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heme="minorBidi"/>
          <w:b w:val="0"/>
          <w:bCs w:val="0"/>
          <w:color w:val="auto"/>
          <w:sz w:val="24"/>
          <w:szCs w:val="22"/>
          <w:lang w:eastAsia="en-US"/>
        </w:rPr>
        <w:id w:val="1906718067"/>
        <w:docPartObj>
          <w:docPartGallery w:val="Table of Contents"/>
          <w:docPartUnique/>
        </w:docPartObj>
      </w:sdtPr>
      <w:sdtEndPr/>
      <w:sdtContent>
        <w:p w14:paraId="1E2A943D" w14:textId="72C57728" w:rsidR="00867894" w:rsidRDefault="00606BA1" w:rsidP="00631841">
          <w:pPr>
            <w:pStyle w:val="Overskrift"/>
            <w:rPr>
              <w:rFonts w:ascii="Times New Roman" w:eastAsiaTheme="minorHAnsi" w:hAnsi="Times New Roman" w:cstheme="minorBidi"/>
              <w:b w:val="0"/>
              <w:bCs w:val="0"/>
              <w:color w:val="auto"/>
              <w:sz w:val="24"/>
              <w:szCs w:val="22"/>
              <w:lang w:eastAsia="en-US"/>
            </w:rPr>
          </w:pPr>
          <w:r w:rsidRPr="00675C73">
            <w:rPr>
              <w:b w:val="0"/>
              <w:noProof/>
              <w:sz w:val="36"/>
              <w:szCs w:val="36"/>
            </w:rPr>
            <w:drawing>
              <wp:anchor distT="0" distB="0" distL="114300" distR="114300" simplePos="0" relativeHeight="251659264" behindDoc="1" locked="0" layoutInCell="1" allowOverlap="1" wp14:anchorId="1C792C8C" wp14:editId="6FAEC9CD">
                <wp:simplePos x="0" y="0"/>
                <wp:positionH relativeFrom="column">
                  <wp:posOffset>-1136650</wp:posOffset>
                </wp:positionH>
                <wp:positionV relativeFrom="paragraph">
                  <wp:posOffset>-909955</wp:posOffset>
                </wp:positionV>
                <wp:extent cx="9304973" cy="10662249"/>
                <wp:effectExtent l="0" t="0" r="0" b="6350"/>
                <wp:wrapNone/>
                <wp:docPr id="1" name="Billede 1" descr="C:\Users\Ida\Desktop\Kandidat i Læring og Forandringsprocesser\Speciale\Forside\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Desktop\Kandidat i Læring og Forandringsprocesser\Speciale\Forside\IMG_03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04655" cy="1066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27E3F" w14:textId="77777777" w:rsidR="00867894" w:rsidRDefault="00867894" w:rsidP="00867894"/>
        <w:p w14:paraId="512BE7BE" w14:textId="7899AFA2" w:rsidR="00867894" w:rsidRPr="00675C73" w:rsidRDefault="00867894" w:rsidP="00867894">
          <w:pPr>
            <w:rPr>
              <w:b/>
              <w:sz w:val="36"/>
              <w:szCs w:val="36"/>
            </w:rPr>
          </w:pPr>
          <w:r>
            <w:tab/>
          </w:r>
          <w:r w:rsidRPr="00675C73">
            <w:rPr>
              <w:b/>
              <w:sz w:val="36"/>
              <w:szCs w:val="36"/>
            </w:rPr>
            <w:t>At sætte blomster i rette jord</w:t>
          </w:r>
        </w:p>
        <w:p w14:paraId="1C66333A" w14:textId="77777777" w:rsidR="00867894" w:rsidRPr="00675C73" w:rsidRDefault="00867894" w:rsidP="00867894">
          <w:pPr>
            <w:pStyle w:val="Listeafsnit"/>
            <w:numPr>
              <w:ilvl w:val="0"/>
              <w:numId w:val="46"/>
            </w:numPr>
            <w:rPr>
              <w:b/>
              <w:sz w:val="36"/>
              <w:szCs w:val="36"/>
            </w:rPr>
          </w:pPr>
          <w:r w:rsidRPr="00675C73">
            <w:rPr>
              <w:b/>
              <w:sz w:val="36"/>
              <w:szCs w:val="36"/>
            </w:rPr>
            <w:t>En kvalitativ undersøgelse af betydningstilskrivelse til forældreinddragelse i rammesætning af elevers inklusion, udvikling og læring</w:t>
          </w:r>
        </w:p>
        <w:p w14:paraId="2972324C" w14:textId="3FA95182" w:rsidR="00867894" w:rsidRDefault="00867894" w:rsidP="00867894">
          <w:pPr>
            <w:tabs>
              <w:tab w:val="left" w:pos="1698"/>
            </w:tabs>
          </w:pPr>
        </w:p>
        <w:p w14:paraId="1D0052EC" w14:textId="77777777" w:rsidR="00867894" w:rsidRDefault="00867894" w:rsidP="00867894"/>
        <w:p w14:paraId="3079DBE3" w14:textId="77777777" w:rsidR="00867894" w:rsidRDefault="00867894" w:rsidP="00867894"/>
        <w:p w14:paraId="4DF55720" w14:textId="77777777" w:rsidR="00867894" w:rsidRDefault="00867894" w:rsidP="00867894"/>
        <w:p w14:paraId="581C4149" w14:textId="77777777" w:rsidR="00867894" w:rsidRDefault="00867894" w:rsidP="00867894"/>
        <w:p w14:paraId="4F01857B" w14:textId="77777777" w:rsidR="00867894" w:rsidRDefault="00867894" w:rsidP="00867894"/>
        <w:p w14:paraId="086A921C" w14:textId="77777777" w:rsidR="00867894" w:rsidRDefault="00867894" w:rsidP="00867894"/>
        <w:p w14:paraId="7B73E827" w14:textId="77777777" w:rsidR="00867894" w:rsidRDefault="00867894" w:rsidP="00867894"/>
        <w:p w14:paraId="289E11E9" w14:textId="77777777" w:rsidR="00867894" w:rsidRDefault="00867894" w:rsidP="00867894"/>
        <w:p w14:paraId="5321E74B" w14:textId="77777777" w:rsidR="00867894" w:rsidRDefault="00867894" w:rsidP="00867894"/>
        <w:p w14:paraId="13293773" w14:textId="77777777" w:rsidR="00867894" w:rsidRDefault="00867894" w:rsidP="00631841">
          <w:pPr>
            <w:pStyle w:val="Overskrift"/>
            <w:rPr>
              <w:color w:val="auto"/>
            </w:rPr>
          </w:pPr>
        </w:p>
        <w:p w14:paraId="269DD5EF" w14:textId="77777777" w:rsidR="00606BA1" w:rsidRDefault="00606BA1" w:rsidP="00631841">
          <w:pPr>
            <w:pStyle w:val="Overskrift"/>
            <w:rPr>
              <w:color w:val="auto"/>
            </w:rPr>
          </w:pPr>
        </w:p>
        <w:p w14:paraId="6C298E5D" w14:textId="77777777" w:rsidR="00606BA1" w:rsidRPr="00606BA1" w:rsidRDefault="00606BA1" w:rsidP="00606BA1">
          <w:pPr>
            <w:rPr>
              <w:lang w:eastAsia="da-DK"/>
            </w:rPr>
          </w:pPr>
        </w:p>
        <w:p w14:paraId="5B256276" w14:textId="62859976" w:rsidR="00631841" w:rsidRPr="004B0755" w:rsidRDefault="00631841" w:rsidP="00631841">
          <w:pPr>
            <w:pStyle w:val="Overskrift"/>
            <w:rPr>
              <w:color w:val="auto"/>
            </w:rPr>
          </w:pPr>
          <w:r w:rsidRPr="004B0755">
            <w:rPr>
              <w:color w:val="auto"/>
            </w:rPr>
            <w:lastRenderedPageBreak/>
            <w:t>Indhold</w:t>
          </w:r>
        </w:p>
        <w:p w14:paraId="50C88586" w14:textId="77777777" w:rsidR="00F80D2A" w:rsidRDefault="00631841">
          <w:pPr>
            <w:pStyle w:val="Indholdsfortegnelse1"/>
            <w:tabs>
              <w:tab w:val="right" w:leader="dot" w:pos="9628"/>
            </w:tabs>
            <w:rPr>
              <w:rFonts w:asciiTheme="minorHAnsi" w:eastAsiaTheme="minorEastAsia" w:hAnsiTheme="minorHAnsi"/>
              <w:noProof/>
              <w:sz w:val="22"/>
              <w:lang w:eastAsia="da-DK"/>
            </w:rPr>
          </w:pPr>
          <w:r w:rsidRPr="004B0755">
            <w:fldChar w:fldCharType="begin"/>
          </w:r>
          <w:r w:rsidRPr="004B0755">
            <w:instrText xml:space="preserve"> TOC \o "1-3" \h \z \u </w:instrText>
          </w:r>
          <w:r w:rsidRPr="004B0755">
            <w:fldChar w:fldCharType="separate"/>
          </w:r>
          <w:hyperlink w:anchor="_Toc357726421" w:history="1">
            <w:r w:rsidR="00F80D2A" w:rsidRPr="003B2E0C">
              <w:rPr>
                <w:rStyle w:val="Hyperlink"/>
                <w:noProof/>
              </w:rPr>
              <w:t>Titelblad</w:t>
            </w:r>
            <w:r w:rsidR="00F80D2A">
              <w:rPr>
                <w:noProof/>
                <w:webHidden/>
              </w:rPr>
              <w:tab/>
            </w:r>
            <w:r w:rsidR="00F80D2A">
              <w:rPr>
                <w:noProof/>
                <w:webHidden/>
              </w:rPr>
              <w:fldChar w:fldCharType="begin"/>
            </w:r>
            <w:r w:rsidR="00F80D2A">
              <w:rPr>
                <w:noProof/>
                <w:webHidden/>
              </w:rPr>
              <w:instrText xml:space="preserve"> PAGEREF _Toc357726421 \h </w:instrText>
            </w:r>
            <w:r w:rsidR="00F80D2A">
              <w:rPr>
                <w:noProof/>
                <w:webHidden/>
              </w:rPr>
            </w:r>
            <w:r w:rsidR="00F80D2A">
              <w:rPr>
                <w:noProof/>
                <w:webHidden/>
              </w:rPr>
              <w:fldChar w:fldCharType="separate"/>
            </w:r>
            <w:r w:rsidR="00867894">
              <w:rPr>
                <w:noProof/>
                <w:webHidden/>
              </w:rPr>
              <w:t>4</w:t>
            </w:r>
            <w:r w:rsidR="00F80D2A">
              <w:rPr>
                <w:noProof/>
                <w:webHidden/>
              </w:rPr>
              <w:fldChar w:fldCharType="end"/>
            </w:r>
          </w:hyperlink>
        </w:p>
        <w:p w14:paraId="37B75540"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22" w:history="1">
            <w:r w:rsidR="00F80D2A" w:rsidRPr="003B2E0C">
              <w:rPr>
                <w:rStyle w:val="Hyperlink"/>
                <w:noProof/>
              </w:rPr>
              <w:t>Forord:</w:t>
            </w:r>
            <w:r w:rsidR="00F80D2A">
              <w:rPr>
                <w:noProof/>
                <w:webHidden/>
              </w:rPr>
              <w:tab/>
            </w:r>
            <w:r w:rsidR="00F80D2A">
              <w:rPr>
                <w:noProof/>
                <w:webHidden/>
              </w:rPr>
              <w:fldChar w:fldCharType="begin"/>
            </w:r>
            <w:r w:rsidR="00F80D2A">
              <w:rPr>
                <w:noProof/>
                <w:webHidden/>
              </w:rPr>
              <w:instrText xml:space="preserve"> PAGEREF _Toc357726422 \h </w:instrText>
            </w:r>
            <w:r w:rsidR="00F80D2A">
              <w:rPr>
                <w:noProof/>
                <w:webHidden/>
              </w:rPr>
            </w:r>
            <w:r w:rsidR="00F80D2A">
              <w:rPr>
                <w:noProof/>
                <w:webHidden/>
              </w:rPr>
              <w:fldChar w:fldCharType="separate"/>
            </w:r>
            <w:r w:rsidR="00867894">
              <w:rPr>
                <w:noProof/>
                <w:webHidden/>
              </w:rPr>
              <w:t>5</w:t>
            </w:r>
            <w:r w:rsidR="00F80D2A">
              <w:rPr>
                <w:noProof/>
                <w:webHidden/>
              </w:rPr>
              <w:fldChar w:fldCharType="end"/>
            </w:r>
          </w:hyperlink>
        </w:p>
        <w:p w14:paraId="0F4E3D7D" w14:textId="77777777" w:rsidR="00F80D2A" w:rsidRDefault="00823605">
          <w:pPr>
            <w:pStyle w:val="Indholdsfortegnelse1"/>
            <w:tabs>
              <w:tab w:val="right" w:leader="dot" w:pos="9628"/>
            </w:tabs>
            <w:rPr>
              <w:rFonts w:asciiTheme="minorHAnsi" w:eastAsiaTheme="minorEastAsia" w:hAnsiTheme="minorHAnsi"/>
              <w:noProof/>
              <w:sz w:val="22"/>
              <w:lang w:eastAsia="da-DK"/>
            </w:rPr>
          </w:pPr>
          <w:hyperlink w:anchor="_Toc357726423" w:history="1">
            <w:r w:rsidR="00F80D2A" w:rsidRPr="003B2E0C">
              <w:rPr>
                <w:rStyle w:val="Hyperlink"/>
                <w:noProof/>
                <w:lang w:val="en-GB"/>
              </w:rPr>
              <w:t>Summary</w:t>
            </w:r>
            <w:r w:rsidR="00F80D2A">
              <w:rPr>
                <w:noProof/>
                <w:webHidden/>
              </w:rPr>
              <w:tab/>
            </w:r>
            <w:r w:rsidR="00F80D2A">
              <w:rPr>
                <w:noProof/>
                <w:webHidden/>
              </w:rPr>
              <w:fldChar w:fldCharType="begin"/>
            </w:r>
            <w:r w:rsidR="00F80D2A">
              <w:rPr>
                <w:noProof/>
                <w:webHidden/>
              </w:rPr>
              <w:instrText xml:space="preserve"> PAGEREF _Toc357726423 \h </w:instrText>
            </w:r>
            <w:r w:rsidR="00F80D2A">
              <w:rPr>
                <w:noProof/>
                <w:webHidden/>
              </w:rPr>
            </w:r>
            <w:r w:rsidR="00F80D2A">
              <w:rPr>
                <w:noProof/>
                <w:webHidden/>
              </w:rPr>
              <w:fldChar w:fldCharType="separate"/>
            </w:r>
            <w:r w:rsidR="00867894">
              <w:rPr>
                <w:noProof/>
                <w:webHidden/>
              </w:rPr>
              <w:t>6</w:t>
            </w:r>
            <w:r w:rsidR="00F80D2A">
              <w:rPr>
                <w:noProof/>
                <w:webHidden/>
              </w:rPr>
              <w:fldChar w:fldCharType="end"/>
            </w:r>
          </w:hyperlink>
        </w:p>
        <w:p w14:paraId="47999197"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24" w:history="1">
            <w:r w:rsidR="00F80D2A" w:rsidRPr="003B2E0C">
              <w:rPr>
                <w:rStyle w:val="Hyperlink"/>
                <w:noProof/>
              </w:rPr>
              <w:t>Indledning</w:t>
            </w:r>
            <w:r w:rsidR="00F80D2A">
              <w:rPr>
                <w:noProof/>
                <w:webHidden/>
              </w:rPr>
              <w:tab/>
            </w:r>
            <w:r w:rsidR="00F80D2A">
              <w:rPr>
                <w:noProof/>
                <w:webHidden/>
              </w:rPr>
              <w:fldChar w:fldCharType="begin"/>
            </w:r>
            <w:r w:rsidR="00F80D2A">
              <w:rPr>
                <w:noProof/>
                <w:webHidden/>
              </w:rPr>
              <w:instrText xml:space="preserve"> PAGEREF _Toc357726424 \h </w:instrText>
            </w:r>
            <w:r w:rsidR="00F80D2A">
              <w:rPr>
                <w:noProof/>
                <w:webHidden/>
              </w:rPr>
            </w:r>
            <w:r w:rsidR="00F80D2A">
              <w:rPr>
                <w:noProof/>
                <w:webHidden/>
              </w:rPr>
              <w:fldChar w:fldCharType="separate"/>
            </w:r>
            <w:r w:rsidR="00867894">
              <w:rPr>
                <w:noProof/>
                <w:webHidden/>
              </w:rPr>
              <w:t>8</w:t>
            </w:r>
            <w:r w:rsidR="00F80D2A">
              <w:rPr>
                <w:noProof/>
                <w:webHidden/>
              </w:rPr>
              <w:fldChar w:fldCharType="end"/>
            </w:r>
          </w:hyperlink>
        </w:p>
        <w:p w14:paraId="69733BFF" w14:textId="77777777" w:rsidR="00F80D2A" w:rsidRDefault="00823605">
          <w:pPr>
            <w:pStyle w:val="Indholdsfortegnelse1"/>
            <w:tabs>
              <w:tab w:val="right" w:leader="dot" w:pos="9628"/>
            </w:tabs>
            <w:rPr>
              <w:rFonts w:asciiTheme="minorHAnsi" w:eastAsiaTheme="minorEastAsia" w:hAnsiTheme="minorHAnsi"/>
              <w:noProof/>
              <w:sz w:val="22"/>
              <w:lang w:eastAsia="da-DK"/>
            </w:rPr>
          </w:pPr>
          <w:hyperlink w:anchor="_Toc357726425" w:history="1">
            <w:r w:rsidR="00F80D2A" w:rsidRPr="003B2E0C">
              <w:rPr>
                <w:rStyle w:val="Hyperlink"/>
                <w:noProof/>
              </w:rPr>
              <w:t>Kapitel 1: Problemstilling</w:t>
            </w:r>
            <w:r w:rsidR="00F80D2A">
              <w:rPr>
                <w:noProof/>
                <w:webHidden/>
              </w:rPr>
              <w:tab/>
            </w:r>
            <w:r w:rsidR="00F80D2A">
              <w:rPr>
                <w:noProof/>
                <w:webHidden/>
              </w:rPr>
              <w:fldChar w:fldCharType="begin"/>
            </w:r>
            <w:r w:rsidR="00F80D2A">
              <w:rPr>
                <w:noProof/>
                <w:webHidden/>
              </w:rPr>
              <w:instrText xml:space="preserve"> PAGEREF _Toc357726425 \h </w:instrText>
            </w:r>
            <w:r w:rsidR="00F80D2A">
              <w:rPr>
                <w:noProof/>
                <w:webHidden/>
              </w:rPr>
            </w:r>
            <w:r w:rsidR="00F80D2A">
              <w:rPr>
                <w:noProof/>
                <w:webHidden/>
              </w:rPr>
              <w:fldChar w:fldCharType="separate"/>
            </w:r>
            <w:r w:rsidR="00867894">
              <w:rPr>
                <w:noProof/>
                <w:webHidden/>
              </w:rPr>
              <w:t>9</w:t>
            </w:r>
            <w:r w:rsidR="00F80D2A">
              <w:rPr>
                <w:noProof/>
                <w:webHidden/>
              </w:rPr>
              <w:fldChar w:fldCharType="end"/>
            </w:r>
          </w:hyperlink>
        </w:p>
        <w:p w14:paraId="04D1A64B"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26" w:history="1">
            <w:r w:rsidR="00F80D2A" w:rsidRPr="003B2E0C">
              <w:rPr>
                <w:rStyle w:val="Hyperlink"/>
                <w:noProof/>
              </w:rPr>
              <w:t>Samfundsmæssige tendenser i interaktionen mellem institution og forældre om børn og unges socialisering</w:t>
            </w:r>
            <w:r w:rsidR="00F80D2A">
              <w:rPr>
                <w:noProof/>
                <w:webHidden/>
              </w:rPr>
              <w:tab/>
            </w:r>
            <w:r w:rsidR="00F80D2A">
              <w:rPr>
                <w:noProof/>
                <w:webHidden/>
              </w:rPr>
              <w:fldChar w:fldCharType="begin"/>
            </w:r>
            <w:r w:rsidR="00F80D2A">
              <w:rPr>
                <w:noProof/>
                <w:webHidden/>
              </w:rPr>
              <w:instrText xml:space="preserve"> PAGEREF _Toc357726426 \h </w:instrText>
            </w:r>
            <w:r w:rsidR="00F80D2A">
              <w:rPr>
                <w:noProof/>
                <w:webHidden/>
              </w:rPr>
            </w:r>
            <w:r w:rsidR="00F80D2A">
              <w:rPr>
                <w:noProof/>
                <w:webHidden/>
              </w:rPr>
              <w:fldChar w:fldCharType="separate"/>
            </w:r>
            <w:r w:rsidR="00867894">
              <w:rPr>
                <w:noProof/>
                <w:webHidden/>
              </w:rPr>
              <w:t>9</w:t>
            </w:r>
            <w:r w:rsidR="00F80D2A">
              <w:rPr>
                <w:noProof/>
                <w:webHidden/>
              </w:rPr>
              <w:fldChar w:fldCharType="end"/>
            </w:r>
          </w:hyperlink>
        </w:p>
        <w:p w14:paraId="79E53A00"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27" w:history="1">
            <w:r w:rsidR="00F80D2A" w:rsidRPr="003B2E0C">
              <w:rPr>
                <w:rStyle w:val="Hyperlink"/>
                <w:noProof/>
              </w:rPr>
              <w:t>Inddragelse af forældre som et paradigme i udvikling</w:t>
            </w:r>
            <w:r w:rsidR="00F80D2A">
              <w:rPr>
                <w:noProof/>
                <w:webHidden/>
              </w:rPr>
              <w:tab/>
            </w:r>
            <w:r w:rsidR="00F80D2A">
              <w:rPr>
                <w:noProof/>
                <w:webHidden/>
              </w:rPr>
              <w:fldChar w:fldCharType="begin"/>
            </w:r>
            <w:r w:rsidR="00F80D2A">
              <w:rPr>
                <w:noProof/>
                <w:webHidden/>
              </w:rPr>
              <w:instrText xml:space="preserve"> PAGEREF _Toc357726427 \h </w:instrText>
            </w:r>
            <w:r w:rsidR="00F80D2A">
              <w:rPr>
                <w:noProof/>
                <w:webHidden/>
              </w:rPr>
            </w:r>
            <w:r w:rsidR="00F80D2A">
              <w:rPr>
                <w:noProof/>
                <w:webHidden/>
              </w:rPr>
              <w:fldChar w:fldCharType="separate"/>
            </w:r>
            <w:r w:rsidR="00867894">
              <w:rPr>
                <w:noProof/>
                <w:webHidden/>
              </w:rPr>
              <w:t>10</w:t>
            </w:r>
            <w:r w:rsidR="00F80D2A">
              <w:rPr>
                <w:noProof/>
                <w:webHidden/>
              </w:rPr>
              <w:fldChar w:fldCharType="end"/>
            </w:r>
          </w:hyperlink>
        </w:p>
        <w:p w14:paraId="69EEF906"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28" w:history="1">
            <w:r w:rsidR="00F80D2A" w:rsidRPr="003B2E0C">
              <w:rPr>
                <w:rStyle w:val="Hyperlink"/>
                <w:noProof/>
              </w:rPr>
              <w:t>Nedslag i eksisterende forskning om forældreinddragelse</w:t>
            </w:r>
            <w:r w:rsidR="00F80D2A">
              <w:rPr>
                <w:noProof/>
                <w:webHidden/>
              </w:rPr>
              <w:tab/>
            </w:r>
            <w:r w:rsidR="00F80D2A">
              <w:rPr>
                <w:noProof/>
                <w:webHidden/>
              </w:rPr>
              <w:fldChar w:fldCharType="begin"/>
            </w:r>
            <w:r w:rsidR="00F80D2A">
              <w:rPr>
                <w:noProof/>
                <w:webHidden/>
              </w:rPr>
              <w:instrText xml:space="preserve"> PAGEREF _Toc357726428 \h </w:instrText>
            </w:r>
            <w:r w:rsidR="00F80D2A">
              <w:rPr>
                <w:noProof/>
                <w:webHidden/>
              </w:rPr>
            </w:r>
            <w:r w:rsidR="00F80D2A">
              <w:rPr>
                <w:noProof/>
                <w:webHidden/>
              </w:rPr>
              <w:fldChar w:fldCharType="separate"/>
            </w:r>
            <w:r w:rsidR="00867894">
              <w:rPr>
                <w:noProof/>
                <w:webHidden/>
              </w:rPr>
              <w:t>13</w:t>
            </w:r>
            <w:r w:rsidR="00F80D2A">
              <w:rPr>
                <w:noProof/>
                <w:webHidden/>
              </w:rPr>
              <w:fldChar w:fldCharType="end"/>
            </w:r>
          </w:hyperlink>
        </w:p>
        <w:p w14:paraId="0FD45218"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29" w:history="1">
            <w:r w:rsidR="00F80D2A" w:rsidRPr="003B2E0C">
              <w:rPr>
                <w:rStyle w:val="Hyperlink"/>
                <w:noProof/>
              </w:rPr>
              <w:t>Interaktionens flertydigheder</w:t>
            </w:r>
            <w:r w:rsidR="00F80D2A">
              <w:rPr>
                <w:noProof/>
                <w:webHidden/>
              </w:rPr>
              <w:tab/>
            </w:r>
            <w:r w:rsidR="00F80D2A">
              <w:rPr>
                <w:noProof/>
                <w:webHidden/>
              </w:rPr>
              <w:fldChar w:fldCharType="begin"/>
            </w:r>
            <w:r w:rsidR="00F80D2A">
              <w:rPr>
                <w:noProof/>
                <w:webHidden/>
              </w:rPr>
              <w:instrText xml:space="preserve"> PAGEREF _Toc357726429 \h </w:instrText>
            </w:r>
            <w:r w:rsidR="00F80D2A">
              <w:rPr>
                <w:noProof/>
                <w:webHidden/>
              </w:rPr>
            </w:r>
            <w:r w:rsidR="00F80D2A">
              <w:rPr>
                <w:noProof/>
                <w:webHidden/>
              </w:rPr>
              <w:fldChar w:fldCharType="separate"/>
            </w:r>
            <w:r w:rsidR="00867894">
              <w:rPr>
                <w:noProof/>
                <w:webHidden/>
              </w:rPr>
              <w:t>14</w:t>
            </w:r>
            <w:r w:rsidR="00F80D2A">
              <w:rPr>
                <w:noProof/>
                <w:webHidden/>
              </w:rPr>
              <w:fldChar w:fldCharType="end"/>
            </w:r>
          </w:hyperlink>
        </w:p>
        <w:p w14:paraId="5F5E204F"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30" w:history="1">
            <w:r w:rsidR="00F80D2A" w:rsidRPr="003B2E0C">
              <w:rPr>
                <w:rStyle w:val="Hyperlink"/>
                <w:noProof/>
              </w:rPr>
              <w:t>Forældresamarbejde i forskellige perspektiver</w:t>
            </w:r>
            <w:r w:rsidR="00F80D2A">
              <w:rPr>
                <w:noProof/>
                <w:webHidden/>
              </w:rPr>
              <w:tab/>
            </w:r>
            <w:r w:rsidR="00F80D2A">
              <w:rPr>
                <w:noProof/>
                <w:webHidden/>
              </w:rPr>
              <w:fldChar w:fldCharType="begin"/>
            </w:r>
            <w:r w:rsidR="00F80D2A">
              <w:rPr>
                <w:noProof/>
                <w:webHidden/>
              </w:rPr>
              <w:instrText xml:space="preserve"> PAGEREF _Toc357726430 \h </w:instrText>
            </w:r>
            <w:r w:rsidR="00F80D2A">
              <w:rPr>
                <w:noProof/>
                <w:webHidden/>
              </w:rPr>
            </w:r>
            <w:r w:rsidR="00F80D2A">
              <w:rPr>
                <w:noProof/>
                <w:webHidden/>
              </w:rPr>
              <w:fldChar w:fldCharType="separate"/>
            </w:r>
            <w:r w:rsidR="00867894">
              <w:rPr>
                <w:noProof/>
                <w:webHidden/>
              </w:rPr>
              <w:t>15</w:t>
            </w:r>
            <w:r w:rsidR="00F80D2A">
              <w:rPr>
                <w:noProof/>
                <w:webHidden/>
              </w:rPr>
              <w:fldChar w:fldCharType="end"/>
            </w:r>
          </w:hyperlink>
        </w:p>
        <w:p w14:paraId="390A5C61"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31" w:history="1">
            <w:r w:rsidR="00F80D2A" w:rsidRPr="003B2E0C">
              <w:rPr>
                <w:rStyle w:val="Hyperlink"/>
                <w:noProof/>
              </w:rPr>
              <w:t>Forældresamarbejde i en inklusionskontekst</w:t>
            </w:r>
            <w:r w:rsidR="00F80D2A">
              <w:rPr>
                <w:noProof/>
                <w:webHidden/>
              </w:rPr>
              <w:tab/>
            </w:r>
            <w:r w:rsidR="00F80D2A">
              <w:rPr>
                <w:noProof/>
                <w:webHidden/>
              </w:rPr>
              <w:fldChar w:fldCharType="begin"/>
            </w:r>
            <w:r w:rsidR="00F80D2A">
              <w:rPr>
                <w:noProof/>
                <w:webHidden/>
              </w:rPr>
              <w:instrText xml:space="preserve"> PAGEREF _Toc357726431 \h </w:instrText>
            </w:r>
            <w:r w:rsidR="00F80D2A">
              <w:rPr>
                <w:noProof/>
                <w:webHidden/>
              </w:rPr>
            </w:r>
            <w:r w:rsidR="00F80D2A">
              <w:rPr>
                <w:noProof/>
                <w:webHidden/>
              </w:rPr>
              <w:fldChar w:fldCharType="separate"/>
            </w:r>
            <w:r w:rsidR="00867894">
              <w:rPr>
                <w:noProof/>
                <w:webHidden/>
              </w:rPr>
              <w:t>17</w:t>
            </w:r>
            <w:r w:rsidR="00F80D2A">
              <w:rPr>
                <w:noProof/>
                <w:webHidden/>
              </w:rPr>
              <w:fldChar w:fldCharType="end"/>
            </w:r>
          </w:hyperlink>
        </w:p>
        <w:p w14:paraId="5D86BB5F"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32" w:history="1">
            <w:r w:rsidR="00F80D2A" w:rsidRPr="003B2E0C">
              <w:rPr>
                <w:rStyle w:val="Hyperlink"/>
                <w:noProof/>
              </w:rPr>
              <w:t>Behovet for viden om forældresamarbejde i en inklusionskontekst</w:t>
            </w:r>
            <w:r w:rsidR="00F80D2A">
              <w:rPr>
                <w:noProof/>
                <w:webHidden/>
              </w:rPr>
              <w:tab/>
            </w:r>
            <w:r w:rsidR="00F80D2A">
              <w:rPr>
                <w:noProof/>
                <w:webHidden/>
              </w:rPr>
              <w:fldChar w:fldCharType="begin"/>
            </w:r>
            <w:r w:rsidR="00F80D2A">
              <w:rPr>
                <w:noProof/>
                <w:webHidden/>
              </w:rPr>
              <w:instrText xml:space="preserve"> PAGEREF _Toc357726432 \h </w:instrText>
            </w:r>
            <w:r w:rsidR="00F80D2A">
              <w:rPr>
                <w:noProof/>
                <w:webHidden/>
              </w:rPr>
            </w:r>
            <w:r w:rsidR="00F80D2A">
              <w:rPr>
                <w:noProof/>
                <w:webHidden/>
              </w:rPr>
              <w:fldChar w:fldCharType="separate"/>
            </w:r>
            <w:r w:rsidR="00867894">
              <w:rPr>
                <w:noProof/>
                <w:webHidden/>
              </w:rPr>
              <w:t>18</w:t>
            </w:r>
            <w:r w:rsidR="00F80D2A">
              <w:rPr>
                <w:noProof/>
                <w:webHidden/>
              </w:rPr>
              <w:fldChar w:fldCharType="end"/>
            </w:r>
          </w:hyperlink>
        </w:p>
        <w:p w14:paraId="14CF05F4"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33" w:history="1">
            <w:r w:rsidR="00F80D2A" w:rsidRPr="003B2E0C">
              <w:rPr>
                <w:rStyle w:val="Hyperlink"/>
                <w:noProof/>
              </w:rPr>
              <w:t>Problemformulering</w:t>
            </w:r>
            <w:r w:rsidR="00F80D2A">
              <w:rPr>
                <w:noProof/>
                <w:webHidden/>
              </w:rPr>
              <w:tab/>
            </w:r>
            <w:r w:rsidR="00F80D2A">
              <w:rPr>
                <w:noProof/>
                <w:webHidden/>
              </w:rPr>
              <w:fldChar w:fldCharType="begin"/>
            </w:r>
            <w:r w:rsidR="00F80D2A">
              <w:rPr>
                <w:noProof/>
                <w:webHidden/>
              </w:rPr>
              <w:instrText xml:space="preserve"> PAGEREF _Toc357726433 \h </w:instrText>
            </w:r>
            <w:r w:rsidR="00F80D2A">
              <w:rPr>
                <w:noProof/>
                <w:webHidden/>
              </w:rPr>
            </w:r>
            <w:r w:rsidR="00F80D2A">
              <w:rPr>
                <w:noProof/>
                <w:webHidden/>
              </w:rPr>
              <w:fldChar w:fldCharType="separate"/>
            </w:r>
            <w:r w:rsidR="00867894">
              <w:rPr>
                <w:noProof/>
                <w:webHidden/>
              </w:rPr>
              <w:t>21</w:t>
            </w:r>
            <w:r w:rsidR="00F80D2A">
              <w:rPr>
                <w:noProof/>
                <w:webHidden/>
              </w:rPr>
              <w:fldChar w:fldCharType="end"/>
            </w:r>
          </w:hyperlink>
        </w:p>
        <w:p w14:paraId="65241E55"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34" w:history="1">
            <w:r w:rsidR="00F80D2A" w:rsidRPr="003B2E0C">
              <w:rPr>
                <w:rStyle w:val="Hyperlink"/>
                <w:noProof/>
              </w:rPr>
              <w:t>Operationalisering</w:t>
            </w:r>
            <w:r w:rsidR="00F80D2A">
              <w:rPr>
                <w:noProof/>
                <w:webHidden/>
              </w:rPr>
              <w:tab/>
            </w:r>
            <w:r w:rsidR="00F80D2A">
              <w:rPr>
                <w:noProof/>
                <w:webHidden/>
              </w:rPr>
              <w:fldChar w:fldCharType="begin"/>
            </w:r>
            <w:r w:rsidR="00F80D2A">
              <w:rPr>
                <w:noProof/>
                <w:webHidden/>
              </w:rPr>
              <w:instrText xml:space="preserve"> PAGEREF _Toc357726434 \h </w:instrText>
            </w:r>
            <w:r w:rsidR="00F80D2A">
              <w:rPr>
                <w:noProof/>
                <w:webHidden/>
              </w:rPr>
            </w:r>
            <w:r w:rsidR="00F80D2A">
              <w:rPr>
                <w:noProof/>
                <w:webHidden/>
              </w:rPr>
              <w:fldChar w:fldCharType="separate"/>
            </w:r>
            <w:r w:rsidR="00867894">
              <w:rPr>
                <w:noProof/>
                <w:webHidden/>
              </w:rPr>
              <w:t>21</w:t>
            </w:r>
            <w:r w:rsidR="00F80D2A">
              <w:rPr>
                <w:noProof/>
                <w:webHidden/>
              </w:rPr>
              <w:fldChar w:fldCharType="end"/>
            </w:r>
          </w:hyperlink>
        </w:p>
        <w:p w14:paraId="35AC81AA"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35" w:history="1">
            <w:r w:rsidR="00F80D2A" w:rsidRPr="003B2E0C">
              <w:rPr>
                <w:rStyle w:val="Hyperlink"/>
                <w:noProof/>
              </w:rPr>
              <w:t>Begrebsdefinition</w:t>
            </w:r>
            <w:r w:rsidR="00F80D2A">
              <w:rPr>
                <w:noProof/>
                <w:webHidden/>
              </w:rPr>
              <w:tab/>
            </w:r>
            <w:r w:rsidR="00F80D2A">
              <w:rPr>
                <w:noProof/>
                <w:webHidden/>
              </w:rPr>
              <w:fldChar w:fldCharType="begin"/>
            </w:r>
            <w:r w:rsidR="00F80D2A">
              <w:rPr>
                <w:noProof/>
                <w:webHidden/>
              </w:rPr>
              <w:instrText xml:space="preserve"> PAGEREF _Toc357726435 \h </w:instrText>
            </w:r>
            <w:r w:rsidR="00F80D2A">
              <w:rPr>
                <w:noProof/>
                <w:webHidden/>
              </w:rPr>
            </w:r>
            <w:r w:rsidR="00F80D2A">
              <w:rPr>
                <w:noProof/>
                <w:webHidden/>
              </w:rPr>
              <w:fldChar w:fldCharType="separate"/>
            </w:r>
            <w:r w:rsidR="00867894">
              <w:rPr>
                <w:noProof/>
                <w:webHidden/>
              </w:rPr>
              <w:t>21</w:t>
            </w:r>
            <w:r w:rsidR="00F80D2A">
              <w:rPr>
                <w:noProof/>
                <w:webHidden/>
              </w:rPr>
              <w:fldChar w:fldCharType="end"/>
            </w:r>
          </w:hyperlink>
        </w:p>
        <w:p w14:paraId="35F727FB"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36" w:history="1">
            <w:r w:rsidR="00F80D2A" w:rsidRPr="003B2E0C">
              <w:rPr>
                <w:rStyle w:val="Hyperlink"/>
                <w:noProof/>
              </w:rPr>
              <w:t>Præsentation af kontekst</w:t>
            </w:r>
            <w:r w:rsidR="00F80D2A">
              <w:rPr>
                <w:noProof/>
                <w:webHidden/>
              </w:rPr>
              <w:tab/>
            </w:r>
            <w:r w:rsidR="00F80D2A">
              <w:rPr>
                <w:noProof/>
                <w:webHidden/>
              </w:rPr>
              <w:fldChar w:fldCharType="begin"/>
            </w:r>
            <w:r w:rsidR="00F80D2A">
              <w:rPr>
                <w:noProof/>
                <w:webHidden/>
              </w:rPr>
              <w:instrText xml:space="preserve"> PAGEREF _Toc357726436 \h </w:instrText>
            </w:r>
            <w:r w:rsidR="00F80D2A">
              <w:rPr>
                <w:noProof/>
                <w:webHidden/>
              </w:rPr>
            </w:r>
            <w:r w:rsidR="00F80D2A">
              <w:rPr>
                <w:noProof/>
                <w:webHidden/>
              </w:rPr>
              <w:fldChar w:fldCharType="separate"/>
            </w:r>
            <w:r w:rsidR="00867894">
              <w:rPr>
                <w:noProof/>
                <w:webHidden/>
              </w:rPr>
              <w:t>22</w:t>
            </w:r>
            <w:r w:rsidR="00F80D2A">
              <w:rPr>
                <w:noProof/>
                <w:webHidden/>
              </w:rPr>
              <w:fldChar w:fldCharType="end"/>
            </w:r>
          </w:hyperlink>
        </w:p>
        <w:p w14:paraId="65C59E20" w14:textId="77777777" w:rsidR="00F80D2A" w:rsidRDefault="00823605">
          <w:pPr>
            <w:pStyle w:val="Indholdsfortegnelse1"/>
            <w:tabs>
              <w:tab w:val="right" w:leader="dot" w:pos="9628"/>
            </w:tabs>
            <w:rPr>
              <w:rFonts w:asciiTheme="minorHAnsi" w:eastAsiaTheme="minorEastAsia" w:hAnsiTheme="minorHAnsi"/>
              <w:noProof/>
              <w:sz w:val="22"/>
              <w:lang w:eastAsia="da-DK"/>
            </w:rPr>
          </w:pPr>
          <w:hyperlink w:anchor="_Toc357726437" w:history="1">
            <w:r w:rsidR="00F80D2A" w:rsidRPr="003B2E0C">
              <w:rPr>
                <w:rStyle w:val="Hyperlink"/>
                <w:noProof/>
              </w:rPr>
              <w:t>Kapitel 2: Forskningsdesign og metode</w:t>
            </w:r>
            <w:r w:rsidR="00F80D2A">
              <w:rPr>
                <w:noProof/>
                <w:webHidden/>
              </w:rPr>
              <w:tab/>
            </w:r>
            <w:r w:rsidR="00F80D2A">
              <w:rPr>
                <w:noProof/>
                <w:webHidden/>
              </w:rPr>
              <w:fldChar w:fldCharType="begin"/>
            </w:r>
            <w:r w:rsidR="00F80D2A">
              <w:rPr>
                <w:noProof/>
                <w:webHidden/>
              </w:rPr>
              <w:instrText xml:space="preserve"> PAGEREF _Toc357726437 \h </w:instrText>
            </w:r>
            <w:r w:rsidR="00F80D2A">
              <w:rPr>
                <w:noProof/>
                <w:webHidden/>
              </w:rPr>
            </w:r>
            <w:r w:rsidR="00F80D2A">
              <w:rPr>
                <w:noProof/>
                <w:webHidden/>
              </w:rPr>
              <w:fldChar w:fldCharType="separate"/>
            </w:r>
            <w:r w:rsidR="00867894">
              <w:rPr>
                <w:noProof/>
                <w:webHidden/>
              </w:rPr>
              <w:t>25</w:t>
            </w:r>
            <w:r w:rsidR="00F80D2A">
              <w:rPr>
                <w:noProof/>
                <w:webHidden/>
              </w:rPr>
              <w:fldChar w:fldCharType="end"/>
            </w:r>
          </w:hyperlink>
        </w:p>
        <w:p w14:paraId="69501893"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38" w:history="1">
            <w:r w:rsidR="00F80D2A" w:rsidRPr="003B2E0C">
              <w:rPr>
                <w:rStyle w:val="Hyperlink"/>
                <w:noProof/>
              </w:rPr>
              <w:t>Videnskabsteori</w:t>
            </w:r>
            <w:r w:rsidR="00F80D2A">
              <w:rPr>
                <w:noProof/>
                <w:webHidden/>
              </w:rPr>
              <w:tab/>
            </w:r>
            <w:r w:rsidR="00F80D2A">
              <w:rPr>
                <w:noProof/>
                <w:webHidden/>
              </w:rPr>
              <w:fldChar w:fldCharType="begin"/>
            </w:r>
            <w:r w:rsidR="00F80D2A">
              <w:rPr>
                <w:noProof/>
                <w:webHidden/>
              </w:rPr>
              <w:instrText xml:space="preserve"> PAGEREF _Toc357726438 \h </w:instrText>
            </w:r>
            <w:r w:rsidR="00F80D2A">
              <w:rPr>
                <w:noProof/>
                <w:webHidden/>
              </w:rPr>
            </w:r>
            <w:r w:rsidR="00F80D2A">
              <w:rPr>
                <w:noProof/>
                <w:webHidden/>
              </w:rPr>
              <w:fldChar w:fldCharType="separate"/>
            </w:r>
            <w:r w:rsidR="00867894">
              <w:rPr>
                <w:noProof/>
                <w:webHidden/>
              </w:rPr>
              <w:t>25</w:t>
            </w:r>
            <w:r w:rsidR="00F80D2A">
              <w:rPr>
                <w:noProof/>
                <w:webHidden/>
              </w:rPr>
              <w:fldChar w:fldCharType="end"/>
            </w:r>
          </w:hyperlink>
        </w:p>
        <w:p w14:paraId="40CBAF45"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39" w:history="1">
            <w:r w:rsidR="00F80D2A" w:rsidRPr="003B2E0C">
              <w:rPr>
                <w:rStyle w:val="Hyperlink"/>
                <w:noProof/>
              </w:rPr>
              <w:t>Forskningsdesign</w:t>
            </w:r>
            <w:r w:rsidR="00F80D2A">
              <w:rPr>
                <w:noProof/>
                <w:webHidden/>
              </w:rPr>
              <w:tab/>
            </w:r>
            <w:r w:rsidR="00F80D2A">
              <w:rPr>
                <w:noProof/>
                <w:webHidden/>
              </w:rPr>
              <w:fldChar w:fldCharType="begin"/>
            </w:r>
            <w:r w:rsidR="00F80D2A">
              <w:rPr>
                <w:noProof/>
                <w:webHidden/>
              </w:rPr>
              <w:instrText xml:space="preserve"> PAGEREF _Toc357726439 \h </w:instrText>
            </w:r>
            <w:r w:rsidR="00F80D2A">
              <w:rPr>
                <w:noProof/>
                <w:webHidden/>
              </w:rPr>
            </w:r>
            <w:r w:rsidR="00F80D2A">
              <w:rPr>
                <w:noProof/>
                <w:webHidden/>
              </w:rPr>
              <w:fldChar w:fldCharType="separate"/>
            </w:r>
            <w:r w:rsidR="00867894">
              <w:rPr>
                <w:noProof/>
                <w:webHidden/>
              </w:rPr>
              <w:t>29</w:t>
            </w:r>
            <w:r w:rsidR="00F80D2A">
              <w:rPr>
                <w:noProof/>
                <w:webHidden/>
              </w:rPr>
              <w:fldChar w:fldCharType="end"/>
            </w:r>
          </w:hyperlink>
        </w:p>
        <w:p w14:paraId="610FCB2C"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40" w:history="1">
            <w:r w:rsidR="00F80D2A" w:rsidRPr="003B2E0C">
              <w:rPr>
                <w:rStyle w:val="Hyperlink"/>
                <w:noProof/>
              </w:rPr>
              <w:t>Validitet</w:t>
            </w:r>
            <w:r w:rsidR="00F80D2A">
              <w:rPr>
                <w:noProof/>
                <w:webHidden/>
              </w:rPr>
              <w:tab/>
            </w:r>
            <w:r w:rsidR="00F80D2A">
              <w:rPr>
                <w:noProof/>
                <w:webHidden/>
              </w:rPr>
              <w:fldChar w:fldCharType="begin"/>
            </w:r>
            <w:r w:rsidR="00F80D2A">
              <w:rPr>
                <w:noProof/>
                <w:webHidden/>
              </w:rPr>
              <w:instrText xml:space="preserve"> PAGEREF _Toc357726440 \h </w:instrText>
            </w:r>
            <w:r w:rsidR="00F80D2A">
              <w:rPr>
                <w:noProof/>
                <w:webHidden/>
              </w:rPr>
            </w:r>
            <w:r w:rsidR="00F80D2A">
              <w:rPr>
                <w:noProof/>
                <w:webHidden/>
              </w:rPr>
              <w:fldChar w:fldCharType="separate"/>
            </w:r>
            <w:r w:rsidR="00867894">
              <w:rPr>
                <w:noProof/>
                <w:webHidden/>
              </w:rPr>
              <w:t>32</w:t>
            </w:r>
            <w:r w:rsidR="00F80D2A">
              <w:rPr>
                <w:noProof/>
                <w:webHidden/>
              </w:rPr>
              <w:fldChar w:fldCharType="end"/>
            </w:r>
          </w:hyperlink>
        </w:p>
        <w:p w14:paraId="35F24069"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41" w:history="1">
            <w:r w:rsidR="00F80D2A" w:rsidRPr="003B2E0C">
              <w:rPr>
                <w:rStyle w:val="Hyperlink"/>
                <w:noProof/>
              </w:rPr>
              <w:t>Etik</w:t>
            </w:r>
            <w:r w:rsidR="00F80D2A">
              <w:rPr>
                <w:noProof/>
                <w:webHidden/>
              </w:rPr>
              <w:tab/>
            </w:r>
            <w:r w:rsidR="00F80D2A">
              <w:rPr>
                <w:noProof/>
                <w:webHidden/>
              </w:rPr>
              <w:fldChar w:fldCharType="begin"/>
            </w:r>
            <w:r w:rsidR="00F80D2A">
              <w:rPr>
                <w:noProof/>
                <w:webHidden/>
              </w:rPr>
              <w:instrText xml:space="preserve"> PAGEREF _Toc357726441 \h </w:instrText>
            </w:r>
            <w:r w:rsidR="00F80D2A">
              <w:rPr>
                <w:noProof/>
                <w:webHidden/>
              </w:rPr>
            </w:r>
            <w:r w:rsidR="00F80D2A">
              <w:rPr>
                <w:noProof/>
                <w:webHidden/>
              </w:rPr>
              <w:fldChar w:fldCharType="separate"/>
            </w:r>
            <w:r w:rsidR="00867894">
              <w:rPr>
                <w:noProof/>
                <w:webHidden/>
              </w:rPr>
              <w:t>35</w:t>
            </w:r>
            <w:r w:rsidR="00F80D2A">
              <w:rPr>
                <w:noProof/>
                <w:webHidden/>
              </w:rPr>
              <w:fldChar w:fldCharType="end"/>
            </w:r>
          </w:hyperlink>
        </w:p>
        <w:p w14:paraId="299DC56D"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42" w:history="1">
            <w:r w:rsidR="00F80D2A" w:rsidRPr="003B2E0C">
              <w:rPr>
                <w:rStyle w:val="Hyperlink"/>
                <w:noProof/>
              </w:rPr>
              <w:t>Empiriindsamling</w:t>
            </w:r>
            <w:r w:rsidR="00F80D2A">
              <w:rPr>
                <w:noProof/>
                <w:webHidden/>
              </w:rPr>
              <w:tab/>
            </w:r>
            <w:r w:rsidR="00F80D2A">
              <w:rPr>
                <w:noProof/>
                <w:webHidden/>
              </w:rPr>
              <w:fldChar w:fldCharType="begin"/>
            </w:r>
            <w:r w:rsidR="00F80D2A">
              <w:rPr>
                <w:noProof/>
                <w:webHidden/>
              </w:rPr>
              <w:instrText xml:space="preserve"> PAGEREF _Toc357726442 \h </w:instrText>
            </w:r>
            <w:r w:rsidR="00F80D2A">
              <w:rPr>
                <w:noProof/>
                <w:webHidden/>
              </w:rPr>
            </w:r>
            <w:r w:rsidR="00F80D2A">
              <w:rPr>
                <w:noProof/>
                <w:webHidden/>
              </w:rPr>
              <w:fldChar w:fldCharType="separate"/>
            </w:r>
            <w:r w:rsidR="00867894">
              <w:rPr>
                <w:noProof/>
                <w:webHidden/>
              </w:rPr>
              <w:t>36</w:t>
            </w:r>
            <w:r w:rsidR="00F80D2A">
              <w:rPr>
                <w:noProof/>
                <w:webHidden/>
              </w:rPr>
              <w:fldChar w:fldCharType="end"/>
            </w:r>
          </w:hyperlink>
        </w:p>
        <w:p w14:paraId="24ABB2CD"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43" w:history="1">
            <w:r w:rsidR="00F80D2A" w:rsidRPr="003B2E0C">
              <w:rPr>
                <w:rStyle w:val="Hyperlink"/>
                <w:noProof/>
              </w:rPr>
              <w:t>Metode</w:t>
            </w:r>
            <w:r w:rsidR="00F80D2A">
              <w:rPr>
                <w:noProof/>
                <w:webHidden/>
              </w:rPr>
              <w:tab/>
            </w:r>
            <w:r w:rsidR="00F80D2A">
              <w:rPr>
                <w:noProof/>
                <w:webHidden/>
              </w:rPr>
              <w:fldChar w:fldCharType="begin"/>
            </w:r>
            <w:r w:rsidR="00F80D2A">
              <w:rPr>
                <w:noProof/>
                <w:webHidden/>
              </w:rPr>
              <w:instrText xml:space="preserve"> PAGEREF _Toc357726443 \h </w:instrText>
            </w:r>
            <w:r w:rsidR="00F80D2A">
              <w:rPr>
                <w:noProof/>
                <w:webHidden/>
              </w:rPr>
            </w:r>
            <w:r w:rsidR="00F80D2A">
              <w:rPr>
                <w:noProof/>
                <w:webHidden/>
              </w:rPr>
              <w:fldChar w:fldCharType="separate"/>
            </w:r>
            <w:r w:rsidR="00867894">
              <w:rPr>
                <w:noProof/>
                <w:webHidden/>
              </w:rPr>
              <w:t>37</w:t>
            </w:r>
            <w:r w:rsidR="00F80D2A">
              <w:rPr>
                <w:noProof/>
                <w:webHidden/>
              </w:rPr>
              <w:fldChar w:fldCharType="end"/>
            </w:r>
          </w:hyperlink>
        </w:p>
        <w:p w14:paraId="69F731E5"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44" w:history="1">
            <w:r w:rsidR="00F80D2A" w:rsidRPr="003B2E0C">
              <w:rPr>
                <w:rStyle w:val="Hyperlink"/>
                <w:noProof/>
              </w:rPr>
              <w:t>Udvælgelse af informanter</w:t>
            </w:r>
            <w:r w:rsidR="00F80D2A">
              <w:rPr>
                <w:noProof/>
                <w:webHidden/>
              </w:rPr>
              <w:tab/>
            </w:r>
            <w:r w:rsidR="00F80D2A">
              <w:rPr>
                <w:noProof/>
                <w:webHidden/>
              </w:rPr>
              <w:fldChar w:fldCharType="begin"/>
            </w:r>
            <w:r w:rsidR="00F80D2A">
              <w:rPr>
                <w:noProof/>
                <w:webHidden/>
              </w:rPr>
              <w:instrText xml:space="preserve"> PAGEREF _Toc357726444 \h </w:instrText>
            </w:r>
            <w:r w:rsidR="00F80D2A">
              <w:rPr>
                <w:noProof/>
                <w:webHidden/>
              </w:rPr>
            </w:r>
            <w:r w:rsidR="00F80D2A">
              <w:rPr>
                <w:noProof/>
                <w:webHidden/>
              </w:rPr>
              <w:fldChar w:fldCharType="separate"/>
            </w:r>
            <w:r w:rsidR="00867894">
              <w:rPr>
                <w:noProof/>
                <w:webHidden/>
              </w:rPr>
              <w:t>37</w:t>
            </w:r>
            <w:r w:rsidR="00F80D2A">
              <w:rPr>
                <w:noProof/>
                <w:webHidden/>
              </w:rPr>
              <w:fldChar w:fldCharType="end"/>
            </w:r>
          </w:hyperlink>
        </w:p>
        <w:p w14:paraId="4B420CB6"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45" w:history="1">
            <w:r w:rsidR="00F80D2A" w:rsidRPr="003B2E0C">
              <w:rPr>
                <w:rStyle w:val="Hyperlink"/>
                <w:noProof/>
              </w:rPr>
              <w:t>Anvendelse af gatekeepere</w:t>
            </w:r>
            <w:r w:rsidR="00F80D2A">
              <w:rPr>
                <w:noProof/>
                <w:webHidden/>
              </w:rPr>
              <w:tab/>
            </w:r>
            <w:r w:rsidR="00F80D2A">
              <w:rPr>
                <w:noProof/>
                <w:webHidden/>
              </w:rPr>
              <w:fldChar w:fldCharType="begin"/>
            </w:r>
            <w:r w:rsidR="00F80D2A">
              <w:rPr>
                <w:noProof/>
                <w:webHidden/>
              </w:rPr>
              <w:instrText xml:space="preserve"> PAGEREF _Toc357726445 \h </w:instrText>
            </w:r>
            <w:r w:rsidR="00F80D2A">
              <w:rPr>
                <w:noProof/>
                <w:webHidden/>
              </w:rPr>
            </w:r>
            <w:r w:rsidR="00F80D2A">
              <w:rPr>
                <w:noProof/>
                <w:webHidden/>
              </w:rPr>
              <w:fldChar w:fldCharType="separate"/>
            </w:r>
            <w:r w:rsidR="00867894">
              <w:rPr>
                <w:noProof/>
                <w:webHidden/>
              </w:rPr>
              <w:t>38</w:t>
            </w:r>
            <w:r w:rsidR="00F80D2A">
              <w:rPr>
                <w:noProof/>
                <w:webHidden/>
              </w:rPr>
              <w:fldChar w:fldCharType="end"/>
            </w:r>
          </w:hyperlink>
        </w:p>
        <w:p w14:paraId="3FEE78E2"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46" w:history="1">
            <w:r w:rsidR="00F80D2A" w:rsidRPr="003B2E0C">
              <w:rPr>
                <w:rStyle w:val="Hyperlink"/>
                <w:noProof/>
              </w:rPr>
              <w:t>Fokusgruppeinterview</w:t>
            </w:r>
            <w:r w:rsidR="00F80D2A">
              <w:rPr>
                <w:noProof/>
                <w:webHidden/>
              </w:rPr>
              <w:tab/>
            </w:r>
            <w:r w:rsidR="00F80D2A">
              <w:rPr>
                <w:noProof/>
                <w:webHidden/>
              </w:rPr>
              <w:fldChar w:fldCharType="begin"/>
            </w:r>
            <w:r w:rsidR="00F80D2A">
              <w:rPr>
                <w:noProof/>
                <w:webHidden/>
              </w:rPr>
              <w:instrText xml:space="preserve"> PAGEREF _Toc357726446 \h </w:instrText>
            </w:r>
            <w:r w:rsidR="00F80D2A">
              <w:rPr>
                <w:noProof/>
                <w:webHidden/>
              </w:rPr>
            </w:r>
            <w:r w:rsidR="00F80D2A">
              <w:rPr>
                <w:noProof/>
                <w:webHidden/>
              </w:rPr>
              <w:fldChar w:fldCharType="separate"/>
            </w:r>
            <w:r w:rsidR="00867894">
              <w:rPr>
                <w:noProof/>
                <w:webHidden/>
              </w:rPr>
              <w:t>41</w:t>
            </w:r>
            <w:r w:rsidR="00F80D2A">
              <w:rPr>
                <w:noProof/>
                <w:webHidden/>
              </w:rPr>
              <w:fldChar w:fldCharType="end"/>
            </w:r>
          </w:hyperlink>
        </w:p>
        <w:p w14:paraId="3AA05CFB"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47" w:history="1">
            <w:r w:rsidR="00F80D2A" w:rsidRPr="003B2E0C">
              <w:rPr>
                <w:rStyle w:val="Hyperlink"/>
                <w:noProof/>
              </w:rPr>
              <w:t>Det individuelle interview</w:t>
            </w:r>
            <w:r w:rsidR="00F80D2A">
              <w:rPr>
                <w:noProof/>
                <w:webHidden/>
              </w:rPr>
              <w:tab/>
            </w:r>
            <w:r w:rsidR="00F80D2A">
              <w:rPr>
                <w:noProof/>
                <w:webHidden/>
              </w:rPr>
              <w:fldChar w:fldCharType="begin"/>
            </w:r>
            <w:r w:rsidR="00F80D2A">
              <w:rPr>
                <w:noProof/>
                <w:webHidden/>
              </w:rPr>
              <w:instrText xml:space="preserve"> PAGEREF _Toc357726447 \h </w:instrText>
            </w:r>
            <w:r w:rsidR="00F80D2A">
              <w:rPr>
                <w:noProof/>
                <w:webHidden/>
              </w:rPr>
            </w:r>
            <w:r w:rsidR="00F80D2A">
              <w:rPr>
                <w:noProof/>
                <w:webHidden/>
              </w:rPr>
              <w:fldChar w:fldCharType="separate"/>
            </w:r>
            <w:r w:rsidR="00867894">
              <w:rPr>
                <w:noProof/>
                <w:webHidden/>
              </w:rPr>
              <w:t>49</w:t>
            </w:r>
            <w:r w:rsidR="00F80D2A">
              <w:rPr>
                <w:noProof/>
                <w:webHidden/>
              </w:rPr>
              <w:fldChar w:fldCharType="end"/>
            </w:r>
          </w:hyperlink>
        </w:p>
        <w:p w14:paraId="351BCBB9"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48" w:history="1">
            <w:r w:rsidR="00F80D2A" w:rsidRPr="003B2E0C">
              <w:rPr>
                <w:rStyle w:val="Hyperlink"/>
                <w:noProof/>
              </w:rPr>
              <w:t>Opsummerende troværdighed</w:t>
            </w:r>
            <w:r w:rsidR="00F80D2A">
              <w:rPr>
                <w:noProof/>
                <w:webHidden/>
              </w:rPr>
              <w:tab/>
            </w:r>
            <w:r w:rsidR="00F80D2A">
              <w:rPr>
                <w:noProof/>
                <w:webHidden/>
              </w:rPr>
              <w:fldChar w:fldCharType="begin"/>
            </w:r>
            <w:r w:rsidR="00F80D2A">
              <w:rPr>
                <w:noProof/>
                <w:webHidden/>
              </w:rPr>
              <w:instrText xml:space="preserve"> PAGEREF _Toc357726448 \h </w:instrText>
            </w:r>
            <w:r w:rsidR="00F80D2A">
              <w:rPr>
                <w:noProof/>
                <w:webHidden/>
              </w:rPr>
            </w:r>
            <w:r w:rsidR="00F80D2A">
              <w:rPr>
                <w:noProof/>
                <w:webHidden/>
              </w:rPr>
              <w:fldChar w:fldCharType="separate"/>
            </w:r>
            <w:r w:rsidR="00867894">
              <w:rPr>
                <w:noProof/>
                <w:webHidden/>
              </w:rPr>
              <w:t>51</w:t>
            </w:r>
            <w:r w:rsidR="00F80D2A">
              <w:rPr>
                <w:noProof/>
                <w:webHidden/>
              </w:rPr>
              <w:fldChar w:fldCharType="end"/>
            </w:r>
          </w:hyperlink>
        </w:p>
        <w:p w14:paraId="06633713"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49" w:history="1">
            <w:r w:rsidR="00F80D2A" w:rsidRPr="003B2E0C">
              <w:rPr>
                <w:rStyle w:val="Hyperlink"/>
                <w:noProof/>
              </w:rPr>
              <w:t>Kodning</w:t>
            </w:r>
            <w:r w:rsidR="00F80D2A">
              <w:rPr>
                <w:noProof/>
                <w:webHidden/>
              </w:rPr>
              <w:tab/>
            </w:r>
            <w:r w:rsidR="00F80D2A">
              <w:rPr>
                <w:noProof/>
                <w:webHidden/>
              </w:rPr>
              <w:fldChar w:fldCharType="begin"/>
            </w:r>
            <w:r w:rsidR="00F80D2A">
              <w:rPr>
                <w:noProof/>
                <w:webHidden/>
              </w:rPr>
              <w:instrText xml:space="preserve"> PAGEREF _Toc357726449 \h </w:instrText>
            </w:r>
            <w:r w:rsidR="00F80D2A">
              <w:rPr>
                <w:noProof/>
                <w:webHidden/>
              </w:rPr>
            </w:r>
            <w:r w:rsidR="00F80D2A">
              <w:rPr>
                <w:noProof/>
                <w:webHidden/>
              </w:rPr>
              <w:fldChar w:fldCharType="separate"/>
            </w:r>
            <w:r w:rsidR="00867894">
              <w:rPr>
                <w:noProof/>
                <w:webHidden/>
              </w:rPr>
              <w:t>53</w:t>
            </w:r>
            <w:r w:rsidR="00F80D2A">
              <w:rPr>
                <w:noProof/>
                <w:webHidden/>
              </w:rPr>
              <w:fldChar w:fldCharType="end"/>
            </w:r>
          </w:hyperlink>
        </w:p>
        <w:p w14:paraId="27449697" w14:textId="77777777" w:rsidR="00F80D2A" w:rsidRDefault="00823605">
          <w:pPr>
            <w:pStyle w:val="Indholdsfortegnelse1"/>
            <w:tabs>
              <w:tab w:val="right" w:leader="dot" w:pos="9628"/>
            </w:tabs>
            <w:rPr>
              <w:rFonts w:asciiTheme="minorHAnsi" w:eastAsiaTheme="minorEastAsia" w:hAnsiTheme="minorHAnsi"/>
              <w:noProof/>
              <w:sz w:val="22"/>
              <w:lang w:eastAsia="da-DK"/>
            </w:rPr>
          </w:pPr>
          <w:hyperlink w:anchor="_Toc357726450" w:history="1">
            <w:r w:rsidR="00F80D2A" w:rsidRPr="003B2E0C">
              <w:rPr>
                <w:rStyle w:val="Hyperlink"/>
                <w:noProof/>
              </w:rPr>
              <w:t>Kapitel 3: Analyse</w:t>
            </w:r>
            <w:r w:rsidR="00F80D2A">
              <w:rPr>
                <w:noProof/>
                <w:webHidden/>
              </w:rPr>
              <w:tab/>
            </w:r>
            <w:r w:rsidR="00F80D2A">
              <w:rPr>
                <w:noProof/>
                <w:webHidden/>
              </w:rPr>
              <w:fldChar w:fldCharType="begin"/>
            </w:r>
            <w:r w:rsidR="00F80D2A">
              <w:rPr>
                <w:noProof/>
                <w:webHidden/>
              </w:rPr>
              <w:instrText xml:space="preserve"> PAGEREF _Toc357726450 \h </w:instrText>
            </w:r>
            <w:r w:rsidR="00F80D2A">
              <w:rPr>
                <w:noProof/>
                <w:webHidden/>
              </w:rPr>
            </w:r>
            <w:r w:rsidR="00F80D2A">
              <w:rPr>
                <w:noProof/>
                <w:webHidden/>
              </w:rPr>
              <w:fldChar w:fldCharType="separate"/>
            </w:r>
            <w:r w:rsidR="00867894">
              <w:rPr>
                <w:noProof/>
                <w:webHidden/>
              </w:rPr>
              <w:t>53</w:t>
            </w:r>
            <w:r w:rsidR="00F80D2A">
              <w:rPr>
                <w:noProof/>
                <w:webHidden/>
              </w:rPr>
              <w:fldChar w:fldCharType="end"/>
            </w:r>
          </w:hyperlink>
        </w:p>
        <w:p w14:paraId="0D51EBA9"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51" w:history="1">
            <w:r w:rsidR="00F80D2A" w:rsidRPr="003B2E0C">
              <w:rPr>
                <w:rStyle w:val="Hyperlink"/>
                <w:noProof/>
              </w:rPr>
              <w:t>Analysedel 1: Kontekstuelle aspekter</w:t>
            </w:r>
            <w:r w:rsidR="00F80D2A">
              <w:rPr>
                <w:noProof/>
                <w:webHidden/>
              </w:rPr>
              <w:tab/>
            </w:r>
            <w:r w:rsidR="00F80D2A">
              <w:rPr>
                <w:noProof/>
                <w:webHidden/>
              </w:rPr>
              <w:fldChar w:fldCharType="begin"/>
            </w:r>
            <w:r w:rsidR="00F80D2A">
              <w:rPr>
                <w:noProof/>
                <w:webHidden/>
              </w:rPr>
              <w:instrText xml:space="preserve"> PAGEREF _Toc357726451 \h </w:instrText>
            </w:r>
            <w:r w:rsidR="00F80D2A">
              <w:rPr>
                <w:noProof/>
                <w:webHidden/>
              </w:rPr>
            </w:r>
            <w:r w:rsidR="00F80D2A">
              <w:rPr>
                <w:noProof/>
                <w:webHidden/>
              </w:rPr>
              <w:fldChar w:fldCharType="separate"/>
            </w:r>
            <w:r w:rsidR="00867894">
              <w:rPr>
                <w:noProof/>
                <w:webHidden/>
              </w:rPr>
              <w:t>54</w:t>
            </w:r>
            <w:r w:rsidR="00F80D2A">
              <w:rPr>
                <w:noProof/>
                <w:webHidden/>
              </w:rPr>
              <w:fldChar w:fldCharType="end"/>
            </w:r>
          </w:hyperlink>
        </w:p>
        <w:p w14:paraId="1ACA6CD7"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52" w:history="1">
            <w:r w:rsidR="00F80D2A" w:rsidRPr="003B2E0C">
              <w:rPr>
                <w:rStyle w:val="Hyperlink"/>
                <w:noProof/>
              </w:rPr>
              <w:t>Skolens omgivelser og forandringer af organisationsformer</w:t>
            </w:r>
            <w:r w:rsidR="00F80D2A">
              <w:rPr>
                <w:noProof/>
                <w:webHidden/>
              </w:rPr>
              <w:tab/>
            </w:r>
            <w:r w:rsidR="00F80D2A">
              <w:rPr>
                <w:noProof/>
                <w:webHidden/>
              </w:rPr>
              <w:fldChar w:fldCharType="begin"/>
            </w:r>
            <w:r w:rsidR="00F80D2A">
              <w:rPr>
                <w:noProof/>
                <w:webHidden/>
              </w:rPr>
              <w:instrText xml:space="preserve"> PAGEREF _Toc357726452 \h </w:instrText>
            </w:r>
            <w:r w:rsidR="00F80D2A">
              <w:rPr>
                <w:noProof/>
                <w:webHidden/>
              </w:rPr>
            </w:r>
            <w:r w:rsidR="00F80D2A">
              <w:rPr>
                <w:noProof/>
                <w:webHidden/>
              </w:rPr>
              <w:fldChar w:fldCharType="separate"/>
            </w:r>
            <w:r w:rsidR="00867894">
              <w:rPr>
                <w:noProof/>
                <w:webHidden/>
              </w:rPr>
              <w:t>54</w:t>
            </w:r>
            <w:r w:rsidR="00F80D2A">
              <w:rPr>
                <w:noProof/>
                <w:webHidden/>
              </w:rPr>
              <w:fldChar w:fldCharType="end"/>
            </w:r>
          </w:hyperlink>
        </w:p>
        <w:p w14:paraId="62BE41A8"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53" w:history="1">
            <w:r w:rsidR="00F80D2A" w:rsidRPr="003B2E0C">
              <w:rPr>
                <w:rStyle w:val="Hyperlink"/>
                <w:noProof/>
              </w:rPr>
              <w:t>Inklusion som rammesætning for skolen</w:t>
            </w:r>
            <w:r w:rsidR="00F80D2A">
              <w:rPr>
                <w:noProof/>
                <w:webHidden/>
              </w:rPr>
              <w:tab/>
            </w:r>
            <w:r w:rsidR="00F80D2A">
              <w:rPr>
                <w:noProof/>
                <w:webHidden/>
              </w:rPr>
              <w:fldChar w:fldCharType="begin"/>
            </w:r>
            <w:r w:rsidR="00F80D2A">
              <w:rPr>
                <w:noProof/>
                <w:webHidden/>
              </w:rPr>
              <w:instrText xml:space="preserve"> PAGEREF _Toc357726453 \h </w:instrText>
            </w:r>
            <w:r w:rsidR="00F80D2A">
              <w:rPr>
                <w:noProof/>
                <w:webHidden/>
              </w:rPr>
            </w:r>
            <w:r w:rsidR="00F80D2A">
              <w:rPr>
                <w:noProof/>
                <w:webHidden/>
              </w:rPr>
              <w:fldChar w:fldCharType="separate"/>
            </w:r>
            <w:r w:rsidR="00867894">
              <w:rPr>
                <w:noProof/>
                <w:webHidden/>
              </w:rPr>
              <w:t>55</w:t>
            </w:r>
            <w:r w:rsidR="00F80D2A">
              <w:rPr>
                <w:noProof/>
                <w:webHidden/>
              </w:rPr>
              <w:fldChar w:fldCharType="end"/>
            </w:r>
          </w:hyperlink>
        </w:p>
        <w:p w14:paraId="37E9A3CC"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54" w:history="1">
            <w:r w:rsidR="00F80D2A" w:rsidRPr="003B2E0C">
              <w:rPr>
                <w:rStyle w:val="Hyperlink"/>
                <w:noProof/>
              </w:rPr>
              <w:t>Forældreinddragelse i udskolingen</w:t>
            </w:r>
            <w:r w:rsidR="00F80D2A">
              <w:rPr>
                <w:noProof/>
                <w:webHidden/>
              </w:rPr>
              <w:tab/>
            </w:r>
            <w:r w:rsidR="00F80D2A">
              <w:rPr>
                <w:noProof/>
                <w:webHidden/>
              </w:rPr>
              <w:fldChar w:fldCharType="begin"/>
            </w:r>
            <w:r w:rsidR="00F80D2A">
              <w:rPr>
                <w:noProof/>
                <w:webHidden/>
              </w:rPr>
              <w:instrText xml:space="preserve"> PAGEREF _Toc357726454 \h </w:instrText>
            </w:r>
            <w:r w:rsidR="00F80D2A">
              <w:rPr>
                <w:noProof/>
                <w:webHidden/>
              </w:rPr>
            </w:r>
            <w:r w:rsidR="00F80D2A">
              <w:rPr>
                <w:noProof/>
                <w:webHidden/>
              </w:rPr>
              <w:fldChar w:fldCharType="separate"/>
            </w:r>
            <w:r w:rsidR="00867894">
              <w:rPr>
                <w:noProof/>
                <w:webHidden/>
              </w:rPr>
              <w:t>57</w:t>
            </w:r>
            <w:r w:rsidR="00F80D2A">
              <w:rPr>
                <w:noProof/>
                <w:webHidden/>
              </w:rPr>
              <w:fldChar w:fldCharType="end"/>
            </w:r>
          </w:hyperlink>
        </w:p>
        <w:p w14:paraId="193D93D1"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55" w:history="1">
            <w:r w:rsidR="00F80D2A" w:rsidRPr="003B2E0C">
              <w:rPr>
                <w:rStyle w:val="Hyperlink"/>
                <w:noProof/>
              </w:rPr>
              <w:t>Analysedel 2: Betydningstilskrivelse til forældreinddragelse</w:t>
            </w:r>
            <w:r w:rsidR="00F80D2A">
              <w:rPr>
                <w:noProof/>
                <w:webHidden/>
              </w:rPr>
              <w:tab/>
            </w:r>
            <w:r w:rsidR="00F80D2A">
              <w:rPr>
                <w:noProof/>
                <w:webHidden/>
              </w:rPr>
              <w:fldChar w:fldCharType="begin"/>
            </w:r>
            <w:r w:rsidR="00F80D2A">
              <w:rPr>
                <w:noProof/>
                <w:webHidden/>
              </w:rPr>
              <w:instrText xml:space="preserve"> PAGEREF _Toc357726455 \h </w:instrText>
            </w:r>
            <w:r w:rsidR="00F80D2A">
              <w:rPr>
                <w:noProof/>
                <w:webHidden/>
              </w:rPr>
            </w:r>
            <w:r w:rsidR="00F80D2A">
              <w:rPr>
                <w:noProof/>
                <w:webHidden/>
              </w:rPr>
              <w:fldChar w:fldCharType="separate"/>
            </w:r>
            <w:r w:rsidR="00867894">
              <w:rPr>
                <w:noProof/>
                <w:webHidden/>
              </w:rPr>
              <w:t>57</w:t>
            </w:r>
            <w:r w:rsidR="00F80D2A">
              <w:rPr>
                <w:noProof/>
                <w:webHidden/>
              </w:rPr>
              <w:fldChar w:fldCharType="end"/>
            </w:r>
          </w:hyperlink>
        </w:p>
        <w:p w14:paraId="6A5C7012"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56" w:history="1">
            <w:r w:rsidR="00F80D2A" w:rsidRPr="003B2E0C">
              <w:rPr>
                <w:rStyle w:val="Hyperlink"/>
                <w:noProof/>
              </w:rPr>
              <w:t>Teoretiske perspektiver på betydningstilskrivelses konsekvenser for forældreinddragelse</w:t>
            </w:r>
            <w:r w:rsidR="00F80D2A">
              <w:rPr>
                <w:noProof/>
                <w:webHidden/>
              </w:rPr>
              <w:tab/>
            </w:r>
            <w:r w:rsidR="00F80D2A">
              <w:rPr>
                <w:noProof/>
                <w:webHidden/>
              </w:rPr>
              <w:fldChar w:fldCharType="begin"/>
            </w:r>
            <w:r w:rsidR="00F80D2A">
              <w:rPr>
                <w:noProof/>
                <w:webHidden/>
              </w:rPr>
              <w:instrText xml:space="preserve"> PAGEREF _Toc357726456 \h </w:instrText>
            </w:r>
            <w:r w:rsidR="00F80D2A">
              <w:rPr>
                <w:noProof/>
                <w:webHidden/>
              </w:rPr>
            </w:r>
            <w:r w:rsidR="00F80D2A">
              <w:rPr>
                <w:noProof/>
                <w:webHidden/>
              </w:rPr>
              <w:fldChar w:fldCharType="separate"/>
            </w:r>
            <w:r w:rsidR="00867894">
              <w:rPr>
                <w:noProof/>
                <w:webHidden/>
              </w:rPr>
              <w:t>58</w:t>
            </w:r>
            <w:r w:rsidR="00F80D2A">
              <w:rPr>
                <w:noProof/>
                <w:webHidden/>
              </w:rPr>
              <w:fldChar w:fldCharType="end"/>
            </w:r>
          </w:hyperlink>
        </w:p>
        <w:p w14:paraId="774456C0"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57" w:history="1">
            <w:r w:rsidR="00F80D2A" w:rsidRPr="003B2E0C">
              <w:rPr>
                <w:rStyle w:val="Hyperlink"/>
                <w:noProof/>
              </w:rPr>
              <w:t>Betydningstilskrivelser til forældreinddragelse i rammesætningen af inklusion</w:t>
            </w:r>
            <w:r w:rsidR="00F80D2A">
              <w:rPr>
                <w:noProof/>
                <w:webHidden/>
              </w:rPr>
              <w:tab/>
            </w:r>
            <w:r w:rsidR="00F80D2A">
              <w:rPr>
                <w:noProof/>
                <w:webHidden/>
              </w:rPr>
              <w:fldChar w:fldCharType="begin"/>
            </w:r>
            <w:r w:rsidR="00F80D2A">
              <w:rPr>
                <w:noProof/>
                <w:webHidden/>
              </w:rPr>
              <w:instrText xml:space="preserve"> PAGEREF _Toc357726457 \h </w:instrText>
            </w:r>
            <w:r w:rsidR="00F80D2A">
              <w:rPr>
                <w:noProof/>
                <w:webHidden/>
              </w:rPr>
            </w:r>
            <w:r w:rsidR="00F80D2A">
              <w:rPr>
                <w:noProof/>
                <w:webHidden/>
              </w:rPr>
              <w:fldChar w:fldCharType="separate"/>
            </w:r>
            <w:r w:rsidR="00867894">
              <w:rPr>
                <w:noProof/>
                <w:webHidden/>
              </w:rPr>
              <w:t>60</w:t>
            </w:r>
            <w:r w:rsidR="00F80D2A">
              <w:rPr>
                <w:noProof/>
                <w:webHidden/>
              </w:rPr>
              <w:fldChar w:fldCharType="end"/>
            </w:r>
          </w:hyperlink>
        </w:p>
        <w:p w14:paraId="13C0F964"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58" w:history="1">
            <w:r w:rsidR="00F80D2A" w:rsidRPr="003B2E0C">
              <w:rPr>
                <w:rStyle w:val="Hyperlink"/>
                <w:noProof/>
              </w:rPr>
              <w:t>Den sociale konstruktion af forældreinddragelse som problematisk</w:t>
            </w:r>
            <w:r w:rsidR="00F80D2A">
              <w:rPr>
                <w:noProof/>
                <w:webHidden/>
              </w:rPr>
              <w:tab/>
            </w:r>
            <w:r w:rsidR="00F80D2A">
              <w:rPr>
                <w:noProof/>
                <w:webHidden/>
              </w:rPr>
              <w:fldChar w:fldCharType="begin"/>
            </w:r>
            <w:r w:rsidR="00F80D2A">
              <w:rPr>
                <w:noProof/>
                <w:webHidden/>
              </w:rPr>
              <w:instrText xml:space="preserve"> PAGEREF _Toc357726458 \h </w:instrText>
            </w:r>
            <w:r w:rsidR="00F80D2A">
              <w:rPr>
                <w:noProof/>
                <w:webHidden/>
              </w:rPr>
            </w:r>
            <w:r w:rsidR="00F80D2A">
              <w:rPr>
                <w:noProof/>
                <w:webHidden/>
              </w:rPr>
              <w:fldChar w:fldCharType="separate"/>
            </w:r>
            <w:r w:rsidR="00867894">
              <w:rPr>
                <w:noProof/>
                <w:webHidden/>
              </w:rPr>
              <w:t>60</w:t>
            </w:r>
            <w:r w:rsidR="00F80D2A">
              <w:rPr>
                <w:noProof/>
                <w:webHidden/>
              </w:rPr>
              <w:fldChar w:fldCharType="end"/>
            </w:r>
          </w:hyperlink>
        </w:p>
        <w:p w14:paraId="6D2C2BB2"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59" w:history="1">
            <w:r w:rsidR="00F80D2A" w:rsidRPr="003B2E0C">
              <w:rPr>
                <w:rStyle w:val="Hyperlink"/>
                <w:noProof/>
              </w:rPr>
              <w:t>Konstruktionen af Theis</w:t>
            </w:r>
            <w:r w:rsidR="00F80D2A">
              <w:rPr>
                <w:noProof/>
                <w:webHidden/>
              </w:rPr>
              <w:tab/>
            </w:r>
            <w:r w:rsidR="00F80D2A">
              <w:rPr>
                <w:noProof/>
                <w:webHidden/>
              </w:rPr>
              <w:fldChar w:fldCharType="begin"/>
            </w:r>
            <w:r w:rsidR="00F80D2A">
              <w:rPr>
                <w:noProof/>
                <w:webHidden/>
              </w:rPr>
              <w:instrText xml:space="preserve"> PAGEREF _Toc357726459 \h </w:instrText>
            </w:r>
            <w:r w:rsidR="00F80D2A">
              <w:rPr>
                <w:noProof/>
                <w:webHidden/>
              </w:rPr>
            </w:r>
            <w:r w:rsidR="00F80D2A">
              <w:rPr>
                <w:noProof/>
                <w:webHidden/>
              </w:rPr>
              <w:fldChar w:fldCharType="separate"/>
            </w:r>
            <w:r w:rsidR="00867894">
              <w:rPr>
                <w:noProof/>
                <w:webHidden/>
              </w:rPr>
              <w:t>61</w:t>
            </w:r>
            <w:r w:rsidR="00F80D2A">
              <w:rPr>
                <w:noProof/>
                <w:webHidden/>
              </w:rPr>
              <w:fldChar w:fldCharType="end"/>
            </w:r>
          </w:hyperlink>
        </w:p>
        <w:p w14:paraId="5295389C"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60" w:history="1">
            <w:r w:rsidR="00F80D2A" w:rsidRPr="003B2E0C">
              <w:rPr>
                <w:rStyle w:val="Hyperlink"/>
                <w:noProof/>
              </w:rPr>
              <w:t>Konstruktionen af de problematiske forældre</w:t>
            </w:r>
            <w:r w:rsidR="00F80D2A">
              <w:rPr>
                <w:noProof/>
                <w:webHidden/>
              </w:rPr>
              <w:tab/>
            </w:r>
            <w:r w:rsidR="00F80D2A">
              <w:rPr>
                <w:noProof/>
                <w:webHidden/>
              </w:rPr>
              <w:fldChar w:fldCharType="begin"/>
            </w:r>
            <w:r w:rsidR="00F80D2A">
              <w:rPr>
                <w:noProof/>
                <w:webHidden/>
              </w:rPr>
              <w:instrText xml:space="preserve"> PAGEREF _Toc357726460 \h </w:instrText>
            </w:r>
            <w:r w:rsidR="00F80D2A">
              <w:rPr>
                <w:noProof/>
                <w:webHidden/>
              </w:rPr>
            </w:r>
            <w:r w:rsidR="00F80D2A">
              <w:rPr>
                <w:noProof/>
                <w:webHidden/>
              </w:rPr>
              <w:fldChar w:fldCharType="separate"/>
            </w:r>
            <w:r w:rsidR="00867894">
              <w:rPr>
                <w:noProof/>
                <w:webHidden/>
              </w:rPr>
              <w:t>61</w:t>
            </w:r>
            <w:r w:rsidR="00F80D2A">
              <w:rPr>
                <w:noProof/>
                <w:webHidden/>
              </w:rPr>
              <w:fldChar w:fldCharType="end"/>
            </w:r>
          </w:hyperlink>
        </w:p>
        <w:p w14:paraId="41A996B5"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61" w:history="1">
            <w:r w:rsidR="00F80D2A" w:rsidRPr="003B2E0C">
              <w:rPr>
                <w:rStyle w:val="Hyperlink"/>
                <w:noProof/>
              </w:rPr>
              <w:t>Den sociale konstruktion af de krævende, men ressourcefulde forældre</w:t>
            </w:r>
            <w:r w:rsidR="00F80D2A">
              <w:rPr>
                <w:noProof/>
                <w:webHidden/>
              </w:rPr>
              <w:tab/>
            </w:r>
            <w:r w:rsidR="00F80D2A">
              <w:rPr>
                <w:noProof/>
                <w:webHidden/>
              </w:rPr>
              <w:fldChar w:fldCharType="begin"/>
            </w:r>
            <w:r w:rsidR="00F80D2A">
              <w:rPr>
                <w:noProof/>
                <w:webHidden/>
              </w:rPr>
              <w:instrText xml:space="preserve"> PAGEREF _Toc357726461 \h </w:instrText>
            </w:r>
            <w:r w:rsidR="00F80D2A">
              <w:rPr>
                <w:noProof/>
                <w:webHidden/>
              </w:rPr>
            </w:r>
            <w:r w:rsidR="00F80D2A">
              <w:rPr>
                <w:noProof/>
                <w:webHidden/>
              </w:rPr>
              <w:fldChar w:fldCharType="separate"/>
            </w:r>
            <w:r w:rsidR="00867894">
              <w:rPr>
                <w:noProof/>
                <w:webHidden/>
              </w:rPr>
              <w:t>63</w:t>
            </w:r>
            <w:r w:rsidR="00F80D2A">
              <w:rPr>
                <w:noProof/>
                <w:webHidden/>
              </w:rPr>
              <w:fldChar w:fldCharType="end"/>
            </w:r>
          </w:hyperlink>
        </w:p>
        <w:p w14:paraId="22077606"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62" w:history="1">
            <w:r w:rsidR="00F80D2A" w:rsidRPr="003B2E0C">
              <w:rPr>
                <w:rStyle w:val="Hyperlink"/>
                <w:noProof/>
              </w:rPr>
              <w:t>Den sociale konstruktion af forældreinddragelsen som en samarbejdspartner</w:t>
            </w:r>
            <w:r w:rsidR="00F80D2A">
              <w:rPr>
                <w:noProof/>
                <w:webHidden/>
              </w:rPr>
              <w:tab/>
            </w:r>
            <w:r w:rsidR="00F80D2A">
              <w:rPr>
                <w:noProof/>
                <w:webHidden/>
              </w:rPr>
              <w:fldChar w:fldCharType="begin"/>
            </w:r>
            <w:r w:rsidR="00F80D2A">
              <w:rPr>
                <w:noProof/>
                <w:webHidden/>
              </w:rPr>
              <w:instrText xml:space="preserve"> PAGEREF _Toc357726462 \h </w:instrText>
            </w:r>
            <w:r w:rsidR="00F80D2A">
              <w:rPr>
                <w:noProof/>
                <w:webHidden/>
              </w:rPr>
            </w:r>
            <w:r w:rsidR="00F80D2A">
              <w:rPr>
                <w:noProof/>
                <w:webHidden/>
              </w:rPr>
              <w:fldChar w:fldCharType="separate"/>
            </w:r>
            <w:r w:rsidR="00867894">
              <w:rPr>
                <w:noProof/>
                <w:webHidden/>
              </w:rPr>
              <w:t>71</w:t>
            </w:r>
            <w:r w:rsidR="00F80D2A">
              <w:rPr>
                <w:noProof/>
                <w:webHidden/>
              </w:rPr>
              <w:fldChar w:fldCharType="end"/>
            </w:r>
          </w:hyperlink>
        </w:p>
        <w:p w14:paraId="1347769C" w14:textId="77777777" w:rsidR="00F80D2A" w:rsidRDefault="00823605">
          <w:pPr>
            <w:pStyle w:val="Indholdsfortegnelse2"/>
            <w:tabs>
              <w:tab w:val="right" w:leader="dot" w:pos="9628"/>
            </w:tabs>
            <w:rPr>
              <w:rFonts w:asciiTheme="minorHAnsi" w:eastAsiaTheme="minorEastAsia" w:hAnsiTheme="minorHAnsi"/>
              <w:noProof/>
              <w:sz w:val="22"/>
              <w:lang w:eastAsia="da-DK"/>
            </w:rPr>
          </w:pPr>
          <w:hyperlink w:anchor="_Toc357726463" w:history="1">
            <w:r w:rsidR="00F80D2A" w:rsidRPr="003B2E0C">
              <w:rPr>
                <w:rStyle w:val="Hyperlink"/>
                <w:noProof/>
              </w:rPr>
              <w:t>Analysedel 3: Betydningstilskrivelsers muligheder og udfordringer for (den fælles) rammesætning af elevernes inklusion, udvikling og læring</w:t>
            </w:r>
            <w:r w:rsidR="00F80D2A">
              <w:rPr>
                <w:noProof/>
                <w:webHidden/>
              </w:rPr>
              <w:tab/>
            </w:r>
            <w:r w:rsidR="00F80D2A">
              <w:rPr>
                <w:noProof/>
                <w:webHidden/>
              </w:rPr>
              <w:fldChar w:fldCharType="begin"/>
            </w:r>
            <w:r w:rsidR="00F80D2A">
              <w:rPr>
                <w:noProof/>
                <w:webHidden/>
              </w:rPr>
              <w:instrText xml:space="preserve"> PAGEREF _Toc357726463 \h </w:instrText>
            </w:r>
            <w:r w:rsidR="00F80D2A">
              <w:rPr>
                <w:noProof/>
                <w:webHidden/>
              </w:rPr>
            </w:r>
            <w:r w:rsidR="00F80D2A">
              <w:rPr>
                <w:noProof/>
                <w:webHidden/>
              </w:rPr>
              <w:fldChar w:fldCharType="separate"/>
            </w:r>
            <w:r w:rsidR="00867894">
              <w:rPr>
                <w:noProof/>
                <w:webHidden/>
              </w:rPr>
              <w:t>78</w:t>
            </w:r>
            <w:r w:rsidR="00F80D2A">
              <w:rPr>
                <w:noProof/>
                <w:webHidden/>
              </w:rPr>
              <w:fldChar w:fldCharType="end"/>
            </w:r>
          </w:hyperlink>
        </w:p>
        <w:p w14:paraId="379DFB84"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64" w:history="1">
            <w:r w:rsidR="00F80D2A" w:rsidRPr="003B2E0C">
              <w:rPr>
                <w:rStyle w:val="Hyperlink"/>
                <w:noProof/>
              </w:rPr>
              <w:t>3.1 Betydningstilskrivelse til forældresamarbejde som samarbejde om grænser for inklusion</w:t>
            </w:r>
            <w:r w:rsidR="00F80D2A">
              <w:rPr>
                <w:noProof/>
                <w:webHidden/>
              </w:rPr>
              <w:tab/>
            </w:r>
            <w:r w:rsidR="00F80D2A">
              <w:rPr>
                <w:noProof/>
                <w:webHidden/>
              </w:rPr>
              <w:fldChar w:fldCharType="begin"/>
            </w:r>
            <w:r w:rsidR="00F80D2A">
              <w:rPr>
                <w:noProof/>
                <w:webHidden/>
              </w:rPr>
              <w:instrText xml:space="preserve"> PAGEREF _Toc357726464 \h </w:instrText>
            </w:r>
            <w:r w:rsidR="00F80D2A">
              <w:rPr>
                <w:noProof/>
                <w:webHidden/>
              </w:rPr>
            </w:r>
            <w:r w:rsidR="00F80D2A">
              <w:rPr>
                <w:noProof/>
                <w:webHidden/>
              </w:rPr>
              <w:fldChar w:fldCharType="separate"/>
            </w:r>
            <w:r w:rsidR="00867894">
              <w:rPr>
                <w:noProof/>
                <w:webHidden/>
              </w:rPr>
              <w:t>79</w:t>
            </w:r>
            <w:r w:rsidR="00F80D2A">
              <w:rPr>
                <w:noProof/>
                <w:webHidden/>
              </w:rPr>
              <w:fldChar w:fldCharType="end"/>
            </w:r>
          </w:hyperlink>
        </w:p>
        <w:p w14:paraId="42C6BD50" w14:textId="77777777" w:rsidR="00F80D2A" w:rsidRDefault="00823605">
          <w:pPr>
            <w:pStyle w:val="Indholdsfortegnelse3"/>
            <w:tabs>
              <w:tab w:val="right" w:leader="dot" w:pos="9628"/>
            </w:tabs>
            <w:rPr>
              <w:rFonts w:asciiTheme="minorHAnsi" w:eastAsiaTheme="minorEastAsia" w:hAnsiTheme="minorHAnsi"/>
              <w:noProof/>
              <w:sz w:val="22"/>
              <w:lang w:eastAsia="da-DK"/>
            </w:rPr>
          </w:pPr>
          <w:hyperlink w:anchor="_Toc357726465" w:history="1">
            <w:r w:rsidR="00F80D2A" w:rsidRPr="003B2E0C">
              <w:rPr>
                <w:rStyle w:val="Hyperlink"/>
                <w:noProof/>
              </w:rPr>
              <w:t>Betydningstilskrivelse til forældresamarbejde som mulighedsgivende for rammesætning af et inkluderende læringsmiljø</w:t>
            </w:r>
            <w:r w:rsidR="00F80D2A">
              <w:rPr>
                <w:noProof/>
                <w:webHidden/>
              </w:rPr>
              <w:tab/>
            </w:r>
            <w:r w:rsidR="00F80D2A">
              <w:rPr>
                <w:noProof/>
                <w:webHidden/>
              </w:rPr>
              <w:fldChar w:fldCharType="begin"/>
            </w:r>
            <w:r w:rsidR="00F80D2A">
              <w:rPr>
                <w:noProof/>
                <w:webHidden/>
              </w:rPr>
              <w:instrText xml:space="preserve"> PAGEREF _Toc357726465 \h </w:instrText>
            </w:r>
            <w:r w:rsidR="00F80D2A">
              <w:rPr>
                <w:noProof/>
                <w:webHidden/>
              </w:rPr>
            </w:r>
            <w:r w:rsidR="00F80D2A">
              <w:rPr>
                <w:noProof/>
                <w:webHidden/>
              </w:rPr>
              <w:fldChar w:fldCharType="separate"/>
            </w:r>
            <w:r w:rsidR="00867894">
              <w:rPr>
                <w:noProof/>
                <w:webHidden/>
              </w:rPr>
              <w:t>83</w:t>
            </w:r>
            <w:r w:rsidR="00F80D2A">
              <w:rPr>
                <w:noProof/>
                <w:webHidden/>
              </w:rPr>
              <w:fldChar w:fldCharType="end"/>
            </w:r>
          </w:hyperlink>
        </w:p>
        <w:p w14:paraId="5D596F0B" w14:textId="77777777" w:rsidR="00F80D2A" w:rsidRDefault="00823605">
          <w:pPr>
            <w:pStyle w:val="Indholdsfortegnelse1"/>
            <w:tabs>
              <w:tab w:val="right" w:leader="dot" w:pos="9628"/>
            </w:tabs>
            <w:rPr>
              <w:rFonts w:asciiTheme="minorHAnsi" w:eastAsiaTheme="minorEastAsia" w:hAnsiTheme="minorHAnsi"/>
              <w:noProof/>
              <w:sz w:val="22"/>
              <w:lang w:eastAsia="da-DK"/>
            </w:rPr>
          </w:pPr>
          <w:hyperlink w:anchor="_Toc357726466" w:history="1">
            <w:r w:rsidR="00F80D2A" w:rsidRPr="003B2E0C">
              <w:rPr>
                <w:rStyle w:val="Hyperlink"/>
                <w:noProof/>
              </w:rPr>
              <w:t>Kapitel 5: Konklusion</w:t>
            </w:r>
            <w:r w:rsidR="00F80D2A">
              <w:rPr>
                <w:noProof/>
                <w:webHidden/>
              </w:rPr>
              <w:tab/>
            </w:r>
            <w:r w:rsidR="00F80D2A">
              <w:rPr>
                <w:noProof/>
                <w:webHidden/>
              </w:rPr>
              <w:fldChar w:fldCharType="begin"/>
            </w:r>
            <w:r w:rsidR="00F80D2A">
              <w:rPr>
                <w:noProof/>
                <w:webHidden/>
              </w:rPr>
              <w:instrText xml:space="preserve"> PAGEREF _Toc357726466 \h </w:instrText>
            </w:r>
            <w:r w:rsidR="00F80D2A">
              <w:rPr>
                <w:noProof/>
                <w:webHidden/>
              </w:rPr>
            </w:r>
            <w:r w:rsidR="00F80D2A">
              <w:rPr>
                <w:noProof/>
                <w:webHidden/>
              </w:rPr>
              <w:fldChar w:fldCharType="separate"/>
            </w:r>
            <w:r w:rsidR="00867894">
              <w:rPr>
                <w:noProof/>
                <w:webHidden/>
              </w:rPr>
              <w:t>85</w:t>
            </w:r>
            <w:r w:rsidR="00F80D2A">
              <w:rPr>
                <w:noProof/>
                <w:webHidden/>
              </w:rPr>
              <w:fldChar w:fldCharType="end"/>
            </w:r>
          </w:hyperlink>
        </w:p>
        <w:p w14:paraId="4B05CFB0" w14:textId="77777777" w:rsidR="00F80D2A" w:rsidRDefault="00823605">
          <w:pPr>
            <w:pStyle w:val="Indholdsfortegnelse1"/>
            <w:tabs>
              <w:tab w:val="right" w:leader="dot" w:pos="9628"/>
            </w:tabs>
            <w:rPr>
              <w:rFonts w:asciiTheme="minorHAnsi" w:eastAsiaTheme="minorEastAsia" w:hAnsiTheme="minorHAnsi"/>
              <w:noProof/>
              <w:sz w:val="22"/>
              <w:lang w:eastAsia="da-DK"/>
            </w:rPr>
          </w:pPr>
          <w:hyperlink w:anchor="_Toc357726467" w:history="1">
            <w:r w:rsidR="00F80D2A" w:rsidRPr="003B2E0C">
              <w:rPr>
                <w:rStyle w:val="Hyperlink"/>
                <w:noProof/>
              </w:rPr>
              <w:t>Litteraturliste:</w:t>
            </w:r>
            <w:r w:rsidR="00F80D2A">
              <w:rPr>
                <w:noProof/>
                <w:webHidden/>
              </w:rPr>
              <w:tab/>
            </w:r>
            <w:r w:rsidR="00F80D2A">
              <w:rPr>
                <w:noProof/>
                <w:webHidden/>
              </w:rPr>
              <w:fldChar w:fldCharType="begin"/>
            </w:r>
            <w:r w:rsidR="00F80D2A">
              <w:rPr>
                <w:noProof/>
                <w:webHidden/>
              </w:rPr>
              <w:instrText xml:space="preserve"> PAGEREF _Toc357726467 \h </w:instrText>
            </w:r>
            <w:r w:rsidR="00F80D2A">
              <w:rPr>
                <w:noProof/>
                <w:webHidden/>
              </w:rPr>
            </w:r>
            <w:r w:rsidR="00F80D2A">
              <w:rPr>
                <w:noProof/>
                <w:webHidden/>
              </w:rPr>
              <w:fldChar w:fldCharType="separate"/>
            </w:r>
            <w:r w:rsidR="00867894">
              <w:rPr>
                <w:noProof/>
                <w:webHidden/>
              </w:rPr>
              <w:t>87</w:t>
            </w:r>
            <w:r w:rsidR="00F80D2A">
              <w:rPr>
                <w:noProof/>
                <w:webHidden/>
              </w:rPr>
              <w:fldChar w:fldCharType="end"/>
            </w:r>
          </w:hyperlink>
        </w:p>
        <w:p w14:paraId="34402697" w14:textId="1DDE6144" w:rsidR="00C04557" w:rsidRDefault="00631841" w:rsidP="00C04557">
          <w:r w:rsidRPr="004B0755">
            <w:rPr>
              <w:b/>
              <w:bCs/>
            </w:rPr>
            <w:fldChar w:fldCharType="end"/>
          </w:r>
        </w:p>
      </w:sdtContent>
    </w:sdt>
    <w:p w14:paraId="0C96C2DC" w14:textId="77777777" w:rsidR="00C04557" w:rsidRPr="00C04557" w:rsidRDefault="00C04557" w:rsidP="00C04557">
      <w:pPr>
        <w:pStyle w:val="Overskrift1"/>
        <w:rPr>
          <w:color w:val="auto"/>
        </w:rPr>
      </w:pPr>
      <w:bookmarkStart w:id="0" w:name="_Toc357066811"/>
      <w:bookmarkStart w:id="1" w:name="_Toc357726421"/>
      <w:r w:rsidRPr="00C04557">
        <w:rPr>
          <w:color w:val="auto"/>
        </w:rPr>
        <w:lastRenderedPageBreak/>
        <w:t>Titelblad</w:t>
      </w:r>
      <w:bookmarkEnd w:id="0"/>
      <w:bookmarkEnd w:id="1"/>
    </w:p>
    <w:p w14:paraId="0EBE324A" w14:textId="4D0A01E7" w:rsidR="00C04557" w:rsidRPr="00AA0FAD" w:rsidRDefault="00C04557" w:rsidP="00AA0FAD">
      <w:pPr>
        <w:rPr>
          <w:szCs w:val="24"/>
        </w:rPr>
      </w:pPr>
      <w:r w:rsidRPr="00AA0FAD">
        <w:rPr>
          <w:b/>
          <w:sz w:val="28"/>
          <w:szCs w:val="28"/>
        </w:rPr>
        <w:t xml:space="preserve">Titel: </w:t>
      </w:r>
      <w:r w:rsidR="00AA0FAD" w:rsidRPr="00AA0FAD">
        <w:rPr>
          <w:szCs w:val="24"/>
        </w:rPr>
        <w:t>At sætte blomster i rette jord - En kvalitativ undersøgelse af betydningstilskrivelse til forældreinddragelse i rammesætning af elevers inklusion, udvikling og læring</w:t>
      </w:r>
    </w:p>
    <w:p w14:paraId="319BF57C" w14:textId="77777777" w:rsidR="00C04557" w:rsidRPr="00C04557" w:rsidRDefault="00C04557" w:rsidP="00C04557">
      <w:r w:rsidRPr="00C04557">
        <w:rPr>
          <w:b/>
          <w:sz w:val="28"/>
          <w:szCs w:val="28"/>
        </w:rPr>
        <w:t>Uddannelse:</w:t>
      </w:r>
      <w:r w:rsidRPr="00C04557">
        <w:t xml:space="preserve"> Cand. Mag. Læring og Forandringsprocesser, Aalborg Universitet </w:t>
      </w:r>
    </w:p>
    <w:p w14:paraId="47255D27" w14:textId="77777777" w:rsidR="00C04557" w:rsidRPr="00C04557" w:rsidRDefault="00C04557" w:rsidP="00C04557">
      <w:r w:rsidRPr="00C04557">
        <w:rPr>
          <w:b/>
          <w:sz w:val="28"/>
          <w:szCs w:val="28"/>
        </w:rPr>
        <w:t>Vejleder:</w:t>
      </w:r>
      <w:r w:rsidRPr="00C04557">
        <w:t xml:space="preserve"> Tatiana </w:t>
      </w:r>
      <w:proofErr w:type="spellStart"/>
      <w:r w:rsidRPr="00C04557">
        <w:t>Chemi</w:t>
      </w:r>
      <w:proofErr w:type="spellEnd"/>
    </w:p>
    <w:p w14:paraId="7F738977" w14:textId="77777777" w:rsidR="00C04557" w:rsidRPr="00C04557" w:rsidRDefault="00C04557" w:rsidP="00C04557">
      <w:r w:rsidRPr="00C04557">
        <w:rPr>
          <w:b/>
          <w:sz w:val="28"/>
          <w:szCs w:val="28"/>
        </w:rPr>
        <w:t>Afleveringsdato:</w:t>
      </w:r>
      <w:r w:rsidRPr="00C04557">
        <w:t xml:space="preserve"> 31. Maj 2013</w:t>
      </w:r>
    </w:p>
    <w:p w14:paraId="0E6D9471" w14:textId="77777777" w:rsidR="00C04557" w:rsidRPr="00C04557" w:rsidRDefault="00C04557" w:rsidP="00C04557">
      <w:pPr>
        <w:rPr>
          <w:szCs w:val="24"/>
        </w:rPr>
      </w:pPr>
      <w:r w:rsidRPr="00C04557">
        <w:rPr>
          <w:b/>
          <w:sz w:val="28"/>
          <w:szCs w:val="28"/>
        </w:rPr>
        <w:t xml:space="preserve">Projektets art: </w:t>
      </w:r>
      <w:r w:rsidRPr="00C04557">
        <w:rPr>
          <w:szCs w:val="24"/>
        </w:rPr>
        <w:t>Speciale</w:t>
      </w:r>
    </w:p>
    <w:p w14:paraId="1CE4706B" w14:textId="395DAA95" w:rsidR="00C04557" w:rsidRPr="00C04557" w:rsidRDefault="00C04557" w:rsidP="00C04557">
      <w:pPr>
        <w:rPr>
          <w:szCs w:val="24"/>
        </w:rPr>
      </w:pPr>
      <w:r w:rsidRPr="00C04557">
        <w:rPr>
          <w:b/>
          <w:sz w:val="28"/>
          <w:szCs w:val="28"/>
        </w:rPr>
        <w:t xml:space="preserve">Projektets omfang: </w:t>
      </w:r>
      <w:r w:rsidR="006D4B0C" w:rsidRPr="00FE67C3">
        <w:rPr>
          <w:szCs w:val="24"/>
        </w:rPr>
        <w:t>191</w:t>
      </w:r>
      <w:r w:rsidR="00FE67C3">
        <w:rPr>
          <w:szCs w:val="24"/>
        </w:rPr>
        <w:t>.</w:t>
      </w:r>
      <w:r w:rsidR="006D4B0C" w:rsidRPr="00FE67C3">
        <w:rPr>
          <w:szCs w:val="24"/>
        </w:rPr>
        <w:t>3</w:t>
      </w:r>
      <w:r w:rsidR="00FE67C3" w:rsidRPr="00FE67C3">
        <w:rPr>
          <w:szCs w:val="24"/>
        </w:rPr>
        <w:t>64</w:t>
      </w:r>
      <w:r w:rsidRPr="00C04557">
        <w:rPr>
          <w:szCs w:val="24"/>
        </w:rPr>
        <w:t xml:space="preserve"> </w:t>
      </w:r>
      <w:r w:rsidR="00FE67C3">
        <w:rPr>
          <w:szCs w:val="24"/>
        </w:rPr>
        <w:t xml:space="preserve">tegn </w:t>
      </w:r>
      <w:proofErr w:type="gramStart"/>
      <w:r w:rsidR="00FE67C3">
        <w:rPr>
          <w:szCs w:val="24"/>
        </w:rPr>
        <w:t>inklusiv</w:t>
      </w:r>
      <w:proofErr w:type="gramEnd"/>
      <w:r w:rsidRPr="00C04557">
        <w:rPr>
          <w:szCs w:val="24"/>
        </w:rPr>
        <w:t xml:space="preserve"> mellemrum</w:t>
      </w:r>
    </w:p>
    <w:p w14:paraId="02B989A6" w14:textId="77777777" w:rsidR="00C04557" w:rsidRPr="00C04557" w:rsidRDefault="00C04557" w:rsidP="00C04557"/>
    <w:p w14:paraId="22E25171" w14:textId="77777777" w:rsidR="00C04557" w:rsidRPr="00C04557" w:rsidRDefault="00C04557" w:rsidP="00C04557">
      <w:r w:rsidRPr="00C04557">
        <w:t>Med nedenstående underskrift bekræfter jeg, at jeg er forfatter til specialet.</w:t>
      </w:r>
    </w:p>
    <w:p w14:paraId="5F5B0F01" w14:textId="77777777" w:rsidR="00C04557" w:rsidRPr="00C04557" w:rsidRDefault="00C04557" w:rsidP="00C04557">
      <w:pPr>
        <w:jc w:val="center"/>
      </w:pPr>
      <w:r w:rsidRPr="00C04557">
        <w:t>Ida C.R. Jakobsen</w:t>
      </w:r>
    </w:p>
    <w:p w14:paraId="435B77A0" w14:textId="77777777" w:rsidR="00C04557" w:rsidRPr="00C04557" w:rsidRDefault="00C04557" w:rsidP="00C04557">
      <w:pPr>
        <w:jc w:val="center"/>
      </w:pPr>
      <w:r w:rsidRPr="00C04557">
        <w:t>Studie nr.:</w:t>
      </w:r>
      <w:r w:rsidRPr="00C04557">
        <w:tab/>
        <w:t>20071573</w:t>
      </w:r>
    </w:p>
    <w:p w14:paraId="2708FBEF" w14:textId="77777777" w:rsidR="00C04557" w:rsidRPr="00C04557" w:rsidRDefault="00C04557" w:rsidP="00C04557">
      <w:pPr>
        <w:jc w:val="center"/>
      </w:pPr>
    </w:p>
    <w:p w14:paraId="1EB5CC41" w14:textId="77777777" w:rsidR="00C04557" w:rsidRPr="00C04557" w:rsidRDefault="00C04557" w:rsidP="00C04557">
      <w:pPr>
        <w:jc w:val="center"/>
      </w:pPr>
      <w:r w:rsidRPr="00C04557">
        <w:t>------------------------------------------</w:t>
      </w:r>
    </w:p>
    <w:p w14:paraId="3F699794" w14:textId="77777777" w:rsidR="00C04557" w:rsidRPr="00C04557" w:rsidRDefault="00C04557" w:rsidP="00C04557"/>
    <w:p w14:paraId="19CFF754" w14:textId="3C729B0D" w:rsidR="00C04557" w:rsidRDefault="00C04557" w:rsidP="00C04557">
      <w:r w:rsidRPr="00C04557">
        <w:t>B</w:t>
      </w:r>
      <w:r w:rsidR="00F80D2A">
        <w:t>ilag</w:t>
      </w:r>
      <w:r w:rsidRPr="00C04557">
        <w:t xml:space="preserve"> </w:t>
      </w:r>
      <w:r w:rsidR="00F80D2A">
        <w:t xml:space="preserve">3 er </w:t>
      </w:r>
      <w:r w:rsidRPr="00C04557">
        <w:t>vedl</w:t>
      </w:r>
      <w:r w:rsidR="00F80D2A">
        <w:t>a</w:t>
      </w:r>
      <w:r w:rsidRPr="00C04557">
        <w:t>g</w:t>
      </w:r>
      <w:r w:rsidR="00F80D2A">
        <w:t>t</w:t>
      </w:r>
      <w:r w:rsidRPr="00C04557">
        <w:t xml:space="preserve"> i papirform og </w:t>
      </w:r>
      <w:r w:rsidR="00F80D2A">
        <w:t xml:space="preserve">bilag </w:t>
      </w:r>
      <w:r w:rsidRPr="00C04557">
        <w:t>1</w:t>
      </w:r>
      <w:r w:rsidR="00F80D2A">
        <w:t>,2 og 4</w:t>
      </w:r>
      <w:r w:rsidRPr="00C04557">
        <w:t>-1</w:t>
      </w:r>
      <w:r w:rsidR="00867894">
        <w:t>7</w:t>
      </w:r>
      <w:r w:rsidRPr="00C04557">
        <w:t xml:space="preserve"> vedlægges på medfølgende </w:t>
      </w:r>
      <w:proofErr w:type="spellStart"/>
      <w:r w:rsidRPr="00C04557">
        <w:t>CD-rom</w:t>
      </w:r>
      <w:bookmarkStart w:id="2" w:name="_Toc357066812"/>
      <w:proofErr w:type="spellEnd"/>
    </w:p>
    <w:p w14:paraId="4BE7A9EB" w14:textId="77777777" w:rsidR="00C04557" w:rsidRDefault="00C04557" w:rsidP="00C04557"/>
    <w:p w14:paraId="116E7623" w14:textId="77777777" w:rsidR="00C04557" w:rsidRDefault="00C04557" w:rsidP="00C04557"/>
    <w:p w14:paraId="55B6E76B" w14:textId="77777777" w:rsidR="00C04557" w:rsidRDefault="00C04557" w:rsidP="00C04557"/>
    <w:p w14:paraId="57D48B60" w14:textId="77777777" w:rsidR="006F2A88" w:rsidRDefault="006F2A88" w:rsidP="00FD6E2A">
      <w:pPr>
        <w:pStyle w:val="Overskrift1"/>
        <w:rPr>
          <w:color w:val="auto"/>
        </w:rPr>
      </w:pPr>
      <w:bookmarkStart w:id="3" w:name="_Toc357726422"/>
    </w:p>
    <w:p w14:paraId="128937A1" w14:textId="5A500BF5" w:rsidR="00C04557" w:rsidRPr="00FD6E2A" w:rsidRDefault="00C04557" w:rsidP="00FD6E2A">
      <w:pPr>
        <w:pStyle w:val="Overskrift1"/>
        <w:rPr>
          <w:color w:val="auto"/>
        </w:rPr>
      </w:pPr>
      <w:r w:rsidRPr="00FD6E2A">
        <w:rPr>
          <w:color w:val="auto"/>
        </w:rPr>
        <w:t>Forord:</w:t>
      </w:r>
      <w:bookmarkEnd w:id="2"/>
      <w:bookmarkEnd w:id="3"/>
    </w:p>
    <w:p w14:paraId="1AEB9216" w14:textId="372D9E98" w:rsidR="007C5FAD" w:rsidRDefault="00C04557" w:rsidP="00C04557">
      <w:r w:rsidRPr="007C5FAD">
        <w:t>For</w:t>
      </w:r>
      <w:r w:rsidR="00333E97" w:rsidRPr="007C5FAD">
        <w:t>ældre</w:t>
      </w:r>
      <w:r w:rsidR="007C5FAD">
        <w:t>s</w:t>
      </w:r>
      <w:r w:rsidR="00333E97" w:rsidRPr="007C5FAD">
        <w:t xml:space="preserve"> og skole</w:t>
      </w:r>
      <w:r w:rsidR="007C5FAD">
        <w:t xml:space="preserve">s samarbejde har i forskning været belyst som et felt, der indeholder mange generelle forhindringer. Forskning har dog i mindre grad beskæftiget sig med </w:t>
      </w:r>
      <w:r w:rsidR="002D2F3D">
        <w:t>forældresamarbejde i rammesætning af inklusion. Dette speciale</w:t>
      </w:r>
      <w:r w:rsidR="002D2F3D" w:rsidRPr="00AA0FAD">
        <w:t xml:space="preserve"> undr</w:t>
      </w:r>
      <w:r w:rsidR="00AA0FAD" w:rsidRPr="00AA0FAD">
        <w:t>e</w:t>
      </w:r>
      <w:r w:rsidR="00AA0FAD">
        <w:t>r</w:t>
      </w:r>
      <w:r w:rsidR="002D2F3D" w:rsidRPr="00AA0FAD">
        <w:t xml:space="preserve"> </w:t>
      </w:r>
      <w:r w:rsidR="00AA0FAD">
        <w:t>sig over</w:t>
      </w:r>
      <w:r w:rsidR="002D2F3D">
        <w:t xml:space="preserve"> mulighederne og udfordringer i forældresamarbejde i rammesætning af inklusion. Forsidens billede med referencer til Rosseau sætter </w:t>
      </w:r>
      <w:r w:rsidR="00FE67C3">
        <w:t xml:space="preserve">lidt provokerende </w:t>
      </w:r>
      <w:r w:rsidR="002D2F3D">
        <w:t xml:space="preserve">spørgsmålstegn ved </w:t>
      </w:r>
      <w:r w:rsidR="00AA0FAD">
        <w:t xml:space="preserve">mulige </w:t>
      </w:r>
      <w:r w:rsidR="002D2F3D">
        <w:t>rammesætning</w:t>
      </w:r>
      <w:r w:rsidR="00AA0FAD">
        <w:t xml:space="preserve">er. </w:t>
      </w:r>
      <w:r w:rsidR="00FE67C3">
        <w:t>Dette indikere</w:t>
      </w:r>
      <w:r w:rsidR="00252262">
        <w:t xml:space="preserve"> det </w:t>
      </w:r>
      <w:r w:rsidR="00FE67C3">
        <w:t>int</w:t>
      </w:r>
      <w:r w:rsidR="00AA0FAD">
        <w:t xml:space="preserve">eressant </w:t>
      </w:r>
      <w:r w:rsidR="00252262">
        <w:t xml:space="preserve">i </w:t>
      </w:r>
      <w:r w:rsidR="002D2F3D">
        <w:t xml:space="preserve">om der kan samarbejdes om inklusion eller om rammesætning af andre tilbud bliver en parts </w:t>
      </w:r>
      <w:r w:rsidR="00AA0FAD">
        <w:t>fortjeneste.</w:t>
      </w:r>
    </w:p>
    <w:p w14:paraId="3527D170" w14:textId="5F803954" w:rsidR="00C04557" w:rsidRPr="00C04557" w:rsidRDefault="002D2F3D" w:rsidP="00C04557">
      <w:r>
        <w:t>I specialets skal der f</w:t>
      </w:r>
      <w:r w:rsidR="00C04557" w:rsidRPr="00C04557">
        <w:t>ørst og fremmest</w:t>
      </w:r>
      <w:r w:rsidR="00AA0FAD">
        <w:t xml:space="preserve"> rettes</w:t>
      </w:r>
      <w:r w:rsidR="00C04557" w:rsidRPr="00C04557">
        <w:t xml:space="preserve"> en </w:t>
      </w:r>
      <w:r w:rsidR="00C04557">
        <w:t xml:space="preserve">særlig </w:t>
      </w:r>
      <w:r w:rsidR="00C04557" w:rsidRPr="00C04557">
        <w:t xml:space="preserve">stor tak til </w:t>
      </w:r>
      <w:r w:rsidR="00C04557">
        <w:t>skolen, som danner ramme for dette speciale.</w:t>
      </w:r>
      <w:r w:rsidR="00C04557" w:rsidRPr="00C04557">
        <w:t xml:space="preserve"> </w:t>
      </w:r>
      <w:r w:rsidR="00333E97">
        <w:t xml:space="preserve">En lige så stor tak skal lyde til </w:t>
      </w:r>
      <w:r w:rsidR="00C04557" w:rsidRPr="00C04557">
        <w:t xml:space="preserve">informanterne for deres åbenhed </w:t>
      </w:r>
      <w:r w:rsidR="00333E97">
        <w:t xml:space="preserve">til at </w:t>
      </w:r>
      <w:r w:rsidR="00C04557" w:rsidRPr="00C04557">
        <w:t xml:space="preserve">give mig indblik i deres perspektiver på </w:t>
      </w:r>
      <w:r w:rsidR="00333E97">
        <w:t>interaktionen mellem skole og forældre</w:t>
      </w:r>
      <w:r w:rsidR="00C04557" w:rsidRPr="00C04557">
        <w:t>. Tak for det store engagement til gøre det muligt at arrangere fokusgrupperne, uden jer var dette</w:t>
      </w:r>
      <w:r w:rsidR="00333E97">
        <w:t xml:space="preserve"> speciale aldrig blevet muligt.</w:t>
      </w:r>
    </w:p>
    <w:p w14:paraId="539A8722" w14:textId="5526270D" w:rsidR="00C04557" w:rsidRPr="00C04557" w:rsidRDefault="00C04557" w:rsidP="00C04557">
      <w:r w:rsidRPr="00C04557">
        <w:t xml:space="preserve">Tak til min vejleder, </w:t>
      </w:r>
      <w:proofErr w:type="spellStart"/>
      <w:r w:rsidRPr="00C04557">
        <w:t>Tatianna</w:t>
      </w:r>
      <w:proofErr w:type="spellEnd"/>
      <w:r w:rsidRPr="00C04557">
        <w:t xml:space="preserve"> for en </w:t>
      </w:r>
      <w:r w:rsidR="002D2F3D">
        <w:t xml:space="preserve">altid </w:t>
      </w:r>
      <w:r w:rsidRPr="00C04557">
        <w:t>anerkendende og konstruktiv tilgang til at vejlede mig.</w:t>
      </w:r>
    </w:p>
    <w:p w14:paraId="1010951E" w14:textId="7500ACC4" w:rsidR="00C04557" w:rsidRPr="00C04557" w:rsidRDefault="00C04557" w:rsidP="00C04557">
      <w:r w:rsidRPr="00C04557">
        <w:t>Tak til min særlige gatekeeper, som de</w:t>
      </w:r>
      <w:r w:rsidR="002D2F3D">
        <w:t xml:space="preserve">ltog i at åbne felten for mig. </w:t>
      </w:r>
      <w:r w:rsidRPr="00C04557">
        <w:t>Tak til gatekeeperen i den udvalgte skole i kommunen, som med mindst lige så stort engagement gjorde det muligt at arrangere fokusgrupper.</w:t>
      </w:r>
    </w:p>
    <w:p w14:paraId="67356A86" w14:textId="77777777" w:rsidR="00C04557" w:rsidRPr="00C04557" w:rsidRDefault="00C04557" w:rsidP="00C04557"/>
    <w:p w14:paraId="07449397" w14:textId="77777777" w:rsidR="00C04557" w:rsidRPr="00C04557" w:rsidRDefault="00C04557" w:rsidP="00C04557"/>
    <w:p w14:paraId="6CDEB376" w14:textId="77777777" w:rsidR="00C04557" w:rsidRPr="00C04557" w:rsidRDefault="00C04557" w:rsidP="00C04557"/>
    <w:p w14:paraId="3697AB22" w14:textId="77777777" w:rsidR="00C04557" w:rsidRPr="00C04557" w:rsidRDefault="00C04557" w:rsidP="00C04557"/>
    <w:p w14:paraId="738CF52A" w14:textId="77777777" w:rsidR="00C04557" w:rsidRPr="00C04557" w:rsidRDefault="00C04557" w:rsidP="00C04557"/>
    <w:p w14:paraId="01A646D8" w14:textId="77777777" w:rsidR="00C04557" w:rsidRPr="00C04557" w:rsidRDefault="00C04557" w:rsidP="00C04557"/>
    <w:p w14:paraId="7342ADB9" w14:textId="77777777" w:rsidR="00C04557" w:rsidRPr="00C04557" w:rsidRDefault="00C04557" w:rsidP="00C04557"/>
    <w:p w14:paraId="34213576" w14:textId="77777777" w:rsidR="00FE67C3" w:rsidRPr="00FE67C3" w:rsidRDefault="00FE67C3" w:rsidP="00FE67C3">
      <w:pPr>
        <w:pStyle w:val="Overskrift1"/>
        <w:rPr>
          <w:color w:val="auto"/>
          <w:lang w:val="en-GB"/>
        </w:rPr>
      </w:pPr>
      <w:bookmarkStart w:id="4" w:name="_Toc357726423"/>
      <w:r w:rsidRPr="00FE67C3">
        <w:rPr>
          <w:color w:val="auto"/>
          <w:lang w:val="en-GB"/>
        </w:rPr>
        <w:lastRenderedPageBreak/>
        <w:t>Summary</w:t>
      </w:r>
      <w:bookmarkEnd w:id="4"/>
      <w:r w:rsidRPr="00FE67C3">
        <w:rPr>
          <w:color w:val="auto"/>
          <w:lang w:val="en-GB"/>
        </w:rPr>
        <w:t xml:space="preserve"> </w:t>
      </w:r>
    </w:p>
    <w:p w14:paraId="790CB998" w14:textId="77777777" w:rsidR="00FE67C3" w:rsidRDefault="00FE67C3" w:rsidP="00FE67C3">
      <w:pPr>
        <w:rPr>
          <w:lang w:val="en-GB"/>
        </w:rPr>
      </w:pPr>
      <w:r>
        <w:rPr>
          <w:lang w:val="en-GB"/>
        </w:rPr>
        <w:t xml:space="preserve">The objective of this master thesis is to analyse the parental involvement in elementary schools and their influence on inclusion. Parental involvement in child care institutions is common practice, and has been an area of interest in several studies.  </w:t>
      </w:r>
    </w:p>
    <w:p w14:paraId="7838F23A" w14:textId="77777777" w:rsidR="00FE67C3" w:rsidRDefault="00FE67C3" w:rsidP="00FE67C3">
      <w:pPr>
        <w:rPr>
          <w:lang w:val="en-GB"/>
        </w:rPr>
      </w:pPr>
      <w:r>
        <w:rPr>
          <w:lang w:val="en-GB"/>
        </w:rPr>
        <w:t xml:space="preserve">By researching parental involvement in relation to including children, this thesis takes a potentially new position on this subject and provides a new dimension to the previously conducted studies. The main focus is on identifying and analysing the challenges and possibilities of the </w:t>
      </w:r>
      <w:r w:rsidRPr="00764966">
        <w:rPr>
          <w:lang w:val="en-GB"/>
        </w:rPr>
        <w:t xml:space="preserve">importance attachment to </w:t>
      </w:r>
      <w:r>
        <w:rPr>
          <w:lang w:val="en-GB"/>
        </w:rPr>
        <w:t xml:space="preserve">parental involvement. </w:t>
      </w:r>
      <w:r w:rsidRPr="00C254B7">
        <w:rPr>
          <w:lang w:val="en-GB"/>
        </w:rPr>
        <w:t xml:space="preserve">The </w:t>
      </w:r>
      <w:proofErr w:type="gramStart"/>
      <w:r w:rsidRPr="00C254B7">
        <w:rPr>
          <w:lang w:val="en-GB"/>
        </w:rPr>
        <w:t>thesis also focus</w:t>
      </w:r>
      <w:proofErr w:type="gramEnd"/>
      <w:r w:rsidRPr="00C254B7">
        <w:rPr>
          <w:lang w:val="en-GB"/>
        </w:rPr>
        <w:t xml:space="preserve"> on how importance attachment have an influence on learning, development</w:t>
      </w:r>
      <w:r>
        <w:rPr>
          <w:lang w:val="en-GB"/>
        </w:rPr>
        <w:t xml:space="preserve"> and inclusion of the children.</w:t>
      </w:r>
    </w:p>
    <w:p w14:paraId="3BB19E92" w14:textId="77777777" w:rsidR="00FE67C3" w:rsidRDefault="00FE67C3" w:rsidP="00FE67C3">
      <w:pPr>
        <w:rPr>
          <w:lang w:val="en-GB"/>
        </w:rPr>
      </w:pPr>
      <w:r>
        <w:rPr>
          <w:lang w:val="en-GB"/>
        </w:rPr>
        <w:t>The empirical data consists of document analyses, two focus groups and five individual interviews with parents and teachers from a Danish elementary school, which is currently considering inclusion. With a basis in three constructions inspired by Larsen’s constructions, the focal point of the completed analysis is the importance attachment to parental involvement.</w:t>
      </w:r>
    </w:p>
    <w:p w14:paraId="281D187D" w14:textId="77777777" w:rsidR="00FE67C3" w:rsidRDefault="00FE67C3" w:rsidP="00FE67C3">
      <w:pPr>
        <w:rPr>
          <w:lang w:val="en-GB"/>
        </w:rPr>
      </w:pPr>
    </w:p>
    <w:p w14:paraId="7F4137E4" w14:textId="77777777" w:rsidR="00FE67C3" w:rsidRDefault="00FE67C3" w:rsidP="00FE67C3">
      <w:pPr>
        <w:rPr>
          <w:lang w:val="en-GB"/>
        </w:rPr>
      </w:pPr>
      <w:r>
        <w:rPr>
          <w:lang w:val="en-GB"/>
        </w:rPr>
        <w:t xml:space="preserve">The favoured importance attachment to parental involvement can be one of the vital elements in various situations. This thesis argues that cooperation between the parents and the school is of significant importance when including a child. The parents’ perception of the child </w:t>
      </w:r>
      <w:proofErr w:type="gramStart"/>
      <w:r>
        <w:rPr>
          <w:lang w:val="en-GB"/>
        </w:rPr>
        <w:t>may</w:t>
      </w:r>
      <w:proofErr w:type="gramEnd"/>
      <w:r>
        <w:rPr>
          <w:lang w:val="en-GB"/>
        </w:rPr>
        <w:t xml:space="preserve"> </w:t>
      </w:r>
      <w:proofErr w:type="spellStart"/>
      <w:r>
        <w:rPr>
          <w:lang w:val="en-GB"/>
        </w:rPr>
        <w:t>i.a</w:t>
      </w:r>
      <w:proofErr w:type="spellEnd"/>
      <w:r>
        <w:rPr>
          <w:lang w:val="en-GB"/>
        </w:rPr>
        <w:t xml:space="preserve">. become an important factor in the decision-making concerning including a child in school. There are also other important factors in this matter. E.g. a school psychologist may become an important aid to the teacher and parents in terms of creating a possibility for the child to be included in the school. In the inclusion of a child use of common tools may be a useful setting. </w:t>
      </w:r>
      <w:r w:rsidRPr="00C254B7">
        <w:rPr>
          <w:lang w:val="en-GB"/>
        </w:rPr>
        <w:t xml:space="preserve">The parents also use of teacher as a </w:t>
      </w:r>
      <w:r>
        <w:rPr>
          <w:lang w:val="en-GB"/>
        </w:rPr>
        <w:t>discussion partner</w:t>
      </w:r>
      <w:r w:rsidRPr="00C254B7">
        <w:rPr>
          <w:lang w:val="en-GB"/>
        </w:rPr>
        <w:t xml:space="preserve"> in considerations of the child’s social well-being.</w:t>
      </w:r>
      <w:r>
        <w:rPr>
          <w:lang w:val="en-GB"/>
        </w:rPr>
        <w:t xml:space="preserve"> This may also show as a partial reflection, which also contributes to setting positive frames for inclusion. </w:t>
      </w:r>
    </w:p>
    <w:p w14:paraId="040A26C9" w14:textId="77777777" w:rsidR="00FE67C3" w:rsidRPr="00C254B7" w:rsidRDefault="00FE67C3" w:rsidP="00FE67C3">
      <w:pPr>
        <w:rPr>
          <w:lang w:val="en-GB"/>
        </w:rPr>
      </w:pPr>
    </w:p>
    <w:p w14:paraId="147E915D" w14:textId="77777777" w:rsidR="00FE67C3" w:rsidRDefault="00FE67C3" w:rsidP="00FE67C3">
      <w:pPr>
        <w:rPr>
          <w:lang w:val="en-GB"/>
        </w:rPr>
      </w:pPr>
      <w:r>
        <w:rPr>
          <w:lang w:val="en-GB"/>
        </w:rPr>
        <w:t xml:space="preserve">This thesis furthermore argues that a parent-teacher collaboration concerning the child’s integration, because it will create </w:t>
      </w:r>
      <w:proofErr w:type="spellStart"/>
      <w:proofErr w:type="gramStart"/>
      <w:r>
        <w:rPr>
          <w:lang w:val="en-GB"/>
        </w:rPr>
        <w:t>a</w:t>
      </w:r>
      <w:proofErr w:type="spellEnd"/>
      <w:proofErr w:type="gramEnd"/>
      <w:r>
        <w:rPr>
          <w:lang w:val="en-GB"/>
        </w:rPr>
        <w:t xml:space="preserve"> ideal setting, which fits the child’s personal development. This collaboration may also be </w:t>
      </w:r>
      <w:proofErr w:type="gramStart"/>
      <w:r>
        <w:rPr>
          <w:lang w:val="en-GB"/>
        </w:rPr>
        <w:t>a tool in a more including view</w:t>
      </w:r>
      <w:proofErr w:type="gramEnd"/>
      <w:r>
        <w:rPr>
          <w:lang w:val="en-GB"/>
        </w:rPr>
        <w:t xml:space="preserve"> of the child, e.g. the teacher can help the parents to view the child in a different light. This might </w:t>
      </w:r>
      <w:proofErr w:type="gramStart"/>
      <w:r>
        <w:rPr>
          <w:lang w:val="en-GB"/>
        </w:rPr>
        <w:t>cause</w:t>
      </w:r>
      <w:proofErr w:type="gramEnd"/>
      <w:r>
        <w:rPr>
          <w:lang w:val="en-GB"/>
        </w:rPr>
        <w:t xml:space="preserve"> the parents to have a more including view of the child. The intentions of the settings created by the teacher and the parents can be including in some </w:t>
      </w:r>
      <w:r>
        <w:rPr>
          <w:lang w:val="en-GB"/>
        </w:rPr>
        <w:lastRenderedPageBreak/>
        <w:t xml:space="preserve">sense, but this collaboration still poses challenges. It does not suffice to consider this as a possibility within the school </w:t>
      </w:r>
      <w:proofErr w:type="gramStart"/>
      <w:r>
        <w:rPr>
          <w:lang w:val="en-GB"/>
        </w:rPr>
        <w:t>frames, that</w:t>
      </w:r>
      <w:proofErr w:type="gramEnd"/>
      <w:r>
        <w:rPr>
          <w:lang w:val="en-GB"/>
        </w:rPr>
        <w:t xml:space="preserve"> must be adjusted to fit the qualifications of the child if inclusion should become a reality. The discussion is concluded by dealing with the impact of the integration on the child’s future educational possibilities. </w:t>
      </w:r>
    </w:p>
    <w:p w14:paraId="569B53EE" w14:textId="77777777" w:rsidR="00FE67C3" w:rsidRPr="00764966" w:rsidRDefault="00FE67C3" w:rsidP="00FE67C3">
      <w:pPr>
        <w:rPr>
          <w:lang w:val="en-GB"/>
        </w:rPr>
      </w:pPr>
    </w:p>
    <w:p w14:paraId="72A8F38F" w14:textId="77777777" w:rsidR="00C04557" w:rsidRPr="00FE67C3" w:rsidRDefault="00C04557" w:rsidP="00C04557">
      <w:pPr>
        <w:rPr>
          <w:lang w:val="en-GB"/>
        </w:rPr>
      </w:pPr>
    </w:p>
    <w:p w14:paraId="4A3F7BB1" w14:textId="77777777" w:rsidR="00FE67C3" w:rsidRPr="00FE67C3" w:rsidRDefault="00FE67C3" w:rsidP="00FE67C3">
      <w:pPr>
        <w:rPr>
          <w:lang w:val="en-US"/>
        </w:rPr>
      </w:pPr>
    </w:p>
    <w:p w14:paraId="00791F07" w14:textId="77777777" w:rsidR="00FE67C3" w:rsidRDefault="00FE67C3" w:rsidP="00FE67C3">
      <w:pPr>
        <w:rPr>
          <w:lang w:val="en-US"/>
        </w:rPr>
      </w:pPr>
    </w:p>
    <w:p w14:paraId="1FEFC5AD" w14:textId="77777777" w:rsidR="00FE67C3" w:rsidRDefault="00FE67C3" w:rsidP="00FE67C3">
      <w:pPr>
        <w:rPr>
          <w:lang w:val="en-US"/>
        </w:rPr>
      </w:pPr>
    </w:p>
    <w:p w14:paraId="4C7F4D1F" w14:textId="77777777" w:rsidR="00FE67C3" w:rsidRDefault="00FE67C3" w:rsidP="00FE67C3">
      <w:pPr>
        <w:rPr>
          <w:lang w:val="en-US"/>
        </w:rPr>
      </w:pPr>
    </w:p>
    <w:p w14:paraId="4ABE7ED8" w14:textId="77777777" w:rsidR="00FE67C3" w:rsidRDefault="00FE67C3" w:rsidP="00FE67C3">
      <w:pPr>
        <w:rPr>
          <w:lang w:val="en-US"/>
        </w:rPr>
      </w:pPr>
    </w:p>
    <w:p w14:paraId="0915037B" w14:textId="77777777" w:rsidR="00FE67C3" w:rsidRPr="00FE67C3" w:rsidRDefault="00FE67C3" w:rsidP="00FE67C3">
      <w:pPr>
        <w:rPr>
          <w:lang w:val="en-US"/>
        </w:rPr>
      </w:pPr>
    </w:p>
    <w:p w14:paraId="41A80E55" w14:textId="77777777" w:rsidR="00FE67C3" w:rsidRDefault="00FE67C3" w:rsidP="00FE67C3">
      <w:pPr>
        <w:rPr>
          <w:lang w:val="en-US"/>
        </w:rPr>
      </w:pPr>
    </w:p>
    <w:p w14:paraId="06334574" w14:textId="77777777" w:rsidR="00FE67C3" w:rsidRDefault="00FE67C3" w:rsidP="00FE67C3">
      <w:pPr>
        <w:rPr>
          <w:lang w:val="en-US"/>
        </w:rPr>
      </w:pPr>
    </w:p>
    <w:p w14:paraId="77FC165B" w14:textId="77777777" w:rsidR="00FE67C3" w:rsidRDefault="00FE67C3" w:rsidP="00FE67C3">
      <w:pPr>
        <w:rPr>
          <w:lang w:val="en-US"/>
        </w:rPr>
      </w:pPr>
    </w:p>
    <w:p w14:paraId="1CF28923" w14:textId="77777777" w:rsidR="00FE67C3" w:rsidRDefault="00FE67C3" w:rsidP="00FE67C3">
      <w:pPr>
        <w:rPr>
          <w:lang w:val="en-US"/>
        </w:rPr>
      </w:pPr>
    </w:p>
    <w:p w14:paraId="1F83C2BB" w14:textId="77777777" w:rsidR="00FE67C3" w:rsidRDefault="00FE67C3" w:rsidP="00FE67C3">
      <w:pPr>
        <w:rPr>
          <w:lang w:val="en-US"/>
        </w:rPr>
      </w:pPr>
    </w:p>
    <w:p w14:paraId="1CD2508F" w14:textId="77777777" w:rsidR="00FE67C3" w:rsidRDefault="00FE67C3" w:rsidP="00FE67C3">
      <w:pPr>
        <w:rPr>
          <w:lang w:val="en-US"/>
        </w:rPr>
      </w:pPr>
    </w:p>
    <w:p w14:paraId="202956C9" w14:textId="77777777" w:rsidR="00FE67C3" w:rsidRDefault="00FE67C3" w:rsidP="00FE67C3">
      <w:pPr>
        <w:rPr>
          <w:lang w:val="en-US"/>
        </w:rPr>
      </w:pPr>
    </w:p>
    <w:p w14:paraId="6CF32386" w14:textId="77777777" w:rsidR="00FE67C3" w:rsidRDefault="00FE67C3" w:rsidP="00FE67C3">
      <w:pPr>
        <w:rPr>
          <w:lang w:val="en-US"/>
        </w:rPr>
      </w:pPr>
    </w:p>
    <w:p w14:paraId="46A6C8F6" w14:textId="77777777" w:rsidR="00FE67C3" w:rsidRDefault="00FE67C3" w:rsidP="00FE67C3">
      <w:pPr>
        <w:rPr>
          <w:lang w:val="en-US"/>
        </w:rPr>
      </w:pPr>
    </w:p>
    <w:p w14:paraId="4B694282" w14:textId="77777777" w:rsidR="00FE67C3" w:rsidRPr="00FE67C3" w:rsidRDefault="00FE67C3" w:rsidP="00FE67C3">
      <w:pPr>
        <w:rPr>
          <w:lang w:val="en-US"/>
        </w:rPr>
      </w:pPr>
    </w:p>
    <w:p w14:paraId="3ABBC35A" w14:textId="023CC94C" w:rsidR="00631841" w:rsidRPr="00FD6E2A" w:rsidRDefault="00631841" w:rsidP="00FD6E2A">
      <w:pPr>
        <w:pStyle w:val="Overskrift1"/>
        <w:rPr>
          <w:color w:val="auto"/>
        </w:rPr>
      </w:pPr>
      <w:bookmarkStart w:id="5" w:name="_Toc357726424"/>
      <w:r w:rsidRPr="00FD6E2A">
        <w:rPr>
          <w:color w:val="auto"/>
        </w:rPr>
        <w:lastRenderedPageBreak/>
        <w:t>Indledning</w:t>
      </w:r>
      <w:bookmarkEnd w:id="5"/>
    </w:p>
    <w:p w14:paraId="50421E19" w14:textId="076E8912" w:rsidR="00631841" w:rsidRPr="00FD6E2A" w:rsidRDefault="00D44323" w:rsidP="00631841">
      <w:r w:rsidRPr="00FD6E2A">
        <w:t>Dette speciale</w:t>
      </w:r>
      <w:r w:rsidR="00631841" w:rsidRPr="00FD6E2A">
        <w:t xml:space="preserve"> behandler interaktion mellem skole og forældre i </w:t>
      </w:r>
      <w:r w:rsidRPr="00FD6E2A">
        <w:t>kon</w:t>
      </w:r>
      <w:r w:rsidR="00993556" w:rsidRPr="00FD6E2A">
        <w:t xml:space="preserve">teksten </w:t>
      </w:r>
      <w:r w:rsidR="00BD100F" w:rsidRPr="00FD6E2A">
        <w:t xml:space="preserve">af </w:t>
      </w:r>
      <w:r w:rsidR="00993556" w:rsidRPr="00FD6E2A">
        <w:t>inklusion</w:t>
      </w:r>
      <w:r w:rsidR="00BD100F" w:rsidRPr="00FD6E2A">
        <w:t>, som</w:t>
      </w:r>
      <w:r w:rsidR="00FC6462" w:rsidRPr="00FD6E2A">
        <w:t xml:space="preserve"> </w:t>
      </w:r>
      <w:r w:rsidR="00203388" w:rsidRPr="00FD6E2A">
        <w:t>er</w:t>
      </w:r>
      <w:r w:rsidR="00631841" w:rsidRPr="00FD6E2A">
        <w:t xml:space="preserve"> en policy folkeskoler står overfor at skulle tolke ind i deres kontekster. Interaktionen benævnes forældresamarbejde eller blot forældreinddragelse og har forskningsmæssigt været belyst i mange forskellige sammenhænge, men der findes begrænset forskning om fænomenet i forbindelse med </w:t>
      </w:r>
      <w:r w:rsidR="00FC6462" w:rsidRPr="00FD6E2A">
        <w:t xml:space="preserve">en </w:t>
      </w:r>
      <w:r w:rsidR="00631841" w:rsidRPr="00FD6E2A">
        <w:t>inklusionsindsats i folkeskoler</w:t>
      </w:r>
      <w:r w:rsidR="00822118" w:rsidRPr="00FD6E2A">
        <w:t>.</w:t>
      </w:r>
      <w:r w:rsidR="00631841" w:rsidRPr="00FD6E2A">
        <w:t xml:space="preserve"> Fænomenet indskriver sig først og fremmest i g</w:t>
      </w:r>
      <w:r w:rsidR="00203388" w:rsidRPr="00FD6E2A">
        <w:t xml:space="preserve">enerelle tendenser, som jeg </w:t>
      </w:r>
      <w:r w:rsidR="00694512" w:rsidRPr="00FD6E2A">
        <w:t>vil belyse</w:t>
      </w:r>
      <w:r w:rsidR="00631841" w:rsidRPr="00FD6E2A">
        <w:t>, inden jeg fore</w:t>
      </w:r>
      <w:r w:rsidR="00203388" w:rsidRPr="00FD6E2A">
        <w:t>tager en nærmere afgrænsning af</w:t>
      </w:r>
      <w:r w:rsidR="00631841" w:rsidRPr="00FD6E2A">
        <w:t xml:space="preserve"> fænomenet</w:t>
      </w:r>
      <w:r w:rsidR="00FC6462" w:rsidRPr="00FD6E2A">
        <w:t>.</w:t>
      </w:r>
    </w:p>
    <w:p w14:paraId="612DB316" w14:textId="77777777" w:rsidR="00F80D2A" w:rsidRPr="00FD6E2A" w:rsidRDefault="00F80D2A" w:rsidP="00F80D2A"/>
    <w:p w14:paraId="313C34A0" w14:textId="77777777" w:rsidR="00F80D2A" w:rsidRPr="00FD6E2A" w:rsidRDefault="00F80D2A" w:rsidP="00F80D2A"/>
    <w:p w14:paraId="6DBBAB99" w14:textId="77777777" w:rsidR="00F80D2A" w:rsidRPr="00FD6E2A" w:rsidRDefault="00F80D2A" w:rsidP="00F80D2A"/>
    <w:p w14:paraId="53B305BD" w14:textId="77777777" w:rsidR="00F80D2A" w:rsidRPr="00FD6E2A" w:rsidRDefault="00F80D2A" w:rsidP="00F80D2A"/>
    <w:p w14:paraId="15F018ED" w14:textId="77777777" w:rsidR="00F80D2A" w:rsidRPr="00FD6E2A" w:rsidRDefault="00F80D2A" w:rsidP="00F80D2A"/>
    <w:p w14:paraId="36F8F9D7" w14:textId="77777777" w:rsidR="00F80D2A" w:rsidRPr="00FD6E2A" w:rsidRDefault="00F80D2A" w:rsidP="00F80D2A"/>
    <w:p w14:paraId="79658247" w14:textId="77777777" w:rsidR="00F80D2A" w:rsidRPr="00FD6E2A" w:rsidRDefault="00F80D2A" w:rsidP="00F80D2A"/>
    <w:p w14:paraId="4643C9C4" w14:textId="77777777" w:rsidR="00F80D2A" w:rsidRPr="00FD6E2A" w:rsidRDefault="00F80D2A" w:rsidP="00F80D2A"/>
    <w:p w14:paraId="31A0344D" w14:textId="77777777" w:rsidR="00F80D2A" w:rsidRPr="00FD6E2A" w:rsidRDefault="00F80D2A" w:rsidP="00F80D2A"/>
    <w:p w14:paraId="7DB6C5F3" w14:textId="77777777" w:rsidR="00F80D2A" w:rsidRPr="00FD6E2A" w:rsidRDefault="00F80D2A" w:rsidP="00FD6E2A"/>
    <w:p w14:paraId="6D7BF4FD" w14:textId="77777777" w:rsidR="00F80D2A" w:rsidRPr="00FD6E2A" w:rsidRDefault="00F80D2A" w:rsidP="00F80D2A"/>
    <w:p w14:paraId="0C701227" w14:textId="77777777" w:rsidR="00F80D2A" w:rsidRPr="00FD6E2A" w:rsidRDefault="00F80D2A" w:rsidP="00F80D2A"/>
    <w:p w14:paraId="47727144" w14:textId="77777777" w:rsidR="00F80D2A" w:rsidRPr="00FD6E2A" w:rsidRDefault="00F80D2A" w:rsidP="00F80D2A"/>
    <w:p w14:paraId="13898D16" w14:textId="20CEF8DB" w:rsidR="00631841" w:rsidRPr="00FD6E2A" w:rsidRDefault="00631841" w:rsidP="00631841">
      <w:pPr>
        <w:pStyle w:val="Overskrift1"/>
        <w:rPr>
          <w:color w:val="auto"/>
        </w:rPr>
      </w:pPr>
      <w:bookmarkStart w:id="6" w:name="_Toc357726425"/>
      <w:r w:rsidRPr="00FD6E2A">
        <w:rPr>
          <w:color w:val="auto"/>
        </w:rPr>
        <w:lastRenderedPageBreak/>
        <w:t>Kapitel 1</w:t>
      </w:r>
      <w:r w:rsidR="00DB2569" w:rsidRPr="00FD6E2A">
        <w:rPr>
          <w:color w:val="auto"/>
        </w:rPr>
        <w:t>:</w:t>
      </w:r>
      <w:r w:rsidRPr="00FD6E2A">
        <w:rPr>
          <w:color w:val="auto"/>
        </w:rPr>
        <w:t xml:space="preserve"> Problemstilling</w:t>
      </w:r>
      <w:bookmarkEnd w:id="6"/>
    </w:p>
    <w:p w14:paraId="1EF63CF7" w14:textId="77777777" w:rsidR="00631841" w:rsidRPr="00FD6E2A" w:rsidRDefault="00631841" w:rsidP="00DB2569">
      <w:pPr>
        <w:pStyle w:val="Overskrift2"/>
        <w:rPr>
          <w:color w:val="auto"/>
        </w:rPr>
      </w:pPr>
      <w:bookmarkStart w:id="7" w:name="_Toc357726426"/>
      <w:r w:rsidRPr="00FD6E2A">
        <w:rPr>
          <w:color w:val="auto"/>
        </w:rPr>
        <w:t>Samfundsmæssige tendenser i interaktionen mellem institution og forældre om børn og unges socialisering</w:t>
      </w:r>
      <w:bookmarkEnd w:id="7"/>
    </w:p>
    <w:p w14:paraId="678D9D81" w14:textId="5353312D" w:rsidR="00631841" w:rsidRPr="00FD6E2A" w:rsidRDefault="00631841" w:rsidP="00631841">
      <w:r w:rsidRPr="00FD6E2A">
        <w:t>Dagsinstitutioner og skoler står i samt</w:t>
      </w:r>
      <w:r w:rsidR="00203388" w:rsidRPr="00FD6E2A">
        <w:t>iden overfor forandringer af de</w:t>
      </w:r>
      <w:r w:rsidRPr="00FD6E2A">
        <w:t xml:space="preserve"> </w:t>
      </w:r>
      <w:r w:rsidR="00D80A1D" w:rsidRPr="00FD6E2A">
        <w:t>tilbud, diss</w:t>
      </w:r>
      <w:r w:rsidR="00AB2CD8" w:rsidRPr="00FD6E2A">
        <w:t xml:space="preserve">e </w:t>
      </w:r>
      <w:r w:rsidRPr="00FD6E2A">
        <w:t xml:space="preserve">udbyder. </w:t>
      </w:r>
      <w:r w:rsidR="00203388" w:rsidRPr="00FD6E2A">
        <w:t>Forandringerne</w:t>
      </w:r>
      <w:r w:rsidRPr="00FD6E2A">
        <w:t xml:space="preserve"> </w:t>
      </w:r>
      <w:r w:rsidR="00203388" w:rsidRPr="00FD6E2A">
        <w:t>har mundet ud i</w:t>
      </w:r>
      <w:r w:rsidRPr="00FD6E2A">
        <w:t xml:space="preserve"> forskellige initiativer</w:t>
      </w:r>
      <w:r w:rsidR="00FC6462" w:rsidRPr="00FD6E2A">
        <w:t>:</w:t>
      </w:r>
      <w:r w:rsidRPr="00FD6E2A">
        <w:t xml:space="preserve"> </w:t>
      </w:r>
      <w:r w:rsidR="00FC6462" w:rsidRPr="00FD6E2A">
        <w:t>Æ</w:t>
      </w:r>
      <w:r w:rsidRPr="00FD6E2A">
        <w:t>ndringer af daginstitutioners og skolers str</w:t>
      </w:r>
      <w:r w:rsidR="00203388" w:rsidRPr="00FD6E2A">
        <w:t>ukturer, efter</w:t>
      </w:r>
      <w:r w:rsidR="00D852F8" w:rsidRPr="00FD6E2A">
        <w:t xml:space="preserve"> –</w:t>
      </w:r>
      <w:r w:rsidRPr="00FD6E2A">
        <w:t xml:space="preserve"> og videreuddannelse til personale og en </w:t>
      </w:r>
      <w:r w:rsidR="00D80A1D" w:rsidRPr="00FD6E2A">
        <w:t>mere generel</w:t>
      </w:r>
      <w:r w:rsidR="00FC6462" w:rsidRPr="00FD6E2A">
        <w:t xml:space="preserve"> </w:t>
      </w:r>
      <w:r w:rsidRPr="00FD6E2A">
        <w:t xml:space="preserve">øget fokusering på kvalitet </w:t>
      </w:r>
      <w:r w:rsidR="00203388" w:rsidRPr="00FD6E2A">
        <w:t>gennem</w:t>
      </w:r>
      <w:r w:rsidRPr="00FD6E2A">
        <w:t xml:space="preserve"> brugerinddragelse (Larsen 2005b 193, 202- 204).</w:t>
      </w:r>
    </w:p>
    <w:p w14:paraId="3EE04C88" w14:textId="3F6EE729" w:rsidR="00631841" w:rsidRPr="00FD6E2A" w:rsidRDefault="00631841" w:rsidP="00631841">
      <w:r w:rsidRPr="00FD6E2A">
        <w:t>Forandringerne kan overordnet</w:t>
      </w:r>
      <w:r w:rsidR="00FC6462" w:rsidRPr="00FD6E2A">
        <w:t xml:space="preserve"> </w:t>
      </w:r>
      <w:r w:rsidR="00203388" w:rsidRPr="00FD6E2A">
        <w:t>pot</w:t>
      </w:r>
      <w:r w:rsidRPr="00FD6E2A">
        <w:t xml:space="preserve">entielt få konsekvenser for flere aktører. </w:t>
      </w:r>
    </w:p>
    <w:p w14:paraId="3DE4E21C" w14:textId="61CF8C87" w:rsidR="00132FB8" w:rsidRPr="00FE67C3" w:rsidRDefault="00631841" w:rsidP="00631841">
      <w:r w:rsidRPr="00FD6E2A">
        <w:t>For børn og unge i de pædagogiske institutioner kan der opleves ændringer i hverdagen</w:t>
      </w:r>
      <w:r w:rsidR="00680D19" w:rsidRPr="00FD6E2A">
        <w:t>,</w:t>
      </w:r>
      <w:r w:rsidR="00FC6462" w:rsidRPr="00FD6E2A">
        <w:t xml:space="preserve"> </w:t>
      </w:r>
      <w:r w:rsidRPr="00FD6E2A">
        <w:t>hvordan denne</w:t>
      </w:r>
      <w:r w:rsidR="00FC6462" w:rsidRPr="00FD6E2A">
        <w:t xml:space="preserve"> </w:t>
      </w:r>
      <w:r w:rsidRPr="00FD6E2A">
        <w:t>fungere</w:t>
      </w:r>
      <w:r w:rsidR="00203388" w:rsidRPr="00FD6E2A">
        <w:t>r, og hvem</w:t>
      </w:r>
      <w:r w:rsidRPr="00FD6E2A">
        <w:t xml:space="preserve"> der er en del af institutionen. </w:t>
      </w:r>
      <w:r w:rsidR="003F7E5C" w:rsidRPr="00FD6E2A">
        <w:t>Forandringerne</w:t>
      </w:r>
      <w:r w:rsidRPr="00FD6E2A">
        <w:t xml:space="preserve"> får </w:t>
      </w:r>
      <w:r w:rsidR="003F7E5C" w:rsidRPr="00FD6E2A">
        <w:t xml:space="preserve">også </w:t>
      </w:r>
      <w:r w:rsidRPr="00FD6E2A">
        <w:t xml:space="preserve">konsekvenser for de professionelle, fordi de skal tænke praksis på en ny måde. </w:t>
      </w:r>
      <w:r w:rsidR="00680D19" w:rsidRPr="00FD6E2A">
        <w:t>Endelig kan f</w:t>
      </w:r>
      <w:r w:rsidR="00132FB8" w:rsidRPr="00FD6E2A">
        <w:t>orandringerne kan</w:t>
      </w:r>
      <w:r w:rsidR="003F7E5C" w:rsidRPr="00FD6E2A">
        <w:t xml:space="preserve"> også</w:t>
      </w:r>
      <w:r w:rsidRPr="00FD6E2A">
        <w:t xml:space="preserve"> </w:t>
      </w:r>
      <w:r w:rsidR="00132FB8" w:rsidRPr="00FD6E2A">
        <w:t xml:space="preserve">få </w:t>
      </w:r>
      <w:r w:rsidRPr="00FE67C3">
        <w:t>konsekvenser</w:t>
      </w:r>
      <w:r w:rsidR="003F7E5C" w:rsidRPr="00FE67C3">
        <w:t xml:space="preserve"> for forældre</w:t>
      </w:r>
      <w:r w:rsidR="00132FB8" w:rsidRPr="00FE67C3">
        <w:t>nes interaktion med de pædagogiske institutioner</w:t>
      </w:r>
      <w:r w:rsidR="00D614DD" w:rsidRPr="00FE67C3">
        <w:t>.</w:t>
      </w:r>
      <w:r w:rsidR="005B71AB" w:rsidRPr="00FE67C3">
        <w:t xml:space="preserve"> </w:t>
      </w:r>
      <w:r w:rsidR="00D614DD" w:rsidRPr="00FE67C3">
        <w:t xml:space="preserve">Denne kan </w:t>
      </w:r>
      <w:r w:rsidR="005B71AB" w:rsidRPr="00FE67C3">
        <w:t>forandres, da kvalitetssikring via</w:t>
      </w:r>
      <w:r w:rsidR="00132FB8" w:rsidRPr="00FE67C3">
        <w:t xml:space="preserve"> brugerinddragelse kan betyde, at </w:t>
      </w:r>
      <w:r w:rsidR="005B71AB" w:rsidRPr="00FE67C3">
        <w:t>forældre kan få</w:t>
      </w:r>
      <w:r w:rsidR="00132FB8" w:rsidRPr="00FE67C3">
        <w:t xml:space="preserve"> mere indflydelse, men også at der </w:t>
      </w:r>
      <w:r w:rsidR="005B71AB" w:rsidRPr="00FE67C3">
        <w:t xml:space="preserve">måske kan </w:t>
      </w:r>
      <w:r w:rsidR="00132FB8" w:rsidRPr="00FE67C3">
        <w:t xml:space="preserve">stilles andre </w:t>
      </w:r>
      <w:r w:rsidR="00822118" w:rsidRPr="00FE67C3">
        <w:t xml:space="preserve">krav til </w:t>
      </w:r>
      <w:r w:rsidR="005B71AB" w:rsidRPr="00FE67C3">
        <w:t>forældre</w:t>
      </w:r>
      <w:r w:rsidR="00822118" w:rsidRPr="00FE67C3">
        <w:t>.</w:t>
      </w:r>
    </w:p>
    <w:p w14:paraId="0B7FAAE8" w14:textId="77777777" w:rsidR="005B71AB" w:rsidRPr="00FE67C3" w:rsidRDefault="005B71AB" w:rsidP="003A48A3"/>
    <w:p w14:paraId="10C32ACF" w14:textId="09E19BCE" w:rsidR="00631841" w:rsidRPr="00FE67C3" w:rsidRDefault="00631841" w:rsidP="00631841">
      <w:r w:rsidRPr="00FE67C3">
        <w:t>Udviklingen af professionelle</w:t>
      </w:r>
      <w:r w:rsidR="00132FB8" w:rsidRPr="00FE67C3">
        <w:t xml:space="preserve">s praksis kan ske i kraft af </w:t>
      </w:r>
      <w:r w:rsidRPr="00FE67C3">
        <w:t>øget fokus på refleksion og professionalisme (Alenkær 2008</w:t>
      </w:r>
      <w:r w:rsidR="00D614DD" w:rsidRPr="00FE67C3">
        <w:t>b</w:t>
      </w:r>
      <w:r w:rsidR="00D219F5" w:rsidRPr="00FE67C3">
        <w:t>:</w:t>
      </w:r>
      <w:r w:rsidRPr="00FE67C3">
        <w:t xml:space="preserve">204). En del af denne refleksion kan </w:t>
      </w:r>
      <w:r w:rsidR="00822118" w:rsidRPr="00FE67C3">
        <w:t>indebære</w:t>
      </w:r>
      <w:r w:rsidRPr="00FE67C3">
        <w:t>, at flere parter involveres i tilrettelæggelse</w:t>
      </w:r>
      <w:r w:rsidR="00132FB8" w:rsidRPr="00FE67C3">
        <w:t>n</w:t>
      </w:r>
      <w:r w:rsidRPr="00FE67C3">
        <w:t xml:space="preserve"> af børns udvikling og læring</w:t>
      </w:r>
      <w:r w:rsidR="00194C58" w:rsidRPr="00FE67C3">
        <w:t xml:space="preserve"> og specialiseret</w:t>
      </w:r>
      <w:r w:rsidR="00822118" w:rsidRPr="00FE67C3">
        <w:t xml:space="preserve"> i flere og flere k</w:t>
      </w:r>
      <w:r w:rsidRPr="00FE67C3">
        <w:t>ompetencer (Høj</w:t>
      </w:r>
      <w:r w:rsidR="00822118" w:rsidRPr="00FE67C3">
        <w:t>holt 2005b:48,</w:t>
      </w:r>
      <w:r w:rsidRPr="00FE67C3">
        <w:t>51). Flere involverede parter betyder dels inddragelsen af flere børneprofessionelle, såsom støttepædagoger, eksperter, psykologer mfl., men inddragelsen a</w:t>
      </w:r>
      <w:r w:rsidR="00EC3C94" w:rsidRPr="00FE67C3">
        <w:t>f forældre har også fået en ny</w:t>
      </w:r>
      <w:r w:rsidRPr="00FE67C3">
        <w:t xml:space="preserve"> og mere omfattende betydning. </w:t>
      </w:r>
      <w:r w:rsidR="00EC3C94" w:rsidRPr="00FE67C3">
        <w:t>Dette indskriver sig i</w:t>
      </w:r>
      <w:r w:rsidRPr="00FE67C3">
        <w:t xml:space="preserve"> </w:t>
      </w:r>
      <w:r w:rsidR="00C829B8" w:rsidRPr="00FE67C3">
        <w:t>en tendens</w:t>
      </w:r>
      <w:r w:rsidR="00EC3C94" w:rsidRPr="00FE67C3">
        <w:t xml:space="preserve"> mod delt socialisering, som jeg</w:t>
      </w:r>
      <w:r w:rsidRPr="00FE67C3">
        <w:t xml:space="preserve"> beskæft</w:t>
      </w:r>
      <w:r w:rsidR="00EC3C94" w:rsidRPr="00FE67C3">
        <w:t>iger mig med, inden jeg redegør</w:t>
      </w:r>
      <w:r w:rsidRPr="00FE67C3">
        <w:t xml:space="preserve"> for inddragelsen af forældre i en n</w:t>
      </w:r>
      <w:r w:rsidR="006B0D02" w:rsidRPr="00FE67C3">
        <w:t>y og mere omfattende betydning.</w:t>
      </w:r>
    </w:p>
    <w:p w14:paraId="2A4E0A7D" w14:textId="5E48A263" w:rsidR="00631841" w:rsidRPr="00FE67C3" w:rsidRDefault="00EC3C94" w:rsidP="00631841">
      <w:r w:rsidRPr="00FE67C3">
        <w:t>J</w:t>
      </w:r>
      <w:r w:rsidR="001308F7" w:rsidRPr="00FE67C3">
        <w:t xml:space="preserve">f. </w:t>
      </w:r>
      <w:r w:rsidR="00631841" w:rsidRPr="00FE67C3">
        <w:t xml:space="preserve">Singer i Højholt betyder omsorgen eller </w:t>
      </w:r>
      <w:r w:rsidRPr="00FE67C3">
        <w:t xml:space="preserve">socialisering </w:t>
      </w:r>
      <w:r w:rsidR="00AA7700" w:rsidRPr="00FE67C3">
        <w:t xml:space="preserve">som </w:t>
      </w:r>
      <w:r w:rsidR="00631841" w:rsidRPr="00FE67C3">
        <w:t xml:space="preserve">delt, at forældre og professionelle </w:t>
      </w:r>
      <w:r w:rsidR="00AA7700" w:rsidRPr="00FE67C3">
        <w:t>udgør</w:t>
      </w:r>
      <w:r w:rsidR="00631841" w:rsidRPr="00FE67C3">
        <w:t xml:space="preserve"> en fælles omsorg for barnet (Højholt 2005b</w:t>
      </w:r>
      <w:r w:rsidRPr="00FE67C3">
        <w:t>:50-</w:t>
      </w:r>
      <w:r w:rsidR="00AA7700" w:rsidRPr="00FE67C3">
        <w:t xml:space="preserve"> </w:t>
      </w:r>
      <w:r w:rsidR="00631841" w:rsidRPr="00FE67C3">
        <w:t>51)</w:t>
      </w:r>
      <w:r w:rsidRPr="00FE67C3">
        <w:t>. Tendensen mod</w:t>
      </w:r>
      <w:r w:rsidR="00631841" w:rsidRPr="00FE67C3">
        <w:t xml:space="preserve"> delt omsorg er af flere, blandt andre Dencik, også omtalt som en generel samfundsmæssig betingelse. Dencik </w:t>
      </w:r>
      <w:r w:rsidRPr="00FE67C3">
        <w:t>uddybe</w:t>
      </w:r>
      <w:r w:rsidR="00D614DD" w:rsidRPr="00FE67C3">
        <w:t>r</w:t>
      </w:r>
      <w:r w:rsidR="00631841" w:rsidRPr="00FE67C3">
        <w:t xml:space="preserve">, at </w:t>
      </w:r>
      <w:r w:rsidRPr="00FE67C3">
        <w:t>begrebet delt socialisering</w:t>
      </w:r>
      <w:r w:rsidR="00631841" w:rsidRPr="00FE67C3">
        <w:t xml:space="preserve"> oft</w:t>
      </w:r>
      <w:r w:rsidRPr="00FE67C3">
        <w:t>e refererer til</w:t>
      </w:r>
      <w:r w:rsidR="00631841" w:rsidRPr="00FE67C3">
        <w:t xml:space="preserve"> dobbeltsocialisering af børn fra institutioner og forældre (Laursen 2012:13).</w:t>
      </w:r>
    </w:p>
    <w:p w14:paraId="0EF5153C" w14:textId="5EC682DA" w:rsidR="00631841" w:rsidRPr="00FE67C3" w:rsidRDefault="00631841" w:rsidP="00631841">
      <w:r w:rsidRPr="00FE67C3">
        <w:t xml:space="preserve">Tendensen </w:t>
      </w:r>
      <w:r w:rsidR="00C829B8" w:rsidRPr="00FE67C3">
        <w:t>kan få</w:t>
      </w:r>
      <w:r w:rsidRPr="00FE67C3">
        <w:t xml:space="preserve"> forskellige og </w:t>
      </w:r>
      <w:r w:rsidR="00EC3C94" w:rsidRPr="00FE67C3">
        <w:t>potentielt</w:t>
      </w:r>
      <w:r w:rsidRPr="00FE67C3">
        <w:t xml:space="preserve"> modsætningsfyldte konsekvenser.</w:t>
      </w:r>
    </w:p>
    <w:p w14:paraId="6B3C5EA2" w14:textId="21DF1626" w:rsidR="00631841" w:rsidRPr="00FE67C3" w:rsidRDefault="00631841" w:rsidP="00631841">
      <w:r w:rsidRPr="00FE67C3">
        <w:lastRenderedPageBreak/>
        <w:t>En ko</w:t>
      </w:r>
      <w:r w:rsidR="00EC3C94" w:rsidRPr="00FE67C3">
        <w:t>nsekvens er på den ene side</w:t>
      </w:r>
      <w:r w:rsidR="003173B1" w:rsidRPr="00FE67C3">
        <w:t xml:space="preserve">, og </w:t>
      </w:r>
      <w:r w:rsidR="00C829B8" w:rsidRPr="00FE67C3">
        <w:t>i</w:t>
      </w:r>
      <w:r w:rsidR="00EC3C94" w:rsidRPr="00FE67C3">
        <w:t xml:space="preserve"> et kritisk perspektiv</w:t>
      </w:r>
      <w:r w:rsidRPr="00FE67C3">
        <w:t>, at samfundsmæssige strukturers forandringer medføre</w:t>
      </w:r>
      <w:r w:rsidR="00EC3C94" w:rsidRPr="00FE67C3">
        <w:t>r</w:t>
      </w:r>
      <w:r w:rsidRPr="00FE67C3">
        <w:t>, at pædagogisk</w:t>
      </w:r>
      <w:r w:rsidR="00EC3C94" w:rsidRPr="00FE67C3">
        <w:t>e institutioner får større del</w:t>
      </w:r>
      <w:r w:rsidRPr="00FE67C3">
        <w:t xml:space="preserve"> og måske også ansvar i socialiseringe</w:t>
      </w:r>
      <w:r w:rsidR="00EC3C94" w:rsidRPr="00FE67C3">
        <w:t>n</w:t>
      </w:r>
      <w:r w:rsidR="00941485" w:rsidRPr="00FE67C3">
        <w:t xml:space="preserve"> af børn</w:t>
      </w:r>
      <w:r w:rsidR="00EC3C94" w:rsidRPr="00FE67C3">
        <w:t>. I nogle sammenhænge kan institutionerne</w:t>
      </w:r>
      <w:r w:rsidRPr="00FE67C3">
        <w:t xml:space="preserve"> nærmest overtage den primære socialisering</w:t>
      </w:r>
      <w:r w:rsidR="00EC3C94" w:rsidRPr="00FE67C3">
        <w:t xml:space="preserve">, </w:t>
      </w:r>
      <w:r w:rsidR="000559C4" w:rsidRPr="00FE67C3">
        <w:t>defineret</w:t>
      </w:r>
      <w:r w:rsidR="00823C01" w:rsidRPr="00FE67C3">
        <w:t xml:space="preserve"> som</w:t>
      </w:r>
      <w:r w:rsidRPr="00FE67C3">
        <w:t xml:space="preserve"> den proces, hvor barnet tilegner sig grundlæggende normer og værdier, </w:t>
      </w:r>
      <w:r w:rsidR="00F22D32" w:rsidRPr="00FE67C3">
        <w:t>lære</w:t>
      </w:r>
      <w:r w:rsidRPr="00FE67C3">
        <w:t xml:space="preserve"> at opfatte og tolke </w:t>
      </w:r>
      <w:r w:rsidR="00EC3C94" w:rsidRPr="00FE67C3">
        <w:t xml:space="preserve">former for kommunikation </w:t>
      </w:r>
      <w:r w:rsidR="00F22D32" w:rsidRPr="00FE67C3">
        <w:t xml:space="preserve">og udvikle </w:t>
      </w:r>
      <w:r w:rsidR="00EC3C94" w:rsidRPr="00FE67C3">
        <w:t>lyst til at indgå</w:t>
      </w:r>
      <w:r w:rsidRPr="00FE67C3">
        <w:t xml:space="preserve"> </w:t>
      </w:r>
      <w:r w:rsidR="00F22D32" w:rsidRPr="00FE67C3">
        <w:t xml:space="preserve">- </w:t>
      </w:r>
      <w:r w:rsidRPr="00FE67C3">
        <w:t>og</w:t>
      </w:r>
      <w:r w:rsidR="00822118" w:rsidRPr="00FE67C3">
        <w:t xml:space="preserve"> bibeholde relationer til andre</w:t>
      </w:r>
      <w:r w:rsidR="00347A2F" w:rsidRPr="00FE67C3">
        <w:t xml:space="preserve">. </w:t>
      </w:r>
      <w:r w:rsidR="00941485" w:rsidRPr="00FE67C3">
        <w:t>D</w:t>
      </w:r>
      <w:r w:rsidR="00347A2F" w:rsidRPr="00FE67C3">
        <w:t>et</w:t>
      </w:r>
      <w:r w:rsidR="00941485" w:rsidRPr="00FE67C3">
        <w:t>te</w:t>
      </w:r>
      <w:r w:rsidR="00347A2F" w:rsidRPr="00FE67C3">
        <w:t xml:space="preserve"> kan antages</w:t>
      </w:r>
      <w:r w:rsidR="00941485" w:rsidRPr="00FE67C3">
        <w:t>,</w:t>
      </w:r>
      <w:r w:rsidR="00347A2F" w:rsidRPr="00FE67C3">
        <w:t xml:space="preserve"> at nu i nogle sammenhænge i højere grad knyttes til institutioner</w:t>
      </w:r>
      <w:r w:rsidR="00941485" w:rsidRPr="00FE67C3">
        <w:t xml:space="preserve"> (Bo 2008:151;</w:t>
      </w:r>
      <w:r w:rsidRPr="00FE67C3">
        <w:t>Nordahl 2008:22-24; Hildur Ve:2007)</w:t>
      </w:r>
      <w:r w:rsidR="00822118" w:rsidRPr="00FE67C3">
        <w:t>.</w:t>
      </w:r>
    </w:p>
    <w:p w14:paraId="060763C4" w14:textId="34ABD2EC" w:rsidR="00631841" w:rsidRPr="00FE67C3" w:rsidRDefault="00631841" w:rsidP="00631841">
      <w:r w:rsidRPr="00FE67C3">
        <w:t xml:space="preserve">En anden konsekvens </w:t>
      </w:r>
      <w:r w:rsidR="0076671E" w:rsidRPr="00FE67C3">
        <w:t>kan</w:t>
      </w:r>
      <w:r w:rsidR="003173B1" w:rsidRPr="00FE67C3">
        <w:t xml:space="preserve"> på den anden side, at</w:t>
      </w:r>
      <w:r w:rsidR="00823C01" w:rsidRPr="00FE67C3">
        <w:t xml:space="preserve"> den</w:t>
      </w:r>
      <w:r w:rsidRPr="00FE67C3">
        <w:t xml:space="preserve"> delte socialisering </w:t>
      </w:r>
      <w:r w:rsidR="00823C01" w:rsidRPr="00FE67C3">
        <w:t>kan være</w:t>
      </w:r>
      <w:r w:rsidRPr="00FE67C3">
        <w:t xml:space="preserve">, at forældre får indflydelse på aspekter i </w:t>
      </w:r>
      <w:r w:rsidR="00823C01" w:rsidRPr="00FE67C3">
        <w:t xml:space="preserve">de pædagogiske institutioner, </w:t>
      </w:r>
      <w:r w:rsidR="003173B1" w:rsidRPr="00FE67C3">
        <w:t>de</w:t>
      </w:r>
      <w:r w:rsidRPr="00FE67C3">
        <w:t xml:space="preserve"> ikke tidlig</w:t>
      </w:r>
      <w:r w:rsidR="00823C01" w:rsidRPr="00FE67C3">
        <w:t>ere har haft adgang til (</w:t>
      </w:r>
      <w:r w:rsidR="003173B1" w:rsidRPr="00FE67C3">
        <w:t>Mere</w:t>
      </w:r>
      <w:r w:rsidRPr="00FE67C3">
        <w:t xml:space="preserve"> herom i afsnittet</w:t>
      </w:r>
      <w:r w:rsidR="001269D0" w:rsidRPr="00FE67C3">
        <w:rPr>
          <w:rStyle w:val="Fodnotehenvisning"/>
        </w:rPr>
        <w:footnoteReference w:id="2"/>
      </w:r>
      <w:r w:rsidRPr="00FE67C3">
        <w:t xml:space="preserve">: </w:t>
      </w:r>
      <w:r w:rsidRPr="00FE67C3">
        <w:rPr>
          <w:i/>
        </w:rPr>
        <w:t>Eksisterende forskning</w:t>
      </w:r>
      <w:r w:rsidRPr="00FE67C3">
        <w:t>).</w:t>
      </w:r>
    </w:p>
    <w:p w14:paraId="648B13DE" w14:textId="0143658E" w:rsidR="00631841" w:rsidRPr="00FE67C3" w:rsidRDefault="00631841" w:rsidP="00631841">
      <w:r w:rsidRPr="00FE67C3">
        <w:t xml:space="preserve">En tredje konsekvens kan bestå i, at </w:t>
      </w:r>
      <w:r w:rsidR="00823C01" w:rsidRPr="00FE67C3">
        <w:t>den delte socialiseringen</w:t>
      </w:r>
      <w:r w:rsidRPr="00FE67C3">
        <w:t xml:space="preserve"> medføre</w:t>
      </w:r>
      <w:r w:rsidR="00823C01" w:rsidRPr="00FE67C3">
        <w:t>r</w:t>
      </w:r>
      <w:r w:rsidRPr="00FE67C3">
        <w:t xml:space="preserve"> et syn på </w:t>
      </w:r>
      <w:r w:rsidR="00823C01" w:rsidRPr="00FE67C3">
        <w:t>læring og udvikling hvor aktørerne</w:t>
      </w:r>
      <w:r w:rsidRPr="00FE67C3">
        <w:t>, her børn, ud</w:t>
      </w:r>
      <w:r w:rsidR="00823C01" w:rsidRPr="00FE67C3">
        <w:t>vikler sig gennem deltagelse i</w:t>
      </w:r>
      <w:r w:rsidRPr="00FE67C3">
        <w:t xml:space="preserve"> og på tværs af forskellige former for fællesskaber (Højholt 2005</w:t>
      </w:r>
      <w:r w:rsidR="00941485" w:rsidRPr="00FE67C3">
        <w:t xml:space="preserve"> a og b</w:t>
      </w:r>
      <w:r w:rsidRPr="00FE67C3">
        <w:t>).</w:t>
      </w:r>
    </w:p>
    <w:p w14:paraId="4686184B" w14:textId="5B3DE5B4" w:rsidR="00631841" w:rsidRPr="00FE67C3" w:rsidRDefault="00631841" w:rsidP="00631841">
      <w:r w:rsidRPr="00FE67C3">
        <w:t xml:space="preserve">Ovenstående indikerer, at delt socialisering medfører forandringer i hvor meget og hvordan potientielt forskellige perspektiver </w:t>
      </w:r>
      <w:r w:rsidR="00823C01" w:rsidRPr="00FE67C3">
        <w:t>i</w:t>
      </w:r>
      <w:r w:rsidRPr="00FE67C3">
        <w:t xml:space="preserve"> hjem og </w:t>
      </w:r>
      <w:r w:rsidR="00822118" w:rsidRPr="00FE67C3">
        <w:t>i</w:t>
      </w:r>
      <w:r w:rsidR="00823C01" w:rsidRPr="00FE67C3">
        <w:t xml:space="preserve"> </w:t>
      </w:r>
      <w:r w:rsidR="00941485" w:rsidRPr="00FE67C3">
        <w:t>institution</w:t>
      </w:r>
      <w:r w:rsidRPr="00FE67C3">
        <w:t xml:space="preserve"> kan spille ind </w:t>
      </w:r>
      <w:r w:rsidR="00823C01" w:rsidRPr="00FE67C3">
        <w:t xml:space="preserve">på </w:t>
      </w:r>
      <w:r w:rsidR="00C829B8" w:rsidRPr="00FE67C3">
        <w:t>det</w:t>
      </w:r>
      <w:r w:rsidR="00823C01" w:rsidRPr="00FE67C3">
        <w:t xml:space="preserve"> fælles</w:t>
      </w:r>
      <w:r w:rsidR="00C829B8" w:rsidRPr="00FE67C3">
        <w:t xml:space="preserve">, </w:t>
      </w:r>
      <w:r w:rsidR="00941485" w:rsidRPr="00FE67C3">
        <w:t xml:space="preserve">nemlig </w:t>
      </w:r>
      <w:r w:rsidRPr="00FE67C3">
        <w:t xml:space="preserve">børns læring og udvikling. Dette får betydning for </w:t>
      </w:r>
      <w:r w:rsidR="00823C01" w:rsidRPr="00FE67C3">
        <w:t xml:space="preserve">de </w:t>
      </w:r>
      <w:r w:rsidRPr="00FE67C3">
        <w:t>professionelle og for hjem, som jeg nu vil vende tilbage til.</w:t>
      </w:r>
    </w:p>
    <w:p w14:paraId="215EDDA0" w14:textId="18BD4842" w:rsidR="00631841" w:rsidRPr="00FE67C3" w:rsidRDefault="00631841" w:rsidP="00631841">
      <w:pPr>
        <w:pStyle w:val="Overskrift2"/>
        <w:rPr>
          <w:color w:val="auto"/>
        </w:rPr>
      </w:pPr>
      <w:bookmarkStart w:id="8" w:name="_Toc357726427"/>
      <w:r w:rsidRPr="00FE67C3">
        <w:rPr>
          <w:color w:val="auto"/>
        </w:rPr>
        <w:t>Inddragelse af forældre som et paradigme i udvikling</w:t>
      </w:r>
      <w:bookmarkEnd w:id="8"/>
    </w:p>
    <w:p w14:paraId="4F68F793" w14:textId="147EAD7E" w:rsidR="00631841" w:rsidRPr="00FE67C3" w:rsidRDefault="00631841" w:rsidP="00631841">
      <w:r w:rsidRPr="00FE67C3">
        <w:t>Inddragelse af forældre i pædagogiske institutioner kan anskues som en del af det pædagogiske arbejde, men også som et</w:t>
      </w:r>
      <w:r w:rsidR="005D5D6A" w:rsidRPr="00FE67C3">
        <w:t xml:space="preserve"> </w:t>
      </w:r>
      <w:r w:rsidR="002241CE" w:rsidRPr="00FE67C3">
        <w:t>paradigme for praksis</w:t>
      </w:r>
      <w:r w:rsidR="005D5D6A" w:rsidRPr="00FE67C3">
        <w:t xml:space="preserve"> </w:t>
      </w:r>
      <w:r w:rsidRPr="00FE67C3">
        <w:t>under udvikling (Jensen og Jensen 2005:15; Højholt 2005b:53;Larsen 2005b:200). Paradigmer har indflydelse af styrende karakter på flere områder, på praksis og på videnskab</w:t>
      </w:r>
      <w:r w:rsidR="005D5D6A" w:rsidRPr="00FE67C3">
        <w:t>. Et p</w:t>
      </w:r>
      <w:r w:rsidRPr="00FE67C3">
        <w:t>aradigme kan defineres som en begrundelse for det</w:t>
      </w:r>
      <w:r w:rsidR="00791511" w:rsidRPr="00FE67C3">
        <w:t>,</w:t>
      </w:r>
      <w:r w:rsidR="008C5A42" w:rsidRPr="00FE67C3">
        <w:t xml:space="preserve"> der </w:t>
      </w:r>
      <w:r w:rsidR="00C017A5" w:rsidRPr="00FE67C3">
        <w:t>tænkes og de måder, der handles på</w:t>
      </w:r>
      <w:r w:rsidRPr="00FE67C3">
        <w:t>, som udøvere opfatter grundlæggende for en profession, en disciplin eller et fag (Launsø og Rieper 2000:42-43). I Kuhns optik forstås paradigmer som et alment anerkendt videnskabeligt resultat, som</w:t>
      </w:r>
      <w:r w:rsidR="005D5D6A" w:rsidRPr="00FE67C3">
        <w:t xml:space="preserve"> er udviklet i spring</w:t>
      </w:r>
      <w:r w:rsidR="00791511" w:rsidRPr="00FE67C3">
        <w:t xml:space="preserve"> og</w:t>
      </w:r>
      <w:r w:rsidR="00C0583C" w:rsidRPr="00FE67C3">
        <w:t xml:space="preserve"> </w:t>
      </w:r>
      <w:r w:rsidRPr="00FE67C3">
        <w:t>ændrer tidligere antagelser</w:t>
      </w:r>
      <w:r w:rsidR="00C0583C" w:rsidRPr="00FE67C3">
        <w:t>.</w:t>
      </w:r>
      <w:r w:rsidRPr="00FE67C3">
        <w:t xml:space="preserve"> </w:t>
      </w:r>
      <w:r w:rsidR="00C0583C" w:rsidRPr="00FE67C3">
        <w:t>I</w:t>
      </w:r>
      <w:r w:rsidRPr="00FE67C3">
        <w:t xml:space="preserve"> en periode giver </w:t>
      </w:r>
      <w:r w:rsidR="00C0583C" w:rsidRPr="00FE67C3">
        <w:t xml:space="preserve">disse </w:t>
      </w:r>
      <w:r w:rsidRPr="00FE67C3">
        <w:t xml:space="preserve">forskere et defineret problem at beskæftige sig med. Et paradigme får </w:t>
      </w:r>
      <w:r w:rsidR="005D5D6A" w:rsidRPr="00FE67C3">
        <w:t xml:space="preserve">her </w:t>
      </w:r>
      <w:r w:rsidRPr="00FE67C3">
        <w:t>den funktion, at de</w:t>
      </w:r>
      <w:r w:rsidR="005D5D6A" w:rsidRPr="00FE67C3">
        <w:t>t</w:t>
      </w:r>
      <w:r w:rsidRPr="00FE67C3">
        <w:t xml:space="preserve"> har </w:t>
      </w:r>
      <w:r w:rsidR="005D5D6A" w:rsidRPr="00FE67C3">
        <w:t xml:space="preserve">stærk indflydelse på </w:t>
      </w:r>
      <w:r w:rsidR="00747EF6" w:rsidRPr="00FE67C3">
        <w:t>forskning</w:t>
      </w:r>
      <w:r w:rsidR="00C751D3" w:rsidRPr="00FE67C3">
        <w:t>s fokus</w:t>
      </w:r>
      <w:r w:rsidRPr="00FE67C3">
        <w:t xml:space="preserve"> og skaber konsensus i forskersamfundet. Inde</w:t>
      </w:r>
      <w:r w:rsidR="005D5D6A" w:rsidRPr="00FE67C3">
        <w:t xml:space="preserve">n for </w:t>
      </w:r>
      <w:r w:rsidRPr="00FE67C3">
        <w:t>humaniora forstås paradigme</w:t>
      </w:r>
      <w:r w:rsidR="005D5D6A" w:rsidRPr="00FE67C3">
        <w:t>r ofte lidt løsere gennem</w:t>
      </w:r>
      <w:r w:rsidRPr="00FE67C3">
        <w:t xml:space="preserve"> en flerparadigmatisk anskuelse, </w:t>
      </w:r>
      <w:r w:rsidRPr="00FE67C3">
        <w:lastRenderedPageBreak/>
        <w:t>hvor flere paradigmer eksisterer samt</w:t>
      </w:r>
      <w:r w:rsidR="004D316D" w:rsidRPr="00FE67C3">
        <w:t>idigt (Gilje og Grimen 2002:99-</w:t>
      </w:r>
      <w:r w:rsidRPr="00FE67C3">
        <w:t>100;Launsø og Rieper 2000:42).</w:t>
      </w:r>
    </w:p>
    <w:p w14:paraId="08EEA1F1" w14:textId="68698193" w:rsidR="00631841" w:rsidRPr="00FE67C3" w:rsidRDefault="00631841" w:rsidP="00631841">
      <w:r w:rsidRPr="00FE67C3">
        <w:t>I disse perspektiver på paradigmer kan forældre</w:t>
      </w:r>
      <w:r w:rsidR="005D5D6A" w:rsidRPr="00FE67C3">
        <w:t>inddragelse</w:t>
      </w:r>
      <w:r w:rsidRPr="00FE67C3">
        <w:t xml:space="preserve"> anskues som et paradigme i udvikling mod at være vægtende praksisparadigme</w:t>
      </w:r>
      <w:r w:rsidR="00765FF0" w:rsidRPr="00FE67C3">
        <w:t>r</w:t>
      </w:r>
      <w:r w:rsidRPr="00FE67C3">
        <w:t xml:space="preserve"> og forskningsparadigme</w:t>
      </w:r>
      <w:r w:rsidR="00765FF0" w:rsidRPr="00FE67C3">
        <w:t xml:space="preserve">r i </w:t>
      </w:r>
      <w:r w:rsidR="00D21C31" w:rsidRPr="00FE67C3">
        <w:t>kraft</w:t>
      </w:r>
      <w:r w:rsidR="00765FF0" w:rsidRPr="00FE67C3">
        <w:t xml:space="preserve"> af</w:t>
      </w:r>
      <w:r w:rsidRPr="00FE67C3">
        <w:t xml:space="preserve"> </w:t>
      </w:r>
      <w:r w:rsidR="00D21C31" w:rsidRPr="00FE67C3">
        <w:t xml:space="preserve">fokuseringen på </w:t>
      </w:r>
      <w:r w:rsidRPr="00FE67C3">
        <w:t xml:space="preserve">børns læring og udvikling </w:t>
      </w:r>
      <w:r w:rsidR="004C7F23" w:rsidRPr="00FE67C3">
        <w:t>orienteres</w:t>
      </w:r>
      <w:r w:rsidR="003D621F" w:rsidRPr="00FE67C3">
        <w:t xml:space="preserve"> </w:t>
      </w:r>
      <w:r w:rsidR="00B2275D" w:rsidRPr="00FE67C3">
        <w:t>mod</w:t>
      </w:r>
      <w:r w:rsidR="00B72220" w:rsidRPr="00FE67C3">
        <w:t xml:space="preserve"> involvering af mange parter </w:t>
      </w:r>
      <w:r w:rsidR="00B43A7D" w:rsidRPr="00FE67C3">
        <w:t>i tilrettelæggelsen heraf.</w:t>
      </w:r>
      <w:r w:rsidRPr="00FE67C3">
        <w:t xml:space="preserve"> I pædagogisk praksis er </w:t>
      </w:r>
      <w:r w:rsidR="00231DEF" w:rsidRPr="00FE67C3">
        <w:t>forældre</w:t>
      </w:r>
      <w:r w:rsidRPr="00FE67C3">
        <w:t xml:space="preserve"> blevet et vigtigt omdrejni</w:t>
      </w:r>
      <w:r w:rsidR="004D316D" w:rsidRPr="00FE67C3">
        <w:t xml:space="preserve">ngsfelt, idet der i </w:t>
      </w:r>
      <w:r w:rsidRPr="00FE67C3">
        <w:t>institutioner er kommet fokus på forældreinddragelse på flere planer. På et generelt plan optræder forældreinddragelse, som et vigtigt begreb institutioner fokuserer på, det er indskrevet i mange institutionernes virksomhedsplaner (Larsen 2005a:</w:t>
      </w:r>
      <w:r w:rsidR="00B72220" w:rsidRPr="00FE67C3">
        <w:t>84). Forældreinddragelse er altså også officielt noget</w:t>
      </w:r>
      <w:r w:rsidR="004D316D" w:rsidRPr="00FE67C3">
        <w:t xml:space="preserve"> </w:t>
      </w:r>
      <w:r w:rsidRPr="00FE67C3">
        <w:t>institutioner fokusere</w:t>
      </w:r>
      <w:r w:rsidR="00B72220" w:rsidRPr="00FE67C3">
        <w:t>r</w:t>
      </w:r>
      <w:r w:rsidRPr="00FE67C3">
        <w:t xml:space="preserve"> på. Larsen finder det interessant, hvordan inddragelsen i praksis foregår. På et mere konkret plan er der produceret mange forskellige værktøjer til professionelles håndtering af forældreinddragelse. Værktøjerne har det til fælles, at der fokuseres på at formidle forskellige måder pædagoger og lærere kan forholde sig til forældresamarbejde</w:t>
      </w:r>
      <w:r w:rsidR="00B72220" w:rsidRPr="00FE67C3">
        <w:t>t</w:t>
      </w:r>
      <w:r w:rsidRPr="00FE67C3">
        <w:t xml:space="preserve"> på, men derudover spreder værktøjernes mål sig bredt. Værktøjernes mål vedrører på den ene side inspiration i hå</w:t>
      </w:r>
      <w:r w:rsidR="00B72220" w:rsidRPr="00FE67C3">
        <w:t>ndtering af forældresamarbejdet. Et eksempel herpå er</w:t>
      </w:r>
      <w:r w:rsidRPr="00FE67C3">
        <w:t xml:space="preserve"> dialogiske forældresamtaler,</w:t>
      </w:r>
      <w:r w:rsidR="00B72220" w:rsidRPr="00FE67C3">
        <w:t xml:space="preserve"> som er</w:t>
      </w:r>
      <w:r w:rsidRPr="00FE67C3">
        <w:t xml:space="preserve"> en model udviklet und</w:t>
      </w:r>
      <w:r w:rsidR="00B72220" w:rsidRPr="00FE67C3">
        <w:t>er et aktionsforskningsprojekt</w:t>
      </w:r>
      <w:r w:rsidRPr="00FE67C3">
        <w:t xml:space="preserve"> (Bloch- Poulsen mfl. 2013:10)</w:t>
      </w:r>
      <w:r w:rsidR="00B72220" w:rsidRPr="00FE67C3">
        <w:t xml:space="preserve">. På den anden side </w:t>
      </w:r>
      <w:r w:rsidR="00A75EA5" w:rsidRPr="00FE67C3">
        <w:t xml:space="preserve">af værktøjernes spekter </w:t>
      </w:r>
      <w:r w:rsidR="00B72220" w:rsidRPr="00FE67C3">
        <w:t>fremgår værktøjerne i form af</w:t>
      </w:r>
      <w:r w:rsidRPr="00FE67C3">
        <w:t xml:space="preserve"> håndbøger, der beskæftiger sig med ”go</w:t>
      </w:r>
      <w:r w:rsidR="00B72220" w:rsidRPr="00FE67C3">
        <w:t>de råd” til pædagogisk personal</w:t>
      </w:r>
      <w:r w:rsidRPr="00FE67C3">
        <w:t>e. Disse gode råd e</w:t>
      </w:r>
      <w:r w:rsidR="00B72220" w:rsidRPr="00FE67C3">
        <w:t>r ofte orienteret mod praktikers konkrete anvendelse, og især mod de tilfælde</w:t>
      </w:r>
      <w:r w:rsidRPr="00FE67C3">
        <w:t xml:space="preserve"> hvor et enkelt b</w:t>
      </w:r>
      <w:r w:rsidR="00B72220" w:rsidRPr="00FE67C3">
        <w:t>arn er i vanskeligheder. Vanskeligheder som</w:t>
      </w:r>
      <w:r w:rsidRPr="00FE67C3">
        <w:t xml:space="preserve"> ofte </w:t>
      </w:r>
      <w:r w:rsidR="00B72220" w:rsidRPr="00FE67C3">
        <w:t xml:space="preserve">anskues </w:t>
      </w:r>
      <w:r w:rsidR="004D316D" w:rsidRPr="00FE67C3">
        <w:t>individets egen skyld</w:t>
      </w:r>
      <w:r w:rsidRPr="00FE67C3">
        <w:t xml:space="preserve"> (Larsen 2005a:84).</w:t>
      </w:r>
    </w:p>
    <w:p w14:paraId="45C73E5E" w14:textId="3968365B" w:rsidR="00631841" w:rsidRPr="00FE67C3" w:rsidRDefault="00631841" w:rsidP="00631841">
      <w:r w:rsidRPr="00FE67C3">
        <w:t>Forældreinddragelse i pædagogisk praksis får også fok</w:t>
      </w:r>
      <w:r w:rsidR="00B72220" w:rsidRPr="00FE67C3">
        <w:t xml:space="preserve">us, da </w:t>
      </w:r>
      <w:r w:rsidR="00FC23AA" w:rsidRPr="00FE67C3">
        <w:t>det</w:t>
      </w:r>
      <w:r w:rsidR="00B72220" w:rsidRPr="00FE67C3">
        <w:t xml:space="preserve"> politisk og</w:t>
      </w:r>
      <w:r w:rsidRPr="00FE67C3">
        <w:t xml:space="preserve"> </w:t>
      </w:r>
      <w:r w:rsidR="00822118" w:rsidRPr="00FE67C3">
        <w:t xml:space="preserve">i </w:t>
      </w:r>
      <w:r w:rsidRPr="00FE67C3">
        <w:t>lovgivning har fået legitimitet. Det er blevet et lovkrav for institutioner at beskæftige sig med br</w:t>
      </w:r>
      <w:r w:rsidR="00D066B2" w:rsidRPr="00FE67C3">
        <w:t>ugerinddragelse (Højholt 2005a:</w:t>
      </w:r>
      <w:r w:rsidRPr="00FE67C3">
        <w:t xml:space="preserve">13). Brugerinddragelse </w:t>
      </w:r>
      <w:r w:rsidR="00E9423A" w:rsidRPr="00FE67C3">
        <w:t>omhandler</w:t>
      </w:r>
      <w:r w:rsidR="00B72220" w:rsidRPr="00FE67C3">
        <w:t xml:space="preserve"> </w:t>
      </w:r>
      <w:r w:rsidR="00F2564B" w:rsidRPr="00FE67C3">
        <w:t xml:space="preserve">både </w:t>
      </w:r>
      <w:r w:rsidR="00B72220" w:rsidRPr="00FE67C3">
        <w:t xml:space="preserve">primærbruger i form af </w:t>
      </w:r>
      <w:r w:rsidRPr="00FE67C3">
        <w:t xml:space="preserve">børn eller unge, som </w:t>
      </w:r>
      <w:r w:rsidR="00B72220" w:rsidRPr="00FE67C3">
        <w:t xml:space="preserve">er </w:t>
      </w:r>
      <w:r w:rsidRPr="00FE67C3">
        <w:t>brugere af pædagogiske institutioner</w:t>
      </w:r>
      <w:r w:rsidR="00B72220" w:rsidRPr="00FE67C3">
        <w:t>.</w:t>
      </w:r>
      <w:r w:rsidR="00E9423A" w:rsidRPr="00FE67C3">
        <w:t xml:space="preserve"> I så fald b</w:t>
      </w:r>
      <w:r w:rsidR="00B72220" w:rsidRPr="00FE67C3">
        <w:t xml:space="preserve">ørnene og de unge er </w:t>
      </w:r>
      <w:r w:rsidRPr="00FE67C3">
        <w:t xml:space="preserve">mindreårige, bliver deres forældre </w:t>
      </w:r>
      <w:r w:rsidR="00E9423A" w:rsidRPr="00FE67C3">
        <w:t xml:space="preserve">dog </w:t>
      </w:r>
      <w:r w:rsidRPr="00FE67C3">
        <w:t>også brugere, nærmere bestemt sekundære bruger</w:t>
      </w:r>
      <w:r w:rsidR="00E9423A" w:rsidRPr="00FE67C3">
        <w:t>e</w:t>
      </w:r>
      <w:r w:rsidRPr="00FE67C3">
        <w:t xml:space="preserve"> (Socialministeriet og Finansministeriet 2002:5)</w:t>
      </w:r>
      <w:r w:rsidR="00E9423A" w:rsidRPr="00FE67C3">
        <w:t>. Dette skyldes, at forældrene i så fald er</w:t>
      </w:r>
      <w:r w:rsidRPr="00FE67C3">
        <w:t xml:space="preserve"> ansvarlige for </w:t>
      </w:r>
      <w:r w:rsidR="000E724A" w:rsidRPr="00FE67C3">
        <w:t>deres børns</w:t>
      </w:r>
      <w:r w:rsidRPr="00FE67C3">
        <w:t xml:space="preserve"> trivsel. Forældreinddragelse bliver således også lovmæssigt legitimeret, men tilføjer også </w:t>
      </w:r>
      <w:r w:rsidR="00291EA0" w:rsidRPr="00FE67C3">
        <w:t>forældre</w:t>
      </w:r>
      <w:r w:rsidRPr="00FE67C3">
        <w:t xml:space="preserve"> ekstra beføjelser grundet børns alder. </w:t>
      </w:r>
    </w:p>
    <w:p w14:paraId="07B06F3F" w14:textId="08048C9A" w:rsidR="00631841" w:rsidRPr="00FE67C3" w:rsidRDefault="00E9423A" w:rsidP="00631841">
      <w:r w:rsidRPr="00FE67C3">
        <w:t xml:space="preserve">Folkeskoleloven gør </w:t>
      </w:r>
      <w:r w:rsidR="00E85B91" w:rsidRPr="00FE67C3">
        <w:t>inddragelse af forældre</w:t>
      </w:r>
      <w:r w:rsidRPr="00FE67C3">
        <w:t xml:space="preserve"> </w:t>
      </w:r>
      <w:r w:rsidR="00631841" w:rsidRPr="00FE67C3">
        <w:t>til et krav</w:t>
      </w:r>
      <w:r w:rsidR="00740719" w:rsidRPr="00FE67C3">
        <w:t xml:space="preserve"> da </w:t>
      </w:r>
      <w:r w:rsidR="00631841" w:rsidRPr="00FE67C3">
        <w:t>forældre skal og har ret til at samarbejde med skolen om opgaven med at give børn forudsætninger for læring og udvikling (Folkeskoleloven, kapitel 1</w:t>
      </w:r>
      <w:r w:rsidR="00D066B2" w:rsidRPr="00FE67C3">
        <w:t>§1,</w:t>
      </w:r>
      <w:r w:rsidR="00631841" w:rsidRPr="00FE67C3">
        <w:t>stk.1).</w:t>
      </w:r>
    </w:p>
    <w:p w14:paraId="16A88839" w14:textId="68E2FDC7" w:rsidR="00631841" w:rsidRPr="00FE67C3" w:rsidRDefault="00E9423A" w:rsidP="00631841">
      <w:r w:rsidRPr="00FE67C3">
        <w:lastRenderedPageBreak/>
        <w:t>Jeg redegør</w:t>
      </w:r>
      <w:r w:rsidR="00631841" w:rsidRPr="00FE67C3">
        <w:t xml:space="preserve"> yderlige</w:t>
      </w:r>
      <w:r w:rsidR="00941485" w:rsidRPr="00FE67C3">
        <w:t xml:space="preserve">re for forskningsparadigmet i </w:t>
      </w:r>
      <w:r w:rsidR="00631841" w:rsidRPr="00FE67C3">
        <w:rPr>
          <w:i/>
        </w:rPr>
        <w:t>Eksisterende forskning om forældreinddragelse og forældresamarbejde</w:t>
      </w:r>
      <w:r w:rsidR="00631841" w:rsidRPr="00FE67C3">
        <w:t>, efter en begrebsmæssig specificering af fænomenet forældreind</w:t>
      </w:r>
      <w:r w:rsidRPr="00FE67C3">
        <w:t>dragelse og forældresamarbejde.</w:t>
      </w:r>
    </w:p>
    <w:p w14:paraId="4EBEDFCC" w14:textId="77777777" w:rsidR="00867557" w:rsidRPr="00FE67C3" w:rsidRDefault="00867557" w:rsidP="00F10239"/>
    <w:p w14:paraId="5A7EBF5B" w14:textId="7F28850E" w:rsidR="00631841" w:rsidRPr="00FE67C3" w:rsidRDefault="00631841" w:rsidP="00631841">
      <w:r w:rsidRPr="00FE67C3">
        <w:t>Forældreinddragelse og forældresamarbejde kan for</w:t>
      </w:r>
      <w:r w:rsidR="00E9423A" w:rsidRPr="00FE67C3">
        <w:t>ekomme som to uklare begreber</w:t>
      </w:r>
      <w:r w:rsidR="00740719" w:rsidRPr="00FE67C3">
        <w:t>.</w:t>
      </w:r>
      <w:r w:rsidR="00867557" w:rsidRPr="00FE67C3">
        <w:t xml:space="preserve"> </w:t>
      </w:r>
      <w:r w:rsidR="00740719" w:rsidRPr="00FE67C3">
        <w:t>I</w:t>
      </w:r>
      <w:r w:rsidR="00867557" w:rsidRPr="00FE67C3">
        <w:t xml:space="preserve">nddragelse </w:t>
      </w:r>
      <w:r w:rsidR="00740719" w:rsidRPr="00FE67C3">
        <w:t xml:space="preserve">signalerer </w:t>
      </w:r>
      <w:r w:rsidR="00867557" w:rsidRPr="00FE67C3">
        <w:t xml:space="preserve">potentielt </w:t>
      </w:r>
      <w:r w:rsidRPr="00FE67C3">
        <w:t xml:space="preserve">en opfattelse af forældre som en </w:t>
      </w:r>
      <w:r w:rsidR="00E9423A" w:rsidRPr="00FE67C3">
        <w:t xml:space="preserve">mere </w:t>
      </w:r>
      <w:r w:rsidRPr="00FE67C3">
        <w:t>passiv part i interaktionen</w:t>
      </w:r>
      <w:r w:rsidR="00740719" w:rsidRPr="00FE67C3">
        <w:t>.</w:t>
      </w:r>
      <w:r w:rsidR="00E9423A" w:rsidRPr="00FE67C3">
        <w:t xml:space="preserve"> </w:t>
      </w:r>
      <w:r w:rsidR="00740719" w:rsidRPr="00FE67C3">
        <w:t>I</w:t>
      </w:r>
      <w:r w:rsidR="00E9423A" w:rsidRPr="00FE67C3">
        <w:t xml:space="preserve"> forældresamarbejde</w:t>
      </w:r>
      <w:r w:rsidRPr="00FE67C3">
        <w:t xml:space="preserve">, </w:t>
      </w:r>
      <w:r w:rsidR="00740719" w:rsidRPr="00FE67C3">
        <w:t xml:space="preserve">signaleres </w:t>
      </w:r>
      <w:r w:rsidRPr="00FE67C3">
        <w:t xml:space="preserve">i højere grad </w:t>
      </w:r>
      <w:r w:rsidR="00E9423A" w:rsidRPr="00FE67C3">
        <w:t>ligestilling</w:t>
      </w:r>
      <w:r w:rsidRPr="00FE67C3">
        <w:t xml:space="preserve"> mellem </w:t>
      </w:r>
      <w:r w:rsidR="00E9423A" w:rsidRPr="00FE67C3">
        <w:t>forældre og institution</w:t>
      </w:r>
      <w:r w:rsidRPr="00FE67C3">
        <w:t>. I</w:t>
      </w:r>
      <w:r w:rsidR="00E9423A" w:rsidRPr="00FE67C3">
        <w:t xml:space="preserve">ndtil nu har min </w:t>
      </w:r>
      <w:r w:rsidR="00740719" w:rsidRPr="00FE67C3">
        <w:t>beskrivelse</w:t>
      </w:r>
      <w:r w:rsidR="00E9423A" w:rsidRPr="00FE67C3">
        <w:t xml:space="preserve"> af</w:t>
      </w:r>
      <w:r w:rsidRPr="00FE67C3">
        <w:t xml:space="preserve"> interaktionen mellem forældre og institution </w:t>
      </w:r>
      <w:r w:rsidR="00E9423A" w:rsidRPr="00FE67C3">
        <w:t>været bred</w:t>
      </w:r>
      <w:r w:rsidR="00AD5B1E" w:rsidRPr="00FE67C3">
        <w:t xml:space="preserve">, men </w:t>
      </w:r>
      <w:r w:rsidR="00E85B91" w:rsidRPr="00FE67C3">
        <w:t>den vil nu</w:t>
      </w:r>
      <w:r w:rsidR="00BB6E52" w:rsidRPr="00FE67C3">
        <w:t xml:space="preserve"> </w:t>
      </w:r>
      <w:r w:rsidR="00E9423A" w:rsidRPr="00FE67C3">
        <w:t>specificeres</w:t>
      </w:r>
      <w:r w:rsidR="00E85B91" w:rsidRPr="00FE67C3">
        <w:t xml:space="preserve"> </w:t>
      </w:r>
      <w:r w:rsidR="00491B20" w:rsidRPr="00FE67C3">
        <w:t>inspireret af</w:t>
      </w:r>
      <w:r w:rsidRPr="00FE67C3">
        <w:t xml:space="preserve"> Nordahls forsk</w:t>
      </w:r>
      <w:r w:rsidR="00952822" w:rsidRPr="00FE67C3">
        <w:t>ellige niveauer af interaktion.</w:t>
      </w:r>
      <w:r w:rsidR="00E40F65" w:rsidRPr="00FE67C3">
        <w:t xml:space="preserve"> </w:t>
      </w:r>
    </w:p>
    <w:p w14:paraId="4B7FFF4B" w14:textId="3B80DBFA" w:rsidR="00631841" w:rsidRPr="00FE67C3" w:rsidRDefault="00631841" w:rsidP="00631841">
      <w:r w:rsidRPr="00FE67C3">
        <w:t>Forældreinddrage</w:t>
      </w:r>
      <w:r w:rsidR="00F12CB7" w:rsidRPr="00FE67C3">
        <w:t>lse kan forstås som information</w:t>
      </w:r>
      <w:r w:rsidR="003F2874" w:rsidRPr="00FE67C3">
        <w:t>,</w:t>
      </w:r>
      <w:r w:rsidR="00F12CB7" w:rsidRPr="00FE67C3">
        <w:t xml:space="preserve"> i</w:t>
      </w:r>
      <w:r w:rsidR="003F2874" w:rsidRPr="00FE67C3">
        <w:t xml:space="preserve"> det</w:t>
      </w:r>
      <w:r w:rsidRPr="00FE67C3">
        <w:t xml:space="preserve"> tilfælde, hvor interaktionen omhandler gensidig udveksling af information mellem </w:t>
      </w:r>
      <w:r w:rsidR="00491B20" w:rsidRPr="00FE67C3">
        <w:t>i</w:t>
      </w:r>
      <w:r w:rsidR="00E40F65" w:rsidRPr="00FE67C3">
        <w:t>nstitutio</w:t>
      </w:r>
      <w:r w:rsidR="00740719" w:rsidRPr="00FE67C3">
        <w:t>n</w:t>
      </w:r>
      <w:r w:rsidR="00F12CB7" w:rsidRPr="00FE67C3">
        <w:t xml:space="preserve"> og </w:t>
      </w:r>
      <w:r w:rsidR="00E40F65" w:rsidRPr="00FE67C3">
        <w:t>hjem,</w:t>
      </w:r>
      <w:r w:rsidRPr="00FE67C3">
        <w:t xml:space="preserve"> eksempelvis </w:t>
      </w:r>
      <w:r w:rsidR="00F12CB7" w:rsidRPr="00FE67C3">
        <w:t xml:space="preserve">være </w:t>
      </w:r>
      <w:r w:rsidRPr="00FE67C3">
        <w:t>information om</w:t>
      </w:r>
      <w:r w:rsidR="00F12CB7" w:rsidRPr="00FE67C3">
        <w:t>,</w:t>
      </w:r>
      <w:r w:rsidRPr="00FE67C3">
        <w:t xml:space="preserve"> hvordan hverdagen forløber</w:t>
      </w:r>
      <w:r w:rsidR="00F12CB7" w:rsidRPr="00FE67C3">
        <w:t>,</w:t>
      </w:r>
      <w:r w:rsidRPr="00FE67C3">
        <w:t xml:space="preserve"> og hvordan barnet klarer sig (Nordahl 2008:29). Nordahl forklare</w:t>
      </w:r>
      <w:r w:rsidR="00F12CB7" w:rsidRPr="00FE67C3">
        <w:t>r</w:t>
      </w:r>
      <w:r w:rsidRPr="00FE67C3">
        <w:t xml:space="preserve">, hvordan to andre </w:t>
      </w:r>
      <w:r w:rsidR="00491B20" w:rsidRPr="00FE67C3">
        <w:t>niveauer af samarbejde</w:t>
      </w:r>
      <w:r w:rsidRPr="00FE67C3">
        <w:t xml:space="preserve"> kan forstås som bevægelser mod en højere grad af forældresamarbejde.</w:t>
      </w:r>
    </w:p>
    <w:p w14:paraId="0871B60B" w14:textId="5983DC83" w:rsidR="00631841" w:rsidRPr="00FE67C3" w:rsidRDefault="00631841" w:rsidP="00631841">
      <w:r w:rsidRPr="00FE67C3">
        <w:t>Interaktionen mellem hjem og institution kan også forstås som dialog og diskussion, som på en anden vis og i højere grad giver mulighed for,</w:t>
      </w:r>
      <w:r w:rsidR="00F12CB7" w:rsidRPr="00FE67C3">
        <w:t xml:space="preserve"> at forskellige perspektiver</w:t>
      </w:r>
      <w:r w:rsidRPr="00FE67C3">
        <w:t xml:space="preserve"> komme</w:t>
      </w:r>
      <w:r w:rsidR="00F12CB7" w:rsidRPr="00FE67C3">
        <w:t>r</w:t>
      </w:r>
      <w:r w:rsidRPr="00FE67C3">
        <w:t xml:space="preserve"> i spil (Nordahl 2008:30).</w:t>
      </w:r>
    </w:p>
    <w:p w14:paraId="0D6176A7" w14:textId="42225F38" w:rsidR="00952822" w:rsidRPr="00FE67C3" w:rsidRDefault="00174561" w:rsidP="00631841">
      <w:r w:rsidRPr="00FE67C3">
        <w:t>Endelig</w:t>
      </w:r>
      <w:r w:rsidR="00F12CB7" w:rsidRPr="00FE67C3">
        <w:t xml:space="preserve"> beskriver </w:t>
      </w:r>
      <w:r w:rsidRPr="00FE67C3">
        <w:t>Nordahl</w:t>
      </w:r>
      <w:r w:rsidR="00E40F65" w:rsidRPr="00FE67C3">
        <w:t>,</w:t>
      </w:r>
      <w:r w:rsidR="00631841" w:rsidRPr="00FE67C3">
        <w:t xml:space="preserve"> forældreinddragelse som medindflyde</w:t>
      </w:r>
      <w:r w:rsidR="00F12CB7" w:rsidRPr="00FE67C3">
        <w:t>lse og medbestemmelse;</w:t>
      </w:r>
      <w:r w:rsidR="0001518E" w:rsidRPr="00FE67C3">
        <w:t xml:space="preserve"> det han</w:t>
      </w:r>
      <w:r w:rsidR="00631841" w:rsidRPr="00FE67C3">
        <w:t xml:space="preserve"> benævner som forældre</w:t>
      </w:r>
      <w:r w:rsidR="00F12CB7" w:rsidRPr="00FE67C3">
        <w:t>samarbejde</w:t>
      </w:r>
      <w:r w:rsidR="00631841" w:rsidRPr="00FE67C3">
        <w:t>. Dette definere</w:t>
      </w:r>
      <w:r w:rsidR="00F12CB7" w:rsidRPr="00FE67C3">
        <w:t>r</w:t>
      </w:r>
      <w:r w:rsidR="00631841" w:rsidRPr="00FE67C3">
        <w:t xml:space="preserve"> han som, at skole og hjem har indflydelse på b</w:t>
      </w:r>
      <w:r w:rsidR="00F12CB7" w:rsidRPr="00FE67C3">
        <w:t>eslutninger om børnene</w:t>
      </w:r>
      <w:r w:rsidRPr="00FE67C3">
        <w:t>, hvilket har</w:t>
      </w:r>
      <w:r w:rsidR="00631841" w:rsidRPr="00FE67C3">
        <w:t xml:space="preserve"> konsekvenser </w:t>
      </w:r>
      <w:r w:rsidR="0001518E" w:rsidRPr="00FE67C3">
        <w:t>for begge parter (Nordahl 2008:</w:t>
      </w:r>
      <w:r w:rsidR="00631841" w:rsidRPr="00FE67C3">
        <w:t xml:space="preserve">30). Højholt omtaler et lignende perspektiv, </w:t>
      </w:r>
      <w:r w:rsidR="00952822" w:rsidRPr="00FE67C3">
        <w:t xml:space="preserve">som dog </w:t>
      </w:r>
      <w:r w:rsidR="00631841" w:rsidRPr="00FE67C3">
        <w:t xml:space="preserve">i højere grad lægger vægt på, at forældrene </w:t>
      </w:r>
      <w:r w:rsidR="00E40F65" w:rsidRPr="00FE67C3">
        <w:t>an</w:t>
      </w:r>
      <w:r w:rsidR="00DA6FE8" w:rsidRPr="00FE67C3">
        <w:t>s</w:t>
      </w:r>
      <w:r w:rsidR="0001518E" w:rsidRPr="00FE67C3">
        <w:t>kuet</w:t>
      </w:r>
      <w:r w:rsidR="0068117E" w:rsidRPr="00FE67C3">
        <w:t xml:space="preserve"> </w:t>
      </w:r>
      <w:r w:rsidR="00952822" w:rsidRPr="00FE67C3">
        <w:t xml:space="preserve">som </w:t>
      </w:r>
      <w:r w:rsidR="00631841" w:rsidRPr="00FE67C3">
        <w:t xml:space="preserve">en positiv ressource i </w:t>
      </w:r>
      <w:r w:rsidR="0068117E" w:rsidRPr="00FE67C3">
        <w:t>børns</w:t>
      </w:r>
      <w:r w:rsidR="00631841" w:rsidRPr="00FE67C3">
        <w:t xml:space="preserve"> udvikling. Dette betyder, at de professionelle kan bidrage med viden om barnets hverdag i den institutionelle dagligdag, mens forældrene kan bidrage med vid</w:t>
      </w:r>
      <w:r w:rsidR="00F12CB7" w:rsidRPr="00FE67C3">
        <w:t>en om barnets hverdag i hjemmet</w:t>
      </w:r>
      <w:r w:rsidR="0068117E" w:rsidRPr="00FE67C3">
        <w:t xml:space="preserve">, hvilket </w:t>
      </w:r>
      <w:r w:rsidR="00C85BBB" w:rsidRPr="00FE67C3">
        <w:t>ifølge</w:t>
      </w:r>
      <w:r w:rsidR="0068117E" w:rsidRPr="00FE67C3">
        <w:t xml:space="preserve"> de</w:t>
      </w:r>
      <w:r w:rsidR="00EC333F" w:rsidRPr="00FE67C3">
        <w:t>nn</w:t>
      </w:r>
      <w:r w:rsidR="0068117E" w:rsidRPr="00FE67C3">
        <w:t xml:space="preserve">e </w:t>
      </w:r>
      <w:r w:rsidR="00EC333F" w:rsidRPr="00FE67C3">
        <w:t>opfattelse</w:t>
      </w:r>
      <w:r w:rsidR="00C85BBB" w:rsidRPr="00FE67C3">
        <w:t>,</w:t>
      </w:r>
      <w:r w:rsidR="0068117E" w:rsidRPr="00FE67C3">
        <w:t xml:space="preserve"> kan udgøre en fælles styrket tilgang til børns u</w:t>
      </w:r>
      <w:r w:rsidR="00AE42BE" w:rsidRPr="00FE67C3">
        <w:t>dvikling (Højholt 2005</w:t>
      </w:r>
      <w:r w:rsidR="004322E7" w:rsidRPr="00FE67C3">
        <w:t>b</w:t>
      </w:r>
      <w:r w:rsidR="00E85B91" w:rsidRPr="00FE67C3">
        <w:t>:49-</w:t>
      </w:r>
      <w:r w:rsidR="00AE42BE" w:rsidRPr="00FE67C3">
        <w:t>50).</w:t>
      </w:r>
    </w:p>
    <w:p w14:paraId="0FD02315" w14:textId="30171BBC" w:rsidR="00631841" w:rsidRPr="00FE67C3" w:rsidRDefault="00631841" w:rsidP="00631841">
      <w:r w:rsidRPr="00FE67C3">
        <w:t>Jeg anvende</w:t>
      </w:r>
      <w:r w:rsidR="00EF2D20" w:rsidRPr="00FE67C3">
        <w:t>r i specialet</w:t>
      </w:r>
      <w:r w:rsidRPr="00FE67C3">
        <w:t xml:space="preserve"> Nordahls niveauer, men når jeg omtal</w:t>
      </w:r>
      <w:r w:rsidR="0001518E" w:rsidRPr="00FE67C3">
        <w:t>er interaktion mellem</w:t>
      </w:r>
      <w:r w:rsidRPr="00FE67C3">
        <w:t xml:space="preserve"> institution og forældre generelt, </w:t>
      </w:r>
      <w:r w:rsidR="00EF2D20" w:rsidRPr="00FE67C3">
        <w:t>omtaler jeg</w:t>
      </w:r>
      <w:r w:rsidRPr="00FE67C3">
        <w:t xml:space="preserve"> det som forældreinddragelse</w:t>
      </w:r>
      <w:r w:rsidR="00D614DD" w:rsidRPr="00FE67C3">
        <w:t>, da dette referer til e</w:t>
      </w:r>
      <w:r w:rsidR="006D4B0C" w:rsidRPr="00FE67C3">
        <w:t>n</w:t>
      </w:r>
      <w:r w:rsidR="00D614DD" w:rsidRPr="00FE67C3">
        <w:t xml:space="preserve"> generel opfattelse af begrebet.</w:t>
      </w:r>
    </w:p>
    <w:p w14:paraId="3EDEA6E2" w14:textId="6EC875AE" w:rsidR="00631841" w:rsidRPr="00FE67C3" w:rsidRDefault="00631841" w:rsidP="00631841">
      <w:r w:rsidRPr="00FE67C3">
        <w:lastRenderedPageBreak/>
        <w:t xml:space="preserve">I det følgende afsnit </w:t>
      </w:r>
      <w:r w:rsidR="00EF2D20" w:rsidRPr="00FE67C3">
        <w:t>redegør jeg</w:t>
      </w:r>
      <w:r w:rsidRPr="00FE67C3">
        <w:t xml:space="preserve"> for eksisterende forskning</w:t>
      </w:r>
      <w:r w:rsidR="00EF2D20" w:rsidRPr="00FE67C3">
        <w:t xml:space="preserve"> med henblik på</w:t>
      </w:r>
      <w:r w:rsidRPr="00FE67C3">
        <w:t>, hvad denne har fremhævet om forældreinddragelse</w:t>
      </w:r>
      <w:r w:rsidR="00EF2D20" w:rsidRPr="00FE67C3">
        <w:t>,</w:t>
      </w:r>
      <w:r w:rsidRPr="00FE67C3">
        <w:t xml:space="preserve"> og i hvilke kontekster forældresamarbejdet er undersøgt. </w:t>
      </w:r>
      <w:r w:rsidR="00EF2D20" w:rsidRPr="00FE67C3">
        <w:t>Jeg redegør derefter</w:t>
      </w:r>
      <w:r w:rsidRPr="00FE67C3">
        <w:t xml:space="preserve"> for en vinkel på forældreinddragelse, som forskning ikke i nær så høj grad har beskæftiget sig med, nemlig forældre</w:t>
      </w:r>
      <w:r w:rsidR="0001518E" w:rsidRPr="00FE67C3">
        <w:t>inddragelse</w:t>
      </w:r>
      <w:r w:rsidRPr="00FE67C3">
        <w:t xml:space="preserve"> i forbi</w:t>
      </w:r>
      <w:r w:rsidR="00EF2D20" w:rsidRPr="00FE67C3">
        <w:t>ndelse med inklusionsindsatser.</w:t>
      </w:r>
    </w:p>
    <w:p w14:paraId="7B15349A" w14:textId="77777777" w:rsidR="0026405C" w:rsidRPr="00FE67C3" w:rsidRDefault="0026405C"/>
    <w:p w14:paraId="7EB50629" w14:textId="77777777" w:rsidR="00631841" w:rsidRPr="00FE67C3" w:rsidRDefault="00631841" w:rsidP="00631841">
      <w:pPr>
        <w:pStyle w:val="Overskrift2"/>
        <w:rPr>
          <w:color w:val="auto"/>
        </w:rPr>
      </w:pPr>
      <w:bookmarkStart w:id="9" w:name="_Toc357726428"/>
      <w:r w:rsidRPr="00FE67C3">
        <w:rPr>
          <w:color w:val="auto"/>
        </w:rPr>
        <w:t>Nedslag i eksisterende forskning om forældreinddragelse</w:t>
      </w:r>
      <w:bookmarkEnd w:id="9"/>
    </w:p>
    <w:p w14:paraId="01BA5FD7" w14:textId="1CB5E679" w:rsidR="00631841" w:rsidRPr="00FE67C3" w:rsidRDefault="00631841" w:rsidP="00631841">
      <w:r w:rsidRPr="00FE67C3">
        <w:t xml:space="preserve">Forskning har </w:t>
      </w:r>
      <w:r w:rsidR="00C17227" w:rsidRPr="00FE67C3">
        <w:t xml:space="preserve">i høj grad </w:t>
      </w:r>
      <w:r w:rsidR="00C11DC0" w:rsidRPr="00FE67C3">
        <w:t xml:space="preserve">tidligere </w:t>
      </w:r>
      <w:r w:rsidRPr="00FE67C3">
        <w:t>beskæftiget sig med forældreinddragelse</w:t>
      </w:r>
      <w:r w:rsidR="00C11DC0" w:rsidRPr="00FE67C3">
        <w:t xml:space="preserve"> og </w:t>
      </w:r>
      <w:r w:rsidRPr="00FE67C3">
        <w:t xml:space="preserve">begrebet har været meget belyst i mange sammenhænge. </w:t>
      </w:r>
      <w:r w:rsidR="00C17227" w:rsidRPr="00FE67C3">
        <w:t xml:space="preserve">Dette afsnit beskriver derfor ikke </w:t>
      </w:r>
      <w:r w:rsidRPr="00FE67C3">
        <w:t>eksisterende forskning fyldestgørende, men foretage</w:t>
      </w:r>
      <w:r w:rsidR="00C17227" w:rsidRPr="00FE67C3">
        <w:t>r</w:t>
      </w:r>
      <w:r w:rsidRPr="00FE67C3">
        <w:t xml:space="preserve"> nedslag. </w:t>
      </w:r>
    </w:p>
    <w:p w14:paraId="65FB61D7" w14:textId="5459519B" w:rsidR="00631841" w:rsidRPr="00FE67C3" w:rsidRDefault="00631841" w:rsidP="00631841">
      <w:r w:rsidRPr="00FE67C3">
        <w:t>Forskning har beskæftiget sig med foræl</w:t>
      </w:r>
      <w:r w:rsidR="00C17227" w:rsidRPr="00FE67C3">
        <w:t xml:space="preserve">dreinddragelse </w:t>
      </w:r>
      <w:r w:rsidR="003D215D" w:rsidRPr="00FE67C3">
        <w:t xml:space="preserve">- </w:t>
      </w:r>
      <w:r w:rsidRPr="00FE67C3">
        <w:t xml:space="preserve">og samarbejde siden 1980’erne. Forskningen har </w:t>
      </w:r>
      <w:r w:rsidR="00C17227" w:rsidRPr="00FE67C3">
        <w:t xml:space="preserve">både </w:t>
      </w:r>
      <w:r w:rsidRPr="00FE67C3">
        <w:t xml:space="preserve">beskæftiget sig med forældreinddragelse </w:t>
      </w:r>
      <w:r w:rsidR="00C17227" w:rsidRPr="00FE67C3">
        <w:t>i daginstitutioner og</w:t>
      </w:r>
      <w:r w:rsidRPr="00FE67C3">
        <w:t xml:space="preserve"> i skole</w:t>
      </w:r>
      <w:r w:rsidR="00C17227" w:rsidRPr="00FE67C3">
        <w:t>r</w:t>
      </w:r>
      <w:r w:rsidRPr="00FE67C3">
        <w:t xml:space="preserve">. Jeg vil i </w:t>
      </w:r>
      <w:r w:rsidR="00C17227" w:rsidRPr="00FE67C3">
        <w:t>etablering af problemstillingen</w:t>
      </w:r>
      <w:r w:rsidRPr="00FE67C3">
        <w:t xml:space="preserve"> ikke beskæftige mig med en opdeling i kontekster</w:t>
      </w:r>
      <w:r w:rsidR="00C17227" w:rsidRPr="00FE67C3">
        <w:t>, men i stedet</w:t>
      </w:r>
      <w:r w:rsidRPr="00FE67C3">
        <w:t xml:space="preserve"> benævne </w:t>
      </w:r>
      <w:r w:rsidR="000B02B0" w:rsidRPr="00FE67C3">
        <w:t>konteksten</w:t>
      </w:r>
      <w:r w:rsidR="00351A27" w:rsidRPr="00FE67C3">
        <w:t xml:space="preserve"> bredt</w:t>
      </w:r>
      <w:r w:rsidRPr="00FE67C3">
        <w:t xml:space="preserve"> </w:t>
      </w:r>
      <w:r w:rsidR="000B02B0" w:rsidRPr="00FE67C3">
        <w:t>som institution</w:t>
      </w:r>
      <w:r w:rsidR="00053559" w:rsidRPr="00FE67C3">
        <w:t>er</w:t>
      </w:r>
      <w:r w:rsidR="009F2B07" w:rsidRPr="00FE67C3">
        <w:t xml:space="preserve"> </w:t>
      </w:r>
      <w:r w:rsidRPr="00FE67C3">
        <w:t>for indledende at give et overordnet billede</w:t>
      </w:r>
      <w:r w:rsidR="00C17227" w:rsidRPr="00FE67C3">
        <w:t xml:space="preserve">. </w:t>
      </w:r>
      <w:r w:rsidR="00C11DC0" w:rsidRPr="00FE67C3">
        <w:t>I</w:t>
      </w:r>
      <w:r w:rsidRPr="00FE67C3">
        <w:t xml:space="preserve"> </w:t>
      </w:r>
      <w:r w:rsidRPr="00FE67C3">
        <w:rPr>
          <w:i/>
        </w:rPr>
        <w:t xml:space="preserve">Problemformulering </w:t>
      </w:r>
      <w:r w:rsidR="00C11DC0" w:rsidRPr="00FE67C3">
        <w:t xml:space="preserve">afgrænser jeg </w:t>
      </w:r>
      <w:r w:rsidR="00C17227" w:rsidRPr="00FE67C3">
        <w:t xml:space="preserve">problemstillingen til </w:t>
      </w:r>
      <w:r w:rsidRPr="00FE67C3">
        <w:t xml:space="preserve">en mere specifik </w:t>
      </w:r>
      <w:r w:rsidR="00C11DC0" w:rsidRPr="00FE67C3">
        <w:t>institutions</w:t>
      </w:r>
      <w:r w:rsidR="00231DEF" w:rsidRPr="00FE67C3">
        <w:t>kontekst</w:t>
      </w:r>
      <w:r w:rsidRPr="00FE67C3">
        <w:t>.</w:t>
      </w:r>
    </w:p>
    <w:p w14:paraId="77E571C9" w14:textId="7381F777" w:rsidR="00631841" w:rsidRPr="00FE67C3" w:rsidRDefault="00631841" w:rsidP="00631841">
      <w:r w:rsidRPr="00FE67C3">
        <w:t xml:space="preserve">Et af </w:t>
      </w:r>
      <w:r w:rsidR="007A18E7" w:rsidRPr="00FE67C3">
        <w:t xml:space="preserve">fokuspunkterne </w:t>
      </w:r>
      <w:r w:rsidRPr="00FE67C3">
        <w:t>er konsekvenserne af institutioners f</w:t>
      </w:r>
      <w:r w:rsidR="00351A27" w:rsidRPr="00FE67C3">
        <w:t>okus på forældreinddragelse</w:t>
      </w:r>
      <w:r w:rsidR="00E46F74" w:rsidRPr="00FE67C3">
        <w:t xml:space="preserve"> </w:t>
      </w:r>
      <w:r w:rsidR="007A18E7" w:rsidRPr="00FE67C3">
        <w:t>og</w:t>
      </w:r>
      <w:r w:rsidR="00A75EA5" w:rsidRPr="00FE67C3">
        <w:t xml:space="preserve"> </w:t>
      </w:r>
      <w:r w:rsidR="00952822" w:rsidRPr="00FE67C3">
        <w:t>f</w:t>
      </w:r>
      <w:r w:rsidRPr="00FE67C3">
        <w:t xml:space="preserve">orskning har vist, </w:t>
      </w:r>
      <w:r w:rsidR="000D6209" w:rsidRPr="00FE67C3">
        <w:t>at</w:t>
      </w:r>
      <w:r w:rsidR="000734FB" w:rsidRPr="00FE67C3">
        <w:t xml:space="preserve"> </w:t>
      </w:r>
      <w:r w:rsidR="004C7F23" w:rsidRPr="00FE67C3">
        <w:t>det</w:t>
      </w:r>
      <w:r w:rsidR="008372ED" w:rsidRPr="00FE67C3">
        <w:t xml:space="preserve"> </w:t>
      </w:r>
      <w:r w:rsidRPr="00FE67C3">
        <w:t xml:space="preserve">er et vigtigt område at beskæftige sig med i institutioner (Larsen 2005b:206). Nordahl supplerer denne pointe ved </w:t>
      </w:r>
      <w:r w:rsidR="00952822" w:rsidRPr="00FE67C3">
        <w:t>argumentet om</w:t>
      </w:r>
      <w:r w:rsidR="00351A27" w:rsidRPr="00FE67C3">
        <w:t>, at forskning har fundet</w:t>
      </w:r>
      <w:r w:rsidRPr="00FE67C3">
        <w:t xml:space="preserve"> sammenhæng mellem specifikke aspekter ved konkrete møder mellem forældre og lærere og elevens social og faglig læringsudbytte (Nordahl 2008:51). </w:t>
      </w:r>
      <w:r w:rsidR="00DB6BD4" w:rsidRPr="00FE67C3">
        <w:t xml:space="preserve">Han beskriver hvordan </w:t>
      </w:r>
      <w:r w:rsidR="00671356" w:rsidRPr="00FE67C3">
        <w:t>et LP-</w:t>
      </w:r>
      <w:r w:rsidRPr="00FE67C3">
        <w:t>projekt</w:t>
      </w:r>
      <w:r w:rsidR="00952822" w:rsidRPr="00FE67C3">
        <w:t xml:space="preserve">, </w:t>
      </w:r>
      <w:r w:rsidR="00671356" w:rsidRPr="00FE67C3">
        <w:t>hvor</w:t>
      </w:r>
      <w:r w:rsidRPr="00FE67C3">
        <w:t xml:space="preserve"> </w:t>
      </w:r>
      <w:r w:rsidR="00BC654E" w:rsidRPr="00FE67C3">
        <w:t>der fokuseres på</w:t>
      </w:r>
      <w:r w:rsidR="00824E07" w:rsidRPr="00FE67C3">
        <w:t xml:space="preserve"> samarbejde mellem skole og forældre </w:t>
      </w:r>
      <w:r w:rsidR="00DB6BD4" w:rsidRPr="00FE67C3">
        <w:t>viste, at forældre</w:t>
      </w:r>
      <w:r w:rsidR="00671356" w:rsidRPr="00FE67C3">
        <w:t xml:space="preserve"> oplevede</w:t>
      </w:r>
      <w:r w:rsidRPr="00FE67C3">
        <w:t xml:space="preserve"> </w:t>
      </w:r>
      <w:r w:rsidR="00DB6BD4" w:rsidRPr="00FE67C3">
        <w:t xml:space="preserve">bedre </w:t>
      </w:r>
      <w:r w:rsidRPr="00FE67C3">
        <w:t>information fra skolen om barnets udvikling og læring</w:t>
      </w:r>
      <w:r w:rsidR="00196257" w:rsidRPr="00FE67C3">
        <w:t xml:space="preserve"> et bedre samarbejde</w:t>
      </w:r>
      <w:r w:rsidR="00DB6BD4" w:rsidRPr="00FE67C3">
        <w:t xml:space="preserve">, og at </w:t>
      </w:r>
      <w:r w:rsidR="00824E07" w:rsidRPr="00FE67C3">
        <w:t>forældrene oplevede</w:t>
      </w:r>
      <w:r w:rsidR="00196257" w:rsidRPr="00FE67C3">
        <w:t xml:space="preserve"> større indflydelse på, hvad barnet lære og hvordan dette undervises i skolen(Nordahl 2007:51-52)</w:t>
      </w:r>
      <w:r w:rsidR="008235D1" w:rsidRPr="00FE67C3">
        <w:t xml:space="preserve">. Nordahl påpeger også, </w:t>
      </w:r>
      <w:r w:rsidRPr="00FE67C3">
        <w:t>skolers styrkelse af forældres betydning og rolle ka</w:t>
      </w:r>
      <w:r w:rsidR="00671356" w:rsidRPr="00FE67C3">
        <w:t>n være en middel til at undgå reproduktion af</w:t>
      </w:r>
      <w:r w:rsidRPr="00FE67C3">
        <w:t xml:space="preserve"> social ulighed (Nordahl 2008:46- 53).</w:t>
      </w:r>
    </w:p>
    <w:p w14:paraId="384B2674" w14:textId="6D698723" w:rsidR="00631841" w:rsidRPr="00FE67C3" w:rsidRDefault="00DF0215" w:rsidP="00631841">
      <w:r w:rsidRPr="00FE67C3">
        <w:t>Eksisterende forskning har således også inddraget</w:t>
      </w:r>
      <w:r w:rsidR="00631841" w:rsidRPr="00FE67C3">
        <w:t xml:space="preserve"> </w:t>
      </w:r>
      <w:r w:rsidRPr="00FE67C3">
        <w:t>perspektivet</w:t>
      </w:r>
      <w:r w:rsidR="00631841" w:rsidRPr="00FE67C3">
        <w:t xml:space="preserve">, at børns forudsætninger for læring og </w:t>
      </w:r>
      <w:r w:rsidRPr="00FE67C3">
        <w:t>udvikling skabes gennem samarbejde. Et samarbejde,</w:t>
      </w:r>
      <w:r w:rsidR="00631841" w:rsidRPr="00FE67C3">
        <w:t xml:space="preserve"> som forskning tidligere har vist</w:t>
      </w:r>
      <w:r w:rsidR="00CC28B6" w:rsidRPr="00FE67C3">
        <w:t xml:space="preserve"> </w:t>
      </w:r>
      <w:r w:rsidR="000D6209" w:rsidRPr="00FE67C3">
        <w:t>give</w:t>
      </w:r>
      <w:r w:rsidR="00F82B57" w:rsidRPr="00FE67C3">
        <w:t>r</w:t>
      </w:r>
      <w:r w:rsidR="00631841" w:rsidRPr="00FE67C3">
        <w:t xml:space="preserve"> børn </w:t>
      </w:r>
      <w:r w:rsidRPr="00FE67C3">
        <w:t>muligheder for at realiserer gennem</w:t>
      </w:r>
      <w:r w:rsidR="00631841" w:rsidRPr="00FE67C3">
        <w:t xml:space="preserve"> anerkendelse, oplevelse af tilhørsforhold, </w:t>
      </w:r>
      <w:proofErr w:type="spellStart"/>
      <w:r w:rsidR="00631841" w:rsidRPr="00FE67C3">
        <w:t>mestring</w:t>
      </w:r>
      <w:proofErr w:type="spellEnd"/>
      <w:r w:rsidR="00631841" w:rsidRPr="00FE67C3">
        <w:t xml:space="preserve"> og tryghed både hjemme og i skole (Nordahl 2008:13). Forskning har indenfor dette perspektiv også tidligere fundet det </w:t>
      </w:r>
      <w:r w:rsidR="008235D1" w:rsidRPr="00FE67C3">
        <w:t>interessant, hvordan d</w:t>
      </w:r>
      <w:r w:rsidR="00631841" w:rsidRPr="00FE67C3">
        <w:t xml:space="preserve">e forskellige fællesskaber, såsom hjem og institution har betydning for hinanden, </w:t>
      </w:r>
      <w:r w:rsidR="00FA0D14" w:rsidRPr="00FE67C3">
        <w:t>(</w:t>
      </w:r>
      <w:r w:rsidR="00631841" w:rsidRPr="00FE67C3">
        <w:t>eksempelvis Højholt</w:t>
      </w:r>
      <w:r w:rsidR="008235D1" w:rsidRPr="00FE67C3">
        <w:t>:</w:t>
      </w:r>
      <w:r w:rsidR="006D4B0C" w:rsidRPr="00FE67C3">
        <w:t xml:space="preserve"> </w:t>
      </w:r>
      <w:r w:rsidR="008235D1" w:rsidRPr="00FE67C3">
        <w:t>2</w:t>
      </w:r>
      <w:r w:rsidR="00631841" w:rsidRPr="00FE67C3">
        <w:t>005), og hvordan dette samlet kan bidrage til børns udvikling</w:t>
      </w:r>
      <w:r w:rsidRPr="00FE67C3">
        <w:t xml:space="preserve">. </w:t>
      </w:r>
      <w:r w:rsidRPr="00FE67C3">
        <w:lastRenderedPageBreak/>
        <w:t>Forældreinddragelse</w:t>
      </w:r>
      <w:r w:rsidR="00631841" w:rsidRPr="00FE67C3">
        <w:t xml:space="preserve"> indeholder </w:t>
      </w:r>
      <w:r w:rsidR="00E648F1" w:rsidRPr="00FE67C3">
        <w:t>også</w:t>
      </w:r>
      <w:r w:rsidR="00631841" w:rsidRPr="00FE67C3">
        <w:t xml:space="preserve"> et </w:t>
      </w:r>
      <w:r w:rsidR="008235D1" w:rsidRPr="00FE67C3">
        <w:t>relev</w:t>
      </w:r>
      <w:r w:rsidR="00631841" w:rsidRPr="00FE67C3">
        <w:t>ant aspekt i kraft af, at forældreinddragelsen er en intera</w:t>
      </w:r>
      <w:r w:rsidRPr="00FE67C3">
        <w:t>ktion mellem forskellige parter</w:t>
      </w:r>
      <w:r w:rsidR="00631841" w:rsidRPr="00FE67C3">
        <w:t xml:space="preserve"> som kan have forskellige forventninger</w:t>
      </w:r>
      <w:r w:rsidR="008235D1" w:rsidRPr="00FE67C3">
        <w:t xml:space="preserve"> og</w:t>
      </w:r>
      <w:r w:rsidR="00E648F1" w:rsidRPr="00FE67C3">
        <w:t xml:space="preserve"> </w:t>
      </w:r>
      <w:r w:rsidR="00805DA9" w:rsidRPr="00FE67C3">
        <w:t>ideer</w:t>
      </w:r>
      <w:r w:rsidR="00631841" w:rsidRPr="00FE67C3">
        <w:t xml:space="preserve"> om</w:t>
      </w:r>
      <w:r w:rsidRPr="00FE67C3">
        <w:t xml:space="preserve"> tilrettelæggelsen af</w:t>
      </w:r>
      <w:r w:rsidR="00631841" w:rsidRPr="00FE67C3">
        <w:t xml:space="preserve"> barnets læring og </w:t>
      </w:r>
      <w:r w:rsidRPr="00FE67C3">
        <w:t>udvikling. D</w:t>
      </w:r>
      <w:r w:rsidR="00631841" w:rsidRPr="00FE67C3">
        <w:t>ette behandle</w:t>
      </w:r>
      <w:r w:rsidR="008235D1" w:rsidRPr="00FE67C3">
        <w:t>r</w:t>
      </w:r>
      <w:r w:rsidR="00631841" w:rsidRPr="00FE67C3">
        <w:t xml:space="preserve"> </w:t>
      </w:r>
      <w:r w:rsidR="008235D1" w:rsidRPr="00FE67C3">
        <w:t xml:space="preserve">jeg </w:t>
      </w:r>
      <w:r w:rsidR="00631841" w:rsidRPr="00FE67C3">
        <w:t>i næste afsnit.</w:t>
      </w:r>
    </w:p>
    <w:p w14:paraId="360F027D" w14:textId="77777777" w:rsidR="00631841" w:rsidRPr="00FE67C3" w:rsidRDefault="00631841" w:rsidP="00631841">
      <w:pPr>
        <w:pStyle w:val="Overskrift3"/>
        <w:rPr>
          <w:color w:val="auto"/>
        </w:rPr>
      </w:pPr>
      <w:bookmarkStart w:id="10" w:name="_Toc357726429"/>
      <w:r w:rsidRPr="00FE67C3">
        <w:rPr>
          <w:color w:val="auto"/>
        </w:rPr>
        <w:t>Interaktionens flertydigheder</w:t>
      </w:r>
      <w:bookmarkEnd w:id="10"/>
    </w:p>
    <w:p w14:paraId="78DF40C9" w14:textId="2CBE4E24" w:rsidR="00631841" w:rsidRPr="00FE67C3" w:rsidRDefault="00C35B0D" w:rsidP="00631841">
      <w:r w:rsidRPr="00FE67C3">
        <w:t>Et andet aspekt</w:t>
      </w:r>
      <w:r w:rsidR="0001318B" w:rsidRPr="00FE67C3">
        <w:t xml:space="preserve"> forskning</w:t>
      </w:r>
      <w:r w:rsidRPr="00FE67C3">
        <w:t xml:space="preserve"> har interesseret sig for</w:t>
      </w:r>
      <w:r w:rsidR="000B02B0" w:rsidRPr="00FE67C3">
        <w:t xml:space="preserve"> </w:t>
      </w:r>
      <w:r w:rsidR="007A18E7" w:rsidRPr="00FE67C3">
        <w:t xml:space="preserve">er </w:t>
      </w:r>
      <w:r w:rsidR="000B02B0" w:rsidRPr="00FE67C3">
        <w:t>forældre</w:t>
      </w:r>
      <w:r w:rsidR="00D438CE" w:rsidRPr="00FE67C3">
        <w:t>inddragelse</w:t>
      </w:r>
      <w:r w:rsidR="00DF0215" w:rsidRPr="00FE67C3">
        <w:t xml:space="preserve"> som et udtryk for delt omsorg</w:t>
      </w:r>
      <w:r w:rsidR="007A18E7" w:rsidRPr="00FE67C3">
        <w:t>,</w:t>
      </w:r>
      <w:r w:rsidR="0001318B" w:rsidRPr="00FE67C3">
        <w:t xml:space="preserve"> </w:t>
      </w:r>
      <w:r w:rsidR="007A18E7" w:rsidRPr="00FE67C3">
        <w:t>som</w:t>
      </w:r>
      <w:r w:rsidR="00631841" w:rsidRPr="00FE67C3">
        <w:t xml:space="preserve"> kan indeholde flertydigheder og i nogle tilfælde endda barriere</w:t>
      </w:r>
      <w:r w:rsidR="00DF0215" w:rsidRPr="00FE67C3">
        <w:t>r</w:t>
      </w:r>
      <w:r w:rsidR="00631841" w:rsidRPr="00FE67C3">
        <w:t xml:space="preserve"> og problematikker (Larsen 2005a:84-85).</w:t>
      </w:r>
    </w:p>
    <w:p w14:paraId="27C554E2" w14:textId="5A0C13D1" w:rsidR="00631841" w:rsidRPr="00FE67C3" w:rsidRDefault="00631841" w:rsidP="00631841">
      <w:r w:rsidRPr="00FE67C3">
        <w:t>En væsentlig udfordring kan overordnet bestå i, at når socialisering deles, medføre</w:t>
      </w:r>
      <w:r w:rsidR="00DF0215" w:rsidRPr="00FE67C3">
        <w:t>r</w:t>
      </w:r>
      <w:r w:rsidRPr="00FE67C3">
        <w:t xml:space="preserve"> det opgaver med koordinering og organisering på tværs af parter og steder. </w:t>
      </w:r>
      <w:r w:rsidR="004B58D2" w:rsidRPr="00FE67C3">
        <w:t xml:space="preserve">Dette kan afføde en </w:t>
      </w:r>
      <w:r w:rsidR="00211D5F" w:rsidRPr="00FE67C3">
        <w:t>udfordring</w:t>
      </w:r>
      <w:r w:rsidR="0001318B" w:rsidRPr="00FE67C3">
        <w:t>,</w:t>
      </w:r>
      <w:r w:rsidR="00211D5F" w:rsidRPr="00FE67C3">
        <w:t xml:space="preserve"> i</w:t>
      </w:r>
      <w:r w:rsidR="004B58D2" w:rsidRPr="00FE67C3">
        <w:t>det</w:t>
      </w:r>
      <w:r w:rsidR="00211D5F" w:rsidRPr="00FE67C3">
        <w:t xml:space="preserve"> fordelingen</w:t>
      </w:r>
      <w:r w:rsidRPr="00FE67C3">
        <w:t xml:space="preserve"> af ansvar, opgaver og kompetencer</w:t>
      </w:r>
      <w:r w:rsidR="001308F7" w:rsidRPr="00FE67C3">
        <w:t xml:space="preserve"> kan fremstå uklare, tvetydige og potentielt omdiskuterede</w:t>
      </w:r>
      <w:r w:rsidRPr="00FE67C3">
        <w:t xml:space="preserve"> (Højholt 2005b:51-52). Dette kan forklares med, at forældresamarbejde er indvævet i forskellige forventninger og med at forældre og skole kan have forskellige opdragelsesværdier (Nordahl 2008:46- 49;Larsen 2005b:195).</w:t>
      </w:r>
    </w:p>
    <w:p w14:paraId="5856314D" w14:textId="632B5504" w:rsidR="00631841" w:rsidRPr="00FE67C3" w:rsidRDefault="00631841" w:rsidP="00631841">
      <w:r w:rsidRPr="00FE67C3">
        <w:t xml:space="preserve">Der </w:t>
      </w:r>
      <w:r w:rsidR="001308F7" w:rsidRPr="00FE67C3">
        <w:t>er dels</w:t>
      </w:r>
      <w:r w:rsidRPr="00FE67C3">
        <w:t xml:space="preserve"> forventninger</w:t>
      </w:r>
      <w:r w:rsidR="001308F7" w:rsidRPr="00FE67C3">
        <w:t>ne</w:t>
      </w:r>
      <w:r w:rsidRPr="00FE67C3">
        <w:t xml:space="preserve"> fra forældre til institution</w:t>
      </w:r>
      <w:r w:rsidR="001308F7" w:rsidRPr="00FE67C3">
        <w:t>er</w:t>
      </w:r>
      <w:r w:rsidRPr="00FE67C3">
        <w:t>. Et væsentligt</w:t>
      </w:r>
      <w:r w:rsidR="00B91EFE" w:rsidRPr="00FE67C3">
        <w:t xml:space="preserve"> problem kan i denne sammenhæng være, </w:t>
      </w:r>
      <w:r w:rsidR="00941485" w:rsidRPr="00FE67C3">
        <w:t>som Nordahl</w:t>
      </w:r>
      <w:r w:rsidR="001308F7" w:rsidRPr="00FE67C3">
        <w:t xml:space="preserve"> </w:t>
      </w:r>
      <w:r w:rsidR="00B91EFE" w:rsidRPr="00FE67C3">
        <w:t>viser,</w:t>
      </w:r>
      <w:r w:rsidR="001308F7" w:rsidRPr="00FE67C3">
        <w:t xml:space="preserve"> </w:t>
      </w:r>
      <w:r w:rsidRPr="00FE67C3">
        <w:t>at fo</w:t>
      </w:r>
      <w:r w:rsidR="001308F7" w:rsidRPr="00FE67C3">
        <w:t xml:space="preserve">rældre kan opleve, at skolen </w:t>
      </w:r>
      <w:r w:rsidR="00B31B3D" w:rsidRPr="00FE67C3">
        <w:t>ikke</w:t>
      </w:r>
      <w:r w:rsidR="001308F7" w:rsidRPr="00FE67C3">
        <w:t xml:space="preserve"> lytter til dem </w:t>
      </w:r>
      <w:r w:rsidR="00B31B3D" w:rsidRPr="00FE67C3">
        <w:t>eller</w:t>
      </w:r>
      <w:r w:rsidRPr="00FE67C3">
        <w:t xml:space="preserve"> tager deres ønsker </w:t>
      </w:r>
      <w:r w:rsidR="00B31B3D" w:rsidRPr="00FE67C3">
        <w:t>med</w:t>
      </w:r>
      <w:r w:rsidR="001308F7" w:rsidRPr="00FE67C3">
        <w:t xml:space="preserve"> sig</w:t>
      </w:r>
      <w:r w:rsidRPr="00FE67C3">
        <w:t xml:space="preserve">, da de kan opleve, at skolen gør meget lidt eller slet ingenting for dette </w:t>
      </w:r>
      <w:r w:rsidR="00941485" w:rsidRPr="00FE67C3">
        <w:t>(Nordahl 2008:13)</w:t>
      </w:r>
      <w:r w:rsidRPr="00FE67C3">
        <w:t xml:space="preserve">. Nordahl peger på, at en tendens i begrundelse fra lærers perspektiv er, at forældre fremstår krævende (Nordahl 2008:13). </w:t>
      </w:r>
      <w:r w:rsidR="00047124" w:rsidRPr="00FE67C3">
        <w:t xml:space="preserve">Larsen </w:t>
      </w:r>
      <w:r w:rsidR="001C34DF" w:rsidRPr="00FE67C3">
        <w:t>bid</w:t>
      </w:r>
      <w:r w:rsidR="0080576F" w:rsidRPr="00FE67C3">
        <w:t>rage</w:t>
      </w:r>
      <w:r w:rsidR="00941485" w:rsidRPr="00FE67C3">
        <w:t>r</w:t>
      </w:r>
      <w:r w:rsidR="0080576F" w:rsidRPr="00FE67C3">
        <w:t xml:space="preserve"> til at </w:t>
      </w:r>
      <w:r w:rsidR="00047124" w:rsidRPr="00FE67C3">
        <w:t xml:space="preserve">forklarer </w:t>
      </w:r>
      <w:r w:rsidR="0080576F" w:rsidRPr="00FE67C3">
        <w:t>dette</w:t>
      </w:r>
      <w:r w:rsidR="00E12150" w:rsidRPr="00FE67C3">
        <w:t>, idet hun argumenterer for,</w:t>
      </w:r>
      <w:r w:rsidR="00047124" w:rsidRPr="00FE67C3">
        <w:t xml:space="preserve"> </w:t>
      </w:r>
      <w:r w:rsidRPr="00FE67C3">
        <w:t>relationen mellem professionelle og forældre kan være præget af, at den ene part opleve</w:t>
      </w:r>
      <w:r w:rsidR="00047124" w:rsidRPr="00FE67C3">
        <w:t>r sig kontrolleret af den anden</w:t>
      </w:r>
      <w:r w:rsidRPr="00FE67C3">
        <w:t xml:space="preserve"> (Larsen 2005a:85).</w:t>
      </w:r>
    </w:p>
    <w:p w14:paraId="7DAE3095" w14:textId="4395CF82" w:rsidR="00631841" w:rsidRPr="00FE67C3" w:rsidRDefault="00631841" w:rsidP="00631841">
      <w:r w:rsidRPr="00FE67C3">
        <w:t>Der kan dog også være forventninger fra institution til forældre, som kan være svær</w:t>
      </w:r>
      <w:r w:rsidR="00047124" w:rsidRPr="00FE67C3">
        <w:t>e for forældre at leve op til. T</w:t>
      </w:r>
      <w:r w:rsidRPr="00FE67C3">
        <w:t xml:space="preserve">idligere forskning har særligt orienteret sig mod dette tema i samarbejdet med </w:t>
      </w:r>
      <w:r w:rsidR="00DC3F75" w:rsidRPr="00FE67C3">
        <w:t xml:space="preserve">forældre til </w:t>
      </w:r>
      <w:r w:rsidRPr="00FE67C3">
        <w:t xml:space="preserve">socialt udsatte børn. </w:t>
      </w:r>
      <w:r w:rsidR="00047124" w:rsidRPr="00FE67C3">
        <w:t xml:space="preserve">Dette </w:t>
      </w:r>
      <w:proofErr w:type="gramStart"/>
      <w:r w:rsidR="004B58D2" w:rsidRPr="00FE67C3">
        <w:t>indikere</w:t>
      </w:r>
      <w:proofErr w:type="gramEnd"/>
      <w:r w:rsidR="004B58D2" w:rsidRPr="00FE67C3">
        <w:t xml:space="preserve"> dog også en</w:t>
      </w:r>
      <w:r w:rsidRPr="00FE67C3">
        <w:t xml:space="preserve"> generelt tema om magtfordeling mellem institution og forældre (Madsen 2008), som jeg </w:t>
      </w:r>
      <w:r w:rsidR="00047124" w:rsidRPr="00FE67C3">
        <w:t>uddyber</w:t>
      </w:r>
      <w:r w:rsidR="00941485" w:rsidRPr="00FE67C3">
        <w:t xml:space="preserve"> i </w:t>
      </w:r>
      <w:r w:rsidRPr="00FE67C3">
        <w:rPr>
          <w:i/>
        </w:rPr>
        <w:t>Forældresamarbejde i en inklusionskontekst</w:t>
      </w:r>
      <w:r w:rsidRPr="00FE67C3">
        <w:t>.</w:t>
      </w:r>
    </w:p>
    <w:p w14:paraId="1E8ACDA0" w14:textId="2A1C76B7" w:rsidR="00631841" w:rsidRPr="00FE67C3" w:rsidRDefault="00631841" w:rsidP="00631841">
      <w:r w:rsidRPr="00FE67C3">
        <w:t>En anden barriere i forældresamarbejde</w:t>
      </w:r>
      <w:r w:rsidR="00047124" w:rsidRPr="00FE67C3">
        <w:t xml:space="preserve">t </w:t>
      </w:r>
      <w:r w:rsidRPr="00FE67C3">
        <w:t>omhandle</w:t>
      </w:r>
      <w:r w:rsidR="00047124" w:rsidRPr="00FE67C3">
        <w:t>r</w:t>
      </w:r>
      <w:r w:rsidRPr="00FE67C3">
        <w:t xml:space="preserve"> </w:t>
      </w:r>
      <w:r w:rsidR="00047124" w:rsidRPr="00FE67C3">
        <w:t>de professionelles oplevelse</w:t>
      </w:r>
      <w:r w:rsidRPr="00FE67C3">
        <w:t xml:space="preserve"> af manglende ressourcer, </w:t>
      </w:r>
      <w:r w:rsidR="00691423" w:rsidRPr="00FE67C3">
        <w:t>idet</w:t>
      </w:r>
      <w:r w:rsidR="00047124" w:rsidRPr="00FE67C3">
        <w:t xml:space="preserve"> forældresamarbejde er </w:t>
      </w:r>
      <w:r w:rsidR="00691423" w:rsidRPr="00FE67C3">
        <w:t>en</w:t>
      </w:r>
      <w:r w:rsidRPr="00FE67C3">
        <w:t xml:space="preserve"> af mange forskellige </w:t>
      </w:r>
      <w:r w:rsidR="00691423" w:rsidRPr="00FE67C3">
        <w:t>aspekter</w:t>
      </w:r>
      <w:r w:rsidR="00047124" w:rsidRPr="00FE67C3">
        <w:t xml:space="preserve"> </w:t>
      </w:r>
      <w:r w:rsidRPr="00FE67C3">
        <w:t xml:space="preserve">professionelle </w:t>
      </w:r>
      <w:r w:rsidR="00691423" w:rsidRPr="00FE67C3">
        <w:t>står overfor.</w:t>
      </w:r>
      <w:r w:rsidRPr="00FE67C3">
        <w:t xml:space="preserve"> I praksis kan </w:t>
      </w:r>
      <w:r w:rsidR="00047124" w:rsidRPr="00FE67C3">
        <w:t>samarbejdet derfor</w:t>
      </w:r>
      <w:r w:rsidRPr="00FE67C3">
        <w:t xml:space="preserve"> blive</w:t>
      </w:r>
      <w:r w:rsidR="00047124" w:rsidRPr="00FE67C3">
        <w:t xml:space="preserve"> nedprioriteret</w:t>
      </w:r>
      <w:r w:rsidR="00D9433E" w:rsidRPr="00FE67C3">
        <w:t>, da</w:t>
      </w:r>
      <w:r w:rsidR="00047124" w:rsidRPr="00FE67C3">
        <w:t xml:space="preserve"> eksempelvis skole</w:t>
      </w:r>
      <w:r w:rsidR="00D9433E" w:rsidRPr="00FE67C3">
        <w:t xml:space="preserve">- </w:t>
      </w:r>
      <w:r w:rsidR="00047124" w:rsidRPr="00FE67C3">
        <w:t>hjem</w:t>
      </w:r>
      <w:r w:rsidRPr="00FE67C3">
        <w:t>samtaler</w:t>
      </w:r>
      <w:r w:rsidR="00D9433E" w:rsidRPr="00FE67C3">
        <w:t xml:space="preserve"> l</w:t>
      </w:r>
      <w:r w:rsidRPr="00FE67C3">
        <w:t>ovmæss</w:t>
      </w:r>
      <w:r w:rsidR="00047124" w:rsidRPr="00FE67C3">
        <w:t xml:space="preserve">igt </w:t>
      </w:r>
      <w:r w:rsidR="00D9433E" w:rsidRPr="00FE67C3">
        <w:t xml:space="preserve">skal </w:t>
      </w:r>
      <w:r w:rsidR="00047124" w:rsidRPr="00FE67C3">
        <w:t>foregå to gange årligt</w:t>
      </w:r>
      <w:r w:rsidR="00D9433E" w:rsidRPr="00FE67C3">
        <w:t>. S</w:t>
      </w:r>
      <w:r w:rsidR="00691423" w:rsidRPr="00FE67C3">
        <w:t>elve samtalerne udgør umiddelbart ikke indflydelse i hverdagen sammenlignet med forberedelse</w:t>
      </w:r>
      <w:r w:rsidRPr="00FE67C3">
        <w:t xml:space="preserve"> af undervisning (Nordahl</w:t>
      </w:r>
      <w:r w:rsidR="00D9433E" w:rsidRPr="00FE67C3">
        <w:t xml:space="preserve"> 2008</w:t>
      </w:r>
      <w:r w:rsidRPr="00FE67C3">
        <w:t>).</w:t>
      </w:r>
    </w:p>
    <w:p w14:paraId="4DFF3297" w14:textId="4D6FCFC8" w:rsidR="00631841" w:rsidRPr="00FE67C3" w:rsidRDefault="00631841" w:rsidP="00631841">
      <w:r w:rsidRPr="00FE67C3">
        <w:lastRenderedPageBreak/>
        <w:t xml:space="preserve">En tredje barriere kan omhandle forældresamarbejdet som umiddelbart </w:t>
      </w:r>
      <w:r w:rsidR="00D9433E" w:rsidRPr="00FE67C3">
        <w:t xml:space="preserve">synes </w:t>
      </w:r>
      <w:r w:rsidRPr="00FE67C3">
        <w:t>besværligt, fordi der heri kan indgå forskellige og divergerende perspektiver på, hvad d</w:t>
      </w:r>
      <w:r w:rsidR="00D9433E" w:rsidRPr="00FE67C3">
        <w:t xml:space="preserve">er er god udvikling for børnene </w:t>
      </w:r>
      <w:r w:rsidRPr="00FE67C3">
        <w:t>(Larsen 2005a:84;Nordahl 2008:11-13). Den tredje mulige barriere kan delvist hænge sammen med forskellige perspektiver forældresamarbejdet kan anskues i, hvilket jeg vil uddybe i nedenstående afsnit.</w:t>
      </w:r>
    </w:p>
    <w:p w14:paraId="52449EED" w14:textId="77777777" w:rsidR="00631841" w:rsidRPr="00FE67C3" w:rsidRDefault="00631841" w:rsidP="00631841"/>
    <w:p w14:paraId="2D91BC4C" w14:textId="77777777" w:rsidR="00631841" w:rsidRPr="00FE67C3" w:rsidRDefault="00631841" w:rsidP="00631841">
      <w:pPr>
        <w:pStyle w:val="Overskrift3"/>
        <w:rPr>
          <w:color w:val="auto"/>
        </w:rPr>
      </w:pPr>
      <w:bookmarkStart w:id="11" w:name="_Toc357726430"/>
      <w:r w:rsidRPr="00FE67C3">
        <w:rPr>
          <w:color w:val="auto"/>
        </w:rPr>
        <w:t>Forældresamarbejde i forskellige perspektiver</w:t>
      </w:r>
      <w:bookmarkEnd w:id="11"/>
    </w:p>
    <w:p w14:paraId="4AF16D0D" w14:textId="64A4ACD1" w:rsidR="00631841" w:rsidRPr="00FE67C3" w:rsidRDefault="00631841" w:rsidP="00631841">
      <w:r w:rsidRPr="00FE67C3">
        <w:t>Hvordan forældresamarbejde anskues, kan også afhænge af det p</w:t>
      </w:r>
      <w:r w:rsidR="00047124" w:rsidRPr="00FE67C3">
        <w:t xml:space="preserve">erspektiv, det ses </w:t>
      </w:r>
      <w:r w:rsidR="007F0647" w:rsidRPr="00FE67C3">
        <w:t>i</w:t>
      </w:r>
      <w:r w:rsidRPr="00FE67C3">
        <w:t>. Larsens forskningsprojekt beskriver tre forskellige perspektiver, forældresam</w:t>
      </w:r>
      <w:r w:rsidR="00047124" w:rsidRPr="00FE67C3">
        <w:t>arbejde kan udspille sig i</w:t>
      </w:r>
      <w:r w:rsidR="00691423" w:rsidRPr="00FE67C3">
        <w:t>,</w:t>
      </w:r>
      <w:r w:rsidR="007F0647" w:rsidRPr="00FE67C3">
        <w:t xml:space="preserve"> forbrugerrelationen</w:t>
      </w:r>
      <w:r w:rsidRPr="00FE67C3">
        <w:t xml:space="preserve">, klientrelationen og deltagerelationen. </w:t>
      </w:r>
    </w:p>
    <w:p w14:paraId="2AF16377" w14:textId="32A12FA5" w:rsidR="00631841" w:rsidRPr="00FE67C3" w:rsidRDefault="00631841" w:rsidP="00631841">
      <w:r w:rsidRPr="00FE67C3">
        <w:t xml:space="preserve">Larsen argumenterer som medforsker i </w:t>
      </w:r>
      <w:r w:rsidR="00D9433E" w:rsidRPr="00FE67C3">
        <w:t xml:space="preserve">et </w:t>
      </w:r>
      <w:r w:rsidR="00047124" w:rsidRPr="00FE67C3">
        <w:t>forsknings</w:t>
      </w:r>
      <w:r w:rsidR="00FA0D14" w:rsidRPr="00FE67C3">
        <w:t xml:space="preserve"> </w:t>
      </w:r>
      <w:r w:rsidR="00D9433E" w:rsidRPr="00FE67C3">
        <w:t xml:space="preserve">- </w:t>
      </w:r>
      <w:r w:rsidR="00FA0D14" w:rsidRPr="00FE67C3">
        <w:t>og udviklingsprojekt</w:t>
      </w:r>
      <w:r w:rsidRPr="00FE67C3">
        <w:t>, at moderniseringen af velfærdsstaten, og herunder strukturelle ændringer i det offentlige, medføre</w:t>
      </w:r>
      <w:r w:rsidR="00480517" w:rsidRPr="00FE67C3">
        <w:t>r</w:t>
      </w:r>
      <w:r w:rsidRPr="00FE67C3">
        <w:t xml:space="preserve"> et øget fokus på styrkelse af demokrati og kvalitetssikring i institutioner </w:t>
      </w:r>
      <w:r w:rsidR="00D9433E" w:rsidRPr="00FE67C3">
        <w:t xml:space="preserve">gennem </w:t>
      </w:r>
      <w:r w:rsidRPr="00FE67C3">
        <w:t xml:space="preserve">brugerinddragelse. Konsekvenser </w:t>
      </w:r>
      <w:r w:rsidR="00480517" w:rsidRPr="00FE67C3">
        <w:t xml:space="preserve">af brugerinddragelsen bliver </w:t>
      </w:r>
      <w:r w:rsidR="00067A81" w:rsidRPr="00FE67C3">
        <w:t>jf.</w:t>
      </w:r>
      <w:r w:rsidRPr="00FE67C3">
        <w:t xml:space="preserve"> Larsen forandringer i interaktionen mellem forældre og professionelle. De grundlægg</w:t>
      </w:r>
      <w:r w:rsidR="00480517" w:rsidRPr="00FE67C3">
        <w:t>ende problemer består i</w:t>
      </w:r>
      <w:r w:rsidRPr="00FE67C3">
        <w:t>,</w:t>
      </w:r>
      <w:r w:rsidR="00480517" w:rsidRPr="00FE67C3">
        <w:t xml:space="preserve"> at</w:t>
      </w:r>
      <w:r w:rsidRPr="00FE67C3">
        <w:t xml:space="preserve"> </w:t>
      </w:r>
      <w:r w:rsidR="00656A2C" w:rsidRPr="00FE67C3">
        <w:t xml:space="preserve">en vigtig forudsætning for samarbejde, </w:t>
      </w:r>
      <w:r w:rsidRPr="00FE67C3">
        <w:t>ligeværd bliver hindret</w:t>
      </w:r>
      <w:r w:rsidR="00480517" w:rsidRPr="00FE67C3">
        <w:t>,</w:t>
      </w:r>
      <w:r w:rsidRPr="00FE67C3">
        <w:t xml:space="preserve"> o</w:t>
      </w:r>
      <w:r w:rsidR="00480517" w:rsidRPr="00FE67C3">
        <w:t xml:space="preserve">g opfattelsen af konflikt </w:t>
      </w:r>
      <w:r w:rsidR="00037086" w:rsidRPr="00FE67C3">
        <w:t>bliv</w:t>
      </w:r>
      <w:r w:rsidR="00656A2C" w:rsidRPr="00FE67C3">
        <w:t>er forsimplet.</w:t>
      </w:r>
      <w:r w:rsidRPr="00FE67C3">
        <w:t xml:space="preserve"> Dette kommer </w:t>
      </w:r>
      <w:r w:rsidR="00480517" w:rsidRPr="00FE67C3">
        <w:t xml:space="preserve">ifølge Larsen </w:t>
      </w:r>
      <w:r w:rsidRPr="00FE67C3">
        <w:t xml:space="preserve">til udtryk ved, at </w:t>
      </w:r>
      <w:r w:rsidR="00656A2C" w:rsidRPr="00FE67C3">
        <w:t xml:space="preserve">der </w:t>
      </w:r>
      <w:r w:rsidR="00F6072D" w:rsidRPr="00FE67C3">
        <w:t>opstår</w:t>
      </w:r>
      <w:r w:rsidR="00480517" w:rsidRPr="00FE67C3">
        <w:t xml:space="preserve"> en </w:t>
      </w:r>
      <w:r w:rsidR="00F6072D" w:rsidRPr="00FE67C3">
        <w:t>forbrugerrelation</w:t>
      </w:r>
      <w:r w:rsidR="00480517" w:rsidRPr="00FE67C3">
        <w:t xml:space="preserve"> og</w:t>
      </w:r>
      <w:r w:rsidRPr="00FE67C3">
        <w:t xml:space="preserve"> </w:t>
      </w:r>
      <w:r w:rsidR="00503DFE" w:rsidRPr="00FE67C3">
        <w:t>en klientrelation</w:t>
      </w:r>
      <w:r w:rsidR="00480517" w:rsidRPr="00FE67C3">
        <w:t xml:space="preserve"> </w:t>
      </w:r>
      <w:r w:rsidRPr="00FE67C3">
        <w:t>(Larsen 2005b:201-211).</w:t>
      </w:r>
    </w:p>
    <w:p w14:paraId="4C1505FF" w14:textId="176EA53B" w:rsidR="00631841" w:rsidRPr="00FE67C3" w:rsidRDefault="00C04A8E" w:rsidP="00631841">
      <w:r w:rsidRPr="00FE67C3">
        <w:t>F</w:t>
      </w:r>
      <w:r w:rsidR="00067A81" w:rsidRPr="00FE67C3">
        <w:t>orbrugerrelation</w:t>
      </w:r>
      <w:r w:rsidRPr="00FE67C3">
        <w:t xml:space="preserve"> </w:t>
      </w:r>
      <w:proofErr w:type="gramStart"/>
      <w:r w:rsidRPr="00FE67C3">
        <w:t>medføre</w:t>
      </w:r>
      <w:proofErr w:type="gramEnd"/>
      <w:r w:rsidRPr="00FE67C3">
        <w:t xml:space="preserve">, at </w:t>
      </w:r>
      <w:r w:rsidR="001B5EC4" w:rsidRPr="00FE67C3">
        <w:t>forældrene, og ikke</w:t>
      </w:r>
      <w:r w:rsidR="00480517" w:rsidRPr="00FE67C3">
        <w:t xml:space="preserve"> børnene</w:t>
      </w:r>
      <w:r w:rsidRPr="00FE67C3">
        <w:t>,</w:t>
      </w:r>
      <w:r w:rsidR="001B5EC4" w:rsidRPr="00FE67C3">
        <w:t xml:space="preserve"> bliver</w:t>
      </w:r>
      <w:r w:rsidR="00631841" w:rsidRPr="00FE67C3">
        <w:t xml:space="preserve"> brugere af institutionerne. Forældrene anskues af professionelle, som forbrugere af institutionerne, hvilket giver forældre mulighed for nærmest udelukkende at sætte da</w:t>
      </w:r>
      <w:r w:rsidR="00480517" w:rsidRPr="00FE67C3">
        <w:t>gsorden for børnenes hverdag</w:t>
      </w:r>
      <w:r w:rsidR="001F3683" w:rsidRPr="00FE67C3">
        <w:t>, f</w:t>
      </w:r>
      <w:r w:rsidR="00480517" w:rsidRPr="00FE67C3">
        <w:t>år forældrene</w:t>
      </w:r>
      <w:r w:rsidR="00631841" w:rsidRPr="00FE67C3">
        <w:t xml:space="preserve"> ikke</w:t>
      </w:r>
      <w:r w:rsidR="00480517" w:rsidRPr="00FE67C3">
        <w:t>,</w:t>
      </w:r>
      <w:r w:rsidR="00631841" w:rsidRPr="00FE67C3">
        <w:t xml:space="preserve"> hvad de ønsker, bliver yderste konsekvens, at de klager. Succeskriteriet kommer til i højere grad at handle om forældrenes tilfredshed med den service, de køber i institutionen</w:t>
      </w:r>
      <w:r w:rsidR="00480517" w:rsidRPr="00FE67C3">
        <w:t>,</w:t>
      </w:r>
      <w:r w:rsidR="00631841" w:rsidRPr="00FE67C3">
        <w:t xml:space="preserve"> som professionelles bli</w:t>
      </w:r>
      <w:r w:rsidR="001F3683" w:rsidRPr="00FE67C3">
        <w:t xml:space="preserve">ver ydere af (Larsen 2005a:85). </w:t>
      </w:r>
      <w:r w:rsidR="00656A2C" w:rsidRPr="00FE67C3">
        <w:t xml:space="preserve">Endvidere </w:t>
      </w:r>
      <w:proofErr w:type="gramStart"/>
      <w:r w:rsidR="001B5EC4" w:rsidRPr="00FE67C3">
        <w:t>medføre</w:t>
      </w:r>
      <w:proofErr w:type="gramEnd"/>
      <w:r w:rsidR="00D26945" w:rsidRPr="00FE67C3">
        <w:t xml:space="preserve"> </w:t>
      </w:r>
      <w:r w:rsidR="00656A2C" w:rsidRPr="00FE67C3">
        <w:t>dette</w:t>
      </w:r>
      <w:r w:rsidR="00631841" w:rsidRPr="00FE67C3">
        <w:t>, at professionelle potentielt får mindre d</w:t>
      </w:r>
      <w:r w:rsidR="007A64B5" w:rsidRPr="00FE67C3">
        <w:t>el i at udvikle betingelser for</w:t>
      </w:r>
      <w:r w:rsidR="00631841" w:rsidRPr="00FE67C3">
        <w:t xml:space="preserve"> børnenes liv</w:t>
      </w:r>
      <w:r w:rsidR="00067A81" w:rsidRPr="00FE67C3">
        <w:t xml:space="preserve">, </w:t>
      </w:r>
      <w:r w:rsidR="00DE0316" w:rsidRPr="00FE67C3">
        <w:t>hvilket</w:t>
      </w:r>
      <w:r w:rsidR="001B5EC4" w:rsidRPr="00FE67C3">
        <w:t xml:space="preserve"> </w:t>
      </w:r>
      <w:r w:rsidR="00D54535" w:rsidRPr="00FE67C3">
        <w:t>de</w:t>
      </w:r>
      <w:r w:rsidR="007A64B5" w:rsidRPr="00FE67C3">
        <w:t xml:space="preserve"> tidligere</w:t>
      </w:r>
      <w:r w:rsidR="00067A81" w:rsidRPr="00FE67C3">
        <w:t xml:space="preserve"> har været en </w:t>
      </w:r>
      <w:r w:rsidR="00DE0316" w:rsidRPr="00FE67C3">
        <w:t xml:space="preserve">mere </w:t>
      </w:r>
      <w:r w:rsidR="00F52AF5" w:rsidRPr="00FE67C3">
        <w:t xml:space="preserve">væsentlig </w:t>
      </w:r>
      <w:r w:rsidR="00067A81" w:rsidRPr="00FE67C3">
        <w:t>del af</w:t>
      </w:r>
      <w:r w:rsidR="00631841" w:rsidRPr="00FE67C3">
        <w:t>. I denne type relation anskues konflikter som et problem, idet dette er ensbetydende med ikke til</w:t>
      </w:r>
      <w:r w:rsidR="007A64B5" w:rsidRPr="00FE67C3">
        <w:t>fredse forældre. B</w:t>
      </w:r>
      <w:r w:rsidR="00631841" w:rsidRPr="00FE67C3">
        <w:t xml:space="preserve">evarelsen af en harmonisk relation </w:t>
      </w:r>
      <w:r w:rsidR="007A64B5" w:rsidRPr="00FE67C3">
        <w:t xml:space="preserve">bliver dermed </w:t>
      </w:r>
      <w:r w:rsidR="00631841" w:rsidRPr="00FE67C3">
        <w:t xml:space="preserve">et </w:t>
      </w:r>
      <w:r w:rsidR="007A64B5" w:rsidRPr="00FE67C3">
        <w:t xml:space="preserve">centralt </w:t>
      </w:r>
      <w:r w:rsidR="00631841" w:rsidRPr="00FE67C3">
        <w:t>mål (Larsen 2005a:86). En konsekvens af relation</w:t>
      </w:r>
      <w:r w:rsidR="007A64B5" w:rsidRPr="00FE67C3">
        <w:t>en</w:t>
      </w:r>
      <w:r w:rsidR="00631841" w:rsidRPr="00FE67C3">
        <w:t xml:space="preserve"> bliver også, at der fremstår hindringer for </w:t>
      </w:r>
      <w:r w:rsidR="007A64B5" w:rsidRPr="00FE67C3">
        <w:t>børnenes udvikling</w:t>
      </w:r>
      <w:r w:rsidR="00631841" w:rsidRPr="00FE67C3">
        <w:t>. Fokuseringen på at tilfredsstille forældre kommer til at betyde manglende indsigt i børnenes hverdag for forældrene. Denne indsigt kunne de professionelle være bidragende med, da disse ser børnene i en anden kontekst end forældre (Lar</w:t>
      </w:r>
      <w:r w:rsidR="007A64B5" w:rsidRPr="00FE67C3">
        <w:t>sen 2005a:86;Larsen 2005b:199).</w:t>
      </w:r>
    </w:p>
    <w:p w14:paraId="089A30D8" w14:textId="77777777" w:rsidR="00037086" w:rsidRPr="00FE67C3" w:rsidRDefault="00037086"/>
    <w:p w14:paraId="5D93F1BC" w14:textId="646B69AC" w:rsidR="00631841" w:rsidRPr="00FE67C3" w:rsidRDefault="00631841" w:rsidP="00631841">
      <w:r w:rsidRPr="00FE67C3">
        <w:t>L</w:t>
      </w:r>
      <w:r w:rsidR="00FA0D14" w:rsidRPr="00FE67C3">
        <w:t>arsens lokaliserer</w:t>
      </w:r>
      <w:r w:rsidRPr="00FE67C3">
        <w:t xml:space="preserve"> </w:t>
      </w:r>
      <w:r w:rsidR="00FA0D14" w:rsidRPr="00FE67C3">
        <w:t xml:space="preserve">også </w:t>
      </w:r>
      <w:r w:rsidRPr="00FE67C3">
        <w:t>en klientrelation</w:t>
      </w:r>
      <w:r w:rsidR="00FA0D14" w:rsidRPr="00FE67C3">
        <w:t>,</w:t>
      </w:r>
      <w:r w:rsidRPr="00FE67C3">
        <w:t xml:space="preserve"> </w:t>
      </w:r>
      <w:r w:rsidR="00FA0D14" w:rsidRPr="00FE67C3">
        <w:t xml:space="preserve">som </w:t>
      </w:r>
      <w:r w:rsidRPr="00FE67C3">
        <w:t>orienteret mod samarbejdet med ”svage forældre”, hvis barn er i vanskelighede</w:t>
      </w:r>
      <w:r w:rsidR="007A64B5" w:rsidRPr="00FE67C3">
        <w:t xml:space="preserve">r. </w:t>
      </w:r>
      <w:r w:rsidR="00220DE3" w:rsidRPr="00FE67C3">
        <w:t xml:space="preserve">Larsen argumenterer for, at </w:t>
      </w:r>
      <w:r w:rsidR="006F5E33" w:rsidRPr="00FE67C3">
        <w:t>professionelles</w:t>
      </w:r>
      <w:r w:rsidRPr="00FE67C3">
        <w:t xml:space="preserve"> underretningspligt medfører, at de professionelles opgave bliver at få forældrene til at erkende</w:t>
      </w:r>
      <w:r w:rsidR="00220DE3" w:rsidRPr="00FE67C3">
        <w:t>, at</w:t>
      </w:r>
      <w:r w:rsidR="007A64B5" w:rsidRPr="00FE67C3">
        <w:t xml:space="preserve"> de </w:t>
      </w:r>
      <w:r w:rsidR="00220DE3" w:rsidRPr="00FE67C3">
        <w:t>professionelle har ret i deres</w:t>
      </w:r>
      <w:r w:rsidR="007A64B5" w:rsidRPr="00FE67C3">
        <w:t xml:space="preserve"> antagelser</w:t>
      </w:r>
      <w:r w:rsidRPr="00FE67C3">
        <w:t xml:space="preserve"> om barnets problemer uafhængigt af</w:t>
      </w:r>
      <w:r w:rsidR="00062166" w:rsidRPr="00FE67C3">
        <w:t xml:space="preserve"> hvad</w:t>
      </w:r>
      <w:r w:rsidRPr="00FE67C3">
        <w:t xml:space="preserve"> forældrene oplever. Her opstår, som i forbru</w:t>
      </w:r>
      <w:r w:rsidR="007A64B5" w:rsidRPr="00FE67C3">
        <w:t>gerrelationen, en kontrol</w:t>
      </w:r>
      <w:r w:rsidR="00062166" w:rsidRPr="00FE67C3">
        <w:t xml:space="preserve">, </w:t>
      </w:r>
      <w:r w:rsidR="00604C2E" w:rsidRPr="00FE67C3">
        <w:t>men i</w:t>
      </w:r>
      <w:r w:rsidRPr="00FE67C3">
        <w:t xml:space="preserve"> klientrelationen er det, de professionelle, som får en magtposition, idet de kommer til at fremstå som eksperter. Relationens ko</w:t>
      </w:r>
      <w:r w:rsidR="007A64B5" w:rsidRPr="00FE67C3">
        <w:t>ntrol vendes dermed rundt, så de professionelle</w:t>
      </w:r>
      <w:r w:rsidRPr="00FE67C3">
        <w:t xml:space="preserve"> </w:t>
      </w:r>
      <w:r w:rsidR="007A64B5" w:rsidRPr="00FE67C3">
        <w:t xml:space="preserve">i stedet </w:t>
      </w:r>
      <w:r w:rsidRPr="00FE67C3">
        <w:t>kontrollere</w:t>
      </w:r>
      <w:r w:rsidR="007A64B5" w:rsidRPr="00FE67C3">
        <w:t>r forældrene.</w:t>
      </w:r>
    </w:p>
    <w:p w14:paraId="4C289F00" w14:textId="77777777" w:rsidR="00B31B3D" w:rsidRPr="00FE67C3" w:rsidRDefault="00B31B3D"/>
    <w:p w14:paraId="0FAD9AEF" w14:textId="2F7A05B3" w:rsidR="00FA0D14" w:rsidRPr="00FE67C3" w:rsidRDefault="00631841" w:rsidP="00FA0D14">
      <w:r w:rsidRPr="00FE67C3">
        <w:t>Fælles for de to måder at ansku</w:t>
      </w:r>
      <w:r w:rsidR="007A64B5" w:rsidRPr="00FE67C3">
        <w:t>e forældresamarbejdet på er,</w:t>
      </w:r>
      <w:r w:rsidRPr="00FE67C3">
        <w:t xml:space="preserve"> at der opstår organisatoriske barriere</w:t>
      </w:r>
      <w:r w:rsidR="007A64B5" w:rsidRPr="00FE67C3">
        <w:t>r</w:t>
      </w:r>
      <w:r w:rsidRPr="00FE67C3">
        <w:t xml:space="preserve"> for</w:t>
      </w:r>
      <w:r w:rsidR="007A64B5" w:rsidRPr="00FE67C3">
        <w:t>,</w:t>
      </w:r>
      <w:r w:rsidRPr="00FE67C3">
        <w:t xml:space="preserve"> at professionelle kan komme ud af de to relationer, som hindrer et reelt forældresamarbejde. </w:t>
      </w:r>
      <w:r w:rsidR="00062166" w:rsidRPr="00FE67C3">
        <w:t>Disse består i</w:t>
      </w:r>
      <w:r w:rsidR="00B515F0" w:rsidRPr="00FE67C3">
        <w:t>, at deltagerne</w:t>
      </w:r>
      <w:r w:rsidR="005B7D86" w:rsidRPr="00FE67C3">
        <w:t xml:space="preserve"> selv</w:t>
      </w:r>
      <w:r w:rsidRPr="00FE67C3">
        <w:t xml:space="preserve"> </w:t>
      </w:r>
      <w:r w:rsidR="00B31B3D" w:rsidRPr="00FE67C3">
        <w:t xml:space="preserve">er </w:t>
      </w:r>
      <w:r w:rsidRPr="00FE67C3">
        <w:t xml:space="preserve">med til at rekonstruere den snævre forståelse af forældresamarbejde som besværligt. Årsagerne </w:t>
      </w:r>
      <w:r w:rsidR="005B7D86" w:rsidRPr="00FE67C3">
        <w:t xml:space="preserve">til dette </w:t>
      </w:r>
      <w:r w:rsidRPr="00FE67C3">
        <w:t>er dels d</w:t>
      </w:r>
      <w:r w:rsidR="007A64B5" w:rsidRPr="00FE67C3">
        <w:t>en individ</w:t>
      </w:r>
      <w:r w:rsidRPr="00FE67C3">
        <w:t xml:space="preserve">orienterede opfattelse af, at et bestemt </w:t>
      </w:r>
      <w:r w:rsidR="005B7D86" w:rsidRPr="00FE67C3">
        <w:t>perspektiv må være rigtigt</w:t>
      </w:r>
      <w:r w:rsidRPr="00FE67C3">
        <w:t xml:space="preserve">, og dels opfattelsen af at samarbejde handler om </w:t>
      </w:r>
      <w:r w:rsidR="005B7D86" w:rsidRPr="00FE67C3">
        <w:t xml:space="preserve">enten </w:t>
      </w:r>
      <w:r w:rsidRPr="00FE67C3">
        <w:t>at have kompetence</w:t>
      </w:r>
      <w:r w:rsidR="005B7D86" w:rsidRPr="00FE67C3">
        <w:t>rne</w:t>
      </w:r>
      <w:r w:rsidRPr="00FE67C3">
        <w:t xml:space="preserve"> til samarbejde eller ikke </w:t>
      </w:r>
      <w:r w:rsidR="005B7D86" w:rsidRPr="00FE67C3">
        <w:t xml:space="preserve">at </w:t>
      </w:r>
      <w:r w:rsidRPr="00FE67C3">
        <w:t>have</w:t>
      </w:r>
      <w:r w:rsidR="005B7D86" w:rsidRPr="00FE67C3">
        <w:t xml:space="preserve"> dem</w:t>
      </w:r>
      <w:r w:rsidR="001F3683" w:rsidRPr="00FE67C3">
        <w:t>.</w:t>
      </w:r>
      <w:r w:rsidRPr="00FE67C3">
        <w:t xml:space="preserve"> </w:t>
      </w:r>
      <w:r w:rsidR="001F3683" w:rsidRPr="00FE67C3">
        <w:t xml:space="preserve">Dette </w:t>
      </w:r>
      <w:r w:rsidRPr="00FE67C3">
        <w:t xml:space="preserve">bliver selvforstærkende for et besværligt samarbejde. </w:t>
      </w:r>
      <w:r w:rsidR="00604C2E" w:rsidRPr="00FE67C3">
        <w:t>Dette</w:t>
      </w:r>
      <w:r w:rsidR="00B515F0" w:rsidRPr="00FE67C3">
        <w:t xml:space="preserve"> m</w:t>
      </w:r>
      <w:r w:rsidR="00604C2E" w:rsidRPr="00FE67C3">
        <w:t xml:space="preserve">edføre </w:t>
      </w:r>
      <w:r w:rsidR="006F5E33" w:rsidRPr="00FE67C3">
        <w:t>opfattelse</w:t>
      </w:r>
      <w:r w:rsidR="00604C2E" w:rsidRPr="00FE67C3">
        <w:t>n</w:t>
      </w:r>
      <w:r w:rsidR="00B515F0" w:rsidRPr="00FE67C3">
        <w:t xml:space="preserve"> af forældresamarbejde</w:t>
      </w:r>
      <w:r w:rsidR="005B7D86" w:rsidRPr="00FE67C3">
        <w:t xml:space="preserve"> </w:t>
      </w:r>
      <w:r w:rsidRPr="00FE67C3">
        <w:t>som en ekstra opgave, som kræver</w:t>
      </w:r>
      <w:r w:rsidR="005B7D86" w:rsidRPr="00FE67C3">
        <w:t xml:space="preserve"> ressourcer og skal prioriteres</w:t>
      </w:r>
      <w:r w:rsidR="00B515F0" w:rsidRPr="00FE67C3">
        <w:t>, fre</w:t>
      </w:r>
      <w:r w:rsidR="00D64181" w:rsidRPr="00FE67C3">
        <w:t>m</w:t>
      </w:r>
      <w:r w:rsidR="005B7D86" w:rsidRPr="00FE67C3">
        <w:t xml:space="preserve"> for, at</w:t>
      </w:r>
      <w:r w:rsidRPr="00FE67C3">
        <w:t xml:space="preserve"> </w:t>
      </w:r>
      <w:r w:rsidR="00D64181" w:rsidRPr="00FE67C3">
        <w:t>se forældre</w:t>
      </w:r>
      <w:r w:rsidR="005B7D86" w:rsidRPr="00FE67C3">
        <w:t xml:space="preserve"> som </w:t>
      </w:r>
      <w:r w:rsidR="00D64181" w:rsidRPr="00FE67C3">
        <w:t>en medspiller</w:t>
      </w:r>
      <w:r w:rsidRPr="00FE67C3">
        <w:t xml:space="preserve"> i</w:t>
      </w:r>
      <w:r w:rsidR="005B7D86" w:rsidRPr="00FE67C3">
        <w:t xml:space="preserve"> </w:t>
      </w:r>
      <w:r w:rsidRPr="00FE67C3">
        <w:t xml:space="preserve">at skabe </w:t>
      </w:r>
      <w:r w:rsidR="005B7D86" w:rsidRPr="00FE67C3">
        <w:t>udvikling</w:t>
      </w:r>
      <w:r w:rsidRPr="00FE67C3">
        <w:t xml:space="preserve"> </w:t>
      </w:r>
      <w:r w:rsidR="00D64181" w:rsidRPr="00FE67C3">
        <w:t>for børn</w:t>
      </w:r>
      <w:r w:rsidR="00E12150" w:rsidRPr="00FE67C3">
        <w:t xml:space="preserve"> </w:t>
      </w:r>
      <w:r w:rsidRPr="00FE67C3">
        <w:t>(Larsen 2005b:210-211)</w:t>
      </w:r>
      <w:r w:rsidR="005B7D86" w:rsidRPr="00FE67C3">
        <w:t>.</w:t>
      </w:r>
      <w:r w:rsidRPr="00FE67C3">
        <w:t xml:space="preserve"> Larsen peger også på, at besværligheder med forældresamarbejdet har oprindelse i, at der mellem forskellige forstå</w:t>
      </w:r>
      <w:r w:rsidR="005B7D86" w:rsidRPr="00FE67C3">
        <w:t xml:space="preserve">elser af forældresamarbejdet </w:t>
      </w:r>
      <w:r w:rsidR="00FA0D14" w:rsidRPr="00FE67C3">
        <w:t xml:space="preserve">er </w:t>
      </w:r>
      <w:proofErr w:type="spellStart"/>
      <w:r w:rsidR="00FA0D14" w:rsidRPr="00FE67C3">
        <w:t>uitalesatte</w:t>
      </w:r>
      <w:proofErr w:type="spellEnd"/>
      <w:r w:rsidR="00FA0D14" w:rsidRPr="00FE67C3">
        <w:t xml:space="preserve"> forskelle</w:t>
      </w:r>
      <w:r w:rsidR="006D4B0C" w:rsidRPr="00FE67C3">
        <w:t xml:space="preserve"> og modsætninger (Larsen 2005b:</w:t>
      </w:r>
      <w:r w:rsidR="00FA0D14" w:rsidRPr="00FE67C3">
        <w:t>194).</w:t>
      </w:r>
    </w:p>
    <w:p w14:paraId="121D69F1" w14:textId="31ED572E" w:rsidR="00631841" w:rsidRPr="00FE67C3" w:rsidRDefault="00631841" w:rsidP="00631841">
      <w:r w:rsidRPr="00FE67C3">
        <w:t>Larsens perspektiv på relationen mellem professionelle og forældre er som alternativ orienteret mod en deltagerrelation.</w:t>
      </w:r>
      <w:r w:rsidR="005B7D86" w:rsidRPr="00FE67C3">
        <w:t xml:space="preserve"> Denne indeholder et potentiale</w:t>
      </w:r>
      <w:r w:rsidRPr="00FE67C3">
        <w:t xml:space="preserve"> i</w:t>
      </w:r>
      <w:r w:rsidR="005B7D86" w:rsidRPr="00FE67C3">
        <w:t xml:space="preserve"> og med,</w:t>
      </w:r>
      <w:r w:rsidRPr="00FE67C3">
        <w:t xml:space="preserve"> at forskellene mellem parterne</w:t>
      </w:r>
      <w:r w:rsidR="005B7D86" w:rsidRPr="00FE67C3">
        <w:t xml:space="preserve"> her</w:t>
      </w:r>
      <w:r w:rsidRPr="00FE67C3">
        <w:t xml:space="preserve"> ses som en styrke eller i hvert fald som et vilkår for børn</w:t>
      </w:r>
      <w:r w:rsidR="007E7F28" w:rsidRPr="00FE67C3">
        <w:t xml:space="preserve">s udvikling (Larsen 2005b:198). Perspektivforskelle må ud fra </w:t>
      </w:r>
      <w:r w:rsidRPr="00FE67C3">
        <w:t>Larsens syn anvendes til en styrke, fordi professionelle og forældre kan bidrage med forskellige tilgang, da de ser barnet i forskellige kontekster.</w:t>
      </w:r>
    </w:p>
    <w:p w14:paraId="1FF2C5CE" w14:textId="77777777" w:rsidR="00384EF7" w:rsidRPr="00FE67C3" w:rsidRDefault="00631841" w:rsidP="007E7F28">
      <w:r w:rsidRPr="00FE67C3">
        <w:t>Larsens perspektiver på relationen mellem forældre og pædagogisk institution kan give et differentieret billede af de problematikker, der kan forekomme i relationen</w:t>
      </w:r>
      <w:r w:rsidR="007E7F28" w:rsidRPr="00FE67C3">
        <w:t xml:space="preserve">. </w:t>
      </w:r>
    </w:p>
    <w:p w14:paraId="005E0860" w14:textId="7A9C8692" w:rsidR="00631841" w:rsidRPr="00FE67C3" w:rsidRDefault="00631841" w:rsidP="00631841">
      <w:r w:rsidRPr="00FE67C3">
        <w:t xml:space="preserve">Larsens perspektiv på forældre som forbrugere </w:t>
      </w:r>
      <w:r w:rsidR="007E7F28" w:rsidRPr="00FE67C3">
        <w:t>er interessent og pot</w:t>
      </w:r>
      <w:r w:rsidRPr="00FE67C3">
        <w:t>entielt udfordrende i bestemte kontekster eller sammenhænge</w:t>
      </w:r>
      <w:r w:rsidR="00384EF7" w:rsidRPr="00FE67C3">
        <w:t xml:space="preserve">. </w:t>
      </w:r>
      <w:r w:rsidRPr="00FE67C3">
        <w:t>Dette drejer sig mere specifikt om e</w:t>
      </w:r>
      <w:r w:rsidR="007E7F28" w:rsidRPr="00FE67C3">
        <w:t>t område</w:t>
      </w:r>
      <w:r w:rsidRPr="00FE67C3">
        <w:t xml:space="preserve">, som </w:t>
      </w:r>
      <w:r w:rsidR="00AE4697" w:rsidRPr="00FE67C3">
        <w:t>umiddelbart</w:t>
      </w:r>
      <w:r w:rsidR="00200379" w:rsidRPr="00FE67C3">
        <w:t xml:space="preserve"> </w:t>
      </w:r>
      <w:r w:rsidRPr="00FE67C3">
        <w:t xml:space="preserve">ikke </w:t>
      </w:r>
      <w:r w:rsidRPr="00FE67C3">
        <w:lastRenderedPageBreak/>
        <w:t>er belyst i nær så høj grad</w:t>
      </w:r>
      <w:r w:rsidR="00200379" w:rsidRPr="00FE67C3">
        <w:t>, hvordan</w:t>
      </w:r>
      <w:r w:rsidRPr="00FE67C3">
        <w:t xml:space="preserve"> forældreinddragelsen kan foregå i forbindelse med inklusionsindsatsen i folkeskolen. Jeg har i specialet valgt at lade dette være konteksten, jeg beskæftige</w:t>
      </w:r>
      <w:r w:rsidR="007E7F28" w:rsidRPr="00FE67C3">
        <w:t>r mig med forældreinddragelse i. G</w:t>
      </w:r>
      <w:r w:rsidR="00FA0D14" w:rsidRPr="00FE67C3">
        <w:t xml:space="preserve">runden til dette </w:t>
      </w:r>
      <w:r w:rsidR="007E7F28" w:rsidRPr="00FE67C3">
        <w:t>valg</w:t>
      </w:r>
      <w:r w:rsidRPr="00FE67C3">
        <w:t xml:space="preserve"> beskrives yderligere i næste afsnit.</w:t>
      </w:r>
    </w:p>
    <w:p w14:paraId="327401A6" w14:textId="77777777" w:rsidR="00631841" w:rsidRPr="00FE67C3" w:rsidRDefault="00631841" w:rsidP="00631841"/>
    <w:p w14:paraId="27700EAE" w14:textId="77777777" w:rsidR="00631841" w:rsidRPr="00FE67C3" w:rsidRDefault="00631841" w:rsidP="00631841">
      <w:pPr>
        <w:pStyle w:val="Overskrift3"/>
        <w:rPr>
          <w:color w:val="auto"/>
        </w:rPr>
      </w:pPr>
      <w:bookmarkStart w:id="12" w:name="_Toc357726431"/>
      <w:r w:rsidRPr="00FE67C3">
        <w:rPr>
          <w:color w:val="auto"/>
        </w:rPr>
        <w:t>Forældresamarbejde i en inklusionskontekst</w:t>
      </w:r>
      <w:bookmarkEnd w:id="12"/>
    </w:p>
    <w:p w14:paraId="10EFF51E" w14:textId="6C818B01" w:rsidR="00631841" w:rsidRPr="00FE67C3" w:rsidRDefault="00631841" w:rsidP="00631841">
      <w:r w:rsidRPr="00FE67C3">
        <w:t xml:space="preserve">Inden jeg beskæftiger mig med specialets vinkel på forældreinddragelse i forbindelse med inklusion, </w:t>
      </w:r>
      <w:r w:rsidR="00384EF7" w:rsidRPr="00FE67C3">
        <w:t>definere jeg</w:t>
      </w:r>
      <w:r w:rsidRPr="00FE67C3">
        <w:t xml:space="preserve"> inklusion.</w:t>
      </w:r>
    </w:p>
    <w:p w14:paraId="609B3373" w14:textId="20208E58" w:rsidR="00631841" w:rsidRPr="00FE67C3" w:rsidRDefault="00631841" w:rsidP="00631841">
      <w:r w:rsidRPr="00FE67C3">
        <w:t>Inklusion udspringer fra, at skolepraksis lidt stereotypt kan anskues under udvikling fra et forholdsvist ekskluderende syn på</w:t>
      </w:r>
      <w:r w:rsidR="007E7F28" w:rsidRPr="00FE67C3">
        <w:t xml:space="preserve"> elever </w:t>
      </w:r>
      <w:r w:rsidR="00384EF7" w:rsidRPr="00FE67C3">
        <w:t>gennem</w:t>
      </w:r>
      <w:r w:rsidR="007E7F28" w:rsidRPr="00FE67C3">
        <w:t xml:space="preserve"> antagelse om normal</w:t>
      </w:r>
      <w:r w:rsidRPr="00FE67C3">
        <w:t>- og specialbørn mod et gradvist mere inkludere</w:t>
      </w:r>
      <w:r w:rsidR="007E7F28" w:rsidRPr="00FE67C3">
        <w:t>nde</w:t>
      </w:r>
      <w:r w:rsidR="00E27610" w:rsidRPr="00FE67C3">
        <w:t xml:space="preserve"> perspektiv. Skolen </w:t>
      </w:r>
      <w:r w:rsidR="00E001C3" w:rsidRPr="00FE67C3">
        <w:t xml:space="preserve">er blevet </w:t>
      </w:r>
      <w:r w:rsidRPr="00FE67C3">
        <w:t>anskuet som integrerende</w:t>
      </w:r>
      <w:r w:rsidR="00E001C3" w:rsidRPr="00FE67C3">
        <w:t>, som</w:t>
      </w:r>
      <w:r w:rsidR="00384EF7" w:rsidRPr="00FE67C3">
        <w:t xml:space="preserve"> rummelig</w:t>
      </w:r>
      <w:r w:rsidRPr="00FE67C3">
        <w:t>, hvilket kan anskues som udviklingstrin på vej m</w:t>
      </w:r>
      <w:r w:rsidR="00E27610" w:rsidRPr="00FE67C3">
        <w:t>od den inkluderende skole</w:t>
      </w:r>
      <w:r w:rsidR="00384EF7" w:rsidRPr="00FE67C3">
        <w:t>.</w:t>
      </w:r>
      <w:r w:rsidR="00E001C3" w:rsidRPr="00FE67C3">
        <w:t xml:space="preserve"> </w:t>
      </w:r>
      <w:r w:rsidR="00384EF7" w:rsidRPr="00FE67C3">
        <w:t>A</w:t>
      </w:r>
      <w:r w:rsidR="00E001C3" w:rsidRPr="00FE67C3">
        <w:t>fgørende</w:t>
      </w:r>
      <w:r w:rsidRPr="00FE67C3">
        <w:t xml:space="preserve"> forskelle</w:t>
      </w:r>
      <w:r w:rsidR="00E27610" w:rsidRPr="00FE67C3">
        <w:t xml:space="preserve"> er dog, at </w:t>
      </w:r>
      <w:r w:rsidR="00E001C3" w:rsidRPr="00FE67C3">
        <w:t>disse to typer anskuer elever som nogle, der må tilpasses</w:t>
      </w:r>
      <w:r w:rsidRPr="00FE67C3">
        <w:t xml:space="preserve"> de eksisterende rammer i skolen, uden </w:t>
      </w:r>
      <w:r w:rsidR="00E001C3" w:rsidRPr="00FE67C3">
        <w:t>rammer</w:t>
      </w:r>
      <w:r w:rsidR="00E27610" w:rsidRPr="00FE67C3">
        <w:t xml:space="preserve"> </w:t>
      </w:r>
      <w:r w:rsidRPr="00FE67C3">
        <w:t xml:space="preserve">ændres </w:t>
      </w:r>
      <w:r w:rsidR="00E001C3" w:rsidRPr="00FE67C3">
        <w:t>ved disse elevers</w:t>
      </w:r>
      <w:r w:rsidRPr="00FE67C3">
        <w:t xml:space="preserve"> tilstedeværelse eller deltagelse (Alenkær 2008</w:t>
      </w:r>
      <w:r w:rsidR="00384EF7" w:rsidRPr="00FE67C3">
        <w:t>a: 23- 24; Alenkær 2008b:14).</w:t>
      </w:r>
    </w:p>
    <w:p w14:paraId="3D119B6B" w14:textId="5F294733" w:rsidR="00631841" w:rsidRPr="00FE67C3" w:rsidRDefault="00E27610" w:rsidP="00631841">
      <w:r w:rsidRPr="00FE67C3">
        <w:t xml:space="preserve">Et vendepunkt </w:t>
      </w:r>
      <w:r w:rsidR="00384EF7" w:rsidRPr="00FE67C3">
        <w:t>i bestræbelserne på vej mod inklusion var</w:t>
      </w:r>
      <w:r w:rsidRPr="00FE67C3">
        <w:t xml:space="preserve"> UNECO-</w:t>
      </w:r>
      <w:r w:rsidR="00631841" w:rsidRPr="00FE67C3">
        <w:t xml:space="preserve">verdenskonferencen i </w:t>
      </w:r>
      <w:r w:rsidR="007219CE" w:rsidRPr="00FE67C3">
        <w:t>1994</w:t>
      </w:r>
      <w:r w:rsidRPr="00FE67C3">
        <w:t>, hvor Salamanca-erklæringen blev vedtaget. I</w:t>
      </w:r>
      <w:r w:rsidR="00631841" w:rsidRPr="00FE67C3">
        <w:t xml:space="preserve">nklusion </w:t>
      </w:r>
      <w:r w:rsidRPr="00FE67C3">
        <w:t xml:space="preserve">har herefter </w:t>
      </w:r>
      <w:r w:rsidR="00631841" w:rsidRPr="00FE67C3">
        <w:t xml:space="preserve">været en politisk forpligtelse for uddannelsessystemet </w:t>
      </w:r>
      <w:r w:rsidR="00384EF7" w:rsidRPr="00FE67C3">
        <w:t xml:space="preserve">gennem </w:t>
      </w:r>
      <w:r w:rsidR="00631841" w:rsidRPr="00FE67C3">
        <w:t>hensigtserklæring og implementering i lovgivning</w:t>
      </w:r>
      <w:r w:rsidR="004E523E" w:rsidRPr="00FE67C3">
        <w:t xml:space="preserve">. </w:t>
      </w:r>
      <w:r w:rsidR="00631841" w:rsidRPr="00FE67C3">
        <w:t>(Alenkær 2008</w:t>
      </w:r>
      <w:r w:rsidR="00384EF7" w:rsidRPr="00FE67C3">
        <w:t>b:23;</w:t>
      </w:r>
      <w:r w:rsidR="00631841" w:rsidRPr="00FE67C3">
        <w:t>Tetler 2008:39). Den inkluderende pædagogiks indflydelse på skolesystemet har betydet, at deltagergruppen i den almene folkeskole er blevet udvidet til også at omfatte børn, som tidligere har været henvist til specialtilbud (Salamanca 1994:viii). Grunden hertil er</w:t>
      </w:r>
      <w:r w:rsidRPr="00FE67C3">
        <w:t>,</w:t>
      </w:r>
      <w:r w:rsidR="00631841" w:rsidRPr="00FE67C3">
        <w:t xml:space="preserve"> at inklusionsparadigmet </w:t>
      </w:r>
      <w:r w:rsidRPr="00FE67C3">
        <w:t xml:space="preserve">har </w:t>
      </w:r>
      <w:r w:rsidR="004E523E" w:rsidRPr="00FE67C3">
        <w:t>skabt</w:t>
      </w:r>
      <w:r w:rsidR="00631841" w:rsidRPr="00FE67C3">
        <w:t xml:space="preserve"> større fokus på det relationelle </w:t>
      </w:r>
      <w:r w:rsidR="00127A8C" w:rsidRPr="00FE67C3">
        <w:t>frem for</w:t>
      </w:r>
      <w:r w:rsidR="00631841" w:rsidRPr="00FE67C3">
        <w:t xml:space="preserve"> fokus på lokalisering af de</w:t>
      </w:r>
      <w:r w:rsidR="004E523E" w:rsidRPr="00FE67C3">
        <w:t>t specielle overfor det normale</w:t>
      </w:r>
      <w:r w:rsidR="00631841" w:rsidRPr="00FE67C3">
        <w:t xml:space="preserve"> (Tetler 2000:</w:t>
      </w:r>
      <w:r w:rsidRPr="00FE67C3">
        <w:t>68-</w:t>
      </w:r>
      <w:r w:rsidR="00631841" w:rsidRPr="00FE67C3">
        <w:t xml:space="preserve">70). </w:t>
      </w:r>
    </w:p>
    <w:p w14:paraId="67842D23" w14:textId="3846CC38" w:rsidR="00631841" w:rsidRPr="00FE67C3" w:rsidRDefault="00631841" w:rsidP="00631841">
      <w:r w:rsidRPr="00FE67C3">
        <w:t>Inklusion betyder som nævnt en relativering af opdelingen normalelever og specielelever mod en antagelse, hvor alle aktører anskues som unikke individer med unikke behov</w:t>
      </w:r>
      <w:r w:rsidR="00CF64FE" w:rsidRPr="00FE67C3">
        <w:t xml:space="preserve">. Dette står </w:t>
      </w:r>
      <w:r w:rsidR="004E523E" w:rsidRPr="00FE67C3">
        <w:t xml:space="preserve">i </w:t>
      </w:r>
      <w:r w:rsidR="00CF64FE" w:rsidRPr="00FE67C3">
        <w:t>modsætning til</w:t>
      </w:r>
      <w:r w:rsidRPr="00FE67C3">
        <w:t xml:space="preserve"> tidligere ekskluderende </w:t>
      </w:r>
      <w:r w:rsidR="00607418" w:rsidRPr="00FE67C3">
        <w:t>tilgang</w:t>
      </w:r>
      <w:r w:rsidRPr="00FE67C3">
        <w:t xml:space="preserve">, hvor </w:t>
      </w:r>
      <w:r w:rsidR="00CF64FE" w:rsidRPr="00FE67C3">
        <w:t>børn</w:t>
      </w:r>
      <w:r w:rsidR="00B845D9" w:rsidRPr="00FE67C3">
        <w:t xml:space="preserve">, som </w:t>
      </w:r>
      <w:r w:rsidR="004E523E" w:rsidRPr="00FE67C3">
        <w:t>med</w:t>
      </w:r>
      <w:r w:rsidR="00CF64FE" w:rsidRPr="00FE67C3">
        <w:t xml:space="preserve"> specielle behov </w:t>
      </w:r>
      <w:r w:rsidRPr="00FE67C3">
        <w:t>blev henvist til segregerede specialtilbud udenfor skolen (Alenkær 2008b:21,14- 20).</w:t>
      </w:r>
    </w:p>
    <w:p w14:paraId="54C48CAD" w14:textId="6C29D30C" w:rsidR="00631841" w:rsidRPr="00FE67C3" w:rsidRDefault="00631841" w:rsidP="00631841">
      <w:r w:rsidRPr="00FE67C3">
        <w:t>Det betyder i forlængelse heraf, at ansvaret for elever tidligere henvist til specialtilbuds trivsel rykkes fra at ligge på individet til i højere grad at relativeres og dermed placeres</w:t>
      </w:r>
      <w:r w:rsidR="004E523E" w:rsidRPr="00FE67C3">
        <w:t xml:space="preserve"> i læringsmiljøet </w:t>
      </w:r>
      <w:r w:rsidR="004E523E" w:rsidRPr="00FE67C3">
        <w:lastRenderedPageBreak/>
        <w:t>(Tetler 2008:36;</w:t>
      </w:r>
      <w:r w:rsidRPr="00FE67C3">
        <w:t xml:space="preserve">Tetler 2000: 70). Dette medfører også, at lærere og pædagoger </w:t>
      </w:r>
      <w:r w:rsidR="000070B6" w:rsidRPr="00FE67C3">
        <w:t xml:space="preserve">i </w:t>
      </w:r>
      <w:r w:rsidR="00CF64FE" w:rsidRPr="00FE67C3">
        <w:t>deres praksis</w:t>
      </w:r>
      <w:r w:rsidR="000070B6" w:rsidRPr="00FE67C3">
        <w:t xml:space="preserve"> </w:t>
      </w:r>
      <w:r w:rsidR="00652C1B" w:rsidRPr="00FE67C3">
        <w:t xml:space="preserve">står overfor at </w:t>
      </w:r>
      <w:r w:rsidR="004E523E" w:rsidRPr="00FE67C3">
        <w:t>fokusere på konstant refleksion</w:t>
      </w:r>
      <w:r w:rsidR="00CF64FE" w:rsidRPr="00FE67C3">
        <w:t>. En praksis som ifølge Alenkær</w:t>
      </w:r>
      <w:r w:rsidRPr="00FE67C3">
        <w:t xml:space="preserve"> </w:t>
      </w:r>
      <w:r w:rsidR="004E523E" w:rsidRPr="00FE67C3">
        <w:t xml:space="preserve">må </w:t>
      </w:r>
      <w:r w:rsidRPr="00FE67C3">
        <w:t>bygge på gensidig tilpasning mellem skole og elever. Skolen kan hjælpe eleverne til</w:t>
      </w:r>
      <w:r w:rsidR="00CF64FE" w:rsidRPr="00FE67C3">
        <w:t xml:space="preserve"> at de </w:t>
      </w:r>
      <w:r w:rsidR="0021550D" w:rsidRPr="00FE67C3">
        <w:t xml:space="preserve">selv </w:t>
      </w:r>
      <w:r w:rsidR="00CF64FE" w:rsidRPr="00FE67C3">
        <w:t xml:space="preserve">bedst </w:t>
      </w:r>
      <w:r w:rsidR="00652C1B" w:rsidRPr="00FE67C3">
        <w:t>læ</w:t>
      </w:r>
      <w:r w:rsidR="0021550D" w:rsidRPr="00FE67C3">
        <w:t>re</w:t>
      </w:r>
      <w:r w:rsidR="004E523E" w:rsidRPr="00FE67C3">
        <w:t>r</w:t>
      </w:r>
      <w:r w:rsidR="0021550D" w:rsidRPr="00FE67C3">
        <w:t xml:space="preserve"> ud</w:t>
      </w:r>
      <w:r w:rsidRPr="00FE67C3">
        <w:t xml:space="preserve"> </w:t>
      </w:r>
      <w:r w:rsidR="00CF64FE" w:rsidRPr="00FE67C3">
        <w:t>fra deres forudsætninger</w:t>
      </w:r>
      <w:r w:rsidR="004E523E" w:rsidRPr="00FE67C3">
        <w:t>.</w:t>
      </w:r>
      <w:r w:rsidR="0021550D" w:rsidRPr="00FE67C3">
        <w:t xml:space="preserve"> </w:t>
      </w:r>
      <w:r w:rsidR="004E523E" w:rsidRPr="00FE67C3">
        <w:t xml:space="preserve">Endelig må </w:t>
      </w:r>
      <w:r w:rsidR="00652C1B" w:rsidRPr="00FE67C3">
        <w:t xml:space="preserve">skolen </w:t>
      </w:r>
      <w:r w:rsidR="0021550D" w:rsidRPr="00FE67C3">
        <w:t>etablere</w:t>
      </w:r>
      <w:r w:rsidRPr="00FE67C3">
        <w:t xml:space="preserve"> etablere</w:t>
      </w:r>
      <w:r w:rsidR="00CF64FE" w:rsidRPr="00FE67C3">
        <w:t xml:space="preserve">r en </w:t>
      </w:r>
      <w:r w:rsidRPr="00FE67C3">
        <w:t>undervisningspraksis</w:t>
      </w:r>
      <w:r w:rsidR="00CF64FE" w:rsidRPr="00FE67C3">
        <w:t>,</w:t>
      </w:r>
      <w:r w:rsidRPr="00FE67C3">
        <w:t xml:space="preserve"> som </w:t>
      </w:r>
      <w:r w:rsidR="00CF64FE" w:rsidRPr="00FE67C3">
        <w:t xml:space="preserve">i højere grad </w:t>
      </w:r>
      <w:r w:rsidRPr="00FE67C3">
        <w:t>er tilpasset elevernes forudsætninger. Inklusion medføre</w:t>
      </w:r>
      <w:r w:rsidR="00CF64FE" w:rsidRPr="00FE67C3">
        <w:t>r altså,</w:t>
      </w:r>
      <w:r w:rsidRPr="00FE67C3">
        <w:t xml:space="preserve"> at skoler</w:t>
      </w:r>
      <w:r w:rsidR="00CF64FE" w:rsidRPr="00FE67C3">
        <w:t>ne</w:t>
      </w:r>
      <w:r w:rsidRPr="00FE67C3">
        <w:t xml:space="preserve"> tilrettelægges </w:t>
      </w:r>
      <w:r w:rsidR="00CF64FE" w:rsidRPr="00FE67C3">
        <w:t>gennem</w:t>
      </w:r>
      <w:r w:rsidRPr="00FE67C3">
        <w:t xml:space="preserve"> en imødekommelse af mangfoldige behov (Al</w:t>
      </w:r>
      <w:r w:rsidR="003F2F29" w:rsidRPr="00FE67C3">
        <w:t>enkær 2008a:201;Alenkær 2008b:</w:t>
      </w:r>
      <w:r w:rsidRPr="00FE67C3">
        <w:t>21- 22).</w:t>
      </w:r>
    </w:p>
    <w:p w14:paraId="1355B772" w14:textId="1722301D" w:rsidR="00631841" w:rsidRPr="00FE67C3" w:rsidRDefault="00FA628C" w:rsidP="00631841">
      <w:r w:rsidRPr="00FE67C3">
        <w:t xml:space="preserve">Endvidere </w:t>
      </w:r>
      <w:r w:rsidR="00631841" w:rsidRPr="00FE67C3">
        <w:t>fokuse</w:t>
      </w:r>
      <w:r w:rsidR="00CF64FE" w:rsidRPr="00FE67C3">
        <w:t>re</w:t>
      </w:r>
      <w:r w:rsidR="00631841" w:rsidRPr="00FE67C3">
        <w:t xml:space="preserve">s på aktørernes </w:t>
      </w:r>
      <w:r w:rsidR="00E001C3" w:rsidRPr="00FE67C3">
        <w:t>oplevelse</w:t>
      </w:r>
      <w:r w:rsidR="00CF64FE" w:rsidRPr="00FE67C3">
        <w:t xml:space="preserve"> af at være </w:t>
      </w:r>
      <w:r w:rsidR="00E001C3" w:rsidRPr="00FE67C3">
        <w:t>en naturlig, værdifuld aktiv</w:t>
      </w:r>
      <w:r w:rsidR="00631841" w:rsidRPr="00FE67C3">
        <w:t xml:space="preserve"> deltagere i fællesskaberne. Inklusion kan opdeles i social og i faglig inklusion. Social inklusion omhandler</w:t>
      </w:r>
      <w:r w:rsidR="00CF64FE" w:rsidRPr="00FE67C3">
        <w:t>,</w:t>
      </w:r>
      <w:r w:rsidR="00631841" w:rsidRPr="00FE67C3">
        <w:t xml:space="preserve"> at eleven oplever sig en naturlig, værdifuld </w:t>
      </w:r>
      <w:r w:rsidR="00CF64FE" w:rsidRPr="00FE67C3">
        <w:t xml:space="preserve">og </w:t>
      </w:r>
      <w:r w:rsidR="00631841" w:rsidRPr="00FE67C3">
        <w:t>aktiv del i fælless</w:t>
      </w:r>
      <w:r w:rsidR="00CF64FE" w:rsidRPr="00FE67C3">
        <w:t>kaber med andre jævnaldrende, samtidig med de</w:t>
      </w:r>
      <w:r w:rsidR="00631841" w:rsidRPr="00FE67C3">
        <w:t xml:space="preserve"> udvikler et </w:t>
      </w:r>
      <w:r w:rsidR="00CF64FE" w:rsidRPr="00FE67C3">
        <w:t xml:space="preserve">positivt </w:t>
      </w:r>
      <w:r w:rsidR="00631841" w:rsidRPr="00FE67C3">
        <w:t>selvbillede af sig selv. Faglig inklusion omhandler</w:t>
      </w:r>
      <w:r w:rsidR="00CF64FE" w:rsidRPr="00FE67C3">
        <w:t>,</w:t>
      </w:r>
      <w:r w:rsidR="00631841" w:rsidRPr="00FE67C3">
        <w:t xml:space="preserve"> om eleven får mulighed for at bidrage aktivt og værdifuldt i alle aktiviteter i skolen (Alenkær 2008b:21- 22; Tetler 2008:37).</w:t>
      </w:r>
    </w:p>
    <w:p w14:paraId="5A6B47C9" w14:textId="677BF044" w:rsidR="00DA12C8" w:rsidRPr="00FE67C3" w:rsidRDefault="00631841" w:rsidP="00631841">
      <w:r w:rsidRPr="00FE67C3">
        <w:t xml:space="preserve">Inklusion indeholder også et fokus på, at ikke kun </w:t>
      </w:r>
      <w:r w:rsidR="00F16917" w:rsidRPr="00FE67C3">
        <w:t>den enkelte inkluderede elev</w:t>
      </w:r>
      <w:r w:rsidR="00CF64FE" w:rsidRPr="00FE67C3">
        <w:t>,</w:t>
      </w:r>
      <w:r w:rsidRPr="00FE67C3">
        <w:t xml:space="preserve"> inkluderet eksempelvis på baggrund af nedsatte funktionsevner eller særlig</w:t>
      </w:r>
      <w:r w:rsidR="00406F62" w:rsidRPr="00FE67C3">
        <w:t>e</w:t>
      </w:r>
      <w:r w:rsidRPr="00FE67C3">
        <w:t xml:space="preserve"> behov</w:t>
      </w:r>
      <w:r w:rsidR="00CF64FE" w:rsidRPr="00FE67C3">
        <w:t>,</w:t>
      </w:r>
      <w:r w:rsidRPr="00FE67C3">
        <w:t xml:space="preserve"> skal opleve sig inkluderet i henhold til ovenstående karakteristika. Fokus rettes mod</w:t>
      </w:r>
      <w:r w:rsidR="00DA12C8" w:rsidRPr="00FE67C3">
        <w:t>,</w:t>
      </w:r>
      <w:r w:rsidRPr="00FE67C3">
        <w:t xml:space="preserve"> at hele fælleskabet skal opleve muligheder for læring </w:t>
      </w:r>
      <w:r w:rsidR="00DA12C8" w:rsidRPr="00FE67C3">
        <w:t>og deltagelse (Tetler 2008:39).</w:t>
      </w:r>
    </w:p>
    <w:p w14:paraId="2E87B454" w14:textId="77777777" w:rsidR="00D64CC1" w:rsidRPr="00FE67C3" w:rsidRDefault="00D64CC1" w:rsidP="00D64CC1"/>
    <w:p w14:paraId="60ADCCC6" w14:textId="77777777" w:rsidR="00631841" w:rsidRPr="00FE67C3" w:rsidRDefault="00631841" w:rsidP="00631841">
      <w:pPr>
        <w:pStyle w:val="Overskrift2"/>
        <w:rPr>
          <w:color w:val="auto"/>
        </w:rPr>
      </w:pPr>
      <w:bookmarkStart w:id="13" w:name="_Toc357726432"/>
      <w:r w:rsidRPr="00FE67C3">
        <w:rPr>
          <w:color w:val="auto"/>
        </w:rPr>
        <w:t>Behovet for viden om forældresamarbejde i en inklusionskontekst</w:t>
      </w:r>
      <w:bookmarkEnd w:id="13"/>
    </w:p>
    <w:p w14:paraId="0695B135" w14:textId="77777777" w:rsidR="00631841" w:rsidRPr="00FE67C3" w:rsidRDefault="00631841" w:rsidP="00631841">
      <w:r w:rsidRPr="00FE67C3">
        <w:t>Efter beskrivelsen af inklusion vil jeg nu vende tilbage til sammenhængen mellem inklusion og forældreinddragelse.</w:t>
      </w:r>
    </w:p>
    <w:p w14:paraId="37BBF999" w14:textId="6328DB06" w:rsidR="00631841" w:rsidRPr="00FE67C3" w:rsidRDefault="00631841" w:rsidP="00631841">
      <w:r w:rsidRPr="00FE67C3">
        <w:t xml:space="preserve">Relevansen består i, at inklusion kan anskues som en af skolens organisationsformer, som sætter betingelser for elevers læring </w:t>
      </w:r>
      <w:r w:rsidR="00DA12C8" w:rsidRPr="00FE67C3">
        <w:t xml:space="preserve">og udvikling. Jeg redegjorde i </w:t>
      </w:r>
      <w:r w:rsidRPr="00FE67C3">
        <w:rPr>
          <w:i/>
        </w:rPr>
        <w:t>Forældreinddragelse som et paradigme i udvikling</w:t>
      </w:r>
      <w:r w:rsidRPr="00FE67C3">
        <w:t xml:space="preserve"> for forældres </w:t>
      </w:r>
      <w:r w:rsidR="00406F62" w:rsidRPr="00FE67C3">
        <w:t xml:space="preserve">lovgivningslegitimerede </w:t>
      </w:r>
      <w:r w:rsidRPr="00FE67C3">
        <w:t>ret til samarbejde med skolen om tilrettelæggelse af bør</w:t>
      </w:r>
      <w:r w:rsidR="00DA12C8" w:rsidRPr="00FE67C3">
        <w:t>nenes læring og udvikling</w:t>
      </w:r>
      <w:r w:rsidR="00406F62" w:rsidRPr="00FE67C3">
        <w:t>.</w:t>
      </w:r>
      <w:r w:rsidR="00DA12C8" w:rsidRPr="00FE67C3">
        <w:t xml:space="preserve"> </w:t>
      </w:r>
      <w:r w:rsidR="00406F62" w:rsidRPr="00FE67C3">
        <w:t xml:space="preserve">Interessant er </w:t>
      </w:r>
      <w:r w:rsidRPr="00FE67C3">
        <w:t>midlertidigt, hvordan samarbe</w:t>
      </w:r>
      <w:r w:rsidR="00DA12C8" w:rsidRPr="00FE67C3">
        <w:t>jde eller inddragelse</w:t>
      </w:r>
      <w:r w:rsidRPr="00FE67C3">
        <w:t xml:space="preserve"> bliver muligt lige præcis i forhold til inklusion. Skolerne har en forpligtelse til at inkludere børn, men hvad gør dette ved den samtidige forpligtelse til at inddrage forældrene i tilrettelæggelse af børns læring og udvikling, at eleverne skal inkluderes? Skolernes forpligtelse til </w:t>
      </w:r>
      <w:r w:rsidR="00DA12C8" w:rsidRPr="00FE67C3">
        <w:t>inklusion</w:t>
      </w:r>
      <w:r w:rsidRPr="00FE67C3">
        <w:t xml:space="preserve"> kan </w:t>
      </w:r>
      <w:r w:rsidR="00DA12C8" w:rsidRPr="00FE67C3">
        <w:t xml:space="preserve">også </w:t>
      </w:r>
      <w:r w:rsidRPr="00FE67C3">
        <w:t>få konsekvenser for</w:t>
      </w:r>
      <w:r w:rsidR="00DA12C8" w:rsidRPr="00FE67C3">
        <w:t>, hvordan skolens forholder</w:t>
      </w:r>
      <w:r w:rsidRPr="00FE67C3">
        <w:t xml:space="preserve"> sig til </w:t>
      </w:r>
      <w:r w:rsidR="002E62AB" w:rsidRPr="00FE67C3">
        <w:t xml:space="preserve">øvrige </w:t>
      </w:r>
      <w:r w:rsidRPr="00FE67C3">
        <w:t>elever og inddragelsen af d</w:t>
      </w:r>
      <w:r w:rsidR="00DA12C8" w:rsidRPr="00FE67C3">
        <w:t>eres</w:t>
      </w:r>
      <w:r w:rsidRPr="00FE67C3">
        <w:t xml:space="preserve"> forældre.</w:t>
      </w:r>
    </w:p>
    <w:p w14:paraId="41633707" w14:textId="7405FAA9" w:rsidR="00631841" w:rsidRPr="00FE67C3" w:rsidRDefault="005C2FCA" w:rsidP="00631841">
      <w:r w:rsidRPr="00FE67C3">
        <w:lastRenderedPageBreak/>
        <w:t xml:space="preserve">Jeg har </w:t>
      </w:r>
      <w:r w:rsidR="00631841" w:rsidRPr="00FE67C3">
        <w:t>pege</w:t>
      </w:r>
      <w:r w:rsidRPr="00FE67C3">
        <w:t>t</w:t>
      </w:r>
      <w:r w:rsidR="00631841" w:rsidRPr="00FE67C3">
        <w:t xml:space="preserve"> </w:t>
      </w:r>
      <w:r w:rsidRPr="00FE67C3">
        <w:t xml:space="preserve">på, at </w:t>
      </w:r>
      <w:r w:rsidR="00631841" w:rsidRPr="00FE67C3">
        <w:t xml:space="preserve">forskning ikke i så høj grad tidligere har beskæftiget sig med forældresamarbejde i en inklusionskontekst. Forskellig forskning har dog peget </w:t>
      </w:r>
      <w:r w:rsidRPr="00FE67C3">
        <w:t>på, at den inkluderende skole bør</w:t>
      </w:r>
      <w:r w:rsidR="00631841" w:rsidRPr="00FE67C3">
        <w:t xml:space="preserve"> være præget af et behov for vægt på læringsmiljøet </w:t>
      </w:r>
      <w:r w:rsidR="00DA12C8" w:rsidRPr="00FE67C3">
        <w:t>snarere end</w:t>
      </w:r>
      <w:r w:rsidR="00631841" w:rsidRPr="00FE67C3">
        <w:t xml:space="preserve"> </w:t>
      </w:r>
      <w:r w:rsidR="00A00B0F" w:rsidRPr="00FE67C3">
        <w:t xml:space="preserve">fokuseringen </w:t>
      </w:r>
      <w:r w:rsidR="00631841" w:rsidRPr="00FE67C3">
        <w:t>på individets mangler. Læringsmiljø</w:t>
      </w:r>
      <w:r w:rsidR="00DA12C8" w:rsidRPr="00FE67C3">
        <w:t>et</w:t>
      </w:r>
      <w:r w:rsidR="00631841" w:rsidRPr="00FE67C3">
        <w:t xml:space="preserve"> kan udgøres af skolen, men potentielt også et samarbejdet mellem skole og aktører udenfor skolen</w:t>
      </w:r>
      <w:r w:rsidR="00DA12C8" w:rsidRPr="00FE67C3">
        <w:t xml:space="preserve"> såsom</w:t>
      </w:r>
      <w:r w:rsidR="00631841" w:rsidRPr="00FE67C3">
        <w:t xml:space="preserve"> forældre (Nordahl 2008; Pedersen 2012:26). Madsens forskningsprojekt beskæftiger sig forældresama</w:t>
      </w:r>
      <w:r w:rsidR="00DA12C8" w:rsidRPr="00FE67C3">
        <w:t>rbejde i en inklusionskontekst</w:t>
      </w:r>
      <w:r w:rsidRPr="00FE67C3">
        <w:t>.</w:t>
      </w:r>
      <w:r w:rsidR="00D06DB2" w:rsidRPr="00FE67C3">
        <w:t xml:space="preserve"> </w:t>
      </w:r>
      <w:r w:rsidRPr="00FE67C3">
        <w:t xml:space="preserve">Han </w:t>
      </w:r>
      <w:r w:rsidR="00D06DB2" w:rsidRPr="00FE67C3">
        <w:t>pointere</w:t>
      </w:r>
      <w:r w:rsidR="00631841" w:rsidRPr="00FE67C3">
        <w:t>, at bevægelsen mod det</w:t>
      </w:r>
      <w:r w:rsidR="00DA12C8" w:rsidRPr="00FE67C3">
        <w:t xml:space="preserve">, </w:t>
      </w:r>
      <w:r w:rsidR="00631841" w:rsidRPr="00FE67C3">
        <w:t>han kalder den inklusive skole</w:t>
      </w:r>
      <w:r w:rsidR="00DA12C8" w:rsidRPr="00FE67C3">
        <w:t>,</w:t>
      </w:r>
      <w:r w:rsidR="00631841" w:rsidRPr="00FE67C3">
        <w:t xml:space="preserve"> indeholder et potentiale om modvirkning af marginaliseringsmekanismer ved at lade alternative tyndere fortællinger få vægt og </w:t>
      </w:r>
      <w:r w:rsidRPr="00FE67C3">
        <w:t>gøres tykkere (Madsen 2008:313-</w:t>
      </w:r>
      <w:r w:rsidR="00631841" w:rsidRPr="00FE67C3">
        <w:t>314,321)</w:t>
      </w:r>
      <w:r w:rsidR="00DA12C8" w:rsidRPr="00FE67C3">
        <w:t>.</w:t>
      </w:r>
      <w:r w:rsidR="00631841" w:rsidRPr="00FE67C3">
        <w:t xml:space="preserve"> En mulighed for håndtering af forskellige perspektiver kan være en anerkendende tilgang, hvor problemer omformuleres til ressourcer. En konsekvens </w:t>
      </w:r>
      <w:r w:rsidR="00DA12C8" w:rsidRPr="00FE67C3">
        <w:t>kan dog samtidig</w:t>
      </w:r>
      <w:r w:rsidR="00631841" w:rsidRPr="00FE67C3">
        <w:t xml:space="preserve"> blive, at åbenlyse konflikter dæmpes eller undgås. Omvendt argumentere Madsen for</w:t>
      </w:r>
      <w:r w:rsidR="00646E85" w:rsidRPr="00FE67C3">
        <w:t>,</w:t>
      </w:r>
      <w:r w:rsidR="00631841" w:rsidRPr="00FE67C3">
        <w:t xml:space="preserve"> at håndteringen også kan indeholde risicis for eksklusion, hvis anerkendelsen </w:t>
      </w:r>
      <w:r w:rsidR="00646E85" w:rsidRPr="00FE67C3">
        <w:t xml:space="preserve">fremstår som manipulation </w:t>
      </w:r>
      <w:r w:rsidR="00D06DB2" w:rsidRPr="00FE67C3">
        <w:t>mod hvad skolen</w:t>
      </w:r>
      <w:r w:rsidR="00646E85" w:rsidRPr="00FE67C3">
        <w:t xml:space="preserve"> </w:t>
      </w:r>
      <w:r w:rsidR="006D4B0C" w:rsidRPr="00FE67C3">
        <w:t>ønsker (Madsen 2008:</w:t>
      </w:r>
      <w:r w:rsidR="00631841" w:rsidRPr="00FE67C3">
        <w:t>326- 327).</w:t>
      </w:r>
    </w:p>
    <w:p w14:paraId="1642D638" w14:textId="7764AE23" w:rsidR="00631841" w:rsidRPr="00FE67C3" w:rsidRDefault="00C71A9D" w:rsidP="00631841">
      <w:r w:rsidRPr="00FE67C3">
        <w:t xml:space="preserve">Jeg </w:t>
      </w:r>
      <w:proofErr w:type="gramStart"/>
      <w:r w:rsidR="005C2FCA" w:rsidRPr="00FE67C3">
        <w:t>argumentere</w:t>
      </w:r>
      <w:proofErr w:type="gramEnd"/>
      <w:r w:rsidR="005C2FCA" w:rsidRPr="00FE67C3">
        <w:t xml:space="preserve"> p</w:t>
      </w:r>
      <w:r w:rsidR="00646E85" w:rsidRPr="00FE67C3">
        <w:t xml:space="preserve">å grund af den tidligere </w:t>
      </w:r>
      <w:r w:rsidR="005C2FCA" w:rsidRPr="00FE67C3">
        <w:t>forholdsvist begrænsede</w:t>
      </w:r>
      <w:r w:rsidR="00646E85" w:rsidRPr="00FE67C3">
        <w:t xml:space="preserve"> forskning på området</w:t>
      </w:r>
      <w:r w:rsidR="00631841" w:rsidRPr="00FE67C3">
        <w:t xml:space="preserve">, at der er behov for kvalitativ forskning om forældreinddragelse i </w:t>
      </w:r>
      <w:r w:rsidR="005C2FCA" w:rsidRPr="00FE67C3">
        <w:t>f</w:t>
      </w:r>
      <w:r w:rsidR="00631841" w:rsidRPr="00FE67C3">
        <w:t>or</w:t>
      </w:r>
      <w:r w:rsidR="005C2FCA" w:rsidRPr="00FE67C3">
        <w:t>bindelse med inklusionsindsatser</w:t>
      </w:r>
      <w:r w:rsidR="00631841" w:rsidRPr="00FE67C3">
        <w:t xml:space="preserve">. </w:t>
      </w:r>
      <w:r w:rsidR="00646E85" w:rsidRPr="00FE67C3">
        <w:t>Dette speciale</w:t>
      </w:r>
      <w:r w:rsidR="00631841" w:rsidRPr="00FE67C3">
        <w:t xml:space="preserve"> </w:t>
      </w:r>
      <w:r w:rsidR="00A841A1" w:rsidRPr="00FE67C3">
        <w:t>vil undersøge</w:t>
      </w:r>
      <w:r w:rsidR="00631841" w:rsidRPr="00FE67C3">
        <w:t xml:space="preserve"> forældreinddragelse i forbindelse med inklusionsindsats i en skolekontekst.</w:t>
      </w:r>
    </w:p>
    <w:p w14:paraId="1D20F18C" w14:textId="0B056C77" w:rsidR="00631841" w:rsidRPr="00FE67C3" w:rsidRDefault="00646E85" w:rsidP="00631841">
      <w:r w:rsidRPr="00FE67C3">
        <w:t>De to begreber i</w:t>
      </w:r>
      <w:r w:rsidR="00631841" w:rsidRPr="00FE67C3">
        <w:t>nklusion og forældreinddragelse bliver formentlig påvirket af komplekse sammenhænge.</w:t>
      </w:r>
      <w:r w:rsidR="005C2FCA" w:rsidRPr="00FE67C3">
        <w:t xml:space="preserve"> </w:t>
      </w:r>
      <w:r w:rsidR="00631841" w:rsidRPr="00FE67C3">
        <w:t>Interaktionen mellem hjem og skole i forbindelse med inklusionsindsatsen kan påvirkes af nogle mere generelle temaer, såsom flertydigheder i samarbejdet og perspektivforskelle mellem skole og hjem.</w:t>
      </w:r>
    </w:p>
    <w:p w14:paraId="13DF3B1D" w14:textId="099A329C" w:rsidR="00631841" w:rsidRPr="00FE67C3" w:rsidRDefault="00631841" w:rsidP="00631841">
      <w:r w:rsidRPr="00FE67C3">
        <w:t xml:space="preserve">Jeg </w:t>
      </w:r>
      <w:r w:rsidR="005C2FCA" w:rsidRPr="00FE67C3">
        <w:t>afgrænser</w:t>
      </w:r>
      <w:r w:rsidR="00646E85" w:rsidRPr="00FE67C3">
        <w:t xml:space="preserve"> dog</w:t>
      </w:r>
      <w:r w:rsidRPr="00FE67C3">
        <w:t xml:space="preserve"> mit fokus ved at antage, at der er nogle særlige aspekter ved inklusion, som påvirker forældresamarbejdet på </w:t>
      </w:r>
      <w:r w:rsidR="0075695E" w:rsidRPr="00FE67C3">
        <w:t>særlig</w:t>
      </w:r>
      <w:r w:rsidRPr="00FE67C3">
        <w:t xml:space="preserve"> vis. Overordnet antager jeg, at inklusions sær</w:t>
      </w:r>
      <w:r w:rsidR="00646E85" w:rsidRPr="00FE67C3">
        <w:t xml:space="preserve">lige karakter især påvirker </w:t>
      </w:r>
      <w:r w:rsidR="00D06DB2" w:rsidRPr="00FE67C3">
        <w:t xml:space="preserve">den </w:t>
      </w:r>
      <w:r w:rsidR="00671E07" w:rsidRPr="00FE67C3">
        <w:t>interaktion</w:t>
      </w:r>
      <w:r w:rsidRPr="00FE67C3">
        <w:t xml:space="preserve"> mellem </w:t>
      </w:r>
      <w:r w:rsidR="005C2FCA" w:rsidRPr="00FE67C3">
        <w:t>skole</w:t>
      </w:r>
      <w:r w:rsidRPr="00FE67C3">
        <w:t xml:space="preserve"> og hjem. </w:t>
      </w:r>
      <w:r w:rsidR="00DC221A" w:rsidRPr="00FE67C3">
        <w:t>Derudover</w:t>
      </w:r>
      <w:r w:rsidR="00646E85" w:rsidRPr="00FE67C3">
        <w:t xml:space="preserve"> antager </w:t>
      </w:r>
      <w:r w:rsidR="00DC221A" w:rsidRPr="00FE67C3">
        <w:t>jeg</w:t>
      </w:r>
      <w:r w:rsidRPr="00FE67C3">
        <w:t>, at fire andre aspekter har betydning. Dett</w:t>
      </w:r>
      <w:r w:rsidR="00646E85" w:rsidRPr="00FE67C3">
        <w:t>e drejer sig om inklusion som</w:t>
      </w:r>
      <w:r w:rsidRPr="00FE67C3">
        <w:t xml:space="preserve"> tvungen policy med konsekvenser for relationen mellem forældre og institution, at skolen kommer til at bestå af en anden gruppe, som potientielt får konsekvenser for professionelles opgaver,</w:t>
      </w:r>
      <w:r w:rsidR="00646E85" w:rsidRPr="00FE67C3">
        <w:t xml:space="preserve"> og</w:t>
      </w:r>
      <w:r w:rsidRPr="00FE67C3">
        <w:t xml:space="preserve"> at inklusion også kan få konsekvenser for relationen mellem institution og forældre.</w:t>
      </w:r>
    </w:p>
    <w:p w14:paraId="75EB844D" w14:textId="40DFBD96" w:rsidR="00631841" w:rsidRPr="00FE67C3" w:rsidRDefault="00631841" w:rsidP="00631841">
      <w:r w:rsidRPr="00FE67C3">
        <w:t>Først og fremmest indeholder forældresamarbejdet den betingelse</w:t>
      </w:r>
      <w:r w:rsidR="00646E85" w:rsidRPr="00FE67C3">
        <w:t>,</w:t>
      </w:r>
      <w:r w:rsidRPr="00FE67C3">
        <w:t xml:space="preserve"> at inklusionsindsatsen er en policy, som pædagogiske institutioner er forpligtede til at implementere. Dette giver samarbejdet med hjemmet en række særlige karakteristika. </w:t>
      </w:r>
      <w:r w:rsidR="005C2FCA" w:rsidRPr="00FE67C3">
        <w:t>Skolen</w:t>
      </w:r>
      <w:r w:rsidRPr="00FE67C3">
        <w:t xml:space="preserve"> kan opleve manglende ejerskab af pol</w:t>
      </w:r>
      <w:r w:rsidR="00646E85" w:rsidRPr="00FE67C3">
        <w:t xml:space="preserve">icyen, </w:t>
      </w:r>
      <w:r w:rsidR="00646E85" w:rsidRPr="00FE67C3">
        <w:lastRenderedPageBreak/>
        <w:t xml:space="preserve">fordi denne er blevet </w:t>
      </w:r>
      <w:r w:rsidR="005C2FCA" w:rsidRPr="00FE67C3">
        <w:t>skolen</w:t>
      </w:r>
      <w:r w:rsidRPr="00FE67C3">
        <w:t xml:space="preserve"> pålagt. </w:t>
      </w:r>
      <w:r w:rsidR="00646E85" w:rsidRPr="00FE67C3">
        <w:t xml:space="preserve">Dette kan potentielt give </w:t>
      </w:r>
      <w:r w:rsidR="005C2FCA" w:rsidRPr="00FE67C3">
        <w:t>skolens</w:t>
      </w:r>
      <w:r w:rsidRPr="00FE67C3">
        <w:t xml:space="preserve"> </w:t>
      </w:r>
      <w:r w:rsidR="00646E85" w:rsidRPr="00FE67C3">
        <w:t>legitimitetsproblemer, når</w:t>
      </w:r>
      <w:r w:rsidRPr="00FE67C3">
        <w:t xml:space="preserve"> nye initiativer </w:t>
      </w:r>
      <w:r w:rsidR="00646E85" w:rsidRPr="00FE67C3">
        <w:t xml:space="preserve">skal begrundes </w:t>
      </w:r>
      <w:r w:rsidRPr="00FE67C3">
        <w:t>ov</w:t>
      </w:r>
      <w:r w:rsidR="00646E85" w:rsidRPr="00FE67C3">
        <w:t>erfor forældrene. Begrundelsesvanskelighederne</w:t>
      </w:r>
      <w:r w:rsidRPr="00FE67C3">
        <w:t xml:space="preserve"> kan få konsekvenser for interaktionen mellem hjem og </w:t>
      </w:r>
      <w:r w:rsidR="00646E85" w:rsidRPr="00FE67C3">
        <w:t>institution</w:t>
      </w:r>
      <w:r w:rsidR="00671E07" w:rsidRPr="00FE67C3">
        <w:t>, potientielt</w:t>
      </w:r>
      <w:r w:rsidRPr="00FE67C3">
        <w:t xml:space="preserve"> </w:t>
      </w:r>
      <w:r w:rsidR="00646E85" w:rsidRPr="00FE67C3">
        <w:t xml:space="preserve">især </w:t>
      </w:r>
      <w:r w:rsidR="00E77599" w:rsidRPr="00FE67C3">
        <w:t>for hvordan forældrene opfatter</w:t>
      </w:r>
      <w:r w:rsidR="00646E85" w:rsidRPr="00FE67C3">
        <w:t xml:space="preserve"> den</w:t>
      </w:r>
      <w:r w:rsidRPr="00FE67C3">
        <w:t xml:space="preserve"> </w:t>
      </w:r>
      <w:proofErr w:type="gramStart"/>
      <w:r w:rsidR="005C2FCA" w:rsidRPr="00FE67C3">
        <w:t xml:space="preserve">skolen </w:t>
      </w:r>
      <w:r w:rsidR="00646E85" w:rsidRPr="00FE67C3">
        <w:t>.</w:t>
      </w:r>
      <w:proofErr w:type="gramEnd"/>
      <w:r w:rsidR="00646E85" w:rsidRPr="00FE67C3">
        <w:t xml:space="preserve"> Dette bliver</w:t>
      </w:r>
      <w:r w:rsidRPr="00FE67C3">
        <w:t xml:space="preserve"> </w:t>
      </w:r>
      <w:r w:rsidR="00646E85" w:rsidRPr="00FE67C3">
        <w:t>måske især</w:t>
      </w:r>
      <w:r w:rsidRPr="00FE67C3">
        <w:t xml:space="preserve"> problematisk, hvis </w:t>
      </w:r>
      <w:r w:rsidR="005C2FCA" w:rsidRPr="00FE67C3">
        <w:t>det</w:t>
      </w:r>
      <w:r w:rsidR="001C34DF" w:rsidRPr="00FE67C3">
        <w:t xml:space="preserve"> bid</w:t>
      </w:r>
      <w:r w:rsidR="00E77599" w:rsidRPr="00FE67C3">
        <w:t>rager til at forældrene stiller sig kritiske overfor skolens tilrettelæggelse</w:t>
      </w:r>
      <w:r w:rsidRPr="00FE67C3">
        <w:t>.</w:t>
      </w:r>
    </w:p>
    <w:p w14:paraId="673F63B9" w14:textId="5D1BD0C7" w:rsidR="00631841" w:rsidRPr="00FE67C3" w:rsidRDefault="00FE6129" w:rsidP="00631841">
      <w:r w:rsidRPr="00FE67C3">
        <w:t>Et andet aspekt som giver samarbejdet</w:t>
      </w:r>
      <w:r w:rsidR="00A245C9" w:rsidRPr="00FE67C3">
        <w:t xml:space="preserve"> en særlig karakter, </w:t>
      </w:r>
      <w:r w:rsidRPr="00FE67C3">
        <w:t>er, at inklusion</w:t>
      </w:r>
      <w:r w:rsidR="005C2FCA" w:rsidRPr="00FE67C3">
        <w:t xml:space="preserve"> </w:t>
      </w:r>
      <w:proofErr w:type="gramStart"/>
      <w:r w:rsidR="005C2FCA" w:rsidRPr="00FE67C3">
        <w:t>medføre</w:t>
      </w:r>
      <w:proofErr w:type="gramEnd"/>
      <w:r w:rsidR="005C2FCA" w:rsidRPr="00FE67C3">
        <w:t xml:space="preserve">, at </w:t>
      </w:r>
      <w:r w:rsidR="00631841" w:rsidRPr="00FE67C3">
        <w:t xml:space="preserve">den almene folkeskole </w:t>
      </w:r>
      <w:r w:rsidRPr="00FE67C3">
        <w:t>kommer til at bestå</w:t>
      </w:r>
      <w:r w:rsidR="00716BA6" w:rsidRPr="00FE67C3">
        <w:t xml:space="preserve"> af børn, som pot</w:t>
      </w:r>
      <w:r w:rsidR="00631841" w:rsidRPr="00FE67C3">
        <w:t xml:space="preserve">entielt adskiller sig adfærdsmæssigt fra de øvrige </w:t>
      </w:r>
      <w:r w:rsidR="00716BA6" w:rsidRPr="00FE67C3">
        <w:t>elever</w:t>
      </w:r>
      <w:r w:rsidR="00631841" w:rsidRPr="00FE67C3">
        <w:t xml:space="preserve">. Dette har sat fokus på, at lærere ikke </w:t>
      </w:r>
      <w:r w:rsidR="00A245C9" w:rsidRPr="00FE67C3">
        <w:t xml:space="preserve">nødvendigvis </w:t>
      </w:r>
      <w:r w:rsidR="00631841" w:rsidRPr="00FE67C3">
        <w:t xml:space="preserve">har kompetencerne til at håndtere disse </w:t>
      </w:r>
      <w:r w:rsidR="00716BA6" w:rsidRPr="00FE67C3">
        <w:t>elever</w:t>
      </w:r>
      <w:r w:rsidRPr="00FE67C3">
        <w:t xml:space="preserve"> og, at</w:t>
      </w:r>
      <w:r w:rsidR="00631841" w:rsidRPr="00FE67C3">
        <w:t xml:space="preserve"> forældre har</w:t>
      </w:r>
      <w:r w:rsidR="00A245C9" w:rsidRPr="00FE67C3">
        <w:t xml:space="preserve"> </w:t>
      </w:r>
      <w:r w:rsidR="00631841" w:rsidRPr="00FE67C3">
        <w:t>udtrykt uro for, at tid vil gå fra det faglige indhold.</w:t>
      </w:r>
    </w:p>
    <w:p w14:paraId="05E1A3D3" w14:textId="196E4AF5" w:rsidR="00631841" w:rsidRPr="00FE67C3" w:rsidRDefault="00631841" w:rsidP="00631841">
      <w:r w:rsidRPr="00FE67C3">
        <w:t>Et tredje aspekt omhandler, at inklusion kan anskues som et udtryk for delt socialisering</w:t>
      </w:r>
      <w:r w:rsidR="00A245C9" w:rsidRPr="00FE67C3">
        <w:t>,</w:t>
      </w:r>
      <w:r w:rsidRPr="00FE67C3">
        <w:t xml:space="preserve"> eller </w:t>
      </w:r>
      <w:r w:rsidR="00A245C9" w:rsidRPr="00FE67C3">
        <w:t>som et af områderne</w:t>
      </w:r>
      <w:r w:rsidRPr="00FE67C3">
        <w:t xml:space="preserve"> hvor skolen griber ind i forældrenes opdrageransvar. Nordahl argumentere</w:t>
      </w:r>
      <w:r w:rsidR="00A245C9" w:rsidRPr="00FE67C3">
        <w:t>r</w:t>
      </w:r>
      <w:r w:rsidRPr="00FE67C3">
        <w:t xml:space="preserve"> for, at skolens indgreb i forældrenes ansvar kan få konsekvenser for forældrerollen</w:t>
      </w:r>
      <w:r w:rsidR="00A245C9" w:rsidRPr="00FE67C3">
        <w:t>,</w:t>
      </w:r>
      <w:r w:rsidRPr="00FE67C3">
        <w:t xml:space="preserve"> i kraft af at børn tilbringer mere og mere tid i institutioner. Dette er et </w:t>
      </w:r>
      <w:r w:rsidR="00A245C9" w:rsidRPr="00FE67C3">
        <w:t xml:space="preserve">af </w:t>
      </w:r>
      <w:r w:rsidRPr="00FE67C3">
        <w:t>områder</w:t>
      </w:r>
      <w:r w:rsidR="00A245C9" w:rsidRPr="00FE67C3">
        <w:t>ne</w:t>
      </w:r>
      <w:r w:rsidRPr="00FE67C3">
        <w:t xml:space="preserve">, der </w:t>
      </w:r>
      <w:r w:rsidR="00A245C9" w:rsidRPr="00FE67C3">
        <w:t xml:space="preserve">hidtil er </w:t>
      </w:r>
      <w:r w:rsidRPr="00FE67C3">
        <w:t>undersøgt i mindre grad (Nordahl 2008:22).</w:t>
      </w:r>
    </w:p>
    <w:p w14:paraId="3C56938B" w14:textId="31BE7C28" w:rsidR="00631841" w:rsidRPr="00FE67C3" w:rsidRDefault="00A245C9" w:rsidP="00631841">
      <w:r w:rsidRPr="00FE67C3">
        <w:t>Et fjerde aspekt omhandler</w:t>
      </w:r>
      <w:r w:rsidR="00716BA6" w:rsidRPr="00FE67C3">
        <w:t xml:space="preserve"> Larsens perspektiv på tre</w:t>
      </w:r>
      <w:r w:rsidR="00631841" w:rsidRPr="00FE67C3">
        <w:t xml:space="preserve"> relationer</w:t>
      </w:r>
      <w:r w:rsidRPr="00FE67C3">
        <w:t>,</w:t>
      </w:r>
      <w:r w:rsidR="00631841" w:rsidRPr="00FE67C3">
        <w:t xml:space="preserve"> jf. </w:t>
      </w:r>
      <w:r w:rsidR="00631841" w:rsidRPr="00FE67C3">
        <w:rPr>
          <w:i/>
        </w:rPr>
        <w:t>Forældresamarbejde i forskellige perspektiver</w:t>
      </w:r>
      <w:r w:rsidR="00631841" w:rsidRPr="00FE67C3">
        <w:t>. Dette bliver også</w:t>
      </w:r>
      <w:r w:rsidR="00716BA6" w:rsidRPr="00FE67C3">
        <w:t xml:space="preserve"> relevant </w:t>
      </w:r>
      <w:r w:rsidR="00631841" w:rsidRPr="00FE67C3">
        <w:t>i en inklusionskontekst. Larsen betoner, hvordan forbrugerrelationen bliver til en</w:t>
      </w:r>
      <w:r w:rsidRPr="00FE67C3">
        <w:t xml:space="preserve"> inddragelse af forældre</w:t>
      </w:r>
      <w:r w:rsidR="00B00B7D" w:rsidRPr="00FE67C3">
        <w:t>, idet forældre</w:t>
      </w:r>
      <w:r w:rsidR="00631841" w:rsidRPr="00FE67C3">
        <w:t xml:space="preserve"> bliver </w:t>
      </w:r>
      <w:r w:rsidRPr="00FE67C3">
        <w:t>hørt, men</w:t>
      </w:r>
      <w:r w:rsidR="00B00B7D" w:rsidRPr="00FE67C3">
        <w:t>, at</w:t>
      </w:r>
      <w:r w:rsidR="00631841" w:rsidRPr="00FE67C3">
        <w:t xml:space="preserve"> inddragelsen </w:t>
      </w:r>
      <w:r w:rsidR="00716BA6" w:rsidRPr="00FE67C3">
        <w:t xml:space="preserve">primært </w:t>
      </w:r>
      <w:r w:rsidR="00B00B7D" w:rsidRPr="00FE67C3">
        <w:t>er af</w:t>
      </w:r>
      <w:r w:rsidR="00631841" w:rsidRPr="00FE67C3">
        <w:t xml:space="preserve"> stærke forældre</w:t>
      </w:r>
      <w:r w:rsidRPr="00FE67C3">
        <w:t>, og de</w:t>
      </w:r>
      <w:r w:rsidR="00631841" w:rsidRPr="00FE67C3">
        <w:t xml:space="preserve"> med børn som defineres som normale (Larsen 2005b:207). Dette får den konsekvens, at forældre til børn, som defineres som i vanskeligheder, ofte også </w:t>
      </w:r>
      <w:proofErr w:type="gramStart"/>
      <w:r w:rsidR="00631841" w:rsidRPr="00FE67C3">
        <w:t>”svage forældre ”</w:t>
      </w:r>
      <w:proofErr w:type="gramEnd"/>
      <w:r w:rsidR="00631841" w:rsidRPr="00FE67C3">
        <w:t>, kun inddrages med det fokus, at få disse til at erkende den professionelles ekspertudsagn og få disse ekspederet videre til støtte eller specialforanstaltninger (Larsen 2005b:207).</w:t>
      </w:r>
      <w:r w:rsidR="00631841" w:rsidRPr="00FE67C3">
        <w:rPr>
          <w:rFonts w:cs="Times New Roman"/>
          <w:szCs w:val="24"/>
        </w:rPr>
        <w:t xml:space="preserve"> </w:t>
      </w:r>
      <w:r w:rsidR="00631841" w:rsidRPr="00FE67C3">
        <w:t xml:space="preserve">Dette indikerer altså </w:t>
      </w:r>
      <w:r w:rsidR="00716BA6" w:rsidRPr="00FE67C3">
        <w:t>med udgangspunkt i</w:t>
      </w:r>
      <w:r w:rsidR="00631841" w:rsidRPr="00FE67C3">
        <w:t xml:space="preserve"> Larsens </w:t>
      </w:r>
      <w:r w:rsidR="00716BA6" w:rsidRPr="00FE67C3">
        <w:t>perspektiv</w:t>
      </w:r>
      <w:r w:rsidR="00D01633" w:rsidRPr="00FE67C3">
        <w:t>,</w:t>
      </w:r>
      <w:r w:rsidR="00631841" w:rsidRPr="00FE67C3">
        <w:t xml:space="preserve"> at inklusion kan indeholde et væsentligt magtperspektiv, hvor forældreinddragelse kun er inddragelse af de få</w:t>
      </w:r>
      <w:r w:rsidR="0002615B" w:rsidRPr="00FE67C3">
        <w:t>.</w:t>
      </w:r>
    </w:p>
    <w:p w14:paraId="2FB26D14" w14:textId="77777777" w:rsidR="00873DAB" w:rsidRPr="00FE67C3" w:rsidRDefault="00873DAB" w:rsidP="00255746"/>
    <w:p w14:paraId="606716AF" w14:textId="77777777" w:rsidR="00631841" w:rsidRPr="00FE67C3" w:rsidRDefault="00631841" w:rsidP="00631841">
      <w:pPr>
        <w:pStyle w:val="Overskrift2"/>
        <w:rPr>
          <w:color w:val="auto"/>
        </w:rPr>
      </w:pPr>
      <w:bookmarkStart w:id="14" w:name="_Toc357726433"/>
      <w:r w:rsidRPr="00FE67C3">
        <w:rPr>
          <w:color w:val="auto"/>
        </w:rPr>
        <w:t>Problemformulering</w:t>
      </w:r>
      <w:bookmarkEnd w:id="14"/>
    </w:p>
    <w:p w14:paraId="6DDE1395" w14:textId="77777777" w:rsidR="00631841" w:rsidRPr="00FE67C3" w:rsidRDefault="00631841" w:rsidP="00631841">
      <w:r w:rsidRPr="00FE67C3">
        <w:t>Problemstillingen leder mig således frem til følgende problemformulering:</w:t>
      </w:r>
    </w:p>
    <w:p w14:paraId="7BA23D6D" w14:textId="77777777" w:rsidR="00631841" w:rsidRPr="00FE67C3" w:rsidRDefault="00631841" w:rsidP="00631841"/>
    <w:p w14:paraId="1A1B7A02" w14:textId="77777777" w:rsidR="00631841" w:rsidRPr="00FE67C3" w:rsidRDefault="00631841" w:rsidP="00631841">
      <w:pPr>
        <w:jc w:val="center"/>
        <w:rPr>
          <w:i/>
          <w:szCs w:val="24"/>
        </w:rPr>
      </w:pPr>
      <w:r w:rsidRPr="00FE67C3">
        <w:rPr>
          <w:i/>
          <w:szCs w:val="24"/>
        </w:rPr>
        <w:lastRenderedPageBreak/>
        <w:t>Hvilke muligheder og udfordringer kan læreres og forældres betydningstilskrivelse til forældreinddragelsen give for (den fælles) rammesætning af elevernes inklusion, udvikling og læring?</w:t>
      </w:r>
    </w:p>
    <w:p w14:paraId="2B24587F" w14:textId="77777777" w:rsidR="00631841" w:rsidRPr="00FE67C3" w:rsidRDefault="00631841" w:rsidP="00631841"/>
    <w:p w14:paraId="2C63DBB3" w14:textId="77777777" w:rsidR="00631841" w:rsidRPr="00FE67C3" w:rsidRDefault="00631841" w:rsidP="00631841">
      <w:pPr>
        <w:pStyle w:val="Overskrift2"/>
        <w:rPr>
          <w:color w:val="auto"/>
        </w:rPr>
      </w:pPr>
      <w:bookmarkStart w:id="15" w:name="_Toc357726434"/>
      <w:r w:rsidRPr="00FE67C3">
        <w:rPr>
          <w:color w:val="auto"/>
        </w:rPr>
        <w:t>Operationalisering</w:t>
      </w:r>
      <w:bookmarkEnd w:id="15"/>
    </w:p>
    <w:p w14:paraId="0DF03A85" w14:textId="0D8E9D7F" w:rsidR="00631841" w:rsidRPr="00FE67C3" w:rsidRDefault="00023991" w:rsidP="00631841">
      <w:r w:rsidRPr="00FE67C3">
        <w:t>I dette afsnit</w:t>
      </w:r>
      <w:r w:rsidR="00631841" w:rsidRPr="00FE67C3">
        <w:t xml:space="preserve"> operationaliserer</w:t>
      </w:r>
      <w:r w:rsidRPr="00FE67C3">
        <w:t xml:space="preserve"> jeg problemformulering dels gennem</w:t>
      </w:r>
      <w:r w:rsidR="00E2665A" w:rsidRPr="00FE67C3">
        <w:t xml:space="preserve"> begrebsafklaring</w:t>
      </w:r>
      <w:r w:rsidR="00631841" w:rsidRPr="00FE67C3">
        <w:t xml:space="preserve"> </w:t>
      </w:r>
      <w:r w:rsidRPr="00FE67C3">
        <w:t xml:space="preserve">og dels ved i </w:t>
      </w:r>
      <w:r w:rsidRPr="00FE67C3">
        <w:rPr>
          <w:i/>
        </w:rPr>
        <w:t>kapitel 2</w:t>
      </w:r>
      <w:r w:rsidR="00631841" w:rsidRPr="00FE67C3">
        <w:t xml:space="preserve"> at vælge forskningsdesign og metode.</w:t>
      </w:r>
    </w:p>
    <w:p w14:paraId="5401C7A6" w14:textId="77777777" w:rsidR="00631841" w:rsidRPr="00FE67C3" w:rsidRDefault="00631841" w:rsidP="00631841">
      <w:pPr>
        <w:pStyle w:val="Overskrift3"/>
        <w:rPr>
          <w:color w:val="auto"/>
        </w:rPr>
      </w:pPr>
      <w:bookmarkStart w:id="16" w:name="_Toc357726435"/>
      <w:r w:rsidRPr="00FE67C3">
        <w:rPr>
          <w:color w:val="auto"/>
        </w:rPr>
        <w:t>Begrebsdefinition</w:t>
      </w:r>
      <w:bookmarkEnd w:id="16"/>
    </w:p>
    <w:p w14:paraId="63550225" w14:textId="38F2C4C5" w:rsidR="00631841" w:rsidRPr="00FE67C3" w:rsidRDefault="00631841" w:rsidP="00631841">
      <w:r w:rsidRPr="00FE67C3">
        <w:t>Jeg finder det vigtigt at definere</w:t>
      </w:r>
      <w:r w:rsidR="00850DAE" w:rsidRPr="00FE67C3">
        <w:t xml:space="preserve"> problemformuleringens nøgleord</w:t>
      </w:r>
      <w:r w:rsidR="00E506B7" w:rsidRPr="00FE67C3">
        <w:t>:</w:t>
      </w:r>
      <w:r w:rsidRPr="00FE67C3">
        <w:t xml:space="preserve"> </w:t>
      </w:r>
      <w:r w:rsidR="00E506B7" w:rsidRPr="00FE67C3">
        <w:rPr>
          <w:i/>
        </w:rPr>
        <w:t>B</w:t>
      </w:r>
      <w:r w:rsidRPr="00FE67C3">
        <w:rPr>
          <w:i/>
        </w:rPr>
        <w:t>etydning</w:t>
      </w:r>
      <w:r w:rsidRPr="00FE67C3">
        <w:t xml:space="preserve">, </w:t>
      </w:r>
      <w:r w:rsidRPr="00FE67C3">
        <w:rPr>
          <w:i/>
        </w:rPr>
        <w:t>forældreinddragelse</w:t>
      </w:r>
      <w:r w:rsidRPr="00FE67C3">
        <w:t xml:space="preserve">, </w:t>
      </w:r>
      <w:r w:rsidRPr="00FE67C3">
        <w:rPr>
          <w:i/>
        </w:rPr>
        <w:t>rammesætning,</w:t>
      </w:r>
      <w:r w:rsidRPr="00FE67C3">
        <w:t xml:space="preserve"> </w:t>
      </w:r>
      <w:r w:rsidR="00023991" w:rsidRPr="00FE67C3">
        <w:rPr>
          <w:i/>
        </w:rPr>
        <w:t>l</w:t>
      </w:r>
      <w:r w:rsidRPr="00FE67C3">
        <w:rPr>
          <w:i/>
        </w:rPr>
        <w:t xml:space="preserve">æring og udvikling </w:t>
      </w:r>
      <w:r w:rsidR="00023991" w:rsidRPr="00FE67C3">
        <w:t>samt</w:t>
      </w:r>
      <w:r w:rsidRPr="00FE67C3">
        <w:rPr>
          <w:i/>
        </w:rPr>
        <w:t xml:space="preserve"> inklusion</w:t>
      </w:r>
      <w:r w:rsidRPr="00FE67C3">
        <w:t xml:space="preserve">. </w:t>
      </w:r>
      <w:r w:rsidR="00850DAE" w:rsidRPr="00FE67C3">
        <w:t>Dette anse</w:t>
      </w:r>
      <w:r w:rsidR="0002615B" w:rsidRPr="00FE67C3">
        <w:t>r</w:t>
      </w:r>
      <w:r w:rsidR="00850DAE" w:rsidRPr="00FE67C3">
        <w:t xml:space="preserve"> </w:t>
      </w:r>
      <w:r w:rsidR="0002615B" w:rsidRPr="00FE67C3">
        <w:t xml:space="preserve">jeg </w:t>
      </w:r>
      <w:r w:rsidR="00850DAE" w:rsidRPr="00FE67C3">
        <w:t xml:space="preserve">vigtigt </w:t>
      </w:r>
      <w:r w:rsidR="0002615B" w:rsidRPr="00FE67C3">
        <w:t>for at</w:t>
      </w:r>
      <w:r w:rsidR="00850DAE" w:rsidRPr="00FE67C3">
        <w:t xml:space="preserve"> </w:t>
      </w:r>
      <w:r w:rsidRPr="00FE67C3">
        <w:rPr>
          <w:rFonts w:cs="Times New Roman"/>
          <w:szCs w:val="24"/>
        </w:rPr>
        <w:t>skabe en overordnet fælles og tydelig forståelsesramme for læser</w:t>
      </w:r>
      <w:r w:rsidR="0002615B" w:rsidRPr="00FE67C3">
        <w:rPr>
          <w:rFonts w:cs="Times New Roman"/>
          <w:szCs w:val="24"/>
        </w:rPr>
        <w:t>en</w:t>
      </w:r>
      <w:r w:rsidRPr="00FE67C3">
        <w:rPr>
          <w:rFonts w:cs="Times New Roman"/>
          <w:szCs w:val="24"/>
        </w:rPr>
        <w:t>.</w:t>
      </w:r>
    </w:p>
    <w:p w14:paraId="4F403349" w14:textId="1C3BD5CB" w:rsidR="00631841" w:rsidRPr="00FE67C3" w:rsidRDefault="00631841" w:rsidP="00631841">
      <w:pPr>
        <w:rPr>
          <w:rFonts w:cs="Times New Roman"/>
          <w:szCs w:val="24"/>
        </w:rPr>
      </w:pPr>
      <w:r w:rsidRPr="00FE67C3">
        <w:rPr>
          <w:rFonts w:cs="Times New Roman"/>
          <w:szCs w:val="24"/>
        </w:rPr>
        <w:t xml:space="preserve">Projektet undersøger </w:t>
      </w:r>
      <w:r w:rsidR="00850DAE" w:rsidRPr="00FE67C3">
        <w:rPr>
          <w:rFonts w:cs="Times New Roman"/>
          <w:szCs w:val="24"/>
        </w:rPr>
        <w:t xml:space="preserve">læreres og forældres tilskrivning af </w:t>
      </w:r>
      <w:r w:rsidRPr="00FE67C3">
        <w:rPr>
          <w:rFonts w:cs="Times New Roman"/>
          <w:i/>
          <w:szCs w:val="24"/>
        </w:rPr>
        <w:t>betydning</w:t>
      </w:r>
      <w:r w:rsidR="00850DAE" w:rsidRPr="00FE67C3">
        <w:rPr>
          <w:rFonts w:cs="Times New Roman"/>
          <w:szCs w:val="24"/>
        </w:rPr>
        <w:t>. I Politikkens Nydansk O</w:t>
      </w:r>
      <w:r w:rsidR="00E506B7" w:rsidRPr="00FE67C3">
        <w:rPr>
          <w:rFonts w:cs="Times New Roman"/>
          <w:szCs w:val="24"/>
        </w:rPr>
        <w:t>rdbo</w:t>
      </w:r>
      <w:r w:rsidRPr="00FE67C3">
        <w:rPr>
          <w:rFonts w:cs="Times New Roman"/>
          <w:szCs w:val="24"/>
        </w:rPr>
        <w:t xml:space="preserve">g fremgår det, at betydning referer til: </w:t>
      </w:r>
      <w:r w:rsidRPr="00FE67C3">
        <w:rPr>
          <w:rFonts w:cs="Times New Roman"/>
          <w:i/>
          <w:szCs w:val="24"/>
        </w:rPr>
        <w:t>Det som et ord, udtryk, en handling el.lign.</w:t>
      </w:r>
      <w:r w:rsidR="00850DAE" w:rsidRPr="00FE67C3">
        <w:rPr>
          <w:rFonts w:cs="Times New Roman"/>
          <w:i/>
          <w:szCs w:val="24"/>
        </w:rPr>
        <w:t xml:space="preserve"> </w:t>
      </w:r>
      <w:r w:rsidRPr="00FE67C3">
        <w:rPr>
          <w:rFonts w:cs="Times New Roman"/>
          <w:i/>
          <w:szCs w:val="24"/>
        </w:rPr>
        <w:t>betyder</w:t>
      </w:r>
      <w:r w:rsidRPr="00FE67C3">
        <w:rPr>
          <w:rFonts w:cs="Times New Roman"/>
          <w:szCs w:val="24"/>
        </w:rPr>
        <w:t>. Betydning er</w:t>
      </w:r>
      <w:r w:rsidRPr="00FE67C3">
        <w:rPr>
          <w:rFonts w:cs="Times New Roman"/>
          <w:i/>
          <w:szCs w:val="24"/>
        </w:rPr>
        <w:t xml:space="preserve"> </w:t>
      </w:r>
      <w:r w:rsidRPr="00FE67C3">
        <w:rPr>
          <w:rFonts w:cs="Times New Roman"/>
          <w:szCs w:val="24"/>
        </w:rPr>
        <w:t>endvidere ofte synonymt med</w:t>
      </w:r>
      <w:r w:rsidRPr="00FE67C3">
        <w:rPr>
          <w:rFonts w:cs="Times New Roman"/>
          <w:i/>
          <w:szCs w:val="24"/>
        </w:rPr>
        <w:t xml:space="preserve"> </w:t>
      </w:r>
      <w:r w:rsidRPr="00FE67C3">
        <w:rPr>
          <w:rFonts w:cs="Times New Roman"/>
          <w:szCs w:val="24"/>
        </w:rPr>
        <w:t xml:space="preserve">ordet mening. </w:t>
      </w:r>
      <w:r w:rsidR="0002615B" w:rsidRPr="00FE67C3">
        <w:rPr>
          <w:rFonts w:cs="Times New Roman"/>
          <w:szCs w:val="24"/>
        </w:rPr>
        <w:t xml:space="preserve">Jeg anvender denne definition midlertidigt og vil uddybe betydning yderligere i </w:t>
      </w:r>
      <w:r w:rsidR="0002615B" w:rsidRPr="00FE67C3">
        <w:rPr>
          <w:rFonts w:cs="Times New Roman"/>
          <w:i/>
          <w:szCs w:val="24"/>
        </w:rPr>
        <w:t>Videnskabsteori</w:t>
      </w:r>
      <w:r w:rsidR="0002615B" w:rsidRPr="00FE67C3">
        <w:rPr>
          <w:rFonts w:cs="Times New Roman"/>
          <w:szCs w:val="24"/>
        </w:rPr>
        <w:t xml:space="preserve">. </w:t>
      </w:r>
      <w:r w:rsidRPr="00FE67C3">
        <w:rPr>
          <w:rFonts w:cs="Times New Roman"/>
          <w:szCs w:val="24"/>
        </w:rPr>
        <w:t>Når jeg anvender ord</w:t>
      </w:r>
      <w:r w:rsidR="0002615B" w:rsidRPr="00FE67C3">
        <w:rPr>
          <w:rFonts w:cs="Times New Roman"/>
          <w:szCs w:val="24"/>
        </w:rPr>
        <w:t>et</w:t>
      </w:r>
      <w:r w:rsidRPr="00FE67C3">
        <w:rPr>
          <w:rFonts w:cs="Times New Roman"/>
          <w:szCs w:val="24"/>
        </w:rPr>
        <w:t xml:space="preserve"> i specialet</w:t>
      </w:r>
      <w:r w:rsidR="0002615B" w:rsidRPr="00FE67C3">
        <w:rPr>
          <w:rFonts w:cs="Times New Roman"/>
          <w:szCs w:val="24"/>
        </w:rPr>
        <w:t>,</w:t>
      </w:r>
      <w:r w:rsidRPr="00FE67C3">
        <w:rPr>
          <w:rFonts w:cs="Times New Roman"/>
          <w:szCs w:val="24"/>
        </w:rPr>
        <w:t xml:space="preserve"> er det for</w:t>
      </w:r>
      <w:r w:rsidR="00850DAE" w:rsidRPr="00FE67C3">
        <w:rPr>
          <w:rFonts w:cs="Times New Roman"/>
          <w:szCs w:val="24"/>
        </w:rPr>
        <w:t>di</w:t>
      </w:r>
      <w:r w:rsidRPr="00FE67C3">
        <w:rPr>
          <w:rFonts w:cs="Times New Roman"/>
          <w:szCs w:val="24"/>
        </w:rPr>
        <w:t xml:space="preserve"> jeg </w:t>
      </w:r>
      <w:r w:rsidR="00850DAE" w:rsidRPr="00FE67C3">
        <w:rPr>
          <w:rFonts w:cs="Times New Roman"/>
          <w:szCs w:val="24"/>
        </w:rPr>
        <w:t xml:space="preserve">er </w:t>
      </w:r>
      <w:r w:rsidR="0002615B" w:rsidRPr="00FE67C3">
        <w:rPr>
          <w:rFonts w:cs="Times New Roman"/>
          <w:szCs w:val="24"/>
        </w:rPr>
        <w:t xml:space="preserve">optaget af </w:t>
      </w:r>
      <w:r w:rsidR="00850DAE" w:rsidRPr="00FE67C3">
        <w:rPr>
          <w:rFonts w:cs="Times New Roman"/>
          <w:szCs w:val="24"/>
        </w:rPr>
        <w:t xml:space="preserve">at undersøge </w:t>
      </w:r>
      <w:r w:rsidR="00A636E1" w:rsidRPr="00FE67C3">
        <w:rPr>
          <w:rFonts w:cs="Times New Roman"/>
          <w:szCs w:val="24"/>
        </w:rPr>
        <w:t>den betydning, der tilskrives til forældre</w:t>
      </w:r>
      <w:r w:rsidR="00080886" w:rsidRPr="00FE67C3">
        <w:rPr>
          <w:rFonts w:cs="Times New Roman"/>
          <w:szCs w:val="24"/>
        </w:rPr>
        <w:t>inddragelsen.</w:t>
      </w:r>
      <w:r w:rsidR="00A636E1" w:rsidRPr="00FE67C3">
        <w:rPr>
          <w:rFonts w:cs="Times New Roman"/>
          <w:szCs w:val="24"/>
        </w:rPr>
        <w:t xml:space="preserve"> </w:t>
      </w:r>
      <w:r w:rsidR="00080886" w:rsidRPr="00FE67C3">
        <w:rPr>
          <w:rFonts w:cs="Times New Roman"/>
          <w:szCs w:val="24"/>
        </w:rPr>
        <w:t xml:space="preserve">Denne betydning </w:t>
      </w:r>
      <w:r w:rsidR="00D301AD" w:rsidRPr="00FE67C3">
        <w:rPr>
          <w:rFonts w:cs="Times New Roman"/>
          <w:szCs w:val="24"/>
        </w:rPr>
        <w:t>tilskrives</w:t>
      </w:r>
      <w:r w:rsidR="00080886" w:rsidRPr="00FE67C3">
        <w:rPr>
          <w:rFonts w:cs="Times New Roman"/>
          <w:szCs w:val="24"/>
        </w:rPr>
        <w:t xml:space="preserve"> </w:t>
      </w:r>
      <w:r w:rsidR="00A636E1" w:rsidRPr="00FE67C3">
        <w:rPr>
          <w:rFonts w:cs="Times New Roman"/>
          <w:szCs w:val="24"/>
        </w:rPr>
        <w:t>af aktører</w:t>
      </w:r>
      <w:r w:rsidR="00D301AD" w:rsidRPr="00FE67C3">
        <w:rPr>
          <w:rFonts w:cs="Times New Roman"/>
          <w:szCs w:val="24"/>
        </w:rPr>
        <w:t>ne</w:t>
      </w:r>
      <w:r w:rsidR="00080886" w:rsidRPr="00FE67C3">
        <w:rPr>
          <w:rFonts w:cs="Times New Roman"/>
          <w:szCs w:val="24"/>
        </w:rPr>
        <w:t>, lærer</w:t>
      </w:r>
      <w:r w:rsidR="00D301AD" w:rsidRPr="00FE67C3">
        <w:rPr>
          <w:rFonts w:cs="Times New Roman"/>
          <w:szCs w:val="24"/>
        </w:rPr>
        <w:t>e</w:t>
      </w:r>
      <w:r w:rsidR="00080886" w:rsidRPr="00FE67C3">
        <w:rPr>
          <w:rFonts w:cs="Times New Roman"/>
          <w:szCs w:val="24"/>
        </w:rPr>
        <w:t xml:space="preserve"> og </w:t>
      </w:r>
      <w:r w:rsidR="00850DAE" w:rsidRPr="00FE67C3">
        <w:rPr>
          <w:rFonts w:cs="Times New Roman"/>
          <w:szCs w:val="24"/>
        </w:rPr>
        <w:t xml:space="preserve">forældre og </w:t>
      </w:r>
      <w:r w:rsidR="00080886" w:rsidRPr="00FE67C3">
        <w:rPr>
          <w:rFonts w:cs="Times New Roman"/>
          <w:szCs w:val="24"/>
        </w:rPr>
        <w:t>potientielt ud fra flere forskelliges perspektiver</w:t>
      </w:r>
      <w:r w:rsidR="0002615B" w:rsidRPr="00FE67C3">
        <w:rPr>
          <w:rFonts w:cs="Times New Roman"/>
          <w:szCs w:val="24"/>
        </w:rPr>
        <w:t>.</w:t>
      </w:r>
    </w:p>
    <w:p w14:paraId="6CFC5C4C" w14:textId="5F7A0514" w:rsidR="00631841" w:rsidRPr="00FE67C3" w:rsidRDefault="00631841" w:rsidP="00D301AD">
      <w:r w:rsidRPr="00FE67C3">
        <w:rPr>
          <w:i/>
        </w:rPr>
        <w:t>Forældreinddragelse</w:t>
      </w:r>
      <w:r w:rsidRPr="00FE67C3">
        <w:t xml:space="preserve"> referer i </w:t>
      </w:r>
      <w:r w:rsidR="00D301AD" w:rsidRPr="00FE67C3">
        <w:t>specialet</w:t>
      </w:r>
      <w:r w:rsidRPr="00FE67C3">
        <w:t xml:space="preserve"> til den interaktion, som foregår mellem skolen og forældrene. Denne interaktion kan</w:t>
      </w:r>
      <w:r w:rsidR="00850DAE" w:rsidRPr="00FE67C3">
        <w:t>,</w:t>
      </w:r>
      <w:r w:rsidRPr="00FE67C3">
        <w:t xml:space="preserve"> jf. Nordahls definitioner anvendt i </w:t>
      </w:r>
      <w:r w:rsidRPr="00FE67C3">
        <w:rPr>
          <w:i/>
        </w:rPr>
        <w:t>Forældreinddragelse som et paradigme i udvikling</w:t>
      </w:r>
      <w:r w:rsidR="00850DAE" w:rsidRPr="00FE67C3">
        <w:t>,</w:t>
      </w:r>
      <w:r w:rsidRPr="00FE67C3">
        <w:rPr>
          <w:i/>
        </w:rPr>
        <w:t xml:space="preserve"> </w:t>
      </w:r>
      <w:r w:rsidRPr="00FE67C3">
        <w:t xml:space="preserve">foregå på flere niveauer fra </w:t>
      </w:r>
      <w:r w:rsidR="00850DAE" w:rsidRPr="00FE67C3">
        <w:t>gensidig informationsudveksling</w:t>
      </w:r>
      <w:r w:rsidRPr="00FE67C3">
        <w:t xml:space="preserve"> over </w:t>
      </w:r>
      <w:r w:rsidR="00D301AD" w:rsidRPr="00FE67C3">
        <w:t>forældre</w:t>
      </w:r>
      <w:r w:rsidRPr="00FE67C3">
        <w:t>inddragelse baseret på</w:t>
      </w:r>
      <w:r w:rsidR="00850DAE" w:rsidRPr="00FE67C3">
        <w:t xml:space="preserve"> dialog og diskussion. Interaktionen kan endeligt også foregå </w:t>
      </w:r>
      <w:r w:rsidRPr="00FE67C3">
        <w:t xml:space="preserve">som et samarbejde, hvor </w:t>
      </w:r>
      <w:r w:rsidR="00D301AD" w:rsidRPr="00FE67C3">
        <w:t>skole</w:t>
      </w:r>
      <w:r w:rsidRPr="00FE67C3">
        <w:t xml:space="preserve"> og forældre har indflydelse og</w:t>
      </w:r>
      <w:r w:rsidR="00850DAE" w:rsidRPr="00FE67C3">
        <w:t xml:space="preserve"> medbestemmelse på beslutninger. En indflydelse og medbestemmelse som</w:t>
      </w:r>
      <w:r w:rsidRPr="00FE67C3">
        <w:t xml:space="preserve"> får konsekvenser for begge parter.</w:t>
      </w:r>
    </w:p>
    <w:p w14:paraId="286DB537" w14:textId="196E3C76" w:rsidR="00631841" w:rsidRPr="00FE67C3" w:rsidRDefault="00631841" w:rsidP="00631841">
      <w:r w:rsidRPr="00FE67C3">
        <w:rPr>
          <w:i/>
        </w:rPr>
        <w:t xml:space="preserve">Rammesætning </w:t>
      </w:r>
      <w:r w:rsidRPr="00FE67C3">
        <w:t xml:space="preserve">vil i udgangspunktet </w:t>
      </w:r>
      <w:r w:rsidR="004B7AC7" w:rsidRPr="00FE67C3">
        <w:t xml:space="preserve">blive </w:t>
      </w:r>
      <w:r w:rsidRPr="00FE67C3">
        <w:t>anskue</w:t>
      </w:r>
      <w:r w:rsidR="004B7AC7" w:rsidRPr="00FE67C3">
        <w:t>t</w:t>
      </w:r>
      <w:r w:rsidR="00551492" w:rsidRPr="00FE67C3">
        <w:t xml:space="preserve"> som didaktiske rammer samt</w:t>
      </w:r>
      <w:r w:rsidRPr="00FE67C3">
        <w:t xml:space="preserve"> rammer for inklusion, som skole og</w:t>
      </w:r>
      <w:r w:rsidR="00D301AD" w:rsidRPr="00FE67C3">
        <w:t>/eller forældre</w:t>
      </w:r>
      <w:r w:rsidR="00551492" w:rsidRPr="00FE67C3">
        <w:t xml:space="preserve"> sætter for elevernes inklusion</w:t>
      </w:r>
      <w:r w:rsidR="00D301AD" w:rsidRPr="00FE67C3">
        <w:t xml:space="preserve">. Dette begrebets udgangspunkt er midlertidigt og vil behandles yderligere i analysen, nærmere bestemt i </w:t>
      </w:r>
      <w:r w:rsidR="00D301AD" w:rsidRPr="00FE67C3">
        <w:rPr>
          <w:i/>
        </w:rPr>
        <w:t>Teoretiske perspektiver på betydningstilskrivelses konsekvenser for forældreinddragelse</w:t>
      </w:r>
      <w:r w:rsidR="00D301AD" w:rsidRPr="00FE67C3">
        <w:t>.</w:t>
      </w:r>
    </w:p>
    <w:p w14:paraId="13CDBE26" w14:textId="36211B87" w:rsidR="00631841" w:rsidRPr="00FE67C3" w:rsidRDefault="00631841" w:rsidP="00631841">
      <w:pPr>
        <w:rPr>
          <w:i/>
        </w:rPr>
      </w:pPr>
      <w:r w:rsidRPr="00FE67C3">
        <w:rPr>
          <w:i/>
        </w:rPr>
        <w:t xml:space="preserve">Læring og udvikling </w:t>
      </w:r>
      <w:r w:rsidRPr="00FE67C3">
        <w:t>inddrages med insp</w:t>
      </w:r>
      <w:r w:rsidR="00551492" w:rsidRPr="00FE67C3">
        <w:t>iration fra tidligere forskning</w:t>
      </w:r>
      <w:r w:rsidRPr="00FE67C3">
        <w:t xml:space="preserve"> (såsom Højholt 2005). Disse begreber refererer til den sociale og faglige læring og udvikling, som muliggøres for eleverne ud fra </w:t>
      </w:r>
      <w:r w:rsidRPr="00FE67C3">
        <w:lastRenderedPageBreak/>
        <w:t>rammesætning</w:t>
      </w:r>
      <w:r w:rsidR="00551492" w:rsidRPr="00FE67C3">
        <w:t>en. Dette</w:t>
      </w:r>
      <w:r w:rsidRPr="00FE67C3">
        <w:t xml:space="preserve"> uddybes </w:t>
      </w:r>
      <w:r w:rsidR="00072D46" w:rsidRPr="00FE67C3">
        <w:t xml:space="preserve">med samme begrundelse som for ovenstående begreb </w:t>
      </w:r>
      <w:r w:rsidRPr="00FE67C3">
        <w:t xml:space="preserve">i </w:t>
      </w:r>
      <w:r w:rsidR="00072D46" w:rsidRPr="00FE67C3">
        <w:rPr>
          <w:i/>
        </w:rPr>
        <w:t>Teoretiske perspektiver på betydningstilskrivelses konsekvenser for forældreinddragelse</w:t>
      </w:r>
      <w:r w:rsidR="00072D46" w:rsidRPr="00FE67C3">
        <w:t>.</w:t>
      </w:r>
    </w:p>
    <w:p w14:paraId="57047000" w14:textId="03FF19CF" w:rsidR="00631841" w:rsidRPr="00FE67C3" w:rsidRDefault="00631841" w:rsidP="00631841">
      <w:r w:rsidRPr="00FE67C3">
        <w:t>Med</w:t>
      </w:r>
      <w:r w:rsidRPr="00FE67C3">
        <w:rPr>
          <w:i/>
        </w:rPr>
        <w:t xml:space="preserve"> </w:t>
      </w:r>
      <w:r w:rsidRPr="00FE67C3">
        <w:t xml:space="preserve">ordet </w:t>
      </w:r>
      <w:r w:rsidRPr="00FE67C3">
        <w:rPr>
          <w:i/>
        </w:rPr>
        <w:t xml:space="preserve">inklusion </w:t>
      </w:r>
      <w:r w:rsidRPr="00FE67C3">
        <w:t>menes den indsats</w:t>
      </w:r>
      <w:r w:rsidR="00551492" w:rsidRPr="00FE67C3">
        <w:t>, som</w:t>
      </w:r>
      <w:r w:rsidRPr="00FE67C3">
        <w:t xml:space="preserve"> skoler er forpligtede </w:t>
      </w:r>
      <w:r w:rsidR="00551492" w:rsidRPr="00FE67C3">
        <w:t xml:space="preserve">til </w:t>
      </w:r>
      <w:r w:rsidRPr="00FE67C3">
        <w:t xml:space="preserve">ud fra </w:t>
      </w:r>
      <w:r w:rsidR="00551492" w:rsidRPr="00FE67C3">
        <w:t>fornævnte Salamanca-erklæring</w:t>
      </w:r>
      <w:r w:rsidRPr="00FE67C3">
        <w:t xml:space="preserve">. </w:t>
      </w:r>
      <w:r w:rsidR="00072D46" w:rsidRPr="00FE67C3">
        <w:t xml:space="preserve">En hurtig opsummering er, at inklusion en pædagogik og forandring i skolesystemets organisering, hvor deltagergruppen i den almene folkeskole er blevet udvidet til også at omfatte elever, som tidligere har været henvist til specialtilbud. </w:t>
      </w:r>
      <w:r w:rsidRPr="00FE67C3">
        <w:t>Når jeg beskæftiger mig med inklusion</w:t>
      </w:r>
      <w:r w:rsidR="00072D46" w:rsidRPr="00FE67C3">
        <w:t>,</w:t>
      </w:r>
      <w:r w:rsidRPr="00FE67C3">
        <w:t xml:space="preserve"> beskæftiger jeg med også med, at skoler kan tolke inklusion ind i deres egen kontekst</w:t>
      </w:r>
      <w:r w:rsidR="00072D46" w:rsidRPr="00FE67C3">
        <w:t>.</w:t>
      </w:r>
    </w:p>
    <w:p w14:paraId="2ED5DBAA" w14:textId="77777777" w:rsidR="002423E5" w:rsidRPr="00FE67C3" w:rsidRDefault="002423E5" w:rsidP="00C07089"/>
    <w:p w14:paraId="604992AE" w14:textId="1FEDCC87" w:rsidR="0035533A" w:rsidRPr="00FE67C3" w:rsidRDefault="0035533A" w:rsidP="0035533A">
      <w:pPr>
        <w:pStyle w:val="Overskrift2"/>
        <w:rPr>
          <w:color w:val="auto"/>
        </w:rPr>
      </w:pPr>
      <w:bookmarkStart w:id="17" w:name="_Toc357726436"/>
      <w:r w:rsidRPr="00FE67C3">
        <w:rPr>
          <w:color w:val="auto"/>
        </w:rPr>
        <w:t>Præsentation af kontekst</w:t>
      </w:r>
      <w:bookmarkEnd w:id="17"/>
    </w:p>
    <w:p w14:paraId="018CFF85" w14:textId="7D43CD27" w:rsidR="0035533A" w:rsidRPr="00FE67C3" w:rsidRDefault="0035533A" w:rsidP="0035533A">
      <w:r w:rsidRPr="00FE67C3">
        <w:t>I dette afsnit præsentere</w:t>
      </w:r>
      <w:r w:rsidR="00551492" w:rsidRPr="00FE67C3">
        <w:t>r jeg</w:t>
      </w:r>
      <w:r w:rsidRPr="00FE67C3">
        <w:t xml:space="preserve"> den kontekst</w:t>
      </w:r>
      <w:r w:rsidR="00E506B7" w:rsidRPr="00FE67C3">
        <w:t xml:space="preserve"> </w:t>
      </w:r>
      <w:r w:rsidR="00551492" w:rsidRPr="00FE67C3">
        <w:t xml:space="preserve">specialet </w:t>
      </w:r>
      <w:r w:rsidRPr="00FE67C3">
        <w:t>undersøges i. Specialets udgangspunkt er forældreinddragelse i forb</w:t>
      </w:r>
      <w:r w:rsidR="00551492" w:rsidRPr="00FE67C3">
        <w:t>indelse med inklusionsindsats. Konteksten, hvori det</w:t>
      </w:r>
      <w:r w:rsidRPr="00FE67C3">
        <w:t xml:space="preserve"> u</w:t>
      </w:r>
      <w:r w:rsidR="00551492" w:rsidRPr="00FE67C3">
        <w:t>ndersøges, er en kommune</w:t>
      </w:r>
      <w:r w:rsidR="001079D5" w:rsidRPr="00FE67C3">
        <w:t>, som har igangsat en</w:t>
      </w:r>
      <w:r w:rsidR="00060006" w:rsidRPr="00FE67C3">
        <w:t xml:space="preserve"> inklusion</w:t>
      </w:r>
      <w:r w:rsidR="001079D5" w:rsidRPr="00FE67C3">
        <w:t>sindsats</w:t>
      </w:r>
      <w:r w:rsidR="00551492" w:rsidRPr="00FE67C3">
        <w:t xml:space="preserve"> i </w:t>
      </w:r>
      <w:r w:rsidR="00060006" w:rsidRPr="00FE67C3">
        <w:t>sine folkeskoler</w:t>
      </w:r>
      <w:r w:rsidR="00AD33C9" w:rsidRPr="00FE67C3">
        <w:t>. Kommunen benævnes</w:t>
      </w:r>
      <w:r w:rsidRPr="00FE67C3">
        <w:t xml:space="preserve"> Ramebæk</w:t>
      </w:r>
      <w:r w:rsidRPr="00FE67C3">
        <w:rPr>
          <w:rStyle w:val="Fodnotehenvisning"/>
        </w:rPr>
        <w:footnoteReference w:id="3"/>
      </w:r>
      <w:r w:rsidRPr="00FE67C3">
        <w:t>. Jeg har valgt at afgrænse konteksten til kommunens udskoling</w:t>
      </w:r>
      <w:r w:rsidR="004D7C28" w:rsidRPr="00FE67C3">
        <w:t>,</w:t>
      </w:r>
      <w:r w:rsidRPr="00FE67C3">
        <w:t xml:space="preserve"> dvs. 7- 9 klasse</w:t>
      </w:r>
      <w:r w:rsidR="004D7C28" w:rsidRPr="00FE67C3">
        <w:t>.</w:t>
      </w:r>
      <w:r w:rsidRPr="00FE67C3">
        <w:t xml:space="preserve"> </w:t>
      </w:r>
      <w:r w:rsidR="004D7C28" w:rsidRPr="00FE67C3">
        <w:t xml:space="preserve">Udskolingen er grundet </w:t>
      </w:r>
      <w:r w:rsidRPr="00FE67C3">
        <w:t xml:space="preserve">kommunens skolesammenlægninger </w:t>
      </w:r>
      <w:r w:rsidR="004D7C28" w:rsidRPr="00FE67C3">
        <w:t>samlet et sted.</w:t>
      </w:r>
      <w:r w:rsidRPr="00FE67C3">
        <w:t xml:space="preserve"> De</w:t>
      </w:r>
      <w:r w:rsidR="004D7C28" w:rsidRPr="00FE67C3">
        <w:t>nne benævner jeg Ramebæk skole.</w:t>
      </w:r>
    </w:p>
    <w:p w14:paraId="193350C9" w14:textId="1E8C47E5" w:rsidR="0035533A" w:rsidRPr="00FE67C3" w:rsidRDefault="0035533A" w:rsidP="0035533A">
      <w:r w:rsidRPr="00FE67C3">
        <w:t>Nedenfor vil jeg beskrive konteksten nærmere og forsøge at specificere mulige interessante aspekter ved udskolingens forældreinddragelse i ink</w:t>
      </w:r>
      <w:r w:rsidR="006A6CD3" w:rsidRPr="00FE67C3">
        <w:t xml:space="preserve">lusionsindsatsen, som kan danne </w:t>
      </w:r>
      <w:r w:rsidRPr="00FE67C3">
        <w:t>fokus fo</w:t>
      </w:r>
      <w:r w:rsidR="004D7C28" w:rsidRPr="00FE67C3">
        <w:t>r specialet</w:t>
      </w:r>
      <w:r w:rsidRPr="00FE67C3">
        <w:t xml:space="preserve">. Jeg har valgt allerede her </w:t>
      </w:r>
      <w:r w:rsidR="006A6CD3" w:rsidRPr="00FE67C3">
        <w:t>at inddrage en metode til dette,</w:t>
      </w:r>
      <w:r w:rsidR="00551492" w:rsidRPr="00FE67C3">
        <w:t xml:space="preserve"> </w:t>
      </w:r>
      <w:r w:rsidR="006618D2" w:rsidRPr="00FE67C3">
        <w:t xml:space="preserve">nemlig dokumentanalyse, </w:t>
      </w:r>
      <w:r w:rsidR="006A6CD3" w:rsidRPr="00FE67C3">
        <w:t xml:space="preserve">som for overskueligheds skyld </w:t>
      </w:r>
      <w:r w:rsidRPr="00FE67C3">
        <w:t xml:space="preserve">beskrives </w:t>
      </w:r>
      <w:r w:rsidR="006A6CD3" w:rsidRPr="00FE67C3">
        <w:t xml:space="preserve">og anvendes </w:t>
      </w:r>
      <w:r w:rsidRPr="00FE67C3">
        <w:t xml:space="preserve">her, mens øvrige metoder beskrives i </w:t>
      </w:r>
      <w:r w:rsidRPr="00FE67C3">
        <w:rPr>
          <w:i/>
        </w:rPr>
        <w:t>kapitel 2</w:t>
      </w:r>
      <w:r w:rsidR="006A6CD3" w:rsidRPr="00FE67C3">
        <w:t>.</w:t>
      </w:r>
    </w:p>
    <w:p w14:paraId="51AE01F5" w14:textId="39B092F6" w:rsidR="00BF75DE" w:rsidRPr="00FE67C3" w:rsidRDefault="004D7C28" w:rsidP="00BF75DE">
      <w:r w:rsidRPr="00FE67C3">
        <w:t>Jeg vil</w:t>
      </w:r>
      <w:r w:rsidR="0035533A" w:rsidRPr="00FE67C3">
        <w:t xml:space="preserve">, efter en kort definition af dokumentmateriale, </w:t>
      </w:r>
      <w:r w:rsidR="006618D2" w:rsidRPr="00FE67C3">
        <w:t>overordnet</w:t>
      </w:r>
      <w:r w:rsidR="0035533A" w:rsidRPr="00FE67C3">
        <w:t xml:space="preserve"> </w:t>
      </w:r>
      <w:r w:rsidR="006618D2" w:rsidRPr="00FE67C3">
        <w:t xml:space="preserve">skabe </w:t>
      </w:r>
      <w:r w:rsidR="0035533A" w:rsidRPr="00FE67C3">
        <w:t>et billede</w:t>
      </w:r>
      <w:r w:rsidR="00803D47" w:rsidRPr="00FE67C3">
        <w:t xml:space="preserve"> af kommunens inklusionsindsats</w:t>
      </w:r>
      <w:r w:rsidR="006A6CD3" w:rsidRPr="00FE67C3">
        <w:t xml:space="preserve"> og af forældreinddragelse på Ramebæk skole</w:t>
      </w:r>
      <w:r w:rsidR="00803D47" w:rsidRPr="00FE67C3">
        <w:t xml:space="preserve">. Jeg </w:t>
      </w:r>
      <w:r w:rsidR="006618D2" w:rsidRPr="00FE67C3">
        <w:t>tager udgangspunkt</w:t>
      </w:r>
      <w:r w:rsidR="00803D47" w:rsidRPr="00FE67C3">
        <w:t xml:space="preserve"> </w:t>
      </w:r>
      <w:r w:rsidR="006618D2" w:rsidRPr="00FE67C3">
        <w:t xml:space="preserve">i </w:t>
      </w:r>
      <w:r w:rsidR="0099594F" w:rsidRPr="00FE67C3">
        <w:t xml:space="preserve">et </w:t>
      </w:r>
      <w:r w:rsidR="00217F0A" w:rsidRPr="00FE67C3">
        <w:t>dokument</w:t>
      </w:r>
      <w:r w:rsidR="006618D2" w:rsidRPr="00FE67C3">
        <w:t xml:space="preserve"> om forældreinddragelse og</w:t>
      </w:r>
      <w:r w:rsidR="00A864C3" w:rsidRPr="00FE67C3">
        <w:t xml:space="preserve"> </w:t>
      </w:r>
      <w:r w:rsidR="006618D2" w:rsidRPr="00FE67C3">
        <w:t>i dokumentet: K</w:t>
      </w:r>
      <w:r w:rsidR="0035533A" w:rsidRPr="00FE67C3">
        <w:t>ommunens rapport om ink</w:t>
      </w:r>
      <w:r w:rsidR="00803D47" w:rsidRPr="00FE67C3">
        <w:t>lusionsindsatsen</w:t>
      </w:r>
      <w:r w:rsidR="00245B96" w:rsidRPr="00FE67C3">
        <w:rPr>
          <w:rStyle w:val="Fodnotehenvisning"/>
        </w:rPr>
        <w:footnoteReference w:id="4"/>
      </w:r>
      <w:r w:rsidR="00803D47" w:rsidRPr="00FE67C3">
        <w:t>. O</w:t>
      </w:r>
      <w:r w:rsidR="0035533A" w:rsidRPr="00FE67C3">
        <w:t xml:space="preserve">plysninger på baggrund af et interview med en gatekeeper inddrages </w:t>
      </w:r>
      <w:r w:rsidR="00803D47" w:rsidRPr="00FE67C3">
        <w:t>herefter</w:t>
      </w:r>
      <w:r w:rsidR="006618D2" w:rsidRPr="00FE67C3">
        <w:t>.</w:t>
      </w:r>
      <w:r w:rsidR="00803D47" w:rsidRPr="00FE67C3">
        <w:t xml:space="preserve"> </w:t>
      </w:r>
      <w:r w:rsidR="006618D2" w:rsidRPr="00FE67C3">
        <w:t>E</w:t>
      </w:r>
      <w:r w:rsidR="0035533A" w:rsidRPr="00FE67C3">
        <w:t xml:space="preserve">ndelig inddrages min </w:t>
      </w:r>
      <w:r w:rsidR="00803D47" w:rsidRPr="00FE67C3">
        <w:t>indledende underen</w:t>
      </w:r>
      <w:r w:rsidR="0035533A" w:rsidRPr="00FE67C3">
        <w:t xml:space="preserve"> som opst</w:t>
      </w:r>
      <w:r w:rsidR="006618D2" w:rsidRPr="00FE67C3">
        <w:t xml:space="preserve">år på </w:t>
      </w:r>
      <w:r w:rsidR="0035533A" w:rsidRPr="00FE67C3">
        <w:t>baggrund af dokumenter</w:t>
      </w:r>
      <w:r w:rsidR="00245B96" w:rsidRPr="00FE67C3">
        <w:t>ne.</w:t>
      </w:r>
    </w:p>
    <w:p w14:paraId="2F56A945" w14:textId="4869F13D" w:rsidR="0035533A" w:rsidRPr="00FE67C3" w:rsidRDefault="0035533A" w:rsidP="0035533A">
      <w:r w:rsidRPr="00FE67C3">
        <w:lastRenderedPageBreak/>
        <w:t>Et dokument kan defineres som et sprog,</w:t>
      </w:r>
      <w:r w:rsidR="00803D47" w:rsidRPr="00FE67C3">
        <w:t xml:space="preserve"> </w:t>
      </w:r>
      <w:r w:rsidRPr="00FE67C3">
        <w:t>delvist fastholdt i tekst og tid. Tekst kan udgøre en rækk</w:t>
      </w:r>
      <w:r w:rsidR="00803D47" w:rsidRPr="00FE67C3">
        <w:t>e forskellige ting</w:t>
      </w:r>
      <w:r w:rsidRPr="00FE67C3">
        <w:t xml:space="preserve"> eksempelvis fotografier og teknologier (Lynggaard 2010:138). Dokumenter være relevante i specificeringer af fokus for</w:t>
      </w:r>
      <w:r w:rsidR="00803D47" w:rsidRPr="00FE67C3">
        <w:t xml:space="preserve"> en undersøgelse med analytisk og </w:t>
      </w:r>
      <w:r w:rsidRPr="00FE67C3">
        <w:t>induktiv undersøgelsesmetod</w:t>
      </w:r>
      <w:r w:rsidR="00245B96" w:rsidRPr="00FE67C3">
        <w:t>e (Lynggaard 2010:144). De dokumenter jeg anvender, er skrevne. D</w:t>
      </w:r>
      <w:r w:rsidRPr="00FE67C3">
        <w:t>okumenter</w:t>
      </w:r>
      <w:r w:rsidR="00245B96" w:rsidRPr="00FE67C3">
        <w:t>ne</w:t>
      </w:r>
      <w:r w:rsidRPr="00FE67C3">
        <w:t xml:space="preserve"> </w:t>
      </w:r>
      <w:r w:rsidR="00245B96" w:rsidRPr="00FE67C3">
        <w:t xml:space="preserve">anvendes </w:t>
      </w:r>
      <w:r w:rsidRPr="00FE67C3">
        <w:t xml:space="preserve">med begrundelsen, at problemstillingens karakter er forholdsvis induktiv. Dokumenter kan inddeles i tre typer, hvor de </w:t>
      </w:r>
      <w:r w:rsidR="00803D47" w:rsidRPr="00FE67C3">
        <w:t xml:space="preserve">her præsenterede </w:t>
      </w:r>
      <w:r w:rsidRPr="00FE67C3">
        <w:t>dokumenter</w:t>
      </w:r>
      <w:r w:rsidR="00803D47" w:rsidRPr="00FE67C3">
        <w:t xml:space="preserve"> </w:t>
      </w:r>
      <w:r w:rsidRPr="00FE67C3">
        <w:t>falder under typen sekundære dokumenter. Dette definerer Lynggaard som dokumenter principielt tilgængeli</w:t>
      </w:r>
      <w:r w:rsidR="00803D47" w:rsidRPr="00FE67C3">
        <w:t>ge for alle interesserede. D</w:t>
      </w:r>
      <w:r w:rsidRPr="00FE67C3">
        <w:t>okumenternes modtager er ikke nødvendigvis offentligheden, men kan være offentlige tilgængelige (Lynggaard 2010:139).</w:t>
      </w:r>
    </w:p>
    <w:p w14:paraId="2AA88832" w14:textId="77777777" w:rsidR="0035533A" w:rsidRPr="00FE67C3" w:rsidRDefault="0035533A" w:rsidP="0035533A"/>
    <w:p w14:paraId="3CD4428B" w14:textId="34ACF259" w:rsidR="00ED18AD" w:rsidRPr="00FE67C3" w:rsidRDefault="00FC1E9C" w:rsidP="0035533A">
      <w:r w:rsidRPr="00FE67C3">
        <w:t>Med</w:t>
      </w:r>
      <w:r w:rsidR="00803D47" w:rsidRPr="00FE67C3">
        <w:t xml:space="preserve"> ovenstående definition </w:t>
      </w:r>
      <w:r w:rsidRPr="00FE67C3">
        <w:t>vil jeg inddrage</w:t>
      </w:r>
      <w:r w:rsidR="00803D47" w:rsidRPr="00FE67C3">
        <w:t xml:space="preserve"> dokument</w:t>
      </w:r>
      <w:r w:rsidR="00245B96" w:rsidRPr="00FE67C3">
        <w:t>et</w:t>
      </w:r>
      <w:r w:rsidRPr="00FE67C3">
        <w:t>, kommunens rapport om inklusionsindsatsen.</w:t>
      </w:r>
      <w:r w:rsidR="0035533A" w:rsidRPr="00FE67C3">
        <w:t xml:space="preserve"> Ramebæk kommu</w:t>
      </w:r>
      <w:r w:rsidR="00803D47" w:rsidRPr="00FE67C3">
        <w:t>ne arbejder på øget inklusion</w:t>
      </w:r>
      <w:r w:rsidRPr="00FE67C3">
        <w:t>, begrundelsen</w:t>
      </w:r>
      <w:r w:rsidR="0035533A" w:rsidRPr="00FE67C3">
        <w:t xml:space="preserve"> herfor er, at et stigende antal af børn henvise</w:t>
      </w:r>
      <w:r w:rsidR="00803D47" w:rsidRPr="00FE67C3">
        <w:t xml:space="preserve">s til specialtilbud, ligesom </w:t>
      </w:r>
      <w:r w:rsidR="00B25003" w:rsidRPr="00FE67C3">
        <w:t>det</w:t>
      </w:r>
      <w:r w:rsidR="0035533A" w:rsidRPr="00FE67C3">
        <w:t xml:space="preserve"> er en problematik på nationalt plan. På </w:t>
      </w:r>
      <w:r w:rsidR="00ED18AD" w:rsidRPr="00FE67C3">
        <w:t>denne baggrund ønskes</w:t>
      </w:r>
      <w:r w:rsidR="0035533A" w:rsidRPr="00FE67C3">
        <w:t xml:space="preserve"> at arbejde på at inkludere flere af de </w:t>
      </w:r>
      <w:r w:rsidR="00ED18AD" w:rsidRPr="00FE67C3">
        <w:t>elever</w:t>
      </w:r>
      <w:r w:rsidR="0035533A" w:rsidRPr="00FE67C3">
        <w:t>, som er potentielle specialklasseelever. I rapporten konkluderes, at der i 2009 inkludere</w:t>
      </w:r>
      <w:r w:rsidR="00ED18AD" w:rsidRPr="00FE67C3">
        <w:t>t</w:t>
      </w:r>
      <w:r w:rsidR="0035533A" w:rsidRPr="00FE67C3">
        <w:t xml:space="preserve"> </w:t>
      </w:r>
      <w:r w:rsidR="00803D47" w:rsidRPr="00FE67C3">
        <w:t>67 elever</w:t>
      </w:r>
      <w:r w:rsidR="0035533A" w:rsidRPr="00FE67C3">
        <w:t xml:space="preserve"> i indskolingen, også</w:t>
      </w:r>
      <w:r w:rsidR="00ED18AD" w:rsidRPr="00FE67C3">
        <w:t xml:space="preserve"> benævnt første fase.</w:t>
      </w:r>
      <w:r w:rsidR="0035533A" w:rsidRPr="00FE67C3">
        <w:t xml:space="preserve"> </w:t>
      </w:r>
      <w:r w:rsidR="00ED18AD" w:rsidRPr="00FE67C3">
        <w:t>På mellemtrinet</w:t>
      </w:r>
      <w:r w:rsidR="0035533A" w:rsidRPr="00FE67C3">
        <w:t xml:space="preserve"> og</w:t>
      </w:r>
      <w:r w:rsidR="00ED18AD" w:rsidRPr="00FE67C3">
        <w:t xml:space="preserve">så </w:t>
      </w:r>
      <w:proofErr w:type="gramStart"/>
      <w:r w:rsidR="00ED18AD" w:rsidRPr="00FE67C3">
        <w:t>benævnt</w:t>
      </w:r>
      <w:proofErr w:type="gramEnd"/>
      <w:r w:rsidR="00ED18AD" w:rsidRPr="00FE67C3">
        <w:t xml:space="preserve"> anden fase inkluderet</w:t>
      </w:r>
      <w:r w:rsidR="0035533A" w:rsidRPr="00FE67C3">
        <w:t xml:space="preserve"> </w:t>
      </w:r>
      <w:r w:rsidR="00ED18AD" w:rsidRPr="00FE67C3">
        <w:t>flest, 7</w:t>
      </w:r>
      <w:r w:rsidR="0035533A" w:rsidRPr="00FE67C3">
        <w:t xml:space="preserve">0 elever. Der inkluderes </w:t>
      </w:r>
      <w:r w:rsidR="00803D47" w:rsidRPr="00FE67C3">
        <w:t xml:space="preserve">sammenlignet hermed </w:t>
      </w:r>
      <w:r w:rsidR="00ED18AD" w:rsidRPr="00FE67C3">
        <w:t xml:space="preserve">færrest </w:t>
      </w:r>
      <w:r w:rsidR="0035533A" w:rsidRPr="00FE67C3">
        <w:t>i udskolingen, også</w:t>
      </w:r>
      <w:r w:rsidR="00E506B7" w:rsidRPr="00FE67C3">
        <w:t xml:space="preserve"> benævnt tredje fase</w:t>
      </w:r>
      <w:r w:rsidR="00ED18AD" w:rsidRPr="00FE67C3">
        <w:t>, da der her kun er inkluderet 47 elever</w:t>
      </w:r>
      <w:r w:rsidR="0035533A" w:rsidRPr="00FE67C3">
        <w:t>. I 2012 er der et fald i antallet af børn, som henvises til specialtilbud. Dette tolker jeg som, at inklusionsind</w:t>
      </w:r>
      <w:r w:rsidR="00803D47" w:rsidRPr="00FE67C3">
        <w:t>satsens udvikling er i gang, da</w:t>
      </w:r>
      <w:r w:rsidR="0035533A" w:rsidRPr="00FE67C3">
        <w:t xml:space="preserve"> der kan aflæses en lille</w:t>
      </w:r>
      <w:r w:rsidR="00803D47" w:rsidRPr="00FE67C3">
        <w:t xml:space="preserve"> </w:t>
      </w:r>
      <w:r w:rsidR="0035533A" w:rsidRPr="00FE67C3">
        <w:t xml:space="preserve">stigning i </w:t>
      </w:r>
      <w:r w:rsidR="00C70C04" w:rsidRPr="00FE67C3">
        <w:t>elever inkluderet</w:t>
      </w:r>
      <w:r w:rsidR="009445D6" w:rsidRPr="00FE67C3">
        <w:t>.</w:t>
      </w:r>
      <w:r w:rsidR="0035533A" w:rsidRPr="00FE67C3">
        <w:t xml:space="preserve"> I udskolingen, som udgør specialets kontekst, finder jeg det interessant, at der </w:t>
      </w:r>
      <w:r w:rsidR="00ED18AD" w:rsidRPr="00FE67C3">
        <w:t>tilsyneladende inkluderes færrest, hvilket potientielt signalere, at der er noget, der gør det problematisk at inkludere netop her.</w:t>
      </w:r>
    </w:p>
    <w:p w14:paraId="56A0D60A" w14:textId="6625A2EA" w:rsidR="0035533A" w:rsidRPr="00FE67C3" w:rsidRDefault="0035533A" w:rsidP="0035533A">
      <w:r w:rsidRPr="00FE67C3">
        <w:t>Et andet interessant aspekt i undersøgelsen af betydningstilskrivelse til forældreinddragelsen i inklusionsindsa</w:t>
      </w:r>
      <w:r w:rsidR="0097686F" w:rsidRPr="00FE67C3">
        <w:t xml:space="preserve">tsen er karakteren af </w:t>
      </w:r>
      <w:r w:rsidRPr="00FE67C3">
        <w:t>udfordringer</w:t>
      </w:r>
      <w:r w:rsidR="00ED18AD" w:rsidRPr="00FE67C3">
        <w:t xml:space="preserve">ne </w:t>
      </w:r>
      <w:r w:rsidRPr="00FE67C3">
        <w:t>skolerne oplever. I dokument</w:t>
      </w:r>
      <w:r w:rsidR="00ED18AD" w:rsidRPr="00FE67C3">
        <w:t>et</w:t>
      </w:r>
      <w:r w:rsidRPr="00FE67C3">
        <w:t xml:space="preserve"> beskrives </w:t>
      </w:r>
      <w:r w:rsidR="00ED18AD" w:rsidRPr="00FE67C3">
        <w:t xml:space="preserve">også </w:t>
      </w:r>
      <w:r w:rsidRPr="00FE67C3">
        <w:t>skolernes oplevelser af konsekvenser forbundet med inklusionsindsatsen som både positive og negative. Dette indikerer lidt om, at lærernes anskuelse af inklusion kan være delt</w:t>
      </w:r>
      <w:r w:rsidR="0097686F" w:rsidRPr="00FE67C3">
        <w:t>. I et spørgeskema til skolerne</w:t>
      </w:r>
      <w:r w:rsidRPr="00FE67C3">
        <w:t xml:space="preserve"> omtalt</w:t>
      </w:r>
      <w:r w:rsidR="0097686F" w:rsidRPr="00FE67C3">
        <w:t xml:space="preserve"> </w:t>
      </w:r>
      <w:r w:rsidRPr="00FE67C3">
        <w:t xml:space="preserve">i rapporten er </w:t>
      </w:r>
      <w:r w:rsidR="0097686F" w:rsidRPr="00FE67C3">
        <w:t>det undersøgt, hvilke problemtikker</w:t>
      </w:r>
      <w:r w:rsidRPr="00FE67C3">
        <w:t xml:space="preserve"> der er mest dominerende blandt de inkluderede elever. I udskolingen er faglige vanskeligheder e</w:t>
      </w:r>
      <w:r w:rsidR="0097686F" w:rsidRPr="00FE67C3">
        <w:t>n primær problemstilling</w:t>
      </w:r>
      <w:r w:rsidR="00ED18AD" w:rsidRPr="00FE67C3">
        <w:t xml:space="preserve">, mens adfærd, </w:t>
      </w:r>
      <w:r w:rsidRPr="00FE67C3">
        <w:t>kontakt og trivsel er en sekundær, men også væsentlig problemstilling. Dette giver mig et foreløbigt indblik i elevernes udfordring</w:t>
      </w:r>
      <w:r w:rsidR="0097686F" w:rsidRPr="00FE67C3">
        <w:t>er</w:t>
      </w:r>
      <w:r w:rsidR="00ED18AD" w:rsidRPr="00FE67C3">
        <w:t>.</w:t>
      </w:r>
      <w:r w:rsidRPr="00FE67C3">
        <w:t xml:space="preserve"> </w:t>
      </w:r>
      <w:r w:rsidR="00AD33C9" w:rsidRPr="00FE67C3">
        <w:t>P</w:t>
      </w:r>
      <w:r w:rsidR="0097686F" w:rsidRPr="00FE67C3">
        <w:t>ot</w:t>
      </w:r>
      <w:r w:rsidRPr="00FE67C3">
        <w:t xml:space="preserve">entielt kan </w:t>
      </w:r>
      <w:r w:rsidR="00AD33C9" w:rsidRPr="00FE67C3">
        <w:t>dette være noget forældre inddrages i.</w:t>
      </w:r>
    </w:p>
    <w:p w14:paraId="73401406" w14:textId="05B9E165" w:rsidR="0035533A" w:rsidRPr="00FE67C3" w:rsidRDefault="0035533A" w:rsidP="0035533A">
      <w:r w:rsidRPr="00FE67C3">
        <w:lastRenderedPageBreak/>
        <w:t xml:space="preserve">Et tredje interessant aspekt er skolens generelle håndtering af det, </w:t>
      </w:r>
      <w:r w:rsidR="0097686F" w:rsidRPr="00FE67C3">
        <w:t xml:space="preserve">de benævner </w:t>
      </w:r>
      <w:r w:rsidR="00D96D7F" w:rsidRPr="00FE67C3">
        <w:t>skole hjem - samarbejde</w:t>
      </w:r>
      <w:r w:rsidRPr="00FE67C3">
        <w:t xml:space="preserve">, hvilket jeg anskuer sammenligneligt med </w:t>
      </w:r>
      <w:r w:rsidR="00AD33C9" w:rsidRPr="00FE67C3">
        <w:t xml:space="preserve">min benævnelse </w:t>
      </w:r>
      <w:r w:rsidRPr="00FE67C3">
        <w:t>forældreinddragelse. Den generelle håndtering omtales i et dokument på den del af skole</w:t>
      </w:r>
      <w:r w:rsidR="00AD33C9" w:rsidRPr="00FE67C3">
        <w:t>ns</w:t>
      </w:r>
      <w:r w:rsidRPr="00FE67C3">
        <w:t xml:space="preserve"> hjemmeside, som er tilgængelig for alle</w:t>
      </w:r>
      <w:r w:rsidR="00AD33C9" w:rsidRPr="00FE67C3">
        <w:t>.</w:t>
      </w:r>
      <w:r w:rsidRPr="00FE67C3">
        <w:t xml:space="preserve"> </w:t>
      </w:r>
      <w:r w:rsidR="00AD33C9" w:rsidRPr="00FE67C3">
        <w:t>Dokumentet</w:t>
      </w:r>
      <w:r w:rsidRPr="00FE67C3">
        <w:t xml:space="preserve"> kan anskues som et sekundært dokument. D</w:t>
      </w:r>
      <w:r w:rsidR="00AD33C9" w:rsidRPr="00FE67C3">
        <w:t>et</w:t>
      </w:r>
      <w:r w:rsidRPr="00FE67C3">
        <w:t>t</w:t>
      </w:r>
      <w:r w:rsidR="00AD33C9" w:rsidRPr="00FE67C3">
        <w:t>e</w:t>
      </w:r>
      <w:r w:rsidRPr="00FE67C3">
        <w:t xml:space="preserve"> </w:t>
      </w:r>
      <w:r w:rsidR="00AD33C9" w:rsidRPr="00FE67C3">
        <w:t xml:space="preserve">er udformet af skolen og </w:t>
      </w:r>
      <w:r w:rsidRPr="00FE67C3">
        <w:t>ved</w:t>
      </w:r>
      <w:r w:rsidR="0097686F" w:rsidRPr="00FE67C3">
        <w:t xml:space="preserve">rører principper for </w:t>
      </w:r>
      <w:r w:rsidR="00813B9B" w:rsidRPr="00FE67C3">
        <w:t>skole og – hjemsamarbejde</w:t>
      </w:r>
      <w:r w:rsidR="00AD33C9" w:rsidRPr="00FE67C3">
        <w:t xml:space="preserve"> på et overordnet niveau.</w:t>
      </w:r>
    </w:p>
    <w:p w14:paraId="67D86929" w14:textId="4DD929BA" w:rsidR="00AD33C9" w:rsidRPr="00FE67C3" w:rsidRDefault="0035533A" w:rsidP="0035533A">
      <w:r w:rsidRPr="00FE67C3">
        <w:t xml:space="preserve">Et metodisk forbehold for </w:t>
      </w:r>
      <w:r w:rsidR="00AD33C9" w:rsidRPr="00FE67C3">
        <w:t xml:space="preserve">dette </w:t>
      </w:r>
      <w:r w:rsidRPr="00FE67C3">
        <w:t>dokuments troværdighed skal nævnes.</w:t>
      </w:r>
      <w:r w:rsidR="0097686F" w:rsidRPr="00FE67C3">
        <w:t xml:space="preserve"> Lynggaard beskriver dokumenters</w:t>
      </w:r>
      <w:r w:rsidRPr="00FE67C3">
        <w:t xml:space="preserve"> troværdighed som overvejelser om usikkerhed eller skævvridn</w:t>
      </w:r>
      <w:r w:rsidR="0097686F" w:rsidRPr="00FE67C3">
        <w:t xml:space="preserve">inger forbundet med dokumentet. Problemer </w:t>
      </w:r>
      <w:r w:rsidRPr="00FE67C3">
        <w:t xml:space="preserve">hermed </w:t>
      </w:r>
      <w:r w:rsidR="0097686F" w:rsidRPr="00FE67C3">
        <w:t xml:space="preserve">kan eksempelvis </w:t>
      </w:r>
      <w:r w:rsidRPr="00FE67C3">
        <w:t>opstå, hvis afsender ikke klart kan identificeres (Lynggaard 2010:148). I dokumentet er et forbehold manglende præcis viden om afsenderen ud over</w:t>
      </w:r>
      <w:r w:rsidR="0097686F" w:rsidRPr="00FE67C3">
        <w:t>,</w:t>
      </w:r>
      <w:r w:rsidRPr="00FE67C3">
        <w:t xml:space="preserve"> at denne er skolen. Jeg ved eksempelvis ikke</w:t>
      </w:r>
      <w:r w:rsidR="0097686F" w:rsidRPr="00FE67C3">
        <w:t>,</w:t>
      </w:r>
      <w:r w:rsidRPr="00FE67C3">
        <w:t xml:space="preserve"> </w:t>
      </w:r>
      <w:r w:rsidR="006A6226" w:rsidRPr="00FE67C3">
        <w:t>om dokumentet er overordnede guidelines</w:t>
      </w:r>
      <w:r w:rsidRPr="00FE67C3">
        <w:t xml:space="preserve"> </w:t>
      </w:r>
      <w:r w:rsidR="006A6226" w:rsidRPr="00FE67C3">
        <w:t>definereret af skolens</w:t>
      </w:r>
      <w:r w:rsidRPr="00FE67C3">
        <w:t xml:space="preserve"> ledelse</w:t>
      </w:r>
      <w:r w:rsidR="006A6226" w:rsidRPr="00FE67C3">
        <w:t xml:space="preserve"> eller om principperne referere til folkeskolelovens retningslinjer.</w:t>
      </w:r>
      <w:r w:rsidRPr="00FE67C3">
        <w:t xml:space="preserve"> </w:t>
      </w:r>
      <w:r w:rsidR="006A6226" w:rsidRPr="00FE67C3">
        <w:t xml:space="preserve">Dette </w:t>
      </w:r>
      <w:r w:rsidRPr="00FE67C3">
        <w:t xml:space="preserve">kan betyde </w:t>
      </w:r>
      <w:r w:rsidR="006A6226" w:rsidRPr="00FE67C3">
        <w:t xml:space="preserve">forskellig grad af </w:t>
      </w:r>
      <w:r w:rsidRPr="00FE67C3">
        <w:t>forpligtelse overfor principper</w:t>
      </w:r>
      <w:r w:rsidR="006A6226" w:rsidRPr="00FE67C3">
        <w:t>ne</w:t>
      </w:r>
      <w:r w:rsidR="00AD33C9" w:rsidRPr="00FE67C3">
        <w:t>.</w:t>
      </w:r>
    </w:p>
    <w:p w14:paraId="341B48E9" w14:textId="47915B5D" w:rsidR="0035533A" w:rsidRPr="00FE67C3" w:rsidRDefault="006A6226" w:rsidP="0035533A">
      <w:r w:rsidRPr="00FE67C3">
        <w:t>Trods</w:t>
      </w:r>
      <w:r w:rsidR="00AD33C9" w:rsidRPr="00FE67C3">
        <w:t xml:space="preserve"> forbehold, </w:t>
      </w:r>
      <w:r w:rsidR="0035533A" w:rsidRPr="00FE67C3">
        <w:t xml:space="preserve">finder jeg alligevel beskrivelsen af forældreinddragelsen interessant. </w:t>
      </w:r>
      <w:r w:rsidR="0097686F" w:rsidRPr="00FE67C3">
        <w:t xml:space="preserve">Dokumentet beskriver, at </w:t>
      </w:r>
      <w:r w:rsidR="00813B9B" w:rsidRPr="00FE67C3">
        <w:t>skole- hjemsamarbejdet</w:t>
      </w:r>
      <w:r w:rsidR="0035533A" w:rsidRPr="00FE67C3">
        <w:t xml:space="preserve"> skal være en del af skolernes årshjul</w:t>
      </w:r>
      <w:r w:rsidR="0097686F" w:rsidRPr="00FE67C3">
        <w:t>, og</w:t>
      </w:r>
      <w:r w:rsidR="0035533A" w:rsidRPr="00FE67C3">
        <w:t xml:space="preserve"> at </w:t>
      </w:r>
      <w:r w:rsidR="0097686F" w:rsidRPr="00FE67C3">
        <w:t>lærerne er forpligtede</w:t>
      </w:r>
      <w:r w:rsidR="0035533A" w:rsidRPr="00FE67C3">
        <w:t xml:space="preserve"> til at samarbejde med forældre. </w:t>
      </w:r>
      <w:r w:rsidRPr="00FE67C3">
        <w:t>D</w:t>
      </w:r>
      <w:r w:rsidR="0035533A" w:rsidRPr="00FE67C3">
        <w:t xml:space="preserve">okumentet </w:t>
      </w:r>
      <w:r w:rsidR="00B61126" w:rsidRPr="00FE67C3">
        <w:t>tydeliggør også,</w:t>
      </w:r>
      <w:r w:rsidR="00634649" w:rsidRPr="00FE67C3">
        <w:t xml:space="preserve"> at</w:t>
      </w:r>
      <w:r w:rsidR="0035533A" w:rsidRPr="00FE67C3">
        <w:t xml:space="preserve"> ansvar</w:t>
      </w:r>
      <w:r w:rsidR="00634649" w:rsidRPr="00FE67C3">
        <w:t>et for samarbejde</w:t>
      </w:r>
      <w:r w:rsidRPr="00FE67C3">
        <w:t>t</w:t>
      </w:r>
      <w:r w:rsidR="0035533A" w:rsidRPr="00FE67C3">
        <w:t xml:space="preserve"> er </w:t>
      </w:r>
      <w:r w:rsidR="00B61126" w:rsidRPr="00FE67C3">
        <w:t>placeret hos primærlæreren,</w:t>
      </w:r>
      <w:r w:rsidR="0035533A" w:rsidRPr="00FE67C3">
        <w:t xml:space="preserve"> som er et udtryk for en delt klasselærerfunktion. Der lægges vægt på primærlærerens pligt til minimum fire gange </w:t>
      </w:r>
      <w:r w:rsidR="00634649" w:rsidRPr="00FE67C3">
        <w:t>årligt</w:t>
      </w:r>
      <w:r w:rsidR="0035533A" w:rsidRPr="00FE67C3">
        <w:t xml:space="preserve"> at sende</w:t>
      </w:r>
      <w:r w:rsidR="00634649" w:rsidRPr="00FE67C3">
        <w:t xml:space="preserve"> </w:t>
      </w:r>
      <w:r w:rsidR="0035533A" w:rsidRPr="00FE67C3">
        <w:t>skrif</w:t>
      </w:r>
      <w:r w:rsidR="00634649" w:rsidRPr="00FE67C3">
        <w:t>tlig information til forældrene,</w:t>
      </w:r>
      <w:r w:rsidR="0035533A" w:rsidRPr="00FE67C3">
        <w:t xml:space="preserve"> som orienterer om begivenheder og aktiviteter for klassen. Endelig lægges vægt på vigtigheden af</w:t>
      </w:r>
      <w:r w:rsidR="00634649" w:rsidRPr="00FE67C3">
        <w:t>,</w:t>
      </w:r>
      <w:r w:rsidR="0035533A" w:rsidRPr="00FE67C3">
        <w:t xml:space="preserve"> at pri</w:t>
      </w:r>
      <w:r w:rsidR="00634649" w:rsidRPr="00FE67C3">
        <w:t xml:space="preserve">mærlærerens forpligtelse til </w:t>
      </w:r>
      <w:r w:rsidR="00B61126" w:rsidRPr="00FE67C3">
        <w:t xml:space="preserve">i </w:t>
      </w:r>
      <w:r w:rsidR="00FD60E1" w:rsidRPr="00FE67C3">
        <w:t>skole- hjemsamtaler</w:t>
      </w:r>
      <w:r w:rsidR="0035533A" w:rsidRPr="00FE67C3">
        <w:t xml:space="preserve"> at underrette forældrene om elevens standpunkt og udbytte af undervisninge</w:t>
      </w:r>
      <w:r w:rsidR="00634649" w:rsidRPr="00FE67C3">
        <w:t>n. Endelig nævnes forældreintra</w:t>
      </w:r>
      <w:r w:rsidR="0035533A" w:rsidRPr="00FE67C3">
        <w:t xml:space="preserve"> som et forum for skriftlig informering om dagligdagsbeskeder og småaftaler.</w:t>
      </w:r>
    </w:p>
    <w:p w14:paraId="29D41EC3" w14:textId="7A8EE6AE" w:rsidR="00DF269F" w:rsidRPr="00FE67C3" w:rsidRDefault="0035533A" w:rsidP="00CF4B57">
      <w:r w:rsidRPr="00FE67C3">
        <w:t>Af ovenstående uddrage</w:t>
      </w:r>
      <w:r w:rsidR="00634649" w:rsidRPr="00FE67C3">
        <w:t>r jeg</w:t>
      </w:r>
      <w:r w:rsidRPr="00FE67C3">
        <w:t>, at forældreinddragelsen frem</w:t>
      </w:r>
      <w:r w:rsidR="00634649" w:rsidRPr="00FE67C3">
        <w:t>stilles som et aspekt, der på et</w:t>
      </w:r>
      <w:r w:rsidRPr="00FE67C3">
        <w:t xml:space="preserve"> vist niveau arbejdes med. Jeg får også indtryk a</w:t>
      </w:r>
      <w:r w:rsidR="00634649" w:rsidRPr="00FE67C3">
        <w:t>f, at principperne er orienterede</w:t>
      </w:r>
      <w:r w:rsidR="00AF7392" w:rsidRPr="00FE67C3">
        <w:t xml:space="preserve"> mod</w:t>
      </w:r>
      <w:r w:rsidRPr="00FE67C3">
        <w:t xml:space="preserve"> inddragelse af forældre, der potientielt mest omhandler</w:t>
      </w:r>
      <w:r w:rsidR="00B61126" w:rsidRPr="00FE67C3">
        <w:t>, at skolen</w:t>
      </w:r>
      <w:r w:rsidRPr="00FE67C3">
        <w:t xml:space="preserve"> informer</w:t>
      </w:r>
      <w:r w:rsidR="00B61126" w:rsidRPr="00FE67C3">
        <w:t>er</w:t>
      </w:r>
      <w:r w:rsidRPr="00FE67C3">
        <w:t xml:space="preserve"> forældre</w:t>
      </w:r>
      <w:r w:rsidR="00B61126" w:rsidRPr="00FE67C3">
        <w:t xml:space="preserve"> og ikke nødvendigvis er forpligtede til et samarbejde</w:t>
      </w:r>
      <w:r w:rsidR="0059300E" w:rsidRPr="00FE67C3">
        <w:t>, hvor forældrene kan biddrage med perspektiver på deres børns udvikling og læring</w:t>
      </w:r>
      <w:r w:rsidRPr="00FE67C3">
        <w:t>. I</w:t>
      </w:r>
      <w:r w:rsidR="00AF7392" w:rsidRPr="00FE67C3">
        <w:t xml:space="preserve"> </w:t>
      </w:r>
      <w:r w:rsidRPr="00FE67C3">
        <w:rPr>
          <w:i/>
        </w:rPr>
        <w:t>Forældreinddragelse som et paradigme i udvikling</w:t>
      </w:r>
      <w:r w:rsidR="00AF7392" w:rsidRPr="00FE67C3">
        <w:t xml:space="preserve"> </w:t>
      </w:r>
      <w:r w:rsidR="00EA73AA" w:rsidRPr="00FE67C3">
        <w:t>forklarede</w:t>
      </w:r>
      <w:r w:rsidR="00AE49BB" w:rsidRPr="00FE67C3">
        <w:t xml:space="preserve"> jeg</w:t>
      </w:r>
      <w:r w:rsidRPr="00FE67C3">
        <w:t>, at forældreinddragelse ofte er skrevet ind i skolens virksomhedsplan. Dette kan umiddelbart betyde, at der er fokus på forældreinddragelse. En grund til</w:t>
      </w:r>
      <w:r w:rsidR="00AF7392" w:rsidRPr="00FE67C3">
        <w:t>,</w:t>
      </w:r>
      <w:r w:rsidRPr="00FE67C3">
        <w:t xml:space="preserve"> at dette dokument er offentligt tilgængeligt</w:t>
      </w:r>
      <w:r w:rsidR="00AF7392" w:rsidRPr="00FE67C3">
        <w:t>,</w:t>
      </w:r>
      <w:r w:rsidRPr="00FE67C3">
        <w:t xml:space="preserve"> kan </w:t>
      </w:r>
      <w:r w:rsidR="00B61126" w:rsidRPr="00FE67C3">
        <w:t xml:space="preserve">måske </w:t>
      </w:r>
      <w:r w:rsidRPr="00FE67C3">
        <w:t xml:space="preserve">være, at skolen </w:t>
      </w:r>
      <w:r w:rsidR="00B61126" w:rsidRPr="00FE67C3">
        <w:t>ø</w:t>
      </w:r>
      <w:r w:rsidRPr="00FE67C3">
        <w:t xml:space="preserve">nsker at </w:t>
      </w:r>
      <w:r w:rsidR="00B61126" w:rsidRPr="00FE67C3">
        <w:t xml:space="preserve">konstruere dette som en prioritet </w:t>
      </w:r>
      <w:r w:rsidRPr="00FE67C3">
        <w:t>overfor brugerne af hjemmeside, såsom forældre til kommende eller nuværende elever</w:t>
      </w:r>
      <w:r w:rsidR="00B61126" w:rsidRPr="00FE67C3">
        <w:t>.</w:t>
      </w:r>
      <w:r w:rsidRPr="00FE67C3">
        <w:t xml:space="preserve"> Interessant er</w:t>
      </w:r>
      <w:r w:rsidR="00AF7392" w:rsidRPr="00FE67C3">
        <w:t>,</w:t>
      </w:r>
      <w:r w:rsidRPr="00FE67C3">
        <w:t xml:space="preserve"> hvordan forældreinddragels</w:t>
      </w:r>
      <w:r w:rsidR="002F4AD9" w:rsidRPr="00FE67C3">
        <w:t>en i praksis kommer til udtryk.</w:t>
      </w:r>
    </w:p>
    <w:p w14:paraId="7F94512F" w14:textId="77777777" w:rsidR="002F4AD9" w:rsidRPr="00FE67C3" w:rsidRDefault="002F4AD9" w:rsidP="00CF4B57"/>
    <w:p w14:paraId="53D55461" w14:textId="1C53206E" w:rsidR="0035533A" w:rsidRPr="00FE67C3" w:rsidRDefault="0035533A" w:rsidP="0035533A">
      <w:r w:rsidRPr="00FE67C3">
        <w:t xml:space="preserve">De to dokumenter giver mig altså et overordnede indblik i inklusionsindsatsen og den umiddelbare generelle praksis for forældreinddragelse. Dette </w:t>
      </w:r>
      <w:r w:rsidR="00275AFD" w:rsidRPr="00FE67C3">
        <w:t xml:space="preserve">anvender jeg </w:t>
      </w:r>
      <w:r w:rsidRPr="00FE67C3">
        <w:t>so</w:t>
      </w:r>
      <w:r w:rsidR="00275AFD" w:rsidRPr="00FE67C3">
        <w:t xml:space="preserve">m en forforståelse, som jeg </w:t>
      </w:r>
      <w:r w:rsidRPr="00FE67C3">
        <w:t>bruge</w:t>
      </w:r>
      <w:r w:rsidR="00275AFD" w:rsidRPr="00FE67C3">
        <w:t>r</w:t>
      </w:r>
      <w:r w:rsidRPr="00FE67C3">
        <w:t xml:space="preserve"> som et foreløbigt indblik i min tilrettelæggelse af interviewguides. For</w:t>
      </w:r>
      <w:r w:rsidR="002F4AD9" w:rsidRPr="00FE67C3">
        <w:t>forståelsesanvendelse uddybes i</w:t>
      </w:r>
      <w:r w:rsidR="00275AFD" w:rsidRPr="00FE67C3">
        <w:t xml:space="preserve"> </w:t>
      </w:r>
      <w:r w:rsidRPr="00FE67C3">
        <w:rPr>
          <w:i/>
        </w:rPr>
        <w:t>Videnskabsteori</w:t>
      </w:r>
      <w:r w:rsidRPr="00FE67C3">
        <w:t>.</w:t>
      </w:r>
    </w:p>
    <w:p w14:paraId="3A12F038" w14:textId="3DC884F5" w:rsidR="0035533A" w:rsidRPr="00FE67C3" w:rsidRDefault="0035533A" w:rsidP="0035533A">
      <w:pPr>
        <w:pStyle w:val="Overskrift1"/>
        <w:rPr>
          <w:color w:val="auto"/>
        </w:rPr>
      </w:pPr>
      <w:bookmarkStart w:id="18" w:name="_Toc357726437"/>
      <w:r w:rsidRPr="00FE67C3">
        <w:rPr>
          <w:color w:val="auto"/>
        </w:rPr>
        <w:t>Kapitel 2: Forskningsdesign og metode</w:t>
      </w:r>
      <w:bookmarkEnd w:id="18"/>
      <w:r w:rsidR="002F4AD9" w:rsidRPr="00FE67C3">
        <w:rPr>
          <w:color w:val="auto"/>
        </w:rPr>
        <w:t xml:space="preserve"> </w:t>
      </w:r>
    </w:p>
    <w:p w14:paraId="03966C2A" w14:textId="7EC9032B" w:rsidR="0035533A" w:rsidRPr="00FE67C3" w:rsidRDefault="0035533A" w:rsidP="0035533A">
      <w:r w:rsidRPr="00FE67C3">
        <w:t>I dette kapitel beskrive</w:t>
      </w:r>
      <w:r w:rsidR="00616774" w:rsidRPr="00FE67C3">
        <w:t xml:space="preserve">r jeg, hvordan jeg </w:t>
      </w:r>
      <w:r w:rsidRPr="00FE67C3">
        <w:t>undersøge</w:t>
      </w:r>
      <w:r w:rsidR="00616774" w:rsidRPr="00FE67C3">
        <w:t>r</w:t>
      </w:r>
      <w:r w:rsidRPr="00FE67C3">
        <w:t xml:space="preserve"> specialets problemformulering</w:t>
      </w:r>
      <w:r w:rsidR="00616774" w:rsidRPr="00FE67C3">
        <w:t xml:space="preserve">, og hvordan jeg </w:t>
      </w:r>
      <w:r w:rsidRPr="00FE67C3">
        <w:t>bestræbe</w:t>
      </w:r>
      <w:r w:rsidR="00616774" w:rsidRPr="00FE67C3">
        <w:t>r</w:t>
      </w:r>
      <w:r w:rsidRPr="00FE67C3">
        <w:t xml:space="preserve"> en videnskabelig besv</w:t>
      </w:r>
      <w:r w:rsidR="00275AFD" w:rsidRPr="00FE67C3">
        <w:t>arelse af problemformuleringen.</w:t>
      </w:r>
    </w:p>
    <w:p w14:paraId="6D851DAD" w14:textId="77777777" w:rsidR="00F2126E" w:rsidRPr="00FE67C3" w:rsidRDefault="00F2126E" w:rsidP="00763C87"/>
    <w:p w14:paraId="3CC0363D" w14:textId="41D766EE" w:rsidR="0035533A" w:rsidRPr="00FE67C3" w:rsidRDefault="0035533A" w:rsidP="0035533A">
      <w:pPr>
        <w:pStyle w:val="Overskrift2"/>
        <w:rPr>
          <w:color w:val="auto"/>
        </w:rPr>
      </w:pPr>
      <w:bookmarkStart w:id="19" w:name="_Toc357726438"/>
      <w:r w:rsidRPr="00FE67C3">
        <w:rPr>
          <w:color w:val="auto"/>
        </w:rPr>
        <w:t>Videnskabsteori</w:t>
      </w:r>
      <w:bookmarkEnd w:id="19"/>
      <w:r w:rsidR="002F4AD9" w:rsidRPr="00FE67C3">
        <w:rPr>
          <w:color w:val="auto"/>
        </w:rPr>
        <w:t xml:space="preserve"> </w:t>
      </w:r>
    </w:p>
    <w:p w14:paraId="34ED97BB" w14:textId="0358A2DA" w:rsidR="0035533A" w:rsidRPr="00FE67C3" w:rsidRDefault="0035533A" w:rsidP="0035533A">
      <w:pPr>
        <w:rPr>
          <w:rFonts w:cs="Times New Roman"/>
          <w:szCs w:val="24"/>
        </w:rPr>
      </w:pPr>
      <w:r w:rsidRPr="00FE67C3">
        <w:t xml:space="preserve">I dette afsnit overvejer </w:t>
      </w:r>
      <w:r w:rsidR="002F4AD9" w:rsidRPr="00FE67C3">
        <w:t xml:space="preserve">jeg </w:t>
      </w:r>
      <w:r w:rsidRPr="00FE67C3">
        <w:t>specialets videnskabsteoretiske antagelser. Videnskabsteori placeres inden forskningsdesignet</w:t>
      </w:r>
      <w:r w:rsidR="00616774" w:rsidRPr="00FE67C3">
        <w:t>, fordi videnskabsteoretiske</w:t>
      </w:r>
      <w:r w:rsidRPr="00FE67C3">
        <w:t xml:space="preserve"> </w:t>
      </w:r>
      <w:r w:rsidR="0009007D" w:rsidRPr="00FE67C3">
        <w:t xml:space="preserve">- </w:t>
      </w:r>
      <w:r w:rsidRPr="00FE67C3">
        <w:t xml:space="preserve">og </w:t>
      </w:r>
      <w:r w:rsidRPr="00FE67C3">
        <w:rPr>
          <w:rFonts w:cs="Times New Roman"/>
          <w:szCs w:val="24"/>
        </w:rPr>
        <w:t xml:space="preserve">især ontologiske antagelser </w:t>
      </w:r>
      <w:r w:rsidR="002F4AD9" w:rsidRPr="00FE67C3">
        <w:rPr>
          <w:rFonts w:cs="Times New Roman"/>
          <w:szCs w:val="24"/>
        </w:rPr>
        <w:t>har</w:t>
      </w:r>
      <w:r w:rsidRPr="00FE67C3">
        <w:rPr>
          <w:rFonts w:cs="Times New Roman"/>
          <w:szCs w:val="24"/>
        </w:rPr>
        <w:t xml:space="preserve"> betydning for videnskabs metodiske idealer (Thisted 2011:80).</w:t>
      </w:r>
    </w:p>
    <w:p w14:paraId="19E2A50C" w14:textId="7A2D7767" w:rsidR="0035533A" w:rsidRPr="00FE67C3" w:rsidRDefault="0035533A" w:rsidP="0035533A">
      <w:r w:rsidRPr="00FE67C3">
        <w:t>Specialets overordnede antagelse om videnskabs opgave indskriver sig i det fortolkende videnskabsparadigme</w:t>
      </w:r>
      <w:r w:rsidR="002F4AD9" w:rsidRPr="00FE67C3">
        <w:t>,</w:t>
      </w:r>
      <w:r w:rsidRPr="00FE67C3">
        <w:t xml:space="preserve"> </w:t>
      </w:r>
      <w:r w:rsidR="002F4AD9" w:rsidRPr="00FE67C3">
        <w:t>som</w:t>
      </w:r>
      <w:r w:rsidRPr="00FE67C3">
        <w:t xml:space="preserve"> er en del af den k</w:t>
      </w:r>
      <w:r w:rsidR="00616774" w:rsidRPr="00FE67C3">
        <w:t>valitative forskningsmetode. D</w:t>
      </w:r>
      <w:r w:rsidRPr="00FE67C3">
        <w:t>ette betyder, at virkeligheden ans</w:t>
      </w:r>
      <w:r w:rsidR="00616774" w:rsidRPr="00FE67C3">
        <w:t>kues samfundsmæssig og social</w:t>
      </w:r>
      <w:r w:rsidR="00FA4578" w:rsidRPr="00FE67C3">
        <w:t xml:space="preserve"> og dannes</w:t>
      </w:r>
      <w:r w:rsidR="00616774" w:rsidRPr="00FE67C3">
        <w:t xml:space="preserve"> derfor</w:t>
      </w:r>
      <w:r w:rsidRPr="00FE67C3">
        <w:t xml:space="preserve"> på baggrund af menneskers aktiviteter og h</w:t>
      </w:r>
      <w:r w:rsidR="009605FA" w:rsidRPr="00FE67C3">
        <w:t>andlinger (Thisted 2011:80-81).</w:t>
      </w:r>
    </w:p>
    <w:p w14:paraId="26E2751C" w14:textId="79343527" w:rsidR="0035533A" w:rsidRPr="00FE67C3" w:rsidRDefault="0035533A" w:rsidP="0035533A">
      <w:r w:rsidRPr="00FE67C3">
        <w:t xml:space="preserve">Dette udgangspunkt </w:t>
      </w:r>
      <w:r w:rsidR="00F66EE4" w:rsidRPr="00FE67C3">
        <w:t>har</w:t>
      </w:r>
      <w:r w:rsidRPr="00FE67C3">
        <w:t xml:space="preserve"> konsekvenser for specialets ontologi og epistemologi.</w:t>
      </w:r>
    </w:p>
    <w:p w14:paraId="58B36C0B" w14:textId="1B342DC5" w:rsidR="0035533A" w:rsidRPr="00FE67C3" w:rsidRDefault="0035533A" w:rsidP="0035533A">
      <w:pPr>
        <w:rPr>
          <w:szCs w:val="24"/>
        </w:rPr>
      </w:pPr>
      <w:r w:rsidRPr="00FE67C3">
        <w:t xml:space="preserve">Ontologi defineres </w:t>
      </w:r>
      <w:r w:rsidRPr="00FE67C3">
        <w:rPr>
          <w:rFonts w:cs="Times New Roman"/>
        </w:rPr>
        <w:t>som</w:t>
      </w:r>
      <w:r w:rsidR="00616774" w:rsidRPr="00FE67C3">
        <w:rPr>
          <w:rFonts w:cs="Times New Roman"/>
        </w:rPr>
        <w:t>,</w:t>
      </w:r>
      <w:r w:rsidRPr="00FE67C3">
        <w:rPr>
          <w:rFonts w:cs="Times New Roman"/>
        </w:rPr>
        <w:t xml:space="preserve"> hvad virkeligheden er, og hvordan viden kan opnås. </w:t>
      </w:r>
      <w:proofErr w:type="gramStart"/>
      <w:r w:rsidR="00DD566E" w:rsidRPr="00FE67C3">
        <w:rPr>
          <w:szCs w:val="24"/>
        </w:rPr>
        <w:t>Indenfor</w:t>
      </w:r>
      <w:r w:rsidRPr="00FE67C3">
        <w:rPr>
          <w:szCs w:val="24"/>
        </w:rPr>
        <w:t xml:space="preserve"> </w:t>
      </w:r>
      <w:r w:rsidR="009605FA" w:rsidRPr="00FE67C3">
        <w:rPr>
          <w:szCs w:val="24"/>
        </w:rPr>
        <w:t>ontologi</w:t>
      </w:r>
      <w:r w:rsidRPr="00FE67C3">
        <w:rPr>
          <w:szCs w:val="24"/>
        </w:rPr>
        <w:t xml:space="preserve"> findes</w:t>
      </w:r>
      <w:proofErr w:type="gramEnd"/>
      <w:r w:rsidR="00DD566E" w:rsidRPr="00FE67C3">
        <w:rPr>
          <w:szCs w:val="24"/>
        </w:rPr>
        <w:t>, meget</w:t>
      </w:r>
      <w:r w:rsidR="00616774" w:rsidRPr="00FE67C3">
        <w:rPr>
          <w:szCs w:val="24"/>
        </w:rPr>
        <w:t xml:space="preserve"> overordnet to retninger</w:t>
      </w:r>
      <w:r w:rsidR="00DD566E" w:rsidRPr="00FE67C3">
        <w:rPr>
          <w:szCs w:val="24"/>
        </w:rPr>
        <w:t>, ontologisk</w:t>
      </w:r>
      <w:r w:rsidRPr="00FE67C3">
        <w:rPr>
          <w:szCs w:val="24"/>
        </w:rPr>
        <w:t xml:space="preserve"> idealisme og ontologisk realisme </w:t>
      </w:r>
      <w:r w:rsidRPr="00FE67C3">
        <w:rPr>
          <w:rFonts w:cs="Times New Roman"/>
        </w:rPr>
        <w:t>(Buch-Hansen og Nilsen 2007:12)</w:t>
      </w:r>
      <w:r w:rsidRPr="00FE67C3">
        <w:rPr>
          <w:szCs w:val="24"/>
        </w:rPr>
        <w:t>.</w:t>
      </w:r>
    </w:p>
    <w:p w14:paraId="7644B6A9" w14:textId="337F3ACB" w:rsidR="0035533A" w:rsidRPr="00FE67C3" w:rsidRDefault="0035533A" w:rsidP="0035533A">
      <w:pPr>
        <w:rPr>
          <w:szCs w:val="24"/>
        </w:rPr>
      </w:pPr>
      <w:r w:rsidRPr="00FE67C3">
        <w:rPr>
          <w:szCs w:val="24"/>
        </w:rPr>
        <w:t>Overordnet beskæftiger jeg mig i specialet med at undersøge</w:t>
      </w:r>
      <w:r w:rsidR="009330D2" w:rsidRPr="00FE67C3">
        <w:rPr>
          <w:szCs w:val="24"/>
        </w:rPr>
        <w:t xml:space="preserve"> </w:t>
      </w:r>
      <w:r w:rsidR="00DD566E" w:rsidRPr="00FE67C3">
        <w:rPr>
          <w:szCs w:val="24"/>
        </w:rPr>
        <w:t>betydning</w:t>
      </w:r>
      <w:r w:rsidR="009330D2" w:rsidRPr="00FE67C3">
        <w:rPr>
          <w:szCs w:val="24"/>
        </w:rPr>
        <w:t xml:space="preserve">, som er svært </w:t>
      </w:r>
      <w:r w:rsidR="00DD566E" w:rsidRPr="00FE67C3">
        <w:rPr>
          <w:szCs w:val="24"/>
        </w:rPr>
        <w:t>målbart</w:t>
      </w:r>
      <w:r w:rsidR="00377F88" w:rsidRPr="00FE67C3">
        <w:rPr>
          <w:szCs w:val="24"/>
        </w:rPr>
        <w:t>.</w:t>
      </w:r>
      <w:r w:rsidR="00DD566E" w:rsidRPr="00FE67C3">
        <w:rPr>
          <w:szCs w:val="24"/>
        </w:rPr>
        <w:t xml:space="preserve"> </w:t>
      </w:r>
      <w:r w:rsidR="0052048D" w:rsidRPr="00FE67C3">
        <w:rPr>
          <w:szCs w:val="24"/>
        </w:rPr>
        <w:t>Dette</w:t>
      </w:r>
      <w:r w:rsidRPr="00FE67C3">
        <w:rPr>
          <w:szCs w:val="24"/>
        </w:rPr>
        <w:t xml:space="preserve"> ville </w:t>
      </w:r>
      <w:r w:rsidR="009330D2" w:rsidRPr="00FE67C3">
        <w:rPr>
          <w:szCs w:val="24"/>
        </w:rPr>
        <w:t>realisme</w:t>
      </w:r>
      <w:r w:rsidR="00762577" w:rsidRPr="00FE67C3">
        <w:rPr>
          <w:szCs w:val="24"/>
        </w:rPr>
        <w:t>n</w:t>
      </w:r>
      <w:r w:rsidR="009330D2" w:rsidRPr="00FE67C3">
        <w:rPr>
          <w:szCs w:val="24"/>
        </w:rPr>
        <w:t xml:space="preserve"> argumentere for</w:t>
      </w:r>
      <w:r w:rsidR="0052048D" w:rsidRPr="00FE67C3">
        <w:rPr>
          <w:szCs w:val="24"/>
        </w:rPr>
        <w:t>,</w:t>
      </w:r>
      <w:r w:rsidR="009330D2" w:rsidRPr="00FE67C3">
        <w:rPr>
          <w:szCs w:val="24"/>
        </w:rPr>
        <w:t xml:space="preserve"> ikke kan opfattes som </w:t>
      </w:r>
      <w:r w:rsidR="000653A9" w:rsidRPr="00FE67C3">
        <w:rPr>
          <w:szCs w:val="24"/>
        </w:rPr>
        <w:t>virkeligt</w:t>
      </w:r>
      <w:r w:rsidR="009330D2" w:rsidRPr="00FE67C3">
        <w:rPr>
          <w:szCs w:val="24"/>
        </w:rPr>
        <w:t xml:space="preserve">, da </w:t>
      </w:r>
      <w:r w:rsidR="0052048D" w:rsidRPr="00FE67C3">
        <w:rPr>
          <w:szCs w:val="24"/>
        </w:rPr>
        <w:t>betydning</w:t>
      </w:r>
      <w:r w:rsidRPr="00FE67C3">
        <w:rPr>
          <w:szCs w:val="24"/>
        </w:rPr>
        <w:t xml:space="preserve"> ikke konkret kan ses eller røres ved. Dette medfører, at jeg i stedet tager udgangspunkt i ontologisk idealisme, fordi det giver mig mulighed for a</w:t>
      </w:r>
      <w:r w:rsidR="00740572" w:rsidRPr="00FE67C3">
        <w:rPr>
          <w:szCs w:val="24"/>
        </w:rPr>
        <w:t>t anskue betydning som virkelig</w:t>
      </w:r>
      <w:r w:rsidRPr="00FE67C3">
        <w:rPr>
          <w:szCs w:val="24"/>
        </w:rPr>
        <w:t xml:space="preserve"> </w:t>
      </w:r>
      <w:r w:rsidRPr="00FE67C3">
        <w:rPr>
          <w:rFonts w:cs="Times New Roman"/>
        </w:rPr>
        <w:t>(Buch-Hansen og Nilsen 2007:12-13)</w:t>
      </w:r>
      <w:r w:rsidRPr="00FE67C3">
        <w:rPr>
          <w:szCs w:val="24"/>
        </w:rPr>
        <w:t>.</w:t>
      </w:r>
    </w:p>
    <w:p w14:paraId="45207B56" w14:textId="62C855B7" w:rsidR="0035533A" w:rsidRPr="00FE67C3" w:rsidRDefault="0035533A" w:rsidP="0035533A">
      <w:pPr>
        <w:rPr>
          <w:szCs w:val="24"/>
        </w:rPr>
      </w:pPr>
      <w:r w:rsidRPr="00FE67C3">
        <w:rPr>
          <w:szCs w:val="24"/>
        </w:rPr>
        <w:t xml:space="preserve">Den overordnede ontologi fører til </w:t>
      </w:r>
      <w:r w:rsidR="009605FA" w:rsidRPr="00FE67C3">
        <w:rPr>
          <w:szCs w:val="24"/>
        </w:rPr>
        <w:t>flere</w:t>
      </w:r>
      <w:r w:rsidRPr="00FE67C3">
        <w:rPr>
          <w:szCs w:val="24"/>
        </w:rPr>
        <w:t xml:space="preserve"> konsekvenser for specialet.</w:t>
      </w:r>
    </w:p>
    <w:p w14:paraId="0A287B85" w14:textId="578D96A2" w:rsidR="0035533A" w:rsidRPr="00FE67C3" w:rsidRDefault="0035533A" w:rsidP="0035533A">
      <w:pPr>
        <w:rPr>
          <w:szCs w:val="24"/>
        </w:rPr>
      </w:pPr>
      <w:r w:rsidRPr="00FE67C3">
        <w:rPr>
          <w:szCs w:val="24"/>
        </w:rPr>
        <w:lastRenderedPageBreak/>
        <w:t>I specialet ønsker jeg at undersøge betydning som noget, der tilskrives socialt og samfundsmæssigt. Dette indikeres også af problemformulering</w:t>
      </w:r>
      <w:r w:rsidR="00762577" w:rsidRPr="00FE67C3">
        <w:rPr>
          <w:szCs w:val="24"/>
        </w:rPr>
        <w:t xml:space="preserve">en, da den spørger til gruppers, lærere og forældre </w:t>
      </w:r>
      <w:r w:rsidR="00740572" w:rsidRPr="00FE67C3">
        <w:rPr>
          <w:szCs w:val="24"/>
        </w:rPr>
        <w:t>betydnings</w:t>
      </w:r>
      <w:r w:rsidRPr="00FE67C3">
        <w:rPr>
          <w:szCs w:val="24"/>
        </w:rPr>
        <w:t>tilskrivning, Dette giver mig flere forskellige videnskabsteoretiske retninger, jeg kan vælge, men jeg vælger socialkonstruktivismen som mit udgangspunkt. Dette giver mig mulighed for at anskue virkelig</w:t>
      </w:r>
      <w:r w:rsidR="00740572" w:rsidRPr="00FE67C3">
        <w:rPr>
          <w:szCs w:val="24"/>
        </w:rPr>
        <w:t>heden som socialt konstrueret. O</w:t>
      </w:r>
      <w:r w:rsidRPr="00FE67C3">
        <w:rPr>
          <w:szCs w:val="24"/>
        </w:rPr>
        <w:t>verordnet vil det sige, at virkeligheden påvirkes af det sociale og samfundsmæs</w:t>
      </w:r>
      <w:r w:rsidR="00762577" w:rsidRPr="00FE67C3">
        <w:rPr>
          <w:szCs w:val="24"/>
        </w:rPr>
        <w:t xml:space="preserve">sige, herefter benævnt </w:t>
      </w:r>
      <w:r w:rsidRPr="00FE67C3">
        <w:rPr>
          <w:szCs w:val="24"/>
        </w:rPr>
        <w:t xml:space="preserve">det sociale. </w:t>
      </w:r>
      <w:r w:rsidR="00762577" w:rsidRPr="00FE67C3">
        <w:rPr>
          <w:szCs w:val="24"/>
        </w:rPr>
        <w:t xml:space="preserve">Socialkonstruktivisme og </w:t>
      </w:r>
      <w:r w:rsidRPr="00FE67C3">
        <w:rPr>
          <w:szCs w:val="24"/>
        </w:rPr>
        <w:t>socialkonstruktionisme</w:t>
      </w:r>
      <w:r w:rsidR="00762577" w:rsidRPr="00FE67C3">
        <w:rPr>
          <w:szCs w:val="24"/>
        </w:rPr>
        <w:t xml:space="preserve"> er r</w:t>
      </w:r>
      <w:r w:rsidR="00FF1BC4" w:rsidRPr="00FE67C3">
        <w:rPr>
          <w:szCs w:val="24"/>
        </w:rPr>
        <w:t>etninger, der begge beskæftiger sig med social virkelighed, forskelle mellem de to kan diskuteres. Collin har den overbevisning, at d</w:t>
      </w:r>
      <w:r w:rsidRPr="00FE67C3">
        <w:rPr>
          <w:szCs w:val="24"/>
        </w:rPr>
        <w:t xml:space="preserve">er ikke </w:t>
      </w:r>
      <w:r w:rsidR="00FF1BC4" w:rsidRPr="00FE67C3">
        <w:rPr>
          <w:szCs w:val="24"/>
        </w:rPr>
        <w:t xml:space="preserve">er </w:t>
      </w:r>
      <w:r w:rsidRPr="00FE67C3">
        <w:rPr>
          <w:szCs w:val="24"/>
        </w:rPr>
        <w:t>systematisk forskel (Collin 2012:339)</w:t>
      </w:r>
      <w:r w:rsidR="00FF1BC4" w:rsidRPr="00FE67C3">
        <w:rPr>
          <w:szCs w:val="24"/>
        </w:rPr>
        <w:t>.</w:t>
      </w:r>
      <w:r w:rsidRPr="00FE67C3">
        <w:rPr>
          <w:szCs w:val="24"/>
        </w:rPr>
        <w:t xml:space="preserve"> </w:t>
      </w:r>
      <w:r w:rsidR="00FF1BC4" w:rsidRPr="00FE67C3">
        <w:rPr>
          <w:szCs w:val="24"/>
        </w:rPr>
        <w:t xml:space="preserve">Jeg </w:t>
      </w:r>
      <w:r w:rsidR="009605FA" w:rsidRPr="00FE67C3">
        <w:rPr>
          <w:szCs w:val="24"/>
        </w:rPr>
        <w:t>bruger</w:t>
      </w:r>
      <w:r w:rsidR="00FF1BC4" w:rsidRPr="00FE67C3">
        <w:rPr>
          <w:szCs w:val="24"/>
        </w:rPr>
        <w:t xml:space="preserve"> </w:t>
      </w:r>
      <w:r w:rsidRPr="00FE67C3">
        <w:rPr>
          <w:szCs w:val="24"/>
        </w:rPr>
        <w:t>derfor benævne</w:t>
      </w:r>
      <w:r w:rsidR="009605FA" w:rsidRPr="00FE67C3">
        <w:rPr>
          <w:szCs w:val="24"/>
        </w:rPr>
        <w:t>lsen</w:t>
      </w:r>
      <w:r w:rsidRPr="00FE67C3">
        <w:rPr>
          <w:szCs w:val="24"/>
        </w:rPr>
        <w:t xml:space="preserve"> so</w:t>
      </w:r>
      <w:r w:rsidR="009605FA" w:rsidRPr="00FE67C3">
        <w:rPr>
          <w:szCs w:val="24"/>
        </w:rPr>
        <w:t>cialkonstruktivisme i specialet.</w:t>
      </w:r>
    </w:p>
    <w:p w14:paraId="1AB3129D" w14:textId="44CC1184" w:rsidR="00FF0912" w:rsidRPr="00FE67C3" w:rsidRDefault="0035533A" w:rsidP="0035533A">
      <w:pPr>
        <w:rPr>
          <w:szCs w:val="24"/>
        </w:rPr>
      </w:pPr>
      <w:r w:rsidRPr="00FE67C3">
        <w:rPr>
          <w:szCs w:val="24"/>
        </w:rPr>
        <w:t>Socialkonstruktivismen kan opdeles i fire grader af radikalite</w:t>
      </w:r>
      <w:r w:rsidR="00740572" w:rsidRPr="00FE67C3">
        <w:rPr>
          <w:szCs w:val="24"/>
        </w:rPr>
        <w:t>t (Wenneberg 2010), hvor jeg</w:t>
      </w:r>
      <w:r w:rsidRPr="00FE67C3">
        <w:rPr>
          <w:szCs w:val="24"/>
        </w:rPr>
        <w:t xml:space="preserve"> tage</w:t>
      </w:r>
      <w:r w:rsidR="00740572" w:rsidRPr="00FE67C3">
        <w:rPr>
          <w:szCs w:val="24"/>
        </w:rPr>
        <w:t>r</w:t>
      </w:r>
      <w:r w:rsidRPr="00FE67C3">
        <w:rPr>
          <w:szCs w:val="24"/>
        </w:rPr>
        <w:t xml:space="preserve"> udgangspunkt i første (I) og anden (II) grad. Dette betyder indenfor socialkonstruktivisme I, at normer for sociale interaktioner ikke udelukkende er bestemt af naturen, men af noget mere. Dette mere beskæftiger social</w:t>
      </w:r>
      <w:r w:rsidR="00740572" w:rsidRPr="00FE67C3">
        <w:rPr>
          <w:szCs w:val="24"/>
        </w:rPr>
        <w:t>konstruktivisme II sig med</w:t>
      </w:r>
      <w:r w:rsidR="00E417FC" w:rsidRPr="00FE67C3">
        <w:rPr>
          <w:szCs w:val="24"/>
        </w:rPr>
        <w:t xml:space="preserve">, </w:t>
      </w:r>
      <w:r w:rsidR="00705A84" w:rsidRPr="00FE67C3">
        <w:rPr>
          <w:szCs w:val="24"/>
        </w:rPr>
        <w:t>da den</w:t>
      </w:r>
      <w:r w:rsidR="00E417FC" w:rsidRPr="00FE67C3">
        <w:rPr>
          <w:szCs w:val="24"/>
        </w:rPr>
        <w:t xml:space="preserve"> argumentere</w:t>
      </w:r>
      <w:r w:rsidRPr="00FE67C3">
        <w:rPr>
          <w:szCs w:val="24"/>
        </w:rPr>
        <w:t xml:space="preserve"> for, at ting, som ikke er natu</w:t>
      </w:r>
      <w:r w:rsidR="00740572" w:rsidRPr="00FE67C3">
        <w:rPr>
          <w:szCs w:val="24"/>
        </w:rPr>
        <w:t>rlige, er socialt konstrueret. V</w:t>
      </w:r>
      <w:r w:rsidRPr="00FE67C3">
        <w:rPr>
          <w:szCs w:val="24"/>
        </w:rPr>
        <w:t>irkelighed er altså en social konstruktion, da den er skabt af aktørers sociale tilskrivn</w:t>
      </w:r>
      <w:r w:rsidR="006A0A0D" w:rsidRPr="00FE67C3">
        <w:rPr>
          <w:szCs w:val="24"/>
        </w:rPr>
        <w:t>inger (Wenneberg 2010:72,78,88;</w:t>
      </w:r>
      <w:r w:rsidRPr="00FE67C3">
        <w:rPr>
          <w:szCs w:val="24"/>
        </w:rPr>
        <w:t xml:space="preserve">Collin 2012:337). Virkeligheden er således afhængig af menneskers forskellige perspektiver på denne (Bertilsson 1998: 25-27). Dette vil i Berger og Luckmanns optik, fortalere for socialkonstruktivisme II, sige, at virkeligheden </w:t>
      </w:r>
      <w:r w:rsidR="006A0A0D" w:rsidRPr="00FE67C3">
        <w:rPr>
          <w:szCs w:val="24"/>
        </w:rPr>
        <w:t xml:space="preserve">er </w:t>
      </w:r>
      <w:r w:rsidRPr="00FE67C3">
        <w:rPr>
          <w:szCs w:val="24"/>
        </w:rPr>
        <w:t xml:space="preserve">konstrueret af en gruppe aktørers betydningsstilskrivelse til et fænomen, som opretholdes af en social praksis. Et fænomen eller en konstruktion kan kun opfattes </w:t>
      </w:r>
      <w:r w:rsidR="00740572" w:rsidRPr="00FE67C3">
        <w:rPr>
          <w:szCs w:val="24"/>
        </w:rPr>
        <w:t>som virkelig, så længe</w:t>
      </w:r>
      <w:r w:rsidRPr="00FE67C3">
        <w:rPr>
          <w:szCs w:val="24"/>
        </w:rPr>
        <w:t xml:space="preserve"> det tilskrives betydning</w:t>
      </w:r>
      <w:r w:rsidR="00740572" w:rsidRPr="00FE67C3">
        <w:rPr>
          <w:szCs w:val="24"/>
        </w:rPr>
        <w:t>,</w:t>
      </w:r>
      <w:r w:rsidR="00A95B5B" w:rsidRPr="00FE67C3">
        <w:rPr>
          <w:szCs w:val="24"/>
        </w:rPr>
        <w:t xml:space="preserve"> og</w:t>
      </w:r>
      <w:r w:rsidRPr="00FE67C3">
        <w:rPr>
          <w:szCs w:val="24"/>
        </w:rPr>
        <w:t xml:space="preserve"> </w:t>
      </w:r>
      <w:r w:rsidR="00572099" w:rsidRPr="00FE67C3">
        <w:rPr>
          <w:szCs w:val="24"/>
        </w:rPr>
        <w:t xml:space="preserve">en </w:t>
      </w:r>
      <w:r w:rsidRPr="00FE67C3">
        <w:rPr>
          <w:szCs w:val="24"/>
        </w:rPr>
        <w:t>social praks</w:t>
      </w:r>
      <w:r w:rsidR="00740572" w:rsidRPr="00FE67C3">
        <w:rPr>
          <w:szCs w:val="24"/>
        </w:rPr>
        <w:t xml:space="preserve">is knyttes hertil. </w:t>
      </w:r>
      <w:r w:rsidR="00F2126E" w:rsidRPr="00FE67C3">
        <w:rPr>
          <w:szCs w:val="24"/>
        </w:rPr>
        <w:t>Samtidig er et</w:t>
      </w:r>
      <w:r w:rsidRPr="00FE67C3">
        <w:rPr>
          <w:szCs w:val="24"/>
        </w:rPr>
        <w:t xml:space="preserve"> fænomen</w:t>
      </w:r>
      <w:r w:rsidR="00740572" w:rsidRPr="00FE67C3">
        <w:rPr>
          <w:szCs w:val="24"/>
        </w:rPr>
        <w:t xml:space="preserve"> </w:t>
      </w:r>
      <w:r w:rsidRPr="00FE67C3">
        <w:rPr>
          <w:szCs w:val="24"/>
        </w:rPr>
        <w:t xml:space="preserve">kun virkeligt inden for den kontekst, der tilskriver betydning og opretholder praksis (Collin 2012:354- 357;Delanty 2005:140). </w:t>
      </w:r>
      <w:r w:rsidR="00FF0912" w:rsidRPr="00FE67C3">
        <w:rPr>
          <w:szCs w:val="24"/>
        </w:rPr>
        <w:t>Den konstruktion, der skabes, siger noget relevant om dem, der skaber den, ligeså vel, som konstruktionen siger noget relevant om dem, den omhandler (Madsen 2005:140)</w:t>
      </w:r>
    </w:p>
    <w:p w14:paraId="4E1758A9" w14:textId="3459BE15" w:rsidR="0035533A" w:rsidRPr="00FE67C3" w:rsidRDefault="0035533A" w:rsidP="0035533A">
      <w:pPr>
        <w:rPr>
          <w:szCs w:val="24"/>
        </w:rPr>
      </w:pPr>
      <w:r w:rsidRPr="00FE67C3">
        <w:rPr>
          <w:szCs w:val="24"/>
        </w:rPr>
        <w:t xml:space="preserve">Dette </w:t>
      </w:r>
      <w:r w:rsidR="00740572" w:rsidRPr="00FE67C3">
        <w:rPr>
          <w:szCs w:val="24"/>
        </w:rPr>
        <w:t>betyder i specialet,</w:t>
      </w:r>
      <w:r w:rsidRPr="00FE67C3">
        <w:rPr>
          <w:szCs w:val="24"/>
        </w:rPr>
        <w:t xml:space="preserve"> at jeg </w:t>
      </w:r>
      <w:r w:rsidR="00572099" w:rsidRPr="00FE67C3">
        <w:rPr>
          <w:szCs w:val="24"/>
        </w:rPr>
        <w:t>k</w:t>
      </w:r>
      <w:r w:rsidRPr="00FE67C3">
        <w:rPr>
          <w:szCs w:val="24"/>
        </w:rPr>
        <w:t>an anskue betydninger, som virkelige i kraft af læreres og forældres tilskrivninger</w:t>
      </w:r>
      <w:r w:rsidR="00A95B5B" w:rsidRPr="00FE67C3">
        <w:rPr>
          <w:szCs w:val="24"/>
        </w:rPr>
        <w:t xml:space="preserve"> </w:t>
      </w:r>
      <w:r w:rsidR="00664D34" w:rsidRPr="00FE67C3">
        <w:rPr>
          <w:szCs w:val="24"/>
        </w:rPr>
        <w:t>og</w:t>
      </w:r>
      <w:r w:rsidRPr="00FE67C3">
        <w:rPr>
          <w:szCs w:val="24"/>
        </w:rPr>
        <w:t xml:space="preserve"> den </w:t>
      </w:r>
      <w:r w:rsidR="00A95B5B" w:rsidRPr="00FE67C3">
        <w:rPr>
          <w:szCs w:val="24"/>
        </w:rPr>
        <w:t xml:space="preserve">sociale praksis </w:t>
      </w:r>
      <w:r w:rsidR="007B0171" w:rsidRPr="00FE67C3">
        <w:rPr>
          <w:szCs w:val="24"/>
        </w:rPr>
        <w:t>som knyttes</w:t>
      </w:r>
      <w:r w:rsidR="00A95B5B" w:rsidRPr="00FE67C3">
        <w:rPr>
          <w:szCs w:val="24"/>
        </w:rPr>
        <w:t xml:space="preserve"> </w:t>
      </w:r>
      <w:r w:rsidRPr="00FE67C3">
        <w:rPr>
          <w:szCs w:val="24"/>
        </w:rPr>
        <w:t>forældreinddragelsen. Et eksempel på</w:t>
      </w:r>
      <w:r w:rsidR="0079290C" w:rsidRPr="00FE67C3">
        <w:rPr>
          <w:szCs w:val="24"/>
        </w:rPr>
        <w:t>, hvordan</w:t>
      </w:r>
      <w:r w:rsidR="00572099" w:rsidRPr="00FE67C3">
        <w:rPr>
          <w:szCs w:val="24"/>
        </w:rPr>
        <w:t xml:space="preserve"> dette</w:t>
      </w:r>
      <w:r w:rsidR="0079290C" w:rsidRPr="00FE67C3">
        <w:rPr>
          <w:szCs w:val="24"/>
        </w:rPr>
        <w:t xml:space="preserve"> anvendes, </w:t>
      </w:r>
      <w:r w:rsidRPr="00FE67C3">
        <w:rPr>
          <w:szCs w:val="24"/>
        </w:rPr>
        <w:t>er at læ</w:t>
      </w:r>
      <w:r w:rsidR="00A95B5B" w:rsidRPr="00FE67C3">
        <w:rPr>
          <w:szCs w:val="24"/>
        </w:rPr>
        <w:t>rerne kan tilskrive forældre</w:t>
      </w:r>
      <w:r w:rsidRPr="00FE67C3">
        <w:rPr>
          <w:szCs w:val="24"/>
        </w:rPr>
        <w:t xml:space="preserve"> </w:t>
      </w:r>
      <w:r w:rsidR="00EE14C1" w:rsidRPr="00FE67C3">
        <w:rPr>
          <w:szCs w:val="24"/>
        </w:rPr>
        <w:t>den betydning</w:t>
      </w:r>
      <w:r w:rsidR="00A95B5B" w:rsidRPr="00FE67C3">
        <w:rPr>
          <w:szCs w:val="24"/>
        </w:rPr>
        <w:t>, at de</w:t>
      </w:r>
      <w:r w:rsidRPr="00FE67C3">
        <w:rPr>
          <w:szCs w:val="24"/>
        </w:rPr>
        <w:t xml:space="preserve"> er krævende. En mulig praksis kan </w:t>
      </w:r>
      <w:r w:rsidR="00A95B5B" w:rsidRPr="00FE67C3">
        <w:rPr>
          <w:szCs w:val="24"/>
        </w:rPr>
        <w:t xml:space="preserve">derfor blive, at lærerne </w:t>
      </w:r>
      <w:r w:rsidRPr="00FE67C3">
        <w:rPr>
          <w:szCs w:val="24"/>
        </w:rPr>
        <w:t xml:space="preserve">undlader at inddrage forældrenes perspektiver på børns </w:t>
      </w:r>
      <w:r w:rsidR="00D7257F" w:rsidRPr="00FE67C3">
        <w:rPr>
          <w:szCs w:val="24"/>
        </w:rPr>
        <w:t>inklusion, læring og udvikling.</w:t>
      </w:r>
      <w:r w:rsidR="00FF0912" w:rsidRPr="00FE67C3">
        <w:rPr>
          <w:szCs w:val="24"/>
        </w:rPr>
        <w:t xml:space="preserve"> Dette kan dels sige noget relevant om konstruktionen af forældre, men ikke mindst sige noget relevant om lærerne, som tilskriver betydningen. </w:t>
      </w:r>
    </w:p>
    <w:p w14:paraId="70B11FD6" w14:textId="0CB0602D" w:rsidR="0035533A" w:rsidRPr="00FE67C3" w:rsidRDefault="0035533A" w:rsidP="00A95B5B">
      <w:pPr>
        <w:rPr>
          <w:szCs w:val="24"/>
        </w:rPr>
      </w:pPr>
      <w:r w:rsidRPr="00FE67C3">
        <w:rPr>
          <w:szCs w:val="24"/>
        </w:rPr>
        <w:t>I Wennebergs fremstill</w:t>
      </w:r>
      <w:r w:rsidR="00A95B5B" w:rsidRPr="00FE67C3">
        <w:rPr>
          <w:szCs w:val="24"/>
        </w:rPr>
        <w:t>ing af socialkonstruktivisme II</w:t>
      </w:r>
      <w:r w:rsidRPr="00FE67C3">
        <w:rPr>
          <w:szCs w:val="24"/>
        </w:rPr>
        <w:t xml:space="preserve"> konstrueres virkeligheden </w:t>
      </w:r>
      <w:r w:rsidR="00A95B5B" w:rsidRPr="00FE67C3">
        <w:rPr>
          <w:szCs w:val="24"/>
        </w:rPr>
        <w:t>i to forskellige konstruktioner;</w:t>
      </w:r>
      <w:r w:rsidRPr="00FE67C3">
        <w:rPr>
          <w:szCs w:val="24"/>
        </w:rPr>
        <w:t xml:space="preserve"> henholdsvis en konstruktion af virkeligheden og en konstruktion af den subjektive </w:t>
      </w:r>
      <w:r w:rsidRPr="00FE67C3">
        <w:rPr>
          <w:szCs w:val="24"/>
        </w:rPr>
        <w:lastRenderedPageBreak/>
        <w:t>oplevelse af den sociale virkelighed (Wenneberg 2010:93-94). I speciale</w:t>
      </w:r>
      <w:r w:rsidR="00D7257F" w:rsidRPr="00FE67C3">
        <w:rPr>
          <w:szCs w:val="24"/>
        </w:rPr>
        <w:t>t</w:t>
      </w:r>
      <w:r w:rsidRPr="00FE67C3">
        <w:rPr>
          <w:szCs w:val="24"/>
        </w:rPr>
        <w:t xml:space="preserve"> bliver også den subjektive oplevelse af sociale konstruktion </w:t>
      </w:r>
      <w:r w:rsidR="00D7257F" w:rsidRPr="00FE67C3">
        <w:rPr>
          <w:szCs w:val="24"/>
        </w:rPr>
        <w:t>relev</w:t>
      </w:r>
      <w:r w:rsidRPr="00FE67C3">
        <w:rPr>
          <w:szCs w:val="24"/>
        </w:rPr>
        <w:t>ant. Dette kan defineres som, at den subjektive oplevelse af virkeligheden indgår i konstruktionen af virkeligheden.</w:t>
      </w:r>
    </w:p>
    <w:p w14:paraId="5FEE35A9" w14:textId="77777777" w:rsidR="002968AB" w:rsidRPr="00FE67C3" w:rsidRDefault="002968AB" w:rsidP="00684A89">
      <w:pPr>
        <w:rPr>
          <w:szCs w:val="24"/>
        </w:rPr>
      </w:pPr>
    </w:p>
    <w:p w14:paraId="561F49C7" w14:textId="6CA28450" w:rsidR="0035533A" w:rsidRPr="00FE67C3" w:rsidRDefault="0035533A" w:rsidP="0035533A">
      <w:pPr>
        <w:rPr>
          <w:rFonts w:cs="Times New Roman"/>
        </w:rPr>
      </w:pPr>
      <w:r w:rsidRPr="00FE67C3">
        <w:t xml:space="preserve">Epistemologi defineres </w:t>
      </w:r>
      <w:r w:rsidRPr="00FE67C3">
        <w:rPr>
          <w:rFonts w:cs="Times New Roman"/>
        </w:rPr>
        <w:t>som</w:t>
      </w:r>
      <w:r w:rsidR="00A95B5B" w:rsidRPr="00FE67C3">
        <w:rPr>
          <w:rFonts w:cs="Times New Roman"/>
        </w:rPr>
        <w:t>,</w:t>
      </w:r>
      <w:r w:rsidRPr="00FE67C3">
        <w:rPr>
          <w:rFonts w:cs="Times New Roman"/>
        </w:rPr>
        <w:t xml:space="preserve"> hvad der kan vides og erkendes om verden (Buch-Hansen og Nilsen 2007:12</w:t>
      </w:r>
      <w:r w:rsidR="008C0108" w:rsidRPr="00FE67C3">
        <w:rPr>
          <w:rFonts w:cs="Times New Roman"/>
        </w:rPr>
        <w:t>)</w:t>
      </w:r>
      <w:r w:rsidR="00746122" w:rsidRPr="00FE67C3">
        <w:rPr>
          <w:rFonts w:cs="Times New Roman"/>
        </w:rPr>
        <w:t>, dette får</w:t>
      </w:r>
      <w:r w:rsidR="008C0108" w:rsidRPr="00FE67C3">
        <w:rPr>
          <w:rFonts w:cs="Times New Roman"/>
        </w:rPr>
        <w:t xml:space="preserve"> konsekvenser</w:t>
      </w:r>
      <w:r w:rsidR="00910D70" w:rsidRPr="00FE67C3">
        <w:rPr>
          <w:rFonts w:cs="Times New Roman"/>
        </w:rPr>
        <w:t xml:space="preserve"> for specialets mulighed for</w:t>
      </w:r>
      <w:r w:rsidR="00A95B5B" w:rsidRPr="00FE67C3">
        <w:rPr>
          <w:rFonts w:cs="Times New Roman"/>
        </w:rPr>
        <w:t xml:space="preserve"> erkendelse</w:t>
      </w:r>
      <w:r w:rsidR="00D3358C" w:rsidRPr="00FE67C3">
        <w:rPr>
          <w:rFonts w:cs="Times New Roman"/>
        </w:rPr>
        <w:t>.</w:t>
      </w:r>
    </w:p>
    <w:p w14:paraId="095E4D02" w14:textId="041BCF32" w:rsidR="0035533A" w:rsidRPr="00FE67C3" w:rsidRDefault="0035533A" w:rsidP="0035533A">
      <w:r w:rsidRPr="00FE67C3">
        <w:t xml:space="preserve">En konsekvens for specialets erkendelse </w:t>
      </w:r>
      <w:r w:rsidR="00A95B5B" w:rsidRPr="00FE67C3">
        <w:t>er</w:t>
      </w:r>
      <w:r w:rsidRPr="00FE67C3">
        <w:t xml:space="preserve"> i kraft af det socialkonstruktivistiske udgangspunkt, at også erkendelse anskues socialt konstruereret. Der </w:t>
      </w:r>
      <w:r w:rsidR="00DC6068" w:rsidRPr="00FE67C3">
        <w:t>e</w:t>
      </w:r>
      <w:r w:rsidR="00C33017" w:rsidRPr="00FE67C3">
        <w:t>ksistere</w:t>
      </w:r>
      <w:r w:rsidR="00D7257F" w:rsidRPr="00FE67C3">
        <w:t>r</w:t>
      </w:r>
      <w:r w:rsidRPr="00FE67C3">
        <w:t xml:space="preserve"> </w:t>
      </w:r>
      <w:r w:rsidR="00D7257F" w:rsidRPr="00FE67C3">
        <w:t xml:space="preserve">altså </w:t>
      </w:r>
      <w:r w:rsidRPr="00FE67C3">
        <w:t xml:space="preserve">noget i verden før erkendes, men erkendelse forekommer først, når den tilskrives mening for nogen. Erkendelse konstrueres </w:t>
      </w:r>
      <w:r w:rsidR="002A4477" w:rsidRPr="00FE67C3">
        <w:t xml:space="preserve">dermed </w:t>
      </w:r>
      <w:r w:rsidRPr="00FE67C3">
        <w:rPr>
          <w:szCs w:val="24"/>
        </w:rPr>
        <w:t>i kraft af aktørernes konstruktion og forhandling heraf</w:t>
      </w:r>
      <w:r w:rsidR="002A4477" w:rsidRPr="00FE67C3">
        <w:rPr>
          <w:szCs w:val="24"/>
        </w:rPr>
        <w:t>,</w:t>
      </w:r>
      <w:r w:rsidRPr="00FE67C3">
        <w:rPr>
          <w:szCs w:val="24"/>
        </w:rPr>
        <w:t xml:space="preserve"> og </w:t>
      </w:r>
      <w:r w:rsidRPr="00FE67C3">
        <w:t xml:space="preserve">erkendelse er afhængig af aktørens perspektiv </w:t>
      </w:r>
      <w:r w:rsidRPr="00FE67C3">
        <w:rPr>
          <w:szCs w:val="24"/>
        </w:rPr>
        <w:t>(Rasborg 2009:349; Bertilsson</w:t>
      </w:r>
      <w:r w:rsidR="00D7257F" w:rsidRPr="00FE67C3">
        <w:rPr>
          <w:szCs w:val="24"/>
        </w:rPr>
        <w:t xml:space="preserve"> 1998: 22). Dette betyder i </w:t>
      </w:r>
      <w:r w:rsidRPr="00FE67C3">
        <w:rPr>
          <w:szCs w:val="24"/>
        </w:rPr>
        <w:t>speciale</w:t>
      </w:r>
      <w:r w:rsidR="00D7257F" w:rsidRPr="00FE67C3">
        <w:rPr>
          <w:szCs w:val="24"/>
        </w:rPr>
        <w:t>t</w:t>
      </w:r>
      <w:r w:rsidRPr="00FE67C3">
        <w:rPr>
          <w:szCs w:val="24"/>
        </w:rPr>
        <w:t xml:space="preserve">, at erkendelse </w:t>
      </w:r>
      <w:r w:rsidRPr="00FE67C3">
        <w:t xml:space="preserve">bliver konstrueret af aktøerne, </w:t>
      </w:r>
      <w:r w:rsidR="002A4477" w:rsidRPr="00FE67C3">
        <w:t xml:space="preserve">lærere og forældre og </w:t>
      </w:r>
      <w:r w:rsidR="00910D70" w:rsidRPr="00FE67C3">
        <w:t>disse</w:t>
      </w:r>
      <w:r w:rsidRPr="00FE67C3">
        <w:t xml:space="preserve"> anskues som væsentlige kilder til </w:t>
      </w:r>
      <w:r w:rsidR="00D7257F" w:rsidRPr="00FE67C3">
        <w:t xml:space="preserve">specialets </w:t>
      </w:r>
      <w:r w:rsidRPr="00FE67C3">
        <w:t>erkendelse.</w:t>
      </w:r>
    </w:p>
    <w:p w14:paraId="01BD06EB" w14:textId="5CDE5E0D" w:rsidR="0035533A" w:rsidRPr="00FE67C3" w:rsidRDefault="0035533A" w:rsidP="0035533A">
      <w:r w:rsidRPr="00FE67C3">
        <w:t xml:space="preserve">En anden konsekvens </w:t>
      </w:r>
      <w:r w:rsidR="002A4477" w:rsidRPr="00FE67C3">
        <w:t>bliver,</w:t>
      </w:r>
      <w:r w:rsidRPr="00FE67C3">
        <w:t xml:space="preserve"> i kraft af at virkelighed og viden anskues social, at forskningen delvist påvirkes af sociale aspekter omkring den (Collin 2012:336-337,352)</w:t>
      </w:r>
      <w:r w:rsidR="002A4477" w:rsidRPr="00FE67C3">
        <w:t>.</w:t>
      </w:r>
      <w:r w:rsidR="00D3358C" w:rsidRPr="00FE67C3">
        <w:t xml:space="preserve"> </w:t>
      </w:r>
      <w:r w:rsidR="002A4477" w:rsidRPr="00FE67C3">
        <w:t>F</w:t>
      </w:r>
      <w:r w:rsidRPr="00FE67C3">
        <w:t xml:space="preserve">orskerens subjektivitet </w:t>
      </w:r>
      <w:r w:rsidR="002A4477" w:rsidRPr="00FE67C3">
        <w:t xml:space="preserve">forsøges </w:t>
      </w:r>
      <w:r w:rsidRPr="00FE67C3">
        <w:t>ikke elimineret, men nærmere inddraget som en ressource i beskrivelse og problema</w:t>
      </w:r>
      <w:r w:rsidR="00D3358C" w:rsidRPr="00FE67C3">
        <w:t>tisering (Karpatschof 2010:418-</w:t>
      </w:r>
      <w:r w:rsidRPr="00FE67C3">
        <w:t>420). Dette får den betydning, at relationen mellem forsker og informanterne påvirker forskningens erkendelse</w:t>
      </w:r>
      <w:r w:rsidR="00D7257F" w:rsidRPr="00FE67C3">
        <w:t>, og dette anskues ikke negativt.</w:t>
      </w:r>
      <w:r w:rsidRPr="00FE67C3">
        <w:t xml:space="preserve"> Det </w:t>
      </w:r>
      <w:r w:rsidR="002A4477" w:rsidRPr="00FE67C3">
        <w:t>er derfor</w:t>
      </w:r>
      <w:r w:rsidRPr="00FE67C3">
        <w:t xml:space="preserve"> vigtigt, at jeg gør mig overvejelser om</w:t>
      </w:r>
      <w:r w:rsidR="002A4477" w:rsidRPr="00FE67C3">
        <w:t>, hvordan jeg bliver påvirket</w:t>
      </w:r>
      <w:r w:rsidR="00BC646B" w:rsidRPr="00FE67C3">
        <w:t>, ikke</w:t>
      </w:r>
      <w:r w:rsidRPr="00FE67C3">
        <w:t xml:space="preserve"> for at elimere påvirkningen, men blot for at blive reflekteret opmærksom på disse. En mulig måde at opnå denne refleksivitet </w:t>
      </w:r>
      <w:r w:rsidR="002A4477" w:rsidRPr="00FE67C3">
        <w:t xml:space="preserve">på </w:t>
      </w:r>
      <w:r w:rsidRPr="00FE67C3">
        <w:t>er ved at stille spørgsmål til egen forskning før, under og efter forskningen (</w:t>
      </w:r>
      <w:r w:rsidR="002A4477" w:rsidRPr="00FE67C3">
        <w:t>Tanggaard &amp; Brinkmann 2010:494</w:t>
      </w:r>
      <w:r w:rsidR="007E7623" w:rsidRPr="00FE67C3">
        <w:t>)</w:t>
      </w:r>
      <w:r w:rsidR="00BC646B" w:rsidRPr="00FE67C3">
        <w:t xml:space="preserve"> (</w:t>
      </w:r>
      <w:r w:rsidR="007E7623" w:rsidRPr="00FE67C3">
        <w:t>hvordan</w:t>
      </w:r>
      <w:r w:rsidRPr="00FE67C3">
        <w:t xml:space="preserve"> det gøres, uddybes i </w:t>
      </w:r>
      <w:r w:rsidRPr="00FE67C3">
        <w:rPr>
          <w:i/>
        </w:rPr>
        <w:t>Validitet</w:t>
      </w:r>
      <w:r w:rsidRPr="00FE67C3">
        <w:t xml:space="preserve"> og </w:t>
      </w:r>
      <w:r w:rsidRPr="00FE67C3">
        <w:rPr>
          <w:i/>
        </w:rPr>
        <w:t>Opsummerende troværdighedsovervejelser</w:t>
      </w:r>
      <w:r w:rsidR="00D3358C" w:rsidRPr="00FE67C3">
        <w:rPr>
          <w:i/>
        </w:rPr>
        <w:t>)</w:t>
      </w:r>
      <w:r w:rsidR="00684255" w:rsidRPr="00FE67C3">
        <w:t>.</w:t>
      </w:r>
    </w:p>
    <w:p w14:paraId="7D514CB1" w14:textId="7CE16E5C" w:rsidR="0035533A" w:rsidRPr="00FE67C3" w:rsidRDefault="0035533A" w:rsidP="0035533A">
      <w:r w:rsidRPr="00FE67C3">
        <w:t xml:space="preserve">Forskerens forforståelser får også betydning for erkendelse (Rasborg 2012:353). Forforståelse defineres som den umiddelbare forståelse af et problem, </w:t>
      </w:r>
      <w:r w:rsidR="002A4477" w:rsidRPr="00FE67C3">
        <w:t>som forskeren har</w:t>
      </w:r>
      <w:r w:rsidRPr="00FE67C3">
        <w:t xml:space="preserve"> inden </w:t>
      </w:r>
      <w:r w:rsidR="002A4477" w:rsidRPr="00FE67C3">
        <w:t xml:space="preserve">udforskningen af problemet </w:t>
      </w:r>
      <w:r w:rsidRPr="00FE67C3">
        <w:t xml:space="preserve">(Thisted 2011:169). Indenfor forskellige videnskabsteoretiske retninger </w:t>
      </w:r>
      <w:r w:rsidR="002A4477" w:rsidRPr="00FE67C3">
        <w:t>er der</w:t>
      </w:r>
      <w:r w:rsidRPr="00FE67C3">
        <w:t xml:space="preserve"> forskellige måder at forholde sig til forforståelser. En videnskabsteoretisk diskussion omhandler risikoen for, at forskeren bliver </w:t>
      </w:r>
      <w:r w:rsidR="002A4477" w:rsidRPr="00FE67C3">
        <w:rPr>
          <w:szCs w:val="24"/>
        </w:rPr>
        <w:t>for påvirket af forforståelser</w:t>
      </w:r>
      <w:r w:rsidRPr="00FE67C3">
        <w:rPr>
          <w:szCs w:val="24"/>
        </w:rPr>
        <w:t xml:space="preserve"> til at kunne opnå ny viden. Risikoen består i, at forskeren blot bekræfter sine forforståelser og dermed ikke skaber ny viden.</w:t>
      </w:r>
      <w:r w:rsidR="00D7257F" w:rsidRPr="00FE67C3">
        <w:t xml:space="preserve"> </w:t>
      </w:r>
      <w:r w:rsidRPr="00FE67C3">
        <w:t xml:space="preserve">Min indskrivelse i det fortolkende videnskabsparadigme </w:t>
      </w:r>
      <w:r w:rsidR="002A4477" w:rsidRPr="00FE67C3">
        <w:t>bidrager</w:t>
      </w:r>
      <w:r w:rsidRPr="00FE67C3">
        <w:t xml:space="preserve"> med midler til at håndtere erkendelsesprocessen </w:t>
      </w:r>
      <w:r w:rsidRPr="00FE67C3">
        <w:lastRenderedPageBreak/>
        <w:t xml:space="preserve">problematikker. Den kvalitative forskningsmetode forklarer, hvordan erkendelse kan opdeles i tre faser: Forforståelse, forståelse og efterforståelse (Thisted 2011:169- 170). En anvendelse af de tre faser bidrager med en opmærksomhed på min erkendelse og dens påvirkning af min forskning. </w:t>
      </w:r>
      <w:proofErr w:type="gramStart"/>
      <w:r w:rsidRPr="00FE67C3">
        <w:t>Indenfor socialkonstruktivismen er</w:t>
      </w:r>
      <w:proofErr w:type="gramEnd"/>
      <w:r w:rsidRPr="00FE67C3">
        <w:t xml:space="preserve"> et udgangspunkt, som i den hermeneutiske fortolkning, en anerkendelse af, at det er uundgåeligt ikke at have forforståelser</w:t>
      </w:r>
      <w:r w:rsidR="00D7257F" w:rsidRPr="00FE67C3">
        <w:t>,</w:t>
      </w:r>
      <w:r w:rsidRPr="00FE67C3">
        <w:t xml:space="preserve"> </w:t>
      </w:r>
      <w:r w:rsidR="00D7257F" w:rsidRPr="00FE67C3">
        <w:t>men d</w:t>
      </w:r>
      <w:r w:rsidRPr="00FE67C3">
        <w:t xml:space="preserve">et er vigtigt at italesætte disse </w:t>
      </w:r>
      <w:r w:rsidRPr="00FE67C3">
        <w:rPr>
          <w:szCs w:val="24"/>
        </w:rPr>
        <w:t>(Bertilsson 1998:18)</w:t>
      </w:r>
      <w:r w:rsidRPr="00FE67C3">
        <w:t>, som jeg derfor vil gøre her. Et</w:t>
      </w:r>
      <w:r w:rsidR="009605FA" w:rsidRPr="00FE67C3">
        <w:t xml:space="preserve"> eksempel på en forforståelse e</w:t>
      </w:r>
      <w:r w:rsidRPr="00FE67C3">
        <w:t>r jf.</w:t>
      </w:r>
      <w:r w:rsidR="002A4477" w:rsidRPr="00FE67C3">
        <w:t xml:space="preserve"> </w:t>
      </w:r>
      <w:r w:rsidRPr="00FE67C3">
        <w:rPr>
          <w:i/>
        </w:rPr>
        <w:t>Præsentation af kontekst</w:t>
      </w:r>
      <w:r w:rsidR="00E054F9" w:rsidRPr="00FE67C3">
        <w:t xml:space="preserve">, at jeg </w:t>
      </w:r>
      <w:r w:rsidRPr="00FE67C3">
        <w:t xml:space="preserve">på baggrund af dokumenterne om principper for </w:t>
      </w:r>
      <w:r w:rsidR="00CE2020" w:rsidRPr="00FE67C3">
        <w:t>skole –</w:t>
      </w:r>
      <w:r w:rsidR="00791790" w:rsidRPr="00FE67C3">
        <w:t xml:space="preserve"> hjemsamarbejde</w:t>
      </w:r>
      <w:r w:rsidR="00E054F9" w:rsidRPr="00FE67C3">
        <w:t xml:space="preserve"> får en antagelse om,</w:t>
      </w:r>
      <w:r w:rsidRPr="00FE67C3">
        <w:t xml:space="preserve"> at inddragelsen af forældre primært er orienteret mod sko</w:t>
      </w:r>
      <w:r w:rsidR="009605FA" w:rsidRPr="00FE67C3">
        <w:t>lens informering af forældrene.</w:t>
      </w:r>
    </w:p>
    <w:p w14:paraId="32F825BA" w14:textId="71D6C8F4" w:rsidR="0035533A" w:rsidRPr="00FE67C3" w:rsidRDefault="0035533A" w:rsidP="0035533A">
      <w:r w:rsidRPr="00FE67C3">
        <w:t>Forforståelsen medvirkede til at sætte et foreløbigt fokus for interviewguides, men samtidig var det v</w:t>
      </w:r>
      <w:r w:rsidR="000A125F" w:rsidRPr="00FE67C3">
        <w:t>igtigt, at jeg er opmærksom på</w:t>
      </w:r>
      <w:r w:rsidRPr="00FE67C3">
        <w:t xml:space="preserve"> ikke blot at bekræfte min forforståelse. Dette </w:t>
      </w:r>
      <w:r w:rsidR="000A125F" w:rsidRPr="00FE67C3">
        <w:t xml:space="preserve">sikrer jeg ved at være nysgerrig overfor, </w:t>
      </w:r>
      <w:r w:rsidR="002D3EA2" w:rsidRPr="00FE67C3">
        <w:t>at</w:t>
      </w:r>
      <w:r w:rsidRPr="00FE67C3">
        <w:t xml:space="preserve"> forældreinddragelsen </w:t>
      </w:r>
      <w:r w:rsidR="000A125F" w:rsidRPr="00FE67C3">
        <w:t xml:space="preserve">i mindre kontekster, såsom i </w:t>
      </w:r>
      <w:r w:rsidR="002D3EA2" w:rsidRPr="00FE67C3">
        <w:t>en enkel</w:t>
      </w:r>
      <w:r w:rsidR="000A125F" w:rsidRPr="00FE67C3">
        <w:t xml:space="preserve"> </w:t>
      </w:r>
      <w:r w:rsidRPr="00FE67C3">
        <w:t xml:space="preserve">klasse eller lignede kan foregå på anden vis. Dette kan betyde, at </w:t>
      </w:r>
      <w:r w:rsidR="00E054F9" w:rsidRPr="00FE67C3">
        <w:t>jeg</w:t>
      </w:r>
      <w:r w:rsidRPr="00FE67C3">
        <w:t xml:space="preserve"> </w:t>
      </w:r>
      <w:r w:rsidR="000A125F" w:rsidRPr="00FE67C3">
        <w:t>undgår ureflekteret at bekræfte egne forforståelser, dvs. at lede</w:t>
      </w:r>
      <w:r w:rsidRPr="00FE67C3">
        <w:t xml:space="preserve"> efter aspekter til at bekræfte</w:t>
      </w:r>
      <w:r w:rsidR="00B75E80" w:rsidRPr="00FE67C3">
        <w:t>,</w:t>
      </w:r>
      <w:r w:rsidRPr="00FE67C3">
        <w:t xml:space="preserve"> hvad </w:t>
      </w:r>
      <w:r w:rsidR="00E054F9" w:rsidRPr="00FE67C3">
        <w:t xml:space="preserve">jeg </w:t>
      </w:r>
      <w:r w:rsidRPr="00FE67C3">
        <w:t xml:space="preserve">allerede ved. </w:t>
      </w:r>
    </w:p>
    <w:p w14:paraId="74CC1B1F" w14:textId="11003876" w:rsidR="0035533A" w:rsidRPr="00FE67C3" w:rsidRDefault="0035533A" w:rsidP="0035533A">
      <w:r w:rsidRPr="00FE67C3">
        <w:t>Dette leder mig frem til, at jeg endelig</w:t>
      </w:r>
      <w:r w:rsidR="00E054F9" w:rsidRPr="00FE67C3">
        <w:t xml:space="preserve"> </w:t>
      </w:r>
      <w:r w:rsidR="000A125F" w:rsidRPr="00FE67C3">
        <w:t>forholde</w:t>
      </w:r>
      <w:r w:rsidR="00E054F9" w:rsidRPr="00FE67C3">
        <w:t>r</w:t>
      </w:r>
      <w:r w:rsidR="000A125F" w:rsidRPr="00FE67C3">
        <w:t xml:space="preserve"> mig til, </w:t>
      </w:r>
      <w:r w:rsidRPr="00FE67C3">
        <w:t>hvilken form for erkendelse det er muligt for specialet at finde frem til. Overordnet medføre</w:t>
      </w:r>
      <w:r w:rsidR="000A125F" w:rsidRPr="00FE67C3">
        <w:t>r</w:t>
      </w:r>
      <w:r w:rsidRPr="00FE67C3">
        <w:t xml:space="preserve"> min indskrivelse i det fortolkende videnskabsparadigme og i </w:t>
      </w:r>
      <w:r w:rsidRPr="00FE67C3">
        <w:rPr>
          <w:szCs w:val="24"/>
        </w:rPr>
        <w:t>socialkonstruktivismen</w:t>
      </w:r>
      <w:r w:rsidRPr="00FE67C3">
        <w:t>, at sandhed ikke kan anskues som en entydig eller objektiv størrelse der kun findes én af. I s</w:t>
      </w:r>
      <w:r w:rsidR="000A125F" w:rsidRPr="00FE67C3">
        <w:t>tedet for fokusering på sandhed</w:t>
      </w:r>
      <w:r w:rsidRPr="00FE67C3">
        <w:t xml:space="preserve"> argumenteres for, at forskning kan bidrage med mulige fortolkninger af virkeligheden (Rasborg 2012:349,351). Jf. foregående afsnit medføre</w:t>
      </w:r>
      <w:r w:rsidR="000A125F" w:rsidRPr="00FE67C3">
        <w:t>r</w:t>
      </w:r>
      <w:r w:rsidRPr="00FE67C3">
        <w:t xml:space="preserve"> det socialkonstruktivistiske udgangspunkt, at forskning</w:t>
      </w:r>
      <w:r w:rsidR="000A125F" w:rsidRPr="00FE67C3">
        <w:t xml:space="preserve">ens </w:t>
      </w:r>
      <w:r w:rsidRPr="00FE67C3">
        <w:t xml:space="preserve">erkendelse påvirkes af det udforskerede. Dette betyder endvidere også, at videnskabens konklusioner kan opfattes som en vekselvirkning mellem forsker og informanter (Rasborg 2012:352,354). </w:t>
      </w:r>
    </w:p>
    <w:p w14:paraId="55396A33" w14:textId="5082C641" w:rsidR="0035533A" w:rsidRPr="00FE67C3" w:rsidRDefault="0035533A" w:rsidP="0035533A">
      <w:r w:rsidRPr="00FE67C3">
        <w:t xml:space="preserve">Ovenstående </w:t>
      </w:r>
      <w:r w:rsidR="000A125F" w:rsidRPr="00FE67C3">
        <w:t>har</w:t>
      </w:r>
      <w:r w:rsidRPr="00FE67C3">
        <w:t xml:space="preserve"> konsekvenser for specialets konklusioner. Jeg antager i specialet, at jeg kan bibringe med fortolkninger af betydningstilskrivning til forældreinddragelsen i en inklusionsindsats, men jeg antager ikke, at jeg kan bidrage med endegyldige sandheder. </w:t>
      </w:r>
    </w:p>
    <w:p w14:paraId="32746015" w14:textId="4444BA1C" w:rsidR="00FA7B5D" w:rsidRPr="00FE67C3" w:rsidRDefault="000A125F" w:rsidP="00684A89">
      <w:r w:rsidRPr="00FE67C3">
        <w:t xml:space="preserve">I dette afsnit </w:t>
      </w:r>
      <w:r w:rsidR="00E054F9" w:rsidRPr="00FE67C3">
        <w:t>e</w:t>
      </w:r>
      <w:r w:rsidR="00DE391A" w:rsidRPr="00FE67C3">
        <w:t xml:space="preserve">r </w:t>
      </w:r>
      <w:r w:rsidR="0035533A" w:rsidRPr="00FE67C3">
        <w:t>specialet</w:t>
      </w:r>
      <w:r w:rsidR="00E054F9" w:rsidRPr="00FE67C3">
        <w:t>s</w:t>
      </w:r>
      <w:r w:rsidR="0035533A" w:rsidRPr="00FE67C3">
        <w:t xml:space="preserve"> </w:t>
      </w:r>
      <w:r w:rsidR="00E054F9" w:rsidRPr="00FE67C3">
        <w:t>indskrivelse i</w:t>
      </w:r>
      <w:r w:rsidR="0035533A" w:rsidRPr="00FE67C3">
        <w:t xml:space="preserve"> et </w:t>
      </w:r>
      <w:r w:rsidR="00E054F9" w:rsidRPr="00FE67C3">
        <w:t>videnskabsteoretisk udgangspunkt</w:t>
      </w:r>
      <w:r w:rsidR="00DE391A" w:rsidRPr="00FE67C3">
        <w:t xml:space="preserve"> medfør</w:t>
      </w:r>
      <w:r w:rsidR="00E054F9" w:rsidRPr="00FE67C3">
        <w:t>t</w:t>
      </w:r>
      <w:r w:rsidR="0035533A" w:rsidRPr="00FE67C3">
        <w:t xml:space="preserve">, at jeg kan bevæge mig videre til </w:t>
      </w:r>
      <w:r w:rsidR="00DE391A" w:rsidRPr="00FE67C3">
        <w:t>forskningsdesign</w:t>
      </w:r>
      <w:r w:rsidR="00D742C1" w:rsidRPr="00FE67C3">
        <w:t>.</w:t>
      </w:r>
    </w:p>
    <w:p w14:paraId="7E6D738D" w14:textId="77777777" w:rsidR="00D14BD3" w:rsidRPr="00FE67C3" w:rsidRDefault="00D14BD3" w:rsidP="00684A89"/>
    <w:p w14:paraId="6B6CC94B" w14:textId="77777777" w:rsidR="00D14BD3" w:rsidRPr="00FE67C3" w:rsidRDefault="00D14BD3" w:rsidP="00D14BD3">
      <w:pPr>
        <w:pStyle w:val="Overskrift2"/>
        <w:rPr>
          <w:color w:val="auto"/>
        </w:rPr>
      </w:pPr>
      <w:bookmarkStart w:id="20" w:name="_Toc357066829"/>
      <w:bookmarkStart w:id="21" w:name="_Toc357726439"/>
      <w:r w:rsidRPr="00FE67C3">
        <w:rPr>
          <w:color w:val="auto"/>
        </w:rPr>
        <w:lastRenderedPageBreak/>
        <w:t>Forskningsdesign</w:t>
      </w:r>
      <w:bookmarkEnd w:id="20"/>
      <w:bookmarkEnd w:id="21"/>
    </w:p>
    <w:p w14:paraId="47732ED1" w14:textId="77777777" w:rsidR="00D14BD3" w:rsidRPr="00FE67C3" w:rsidRDefault="00D14BD3" w:rsidP="00D14BD3">
      <w:pPr>
        <w:pStyle w:val="Kommentartekst"/>
        <w:spacing w:line="360" w:lineRule="auto"/>
        <w:rPr>
          <w:sz w:val="24"/>
          <w:szCs w:val="24"/>
        </w:rPr>
      </w:pPr>
      <w:r w:rsidRPr="00FE67C3">
        <w:rPr>
          <w:sz w:val="24"/>
          <w:szCs w:val="24"/>
        </w:rPr>
        <w:t>I dette afsnit redegør jeg</w:t>
      </w:r>
      <w:r w:rsidRPr="00FE67C3">
        <w:rPr>
          <w:rStyle w:val="Kommentarhenvisning"/>
          <w:sz w:val="24"/>
          <w:szCs w:val="24"/>
        </w:rPr>
        <w:t xml:space="preserve"> </w:t>
      </w:r>
      <w:r w:rsidRPr="00FE67C3">
        <w:rPr>
          <w:sz w:val="24"/>
          <w:szCs w:val="24"/>
        </w:rPr>
        <w:t>for valg af forskningsdesign. Først beskriver jeg det overordnet ved at indsætte det i det fortolkende videnskabsparadigme, herefter sættes specialets forskningsdesign i forhold til forskningstype. Endelig vælger jeg mere specifikt forskningsdesign.</w:t>
      </w:r>
    </w:p>
    <w:p w14:paraId="28D7E969" w14:textId="77777777" w:rsidR="00D14BD3" w:rsidRPr="00FE67C3" w:rsidRDefault="00D14BD3" w:rsidP="00D14BD3">
      <w:pPr>
        <w:rPr>
          <w:rFonts w:cs="Times New Roman"/>
          <w:szCs w:val="24"/>
        </w:rPr>
      </w:pPr>
      <w:r w:rsidRPr="00FE67C3">
        <w:t xml:space="preserve">Jf. </w:t>
      </w:r>
      <w:r w:rsidRPr="00FE67C3">
        <w:rPr>
          <w:i/>
        </w:rPr>
        <w:t>Videnskabsteori</w:t>
      </w:r>
      <w:r w:rsidRPr="00FE67C3">
        <w:t xml:space="preserve"> indskrives specialet i det fortolkende videnskabsparadigme, som ligger an til ønske om forståelse gennem fortolkning af sammenhænge (Thisted 2011:80-81).</w:t>
      </w:r>
      <w:r w:rsidRPr="00FE67C3">
        <w:rPr>
          <w:b/>
        </w:rPr>
        <w:t xml:space="preserve"> </w:t>
      </w:r>
      <w:r w:rsidRPr="00FE67C3">
        <w:rPr>
          <w:rFonts w:cs="Times New Roman"/>
          <w:szCs w:val="24"/>
        </w:rPr>
        <w:t>Derudover</w:t>
      </w:r>
      <w:r w:rsidRPr="00FE67C3">
        <w:t xml:space="preserve"> fodrer p</w:t>
      </w:r>
      <w:r w:rsidRPr="00FE67C3">
        <w:rPr>
          <w:rFonts w:cs="Times New Roman"/>
          <w:szCs w:val="24"/>
        </w:rPr>
        <w:t xml:space="preserve">roblemformuleringen, i kraft af Thisteds idealtypiske opstilling at undersøges gennem en forstående forskningstype. Denne forskningstype defineres som et ønske om at forstå sammenhænge, der gør sig gældende i undersøgelsesfeltet. Dette drejer sig særligt om aspekter ved sammenhængene, som har mening og betydning for aktørerne involveret heri </w:t>
      </w:r>
      <w:r w:rsidRPr="00FE67C3">
        <w:t>(Thisted 2011:92).</w:t>
      </w:r>
    </w:p>
    <w:p w14:paraId="7E2220AE" w14:textId="77777777" w:rsidR="00D14BD3" w:rsidRPr="00FE67C3" w:rsidRDefault="00D14BD3" w:rsidP="00D14BD3">
      <w:pPr>
        <w:rPr>
          <w:rFonts w:cs="Times New Roman"/>
          <w:szCs w:val="24"/>
        </w:rPr>
      </w:pPr>
      <w:r w:rsidRPr="00FE67C3">
        <w:rPr>
          <w:rFonts w:cs="Times New Roman"/>
          <w:szCs w:val="24"/>
        </w:rPr>
        <w:t xml:space="preserve">Dette vil sige, at jeg i specialet ønsker at forstå forældreinddragelsens betydning i konteksten af inklusion samt forstå betydningen af forældreinddragelsen for elevernes inklusion. Jeg finder det særligt interessant, hvilken betydning aktørerne i form af forældre og lærere tilskriver forældresamarbejdet i kraft af deres udsagn om dette, som de kommer til udtryk i fokusgrupperne (dette uddybes i </w:t>
      </w:r>
      <w:r w:rsidRPr="00FE67C3">
        <w:rPr>
          <w:rFonts w:cs="Times New Roman"/>
          <w:i/>
          <w:szCs w:val="24"/>
        </w:rPr>
        <w:t>Fokusgruppeinterview)</w:t>
      </w:r>
      <w:r w:rsidRPr="00FE67C3">
        <w:rPr>
          <w:rFonts w:cs="Times New Roman"/>
          <w:szCs w:val="24"/>
        </w:rPr>
        <w:t>.</w:t>
      </w:r>
    </w:p>
    <w:p w14:paraId="5FB9B92F" w14:textId="7B54E905" w:rsidR="00D14BD3" w:rsidRPr="00FE67C3" w:rsidRDefault="00D14BD3" w:rsidP="00D14BD3">
      <w:pPr>
        <w:rPr>
          <w:rFonts w:cs="Times New Roman"/>
          <w:szCs w:val="24"/>
        </w:rPr>
      </w:pPr>
      <w:r w:rsidRPr="00FE67C3">
        <w:rPr>
          <w:rFonts w:cs="Times New Roman"/>
          <w:szCs w:val="24"/>
        </w:rPr>
        <w:t>Anvendelsen af den forstående undersøgelsestype medfører også et kvalitativt udgangspunkt, som ønsker at opnå en dybere forståelse af betydnings- og meningssammenhænge (Thisted 2011:92-93).</w:t>
      </w:r>
    </w:p>
    <w:p w14:paraId="73022B4B" w14:textId="77777777" w:rsidR="00D14BD3" w:rsidRPr="00FE67C3" w:rsidRDefault="00D14BD3" w:rsidP="00D14BD3">
      <w:pPr>
        <w:rPr>
          <w:rFonts w:cs="Times New Roman"/>
          <w:szCs w:val="24"/>
        </w:rPr>
      </w:pPr>
      <w:r w:rsidRPr="00FE67C3">
        <w:t xml:space="preserve">Specialet er endvidere designet inspireret af casestudiet. Dette er også i forhold til den forstående forskningstype relevant, idet denne sammen med forskningsdesignet kan opnå dybdegående viden (Thisted 2011:93). Casestudiet kan bidrage med kontekstafhængig og dybdegående viden, som er undersøgt via en empirisk undersøgelse. </w:t>
      </w:r>
      <w:r w:rsidRPr="00FE67C3">
        <w:rPr>
          <w:rFonts w:cs="Times New Roman"/>
          <w:szCs w:val="24"/>
        </w:rPr>
        <w:t xml:space="preserve">Derudover er casestudiet relevant, når forskning ønsker at undersøge et socialt fænomen i en kontekst, hvor fænomenet udspiller sig. Fænomenet og konteksten er ofte svære at skille ad </w:t>
      </w:r>
      <w:r w:rsidRPr="00FE67C3">
        <w:t>(Flybjerg 2010:466,479,482</w:t>
      </w:r>
      <w:r w:rsidRPr="00FE67C3">
        <w:rPr>
          <w:rFonts w:cs="Times New Roman"/>
          <w:szCs w:val="24"/>
        </w:rPr>
        <w:t>;Yin 2003:13,21-26).</w:t>
      </w:r>
    </w:p>
    <w:p w14:paraId="3543D9AD" w14:textId="77777777" w:rsidR="00D14BD3" w:rsidRPr="00FE67C3" w:rsidRDefault="00D14BD3" w:rsidP="00D14BD3">
      <w:pPr>
        <w:rPr>
          <w:rFonts w:cs="Times New Roman"/>
          <w:szCs w:val="24"/>
        </w:rPr>
      </w:pPr>
      <w:r w:rsidRPr="00FE67C3">
        <w:rPr>
          <w:rFonts w:cs="Times New Roman"/>
          <w:szCs w:val="24"/>
        </w:rPr>
        <w:t>Disse karakteristika af casestudiet er relevant i dette speciale, fordi de giver mig mulighed for at se forældresamarbejdet i en kontekst, nemlig i forbindelse med inklusion. Betydning anskuer jeg som et begreb, der kræver opnåelse af en dybdegående forståelse for at kunne sige noget herom. Dette er casestudiet også velegnet til.</w:t>
      </w:r>
    </w:p>
    <w:p w14:paraId="07029E63" w14:textId="77777777" w:rsidR="00D14BD3" w:rsidRPr="00FE67C3" w:rsidRDefault="00D14BD3" w:rsidP="00D14BD3">
      <w:pPr>
        <w:rPr>
          <w:rFonts w:cs="Times New Roman"/>
          <w:szCs w:val="24"/>
        </w:rPr>
      </w:pPr>
      <w:r w:rsidRPr="00FE67C3">
        <w:rPr>
          <w:rFonts w:cs="Times New Roman"/>
          <w:szCs w:val="24"/>
        </w:rPr>
        <w:t>Der er en række andre aspekter som karakteriserer casestudiet, som jeg beskriver yderligere nedenfor og sætter i forhold til specialet.</w:t>
      </w:r>
    </w:p>
    <w:p w14:paraId="0A82FBF5" w14:textId="77777777" w:rsidR="00D14BD3" w:rsidRPr="00FE67C3" w:rsidRDefault="00D14BD3" w:rsidP="00D14BD3">
      <w:pPr>
        <w:rPr>
          <w:rFonts w:cs="Times New Roman"/>
          <w:szCs w:val="24"/>
        </w:rPr>
      </w:pPr>
      <w:r w:rsidRPr="00FE67C3">
        <w:rPr>
          <w:rFonts w:cs="Times New Roman"/>
          <w:szCs w:val="24"/>
        </w:rPr>
        <w:lastRenderedPageBreak/>
        <w:t xml:space="preserve">Et aspekt som karakteriserer casestudiet er, at det er anvendeligt til at afprøve teser. Teori anvendes som en tese. Vigtigt er også, at når forskeren møder aspekter i empirien som modstrider forskerens teser, altså forskerens teorier, er denne nødsaget til at revidere teser, metoder og revurdere problemformulering. Dette er en særlig styrke for troværdighed, da dette er et middel til at undgå ureflekteret at bekræfte forforståelse (Flybjerg 2010:471-473,479;Antoft og Salomonsen 2012:129-130) (Mere herom i </w:t>
      </w:r>
      <w:r w:rsidRPr="00FE67C3">
        <w:rPr>
          <w:rFonts w:cs="Times New Roman"/>
          <w:i/>
          <w:szCs w:val="24"/>
        </w:rPr>
        <w:t>Validitet)</w:t>
      </w:r>
      <w:r w:rsidRPr="00FE67C3">
        <w:rPr>
          <w:rFonts w:cs="Times New Roman"/>
          <w:szCs w:val="24"/>
        </w:rPr>
        <w:t>.</w:t>
      </w:r>
    </w:p>
    <w:p w14:paraId="5E089E20" w14:textId="77777777" w:rsidR="00D14BD3" w:rsidRPr="00FE67C3" w:rsidRDefault="00D14BD3" w:rsidP="00D14BD3">
      <w:pPr>
        <w:rPr>
          <w:rFonts w:cs="Times New Roman"/>
          <w:szCs w:val="24"/>
        </w:rPr>
      </w:pPr>
      <w:r w:rsidRPr="00FE67C3">
        <w:rPr>
          <w:rFonts w:cs="Times New Roman"/>
          <w:szCs w:val="24"/>
        </w:rPr>
        <w:t xml:space="preserve">I specialet får det den konsekvens, at jeg i </w:t>
      </w:r>
      <w:r w:rsidRPr="00FE67C3">
        <w:rPr>
          <w:rFonts w:cs="Times New Roman"/>
          <w:i/>
          <w:szCs w:val="24"/>
        </w:rPr>
        <w:t>Problemstilling</w:t>
      </w:r>
      <w:r w:rsidRPr="00FE67C3">
        <w:rPr>
          <w:rFonts w:cs="Times New Roman"/>
          <w:szCs w:val="24"/>
        </w:rPr>
        <w:t xml:space="preserve"> og i dette afsnit præsenterer et udgangspunkt for, hvad jeg ønsker at undersøge, men jeg vil også være åben ved at lade empirien være med til at forme, hvad der er relevant.</w:t>
      </w:r>
    </w:p>
    <w:p w14:paraId="0BA70D57" w14:textId="77777777" w:rsidR="00D14BD3" w:rsidRPr="00FE67C3" w:rsidRDefault="00D14BD3" w:rsidP="00D14BD3">
      <w:pPr>
        <w:rPr>
          <w:rFonts w:cs="Times New Roman"/>
          <w:szCs w:val="24"/>
        </w:rPr>
      </w:pPr>
    </w:p>
    <w:p w14:paraId="22B782AC" w14:textId="77777777" w:rsidR="00D14BD3" w:rsidRPr="00FE67C3" w:rsidRDefault="00D14BD3" w:rsidP="00D14BD3">
      <w:pPr>
        <w:rPr>
          <w:rFonts w:cs="Times New Roman"/>
          <w:szCs w:val="24"/>
        </w:rPr>
      </w:pPr>
      <w:r w:rsidRPr="00FE67C3">
        <w:rPr>
          <w:rFonts w:cs="Times New Roman"/>
          <w:szCs w:val="24"/>
        </w:rPr>
        <w:t xml:space="preserve">Et andet aspekt ved forskningsdesignet er, at det er særligt vigtigt at overveje sampling, altså hvordan forskningen kan finde en passende kontekst for undersøgelse af det, denne ønsker (Onwuegbuzie og </w:t>
      </w:r>
      <w:proofErr w:type="spellStart"/>
      <w:r w:rsidRPr="00FE67C3">
        <w:rPr>
          <w:rFonts w:cs="Times New Roman"/>
          <w:szCs w:val="24"/>
        </w:rPr>
        <w:t>Leech</w:t>
      </w:r>
      <w:proofErr w:type="spellEnd"/>
      <w:r w:rsidRPr="00FE67C3">
        <w:rPr>
          <w:rFonts w:cs="Times New Roman"/>
          <w:szCs w:val="24"/>
        </w:rPr>
        <w:t xml:space="preserve"> 2007:239). Onwuegbuzie og </w:t>
      </w:r>
      <w:proofErr w:type="spellStart"/>
      <w:r w:rsidRPr="00FE67C3">
        <w:rPr>
          <w:rFonts w:cs="Times New Roman"/>
          <w:szCs w:val="24"/>
        </w:rPr>
        <w:t>Leech</w:t>
      </w:r>
      <w:proofErr w:type="spellEnd"/>
      <w:r w:rsidRPr="00FE67C3">
        <w:rPr>
          <w:rFonts w:cs="Times New Roman"/>
          <w:szCs w:val="24"/>
        </w:rPr>
        <w:t xml:space="preserve"> skelner i denne forbindelse mellem samplingsskemaer og samplingsdesign.</w:t>
      </w:r>
    </w:p>
    <w:p w14:paraId="751CBF92" w14:textId="77777777" w:rsidR="00D14BD3" w:rsidRPr="00FE67C3" w:rsidRDefault="00D14BD3" w:rsidP="00D14BD3">
      <w:pPr>
        <w:rPr>
          <w:rFonts w:cs="Times New Roman"/>
          <w:szCs w:val="24"/>
        </w:rPr>
      </w:pPr>
      <w:r w:rsidRPr="00FE67C3">
        <w:rPr>
          <w:rFonts w:cs="Times New Roman"/>
          <w:szCs w:val="24"/>
        </w:rPr>
        <w:t xml:space="preserve">Først må der tages stilling til samplingsskemaer, disse defineres som valg om udvælgelse af enheder, som findes relevante at undersøge. I denne forbindelse er det relevant først at tage stilling til, hvilke typer af generalisering forskningen ønsker (Onwuegbuzie og </w:t>
      </w:r>
      <w:proofErr w:type="spellStart"/>
      <w:r w:rsidRPr="00FE67C3">
        <w:rPr>
          <w:rFonts w:cs="Times New Roman"/>
          <w:szCs w:val="24"/>
        </w:rPr>
        <w:t>Leech</w:t>
      </w:r>
      <w:proofErr w:type="spellEnd"/>
      <w:r w:rsidRPr="00FE67C3">
        <w:rPr>
          <w:rFonts w:cs="Times New Roman"/>
          <w:szCs w:val="24"/>
        </w:rPr>
        <w:t xml:space="preserve"> 2007:239-240). Dette speciale beskæftiger sig med generalisering ud fra enkelttilfælde eller en enkelt case. Casestudiet har været kritiseret for ikke at kunne generalisere, hvilket ellers anskues som et vigtigt kriterium for forsknings bidrag til fremskridt (Flyvbjerg 2010:469-473). Flyvbjerg argumenterer dog for, at denne kritik mod casestudiet er misforstået. Midlet til generalisering er i stedet strategisk udvælgelse af en case, som er særlig anvendelig til at fremkomme med dybdegående viden om et specifikt kontekstafhængigt område. Den særlige opmærksomhed på udvælgelse af case er vigtig, da den kan bidrage til generalisering og dybde via casestudiets afprøvning af teser. </w:t>
      </w:r>
    </w:p>
    <w:p w14:paraId="6AEE41FE" w14:textId="77777777" w:rsidR="00D14BD3" w:rsidRPr="00FE67C3" w:rsidRDefault="00D14BD3" w:rsidP="00D14BD3">
      <w:pPr>
        <w:rPr>
          <w:rFonts w:cs="Times New Roman"/>
          <w:szCs w:val="24"/>
        </w:rPr>
      </w:pPr>
      <w:r w:rsidRPr="00FE67C3">
        <w:rPr>
          <w:rFonts w:cs="Times New Roman"/>
          <w:szCs w:val="24"/>
        </w:rPr>
        <w:t xml:space="preserve">I det videre valg af specialets generaliseringsmuligheder kan skelnes mellem flere typer af generalisering. Mit speciale søger at opnå en intern generalisering. Dette defineres som generalisering ud fra udvalgte informanter, som enten er repræsentative for samplet eller særlige for samplet. Det er således muligt at generalisere ud fra data til det samlede sample (Onwuegbuzie og </w:t>
      </w:r>
      <w:proofErr w:type="spellStart"/>
      <w:r w:rsidRPr="00FE67C3">
        <w:rPr>
          <w:rFonts w:cs="Times New Roman"/>
          <w:szCs w:val="24"/>
        </w:rPr>
        <w:t>Leech</w:t>
      </w:r>
      <w:proofErr w:type="spellEnd"/>
      <w:r w:rsidRPr="00FE67C3">
        <w:rPr>
          <w:rFonts w:cs="Times New Roman"/>
          <w:szCs w:val="24"/>
        </w:rPr>
        <w:t xml:space="preserve"> 2007:240). </w:t>
      </w:r>
    </w:p>
    <w:p w14:paraId="51669426" w14:textId="77777777" w:rsidR="00D14BD3" w:rsidRPr="00FE67C3" w:rsidRDefault="00D14BD3" w:rsidP="00D14BD3">
      <w:pPr>
        <w:rPr>
          <w:rFonts w:cs="Times New Roman"/>
          <w:szCs w:val="24"/>
        </w:rPr>
      </w:pPr>
      <w:r w:rsidRPr="00FE67C3">
        <w:rPr>
          <w:rFonts w:cs="Times New Roman"/>
          <w:szCs w:val="24"/>
        </w:rPr>
        <w:lastRenderedPageBreak/>
        <w:t>Der kan også skelnes mellem analytisk generalisering og case til case-generalisering. I specialet ønsker jeg med udgangspunkt i empiriske data at kunne sige noget om betydning, som tilskrives af lærere og af forældre til forældresamarbejdet i en inklusionskontekst. Dette vil jeg opnå ved analytisk generalisering. Dette defineres som opnåelse af generalisering fra empiri til teori. Vægten er på, at casestudiet bidrager med tykke detaljerede og intensive beskrivelser, som medfører datamætning (Neergaard 2010:11).</w:t>
      </w:r>
    </w:p>
    <w:p w14:paraId="674E5EC7" w14:textId="77777777" w:rsidR="00D14BD3" w:rsidRPr="00FE67C3" w:rsidRDefault="00D14BD3" w:rsidP="00D14BD3">
      <w:pPr>
        <w:rPr>
          <w:rFonts w:cs="Times New Roman"/>
          <w:szCs w:val="24"/>
        </w:rPr>
      </w:pPr>
    </w:p>
    <w:p w14:paraId="4496E47D" w14:textId="77777777" w:rsidR="00D14BD3" w:rsidRPr="00FE67C3" w:rsidRDefault="00D14BD3" w:rsidP="00D14BD3">
      <w:pPr>
        <w:rPr>
          <w:rFonts w:cs="Times New Roman"/>
          <w:szCs w:val="24"/>
        </w:rPr>
      </w:pPr>
      <w:r w:rsidRPr="00FE67C3">
        <w:rPr>
          <w:rFonts w:cs="Times New Roman"/>
          <w:szCs w:val="24"/>
        </w:rPr>
        <w:t>Et tredje aspekt ved casestudiet er den strategiske udvælgelse af cases ved valg af selektionstype. Jeg vælger det lagdelte casestudie som udgangspunkt. Dette definerer først udvælgelse af én overordnet case, dernæst niveauer, og endelig informanter som befinder sig på disse niveauer (Neergaard 2010: 23). Dette betyder, at min case er forældreinddragelse i konteksten inklusion, niveauerne er henholdsvis lærere og henholdsvis forældre. Herunder udvælges enkelte informanter.</w:t>
      </w:r>
    </w:p>
    <w:p w14:paraId="6BC87456" w14:textId="77777777" w:rsidR="00D14BD3" w:rsidRPr="00FE67C3" w:rsidRDefault="00D14BD3" w:rsidP="00D14BD3">
      <w:pPr>
        <w:rPr>
          <w:rFonts w:cs="Times New Roman"/>
          <w:szCs w:val="24"/>
        </w:rPr>
      </w:pPr>
    </w:p>
    <w:p w14:paraId="0423FAC9" w14:textId="77777777" w:rsidR="00D14BD3" w:rsidRPr="00FE67C3" w:rsidRDefault="00D14BD3" w:rsidP="00D14BD3">
      <w:pPr>
        <w:rPr>
          <w:rFonts w:cs="Times New Roman"/>
          <w:szCs w:val="24"/>
        </w:rPr>
      </w:pPr>
      <w:r w:rsidRPr="00FE67C3">
        <w:rPr>
          <w:rFonts w:cs="Times New Roman"/>
          <w:szCs w:val="24"/>
        </w:rPr>
        <w:t xml:space="preserve">Et fjerde aspekt omhandler </w:t>
      </w:r>
      <w:proofErr w:type="spellStart"/>
      <w:r w:rsidRPr="00FE67C3">
        <w:rPr>
          <w:rFonts w:cs="Times New Roman"/>
          <w:szCs w:val="24"/>
        </w:rPr>
        <w:t>casegrænser</w:t>
      </w:r>
      <w:proofErr w:type="spellEnd"/>
      <w:r w:rsidRPr="00FE67C3">
        <w:rPr>
          <w:rFonts w:cs="Times New Roman"/>
          <w:szCs w:val="24"/>
        </w:rPr>
        <w:t>. Det er vigtigt, at informanterne får mulighed for at være meddefinerende af, da det kan være et middel til, at forskeren undgår blot at bekræfte sine forforståelser. Måden, hvorpå dette kan ske, er ved, at informanterne kan give forskeren informationer om kontekstuelle aspekter udeladte eller overset af forskeren. Det kan ske ved, at informanterne argumenterer for, at kontekst for fænomenet er for snæver. Dette kan medvirke til, at forskeren inddrager disse perspektiver i en nærmere udforskning ved nye forskningsspørgsmål (Antoft og Salomonsen 2012:140-141).</w:t>
      </w:r>
    </w:p>
    <w:p w14:paraId="3596CEFC" w14:textId="77777777" w:rsidR="00DE391A" w:rsidRPr="00FE67C3" w:rsidRDefault="00DE391A" w:rsidP="00DE391A"/>
    <w:p w14:paraId="0B727ECF" w14:textId="7D2A9837" w:rsidR="00924D07" w:rsidRPr="00FE67C3" w:rsidRDefault="00924D07" w:rsidP="00924D07">
      <w:pPr>
        <w:pStyle w:val="Overskrift2"/>
        <w:rPr>
          <w:color w:val="auto"/>
        </w:rPr>
      </w:pPr>
      <w:bookmarkStart w:id="22" w:name="_Toc357726440"/>
      <w:r w:rsidRPr="00FE67C3">
        <w:rPr>
          <w:color w:val="auto"/>
        </w:rPr>
        <w:t>Validitet</w:t>
      </w:r>
      <w:bookmarkEnd w:id="22"/>
    </w:p>
    <w:p w14:paraId="0E1461EE" w14:textId="144BEDE6" w:rsidR="0035533A" w:rsidRPr="00FE67C3" w:rsidRDefault="0035533A" w:rsidP="00924D07">
      <w:r w:rsidRPr="00FE67C3">
        <w:t>I dette afsnit behandle</w:t>
      </w:r>
      <w:r w:rsidR="001E6521" w:rsidRPr="00FE67C3">
        <w:t>r</w:t>
      </w:r>
      <w:r w:rsidRPr="00FE67C3">
        <w:t xml:space="preserve"> </w:t>
      </w:r>
      <w:r w:rsidR="001E6521" w:rsidRPr="00FE67C3">
        <w:t xml:space="preserve">jeg </w:t>
      </w:r>
      <w:r w:rsidRPr="00FE67C3">
        <w:t>specialets validitet via overvejelser om specialets videnskabsteori, forskningsdesign og metoder.</w:t>
      </w:r>
    </w:p>
    <w:p w14:paraId="3EFDA3B4" w14:textId="7AF3DE6D" w:rsidR="0035533A" w:rsidRPr="00FE67C3" w:rsidRDefault="0035533A" w:rsidP="0035533A">
      <w:pPr>
        <w:spacing w:after="120"/>
        <w:rPr>
          <w:rFonts w:cs="Times New Roman"/>
          <w:szCs w:val="24"/>
        </w:rPr>
      </w:pPr>
      <w:r w:rsidRPr="00FE67C3">
        <w:rPr>
          <w:rFonts w:cs="Times New Roman"/>
          <w:szCs w:val="24"/>
        </w:rPr>
        <w:t>Overvejelser om validitet er vigtige for at sikre, at forskning kan betegnes videnskabelig</w:t>
      </w:r>
      <w:r w:rsidRPr="00FE67C3">
        <w:rPr>
          <w:rFonts w:cs="Times New Roman"/>
          <w:i/>
          <w:szCs w:val="24"/>
        </w:rPr>
        <w:t>.</w:t>
      </w:r>
      <w:r w:rsidRPr="00FE67C3">
        <w:rPr>
          <w:rFonts w:cs="Times New Roman"/>
          <w:szCs w:val="24"/>
        </w:rPr>
        <w:t xml:space="preserve"> </w:t>
      </w:r>
      <w:r w:rsidR="001E6521" w:rsidRPr="00FE67C3">
        <w:rPr>
          <w:rFonts w:cs="Times New Roman"/>
          <w:szCs w:val="24"/>
        </w:rPr>
        <w:t>V</w:t>
      </w:r>
      <w:r w:rsidRPr="00FE67C3">
        <w:rPr>
          <w:rFonts w:cs="Times New Roman"/>
          <w:szCs w:val="24"/>
        </w:rPr>
        <w:t>aliditet</w:t>
      </w:r>
      <w:r w:rsidR="001E6521" w:rsidRPr="00FE67C3">
        <w:rPr>
          <w:rFonts w:cs="Times New Roman"/>
          <w:szCs w:val="24"/>
        </w:rPr>
        <w:t xml:space="preserve">sbegrebet </w:t>
      </w:r>
      <w:r w:rsidR="003F0B90" w:rsidRPr="00FE67C3">
        <w:rPr>
          <w:rFonts w:cs="Times New Roman"/>
          <w:szCs w:val="24"/>
        </w:rPr>
        <w:t xml:space="preserve">kan anskues ud fra generelle overvejelser og </w:t>
      </w:r>
      <w:r w:rsidR="001E6521" w:rsidRPr="00FE67C3">
        <w:rPr>
          <w:rFonts w:cs="Times New Roman"/>
          <w:szCs w:val="24"/>
        </w:rPr>
        <w:t>kan anskues</w:t>
      </w:r>
      <w:r w:rsidRPr="00FE67C3">
        <w:rPr>
          <w:rFonts w:cs="Times New Roman"/>
          <w:szCs w:val="24"/>
        </w:rPr>
        <w:t xml:space="preserve"> ud fra to </w:t>
      </w:r>
      <w:r w:rsidR="003F0B90" w:rsidRPr="00FE67C3">
        <w:rPr>
          <w:rFonts w:cs="Times New Roman"/>
          <w:szCs w:val="24"/>
        </w:rPr>
        <w:t xml:space="preserve">mere specifikke </w:t>
      </w:r>
      <w:r w:rsidRPr="00FE67C3">
        <w:rPr>
          <w:rFonts w:cs="Times New Roman"/>
          <w:szCs w:val="24"/>
        </w:rPr>
        <w:t>kriterier</w:t>
      </w:r>
      <w:r w:rsidR="001E6521" w:rsidRPr="00FE67C3">
        <w:rPr>
          <w:rFonts w:cs="Times New Roman"/>
          <w:szCs w:val="24"/>
        </w:rPr>
        <w:t xml:space="preserve"> (Kvale og Brinkmann 2009:272).</w:t>
      </w:r>
    </w:p>
    <w:p w14:paraId="237E0BBB" w14:textId="5166AECB" w:rsidR="0035533A" w:rsidRPr="00FE67C3" w:rsidRDefault="0035533A" w:rsidP="0035533A">
      <w:pPr>
        <w:spacing w:after="120"/>
        <w:rPr>
          <w:rFonts w:cs="Times New Roman"/>
          <w:szCs w:val="24"/>
        </w:rPr>
      </w:pPr>
      <w:r w:rsidRPr="00FE67C3">
        <w:rPr>
          <w:rFonts w:cs="Times New Roman"/>
          <w:szCs w:val="24"/>
        </w:rPr>
        <w:t>Overor</w:t>
      </w:r>
      <w:r w:rsidR="00B75E80" w:rsidRPr="00FE67C3">
        <w:rPr>
          <w:rFonts w:cs="Times New Roman"/>
          <w:szCs w:val="24"/>
        </w:rPr>
        <w:t xml:space="preserve">dnede </w:t>
      </w:r>
      <w:r w:rsidR="00AD597A" w:rsidRPr="00FE67C3">
        <w:rPr>
          <w:rFonts w:cs="Times New Roman"/>
          <w:szCs w:val="24"/>
        </w:rPr>
        <w:t>validitets</w:t>
      </w:r>
      <w:r w:rsidR="00B75E80" w:rsidRPr="00FE67C3">
        <w:rPr>
          <w:rFonts w:cs="Times New Roman"/>
          <w:szCs w:val="24"/>
        </w:rPr>
        <w:t xml:space="preserve">overvejelser </w:t>
      </w:r>
      <w:r w:rsidRPr="00FE67C3">
        <w:rPr>
          <w:rFonts w:cs="Times New Roman"/>
          <w:szCs w:val="24"/>
        </w:rPr>
        <w:t xml:space="preserve">jf. Tanggaard </w:t>
      </w:r>
      <w:r w:rsidR="00AD597A" w:rsidRPr="00FE67C3">
        <w:rPr>
          <w:rFonts w:cs="Times New Roman"/>
          <w:szCs w:val="24"/>
        </w:rPr>
        <w:t>&amp;</w:t>
      </w:r>
      <w:r w:rsidRPr="00FE67C3">
        <w:rPr>
          <w:rFonts w:cs="Times New Roman"/>
          <w:szCs w:val="24"/>
        </w:rPr>
        <w:t xml:space="preserve"> Brinkmann benævnt intern kohærens beskæftiger sig med</w:t>
      </w:r>
      <w:r w:rsidR="00B75E80" w:rsidRPr="00FE67C3">
        <w:rPr>
          <w:rFonts w:cs="Times New Roman"/>
          <w:szCs w:val="24"/>
        </w:rPr>
        <w:t>,</w:t>
      </w:r>
      <w:r w:rsidRPr="00FE67C3">
        <w:rPr>
          <w:rFonts w:cs="Times New Roman"/>
          <w:szCs w:val="24"/>
        </w:rPr>
        <w:t xml:space="preserve"> om forskningsdesignet bidrager til at undersøge det</w:t>
      </w:r>
      <w:r w:rsidR="003E0C95" w:rsidRPr="00FE67C3">
        <w:rPr>
          <w:rFonts w:cs="Times New Roman"/>
          <w:szCs w:val="24"/>
        </w:rPr>
        <w:t>, det</w:t>
      </w:r>
      <w:r w:rsidR="00E44673" w:rsidRPr="00FE67C3">
        <w:rPr>
          <w:rFonts w:cs="Times New Roman"/>
          <w:szCs w:val="24"/>
        </w:rPr>
        <w:t xml:space="preserve"> har intention om at </w:t>
      </w:r>
      <w:r w:rsidR="00E44673" w:rsidRPr="00FE67C3">
        <w:rPr>
          <w:rFonts w:cs="Times New Roman"/>
          <w:szCs w:val="24"/>
        </w:rPr>
        <w:lastRenderedPageBreak/>
        <w:t>gøre</w:t>
      </w:r>
      <w:r w:rsidRPr="00FE67C3">
        <w:rPr>
          <w:rFonts w:cs="Times New Roman"/>
          <w:szCs w:val="24"/>
        </w:rPr>
        <w:t>. Denne overordnede overvejelse omhandler også, om forskningsspørgsmålet kan besvares (de Vaus 2001:27;Tanggaard &amp; Brinkmann 2010:493). Jeg har i specialet</w:t>
      </w:r>
      <w:r w:rsidR="00B75E80" w:rsidRPr="00FE67C3">
        <w:rPr>
          <w:rFonts w:cs="Times New Roman"/>
          <w:szCs w:val="24"/>
        </w:rPr>
        <w:t xml:space="preserve"> forsøgt overordnet at validere</w:t>
      </w:r>
      <w:r w:rsidRPr="00FE67C3">
        <w:rPr>
          <w:rFonts w:cs="Times New Roman"/>
          <w:szCs w:val="24"/>
        </w:rPr>
        <w:t xml:space="preserve"> </w:t>
      </w:r>
      <w:r w:rsidR="00B75E80" w:rsidRPr="00FE67C3">
        <w:rPr>
          <w:rFonts w:cs="Times New Roman"/>
          <w:szCs w:val="24"/>
        </w:rPr>
        <w:t>gennem</w:t>
      </w:r>
      <w:r w:rsidRPr="00FE67C3">
        <w:rPr>
          <w:rFonts w:cs="Times New Roman"/>
          <w:szCs w:val="24"/>
        </w:rPr>
        <w:t xml:space="preserve"> begrebsdefinitioner, overvejelser om forskningsdesign, videnskabsteori og me</w:t>
      </w:r>
      <w:r w:rsidR="00B75E80" w:rsidRPr="00FE67C3">
        <w:rPr>
          <w:rFonts w:cs="Times New Roman"/>
          <w:szCs w:val="24"/>
        </w:rPr>
        <w:t>tode. Det overordnede validitets</w:t>
      </w:r>
      <w:r w:rsidR="001E6521" w:rsidRPr="00FE67C3">
        <w:rPr>
          <w:rFonts w:cs="Times New Roman"/>
          <w:szCs w:val="24"/>
        </w:rPr>
        <w:t>krav vil</w:t>
      </w:r>
      <w:r w:rsidRPr="00FE67C3">
        <w:rPr>
          <w:rFonts w:cs="Times New Roman"/>
          <w:szCs w:val="24"/>
        </w:rPr>
        <w:t xml:space="preserve"> i mit speciale ikke </w:t>
      </w:r>
      <w:r w:rsidR="00B75E80" w:rsidRPr="00FE67C3">
        <w:rPr>
          <w:rFonts w:cs="Times New Roman"/>
          <w:szCs w:val="24"/>
        </w:rPr>
        <w:t>blive opfyldt</w:t>
      </w:r>
      <w:r w:rsidRPr="00FE67C3">
        <w:rPr>
          <w:rFonts w:cs="Times New Roman"/>
          <w:szCs w:val="24"/>
        </w:rPr>
        <w:t xml:space="preserve"> tilstrækkeligt, hvis</w:t>
      </w:r>
      <w:r w:rsidR="00B75E80" w:rsidRPr="00FE67C3">
        <w:rPr>
          <w:rFonts w:cs="Times New Roman"/>
          <w:szCs w:val="24"/>
        </w:rPr>
        <w:t xml:space="preserve"> jeg for eksempel kun </w:t>
      </w:r>
      <w:r w:rsidR="00F552D0" w:rsidRPr="00FE67C3">
        <w:rPr>
          <w:rFonts w:cs="Times New Roman"/>
          <w:szCs w:val="24"/>
        </w:rPr>
        <w:t>undersøger hvilken betydning lærer</w:t>
      </w:r>
      <w:r w:rsidR="004D4F8C" w:rsidRPr="00FE67C3">
        <w:rPr>
          <w:rFonts w:cs="Times New Roman"/>
          <w:szCs w:val="24"/>
        </w:rPr>
        <w:t>e</w:t>
      </w:r>
      <w:r w:rsidR="00F552D0" w:rsidRPr="00FE67C3">
        <w:rPr>
          <w:rFonts w:cs="Times New Roman"/>
          <w:szCs w:val="24"/>
        </w:rPr>
        <w:t xml:space="preserve"> tilskriver til</w:t>
      </w:r>
      <w:r w:rsidRPr="00FE67C3">
        <w:rPr>
          <w:rFonts w:cs="Times New Roman"/>
          <w:szCs w:val="24"/>
        </w:rPr>
        <w:t xml:space="preserve"> forældrei</w:t>
      </w:r>
      <w:r w:rsidR="00B75E80" w:rsidRPr="00FE67C3">
        <w:rPr>
          <w:rFonts w:cs="Times New Roman"/>
          <w:szCs w:val="24"/>
        </w:rPr>
        <w:t xml:space="preserve">nddragelsen og ikke </w:t>
      </w:r>
      <w:r w:rsidR="00D3358C" w:rsidRPr="00FE67C3">
        <w:rPr>
          <w:rFonts w:cs="Times New Roman"/>
          <w:szCs w:val="24"/>
        </w:rPr>
        <w:t>beskæftigede</w:t>
      </w:r>
      <w:r w:rsidRPr="00FE67C3">
        <w:rPr>
          <w:rFonts w:cs="Times New Roman"/>
          <w:szCs w:val="24"/>
        </w:rPr>
        <w:t xml:space="preserve"> mig med forældres </w:t>
      </w:r>
      <w:r w:rsidR="00B75E80" w:rsidRPr="00FE67C3">
        <w:rPr>
          <w:rFonts w:cs="Times New Roman"/>
          <w:szCs w:val="24"/>
        </w:rPr>
        <w:t>betydnings</w:t>
      </w:r>
      <w:r w:rsidRPr="00FE67C3">
        <w:rPr>
          <w:rFonts w:cs="Times New Roman"/>
          <w:szCs w:val="24"/>
        </w:rPr>
        <w:t>tilskrivning.</w:t>
      </w:r>
    </w:p>
    <w:p w14:paraId="3594C885" w14:textId="1CC1E6F5" w:rsidR="0035533A" w:rsidRPr="00FE67C3" w:rsidRDefault="0035533A" w:rsidP="0035533A">
      <w:pPr>
        <w:rPr>
          <w:rFonts w:cs="Times New Roman"/>
        </w:rPr>
      </w:pPr>
      <w:r w:rsidRPr="00FE67C3">
        <w:rPr>
          <w:rFonts w:cs="Times New Roman"/>
        </w:rPr>
        <w:t xml:space="preserve">Et væsentligt </w:t>
      </w:r>
      <w:r w:rsidR="003F0B90" w:rsidRPr="00FE67C3">
        <w:rPr>
          <w:rFonts w:cs="Times New Roman"/>
        </w:rPr>
        <w:t>aspekt</w:t>
      </w:r>
      <w:r w:rsidR="00B75E80" w:rsidRPr="00FE67C3">
        <w:rPr>
          <w:rFonts w:cs="Times New Roman"/>
        </w:rPr>
        <w:t xml:space="preserve"> for</w:t>
      </w:r>
      <w:r w:rsidR="003F0B90" w:rsidRPr="00FE67C3">
        <w:rPr>
          <w:rFonts w:cs="Times New Roman"/>
        </w:rPr>
        <w:t xml:space="preserve"> baggrunden for vurdering af </w:t>
      </w:r>
      <w:r w:rsidR="00B75E80" w:rsidRPr="00FE67C3">
        <w:rPr>
          <w:rFonts w:cs="Times New Roman"/>
        </w:rPr>
        <w:t>specialets validitet</w:t>
      </w:r>
      <w:r w:rsidRPr="00FE67C3">
        <w:rPr>
          <w:rFonts w:cs="Times New Roman"/>
        </w:rPr>
        <w:t xml:space="preserve"> </w:t>
      </w:r>
      <w:r w:rsidR="003F0B90" w:rsidRPr="00FE67C3">
        <w:rPr>
          <w:rFonts w:cs="Times New Roman"/>
        </w:rPr>
        <w:t>er hvordan specialet beskæftiger sig med inklusion. J</w:t>
      </w:r>
      <w:r w:rsidRPr="00FE67C3">
        <w:rPr>
          <w:rFonts w:cs="Times New Roman"/>
        </w:rPr>
        <w:t xml:space="preserve">eg beskæftiger mig med elevernes inklusion </w:t>
      </w:r>
      <w:r w:rsidR="00AD597A" w:rsidRPr="00FE67C3">
        <w:rPr>
          <w:rFonts w:cs="Times New Roman"/>
        </w:rPr>
        <w:t>gennem</w:t>
      </w:r>
      <w:r w:rsidRPr="00FE67C3">
        <w:rPr>
          <w:rFonts w:cs="Times New Roman"/>
        </w:rPr>
        <w:t xml:space="preserve"> fokus på muligheder og udfordringer</w:t>
      </w:r>
      <w:r w:rsidR="00B75E80" w:rsidRPr="00FE67C3">
        <w:rPr>
          <w:rFonts w:cs="Times New Roman"/>
        </w:rPr>
        <w:t>, som</w:t>
      </w:r>
      <w:r w:rsidRPr="00FE67C3">
        <w:rPr>
          <w:rFonts w:cs="Times New Roman"/>
        </w:rPr>
        <w:t xml:space="preserve"> forældres og lærers betydningstilskrivelse til forældreinddragelsen får for rammesætning af elevernes inklusion. Nå</w:t>
      </w:r>
      <w:r w:rsidR="003F0B90" w:rsidRPr="00FE67C3">
        <w:rPr>
          <w:rFonts w:cs="Times New Roman"/>
        </w:rPr>
        <w:t>r jeg beskæftiger mig med</w:t>
      </w:r>
      <w:r w:rsidRPr="00FE67C3">
        <w:rPr>
          <w:rFonts w:cs="Times New Roman"/>
        </w:rPr>
        <w:t xml:space="preserve"> vurdering af, hvordan rammernes </w:t>
      </w:r>
      <w:r w:rsidR="00AD597A" w:rsidRPr="00FE67C3">
        <w:rPr>
          <w:rFonts w:cs="Times New Roman"/>
        </w:rPr>
        <w:t xml:space="preserve">får </w:t>
      </w:r>
      <w:r w:rsidRPr="00FE67C3">
        <w:rPr>
          <w:rFonts w:cs="Times New Roman"/>
        </w:rPr>
        <w:t xml:space="preserve">betydning for elevernes inklusion, er jeg bevidst om, at jeg kun delvist kan biddrage </w:t>
      </w:r>
      <w:r w:rsidR="00AD597A" w:rsidRPr="00FE67C3">
        <w:rPr>
          <w:rFonts w:cs="Times New Roman"/>
        </w:rPr>
        <w:t>til</w:t>
      </w:r>
      <w:r w:rsidRPr="00FE67C3">
        <w:rPr>
          <w:rFonts w:cs="Times New Roman"/>
        </w:rPr>
        <w:t xml:space="preserve"> forstå</w:t>
      </w:r>
      <w:r w:rsidR="00AD597A" w:rsidRPr="00FE67C3">
        <w:rPr>
          <w:rFonts w:cs="Times New Roman"/>
        </w:rPr>
        <w:t xml:space="preserve">else. Inklusion definereres </w:t>
      </w:r>
      <w:r w:rsidRPr="00FE67C3">
        <w:rPr>
          <w:rFonts w:cs="Times New Roman"/>
        </w:rPr>
        <w:t xml:space="preserve">orienteret mod elevernes oplevelse af sig selv som inkluderet (jf. </w:t>
      </w:r>
      <w:r w:rsidRPr="00FE67C3">
        <w:rPr>
          <w:rFonts w:cs="Times New Roman"/>
          <w:i/>
        </w:rPr>
        <w:t>Forældresamarbejde i en inklusionskontekst</w:t>
      </w:r>
      <w:r w:rsidR="00412D45" w:rsidRPr="00FE67C3">
        <w:rPr>
          <w:rFonts w:cs="Times New Roman"/>
          <w:i/>
        </w:rPr>
        <w:t>)</w:t>
      </w:r>
      <w:r w:rsidR="00412D45" w:rsidRPr="00FE67C3">
        <w:rPr>
          <w:rFonts w:cs="Times New Roman"/>
        </w:rPr>
        <w:t xml:space="preserve">ligesom </w:t>
      </w:r>
      <w:r w:rsidR="00F42CDF" w:rsidRPr="00FE67C3">
        <w:rPr>
          <w:rFonts w:cs="Times New Roman"/>
        </w:rPr>
        <w:t>tidligere</w:t>
      </w:r>
      <w:r w:rsidRPr="00FE67C3">
        <w:rPr>
          <w:rFonts w:cs="Times New Roman"/>
        </w:rPr>
        <w:t xml:space="preserve"> forskning (eksempelvis Jensen og Ohlsson 1991) har vist, at der kan være forskelle i</w:t>
      </w:r>
      <w:r w:rsidR="00B75E80" w:rsidRPr="00FE67C3">
        <w:rPr>
          <w:rFonts w:cs="Times New Roman"/>
        </w:rPr>
        <w:t>,</w:t>
      </w:r>
      <w:r w:rsidRPr="00FE67C3">
        <w:rPr>
          <w:rFonts w:cs="Times New Roman"/>
        </w:rPr>
        <w:t xml:space="preserve"> hvordan lærere opfatter elevernes trivsel</w:t>
      </w:r>
      <w:r w:rsidR="00B75E80" w:rsidRPr="00FE67C3">
        <w:rPr>
          <w:rFonts w:cs="Times New Roman"/>
        </w:rPr>
        <w:t>,</w:t>
      </w:r>
      <w:r w:rsidR="00AD597A" w:rsidRPr="00FE67C3">
        <w:rPr>
          <w:rFonts w:cs="Times New Roman"/>
        </w:rPr>
        <w:t xml:space="preserve"> og hvordan elever</w:t>
      </w:r>
      <w:r w:rsidRPr="00FE67C3">
        <w:rPr>
          <w:rFonts w:cs="Times New Roman"/>
        </w:rPr>
        <w:t xml:space="preserve">e </w:t>
      </w:r>
      <w:r w:rsidR="00FE10E1" w:rsidRPr="00FE67C3">
        <w:rPr>
          <w:rFonts w:cs="Times New Roman"/>
        </w:rPr>
        <w:t xml:space="preserve">selv </w:t>
      </w:r>
      <w:r w:rsidRPr="00FE67C3">
        <w:rPr>
          <w:rFonts w:cs="Times New Roman"/>
        </w:rPr>
        <w:t>oplever den (Tetler 2000:167). Jeg er altså bevidst om, at spec</w:t>
      </w:r>
      <w:r w:rsidR="00AD597A" w:rsidRPr="00FE67C3">
        <w:rPr>
          <w:rFonts w:cs="Times New Roman"/>
        </w:rPr>
        <w:t xml:space="preserve">ialet kan biddrage med </w:t>
      </w:r>
      <w:r w:rsidRPr="00FE67C3">
        <w:rPr>
          <w:rFonts w:cs="Times New Roman"/>
        </w:rPr>
        <w:t>forst</w:t>
      </w:r>
      <w:r w:rsidR="00B75E80" w:rsidRPr="00FE67C3">
        <w:rPr>
          <w:rFonts w:cs="Times New Roman"/>
        </w:rPr>
        <w:t>åelse af inklusion</w:t>
      </w:r>
      <w:r w:rsidR="00FE10E1" w:rsidRPr="00FE67C3">
        <w:rPr>
          <w:rFonts w:cs="Times New Roman"/>
        </w:rPr>
        <w:t xml:space="preserve"> ud fra to gruppers perspektiver</w:t>
      </w:r>
      <w:r w:rsidR="00B75E80" w:rsidRPr="00FE67C3">
        <w:rPr>
          <w:rFonts w:cs="Times New Roman"/>
        </w:rPr>
        <w:t xml:space="preserve">, </w:t>
      </w:r>
      <w:r w:rsidR="00FE10E1" w:rsidRPr="00FE67C3">
        <w:rPr>
          <w:rFonts w:cs="Times New Roman"/>
        </w:rPr>
        <w:t>altså</w:t>
      </w:r>
      <w:r w:rsidRPr="00FE67C3">
        <w:rPr>
          <w:rFonts w:cs="Times New Roman"/>
        </w:rPr>
        <w:t xml:space="preserve"> forældres og læreres </w:t>
      </w:r>
      <w:r w:rsidR="00FE10E1" w:rsidRPr="00FE67C3">
        <w:rPr>
          <w:rFonts w:cs="Times New Roman"/>
        </w:rPr>
        <w:t xml:space="preserve">perspektiver på </w:t>
      </w:r>
      <w:r w:rsidRPr="00FE67C3">
        <w:rPr>
          <w:rFonts w:cs="Times New Roman"/>
        </w:rPr>
        <w:t>rammesætning af inklusion</w:t>
      </w:r>
      <w:r w:rsidR="00FE10E1" w:rsidRPr="00FE67C3">
        <w:rPr>
          <w:rFonts w:cs="Times New Roman"/>
        </w:rPr>
        <w:t>.</w:t>
      </w:r>
      <w:r w:rsidRPr="00FE67C3">
        <w:rPr>
          <w:rFonts w:cs="Times New Roman"/>
        </w:rPr>
        <w:t xml:space="preserve"> Dette er også grunden til</w:t>
      </w:r>
      <w:r w:rsidR="00B75E80" w:rsidRPr="00FE67C3">
        <w:rPr>
          <w:rFonts w:cs="Times New Roman"/>
        </w:rPr>
        <w:t>, at</w:t>
      </w:r>
      <w:r w:rsidRPr="00FE67C3">
        <w:rPr>
          <w:rFonts w:cs="Times New Roman"/>
        </w:rPr>
        <w:t xml:space="preserve"> ordet rammesætning er valgt</w:t>
      </w:r>
      <w:r w:rsidR="007D5D51" w:rsidRPr="00FE67C3">
        <w:rPr>
          <w:rFonts w:cs="Times New Roman"/>
        </w:rPr>
        <w:t>, idet det</w:t>
      </w:r>
      <w:r w:rsidR="00B75E80" w:rsidRPr="00FE67C3">
        <w:rPr>
          <w:rFonts w:cs="Times New Roman"/>
        </w:rPr>
        <w:t xml:space="preserve"> netop</w:t>
      </w:r>
      <w:r w:rsidR="00FE10E1" w:rsidRPr="00FE67C3">
        <w:rPr>
          <w:rFonts w:cs="Times New Roman"/>
        </w:rPr>
        <w:t xml:space="preserve"> lægger vægt på</w:t>
      </w:r>
      <w:r w:rsidRPr="00FE67C3">
        <w:rPr>
          <w:rFonts w:cs="Times New Roman"/>
        </w:rPr>
        <w:t xml:space="preserve">, at jeg undersøger </w:t>
      </w:r>
      <w:r w:rsidR="00FE10E1" w:rsidRPr="00FE67C3">
        <w:rPr>
          <w:rFonts w:cs="Times New Roman"/>
        </w:rPr>
        <w:t xml:space="preserve">forældres og læreres mulige samarbejde om </w:t>
      </w:r>
      <w:r w:rsidRPr="00FE67C3">
        <w:rPr>
          <w:rFonts w:cs="Times New Roman"/>
        </w:rPr>
        <w:t>rammesætning</w:t>
      </w:r>
      <w:r w:rsidR="007D5D51" w:rsidRPr="00FE67C3">
        <w:rPr>
          <w:rFonts w:cs="Times New Roman"/>
        </w:rPr>
        <w:t xml:space="preserve"> af inklusion </w:t>
      </w:r>
      <w:r w:rsidR="00B75E80" w:rsidRPr="00FE67C3">
        <w:rPr>
          <w:rFonts w:cs="Times New Roman"/>
        </w:rPr>
        <w:t>m</w:t>
      </w:r>
      <w:r w:rsidR="00FE10E1" w:rsidRPr="00FE67C3">
        <w:rPr>
          <w:rFonts w:cs="Times New Roman"/>
        </w:rPr>
        <w:t>ere</w:t>
      </w:r>
      <w:r w:rsidR="00B75E80" w:rsidRPr="00FE67C3">
        <w:rPr>
          <w:rFonts w:cs="Times New Roman"/>
        </w:rPr>
        <w:t xml:space="preserve"> </w:t>
      </w:r>
      <w:r w:rsidR="00FE10E1" w:rsidRPr="00FE67C3">
        <w:rPr>
          <w:rFonts w:cs="Times New Roman"/>
        </w:rPr>
        <w:t>end elevens oplevede</w:t>
      </w:r>
      <w:r w:rsidRPr="00FE67C3">
        <w:rPr>
          <w:rFonts w:cs="Times New Roman"/>
        </w:rPr>
        <w:t xml:space="preserve"> inklusion.</w:t>
      </w:r>
    </w:p>
    <w:p w14:paraId="27DD6A03" w14:textId="2972C0DC" w:rsidR="0035533A" w:rsidRPr="00FE67C3" w:rsidRDefault="0035533A" w:rsidP="0035533A">
      <w:pPr>
        <w:spacing w:after="120"/>
        <w:rPr>
          <w:rFonts w:cs="Times New Roman"/>
          <w:szCs w:val="24"/>
        </w:rPr>
      </w:pPr>
      <w:r w:rsidRPr="00FE67C3">
        <w:rPr>
          <w:rFonts w:cs="Times New Roman"/>
          <w:szCs w:val="24"/>
        </w:rPr>
        <w:t>En overvejelse om validitet er f</w:t>
      </w:r>
      <w:r w:rsidR="00B75E80" w:rsidRPr="00FE67C3">
        <w:rPr>
          <w:rFonts w:cs="Times New Roman"/>
          <w:szCs w:val="24"/>
        </w:rPr>
        <w:t>orskningens opnåelse af generel</w:t>
      </w:r>
      <w:r w:rsidRPr="00FE67C3">
        <w:rPr>
          <w:rFonts w:cs="Times New Roman"/>
          <w:szCs w:val="24"/>
        </w:rPr>
        <w:t xml:space="preserve"> kohærens. Dette defineres som, at forskningen anskuer det empiriske materiales sammenhænge,</w:t>
      </w:r>
      <w:r w:rsidR="00B75E80" w:rsidRPr="00FE67C3">
        <w:rPr>
          <w:rFonts w:cs="Times New Roman"/>
          <w:szCs w:val="24"/>
        </w:rPr>
        <w:t xml:space="preserve"> </w:t>
      </w:r>
      <w:r w:rsidR="00F73ABC" w:rsidRPr="00FE67C3">
        <w:rPr>
          <w:rFonts w:cs="Times New Roman"/>
          <w:szCs w:val="24"/>
        </w:rPr>
        <w:t>og samtidig</w:t>
      </w:r>
      <w:r w:rsidR="00B75E80" w:rsidRPr="00FE67C3">
        <w:rPr>
          <w:rFonts w:cs="Times New Roman"/>
          <w:szCs w:val="24"/>
        </w:rPr>
        <w:t xml:space="preserve"> inddrager </w:t>
      </w:r>
      <w:r w:rsidRPr="00FE67C3">
        <w:rPr>
          <w:rFonts w:cs="Times New Roman"/>
          <w:szCs w:val="24"/>
        </w:rPr>
        <w:t xml:space="preserve">nuancer, som ikke passer ind i sammenhængene (Tanggaard &amp; Brinkmann 2010:493). Et eksempel på manglende kohærens ville være, hvis jeg argumenterede for </w:t>
      </w:r>
      <w:r w:rsidR="00F73ABC" w:rsidRPr="00FE67C3">
        <w:rPr>
          <w:rFonts w:cs="Times New Roman"/>
          <w:szCs w:val="24"/>
        </w:rPr>
        <w:t>at manglende</w:t>
      </w:r>
      <w:r w:rsidRPr="00FE67C3">
        <w:rPr>
          <w:rFonts w:cs="Times New Roman"/>
          <w:szCs w:val="24"/>
        </w:rPr>
        <w:t xml:space="preserve"> samarbejde mellem skole og hjem </w:t>
      </w:r>
      <w:r w:rsidR="00F73ABC" w:rsidRPr="00FE67C3">
        <w:rPr>
          <w:rFonts w:cs="Times New Roman"/>
          <w:szCs w:val="24"/>
        </w:rPr>
        <w:t>har</w:t>
      </w:r>
      <w:r w:rsidRPr="00FE67C3">
        <w:rPr>
          <w:rFonts w:cs="Times New Roman"/>
          <w:szCs w:val="24"/>
        </w:rPr>
        <w:t xml:space="preserve"> negativ betydning for rammesætningen, men ikke nævnte</w:t>
      </w:r>
      <w:r w:rsidR="00FE10E1" w:rsidRPr="00FE67C3">
        <w:rPr>
          <w:rFonts w:cs="Times New Roman"/>
          <w:szCs w:val="24"/>
        </w:rPr>
        <w:t>,</w:t>
      </w:r>
      <w:r w:rsidR="00F73ABC" w:rsidRPr="00FE67C3">
        <w:rPr>
          <w:rFonts w:cs="Times New Roman"/>
          <w:szCs w:val="24"/>
        </w:rPr>
        <w:t xml:space="preserve"> hvis</w:t>
      </w:r>
      <w:r w:rsidRPr="00FE67C3">
        <w:rPr>
          <w:rFonts w:cs="Times New Roman"/>
          <w:szCs w:val="24"/>
        </w:rPr>
        <w:t xml:space="preserve"> der også blev tilskrevet positiv betydning til samarbejdet</w:t>
      </w:r>
      <w:r w:rsidR="00FE10E1" w:rsidRPr="00FE67C3">
        <w:rPr>
          <w:rFonts w:cs="Times New Roman"/>
          <w:szCs w:val="24"/>
        </w:rPr>
        <w:t>.</w:t>
      </w:r>
    </w:p>
    <w:p w14:paraId="7438CACE" w14:textId="77777777" w:rsidR="0035533A" w:rsidRPr="00FE67C3" w:rsidRDefault="0035533A" w:rsidP="0035533A">
      <w:pPr>
        <w:spacing w:after="120"/>
        <w:rPr>
          <w:rFonts w:cs="Times New Roman"/>
          <w:szCs w:val="24"/>
        </w:rPr>
      </w:pPr>
    </w:p>
    <w:p w14:paraId="41C9393F" w14:textId="5F27E4E4" w:rsidR="0035533A" w:rsidRPr="00FE67C3" w:rsidRDefault="0035533A" w:rsidP="0035533A">
      <w:pPr>
        <w:spacing w:after="120"/>
        <w:rPr>
          <w:rFonts w:cs="Times New Roman"/>
          <w:szCs w:val="24"/>
        </w:rPr>
      </w:pPr>
      <w:r w:rsidRPr="00FE67C3">
        <w:rPr>
          <w:rFonts w:cs="Times New Roman"/>
          <w:szCs w:val="24"/>
        </w:rPr>
        <w:t xml:space="preserve">Indenfor validitetsbegrebet skelnes mellem det kvantitative </w:t>
      </w:r>
      <w:r w:rsidR="00F73ABC" w:rsidRPr="00FE67C3">
        <w:rPr>
          <w:rFonts w:cs="Times New Roman"/>
          <w:szCs w:val="24"/>
        </w:rPr>
        <w:t>og</w:t>
      </w:r>
      <w:r w:rsidRPr="00FE67C3">
        <w:rPr>
          <w:rFonts w:cs="Times New Roman"/>
          <w:szCs w:val="24"/>
        </w:rPr>
        <w:t xml:space="preserve"> kval</w:t>
      </w:r>
      <w:r w:rsidR="00F73ABC" w:rsidRPr="00FE67C3">
        <w:rPr>
          <w:rFonts w:cs="Times New Roman"/>
          <w:szCs w:val="24"/>
        </w:rPr>
        <w:t xml:space="preserve">itative kriterium. Validitet </w:t>
      </w:r>
      <w:r w:rsidR="00684F3B" w:rsidRPr="00FE67C3">
        <w:rPr>
          <w:rFonts w:cs="Times New Roman"/>
          <w:szCs w:val="24"/>
        </w:rPr>
        <w:t>vil</w:t>
      </w:r>
      <w:r w:rsidRPr="00FE67C3">
        <w:rPr>
          <w:rFonts w:cs="Times New Roman"/>
          <w:szCs w:val="24"/>
        </w:rPr>
        <w:t xml:space="preserve"> indenfor det kvantitative, </w:t>
      </w:r>
      <w:r w:rsidR="00684F3B" w:rsidRPr="00FE67C3">
        <w:rPr>
          <w:rFonts w:cs="Times New Roman"/>
          <w:szCs w:val="24"/>
        </w:rPr>
        <w:t xml:space="preserve">sige </w:t>
      </w:r>
      <w:r w:rsidRPr="00FE67C3">
        <w:rPr>
          <w:rFonts w:cs="Times New Roman"/>
          <w:szCs w:val="24"/>
        </w:rPr>
        <w:t>om undersøgelsen formår at måle på det</w:t>
      </w:r>
      <w:r w:rsidR="003E0C95" w:rsidRPr="00FE67C3">
        <w:rPr>
          <w:rFonts w:cs="Times New Roman"/>
          <w:szCs w:val="24"/>
        </w:rPr>
        <w:t>,</w:t>
      </w:r>
      <w:r w:rsidR="00684F3B" w:rsidRPr="00FE67C3">
        <w:rPr>
          <w:rFonts w:cs="Times New Roman"/>
          <w:szCs w:val="24"/>
        </w:rPr>
        <w:t xml:space="preserve"> den tror, at den måler</w:t>
      </w:r>
      <w:r w:rsidR="002C1A83" w:rsidRPr="00FE67C3">
        <w:rPr>
          <w:rFonts w:cs="Times New Roman"/>
          <w:szCs w:val="24"/>
        </w:rPr>
        <w:t xml:space="preserve"> på,</w:t>
      </w:r>
      <w:r w:rsidR="00F73ABC" w:rsidRPr="00FE67C3">
        <w:rPr>
          <w:rFonts w:cs="Times New Roman"/>
          <w:szCs w:val="24"/>
        </w:rPr>
        <w:t xml:space="preserve"> ved at </w:t>
      </w:r>
      <w:r w:rsidR="003E0C95" w:rsidRPr="00FE67C3">
        <w:rPr>
          <w:rFonts w:cs="Times New Roman"/>
          <w:szCs w:val="24"/>
        </w:rPr>
        <w:t>isolerer</w:t>
      </w:r>
      <w:r w:rsidRPr="00FE67C3">
        <w:rPr>
          <w:rFonts w:cs="Times New Roman"/>
          <w:szCs w:val="24"/>
        </w:rPr>
        <w:t xml:space="preserve"> bestemte påvirkninger. Det kvalitative kriterium argumentere</w:t>
      </w:r>
      <w:r w:rsidR="00F73ABC" w:rsidRPr="00FE67C3">
        <w:rPr>
          <w:rFonts w:cs="Times New Roman"/>
          <w:szCs w:val="24"/>
        </w:rPr>
        <w:t>r</w:t>
      </w:r>
      <w:r w:rsidR="004357F9" w:rsidRPr="00FE67C3">
        <w:rPr>
          <w:rFonts w:cs="Times New Roman"/>
          <w:szCs w:val="24"/>
        </w:rPr>
        <w:t xml:space="preserve"> for, at det</w:t>
      </w:r>
      <w:r w:rsidR="00143F11" w:rsidRPr="00FE67C3">
        <w:rPr>
          <w:rFonts w:cs="Times New Roman"/>
          <w:szCs w:val="24"/>
        </w:rPr>
        <w:t xml:space="preserve"> </w:t>
      </w:r>
      <w:r w:rsidRPr="00FE67C3">
        <w:rPr>
          <w:rFonts w:cs="Times New Roman"/>
          <w:szCs w:val="24"/>
        </w:rPr>
        <w:t>er muligt at undersøge mindre observerbare</w:t>
      </w:r>
      <w:r w:rsidR="00F73ABC" w:rsidRPr="00FE67C3">
        <w:rPr>
          <w:rFonts w:cs="Times New Roman"/>
          <w:szCs w:val="24"/>
        </w:rPr>
        <w:t xml:space="preserve"> fænomener</w:t>
      </w:r>
      <w:r w:rsidR="004357F9" w:rsidRPr="00FE67C3">
        <w:rPr>
          <w:rFonts w:cs="Times New Roman"/>
          <w:szCs w:val="24"/>
        </w:rPr>
        <w:t>,</w:t>
      </w:r>
      <w:r w:rsidRPr="00FE67C3">
        <w:rPr>
          <w:rFonts w:cs="Times New Roman"/>
          <w:szCs w:val="24"/>
        </w:rPr>
        <w:t xml:space="preserve"> såsom betydning</w:t>
      </w:r>
      <w:r w:rsidR="00F73ABC" w:rsidRPr="00FE67C3">
        <w:rPr>
          <w:rFonts w:cs="Times New Roman"/>
          <w:szCs w:val="24"/>
        </w:rPr>
        <w:t xml:space="preserve"> på en </w:t>
      </w:r>
      <w:r w:rsidR="00143F11" w:rsidRPr="00FE67C3">
        <w:rPr>
          <w:rFonts w:cs="Times New Roman"/>
          <w:szCs w:val="24"/>
        </w:rPr>
        <w:t xml:space="preserve">valid eller </w:t>
      </w:r>
      <w:r w:rsidR="00F73ABC" w:rsidRPr="00FE67C3">
        <w:rPr>
          <w:rFonts w:cs="Times New Roman"/>
          <w:szCs w:val="24"/>
        </w:rPr>
        <w:t>troværdig måde</w:t>
      </w:r>
      <w:r w:rsidRPr="00FE67C3">
        <w:rPr>
          <w:rFonts w:cs="Times New Roman"/>
          <w:szCs w:val="24"/>
        </w:rPr>
        <w:t xml:space="preserve"> (de Vaus 2007:27-28;Kvale og Brinkmann 2009:272).</w:t>
      </w:r>
      <w:r w:rsidR="00143F11" w:rsidRPr="00FE67C3">
        <w:rPr>
          <w:rFonts w:cs="Times New Roman"/>
          <w:szCs w:val="24"/>
        </w:rPr>
        <w:t xml:space="preserve"> I det kvalitative kriterium bliver</w:t>
      </w:r>
      <w:r w:rsidRPr="00FE67C3">
        <w:rPr>
          <w:rFonts w:cs="Times New Roman"/>
          <w:szCs w:val="24"/>
        </w:rPr>
        <w:t xml:space="preserve"> </w:t>
      </w:r>
      <w:r w:rsidR="00143F11" w:rsidRPr="00FE67C3">
        <w:rPr>
          <w:rFonts w:cs="Times New Roman"/>
          <w:szCs w:val="24"/>
        </w:rPr>
        <w:t xml:space="preserve">validitet i højere </w:t>
      </w:r>
      <w:r w:rsidR="00143F11" w:rsidRPr="00FE67C3">
        <w:rPr>
          <w:rFonts w:cs="Times New Roman"/>
          <w:szCs w:val="24"/>
        </w:rPr>
        <w:lastRenderedPageBreak/>
        <w:t xml:space="preserve">grad </w:t>
      </w:r>
      <w:r w:rsidR="004357F9" w:rsidRPr="00FE67C3">
        <w:rPr>
          <w:rFonts w:cs="Times New Roman"/>
          <w:szCs w:val="24"/>
        </w:rPr>
        <w:t>benævn</w:t>
      </w:r>
      <w:r w:rsidR="00143F11" w:rsidRPr="00FE67C3">
        <w:rPr>
          <w:rFonts w:cs="Times New Roman"/>
          <w:szCs w:val="24"/>
        </w:rPr>
        <w:t>t troværdighed. D</w:t>
      </w:r>
      <w:r w:rsidRPr="00FE67C3">
        <w:rPr>
          <w:rFonts w:cs="Times New Roman"/>
          <w:szCs w:val="24"/>
        </w:rPr>
        <w:t xml:space="preserve">enne benævnelse anvendes </w:t>
      </w:r>
      <w:r w:rsidR="003F0B90" w:rsidRPr="00FE67C3">
        <w:rPr>
          <w:rFonts w:cs="Times New Roman"/>
          <w:szCs w:val="24"/>
        </w:rPr>
        <w:t xml:space="preserve">derfor </w:t>
      </w:r>
      <w:r w:rsidRPr="00FE67C3">
        <w:rPr>
          <w:rFonts w:cs="Times New Roman"/>
          <w:szCs w:val="24"/>
        </w:rPr>
        <w:t>fremover i sp</w:t>
      </w:r>
      <w:r w:rsidR="00143F11" w:rsidRPr="00FE67C3">
        <w:rPr>
          <w:rFonts w:cs="Times New Roman"/>
          <w:szCs w:val="24"/>
        </w:rPr>
        <w:t xml:space="preserve">ecialet. </w:t>
      </w:r>
      <w:r w:rsidR="004357F9" w:rsidRPr="00FE67C3">
        <w:rPr>
          <w:rFonts w:cs="Times New Roman"/>
          <w:szCs w:val="24"/>
        </w:rPr>
        <w:t>D</w:t>
      </w:r>
      <w:r w:rsidR="003637D3" w:rsidRPr="00FE67C3">
        <w:rPr>
          <w:rFonts w:cs="Times New Roman"/>
          <w:szCs w:val="24"/>
        </w:rPr>
        <w:t>ette speciale</w:t>
      </w:r>
      <w:r w:rsidR="000A48C4" w:rsidRPr="00FE67C3">
        <w:rPr>
          <w:rFonts w:cs="Times New Roman"/>
          <w:szCs w:val="24"/>
        </w:rPr>
        <w:t xml:space="preserve"> </w:t>
      </w:r>
      <w:r w:rsidR="004533BA" w:rsidRPr="00FE67C3">
        <w:rPr>
          <w:rFonts w:cs="Times New Roman"/>
          <w:szCs w:val="24"/>
        </w:rPr>
        <w:t>undersøger betydning</w:t>
      </w:r>
      <w:r w:rsidR="004357F9" w:rsidRPr="00FE67C3">
        <w:rPr>
          <w:rFonts w:cs="Times New Roman"/>
          <w:szCs w:val="24"/>
        </w:rPr>
        <w:t xml:space="preserve"> og kan altså an</w:t>
      </w:r>
      <w:r w:rsidR="003F0B90" w:rsidRPr="00FE67C3">
        <w:rPr>
          <w:rFonts w:cs="Times New Roman"/>
          <w:szCs w:val="24"/>
        </w:rPr>
        <w:t>skues grundlæggende troværdigt.</w:t>
      </w:r>
    </w:p>
    <w:p w14:paraId="5FA5FBD4" w14:textId="4F1AD24B" w:rsidR="0035533A" w:rsidRPr="00FE67C3" w:rsidRDefault="00027DF7" w:rsidP="0035533A">
      <w:r w:rsidRPr="00FE67C3">
        <w:t>D</w:t>
      </w:r>
      <w:r w:rsidR="0035533A" w:rsidRPr="00FE67C3">
        <w:t xml:space="preserve">et kvalitative kriterium </w:t>
      </w:r>
      <w:r w:rsidRPr="00FE67C3">
        <w:t xml:space="preserve">bygger derudover </w:t>
      </w:r>
      <w:r w:rsidR="0035533A" w:rsidRPr="00FE67C3">
        <w:t>på fortolkende generalisering. Dette vil sige, at forskning anskues troværdig, hvis den bidrager med et dybdegående blik på et fænomen, og herunder karakteren af fænomen</w:t>
      </w:r>
      <w:r w:rsidRPr="00FE67C3">
        <w:t>et i konteksten</w:t>
      </w:r>
      <w:r w:rsidR="004357F9" w:rsidRPr="00FE67C3">
        <w:t>,</w:t>
      </w:r>
      <w:r w:rsidRPr="00FE67C3">
        <w:t xml:space="preserve"> det</w:t>
      </w:r>
      <w:r w:rsidR="0035533A" w:rsidRPr="00FE67C3">
        <w:t xml:space="preserve"> befinder sig i (Karpatschof 2010:424;Tanggaard &amp; Brinkmann 2010:491-492). Dette blik er validt, hvis der giv</w:t>
      </w:r>
      <w:r w:rsidRPr="00FE67C3">
        <w:t>es udtryk for flere eksempler for</w:t>
      </w:r>
      <w:r w:rsidR="0035533A" w:rsidRPr="00FE67C3">
        <w:t xml:space="preserve"> påstanden, som ikke modsiger påstanden. De fortolkende generaliseringer må også være i</w:t>
      </w:r>
      <w:r w:rsidRPr="00FE67C3">
        <w:t>nteressante og relevante. N</w:t>
      </w:r>
      <w:r w:rsidR="0035533A" w:rsidRPr="00FE67C3">
        <w:t xml:space="preserve">ogle perspektiver vil argumentere for dette i kraft af, at informanterne </w:t>
      </w:r>
      <w:r w:rsidR="004357F9" w:rsidRPr="00FE67C3">
        <w:t>skal</w:t>
      </w:r>
      <w:r w:rsidR="0035533A" w:rsidRPr="00FE67C3">
        <w:t xml:space="preserve"> kunne genkende sig selv, sin kontekst eller sin praksis ud fra det blik</w:t>
      </w:r>
      <w:r w:rsidRPr="00FE67C3">
        <w:t>, som</w:t>
      </w:r>
      <w:r w:rsidR="0035533A" w:rsidRPr="00FE67C3">
        <w:t xml:space="preserve"> forskningen tilbyder (Qvortrup 2011:57-58; Tanggaard &amp; Brinkmann 2010: 492- 493).</w:t>
      </w:r>
    </w:p>
    <w:p w14:paraId="7DBADAF7" w14:textId="429A56A7" w:rsidR="0035533A" w:rsidRPr="00FE67C3" w:rsidRDefault="0035533A" w:rsidP="0035533A">
      <w:pPr>
        <w:spacing w:after="120"/>
        <w:rPr>
          <w:rFonts w:cs="Times New Roman"/>
          <w:szCs w:val="24"/>
        </w:rPr>
      </w:pPr>
      <w:r w:rsidRPr="00FE67C3">
        <w:rPr>
          <w:rFonts w:cs="Times New Roman"/>
          <w:szCs w:val="24"/>
        </w:rPr>
        <w:t>En betingelse for troværdighed kan også findes i specialets socialkonstruktivistiske udgangspunkt (jf.</w:t>
      </w:r>
      <w:r w:rsidR="004357F9" w:rsidRPr="00FE67C3">
        <w:rPr>
          <w:rFonts w:cs="Times New Roman"/>
          <w:szCs w:val="24"/>
        </w:rPr>
        <w:t xml:space="preserve"> </w:t>
      </w:r>
      <w:r w:rsidRPr="00FE67C3">
        <w:rPr>
          <w:rFonts w:cs="Times New Roman"/>
          <w:i/>
          <w:szCs w:val="24"/>
        </w:rPr>
        <w:t>Videnskabsteori)</w:t>
      </w:r>
      <w:r w:rsidR="00027DF7" w:rsidRPr="00FE67C3">
        <w:rPr>
          <w:rFonts w:cs="Times New Roman"/>
          <w:szCs w:val="24"/>
        </w:rPr>
        <w:t>. Inden for dett</w:t>
      </w:r>
      <w:r w:rsidRPr="00FE67C3">
        <w:rPr>
          <w:rFonts w:cs="Times New Roman"/>
          <w:szCs w:val="24"/>
        </w:rPr>
        <w:t>e er det væsentligt, at der kan være flere forskellige fortolkning</w:t>
      </w:r>
      <w:r w:rsidR="00027DF7" w:rsidRPr="00FE67C3">
        <w:rPr>
          <w:rFonts w:cs="Times New Roman"/>
          <w:szCs w:val="24"/>
        </w:rPr>
        <w:t>er af den sociale virkelighed. Disse skal</w:t>
      </w:r>
      <w:r w:rsidRPr="00FE67C3">
        <w:rPr>
          <w:rFonts w:cs="Times New Roman"/>
          <w:szCs w:val="24"/>
        </w:rPr>
        <w:t xml:space="preserve"> i forskerens beskrivelser og fortolkninger være gennemskuelige for andre, for at</w:t>
      </w:r>
      <w:r w:rsidR="00027DF7" w:rsidRPr="00FE67C3">
        <w:rPr>
          <w:rFonts w:cs="Times New Roman"/>
          <w:szCs w:val="24"/>
        </w:rPr>
        <w:t xml:space="preserve"> de kan accepteres som valide</w:t>
      </w:r>
      <w:r w:rsidR="009024DC" w:rsidRPr="00FE67C3">
        <w:rPr>
          <w:rFonts w:cs="Times New Roman"/>
          <w:szCs w:val="24"/>
        </w:rPr>
        <w:t xml:space="preserve"> (Antoft og Salomonsen 2012:148-</w:t>
      </w:r>
      <w:r w:rsidRPr="00FE67C3">
        <w:rPr>
          <w:rFonts w:cs="Times New Roman"/>
          <w:szCs w:val="24"/>
        </w:rPr>
        <w:t xml:space="preserve">149). Dette </w:t>
      </w:r>
      <w:r w:rsidR="009A193E" w:rsidRPr="00FE67C3">
        <w:rPr>
          <w:rFonts w:cs="Times New Roman"/>
          <w:szCs w:val="24"/>
        </w:rPr>
        <w:t>medfører</w:t>
      </w:r>
      <w:r w:rsidRPr="00FE67C3">
        <w:rPr>
          <w:rFonts w:cs="Times New Roman"/>
          <w:szCs w:val="24"/>
        </w:rPr>
        <w:t xml:space="preserve"> i Antoft og Salomonsens</w:t>
      </w:r>
      <w:r w:rsidR="00027DF7" w:rsidRPr="00FE67C3">
        <w:rPr>
          <w:rFonts w:cs="Times New Roman"/>
          <w:szCs w:val="24"/>
        </w:rPr>
        <w:t xml:space="preserve"> fremstilling af Dahler</w:t>
      </w:r>
      <w:r w:rsidR="009024DC" w:rsidRPr="00FE67C3">
        <w:rPr>
          <w:rFonts w:cs="Times New Roman"/>
          <w:szCs w:val="24"/>
        </w:rPr>
        <w:t xml:space="preserve"> </w:t>
      </w:r>
      <w:r w:rsidR="00027DF7" w:rsidRPr="00FE67C3">
        <w:rPr>
          <w:rFonts w:cs="Times New Roman"/>
          <w:szCs w:val="24"/>
        </w:rPr>
        <w:t>- Larsen</w:t>
      </w:r>
      <w:r w:rsidRPr="00FE67C3">
        <w:rPr>
          <w:rFonts w:cs="Times New Roman"/>
          <w:szCs w:val="24"/>
        </w:rPr>
        <w:t xml:space="preserve"> vigtigheden af, at dataindsamlingen og </w:t>
      </w:r>
      <w:r w:rsidR="00027DF7" w:rsidRPr="00FE67C3">
        <w:rPr>
          <w:rFonts w:cs="Times New Roman"/>
          <w:szCs w:val="24"/>
        </w:rPr>
        <w:t>-</w:t>
      </w:r>
      <w:r w:rsidR="009024DC" w:rsidRPr="00FE67C3">
        <w:rPr>
          <w:rFonts w:cs="Times New Roman"/>
          <w:szCs w:val="24"/>
        </w:rPr>
        <w:t xml:space="preserve"> </w:t>
      </w:r>
      <w:r w:rsidRPr="00FE67C3">
        <w:rPr>
          <w:rFonts w:cs="Times New Roman"/>
          <w:szCs w:val="24"/>
        </w:rPr>
        <w:t>analyse er</w:t>
      </w:r>
      <w:r w:rsidR="00027DF7" w:rsidRPr="00FE67C3">
        <w:rPr>
          <w:rFonts w:cs="Times New Roman"/>
          <w:szCs w:val="24"/>
        </w:rPr>
        <w:t xml:space="preserve"> gennemsigtig for andre. Gennemsigtighed</w:t>
      </w:r>
      <w:r w:rsidRPr="00FE67C3">
        <w:rPr>
          <w:rFonts w:cs="Times New Roman"/>
          <w:szCs w:val="24"/>
        </w:rPr>
        <w:t xml:space="preserve"> vil sige opvejninger af styrker og svagheder for troværdighed (Antoft og Salomonsen 2012:149).</w:t>
      </w:r>
    </w:p>
    <w:p w14:paraId="046F259A" w14:textId="475C6CDC" w:rsidR="0035533A" w:rsidRPr="00FE67C3" w:rsidRDefault="0035533A" w:rsidP="0035533A">
      <w:r w:rsidRPr="00FE67C3">
        <w:t>I specialet forsøger jeg derfor a</w:t>
      </w:r>
      <w:r w:rsidR="00027DF7" w:rsidRPr="00FE67C3">
        <w:t>t være åben omkring forskningen. Dette sker</w:t>
      </w:r>
      <w:r w:rsidRPr="00FE67C3">
        <w:t xml:space="preserve"> dels ved grundig dokumentation af mine</w:t>
      </w:r>
      <w:r w:rsidR="00027DF7" w:rsidRPr="00FE67C3">
        <w:t xml:space="preserve"> påstande via kildeangivelser</w:t>
      </w:r>
      <w:r w:rsidR="009024DC" w:rsidRPr="00FE67C3">
        <w:t xml:space="preserve">, </w:t>
      </w:r>
      <w:r w:rsidR="00027DF7" w:rsidRPr="00FE67C3">
        <w:t>d</w:t>
      </w:r>
      <w:r w:rsidRPr="00FE67C3">
        <w:t>els</w:t>
      </w:r>
      <w:r w:rsidR="009024DC" w:rsidRPr="00FE67C3">
        <w:t xml:space="preserve"> </w:t>
      </w:r>
      <w:r w:rsidRPr="00FE67C3">
        <w:t>ved åbenhed om forskningens tilrettelæggelse</w:t>
      </w:r>
      <w:r w:rsidR="008F63E2" w:rsidRPr="00FE67C3">
        <w:t>, åben</w:t>
      </w:r>
      <w:r w:rsidR="002C1A83" w:rsidRPr="00FE67C3">
        <w:t>hed</w:t>
      </w:r>
      <w:r w:rsidR="00027DF7" w:rsidRPr="00FE67C3">
        <w:t xml:space="preserve"> om</w:t>
      </w:r>
      <w:r w:rsidRPr="00FE67C3">
        <w:t xml:space="preserve"> empiriens karakter</w:t>
      </w:r>
      <w:r w:rsidR="00027DF7" w:rsidRPr="00FE67C3">
        <w:t>. Sidstnævnte sker</w:t>
      </w:r>
      <w:r w:rsidRPr="00FE67C3">
        <w:t xml:space="preserve"> ved</w:t>
      </w:r>
      <w:r w:rsidR="00027DF7" w:rsidRPr="00FE67C3">
        <w:t xml:space="preserve"> </w:t>
      </w:r>
      <w:r w:rsidRPr="00FE67C3">
        <w:t>transskribering af lydfiler og i analysen at se udsagn i den kontekst disse siges</w:t>
      </w:r>
      <w:r w:rsidR="00027DF7" w:rsidRPr="00FE67C3">
        <w:t xml:space="preserve"> i, og ved at gøre opmærksom på</w:t>
      </w:r>
      <w:r w:rsidRPr="00FE67C3">
        <w:t xml:space="preserve"> aspekter</w:t>
      </w:r>
      <w:r w:rsidR="003F0B90" w:rsidRPr="00FE67C3">
        <w:t xml:space="preserve"> som kan modsige mine påstande.</w:t>
      </w:r>
    </w:p>
    <w:p w14:paraId="37023FC4" w14:textId="059B5D2D" w:rsidR="0035533A" w:rsidRPr="00FE67C3" w:rsidRDefault="0035533A" w:rsidP="0035533A">
      <w:r w:rsidRPr="00FE67C3">
        <w:t>En betingelse for troværdighed</w:t>
      </w:r>
      <w:r w:rsidR="00027DF7" w:rsidRPr="00FE67C3">
        <w:t>,</w:t>
      </w:r>
      <w:r w:rsidR="009024DC" w:rsidRPr="00FE67C3">
        <w:t xml:space="preserve"> berørt i </w:t>
      </w:r>
      <w:r w:rsidRPr="00FE67C3">
        <w:rPr>
          <w:i/>
        </w:rPr>
        <w:t>Videnskabsteori</w:t>
      </w:r>
      <w:r w:rsidR="00027DF7" w:rsidRPr="00FE67C3">
        <w:t>, er</w:t>
      </w:r>
      <w:r w:rsidR="003F0B90" w:rsidRPr="00FE67C3">
        <w:t xml:space="preserve"> en erkendelse</w:t>
      </w:r>
      <w:r w:rsidRPr="00FE67C3">
        <w:t>, at forskerens forforståel</w:t>
      </w:r>
      <w:r w:rsidR="00027DF7" w:rsidRPr="00FE67C3">
        <w:t>ser spiller ind på erkendelse. A</w:t>
      </w:r>
      <w:r w:rsidRPr="00FE67C3">
        <w:t xml:space="preserve">lligevel er det vigtigt, at forskning bibeholder åbenhed til informanterne. Grunden er, at troværdighed svækkes, hvis forskeren blot bekræfter sine </w:t>
      </w:r>
      <w:r w:rsidR="00027DF7" w:rsidRPr="00FE67C3">
        <w:t>forforståelser. Å</w:t>
      </w:r>
      <w:r w:rsidRPr="00FE67C3">
        <w:t xml:space="preserve">benheden overfor nye </w:t>
      </w:r>
      <w:r w:rsidR="009024DC" w:rsidRPr="00FE67C3">
        <w:t xml:space="preserve">aspekter af det udforskede </w:t>
      </w:r>
      <w:r w:rsidRPr="00FE67C3">
        <w:t>kan lede forskeren til helt andre forståelser</w:t>
      </w:r>
      <w:r w:rsidR="006F6C3C" w:rsidRPr="00FE67C3">
        <w:t xml:space="preserve"> </w:t>
      </w:r>
      <w:r w:rsidR="003F0B90" w:rsidRPr="00FE67C3">
        <w:t xml:space="preserve">og </w:t>
      </w:r>
      <w:r w:rsidR="006F6C3C" w:rsidRPr="00FE67C3">
        <w:t>udgør</w:t>
      </w:r>
      <w:r w:rsidR="003F0B90" w:rsidRPr="00FE67C3">
        <w:t>e</w:t>
      </w:r>
      <w:r w:rsidR="00027DF7" w:rsidRPr="00FE67C3">
        <w:t xml:space="preserve"> e</w:t>
      </w:r>
      <w:r w:rsidRPr="00FE67C3">
        <w:t xml:space="preserve">n øget troværdighed for forskningen (Kvale og Brinkmann 2009:189). </w:t>
      </w:r>
    </w:p>
    <w:p w14:paraId="15C31EF5" w14:textId="19D1EC09" w:rsidR="0035533A" w:rsidRPr="00FE67C3" w:rsidRDefault="000C2636" w:rsidP="0035533A">
      <w:r w:rsidRPr="00FE67C3">
        <w:t>Endelig indebærer</w:t>
      </w:r>
      <w:r w:rsidR="0035533A" w:rsidRPr="00FE67C3">
        <w:t xml:space="preserve"> troværdighed også ofte</w:t>
      </w:r>
      <w:r w:rsidR="00E7581D" w:rsidRPr="00FE67C3">
        <w:t>, at</w:t>
      </w:r>
      <w:r w:rsidR="0035533A" w:rsidRPr="00FE67C3">
        <w:t xml:space="preserve"> forholde</w:t>
      </w:r>
      <w:r w:rsidRPr="00FE67C3">
        <w:t xml:space="preserve">r sig til graden af generalisering. </w:t>
      </w:r>
      <w:r w:rsidR="00E7581D" w:rsidRPr="00FE67C3">
        <w:t>Denne</w:t>
      </w:r>
      <w:r w:rsidRPr="00FE67C3">
        <w:t xml:space="preserve"> bliver af flere, blandt andre</w:t>
      </w:r>
      <w:r w:rsidR="0035533A" w:rsidRPr="00FE67C3">
        <w:t xml:space="preserve"> de Vaus, benævnt ekstern validitet </w:t>
      </w:r>
      <w:r w:rsidR="0035533A" w:rsidRPr="00FE67C3">
        <w:rPr>
          <w:rFonts w:cs="Times New Roman"/>
          <w:szCs w:val="24"/>
        </w:rPr>
        <w:t>(de Vaus 2007:28-29)</w:t>
      </w:r>
      <w:r w:rsidR="0035533A" w:rsidRPr="00FE67C3">
        <w:t xml:space="preserve">. Dette begreb </w:t>
      </w:r>
      <w:r w:rsidR="00F004AE" w:rsidRPr="00FE67C3">
        <w:t>knyttes ofte til</w:t>
      </w:r>
      <w:r w:rsidR="0035533A" w:rsidRPr="00FE67C3">
        <w:t xml:space="preserve"> det kvantitative validitetskriteriums ønske om repræsentativitet og generalisering</w:t>
      </w:r>
      <w:r w:rsidR="00D62854" w:rsidRPr="00FE67C3">
        <w:t xml:space="preserve">, </w:t>
      </w:r>
      <w:r w:rsidR="00D62854" w:rsidRPr="00FE67C3">
        <w:lastRenderedPageBreak/>
        <w:t>dvs., eksempelvis generalisering</w:t>
      </w:r>
      <w:r w:rsidRPr="00FE67C3">
        <w:t xml:space="preserve"> </w:t>
      </w:r>
      <w:r w:rsidR="0035533A" w:rsidRPr="00FE67C3">
        <w:t>til at sige noget</w:t>
      </w:r>
      <w:r w:rsidRPr="00FE67C3">
        <w:t xml:space="preserve"> </w:t>
      </w:r>
      <w:r w:rsidR="00E7581D" w:rsidRPr="00FE67C3">
        <w:t xml:space="preserve">generelt </w:t>
      </w:r>
      <w:r w:rsidR="0035533A" w:rsidRPr="00FE67C3">
        <w:t xml:space="preserve">om danske folkeskoler eller noget generelt om kommunens inklusionsindsats (Karpatschof 2010:420;Krueger 1998:69-70). Mit speciale </w:t>
      </w:r>
      <w:proofErr w:type="gramStart"/>
      <w:r w:rsidR="000D4A22" w:rsidRPr="00FE67C3">
        <w:t>vurdere</w:t>
      </w:r>
      <w:proofErr w:type="gramEnd"/>
      <w:r w:rsidR="000D4A22" w:rsidRPr="00FE67C3">
        <w:t xml:space="preserve"> i stedet med udgangspunkt i</w:t>
      </w:r>
      <w:r w:rsidR="008275F6" w:rsidRPr="00FE67C3">
        <w:t xml:space="preserve"> </w:t>
      </w:r>
      <w:r w:rsidR="000D4A22" w:rsidRPr="00FE67C3">
        <w:t xml:space="preserve">det </w:t>
      </w:r>
      <w:r w:rsidR="008275F6" w:rsidRPr="00FE67C3">
        <w:t xml:space="preserve">kvalitative kriterium </w:t>
      </w:r>
      <w:r w:rsidR="0035533A" w:rsidRPr="00FE67C3">
        <w:t>på mætningsgrad og teoretisk generalisering.</w:t>
      </w:r>
      <w:r w:rsidRPr="00FE67C3">
        <w:t xml:space="preserve"> </w:t>
      </w:r>
      <w:r w:rsidR="000D4A22" w:rsidRPr="00FE67C3">
        <w:t>Mætning anskues mulig</w:t>
      </w:r>
      <w:r w:rsidR="0035533A" w:rsidRPr="00FE67C3">
        <w:t>, hvis fors</w:t>
      </w:r>
      <w:r w:rsidR="008275F6" w:rsidRPr="00FE67C3">
        <w:t xml:space="preserve">keren ser de samme mønstre </w:t>
      </w:r>
      <w:r w:rsidRPr="00FE67C3">
        <w:t>igen</w:t>
      </w:r>
      <w:r w:rsidR="0035533A" w:rsidRPr="00FE67C3">
        <w:t xml:space="preserve"> uden at se nye.</w:t>
      </w:r>
      <w:r w:rsidR="000D4A22" w:rsidRPr="00FE67C3">
        <w:t xml:space="preserve"> </w:t>
      </w:r>
      <w:r w:rsidR="0035533A" w:rsidRPr="00FE67C3">
        <w:t xml:space="preserve"> Det vil sige,</w:t>
      </w:r>
      <w:r w:rsidRPr="00FE67C3">
        <w:t xml:space="preserve"> </w:t>
      </w:r>
      <w:r w:rsidR="000D4A22" w:rsidRPr="00FE67C3">
        <w:t xml:space="preserve">at det ikke giver mening at foretage yderligere interviews, da det ikke vil biddrage til ny </w:t>
      </w:r>
      <w:r w:rsidRPr="00FE67C3">
        <w:t xml:space="preserve">forståelse </w:t>
      </w:r>
      <w:r w:rsidR="0035533A" w:rsidRPr="00FE67C3">
        <w:t>(Tanggaard &amp; Brinkmann 2010:493</w:t>
      </w:r>
      <w:r w:rsidR="000D4A22" w:rsidRPr="00FE67C3">
        <w:t>;Kvale og Brinkmann 2009: 134</w:t>
      </w:r>
      <w:r w:rsidR="0035533A" w:rsidRPr="00FE67C3">
        <w:t>). Teoretisk generalisering omhandler vurdering af</w:t>
      </w:r>
      <w:r w:rsidRPr="00FE67C3">
        <w:t>,</w:t>
      </w:r>
      <w:r w:rsidR="0035533A" w:rsidRPr="00FE67C3">
        <w:t xml:space="preserve"> om metodeanvendelse er troværdig, fremgangsmåde og analysestrategier til, at anden forskning kan anvende forskningen i andre tilsvarende relevante situationer. Den teoretiske generalisering består i teoretiske begreber anvendes på specifik adfærd (Krueger 1998:70;Kvale og Brinkmann:2009:287-?).</w:t>
      </w:r>
    </w:p>
    <w:p w14:paraId="798769A7" w14:textId="1C83C1C2" w:rsidR="0035533A" w:rsidRPr="00FE67C3" w:rsidRDefault="0035533A" w:rsidP="0035533A">
      <w:r w:rsidRPr="00FE67C3">
        <w:t xml:space="preserve">I specialet </w:t>
      </w:r>
      <w:r w:rsidR="00680D19" w:rsidRPr="00FE67C3">
        <w:t>er</w:t>
      </w:r>
      <w:r w:rsidRPr="00FE67C3">
        <w:t xml:space="preserve"> mætning </w:t>
      </w:r>
      <w:r w:rsidR="00680D19" w:rsidRPr="00FE67C3">
        <w:t xml:space="preserve">nået, hvis jeg har får </w:t>
      </w:r>
      <w:r w:rsidR="00B7613D" w:rsidRPr="00FE67C3">
        <w:t xml:space="preserve">en </w:t>
      </w:r>
      <w:r w:rsidRPr="00FE67C3">
        <w:t>tilstrækkelig forståelse af tilskrivelse af betydning til forældreind</w:t>
      </w:r>
      <w:r w:rsidR="000C2636" w:rsidRPr="00FE67C3">
        <w:t>dragelse i en inklusionsindsats</w:t>
      </w:r>
      <w:r w:rsidRPr="00FE67C3">
        <w:t xml:space="preserve"> ud fra empirien. </w:t>
      </w:r>
      <w:r w:rsidR="00680D19" w:rsidRPr="00FE67C3">
        <w:t>J</w:t>
      </w:r>
      <w:r w:rsidRPr="00FE67C3">
        <w:t xml:space="preserve">eg </w:t>
      </w:r>
      <w:r w:rsidR="00680D19" w:rsidRPr="00FE67C3">
        <w:t xml:space="preserve">vil </w:t>
      </w:r>
      <w:r w:rsidRPr="00FE67C3">
        <w:t xml:space="preserve">forsøge </w:t>
      </w:r>
      <w:r w:rsidR="00680D19" w:rsidRPr="00FE67C3">
        <w:t xml:space="preserve">at opnå mætning </w:t>
      </w:r>
      <w:r w:rsidRPr="00FE67C3">
        <w:t>ved at spørge ind til den forståelse, som informanterne u</w:t>
      </w:r>
      <w:r w:rsidR="000C2636" w:rsidRPr="00FE67C3">
        <w:t>middelbart giver mig. J</w:t>
      </w:r>
      <w:r w:rsidRPr="00FE67C3">
        <w:t xml:space="preserve">eg </w:t>
      </w:r>
      <w:r w:rsidR="000C2636" w:rsidRPr="00FE67C3">
        <w:t xml:space="preserve">vil </w:t>
      </w:r>
      <w:r w:rsidRPr="00FE67C3">
        <w:t>også efter interviewene overveje om disse har biddraget ti</w:t>
      </w:r>
      <w:r w:rsidR="00680D19" w:rsidRPr="00FE67C3">
        <w:t>lstrækkeligt til min forståelse eller om jeg skal foretage flere interviews (Tanggaard &amp; Brinkmann 2010:493).</w:t>
      </w:r>
    </w:p>
    <w:p w14:paraId="56AD87DC" w14:textId="05ACF1A4" w:rsidR="0035533A" w:rsidRPr="00FE67C3" w:rsidRDefault="0035533A" w:rsidP="0035533A">
      <w:r w:rsidRPr="00FE67C3">
        <w:rPr>
          <w:rFonts w:cs="Times New Roman"/>
          <w:szCs w:val="24"/>
        </w:rPr>
        <w:t xml:space="preserve">I </w:t>
      </w:r>
      <w:r w:rsidRPr="00FE67C3">
        <w:rPr>
          <w:rFonts w:cs="Times New Roman"/>
          <w:i/>
          <w:szCs w:val="24"/>
        </w:rPr>
        <w:t>Opsummerende troværdighedsovervejelser</w:t>
      </w:r>
      <w:r w:rsidRPr="00FE67C3">
        <w:rPr>
          <w:rFonts w:cs="Times New Roman"/>
          <w:szCs w:val="24"/>
        </w:rPr>
        <w:t xml:space="preserve"> følge</w:t>
      </w:r>
      <w:r w:rsidR="000C2636" w:rsidRPr="00FE67C3">
        <w:rPr>
          <w:rFonts w:cs="Times New Roman"/>
          <w:szCs w:val="24"/>
        </w:rPr>
        <w:t>r jeg</w:t>
      </w:r>
      <w:r w:rsidRPr="00FE67C3">
        <w:rPr>
          <w:rFonts w:cs="Times New Roman"/>
          <w:szCs w:val="24"/>
        </w:rPr>
        <w:t xml:space="preserve"> op på validitet</w:t>
      </w:r>
      <w:r w:rsidR="00B7613D" w:rsidRPr="00FE67C3">
        <w:rPr>
          <w:rFonts w:cs="Times New Roman"/>
          <w:szCs w:val="24"/>
        </w:rPr>
        <w:t xml:space="preserve"> efter empiriindsamlingen. </w:t>
      </w:r>
      <w:r w:rsidR="000C2636" w:rsidRPr="00FE67C3">
        <w:rPr>
          <w:rFonts w:cs="Times New Roman"/>
          <w:szCs w:val="24"/>
        </w:rPr>
        <w:t>Dette gør jeg</w:t>
      </w:r>
      <w:r w:rsidRPr="00FE67C3">
        <w:rPr>
          <w:rFonts w:cs="Times New Roman"/>
          <w:szCs w:val="24"/>
        </w:rPr>
        <w:t xml:space="preserve"> for at overveje, hvad der er videnska</w:t>
      </w:r>
      <w:r w:rsidR="000C2636" w:rsidRPr="00FE67C3">
        <w:rPr>
          <w:rFonts w:cs="Times New Roman"/>
          <w:szCs w:val="24"/>
        </w:rPr>
        <w:t>beligt belæg for at analysere og konkludere</w:t>
      </w:r>
      <w:r w:rsidRPr="00FE67C3">
        <w:rPr>
          <w:rFonts w:cs="Times New Roman"/>
          <w:szCs w:val="24"/>
        </w:rPr>
        <w:t xml:space="preserve"> på.</w:t>
      </w:r>
    </w:p>
    <w:p w14:paraId="5A41E9DF" w14:textId="77777777" w:rsidR="0035533A" w:rsidRPr="00FE67C3" w:rsidRDefault="0035533A" w:rsidP="0035533A"/>
    <w:p w14:paraId="2DB5FFE2" w14:textId="77777777" w:rsidR="0035533A" w:rsidRPr="00FE67C3" w:rsidRDefault="0035533A" w:rsidP="0035533A">
      <w:pPr>
        <w:pStyle w:val="Overskrift2"/>
        <w:rPr>
          <w:color w:val="auto"/>
        </w:rPr>
      </w:pPr>
      <w:bookmarkStart w:id="23" w:name="_Toc357726441"/>
      <w:r w:rsidRPr="00FE67C3">
        <w:rPr>
          <w:color w:val="auto"/>
        </w:rPr>
        <w:t>Etik</w:t>
      </w:r>
      <w:bookmarkEnd w:id="23"/>
    </w:p>
    <w:p w14:paraId="3A263BD9" w14:textId="7C72872A" w:rsidR="0035533A" w:rsidRPr="00FE67C3" w:rsidRDefault="00444D51" w:rsidP="0035533A">
      <w:pPr>
        <w:spacing w:after="120"/>
        <w:rPr>
          <w:rFonts w:cs="Times New Roman"/>
        </w:rPr>
      </w:pPr>
      <w:r w:rsidRPr="00FE67C3">
        <w:t>I dette afsnit redegør jeg</w:t>
      </w:r>
      <w:r w:rsidR="0035533A" w:rsidRPr="00FE67C3">
        <w:t xml:space="preserve"> for etiske overvejelser i forbindelse med forskning og særligt </w:t>
      </w:r>
      <w:r w:rsidR="007F609D" w:rsidRPr="00FE67C3">
        <w:t xml:space="preserve">knyttet </w:t>
      </w:r>
      <w:r w:rsidR="0035533A" w:rsidRPr="00FE67C3">
        <w:t xml:space="preserve">til mit speciale. Forskning </w:t>
      </w:r>
      <w:r w:rsidR="006B0D02" w:rsidRPr="00FE67C3">
        <w:t xml:space="preserve">skal </w:t>
      </w:r>
      <w:r w:rsidR="0035533A" w:rsidRPr="00FE67C3">
        <w:t xml:space="preserve">bygge på flere forskellige etiske principper, </w:t>
      </w:r>
      <w:r w:rsidR="0035533A" w:rsidRPr="00FE67C3">
        <w:rPr>
          <w:rFonts w:cs="Times New Roman"/>
        </w:rPr>
        <w:t>frivillig deltagelse og informeret samtykke, at forskning ikke må gøre skade på informanterne og anonymitet</w:t>
      </w:r>
      <w:r w:rsidRPr="00FE67C3">
        <w:rPr>
          <w:rFonts w:cs="Times New Roman"/>
        </w:rPr>
        <w:t xml:space="preserve"> og fortro</w:t>
      </w:r>
      <w:r w:rsidR="0035533A" w:rsidRPr="00FE67C3">
        <w:rPr>
          <w:rFonts w:cs="Times New Roman"/>
        </w:rPr>
        <w:t xml:space="preserve">lighed. </w:t>
      </w:r>
      <w:r w:rsidR="0035533A" w:rsidRPr="00FE67C3">
        <w:t>Jeg forsøg</w:t>
      </w:r>
      <w:r w:rsidRPr="00FE67C3">
        <w:t xml:space="preserve">er at sikre disse principper </w:t>
      </w:r>
      <w:r w:rsidR="006B0D02" w:rsidRPr="00FE67C3">
        <w:t>ud fra</w:t>
      </w:r>
      <w:r w:rsidR="0035533A" w:rsidRPr="00FE67C3">
        <w:t xml:space="preserve"> følgende</w:t>
      </w:r>
      <w:r w:rsidR="006B0D02" w:rsidRPr="00FE67C3">
        <w:t xml:space="preserve"> overvejelser.</w:t>
      </w:r>
    </w:p>
    <w:p w14:paraId="67D2B6E4" w14:textId="6E7596CE" w:rsidR="0035533A" w:rsidRPr="00FE67C3" w:rsidRDefault="005A1C35" w:rsidP="00B269E2">
      <w:pPr>
        <w:pStyle w:val="Default"/>
        <w:spacing w:line="360" w:lineRule="auto"/>
        <w:rPr>
          <w:color w:val="auto"/>
        </w:rPr>
      </w:pPr>
      <w:r w:rsidRPr="00FE67C3">
        <w:rPr>
          <w:color w:val="auto"/>
        </w:rPr>
        <w:t xml:space="preserve">Første overvejelse omhandler </w:t>
      </w:r>
      <w:r w:rsidR="0035533A" w:rsidRPr="00FE67C3">
        <w:rPr>
          <w:color w:val="auto"/>
        </w:rPr>
        <w:t>vigtigh</w:t>
      </w:r>
      <w:r w:rsidRPr="00FE67C3">
        <w:rPr>
          <w:color w:val="auto"/>
        </w:rPr>
        <w:t>eden af, at informanterne deltager</w:t>
      </w:r>
      <w:r w:rsidR="0035533A" w:rsidRPr="00FE67C3">
        <w:rPr>
          <w:color w:val="auto"/>
        </w:rPr>
        <w:t xml:space="preserve"> frivilligt via et informeret samtykke. Princippet kan indfries ved at fortælle deltagerne, at det er frivilligt for dem at deltage</w:t>
      </w:r>
      <w:r w:rsidRPr="00FE67C3">
        <w:rPr>
          <w:color w:val="auto"/>
        </w:rPr>
        <w:t>,</w:t>
      </w:r>
      <w:r w:rsidR="0035533A" w:rsidRPr="00FE67C3">
        <w:rPr>
          <w:color w:val="auto"/>
        </w:rPr>
        <w:t xml:space="preserve"> og at de til hver en tid må undlade at besvarer et spørgsmål eller afbryde deres deltagelse helt. Det kan også indfries ved, at informanterne har fået beskrevet, hvad de går ind til ved at deltage i forskningen, således at de har et informeret grundlag for at deltage frivilligt (de Vaus 2002:60). Informeret samtykke indeholde</w:t>
      </w:r>
      <w:r w:rsidRPr="00FE67C3">
        <w:rPr>
          <w:color w:val="auto"/>
        </w:rPr>
        <w:t>r</w:t>
      </w:r>
      <w:r w:rsidR="0035533A" w:rsidRPr="00FE67C3">
        <w:rPr>
          <w:color w:val="auto"/>
        </w:rPr>
        <w:t xml:space="preserve"> dog dilemmaet, at informanterne ikke nødvendigvis skal informeres om alle dele af forskningen. Eksempelvis vil for megen information medføre et </w:t>
      </w:r>
      <w:r w:rsidR="0035533A" w:rsidRPr="00FE67C3">
        <w:rPr>
          <w:color w:val="auto"/>
        </w:rPr>
        <w:lastRenderedPageBreak/>
        <w:t>t</w:t>
      </w:r>
      <w:r w:rsidRPr="00FE67C3">
        <w:rPr>
          <w:color w:val="auto"/>
        </w:rPr>
        <w:t>roværdighedsproblem</w:t>
      </w:r>
      <w:r w:rsidR="00902045" w:rsidRPr="00FE67C3">
        <w:rPr>
          <w:color w:val="auto"/>
        </w:rPr>
        <w:t>, hvis</w:t>
      </w:r>
      <w:r w:rsidR="0035533A" w:rsidRPr="00FE67C3">
        <w:rPr>
          <w:color w:val="auto"/>
        </w:rPr>
        <w:t xml:space="preserve"> informanterne kender til fo</w:t>
      </w:r>
      <w:r w:rsidRPr="00FE67C3">
        <w:rPr>
          <w:color w:val="auto"/>
        </w:rPr>
        <w:t>rskningens antagelser,</w:t>
      </w:r>
      <w:r w:rsidR="0035533A" w:rsidRPr="00FE67C3">
        <w:rPr>
          <w:color w:val="auto"/>
        </w:rPr>
        <w:t xml:space="preserve"> </w:t>
      </w:r>
      <w:r w:rsidR="00902045" w:rsidRPr="00FE67C3">
        <w:rPr>
          <w:color w:val="auto"/>
        </w:rPr>
        <w:t>fordi</w:t>
      </w:r>
      <w:r w:rsidR="0035533A" w:rsidRPr="00FE67C3">
        <w:rPr>
          <w:color w:val="auto"/>
        </w:rPr>
        <w:t xml:space="preserve"> </w:t>
      </w:r>
      <w:r w:rsidRPr="00FE67C3">
        <w:rPr>
          <w:color w:val="auto"/>
        </w:rPr>
        <w:t xml:space="preserve">der </w:t>
      </w:r>
      <w:r w:rsidR="00902045" w:rsidRPr="00FE67C3">
        <w:rPr>
          <w:color w:val="auto"/>
        </w:rPr>
        <w:t xml:space="preserve">kan </w:t>
      </w:r>
      <w:r w:rsidR="0035533A" w:rsidRPr="00FE67C3">
        <w:rPr>
          <w:color w:val="auto"/>
        </w:rPr>
        <w:t xml:space="preserve">opstå risiko for at </w:t>
      </w:r>
      <w:r w:rsidRPr="00FE67C3">
        <w:rPr>
          <w:color w:val="auto"/>
        </w:rPr>
        <w:t>informanternes svar dannes på</w:t>
      </w:r>
      <w:r w:rsidR="0035533A" w:rsidRPr="00FE67C3">
        <w:rPr>
          <w:color w:val="auto"/>
        </w:rPr>
        <w:t xml:space="preserve"> forhånd</w:t>
      </w:r>
      <w:r w:rsidRPr="00FE67C3">
        <w:rPr>
          <w:color w:val="auto"/>
        </w:rPr>
        <w:t>, og/eller at de fortæller forskeren</w:t>
      </w:r>
      <w:r w:rsidR="0035533A" w:rsidRPr="00FE67C3">
        <w:rPr>
          <w:color w:val="auto"/>
        </w:rPr>
        <w:t xml:space="preserve"> det</w:t>
      </w:r>
      <w:r w:rsidRPr="00FE67C3">
        <w:rPr>
          <w:color w:val="auto"/>
        </w:rPr>
        <w:t>,</w:t>
      </w:r>
      <w:r w:rsidR="0035533A" w:rsidRPr="00FE67C3">
        <w:rPr>
          <w:color w:val="auto"/>
        </w:rPr>
        <w:t xml:space="preserve"> denne ønsker at høre. I empiriindsamlingen </w:t>
      </w:r>
      <w:r w:rsidR="006B0D02" w:rsidRPr="00FE67C3">
        <w:rPr>
          <w:color w:val="auto"/>
        </w:rPr>
        <w:t>forsøg</w:t>
      </w:r>
      <w:r w:rsidR="007E2D9B" w:rsidRPr="00FE67C3">
        <w:rPr>
          <w:color w:val="auto"/>
        </w:rPr>
        <w:t>e</w:t>
      </w:r>
      <w:r w:rsidR="006B0D02" w:rsidRPr="00FE67C3">
        <w:rPr>
          <w:color w:val="auto"/>
        </w:rPr>
        <w:t xml:space="preserve">r </w:t>
      </w:r>
      <w:r w:rsidRPr="00FE67C3">
        <w:rPr>
          <w:color w:val="auto"/>
        </w:rPr>
        <w:t>jeg</w:t>
      </w:r>
      <w:r w:rsidR="0035533A" w:rsidRPr="00FE67C3">
        <w:rPr>
          <w:color w:val="auto"/>
        </w:rPr>
        <w:t xml:space="preserve"> </w:t>
      </w:r>
      <w:r w:rsidR="007E2D9B" w:rsidRPr="00FE67C3">
        <w:rPr>
          <w:color w:val="auto"/>
        </w:rPr>
        <w:t xml:space="preserve">at leve </w:t>
      </w:r>
      <w:r w:rsidR="0035533A" w:rsidRPr="00FE67C3">
        <w:rPr>
          <w:color w:val="auto"/>
        </w:rPr>
        <w:t xml:space="preserve">op til disse to relaterede principper ved </w:t>
      </w:r>
      <w:r w:rsidR="00AB31D9" w:rsidRPr="00FE67C3">
        <w:rPr>
          <w:color w:val="auto"/>
        </w:rPr>
        <w:t>i interview</w:t>
      </w:r>
      <w:r w:rsidR="00A03D63" w:rsidRPr="00FE67C3">
        <w:rPr>
          <w:color w:val="auto"/>
        </w:rPr>
        <w:t>et</w:t>
      </w:r>
      <w:r w:rsidR="00AB31D9" w:rsidRPr="00FE67C3">
        <w:rPr>
          <w:color w:val="auto"/>
        </w:rPr>
        <w:t>s</w:t>
      </w:r>
      <w:r w:rsidR="0035533A" w:rsidRPr="00FE67C3">
        <w:rPr>
          <w:color w:val="auto"/>
        </w:rPr>
        <w:t xml:space="preserve"> start at f</w:t>
      </w:r>
      <w:r w:rsidRPr="00FE67C3">
        <w:rPr>
          <w:color w:val="auto"/>
        </w:rPr>
        <w:t>ortælle informanterne, at det e</w:t>
      </w:r>
      <w:r w:rsidR="0035533A" w:rsidRPr="00FE67C3">
        <w:rPr>
          <w:color w:val="auto"/>
        </w:rPr>
        <w:t xml:space="preserve">r frivilligt for dem at deltage. Jeg </w:t>
      </w:r>
      <w:r w:rsidRPr="00FE67C3">
        <w:rPr>
          <w:color w:val="auto"/>
        </w:rPr>
        <w:t>fortæller</w:t>
      </w:r>
      <w:r w:rsidR="0035533A" w:rsidRPr="00FE67C3">
        <w:rPr>
          <w:color w:val="auto"/>
        </w:rPr>
        <w:t xml:space="preserve"> også overordn</w:t>
      </w:r>
      <w:r w:rsidRPr="00FE67C3">
        <w:rPr>
          <w:color w:val="auto"/>
        </w:rPr>
        <w:t>et, hvad mit speciale omhandler</w:t>
      </w:r>
      <w:r w:rsidR="0035533A" w:rsidRPr="00FE67C3">
        <w:rPr>
          <w:color w:val="auto"/>
        </w:rPr>
        <w:t xml:space="preserve">, men ikke specialets tese. </w:t>
      </w:r>
      <w:r w:rsidRPr="00FE67C3">
        <w:rPr>
          <w:color w:val="auto"/>
        </w:rPr>
        <w:t>Jeg tilbyder</w:t>
      </w:r>
      <w:r w:rsidR="0035533A" w:rsidRPr="00FE67C3">
        <w:rPr>
          <w:color w:val="auto"/>
        </w:rPr>
        <w:t xml:space="preserve"> også i indbydelsen til interviewene en form for </w:t>
      </w:r>
      <w:proofErr w:type="spellStart"/>
      <w:r w:rsidR="0035533A" w:rsidRPr="00FE67C3">
        <w:rPr>
          <w:color w:val="auto"/>
        </w:rPr>
        <w:t>debriefing</w:t>
      </w:r>
      <w:proofErr w:type="spellEnd"/>
      <w:r w:rsidR="0035533A" w:rsidRPr="00FE67C3">
        <w:rPr>
          <w:color w:val="auto"/>
        </w:rPr>
        <w:t xml:space="preserve"> (Kvale og Brinkmann 2009:</w:t>
      </w:r>
      <w:r w:rsidR="003039F4" w:rsidRPr="00FE67C3">
        <w:rPr>
          <w:color w:val="auto"/>
        </w:rPr>
        <w:t>14</w:t>
      </w:r>
      <w:r w:rsidR="0035533A" w:rsidRPr="00FE67C3">
        <w:rPr>
          <w:color w:val="auto"/>
        </w:rPr>
        <w:t>9). Dette gjorde jeg ved at forslår</w:t>
      </w:r>
      <w:r w:rsidRPr="00FE67C3">
        <w:rPr>
          <w:color w:val="auto"/>
        </w:rPr>
        <w:t>,</w:t>
      </w:r>
      <w:r w:rsidR="0035533A" w:rsidRPr="00FE67C3">
        <w:rPr>
          <w:color w:val="auto"/>
        </w:rPr>
        <w:t xml:space="preserve"> at jeg kunne holde et oplæg</w:t>
      </w:r>
      <w:r w:rsidR="00A931F7" w:rsidRPr="00FE67C3">
        <w:rPr>
          <w:color w:val="auto"/>
        </w:rPr>
        <w:t xml:space="preserve">, </w:t>
      </w:r>
      <w:r w:rsidRPr="00FE67C3">
        <w:rPr>
          <w:color w:val="auto"/>
        </w:rPr>
        <w:t>efter specialets afslutning</w:t>
      </w:r>
      <w:r w:rsidR="0035533A" w:rsidRPr="00FE67C3">
        <w:rPr>
          <w:color w:val="auto"/>
        </w:rPr>
        <w:t xml:space="preserve">. </w:t>
      </w:r>
    </w:p>
    <w:p w14:paraId="19BF3879" w14:textId="77777777" w:rsidR="00B269E2" w:rsidRPr="00FE67C3" w:rsidRDefault="00B269E2" w:rsidP="006B0D02">
      <w:pPr>
        <w:pStyle w:val="Default"/>
        <w:spacing w:line="360" w:lineRule="auto"/>
        <w:rPr>
          <w:color w:val="auto"/>
        </w:rPr>
      </w:pPr>
    </w:p>
    <w:p w14:paraId="57E64628" w14:textId="36522E7D" w:rsidR="0035533A" w:rsidRPr="00FE67C3" w:rsidRDefault="0035533A" w:rsidP="0035533A">
      <w:pPr>
        <w:rPr>
          <w:rFonts w:cs="Times New Roman"/>
        </w:rPr>
      </w:pPr>
      <w:r w:rsidRPr="00FE67C3">
        <w:rPr>
          <w:szCs w:val="24"/>
        </w:rPr>
        <w:t>I specialet er principperne anonymitet, fortrolighed</w:t>
      </w:r>
      <w:r w:rsidR="00B269E2" w:rsidRPr="00FE67C3">
        <w:rPr>
          <w:szCs w:val="24"/>
        </w:rPr>
        <w:t>,</w:t>
      </w:r>
      <w:r w:rsidRPr="00FE67C3">
        <w:rPr>
          <w:szCs w:val="24"/>
        </w:rPr>
        <w:t xml:space="preserve"> og </w:t>
      </w:r>
      <w:r w:rsidRPr="00FE67C3">
        <w:rPr>
          <w:rFonts w:cs="Times New Roman"/>
          <w:szCs w:val="24"/>
        </w:rPr>
        <w:t xml:space="preserve">at forskning ikke må gøre skade på </w:t>
      </w:r>
      <w:r w:rsidRPr="00FE67C3">
        <w:rPr>
          <w:rFonts w:cs="Times New Roman"/>
        </w:rPr>
        <w:t xml:space="preserve">informanterne også særligt relevante at </w:t>
      </w:r>
      <w:r w:rsidR="00902045" w:rsidRPr="00FE67C3">
        <w:rPr>
          <w:rFonts w:cs="Times New Roman"/>
        </w:rPr>
        <w:t>tage</w:t>
      </w:r>
      <w:r w:rsidRPr="00FE67C3">
        <w:rPr>
          <w:rFonts w:cs="Times New Roman"/>
        </w:rPr>
        <w:t xml:space="preserve"> stilling til. Anonymitet defineres som, at informant</w:t>
      </w:r>
      <w:r w:rsidR="00B269E2" w:rsidRPr="00FE67C3">
        <w:rPr>
          <w:rFonts w:cs="Times New Roman"/>
        </w:rPr>
        <w:t>ernes identitet ikke kan eller</w:t>
      </w:r>
      <w:r w:rsidRPr="00FE67C3">
        <w:rPr>
          <w:rFonts w:cs="Times New Roman"/>
        </w:rPr>
        <w:t xml:space="preserve"> vil afsløres af forskningen. Fortrolighed defineres, at forskeren er forpligtet til </w:t>
      </w:r>
      <w:r w:rsidR="006B0D02" w:rsidRPr="00FE67C3">
        <w:rPr>
          <w:rFonts w:cs="Times New Roman"/>
        </w:rPr>
        <w:t xml:space="preserve">at </w:t>
      </w:r>
      <w:r w:rsidRPr="00FE67C3">
        <w:rPr>
          <w:rFonts w:cs="Times New Roman"/>
        </w:rPr>
        <w:t xml:space="preserve">holde informationer, som </w:t>
      </w:r>
      <w:r w:rsidR="00B269E2" w:rsidRPr="00FE67C3">
        <w:rPr>
          <w:rFonts w:cs="Times New Roman"/>
        </w:rPr>
        <w:t>kan afsløre</w:t>
      </w:r>
      <w:r w:rsidRPr="00FE67C3">
        <w:rPr>
          <w:rFonts w:cs="Times New Roman"/>
        </w:rPr>
        <w:t xml:space="preserve"> personer</w:t>
      </w:r>
      <w:r w:rsidR="00B269E2" w:rsidRPr="00FE67C3">
        <w:rPr>
          <w:rFonts w:cs="Times New Roman"/>
        </w:rPr>
        <w:t>,</w:t>
      </w:r>
      <w:r w:rsidRPr="00FE67C3">
        <w:rPr>
          <w:rFonts w:cs="Times New Roman"/>
        </w:rPr>
        <w:t xml:space="preserve"> fortrolige (</w:t>
      </w:r>
      <w:r w:rsidRPr="00FE67C3">
        <w:t>Tanggaard og Brinkmann 2010:432;</w:t>
      </w:r>
      <w:r w:rsidRPr="00FE67C3">
        <w:rPr>
          <w:rFonts w:cs="Times New Roman"/>
        </w:rPr>
        <w:t>de Vaus 2002:62)</w:t>
      </w:r>
      <w:r w:rsidRPr="00FE67C3">
        <w:t>.</w:t>
      </w:r>
    </w:p>
    <w:p w14:paraId="381E6252" w14:textId="160C3BDF" w:rsidR="0035533A" w:rsidRPr="00FE67C3" w:rsidRDefault="0035533A" w:rsidP="0035533A">
      <w:r w:rsidRPr="00FE67C3">
        <w:t xml:space="preserve">I specialet har jeg </w:t>
      </w:r>
      <w:r w:rsidR="002338D2" w:rsidRPr="00FE67C3">
        <w:t>forsøgte at sikre</w:t>
      </w:r>
      <w:r w:rsidRPr="00FE67C3">
        <w:t xml:space="preserve"> anonymitet og fortrolighed ved at give i</w:t>
      </w:r>
      <w:r w:rsidR="00B269E2" w:rsidRPr="00FE67C3">
        <w:t>nformanterne andre navne, sløre</w:t>
      </w:r>
      <w:r w:rsidRPr="00FE67C3">
        <w:t xml:space="preserve"> deres </w:t>
      </w:r>
      <w:r w:rsidR="0035716F" w:rsidRPr="00FE67C3">
        <w:t>bopæl og arbejdsplads. A</w:t>
      </w:r>
      <w:r w:rsidRPr="00FE67C3">
        <w:t xml:space="preserve">ndre oplysning, som kan afslører dem, er </w:t>
      </w:r>
      <w:r w:rsidR="0035716F" w:rsidRPr="00FE67C3">
        <w:t xml:space="preserve">ligeledes </w:t>
      </w:r>
      <w:r w:rsidRPr="00FE67C3">
        <w:t xml:space="preserve">udeladt. </w:t>
      </w:r>
      <w:r w:rsidR="00C75BFD" w:rsidRPr="00FE67C3">
        <w:t>Kravene</w:t>
      </w:r>
      <w:r w:rsidRPr="00FE67C3">
        <w:t xml:space="preserve"> medført, at jeg har sløret skolens placering og unikke aspekter, såsom aspekter ved to elevers ophold i et bestemt specialtilbud. Jeg har valgt blot kalde det et sportstilbud, d</w:t>
      </w:r>
      <w:r w:rsidR="007F609D" w:rsidRPr="00FE67C3">
        <w:t>a</w:t>
      </w:r>
      <w:r w:rsidRPr="00FE67C3">
        <w:t xml:space="preserve"> mere specifik</w:t>
      </w:r>
      <w:r w:rsidR="006B0D02" w:rsidRPr="00FE67C3">
        <w:t xml:space="preserve"> beskrivelse</w:t>
      </w:r>
      <w:r w:rsidRPr="00FE67C3">
        <w:t xml:space="preserve"> </w:t>
      </w:r>
      <w:r w:rsidR="00C75BFD" w:rsidRPr="00FE67C3">
        <w:t xml:space="preserve">formentlig </w:t>
      </w:r>
      <w:r w:rsidRPr="00FE67C3">
        <w:t xml:space="preserve">kunne give læseren adgang til viden om informanternes identitet. </w:t>
      </w:r>
      <w:r w:rsidR="00C75BFD" w:rsidRPr="00FE67C3">
        <w:t>Det</w:t>
      </w:r>
      <w:r w:rsidR="0035716F" w:rsidRPr="00FE67C3">
        <w:t xml:space="preserve"> </w:t>
      </w:r>
      <w:r w:rsidRPr="00FE67C3">
        <w:t xml:space="preserve">har også medført, at </w:t>
      </w:r>
      <w:r w:rsidR="007F609D" w:rsidRPr="00FE67C3">
        <w:t xml:space="preserve">den </w:t>
      </w:r>
      <w:r w:rsidRPr="00FE67C3">
        <w:t>rapport forfatt</w:t>
      </w:r>
      <w:r w:rsidR="00C75BFD" w:rsidRPr="00FE67C3">
        <w:t xml:space="preserve">et af kommunen skolen ligger i, jeg inddrager i </w:t>
      </w:r>
      <w:r w:rsidR="0037388C" w:rsidRPr="00FE67C3">
        <w:rPr>
          <w:i/>
        </w:rPr>
        <w:t>P</w:t>
      </w:r>
      <w:r w:rsidR="00C75BFD" w:rsidRPr="00FE67C3">
        <w:rPr>
          <w:i/>
        </w:rPr>
        <w:t>ræsentation af kontekst</w:t>
      </w:r>
      <w:r w:rsidR="00C75BFD" w:rsidRPr="00FE67C3">
        <w:t xml:space="preserve"> </w:t>
      </w:r>
      <w:r w:rsidRPr="00FE67C3">
        <w:t>bevidst ikke fremgår tydeligt af litteraturlisten. Grunde</w:t>
      </w:r>
      <w:r w:rsidR="00C75BFD" w:rsidRPr="00FE67C3">
        <w:t xml:space="preserve">n til det </w:t>
      </w:r>
      <w:r w:rsidRPr="00FE67C3">
        <w:t>er, at præcis angivelse af titel vil afslører skolens placering. Jeg har også</w:t>
      </w:r>
      <w:r w:rsidR="00716196" w:rsidRPr="00FE67C3">
        <w:t xml:space="preserve"> sløret gatekeepernes</w:t>
      </w:r>
      <w:r w:rsidR="0035716F" w:rsidRPr="00FE67C3">
        <w:t xml:space="preserve"> identitet</w:t>
      </w:r>
      <w:r w:rsidR="00716196" w:rsidRPr="00FE67C3">
        <w:t>er</w:t>
      </w:r>
      <w:r w:rsidRPr="00FE67C3">
        <w:t xml:space="preserve"> dels grundet gene</w:t>
      </w:r>
      <w:r w:rsidR="0035716F" w:rsidRPr="00FE67C3">
        <w:t xml:space="preserve">relle anonymitetskrav, dels </w:t>
      </w:r>
      <w:r w:rsidR="00716196" w:rsidRPr="00FE67C3">
        <w:t>da gatekeepernes</w:t>
      </w:r>
      <w:r w:rsidRPr="00FE67C3">
        <w:t xml:space="preserve"> identitet</w:t>
      </w:r>
      <w:r w:rsidR="0035716F" w:rsidRPr="00FE67C3">
        <w:t xml:space="preserve"> kan afsløre,</w:t>
      </w:r>
      <w:r w:rsidRPr="00FE67C3">
        <w:t xml:space="preserve"> hvilken kommune specialet omhandler.</w:t>
      </w:r>
    </w:p>
    <w:p w14:paraId="00AEABF3" w14:textId="605E9142" w:rsidR="0035533A" w:rsidRPr="00FE67C3" w:rsidRDefault="0035533A" w:rsidP="0035533A">
      <w:pPr>
        <w:rPr>
          <w:rFonts w:cs="Times New Roman"/>
        </w:rPr>
      </w:pPr>
      <w:r w:rsidRPr="00FE67C3">
        <w:rPr>
          <w:rFonts w:cs="Times New Roman"/>
        </w:rPr>
        <w:t xml:space="preserve">Jeg er ligeledes bevidst om, </w:t>
      </w:r>
      <w:r w:rsidR="0035716F" w:rsidRPr="00FE67C3">
        <w:rPr>
          <w:rFonts w:cs="Times New Roman"/>
        </w:rPr>
        <w:t xml:space="preserve">at </w:t>
      </w:r>
      <w:r w:rsidRPr="00FE67C3">
        <w:rPr>
          <w:rFonts w:cs="Times New Roman"/>
        </w:rPr>
        <w:t xml:space="preserve">der i interviewene kan blive givet </w:t>
      </w:r>
      <w:r w:rsidR="0035716F" w:rsidRPr="00FE67C3">
        <w:rPr>
          <w:rFonts w:cs="Times New Roman"/>
        </w:rPr>
        <w:t xml:space="preserve">fortrolige </w:t>
      </w:r>
      <w:r w:rsidRPr="00FE67C3">
        <w:rPr>
          <w:rFonts w:cs="Times New Roman"/>
        </w:rPr>
        <w:t>oplysni</w:t>
      </w:r>
      <w:r w:rsidR="0035716F" w:rsidRPr="00FE67C3">
        <w:rPr>
          <w:rFonts w:cs="Times New Roman"/>
        </w:rPr>
        <w:t>nger om andre</w:t>
      </w:r>
      <w:r w:rsidRPr="00FE67C3">
        <w:rPr>
          <w:rFonts w:cs="Times New Roman"/>
        </w:rPr>
        <w:t xml:space="preserve">. Jeg </w:t>
      </w:r>
      <w:r w:rsidR="00C75BFD" w:rsidRPr="00FE67C3">
        <w:rPr>
          <w:rFonts w:cs="Times New Roman"/>
        </w:rPr>
        <w:t xml:space="preserve">lover </w:t>
      </w:r>
      <w:r w:rsidRPr="00FE67C3">
        <w:rPr>
          <w:rFonts w:cs="Times New Roman"/>
        </w:rPr>
        <w:t xml:space="preserve">derfor informanterne, at jeg har tavshedspligt overfor </w:t>
      </w:r>
      <w:r w:rsidR="0035716F" w:rsidRPr="00FE67C3">
        <w:rPr>
          <w:rFonts w:cs="Times New Roman"/>
        </w:rPr>
        <w:t>personfølsomme oplysninger. P</w:t>
      </w:r>
      <w:r w:rsidRPr="00FE67C3">
        <w:rPr>
          <w:rFonts w:cs="Times New Roman"/>
        </w:rPr>
        <w:t xml:space="preserve">å </w:t>
      </w:r>
      <w:r w:rsidR="0035716F" w:rsidRPr="00FE67C3">
        <w:rPr>
          <w:rFonts w:cs="Times New Roman"/>
        </w:rPr>
        <w:t>denne baggrund er</w:t>
      </w:r>
      <w:r w:rsidRPr="00FE67C3">
        <w:rPr>
          <w:rFonts w:cs="Times New Roman"/>
        </w:rPr>
        <w:t xml:space="preserve"> oplysninger udeladt</w:t>
      </w:r>
      <w:r w:rsidR="0035716F" w:rsidRPr="00FE67C3">
        <w:rPr>
          <w:rFonts w:cs="Times New Roman"/>
        </w:rPr>
        <w:t>,</w:t>
      </w:r>
      <w:r w:rsidRPr="00FE67C3">
        <w:rPr>
          <w:rFonts w:cs="Times New Roman"/>
        </w:rPr>
        <w:t xml:space="preserve"> </w:t>
      </w:r>
      <w:r w:rsidR="00C75BFD" w:rsidRPr="00FE67C3">
        <w:rPr>
          <w:rFonts w:cs="Times New Roman"/>
        </w:rPr>
        <w:t>eksempelvis oplysninger om elevernes diagnoser. A</w:t>
      </w:r>
      <w:r w:rsidRPr="00FE67C3">
        <w:rPr>
          <w:rFonts w:cs="Times New Roman"/>
        </w:rPr>
        <w:t xml:space="preserve">ndre </w:t>
      </w:r>
      <w:r w:rsidR="00C75BFD" w:rsidRPr="00FE67C3">
        <w:rPr>
          <w:rFonts w:cs="Times New Roman"/>
        </w:rPr>
        <w:t xml:space="preserve">oplysninger er gjort meget vage for ikke at bryde fortroligheden. </w:t>
      </w:r>
    </w:p>
    <w:p w14:paraId="480739AE" w14:textId="60BE0E9C" w:rsidR="0035533A" w:rsidRPr="00FE67C3" w:rsidRDefault="0035533A" w:rsidP="0035533A">
      <w:r w:rsidRPr="00FE67C3">
        <w:t>Forskning må ikke gøre skade på informanterne, hvilket defineres</w:t>
      </w:r>
      <w:r w:rsidR="0035716F" w:rsidRPr="00FE67C3">
        <w:t>,</w:t>
      </w:r>
      <w:r w:rsidRPr="00FE67C3">
        <w:t xml:space="preserve"> at forskningen skal efterlade undersøgelseskonteksten i</w:t>
      </w:r>
      <w:r w:rsidR="0035716F" w:rsidRPr="00FE67C3">
        <w:t xml:space="preserve"> en</w:t>
      </w:r>
      <w:r w:rsidRPr="00FE67C3">
        <w:t xml:space="preserve"> ikke dårlige</w:t>
      </w:r>
      <w:r w:rsidR="0035716F" w:rsidRPr="00FE67C3">
        <w:t>re</w:t>
      </w:r>
      <w:r w:rsidRPr="00FE67C3">
        <w:t xml:space="preserve"> tilstand, end da forskeren fik adgang til denne (kilde). I specialet er der risiko for</w:t>
      </w:r>
      <w:r w:rsidR="0035716F" w:rsidRPr="00FE67C3">
        <w:t>, at flere aspekter</w:t>
      </w:r>
      <w:r w:rsidRPr="00FE67C3">
        <w:t xml:space="preserve"> kan være til skade for informanterne.</w:t>
      </w:r>
    </w:p>
    <w:p w14:paraId="583CAF16" w14:textId="2F2A11A8" w:rsidR="0035533A" w:rsidRPr="00FE67C3" w:rsidRDefault="0035533A" w:rsidP="00AD2F7E">
      <w:r w:rsidRPr="00FE67C3">
        <w:lastRenderedPageBreak/>
        <w:t xml:space="preserve">Et aspekt består i, at selve temaet forældresamarbejde og inklusion er et potientielt følsomme emner. Jeg </w:t>
      </w:r>
      <w:r w:rsidR="00B2748F" w:rsidRPr="00FE67C3">
        <w:t>er</w:t>
      </w:r>
      <w:r w:rsidRPr="00FE67C3">
        <w:t xml:space="preserve"> især opmærksom på, at betydningstilskrivelse eller udsagn kunne gøre skade på forældrene til det </w:t>
      </w:r>
      <w:r w:rsidR="002E546C" w:rsidRPr="00FE67C3">
        <w:t>barn, som forsøges inkluderet.</w:t>
      </w:r>
      <w:r w:rsidRPr="00FE67C3">
        <w:t xml:space="preserve"> </w:t>
      </w:r>
      <w:r w:rsidR="00B2748F" w:rsidRPr="00FE67C3">
        <w:t>Jeg er ligeledes</w:t>
      </w:r>
      <w:r w:rsidRPr="00FE67C3">
        <w:t xml:space="preserve"> opmærksom på</w:t>
      </w:r>
      <w:r w:rsidR="00B2748F" w:rsidRPr="00FE67C3">
        <w:t>, at inklusion</w:t>
      </w:r>
      <w:r w:rsidRPr="00FE67C3">
        <w:t xml:space="preserve"> som en ny organis</w:t>
      </w:r>
      <w:r w:rsidR="00B2748F" w:rsidRPr="00FE67C3">
        <w:t>eringsform for skolen også kan</w:t>
      </w:r>
      <w:r w:rsidRPr="00FE67C3">
        <w:t xml:space="preserve"> være </w:t>
      </w:r>
      <w:r w:rsidR="00B2748F" w:rsidRPr="00FE67C3">
        <w:t xml:space="preserve">et </w:t>
      </w:r>
      <w:r w:rsidRPr="00FE67C3">
        <w:t xml:space="preserve">følsomt </w:t>
      </w:r>
      <w:r w:rsidR="00B2748F" w:rsidRPr="00FE67C3">
        <w:t xml:space="preserve">emne </w:t>
      </w:r>
      <w:r w:rsidRPr="00FE67C3">
        <w:t xml:space="preserve">for lærerne, fordi lærerne generelt oplever sig mindre rustede til opgaven med at inkludere. </w:t>
      </w:r>
      <w:r w:rsidR="002E546C" w:rsidRPr="00FE67C3">
        <w:t>Jeg e</w:t>
      </w:r>
      <w:r w:rsidRPr="00FE67C3">
        <w:t>r således opmærksom på, at når jeg sp</w:t>
      </w:r>
      <w:r w:rsidR="002E546C" w:rsidRPr="00FE67C3">
        <w:t>ør</w:t>
      </w:r>
      <w:r w:rsidR="0063087E" w:rsidRPr="00FE67C3">
        <w:t>ge</w:t>
      </w:r>
      <w:r w:rsidR="002E546C" w:rsidRPr="00FE67C3">
        <w:t>r</w:t>
      </w:r>
      <w:r w:rsidR="0063087E" w:rsidRPr="00FE67C3">
        <w:t xml:space="preserve"> lærerne </w:t>
      </w:r>
      <w:r w:rsidR="002E546C" w:rsidRPr="00FE67C3">
        <w:t>om</w:t>
      </w:r>
      <w:r w:rsidR="0063087E" w:rsidRPr="00FE67C3">
        <w:t xml:space="preserve"> inklusion</w:t>
      </w:r>
      <w:r w:rsidR="002E546C" w:rsidRPr="00FE67C3">
        <w:t>sindsatsen</w:t>
      </w:r>
      <w:r w:rsidRPr="00FE67C3">
        <w:t xml:space="preserve"> kunne det medføre, at de blev opmærksomme på manglende kompetencer ved at opleve sig udstillede eller lignende. Jeg forsøgte at imødekomme det potentielle problem ved dels i interviewene at nærme mig emnet langsomt, eksempelvis ved fokusering på </w:t>
      </w:r>
      <w:r w:rsidRPr="00FE67C3">
        <w:rPr>
          <w:i/>
        </w:rPr>
        <w:t xml:space="preserve">moment of </w:t>
      </w:r>
      <w:proofErr w:type="spellStart"/>
      <w:r w:rsidRPr="00FE67C3">
        <w:rPr>
          <w:i/>
        </w:rPr>
        <w:t>connection</w:t>
      </w:r>
      <w:proofErr w:type="spellEnd"/>
      <w:r w:rsidRPr="00FE67C3">
        <w:t xml:space="preserve"> (uddybes i </w:t>
      </w:r>
      <w:r w:rsidRPr="00FE67C3">
        <w:rPr>
          <w:i/>
        </w:rPr>
        <w:t>Strukturering og faciliterering</w:t>
      </w:r>
      <w:r w:rsidR="002E546C" w:rsidRPr="00FE67C3">
        <w:t>). Dels forsøg</w:t>
      </w:r>
      <w:r w:rsidRPr="00FE67C3">
        <w:t>e</w:t>
      </w:r>
      <w:r w:rsidR="002E546C" w:rsidRPr="00FE67C3">
        <w:t>r</w:t>
      </w:r>
      <w:r w:rsidRPr="00FE67C3">
        <w:t xml:space="preserve"> jeg at anerkende, hvis lærerne gav udtryk for frustrationer eller lignende i interviewene ved at lade dem itales</w:t>
      </w:r>
      <w:r w:rsidR="0063087E" w:rsidRPr="00FE67C3">
        <w:t>ætte deres frustrationer og</w:t>
      </w:r>
      <w:r w:rsidRPr="00FE67C3">
        <w:t xml:space="preserve"> verbalt give udtryk for forståelse.</w:t>
      </w:r>
    </w:p>
    <w:p w14:paraId="63653EEF" w14:textId="77777777" w:rsidR="003716B6" w:rsidRPr="00FE67C3" w:rsidRDefault="003716B6" w:rsidP="002338D2">
      <w:pPr>
        <w:spacing w:after="120"/>
        <w:rPr>
          <w:rFonts w:cs="Times New Roman"/>
        </w:rPr>
      </w:pPr>
    </w:p>
    <w:p w14:paraId="2B15D35C" w14:textId="0727B8B8" w:rsidR="0035533A" w:rsidRPr="00FE67C3" w:rsidRDefault="0035533A" w:rsidP="0035533A">
      <w:pPr>
        <w:pStyle w:val="Overskrift2"/>
        <w:rPr>
          <w:color w:val="auto"/>
        </w:rPr>
      </w:pPr>
      <w:bookmarkStart w:id="24" w:name="_Toc357726442"/>
      <w:r w:rsidRPr="00FE67C3">
        <w:rPr>
          <w:color w:val="auto"/>
        </w:rPr>
        <w:t>Empiriindsamling</w:t>
      </w:r>
      <w:bookmarkEnd w:id="24"/>
    </w:p>
    <w:p w14:paraId="2282B701" w14:textId="6BBECE24" w:rsidR="00A32242" w:rsidRPr="00FE67C3" w:rsidRDefault="0035533A" w:rsidP="00A32242">
      <w:r w:rsidRPr="00FE67C3">
        <w:t xml:space="preserve">Specialets empiri bygger </w:t>
      </w:r>
      <w:r w:rsidR="00A32242" w:rsidRPr="00FE67C3">
        <w:t xml:space="preserve">på </w:t>
      </w:r>
      <w:r w:rsidRPr="00FE67C3">
        <w:t xml:space="preserve">dokumentanalyse af </w:t>
      </w:r>
      <w:r w:rsidR="006233C2" w:rsidRPr="00FE67C3">
        <w:t xml:space="preserve">de </w:t>
      </w:r>
      <w:r w:rsidRPr="00FE67C3">
        <w:t>to dokumenter, som blev behandlet</w:t>
      </w:r>
      <w:r w:rsidR="006233C2" w:rsidRPr="00FE67C3">
        <w:t xml:space="preserve"> i kapitel 1. Empirien omfatter derudover</w:t>
      </w:r>
      <w:r w:rsidRPr="00FE67C3">
        <w:t xml:space="preserve"> to fokusgrupper og fem individuelle interviews. Fokusgrupperne er henholdsvis en fokusgruppe af lærerne og henholdsvis en fokusgruppe af forældre. De individuelle interviews er inter</w:t>
      </w:r>
      <w:r w:rsidR="00A32242" w:rsidRPr="00FE67C3">
        <w:t xml:space="preserve">views med lærere og forældre, </w:t>
      </w:r>
      <w:r w:rsidRPr="00FE67C3">
        <w:t xml:space="preserve">jeg med udgangspunkt i fokusgrupperne fandt interessant at få uddybet, dette uddybes i </w:t>
      </w:r>
      <w:r w:rsidRPr="00FE67C3">
        <w:rPr>
          <w:i/>
        </w:rPr>
        <w:t>Det individuelle interview</w:t>
      </w:r>
      <w:r w:rsidRPr="00FE67C3">
        <w:t xml:space="preserve">. I det følgende </w:t>
      </w:r>
      <w:r w:rsidR="006233C2" w:rsidRPr="00FE67C3">
        <w:t>beskæftiger jeg</w:t>
      </w:r>
      <w:r w:rsidRPr="00FE67C3">
        <w:t xml:space="preserve"> mig med udvælgelse af informanter</w:t>
      </w:r>
      <w:r w:rsidR="006233C2" w:rsidRPr="00FE67C3">
        <w:t>, og i senere afsnit</w:t>
      </w:r>
      <w:r w:rsidRPr="00FE67C3">
        <w:t xml:space="preserve"> argumentere</w:t>
      </w:r>
      <w:r w:rsidR="006233C2" w:rsidRPr="00FE67C3">
        <w:t>r jeg</w:t>
      </w:r>
      <w:r w:rsidRPr="00FE67C3">
        <w:t xml:space="preserve"> for interviewtypernes anvendelse.</w:t>
      </w:r>
    </w:p>
    <w:p w14:paraId="40A15A68" w14:textId="77777777" w:rsidR="0035533A" w:rsidRPr="00FE67C3" w:rsidRDefault="0035533A" w:rsidP="0035533A">
      <w:pPr>
        <w:pStyle w:val="Overskrift2"/>
        <w:rPr>
          <w:color w:val="auto"/>
        </w:rPr>
      </w:pPr>
      <w:bookmarkStart w:id="25" w:name="_Toc357726443"/>
      <w:r w:rsidRPr="00FE67C3">
        <w:rPr>
          <w:color w:val="auto"/>
        </w:rPr>
        <w:t>Metode</w:t>
      </w:r>
      <w:bookmarkEnd w:id="25"/>
    </w:p>
    <w:p w14:paraId="0916279E" w14:textId="582B40E6" w:rsidR="0035533A" w:rsidRPr="00FE67C3" w:rsidRDefault="0035533A" w:rsidP="0035533A">
      <w:r w:rsidRPr="00FE67C3">
        <w:t xml:space="preserve">I dette afsnit </w:t>
      </w:r>
      <w:r w:rsidR="00A44DBA" w:rsidRPr="00FE67C3">
        <w:t>redegør jeg for</w:t>
      </w:r>
      <w:r w:rsidRPr="00FE67C3">
        <w:t xml:space="preserve"> </w:t>
      </w:r>
      <w:r w:rsidR="00A32242" w:rsidRPr="00FE67C3">
        <w:t xml:space="preserve">de </w:t>
      </w:r>
      <w:r w:rsidRPr="00FE67C3">
        <w:t>metoder</w:t>
      </w:r>
      <w:r w:rsidR="00A32242" w:rsidRPr="00FE67C3">
        <w:t xml:space="preserve"> </w:t>
      </w:r>
      <w:r w:rsidR="00A44DBA" w:rsidRPr="00FE67C3">
        <w:t xml:space="preserve">specialet </w:t>
      </w:r>
      <w:r w:rsidRPr="00FE67C3">
        <w:t>anvende</w:t>
      </w:r>
      <w:r w:rsidR="00A32242" w:rsidRPr="00FE67C3">
        <w:t>r</w:t>
      </w:r>
      <w:r w:rsidRPr="00FE67C3">
        <w:t xml:space="preserve"> til at undersøge problemformulerin</w:t>
      </w:r>
      <w:r w:rsidR="00EE03A6" w:rsidRPr="00FE67C3">
        <w:t>gen. Jeg benytter flere metoder: D</w:t>
      </w:r>
      <w:r w:rsidRPr="00FE67C3">
        <w:t>els interview med en gatekee</w:t>
      </w:r>
      <w:r w:rsidR="00EE03A6" w:rsidRPr="00FE67C3">
        <w:t xml:space="preserve">per og dokumentanalyse, </w:t>
      </w:r>
      <w:r w:rsidR="00482EAD" w:rsidRPr="00FE67C3">
        <w:t>dernæst</w:t>
      </w:r>
      <w:r w:rsidR="00EE03A6" w:rsidRPr="00FE67C3">
        <w:t xml:space="preserve"> </w:t>
      </w:r>
      <w:r w:rsidRPr="00FE67C3">
        <w:t>fokusgrupper og</w:t>
      </w:r>
      <w:r w:rsidR="00EE03A6" w:rsidRPr="00FE67C3">
        <w:t xml:space="preserve"> dels</w:t>
      </w:r>
      <w:r w:rsidRPr="00FE67C3">
        <w:t xml:space="preserve"> individuelle interviews.</w:t>
      </w:r>
      <w:r w:rsidR="00A32242" w:rsidRPr="00FE67C3">
        <w:t xml:space="preserve"> I </w:t>
      </w:r>
      <w:r w:rsidR="00EE03A6" w:rsidRPr="00FE67C3">
        <w:t>afsnit</w:t>
      </w:r>
      <w:r w:rsidR="00A32242" w:rsidRPr="00FE67C3">
        <w:t>tet</w:t>
      </w:r>
      <w:r w:rsidR="00EE03A6" w:rsidRPr="00FE67C3">
        <w:t xml:space="preserve"> beskrive</w:t>
      </w:r>
      <w:r w:rsidR="00716196" w:rsidRPr="00FE67C3">
        <w:t>r</w:t>
      </w:r>
      <w:r w:rsidR="00A32242" w:rsidRPr="00FE67C3">
        <w:t xml:space="preserve"> </w:t>
      </w:r>
      <w:r w:rsidR="00716196" w:rsidRPr="00FE67C3">
        <w:t xml:space="preserve">jeg </w:t>
      </w:r>
      <w:r w:rsidR="00A32242" w:rsidRPr="00FE67C3">
        <w:t>udvælgelse af informanter, metoder beskrives og endelig</w:t>
      </w:r>
      <w:r w:rsidRPr="00FE67C3">
        <w:t xml:space="preserve"> </w:t>
      </w:r>
      <w:r w:rsidR="00EE03A6" w:rsidRPr="00FE67C3">
        <w:t>reflekterer</w:t>
      </w:r>
      <w:r w:rsidR="00A32242" w:rsidRPr="00FE67C3">
        <w:t xml:space="preserve"> jeg </w:t>
      </w:r>
      <w:r w:rsidRPr="00FE67C3">
        <w:t>over konkrete fordele og ulemper ved anvendelsen af metoderne. Årsagen til denne refleksion er, at den kan være et middel til validering (T</w:t>
      </w:r>
      <w:r w:rsidR="00F127C9" w:rsidRPr="00FE67C3">
        <w:t>anggaard &amp; Brinkmann 2010:492).</w:t>
      </w:r>
    </w:p>
    <w:p w14:paraId="0A59462A" w14:textId="77777777" w:rsidR="00F23E34" w:rsidRPr="00FE67C3" w:rsidRDefault="00F23E34" w:rsidP="00F23E34"/>
    <w:p w14:paraId="31FA9817" w14:textId="35E86FD4" w:rsidR="0035533A" w:rsidRPr="00FE67C3" w:rsidRDefault="0035533A" w:rsidP="0035533A">
      <w:pPr>
        <w:pStyle w:val="Overskrift2"/>
        <w:rPr>
          <w:color w:val="auto"/>
        </w:rPr>
      </w:pPr>
      <w:bookmarkStart w:id="26" w:name="_Toc357726444"/>
      <w:r w:rsidRPr="00FE67C3">
        <w:rPr>
          <w:color w:val="auto"/>
        </w:rPr>
        <w:lastRenderedPageBreak/>
        <w:t>Udvælgelse af informanter</w:t>
      </w:r>
      <w:bookmarkEnd w:id="26"/>
      <w:r w:rsidR="008B4180" w:rsidRPr="00FE67C3">
        <w:rPr>
          <w:color w:val="auto"/>
        </w:rPr>
        <w:t xml:space="preserve"> </w:t>
      </w:r>
    </w:p>
    <w:p w14:paraId="75A96CF7" w14:textId="5471A576" w:rsidR="0035533A" w:rsidRPr="00FE67C3" w:rsidRDefault="0035533A" w:rsidP="0035533A">
      <w:pPr>
        <w:spacing w:after="120"/>
        <w:rPr>
          <w:rFonts w:cs="Times New Roman"/>
          <w:szCs w:val="24"/>
        </w:rPr>
      </w:pPr>
      <w:r w:rsidRPr="00FE67C3">
        <w:rPr>
          <w:rFonts w:cs="Times New Roman"/>
        </w:rPr>
        <w:t xml:space="preserve">I dette afsnit </w:t>
      </w:r>
      <w:r w:rsidR="00EA7F2B" w:rsidRPr="00FE67C3">
        <w:rPr>
          <w:rFonts w:cs="Times New Roman"/>
        </w:rPr>
        <w:t>overvejer jeg</w:t>
      </w:r>
      <w:r w:rsidRPr="00FE67C3">
        <w:rPr>
          <w:rFonts w:cs="Times New Roman"/>
        </w:rPr>
        <w:t xml:space="preserve"> udvælgelse</w:t>
      </w:r>
      <w:r w:rsidR="00EA7F2B" w:rsidRPr="00FE67C3">
        <w:rPr>
          <w:rFonts w:cs="Times New Roman"/>
        </w:rPr>
        <w:t>n</w:t>
      </w:r>
      <w:r w:rsidRPr="00FE67C3">
        <w:rPr>
          <w:rFonts w:cs="Times New Roman"/>
        </w:rPr>
        <w:t xml:space="preserve"> af informanter, som kan være væsentlige at inddrage, for at </w:t>
      </w:r>
      <w:r w:rsidR="008B4180" w:rsidRPr="00FE67C3">
        <w:rPr>
          <w:rFonts w:cs="Times New Roman"/>
        </w:rPr>
        <w:t>kun</w:t>
      </w:r>
      <w:r w:rsidRPr="00FE67C3">
        <w:rPr>
          <w:rFonts w:cs="Times New Roman"/>
        </w:rPr>
        <w:t>ne besvarer problemformu</w:t>
      </w:r>
      <w:r w:rsidR="00EA7F2B" w:rsidRPr="00FE67C3">
        <w:rPr>
          <w:rFonts w:cs="Times New Roman"/>
        </w:rPr>
        <w:t xml:space="preserve">leringen. Inden da </w:t>
      </w:r>
      <w:r w:rsidR="008B4180" w:rsidRPr="00FE67C3">
        <w:rPr>
          <w:rFonts w:cs="Times New Roman"/>
        </w:rPr>
        <w:t xml:space="preserve">er det væsentligt, at </w:t>
      </w:r>
      <w:r w:rsidRPr="00FE67C3">
        <w:rPr>
          <w:rFonts w:cs="Times New Roman"/>
        </w:rPr>
        <w:t>benævnelsen informant</w:t>
      </w:r>
      <w:r w:rsidR="00EA7F2B" w:rsidRPr="00FE67C3">
        <w:rPr>
          <w:rFonts w:cs="Times New Roman"/>
        </w:rPr>
        <w:t xml:space="preserve"> anvendes, </w:t>
      </w:r>
      <w:r w:rsidR="008B4180" w:rsidRPr="00FE67C3">
        <w:rPr>
          <w:rFonts w:cs="Times New Roman"/>
        </w:rPr>
        <w:t>idet</w:t>
      </w:r>
      <w:r w:rsidRPr="00FE67C3">
        <w:rPr>
          <w:rFonts w:cs="Times New Roman"/>
        </w:rPr>
        <w:t xml:space="preserve"> informant defineres en </w:t>
      </w:r>
      <w:r w:rsidR="00EA7F2B" w:rsidRPr="00FE67C3">
        <w:rPr>
          <w:rFonts w:cs="Times New Roman"/>
        </w:rPr>
        <w:t>person, som biddrager med viden,</w:t>
      </w:r>
      <w:r w:rsidRPr="00FE67C3">
        <w:rPr>
          <w:rFonts w:cs="Times New Roman"/>
        </w:rPr>
        <w:t xml:space="preserve"> som handler om andre personer, om mi</w:t>
      </w:r>
      <w:r w:rsidR="00EA7F2B" w:rsidRPr="00FE67C3">
        <w:rPr>
          <w:rFonts w:cs="Times New Roman"/>
        </w:rPr>
        <w:t>ljøer og kulturelle sammenhænge personen</w:t>
      </w:r>
      <w:r w:rsidRPr="00FE67C3">
        <w:rPr>
          <w:rFonts w:cs="Times New Roman"/>
        </w:rPr>
        <w:t xml:space="preserve"> er </w:t>
      </w:r>
      <w:r w:rsidRPr="00FE67C3">
        <w:rPr>
          <w:rFonts w:cs="Times New Roman"/>
          <w:szCs w:val="24"/>
        </w:rPr>
        <w:t>engageret i (Høgsbro 2008:6). I interviewene med gatekeeper, med forældre og med lærere s</w:t>
      </w:r>
      <w:r w:rsidR="008B4180" w:rsidRPr="00FE67C3">
        <w:rPr>
          <w:rFonts w:cs="Times New Roman"/>
          <w:szCs w:val="24"/>
        </w:rPr>
        <w:t>øger jeg primært viden</w:t>
      </w:r>
      <w:r w:rsidRPr="00FE67C3">
        <w:rPr>
          <w:rFonts w:cs="Times New Roman"/>
          <w:szCs w:val="24"/>
        </w:rPr>
        <w:t xml:space="preserve"> om netop andre</w:t>
      </w:r>
      <w:r w:rsidR="008B4180" w:rsidRPr="00FE67C3">
        <w:rPr>
          <w:rFonts w:cs="Times New Roman"/>
          <w:szCs w:val="24"/>
        </w:rPr>
        <w:t xml:space="preserve"> personer</w:t>
      </w:r>
      <w:r w:rsidR="003173A9" w:rsidRPr="00FE67C3">
        <w:rPr>
          <w:rFonts w:cs="Times New Roman"/>
          <w:szCs w:val="24"/>
        </w:rPr>
        <w:t xml:space="preserve"> og miljøer.</w:t>
      </w:r>
      <w:r w:rsidR="00E2665A" w:rsidRPr="00FE67C3">
        <w:rPr>
          <w:rFonts w:cs="Times New Roman"/>
          <w:szCs w:val="24"/>
        </w:rPr>
        <w:t xml:space="preserve"> B</w:t>
      </w:r>
      <w:r w:rsidRPr="00FE67C3">
        <w:rPr>
          <w:rFonts w:cs="Times New Roman"/>
        </w:rPr>
        <w:t>enævnelsen</w:t>
      </w:r>
      <w:r w:rsidR="008B4180" w:rsidRPr="00FE67C3">
        <w:rPr>
          <w:rFonts w:cs="Times New Roman"/>
          <w:szCs w:val="24"/>
        </w:rPr>
        <w:t xml:space="preserve"> </w:t>
      </w:r>
      <w:r w:rsidR="00E2665A" w:rsidRPr="00FE67C3">
        <w:rPr>
          <w:rFonts w:cs="Times New Roman"/>
          <w:szCs w:val="24"/>
        </w:rPr>
        <w:t xml:space="preserve">kan diskuteres, men jeg vurdere </w:t>
      </w:r>
      <w:r w:rsidR="003173A9" w:rsidRPr="00FE67C3">
        <w:rPr>
          <w:rFonts w:cs="Times New Roman"/>
          <w:szCs w:val="24"/>
        </w:rPr>
        <w:t>a</w:t>
      </w:r>
      <w:r w:rsidRPr="00FE67C3">
        <w:rPr>
          <w:rFonts w:cs="Times New Roman"/>
          <w:szCs w:val="24"/>
        </w:rPr>
        <w:t xml:space="preserve">t </w:t>
      </w:r>
      <w:r w:rsidR="003173A9" w:rsidRPr="00FE67C3">
        <w:rPr>
          <w:rFonts w:cs="Times New Roman"/>
          <w:szCs w:val="24"/>
        </w:rPr>
        <w:t xml:space="preserve">betegnelsen </w:t>
      </w:r>
      <w:r w:rsidRPr="00FE67C3">
        <w:rPr>
          <w:rFonts w:cs="Times New Roman"/>
          <w:szCs w:val="24"/>
        </w:rPr>
        <w:t xml:space="preserve">informant </w:t>
      </w:r>
      <w:r w:rsidR="00364704" w:rsidRPr="00FE67C3">
        <w:rPr>
          <w:rFonts w:cs="Times New Roman"/>
          <w:szCs w:val="24"/>
        </w:rPr>
        <w:t>dækk</w:t>
      </w:r>
      <w:r w:rsidRPr="00FE67C3">
        <w:rPr>
          <w:rFonts w:cs="Times New Roman"/>
          <w:szCs w:val="24"/>
        </w:rPr>
        <w:t xml:space="preserve">er </w:t>
      </w:r>
      <w:r w:rsidR="00364704" w:rsidRPr="00FE67C3">
        <w:rPr>
          <w:rFonts w:cs="Times New Roman"/>
          <w:szCs w:val="24"/>
        </w:rPr>
        <w:t>bedst muligt</w:t>
      </w:r>
      <w:r w:rsidRPr="00FE67C3">
        <w:rPr>
          <w:rFonts w:cs="Times New Roman"/>
          <w:szCs w:val="24"/>
        </w:rPr>
        <w:t>.</w:t>
      </w:r>
    </w:p>
    <w:p w14:paraId="0D9FB4AA" w14:textId="77777777" w:rsidR="0037064F" w:rsidRPr="00FE67C3" w:rsidRDefault="0037064F" w:rsidP="00C95C62">
      <w:pPr>
        <w:spacing w:after="120"/>
        <w:rPr>
          <w:rFonts w:cs="Times New Roman"/>
        </w:rPr>
      </w:pPr>
    </w:p>
    <w:p w14:paraId="7FC62BEC" w14:textId="26E58CF7" w:rsidR="0035533A" w:rsidRPr="00FE67C3" w:rsidRDefault="0035533A" w:rsidP="0035533A">
      <w:pPr>
        <w:spacing w:after="120"/>
        <w:rPr>
          <w:rFonts w:cs="Times New Roman"/>
        </w:rPr>
      </w:pPr>
      <w:r w:rsidRPr="00FE67C3">
        <w:rPr>
          <w:rFonts w:cs="Times New Roman"/>
        </w:rPr>
        <w:t xml:space="preserve">I problemstillingens tilblivelse </w:t>
      </w:r>
      <w:r w:rsidR="00364704" w:rsidRPr="00FE67C3">
        <w:rPr>
          <w:rFonts w:cs="Times New Roman"/>
        </w:rPr>
        <w:t xml:space="preserve">udvælger jeg </w:t>
      </w:r>
      <w:r w:rsidR="003173A9" w:rsidRPr="00FE67C3">
        <w:rPr>
          <w:rFonts w:cs="Times New Roman"/>
        </w:rPr>
        <w:t>to gatekeepers til at skabe</w:t>
      </w:r>
      <w:r w:rsidRPr="00FE67C3">
        <w:rPr>
          <w:rFonts w:cs="Times New Roman"/>
        </w:rPr>
        <w:t xml:space="preserve"> adgang til felten og til at give mig oplysninger om felten (</w:t>
      </w:r>
      <w:r w:rsidR="00DB2569" w:rsidRPr="00FE67C3">
        <w:rPr>
          <w:rFonts w:cs="Times New Roman"/>
        </w:rPr>
        <w:t>U</w:t>
      </w:r>
      <w:r w:rsidRPr="00FE67C3">
        <w:rPr>
          <w:rFonts w:cs="Times New Roman"/>
        </w:rPr>
        <w:t>ddybes i</w:t>
      </w:r>
      <w:r w:rsidR="003173A9" w:rsidRPr="00FE67C3">
        <w:rPr>
          <w:rFonts w:cs="Times New Roman"/>
        </w:rPr>
        <w:t xml:space="preserve"> </w:t>
      </w:r>
      <w:r w:rsidRPr="00FE67C3">
        <w:rPr>
          <w:rFonts w:cs="Times New Roman"/>
          <w:i/>
        </w:rPr>
        <w:t>Anvendelse af gatekeepere</w:t>
      </w:r>
      <w:r w:rsidRPr="00FE67C3">
        <w:rPr>
          <w:rFonts w:cs="Times New Roman"/>
        </w:rPr>
        <w:t>).</w:t>
      </w:r>
    </w:p>
    <w:p w14:paraId="7A2CBC17" w14:textId="77777777" w:rsidR="00DB4882" w:rsidRPr="00FE67C3" w:rsidRDefault="0035533A" w:rsidP="0035533A">
      <w:pPr>
        <w:spacing w:after="120"/>
        <w:rPr>
          <w:rFonts w:cs="Times New Roman"/>
        </w:rPr>
      </w:pPr>
      <w:r w:rsidRPr="00FE67C3">
        <w:rPr>
          <w:rFonts w:cs="Times New Roman"/>
        </w:rPr>
        <w:t xml:space="preserve">Derudover </w:t>
      </w:r>
      <w:r w:rsidR="00364704" w:rsidRPr="00FE67C3">
        <w:rPr>
          <w:rFonts w:cs="Times New Roman"/>
        </w:rPr>
        <w:t>overvejer</w:t>
      </w:r>
      <w:r w:rsidRPr="00FE67C3">
        <w:rPr>
          <w:rFonts w:cs="Times New Roman"/>
        </w:rPr>
        <w:t xml:space="preserve"> </w:t>
      </w:r>
      <w:r w:rsidR="00364704" w:rsidRPr="00FE67C3">
        <w:rPr>
          <w:rFonts w:cs="Times New Roman"/>
        </w:rPr>
        <w:t xml:space="preserve">jeg </w:t>
      </w:r>
      <w:r w:rsidRPr="00FE67C3">
        <w:rPr>
          <w:rFonts w:cs="Times New Roman"/>
        </w:rPr>
        <w:t xml:space="preserve">hvilke lærere og forældre, </w:t>
      </w:r>
      <w:r w:rsidR="003173A9" w:rsidRPr="00FE67C3">
        <w:rPr>
          <w:rFonts w:cs="Times New Roman"/>
        </w:rPr>
        <w:t xml:space="preserve">som er </w:t>
      </w:r>
      <w:r w:rsidR="00364704" w:rsidRPr="00FE67C3">
        <w:rPr>
          <w:rFonts w:cs="Times New Roman"/>
        </w:rPr>
        <w:t>relevante at inddrage.</w:t>
      </w:r>
      <w:r w:rsidR="00DB4882" w:rsidRPr="00FE67C3">
        <w:rPr>
          <w:rFonts w:cs="Times New Roman"/>
        </w:rPr>
        <w:t xml:space="preserve"> </w:t>
      </w:r>
    </w:p>
    <w:p w14:paraId="6090C1CB" w14:textId="2138ACA7" w:rsidR="0035533A" w:rsidRPr="00FE67C3" w:rsidRDefault="00364704" w:rsidP="0035533A">
      <w:pPr>
        <w:spacing w:after="120"/>
        <w:rPr>
          <w:rFonts w:cs="Times New Roman"/>
        </w:rPr>
      </w:pPr>
      <w:r w:rsidRPr="00FE67C3">
        <w:rPr>
          <w:rFonts w:cs="Times New Roman"/>
        </w:rPr>
        <w:t>Jeg har</w:t>
      </w:r>
      <w:r w:rsidR="0035533A" w:rsidRPr="00FE67C3">
        <w:rPr>
          <w:rFonts w:cs="Times New Roman"/>
        </w:rPr>
        <w:t xml:space="preserve"> overordnet adgang til lærere på skolen kunne udgøre mine informanter, men jeg </w:t>
      </w:r>
      <w:r w:rsidRPr="00FE67C3">
        <w:rPr>
          <w:rFonts w:cs="Times New Roman"/>
        </w:rPr>
        <w:t>vurderede, at jeg må</w:t>
      </w:r>
      <w:r w:rsidR="0035533A" w:rsidRPr="00FE67C3">
        <w:rPr>
          <w:rFonts w:cs="Times New Roman"/>
        </w:rPr>
        <w:t xml:space="preserve"> specificere udvælgelsen for at få adgang til </w:t>
      </w:r>
      <w:r w:rsidRPr="00FE67C3">
        <w:rPr>
          <w:rFonts w:cs="Times New Roman"/>
        </w:rPr>
        <w:t xml:space="preserve">lige præcist </w:t>
      </w:r>
      <w:r w:rsidR="0035533A" w:rsidRPr="00FE67C3">
        <w:rPr>
          <w:rFonts w:cs="Times New Roman"/>
        </w:rPr>
        <w:t>betydningstilskrivelse til forældreinddragelsen i inklusionsindsatsen. Jeg opsatte derfor to udvælgelseskriterier.</w:t>
      </w:r>
    </w:p>
    <w:p w14:paraId="2C676D14" w14:textId="2C21B6F5" w:rsidR="0035533A" w:rsidRPr="00FE67C3" w:rsidRDefault="00132EA4" w:rsidP="0035533A">
      <w:pPr>
        <w:spacing w:after="120"/>
        <w:rPr>
          <w:rFonts w:cs="Times New Roman"/>
          <w:szCs w:val="24"/>
        </w:rPr>
      </w:pPr>
      <w:r w:rsidRPr="00FE67C3">
        <w:rPr>
          <w:rFonts w:cs="Times New Roman"/>
        </w:rPr>
        <w:t>Et udvælgelses</w:t>
      </w:r>
      <w:r w:rsidR="0035533A" w:rsidRPr="00FE67C3">
        <w:rPr>
          <w:rFonts w:cs="Times New Roman"/>
        </w:rPr>
        <w:t>kriterium</w:t>
      </w:r>
      <w:r w:rsidR="00364704" w:rsidRPr="00FE67C3">
        <w:rPr>
          <w:rFonts w:cs="Times New Roman"/>
        </w:rPr>
        <w:t xml:space="preserve"> e</w:t>
      </w:r>
      <w:r w:rsidR="0035533A" w:rsidRPr="00FE67C3">
        <w:rPr>
          <w:rFonts w:cs="Times New Roman"/>
        </w:rPr>
        <w:t xml:space="preserve">r for </w:t>
      </w:r>
      <w:r w:rsidR="00364704" w:rsidRPr="00FE67C3">
        <w:rPr>
          <w:rFonts w:cs="Times New Roman"/>
        </w:rPr>
        <w:t xml:space="preserve">valget af </w:t>
      </w:r>
      <w:r w:rsidR="0035533A" w:rsidRPr="00FE67C3">
        <w:rPr>
          <w:rFonts w:cs="Times New Roman"/>
        </w:rPr>
        <w:t>lærer</w:t>
      </w:r>
      <w:r w:rsidR="00364704" w:rsidRPr="00FE67C3">
        <w:rPr>
          <w:rFonts w:cs="Times New Roman"/>
        </w:rPr>
        <w:t>e er,</w:t>
      </w:r>
      <w:r w:rsidR="0035533A" w:rsidRPr="00FE67C3">
        <w:rPr>
          <w:rFonts w:cs="Times New Roman"/>
        </w:rPr>
        <w:t xml:space="preserve"> at </w:t>
      </w:r>
      <w:r w:rsidR="00177661" w:rsidRPr="00FE67C3">
        <w:rPr>
          <w:rFonts w:cs="Times New Roman"/>
        </w:rPr>
        <w:t xml:space="preserve">de, </w:t>
      </w:r>
      <w:r w:rsidR="0035533A" w:rsidRPr="00FE67C3">
        <w:rPr>
          <w:rFonts w:cs="Times New Roman"/>
        </w:rPr>
        <w:t>ud ove</w:t>
      </w:r>
      <w:r w:rsidRPr="00FE67C3">
        <w:rPr>
          <w:rFonts w:cs="Times New Roman"/>
        </w:rPr>
        <w:t>r at være lærere på skolen</w:t>
      </w:r>
      <w:r w:rsidR="00177661" w:rsidRPr="00FE67C3">
        <w:rPr>
          <w:rFonts w:cs="Times New Roman"/>
        </w:rPr>
        <w:t>,</w:t>
      </w:r>
      <w:r w:rsidRPr="00FE67C3">
        <w:rPr>
          <w:rFonts w:cs="Times New Roman"/>
        </w:rPr>
        <w:t xml:space="preserve"> </w:t>
      </w:r>
      <w:r w:rsidR="0035533A" w:rsidRPr="00FE67C3">
        <w:rPr>
          <w:rFonts w:cs="Times New Roman"/>
        </w:rPr>
        <w:t xml:space="preserve">også </w:t>
      </w:r>
      <w:r w:rsidR="00364704" w:rsidRPr="00FE67C3">
        <w:rPr>
          <w:rFonts w:cs="Times New Roman"/>
        </w:rPr>
        <w:t xml:space="preserve">har </w:t>
      </w:r>
      <w:r w:rsidR="0035533A" w:rsidRPr="00FE67C3">
        <w:rPr>
          <w:rFonts w:cs="Times New Roman"/>
        </w:rPr>
        <w:t>mege</w:t>
      </w:r>
      <w:r w:rsidR="00364704" w:rsidRPr="00FE67C3">
        <w:rPr>
          <w:rFonts w:cs="Times New Roman"/>
        </w:rPr>
        <w:t>t</w:t>
      </w:r>
      <w:r w:rsidR="0035533A" w:rsidRPr="00FE67C3">
        <w:rPr>
          <w:rFonts w:cs="Times New Roman"/>
        </w:rPr>
        <w:t xml:space="preserve"> kontakt til forældre i det daglige</w:t>
      </w:r>
      <w:r w:rsidR="008220D7" w:rsidRPr="00FE67C3">
        <w:rPr>
          <w:rFonts w:cs="Times New Roman"/>
        </w:rPr>
        <w:t>.</w:t>
      </w:r>
      <w:r w:rsidR="0035533A" w:rsidRPr="00FE67C3">
        <w:rPr>
          <w:rFonts w:cs="Times New Roman"/>
        </w:rPr>
        <w:t xml:space="preserve"> </w:t>
      </w:r>
      <w:r w:rsidR="00177661" w:rsidRPr="00FE67C3">
        <w:rPr>
          <w:rFonts w:cs="Times New Roman"/>
        </w:rPr>
        <w:t>Jeg anta</w:t>
      </w:r>
      <w:r w:rsidR="0035533A" w:rsidRPr="00FE67C3">
        <w:rPr>
          <w:rFonts w:cs="Times New Roman"/>
        </w:rPr>
        <w:t>g</w:t>
      </w:r>
      <w:r w:rsidR="00177661" w:rsidRPr="00FE67C3">
        <w:rPr>
          <w:rFonts w:cs="Times New Roman"/>
        </w:rPr>
        <w:t>er</w:t>
      </w:r>
      <w:r w:rsidR="0035533A" w:rsidRPr="00FE67C3">
        <w:rPr>
          <w:rFonts w:cs="Times New Roman"/>
        </w:rPr>
        <w:t>, at dette g</w:t>
      </w:r>
      <w:r w:rsidR="00177661" w:rsidRPr="00FE67C3">
        <w:rPr>
          <w:rFonts w:cs="Times New Roman"/>
        </w:rPr>
        <w:t>ør</w:t>
      </w:r>
      <w:r w:rsidR="0035533A" w:rsidRPr="00FE67C3">
        <w:rPr>
          <w:rFonts w:cs="Times New Roman"/>
        </w:rPr>
        <w:t xml:space="preserve">, at </w:t>
      </w:r>
      <w:r w:rsidR="00177661" w:rsidRPr="00FE67C3">
        <w:rPr>
          <w:rFonts w:cs="Times New Roman"/>
        </w:rPr>
        <w:t>disse</w:t>
      </w:r>
      <w:r w:rsidR="0035533A" w:rsidRPr="00FE67C3">
        <w:rPr>
          <w:rFonts w:cs="Times New Roman"/>
        </w:rPr>
        <w:t xml:space="preserve"> k</w:t>
      </w:r>
      <w:r w:rsidR="00177661" w:rsidRPr="00FE67C3">
        <w:rPr>
          <w:rFonts w:cs="Times New Roman"/>
        </w:rPr>
        <w:t>a</w:t>
      </w:r>
      <w:r w:rsidR="0035533A" w:rsidRPr="00FE67C3">
        <w:rPr>
          <w:rFonts w:cs="Times New Roman"/>
        </w:rPr>
        <w:t>n sige mest om inddragelsen af forældre. Jf.</w:t>
      </w:r>
      <w:r w:rsidRPr="00FE67C3">
        <w:rPr>
          <w:rFonts w:cs="Times New Roman"/>
        </w:rPr>
        <w:t>:</w:t>
      </w:r>
      <w:r w:rsidR="008220D7" w:rsidRPr="00FE67C3">
        <w:rPr>
          <w:rFonts w:cs="Times New Roman"/>
        </w:rPr>
        <w:t xml:space="preserve"> </w:t>
      </w:r>
      <w:r w:rsidR="0035533A" w:rsidRPr="00FE67C3">
        <w:rPr>
          <w:rFonts w:cs="Times New Roman"/>
          <w:i/>
          <w:szCs w:val="24"/>
        </w:rPr>
        <w:t>Præsentation af kontekst</w:t>
      </w:r>
      <w:r w:rsidR="0035533A" w:rsidRPr="00FE67C3">
        <w:rPr>
          <w:rFonts w:cs="Times New Roman"/>
          <w:szCs w:val="24"/>
        </w:rPr>
        <w:t xml:space="preserve"> havde primærlærerne ansvaret for forældrekontakten, jeg valgte derfor disse som min informantgruppe.</w:t>
      </w:r>
    </w:p>
    <w:p w14:paraId="16D05410" w14:textId="716BDC7F" w:rsidR="0035533A" w:rsidRPr="00FE67C3" w:rsidRDefault="00C95C62" w:rsidP="0035533A">
      <w:pPr>
        <w:pStyle w:val="Default"/>
        <w:spacing w:line="360" w:lineRule="auto"/>
        <w:rPr>
          <w:color w:val="auto"/>
        </w:rPr>
      </w:pPr>
      <w:r w:rsidRPr="00FE67C3">
        <w:rPr>
          <w:color w:val="auto"/>
        </w:rPr>
        <w:t>Derudover</w:t>
      </w:r>
      <w:r w:rsidR="008220D7" w:rsidRPr="00FE67C3">
        <w:rPr>
          <w:color w:val="auto"/>
        </w:rPr>
        <w:t xml:space="preserve"> vælg</w:t>
      </w:r>
      <w:r w:rsidR="00132EA4" w:rsidRPr="00FE67C3">
        <w:rPr>
          <w:color w:val="auto"/>
        </w:rPr>
        <w:t>e</w:t>
      </w:r>
      <w:r w:rsidR="008220D7" w:rsidRPr="00FE67C3">
        <w:rPr>
          <w:color w:val="auto"/>
        </w:rPr>
        <w:t>r</w:t>
      </w:r>
      <w:r w:rsidR="00132EA4" w:rsidRPr="00FE67C3">
        <w:rPr>
          <w:color w:val="auto"/>
        </w:rPr>
        <w:t xml:space="preserve"> </w:t>
      </w:r>
      <w:r w:rsidRPr="00FE67C3">
        <w:rPr>
          <w:color w:val="auto"/>
        </w:rPr>
        <w:t>jeg</w:t>
      </w:r>
      <w:r w:rsidR="0035533A" w:rsidRPr="00FE67C3">
        <w:rPr>
          <w:color w:val="auto"/>
        </w:rPr>
        <w:t>, at informanterne sk</w:t>
      </w:r>
      <w:r w:rsidR="008220D7" w:rsidRPr="00FE67C3">
        <w:rPr>
          <w:color w:val="auto"/>
        </w:rPr>
        <w:t>a</w:t>
      </w:r>
      <w:r w:rsidR="0035533A" w:rsidRPr="00FE67C3">
        <w:rPr>
          <w:color w:val="auto"/>
        </w:rPr>
        <w:t xml:space="preserve">l opfylde en eller flere af følgende kriterier i </w:t>
      </w:r>
      <w:r w:rsidR="008220D7" w:rsidRPr="00FE67C3">
        <w:rPr>
          <w:color w:val="auto"/>
        </w:rPr>
        <w:t>for</w:t>
      </w:r>
      <w:r w:rsidR="0035533A" w:rsidRPr="00FE67C3">
        <w:rPr>
          <w:color w:val="auto"/>
        </w:rPr>
        <w:t>hold til inklusion. De sk</w:t>
      </w:r>
      <w:r w:rsidR="008220D7" w:rsidRPr="00FE67C3">
        <w:rPr>
          <w:color w:val="auto"/>
        </w:rPr>
        <w:t>a</w:t>
      </w:r>
      <w:r w:rsidR="0035533A" w:rsidRPr="00FE67C3">
        <w:rPr>
          <w:color w:val="auto"/>
        </w:rPr>
        <w:t xml:space="preserve">l have erfaringer med at inkludere elev(er) i </w:t>
      </w:r>
      <w:r w:rsidR="008220D7" w:rsidRPr="00FE67C3">
        <w:rPr>
          <w:color w:val="auto"/>
        </w:rPr>
        <w:t>deres</w:t>
      </w:r>
      <w:r w:rsidR="0035533A" w:rsidRPr="00FE67C3">
        <w:rPr>
          <w:color w:val="auto"/>
        </w:rPr>
        <w:t xml:space="preserve"> klasse. De sk</w:t>
      </w:r>
      <w:r w:rsidR="008220D7" w:rsidRPr="00FE67C3">
        <w:rPr>
          <w:color w:val="auto"/>
        </w:rPr>
        <w:t>a</w:t>
      </w:r>
      <w:r w:rsidR="0035533A" w:rsidRPr="00FE67C3">
        <w:rPr>
          <w:color w:val="auto"/>
        </w:rPr>
        <w:t>l have overveje</w:t>
      </w:r>
      <w:r w:rsidR="008220D7" w:rsidRPr="00FE67C3">
        <w:rPr>
          <w:color w:val="auto"/>
        </w:rPr>
        <w:t>t</w:t>
      </w:r>
      <w:r w:rsidR="0035533A" w:rsidRPr="00FE67C3">
        <w:rPr>
          <w:color w:val="auto"/>
        </w:rPr>
        <w:t xml:space="preserve"> at henvise en</w:t>
      </w:r>
      <w:r w:rsidR="00F57B13" w:rsidRPr="00FE67C3">
        <w:rPr>
          <w:color w:val="auto"/>
        </w:rPr>
        <w:t xml:space="preserve"> eller flere</w:t>
      </w:r>
      <w:r w:rsidR="0035533A" w:rsidRPr="00FE67C3">
        <w:rPr>
          <w:color w:val="auto"/>
        </w:rPr>
        <w:t xml:space="preserve"> elev</w:t>
      </w:r>
      <w:r w:rsidR="00F57B13" w:rsidRPr="00FE67C3">
        <w:rPr>
          <w:color w:val="auto"/>
        </w:rPr>
        <w:t>er</w:t>
      </w:r>
      <w:r w:rsidR="0035533A" w:rsidRPr="00FE67C3">
        <w:rPr>
          <w:color w:val="auto"/>
        </w:rPr>
        <w:t xml:space="preserve"> til specialtilbud. Endelig sk</w:t>
      </w:r>
      <w:r w:rsidR="008220D7" w:rsidRPr="00FE67C3">
        <w:rPr>
          <w:color w:val="auto"/>
        </w:rPr>
        <w:t>a</w:t>
      </w:r>
      <w:r w:rsidR="0035533A" w:rsidRPr="00FE67C3">
        <w:rPr>
          <w:color w:val="auto"/>
        </w:rPr>
        <w:t xml:space="preserve">l de have elev(er), som ville være henvist til specialtilbud, hvis ikke </w:t>
      </w:r>
      <w:r w:rsidR="008220D7" w:rsidRPr="00FE67C3">
        <w:rPr>
          <w:color w:val="auto"/>
        </w:rPr>
        <w:t xml:space="preserve">kommunens </w:t>
      </w:r>
      <w:r w:rsidR="0035533A" w:rsidRPr="00FE67C3">
        <w:rPr>
          <w:color w:val="auto"/>
        </w:rPr>
        <w:t>inklusionsindsats var igangsat.</w:t>
      </w:r>
    </w:p>
    <w:p w14:paraId="51359B57" w14:textId="77777777" w:rsidR="0035533A" w:rsidRPr="00FE67C3" w:rsidRDefault="0035533A" w:rsidP="0035533A">
      <w:pPr>
        <w:pStyle w:val="Default"/>
        <w:spacing w:line="360" w:lineRule="auto"/>
        <w:rPr>
          <w:color w:val="auto"/>
        </w:rPr>
      </w:pPr>
    </w:p>
    <w:p w14:paraId="1611B655" w14:textId="70110BED" w:rsidR="00DB4882" w:rsidRPr="00FE67C3" w:rsidRDefault="0035533A" w:rsidP="0035533A">
      <w:pPr>
        <w:spacing w:after="120"/>
        <w:rPr>
          <w:rFonts w:cs="Times New Roman"/>
        </w:rPr>
      </w:pPr>
      <w:r w:rsidRPr="00FE67C3">
        <w:t>I udvælgelsen af forældre ha</w:t>
      </w:r>
      <w:r w:rsidR="008220D7" w:rsidRPr="00FE67C3">
        <w:t>r jeg og</w:t>
      </w:r>
      <w:r w:rsidRPr="00FE67C3">
        <w:t>s</w:t>
      </w:r>
      <w:r w:rsidR="008220D7" w:rsidRPr="00FE67C3">
        <w:t>å</w:t>
      </w:r>
      <w:r w:rsidRPr="00FE67C3">
        <w:t xml:space="preserve"> mange muligheder og </w:t>
      </w:r>
      <w:r w:rsidRPr="00FE67C3">
        <w:rPr>
          <w:rFonts w:cs="Times New Roman"/>
        </w:rPr>
        <w:t>op</w:t>
      </w:r>
      <w:r w:rsidR="008220D7" w:rsidRPr="00FE67C3">
        <w:rPr>
          <w:rFonts w:cs="Times New Roman"/>
        </w:rPr>
        <w:t xml:space="preserve">satte </w:t>
      </w:r>
      <w:r w:rsidR="00177661" w:rsidRPr="00FE67C3">
        <w:rPr>
          <w:rFonts w:cs="Times New Roman"/>
        </w:rPr>
        <w:t xml:space="preserve">også </w:t>
      </w:r>
      <w:r w:rsidR="008220D7" w:rsidRPr="00FE67C3">
        <w:rPr>
          <w:rFonts w:cs="Times New Roman"/>
        </w:rPr>
        <w:t xml:space="preserve">specifikke udvælgelseskriterier. </w:t>
      </w:r>
      <w:r w:rsidR="00177661" w:rsidRPr="00FE67C3">
        <w:t>Dels e</w:t>
      </w:r>
      <w:r w:rsidRPr="00FE67C3">
        <w:t xml:space="preserve">r et kriterium </w:t>
      </w:r>
      <w:r w:rsidR="00F57B13" w:rsidRPr="00FE67C3">
        <w:t>både at få informanter, der</w:t>
      </w:r>
      <w:r w:rsidRPr="00FE67C3">
        <w:t xml:space="preserve"> </w:t>
      </w:r>
      <w:r w:rsidR="00177661" w:rsidRPr="00FE67C3">
        <w:t>har</w:t>
      </w:r>
      <w:r w:rsidRPr="00FE67C3">
        <w:t xml:space="preserve"> erfaringer med at få</w:t>
      </w:r>
      <w:r w:rsidR="00F57B13" w:rsidRPr="00FE67C3">
        <w:t xml:space="preserve"> et barn inkluderet, og</w:t>
      </w:r>
      <w:r w:rsidRPr="00FE67C3">
        <w:t xml:space="preserve"> </w:t>
      </w:r>
      <w:r w:rsidR="00177661" w:rsidRPr="00FE67C3">
        <w:t xml:space="preserve">informanter som ikke har. </w:t>
      </w:r>
      <w:r w:rsidR="00DB4882" w:rsidRPr="00FE67C3">
        <w:t>Dette gør jeg for at kunne sige noget om den betydningstilskrivelse, der sker i forældregruppen generelt.</w:t>
      </w:r>
    </w:p>
    <w:p w14:paraId="109534EC" w14:textId="396685D4" w:rsidR="0035533A" w:rsidRPr="00FE67C3" w:rsidRDefault="00177661" w:rsidP="0035533A">
      <w:pPr>
        <w:spacing w:after="120"/>
        <w:rPr>
          <w:rFonts w:cs="Times New Roman"/>
        </w:rPr>
      </w:pPr>
      <w:r w:rsidRPr="00FE67C3">
        <w:t>Et udvælgelseskriterium</w:t>
      </w:r>
      <w:r w:rsidR="0035533A" w:rsidRPr="00FE67C3">
        <w:t xml:space="preserve"> o</w:t>
      </w:r>
      <w:r w:rsidRPr="00FE67C3">
        <w:t>ps</w:t>
      </w:r>
      <w:r w:rsidR="00DB4882" w:rsidRPr="00FE67C3">
        <w:t>tår</w:t>
      </w:r>
      <w:r w:rsidR="0035533A" w:rsidRPr="00FE67C3">
        <w:t xml:space="preserve"> også delvist ved </w:t>
      </w:r>
      <w:r w:rsidR="0035533A" w:rsidRPr="00FE67C3">
        <w:rPr>
          <w:lang w:val="en-GB"/>
        </w:rPr>
        <w:t>snowballing</w:t>
      </w:r>
      <w:r w:rsidR="0035533A" w:rsidRPr="00FE67C3">
        <w:t xml:space="preserve">, defineret som </w:t>
      </w:r>
      <w:r w:rsidR="003039F4" w:rsidRPr="00FE67C3">
        <w:t>anvendelse af informanters informationer, kan anvendes til videre udvælgelse af nye informanter</w:t>
      </w:r>
      <w:r w:rsidR="0035533A" w:rsidRPr="00FE67C3">
        <w:t xml:space="preserve"> </w:t>
      </w:r>
      <w:r w:rsidR="003039F4" w:rsidRPr="00FE67C3">
        <w:t xml:space="preserve">(Neergaard </w:t>
      </w:r>
      <w:r w:rsidR="003039F4" w:rsidRPr="00FE67C3">
        <w:lastRenderedPageBreak/>
        <w:t>2010:20)</w:t>
      </w:r>
      <w:r w:rsidR="0035533A" w:rsidRPr="00FE67C3">
        <w:t>.</w:t>
      </w:r>
      <w:r w:rsidRPr="00FE67C3">
        <w:t xml:space="preserve"> Det vil</w:t>
      </w:r>
      <w:r w:rsidR="00DB4882" w:rsidRPr="00FE67C3">
        <w:t xml:space="preserve"> sige</w:t>
      </w:r>
      <w:r w:rsidR="0035533A" w:rsidRPr="00FE67C3">
        <w:t xml:space="preserve"> at jeg v</w:t>
      </w:r>
      <w:r w:rsidRPr="00FE67C3">
        <w:t>æ</w:t>
      </w:r>
      <w:r w:rsidR="0035533A" w:rsidRPr="00FE67C3">
        <w:t>lg</w:t>
      </w:r>
      <w:r w:rsidRPr="00FE67C3">
        <w:t>er</w:t>
      </w:r>
      <w:r w:rsidR="0035533A" w:rsidRPr="00FE67C3">
        <w:t xml:space="preserve"> at lade fokusgruppen af lærere være udgangspunkt for</w:t>
      </w:r>
      <w:r w:rsidR="00F57B13" w:rsidRPr="00FE67C3">
        <w:t>, hvilke forældre</w:t>
      </w:r>
      <w:r w:rsidR="0035533A" w:rsidRPr="00FE67C3">
        <w:t xml:space="preserve"> jeg ønske</w:t>
      </w:r>
      <w:r w:rsidRPr="00FE67C3">
        <w:t>r delta</w:t>
      </w:r>
      <w:r w:rsidR="0035533A" w:rsidRPr="00FE67C3">
        <w:t>g</w:t>
      </w:r>
      <w:r w:rsidRPr="00FE67C3">
        <w:t>er</w:t>
      </w:r>
      <w:r w:rsidR="0035533A" w:rsidRPr="00FE67C3">
        <w:t xml:space="preserve"> i fokusgruppen </w:t>
      </w:r>
      <w:r w:rsidR="00DB4882" w:rsidRPr="00FE67C3">
        <w:t>af</w:t>
      </w:r>
      <w:r w:rsidR="0035533A" w:rsidRPr="00FE67C3">
        <w:t xml:space="preserve"> forældre. </w:t>
      </w:r>
      <w:r w:rsidR="00DB4882" w:rsidRPr="00FE67C3">
        <w:t>U</w:t>
      </w:r>
      <w:r w:rsidR="0035533A" w:rsidRPr="00FE67C3">
        <w:t>dgangspunkt</w:t>
      </w:r>
      <w:r w:rsidR="00DB4882" w:rsidRPr="00FE67C3">
        <w:t>et</w:t>
      </w:r>
      <w:r w:rsidR="0035533A" w:rsidRPr="00FE67C3">
        <w:t xml:space="preserve"> </w:t>
      </w:r>
      <w:r w:rsidR="00DB4882" w:rsidRPr="00FE67C3">
        <w:t xml:space="preserve">er således forældre til </w:t>
      </w:r>
      <w:r w:rsidR="0035533A" w:rsidRPr="00FE67C3">
        <w:t>elever, lærerne fremhævede som særl</w:t>
      </w:r>
      <w:r w:rsidR="00DB4882" w:rsidRPr="00FE67C3">
        <w:t>ige inklusionselever. Årsagen e</w:t>
      </w:r>
      <w:r w:rsidR="0035533A" w:rsidRPr="00FE67C3">
        <w:t>r, at jeg på denne måde k</w:t>
      </w:r>
      <w:r w:rsidR="00DB4882" w:rsidRPr="00FE67C3">
        <w:t>a</w:t>
      </w:r>
      <w:r w:rsidR="0035533A" w:rsidRPr="00FE67C3">
        <w:t>n sammenligne lærernes betydningstilskrivelser af f</w:t>
      </w:r>
      <w:r w:rsidR="00DB4882" w:rsidRPr="00FE67C3">
        <w:t>orældre</w:t>
      </w:r>
      <w:r w:rsidR="0035533A" w:rsidRPr="00FE67C3">
        <w:t xml:space="preserve"> og deres børn med forældrenes betyd</w:t>
      </w:r>
      <w:r w:rsidR="00DB4882" w:rsidRPr="00FE67C3">
        <w:t>ningstilskrivelser til lærerne.</w:t>
      </w:r>
    </w:p>
    <w:p w14:paraId="471BECD1" w14:textId="77777777" w:rsidR="0035533A" w:rsidRPr="00FE67C3" w:rsidRDefault="0035533A" w:rsidP="0035533A">
      <w:pPr>
        <w:pStyle w:val="Default"/>
        <w:spacing w:line="360" w:lineRule="auto"/>
        <w:rPr>
          <w:color w:val="auto"/>
        </w:rPr>
      </w:pPr>
    </w:p>
    <w:p w14:paraId="114C9E85" w14:textId="422E0627" w:rsidR="0035533A" w:rsidRPr="00FE67C3" w:rsidRDefault="0035533A" w:rsidP="00F275DC">
      <w:pPr>
        <w:spacing w:after="120"/>
        <w:rPr>
          <w:rFonts w:cs="Times New Roman"/>
          <w:i/>
        </w:rPr>
      </w:pPr>
      <w:r w:rsidRPr="00FE67C3">
        <w:rPr>
          <w:rFonts w:cs="Times New Roman"/>
          <w:szCs w:val="24"/>
        </w:rPr>
        <w:t>Både lærerne og forældrene blev udvalgt ved</w:t>
      </w:r>
      <w:r w:rsidR="002D634A" w:rsidRPr="00FE67C3">
        <w:rPr>
          <w:rFonts w:cs="Times New Roman"/>
          <w:szCs w:val="24"/>
        </w:rPr>
        <w:t>,</w:t>
      </w:r>
      <w:r w:rsidR="00DB4882" w:rsidRPr="00FE67C3">
        <w:rPr>
          <w:rFonts w:cs="Times New Roman"/>
          <w:szCs w:val="24"/>
        </w:rPr>
        <w:t xml:space="preserve"> at de modta</w:t>
      </w:r>
      <w:r w:rsidRPr="00FE67C3">
        <w:rPr>
          <w:rFonts w:cs="Times New Roman"/>
          <w:szCs w:val="24"/>
        </w:rPr>
        <w:t>g</w:t>
      </w:r>
      <w:r w:rsidR="00DB4882" w:rsidRPr="00FE67C3">
        <w:rPr>
          <w:rFonts w:cs="Times New Roman"/>
          <w:szCs w:val="24"/>
        </w:rPr>
        <w:t>er</w:t>
      </w:r>
      <w:r w:rsidRPr="00FE67C3">
        <w:rPr>
          <w:rFonts w:cs="Times New Roman"/>
          <w:szCs w:val="24"/>
        </w:rPr>
        <w:t xml:space="preserve"> en skriftlig indbydels</w:t>
      </w:r>
      <w:r w:rsidR="00DB4882" w:rsidRPr="00FE67C3">
        <w:rPr>
          <w:rFonts w:cs="Times New Roman"/>
          <w:szCs w:val="24"/>
        </w:rPr>
        <w:t>e på mail, hvor jeg beskriver</w:t>
      </w:r>
      <w:r w:rsidR="002D634A" w:rsidRPr="00FE67C3">
        <w:rPr>
          <w:rFonts w:cs="Times New Roman"/>
          <w:szCs w:val="24"/>
        </w:rPr>
        <w:t xml:space="preserve"> </w:t>
      </w:r>
      <w:r w:rsidRPr="00FE67C3">
        <w:rPr>
          <w:rFonts w:cs="Times New Roman"/>
          <w:szCs w:val="24"/>
        </w:rPr>
        <w:t>speciale</w:t>
      </w:r>
      <w:r w:rsidR="002D634A" w:rsidRPr="00FE67C3">
        <w:rPr>
          <w:rFonts w:cs="Times New Roman"/>
          <w:szCs w:val="24"/>
        </w:rPr>
        <w:t>t</w:t>
      </w:r>
      <w:r w:rsidRPr="00FE67C3">
        <w:rPr>
          <w:rFonts w:cs="Times New Roman"/>
          <w:szCs w:val="24"/>
        </w:rPr>
        <w:t>s</w:t>
      </w:r>
      <w:r w:rsidR="00DB4882" w:rsidRPr="00FE67C3">
        <w:rPr>
          <w:rFonts w:cs="Times New Roman"/>
          <w:szCs w:val="24"/>
        </w:rPr>
        <w:t xml:space="preserve"> fokus og indby</w:t>
      </w:r>
      <w:r w:rsidRPr="00FE67C3">
        <w:rPr>
          <w:rFonts w:cs="Times New Roman"/>
          <w:szCs w:val="24"/>
        </w:rPr>
        <w:t>d</w:t>
      </w:r>
      <w:r w:rsidR="00DB4882" w:rsidRPr="00FE67C3">
        <w:rPr>
          <w:rFonts w:cs="Times New Roman"/>
          <w:szCs w:val="24"/>
        </w:rPr>
        <w:t>er</w:t>
      </w:r>
      <w:r w:rsidRPr="00FE67C3">
        <w:rPr>
          <w:rFonts w:cs="Times New Roman"/>
          <w:szCs w:val="24"/>
        </w:rPr>
        <w:t xml:space="preserve"> dem til en fokusgruppe (Se Bilag1</w:t>
      </w:r>
      <w:r w:rsidRPr="00FE67C3">
        <w:rPr>
          <w:rStyle w:val="Fodnotehenvisning"/>
          <w:rFonts w:cs="Times New Roman"/>
          <w:szCs w:val="24"/>
        </w:rPr>
        <w:footnoteReference w:id="5"/>
      </w:r>
      <w:r w:rsidR="00DB4882" w:rsidRPr="00FE67C3">
        <w:rPr>
          <w:rFonts w:cs="Times New Roman"/>
          <w:szCs w:val="24"/>
        </w:rPr>
        <w:t xml:space="preserve"> og B2). Jeg væ</w:t>
      </w:r>
      <w:r w:rsidRPr="00FE67C3">
        <w:rPr>
          <w:rFonts w:cs="Times New Roman"/>
          <w:szCs w:val="24"/>
        </w:rPr>
        <w:t>lge</w:t>
      </w:r>
      <w:r w:rsidR="00DB4882" w:rsidRPr="00FE67C3">
        <w:rPr>
          <w:rFonts w:cs="Times New Roman"/>
          <w:szCs w:val="24"/>
        </w:rPr>
        <w:t>r</w:t>
      </w:r>
      <w:r w:rsidRPr="00FE67C3">
        <w:rPr>
          <w:rFonts w:cs="Times New Roman"/>
          <w:szCs w:val="24"/>
        </w:rPr>
        <w:t xml:space="preserve"> efter de havde modtaget indbydelsen at kontakte dem </w:t>
      </w:r>
      <w:r w:rsidRPr="00FE67C3">
        <w:rPr>
          <w:rFonts w:cs="Times New Roman"/>
        </w:rPr>
        <w:t>telefonisk. Dette g</w:t>
      </w:r>
      <w:r w:rsidR="00DB4882" w:rsidRPr="00FE67C3">
        <w:rPr>
          <w:rFonts w:cs="Times New Roman"/>
        </w:rPr>
        <w:t>ør</w:t>
      </w:r>
      <w:r w:rsidRPr="00FE67C3">
        <w:rPr>
          <w:rFonts w:cs="Times New Roman"/>
        </w:rPr>
        <w:t xml:space="preserve"> jeg dels for at være sikker på, at </w:t>
      </w:r>
      <w:r w:rsidR="00C95C62" w:rsidRPr="00FE67C3">
        <w:rPr>
          <w:rFonts w:cs="Times New Roman"/>
        </w:rPr>
        <w:t>dem</w:t>
      </w:r>
      <w:r w:rsidR="00DB4882" w:rsidRPr="00FE67C3">
        <w:rPr>
          <w:rFonts w:cs="Times New Roman"/>
        </w:rPr>
        <w:t>, der meld</w:t>
      </w:r>
      <w:r w:rsidRPr="00FE67C3">
        <w:rPr>
          <w:rFonts w:cs="Times New Roman"/>
        </w:rPr>
        <w:t>e</w:t>
      </w:r>
      <w:r w:rsidR="00DB4882" w:rsidRPr="00FE67C3">
        <w:rPr>
          <w:rFonts w:cs="Times New Roman"/>
        </w:rPr>
        <w:t>r</w:t>
      </w:r>
      <w:r w:rsidR="00F275DC" w:rsidRPr="00FE67C3">
        <w:rPr>
          <w:rFonts w:cs="Times New Roman"/>
        </w:rPr>
        <w:t xml:space="preserve"> sig til fokusgrupperne</w:t>
      </w:r>
      <w:r w:rsidR="002D634A" w:rsidRPr="00FE67C3">
        <w:rPr>
          <w:rFonts w:cs="Times New Roman"/>
        </w:rPr>
        <w:t>,</w:t>
      </w:r>
      <w:r w:rsidRPr="00FE67C3">
        <w:rPr>
          <w:rFonts w:cs="Times New Roman"/>
        </w:rPr>
        <w:t xml:space="preserve"> fald</w:t>
      </w:r>
      <w:r w:rsidR="00F275DC" w:rsidRPr="00FE67C3">
        <w:rPr>
          <w:rFonts w:cs="Times New Roman"/>
        </w:rPr>
        <w:t>er</w:t>
      </w:r>
      <w:r w:rsidRPr="00FE67C3">
        <w:rPr>
          <w:rFonts w:cs="Times New Roman"/>
        </w:rPr>
        <w:t xml:space="preserve"> ind i de </w:t>
      </w:r>
      <w:r w:rsidR="002D634A" w:rsidRPr="00FE67C3">
        <w:rPr>
          <w:rFonts w:cs="Times New Roman"/>
        </w:rPr>
        <w:t xml:space="preserve">opsatte </w:t>
      </w:r>
      <w:r w:rsidRPr="00FE67C3">
        <w:rPr>
          <w:rFonts w:cs="Times New Roman"/>
        </w:rPr>
        <w:t>udvælgelseskriterier</w:t>
      </w:r>
      <w:r w:rsidR="00F275DC" w:rsidRPr="00FE67C3">
        <w:rPr>
          <w:rFonts w:cs="Times New Roman"/>
        </w:rPr>
        <w:t>.</w:t>
      </w:r>
      <w:r w:rsidR="002D634A" w:rsidRPr="00FE67C3">
        <w:rPr>
          <w:rFonts w:cs="Times New Roman"/>
        </w:rPr>
        <w:t xml:space="preserve">  </w:t>
      </w:r>
      <w:r w:rsidR="00F275DC" w:rsidRPr="00FE67C3">
        <w:rPr>
          <w:rFonts w:cs="Times New Roman"/>
        </w:rPr>
        <w:t>D</w:t>
      </w:r>
      <w:r w:rsidR="002D634A" w:rsidRPr="00FE67C3">
        <w:rPr>
          <w:rFonts w:cs="Times New Roman"/>
        </w:rPr>
        <w:t xml:space="preserve">els </w:t>
      </w:r>
      <w:r w:rsidR="00F275DC" w:rsidRPr="00FE67C3">
        <w:rPr>
          <w:rFonts w:cs="Times New Roman"/>
        </w:rPr>
        <w:t xml:space="preserve">gør jeg det </w:t>
      </w:r>
      <w:r w:rsidR="002D634A" w:rsidRPr="00FE67C3">
        <w:rPr>
          <w:rFonts w:cs="Times New Roman"/>
        </w:rPr>
        <w:t>af praktiske hensyn</w:t>
      </w:r>
      <w:r w:rsidRPr="00FE67C3">
        <w:rPr>
          <w:rFonts w:cs="Times New Roman"/>
        </w:rPr>
        <w:t xml:space="preserve"> for at koordinere</w:t>
      </w:r>
      <w:r w:rsidR="00F275DC" w:rsidRPr="00FE67C3">
        <w:rPr>
          <w:rFonts w:cs="Times New Roman"/>
        </w:rPr>
        <w:t>,</w:t>
      </w:r>
      <w:r w:rsidRPr="00FE67C3">
        <w:rPr>
          <w:rFonts w:cs="Times New Roman"/>
        </w:rPr>
        <w:t xml:space="preserve"> at det </w:t>
      </w:r>
      <w:r w:rsidR="00F275DC" w:rsidRPr="00FE67C3">
        <w:rPr>
          <w:rFonts w:cs="Times New Roman"/>
        </w:rPr>
        <w:t>e</w:t>
      </w:r>
      <w:r w:rsidRPr="00FE67C3">
        <w:rPr>
          <w:rFonts w:cs="Times New Roman"/>
        </w:rPr>
        <w:t xml:space="preserve">r muligt for alle at deltage på den </w:t>
      </w:r>
      <w:r w:rsidR="00F275DC" w:rsidRPr="00FE67C3">
        <w:rPr>
          <w:rFonts w:cs="Times New Roman"/>
        </w:rPr>
        <w:t>foreslåede</w:t>
      </w:r>
      <w:r w:rsidRPr="00FE67C3">
        <w:rPr>
          <w:rFonts w:cs="Times New Roman"/>
        </w:rPr>
        <w:t xml:space="preserve"> dato.</w:t>
      </w:r>
      <w:r w:rsidR="00F275DC" w:rsidRPr="00FE67C3">
        <w:rPr>
          <w:rFonts w:cs="Times New Roman"/>
          <w:i/>
        </w:rPr>
        <w:t xml:space="preserve"> </w:t>
      </w:r>
    </w:p>
    <w:p w14:paraId="436A1EF2" w14:textId="77777777" w:rsidR="0035533A" w:rsidRPr="00FE67C3" w:rsidRDefault="0035533A" w:rsidP="0035533A"/>
    <w:p w14:paraId="59320074" w14:textId="77777777" w:rsidR="0035533A" w:rsidRPr="00FE67C3" w:rsidRDefault="0035533A" w:rsidP="0035533A">
      <w:pPr>
        <w:pStyle w:val="Overskrift3"/>
        <w:rPr>
          <w:color w:val="auto"/>
        </w:rPr>
      </w:pPr>
      <w:bookmarkStart w:id="27" w:name="_Toc357726445"/>
      <w:r w:rsidRPr="00FE67C3">
        <w:rPr>
          <w:color w:val="auto"/>
        </w:rPr>
        <w:t>Anvendelse af gatekeepere</w:t>
      </w:r>
      <w:bookmarkEnd w:id="27"/>
    </w:p>
    <w:p w14:paraId="6E485A79" w14:textId="2DA634E6" w:rsidR="0035533A" w:rsidRPr="00FE67C3" w:rsidRDefault="00F275DC" w:rsidP="0035533A">
      <w:r w:rsidRPr="00FE67C3">
        <w:t>F</w:t>
      </w:r>
      <w:r w:rsidR="0035533A" w:rsidRPr="00FE67C3">
        <w:t>okuseringen a</w:t>
      </w:r>
      <w:r w:rsidR="00D92E71" w:rsidRPr="00FE67C3">
        <w:t xml:space="preserve">f problemstillingen </w:t>
      </w:r>
      <w:r w:rsidRPr="00FE67C3">
        <w:t xml:space="preserve">trækker, som før </w:t>
      </w:r>
      <w:r w:rsidR="00D92E71" w:rsidRPr="00FE67C3">
        <w:t>beskrevet</w:t>
      </w:r>
      <w:r w:rsidR="0035533A" w:rsidRPr="00FE67C3">
        <w:t xml:space="preserve"> </w:t>
      </w:r>
      <w:r w:rsidR="00D92E71" w:rsidRPr="00FE67C3">
        <w:t xml:space="preserve">på eksisterende forskning, </w:t>
      </w:r>
      <w:r w:rsidR="00F548A9" w:rsidRPr="00FE67C3">
        <w:t>men</w:t>
      </w:r>
      <w:r w:rsidR="00D92E71" w:rsidRPr="00FE67C3">
        <w:t xml:space="preserve"> </w:t>
      </w:r>
      <w:r w:rsidRPr="00FE67C3">
        <w:t>anvender</w:t>
      </w:r>
      <w:r w:rsidR="0035533A" w:rsidRPr="00FE67C3">
        <w:t xml:space="preserve"> </w:t>
      </w:r>
      <w:r w:rsidRPr="00FE67C3">
        <w:t xml:space="preserve">også </w:t>
      </w:r>
      <w:r w:rsidR="0035533A" w:rsidRPr="00FE67C3">
        <w:t xml:space="preserve">to </w:t>
      </w:r>
      <w:r w:rsidR="00D92E71" w:rsidRPr="00FE67C3">
        <w:t>gatekeepere</w:t>
      </w:r>
      <w:r w:rsidR="0044327F" w:rsidRPr="00FE67C3">
        <w:t xml:space="preserve"> til denne fokusering</w:t>
      </w:r>
      <w:r w:rsidR="00F548A9" w:rsidRPr="00FE67C3">
        <w:t>.</w:t>
      </w:r>
      <w:r w:rsidRPr="00FE67C3">
        <w:t xml:space="preserve"> </w:t>
      </w:r>
      <w:r w:rsidR="0035533A" w:rsidRPr="00FE67C3">
        <w:t>Jf.</w:t>
      </w:r>
      <w:r w:rsidR="00D92E71" w:rsidRPr="00FE67C3">
        <w:t xml:space="preserve"> </w:t>
      </w:r>
      <w:r w:rsidR="0035533A" w:rsidRPr="00FE67C3">
        <w:rPr>
          <w:i/>
        </w:rPr>
        <w:t xml:space="preserve">Etik </w:t>
      </w:r>
      <w:r w:rsidR="0035533A" w:rsidRPr="00FE67C3">
        <w:t>anonymiser jeg gatekeepern</w:t>
      </w:r>
      <w:r w:rsidR="00716196" w:rsidRPr="00FE67C3">
        <w:t xml:space="preserve">e, det gør, at det afsnit </w:t>
      </w:r>
      <w:r w:rsidRPr="00FE67C3">
        <w:t>som nu følger,</w:t>
      </w:r>
      <w:r w:rsidR="0035533A" w:rsidRPr="00FE67C3">
        <w:t xml:space="preserve"> </w:t>
      </w:r>
      <w:r w:rsidR="00D92E71" w:rsidRPr="00FE67C3">
        <w:t>er</w:t>
      </w:r>
      <w:r w:rsidR="0035533A" w:rsidRPr="00FE67C3">
        <w:t xml:space="preserve"> mere eller mindre vævende for at bibeholde forskningens forpligtelse til fortrolighed.</w:t>
      </w:r>
    </w:p>
    <w:p w14:paraId="68C3C938" w14:textId="3B4AF9ED" w:rsidR="0035533A" w:rsidRPr="00FE67C3" w:rsidRDefault="0035533A" w:rsidP="0035533A">
      <w:r w:rsidRPr="00FE67C3">
        <w:t>Inden jeg argumenter</w:t>
      </w:r>
      <w:r w:rsidR="00F275DC" w:rsidRPr="00FE67C3">
        <w:t>er for anvendelse af gatekeeper</w:t>
      </w:r>
      <w:r w:rsidRPr="00FE67C3">
        <w:t>e, definere</w:t>
      </w:r>
      <w:r w:rsidR="00D92E71" w:rsidRPr="00FE67C3">
        <w:t>r</w:t>
      </w:r>
      <w:r w:rsidRPr="00FE67C3">
        <w:t xml:space="preserve"> jeg </w:t>
      </w:r>
      <w:r w:rsidR="00D92E71" w:rsidRPr="00FE67C3">
        <w:t xml:space="preserve">her </w:t>
      </w:r>
      <w:r w:rsidRPr="00FE67C3">
        <w:t>begrebet. Gatekeeper er de(n) personer, som har autoritet til at give eller nægte forskeren adgan</w:t>
      </w:r>
      <w:r w:rsidR="00D92E71" w:rsidRPr="00FE67C3">
        <w:t xml:space="preserve">g til at udføre forskning. </w:t>
      </w:r>
      <w:r w:rsidR="00F275DC" w:rsidRPr="00FE67C3">
        <w:t>En g</w:t>
      </w:r>
      <w:r w:rsidR="00D92E71" w:rsidRPr="00FE67C3">
        <w:t>atekeeper</w:t>
      </w:r>
      <w:r w:rsidRPr="00FE67C3">
        <w:t xml:space="preserve"> kan ofte være synlig som autoritet og befinde sig øverst i hierarkiet i organisationen. Gatekeepere kan anvendes, hvis </w:t>
      </w:r>
      <w:r w:rsidR="00716196" w:rsidRPr="00FE67C3">
        <w:t>forskeren</w:t>
      </w:r>
      <w:r w:rsidRPr="00FE67C3">
        <w:t xml:space="preserve"> ikke er bekendt </w:t>
      </w:r>
      <w:r w:rsidR="00716196" w:rsidRPr="00FE67C3">
        <w:t>med miljøet på forhånd, da gatekeeperen</w:t>
      </w:r>
      <w:r w:rsidRPr="00FE67C3">
        <w:t xml:space="preserve"> kan vejlede til </w:t>
      </w:r>
      <w:r w:rsidR="00716196" w:rsidRPr="00FE67C3">
        <w:t xml:space="preserve">hvordan forskeren kan </w:t>
      </w:r>
      <w:r w:rsidRPr="00FE67C3">
        <w:t>få adgang til felten (Kristiansen og Krogstrup 1999:139-140).</w:t>
      </w:r>
    </w:p>
    <w:p w14:paraId="3A0B4D86" w14:textId="08352BDF" w:rsidR="0035533A" w:rsidRPr="00FE67C3" w:rsidRDefault="0035533A" w:rsidP="0035533A">
      <w:r w:rsidRPr="00FE67C3">
        <w:t>Den første gatekeeper er valgt, i</w:t>
      </w:r>
      <w:r w:rsidR="00716196" w:rsidRPr="00FE67C3">
        <w:t>det</w:t>
      </w:r>
      <w:r w:rsidRPr="00FE67C3">
        <w:t xml:space="preserve"> vedkommende er i besiddelse af særlige inform</w:t>
      </w:r>
      <w:r w:rsidR="00716196" w:rsidRPr="00FE67C3">
        <w:t>ationer om kommunens inklusions</w:t>
      </w:r>
      <w:r w:rsidRPr="00FE67C3">
        <w:t>indsats. Vedkommende er ikke direkte involveret i kommunen som ansat, men er en person, der ser på inklus</w:t>
      </w:r>
      <w:r w:rsidR="00D92E71" w:rsidRPr="00FE67C3">
        <w:t>ionsindsatsen</w:t>
      </w:r>
      <w:r w:rsidRPr="00FE67C3">
        <w:t xml:space="preserve"> </w:t>
      </w:r>
      <w:r w:rsidR="00512594" w:rsidRPr="00FE67C3">
        <w:t xml:space="preserve">mere </w:t>
      </w:r>
      <w:r w:rsidRPr="00FE67C3">
        <w:t xml:space="preserve">udefra. </w:t>
      </w:r>
      <w:r w:rsidR="00415E27" w:rsidRPr="00FE67C3">
        <w:t xml:space="preserve">Jeg bruger vedkommende </w:t>
      </w:r>
      <w:r w:rsidRPr="00FE67C3">
        <w:t xml:space="preserve">som gatekeeper, da denne har kontakt med mange dele af Ramebæk, derfor vurdere jeg, at denne har et </w:t>
      </w:r>
      <w:r w:rsidRPr="00FE67C3">
        <w:lastRenderedPageBreak/>
        <w:t xml:space="preserve">godt bredt kendskab til inklusionsindsats og forældreinddragelse. </w:t>
      </w:r>
      <w:r w:rsidR="00415E27" w:rsidRPr="00FE67C3">
        <w:t>Jeg anvend</w:t>
      </w:r>
      <w:r w:rsidRPr="00FE67C3">
        <w:t>e</w:t>
      </w:r>
      <w:r w:rsidR="00415E27" w:rsidRPr="00FE67C3">
        <w:t>r</w:t>
      </w:r>
      <w:r w:rsidR="00D92E71" w:rsidRPr="00FE67C3">
        <w:t xml:space="preserve"> </w:t>
      </w:r>
      <w:r w:rsidR="00415E27" w:rsidRPr="00FE67C3">
        <w:t xml:space="preserve">også </w:t>
      </w:r>
      <w:r w:rsidRPr="00FE67C3">
        <w:t>gatekeeper</w:t>
      </w:r>
      <w:r w:rsidR="00415E27" w:rsidRPr="00FE67C3">
        <w:t>en</w:t>
      </w:r>
      <w:r w:rsidRPr="00FE67C3">
        <w:t xml:space="preserve"> til at skaffe mig adgang til samarbejdet med Ramebæk skole, min erfaring var nemlig, at </w:t>
      </w:r>
      <w:r w:rsidR="007C5FAD" w:rsidRPr="00FE67C3">
        <w:t xml:space="preserve">det ikke altid var lige nemt at få adgang </w:t>
      </w:r>
      <w:r w:rsidRPr="00FE67C3">
        <w:t xml:space="preserve">til samarbejde med </w:t>
      </w:r>
      <w:r w:rsidR="007C5FAD" w:rsidRPr="00FE67C3">
        <w:t>kommuner.</w:t>
      </w:r>
      <w:r w:rsidRPr="00FE67C3">
        <w:t xml:space="preserve"> </w:t>
      </w:r>
      <w:r w:rsidR="007C5FAD" w:rsidRPr="00FE67C3">
        <w:t>J</w:t>
      </w:r>
      <w:r w:rsidRPr="00FE67C3">
        <w:t xml:space="preserve">eg havde </w:t>
      </w:r>
      <w:r w:rsidR="007C5FAD" w:rsidRPr="00FE67C3">
        <w:t xml:space="preserve">derfor </w:t>
      </w:r>
      <w:r w:rsidRPr="00FE67C3">
        <w:t>brug for en, der kunne skaffe mig adgang</w:t>
      </w:r>
      <w:r w:rsidR="00415E27" w:rsidRPr="00FE67C3">
        <w:t>.</w:t>
      </w:r>
    </w:p>
    <w:p w14:paraId="5EA9E1E6" w14:textId="240EB514" w:rsidR="0035533A" w:rsidRPr="00FE67C3" w:rsidRDefault="00A03D63" w:rsidP="0035533A">
      <w:r w:rsidRPr="00FE67C3">
        <w:t>J</w:t>
      </w:r>
      <w:r w:rsidR="00644F9C" w:rsidRPr="00FE67C3">
        <w:t>eg</w:t>
      </w:r>
      <w:r w:rsidR="0035533A" w:rsidRPr="00FE67C3">
        <w:t xml:space="preserve"> </w:t>
      </w:r>
      <w:r w:rsidRPr="00FE67C3">
        <w:t>lave</w:t>
      </w:r>
      <w:r w:rsidR="00415E27" w:rsidRPr="00FE67C3">
        <w:t>r</w:t>
      </w:r>
      <w:r w:rsidRPr="00FE67C3">
        <w:t xml:space="preserve"> </w:t>
      </w:r>
      <w:r w:rsidR="0035533A" w:rsidRPr="00FE67C3">
        <w:t>også et mindre interview med gatekeeperen, fordi jeg inden tilrettelæggelsen af fokusgrupperne opleve</w:t>
      </w:r>
      <w:r w:rsidR="00415E27" w:rsidRPr="00FE67C3">
        <w:t>r</w:t>
      </w:r>
      <w:r w:rsidR="0035533A" w:rsidRPr="00FE67C3">
        <w:t xml:space="preserve"> behov for informationer om kommu</w:t>
      </w:r>
      <w:r w:rsidR="00D92E71" w:rsidRPr="00FE67C3">
        <w:t>nens inklusionsindsats generelt</w:t>
      </w:r>
      <w:r w:rsidRPr="00FE67C3">
        <w:t>,</w:t>
      </w:r>
      <w:r w:rsidR="0035533A" w:rsidRPr="00FE67C3">
        <w:t xml:space="preserve"> </w:t>
      </w:r>
      <w:r w:rsidRPr="00FE67C3">
        <w:t xml:space="preserve">hvilket </w:t>
      </w:r>
      <w:r w:rsidR="0035533A" w:rsidRPr="00FE67C3">
        <w:t>gatekeeperen k</w:t>
      </w:r>
      <w:r w:rsidR="00415E27" w:rsidRPr="00FE67C3">
        <w:t>a</w:t>
      </w:r>
      <w:r w:rsidR="0035533A" w:rsidRPr="00FE67C3">
        <w:t>n bidrage med.</w:t>
      </w:r>
    </w:p>
    <w:p w14:paraId="364C14B0" w14:textId="38066A3E" w:rsidR="0035533A" w:rsidRPr="00FE67C3" w:rsidRDefault="00415E27" w:rsidP="0035533A">
      <w:r w:rsidRPr="00FE67C3">
        <w:t xml:space="preserve">I tilrettelæggelsen af interviewet </w:t>
      </w:r>
      <w:r w:rsidR="00A03D63" w:rsidRPr="00FE67C3">
        <w:t>overveje</w:t>
      </w:r>
      <w:r w:rsidRPr="00FE67C3">
        <w:t>r</w:t>
      </w:r>
      <w:r w:rsidR="00A03D63" w:rsidRPr="00FE67C3">
        <w:t xml:space="preserve"> </w:t>
      </w:r>
      <w:r w:rsidRPr="00FE67C3">
        <w:t xml:space="preserve">jeg </w:t>
      </w:r>
      <w:r w:rsidR="0035533A" w:rsidRPr="00FE67C3">
        <w:t>særlige aspekter.</w:t>
      </w:r>
    </w:p>
    <w:p w14:paraId="1FC27F81" w14:textId="1017B941" w:rsidR="0035533A" w:rsidRPr="00FE67C3" w:rsidRDefault="002A1A35" w:rsidP="0035533A">
      <w:r w:rsidRPr="00FE67C3">
        <w:t xml:space="preserve">En overvejelse bestod i min forberedelse til interviewet </w:t>
      </w:r>
      <w:r w:rsidR="00415E27" w:rsidRPr="00FE67C3">
        <w:t>af</w:t>
      </w:r>
      <w:r w:rsidR="0035533A" w:rsidRPr="00FE67C3">
        <w:t xml:space="preserve"> gatekeeperen</w:t>
      </w:r>
      <w:r w:rsidRPr="00FE67C3">
        <w:t>.</w:t>
      </w:r>
      <w:r w:rsidR="0035533A" w:rsidRPr="00FE67C3">
        <w:t xml:space="preserve"> </w:t>
      </w:r>
      <w:r w:rsidRPr="00FE67C3">
        <w:t xml:space="preserve">Interviewet </w:t>
      </w:r>
      <w:r w:rsidR="0035533A" w:rsidRPr="00FE67C3">
        <w:t xml:space="preserve">kan sammenlignes med </w:t>
      </w:r>
      <w:r w:rsidR="00415E27" w:rsidRPr="00FE67C3">
        <w:t xml:space="preserve">et </w:t>
      </w:r>
      <w:r w:rsidR="0035533A" w:rsidRPr="00FE67C3">
        <w:t xml:space="preserve">ekspertinterview. Kvale og Brinkmann </w:t>
      </w:r>
      <w:r w:rsidR="00985F98" w:rsidRPr="00FE67C3">
        <w:t xml:space="preserve">argumenterer for vigtigheden af forud for </w:t>
      </w:r>
      <w:r w:rsidR="00415E27" w:rsidRPr="00FE67C3">
        <w:t xml:space="preserve">et </w:t>
      </w:r>
      <w:r w:rsidR="0035533A" w:rsidRPr="00FE67C3">
        <w:t xml:space="preserve">ekspertinterview at have </w:t>
      </w:r>
      <w:r w:rsidR="00985F98" w:rsidRPr="00FE67C3">
        <w:t>opnået</w:t>
      </w:r>
      <w:r w:rsidR="0035533A" w:rsidRPr="00FE67C3">
        <w:t xml:space="preserve"> viden </w:t>
      </w:r>
      <w:r w:rsidR="00985F98" w:rsidRPr="00FE67C3">
        <w:t>om interviewets emne</w:t>
      </w:r>
      <w:r w:rsidR="0035533A" w:rsidRPr="00FE67C3">
        <w:t>. Dette vil sige at læse baggrundsstof om emnet, da dette</w:t>
      </w:r>
      <w:r w:rsidR="00985F98" w:rsidRPr="00FE67C3">
        <w:t xml:space="preserve"> kan medvirke til at legitimere</w:t>
      </w:r>
      <w:r w:rsidR="0035533A" w:rsidRPr="00FE67C3">
        <w:t xml:space="preserve"> for eksperten, at denne </w:t>
      </w:r>
      <w:r w:rsidR="00985F98" w:rsidRPr="00FE67C3">
        <w:t>skal bruge</w:t>
      </w:r>
      <w:r w:rsidR="0035533A" w:rsidRPr="00FE67C3">
        <w:t xml:space="preserve"> tid på interviewet (Kvale og Brinkmann 2009:167). Min forberedelse besto</w:t>
      </w:r>
      <w:r w:rsidRPr="00FE67C3">
        <w:t>d i at sætte mig ind i Ramebæks</w:t>
      </w:r>
      <w:r w:rsidR="0035533A" w:rsidRPr="00FE67C3">
        <w:t xml:space="preserve"> hidtidige inklusionsindsats</w:t>
      </w:r>
      <w:r w:rsidRPr="00FE67C3">
        <w:t xml:space="preserve"> </w:t>
      </w:r>
      <w:r w:rsidR="0035533A" w:rsidRPr="00FE67C3">
        <w:t xml:space="preserve">i </w:t>
      </w:r>
      <w:r w:rsidRPr="00FE67C3">
        <w:t xml:space="preserve">Ramebæks </w:t>
      </w:r>
      <w:r w:rsidR="0035533A" w:rsidRPr="00FE67C3">
        <w:t>eg</w:t>
      </w:r>
      <w:r w:rsidRPr="00FE67C3">
        <w:t>en</w:t>
      </w:r>
      <w:r w:rsidR="0035533A" w:rsidRPr="00FE67C3">
        <w:t xml:space="preserve"> rap</w:t>
      </w:r>
      <w:r w:rsidR="00EC2E45" w:rsidRPr="00FE67C3">
        <w:t>port om inklusionsindsatsen (</w:t>
      </w:r>
      <w:r w:rsidRPr="00FE67C3">
        <w:t>R</w:t>
      </w:r>
      <w:r w:rsidR="0035533A" w:rsidRPr="00FE67C3">
        <w:t>eferer</w:t>
      </w:r>
      <w:r w:rsidR="00EC2E45" w:rsidRPr="00FE67C3">
        <w:t>et</w:t>
      </w:r>
      <w:r w:rsidRPr="00FE67C3">
        <w:t xml:space="preserve"> i</w:t>
      </w:r>
      <w:r w:rsidR="00EC2E45" w:rsidRPr="00FE67C3">
        <w:t>:</w:t>
      </w:r>
      <w:r w:rsidRPr="00FE67C3">
        <w:t xml:space="preserve"> </w:t>
      </w:r>
      <w:r w:rsidR="0035533A" w:rsidRPr="00FE67C3">
        <w:rPr>
          <w:i/>
        </w:rPr>
        <w:t>Præsentation af kontekst</w:t>
      </w:r>
      <w:r w:rsidR="0035533A" w:rsidRPr="00FE67C3">
        <w:t>)</w:t>
      </w:r>
      <w:r w:rsidRPr="00FE67C3">
        <w:t>.</w:t>
      </w:r>
      <w:r w:rsidR="0035533A" w:rsidRPr="00FE67C3">
        <w:t xml:space="preserve"> </w:t>
      </w:r>
      <w:r w:rsidRPr="00FE67C3">
        <w:t>Dette kunne fokusere</w:t>
      </w:r>
      <w:r w:rsidR="0035533A" w:rsidRPr="00FE67C3">
        <w:t xml:space="preserve"> mine spørgsmål til gatekeepere</w:t>
      </w:r>
      <w:r w:rsidRPr="00FE67C3">
        <w:t>n.</w:t>
      </w:r>
    </w:p>
    <w:p w14:paraId="03A229FF" w14:textId="267AD69E" w:rsidR="0035533A" w:rsidRPr="00FE67C3" w:rsidRDefault="002A1A35" w:rsidP="0035533A">
      <w:r w:rsidRPr="00FE67C3">
        <w:t xml:space="preserve">En anden </w:t>
      </w:r>
      <w:r w:rsidR="0035533A" w:rsidRPr="00FE67C3">
        <w:t>overveje</w:t>
      </w:r>
      <w:r w:rsidRPr="00FE67C3">
        <w:t>lse</w:t>
      </w:r>
      <w:r w:rsidR="0035533A" w:rsidRPr="00FE67C3">
        <w:t xml:space="preserve"> </w:t>
      </w:r>
      <w:r w:rsidRPr="00FE67C3">
        <w:t>består i</w:t>
      </w:r>
      <w:r w:rsidR="0035533A" w:rsidRPr="00FE67C3">
        <w:t>, at der i anvendelsen af gatekeeperen er en særlig risik</w:t>
      </w:r>
      <w:r w:rsidRPr="00FE67C3">
        <w:t>o for, at forskningens fokus bli</w:t>
      </w:r>
      <w:r w:rsidR="0035533A" w:rsidRPr="00FE67C3">
        <w:t>v</w:t>
      </w:r>
      <w:r w:rsidRPr="00FE67C3">
        <w:t xml:space="preserve">er biased, og </w:t>
      </w:r>
      <w:r w:rsidR="0035533A" w:rsidRPr="00FE67C3">
        <w:t>t</w:t>
      </w:r>
      <w:r w:rsidRPr="00FE67C3">
        <w:t>roværdighed</w:t>
      </w:r>
      <w:r w:rsidR="0035533A" w:rsidRPr="00FE67C3">
        <w:t xml:space="preserve"> derfor forringes. Risikoen kan bestå i, at en ekspert har en bestemt dagsorden, som denne ønsker at fremme (Kvale og Brinkmann 2009:167). Dette k</w:t>
      </w:r>
      <w:r w:rsidRPr="00FE67C3">
        <w:t>an</w:t>
      </w:r>
      <w:r w:rsidR="0035533A" w:rsidRPr="00FE67C3">
        <w:t xml:space="preserve"> få den konsekven</w:t>
      </w:r>
      <w:r w:rsidRPr="00FE67C3">
        <w:t>s, at mit speciale påvirkes</w:t>
      </w:r>
      <w:r w:rsidR="0035533A" w:rsidRPr="00FE67C3">
        <w:t xml:space="preserve"> til bestemt</w:t>
      </w:r>
      <w:r w:rsidRPr="00FE67C3">
        <w:t>e vinkler på forældreinddragelsen</w:t>
      </w:r>
      <w:r w:rsidR="0035533A" w:rsidRPr="00FE67C3">
        <w:t xml:space="preserve"> </w:t>
      </w:r>
      <w:r w:rsidR="00EC2E45" w:rsidRPr="00FE67C3">
        <w:t>i forbindelse med inklusion. Konsekvensen heraf kunne være, at jeg blot lader mig styre</w:t>
      </w:r>
      <w:r w:rsidR="0035533A" w:rsidRPr="00FE67C3">
        <w:t xml:space="preserve"> af gatekeeperen i </w:t>
      </w:r>
      <w:r w:rsidRPr="00FE67C3">
        <w:t>specialets videre fokus</w:t>
      </w:r>
      <w:r w:rsidR="0035533A" w:rsidRPr="00FE67C3">
        <w:t xml:space="preserve">, </w:t>
      </w:r>
      <w:r w:rsidRPr="00FE67C3">
        <w:t xml:space="preserve">og kan </w:t>
      </w:r>
      <w:r w:rsidR="0035533A" w:rsidRPr="00FE67C3">
        <w:t>overse interessante aspekter. Et forsøg</w:t>
      </w:r>
      <w:r w:rsidRPr="00FE67C3">
        <w:t xml:space="preserve"> på at løse denne problematik e</w:t>
      </w:r>
      <w:r w:rsidR="0035533A" w:rsidRPr="00FE67C3">
        <w:t>r, at jeg i interviewet med gat</w:t>
      </w:r>
      <w:r w:rsidR="00EC2E45" w:rsidRPr="00FE67C3">
        <w:t xml:space="preserve">ekeeperen forventningsafstemmer. Jeg </w:t>
      </w:r>
      <w:r w:rsidR="009A7908" w:rsidRPr="00FE67C3">
        <w:t>fokuser ikke p</w:t>
      </w:r>
      <w:r w:rsidR="0035533A" w:rsidRPr="00FE67C3">
        <w:t xml:space="preserve">å </w:t>
      </w:r>
      <w:r w:rsidR="00EC2E45" w:rsidRPr="00FE67C3">
        <w:t>eller</w:t>
      </w:r>
      <w:r w:rsidR="0035533A" w:rsidRPr="00FE67C3">
        <w:t xml:space="preserve"> spørger ind til gatekeeperens analyser af betydning om forældreinddragelsen og </w:t>
      </w:r>
      <w:r w:rsidR="009A7908" w:rsidRPr="00FE67C3">
        <w:t>inklusion. I stedet fokuser</w:t>
      </w:r>
      <w:r w:rsidR="0035533A" w:rsidRPr="00FE67C3">
        <w:t xml:space="preserve"> jeg på inklusionsindsatsens status på de </w:t>
      </w:r>
      <w:r w:rsidR="009A7908" w:rsidRPr="00FE67C3">
        <w:t xml:space="preserve">mulige </w:t>
      </w:r>
      <w:r w:rsidR="0035533A" w:rsidRPr="00FE67C3">
        <w:t>skole</w:t>
      </w:r>
      <w:r w:rsidR="009A7908" w:rsidRPr="00FE67C3">
        <w:t>r</w:t>
      </w:r>
      <w:r w:rsidR="00EC2E45" w:rsidRPr="00FE67C3">
        <w:t>,</w:t>
      </w:r>
      <w:r w:rsidR="0035533A" w:rsidRPr="00FE67C3">
        <w:t xml:space="preserve"> gatekeeperen k</w:t>
      </w:r>
      <w:r w:rsidR="009A7908" w:rsidRPr="00FE67C3">
        <w:t>a</w:t>
      </w:r>
      <w:r w:rsidR="0035533A" w:rsidRPr="00FE67C3">
        <w:t>n</w:t>
      </w:r>
      <w:r w:rsidR="009A7908" w:rsidRPr="00FE67C3">
        <w:t xml:space="preserve"> give mig adgang til.</w:t>
      </w:r>
    </w:p>
    <w:p w14:paraId="7F31BC9A" w14:textId="120FCF3B" w:rsidR="0035533A" w:rsidRPr="00FE67C3" w:rsidRDefault="0035533A" w:rsidP="0035533A">
      <w:r w:rsidRPr="00FE67C3">
        <w:t>Jeg anvend</w:t>
      </w:r>
      <w:r w:rsidR="009A7908" w:rsidRPr="00FE67C3">
        <w:t xml:space="preserve">er </w:t>
      </w:r>
      <w:r w:rsidRPr="00FE67C3">
        <w:t>også en anden gatekeeper til at få adgang til udfører forsknin</w:t>
      </w:r>
      <w:r w:rsidR="00EC2E45" w:rsidRPr="00FE67C3">
        <w:t>gen. Denne gatekeeper er leder på</w:t>
      </w:r>
      <w:r w:rsidRPr="00FE67C3">
        <w:t xml:space="preserve"> </w:t>
      </w:r>
      <w:r w:rsidR="009A7908" w:rsidRPr="00FE67C3">
        <w:t xml:space="preserve">den skole, det er muligt for mig at få adgang til. Gatekeeperen </w:t>
      </w:r>
      <w:r w:rsidRPr="00FE67C3">
        <w:t xml:space="preserve">og er en person, som den første </w:t>
      </w:r>
      <w:r w:rsidR="009A7908" w:rsidRPr="00FE67C3">
        <w:t xml:space="preserve">gatekeeper </w:t>
      </w:r>
      <w:r w:rsidRPr="00FE67C3">
        <w:t>har skaffet mig kontakt til</w:t>
      </w:r>
      <w:r w:rsidR="009A7908" w:rsidRPr="00FE67C3">
        <w:t>.</w:t>
      </w:r>
    </w:p>
    <w:p w14:paraId="321D5D27" w14:textId="77777777" w:rsidR="0035533A" w:rsidRPr="00FE67C3" w:rsidRDefault="0035533A" w:rsidP="0035533A">
      <w:pPr>
        <w:pStyle w:val="Overskrift4"/>
        <w:rPr>
          <w:i w:val="0"/>
          <w:color w:val="auto"/>
        </w:rPr>
      </w:pPr>
      <w:r w:rsidRPr="00FE67C3">
        <w:rPr>
          <w:i w:val="0"/>
          <w:color w:val="auto"/>
        </w:rPr>
        <w:lastRenderedPageBreak/>
        <w:t>Refleksioner om anvendelse af gatekeeper</w:t>
      </w:r>
    </w:p>
    <w:p w14:paraId="2B8B68BA" w14:textId="4A2723F1" w:rsidR="0035533A" w:rsidRPr="00FE67C3" w:rsidRDefault="0035533A" w:rsidP="0035533A">
      <w:r w:rsidRPr="00FE67C3">
        <w:t xml:space="preserve">I dette afsnit </w:t>
      </w:r>
      <w:r w:rsidR="00FB6F6D" w:rsidRPr="00FE67C3">
        <w:t>reflekter jeg</w:t>
      </w:r>
      <w:r w:rsidRPr="00FE67C3">
        <w:t xml:space="preserve"> ov</w:t>
      </w:r>
      <w:r w:rsidR="009A7908" w:rsidRPr="00FE67C3">
        <w:t>er min anvendelse af gatekeeper</w:t>
      </w:r>
      <w:r w:rsidRPr="00FE67C3">
        <w:t>e i praksis</w:t>
      </w:r>
      <w:r w:rsidR="009A7908" w:rsidRPr="00FE67C3">
        <w:t>,</w:t>
      </w:r>
      <w:r w:rsidR="00FB6F6D" w:rsidRPr="00FE67C3">
        <w:t xml:space="preserve"> </w:t>
      </w:r>
      <w:r w:rsidRPr="00FE67C3">
        <w:t>hvor der opst</w:t>
      </w:r>
      <w:r w:rsidR="009A7908" w:rsidRPr="00FE67C3">
        <w:t>år</w:t>
      </w:r>
      <w:r w:rsidR="00D361CB" w:rsidRPr="00FE67C3">
        <w:t xml:space="preserve"> problemer</w:t>
      </w:r>
      <w:r w:rsidRPr="00FE67C3">
        <w:t>, men og</w:t>
      </w:r>
      <w:r w:rsidR="00FB6F6D" w:rsidRPr="00FE67C3">
        <w:t xml:space="preserve">så aspekter </w:t>
      </w:r>
      <w:r w:rsidR="009A7908" w:rsidRPr="00FE67C3">
        <w:t xml:space="preserve">som </w:t>
      </w:r>
      <w:r w:rsidRPr="00FE67C3">
        <w:t>fordre</w:t>
      </w:r>
      <w:r w:rsidR="00FB6F6D" w:rsidRPr="00FE67C3">
        <w:t>de min adgang til felten</w:t>
      </w:r>
      <w:r w:rsidRPr="00FE67C3">
        <w:t>.</w:t>
      </w:r>
    </w:p>
    <w:p w14:paraId="1E3D6CF5" w14:textId="2A58D898" w:rsidR="0035533A" w:rsidRPr="00FE67C3" w:rsidRDefault="0035533A" w:rsidP="0035533A">
      <w:r w:rsidRPr="00FE67C3">
        <w:t xml:space="preserve">Et </w:t>
      </w:r>
      <w:r w:rsidR="00C223DA" w:rsidRPr="00FE67C3">
        <w:t xml:space="preserve">fordrende </w:t>
      </w:r>
      <w:r w:rsidRPr="00FE67C3">
        <w:t>aspekt</w:t>
      </w:r>
      <w:r w:rsidR="00FB6F6D" w:rsidRPr="00FE67C3">
        <w:t xml:space="preserve"> i anvendelsen af </w:t>
      </w:r>
      <w:r w:rsidR="00C223DA" w:rsidRPr="00FE67C3">
        <w:t xml:space="preserve">den første </w:t>
      </w:r>
      <w:r w:rsidR="00FB6F6D" w:rsidRPr="00FE67C3">
        <w:t>gatekeeper</w:t>
      </w:r>
      <w:r w:rsidR="00C223DA" w:rsidRPr="00FE67C3">
        <w:t xml:space="preserve"> er</w:t>
      </w:r>
      <w:r w:rsidR="00D361CB" w:rsidRPr="00FE67C3">
        <w:t>,</w:t>
      </w:r>
      <w:r w:rsidR="00C223DA" w:rsidRPr="00FE67C3">
        <w:t xml:space="preserve"> </w:t>
      </w:r>
      <w:r w:rsidRPr="00FE67C3">
        <w:t xml:space="preserve">at </w:t>
      </w:r>
      <w:r w:rsidR="00C223DA" w:rsidRPr="00FE67C3">
        <w:t xml:space="preserve">interviewet giver mig informationer om </w:t>
      </w:r>
      <w:r w:rsidRPr="00FE67C3">
        <w:t>skole</w:t>
      </w:r>
      <w:r w:rsidR="00C223DA" w:rsidRPr="00FE67C3">
        <w:t>rne</w:t>
      </w:r>
      <w:r w:rsidRPr="00FE67C3">
        <w:t>s organisering. Endvidere g</w:t>
      </w:r>
      <w:r w:rsidR="00C223DA" w:rsidRPr="00FE67C3">
        <w:t>i</w:t>
      </w:r>
      <w:r w:rsidRPr="00FE67C3">
        <w:t>v</w:t>
      </w:r>
      <w:r w:rsidR="00C223DA" w:rsidRPr="00FE67C3">
        <w:t>er</w:t>
      </w:r>
      <w:r w:rsidR="00D361CB" w:rsidRPr="00FE67C3">
        <w:t xml:space="preserve"> gatekeeper et</w:t>
      </w:r>
      <w:r w:rsidRPr="00FE67C3">
        <w:t xml:space="preserve"> mig adgang til gatekeeper to, som endeligt g</w:t>
      </w:r>
      <w:r w:rsidR="00D361CB" w:rsidRPr="00FE67C3">
        <w:t>iver</w:t>
      </w:r>
      <w:r w:rsidRPr="00FE67C3">
        <w:t xml:space="preserve"> </w:t>
      </w:r>
      <w:r w:rsidR="00D361CB" w:rsidRPr="00FE67C3">
        <w:t>samtykke til min</w:t>
      </w:r>
      <w:r w:rsidRPr="00FE67C3">
        <w:t xml:space="preserve"> adgang til felten.</w:t>
      </w:r>
    </w:p>
    <w:p w14:paraId="3589AE20" w14:textId="66A168FD" w:rsidR="0035533A" w:rsidRPr="00FE67C3" w:rsidRDefault="00C223DA" w:rsidP="0035533A">
      <w:r w:rsidRPr="00FE67C3">
        <w:t xml:space="preserve">En </w:t>
      </w:r>
      <w:r w:rsidR="0035533A" w:rsidRPr="00FE67C3">
        <w:t xml:space="preserve">overvejelse i anvendelsen af gatekeeper to </w:t>
      </w:r>
      <w:r w:rsidR="00D361CB" w:rsidRPr="00FE67C3">
        <w:t>opstår efter denne har givet til min adgangen til felten.</w:t>
      </w:r>
      <w:r w:rsidR="0035533A" w:rsidRPr="00FE67C3">
        <w:t xml:space="preserve"> </w:t>
      </w:r>
      <w:r w:rsidR="00D361CB" w:rsidRPr="00FE67C3">
        <w:t>J</w:t>
      </w:r>
      <w:r w:rsidRPr="00FE67C3">
        <w:t>eg anvender</w:t>
      </w:r>
      <w:r w:rsidR="0035533A" w:rsidRPr="00FE67C3">
        <w:t xml:space="preserve"> </w:t>
      </w:r>
      <w:r w:rsidR="00D361CB" w:rsidRPr="00FE67C3">
        <w:t>gatekeeperen</w:t>
      </w:r>
      <w:r w:rsidR="0035533A" w:rsidRPr="00FE67C3">
        <w:t xml:space="preserve"> til at </w:t>
      </w:r>
      <w:r w:rsidR="00D361CB" w:rsidRPr="00FE67C3">
        <w:t xml:space="preserve">komme i kontakt med </w:t>
      </w:r>
      <w:r w:rsidR="0035533A" w:rsidRPr="00FE67C3">
        <w:t>lære</w:t>
      </w:r>
      <w:r w:rsidR="00D361CB" w:rsidRPr="00FE67C3">
        <w:t>re til fokusgruppen. Det medfør</w:t>
      </w:r>
      <w:r w:rsidR="0035533A" w:rsidRPr="00FE67C3">
        <w:t>e risiko f</w:t>
      </w:r>
      <w:r w:rsidR="00D361CB" w:rsidRPr="00FE67C3">
        <w:t>or, at gatekeeperen vil styre</w:t>
      </w:r>
      <w:r w:rsidR="0035533A" w:rsidRPr="00FE67C3">
        <w:t xml:space="preserve"> </w:t>
      </w:r>
      <w:r w:rsidR="001E372A" w:rsidRPr="00FE67C3">
        <w:t>hvilket billede</w:t>
      </w:r>
      <w:r w:rsidR="00D361CB" w:rsidRPr="00FE67C3">
        <w:t>,</w:t>
      </w:r>
      <w:r w:rsidR="0095732C" w:rsidRPr="00FE67C3">
        <w:t xml:space="preserve"> </w:t>
      </w:r>
      <w:r w:rsidR="00D361CB" w:rsidRPr="00FE67C3">
        <w:t>jeg formidler</w:t>
      </w:r>
      <w:r w:rsidR="0035533A" w:rsidRPr="00FE67C3">
        <w:t xml:space="preserve"> af organisationen</w:t>
      </w:r>
      <w:r w:rsidR="00D361CB" w:rsidRPr="00FE67C3">
        <w:t>.</w:t>
      </w:r>
      <w:r w:rsidR="0035533A" w:rsidRPr="00FE67C3">
        <w:t xml:space="preserve"> </w:t>
      </w:r>
      <w:r w:rsidR="00D361CB" w:rsidRPr="00FE67C3">
        <w:t>D</w:t>
      </w:r>
      <w:r w:rsidR="0035533A" w:rsidRPr="00FE67C3">
        <w:t>e</w:t>
      </w:r>
      <w:r w:rsidR="00D361CB" w:rsidRPr="00FE67C3">
        <w:t xml:space="preserve">rfor </w:t>
      </w:r>
      <w:r w:rsidR="00233C7B" w:rsidRPr="00FE67C3">
        <w:t>kan</w:t>
      </w:r>
      <w:r w:rsidR="00D361CB" w:rsidRPr="00FE67C3">
        <w:t xml:space="preserve"> </w:t>
      </w:r>
      <w:r w:rsidR="00233C7B" w:rsidRPr="00FE67C3">
        <w:t xml:space="preserve">gatekeeperen </w:t>
      </w:r>
      <w:r w:rsidR="00D361CB" w:rsidRPr="00FE67C3">
        <w:t xml:space="preserve">ubevist eller bevidst </w:t>
      </w:r>
      <w:r w:rsidR="0035533A" w:rsidRPr="00FE67C3">
        <w:t xml:space="preserve">forsøge at kontrollere eller lede forskeren i bestemte retninger (Kristiansen og Krogstrup 1999:140-141). </w:t>
      </w:r>
      <w:r w:rsidR="001E372A" w:rsidRPr="00FE67C3">
        <w:t>Tendenser</w:t>
      </w:r>
      <w:r w:rsidR="0035533A" w:rsidRPr="00FE67C3">
        <w:t xml:space="preserve"> til dette forekom</w:t>
      </w:r>
      <w:r w:rsidR="00233C7B" w:rsidRPr="00FE67C3">
        <w:t>mer</w:t>
      </w:r>
      <w:r w:rsidR="0035533A" w:rsidRPr="00FE67C3">
        <w:t>, da gatekeeperen dels forsl</w:t>
      </w:r>
      <w:r w:rsidR="00233C7B" w:rsidRPr="00FE67C3">
        <w:t>år</w:t>
      </w:r>
      <w:r w:rsidR="0035533A" w:rsidRPr="00FE67C3">
        <w:t xml:space="preserve"> at udvælge lærere til fokusgruppen</w:t>
      </w:r>
      <w:r w:rsidR="0095732C" w:rsidRPr="00FE67C3">
        <w:t>,</w:t>
      </w:r>
      <w:r w:rsidR="0035533A" w:rsidRPr="00FE67C3">
        <w:t xml:space="preserve"> og at formulere til lærerne hvad</w:t>
      </w:r>
      <w:r w:rsidR="00233C7B" w:rsidRPr="00FE67C3">
        <w:t>,</w:t>
      </w:r>
      <w:r w:rsidR="0035533A" w:rsidRPr="00FE67C3">
        <w:t xml:space="preserve"> </w:t>
      </w:r>
      <w:r w:rsidR="00233C7B" w:rsidRPr="00FE67C3">
        <w:t xml:space="preserve">mit speciale </w:t>
      </w:r>
      <w:r w:rsidR="0035533A" w:rsidRPr="00FE67C3">
        <w:t>beskæfti</w:t>
      </w:r>
      <w:r w:rsidR="00233C7B" w:rsidRPr="00FE67C3">
        <w:t>g</w:t>
      </w:r>
      <w:r w:rsidR="0035533A" w:rsidRPr="00FE67C3">
        <w:t>e</w:t>
      </w:r>
      <w:r w:rsidR="00233C7B" w:rsidRPr="00FE67C3">
        <w:t>r</w:t>
      </w:r>
      <w:r w:rsidR="0035533A" w:rsidRPr="00FE67C3">
        <w:t xml:space="preserve"> </w:t>
      </w:r>
      <w:r w:rsidR="00233C7B" w:rsidRPr="00FE67C3">
        <w:t>s</w:t>
      </w:r>
      <w:r w:rsidR="0035533A" w:rsidRPr="00FE67C3">
        <w:t>ig med. Jeg foresl</w:t>
      </w:r>
      <w:r w:rsidR="00233C7B" w:rsidRPr="00FE67C3">
        <w:t>år</w:t>
      </w:r>
      <w:r w:rsidR="0035533A" w:rsidRPr="00FE67C3">
        <w:t xml:space="preserve"> </w:t>
      </w:r>
      <w:r w:rsidR="00233C7B" w:rsidRPr="00FE67C3">
        <w:t xml:space="preserve">derfor </w:t>
      </w:r>
      <w:r w:rsidR="0035533A" w:rsidRPr="00FE67C3">
        <w:t xml:space="preserve">i stedet </w:t>
      </w:r>
      <w:r w:rsidR="0095732C" w:rsidRPr="00FE67C3">
        <w:t xml:space="preserve">selv </w:t>
      </w:r>
      <w:r w:rsidR="0035533A" w:rsidRPr="00FE67C3">
        <w:t>at formulere et brev til lærerne, hvor</w:t>
      </w:r>
      <w:r w:rsidR="001E207D" w:rsidRPr="00FE67C3">
        <w:t>i</w:t>
      </w:r>
      <w:r w:rsidR="00233C7B" w:rsidRPr="00FE67C3">
        <w:t xml:space="preserve"> jeg beskri</w:t>
      </w:r>
      <w:r w:rsidR="0035533A" w:rsidRPr="00FE67C3">
        <w:t>v</w:t>
      </w:r>
      <w:r w:rsidR="00233C7B" w:rsidRPr="00FE67C3">
        <w:t>er</w:t>
      </w:r>
      <w:r w:rsidR="0035533A" w:rsidRPr="00FE67C3">
        <w:t xml:space="preserve"> mit speciale. </w:t>
      </w:r>
      <w:r w:rsidR="001E372A" w:rsidRPr="00FE67C3">
        <w:t>Jeg bad lederen sende</w:t>
      </w:r>
      <w:r w:rsidR="001E207D" w:rsidRPr="00FE67C3">
        <w:t xml:space="preserve"> brevet til alle </w:t>
      </w:r>
      <w:r w:rsidR="00233C7B" w:rsidRPr="00FE67C3">
        <w:t>primær</w:t>
      </w:r>
      <w:r w:rsidR="001E207D" w:rsidRPr="00FE67C3">
        <w:t>lærerne på skolen</w:t>
      </w:r>
      <w:r w:rsidR="00233C7B" w:rsidRPr="00FE67C3">
        <w:t>, hvilket denne gør</w:t>
      </w:r>
      <w:r w:rsidR="001E207D" w:rsidRPr="00FE67C3">
        <w:t>.</w:t>
      </w:r>
    </w:p>
    <w:p w14:paraId="7DE9C129" w14:textId="2E293C60" w:rsidR="0035533A" w:rsidRPr="00FE67C3" w:rsidRDefault="0035533A" w:rsidP="0035533A">
      <w:r w:rsidRPr="00FE67C3">
        <w:t xml:space="preserve">En tredje refleksion omhandler aspekter </w:t>
      </w:r>
      <w:r w:rsidR="00233C7B" w:rsidRPr="00FE67C3">
        <w:t>v</w:t>
      </w:r>
      <w:r w:rsidRPr="00FE67C3">
        <w:t xml:space="preserve">ed </w:t>
      </w:r>
      <w:r w:rsidR="00482177" w:rsidRPr="00FE67C3">
        <w:t>gatekeeper tos</w:t>
      </w:r>
      <w:r w:rsidR="00233C7B" w:rsidRPr="00FE67C3">
        <w:t xml:space="preserve"> hjælp med udsendelse</w:t>
      </w:r>
      <w:r w:rsidRPr="00FE67C3">
        <w:t xml:space="preserve"> af </w:t>
      </w:r>
      <w:r w:rsidR="00233C7B" w:rsidRPr="00FE67C3">
        <w:t>brev</w:t>
      </w:r>
      <w:r w:rsidRPr="00FE67C3">
        <w:t xml:space="preserve"> </w:t>
      </w:r>
      <w:r w:rsidR="00233C7B" w:rsidRPr="00FE67C3">
        <w:t xml:space="preserve">til </w:t>
      </w:r>
      <w:r w:rsidRPr="00FE67C3">
        <w:t>lærerne. Gatekeeperen ha</w:t>
      </w:r>
      <w:r w:rsidR="00233C7B" w:rsidRPr="00FE67C3">
        <w:t>r, samtidig med at udsend</w:t>
      </w:r>
      <w:r w:rsidRPr="00FE67C3">
        <w:t>e</w:t>
      </w:r>
      <w:r w:rsidR="00233C7B" w:rsidRPr="00FE67C3">
        <w:t>lsen</w:t>
      </w:r>
      <w:r w:rsidRPr="00FE67C3">
        <w:t xml:space="preserve"> </w:t>
      </w:r>
      <w:r w:rsidR="00233C7B" w:rsidRPr="00FE67C3">
        <w:t xml:space="preserve">af </w:t>
      </w:r>
      <w:r w:rsidRPr="00FE67C3">
        <w:t>min skriftlige invitation</w:t>
      </w:r>
      <w:r w:rsidR="00D01233" w:rsidRPr="00FE67C3">
        <w:t>,</w:t>
      </w:r>
      <w:r w:rsidRPr="00FE67C3">
        <w:t xml:space="preserve"> også skrevet en kort mail til lære</w:t>
      </w:r>
      <w:r w:rsidR="00233C7B" w:rsidRPr="00FE67C3">
        <w:t>rne, hvor denne selv fremstiller</w:t>
      </w:r>
      <w:r w:rsidRPr="00FE67C3">
        <w:t xml:space="preserve"> mit speciales fokus. Problemet bestod i, at gatekeeperen tilsyneladende ha</w:t>
      </w:r>
      <w:r w:rsidR="00233C7B" w:rsidRPr="00FE67C3">
        <w:t>r</w:t>
      </w:r>
      <w:r w:rsidRPr="00FE67C3">
        <w:t xml:space="preserve"> misforstået specialets fokus en smule</w:t>
      </w:r>
      <w:r w:rsidR="00D10231" w:rsidRPr="00FE67C3">
        <w:t>. Gatekeeperen</w:t>
      </w:r>
      <w:r w:rsidR="00233C7B" w:rsidRPr="00FE67C3">
        <w:t xml:space="preserve"> har</w:t>
      </w:r>
      <w:r w:rsidRPr="00FE67C3">
        <w:t xml:space="preserve"> fremstillet det</w:t>
      </w:r>
      <w:r w:rsidR="00D10231" w:rsidRPr="00FE67C3">
        <w:t>, som om</w:t>
      </w:r>
      <w:r w:rsidR="00233C7B" w:rsidRPr="00FE67C3">
        <w:t xml:space="preserve"> jeg beskæftiger</w:t>
      </w:r>
      <w:r w:rsidRPr="00FE67C3">
        <w:t xml:space="preserve"> mig med læreres syn på inklusion. Dette var ikke præcist nok,</w:t>
      </w:r>
      <w:r w:rsidR="00B56ECC" w:rsidRPr="00FE67C3">
        <w:t xml:space="preserve"> da</w:t>
      </w:r>
      <w:r w:rsidRPr="00FE67C3">
        <w:t xml:space="preserve"> </w:t>
      </w:r>
      <w:r w:rsidR="00B56ECC" w:rsidRPr="00FE67C3">
        <w:t xml:space="preserve">jeg mere specifikt </w:t>
      </w:r>
      <w:r w:rsidRPr="00FE67C3">
        <w:t>beskæftiger sig med forældreinddragelse i forbindelse med inklusionsindsats</w:t>
      </w:r>
      <w:r w:rsidR="00D10231" w:rsidRPr="00FE67C3">
        <w:t>. Jeg var</w:t>
      </w:r>
      <w:r w:rsidRPr="00FE67C3">
        <w:t xml:space="preserve"> </w:t>
      </w:r>
      <w:r w:rsidR="00D10231" w:rsidRPr="00FE67C3">
        <w:t>derfor ekstra</w:t>
      </w:r>
      <w:r w:rsidRPr="00FE67C3">
        <w:t xml:space="preserve"> tydelig, da jeg introducererede </w:t>
      </w:r>
      <w:r w:rsidR="00D10231" w:rsidRPr="00FE67C3">
        <w:t xml:space="preserve">mit fokus forud for </w:t>
      </w:r>
      <w:r w:rsidR="00B56ECC" w:rsidRPr="00FE67C3">
        <w:t>fokusgruppen af lærere</w:t>
      </w:r>
      <w:r w:rsidRPr="00FE67C3">
        <w:t>.</w:t>
      </w:r>
    </w:p>
    <w:p w14:paraId="0BA4434D" w14:textId="634CA5AA" w:rsidR="0035533A" w:rsidRPr="00FE67C3" w:rsidRDefault="0035533A" w:rsidP="0035533A">
      <w:pPr>
        <w:rPr>
          <w:rFonts w:cs="Times New Roman"/>
          <w:szCs w:val="24"/>
          <w:shd w:val="clear" w:color="auto" w:fill="FFFFFF"/>
        </w:rPr>
      </w:pPr>
      <w:r w:rsidRPr="00FE67C3">
        <w:rPr>
          <w:rFonts w:cs="Times New Roman"/>
          <w:szCs w:val="24"/>
          <w:shd w:val="clear" w:color="auto" w:fill="FFFFFF"/>
        </w:rPr>
        <w:t>E</w:t>
      </w:r>
      <w:r w:rsidR="00B56ECC" w:rsidRPr="00FE67C3">
        <w:rPr>
          <w:rFonts w:cs="Times New Roman"/>
          <w:szCs w:val="24"/>
          <w:shd w:val="clear" w:color="auto" w:fill="FFFFFF"/>
        </w:rPr>
        <w:t>n</w:t>
      </w:r>
      <w:r w:rsidRPr="00FE67C3">
        <w:rPr>
          <w:rFonts w:cs="Times New Roman"/>
          <w:szCs w:val="24"/>
          <w:shd w:val="clear" w:color="auto" w:fill="FFFFFF"/>
        </w:rPr>
        <w:t xml:space="preserve"> fjerde </w:t>
      </w:r>
      <w:r w:rsidR="00B56ECC" w:rsidRPr="00FE67C3">
        <w:rPr>
          <w:rFonts w:cs="Times New Roman"/>
          <w:szCs w:val="24"/>
          <w:shd w:val="clear" w:color="auto" w:fill="FFFFFF"/>
        </w:rPr>
        <w:t>refleksion</w:t>
      </w:r>
      <w:r w:rsidRPr="00FE67C3">
        <w:rPr>
          <w:rFonts w:cs="Times New Roman"/>
          <w:szCs w:val="24"/>
          <w:shd w:val="clear" w:color="auto" w:fill="FFFFFF"/>
        </w:rPr>
        <w:t xml:space="preserve"> </w:t>
      </w:r>
      <w:r w:rsidR="00B56ECC" w:rsidRPr="00FE67C3">
        <w:rPr>
          <w:rFonts w:cs="Times New Roman"/>
          <w:szCs w:val="24"/>
          <w:shd w:val="clear" w:color="auto" w:fill="FFFFFF"/>
        </w:rPr>
        <w:t>i</w:t>
      </w:r>
      <w:r w:rsidR="007451EC" w:rsidRPr="00FE67C3">
        <w:rPr>
          <w:rFonts w:cs="Times New Roman"/>
          <w:szCs w:val="24"/>
          <w:shd w:val="clear" w:color="auto" w:fill="FFFFFF"/>
        </w:rPr>
        <w:t xml:space="preserve"> anvendelsen af gatekeeper to</w:t>
      </w:r>
      <w:r w:rsidRPr="00FE67C3">
        <w:rPr>
          <w:rFonts w:cs="Times New Roman"/>
          <w:szCs w:val="24"/>
          <w:shd w:val="clear" w:color="auto" w:fill="FFFFFF"/>
        </w:rPr>
        <w:t xml:space="preserve"> </w:t>
      </w:r>
      <w:r w:rsidR="00B56ECC" w:rsidRPr="00FE67C3">
        <w:rPr>
          <w:rFonts w:cs="Times New Roman"/>
          <w:szCs w:val="24"/>
          <w:shd w:val="clear" w:color="auto" w:fill="FFFFFF"/>
        </w:rPr>
        <w:t>e</w:t>
      </w:r>
      <w:r w:rsidRPr="00FE67C3">
        <w:rPr>
          <w:rFonts w:cs="Times New Roman"/>
          <w:szCs w:val="24"/>
          <w:shd w:val="clear" w:color="auto" w:fill="FFFFFF"/>
        </w:rPr>
        <w:t>r</w:t>
      </w:r>
      <w:r w:rsidR="007451EC" w:rsidRPr="00FE67C3">
        <w:rPr>
          <w:rFonts w:cs="Times New Roman"/>
          <w:szCs w:val="24"/>
          <w:shd w:val="clear" w:color="auto" w:fill="FFFFFF"/>
        </w:rPr>
        <w:t>,</w:t>
      </w:r>
      <w:r w:rsidRPr="00FE67C3">
        <w:rPr>
          <w:rFonts w:cs="Times New Roman"/>
          <w:szCs w:val="24"/>
          <w:shd w:val="clear" w:color="auto" w:fill="FFFFFF"/>
        </w:rPr>
        <w:t xml:space="preserve"> at </w:t>
      </w:r>
      <w:r w:rsidR="00B56ECC" w:rsidRPr="00FE67C3">
        <w:rPr>
          <w:rFonts w:cs="Times New Roman"/>
          <w:szCs w:val="24"/>
          <w:shd w:val="clear" w:color="auto" w:fill="FFFFFF"/>
        </w:rPr>
        <w:t>jeg vurderer d</w:t>
      </w:r>
      <w:r w:rsidRPr="00FE67C3">
        <w:rPr>
          <w:rFonts w:cs="Times New Roman"/>
          <w:szCs w:val="24"/>
          <w:shd w:val="clear" w:color="auto" w:fill="FFFFFF"/>
        </w:rPr>
        <w:t>e</w:t>
      </w:r>
      <w:r w:rsidR="00B56ECC" w:rsidRPr="00FE67C3">
        <w:rPr>
          <w:rFonts w:cs="Times New Roman"/>
          <w:szCs w:val="24"/>
          <w:shd w:val="clear" w:color="auto" w:fill="FFFFFF"/>
        </w:rPr>
        <w:t>t</w:t>
      </w:r>
      <w:r w:rsidRPr="00FE67C3">
        <w:rPr>
          <w:rFonts w:cs="Times New Roman"/>
          <w:szCs w:val="24"/>
          <w:shd w:val="clear" w:color="auto" w:fill="FFFFFF"/>
        </w:rPr>
        <w:t xml:space="preserve"> </w:t>
      </w:r>
      <w:r w:rsidR="00B56ECC" w:rsidRPr="00FE67C3">
        <w:rPr>
          <w:rFonts w:cs="Times New Roman"/>
          <w:szCs w:val="24"/>
          <w:shd w:val="clear" w:color="auto" w:fill="FFFFFF"/>
        </w:rPr>
        <w:t xml:space="preserve">fordrende for lærernes lyst til at deltage i fokusgruppen, at gatekeeper to i </w:t>
      </w:r>
      <w:r w:rsidRPr="00FE67C3">
        <w:rPr>
          <w:rFonts w:cs="Times New Roman"/>
          <w:szCs w:val="24"/>
          <w:shd w:val="clear" w:color="auto" w:fill="FFFFFF"/>
        </w:rPr>
        <w:t xml:space="preserve">udsendelsen af </w:t>
      </w:r>
      <w:r w:rsidR="00B56ECC" w:rsidRPr="00FE67C3">
        <w:rPr>
          <w:rFonts w:cs="Times New Roman"/>
          <w:szCs w:val="24"/>
          <w:shd w:val="clear" w:color="auto" w:fill="FFFFFF"/>
        </w:rPr>
        <w:t>brevet</w:t>
      </w:r>
      <w:r w:rsidRPr="00FE67C3">
        <w:rPr>
          <w:rFonts w:cs="Times New Roman"/>
          <w:szCs w:val="24"/>
          <w:shd w:val="clear" w:color="auto" w:fill="FFFFFF"/>
        </w:rPr>
        <w:t xml:space="preserve"> </w:t>
      </w:r>
      <w:r w:rsidR="00B56ECC" w:rsidRPr="00FE67C3">
        <w:rPr>
          <w:rFonts w:cs="Times New Roman"/>
          <w:szCs w:val="24"/>
          <w:shd w:val="clear" w:color="auto" w:fill="FFFFFF"/>
        </w:rPr>
        <w:t>skrev,</w:t>
      </w:r>
      <w:r w:rsidRPr="00FE67C3">
        <w:rPr>
          <w:rFonts w:cs="Times New Roman"/>
          <w:szCs w:val="24"/>
          <w:shd w:val="clear" w:color="auto" w:fill="FFFFFF"/>
        </w:rPr>
        <w:t xml:space="preserve"> at denne ikke ville være til stede </w:t>
      </w:r>
      <w:r w:rsidR="00B56ECC" w:rsidRPr="00FE67C3">
        <w:rPr>
          <w:rFonts w:cs="Times New Roman"/>
          <w:szCs w:val="24"/>
          <w:shd w:val="clear" w:color="auto" w:fill="FFFFFF"/>
        </w:rPr>
        <w:t>t</w:t>
      </w:r>
      <w:r w:rsidRPr="00FE67C3">
        <w:rPr>
          <w:rFonts w:cs="Times New Roman"/>
          <w:szCs w:val="24"/>
          <w:shd w:val="clear" w:color="auto" w:fill="FFFFFF"/>
        </w:rPr>
        <w:t>i</w:t>
      </w:r>
      <w:r w:rsidR="00B56ECC" w:rsidRPr="00FE67C3">
        <w:rPr>
          <w:rFonts w:cs="Times New Roman"/>
          <w:szCs w:val="24"/>
          <w:shd w:val="clear" w:color="auto" w:fill="FFFFFF"/>
        </w:rPr>
        <w:t>l</w:t>
      </w:r>
      <w:r w:rsidRPr="00FE67C3">
        <w:rPr>
          <w:rFonts w:cs="Times New Roman"/>
          <w:szCs w:val="24"/>
          <w:shd w:val="clear" w:color="auto" w:fill="FFFFFF"/>
        </w:rPr>
        <w:t xml:space="preserve"> fokusgruppen. </w:t>
      </w:r>
      <w:r w:rsidR="00B56ECC" w:rsidRPr="00FE67C3">
        <w:rPr>
          <w:rFonts w:cs="Times New Roman"/>
          <w:szCs w:val="24"/>
          <w:shd w:val="clear" w:color="auto" w:fill="FFFFFF"/>
        </w:rPr>
        <w:t xml:space="preserve">Det kan have positiv betydning for, at </w:t>
      </w:r>
      <w:r w:rsidRPr="00FE67C3">
        <w:rPr>
          <w:rFonts w:cs="Times New Roman"/>
          <w:szCs w:val="24"/>
          <w:shd w:val="clear" w:color="auto" w:fill="FFFFFF"/>
        </w:rPr>
        <w:t xml:space="preserve">lærerne </w:t>
      </w:r>
      <w:r w:rsidR="00B56ECC" w:rsidRPr="00FE67C3">
        <w:rPr>
          <w:rFonts w:cs="Times New Roman"/>
          <w:szCs w:val="24"/>
          <w:shd w:val="clear" w:color="auto" w:fill="FFFFFF"/>
        </w:rPr>
        <w:t>ville deltage,</w:t>
      </w:r>
      <w:r w:rsidRPr="00FE67C3">
        <w:rPr>
          <w:rFonts w:cs="Times New Roman"/>
          <w:szCs w:val="24"/>
          <w:shd w:val="clear" w:color="auto" w:fill="FFFFFF"/>
        </w:rPr>
        <w:t xml:space="preserve"> </w:t>
      </w:r>
      <w:r w:rsidR="00B56ECC" w:rsidRPr="00FE67C3">
        <w:rPr>
          <w:rFonts w:cs="Times New Roman"/>
          <w:szCs w:val="24"/>
          <w:shd w:val="clear" w:color="auto" w:fill="FFFFFF"/>
        </w:rPr>
        <w:t xml:space="preserve">da de ikke skulle frygte, </w:t>
      </w:r>
      <w:r w:rsidRPr="00FE67C3">
        <w:rPr>
          <w:rFonts w:cs="Times New Roman"/>
          <w:szCs w:val="24"/>
          <w:shd w:val="clear" w:color="auto" w:fill="FFFFFF"/>
        </w:rPr>
        <w:t xml:space="preserve">at </w:t>
      </w:r>
      <w:r w:rsidR="00B56ECC" w:rsidRPr="00FE67C3">
        <w:rPr>
          <w:rFonts w:cs="Times New Roman"/>
          <w:szCs w:val="24"/>
          <w:shd w:val="clear" w:color="auto" w:fill="FFFFFF"/>
        </w:rPr>
        <w:t>lederen</w:t>
      </w:r>
      <w:r w:rsidRPr="00FE67C3">
        <w:rPr>
          <w:rFonts w:cs="Times New Roman"/>
          <w:szCs w:val="24"/>
          <w:shd w:val="clear" w:color="auto" w:fill="FFFFFF"/>
        </w:rPr>
        <w:t xml:space="preserve"> ville være til stede, </w:t>
      </w:r>
      <w:r w:rsidR="00B56ECC" w:rsidRPr="00FE67C3">
        <w:rPr>
          <w:rFonts w:cs="Times New Roman"/>
          <w:szCs w:val="24"/>
          <w:shd w:val="clear" w:color="auto" w:fill="FFFFFF"/>
        </w:rPr>
        <w:t>og at de derfor skulle overveje, hvad de kunne sige overfor denne.</w:t>
      </w:r>
    </w:p>
    <w:p w14:paraId="37B688C3" w14:textId="6537A53F" w:rsidR="0035533A" w:rsidRPr="00FE67C3" w:rsidRDefault="0035533A" w:rsidP="0035533A">
      <w:r w:rsidRPr="00FE67C3">
        <w:t xml:space="preserve">I det næste afsnit </w:t>
      </w:r>
      <w:r w:rsidR="007451EC" w:rsidRPr="00FE67C3">
        <w:t>beskriver jeg</w:t>
      </w:r>
      <w:r w:rsidRPr="00FE67C3">
        <w:t xml:space="preserve"> min anvendelse af fokusgruppeinterviews.</w:t>
      </w:r>
    </w:p>
    <w:p w14:paraId="2BBEA034" w14:textId="77777777" w:rsidR="00CE3CA9" w:rsidRPr="00FE67C3" w:rsidRDefault="00CE3CA9" w:rsidP="00BB500D"/>
    <w:p w14:paraId="74AEE3A3" w14:textId="77777777" w:rsidR="00D14BD3" w:rsidRPr="00FE67C3" w:rsidRDefault="00D14BD3" w:rsidP="00D14BD3">
      <w:pPr>
        <w:pStyle w:val="Overskrift3"/>
        <w:rPr>
          <w:color w:val="auto"/>
        </w:rPr>
      </w:pPr>
      <w:bookmarkStart w:id="28" w:name="_Toc357726446"/>
      <w:r w:rsidRPr="00FE67C3">
        <w:rPr>
          <w:color w:val="auto"/>
        </w:rPr>
        <w:lastRenderedPageBreak/>
        <w:t>Fokusgruppeinterview</w:t>
      </w:r>
      <w:bookmarkEnd w:id="28"/>
      <w:r w:rsidRPr="00FE67C3">
        <w:rPr>
          <w:color w:val="auto"/>
        </w:rPr>
        <w:t xml:space="preserve"> </w:t>
      </w:r>
    </w:p>
    <w:p w14:paraId="745FE7B6" w14:textId="77777777" w:rsidR="00D14BD3" w:rsidRPr="00FE67C3" w:rsidRDefault="00D14BD3" w:rsidP="00D14BD3">
      <w:r w:rsidRPr="00FE67C3">
        <w:t>Fokusgruppen er min primære metode til at undersøge betydningen, lærere og forældre tilskriver til forældreinddragelsen. Jeg tilrettelægger to fokusgrupper: En fokusgruppe af lærere og en fokusgruppe af forældre. I det følgende beskæftiger jeg mig med metoden og dens bidrag til min besvarelse af problemformuleringen.</w:t>
      </w:r>
    </w:p>
    <w:p w14:paraId="1E4928EE" w14:textId="77777777" w:rsidR="00D14BD3" w:rsidRPr="00FE67C3" w:rsidRDefault="00D14BD3" w:rsidP="00D14BD3">
      <w:r w:rsidRPr="00FE67C3">
        <w:t>Fokusgruppen defineres som en forskningsmetode, der via gruppeinteraktion producerer data om et emne bestemt af forskeren. Fokusgruppen forveksles ofte med gruppeinterviewet. Forskellen på de to er, at der interaktionen i fokusgruppen foregår mere informanterne mellem end mellem forsker og informanter. Fokusgruppen kan producere data om betydningsdannelse i grupper, dvs. gruppens fortolkninger, interaktioner og normer, og give mulighed for at forstå hvordan individer påvirker hinanden (Morgan 1997:6;Halkier 2002:11-12,15;Halkier 2010:123).</w:t>
      </w:r>
      <w:r w:rsidRPr="00FE67C3">
        <w:rPr>
          <w:szCs w:val="24"/>
        </w:rPr>
        <w:t xml:space="preserve"> </w:t>
      </w:r>
    </w:p>
    <w:p w14:paraId="77B3F704" w14:textId="77777777" w:rsidR="00D14BD3" w:rsidRPr="00FE67C3" w:rsidRDefault="00D14BD3" w:rsidP="00D14BD3">
      <w:r w:rsidRPr="00FE67C3">
        <w:t>I specialet anvendes fokusgruppen til at undersøge betydning ved læreres og forældres fortolkninger.</w:t>
      </w:r>
    </w:p>
    <w:p w14:paraId="4E185C5F" w14:textId="76409A6A" w:rsidR="00D14BD3" w:rsidRPr="00FE67C3" w:rsidRDefault="00D14BD3" w:rsidP="00D14BD3">
      <w:pPr>
        <w:rPr>
          <w:szCs w:val="24"/>
        </w:rPr>
      </w:pPr>
      <w:r w:rsidRPr="00FE67C3">
        <w:rPr>
          <w:szCs w:val="24"/>
        </w:rPr>
        <w:t xml:space="preserve">Fokusgruppens undersøgelse af betydningsforhandling i grupper kan give forskeren et bredt blik på forskellige syn på emnet. Ligeledes kan producere betydning, gruppen kan blive enige om, men også forskellene i betydning der produceres i gruppen (Kvale og Brinkmann 2009:170). Dele af forskningsverdenen og især positivismen har kritiseret gruppeeffekten i fokusgruppen, fordi gruppeeffekt kan medføre social kontrol og social overdrivelse. Kritikken er dels orienteret mod, at gruppeeffekten </w:t>
      </w:r>
      <w:proofErr w:type="gramStart"/>
      <w:r w:rsidRPr="00FE67C3">
        <w:rPr>
          <w:szCs w:val="24"/>
        </w:rPr>
        <w:t>forhindre</w:t>
      </w:r>
      <w:proofErr w:type="gramEnd"/>
      <w:r w:rsidRPr="00FE67C3">
        <w:rPr>
          <w:szCs w:val="24"/>
        </w:rPr>
        <w:t xml:space="preserve">, at </w:t>
      </w:r>
      <w:r w:rsidR="00D6634E" w:rsidRPr="00FE67C3">
        <w:rPr>
          <w:szCs w:val="24"/>
        </w:rPr>
        <w:t>informanter</w:t>
      </w:r>
      <w:r w:rsidRPr="00FE67C3">
        <w:rPr>
          <w:szCs w:val="24"/>
        </w:rPr>
        <w:t xml:space="preserve"> giver deres oprigtige autentiske mening til kende. Ligeledes er en kritik, at </w:t>
      </w:r>
      <w:proofErr w:type="spellStart"/>
      <w:r w:rsidR="00D6634E" w:rsidRPr="00FE67C3">
        <w:rPr>
          <w:szCs w:val="24"/>
        </w:rPr>
        <w:t>informanter</w:t>
      </w:r>
      <w:r w:rsidRPr="00FE67C3">
        <w:rPr>
          <w:szCs w:val="24"/>
        </w:rPr>
        <w:t>e</w:t>
      </w:r>
      <w:proofErr w:type="spellEnd"/>
      <w:r w:rsidRPr="00FE67C3">
        <w:rPr>
          <w:szCs w:val="24"/>
        </w:rPr>
        <w:t xml:space="preserve"> overdriver individuel formåen (Bloksgaard og Andersen 2012:29).</w:t>
      </w:r>
    </w:p>
    <w:p w14:paraId="179C9589" w14:textId="77777777" w:rsidR="00D14BD3" w:rsidRPr="00FE67C3" w:rsidRDefault="00D14BD3" w:rsidP="00D14BD3">
      <w:pPr>
        <w:rPr>
          <w:szCs w:val="24"/>
        </w:rPr>
      </w:pPr>
      <w:r w:rsidRPr="00FE67C3">
        <w:rPr>
          <w:szCs w:val="24"/>
        </w:rPr>
        <w:t>Et forsvar for gruppeeffekter hos forskere, som anvender fokusgruppe er et socialkonstruktivistisk perspektiv. Dels vil normer og fortolkninger altid være påvirkede af konteksten, de indgår i. Dels vil normer og fortolkninger konstrueres afhængigt af, hvem aktørerne omkring er, og hvordan de sociale relationer til disse forgår (Halkier 2002:16). Dette betyder eksempelvis, at jeg antager, at gruppen af lærere potientielt tilskriver anden betydning til samarbejdet med forældrene, end gruppen af forældre tilskriver samarbejdet. Dette skyldes, at de to grupper befinder sig i to forskellige sociale relationer.</w:t>
      </w:r>
    </w:p>
    <w:p w14:paraId="6D216742" w14:textId="77777777" w:rsidR="00D14BD3" w:rsidRPr="00FE67C3" w:rsidRDefault="00D14BD3" w:rsidP="00D14BD3">
      <w:pPr>
        <w:rPr>
          <w:szCs w:val="24"/>
        </w:rPr>
      </w:pPr>
      <w:r w:rsidRPr="00FE67C3">
        <w:rPr>
          <w:szCs w:val="24"/>
        </w:rPr>
        <w:t xml:space="preserve">Et forsvar for gruppeeffekter er også, antagelsen om, at den sociale interaktion i fokusgruppen ikke er væsentlig anderledes end i naturlige sociale sammenhænge. Fokusgruppen vil dog skabe et </w:t>
      </w:r>
      <w:r w:rsidRPr="00FE67C3">
        <w:rPr>
          <w:szCs w:val="24"/>
        </w:rPr>
        <w:lastRenderedPageBreak/>
        <w:t>særligt rum for gruppens interaktion, så forskeren kan studere den sociale betydningsdannelse (Bloksgaard og Andersen 2012:29- 30).</w:t>
      </w:r>
    </w:p>
    <w:p w14:paraId="35833B8C" w14:textId="77777777" w:rsidR="00D14BD3" w:rsidRPr="00FE67C3" w:rsidRDefault="00D14BD3" w:rsidP="00D14BD3">
      <w:r w:rsidRPr="00FE67C3">
        <w:t xml:space="preserve">I specialet anvendes fokusgruppen i et socialkonstruktivistisk perspektiv. Dette valg bidrager til kohærens, det vil sige sammenhæng mellem forskningens metodiske valg. Jf. </w:t>
      </w:r>
      <w:r w:rsidRPr="00FE67C3">
        <w:rPr>
          <w:i/>
        </w:rPr>
        <w:t xml:space="preserve">Videnskabsteori </w:t>
      </w:r>
      <w:r w:rsidRPr="00FE67C3">
        <w:t>antager jeg, at betydning tilskrives socialt og kontekstafhængigt. I specialet tilskriver henholdsvis gruppen af lærere og gruppen af forældre dermed betydning til forældreinddragelse i inklusionsindsatsen, som fokusgrupperne giver mig mulig adgang til. Jeg forventer, at fokusgruppen kan bidrage med fælles betydningstilskrivelser, men også med forskelle i betydningstilskrivelser.</w:t>
      </w:r>
    </w:p>
    <w:p w14:paraId="06904B58" w14:textId="77777777" w:rsidR="00D14BD3" w:rsidRPr="00FE67C3" w:rsidRDefault="00D14BD3" w:rsidP="00D14BD3">
      <w:r w:rsidRPr="00FE67C3">
        <w:t xml:space="preserve">Jeg beskæftiger mig i </w:t>
      </w:r>
      <w:r w:rsidRPr="00FE67C3">
        <w:rPr>
          <w:i/>
        </w:rPr>
        <w:t>Strukturering og faciliterering</w:t>
      </w:r>
      <w:r w:rsidRPr="00FE67C3">
        <w:t xml:space="preserve"> mere med, hvordan fokusgruppen gør det muligt at undersøge betydningstilskrivelsen i grupperne, inden da reflekterer jeg</w:t>
      </w:r>
      <w:r w:rsidRPr="00FE67C3">
        <w:rPr>
          <w:rStyle w:val="Kommentarhenvisning"/>
        </w:rPr>
        <w:t xml:space="preserve"> </w:t>
      </w:r>
      <w:r w:rsidRPr="00FE67C3">
        <w:t>over udvælgelsen af informanter.</w:t>
      </w:r>
    </w:p>
    <w:p w14:paraId="68A72E81" w14:textId="77777777" w:rsidR="00D14BD3" w:rsidRPr="00FE67C3" w:rsidRDefault="00D14BD3" w:rsidP="00D14BD3">
      <w:pPr>
        <w:pStyle w:val="Overskrift4"/>
        <w:rPr>
          <w:i w:val="0"/>
          <w:color w:val="auto"/>
        </w:rPr>
      </w:pPr>
      <w:r w:rsidRPr="00FE67C3">
        <w:rPr>
          <w:i w:val="0"/>
          <w:color w:val="auto"/>
        </w:rPr>
        <w:t>Informantudvælgelse til fokusgruppeinterviewene</w:t>
      </w:r>
    </w:p>
    <w:p w14:paraId="70B00C43" w14:textId="77777777" w:rsidR="00D14BD3" w:rsidRPr="00FE67C3" w:rsidRDefault="00D14BD3" w:rsidP="00D14BD3">
      <w:r w:rsidRPr="00FE67C3">
        <w:t xml:space="preserve">Jeg opsætter i </w:t>
      </w:r>
      <w:r w:rsidRPr="00FE67C3">
        <w:rPr>
          <w:i/>
        </w:rPr>
        <w:t>Udvælgelse af informanter</w:t>
      </w:r>
      <w:r w:rsidRPr="00FE67C3">
        <w:t xml:space="preserve"> generelle udvælgelseskriterier, men i etableringen af </w:t>
      </w:r>
      <w:r w:rsidRPr="00FE67C3">
        <w:rPr>
          <w:szCs w:val="24"/>
        </w:rPr>
        <w:t xml:space="preserve">fokusgruppen </w:t>
      </w:r>
      <w:r w:rsidRPr="00FE67C3">
        <w:t>overvejer</w:t>
      </w:r>
      <w:r w:rsidRPr="00FE67C3">
        <w:rPr>
          <w:szCs w:val="24"/>
        </w:rPr>
        <w:t xml:space="preserve"> jeg</w:t>
      </w:r>
      <w:r w:rsidRPr="00FE67C3">
        <w:rPr>
          <w:rStyle w:val="Kommentarhenvisning"/>
          <w:szCs w:val="24"/>
        </w:rPr>
        <w:t xml:space="preserve"> også </w:t>
      </w:r>
      <w:r w:rsidRPr="00FE67C3">
        <w:t>mere specifikke aspekter.</w:t>
      </w:r>
    </w:p>
    <w:p w14:paraId="2CD35AC8" w14:textId="2FE4CD1F" w:rsidR="00D14BD3" w:rsidRPr="00FE67C3" w:rsidRDefault="00D14BD3" w:rsidP="00D14BD3">
      <w:r w:rsidRPr="00FE67C3">
        <w:t xml:space="preserve">Et aspekt er fokusgrupperne udgør typen </w:t>
      </w:r>
      <w:proofErr w:type="spellStart"/>
      <w:r w:rsidRPr="00FE67C3">
        <w:rPr>
          <w:i/>
        </w:rPr>
        <w:t>minigroup</w:t>
      </w:r>
      <w:proofErr w:type="spellEnd"/>
      <w:r w:rsidRPr="00FE67C3">
        <w:t xml:space="preserve">. Denne defineres en gruppe på fire-seks personer, som i fokusgruppen diskuterer et emne. Denne adskiller sig fra en </w:t>
      </w:r>
      <w:proofErr w:type="spellStart"/>
      <w:r w:rsidRPr="00FE67C3">
        <w:rPr>
          <w:i/>
        </w:rPr>
        <w:t>full</w:t>
      </w:r>
      <w:proofErr w:type="spellEnd"/>
      <w:r w:rsidRPr="00FE67C3">
        <w:rPr>
          <w:i/>
        </w:rPr>
        <w:t xml:space="preserve"> </w:t>
      </w:r>
      <w:proofErr w:type="spellStart"/>
      <w:r w:rsidRPr="00FE67C3">
        <w:rPr>
          <w:i/>
        </w:rPr>
        <w:t>group</w:t>
      </w:r>
      <w:proofErr w:type="spellEnd"/>
      <w:r w:rsidRPr="00FE67C3">
        <w:t xml:space="preserve">, som indeholder otte-10 personer (Greenbaum 1998:2-3). Årsagen til, at fokusgrupperne er designet som en </w:t>
      </w:r>
      <w:proofErr w:type="spellStart"/>
      <w:r w:rsidRPr="00FE67C3">
        <w:rPr>
          <w:i/>
        </w:rPr>
        <w:t>minigroup</w:t>
      </w:r>
      <w:proofErr w:type="spellEnd"/>
      <w:r w:rsidRPr="00FE67C3">
        <w:t xml:space="preserve"> er, at denne type giver mulighed for at indsamle mere dybdegående information, da hver </w:t>
      </w:r>
      <w:r w:rsidR="00D6634E" w:rsidRPr="00FE67C3">
        <w:t>informant</w:t>
      </w:r>
      <w:r w:rsidRPr="00FE67C3">
        <w:t xml:space="preserve"> har længere taletid end i en </w:t>
      </w:r>
      <w:proofErr w:type="spellStart"/>
      <w:r w:rsidRPr="00FE67C3">
        <w:rPr>
          <w:i/>
        </w:rPr>
        <w:t>full</w:t>
      </w:r>
      <w:proofErr w:type="spellEnd"/>
      <w:r w:rsidRPr="00FE67C3">
        <w:rPr>
          <w:i/>
        </w:rPr>
        <w:t xml:space="preserve"> </w:t>
      </w:r>
      <w:proofErr w:type="spellStart"/>
      <w:r w:rsidRPr="00FE67C3">
        <w:rPr>
          <w:i/>
        </w:rPr>
        <w:t>group</w:t>
      </w:r>
      <w:proofErr w:type="spellEnd"/>
      <w:r w:rsidRPr="00FE67C3">
        <w:t xml:space="preserve"> (Greenbaum 1998:3). Jeg vurder dette gunstigt for specialet ønske om dybdegående viden.</w:t>
      </w:r>
    </w:p>
    <w:p w14:paraId="434E689F" w14:textId="77777777" w:rsidR="00D14BD3" w:rsidRPr="00FE67C3" w:rsidRDefault="00D14BD3" w:rsidP="00D14BD3">
      <w:pPr>
        <w:rPr>
          <w:szCs w:val="24"/>
        </w:rPr>
      </w:pPr>
      <w:r w:rsidRPr="00FE67C3">
        <w:rPr>
          <w:szCs w:val="24"/>
        </w:rPr>
        <w:t xml:space="preserve">Herefter vil jeg inddrage aspekter, som jeg behandler i </w:t>
      </w:r>
      <w:r w:rsidRPr="00FE67C3">
        <w:rPr>
          <w:i/>
          <w:szCs w:val="24"/>
        </w:rPr>
        <w:t>fokusgruppen af lærerne</w:t>
      </w:r>
      <w:r w:rsidRPr="00FE67C3">
        <w:rPr>
          <w:szCs w:val="24"/>
        </w:rPr>
        <w:t xml:space="preserve"> og </w:t>
      </w:r>
      <w:r w:rsidRPr="00FE67C3">
        <w:rPr>
          <w:i/>
          <w:szCs w:val="24"/>
        </w:rPr>
        <w:t>fokusgruppen af forældrene</w:t>
      </w:r>
      <w:r w:rsidRPr="00FE67C3">
        <w:rPr>
          <w:szCs w:val="24"/>
        </w:rPr>
        <w:t>.</w:t>
      </w:r>
    </w:p>
    <w:p w14:paraId="32107DEB" w14:textId="77777777" w:rsidR="00D14BD3" w:rsidRPr="00FE67C3" w:rsidRDefault="00D14BD3" w:rsidP="00D14BD3">
      <w:pPr>
        <w:pStyle w:val="Overskrift4"/>
        <w:rPr>
          <w:i w:val="0"/>
          <w:color w:val="auto"/>
        </w:rPr>
      </w:pPr>
      <w:r w:rsidRPr="00FE67C3">
        <w:rPr>
          <w:i w:val="0"/>
          <w:color w:val="auto"/>
        </w:rPr>
        <w:t>Fokusgruppen af lærere</w:t>
      </w:r>
    </w:p>
    <w:p w14:paraId="3DBB7843" w14:textId="1D72D7D2" w:rsidR="00D14BD3" w:rsidRPr="00FE67C3" w:rsidRDefault="00D14BD3" w:rsidP="00D14BD3">
      <w:r w:rsidRPr="00FE67C3">
        <w:t xml:space="preserve">I fokusgruppen af lærerne havde fem lærere mulighed for at deltage. Dette drejer sig om Tim, som er primærlærer i 7B og tilknyttet kompetencecenteret. Lars er primærlærer i 7A. Derudover Erik </w:t>
      </w:r>
      <w:r w:rsidRPr="00FE67C3">
        <w:lastRenderedPageBreak/>
        <w:t xml:space="preserve">som den ene primærlærer for 8A. Erik er desuden også tilknyttet kompetencecenteret. Nils den anden primærlærer for 8A, og endelig Ane </w:t>
      </w:r>
      <w:r w:rsidR="007C5FAD" w:rsidRPr="00FE67C3">
        <w:t>som er primærlærer for 8B og 8A</w:t>
      </w:r>
      <w:r w:rsidRPr="00FE67C3">
        <w:t>.</w:t>
      </w:r>
      <w:r w:rsidRPr="00FE67C3">
        <w:rPr>
          <w:rStyle w:val="Fodnotehenvisning"/>
        </w:rPr>
        <w:footnoteReference w:id="6"/>
      </w:r>
    </w:p>
    <w:p w14:paraId="5C017EA6" w14:textId="45F6654E" w:rsidR="00D14BD3" w:rsidRPr="00FE67C3" w:rsidRDefault="00D14BD3" w:rsidP="00D14BD3">
      <w:r w:rsidRPr="00FE67C3">
        <w:t xml:space="preserve">En væsentlig overvejelse er </w:t>
      </w:r>
      <w:r w:rsidR="00D6634E" w:rsidRPr="00FE67C3">
        <w:t xml:space="preserve">informanternes </w:t>
      </w:r>
      <w:r w:rsidRPr="00FE67C3">
        <w:t>kendskab til hinanden, da det kan få indflydelse på, hvilken viden, fokusgruppen producerer (Hal</w:t>
      </w:r>
      <w:r w:rsidRPr="00FE67C3">
        <w:rPr>
          <w:szCs w:val="24"/>
        </w:rPr>
        <w:t xml:space="preserve">kier 2010:125). </w:t>
      </w:r>
      <w:r w:rsidRPr="00FE67C3">
        <w:t xml:space="preserve">I fokusgruppe kender </w:t>
      </w:r>
      <w:r w:rsidR="00D6634E" w:rsidRPr="00FE67C3">
        <w:t>informanter</w:t>
      </w:r>
      <w:r w:rsidRPr="00FE67C3">
        <w:t xml:space="preserve">ne hinanden på forhånd, i kraft af, at de er lærere på samme skole og derfor er i mere eller mindre kontakt til hinanden i hverdagen. I fokusgruppen har tre </w:t>
      </w:r>
      <w:r w:rsidR="00D6634E" w:rsidRPr="00FE67C3">
        <w:t>informanter</w:t>
      </w:r>
      <w:r w:rsidRPr="00FE67C3">
        <w:t xml:space="preserve"> en særlig kontakt til hinanden, da lærerne samarbejder om funktionen som primærlærere for 8A. Det kan udgøre en fordel, at </w:t>
      </w:r>
      <w:r w:rsidR="00D6634E" w:rsidRPr="00FE67C3">
        <w:t>informanter</w:t>
      </w:r>
      <w:r w:rsidRPr="00FE67C3">
        <w:t xml:space="preserve">ne kender hinanden på forhånd og er vant til at begå sig med hinanden. Det kan også medvirke til, at interaktion foregår forholdsvist mere ubesværet, end hvis </w:t>
      </w:r>
      <w:r w:rsidR="00D6634E" w:rsidRPr="00FE67C3">
        <w:t>informanterne</w:t>
      </w:r>
      <w:r w:rsidRPr="00FE67C3">
        <w:t xml:space="preserve"> ikke kendte hinanden. En anden fordel består i, at aspekter af social kontrol kan medføre at </w:t>
      </w:r>
      <w:r w:rsidR="00D6634E" w:rsidRPr="00FE67C3">
        <w:t>informant</w:t>
      </w:r>
      <w:r w:rsidRPr="00FE67C3">
        <w:t xml:space="preserve">erne kan uddybe hinandens udsagn, fordi </w:t>
      </w:r>
      <w:r w:rsidR="00D6634E" w:rsidRPr="00FE67C3">
        <w:t>informant</w:t>
      </w:r>
      <w:r w:rsidRPr="00FE67C3">
        <w:t xml:space="preserve">erne har delte erfaringer og oplevelser. </w:t>
      </w:r>
    </w:p>
    <w:p w14:paraId="40649E1E" w14:textId="4B0F8D0B" w:rsidR="00D14BD3" w:rsidRPr="00FE67C3" w:rsidRDefault="00D14BD3" w:rsidP="00D14BD3">
      <w:r w:rsidRPr="00FE67C3">
        <w:t xml:space="preserve">En risiko er, at </w:t>
      </w:r>
      <w:r w:rsidR="00D6634E" w:rsidRPr="00FE67C3">
        <w:t>informant</w:t>
      </w:r>
      <w:r w:rsidRPr="00FE67C3">
        <w:t>erne skal stå til ansvar for deres udsagn efter fokusgruppen, da de i hverdagen omgås og nogle endda samarbejder. Dette kan potentielt betyde, at der er ting, de ikke vil ytre sig om (Halkier 2010:125)</w:t>
      </w:r>
    </w:p>
    <w:p w14:paraId="6F12A961" w14:textId="77777777" w:rsidR="00D14BD3" w:rsidRPr="00FE67C3" w:rsidRDefault="00D14BD3" w:rsidP="00D14BD3">
      <w:pPr>
        <w:pStyle w:val="Overskrift4"/>
        <w:rPr>
          <w:i w:val="0"/>
          <w:color w:val="auto"/>
          <w:szCs w:val="24"/>
        </w:rPr>
      </w:pPr>
      <w:r w:rsidRPr="00FE67C3">
        <w:rPr>
          <w:i w:val="0"/>
          <w:color w:val="auto"/>
        </w:rPr>
        <w:t>Fokusgruppen af forældre</w:t>
      </w:r>
    </w:p>
    <w:p w14:paraId="39F8EF31" w14:textId="77777777" w:rsidR="00D14BD3" w:rsidRPr="00FE67C3" w:rsidRDefault="00D14BD3" w:rsidP="00D14BD3">
      <w:r w:rsidRPr="00FE67C3">
        <w:t>I fokusgruppen af forældre deltager fire forældre, som jeg beskriver nu.</w:t>
      </w:r>
    </w:p>
    <w:p w14:paraId="1DFCF582" w14:textId="77777777" w:rsidR="00D14BD3" w:rsidRPr="00FE67C3" w:rsidRDefault="00D14BD3" w:rsidP="00D14BD3">
      <w:r w:rsidRPr="00FE67C3">
        <w:t xml:space="preserve">De to forældre til inklusionselever er Ib, far til Elias, som lærerne </w:t>
      </w:r>
      <w:r w:rsidRPr="00FE67C3">
        <w:rPr>
          <w:szCs w:val="24"/>
        </w:rPr>
        <w:t>omtalt</w:t>
      </w:r>
      <w:r w:rsidRPr="00FE67C3">
        <w:t xml:space="preserve"> som en særlig inklusionselev. Ib ønskede ikke at deltage i fokusgruppen, da han selv er lærer på en skole i nærheden. Ib mener ikke deltagelse er hensigtsmæssigt, da han ikke har lyst til at møde forældre til elever, han har haft i skolen. Ib vil dog gerne deltage i et individuelt interview.</w:t>
      </w:r>
    </w:p>
    <w:p w14:paraId="0C633361" w14:textId="77777777" w:rsidR="00D14BD3" w:rsidRPr="00FE67C3" w:rsidRDefault="00D14BD3" w:rsidP="00D14BD3">
      <w:pPr>
        <w:rPr>
          <w:szCs w:val="24"/>
        </w:rPr>
      </w:pPr>
      <w:r w:rsidRPr="00FE67C3">
        <w:rPr>
          <w:szCs w:val="24"/>
        </w:rPr>
        <w:t>Den anden forælder er Kia mor til Mads, en inklusionselev lærerne omtaler. Kia vil gerne deltage i fokusgruppen og indgår sammen med øvrige forældre, som er Tina er mor til Ian i 8B og inviteret som forældre til en af de øvrige elever i en klasse med en inklusionselev.  Derudover deltog Sanne, mor til Jakob i 8A, og endelig Gerda mor til Ella i 8A.</w:t>
      </w:r>
    </w:p>
    <w:p w14:paraId="54B6B7B9" w14:textId="77777777" w:rsidR="00D14BD3" w:rsidRPr="00FE67C3" w:rsidRDefault="00D14BD3" w:rsidP="00D14BD3">
      <w:r w:rsidRPr="00FE67C3">
        <w:lastRenderedPageBreak/>
        <w:t xml:space="preserve">Jeg antager, at forældrene, som har et barn i samme klasse, i mere eller mindre grad har kendskab til hinanden på forhånd på baggrund af forældrearrangementer på skolen eller lignende. Dette har tilsvarende fordele, som nævnt i </w:t>
      </w:r>
      <w:r w:rsidRPr="00FE67C3">
        <w:rPr>
          <w:i/>
        </w:rPr>
        <w:t>Fokusgruppen</w:t>
      </w:r>
      <w:r w:rsidRPr="00FE67C3">
        <w:t xml:space="preserve"> </w:t>
      </w:r>
      <w:r w:rsidRPr="00FE67C3">
        <w:rPr>
          <w:i/>
        </w:rPr>
        <w:t>af lærere</w:t>
      </w:r>
      <w:r w:rsidRPr="00FE67C3">
        <w:t xml:space="preserve">. Det er dog ikke sikkert, at forældrene kender hinanden på tværs af klasserne, hvilket </w:t>
      </w:r>
      <w:proofErr w:type="gramStart"/>
      <w:r w:rsidRPr="00FE67C3">
        <w:t>medføre</w:t>
      </w:r>
      <w:proofErr w:type="gramEnd"/>
      <w:r w:rsidRPr="00FE67C3">
        <w:t xml:space="preserve"> andre overvejelser om faciliterering (jf. </w:t>
      </w:r>
      <w:r w:rsidRPr="00FE67C3">
        <w:rPr>
          <w:i/>
        </w:rPr>
        <w:t>Strukturering og faciliterering</w:t>
      </w:r>
      <w:r w:rsidRPr="00FE67C3">
        <w:t>).</w:t>
      </w:r>
    </w:p>
    <w:p w14:paraId="00B329D9" w14:textId="77777777" w:rsidR="00D14BD3" w:rsidRPr="00FE67C3" w:rsidRDefault="00D14BD3" w:rsidP="00D14BD3">
      <w:pPr>
        <w:pStyle w:val="Overskrift4"/>
        <w:rPr>
          <w:i w:val="0"/>
          <w:color w:val="auto"/>
        </w:rPr>
      </w:pPr>
      <w:r w:rsidRPr="00FE67C3">
        <w:rPr>
          <w:i w:val="0"/>
          <w:color w:val="auto"/>
        </w:rPr>
        <w:t>Strukturering og faciliterering</w:t>
      </w:r>
    </w:p>
    <w:p w14:paraId="7459240C" w14:textId="77777777" w:rsidR="00D14BD3" w:rsidRPr="00FE67C3" w:rsidRDefault="00D14BD3" w:rsidP="00D14BD3">
      <w:r w:rsidRPr="00FE67C3">
        <w:t>Jeg overvejer også fokusgruppernes strukturering ved et par generelle overvejelser og derudover overvejer jeg styringsgraden af fokusgrupperne og facilitatorens rolle.</w:t>
      </w:r>
    </w:p>
    <w:p w14:paraId="1AC8E5BC" w14:textId="33ED17AA" w:rsidR="00D14BD3" w:rsidRPr="00FE67C3" w:rsidRDefault="00D14BD3" w:rsidP="00D14BD3">
      <w:r w:rsidRPr="00FE67C3">
        <w:t xml:space="preserve">I fokusgrupper er det, som i andre kvalitative interviewtyper vigtigt, at informanterne oplever tryghed og fortrolighed i samspillet (Riis 2005:103-104). Dette er vigtigt, da informanterne i fokusgruppen skal være trygge nok til at interagere med hinanden og være trygge nok ved forskeren til at diskutere dennes spørgsmål. Jeg forsøger at skabe tryghed ved fokusering på </w:t>
      </w:r>
      <w:r w:rsidRPr="00FE67C3">
        <w:rPr>
          <w:i/>
        </w:rPr>
        <w:t xml:space="preserve">moment of </w:t>
      </w:r>
      <w:proofErr w:type="spellStart"/>
      <w:r w:rsidRPr="00FE67C3">
        <w:rPr>
          <w:i/>
        </w:rPr>
        <w:t>connection</w:t>
      </w:r>
      <w:proofErr w:type="spellEnd"/>
      <w:r w:rsidRPr="00FE67C3">
        <w:t xml:space="preserve">. Det vil sige, at forskeren inden interviewet opfordrer og gør plads til small talk om hverdagsemner (Riis 2005:109), og ved at jeg i starten af interviewet holder en runde hvor </w:t>
      </w:r>
      <w:r w:rsidR="00D6634E" w:rsidRPr="00FE67C3">
        <w:t>informant</w:t>
      </w:r>
      <w:r w:rsidRPr="00FE67C3">
        <w:t>erne får mulighed for at præsentere sig selv og lære hinanden lidt at kende.</w:t>
      </w:r>
    </w:p>
    <w:p w14:paraId="2822289A" w14:textId="77777777" w:rsidR="00D14BD3" w:rsidRPr="00FE67C3" w:rsidRDefault="00D14BD3" w:rsidP="00D14BD3">
      <w:r w:rsidRPr="00FE67C3">
        <w:t xml:space="preserve">I forbindelse med etableringen af fokusgruppen med forældrene gør jeg mig overvejelser om skabelse af </w:t>
      </w:r>
      <w:r w:rsidRPr="00FE67C3">
        <w:rPr>
          <w:i/>
        </w:rPr>
        <w:t xml:space="preserve">moment of </w:t>
      </w:r>
      <w:proofErr w:type="spellStart"/>
      <w:r w:rsidRPr="00FE67C3">
        <w:rPr>
          <w:i/>
        </w:rPr>
        <w:t>connection</w:t>
      </w:r>
      <w:proofErr w:type="spellEnd"/>
      <w:r w:rsidRPr="00FE67C3">
        <w:t xml:space="preserve"> allerede i den indledende kontakt. Dette er særligt vigtigt, fordi jeg i fokusgruppen af lærere får indtryk af, at nogle af forældrene kan have et anstrengt forhold til skolen. Forskning (Madsen 2008) viser, at et anstrengt forhold kan medføre, at forældre afslår at samarbejde med skolen (Madsen 2008). Jeg frygter, at hvis det er tilfældet her, vil nogle forældre ikke ønske at deltage i min fokusgruppe, da forældrene måske ikke har lyst til at tale om forholdet til skolen. Jeg forsøger derfor at forhandle en position som en ekstern part, der står midt mellem skolen og forældrene og ikke tager et parti. Dette forsøger jeg ved at give indtryk af, at mit samarbejde med skolen ikke er et tæt samarbejde. Jeg er også opmærksom på at formulere indbydelsen på en sådan måde, at jeg ikke fremstår overlegen i mit sprog. Overlegen sprogbrug kan medvirke til, at forældrene potentielt antager, at jeg ikke vil anerkende deres perspektiv.</w:t>
      </w:r>
    </w:p>
    <w:p w14:paraId="417C647A" w14:textId="34C7CF69" w:rsidR="00D14BD3" w:rsidRPr="00FE67C3" w:rsidRDefault="00D14BD3" w:rsidP="00D14BD3">
      <w:r w:rsidRPr="00FE67C3">
        <w:t xml:space="preserve">En anden relateret overvejelse i samme fokusgruppe er, hvor denne skulle forgå. Det er generelt vigtigt, at interviews foregår i uforstyrrede omgivelser. Jeg fandt det yderligere vigtigt, at fokusgruppen af forældrene foregår et sted, hvor alle </w:t>
      </w:r>
      <w:r w:rsidR="00D6634E" w:rsidRPr="00FE67C3">
        <w:t>informant</w:t>
      </w:r>
      <w:r w:rsidRPr="00FE67C3">
        <w:t xml:space="preserve">erne kan føle sig trygge. Jeg antager, at det, at nogle forældre har et potentielt anstrengt forhold til skolen ikke gør det hensigtsmæssigt at </w:t>
      </w:r>
      <w:r w:rsidRPr="00FE67C3">
        <w:lastRenderedPageBreak/>
        <w:t xml:space="preserve">afholde fokusgruppen på skolen. Omgivelserne kan gøre måske hindre, at forældrene vil deltage og, hvis de alligevel vil deltage, gøre </w:t>
      </w:r>
      <w:r w:rsidR="00D6634E" w:rsidRPr="00FE67C3">
        <w:t>informant</w:t>
      </w:r>
      <w:r w:rsidRPr="00FE67C3">
        <w:t>erne utrygge. Jeg vælger derfor at afholde fokusgruppen på et motel i nærområdet.</w:t>
      </w:r>
    </w:p>
    <w:p w14:paraId="6FEFDFF2" w14:textId="77777777" w:rsidR="00D14BD3" w:rsidRPr="00FE67C3" w:rsidRDefault="00D14BD3" w:rsidP="00D14BD3">
      <w:r w:rsidRPr="00FE67C3">
        <w:t>Overvejelser om struktureringsgraden af fokusgrupperne består i flere forskellige overvejelser.</w:t>
      </w:r>
    </w:p>
    <w:p w14:paraId="606F31AF" w14:textId="77777777" w:rsidR="00D14BD3" w:rsidRPr="00FE67C3" w:rsidRDefault="00D14BD3" w:rsidP="00D14BD3">
      <w:r w:rsidRPr="00FE67C3">
        <w:t xml:space="preserve">Fokusgrupperne har både ustrukturerede og strukturerede elementer. Et overordnet struktureret element er, at fokusgrupperne er tilrettelagt via interviewguides, som er inddelt i </w:t>
      </w:r>
      <w:r w:rsidRPr="00FE67C3">
        <w:rPr>
          <w:szCs w:val="24"/>
        </w:rPr>
        <w:t xml:space="preserve">særligt interessante </w:t>
      </w:r>
      <w:r w:rsidRPr="00FE67C3">
        <w:t xml:space="preserve">emner (Riis 2005:103-104) (Se B3, B5). Interviewguidens rækkefølge af emner vælger jeg i fokusgrupperne at følge næsten slavisk, da jeg finder dette vigtigt for at undgå den risiko, at der i grupper kan opstå snak om irrelevante aspekter. Dette </w:t>
      </w:r>
      <w:r w:rsidRPr="00FE67C3">
        <w:rPr>
          <w:szCs w:val="24"/>
        </w:rPr>
        <w:t>strukturerede element gør, at det samtidig er muligt at facilitere, at det, informanterne taler om, er relevant for forskningens fokus (Bloksgaard og Andersen 2012:37).</w:t>
      </w:r>
    </w:p>
    <w:p w14:paraId="24D200A2" w14:textId="77777777" w:rsidR="00D14BD3" w:rsidRPr="00FE67C3" w:rsidRDefault="00D14BD3" w:rsidP="00D14BD3"/>
    <w:p w14:paraId="276F1C92" w14:textId="78269CF9" w:rsidR="00D14BD3" w:rsidRPr="00FE67C3" w:rsidRDefault="00D14BD3" w:rsidP="00D14BD3">
      <w:r w:rsidRPr="00FE67C3">
        <w:t xml:space="preserve">Derudover er fokusgrupperne i kraft af både strukturerede og </w:t>
      </w:r>
      <w:proofErr w:type="spellStart"/>
      <w:r w:rsidRPr="00FE67C3">
        <w:t>ustrukturede</w:t>
      </w:r>
      <w:proofErr w:type="spellEnd"/>
      <w:r w:rsidRPr="00FE67C3">
        <w:t xml:space="preserve"> elementer tilrettelagt som en blandet tragtmodel. Dette defineres ved, at interviewguiden i starten er tilrettelagt med flere åbne</w:t>
      </w:r>
      <w:r w:rsidRPr="00FE67C3">
        <w:rPr>
          <w:szCs w:val="24"/>
        </w:rPr>
        <w:t xml:space="preserve"> spørgsmål for senere i interviewguiden at strukturere strammere gennem mere fokuserede spørgsmål (Bloksgaard og Andersen 2012:37</w:t>
      </w:r>
      <w:r w:rsidRPr="00FE67C3">
        <w:t xml:space="preserve">;Halkier 2010:126). En undtagelse fra modellen er, at jeg i starten af fokusgruppen med lærerne vælger en struktureret runde, hvor lærerne præsenterede sig selv. </w:t>
      </w:r>
      <w:r w:rsidRPr="00FE67C3">
        <w:rPr>
          <w:szCs w:val="24"/>
        </w:rPr>
        <w:t xml:space="preserve">De ustrukturerede elementer består i åbne spørgsmål, som muliggør dels, at </w:t>
      </w:r>
      <w:r w:rsidR="00D6634E" w:rsidRPr="00FE67C3">
        <w:rPr>
          <w:szCs w:val="24"/>
        </w:rPr>
        <w:t>informant</w:t>
      </w:r>
      <w:r w:rsidRPr="00FE67C3">
        <w:rPr>
          <w:szCs w:val="24"/>
        </w:rPr>
        <w:t xml:space="preserve">erne interagerer og snakker frit. De muliggør dels også, at give </w:t>
      </w:r>
      <w:r w:rsidR="00D6634E" w:rsidRPr="00FE67C3">
        <w:rPr>
          <w:szCs w:val="24"/>
        </w:rPr>
        <w:t>informant</w:t>
      </w:r>
      <w:r w:rsidRPr="00FE67C3">
        <w:rPr>
          <w:szCs w:val="24"/>
        </w:rPr>
        <w:t>erne plads til deres egne perspektiver, såsom biddrage med aspekter, som forskningen ikke er opmærksom på (Bloksgaard og Andersen 2012:37;</w:t>
      </w:r>
      <w:r w:rsidRPr="00FE67C3">
        <w:t>Halkier 2010;126</w:t>
      </w:r>
      <w:r w:rsidRPr="00FE67C3">
        <w:rPr>
          <w:szCs w:val="24"/>
        </w:rPr>
        <w:t>). De strukturerede elementer består i mere direkte og fokuserede spørgsmål.</w:t>
      </w:r>
    </w:p>
    <w:p w14:paraId="6CA7DF15" w14:textId="77777777" w:rsidR="00D14BD3" w:rsidRPr="00FE67C3" w:rsidRDefault="00D14BD3" w:rsidP="00D14BD3">
      <w:pPr>
        <w:rPr>
          <w:szCs w:val="24"/>
        </w:rPr>
      </w:pPr>
    </w:p>
    <w:p w14:paraId="7F2624DB" w14:textId="77777777" w:rsidR="00D14BD3" w:rsidRPr="00FE67C3" w:rsidRDefault="00D14BD3" w:rsidP="00D14BD3">
      <w:pPr>
        <w:rPr>
          <w:szCs w:val="24"/>
        </w:rPr>
      </w:pPr>
      <w:r w:rsidRPr="00FE67C3">
        <w:rPr>
          <w:szCs w:val="24"/>
        </w:rPr>
        <w:t>Facilitereringen af fokusgruppen er ligeledes relevant. Denne gør den sociale interaktion mulig, som er genstand for dataindsamlingen (Bloksgaard og Andersen 2012:36). Jeg anvendte i den forbindelse flere forskellige midler.</w:t>
      </w:r>
    </w:p>
    <w:p w14:paraId="7560EC0D" w14:textId="0B28DAAD" w:rsidR="00D14BD3" w:rsidRPr="00FE67C3" w:rsidRDefault="00D14BD3" w:rsidP="00D14BD3">
      <w:r w:rsidRPr="00FE67C3">
        <w:t xml:space="preserve">Et middel i faciliterering er en kombination af metodiske og didaktiske overvejelser om, hvordan jeg kan tilgodese alle </w:t>
      </w:r>
      <w:r w:rsidR="00D6634E" w:rsidRPr="00FE67C3">
        <w:t>informant</w:t>
      </w:r>
      <w:r w:rsidRPr="00FE67C3">
        <w:t xml:space="preserve">ernes forudsætninger. Når jeg foretager fokusgrupperne, er det første gang, at jeg møder informanterne, mine didaktiske overvejelser bygger derfor på generelle </w:t>
      </w:r>
      <w:r w:rsidRPr="00FE67C3">
        <w:lastRenderedPageBreak/>
        <w:t xml:space="preserve">forforståelser om disses forudsætninger. Jeg antager, at nogle af </w:t>
      </w:r>
      <w:r w:rsidR="00D6634E" w:rsidRPr="00FE67C3">
        <w:t>informant</w:t>
      </w:r>
      <w:r w:rsidRPr="00FE67C3">
        <w:t xml:space="preserve">erne kan svare med det samme, mens andre ville have behov for at tænke over deres svar. </w:t>
      </w:r>
    </w:p>
    <w:p w14:paraId="224CB0BA" w14:textId="297F7E56" w:rsidR="00D14BD3" w:rsidRPr="00FE67C3" w:rsidRDefault="00D14BD3" w:rsidP="00D14BD3">
      <w:pPr>
        <w:rPr>
          <w:szCs w:val="24"/>
        </w:rPr>
      </w:pPr>
      <w:r w:rsidRPr="00FE67C3">
        <w:t xml:space="preserve">Jeg fandt det også vigtigt, at alle </w:t>
      </w:r>
      <w:r w:rsidR="00D6634E" w:rsidRPr="00FE67C3">
        <w:t>informant</w:t>
      </w:r>
      <w:r w:rsidRPr="00FE67C3">
        <w:t xml:space="preserve">erne er aktivt med i samtalen af metodiske årsager. Tidligere nævner jeg, at formålet med fokusgruppen er at få brede og forskellige perspektiver på inklusion og forældreinddragelse. Dette vil potentielt ikke ville være muligt, hvis kun få </w:t>
      </w:r>
      <w:r w:rsidR="00D6634E" w:rsidRPr="00FE67C3">
        <w:t>informant</w:t>
      </w:r>
      <w:r w:rsidRPr="00FE67C3">
        <w:t xml:space="preserve">er deltager aktivt. Jeg anskuer især dette som en risiko i fokusgruppen af forældre, fordi ikke alle forældrene kender hinanden. </w:t>
      </w:r>
      <w:r w:rsidRPr="00FE67C3">
        <w:rPr>
          <w:szCs w:val="24"/>
        </w:rPr>
        <w:t xml:space="preserve">Jeg forsøger at imødekomme udfordringen ved at lave øvelser, hvor jeg bad </w:t>
      </w:r>
      <w:r w:rsidR="00D6634E" w:rsidRPr="00FE67C3">
        <w:rPr>
          <w:szCs w:val="24"/>
        </w:rPr>
        <w:t>informant</w:t>
      </w:r>
      <w:r w:rsidRPr="00FE67C3">
        <w:rPr>
          <w:szCs w:val="24"/>
        </w:rPr>
        <w:t xml:space="preserve">erne om, at skrive post- </w:t>
      </w:r>
      <w:proofErr w:type="spellStart"/>
      <w:r w:rsidRPr="00FE67C3">
        <w:rPr>
          <w:szCs w:val="24"/>
        </w:rPr>
        <w:t>it’s</w:t>
      </w:r>
      <w:proofErr w:type="spellEnd"/>
      <w:r w:rsidRPr="00FE67C3">
        <w:rPr>
          <w:szCs w:val="24"/>
        </w:rPr>
        <w:t xml:space="preserve"> med deres overvejelser til spørgsmålene: </w:t>
      </w:r>
      <w:r w:rsidRPr="00FE67C3">
        <w:rPr>
          <w:i/>
        </w:rPr>
        <w:t xml:space="preserve">Nævn nogle positive aspekter ved inklusionen på jeres skoler/klasser </w:t>
      </w:r>
      <w:r w:rsidRPr="00FE67C3">
        <w:t xml:space="preserve">samt </w:t>
      </w:r>
      <w:r w:rsidRPr="00FE67C3">
        <w:rPr>
          <w:i/>
        </w:rPr>
        <w:t>Nævn udfordringer ved inklusionen på jeres skoler/klasser</w:t>
      </w:r>
      <w:r w:rsidRPr="00FE67C3">
        <w:t xml:space="preserve"> (jf. B5).</w:t>
      </w:r>
    </w:p>
    <w:p w14:paraId="732488BD" w14:textId="77777777" w:rsidR="00D14BD3" w:rsidRPr="00FE67C3" w:rsidRDefault="00D14BD3" w:rsidP="00D14BD3">
      <w:pPr>
        <w:rPr>
          <w:szCs w:val="24"/>
        </w:rPr>
      </w:pPr>
      <w:r w:rsidRPr="00FE67C3">
        <w:rPr>
          <w:szCs w:val="24"/>
        </w:rPr>
        <w:t>I udførelsen af fokusgrupperne opstår der flere udfordringer, som jeg behandler i næste afsnit.</w:t>
      </w:r>
    </w:p>
    <w:p w14:paraId="5B9EAB33" w14:textId="77777777" w:rsidR="00D14BD3" w:rsidRPr="00FE67C3" w:rsidRDefault="00D14BD3" w:rsidP="00D14BD3">
      <w:pPr>
        <w:pStyle w:val="Overskrift4"/>
        <w:rPr>
          <w:i w:val="0"/>
          <w:color w:val="auto"/>
        </w:rPr>
      </w:pPr>
      <w:r w:rsidRPr="00FE67C3">
        <w:rPr>
          <w:i w:val="0"/>
          <w:color w:val="auto"/>
        </w:rPr>
        <w:t>Refleksioner over anvendelse af fokusgrupper</w:t>
      </w:r>
    </w:p>
    <w:p w14:paraId="711ABD22" w14:textId="77777777" w:rsidR="00D14BD3" w:rsidRPr="00FE67C3" w:rsidRDefault="00D14BD3" w:rsidP="00D14BD3">
      <w:r w:rsidRPr="00FE67C3">
        <w:t>Dette afsnit indeholder dels overvejelser om konsekvenser af fokusgrupperne for, hvad jeg kan analysere på. Afsnittet indeholder også</w:t>
      </w:r>
      <w:r w:rsidRPr="00FE67C3">
        <w:rPr>
          <w:rStyle w:val="Kommentarhenvisning"/>
        </w:rPr>
        <w:t xml:space="preserve"> </w:t>
      </w:r>
      <w:r w:rsidRPr="00FE67C3">
        <w:t>temaer, jeg lokaliser på baggrund af fokusgruppen af lærerne, og som jeg fandt relevant at undersøge yderligere i fokusgruppen af forældrene.</w:t>
      </w:r>
    </w:p>
    <w:p w14:paraId="29D6B9FD" w14:textId="77777777" w:rsidR="00D14BD3" w:rsidRPr="00FE67C3" w:rsidRDefault="00D14BD3" w:rsidP="00D14BD3">
      <w:r w:rsidRPr="00FE67C3">
        <w:t>Der er seks særlige aspekter i fokusgrupperne, som får konsekvenser for min analyse.</w:t>
      </w:r>
    </w:p>
    <w:p w14:paraId="2DA9E379" w14:textId="77777777" w:rsidR="00D14BD3" w:rsidRPr="00FE67C3" w:rsidRDefault="00D14BD3" w:rsidP="00D14BD3">
      <w:r w:rsidRPr="00FE67C3">
        <w:t xml:space="preserve">Et aspekt er, at Jf. </w:t>
      </w:r>
      <w:r w:rsidRPr="00FE67C3">
        <w:rPr>
          <w:i/>
        </w:rPr>
        <w:t>Udvælgelse af informanter</w:t>
      </w:r>
      <w:r w:rsidRPr="00FE67C3">
        <w:t xml:space="preserve"> er intentionen bl.a. at udvælge forældre til såkaldte inklusionselever. Et forbehold er, at alle de kontaktede forældre, med undtagelse af to, afslog at deltage. Der er flere grunde til, at mange forældre afslog at deltage. En primær grund, at de ikke har lyst til at snakke om følsomme aspekter ved deres barns vilkår i skolen. Disse uddybes ikke yderligere af etiske hensyn. De få mulige forældre med inklusionselever udgør et validitetsproblem, det uddybes i </w:t>
      </w:r>
      <w:r w:rsidRPr="00FE67C3">
        <w:rPr>
          <w:i/>
        </w:rPr>
        <w:t>Opsummerende troværdighedsovervejelser</w:t>
      </w:r>
      <w:r w:rsidRPr="00FE67C3">
        <w:t>.</w:t>
      </w:r>
    </w:p>
    <w:p w14:paraId="69885426" w14:textId="1BF67C35" w:rsidR="00D14BD3" w:rsidRPr="00FE67C3" w:rsidRDefault="00D14BD3" w:rsidP="00D14BD3">
      <w:r w:rsidRPr="00FE67C3">
        <w:t xml:space="preserve">Andet aspekt omhandler fordelen, i at fokusgrupper bidrager med forskellige perspektiver, hvilket i fokusgrupperne også blev en fordel. </w:t>
      </w:r>
      <w:r w:rsidR="00D6634E" w:rsidRPr="00FE67C3">
        <w:t>Informante</w:t>
      </w:r>
      <w:r w:rsidRPr="00FE67C3">
        <w:t xml:space="preserve">rne virker primært trygge ved at indvie mig i forældreinddragelsen. Jeg nævnte tidligere, at fokusgruppen kritiseres for risici ved social kontrol. I begge fokusgrupper er eksempler på, at </w:t>
      </w:r>
      <w:r w:rsidR="00D6634E" w:rsidRPr="00FE67C3">
        <w:t>informant</w:t>
      </w:r>
      <w:r w:rsidRPr="00FE67C3">
        <w:t xml:space="preserve">erne ikke er bange for at give deres meninger til kende. I fokusgruppen af lærere var et eksempel herpå, da lærerne diskuterede Theis’ sociale </w:t>
      </w:r>
      <w:r w:rsidRPr="00FE67C3">
        <w:lastRenderedPageBreak/>
        <w:t>kompetencer. Tim</w:t>
      </w:r>
      <w:r w:rsidRPr="00FE67C3">
        <w:rPr>
          <w:rStyle w:val="Fodnotehenvisning"/>
        </w:rPr>
        <w:footnoteReference w:id="7"/>
      </w:r>
      <w:r w:rsidRPr="00FE67C3">
        <w:t xml:space="preserve"> fremhæver Theis som en dreng, der mangler sociale kompetencer til at indgå i sociale relationer med andre elever. Tims udsagn forhindrer tilsyneladende ikke Nils i at udtrykke, at han er uenig med denne opfattelse (B10:10-11). Dette får den positive konsekvens, at data, der kommer ud af fokusgruppen er et forholdsvist bredt og nuanceret indblik i forskellige perspektiver. </w:t>
      </w:r>
    </w:p>
    <w:p w14:paraId="2E1122AD" w14:textId="03C9048F" w:rsidR="00D14BD3" w:rsidRPr="00FE67C3" w:rsidRDefault="00D14BD3" w:rsidP="00D14BD3">
      <w:r w:rsidRPr="00FE67C3">
        <w:t>Et tredje aspekt består i udfordring i, at jeg måske ikke formåer at styre fokusgruppernes deltagere tilstrækkeligt i forhold til fokus. Dette kom til udtryk i, at de snakker om meget, der var irrelevant for specia</w:t>
      </w:r>
      <w:r w:rsidR="006D4B0C" w:rsidRPr="00FE67C3">
        <w:t>lets fokus. Dette uddyber jeg i</w:t>
      </w:r>
      <w:r w:rsidRPr="00FE67C3">
        <w:t xml:space="preserve"> </w:t>
      </w:r>
      <w:r w:rsidRPr="00FE67C3">
        <w:rPr>
          <w:i/>
        </w:rPr>
        <w:t>Opsummerende troværdighedsovervejelser</w:t>
      </w:r>
      <w:r w:rsidRPr="00FE67C3">
        <w:t xml:space="preserve">. På den anden side er et generelt dilemma, hvorvidt forskeren skal afbryde </w:t>
      </w:r>
      <w:r w:rsidR="00D6634E" w:rsidRPr="00FE67C3">
        <w:t>informanter</w:t>
      </w:r>
      <w:r w:rsidRPr="00FE67C3">
        <w:t xml:space="preserve"> i interviews. </w:t>
      </w:r>
      <w:r w:rsidR="00D6634E" w:rsidRPr="00FE67C3">
        <w:t xml:space="preserve">Informanter </w:t>
      </w:r>
      <w:r w:rsidRPr="00FE67C3">
        <w:t xml:space="preserve">vil nogle gange tale sig frem til at fortælle om det, der er interessant for forskeren. Forskerens manglende afbrydelser kan også medføre, at </w:t>
      </w:r>
      <w:r w:rsidR="00D6634E" w:rsidRPr="00FE67C3">
        <w:t>informant</w:t>
      </w:r>
      <w:r w:rsidRPr="00FE67C3">
        <w:t xml:space="preserve">erne leder forskeren hen mod et fokus, som forskeren ikke har tænkt på (Antoft og Salomonsen 2012:140-141). Dette var eksempelvis tilfældet, da </w:t>
      </w:r>
      <w:r w:rsidR="00D6634E" w:rsidRPr="00FE67C3">
        <w:t>informant</w:t>
      </w:r>
      <w:r w:rsidRPr="00FE67C3">
        <w:t>erne i fokusgrupperne gør mig opmærksom på skolesammenlægningernes betydning for inklusionsindsatsen og forældreinddragelsen, som er et forhold jeg ikke har overvejet.</w:t>
      </w:r>
    </w:p>
    <w:p w14:paraId="626C1DC3" w14:textId="2C3F1F27" w:rsidR="00D14BD3" w:rsidRPr="00FE67C3" w:rsidRDefault="00D14BD3" w:rsidP="00D14BD3">
      <w:r w:rsidRPr="00FE67C3">
        <w:t xml:space="preserve">Et tredje aspekt bestod i overvejelsen om min faciliterering af fokusgruppen. Jeg nævnte tidligere i dette afsnit, at både lærere og forældre virker trygge ved at fortælle i fokusgruppen. Det kan diskuteres, hvad det skyldes. På den ene side kan det være, at de oplever tryghed ved forummet og at min faciliterering således er vellykket. På den anden side kan det være, at </w:t>
      </w:r>
      <w:r w:rsidR="00D6634E" w:rsidRPr="00FE67C3">
        <w:t>informant</w:t>
      </w:r>
      <w:r w:rsidRPr="00FE67C3">
        <w:t>erne ellers ikke har fora for at snakke om eksempelvis frustrationer og derfor her har en mulighed for at komme af med frustrationer. Dette spørger jeg om i de individuelle interviews, og Kia fortæller, at forældrene ikke har fora for dette ud over meget begrænset småsnak i forbindelse med store fælles forældremøder (B12:1). Det indikerer altså, at min filetering ikke udelukkende har været biddragende til informanternes åbenhed.</w:t>
      </w:r>
    </w:p>
    <w:p w14:paraId="68BEB6A7" w14:textId="625F0935" w:rsidR="00D14BD3" w:rsidRPr="00FE67C3" w:rsidRDefault="00D14BD3" w:rsidP="00D14BD3">
      <w:r w:rsidRPr="00FE67C3">
        <w:t xml:space="preserve">En relateret overvejelse omhandler to </w:t>
      </w:r>
      <w:r w:rsidR="00D6634E" w:rsidRPr="00FE67C3">
        <w:t>informanter</w:t>
      </w:r>
      <w:r w:rsidRPr="00FE67C3">
        <w:t xml:space="preserve">, som var mindre aktive i fokusgruppen af lærerne, Lars og Nils. Dette kan der være flere årsager til. Det kan være, fordi Nils i fællesskab med Erik er primærlærer for 8A. Erik er taler meget i fokusgruppen, og Nils kan måske derfor ikke opleve behov for at supplere yderligere. Jeg har ikke </w:t>
      </w:r>
      <w:proofErr w:type="gramStart"/>
      <w:r w:rsidRPr="00FE67C3">
        <w:t>nogle</w:t>
      </w:r>
      <w:proofErr w:type="gramEnd"/>
      <w:r w:rsidRPr="00FE67C3">
        <w:t xml:space="preserve"> bud på, hvorfor Lars ikke deltager så aktivt.</w:t>
      </w:r>
    </w:p>
    <w:p w14:paraId="77720553" w14:textId="298106A9" w:rsidR="00D14BD3" w:rsidRPr="00FE67C3" w:rsidRDefault="00D14BD3" w:rsidP="00D14BD3">
      <w:r w:rsidRPr="00FE67C3">
        <w:lastRenderedPageBreak/>
        <w:t xml:space="preserve">Et fjerde aspekt bestod i udfordring i, at fokusgruppers forum for gruppediskussion, indebærer risikoen for konformitet og polarisering (Halkier 2002:17). I fokusgruppen af forældre opstår der også polarisering i kraft af, at Tina fremstiller sig selv som i opposition til de øvrige forældre, da hun anskuede skolehjemsamarbejdet meget problematisk. De øvrige forældre gav tydeligt udtryk for ikke at være enige med Tina. Dette var dog umiddelbart ikke problematisk, da uenigheden ikke forhindrede Tina i at give sin mening til kende. Polariseringen kan potentielt medføre, at øvrige forældre ikke afviger fra deres positive indstilling, da de måske ikke har lyst til at træde ud af gruppetilhøret til flertallet af forældre. Det er dog svært for mig at vide, om dette var et reelt problem, men jeg forsøgte at undgå begrænsninger ved at sige, at der er forskellige meninger, og at alle kan være lige rigtige (B6:13). Jeg antager, at dette vil bidrage til, at </w:t>
      </w:r>
      <w:r w:rsidR="00D6634E" w:rsidRPr="00FE67C3">
        <w:t>informante</w:t>
      </w:r>
      <w:r w:rsidRPr="00FE67C3">
        <w:t xml:space="preserve">rne fandt det acceptabelt at give udtryk for variationer. </w:t>
      </w:r>
    </w:p>
    <w:p w14:paraId="6C432721" w14:textId="77777777" w:rsidR="00D14BD3" w:rsidRPr="00FE67C3" w:rsidRDefault="00D14BD3" w:rsidP="00D14BD3">
      <w:r w:rsidRPr="00FE67C3">
        <w:t xml:space="preserve">I fokusgruppen af lærerne opstod der et par gange reel polarisering og begyndende polarisering. Den begyndende polarisering opstår, da Lars giver et eksempel på elever, som omfattet af inklusionsindsatsen, ved at eleverne tidligere var henvist til et specialtilbud. Lars fortæller om en elev, Ane spørger, hvem eleven er. Hun fortæller derefter, at hun mener, at det ville være godt for eleven, at henvises til et specialtilbud. Herefter diskuteres, hvorvidt Nanna har været i et specialtilbud tidligere. Dette medfører et mindre mundhuggeri, som jeg har en tese om, er, fordi Ane er utilfreds med, at Lars ikke giver udtryk for at anerkende hende. Han mener ikke, at Nanna var på skolen det forrige år. Udmeldingen gør, at Lars indirekte kommer til at sige, at Ane ikke har gjort den indsats for at hjælpe eleven ved at trøste denne, som Ane mener, hun har (B10:16-17). Dette </w:t>
      </w:r>
      <w:proofErr w:type="gramStart"/>
      <w:r w:rsidRPr="00FE67C3">
        <w:t>medføre</w:t>
      </w:r>
      <w:proofErr w:type="gramEnd"/>
      <w:r w:rsidRPr="00FE67C3">
        <w:t>, at Lars i et stykke tid efter deltager aktivt i fokusgruppen.</w:t>
      </w:r>
    </w:p>
    <w:p w14:paraId="6740FF11" w14:textId="16784CED" w:rsidR="00D14BD3" w:rsidRPr="00FE67C3" w:rsidRDefault="00D14BD3" w:rsidP="00D14BD3">
      <w:r w:rsidRPr="00FE67C3">
        <w:t xml:space="preserve">Den potentielle polarisering, Ane og Lars’ mundhuggeri udgør, kan medføre problemer. Denne kan fører til begrænsninger i </w:t>
      </w:r>
      <w:r w:rsidR="00D6634E" w:rsidRPr="00FE67C3">
        <w:t>informanternes</w:t>
      </w:r>
      <w:r w:rsidRPr="00FE67C3">
        <w:t xml:space="preserve"> udtryk for en variation af erfaringer og forståelser (Halkier 2002:17). Jeg valgte at forsøge at løse dette ved at glatte situationen ud og skifte fokus ved at spørger ind til noget andet (B10:17). Jeg håber, at dette har undgået for store begrænsninger. </w:t>
      </w:r>
    </w:p>
    <w:p w14:paraId="43862689" w14:textId="1D0FDEB2" w:rsidR="00D14BD3" w:rsidRPr="00FE67C3" w:rsidRDefault="00D14BD3" w:rsidP="00D14BD3">
      <w:r w:rsidRPr="00FE67C3">
        <w:t xml:space="preserve">Et femte aspekt omhandler, at en </w:t>
      </w:r>
      <w:r w:rsidR="00D6634E" w:rsidRPr="00FE67C3">
        <w:t>informant</w:t>
      </w:r>
      <w:r w:rsidRPr="00FE67C3">
        <w:t xml:space="preserve"> undervejs i en fokusgruppe ændrer holdning til forældreinddragelsen. Dette er mere vaneligt i fokusgrupper sammenlignet med individuelle interviews, da </w:t>
      </w:r>
      <w:r w:rsidR="00D6634E" w:rsidRPr="00FE67C3">
        <w:t>informanterne</w:t>
      </w:r>
      <w:r w:rsidRPr="00FE67C3">
        <w:t xml:space="preserve"> i fokusgrupper påvirker hinandens holdninger (Krueger 1998: 34). Ane ændrede i fokusgruppen af lærere holdning undervejs. Hun giver i starten udtryk for et syn på forældreinddragelse, hvor læreren er indehaver af en særlig position til i forhold til forældrene. Hun fordømmer en mor for ikke at bemærke hendes søns talefejl, som ifølge Ane er meget tydelig. </w:t>
      </w:r>
      <w:r w:rsidRPr="00FE67C3">
        <w:lastRenderedPageBreak/>
        <w:t xml:space="preserve">Senere i fokusgruppen giver Ane udtryk for en lidt anderledes holdning. Jeg spørger forinden mere til eksempler på forældre til inklusionsbørn eller forældre til børn, som ville være blevet ekskluderet til specialtilbud. </w:t>
      </w:r>
      <w:r w:rsidR="00D6634E" w:rsidRPr="00FE67C3">
        <w:t>Informante</w:t>
      </w:r>
      <w:r w:rsidRPr="00FE67C3">
        <w:t xml:space="preserve">rne giver eksempler på forældre, som har høje krav til lærernes evner til at skabe rammer for elever, som de havde svært ved at indfri, men hvor en løsning nu er fundet (B10:26- 27). Ane ændrer herefter sin holdning, da hun fortæller, at hun også mener, at opgaven med inklusion, ikke kun er lærernes, men at forældrene også er vigtige heri. Hun fremhæver </w:t>
      </w:r>
      <w:r w:rsidRPr="00FE67C3">
        <w:rPr>
          <w:szCs w:val="24"/>
        </w:rPr>
        <w:t xml:space="preserve">herefter et eksempel hvor forældrene er gode til at sætte rammer hjemme for barnet. </w:t>
      </w:r>
      <w:r w:rsidRPr="00FE67C3">
        <w:rPr>
          <w:rStyle w:val="Kommentarhenvisning"/>
          <w:sz w:val="24"/>
          <w:szCs w:val="24"/>
        </w:rPr>
        <w:t xml:space="preserve">Dette </w:t>
      </w:r>
      <w:r w:rsidRPr="00FE67C3">
        <w:t>finder Ane vigtige, at hun har viden om og kan anvende i skolen (B10:27).</w:t>
      </w:r>
    </w:p>
    <w:p w14:paraId="1A4F7C70" w14:textId="7BC3945E" w:rsidR="00D14BD3" w:rsidRPr="00FE67C3" w:rsidRDefault="00D14BD3" w:rsidP="005C032D">
      <w:r w:rsidRPr="00FE67C3">
        <w:t xml:space="preserve">Med et socialkonstruktivistisk udgangspunkt kan holdningsændringer forsvares, jf. Krueger. </w:t>
      </w:r>
      <w:r w:rsidR="00D6634E" w:rsidRPr="00FE67C3">
        <w:t>Informanters</w:t>
      </w:r>
      <w:r w:rsidRPr="00FE67C3">
        <w:t xml:space="preserve"> ændrede holdning kan blot være udtryk for, at de indgår i en social sammenhæng, som kan påvirke dem til at ændre holdning. Det er dog vigtigt, at forskeren kan lokalisere, hvad der gør, at </w:t>
      </w:r>
      <w:r w:rsidR="00D6634E" w:rsidRPr="00FE67C3">
        <w:t>informante</w:t>
      </w:r>
      <w:r w:rsidRPr="00FE67C3">
        <w:t>rne</w:t>
      </w:r>
      <w:r w:rsidR="006D4B0C" w:rsidRPr="00FE67C3">
        <w:t xml:space="preserve"> ændrer holdning (Krueger 1998:</w:t>
      </w:r>
      <w:r w:rsidRPr="00FE67C3">
        <w:t xml:space="preserve">34). I eksemplet kan der være flere mulige grunde til at Ane ændrer holdning. Det kan være </w:t>
      </w:r>
      <w:r w:rsidR="00522665" w:rsidRPr="00FE67C3">
        <w:t>informanter</w:t>
      </w:r>
      <w:r w:rsidRPr="00FE67C3">
        <w:t>ne, som taler inden hende, får hende til at nuancere, det der måske for hende forekommer som hårde udtalelser. Dette kan potentielt give Ane behov for at fremhæve et eksempel, hvor ansvaret mellem skole og forældre er anderledes fordelt.</w:t>
      </w:r>
    </w:p>
    <w:p w14:paraId="3D8A0918" w14:textId="77777777" w:rsidR="00174387" w:rsidRPr="00FE67C3" w:rsidRDefault="00FA4735" w:rsidP="00590ED8">
      <w:pPr>
        <w:pStyle w:val="Overskrift3"/>
        <w:rPr>
          <w:color w:val="auto"/>
        </w:rPr>
      </w:pPr>
      <w:bookmarkStart w:id="29" w:name="_Toc357726447"/>
      <w:r w:rsidRPr="00FE67C3">
        <w:rPr>
          <w:color w:val="auto"/>
        </w:rPr>
        <w:t>Det individuelle i</w:t>
      </w:r>
      <w:r w:rsidR="00590ED8" w:rsidRPr="00FE67C3">
        <w:rPr>
          <w:color w:val="auto"/>
        </w:rPr>
        <w:t>nterview</w:t>
      </w:r>
      <w:bookmarkEnd w:id="29"/>
    </w:p>
    <w:p w14:paraId="2DAC7B3A" w14:textId="09CCB0F1" w:rsidR="0035533A" w:rsidRPr="00FE67C3" w:rsidRDefault="007C5461" w:rsidP="0035533A">
      <w:r w:rsidRPr="00FE67C3">
        <w:t>D</w:t>
      </w:r>
      <w:r w:rsidR="00BB7556" w:rsidRPr="00FE67C3">
        <w:t xml:space="preserve">ette afsnit </w:t>
      </w:r>
      <w:r w:rsidRPr="00FE67C3">
        <w:t>fokuserer</w:t>
      </w:r>
      <w:r w:rsidR="00E85B9F" w:rsidRPr="00FE67C3">
        <w:t xml:space="preserve"> </w:t>
      </w:r>
      <w:r w:rsidR="001837AE" w:rsidRPr="00FE67C3">
        <w:t>på</w:t>
      </w:r>
      <w:r w:rsidR="00E85B9F" w:rsidRPr="00FE67C3">
        <w:t xml:space="preserve"> anvendelse</w:t>
      </w:r>
      <w:r w:rsidR="00813E86" w:rsidRPr="00FE67C3">
        <w:t>n</w:t>
      </w:r>
      <w:r w:rsidRPr="00FE67C3">
        <w:t xml:space="preserve"> af individuelle interviews.</w:t>
      </w:r>
      <w:r w:rsidR="0035533A" w:rsidRPr="00FE67C3">
        <w:t xml:space="preserve"> </w:t>
      </w:r>
      <w:r w:rsidRPr="00FE67C3">
        <w:t>F</w:t>
      </w:r>
      <w:r w:rsidR="0035533A" w:rsidRPr="00FE67C3">
        <w:t xml:space="preserve">ørst </w:t>
      </w:r>
      <w:r w:rsidR="009B26A6" w:rsidRPr="00FE67C3">
        <w:t>forklarer jeg</w:t>
      </w:r>
      <w:r w:rsidR="0035533A" w:rsidRPr="00FE67C3">
        <w:t xml:space="preserve"> suppleringen af fokusgrupperne med individuelle interviews</w:t>
      </w:r>
      <w:r w:rsidR="00590ED8" w:rsidRPr="00FE67C3">
        <w:t xml:space="preserve"> </w:t>
      </w:r>
      <w:r w:rsidR="001837AE" w:rsidRPr="00FE67C3">
        <w:t>d</w:t>
      </w:r>
      <w:r w:rsidR="00E85B9F" w:rsidRPr="00FE67C3">
        <w:t>erefter</w:t>
      </w:r>
      <w:r w:rsidR="0035533A" w:rsidRPr="00FE67C3">
        <w:t xml:space="preserve"> defineres det individuelle interview og anvendelsen.</w:t>
      </w:r>
    </w:p>
    <w:p w14:paraId="41F28755" w14:textId="40E2A791" w:rsidR="003016AC" w:rsidRPr="00FE67C3" w:rsidRDefault="0035533A" w:rsidP="0035533A">
      <w:r w:rsidRPr="00FE67C3">
        <w:t xml:space="preserve">Overordnet </w:t>
      </w:r>
      <w:r w:rsidR="001837AE" w:rsidRPr="00FE67C3">
        <w:t>medføre</w:t>
      </w:r>
      <w:r w:rsidRPr="00FE67C3">
        <w:t xml:space="preserve"> specialets socialkonstruktivistiske udgangspunkt</w:t>
      </w:r>
      <w:r w:rsidR="0057150D" w:rsidRPr="00FE67C3">
        <w:t xml:space="preserve"> </w:t>
      </w:r>
      <w:r w:rsidRPr="00FE67C3">
        <w:t>en antagelse om undersøgelsesfeltet som komplekst, og at der</w:t>
      </w:r>
      <w:r w:rsidR="0057150D" w:rsidRPr="00FE67C3">
        <w:t xml:space="preserve"> i undersøgelsen af feltet</w:t>
      </w:r>
      <w:r w:rsidRPr="00FE67C3">
        <w:t xml:space="preserve"> kan forekomme mange forskellige perspektiver på samme fænomen. En</w:t>
      </w:r>
      <w:r w:rsidR="007C5461" w:rsidRPr="00FE67C3">
        <w:t xml:space="preserve"> risiko er, at forskningen</w:t>
      </w:r>
      <w:r w:rsidRPr="00FE67C3">
        <w:t xml:space="preserve"> ikke kommer tilstrækkeligt i dybden med blot en metode til undersøgelse af et kompleks</w:t>
      </w:r>
      <w:r w:rsidR="007C5461" w:rsidRPr="00FE67C3">
        <w:t>t</w:t>
      </w:r>
      <w:r w:rsidRPr="00FE67C3">
        <w:t xml:space="preserve"> felt. </w:t>
      </w:r>
      <w:r w:rsidR="0057150D" w:rsidRPr="00FE67C3">
        <w:t xml:space="preserve">Anvendelse af </w:t>
      </w:r>
      <w:r w:rsidRPr="00FE67C3">
        <w:t>flere metoder kan derfor være et middel til at højne troværdighed,</w:t>
      </w:r>
      <w:r w:rsidR="003016AC" w:rsidRPr="00FE67C3">
        <w:t xml:space="preserve"> da</w:t>
      </w:r>
      <w:r w:rsidR="0075746B" w:rsidRPr="00FE67C3">
        <w:t xml:space="preserve"> kombination</w:t>
      </w:r>
      <w:r w:rsidRPr="00FE67C3">
        <w:t xml:space="preserve"> giver mulighed for at indsamle mere dybdegående viden</w:t>
      </w:r>
      <w:r w:rsidR="003016AC" w:rsidRPr="00FE67C3">
        <w:t xml:space="preserve"> om </w:t>
      </w:r>
      <w:r w:rsidR="0057150D" w:rsidRPr="00FE67C3">
        <w:t>forskellige dimensioner</w:t>
      </w:r>
      <w:r w:rsidRPr="00FE67C3">
        <w:t xml:space="preserve"> eller fortolkninger af fænomenet. </w:t>
      </w:r>
      <w:r w:rsidR="003016AC" w:rsidRPr="00FE67C3">
        <w:t xml:space="preserve">Det individuelle interview </w:t>
      </w:r>
      <w:r w:rsidR="0075746B" w:rsidRPr="00FE67C3">
        <w:t xml:space="preserve">er et middel til at </w:t>
      </w:r>
      <w:r w:rsidR="003016AC" w:rsidRPr="00FE67C3">
        <w:t>spørge ind til specifikke individuelle forståelser og erfaringer (</w:t>
      </w:r>
      <w:r w:rsidR="0075746B" w:rsidRPr="00FE67C3">
        <w:t xml:space="preserve">Halkier 2008:15;Halkier 2002:16). Dog </w:t>
      </w:r>
      <w:r w:rsidR="0057150D" w:rsidRPr="00FE67C3">
        <w:t xml:space="preserve">betyder </w:t>
      </w:r>
      <w:r w:rsidR="0075746B" w:rsidRPr="00FE67C3">
        <w:t xml:space="preserve">dette </w:t>
      </w:r>
      <w:r w:rsidR="0057150D" w:rsidRPr="00FE67C3">
        <w:t xml:space="preserve">midlertidig ikke, at </w:t>
      </w:r>
      <w:r w:rsidR="00A25D94" w:rsidRPr="00FE67C3">
        <w:t>data, der kommer ud af</w:t>
      </w:r>
      <w:r w:rsidR="003016AC" w:rsidRPr="00FE67C3">
        <w:t xml:space="preserve"> </w:t>
      </w:r>
      <w:r w:rsidRPr="00FE67C3">
        <w:t xml:space="preserve">de individuelle interviews udgør en større sandhed end </w:t>
      </w:r>
      <w:r w:rsidR="003016AC" w:rsidRPr="00FE67C3">
        <w:t xml:space="preserve">data fra </w:t>
      </w:r>
      <w:r w:rsidR="0075746B" w:rsidRPr="00FE67C3">
        <w:t>fokusgrupperne. Dette vil</w:t>
      </w:r>
      <w:r w:rsidRPr="00FE67C3">
        <w:t xml:space="preserve"> udgøre positivismens begrundelse, idet gruppens betydning kan isoleres i et individuelt interview</w:t>
      </w:r>
      <w:r w:rsidR="003016AC" w:rsidRPr="00FE67C3">
        <w:t>.</w:t>
      </w:r>
      <w:r w:rsidRPr="00FE67C3">
        <w:t xml:space="preserve"> </w:t>
      </w:r>
      <w:r w:rsidR="003016AC" w:rsidRPr="00FE67C3">
        <w:t>Gruppens</w:t>
      </w:r>
      <w:r w:rsidRPr="00FE67C3">
        <w:t xml:space="preserve"> </w:t>
      </w:r>
      <w:r w:rsidR="003016AC" w:rsidRPr="00FE67C3">
        <w:t xml:space="preserve">påvirkning </w:t>
      </w:r>
      <w:r w:rsidRPr="00FE67C3">
        <w:t xml:space="preserve">antages ikke at påvirke individets udsagn, hvilket muliggør en mere ubesmittet sandhed (Halkier 2008:15). </w:t>
      </w:r>
      <w:r w:rsidR="0057150D" w:rsidRPr="00FE67C3">
        <w:t>Dette er således ikke mit mål</w:t>
      </w:r>
      <w:r w:rsidR="003016AC" w:rsidRPr="00FE67C3">
        <w:t>.</w:t>
      </w:r>
      <w:r w:rsidR="00DC124A" w:rsidRPr="00FE67C3">
        <w:t xml:space="preserve"> </w:t>
      </w:r>
      <w:r w:rsidR="003016AC" w:rsidRPr="00FE67C3">
        <w:t xml:space="preserve">I stedet </w:t>
      </w:r>
      <w:r w:rsidRPr="00FE67C3">
        <w:t>anvende</w:t>
      </w:r>
      <w:r w:rsidR="003016AC" w:rsidRPr="00FE67C3">
        <w:t>r</w:t>
      </w:r>
      <w:r w:rsidRPr="00FE67C3">
        <w:t xml:space="preserve"> </w:t>
      </w:r>
      <w:r w:rsidR="003016AC" w:rsidRPr="00FE67C3">
        <w:t xml:space="preserve">jeg </w:t>
      </w:r>
      <w:r w:rsidRPr="00FE67C3">
        <w:t xml:space="preserve">de </w:t>
      </w:r>
      <w:r w:rsidRPr="00FE67C3">
        <w:lastRenderedPageBreak/>
        <w:t>individue</w:t>
      </w:r>
      <w:r w:rsidR="003016AC" w:rsidRPr="00FE67C3">
        <w:t xml:space="preserve">lle interviews, som en mulighed </w:t>
      </w:r>
      <w:r w:rsidRPr="00FE67C3">
        <w:t>for yderligere dybde til min analyse ved at udforske temaer, som opstår i fokusgrupperne</w:t>
      </w:r>
      <w:r w:rsidR="003016AC" w:rsidRPr="00FE67C3">
        <w:t xml:space="preserve"> eller udsagn </w:t>
      </w:r>
      <w:r w:rsidRPr="00FE67C3">
        <w:t xml:space="preserve">enkelte </w:t>
      </w:r>
      <w:r w:rsidR="00522665" w:rsidRPr="00FE67C3">
        <w:t>informant</w:t>
      </w:r>
      <w:r w:rsidRPr="00FE67C3">
        <w:t xml:space="preserve"> i fokusgruppen giver. </w:t>
      </w:r>
    </w:p>
    <w:p w14:paraId="17FD67E5" w14:textId="7A278E44" w:rsidR="0035533A" w:rsidRPr="00FE67C3" w:rsidRDefault="001837AE" w:rsidP="0035533A">
      <w:r w:rsidRPr="00FE67C3">
        <w:t>Derudover</w:t>
      </w:r>
      <w:r w:rsidR="00CA21ED" w:rsidRPr="00FE67C3">
        <w:t xml:space="preserve"> kan </w:t>
      </w:r>
      <w:r w:rsidR="0075746B" w:rsidRPr="00FE67C3">
        <w:t>o</w:t>
      </w:r>
      <w:r w:rsidR="0035533A" w:rsidRPr="00FE67C3">
        <w:t xml:space="preserve">pfølgende </w:t>
      </w:r>
      <w:r w:rsidR="0075746B" w:rsidRPr="00FE67C3">
        <w:t xml:space="preserve">individuelle </w:t>
      </w:r>
      <w:r w:rsidR="0035533A" w:rsidRPr="00FE67C3">
        <w:t>interviews være</w:t>
      </w:r>
      <w:r w:rsidR="0075746B" w:rsidRPr="00FE67C3">
        <w:t xml:space="preserve"> </w:t>
      </w:r>
      <w:r w:rsidR="0035533A" w:rsidRPr="00FE67C3">
        <w:t>relevant</w:t>
      </w:r>
      <w:r w:rsidR="0057150D" w:rsidRPr="00FE67C3">
        <w:t>e</w:t>
      </w:r>
      <w:r w:rsidR="0035533A" w:rsidRPr="00FE67C3">
        <w:t xml:space="preserve">, hvis der i fokusgruppen opstår </w:t>
      </w:r>
      <w:r w:rsidR="0057150D" w:rsidRPr="00FE67C3">
        <w:t>store interne forskelle</w:t>
      </w:r>
      <w:r w:rsidR="0035533A" w:rsidRPr="00FE67C3">
        <w:t xml:space="preserve"> </w:t>
      </w:r>
      <w:r w:rsidR="00522665" w:rsidRPr="00FE67C3">
        <w:t>informante</w:t>
      </w:r>
      <w:r w:rsidR="0035533A" w:rsidRPr="00FE67C3">
        <w:t>rne</w:t>
      </w:r>
      <w:r w:rsidR="0057150D" w:rsidRPr="00FE67C3">
        <w:t xml:space="preserve"> imellem</w:t>
      </w:r>
      <w:r w:rsidR="0035533A" w:rsidRPr="00FE67C3">
        <w:t xml:space="preserve"> (Halkier 2002:21). I fokusgruppen af lærere opstod enighed, men også forskelle</w:t>
      </w:r>
      <w:r w:rsidR="0075746B" w:rsidRPr="00FE67C3">
        <w:t>.</w:t>
      </w:r>
      <w:r w:rsidR="0035533A" w:rsidRPr="00FE67C3">
        <w:t xml:space="preserve"> </w:t>
      </w:r>
      <w:r w:rsidR="0075746B" w:rsidRPr="00FE67C3">
        <w:t xml:space="preserve">Det </w:t>
      </w:r>
      <w:r w:rsidR="0035533A" w:rsidRPr="00FE67C3">
        <w:t>kan medføre en antagelse om, at den individuelle livsverden spiller ind</w:t>
      </w:r>
      <w:r w:rsidR="0075746B" w:rsidRPr="00FE67C3">
        <w:t xml:space="preserve"> og</w:t>
      </w:r>
      <w:r w:rsidR="0035533A" w:rsidRPr="00FE67C3">
        <w:t xml:space="preserve"> </w:t>
      </w:r>
      <w:r w:rsidR="0075746B" w:rsidRPr="00FE67C3">
        <w:t>det opfølgende individuelle interview</w:t>
      </w:r>
      <w:r w:rsidR="0035533A" w:rsidRPr="00FE67C3">
        <w:t xml:space="preserve"> </w:t>
      </w:r>
      <w:r w:rsidR="0075746B" w:rsidRPr="00FE67C3">
        <w:t>kan anvendes</w:t>
      </w:r>
      <w:r w:rsidR="0035533A" w:rsidRPr="00FE67C3">
        <w:t>(Halkier 2002:21). I fokusgruppen af forældre opstod interne forskelle i betydningstilskrivelse til forældreinddragelsen, såsom forsk</w:t>
      </w:r>
      <w:r w:rsidR="0057150D" w:rsidRPr="00FE67C3">
        <w:t>ellige oplevelser af</w:t>
      </w:r>
      <w:r w:rsidR="0035533A" w:rsidRPr="00FE67C3">
        <w:t xml:space="preserve"> og erfaringer med skolen</w:t>
      </w:r>
      <w:r w:rsidR="0075746B" w:rsidRPr="00FE67C3">
        <w:t xml:space="preserve">, </w:t>
      </w:r>
      <w:r w:rsidR="0057150D" w:rsidRPr="00FE67C3">
        <w:t xml:space="preserve">som </w:t>
      </w:r>
      <w:r w:rsidR="0035533A" w:rsidRPr="00FE67C3">
        <w:t xml:space="preserve">jeg fandt </w:t>
      </w:r>
      <w:r w:rsidR="0075746B" w:rsidRPr="00FE67C3">
        <w:t>relevan</w:t>
      </w:r>
      <w:r w:rsidR="0035533A" w:rsidRPr="00FE67C3">
        <w:t>t</w:t>
      </w:r>
      <w:r w:rsidR="0075746B" w:rsidRPr="00FE67C3">
        <w:t>e</w:t>
      </w:r>
      <w:r w:rsidR="0035533A" w:rsidRPr="00FE67C3">
        <w:t xml:space="preserve"> at udforske.</w:t>
      </w:r>
    </w:p>
    <w:p w14:paraId="6F877BF4" w14:textId="26EABE61" w:rsidR="0035533A" w:rsidRPr="00FE67C3" w:rsidRDefault="0035533A" w:rsidP="0035533A">
      <w:r w:rsidRPr="00FE67C3">
        <w:t>Jeg u</w:t>
      </w:r>
      <w:r w:rsidR="0075746B" w:rsidRPr="00FE67C3">
        <w:t>dvæ</w:t>
      </w:r>
      <w:r w:rsidRPr="00FE67C3">
        <w:t>lg</w:t>
      </w:r>
      <w:r w:rsidR="0075746B" w:rsidRPr="00FE67C3">
        <w:t>er</w:t>
      </w:r>
      <w:r w:rsidRPr="00FE67C3">
        <w:t xml:space="preserve"> derfor tre informanter, som </w:t>
      </w:r>
      <w:r w:rsidR="005C1B8F" w:rsidRPr="00FE67C3">
        <w:t>jeg antager,</w:t>
      </w:r>
      <w:r w:rsidRPr="00FE67C3">
        <w:t xml:space="preserve"> </w:t>
      </w:r>
      <w:r w:rsidR="005C1B8F" w:rsidRPr="00FE67C3">
        <w:t xml:space="preserve">vil være relevante i min </w:t>
      </w:r>
      <w:r w:rsidRPr="00FE67C3">
        <w:t>opnå</w:t>
      </w:r>
      <w:r w:rsidR="005C1B8F" w:rsidRPr="00FE67C3">
        <w:t>else</w:t>
      </w:r>
      <w:r w:rsidRPr="00FE67C3">
        <w:t xml:space="preserve"> </w:t>
      </w:r>
      <w:r w:rsidR="005C1B8F" w:rsidRPr="00FE67C3">
        <w:t>af en mere dybdegående forståelse.</w:t>
      </w:r>
    </w:p>
    <w:p w14:paraId="3BAB2F96" w14:textId="70DDF3B2" w:rsidR="0035533A" w:rsidRPr="00FE67C3" w:rsidRDefault="0035533A" w:rsidP="0035533A">
      <w:r w:rsidRPr="00FE67C3">
        <w:t>Opf</w:t>
      </w:r>
      <w:r w:rsidR="001E5F10" w:rsidRPr="00FE67C3">
        <w:t xml:space="preserve">ølgningen med Kia </w:t>
      </w:r>
      <w:r w:rsidR="005C1B8F" w:rsidRPr="00FE67C3">
        <w:t>e</w:t>
      </w:r>
      <w:r w:rsidR="001E5F10" w:rsidRPr="00FE67C3">
        <w:t>r væsentlig</w:t>
      </w:r>
      <w:r w:rsidRPr="00FE67C3">
        <w:t xml:space="preserve"> dels af ovenstående grund, men også fordi emnet </w:t>
      </w:r>
      <w:r w:rsidR="005C1B8F" w:rsidRPr="00FE67C3">
        <w:t>forældreinddragelse</w:t>
      </w:r>
      <w:r w:rsidRPr="00FE67C3">
        <w:t xml:space="preserve"> og inklusion, især for forældrene var et følsomt </w:t>
      </w:r>
      <w:r w:rsidR="001E5F10" w:rsidRPr="00FE67C3">
        <w:t>emne. Jeg oplevede ikke, at</w:t>
      </w:r>
      <w:r w:rsidRPr="00FE67C3">
        <w:t xml:space="preserve"> </w:t>
      </w:r>
      <w:r w:rsidR="00BB7556" w:rsidRPr="00FE67C3">
        <w:t xml:space="preserve">især </w:t>
      </w:r>
      <w:r w:rsidRPr="00FE67C3">
        <w:t>Kia i tilstrækkelig grad kunne snakke åbent om emn</w:t>
      </w:r>
      <w:r w:rsidR="001E5F10" w:rsidRPr="00FE67C3">
        <w:t>et i fokusgruppen</w:t>
      </w:r>
      <w:r w:rsidR="005C1B8F" w:rsidRPr="00FE67C3">
        <w:t>, da hun ikke talte ret meget i fokusgruppen</w:t>
      </w:r>
      <w:r w:rsidR="001E5F10" w:rsidRPr="00FE67C3">
        <w:t>. D</w:t>
      </w:r>
      <w:r w:rsidRPr="00FE67C3">
        <w:t xml:space="preserve">et individuelle interviews </w:t>
      </w:r>
      <w:r w:rsidR="001E5F10" w:rsidRPr="00FE67C3">
        <w:t xml:space="preserve">blev derfor </w:t>
      </w:r>
      <w:r w:rsidRPr="00FE67C3">
        <w:t>nødvendi</w:t>
      </w:r>
      <w:r w:rsidR="001E5F10" w:rsidRPr="00FE67C3">
        <w:t>gt for den tilstrækkelige</w:t>
      </w:r>
      <w:r w:rsidRPr="00FE67C3">
        <w:t xml:space="preserve"> dybde. Kia var </w:t>
      </w:r>
      <w:r w:rsidR="005C1B8F" w:rsidRPr="00FE67C3">
        <w:t xml:space="preserve">også </w:t>
      </w:r>
      <w:r w:rsidRPr="00FE67C3">
        <w:t>særlig interessant at inddrage, d</w:t>
      </w:r>
      <w:r w:rsidR="005C1B8F" w:rsidRPr="00FE67C3">
        <w:t>a</w:t>
      </w:r>
      <w:r w:rsidRPr="00FE67C3">
        <w:t xml:space="preserve"> hun </w:t>
      </w:r>
      <w:r w:rsidR="005C1B8F" w:rsidRPr="00FE67C3">
        <w:t>e</w:t>
      </w:r>
      <w:r w:rsidRPr="00FE67C3">
        <w:t xml:space="preserve">r </w:t>
      </w:r>
      <w:r w:rsidR="005C1B8F" w:rsidRPr="00FE67C3">
        <w:t xml:space="preserve">mor til </w:t>
      </w:r>
      <w:r w:rsidRPr="00FE67C3">
        <w:t>et såkaldt inklusionsbarn.</w:t>
      </w:r>
    </w:p>
    <w:p w14:paraId="314D4F5B" w14:textId="3625E870" w:rsidR="0035533A" w:rsidRPr="00FE67C3" w:rsidRDefault="0035533A" w:rsidP="0035533A">
      <w:r w:rsidRPr="00FE67C3">
        <w:t>Opfølgningen med Ane var væsentlig, fordi hun i fokusgruppen nuancerede konstrukt</w:t>
      </w:r>
      <w:r w:rsidR="005C1B8F" w:rsidRPr="00FE67C3">
        <w:t>ionen af forældreinddragelse i kraft af</w:t>
      </w:r>
      <w:r w:rsidRPr="00FE67C3">
        <w:t xml:space="preserve"> fremhævelsen af Mads’ forældre. (Specifik analyse af inddragelsen af Mads’ forældre uddybes i</w:t>
      </w:r>
      <w:r w:rsidR="005C1B8F" w:rsidRPr="00FE67C3">
        <w:t>:</w:t>
      </w:r>
      <w:r w:rsidRPr="00FE67C3">
        <w:t xml:space="preserve"> </w:t>
      </w:r>
      <w:r w:rsidRPr="00FE67C3">
        <w:rPr>
          <w:i/>
        </w:rPr>
        <w:t>Analyse</w:t>
      </w:r>
      <w:r w:rsidRPr="00FE67C3">
        <w:t>). I fokusgruppen kom Ane dog ikke tilstrækkeligt ind på denne vinkel</w:t>
      </w:r>
      <w:r w:rsidR="001E5F10" w:rsidRPr="00FE67C3">
        <w:t>,</w:t>
      </w:r>
      <w:r w:rsidRPr="00FE67C3">
        <w:t xml:space="preserve"> og jeg fik ikke sp</w:t>
      </w:r>
      <w:r w:rsidR="001E5F10" w:rsidRPr="00FE67C3">
        <w:t>urgt ind til dette</w:t>
      </w:r>
      <w:r w:rsidR="00797511" w:rsidRPr="00FE67C3">
        <w:t>.</w:t>
      </w:r>
      <w:r w:rsidR="001E5F10" w:rsidRPr="00FE67C3">
        <w:t xml:space="preserve"> </w:t>
      </w:r>
      <w:r w:rsidR="00797511" w:rsidRPr="00FE67C3">
        <w:t>O</w:t>
      </w:r>
      <w:r w:rsidRPr="00FE67C3">
        <w:t xml:space="preserve">pfølgningen </w:t>
      </w:r>
      <w:r w:rsidR="001E5F10" w:rsidRPr="00FE67C3">
        <w:t xml:space="preserve">var derfor </w:t>
      </w:r>
      <w:r w:rsidR="005C1B8F" w:rsidRPr="00FE67C3">
        <w:t>relevan</w:t>
      </w:r>
      <w:r w:rsidRPr="00FE67C3">
        <w:t xml:space="preserve">t. </w:t>
      </w:r>
      <w:r w:rsidR="001E5F10" w:rsidRPr="00FE67C3">
        <w:t xml:space="preserve">Ane kunne samtidig </w:t>
      </w:r>
      <w:r w:rsidRPr="00FE67C3">
        <w:t xml:space="preserve">bidrage med yderligere viden om inddragelsen af Elias’ forældre, </w:t>
      </w:r>
      <w:r w:rsidR="00797511" w:rsidRPr="00FE67C3">
        <w:t>som jeg også havde nogle, men dog færre</w:t>
      </w:r>
      <w:r w:rsidRPr="00FE67C3">
        <w:t xml:space="preserve"> </w:t>
      </w:r>
      <w:r w:rsidR="00797511" w:rsidRPr="00FE67C3">
        <w:t>uafklarede spørgsmål om.</w:t>
      </w:r>
    </w:p>
    <w:p w14:paraId="7B236577" w14:textId="394E86E9" w:rsidR="00797511" w:rsidRPr="00FE67C3" w:rsidRDefault="0035533A" w:rsidP="0035533A">
      <w:r w:rsidRPr="00FE67C3">
        <w:t xml:space="preserve">Endelig var Erik også interessant at inddrage i en opfølgning, idet han kunne fortælle yderligere om inddragelsen af Elias’ forældre ved at uddybe det </w:t>
      </w:r>
      <w:r w:rsidR="00797511" w:rsidRPr="00FE67C3">
        <w:t xml:space="preserve">lidt negative </w:t>
      </w:r>
      <w:r w:rsidRPr="00FE67C3">
        <w:t>syn</w:t>
      </w:r>
      <w:r w:rsidR="00775683" w:rsidRPr="00FE67C3">
        <w:t xml:space="preserve">, </w:t>
      </w:r>
      <w:r w:rsidR="00797511" w:rsidRPr="00FE67C3">
        <w:t xml:space="preserve">jeg fik indtryk af, at </w:t>
      </w:r>
      <w:r w:rsidRPr="00FE67C3">
        <w:t>han præsenterer i fokusgruppen.</w:t>
      </w:r>
    </w:p>
    <w:p w14:paraId="4D156773" w14:textId="16203019" w:rsidR="0035533A" w:rsidRPr="00FE67C3" w:rsidRDefault="0035533A" w:rsidP="0035533A">
      <w:pPr>
        <w:rPr>
          <w:rFonts w:cs="Times New Roman"/>
          <w:szCs w:val="24"/>
        </w:rPr>
      </w:pPr>
      <w:r w:rsidRPr="00FE67C3">
        <w:t xml:space="preserve">Endeligt </w:t>
      </w:r>
      <w:r w:rsidR="00775683" w:rsidRPr="00FE67C3">
        <w:t>definerer jeg det</w:t>
      </w:r>
      <w:r w:rsidRPr="00FE67C3">
        <w:t xml:space="preserve"> individuelle interview i en kvalitativ ramme</w:t>
      </w:r>
      <w:r w:rsidR="00E12A86" w:rsidRPr="00FE67C3">
        <w:t xml:space="preserve">, og mere </w:t>
      </w:r>
      <w:r w:rsidRPr="00FE67C3">
        <w:t xml:space="preserve">specifikt som et </w:t>
      </w:r>
      <w:r w:rsidRPr="00FE67C3">
        <w:rPr>
          <w:rFonts w:cs="Times New Roman"/>
          <w:szCs w:val="24"/>
        </w:rPr>
        <w:t>semistrukturerede interview. Dette defineres som et interview, som sigter efter beskrivelser af den interviewedes livsverden. Forskeren ønsker at fortolke på betydning af fænomener, som kommer til udtryk i interviewet (Kvale og Brinkmann 2009:19).</w:t>
      </w:r>
      <w:r w:rsidR="00E12A86" w:rsidRPr="00FE67C3">
        <w:rPr>
          <w:rFonts w:cs="Times New Roman"/>
          <w:szCs w:val="24"/>
        </w:rPr>
        <w:t xml:space="preserve"> De individuelle interviews anvendes altså til at </w:t>
      </w:r>
      <w:r w:rsidR="00E12A86" w:rsidRPr="00FE67C3">
        <w:rPr>
          <w:rFonts w:cs="Times New Roman"/>
          <w:szCs w:val="24"/>
        </w:rPr>
        <w:lastRenderedPageBreak/>
        <w:t xml:space="preserve">lægge mere fokus på de enkelte individernes udgangspunkt og til at komme yderligere i dybden med nogle af de aspekter, som fremhæves i fokusgruppen. </w:t>
      </w:r>
    </w:p>
    <w:p w14:paraId="1A52E7E2" w14:textId="77777777" w:rsidR="004B0755" w:rsidRPr="00FE67C3" w:rsidRDefault="004B0755" w:rsidP="004B0755">
      <w:bookmarkStart w:id="30" w:name="_Toc357066839"/>
      <w:bookmarkStart w:id="31" w:name="_Toc357066842"/>
    </w:p>
    <w:p w14:paraId="799697C6" w14:textId="77777777" w:rsidR="004B0755" w:rsidRPr="00FE67C3" w:rsidRDefault="004B0755" w:rsidP="004B0755">
      <w:pPr>
        <w:pStyle w:val="Overskrift3"/>
        <w:rPr>
          <w:color w:val="auto"/>
        </w:rPr>
      </w:pPr>
      <w:bookmarkStart w:id="32" w:name="_Toc357066838"/>
      <w:bookmarkStart w:id="33" w:name="_Toc357726448"/>
      <w:r w:rsidRPr="00FE67C3">
        <w:rPr>
          <w:color w:val="auto"/>
        </w:rPr>
        <w:t>Opsummerende troværdighed</w:t>
      </w:r>
      <w:bookmarkEnd w:id="32"/>
      <w:bookmarkEnd w:id="33"/>
    </w:p>
    <w:p w14:paraId="21497C7F" w14:textId="77777777" w:rsidR="004B0755" w:rsidRPr="00FE67C3" w:rsidRDefault="004B0755" w:rsidP="004B0755">
      <w:r w:rsidRPr="00FE67C3">
        <w:t>I dette afsnit vurderer jeg empiriens troværdighed, hvilket er nødvendigt for skabe forudsætninger for en videnskabelig analyse. Der er en række forskellige aspekter at vurdere på, men jeg finder det særligt relevant at vurdere på af empirien i fire henseender.</w:t>
      </w:r>
    </w:p>
    <w:p w14:paraId="1B39C777" w14:textId="77777777" w:rsidR="004B0755" w:rsidRPr="00FE67C3" w:rsidRDefault="004B0755" w:rsidP="004B0755">
      <w:r w:rsidRPr="00FE67C3">
        <w:t xml:space="preserve">En overvejelse bestod, som jf. </w:t>
      </w:r>
      <w:r w:rsidRPr="00FE67C3">
        <w:rPr>
          <w:i/>
        </w:rPr>
        <w:t xml:space="preserve">Refleksioner over anvendelse af fokusgrupper </w:t>
      </w:r>
      <w:r w:rsidRPr="00FE67C3">
        <w:t xml:space="preserve">i at fokusgruppen af lærere taler om ting, som ikke er relevante for mit fokus. Eksempelvis snakker lærerne en del om inklusionsindsatsen i fremtiden, som ikke havde noget med forældreinddragelse at gøre. En grund til dette kan være, at gatekeeper tos misforståelse af specialets fokus. Efterfølgende havde denne </w:t>
      </w:r>
      <w:proofErr w:type="spellStart"/>
      <w:r w:rsidRPr="00FE67C3">
        <w:t>uintenderet</w:t>
      </w:r>
      <w:proofErr w:type="spellEnd"/>
      <w:r w:rsidRPr="00FE67C3">
        <w:t xml:space="preserve"> misledt lærernes fokus, hvilket kan have spillet ind. En overvejelse er, at jeg kunne være mere tydelig til at rette denne fejl overfor lærerne i fokusgruppen. Lærerne giver derudover eksempler på forældreinddragelse, som ikke direkte er inddragelse af forældre i forbindelse med inklusionsindsatsen (B10:5). Dette udgør et troværdighedsproblem, da jeg i mindre grad formår at facilitere at fokusgruppen snakker om det, jeg undersøger.</w:t>
      </w:r>
    </w:p>
    <w:p w14:paraId="12A5E3F8" w14:textId="77777777" w:rsidR="004B0755" w:rsidRPr="00FE67C3" w:rsidRDefault="004B0755" w:rsidP="004B0755">
      <w:r w:rsidRPr="00FE67C3">
        <w:t xml:space="preserve">Et andet aspekt er, at fokusgruppen af forældre ikke i så høj grad som intenderet biddrog med anvendelig empiri. Grunden hertil er, at det ikke var muligt at inddrage alle de forældre, som fremstod interessante ud fra fokusgruppen af lærere. Eksempelvis betyder det, at jeg i analysen af forældreinddragelsen af Theis’ forældre ikke kan inddrage forældrenes perspektiv. Det betyder, at troværdigheden er nedsat. </w:t>
      </w:r>
    </w:p>
    <w:p w14:paraId="01275C5E" w14:textId="77777777" w:rsidR="004B0755" w:rsidRPr="00FE67C3" w:rsidRDefault="004B0755" w:rsidP="004B0755">
      <w:r w:rsidRPr="00FE67C3">
        <w:t xml:space="preserve">Forældresamarbejde om inklusionsbørn viste sig også at være et ømtåleligt emne. Der opstod i fokusgruppen af forældre en udtalelse fra en forælder omkring inklusion, som jeg af etiske grund ikke valgte at følge op på. Jeg vurder, at en opfølgning på forælderens udsagn kunne gøre skade på forælderen Kia, mor til et inklusionsbarn og jeg dermed ville overtræde en etisk forpligtelse defineret i </w:t>
      </w:r>
      <w:r w:rsidRPr="00FE67C3">
        <w:rPr>
          <w:i/>
        </w:rPr>
        <w:t>Etik</w:t>
      </w:r>
      <w:r w:rsidRPr="00FE67C3">
        <w:t>. Fokusgruppen af forældre beskæftigede sig derfor mest på interaktion mellem forældre og skole på et mere generelt plan, hvilket udgør et troværdigheds problem, da jeg dermed ikke i fokusgruppen undersøger det, min intention var. Jeg valgte at følge fokusgrupperne op med individuelle interviews, hvilket jeg anskuer som en troværdighedsforøgelse.</w:t>
      </w:r>
    </w:p>
    <w:p w14:paraId="5E0F2942" w14:textId="77777777" w:rsidR="004B0755" w:rsidRPr="00FE67C3" w:rsidRDefault="004B0755" w:rsidP="004B0755"/>
    <w:p w14:paraId="06AEC224" w14:textId="4C3DEC69" w:rsidR="004B0755" w:rsidRPr="00FE67C3" w:rsidRDefault="004B0755" w:rsidP="004B0755">
      <w:r w:rsidRPr="00FE67C3">
        <w:t xml:space="preserve">En tredje overvejelse omhandler vigtigheden af at få undersøgt tvetydigheder i det, informanterne siger. Dette kan gøres ved at spørge yderligere ind til, hvad disse mener med et udsagn, eller ved at opsummere hvad forskeren tror, </w:t>
      </w:r>
      <w:proofErr w:type="spellStart"/>
      <w:r w:rsidR="00D6634E" w:rsidRPr="00FE67C3">
        <w:t>informanterne</w:t>
      </w:r>
      <w:r w:rsidRPr="00FE67C3">
        <w:t>erne</w:t>
      </w:r>
      <w:proofErr w:type="spellEnd"/>
      <w:r w:rsidRPr="00FE67C3">
        <w:t xml:space="preserve"> mener (Krueger 1998:</w:t>
      </w:r>
      <w:r w:rsidR="00B26CDF" w:rsidRPr="00FE67C3">
        <w:t>68;</w:t>
      </w:r>
      <w:r w:rsidRPr="00FE67C3">
        <w:t>de Vaus 2002:98)</w:t>
      </w:r>
      <w:r w:rsidR="00B26CDF" w:rsidRPr="00FE67C3">
        <w:t>.</w:t>
      </w:r>
    </w:p>
    <w:p w14:paraId="795A9300" w14:textId="7AFE7304" w:rsidR="004B0755" w:rsidRPr="00FE67C3" w:rsidRDefault="004B0755" w:rsidP="004B0755">
      <w:r w:rsidRPr="00FE67C3">
        <w:t>På den ene side er dette i specialet problematisk, idet jeg i nogle tilfælde ikke formår at spørge tilstrækkeligt ind til informanternes forståelse af bestemt relevant ord og udsagn. Dette medfører forringet troværdighed, da dette gør det svært for mig at komme i dybden med bestemte aspekter af analysen. Et eksempel herpå er interviewet med Kia, som fortæller, at skolen altid har rummet Mads (B</w:t>
      </w:r>
      <w:r w:rsidR="00B26CDF" w:rsidRPr="00FE67C3">
        <w:t>12</w:t>
      </w:r>
      <w:r w:rsidRPr="00FE67C3">
        <w:t xml:space="preserve">:3). Jeg får ikke spurgt ind til dette udsagn, og det bliver derfor svært for mig at vide, hvad hun tilskriver til at rumme. Et andet eksempel er, at jeg i interviewet med Ib ikke får spurgt ind til, hvad Ib mener med, at Erik og sportsklubben </w:t>
      </w:r>
      <w:r w:rsidRPr="00FE67C3">
        <w:rPr>
          <w:i/>
        </w:rPr>
        <w:t>brænder for</w:t>
      </w:r>
      <w:r w:rsidRPr="00FE67C3">
        <w:t xml:space="preserve"> </w:t>
      </w:r>
      <w:r w:rsidRPr="00FE67C3">
        <w:rPr>
          <w:i/>
        </w:rPr>
        <w:t xml:space="preserve">skæve eksistenser. </w:t>
      </w:r>
      <w:r w:rsidRPr="00FE67C3">
        <w:t>Dette medfører, at når jeg analysere på dette, er det lidt mere usikkert.</w:t>
      </w:r>
    </w:p>
    <w:p w14:paraId="22C6627C" w14:textId="2E285705" w:rsidR="004B0755" w:rsidRPr="00FE67C3" w:rsidRDefault="004B0755" w:rsidP="004B0755">
      <w:r w:rsidRPr="00FE67C3">
        <w:t xml:space="preserve">På den anden side er der også tilfælde, hvor jeg får spurgt ind til tvetydigheder. Et eksempel herpå er, at det delvist lykkes mig at få spejlet min forståelse af informantens udsagn i interviewet med Kia. Her fortæller Kia, at det, der gør samarbejdet mellem hende og Ane godt, er, at de er enige om at udtrykke sig uden indpakning overfor hinanden og overfor Mads. Jeg vælger her, at spejle min, såvel som Anes opfattelse mod Kia, ved at sige: </w:t>
      </w:r>
      <w:r w:rsidRPr="00FE67C3">
        <w:rPr>
          <w:i/>
        </w:rPr>
        <w:t>Jeg kommer til at tænke, når du siger sådan her, som du gør, er det sådan lidt svesken på disken, er det, der gør det godt?</w:t>
      </w:r>
      <w:r w:rsidRPr="00FE67C3">
        <w:t xml:space="preserve"> Dette medvirker til, at Kia bekræfter min antagelse, og uddyber yderligere hvad hun mener (B</w:t>
      </w:r>
      <w:r w:rsidR="00B26CDF" w:rsidRPr="00FE67C3">
        <w:t>12</w:t>
      </w:r>
      <w:r w:rsidRPr="00FE67C3">
        <w:t>:8-9).</w:t>
      </w:r>
    </w:p>
    <w:p w14:paraId="2FBCEFB6" w14:textId="77777777" w:rsidR="004B0755" w:rsidRPr="00FE67C3" w:rsidRDefault="004B0755" w:rsidP="004B0755">
      <w:r w:rsidRPr="00FE67C3">
        <w:t xml:space="preserve">I fokusgruppen af lærere lykkes det mig ligeledes undervejs at udforske lærernes opfattelser af inklusion. Dette gør jeg eksempelvis i starten af fokusgruppen af lærere, hvor jeg spørges ind til Erik og Lars opfattelser af inklusion. Jeg havde fået den opfattelse, at Lars’ definition primært orienterede sig mod sociale aspekter, men da jeg sammenligner hans forståelse med Eriks, nuancerer Lars min forståelse ved at sige, at hans definition af inklusion både er orienteret mod sociale og faglige aspekter af elevens trivsel (B10:8). </w:t>
      </w:r>
    </w:p>
    <w:p w14:paraId="7E44E996" w14:textId="77777777" w:rsidR="004B0755" w:rsidRPr="00FE67C3" w:rsidRDefault="004B0755" w:rsidP="004B0755">
      <w:r w:rsidRPr="00FE67C3">
        <w:t>De opfølgende interviews biddrager også til undersøgelse af tvetydigheder, men også til at få uddybet og nuanceret. Et eksempel herpå, er at interviewet med Ane biddrog til en forståelse af, at Anes vægtende rolle i Mads inklusion.</w:t>
      </w:r>
    </w:p>
    <w:p w14:paraId="3D186B3B" w14:textId="3A5288CD" w:rsidR="005009CD" w:rsidRPr="00FE67C3" w:rsidRDefault="004B0755" w:rsidP="00157C9B">
      <w:r w:rsidRPr="00FE67C3">
        <w:lastRenderedPageBreak/>
        <w:t xml:space="preserve">Et fjerde aspekt omhandler, at jeg, jf. </w:t>
      </w:r>
      <w:r w:rsidRPr="00FE67C3">
        <w:rPr>
          <w:i/>
        </w:rPr>
        <w:t>Validitet</w:t>
      </w:r>
      <w:r w:rsidRPr="00FE67C3">
        <w:t xml:space="preserve">, redegjorde for, at inklusion kun delvist kan undersøges. Jeg forsøgte i de individuelle interviews at imødekomme denne problematik delvist ved at bede lærerne og forældrene fortælle om elevernes oplevelser af skolens og forældrenes samarbejdes indflydelse på elevernes trivsel ud fra elevernes perspektiv. Dette biddrog med små indikationer af elevernes oplevelser, men ikke fuldstændigt, da denne kun kunne være undersøgt ved at inddrage eleverne. </w:t>
      </w:r>
      <w:bookmarkEnd w:id="30"/>
    </w:p>
    <w:p w14:paraId="5CF45280" w14:textId="47A90D99" w:rsidR="00E2665A" w:rsidRPr="00FE67C3" w:rsidRDefault="00E2665A" w:rsidP="00E2665A">
      <w:r w:rsidRPr="00FE67C3">
        <w:t>Dette afsnit indeholder overvejelser umiddelbart inden analysen, dette omhandler kodning.</w:t>
      </w:r>
    </w:p>
    <w:p w14:paraId="240DD962" w14:textId="77777777" w:rsidR="00E2665A" w:rsidRPr="00FE67C3" w:rsidRDefault="00E2665A" w:rsidP="00E2665A">
      <w:pPr>
        <w:pStyle w:val="Overskrift3"/>
        <w:rPr>
          <w:color w:val="auto"/>
        </w:rPr>
      </w:pPr>
      <w:bookmarkStart w:id="34" w:name="_Toc357066840"/>
      <w:bookmarkStart w:id="35" w:name="_Toc357726449"/>
      <w:r w:rsidRPr="00FE67C3">
        <w:rPr>
          <w:color w:val="auto"/>
        </w:rPr>
        <w:t>Kodning</w:t>
      </w:r>
      <w:bookmarkEnd w:id="34"/>
      <w:bookmarkEnd w:id="35"/>
    </w:p>
    <w:p w14:paraId="4259591F" w14:textId="77777777" w:rsidR="00E2665A" w:rsidRPr="00FE67C3" w:rsidRDefault="00E2665A" w:rsidP="00E2665A">
      <w:pPr>
        <w:rPr>
          <w:rFonts w:cs="Times New Roman"/>
        </w:rPr>
      </w:pPr>
      <w:r w:rsidRPr="00FE67C3">
        <w:rPr>
          <w:rFonts w:cs="Times New Roman"/>
        </w:rPr>
        <w:t xml:space="preserve">I udvælgelsen af hvordan specialets kodning skal foregå, har jeg flere forskellige muligheder. Jeg vælger at foretage en åben kodning, som har til formål at analysere, begrebsliggøre og kategorisere empiri. Det ønskes herudfra ikke i så høj grad at kvantificere, hvor </w:t>
      </w:r>
      <w:r w:rsidRPr="00FE67C3">
        <w:t xml:space="preserve">ofte et emne forekommer, men at se på, hvordan koder, kontekster og handlinger står i relation til hinanden </w:t>
      </w:r>
      <w:r w:rsidRPr="00FE67C3">
        <w:rPr>
          <w:rFonts w:cs="Times New Roman"/>
        </w:rPr>
        <w:t>(Kvale og Brinkmann 2009:224).</w:t>
      </w:r>
    </w:p>
    <w:p w14:paraId="78BCCFE7" w14:textId="77777777" w:rsidR="00E2665A" w:rsidRPr="00FE67C3" w:rsidRDefault="00E2665A" w:rsidP="00E2665A">
      <w:r w:rsidRPr="00FE67C3">
        <w:t xml:space="preserve">Derudover er kodningens udgangspunkt også relevant, hvor et typisk skel forekommer mellem datastyrede og begrebsstyrede kodninger </w:t>
      </w:r>
      <w:r w:rsidRPr="00FE67C3">
        <w:rPr>
          <w:rFonts w:cs="Times New Roman"/>
        </w:rPr>
        <w:t>(Kvale og Brinkmann 2009: 224)</w:t>
      </w:r>
      <w:r w:rsidRPr="00FE67C3">
        <w:t xml:space="preserve">. I specialet anvender jeg en kombination af disse, da jeg på den ene side lader empirien styrer og </w:t>
      </w:r>
      <w:r w:rsidRPr="00FE67C3">
        <w:rPr>
          <w:rFonts w:cs="Times New Roman"/>
        </w:rPr>
        <w:t xml:space="preserve">gradvist af empirien udleder </w:t>
      </w:r>
      <w:r w:rsidRPr="00FE67C3">
        <w:t xml:space="preserve">mine kodninger, men på den anden side lader jeg også teori være med til at danne koder. Dette sker for eksempel, når jeg analysere på inklusion, hvor jeg lader Tetlers begrebsdefinition være delvist med til at kode hvordan jeg analysere på mulighederne for elevernes inklusion </w:t>
      </w:r>
      <w:r w:rsidRPr="00FE67C3">
        <w:rPr>
          <w:rFonts w:cs="Times New Roman"/>
        </w:rPr>
        <w:t>(Kvale og Brinkmann 2009: 227- 228).</w:t>
      </w:r>
    </w:p>
    <w:p w14:paraId="1F7B6C3E" w14:textId="77777777" w:rsidR="00E2665A" w:rsidRPr="00FE67C3" w:rsidRDefault="00E2665A" w:rsidP="00E2665A"/>
    <w:p w14:paraId="60C1BEEE" w14:textId="194E8E25" w:rsidR="00157C9B" w:rsidRPr="00FE67C3" w:rsidRDefault="00E2665A" w:rsidP="00157C9B">
      <w:pPr>
        <w:pStyle w:val="Overskrift1"/>
        <w:rPr>
          <w:color w:val="auto"/>
        </w:rPr>
      </w:pPr>
      <w:bookmarkStart w:id="36" w:name="_Toc357726450"/>
      <w:r w:rsidRPr="00FE67C3">
        <w:rPr>
          <w:color w:val="auto"/>
        </w:rPr>
        <w:t>Kapitel 3: Analyse</w:t>
      </w:r>
      <w:bookmarkEnd w:id="36"/>
    </w:p>
    <w:bookmarkEnd w:id="31"/>
    <w:p w14:paraId="26F72603" w14:textId="3D83216F" w:rsidR="001F49C3" w:rsidRPr="00FE67C3" w:rsidRDefault="001F49C3" w:rsidP="001F49C3">
      <w:r w:rsidRPr="00FE67C3">
        <w:t xml:space="preserve">I dette afsnit </w:t>
      </w:r>
      <w:proofErr w:type="gramStart"/>
      <w:r w:rsidRPr="00FE67C3">
        <w:t>analysere</w:t>
      </w:r>
      <w:proofErr w:type="gramEnd"/>
      <w:r w:rsidRPr="00FE67C3">
        <w:t xml:space="preserve"> </w:t>
      </w:r>
      <w:r w:rsidR="0061330E" w:rsidRPr="00FE67C3">
        <w:t xml:space="preserve">jeg </w:t>
      </w:r>
      <w:r w:rsidRPr="00FE67C3">
        <w:t>på muligheder og udfordri</w:t>
      </w:r>
      <w:r w:rsidR="0061330E" w:rsidRPr="00FE67C3">
        <w:t xml:space="preserve">nger, som betydningstilskrivelse til </w:t>
      </w:r>
      <w:r w:rsidRPr="00FE67C3">
        <w:t>forældreinddragelse i inklusionsindsatsen give</w:t>
      </w:r>
      <w:r w:rsidR="0061330E" w:rsidRPr="00FE67C3">
        <w:t>r</w:t>
      </w:r>
      <w:r w:rsidRPr="00FE67C3">
        <w:t xml:space="preserve"> for rammesætning for elevernes udvikling og læring. Analysen strukturerer jeg i tre dele, den første del er en indledning til analysen. Anden del </w:t>
      </w:r>
      <w:proofErr w:type="gramStart"/>
      <w:r w:rsidRPr="00FE67C3">
        <w:t>analysere</w:t>
      </w:r>
      <w:proofErr w:type="gramEnd"/>
      <w:r w:rsidRPr="00FE67C3">
        <w:t xml:space="preserve"> betydningstilskrivelser til forældreinddragelse hos lærere og forældre. Tredje del </w:t>
      </w:r>
      <w:proofErr w:type="gramStart"/>
      <w:r w:rsidRPr="00FE67C3">
        <w:t>analysere</w:t>
      </w:r>
      <w:proofErr w:type="gramEnd"/>
      <w:r w:rsidRPr="00FE67C3">
        <w:t xml:space="preserve"> på </w:t>
      </w:r>
      <w:proofErr w:type="spellStart"/>
      <w:r w:rsidRPr="00FE67C3">
        <w:t>betydningstilskrivelsernes</w:t>
      </w:r>
      <w:proofErr w:type="spellEnd"/>
      <w:r w:rsidRPr="00FE67C3">
        <w:t xml:space="preserve"> indvirkning på rammesætningen.</w:t>
      </w:r>
    </w:p>
    <w:p w14:paraId="727A196D" w14:textId="77777777" w:rsidR="001F49C3" w:rsidRPr="00FE67C3" w:rsidRDefault="001F49C3" w:rsidP="001F49C3"/>
    <w:p w14:paraId="512E70B8" w14:textId="77777777" w:rsidR="001F49C3" w:rsidRPr="00FE67C3" w:rsidRDefault="001F49C3" w:rsidP="001F49C3">
      <w:pPr>
        <w:pStyle w:val="Overskrift2"/>
        <w:rPr>
          <w:color w:val="auto"/>
        </w:rPr>
      </w:pPr>
      <w:bookmarkStart w:id="37" w:name="_Toc357066843"/>
      <w:bookmarkStart w:id="38" w:name="_Toc357726451"/>
      <w:r w:rsidRPr="00FE67C3">
        <w:rPr>
          <w:color w:val="auto"/>
        </w:rPr>
        <w:lastRenderedPageBreak/>
        <w:t>Analysedel 1: Kontekstuelle aspekter</w:t>
      </w:r>
      <w:bookmarkEnd w:id="37"/>
      <w:bookmarkEnd w:id="38"/>
      <w:r w:rsidRPr="00FE67C3">
        <w:rPr>
          <w:color w:val="auto"/>
        </w:rPr>
        <w:t xml:space="preserve"> </w:t>
      </w:r>
    </w:p>
    <w:p w14:paraId="7DA72213" w14:textId="16A16E2B" w:rsidR="001F49C3" w:rsidRPr="00FE67C3" w:rsidRDefault="001F49C3" w:rsidP="001F49C3">
      <w:r w:rsidRPr="00FE67C3">
        <w:t xml:space="preserve">Denne analysedel analyserer på kontekstuelle aspekter, som påvirker min besvarelse af problemformuleringen. Dette er skolens placering i et belastet område, </w:t>
      </w:r>
      <w:r w:rsidR="00A60A79" w:rsidRPr="00FE67C3">
        <w:t xml:space="preserve">inklusionsopfattelser, karakteren af forældreinddragelsen og </w:t>
      </w:r>
      <w:r w:rsidRPr="00FE67C3">
        <w:t xml:space="preserve">aspektet, at eleverne skole og forældrene samarbejder om, befinder sig i udskolingen karakteren af forældreinddragelsen. Grunden til fokuseringen på konteksters betydning er, jf. </w:t>
      </w:r>
      <w:r w:rsidRPr="00FE67C3">
        <w:rPr>
          <w:i/>
        </w:rPr>
        <w:t>Forskningsdesign</w:t>
      </w:r>
      <w:r w:rsidRPr="00FE67C3">
        <w:t>, at det at anskue fænomenet forældreinddragelse i dets kontekster er vigtigt, da det bidrager med dybdegående viden. De to fokusgrupper medvirke</w:t>
      </w:r>
      <w:r w:rsidR="008F6DFB" w:rsidRPr="00FE67C3">
        <w:t>r</w:t>
      </w:r>
      <w:r w:rsidRPr="00FE67C3">
        <w:t xml:space="preserve"> til, at jeg fik en forståelse af aspekter i konteksten, som væsentligt påvirker inklusionsindsatsen og disse er releva</w:t>
      </w:r>
      <w:r w:rsidR="008F6DFB" w:rsidRPr="00FE67C3">
        <w:t>nte at inddrage her. Disse bidra</w:t>
      </w:r>
      <w:r w:rsidRPr="00FE67C3">
        <w:t>g</w:t>
      </w:r>
      <w:r w:rsidR="008F6DFB" w:rsidRPr="00FE67C3">
        <w:t>er</w:t>
      </w:r>
      <w:r w:rsidRPr="00FE67C3">
        <w:t xml:space="preserve"> til nuancering af forskerens viden jf. </w:t>
      </w:r>
      <w:r w:rsidRPr="00FE67C3">
        <w:rPr>
          <w:i/>
        </w:rPr>
        <w:t>Refleksioner over anvendelse af fokusgrupper</w:t>
      </w:r>
      <w:r w:rsidRPr="00FE67C3">
        <w:rPr>
          <w:szCs w:val="24"/>
        </w:rPr>
        <w:t>.</w:t>
      </w:r>
    </w:p>
    <w:p w14:paraId="0FD32DF0" w14:textId="77777777" w:rsidR="001F49C3" w:rsidRPr="00FE67C3" w:rsidRDefault="001F49C3" w:rsidP="001F49C3">
      <w:pPr>
        <w:pStyle w:val="Overskrift3"/>
        <w:rPr>
          <w:color w:val="auto"/>
        </w:rPr>
      </w:pPr>
      <w:bookmarkStart w:id="39" w:name="_Toc357066844"/>
      <w:bookmarkStart w:id="40" w:name="_Toc357726452"/>
      <w:r w:rsidRPr="00FE67C3">
        <w:rPr>
          <w:color w:val="auto"/>
        </w:rPr>
        <w:t>Skolens omgivelser og forandringer af organisationsformer</w:t>
      </w:r>
      <w:bookmarkEnd w:id="39"/>
      <w:bookmarkEnd w:id="40"/>
    </w:p>
    <w:p w14:paraId="33960D8E" w14:textId="5EE761F0" w:rsidR="001F49C3" w:rsidRPr="00FE67C3" w:rsidRDefault="001F49C3" w:rsidP="001F49C3">
      <w:pPr>
        <w:rPr>
          <w:szCs w:val="24"/>
        </w:rPr>
      </w:pPr>
      <w:r w:rsidRPr="00FE67C3">
        <w:rPr>
          <w:szCs w:val="24"/>
        </w:rPr>
        <w:t>Lærerne diskuterer, at aspekter i og omkring skole</w:t>
      </w:r>
      <w:r w:rsidR="008F6DFB" w:rsidRPr="00FE67C3">
        <w:rPr>
          <w:szCs w:val="24"/>
        </w:rPr>
        <w:t>n</w:t>
      </w:r>
      <w:r w:rsidRPr="00FE67C3">
        <w:rPr>
          <w:szCs w:val="24"/>
        </w:rPr>
        <w:t xml:space="preserve"> har påvirket, hvordan inklusionsindsatsen foregår.</w:t>
      </w:r>
    </w:p>
    <w:p w14:paraId="1E92D15C" w14:textId="76D9BDD0" w:rsidR="001F49C3" w:rsidRPr="00FE67C3" w:rsidRDefault="008F6DFB" w:rsidP="001F49C3">
      <w:pPr>
        <w:rPr>
          <w:szCs w:val="24"/>
        </w:rPr>
      </w:pPr>
      <w:r w:rsidRPr="00FE67C3">
        <w:rPr>
          <w:szCs w:val="24"/>
        </w:rPr>
        <w:t xml:space="preserve">Overordnet fortæller </w:t>
      </w:r>
      <w:r w:rsidR="001F49C3" w:rsidRPr="00FE67C3">
        <w:rPr>
          <w:szCs w:val="24"/>
        </w:rPr>
        <w:t xml:space="preserve">Erik og Ane, at eleverne i skolen generelt har udfordringer med forskellige problemer såsom rod i familien, faglige vanskeligheder, samt sociale vanskeligheder såsom ensomhed og psykiske problemer. Derudover fortæller </w:t>
      </w:r>
      <w:r w:rsidRPr="00FE67C3">
        <w:rPr>
          <w:szCs w:val="24"/>
        </w:rPr>
        <w:t xml:space="preserve">især </w:t>
      </w:r>
      <w:r w:rsidR="001F49C3" w:rsidRPr="00FE67C3">
        <w:rPr>
          <w:szCs w:val="24"/>
        </w:rPr>
        <w:t>Erik, at hans erfaringer er, at et strukturelt aspekt påvirker eleverne. Ramebæk har ikke tradition for at støtte op omkring socialt udsatte familier (B10:3,4).</w:t>
      </w:r>
    </w:p>
    <w:p w14:paraId="017688EC" w14:textId="249A5354" w:rsidR="001F49C3" w:rsidRPr="00FE67C3" w:rsidRDefault="001F49C3" w:rsidP="001F49C3">
      <w:pPr>
        <w:rPr>
          <w:szCs w:val="24"/>
        </w:rPr>
      </w:pPr>
      <w:r w:rsidRPr="00FE67C3">
        <w:rPr>
          <w:szCs w:val="24"/>
        </w:rPr>
        <w:t xml:space="preserve">Erik fortæller, at skolesammenlægningen sidste år har medført, at inklusionsindsatsen har stået stille. Det skyldes, at skolen fokuserede på anderledes sammensætning af lærergruppen, klassedannelser og overvejelser om hvordan undervisningen skal forløbe (B10:4-5). Erik fortæller om dette, efter Ane stiller spørgsmålstegn ved, om inklusionsindsatsen er i gang. Det kan betyde, at Eriks udsagn påvirkes af, at Ane reflekterer over inklusionsindsatsens tilstand. En grund til at Erik siger dette, kan være, han føler behov for at nuancere eller tilføje perspektiver til Anes udsagn. Dette kan sige noget om, at Erik potentielt ønsker at skabe en konstruktion af inklusionsindsatsen som muligvis ikke kører som planlagt, men at der </w:t>
      </w:r>
      <w:r w:rsidR="008F6DFB" w:rsidRPr="00FE67C3">
        <w:rPr>
          <w:szCs w:val="24"/>
        </w:rPr>
        <w:t xml:space="preserve">gode </w:t>
      </w:r>
      <w:r w:rsidRPr="00FE67C3">
        <w:rPr>
          <w:szCs w:val="24"/>
        </w:rPr>
        <w:t xml:space="preserve">grunde til det. Erik fortæller, at inklusionsindsatsen, som har stået stille, har betydet, at mange elever har det meget svært, fordi der ikke </w:t>
      </w:r>
      <w:r w:rsidR="008F6DFB" w:rsidRPr="00FE67C3">
        <w:rPr>
          <w:szCs w:val="24"/>
        </w:rPr>
        <w:t xml:space="preserve">har </w:t>
      </w:r>
      <w:r w:rsidRPr="00FE67C3">
        <w:rPr>
          <w:szCs w:val="24"/>
        </w:rPr>
        <w:t>været gjort nok for dem (B10:4).</w:t>
      </w:r>
    </w:p>
    <w:p w14:paraId="0EBF5BA3" w14:textId="38A0B8AF" w:rsidR="00A60A79" w:rsidRPr="00FE67C3" w:rsidRDefault="00A60A79" w:rsidP="00A60A79">
      <w:pPr>
        <w:pStyle w:val="Overskrift3"/>
        <w:rPr>
          <w:color w:val="auto"/>
        </w:rPr>
      </w:pPr>
      <w:bookmarkStart w:id="41" w:name="_Toc357066849"/>
      <w:bookmarkStart w:id="42" w:name="_Toc357726453"/>
      <w:r w:rsidRPr="00FE67C3">
        <w:rPr>
          <w:color w:val="auto"/>
        </w:rPr>
        <w:lastRenderedPageBreak/>
        <w:t>Inklusion som rammesætning for skolen</w:t>
      </w:r>
      <w:bookmarkEnd w:id="41"/>
      <w:bookmarkEnd w:id="42"/>
    </w:p>
    <w:p w14:paraId="3B6F78B0" w14:textId="5127F028" w:rsidR="001F49C3" w:rsidRPr="00FE67C3" w:rsidRDefault="001F49C3" w:rsidP="001F49C3">
      <w:pPr>
        <w:rPr>
          <w:szCs w:val="24"/>
        </w:rPr>
      </w:pPr>
      <w:r w:rsidRPr="00FE67C3">
        <w:rPr>
          <w:szCs w:val="24"/>
        </w:rPr>
        <w:t>Lærerne fortæller også om inklusionsindsatsens karakter</w:t>
      </w:r>
      <w:r w:rsidR="00A60A79" w:rsidRPr="00FE67C3">
        <w:rPr>
          <w:szCs w:val="24"/>
        </w:rPr>
        <w:t>,</w:t>
      </w:r>
      <w:r w:rsidRPr="00FE67C3">
        <w:rPr>
          <w:szCs w:val="24"/>
        </w:rPr>
        <w:t xml:space="preserve"> </w:t>
      </w:r>
      <w:r w:rsidR="00A60A79" w:rsidRPr="00FE67C3">
        <w:rPr>
          <w:szCs w:val="24"/>
        </w:rPr>
        <w:t xml:space="preserve">som fortsat </w:t>
      </w:r>
      <w:r w:rsidRPr="00FE67C3">
        <w:rPr>
          <w:szCs w:val="24"/>
        </w:rPr>
        <w:t>er under udvikling, Lars nævner, at indsatsen har manglende definition og plan (B10:5,6). Andre lærere nævner oplevelse af, at manglende ressourcer er fulgt med indsatsen. Ane giver udtryk for en oplevelse af, at hav</w:t>
      </w:r>
      <w:r w:rsidR="00A60A79" w:rsidRPr="00FE67C3">
        <w:rPr>
          <w:szCs w:val="24"/>
        </w:rPr>
        <w:t>e fået børn som skal inkluderes og</w:t>
      </w:r>
      <w:r w:rsidRPr="00FE67C3">
        <w:rPr>
          <w:szCs w:val="24"/>
        </w:rPr>
        <w:t xml:space="preserve"> </w:t>
      </w:r>
      <w:r w:rsidR="00A60A79" w:rsidRPr="00FE67C3">
        <w:rPr>
          <w:szCs w:val="24"/>
        </w:rPr>
        <w:t>a</w:t>
      </w:r>
      <w:r w:rsidRPr="00FE67C3">
        <w:rPr>
          <w:szCs w:val="24"/>
        </w:rPr>
        <w:t>ndre supplerer dette med, at de oplever inklusion som noget, de ikke er inddraget i at beslutte og, at de skal inkludere uden helt at vide hvordan (B10:5).</w:t>
      </w:r>
    </w:p>
    <w:p w14:paraId="05C85A5C" w14:textId="356A8152" w:rsidR="00A60A79" w:rsidRPr="00FE67C3" w:rsidRDefault="00A60A79" w:rsidP="00A60A79">
      <w:pPr>
        <w:rPr>
          <w:szCs w:val="24"/>
        </w:rPr>
      </w:pPr>
      <w:bookmarkStart w:id="43" w:name="_Toc357066845"/>
      <w:r w:rsidRPr="00FE67C3">
        <w:rPr>
          <w:szCs w:val="24"/>
        </w:rPr>
        <w:t xml:space="preserve">Gruppen af lærere skaber flere definition af inklusion, men Ane, Erik, Lars og Tim er enige om, at inklusion er en indsats for elever med svært ved at begå sig i klassen. Nils giver ikke nogle tilkendegivelser til kende om definitioner. De tre betoner også </w:t>
      </w:r>
      <w:r w:rsidR="00207478" w:rsidRPr="00FE67C3">
        <w:rPr>
          <w:szCs w:val="24"/>
        </w:rPr>
        <w:t>at karakteren af indsatsen kan være elever</w:t>
      </w:r>
      <w:r w:rsidRPr="00FE67C3">
        <w:rPr>
          <w:szCs w:val="24"/>
        </w:rPr>
        <w:t>s kombinationer af sociale og/eller faglige behov, som lærere skal sætte rammer for, at eleverne kan få tilgodeset, således eleverne kan klare sig (B10:8-9).</w:t>
      </w:r>
    </w:p>
    <w:p w14:paraId="723F1CD6" w14:textId="1EB3A85D" w:rsidR="00A60A79" w:rsidRPr="00FE67C3" w:rsidRDefault="00207478" w:rsidP="00A60A79">
      <w:pPr>
        <w:rPr>
          <w:szCs w:val="24"/>
        </w:rPr>
      </w:pPr>
      <w:r w:rsidRPr="00FE67C3">
        <w:rPr>
          <w:szCs w:val="24"/>
        </w:rPr>
        <w:t>Lærerne giver</w:t>
      </w:r>
      <w:r w:rsidR="00A60A79" w:rsidRPr="00FE67C3">
        <w:rPr>
          <w:szCs w:val="24"/>
        </w:rPr>
        <w:t xml:space="preserve"> også </w:t>
      </w:r>
      <w:r w:rsidRPr="00FE67C3">
        <w:rPr>
          <w:szCs w:val="24"/>
        </w:rPr>
        <w:t xml:space="preserve">udtryk for </w:t>
      </w:r>
      <w:r w:rsidR="00A60A79" w:rsidRPr="00FE67C3">
        <w:rPr>
          <w:szCs w:val="24"/>
        </w:rPr>
        <w:t>mere individuelle nuancerede opfattelser af inklusion.</w:t>
      </w:r>
    </w:p>
    <w:p w14:paraId="7A423E64" w14:textId="77777777" w:rsidR="00A60A79" w:rsidRPr="00FE67C3" w:rsidRDefault="00A60A79" w:rsidP="00A60A79">
      <w:pPr>
        <w:rPr>
          <w:szCs w:val="24"/>
        </w:rPr>
      </w:pPr>
      <w:r w:rsidRPr="00FE67C3">
        <w:rPr>
          <w:szCs w:val="24"/>
        </w:rPr>
        <w:t xml:space="preserve">Tim fremhæver i sin definition grænser for inklusion, da han fortæller: </w:t>
      </w:r>
      <w:r w:rsidRPr="00FE67C3">
        <w:rPr>
          <w:i/>
        </w:rPr>
        <w:t xml:space="preserve">Hvornår bliver inklusionen så at sige umulig, for mig vil grænsen ligge der imellem, at dem, der har både den faglige og den sociale kompetence, hvor den er meget </w:t>
      </w:r>
      <w:proofErr w:type="spellStart"/>
      <w:r w:rsidRPr="00FE67C3">
        <w:rPr>
          <w:i/>
        </w:rPr>
        <w:t>meget</w:t>
      </w:r>
      <w:proofErr w:type="spellEnd"/>
      <w:r w:rsidRPr="00FE67C3">
        <w:rPr>
          <w:i/>
        </w:rPr>
        <w:t xml:space="preserve"> lille eller uladsiggørligt at arbejde med, det er der, vi sætter grænsen </w:t>
      </w:r>
      <w:r w:rsidRPr="00FE67C3">
        <w:t>(</w:t>
      </w:r>
      <w:r w:rsidRPr="00FE67C3">
        <w:rPr>
          <w:szCs w:val="24"/>
        </w:rPr>
        <w:t>B10:9). I citatet giver Tim altså udtryk for, at inklusion ikke kan lade sig gøre, når både sociale og faglige kompetencer er meget begrænsede, og der er meget lidt at bygge videre på.</w:t>
      </w:r>
    </w:p>
    <w:p w14:paraId="5A607DE2" w14:textId="77777777" w:rsidR="00A60A79" w:rsidRPr="00FE67C3" w:rsidRDefault="00A60A79" w:rsidP="00A60A79">
      <w:pPr>
        <w:rPr>
          <w:szCs w:val="24"/>
        </w:rPr>
      </w:pPr>
      <w:r w:rsidRPr="00FE67C3">
        <w:rPr>
          <w:szCs w:val="24"/>
        </w:rPr>
        <w:t xml:space="preserve">Lars giver i sin definition udtryk for at lægge vægt på flere aspekter end den fælles forståelse. Han ser inklusion som: </w:t>
      </w:r>
      <w:r w:rsidRPr="00FE67C3">
        <w:t>(…)</w:t>
      </w:r>
      <w:r w:rsidRPr="00FE67C3">
        <w:rPr>
          <w:i/>
        </w:rPr>
        <w:t xml:space="preserve"> de skal være i klasserummet og de skal blive en sammenhængende del af det vi er </w:t>
      </w:r>
      <w:r w:rsidRPr="00FE67C3">
        <w:t>(…)</w:t>
      </w:r>
      <w:r w:rsidRPr="00FE67C3">
        <w:rPr>
          <w:i/>
        </w:rPr>
        <w:t xml:space="preserve"> </w:t>
      </w:r>
      <w:r w:rsidRPr="00FE67C3">
        <w:t>(</w:t>
      </w:r>
      <w:r w:rsidRPr="00FE67C3">
        <w:rPr>
          <w:szCs w:val="24"/>
        </w:rPr>
        <w:t>B10: 6).</w:t>
      </w:r>
    </w:p>
    <w:p w14:paraId="42CA352C" w14:textId="77777777" w:rsidR="00A60A79" w:rsidRPr="00FE67C3" w:rsidRDefault="00A60A79" w:rsidP="00A60A79">
      <w:pPr>
        <w:rPr>
          <w:szCs w:val="24"/>
        </w:rPr>
      </w:pPr>
      <w:r w:rsidRPr="00FE67C3">
        <w:rPr>
          <w:szCs w:val="24"/>
        </w:rPr>
        <w:t>Ane og Erik giver udtryk for en opfattelse af inklusion, som adskiller sig fra Lars’. Ane giver udtryk for en opfattelse af inklusion, som hun anskuer ens med begrebet rummelighed, da hun fortæller:</w:t>
      </w:r>
    </w:p>
    <w:p w14:paraId="6266AC4E" w14:textId="77777777" w:rsidR="00A60A79" w:rsidRPr="00FE67C3" w:rsidRDefault="00A60A79" w:rsidP="00A60A79">
      <w:pPr>
        <w:rPr>
          <w:i/>
        </w:rPr>
      </w:pPr>
      <w:r w:rsidRPr="00FE67C3">
        <w:rPr>
          <w:i/>
        </w:rPr>
        <w:t xml:space="preserve">I gamle dage, der hed inklusion rummelighed, sådan ser jeg det. Nu er der kommet en ny label på, det er sådan set stadig det samme, der er inden i, det der med at der skal være plads til alle, og det kan man have indenfor en skole, det kan man have indenfor et klasserum, det kan man have indenfor en lille gruppe. </w:t>
      </w:r>
      <w:r w:rsidRPr="00FE67C3">
        <w:t>(B10:7)</w:t>
      </w:r>
    </w:p>
    <w:p w14:paraId="17ED0594" w14:textId="77777777" w:rsidR="00A60A79" w:rsidRPr="00FE67C3" w:rsidRDefault="00A60A79" w:rsidP="00A60A79">
      <w:r w:rsidRPr="00FE67C3">
        <w:t xml:space="preserve">Ane giver altså udtryk for en opfattelse af inklusion, som måske umiddelbart virker ens med begrebet rummelighed; at skolen skal have plads til alle. Ane fremhæver også delvist i citatet og </w:t>
      </w:r>
      <w:r w:rsidRPr="00FE67C3">
        <w:lastRenderedPageBreak/>
        <w:t>senere i fokusgruppen et syn på, at inklusion kan foregå i forskellige grader, hvor inklusion kan være at inkludere et barn i hele skolen, i et klasserum eller i mindre gruppe (B10:7-8).</w:t>
      </w:r>
    </w:p>
    <w:p w14:paraId="26BBB76C" w14:textId="4108D9C1" w:rsidR="000B6DDD" w:rsidRPr="00FE67C3" w:rsidRDefault="000B6DDD" w:rsidP="00A60A79">
      <w:r w:rsidRPr="00FE67C3">
        <w:t xml:space="preserve">Lærerne skaber altså forskellige definitioner af inklusion. </w:t>
      </w:r>
      <w:r w:rsidR="007928D3" w:rsidRPr="00FE67C3">
        <w:t xml:space="preserve">Der kommer dels forestillinger til udtryk om, at der i praksis er </w:t>
      </w:r>
      <w:r w:rsidRPr="00FE67C3">
        <w:t xml:space="preserve">grænser for inklusion, </w:t>
      </w:r>
      <w:r w:rsidR="007928D3" w:rsidRPr="00FE67C3">
        <w:t>når elevernes muligheder er meget begrænsede. Der kommer også en interessant forestilling om, at inklusion og rummelighed er det samme.</w:t>
      </w:r>
    </w:p>
    <w:p w14:paraId="02263C35" w14:textId="75E828AE" w:rsidR="000B6DDD" w:rsidRPr="00FE67C3" w:rsidRDefault="007928D3" w:rsidP="00A60A79">
      <w:r w:rsidRPr="00FE67C3">
        <w:t>I Alenkær definition af rummelighed lægges vægt på en opfattelse af, den almindelige skole må gøre plads til de specielle, således at de specielle kan blive ligesom alle andre. Der l</w:t>
      </w:r>
      <w:r w:rsidR="00AD5926" w:rsidRPr="00FE67C3">
        <w:t>æ</w:t>
      </w:r>
      <w:r w:rsidRPr="00FE67C3">
        <w:t>gges ligeledes vægt på, at skolen praktisere som den altid har gjort. Dette er i modsætning til inklusionsbegrebet, som lægger vægt på gensidig tilpasning mellem skole og elev(Alenkær 2008b:25).</w:t>
      </w:r>
    </w:p>
    <w:p w14:paraId="666D8382" w14:textId="624278F4" w:rsidR="00AD5926" w:rsidRPr="00FE67C3" w:rsidRDefault="00AD5926" w:rsidP="00A60A79">
      <w:r w:rsidRPr="00FE67C3">
        <w:t xml:space="preserve">I dette perspektiv er inklusion og rummelighed altså ikke det samme og Anes sammenligning kan ses som et udtryk for en lidt forsimplet opfattelse, som muligvis kan få konsekvenser for praksis. </w:t>
      </w:r>
    </w:p>
    <w:p w14:paraId="26DD5015" w14:textId="27A217F6" w:rsidR="00A60A79" w:rsidRPr="00FE67C3" w:rsidRDefault="00A60A79" w:rsidP="00A60A79">
      <w:r w:rsidRPr="00FE67C3">
        <w:t xml:space="preserve">Jeg beskrev i afsnittet: </w:t>
      </w:r>
      <w:r w:rsidRPr="00FE67C3">
        <w:rPr>
          <w:i/>
        </w:rPr>
        <w:t>Forældresamarbejde i en inklusionskontekst</w:t>
      </w:r>
      <w:r w:rsidRPr="00FE67C3">
        <w:t xml:space="preserve"> en definition af inklusion og at</w:t>
      </w:r>
      <w:r w:rsidRPr="00FE67C3">
        <w:rPr>
          <w:i/>
        </w:rPr>
        <w:t xml:space="preserve"> </w:t>
      </w:r>
      <w:r w:rsidRPr="00FE67C3">
        <w:t xml:space="preserve">begrebet kan anskues som en af skolens organisationsformer, som sætter betingelser for elevers læring og udvikling. Jeg udleder dog ud fra fokusgruppen af lærerne, at dette ikke i så høj er blevet en fast organiseringsform endnu af </w:t>
      </w:r>
      <w:r w:rsidR="00AD5926" w:rsidRPr="00FE67C3">
        <w:t>to</w:t>
      </w:r>
      <w:r w:rsidRPr="00FE67C3">
        <w:t xml:space="preserve"> grunde: </w:t>
      </w:r>
    </w:p>
    <w:p w14:paraId="135600EF" w14:textId="77777777" w:rsidR="00A60A79" w:rsidRPr="00FE67C3" w:rsidRDefault="00A60A79" w:rsidP="00A60A79">
      <w:r w:rsidRPr="00FE67C3">
        <w:t>En grund er ifølge lærerne, at inklusionsindsatsen dels har stået stille en periode, fordi skolesammenlægningen har fyldt mere at arbejde med.</w:t>
      </w:r>
    </w:p>
    <w:p w14:paraId="656E995A" w14:textId="4A0F9393" w:rsidR="00A60A79" w:rsidRPr="00FE67C3" w:rsidRDefault="00A60A79" w:rsidP="00A60A79">
      <w:r w:rsidRPr="00FE67C3">
        <w:t xml:space="preserve">En anden grund er, at der også har manglet ressourcer til at inkludere de nye børn i klasserne, såsom mangel på plan. Endelig er definitionen af inklusion ikke helt tydelig og ikke så udbygget som min definition. Dette kan i Tetlers perspektiv anskues </w:t>
      </w:r>
      <w:r w:rsidR="00AD5926" w:rsidRPr="00FE67C3">
        <w:t xml:space="preserve">et udtryk for formel integration, defineret som et diffust udtryk for integration, hvor der mangler mål for hvem, hvordan og hvorfor nogen skal integreres (Tetler 2000:32-33). </w:t>
      </w:r>
    </w:p>
    <w:p w14:paraId="6F621B8C" w14:textId="1787C174" w:rsidR="00A60A79" w:rsidRPr="00FE67C3" w:rsidRDefault="00A60A79" w:rsidP="00A60A79">
      <w:r w:rsidRPr="00FE67C3">
        <w:rPr>
          <w:szCs w:val="24"/>
        </w:rPr>
        <w:t>Dette medfører, at når jeg analyser på inklusionsindsatsen i dette speciale, analyserer jeg på begyndelsen på en inklusionsindsats.</w:t>
      </w:r>
      <w:r w:rsidR="00AD5926" w:rsidRPr="00FE67C3">
        <w:t xml:space="preserve"> </w:t>
      </w:r>
    </w:p>
    <w:p w14:paraId="4E154E57" w14:textId="77777777" w:rsidR="00AD5926" w:rsidRPr="00FE67C3" w:rsidRDefault="00AD5926" w:rsidP="00A60A79"/>
    <w:p w14:paraId="3E75BF32" w14:textId="77777777" w:rsidR="001F49C3" w:rsidRPr="00FE67C3" w:rsidRDefault="001F49C3" w:rsidP="001F49C3">
      <w:pPr>
        <w:pStyle w:val="Overskrift3"/>
        <w:rPr>
          <w:color w:val="auto"/>
        </w:rPr>
      </w:pPr>
      <w:bookmarkStart w:id="44" w:name="_Toc357726454"/>
      <w:r w:rsidRPr="00FE67C3">
        <w:rPr>
          <w:color w:val="auto"/>
        </w:rPr>
        <w:lastRenderedPageBreak/>
        <w:t>Forældreinddragelse i udskolingen</w:t>
      </w:r>
      <w:bookmarkEnd w:id="43"/>
      <w:bookmarkEnd w:id="44"/>
    </w:p>
    <w:p w14:paraId="4634BC80" w14:textId="77777777" w:rsidR="001F49C3" w:rsidRPr="00FE67C3" w:rsidRDefault="001F49C3" w:rsidP="001F49C3">
      <w:r w:rsidRPr="00FE67C3">
        <w:t>Jeg nævnte tidligere, at eleverne befinder sig i udskolingen, er væsentligt for karakteren af forældreinddragelsen. Først vil jeg kort beskrive forældreinddragelsen, hvorefter dette sættes i relation til elevernes placering i udskolingen.</w:t>
      </w:r>
    </w:p>
    <w:p w14:paraId="70306472" w14:textId="7D4BC953" w:rsidR="001F49C3" w:rsidRPr="00FE67C3" w:rsidRDefault="001F49C3" w:rsidP="001F49C3">
      <w:pPr>
        <w:rPr>
          <w:szCs w:val="24"/>
        </w:rPr>
      </w:pPr>
      <w:r w:rsidRPr="00FE67C3">
        <w:t xml:space="preserve">Forældreinddragelsens karakter kommer til udtryk i fokusgruppen af forældre, hvor </w:t>
      </w:r>
      <w:r w:rsidRPr="00FE67C3">
        <w:rPr>
          <w:szCs w:val="24"/>
        </w:rPr>
        <w:t>forældrene fortæller, at de inddrages i deres børns skolegang i de små individuelle skole- hjemsamtaler og større fælles forældremøder (B1</w:t>
      </w:r>
      <w:r w:rsidR="0059300E" w:rsidRPr="00FE67C3">
        <w:rPr>
          <w:szCs w:val="24"/>
        </w:rPr>
        <w:t>1</w:t>
      </w:r>
      <w:r w:rsidRPr="00FE67C3">
        <w:rPr>
          <w:szCs w:val="24"/>
        </w:rPr>
        <w:t>:</w:t>
      </w:r>
      <w:r w:rsidR="0059300E" w:rsidRPr="00FE67C3">
        <w:rPr>
          <w:szCs w:val="24"/>
        </w:rPr>
        <w:t>6,22</w:t>
      </w:r>
      <w:r w:rsidRPr="00FE67C3">
        <w:rPr>
          <w:szCs w:val="24"/>
        </w:rPr>
        <w:t xml:space="preserve">). Forældrene fortæller også, at de bruger det elektroniske kommunikationsmiddel intra til at følge op, gøre opmærksom på et problem. Skolen bruger derudover intra til at sende både generelle beskeder til alle ud af orienterende karakter, </w:t>
      </w:r>
      <w:r w:rsidR="0059300E" w:rsidRPr="00FE67C3">
        <w:rPr>
          <w:szCs w:val="24"/>
        </w:rPr>
        <w:t xml:space="preserve">såsom besked om </w:t>
      </w:r>
      <w:r w:rsidRPr="00FE67C3">
        <w:rPr>
          <w:szCs w:val="24"/>
        </w:rPr>
        <w:t>glemte bøger (</w:t>
      </w:r>
      <w:r w:rsidR="006D4B0C" w:rsidRPr="00FE67C3">
        <w:rPr>
          <w:szCs w:val="24"/>
        </w:rPr>
        <w:t>B10:4,</w:t>
      </w:r>
      <w:r w:rsidRPr="00FE67C3">
        <w:rPr>
          <w:szCs w:val="24"/>
        </w:rPr>
        <w:t>10).</w:t>
      </w:r>
    </w:p>
    <w:p w14:paraId="4AEED4B8" w14:textId="68BFCB4B" w:rsidR="0059300E" w:rsidRPr="00FE67C3" w:rsidRDefault="0059300E" w:rsidP="001F49C3">
      <w:r w:rsidRPr="00FE67C3">
        <w:t xml:space="preserve">Jf. </w:t>
      </w:r>
      <w:r w:rsidRPr="00FE67C3">
        <w:rPr>
          <w:i/>
        </w:rPr>
        <w:t xml:space="preserve">Præsentation af kontekst </w:t>
      </w:r>
      <w:r w:rsidRPr="00FE67C3">
        <w:t xml:space="preserve">er min forforståelse, at inddragelsen af forældre mest omhandler, at skolen </w:t>
      </w:r>
      <w:proofErr w:type="gramStart"/>
      <w:r w:rsidRPr="00FE67C3">
        <w:t>informere</w:t>
      </w:r>
      <w:proofErr w:type="gramEnd"/>
      <w:r w:rsidRPr="00FE67C3">
        <w:t xml:space="preserve"> forældrene. Jeg antog, at inddragelsen foregår uden, at der forekommer et samarbejde, hvor forældrene kan biddrage med perspektiver.</w:t>
      </w:r>
      <w:r w:rsidR="000D23A8" w:rsidRPr="00FE67C3">
        <w:t xml:space="preserve"> Dette viser sig ud fra ovenstående dels at være tilfældet, de fleste forældre inddrages ved at de informeres. </w:t>
      </w:r>
      <w:r w:rsidRPr="00FE67C3">
        <w:t xml:space="preserve">    </w:t>
      </w:r>
    </w:p>
    <w:p w14:paraId="20E6FC43" w14:textId="77777777" w:rsidR="000D23A8" w:rsidRPr="00FE67C3" w:rsidRDefault="000D23A8" w:rsidP="001F49C3"/>
    <w:p w14:paraId="077374F4" w14:textId="4060611C" w:rsidR="001F49C3" w:rsidRPr="00FE67C3" w:rsidRDefault="001F49C3" w:rsidP="001F49C3">
      <w:pPr>
        <w:rPr>
          <w:szCs w:val="24"/>
        </w:rPr>
      </w:pPr>
      <w:r w:rsidRPr="00FE67C3">
        <w:t xml:space="preserve">Flere forældre giver udtryk for, </w:t>
      </w:r>
      <w:r w:rsidRPr="00FE67C3">
        <w:rPr>
          <w:szCs w:val="24"/>
        </w:rPr>
        <w:t>at de generelt ikke inddrages i så høj grad længere</w:t>
      </w:r>
      <w:r w:rsidR="001714E5" w:rsidRPr="00FE67C3">
        <w:rPr>
          <w:szCs w:val="24"/>
        </w:rPr>
        <w:t>, fordi deres børn går i udskolingen</w:t>
      </w:r>
      <w:r w:rsidRPr="00FE67C3">
        <w:rPr>
          <w:szCs w:val="24"/>
        </w:rPr>
        <w:t>. Dette gør, at forældrene ikke inviteres til sociale arrangementer længere og derfor kun inddrages i skole- hjemsamtaler, i generel information og i mindre be</w:t>
      </w:r>
      <w:r w:rsidR="001714E5" w:rsidRPr="00FE67C3">
        <w:rPr>
          <w:szCs w:val="24"/>
        </w:rPr>
        <w:t>skeder på skolens intra (B11:1-</w:t>
      </w:r>
      <w:r w:rsidRPr="00FE67C3">
        <w:rPr>
          <w:szCs w:val="24"/>
        </w:rPr>
        <w:t>2</w:t>
      </w:r>
      <w:r w:rsidR="001714E5" w:rsidRPr="00FE67C3">
        <w:rPr>
          <w:szCs w:val="24"/>
        </w:rPr>
        <w:t>)</w:t>
      </w:r>
      <w:r w:rsidRPr="00FE67C3">
        <w:rPr>
          <w:szCs w:val="24"/>
        </w:rPr>
        <w:t>.</w:t>
      </w:r>
      <w:r w:rsidR="001714E5" w:rsidRPr="00FE67C3">
        <w:rPr>
          <w:szCs w:val="24"/>
        </w:rPr>
        <w:t xml:space="preserve"> Kia er dog mere i kontakt med skolen end de andre forældre. Kia fortæller, at hun altid har haft meget kontakt med skolen ud over de individuelle skole- hjemsamtaler, fordi hendes søn har forskellige diagnoser (B11:4).</w:t>
      </w:r>
    </w:p>
    <w:p w14:paraId="735A6EA2" w14:textId="77777777" w:rsidR="001F49C3" w:rsidRPr="00FE67C3" w:rsidRDefault="001F49C3" w:rsidP="001F49C3">
      <w:pPr>
        <w:pStyle w:val="Overskrift2"/>
        <w:rPr>
          <w:color w:val="auto"/>
        </w:rPr>
      </w:pPr>
      <w:bookmarkStart w:id="45" w:name="_Toc357066847"/>
      <w:bookmarkStart w:id="46" w:name="_Toc357726455"/>
      <w:r w:rsidRPr="00FE67C3">
        <w:rPr>
          <w:color w:val="auto"/>
        </w:rPr>
        <w:t>Analysedel 2: Betydningstilskrivelse til forældreinddragelse</w:t>
      </w:r>
      <w:bookmarkEnd w:id="45"/>
      <w:bookmarkEnd w:id="46"/>
    </w:p>
    <w:p w14:paraId="6F532D51" w14:textId="396975F9" w:rsidR="001F49C3" w:rsidRPr="00FE67C3" w:rsidRDefault="001F49C3" w:rsidP="001F49C3">
      <w:r w:rsidRPr="00FE67C3">
        <w:t xml:space="preserve">I dette afsnit analyserer jeg på betydningstilskrivelse til forældreinddragelsen. Jeg opdeler analysedelen i først et afsnit, som beskriver de teorier som jeg anvendes. Jeg analyserer </w:t>
      </w:r>
      <w:r w:rsidR="001714E5" w:rsidRPr="00FE67C3">
        <w:t>herefter på tre sociale konstruktioner af forældreinddragelse, som lærerne skaber. Under hver konstruktion analysere jeg først på</w:t>
      </w:r>
      <w:r w:rsidRPr="00FE67C3">
        <w:t xml:space="preserve"> konstruktionen af eleven, som er udgangspunktet for forældrenes og lærernes interaktion. Herefter </w:t>
      </w:r>
      <w:proofErr w:type="gramStart"/>
      <w:r w:rsidRPr="00FE67C3">
        <w:t>analysere</w:t>
      </w:r>
      <w:proofErr w:type="gramEnd"/>
      <w:r w:rsidRPr="00FE67C3">
        <w:t xml:space="preserve"> jeg på </w:t>
      </w:r>
      <w:r w:rsidR="001714E5" w:rsidRPr="00FE67C3">
        <w:t>den</w:t>
      </w:r>
      <w:r w:rsidRPr="00FE67C3">
        <w:t xml:space="preserve"> sociale konstruktioner af forældreinddragelse</w:t>
      </w:r>
      <w:r w:rsidR="001714E5" w:rsidRPr="00FE67C3">
        <w:t xml:space="preserve"> og e</w:t>
      </w:r>
      <w:r w:rsidRPr="00FE67C3">
        <w:t xml:space="preserve">ndelig sammenlignes </w:t>
      </w:r>
      <w:r w:rsidR="001714E5" w:rsidRPr="00FE67C3">
        <w:t xml:space="preserve">konstruktionen med </w:t>
      </w:r>
      <w:r w:rsidRPr="00FE67C3">
        <w:t>forældrenes betydningstilskrivelse.</w:t>
      </w:r>
    </w:p>
    <w:p w14:paraId="0FF4D5C7" w14:textId="7BEF4A3A" w:rsidR="001F49C3" w:rsidRPr="00FE67C3" w:rsidRDefault="001F49C3" w:rsidP="001F49C3">
      <w:r w:rsidRPr="00FE67C3">
        <w:lastRenderedPageBreak/>
        <w:t xml:space="preserve">Under empiriindsamlingen erfarerede jeg, at det ikke kun var samarbejdet mellem skolen og forældrene, der fik væsentlig betydning for muligheder og udfordringerne for rammesætningen af inklusion. Jeg fik den indsigt, at endnu et analyseniveau måtte inddrages ud over </w:t>
      </w:r>
      <w:proofErr w:type="spellStart"/>
      <w:r w:rsidRPr="00FE67C3">
        <w:t>mikroniveauet</w:t>
      </w:r>
      <w:proofErr w:type="spellEnd"/>
      <w:r w:rsidRPr="00FE67C3">
        <w:t xml:space="preserve">, som fokuserer på interaktionerne mellem skole og forældre. Jeg måtte inddrage et </w:t>
      </w:r>
      <w:proofErr w:type="spellStart"/>
      <w:r w:rsidRPr="00FE67C3">
        <w:t>mesoniveau</w:t>
      </w:r>
      <w:proofErr w:type="spellEnd"/>
      <w:r w:rsidRPr="00FE67C3">
        <w:t>, som beskæftiger sig med de overordnede idealer for skole og dens organisering tilskrevet af forældrene og lærerne. Disse spiller også væsentlig ind på muligheder og udfordringer i rammesætningen af inklusion. Jeg beskæftiger mig først med betydningstilskrivelsen</w:t>
      </w:r>
      <w:r w:rsidR="004D3143" w:rsidRPr="00FE67C3">
        <w:t xml:space="preserve"> til eleven og forældre</w:t>
      </w:r>
      <w:r w:rsidRPr="00FE67C3">
        <w:t>, for derefter i analysedel 3 at inddrage de overordnede idealer</w:t>
      </w:r>
      <w:r w:rsidR="004D3143" w:rsidRPr="00FE67C3">
        <w:t>.</w:t>
      </w:r>
    </w:p>
    <w:p w14:paraId="3EB9DC0E" w14:textId="77777777" w:rsidR="001F49C3" w:rsidRPr="00FE67C3" w:rsidRDefault="001F49C3" w:rsidP="001F49C3">
      <w:pPr>
        <w:pStyle w:val="Overskrift3"/>
        <w:rPr>
          <w:color w:val="auto"/>
        </w:rPr>
      </w:pPr>
      <w:bookmarkStart w:id="47" w:name="_Toc357066848"/>
      <w:bookmarkStart w:id="48" w:name="_Toc357726456"/>
      <w:r w:rsidRPr="00FE67C3">
        <w:rPr>
          <w:color w:val="auto"/>
        </w:rPr>
        <w:t>Teoretiske perspektiver på betydningstilskrivelses konsekvenser for forældreinddragelse</w:t>
      </w:r>
      <w:bookmarkEnd w:id="47"/>
      <w:bookmarkEnd w:id="48"/>
    </w:p>
    <w:p w14:paraId="7B3BD7BB" w14:textId="3836D49E" w:rsidR="001F49C3" w:rsidRPr="00FE67C3" w:rsidRDefault="001F49C3" w:rsidP="001F49C3">
      <w:r w:rsidRPr="00FE67C3">
        <w:t>I dette afsnit introducerer jeg de teoretiske begreber, jeg anskuer analysen med. Overordnet anvender jeg tre konstruktioner inspireret af Larsens konstruktioner af inter</w:t>
      </w:r>
      <w:r w:rsidR="004D3143" w:rsidRPr="00FE67C3">
        <w:t>aktion mellem skole og forældre</w:t>
      </w:r>
      <w:r w:rsidRPr="00FE67C3">
        <w:t xml:space="preserve"> </w:t>
      </w:r>
      <w:r w:rsidR="004D3143" w:rsidRPr="00FE67C3">
        <w:t xml:space="preserve">(beskrevet i </w:t>
      </w:r>
      <w:r w:rsidR="004D3143" w:rsidRPr="00FE67C3">
        <w:rPr>
          <w:i/>
        </w:rPr>
        <w:t>Forældresamarbejde i forskellige perspektiver</w:t>
      </w:r>
      <w:r w:rsidR="004D3143" w:rsidRPr="00FE67C3">
        <w:t>).</w:t>
      </w:r>
      <w:r w:rsidR="004D3143" w:rsidRPr="00FE67C3">
        <w:rPr>
          <w:szCs w:val="24"/>
        </w:rPr>
        <w:t xml:space="preserve"> Dette gør j</w:t>
      </w:r>
      <w:r w:rsidRPr="00FE67C3">
        <w:rPr>
          <w:szCs w:val="24"/>
        </w:rPr>
        <w:t>eg</w:t>
      </w:r>
      <w:r w:rsidR="004D3143" w:rsidRPr="00FE67C3">
        <w:rPr>
          <w:szCs w:val="24"/>
        </w:rPr>
        <w:t>,</w:t>
      </w:r>
      <w:r w:rsidRPr="00FE67C3">
        <w:rPr>
          <w:szCs w:val="24"/>
        </w:rPr>
        <w:t xml:space="preserve"> </w:t>
      </w:r>
      <w:r w:rsidR="004D3143" w:rsidRPr="00FE67C3">
        <w:rPr>
          <w:szCs w:val="24"/>
        </w:rPr>
        <w:t xml:space="preserve">fordi jeg ud fra min empiri også </w:t>
      </w:r>
      <w:r w:rsidRPr="00FE67C3">
        <w:rPr>
          <w:szCs w:val="24"/>
        </w:rPr>
        <w:t xml:space="preserve">har fundet disse </w:t>
      </w:r>
      <w:r w:rsidR="004D3143" w:rsidRPr="00FE67C3">
        <w:rPr>
          <w:szCs w:val="24"/>
        </w:rPr>
        <w:t xml:space="preserve">konstruktioner </w:t>
      </w:r>
      <w:r w:rsidRPr="00FE67C3">
        <w:rPr>
          <w:szCs w:val="24"/>
        </w:rPr>
        <w:t xml:space="preserve">meningsfulde at anskue analysen med. Jeg adskiller mig dog fra Larsen, da hun beskæftiger sig med samfundsstrukturers indflydelse på forældresamarbejde, såsom indflydelsen af </w:t>
      </w:r>
      <w:r w:rsidR="004D3143" w:rsidRPr="00FE67C3">
        <w:rPr>
          <w:szCs w:val="24"/>
        </w:rPr>
        <w:t>kommunal</w:t>
      </w:r>
      <w:r w:rsidRPr="00FE67C3">
        <w:rPr>
          <w:szCs w:val="24"/>
        </w:rPr>
        <w:t xml:space="preserve"> organisering af </w:t>
      </w:r>
      <w:r w:rsidR="004D3143" w:rsidRPr="00FE67C3">
        <w:rPr>
          <w:szCs w:val="24"/>
        </w:rPr>
        <w:t>fokus på forældre</w:t>
      </w:r>
      <w:r w:rsidRPr="00FE67C3">
        <w:rPr>
          <w:szCs w:val="24"/>
        </w:rPr>
        <w:t xml:space="preserve">tilfredshed. Jeg er inspireret af Larsens kategorier, men beskæftiger mig mere end Larsen specifikt </w:t>
      </w:r>
      <w:r w:rsidR="004D3143" w:rsidRPr="00FE67C3">
        <w:rPr>
          <w:szCs w:val="24"/>
        </w:rPr>
        <w:t xml:space="preserve">og dybdegående </w:t>
      </w:r>
      <w:r w:rsidRPr="00FE67C3">
        <w:rPr>
          <w:szCs w:val="24"/>
        </w:rPr>
        <w:t>med, hva</w:t>
      </w:r>
      <w:r w:rsidR="004D3143" w:rsidRPr="00FE67C3">
        <w:rPr>
          <w:szCs w:val="24"/>
        </w:rPr>
        <w:t xml:space="preserve">d samarbejde kan bidrage til </w:t>
      </w:r>
      <w:r w:rsidRPr="00FE67C3">
        <w:rPr>
          <w:szCs w:val="24"/>
        </w:rPr>
        <w:t>forældre</w:t>
      </w:r>
      <w:r w:rsidR="004D3143" w:rsidRPr="00FE67C3">
        <w:rPr>
          <w:szCs w:val="24"/>
        </w:rPr>
        <w:t>s</w:t>
      </w:r>
      <w:r w:rsidRPr="00FE67C3">
        <w:rPr>
          <w:szCs w:val="24"/>
        </w:rPr>
        <w:t xml:space="preserve"> og lærere</w:t>
      </w:r>
      <w:r w:rsidR="004D3143" w:rsidRPr="00FE67C3">
        <w:rPr>
          <w:szCs w:val="24"/>
        </w:rPr>
        <w:t xml:space="preserve">s </w:t>
      </w:r>
      <w:r w:rsidRPr="00FE67C3">
        <w:rPr>
          <w:szCs w:val="24"/>
        </w:rPr>
        <w:t>ramme</w:t>
      </w:r>
      <w:r w:rsidR="004D3143" w:rsidRPr="00FE67C3">
        <w:rPr>
          <w:szCs w:val="24"/>
        </w:rPr>
        <w:t>sætning</w:t>
      </w:r>
      <w:r w:rsidRPr="00FE67C3">
        <w:rPr>
          <w:szCs w:val="24"/>
        </w:rPr>
        <w:t xml:space="preserve"> for elevers læring, udvikling og inklusion. Endelig har jeg også inddraget forældrenes perspektiv, hvilket Larsen gør, men i knap så udbygget grad (Larsen 2011:120).</w:t>
      </w:r>
    </w:p>
    <w:p w14:paraId="6E58449B" w14:textId="0AFFAB0C" w:rsidR="00CE2E04" w:rsidRPr="00FE67C3" w:rsidRDefault="001F49C3" w:rsidP="001F49C3">
      <w:r w:rsidRPr="00FE67C3">
        <w:t xml:space="preserve">Desuden anvender jeg et generelt sociokulturelt blik, Vygotskys begreber zonen for nærmeste udvikling, stilladsering og mediering via </w:t>
      </w:r>
      <w:r w:rsidRPr="00FE67C3">
        <w:rPr>
          <w:szCs w:val="24"/>
        </w:rPr>
        <w:t xml:space="preserve">kulturelle redskaber og </w:t>
      </w:r>
      <w:r w:rsidRPr="00FE67C3">
        <w:t>Baktins teori om dialog</w:t>
      </w:r>
      <w:r w:rsidRPr="00FE67C3">
        <w:rPr>
          <w:szCs w:val="24"/>
        </w:rPr>
        <w:t>. Vygotskys perspektiv er tidligere anvendt i perspektiver på skolens rammesætning af inklusion (</w:t>
      </w:r>
      <w:r w:rsidR="00F51493" w:rsidRPr="00FE67C3">
        <w:rPr>
          <w:szCs w:val="24"/>
        </w:rPr>
        <w:t>så</w:t>
      </w:r>
      <w:r w:rsidRPr="00FE67C3">
        <w:rPr>
          <w:szCs w:val="24"/>
        </w:rPr>
        <w:t xml:space="preserve">som Alenkær </w:t>
      </w:r>
      <w:r w:rsidRPr="00FE67C3">
        <w:rPr>
          <w:rFonts w:cs="Times New Roman"/>
          <w:szCs w:val="24"/>
        </w:rPr>
        <w:t xml:space="preserve">2008a), men jeg anskuer dette perspektiv, som nyt at anvende specifikt i forældreinddragelse. </w:t>
      </w:r>
      <w:r w:rsidRPr="00FE67C3">
        <w:t xml:space="preserve">Det sociokulturelle perspektiv er inddraget, da det kan give mulighed for et fokus, hvor interaktion og samarbejde har grundlæggende betydning for læring. Det betyder også, at læring er afhængig af og ikke blot påvirket af læringsmiljøet og kontekst (Dyste 2003:49). </w:t>
      </w:r>
      <w:r w:rsidR="00CE2E04" w:rsidRPr="00FE67C3">
        <w:t xml:space="preserve">Sociokulturelle teoriperspektiver kan også inddrages i at forstå betydningstilskrivelse. Teoriperspektivet antager, inspireret af fænomenologien, at individer altid ser verden ud fra et perspektiv. Dette medvirker til, at bestemte aspekter bliver synlige ud fra det perspektiv verden anskues fra, og andre ikke gør. Perspektiverne kan også sige noget om personens </w:t>
      </w:r>
      <w:r w:rsidR="00CE2E04" w:rsidRPr="00FE67C3">
        <w:lastRenderedPageBreak/>
        <w:t>forståelseshorisont. Teorierne er i kraft af fokuseringen på dialogisme i modsætning til monopolisme, som antager et perspektiv værende mere rigtigt end et andet (Dyste 2003:71).</w:t>
      </w:r>
    </w:p>
    <w:p w14:paraId="27C9820A" w14:textId="65AADC91" w:rsidR="00CE2E04" w:rsidRPr="00FE67C3" w:rsidRDefault="001F49C3" w:rsidP="001F49C3">
      <w:r w:rsidRPr="00FE67C3">
        <w:t>Det</w:t>
      </w:r>
      <w:r w:rsidR="00CE2E04" w:rsidRPr="00FE67C3">
        <w:t xml:space="preserve"> sociokulturelle udgangspunkts fokus på læringsmiljø og kontekst som afgørende</w:t>
      </w:r>
      <w:r w:rsidRPr="00FE67C3">
        <w:t xml:space="preserve"> medvirker altså til en sammenhæng mellem specialets videnskabsteori og forskningsdesign</w:t>
      </w:r>
      <w:r w:rsidR="00CE2E04" w:rsidRPr="00FE67C3">
        <w:t>.</w:t>
      </w:r>
      <w:r w:rsidRPr="00FE67C3">
        <w:t xml:space="preserve"> </w:t>
      </w:r>
      <w:r w:rsidR="00CE2E04" w:rsidRPr="00FE67C3">
        <w:t>Sidstnævnte</w:t>
      </w:r>
      <w:r w:rsidRPr="00FE67C3">
        <w:t xml:space="preserve"> fokuserer </w:t>
      </w:r>
      <w:r w:rsidR="00CE2E04" w:rsidRPr="00FE67C3">
        <w:t xml:space="preserve">også </w:t>
      </w:r>
      <w:r w:rsidRPr="00FE67C3">
        <w:t xml:space="preserve">på, at kontekster er relevante at beskæftige sig med, for at specialet kan biddrage med dybdegående viden. Det betyder, at det </w:t>
      </w:r>
      <w:r w:rsidR="00F51493" w:rsidRPr="00FE67C3">
        <w:t xml:space="preserve">er </w:t>
      </w:r>
      <w:r w:rsidRPr="00FE67C3">
        <w:t>mulig</w:t>
      </w:r>
      <w:r w:rsidR="00F51493" w:rsidRPr="00FE67C3">
        <w:t>t</w:t>
      </w:r>
      <w:r w:rsidRPr="00FE67C3">
        <w:t xml:space="preserve"> at anskue forældreinddragelse i konteksten</w:t>
      </w:r>
      <w:r w:rsidR="00F51493" w:rsidRPr="00FE67C3">
        <w:t>,</w:t>
      </w:r>
      <w:r w:rsidRPr="00FE67C3">
        <w:t xml:space="preserve"> </w:t>
      </w:r>
      <w:r w:rsidR="00F51493" w:rsidRPr="00FE67C3">
        <w:t>r</w:t>
      </w:r>
      <w:r w:rsidRPr="00FE67C3">
        <w:t>ammesætning af elevers inklusion, udvikling og læring.</w:t>
      </w:r>
    </w:p>
    <w:p w14:paraId="64D6D89A" w14:textId="1B7A3457" w:rsidR="001F49C3" w:rsidRPr="00FE67C3" w:rsidRDefault="001F49C3" w:rsidP="001F49C3">
      <w:r w:rsidRPr="00FE67C3">
        <w:t xml:space="preserve">Vygotsky er inddraget som et specifikt perspektiv af den sociokulturelle teori. Vygotsky biddrager med et syn på udvikling og læring som </w:t>
      </w:r>
      <w:proofErr w:type="gramStart"/>
      <w:r w:rsidRPr="00FE67C3">
        <w:t>afledt</w:t>
      </w:r>
      <w:proofErr w:type="gramEnd"/>
      <w:r w:rsidRPr="00FE67C3">
        <w:t xml:space="preserve"> af den sociale interaktion. Begreberne zone for nærmeste udvikling, stilladsering og mediering via </w:t>
      </w:r>
      <w:r w:rsidRPr="00FE67C3">
        <w:rPr>
          <w:szCs w:val="24"/>
        </w:rPr>
        <w:t xml:space="preserve">kulturelle redskaber, giver mig mulighed for at analysere på lærernes og forældrenes betydningstilskrivelser til hinanden. Ligeledes giver det mulighed for at analysere på virkninger betydningstilskrivelser får for, hvad og hvordan rammesætning bliver. </w:t>
      </w:r>
      <w:r w:rsidRPr="00FE67C3">
        <w:t>Zone for nærmeste udvikling udgør Vygotskys syn på udvikling som ikke lig</w:t>
      </w:r>
      <w:r w:rsidR="00F51493" w:rsidRPr="00FE67C3">
        <w:t>e</w:t>
      </w:r>
      <w:r w:rsidRPr="00FE67C3">
        <w:t xml:space="preserve"> med læring, men som vigtigt for hvilken læring der senere kan forekomme. Udviklingsbegrebet kritiserer opfattelsen af udvikling som kun et bestemt aktuelt udviklingsniveau. I stedet defineres udvikling som zonen mellem det det den lærende kan alene i det aktuelle udviklingsniveau, og den potentielle udvikling som den lærende kan klare gennem hjælp fra en andre, som er i stand til mere end den lærende (Vygotsky 1978:80- 81,83- 84,86). Stilladsering defineres som en fokusering ikke på, hvor den lærende kommer til kort, men på at dyrke de potentialer den lærende har. Disse må dyrkes gennem et samarbejde, hvor læring støttes. Fokus for stilladseringen er ifølge Vygotsky en omfattende opgave for læreren, idet rammesætningen også må foregribe ændringer i læringspotentialer og give mulighed for, at disse må kun</w:t>
      </w:r>
      <w:r w:rsidR="00F51493" w:rsidRPr="00FE67C3">
        <w:t>ne udnyttes. Dette må foregå gennem</w:t>
      </w:r>
      <w:r w:rsidRPr="00FE67C3">
        <w:t xml:space="preserve"> mobilisering af mulighed for social interaktion med andre. Det giver den lærende mulighed for inte</w:t>
      </w:r>
      <w:r w:rsidR="00F51493" w:rsidRPr="00FE67C3">
        <w:t>rnalisering, hvor læring kan</w:t>
      </w:r>
      <w:r w:rsidRPr="00FE67C3">
        <w:t xml:space="preserve"> gøres til individets </w:t>
      </w:r>
      <w:proofErr w:type="gramStart"/>
      <w:r w:rsidRPr="00FE67C3">
        <w:t>egen</w:t>
      </w:r>
      <w:proofErr w:type="gramEnd"/>
      <w:r w:rsidRPr="00FE67C3">
        <w:t xml:space="preserve"> (Vygotsky 1978:</w:t>
      </w:r>
      <w:r w:rsidR="00F51493" w:rsidRPr="00FE67C3">
        <w:t xml:space="preserve"> </w:t>
      </w:r>
      <w:r w:rsidRPr="00FE67C3">
        <w:t>85;Dyste og Igland 2003:84).Overgangen mellem udvikling og læring skal ikke opfattes som en automatisk mekan</w:t>
      </w:r>
      <w:r w:rsidR="00F51493" w:rsidRPr="00FE67C3">
        <w:t>isk proces, men som omfattende.</w:t>
      </w:r>
    </w:p>
    <w:p w14:paraId="21406A82" w14:textId="77777777" w:rsidR="001F49C3" w:rsidRPr="00FE67C3" w:rsidRDefault="001F49C3" w:rsidP="001F49C3">
      <w:pPr>
        <w:rPr>
          <w:szCs w:val="24"/>
        </w:rPr>
      </w:pPr>
      <w:r w:rsidRPr="00FE67C3">
        <w:rPr>
          <w:szCs w:val="24"/>
        </w:rPr>
        <w:t>Internalisering eller læring må styres og støttes, som den kan blive ved kulturelle redskaber. Disse udgør en form for betydningsbåret mediering i processen mod udvikling og læring. Kulturelle redskaber kan være artefakter, tegnsystemer og rutiner (Dyste og Igland 2003:81).</w:t>
      </w:r>
    </w:p>
    <w:p w14:paraId="3F42B98B" w14:textId="6DE4AE45" w:rsidR="001F49C3" w:rsidRPr="00FE67C3" w:rsidRDefault="001F49C3" w:rsidP="001F49C3">
      <w:r w:rsidRPr="00FE67C3">
        <w:lastRenderedPageBreak/>
        <w:t>Vygotsky er blevet kritiseret for ikke at beskæftige sig med, at rammesætning på forkant med udvikling kan indebære social og kognitiv konflikt. Baktin kan i stedet anskues som en fortaler for, at m</w:t>
      </w:r>
      <w:r w:rsidR="00F51493" w:rsidRPr="00FE67C3">
        <w:t>odspil og samspil udgør</w:t>
      </w:r>
      <w:r w:rsidRPr="00FE67C3">
        <w:t xml:space="preserve"> et potentiale, hvor begge forekommer samtidigt udgør potentiale for udvikling og læring (Dyste og Igland 2003: 84-85).</w:t>
      </w:r>
    </w:p>
    <w:p w14:paraId="7DD4EBCC" w14:textId="300CD79B" w:rsidR="001F49C3" w:rsidRPr="00FE67C3" w:rsidRDefault="001F49C3" w:rsidP="001F49C3">
      <w:r w:rsidRPr="00FE67C3">
        <w:t>Baktin kan biddrage med at forstå, hvordan betydning skab</w:t>
      </w:r>
      <w:r w:rsidR="00F51493" w:rsidRPr="00FE67C3">
        <w:t>es</w:t>
      </w:r>
      <w:r w:rsidRPr="00FE67C3">
        <w:t xml:space="preserve"> og kundskab udvikles i voksenlivet. Baktin ser dialogen som et vigtigt middel til udvikling, fordi den kan være et middel til læring anskuet som at tage den andens ord til sig. Dialoger kan både udgøre et samspil mellem mennesker, men også et modspil hvor begge kan udgøre læring. Dialog foregår på forskellig vis ved at tilskrive betydning, sætte andre ords i relation til andre perspektiver eller fordreje betydning (Dyste 2003:87).</w:t>
      </w:r>
    </w:p>
    <w:p w14:paraId="3D773376" w14:textId="77777777" w:rsidR="001F49C3" w:rsidRPr="00FE67C3" w:rsidRDefault="001F49C3" w:rsidP="001F49C3">
      <w:bookmarkStart w:id="49" w:name="_Toc357066850"/>
    </w:p>
    <w:p w14:paraId="20FE0452" w14:textId="77777777" w:rsidR="001F49C3" w:rsidRPr="00FE67C3" w:rsidRDefault="001F49C3" w:rsidP="001F49C3">
      <w:pPr>
        <w:pStyle w:val="Overskrift2"/>
        <w:rPr>
          <w:color w:val="auto"/>
        </w:rPr>
      </w:pPr>
      <w:bookmarkStart w:id="50" w:name="_Toc357726457"/>
      <w:r w:rsidRPr="00FE67C3">
        <w:rPr>
          <w:color w:val="auto"/>
        </w:rPr>
        <w:t>Betydningstilskrivelser til forældreinddragelse i rammesætningen af inklusion</w:t>
      </w:r>
      <w:bookmarkEnd w:id="49"/>
      <w:bookmarkEnd w:id="50"/>
    </w:p>
    <w:p w14:paraId="4BF87815" w14:textId="58F3E765" w:rsidR="001F49C3" w:rsidRPr="00FE67C3" w:rsidRDefault="001F49C3" w:rsidP="001F49C3">
      <w:r w:rsidRPr="00FE67C3">
        <w:t xml:space="preserve">I empirien tilskrives betydning fra forældre og lærere til forældreinddragelsen i at rammesætte elevernes læring og udvikling. Betydningstilskrivelserne kommer til udtryk i fokusgrupperne og i individuelle interviews. Jf. </w:t>
      </w:r>
      <w:r w:rsidRPr="00FE67C3">
        <w:rPr>
          <w:i/>
        </w:rPr>
        <w:t>Fokusgruppeinterview</w:t>
      </w:r>
      <w:r w:rsidRPr="00FE67C3">
        <w:t xml:space="preserve"> finder jeg ikke én metode mere gyldighed end den anden. Væsentligt er det, at de forskellige </w:t>
      </w:r>
      <w:r w:rsidR="00E547AD" w:rsidRPr="00FE67C3">
        <w:t>forummer for samtale bidrager</w:t>
      </w:r>
      <w:r w:rsidRPr="00FE67C3">
        <w:t xml:space="preserve"> </w:t>
      </w:r>
      <w:r w:rsidR="00E547AD" w:rsidRPr="00FE67C3">
        <w:t xml:space="preserve">med </w:t>
      </w:r>
      <w:r w:rsidRPr="00FE67C3">
        <w:t xml:space="preserve">forskellige oplysninger. Disse betydningstilskrivelser får, som vi </w:t>
      </w:r>
      <w:r w:rsidR="00E547AD" w:rsidRPr="00FE67C3">
        <w:t>i analysedel tre</w:t>
      </w:r>
      <w:r w:rsidRPr="00FE67C3">
        <w:t xml:space="preserve"> skal se, betydning for hvilke ram</w:t>
      </w:r>
      <w:r w:rsidR="00E547AD" w:rsidRPr="00FE67C3">
        <w:t>merne for elevernes inklusion.</w:t>
      </w:r>
    </w:p>
    <w:p w14:paraId="1623A39C" w14:textId="39EC0BB4" w:rsidR="001F49C3" w:rsidRPr="00FE67C3" w:rsidRDefault="001F49C3" w:rsidP="001F49C3">
      <w:r w:rsidRPr="00FE67C3">
        <w:t>I dette afsnit analyserer jeg først på de forskellige betydningstilskrivelser, som lærerne og forældre tilskriver forældreinddragelsen. Disse medfører tre sociale konstruktioner. Mine benævnelser på konstruktionerne er skabt med udgangspunkt i lærernes ordvalg.</w:t>
      </w:r>
    </w:p>
    <w:p w14:paraId="50B79CC5" w14:textId="77777777" w:rsidR="00471CAE" w:rsidRPr="00FE67C3" w:rsidRDefault="00471CAE" w:rsidP="00471CAE">
      <w:pPr>
        <w:pStyle w:val="Overskrift3"/>
        <w:rPr>
          <w:color w:val="auto"/>
        </w:rPr>
      </w:pPr>
      <w:bookmarkStart w:id="51" w:name="_Toc357066851"/>
      <w:bookmarkStart w:id="52" w:name="_Toc357726458"/>
      <w:bookmarkStart w:id="53" w:name="_Toc357066854"/>
      <w:r w:rsidRPr="00FE67C3">
        <w:rPr>
          <w:color w:val="auto"/>
        </w:rPr>
        <w:t>Den sociale konstruktion af forældreinddragelse som problematisk</w:t>
      </w:r>
      <w:bookmarkEnd w:id="51"/>
      <w:bookmarkEnd w:id="52"/>
    </w:p>
    <w:p w14:paraId="2F060257" w14:textId="4887D95E" w:rsidR="00471CAE" w:rsidRPr="00FE67C3" w:rsidRDefault="00471CAE" w:rsidP="00471CAE">
      <w:r w:rsidRPr="00FE67C3">
        <w:t xml:space="preserve">I en særlig vægtende social konstruktion skabt af lærerne er en, hvor forældre i gennerelle sammenhænge er tillagt den betydning, at de er problematiske at samarbejde med og </w:t>
      </w:r>
      <w:r w:rsidR="00E547AD" w:rsidRPr="00FE67C3">
        <w:t>forældre</w:t>
      </w:r>
      <w:r w:rsidRPr="00FE67C3">
        <w:t xml:space="preserve"> skal overbevises om deres børns grænser for udvikling eller læring. Dette kommer til udtryk på lidt forskellig vis.</w:t>
      </w:r>
    </w:p>
    <w:p w14:paraId="1494961B" w14:textId="3571C878" w:rsidR="00471CAE" w:rsidRPr="00FE67C3" w:rsidRDefault="00471CAE" w:rsidP="00471CAE">
      <w:r w:rsidRPr="00FE67C3">
        <w:t>Et eksempel er lærernes konstruktion af Theis og hans forældre. Først beskriver jeg, hvilke aspekter, lærerne fremhæver, ligger til grund for deres inddragelse af forældrene. Jeg beskæftiger mig herefter mere med konstruktionen af forældrene.</w:t>
      </w:r>
    </w:p>
    <w:p w14:paraId="234F3CC3" w14:textId="68418AAC" w:rsidR="00471CAE" w:rsidRPr="00FE67C3" w:rsidRDefault="00471CAE" w:rsidP="00471CAE">
      <w:pPr>
        <w:pStyle w:val="Overskrift3"/>
        <w:rPr>
          <w:color w:val="auto"/>
        </w:rPr>
      </w:pPr>
      <w:bookmarkStart w:id="54" w:name="_Toc357066852"/>
      <w:bookmarkStart w:id="55" w:name="_Toc357726459"/>
      <w:r w:rsidRPr="00FE67C3">
        <w:rPr>
          <w:color w:val="auto"/>
        </w:rPr>
        <w:lastRenderedPageBreak/>
        <w:t>Konstruktionen af Theis</w:t>
      </w:r>
      <w:bookmarkEnd w:id="54"/>
      <w:bookmarkEnd w:id="55"/>
    </w:p>
    <w:p w14:paraId="31DACC19" w14:textId="36185214" w:rsidR="00471CAE" w:rsidRPr="00FE67C3" w:rsidRDefault="00471CAE" w:rsidP="00471CAE">
      <w:r w:rsidRPr="00FE67C3">
        <w:t xml:space="preserve">Theis opfattes af især Tim som omfattet af inklusionsindsatsen, grundet Theis begrænsninger, som medvirker til, at han har behov for </w:t>
      </w:r>
      <w:r w:rsidRPr="00FE67C3">
        <w:rPr>
          <w:szCs w:val="24"/>
        </w:rPr>
        <w:t>at der gøres en indsats, for at Theis kan begå sig i klassen.</w:t>
      </w:r>
      <w:r w:rsidRPr="00FE67C3">
        <w:t xml:space="preserve"> Et forbehold er, at Tims fremstilling af Theis begrænsninger er uklar. Jeg tolker dog, at han anskuer Theis begrænsninger har en social og en faglig karakter. Tim fortæller, at Theis begrænsninger består i, at Theis fagligt er udfordret, </w:t>
      </w:r>
      <w:r w:rsidR="009605FA" w:rsidRPr="00FE67C3">
        <w:t>da:</w:t>
      </w:r>
    </w:p>
    <w:p w14:paraId="46AF449B" w14:textId="543B62EA" w:rsidR="00471CAE" w:rsidRPr="00FE67C3" w:rsidRDefault="00471CAE" w:rsidP="00471CAE">
      <w:pPr>
        <w:rPr>
          <w:i/>
        </w:rPr>
      </w:pPr>
      <w:r w:rsidRPr="00FE67C3">
        <w:rPr>
          <w:i/>
        </w:rPr>
        <w:t xml:space="preserve">Han er lykkelig i sin uvidenhed, men de andre gider ham </w:t>
      </w:r>
      <w:r w:rsidR="00E547AD" w:rsidRPr="00FE67C3">
        <w:rPr>
          <w:i/>
        </w:rPr>
        <w:t xml:space="preserve">faktisk ikke lige </w:t>
      </w:r>
      <w:r w:rsidRPr="00FE67C3">
        <w:rPr>
          <w:i/>
        </w:rPr>
        <w:t xml:space="preserve">altid, og når vi kommer i </w:t>
      </w:r>
      <w:r w:rsidR="00E547AD" w:rsidRPr="00FE67C3">
        <w:rPr>
          <w:i/>
        </w:rPr>
        <w:t>8.</w:t>
      </w:r>
      <w:r w:rsidRPr="00FE67C3">
        <w:rPr>
          <w:i/>
        </w:rPr>
        <w:t xml:space="preserve"> klasse med ham, så bliver det så svært at rumme ham. Han er stadig i legestadier og vil ud og lege, han forstår ikke, hvad</w:t>
      </w:r>
      <w:r w:rsidR="00E547AD" w:rsidRPr="00FE67C3">
        <w:rPr>
          <w:i/>
        </w:rPr>
        <w:t xml:space="preserve"> de andre arbejder med i timen. </w:t>
      </w:r>
      <w:r w:rsidRPr="00FE67C3">
        <w:t>(B10:10)</w:t>
      </w:r>
    </w:p>
    <w:p w14:paraId="4CE7D2B6" w14:textId="0F9A105C" w:rsidR="00471CAE" w:rsidRPr="00FE67C3" w:rsidRDefault="00471CAE" w:rsidP="00471CAE">
      <w:r w:rsidRPr="00FE67C3">
        <w:t xml:space="preserve">I citatet giver Tim udtryk for Theis’ begrænsninger dels består i sociale begrænsninger; at han ikke socialt befinder sig samme sted som de øvrige elever. Theis’ faglige begrænsninger består ifølge Tim i, at han ikke forstår, hvad de andre laver i timerne. I fokusgruppen opstod der en mindre diskussion om Tims opfattelse af Theis, idet Nils opfatter Theis socialt som en del af klassen, og som fungerende godt socialt. De to lærere kommer dog ikke til enighed, og Tim </w:t>
      </w:r>
      <w:r w:rsidR="00E547AD" w:rsidRPr="00FE67C3">
        <w:t xml:space="preserve">ændrer ikke mening og </w:t>
      </w:r>
      <w:r w:rsidRPr="00FE67C3">
        <w:t>fortsætter sin konstruktion som en gældende.</w:t>
      </w:r>
    </w:p>
    <w:p w14:paraId="748B793D" w14:textId="77777777" w:rsidR="00471CAE" w:rsidRPr="00FE67C3" w:rsidRDefault="00471CAE" w:rsidP="00471CAE">
      <w:pPr>
        <w:pStyle w:val="Overskrift3"/>
        <w:rPr>
          <w:color w:val="auto"/>
        </w:rPr>
      </w:pPr>
      <w:bookmarkStart w:id="56" w:name="_Toc357066853"/>
      <w:bookmarkStart w:id="57" w:name="_Toc357726460"/>
      <w:r w:rsidRPr="00FE67C3">
        <w:rPr>
          <w:color w:val="auto"/>
        </w:rPr>
        <w:t>Konstruktionen af de problematiske forældre</w:t>
      </w:r>
      <w:bookmarkEnd w:id="56"/>
      <w:bookmarkEnd w:id="57"/>
    </w:p>
    <w:p w14:paraId="25B7134C" w14:textId="36F282A3" w:rsidR="00471CAE" w:rsidRPr="00FE67C3" w:rsidRDefault="00471CAE" w:rsidP="00471CAE">
      <w:r w:rsidRPr="00FE67C3">
        <w:t xml:space="preserve">Tim </w:t>
      </w:r>
      <w:r w:rsidR="00CE2E04" w:rsidRPr="00FE67C3">
        <w:t xml:space="preserve">fortæller videre, at skolen </w:t>
      </w:r>
      <w:r w:rsidRPr="00FE67C3">
        <w:t>forsøg</w:t>
      </w:r>
      <w:r w:rsidR="00CE2E04" w:rsidRPr="00FE67C3">
        <w:t>er</w:t>
      </w:r>
      <w:r w:rsidRPr="00FE67C3">
        <w:t xml:space="preserve"> at inddrage forældrene i Theis begrænsninger. Tim skaber en social konstruktion af Theis’ forældre, som forældre der g</w:t>
      </w:r>
      <w:r w:rsidR="00CE2E04" w:rsidRPr="00FE67C3">
        <w:t>ø</w:t>
      </w:r>
      <w:r w:rsidRPr="00FE67C3">
        <w:t xml:space="preserve">r en stor indsats for </w:t>
      </w:r>
      <w:r w:rsidR="00CE2E04" w:rsidRPr="00FE67C3">
        <w:t xml:space="preserve">at gøre noget ved </w:t>
      </w:r>
      <w:r w:rsidRPr="00FE67C3">
        <w:t>Theis’ begrænsninger, da der er forsøgt en lang række forskellige skoleformer (B10:17). I Tims betydningstilskrivning skabes således en konstruktion af forældrene, som indehavere af en tro på, at Theis videre udvikling er mulig. Samtidig konstrueres især moderen som mangler indsigt i sit barns muligheder. Tim fortæller:</w:t>
      </w:r>
    </w:p>
    <w:p w14:paraId="7B6C0114" w14:textId="10D34B39" w:rsidR="00471CAE" w:rsidRPr="00FE67C3" w:rsidRDefault="00471CAE" w:rsidP="00471CAE">
      <w:pPr>
        <w:ind w:left="1304"/>
        <w:rPr>
          <w:i/>
        </w:rPr>
      </w:pPr>
      <w:r w:rsidRPr="00FE67C3">
        <w:rPr>
          <w:i/>
        </w:rPr>
        <w:t>Man har f</w:t>
      </w:r>
      <w:r w:rsidR="00CE2E04" w:rsidRPr="00FE67C3">
        <w:rPr>
          <w:i/>
        </w:rPr>
        <w:t xml:space="preserve">orsøgt rigtig </w:t>
      </w:r>
      <w:proofErr w:type="spellStart"/>
      <w:r w:rsidR="00CE2E04" w:rsidRPr="00FE67C3">
        <w:rPr>
          <w:i/>
        </w:rPr>
        <w:t>rigtig</w:t>
      </w:r>
      <w:proofErr w:type="spellEnd"/>
      <w:r w:rsidR="00CE2E04" w:rsidRPr="00FE67C3">
        <w:rPr>
          <w:i/>
        </w:rPr>
        <w:t xml:space="preserve"> mange ting</w:t>
      </w:r>
      <w:r w:rsidRPr="00FE67C3">
        <w:rPr>
          <w:i/>
        </w:rPr>
        <w:t>, men det var faktisk først her for et par måneder siden, hvor vi sad herinde med mor og far, med psykolog, med læsevejleder, med kompetencecenterleder, og vores afdelingsleder sad her også. Der fik vi direkte sagt til moderen, der er ikke nogen sandsynlighed for, at din søn nogensinde får en FSA</w:t>
      </w:r>
      <w:r w:rsidR="00CE2E04" w:rsidRPr="00FE67C3">
        <w:rPr>
          <w:i/>
        </w:rPr>
        <w:t>.</w:t>
      </w:r>
      <w:r w:rsidRPr="00FE67C3">
        <w:rPr>
          <w:i/>
        </w:rPr>
        <w:t xml:space="preserve"> </w:t>
      </w:r>
      <w:r w:rsidR="00CE2E04" w:rsidRPr="00FE67C3">
        <w:rPr>
          <w:i/>
        </w:rPr>
        <w:t>P</w:t>
      </w:r>
      <w:r w:rsidRPr="00FE67C3">
        <w:rPr>
          <w:i/>
        </w:rPr>
        <w:t xml:space="preserve">å det tidspunkt i 7. klasse, at det rent faktisk gik op for mor, det var så alvorlig galt med hendes barn. Jeg tror, at hun stadig ikke er 100 % overbevist, og det vanskeliggør </w:t>
      </w:r>
      <w:proofErr w:type="spellStart"/>
      <w:r w:rsidRPr="00FE67C3">
        <w:rPr>
          <w:i/>
        </w:rPr>
        <w:t>edderbankme</w:t>
      </w:r>
      <w:proofErr w:type="spellEnd"/>
      <w:r w:rsidRPr="00FE67C3">
        <w:rPr>
          <w:i/>
        </w:rPr>
        <w:t xml:space="preserve"> situationen. </w:t>
      </w:r>
      <w:r w:rsidRPr="00FE67C3">
        <w:t>(B10:17)</w:t>
      </w:r>
    </w:p>
    <w:p w14:paraId="79725E7D" w14:textId="529F6333" w:rsidR="00471CAE" w:rsidRPr="00FE67C3" w:rsidRDefault="00471CAE" w:rsidP="00471CAE">
      <w:r w:rsidRPr="00FE67C3">
        <w:lastRenderedPageBreak/>
        <w:t xml:space="preserve">I citatet kommer en konstruktion til udtryk af forældrene, som indehavere af en tro på deres barns evner, denne er anderledes end skolens tro. Moderen opfattes som særligt overbevidst om denne tro. Konstruktionen af forældrene bliver yderligere til, idet Tim også fortæller om, at en praksis er knyttet til forældreinddragelsen som vanskelig. </w:t>
      </w:r>
      <w:r w:rsidR="00CE2E04" w:rsidRPr="00FE67C3">
        <w:t>P</w:t>
      </w:r>
      <w:r w:rsidRPr="00FE67C3">
        <w:t xml:space="preserve">raksis består i, at der inddrages en række forskellige andre parter, som skal overbevise forældrene om barnets begrænsninger. Betydning tolker jeg i mit socialkonstruktivistiske udgangspunkt er med til at opretholde den sociale konstruktion. I dette tilfælde er der knyttet en knyttet den betydning, at forældre er </w:t>
      </w:r>
      <w:r w:rsidR="00CE2E04" w:rsidRPr="00FE67C3">
        <w:t>problematiske</w:t>
      </w:r>
      <w:r w:rsidRPr="00FE67C3">
        <w:t xml:space="preserve"> og derfor er en praksis, at inddrage en række aktører i at overbevise forældre</w:t>
      </w:r>
      <w:r w:rsidR="00CE2E04" w:rsidRPr="00FE67C3">
        <w:t xml:space="preserve"> om </w:t>
      </w:r>
      <w:r w:rsidRPr="00FE67C3">
        <w:t>skolens syn på barnets begrænsninger.</w:t>
      </w:r>
    </w:p>
    <w:p w14:paraId="15DEA9F6" w14:textId="0BBE382F" w:rsidR="00471CAE" w:rsidRPr="00FE67C3" w:rsidRDefault="00471CAE" w:rsidP="00471CAE">
      <w:r w:rsidRPr="00FE67C3">
        <w:t xml:space="preserve">Med udgangspunktet i </w:t>
      </w:r>
      <w:r w:rsidR="00CE2E04" w:rsidRPr="00FE67C3">
        <w:t xml:space="preserve">sociokulturelle </w:t>
      </w:r>
      <w:r w:rsidRPr="00FE67C3">
        <w:t>teoriperspektive</w:t>
      </w:r>
      <w:r w:rsidR="00CE2E04" w:rsidRPr="00FE67C3">
        <w:t>r</w:t>
      </w:r>
      <w:r w:rsidRPr="00FE67C3">
        <w:t xml:space="preserve"> kan konstruktion anskues som et perspektiv på Theis’ forældre, hvor lærernes forståelseshorisont af forældrene dels er, at de har forsøgt en masse initiativer for Theis. Dette tilskriver Tim, hvad jeg tolker som en delvis positiv betydning. Samtidigt konstrueres skolen som indehavere af en rigtig opfattelse af Theis evner, hvor han ikke har mulighed for at få en FSA, hvilket forældrene må overbevises om. Tim opfatter dette vanskeligt og frustrerende, da moderen fortsat ifølge ham ikke er overbevidst.</w:t>
      </w:r>
    </w:p>
    <w:p w14:paraId="1A2AF313" w14:textId="4B30818C" w:rsidR="00471CAE" w:rsidRPr="00FE67C3" w:rsidRDefault="00471CAE" w:rsidP="00471CAE">
      <w:r w:rsidRPr="00FE67C3">
        <w:t xml:space="preserve">Ovenstående medføre også, at Tim udtrykker, hvad der kan tolkes som et udtryk for en monopolistisk tilgang til kommunikationen med forældrene. Tilgangen kan defineres som kommunikation anskuet som overføring, hvor et individ afsender et budskab, som et andet individ derefter direkte burde modtage, forstå og tage imod (Dyste 2003:71). Tim kommer i denne sociale konstruktion til at antage, at idet skolen repræsenteret ved </w:t>
      </w:r>
      <w:r w:rsidR="00D43618" w:rsidRPr="00FE67C3">
        <w:t>deltagerne</w:t>
      </w:r>
      <w:r w:rsidRPr="00FE67C3">
        <w:t xml:space="preserve"> på mødet direkte siger budskabet til moderen, burde hun forstå budskabet. Tim giver udtryk for en undring over, at moderen stadig ikke er helt overbevidst, hvilket Tim tilskriver en frustration, fordi dette gør forældrene vanskelige.</w:t>
      </w:r>
    </w:p>
    <w:p w14:paraId="7CBBD5EC" w14:textId="77777777" w:rsidR="00471CAE" w:rsidRPr="00FE67C3" w:rsidRDefault="00471CAE" w:rsidP="00471CAE">
      <w:r w:rsidRPr="00FE67C3">
        <w:t>Denne sociale konstruktion bliver også til en konstruktion hos flere lærere end Tim, men Erik nuancerer fortællingen delvist efter Tims monopolitiske udtryk ved at tilføje:</w:t>
      </w:r>
    </w:p>
    <w:p w14:paraId="4D0ABD83" w14:textId="77777777" w:rsidR="00471CAE" w:rsidRPr="00FE67C3" w:rsidRDefault="00471CAE" w:rsidP="00471CAE">
      <w:pPr>
        <w:ind w:left="1304"/>
        <w:rPr>
          <w:i/>
        </w:rPr>
      </w:pPr>
      <w:r w:rsidRPr="00FE67C3">
        <w:rPr>
          <w:i/>
        </w:rPr>
        <w:t xml:space="preserve">Det der han beskriver, det er det </w:t>
      </w:r>
      <w:proofErr w:type="spellStart"/>
      <w:r w:rsidRPr="00FE67C3">
        <w:rPr>
          <w:i/>
        </w:rPr>
        <w:t>aller</w:t>
      </w:r>
      <w:proofErr w:type="spellEnd"/>
      <w:r w:rsidRPr="00FE67C3">
        <w:rPr>
          <w:i/>
        </w:rPr>
        <w:t xml:space="preserve"> </w:t>
      </w:r>
      <w:proofErr w:type="spellStart"/>
      <w:r w:rsidRPr="00FE67C3">
        <w:rPr>
          <w:i/>
        </w:rPr>
        <w:t>aller</w:t>
      </w:r>
      <w:proofErr w:type="spellEnd"/>
      <w:r w:rsidRPr="00FE67C3">
        <w:rPr>
          <w:i/>
        </w:rPr>
        <w:t xml:space="preserve"> sværeste, for det er noget med at forventningsafstemme, for når man får et barn, har man jo en forventning om, at det er normalt barn, det har enhver forældre. Så den proces fra at man begynder at finde ud af, at der er noget galt, og til at man i virkeligheden erkender, at her til og ikke længere, det er enormt vanskeligt. </w:t>
      </w:r>
      <w:r w:rsidRPr="00FE67C3">
        <w:t>(B10:17)</w:t>
      </w:r>
    </w:p>
    <w:p w14:paraId="30153151" w14:textId="77777777" w:rsidR="00471CAE" w:rsidRPr="00FE67C3" w:rsidRDefault="00471CAE" w:rsidP="00471CAE">
      <w:r w:rsidRPr="00FE67C3">
        <w:lastRenderedPageBreak/>
        <w:t xml:space="preserve">I citatet udtrykker Erik en enighed med Tims konstruktion, Erik tilføjer også det perspektiv til forældreinddragelsen, at historien om Theis forældre af Erik anskues som et eksempel på vigtigheden af at forventningsafstemme. Dette kan tolkes som, at Erik bløder op for tilgangen til forældrene, da jeg tolker forventningsafstemning som en proces, hvor begge parter har indflydelse. Erik uddyber sin opfattelse ved at fortælle, at den proces, hvor skolen og lærerne skal nå frem til en opfattelse af, at et barn ikke kan de samme ting som andre børn, kræver empati og indføling af lærerne og: (…) </w:t>
      </w:r>
      <w:r w:rsidRPr="00FE67C3">
        <w:rPr>
          <w:i/>
        </w:rPr>
        <w:t xml:space="preserve">man kan ikke bare sige til </w:t>
      </w:r>
      <w:proofErr w:type="gramStart"/>
      <w:r w:rsidRPr="00FE67C3">
        <w:rPr>
          <w:i/>
        </w:rPr>
        <w:t>en forældre</w:t>
      </w:r>
      <w:proofErr w:type="gramEnd"/>
      <w:r w:rsidRPr="00FE67C3">
        <w:rPr>
          <w:i/>
        </w:rPr>
        <w:t>, at dit barn kan ikke gå op til en FSA, for så stejler de jo og klager til inspektøren eller et eller andet eller myndighederne, og så får vi jo den bare tilbage</w:t>
      </w:r>
      <w:r w:rsidRPr="00FE67C3">
        <w:t xml:space="preserve"> (B10:17).</w:t>
      </w:r>
    </w:p>
    <w:p w14:paraId="3811CB64" w14:textId="77777777" w:rsidR="00471CAE" w:rsidRPr="00FE67C3" w:rsidRDefault="00471CAE" w:rsidP="00471CAE">
      <w:r w:rsidRPr="00FE67C3">
        <w:t xml:space="preserve">Alligevel bliver Erik tvetydig i sin opfattelse, idet han kort efter fortæller om vigtigheden af at: (…) </w:t>
      </w:r>
      <w:r w:rsidRPr="00FE67C3">
        <w:rPr>
          <w:i/>
        </w:rPr>
        <w:t xml:space="preserve">kalde en skovl for en skovl og en spade for en spade, man bliver nødt til at levere den besked, der er nødvendig </w:t>
      </w:r>
      <w:r w:rsidRPr="00FE67C3">
        <w:t>(B10:17-18).</w:t>
      </w:r>
    </w:p>
    <w:p w14:paraId="1DB48270" w14:textId="77777777" w:rsidR="00471CAE" w:rsidRPr="00FE67C3" w:rsidRDefault="00471CAE" w:rsidP="00471CAE">
      <w:pPr>
        <w:rPr>
          <w:i/>
        </w:rPr>
      </w:pPr>
      <w:r w:rsidRPr="00FE67C3">
        <w:t xml:space="preserve">Eriks udsagn tolker jeg som, at han finder det vigtigt, at sige tingene lige ud uden at udlade aspekter for forældrene. Dette virker tvetydigt i forhold til hans tidligere udsagn om vigtigheden af at forventningsafstemme. Erik uddyber også, at grunden til, at han finder dette vigtigt, er, at skolens indskoling har fokus på at underholde eleverne og dermed i så høj grad at måle eleverne, som de har i overbygningen. Han fortæller: (…) </w:t>
      </w:r>
      <w:r w:rsidRPr="00FE67C3">
        <w:rPr>
          <w:i/>
        </w:rPr>
        <w:t xml:space="preserve">når de kommer op til os, så er det jo FSA, der står i røven, og så finder vi hurtigt ud af, at det kan du sgu’ ikke finde ud af, og så begynder vi at tage hul for på den der diskussion, men det er jo al </w:t>
      </w:r>
      <w:proofErr w:type="spellStart"/>
      <w:r w:rsidRPr="00FE67C3">
        <w:rPr>
          <w:i/>
        </w:rPr>
        <w:t>al</w:t>
      </w:r>
      <w:proofErr w:type="spellEnd"/>
      <w:r w:rsidRPr="00FE67C3">
        <w:rPr>
          <w:i/>
        </w:rPr>
        <w:t xml:space="preserve"> for sent. </w:t>
      </w:r>
      <w:r w:rsidRPr="00FE67C3">
        <w:t xml:space="preserve">Erik fortæller altså her, at FSA bliver et aspekt, som medvirker til, at skolen begynder at diskutere elevernes forudsætninger med forældrene, men at dette er et for sent tidspunkt.  </w:t>
      </w:r>
    </w:p>
    <w:p w14:paraId="30FCC4A0" w14:textId="15BA14FE" w:rsidR="00471CAE" w:rsidRPr="00FE67C3" w:rsidRDefault="00471CAE" w:rsidP="00471CAE">
      <w:r w:rsidRPr="00FE67C3">
        <w:t xml:space="preserve">Konstruktionen af Theis’ forældre har jeg jf. </w:t>
      </w:r>
      <w:r w:rsidRPr="00FE67C3">
        <w:rPr>
          <w:i/>
        </w:rPr>
        <w:t>Opsummerende troværdighed</w:t>
      </w:r>
      <w:r w:rsidR="00D43618" w:rsidRPr="00FE67C3">
        <w:t xml:space="preserve"> desværre ikke mulighed for</w:t>
      </w:r>
      <w:r w:rsidRPr="00FE67C3">
        <w:t xml:space="preserve"> at sammenligne med forældres perspektiv, derfor kan jeg ikke analysere yderligere på </w:t>
      </w:r>
      <w:proofErr w:type="spellStart"/>
      <w:r w:rsidRPr="00FE67C3">
        <w:t>betydningenstilskrivelsen</w:t>
      </w:r>
      <w:proofErr w:type="spellEnd"/>
      <w:r w:rsidRPr="00FE67C3">
        <w:t xml:space="preserve"> af forældrene.</w:t>
      </w:r>
    </w:p>
    <w:p w14:paraId="1DEAB893" w14:textId="77777777" w:rsidR="00471CAE" w:rsidRPr="00FE67C3" w:rsidRDefault="00471CAE" w:rsidP="00471CAE"/>
    <w:p w14:paraId="6927F189" w14:textId="77777777" w:rsidR="001F49C3" w:rsidRPr="00FE67C3" w:rsidRDefault="001F49C3" w:rsidP="001F49C3">
      <w:pPr>
        <w:pStyle w:val="Overskrift3"/>
        <w:rPr>
          <w:i/>
          <w:color w:val="auto"/>
        </w:rPr>
      </w:pPr>
      <w:bookmarkStart w:id="58" w:name="_Toc357726461"/>
      <w:r w:rsidRPr="00FE67C3">
        <w:rPr>
          <w:color w:val="auto"/>
        </w:rPr>
        <w:t>Den sociale konstruktion af de krævende, men ressourcefulde forældre</w:t>
      </w:r>
      <w:bookmarkEnd w:id="53"/>
      <w:bookmarkEnd w:id="58"/>
    </w:p>
    <w:p w14:paraId="3C69F5F4" w14:textId="77777777" w:rsidR="001F49C3" w:rsidRPr="00FE67C3" w:rsidRDefault="001F49C3" w:rsidP="001F49C3">
      <w:r w:rsidRPr="00FE67C3">
        <w:t>En anden konstruktion af forældreinddragelsen opstår på baggrund af den betydning, fokusgruppen af lærere tilskriver Elias’ og Tors forældre. Først beskriver jeg, hvilke aspekter ved eleverne som lærerne ligger til grund for, at der tages initiativer og overvejelser om inklusion. Jeg beskæftiger mig herefter mere med konstruktionen af forældrene.</w:t>
      </w:r>
    </w:p>
    <w:p w14:paraId="480D5BAB" w14:textId="77777777" w:rsidR="001F49C3" w:rsidRPr="00FE67C3" w:rsidRDefault="001F49C3" w:rsidP="001F49C3">
      <w:pPr>
        <w:pStyle w:val="Overskrift4"/>
        <w:rPr>
          <w:i w:val="0"/>
          <w:color w:val="auto"/>
        </w:rPr>
      </w:pPr>
      <w:r w:rsidRPr="00FE67C3">
        <w:rPr>
          <w:i w:val="0"/>
          <w:color w:val="auto"/>
        </w:rPr>
        <w:lastRenderedPageBreak/>
        <w:t>Konstruktionen af Elias som en af to elever omfattet af overvejelser om inklusion</w:t>
      </w:r>
    </w:p>
    <w:p w14:paraId="43829AA5" w14:textId="45771740" w:rsidR="001F49C3" w:rsidRPr="00FE67C3" w:rsidRDefault="00D066B2" w:rsidP="001F49C3">
      <w:r w:rsidRPr="00FE67C3">
        <w:t xml:space="preserve">Lærerne konstruerer </w:t>
      </w:r>
      <w:r w:rsidR="001F49C3" w:rsidRPr="00FE67C3">
        <w:t>aspekter ved de to elever</w:t>
      </w:r>
      <w:r w:rsidRPr="00FE67C3">
        <w:t>,</w:t>
      </w:r>
      <w:r w:rsidR="001F49C3" w:rsidRPr="00FE67C3">
        <w:t xml:space="preserve"> </w:t>
      </w:r>
      <w:r w:rsidRPr="00FE67C3">
        <w:t xml:space="preserve">som </w:t>
      </w:r>
      <w:r w:rsidR="001F49C3" w:rsidRPr="00FE67C3">
        <w:t xml:space="preserve">ligger til grund for overvejelser om inklusion som mulig. Lærerne mener, at der må gøres en </w:t>
      </w:r>
      <w:r w:rsidR="001F49C3" w:rsidRPr="00FE67C3">
        <w:rPr>
          <w:szCs w:val="24"/>
        </w:rPr>
        <w:t>indsats for disse elever, da de har svært ved at begå sig i klassen.</w:t>
      </w:r>
      <w:r w:rsidR="001F49C3" w:rsidRPr="00FE67C3">
        <w:t xml:space="preserve"> Erik fortæller også, at eleverne tidligere har været henvist til andre skoleformer grundet deres begrænsninger. Tor har tidligere været i et specialtilbud for generelle indlæringsvanskeligheder. Elias har traumer, som udgør faglige begrænsninger for ham i en sådan grad, at </w:t>
      </w:r>
      <w:r w:rsidR="00327749" w:rsidRPr="00FE67C3">
        <w:t xml:space="preserve">det får den konsekvens for Elias, at han </w:t>
      </w:r>
      <w:r w:rsidR="001F49C3" w:rsidRPr="00FE67C3">
        <w:t>sandsynligvis ikke skal op til eksamen (B10:12-13).</w:t>
      </w:r>
    </w:p>
    <w:p w14:paraId="04737886" w14:textId="67DAF01E" w:rsidR="001F49C3" w:rsidRPr="00FE67C3" w:rsidRDefault="001F49C3" w:rsidP="001F49C3">
      <w:r w:rsidRPr="00FE67C3">
        <w:t xml:space="preserve">Lærerne skaber ligeledes en social konstruktion af elevernes manglende sociale kompetencer. Eleverne tilskrives, at (…) </w:t>
      </w:r>
      <w:r w:rsidRPr="00FE67C3">
        <w:rPr>
          <w:i/>
        </w:rPr>
        <w:t>de</w:t>
      </w:r>
      <w:r w:rsidRPr="00FE67C3">
        <w:t xml:space="preserve"> </w:t>
      </w:r>
      <w:r w:rsidRPr="00FE67C3">
        <w:rPr>
          <w:i/>
        </w:rPr>
        <w:t>slet</w:t>
      </w:r>
      <w:r w:rsidRPr="00FE67C3">
        <w:t xml:space="preserve"> </w:t>
      </w:r>
      <w:r w:rsidRPr="00FE67C3">
        <w:rPr>
          <w:i/>
        </w:rPr>
        <w:t xml:space="preserve">ikke magter at gå i </w:t>
      </w:r>
      <w:r w:rsidR="00327749" w:rsidRPr="00FE67C3">
        <w:rPr>
          <w:i/>
        </w:rPr>
        <w:t>8.</w:t>
      </w:r>
      <w:r w:rsidRPr="00FE67C3">
        <w:rPr>
          <w:i/>
        </w:rPr>
        <w:t xml:space="preserve"> klasse </w:t>
      </w:r>
      <w:r w:rsidRPr="00FE67C3">
        <w:t>(B10:12-13). Dette får ligeledes konsekvenser for de to elevers sociale interaktion med de andre elever, og Erik fortæller om vigtigheden af initiativer: (…)</w:t>
      </w:r>
      <w:r w:rsidRPr="00FE67C3">
        <w:rPr>
          <w:i/>
        </w:rPr>
        <w:t xml:space="preserve"> det har vi været nødt til for at kunne rumme dem, havde vi ikke gjort det, havde det måske helt kuldsejlet inde i klassen omkring dem selv, så havde de simpelthen brændt sammen </w:t>
      </w:r>
      <w:r w:rsidRPr="00FE67C3">
        <w:t>(B10:13). Ane supplerer lige efter Eriks udtalelse konstruktionen af elevernes problemer ved at sige:</w:t>
      </w:r>
      <w:r w:rsidRPr="00FE67C3">
        <w:rPr>
          <w:i/>
        </w:rPr>
        <w:t xml:space="preserve"> De var et sted, hvor klassen bare, eleverne kunne slet ikke rumme dem. De begyndte at falde fra og ville flytte til andre skoler, og det fik de to drenge heller ikke særlig godt af, at folk var sure på dem. </w:t>
      </w:r>
      <w:r w:rsidRPr="00FE67C3">
        <w:t xml:space="preserve">Erik supplerer: </w:t>
      </w:r>
      <w:r w:rsidRPr="00FE67C3">
        <w:rPr>
          <w:i/>
        </w:rPr>
        <w:t xml:space="preserve">Ja, og negative og trætte af dem </w:t>
      </w:r>
      <w:r w:rsidRPr="00FE67C3">
        <w:t>(B10:13). I et individuelt interview supplerer Ane forståelsen af Elias’ reaktioner, idet hun fortæller, at grunden er forandringer i forbindelse med skolesammenlægningen. Hun fortæller, at de andre elever også har reageret negativt på Elias ved at hakke på ham (B13:5).</w:t>
      </w:r>
    </w:p>
    <w:p w14:paraId="5CE35238" w14:textId="72BEE287" w:rsidR="001F49C3" w:rsidRPr="00FE67C3" w:rsidRDefault="001F49C3" w:rsidP="001F49C3">
      <w:r w:rsidRPr="00FE67C3">
        <w:t xml:space="preserve">Lærerne giver altså udtryk for, at Tor og Elias har så store problemer, at de har været nødt til at tage andre initiativer for, at </w:t>
      </w:r>
      <w:r w:rsidR="00327749" w:rsidRPr="00FE67C3">
        <w:t xml:space="preserve">de to </w:t>
      </w:r>
      <w:r w:rsidRPr="00FE67C3">
        <w:t>elever ikke brændte sammen, og for at få klassen til at acceptere dem. Initiativerne har bestået i et ikke formelt specialtilbud udenfor skolen ti timer om ugen og fem timers praktisk arbejde hos pedellen på skolen. Specialtilbuddet er ikke et formelt specialtilbud i den forstand, at det er en specialskole, men er et samarbejde med en lokal sportsklub, som der er opstået et lidt tilfældigt samarbejde med (B10:13).</w:t>
      </w:r>
    </w:p>
    <w:p w14:paraId="17D60843" w14:textId="77777777" w:rsidR="001F49C3" w:rsidRPr="00FE67C3" w:rsidRDefault="001F49C3" w:rsidP="001F49C3">
      <w:r w:rsidRPr="00FE67C3">
        <w:t>Jeg vil ikke analysere mere på Tor, da empirien ikke biddrager med viden om forældreinddragelsen af Tors forældre. Dette skyldes, at lærerne efter beskrivelsen af eleven ikke kommer ind på Tors forældre.</w:t>
      </w:r>
    </w:p>
    <w:p w14:paraId="0907A49F" w14:textId="77777777" w:rsidR="001F49C3" w:rsidRPr="00FE67C3" w:rsidRDefault="001F49C3" w:rsidP="001F49C3">
      <w:pPr>
        <w:pStyle w:val="Overskrift4"/>
        <w:rPr>
          <w:i w:val="0"/>
          <w:color w:val="auto"/>
        </w:rPr>
      </w:pPr>
      <w:r w:rsidRPr="00FE67C3">
        <w:rPr>
          <w:i w:val="0"/>
          <w:color w:val="auto"/>
        </w:rPr>
        <w:lastRenderedPageBreak/>
        <w:t>Konstruktionen af forældreinddragelsen af de krævende forældre</w:t>
      </w:r>
    </w:p>
    <w:p w14:paraId="054316AC" w14:textId="4A771733" w:rsidR="001F49C3" w:rsidRPr="00FE67C3" w:rsidRDefault="001F49C3" w:rsidP="001F49C3">
      <w:r w:rsidRPr="00FE67C3">
        <w:t>Lærerne fortæller i stedet mere om inddragelsen af Elias’ forældre i at tage initiativer for Elias. Lærerne beskriver, at samarbejdet med forældrene om at sætte rammer særligt har omhandlet Elias’ forudsætninger for faglig læring, herunder muligheder for at gå til eksamen (B10:26-27).</w:t>
      </w:r>
    </w:p>
    <w:p w14:paraId="79C96CB8" w14:textId="77777777" w:rsidR="001F49C3" w:rsidRPr="00FE67C3" w:rsidRDefault="001F49C3" w:rsidP="001F49C3">
      <w:r w:rsidRPr="00FE67C3">
        <w:t>Lærerne tilskriver betydning til samarbejdet med forældrene på lidt forskellig vis. Tims betydningstilskrivelse i nedenstående citat kan anskues som et udtryk for, at forældrene har krævet initiativer for Elias’ udvikling:</w:t>
      </w:r>
    </w:p>
    <w:p w14:paraId="3F5CBD70" w14:textId="77777777" w:rsidR="001F49C3" w:rsidRPr="00FE67C3" w:rsidRDefault="001F49C3" w:rsidP="001F49C3">
      <w:pPr>
        <w:ind w:left="1304"/>
        <w:rPr>
          <w:i/>
        </w:rPr>
      </w:pPr>
      <w:r w:rsidRPr="00FE67C3">
        <w:t>(…)</w:t>
      </w:r>
      <w:r w:rsidRPr="00FE67C3">
        <w:rPr>
          <w:i/>
        </w:rPr>
        <w:t>Vi havde nogle forældre, som var meget OBS på og meget skarpe på, at der skulle være en udvikling i forhold til det her.</w:t>
      </w:r>
      <w:r w:rsidRPr="00FE67C3">
        <w:t xml:space="preserve"> </w:t>
      </w:r>
      <w:r w:rsidRPr="00FE67C3">
        <w:rPr>
          <w:i/>
        </w:rPr>
        <w:t>De blev jo så mødt af, kan man vel egentlig godt sige, lidt inkompetence fra vores side, fordi vi var handikappede i, og med at vi ikke anede, hvad den her opgave gik ud på.</w:t>
      </w:r>
      <w:r w:rsidRPr="00FE67C3">
        <w:t xml:space="preserve"> </w:t>
      </w:r>
      <w:r w:rsidRPr="00FE67C3">
        <w:rPr>
          <w:i/>
        </w:rPr>
        <w:t>Så de følte, at der skete for lidt, og så begynder de jo også at presse på.</w:t>
      </w:r>
    </w:p>
    <w:p w14:paraId="63DC4F6C" w14:textId="77777777" w:rsidR="001F49C3" w:rsidRPr="00FE67C3" w:rsidRDefault="001F49C3" w:rsidP="001F49C3">
      <w:pPr>
        <w:ind w:left="1304"/>
      </w:pPr>
      <w:r w:rsidRPr="00FE67C3">
        <w:t>(B10:26)</w:t>
      </w:r>
    </w:p>
    <w:p w14:paraId="15DFC4FE" w14:textId="11B10291" w:rsidR="001F49C3" w:rsidRPr="00FE67C3" w:rsidRDefault="001F49C3" w:rsidP="001F49C3">
      <w:r w:rsidRPr="00FE67C3">
        <w:t>Tim fortæller her, at forældrene ønske</w:t>
      </w:r>
      <w:r w:rsidR="00327749" w:rsidRPr="00FE67C3">
        <w:t>de</w:t>
      </w:r>
      <w:r w:rsidRPr="00FE67C3">
        <w:t>, at der skulle tages initiativer for Elias’ udvikling. Tims betydningstilskrivelse til forældrene afføder flere interessante aspekter.</w:t>
      </w:r>
    </w:p>
    <w:p w14:paraId="4495072F" w14:textId="77777777" w:rsidR="001F49C3" w:rsidRPr="00FE67C3" w:rsidRDefault="001F49C3" w:rsidP="001F49C3">
      <w:r w:rsidRPr="00FE67C3">
        <w:t>Et interessant aspekt omhandler, at Tims udsagn tilskriver forældrene en betydning, som krævende at samarbejde med, idet forældrene lægger pres på lærerne. I en sammenligning med inddragelsen af Theis’ forældre bliver dette interessant. Elias’ forældre betragtes i modsætning til Theis’, ikke som nogen, der skal overbevises, men får lov at kræve noget. Tim konstruerer lærerne som inkompetente, fordi de ikke vidste, hvordan de skulle handle. En god løsning er ifølge lærerne i dag fundet</w:t>
      </w:r>
      <w:r w:rsidRPr="00FE67C3">
        <w:rPr>
          <w:i/>
        </w:rPr>
        <w:t xml:space="preserve"> </w:t>
      </w:r>
      <w:r w:rsidRPr="00FE67C3">
        <w:t>(B10:26).</w:t>
      </w:r>
    </w:p>
    <w:p w14:paraId="244177C8" w14:textId="77777777" w:rsidR="001F49C3" w:rsidRPr="00FE67C3" w:rsidRDefault="001F49C3" w:rsidP="001F49C3">
      <w:r w:rsidRPr="00FE67C3">
        <w:t>Tims konstruktion tolker jeg på to måder.</w:t>
      </w:r>
    </w:p>
    <w:p w14:paraId="7E9D0819" w14:textId="305F1360" w:rsidR="001F49C3" w:rsidRPr="00FE67C3" w:rsidRDefault="001F49C3" w:rsidP="001F49C3">
      <w:r w:rsidRPr="00FE67C3">
        <w:t xml:space="preserve">På den ene side </w:t>
      </w:r>
      <w:r w:rsidR="00962613" w:rsidRPr="00FE67C3">
        <w:t xml:space="preserve">kan det ses </w:t>
      </w:r>
      <w:r w:rsidRPr="00FE67C3">
        <w:t xml:space="preserve">som et udtryk for Larsens forbrugerrelation defineret jf. </w:t>
      </w:r>
      <w:r w:rsidRPr="00FE67C3">
        <w:rPr>
          <w:i/>
        </w:rPr>
        <w:t>Forældresamarbejde i forskellige perspektiver</w:t>
      </w:r>
      <w:r w:rsidR="00962613" w:rsidRPr="00FE67C3">
        <w:rPr>
          <w:i/>
        </w:rPr>
        <w:t>.</w:t>
      </w:r>
      <w:r w:rsidRPr="00FE67C3">
        <w:t xml:space="preserve"> </w:t>
      </w:r>
      <w:r w:rsidR="00962613" w:rsidRPr="00FE67C3">
        <w:t>F</w:t>
      </w:r>
      <w:r w:rsidRPr="00FE67C3">
        <w:t xml:space="preserve">orældrenes krav skal tilfredsstilles, og professionelle bliver ydere, som må føje sig forældrene. Dette kommer til udtryk, da Elias’ forældres krav får Tim til at konstruere lærerne som inkompetente, idet lærerne mangler viden om handlemuligheder. Dette kommer delvist til at fokuserer mere på at tilfredsstille forældrenes behov, så de ikke bliver utilfredse og klager frem for at fokusere på elevens udvikling. Dette tolker jeg, da </w:t>
      </w:r>
      <w:r w:rsidRPr="00FE67C3">
        <w:lastRenderedPageBreak/>
        <w:t>Tim ikke nævner Elias udvikling som væsentlig, men kun nævner vigtigheden af at tilfredsstille forældrene.</w:t>
      </w:r>
    </w:p>
    <w:p w14:paraId="694C9C1E" w14:textId="77777777" w:rsidR="001F49C3" w:rsidRPr="00FE67C3" w:rsidRDefault="001F49C3" w:rsidP="001F49C3">
      <w:r w:rsidRPr="00FE67C3">
        <w:t>På den anden side kan det ses som udtryk for, at Tim er frustreret over mangel på viden. Det giver i Baktins perspektiv anledning til læring, idet Tims betydningstilskrivning til forældrene tolkes som udtryk for dialog. Tim anskuer dialogen som et delvist modspil, da han opfatter forældrene krævende; forældrene gjorde lærerne opmærksomme på, at de ikke vidste, hvad de skulle gøre. Dette kan også tolkes som, at forældrene indleder dialog, hvilket har medført, at lærerne tager den andens perspektiv, i form af forældrenes, til sig. Dette kan ses idet lærerne tilskriver forældrenes perspektiv den betydning, at der måtte gøres noget mere for rammesætningen af Elias udvikling og læring.</w:t>
      </w:r>
    </w:p>
    <w:p w14:paraId="2805E839" w14:textId="77777777" w:rsidR="001F49C3" w:rsidRPr="00FE67C3" w:rsidRDefault="001F49C3" w:rsidP="007A3C52">
      <w:r w:rsidRPr="00FE67C3">
        <w:t xml:space="preserve">I fokusgruppen af lærerne kommer der også andre betydningstilskrivelser til udtryk i inddragelsen af Elias’ forældre. Der opstår en forhandling af betydningstilskrivelsen, idet Erik efter Tims udtalelse forsøger at nuancere Tims konstruktion af lærerne som inkompetent. Erik fremhæver i stedet fortsat forældrene svære at tackle grundet deres forventninger til Elias’ faglige mulighed. Erik ser forældrene som urealistiske i kraft af deres forventninger. Han fortæller, at forældrene har haft forventninger om, at Elias fagligt skulle lære noget og gå til eksamen. Det får Erik til også at tilskrive forskel mellem ham selv og forældrene, da han anskuer Elias’ faglige muligheder mere begrænsede. Erik fortæller, at det har taget tid at nå en fælles holdning til, at Elias’ forudsætninger ikke var, hvor forældrene troede (B10:26- 27). Det kan tolkes som, at Erik konstruerer interaktionen med forældrene på en ny måde. </w:t>
      </w:r>
    </w:p>
    <w:p w14:paraId="7FD286B8" w14:textId="4EBD1058" w:rsidR="001F49C3" w:rsidRPr="00FE67C3" w:rsidRDefault="001F49C3" w:rsidP="001F49C3">
      <w:r w:rsidRPr="00FE67C3">
        <w:t xml:space="preserve">Erik inddrager et fokus på, at forældre og lærernes interaktion må omhandle barnet. Samtidig tolker jeg en tendens til, at Erik sætter sig selv i en ekspertposition. Han tilskriver den betydning til forældrenes forventninger, at de er urealistiske, og at han i stedet har en løsning, som forældrene må tilpasse sig. </w:t>
      </w:r>
      <w:r w:rsidR="00962613" w:rsidRPr="00FE67C3">
        <w:t xml:space="preserve">Dette </w:t>
      </w:r>
      <w:proofErr w:type="gramStart"/>
      <w:r w:rsidR="00962613" w:rsidRPr="00FE67C3">
        <w:t>indikere</w:t>
      </w:r>
      <w:proofErr w:type="gramEnd"/>
      <w:r w:rsidR="00962613" w:rsidRPr="00FE67C3">
        <w:t xml:space="preserve"> en lille tendens i retning af </w:t>
      </w:r>
      <w:r w:rsidR="007A3C52" w:rsidRPr="00FE67C3">
        <w:t xml:space="preserve">Larsens’ forbrugerelation. Det vil sige, at magtforholdet vendes om i modsætning til Tims tilskrivning, som signalerede en forbrugerrelation. I Eriks konstruktion er det nu læreren, der har definitionsmagt og skal overbevise forældrene om, at de må føje læreren. </w:t>
      </w:r>
      <w:r w:rsidRPr="00FE67C3">
        <w:t xml:space="preserve">I det individuelle interview nuancerer Erik dog sin konstruktion: (…) </w:t>
      </w:r>
      <w:r w:rsidRPr="00FE67C3">
        <w:rPr>
          <w:i/>
        </w:rPr>
        <w:t>de er meget positivt tænkende, men samtidig holder de os også til ilden. Det er godt nok, f</w:t>
      </w:r>
      <w:r w:rsidR="007A3C52" w:rsidRPr="00FE67C3">
        <w:rPr>
          <w:i/>
        </w:rPr>
        <w:t>or de vil deres børn det bedste</w:t>
      </w:r>
      <w:r w:rsidRPr="00FE67C3">
        <w:t xml:space="preserve"> (B15:12). Erik giver altså her </w:t>
      </w:r>
      <w:r w:rsidR="007A3C52" w:rsidRPr="00FE67C3">
        <w:t>udtryk for en nuancering af sin tidligere konstruktion</w:t>
      </w:r>
      <w:r w:rsidRPr="00FE67C3">
        <w:t>. Erik tilskriver nu også positiv betydning til forældrene, deres pres kan biddrage ti</w:t>
      </w:r>
      <w:r w:rsidR="007A3C52" w:rsidRPr="00FE67C3">
        <w:t xml:space="preserve">l, at lærerne handler. Dette indikerer mulighed for Nordahls type, dialog og diskussion (Jf. </w:t>
      </w:r>
      <w:r w:rsidR="007A3C52" w:rsidRPr="00FE67C3">
        <w:rPr>
          <w:i/>
        </w:rPr>
        <w:t xml:space="preserve">Inddragelse af </w:t>
      </w:r>
      <w:r w:rsidR="007A3C52" w:rsidRPr="00FE67C3">
        <w:rPr>
          <w:i/>
        </w:rPr>
        <w:lastRenderedPageBreak/>
        <w:t>forældre som et paradigme i udvikling</w:t>
      </w:r>
      <w:r w:rsidR="007A3C52" w:rsidRPr="00FE67C3">
        <w:t>), hvor der er mulighed for forskellige perspektiver kan komme i spil.</w:t>
      </w:r>
    </w:p>
    <w:p w14:paraId="4A872D44" w14:textId="46FC41F3" w:rsidR="001F49C3" w:rsidRPr="00FE67C3" w:rsidRDefault="001F49C3" w:rsidP="001F49C3">
      <w:r w:rsidRPr="00FE67C3">
        <w:t xml:space="preserve">Et andet relevant aspekt i det individuelle interview omhandler, at Erik konstruerer en ens forestilling hos forældrene og ham, om at der skal specielle midler til for Elias. Erik tilskriver forældrene positiv betydning, idet de har samme opfattelse som skolen af Elias’, forudsætninger. Erik fortæller nedenfor, når han siger </w:t>
      </w:r>
      <w:r w:rsidRPr="00FE67C3">
        <w:rPr>
          <w:i/>
        </w:rPr>
        <w:t>de</w:t>
      </w:r>
      <w:r w:rsidRPr="00FE67C3">
        <w:t xml:space="preserve"> referer han til Elias og hans søstre:</w:t>
      </w:r>
    </w:p>
    <w:p w14:paraId="5BCB49B7" w14:textId="481A128D" w:rsidR="007A3C52" w:rsidRPr="00FE67C3" w:rsidRDefault="001F49C3" w:rsidP="001F49C3">
      <w:pPr>
        <w:rPr>
          <w:i/>
        </w:rPr>
      </w:pPr>
      <w:r w:rsidRPr="00FE67C3">
        <w:t>(</w:t>
      </w:r>
      <w:r w:rsidRPr="00FE67C3">
        <w:rPr>
          <w:i/>
        </w:rPr>
        <w:t>…</w:t>
      </w:r>
      <w:r w:rsidRPr="00FE67C3">
        <w:t xml:space="preserve">) </w:t>
      </w:r>
      <w:r w:rsidRPr="00FE67C3">
        <w:rPr>
          <w:i/>
        </w:rPr>
        <w:t xml:space="preserve">de er ved en rigtig </w:t>
      </w:r>
      <w:proofErr w:type="spellStart"/>
      <w:r w:rsidRPr="00FE67C3">
        <w:rPr>
          <w:i/>
        </w:rPr>
        <w:t>rigtig</w:t>
      </w:r>
      <w:proofErr w:type="spellEnd"/>
      <w:r w:rsidRPr="00FE67C3">
        <w:rPr>
          <w:i/>
        </w:rPr>
        <w:t xml:space="preserve"> ressourcestærk familie, god familie, begge forældre er meget OBS på, at der sker et eller andet, for de ved godt, at de har nogle specielle børn, og der skal ske en speciel målrettet pædagogisk indsats, der tilgodeser deres børn.</w:t>
      </w:r>
      <w:r w:rsidR="007A3C52" w:rsidRPr="00FE67C3">
        <w:t>(B15:11)</w:t>
      </w:r>
    </w:p>
    <w:p w14:paraId="40662808" w14:textId="7133F4B4" w:rsidR="001F49C3" w:rsidRPr="00FE67C3" w:rsidRDefault="001F49C3" w:rsidP="001F49C3">
      <w:r w:rsidRPr="00FE67C3">
        <w:t>Erik konstruerer altså her forældrene som ressourcefulde i kraft af, at de er bevidste om deres børn er specielle, og a</w:t>
      </w:r>
      <w:r w:rsidR="00276682" w:rsidRPr="00FE67C3">
        <w:t xml:space="preserve">t der skal en speciel </w:t>
      </w:r>
      <w:r w:rsidRPr="00FE67C3">
        <w:t>pædagogisk indsats til. Dett</w:t>
      </w:r>
      <w:r w:rsidR="00276682" w:rsidRPr="00FE67C3">
        <w:t>e er ligeledes skolens holdning</w:t>
      </w:r>
      <w:r w:rsidRPr="00FE67C3">
        <w:t xml:space="preserve"> </w:t>
      </w:r>
      <w:r w:rsidR="00276682" w:rsidRPr="00FE67C3">
        <w:t>og jeg</w:t>
      </w:r>
      <w:r w:rsidRPr="00FE67C3">
        <w:t xml:space="preserve"> t</w:t>
      </w:r>
      <w:r w:rsidR="00276682" w:rsidRPr="00FE67C3">
        <w:t>olker at det gør</w:t>
      </w:r>
      <w:r w:rsidRPr="00FE67C3">
        <w:t>, at det bliver muligt at samarbejde.</w:t>
      </w:r>
    </w:p>
    <w:p w14:paraId="2A1A9532" w14:textId="77777777" w:rsidR="001F49C3" w:rsidRPr="00FE67C3" w:rsidRDefault="001F49C3" w:rsidP="001F49C3">
      <w:r w:rsidRPr="00FE67C3">
        <w:t>Et andet aspekt omhandler, at skolen og forældrene har indgået et samarbejde omkring rammesætningen af sportstilbuddet. Erik fortæller, at skolen var opmærksom på, at Elias havde det svært med skolen og de havde afholdt møder med forældrene. Muligheden bød sig uventet i sportsklubben for, at Elias kunne gå der. Emnet får i interviewet Erik til at skabe en konstruktion af den gode skole som et sted, hvor:</w:t>
      </w:r>
    </w:p>
    <w:p w14:paraId="58DA7448" w14:textId="0B949D7A" w:rsidR="001F49C3" w:rsidRPr="00FE67C3" w:rsidRDefault="001F49C3" w:rsidP="001F49C3">
      <w:pPr>
        <w:ind w:left="1304"/>
      </w:pPr>
      <w:r w:rsidRPr="00FE67C3">
        <w:t xml:space="preserve">(…) </w:t>
      </w:r>
      <w:r w:rsidRPr="00FE67C3">
        <w:rPr>
          <w:i/>
        </w:rPr>
        <w:t>der er nogle gode forældre, og der er også nogle lærere, der er interesseret, og når det spiller sammen, så kan man få noget godt ud a</w:t>
      </w:r>
      <w:r w:rsidR="009A0AEF" w:rsidRPr="00FE67C3">
        <w:rPr>
          <w:i/>
        </w:rPr>
        <w:t xml:space="preserve">f det. Det er klart, at jeg </w:t>
      </w:r>
      <w:proofErr w:type="gramStart"/>
      <w:r w:rsidR="009A0AEF" w:rsidRPr="00FE67C3">
        <w:rPr>
          <w:i/>
        </w:rPr>
        <w:t xml:space="preserve">kan </w:t>
      </w:r>
      <w:r w:rsidRPr="00FE67C3">
        <w:rPr>
          <w:i/>
        </w:rPr>
        <w:t>ikke</w:t>
      </w:r>
      <w:proofErr w:type="gramEnd"/>
      <w:r w:rsidRPr="00FE67C3">
        <w:rPr>
          <w:i/>
        </w:rPr>
        <w:t xml:space="preserve"> lancerer det her, hvis forældrene ikke er med på det, hvi</w:t>
      </w:r>
      <w:r w:rsidR="009A0AEF" w:rsidRPr="00FE67C3">
        <w:rPr>
          <w:i/>
        </w:rPr>
        <w:t>s de synes det er en dårlig ide</w:t>
      </w:r>
      <w:r w:rsidRPr="00FE67C3">
        <w:rPr>
          <w:i/>
        </w:rPr>
        <w:t xml:space="preserve"> eller jeg er bare fuldstændig ude på et sidespor, så bliver der ikke noget ud af det. </w:t>
      </w:r>
      <w:r w:rsidRPr="00FE67C3">
        <w:t>(B15:12)</w:t>
      </w:r>
    </w:p>
    <w:p w14:paraId="5F6A0087" w14:textId="080FA5CB" w:rsidR="009A0AEF" w:rsidRPr="00FE67C3" w:rsidRDefault="001F49C3" w:rsidP="001F49C3">
      <w:r w:rsidRPr="00FE67C3">
        <w:t>Erik giver her udtryk for et syn på den gode skole som et sted, hvor forældre og lærere interagere og referer implicit til rammesætningen af sportstilbuddet ikke ville være muligt, hvis Elias’ forældre ikke havde været enige i rammesætningen for Elias.</w:t>
      </w:r>
    </w:p>
    <w:p w14:paraId="0E1E3C8D" w14:textId="64B17CDA" w:rsidR="001F49C3" w:rsidRPr="00FE67C3" w:rsidRDefault="001F49C3" w:rsidP="001F49C3">
      <w:r w:rsidRPr="00FE67C3">
        <w:t xml:space="preserve">Erik </w:t>
      </w:r>
      <w:r w:rsidR="009A0AEF" w:rsidRPr="00FE67C3">
        <w:t xml:space="preserve">tendere til at tilskrive forældrene positiv betydning, idet de er enige med skolen om rammesætning. Dette kommer til udtryk da han </w:t>
      </w:r>
      <w:r w:rsidRPr="00FE67C3">
        <w:t xml:space="preserve">konstruerer forældrenes tidligere forestilling om, hvilke midler der skulle tages i brug for rammesætningen af Elias’ læring, som forenklet. Erik </w:t>
      </w:r>
      <w:r w:rsidRPr="00FE67C3">
        <w:lastRenderedPageBreak/>
        <w:t>fortæller, at forældrene havde foreslået midlerne en IT- rygsæk og en støttelærer. Erik mener ikke, at skolen kan give Elias de kompetencer, han har brug for (B15:12-13) (</w:t>
      </w:r>
      <w:r w:rsidR="009A0AEF" w:rsidRPr="00FE67C3">
        <w:t>Uddybes</w:t>
      </w:r>
      <w:r w:rsidRPr="00FE67C3">
        <w:t xml:space="preserve"> i del 3).</w:t>
      </w:r>
    </w:p>
    <w:p w14:paraId="3905A3D9" w14:textId="77777777" w:rsidR="001F49C3" w:rsidRPr="00FE67C3" w:rsidRDefault="001F49C3" w:rsidP="001F49C3"/>
    <w:p w14:paraId="286B7F45" w14:textId="40F91FD0" w:rsidR="001F49C3" w:rsidRPr="00FE67C3" w:rsidRDefault="001F49C3" w:rsidP="001F49C3">
      <w:r w:rsidRPr="00FE67C3">
        <w:t xml:space="preserve">Et mere konkret eksempel på Eriks konstruktion af samarbejde mellem forældrene og lærerne er, da han fortæller om hans samarbejde med Ib om at skabe struktur for Elias. Erik fortæller, at </w:t>
      </w:r>
      <w:r w:rsidR="009A0AEF" w:rsidRPr="00FE67C3">
        <w:t xml:space="preserve">han da træneren i sportsklubben er taget på ferie, </w:t>
      </w:r>
      <w:r w:rsidRPr="00FE67C3">
        <w:t xml:space="preserve">skrev </w:t>
      </w:r>
      <w:r w:rsidR="009A0AEF" w:rsidRPr="00FE67C3">
        <w:t xml:space="preserve">han </w:t>
      </w:r>
      <w:r w:rsidRPr="00FE67C3">
        <w:t>til Ib</w:t>
      </w:r>
      <w:r w:rsidR="009A0AEF" w:rsidRPr="00FE67C3">
        <w:t xml:space="preserve"> for at fortælle det. Dette bety</w:t>
      </w:r>
      <w:r w:rsidRPr="00FE67C3">
        <w:t>d</w:t>
      </w:r>
      <w:r w:rsidR="009A0AEF" w:rsidRPr="00FE67C3">
        <w:t>er</w:t>
      </w:r>
      <w:r w:rsidRPr="00FE67C3">
        <w:t>, at Elias i en periode sku</w:t>
      </w:r>
      <w:r w:rsidR="009A0AEF" w:rsidRPr="00FE67C3">
        <w:t>lle gå flere timer i den alm</w:t>
      </w:r>
      <w:r w:rsidRPr="00FE67C3">
        <w:t>e</w:t>
      </w:r>
      <w:r w:rsidR="009A0AEF" w:rsidRPr="00FE67C3">
        <w:t>ne</w:t>
      </w:r>
      <w:r w:rsidRPr="00FE67C3">
        <w:t xml:space="preserve"> skole. Ib fort</w:t>
      </w:r>
      <w:r w:rsidR="009A0AEF" w:rsidRPr="00FE67C3">
        <w:t>æ</w:t>
      </w:r>
      <w:r w:rsidRPr="00FE67C3">
        <w:t>l</w:t>
      </w:r>
      <w:r w:rsidR="009A0AEF" w:rsidRPr="00FE67C3">
        <w:t>ler det til Elias, og da Erik vil</w:t>
      </w:r>
      <w:r w:rsidRPr="00FE67C3">
        <w:t xml:space="preserve"> fortælle Elias det samme, v</w:t>
      </w:r>
      <w:r w:rsidR="009A0AEF" w:rsidRPr="00FE67C3">
        <w:t>e</w:t>
      </w:r>
      <w:r w:rsidRPr="00FE67C3">
        <w:t xml:space="preserve">d Elias det allerede. Erik fortæller om, at </w:t>
      </w:r>
      <w:r w:rsidR="009A0AEF" w:rsidRPr="00FE67C3">
        <w:t xml:space="preserve">udbyttet af, at han og Ib snakker sammen, </w:t>
      </w:r>
      <w:r w:rsidRPr="00FE67C3">
        <w:t xml:space="preserve">er </w:t>
      </w:r>
      <w:r w:rsidR="00016E78" w:rsidRPr="00FE67C3">
        <w:t xml:space="preserve">positivt for </w:t>
      </w:r>
      <w:r w:rsidRPr="00FE67C3">
        <w:t>Elias:</w:t>
      </w:r>
    </w:p>
    <w:p w14:paraId="3EFE3FD3" w14:textId="6E386C2F" w:rsidR="001F49C3" w:rsidRPr="00FE67C3" w:rsidRDefault="001F49C3" w:rsidP="001F49C3">
      <w:pPr>
        <w:ind w:left="1304"/>
        <w:rPr>
          <w:i/>
        </w:rPr>
      </w:pPr>
      <w:r w:rsidRPr="00FE67C3">
        <w:rPr>
          <w:i/>
        </w:rPr>
        <w:t xml:space="preserve">Så det giver sådan en tryghed, og så skal jeg ikke til at forklarer det til ham en gang til. Så hvis man samarbejde, så giver det en ro og en tryghed for børnene, for hvis faderen ikke viste noget om det, for eksempel i det her tilfælde, så ville han blive topforvirret over, nu er det aflyst og så kunne han bruge en time på at brokke sig over det og være irriteret </w:t>
      </w:r>
      <w:r w:rsidR="00016E78" w:rsidRPr="00FE67C3">
        <w:t xml:space="preserve">(…) </w:t>
      </w:r>
      <w:r w:rsidRPr="00FE67C3">
        <w:rPr>
          <w:i/>
        </w:rPr>
        <w:t>og så skulle jeg måske skælde ud.</w:t>
      </w:r>
      <w:r w:rsidRPr="00FE67C3">
        <w:t>(B15:21)</w:t>
      </w:r>
    </w:p>
    <w:p w14:paraId="3AE35F9D" w14:textId="59F94C83" w:rsidR="001F49C3" w:rsidRPr="00FE67C3" w:rsidRDefault="001F49C3" w:rsidP="001F49C3">
      <w:r w:rsidRPr="00FE67C3">
        <w:t>Erik fortæller altså, at den umiddelbare forandring i Elias hverdag e</w:t>
      </w:r>
      <w:r w:rsidR="00016E78" w:rsidRPr="00FE67C3">
        <w:t>r</w:t>
      </w:r>
      <w:r w:rsidRPr="00FE67C3">
        <w:t xml:space="preserve"> </w:t>
      </w:r>
      <w:r w:rsidR="00016E78" w:rsidRPr="00FE67C3">
        <w:t>i risiko for at</w:t>
      </w:r>
      <w:r w:rsidRPr="00FE67C3">
        <w:t xml:space="preserve"> medfør</w:t>
      </w:r>
      <w:r w:rsidR="00016E78" w:rsidRPr="00FE67C3">
        <w:t>er</w:t>
      </w:r>
      <w:r w:rsidRPr="00FE67C3">
        <w:t xml:space="preserve"> negative konsekvenser</w:t>
      </w:r>
      <w:r w:rsidR="00016E78" w:rsidRPr="00FE67C3">
        <w:t>,</w:t>
      </w:r>
      <w:r w:rsidRPr="00FE67C3">
        <w:t xml:space="preserve"> stor forvirring, brok og irritatio</w:t>
      </w:r>
      <w:r w:rsidR="00016E78" w:rsidRPr="00FE67C3">
        <w:t xml:space="preserve">n. I kraft af, at Erik og Ib </w:t>
      </w:r>
      <w:r w:rsidRPr="00FE67C3">
        <w:t>samarbejde</w:t>
      </w:r>
      <w:r w:rsidR="00016E78" w:rsidRPr="00FE67C3">
        <w:t>r</w:t>
      </w:r>
      <w:r w:rsidRPr="00FE67C3">
        <w:t xml:space="preserve"> om at give Elias besked om forandringen, giver det tryghed og ro for Elias. Erik konstruer altså en fælles rammesætning af struktur for Elias, som afgørende rammer for Elias.</w:t>
      </w:r>
    </w:p>
    <w:p w14:paraId="3FD7DB55" w14:textId="03208496" w:rsidR="001F49C3" w:rsidRPr="00FE67C3" w:rsidRDefault="001F49C3" w:rsidP="001F49C3">
      <w:pPr>
        <w:pStyle w:val="Overskrift4"/>
        <w:rPr>
          <w:i w:val="0"/>
          <w:color w:val="auto"/>
        </w:rPr>
      </w:pPr>
      <w:r w:rsidRPr="00FE67C3">
        <w:rPr>
          <w:i w:val="0"/>
          <w:color w:val="auto"/>
        </w:rPr>
        <w:t>Ibs be</w:t>
      </w:r>
      <w:r w:rsidR="00DE78B2" w:rsidRPr="00FE67C3">
        <w:rPr>
          <w:i w:val="0"/>
          <w:color w:val="auto"/>
        </w:rPr>
        <w:t>tydningstilskrivelse til skolen</w:t>
      </w:r>
    </w:p>
    <w:p w14:paraId="570628CA" w14:textId="6479AD9C" w:rsidR="001F49C3" w:rsidRPr="00FE67C3" w:rsidRDefault="001F49C3" w:rsidP="001F49C3">
      <w:r w:rsidRPr="00FE67C3">
        <w:t xml:space="preserve">Forældrene tilskriver også betydning til skolens inddragelse af dem. Ib har, hvad jeg vil tolke, som samme opfattelse af interaktionen som lærerne, at ham og hans kone har ønsket, at der blev taget initiativer for Elias, og at de har presset skolen (B13:6). Dette kommer også til udtryk i nedenstående citat, hvor Ib giver udtryk for en positiv betydningstilskrivelse til skolen. Ib bekræfter, på den ene side </w:t>
      </w:r>
      <w:proofErr w:type="gramStart"/>
      <w:r w:rsidRPr="00FE67C3">
        <w:t>konstruktionen</w:t>
      </w:r>
      <w:proofErr w:type="gramEnd"/>
      <w:r w:rsidRPr="00FE67C3">
        <w:t xml:space="preserve"> af ham som forældre, der presse</w:t>
      </w:r>
      <w:r w:rsidR="00DE78B2" w:rsidRPr="00FE67C3">
        <w:t>r</w:t>
      </w:r>
      <w:r w:rsidRPr="00FE67C3">
        <w:t xml:space="preserve"> skolen, men på den anden side giver han udtryk for at opleve dette som nødvendigt:</w:t>
      </w:r>
    </w:p>
    <w:p w14:paraId="2257B037" w14:textId="3ECF48F8" w:rsidR="001F49C3" w:rsidRPr="00FE67C3" w:rsidRDefault="001F49C3" w:rsidP="001F49C3">
      <w:pPr>
        <w:pStyle w:val="Listeafsnit"/>
        <w:ind w:left="1080"/>
        <w:rPr>
          <w:i/>
        </w:rPr>
      </w:pPr>
      <w:r w:rsidRPr="00FE67C3">
        <w:rPr>
          <w:i/>
        </w:rPr>
        <w:t xml:space="preserve">Det kan vi jo takke de mennesker der er omkring, det her team, der på Ramebæk skole omkring Elias </w:t>
      </w:r>
      <w:r w:rsidRPr="00FE67C3">
        <w:t>(</w:t>
      </w:r>
      <w:r w:rsidRPr="00FE67C3">
        <w:rPr>
          <w:i/>
        </w:rPr>
        <w:t>…</w:t>
      </w:r>
      <w:r w:rsidRPr="00FE67C3">
        <w:t>),</w:t>
      </w:r>
      <w:r w:rsidRPr="00FE67C3">
        <w:rPr>
          <w:i/>
        </w:rPr>
        <w:t xml:space="preserve"> også at man skal pr</w:t>
      </w:r>
      <w:r w:rsidR="00DE78B2" w:rsidRPr="00FE67C3">
        <w:rPr>
          <w:i/>
        </w:rPr>
        <w:t>esse på som forældre hele tiden</w:t>
      </w:r>
      <w:r w:rsidRPr="00FE67C3">
        <w:rPr>
          <w:i/>
        </w:rPr>
        <w:t>,</w:t>
      </w:r>
      <w:r w:rsidR="00DE78B2" w:rsidRPr="00FE67C3">
        <w:rPr>
          <w:i/>
        </w:rPr>
        <w:t xml:space="preserve"> </w:t>
      </w:r>
      <w:r w:rsidRPr="00FE67C3">
        <w:rPr>
          <w:i/>
        </w:rPr>
        <w:t>ellers sker der ikke noget, sådan er det altså bare</w:t>
      </w:r>
      <w:r w:rsidR="00DE78B2" w:rsidRPr="00FE67C3">
        <w:rPr>
          <w:i/>
        </w:rPr>
        <w:t>.</w:t>
      </w:r>
      <w:r w:rsidRPr="00FE67C3">
        <w:rPr>
          <w:i/>
        </w:rPr>
        <w:t xml:space="preserve"> </w:t>
      </w:r>
      <w:r w:rsidR="00DE78B2" w:rsidRPr="00FE67C3">
        <w:rPr>
          <w:i/>
        </w:rPr>
        <w:t>J</w:t>
      </w:r>
      <w:r w:rsidRPr="00FE67C3">
        <w:rPr>
          <w:i/>
        </w:rPr>
        <w:t xml:space="preserve">eg tror sommetider, jeg tror altså ikke, at det er ond vilje, men hverdagen er simpelthen så hektisk for en lærer, at man griber hele tiden fat i </w:t>
      </w:r>
      <w:r w:rsidRPr="00FE67C3">
        <w:rPr>
          <w:i/>
        </w:rPr>
        <w:lastRenderedPageBreak/>
        <w:t xml:space="preserve">det, der lige er nærmest for, for at holde arbejdsbyrden lidt ned på en eller anden måde </w:t>
      </w:r>
      <w:r w:rsidRPr="00FE67C3">
        <w:t>(…)</w:t>
      </w:r>
    </w:p>
    <w:p w14:paraId="190FF7DD" w14:textId="77777777" w:rsidR="001F49C3" w:rsidRPr="00FE67C3" w:rsidRDefault="001F49C3" w:rsidP="001F49C3">
      <w:pPr>
        <w:pStyle w:val="Listeafsnit"/>
        <w:ind w:firstLine="360"/>
      </w:pPr>
      <w:r w:rsidRPr="00FE67C3">
        <w:t>(B13:6)</w:t>
      </w:r>
    </w:p>
    <w:p w14:paraId="14A49083" w14:textId="77777777" w:rsidR="001F49C3" w:rsidRPr="00FE67C3" w:rsidRDefault="001F49C3" w:rsidP="001F49C3">
      <w:r w:rsidRPr="00FE67C3">
        <w:t>I citatet konstruerer Ib en positiv betydningstilskrivelse til skolen og de muligheder teamet på skolen har givet Elias. Ib mener også han som forældre har presset på overfor skolen. Ib tilskriver dog også den betydning, at det er nødvendigt at presse på som forældre, for at der sker noget, underforstået, at der tages initiativer.</w:t>
      </w:r>
    </w:p>
    <w:p w14:paraId="0848A00D" w14:textId="3912272D" w:rsidR="001F49C3" w:rsidRPr="00FE67C3" w:rsidRDefault="00DE78B2" w:rsidP="001F49C3">
      <w:r w:rsidRPr="00FE67C3">
        <w:t xml:space="preserve">Ibs </w:t>
      </w:r>
      <w:r w:rsidR="001F49C3" w:rsidRPr="00FE67C3">
        <w:t>tilskrivning af praksis omkring rammesætningen er også, at det er forældre, der påbegynder initiativer til, at der skal gøres noget for Elias. Ib fortæller om forældrenes samarbejde med skolen i forskellige sammenhænge, eksempelvis konkret da Elias var meget frustreret over de forandringer af struktur, der skete i forbindelse med skolesammenlægningen</w:t>
      </w:r>
      <w:r w:rsidRPr="00FE67C3">
        <w:t xml:space="preserve"> (B13:2). Ib fortæller nedenf</w:t>
      </w:r>
      <w:r w:rsidR="001F49C3" w:rsidRPr="00FE67C3">
        <w:t>o</w:t>
      </w:r>
      <w:r w:rsidRPr="00FE67C3">
        <w:t>r,</w:t>
      </w:r>
      <w:r w:rsidR="001F49C3" w:rsidRPr="00FE67C3">
        <w:t xml:space="preserve"> at forældrene må tage initiativ</w:t>
      </w:r>
      <w:r w:rsidRPr="00FE67C3">
        <w:t>.</w:t>
      </w:r>
    </w:p>
    <w:p w14:paraId="6530B783" w14:textId="281022A6" w:rsidR="001F49C3" w:rsidRPr="00FE67C3" w:rsidRDefault="001F49C3" w:rsidP="001F49C3">
      <w:pPr>
        <w:ind w:left="1304"/>
        <w:rPr>
          <w:i/>
        </w:rPr>
      </w:pPr>
      <w:r w:rsidRPr="00FE67C3">
        <w:rPr>
          <w:i/>
        </w:rPr>
        <w:t xml:space="preserve">Så da vi kom til jul sidste år, så sagde vi, nu skal vi simpelthen have et møde, det holder ikke det her. Så fik vi sådan bragt lidt mere struktur ind i hans liv og forudsigelighed og, han skulle snakke med </w:t>
      </w:r>
      <w:r w:rsidR="00DE78B2" w:rsidRPr="00FE67C3">
        <w:rPr>
          <w:i/>
        </w:rPr>
        <w:t>primærlæreren</w:t>
      </w:r>
      <w:r w:rsidRPr="00FE67C3">
        <w:rPr>
          <w:i/>
        </w:rPr>
        <w:t xml:space="preserve"> hver dag om hvis der var nogle problemer, alt det der kom på banen, som ikke havde været det første halve år.</w:t>
      </w:r>
    </w:p>
    <w:p w14:paraId="18FCFD8D" w14:textId="1A808DBE" w:rsidR="001F49C3" w:rsidRPr="00FE67C3" w:rsidRDefault="001F49C3" w:rsidP="001F49C3">
      <w:r w:rsidRPr="00FE67C3">
        <w:t xml:space="preserve">I citatet giver Ib udtryk for, at det er forældrene, der tager initiativer til at kontakte lærerne omkring Elias’ frustrationer. Ibs betydningstilskrivelse af konstruktionen af forældrene kommer især til udtryk i Ibs vægt på, </w:t>
      </w:r>
      <w:r w:rsidR="00DE78B2" w:rsidRPr="00FE67C3">
        <w:t xml:space="preserve">at </w:t>
      </w:r>
      <w:r w:rsidRPr="00FE67C3">
        <w:t xml:space="preserve">så sagde </w:t>
      </w:r>
      <w:r w:rsidRPr="00FE67C3">
        <w:rPr>
          <w:i/>
        </w:rPr>
        <w:t>vi,</w:t>
      </w:r>
      <w:r w:rsidRPr="00FE67C3">
        <w:t xml:space="preserve"> nu skal vi have et møde</w:t>
      </w:r>
      <w:r w:rsidR="00DE78B2" w:rsidRPr="00FE67C3">
        <w:t>.</w:t>
      </w:r>
      <w:r w:rsidRPr="00FE67C3">
        <w:t xml:space="preserve"> </w:t>
      </w:r>
      <w:r w:rsidR="00DE78B2" w:rsidRPr="00FE67C3">
        <w:t>J</w:t>
      </w:r>
      <w:r w:rsidRPr="00FE67C3">
        <w:t xml:space="preserve">eg tolker, at </w:t>
      </w:r>
      <w:r w:rsidRPr="00FE67C3">
        <w:rPr>
          <w:i/>
        </w:rPr>
        <w:t>vi</w:t>
      </w:r>
      <w:r w:rsidRPr="00FE67C3">
        <w:t xml:space="preserve"> er et udtryk for forældrene tager initiativ.</w:t>
      </w:r>
    </w:p>
    <w:p w14:paraId="3C97BF59" w14:textId="77777777" w:rsidR="001F49C3" w:rsidRPr="00FE67C3" w:rsidRDefault="001F49C3" w:rsidP="001F49C3"/>
    <w:p w14:paraId="24948ADB" w14:textId="5691129C" w:rsidR="001F49C3" w:rsidRPr="00FE67C3" w:rsidRDefault="001F49C3" w:rsidP="001F49C3">
      <w:r w:rsidRPr="00FE67C3">
        <w:t xml:space="preserve">Et andet interessant aspekt er, at Ib også tilskriver den positive betydning til forældreinddragelsen, at rammesætningen er fælles. </w:t>
      </w:r>
      <w:r w:rsidR="00DE78B2" w:rsidRPr="00FE67C3">
        <w:t>E</w:t>
      </w:r>
      <w:r w:rsidRPr="00FE67C3">
        <w:t xml:space="preserve">ksempelvis </w:t>
      </w:r>
      <w:r w:rsidR="00DE78B2" w:rsidRPr="00FE67C3">
        <w:t xml:space="preserve">fortæller han </w:t>
      </w:r>
      <w:r w:rsidRPr="00FE67C3">
        <w:t xml:space="preserve">i citatet om hvilke rammer, skolen og forældrene har sat for Elias, når Ib siger </w:t>
      </w:r>
      <w:r w:rsidRPr="00FE67C3">
        <w:rPr>
          <w:i/>
        </w:rPr>
        <w:t xml:space="preserve">de, </w:t>
      </w:r>
      <w:r w:rsidRPr="00FE67C3">
        <w:t>refererer han til skolen:</w:t>
      </w:r>
    </w:p>
    <w:p w14:paraId="719FBF02" w14:textId="5F213770" w:rsidR="001F49C3" w:rsidRPr="00FE67C3" w:rsidRDefault="001F49C3" w:rsidP="001F49C3">
      <w:pPr>
        <w:pStyle w:val="Listeafsnit"/>
        <w:rPr>
          <w:i/>
        </w:rPr>
      </w:pPr>
      <w:r w:rsidRPr="00FE67C3">
        <w:rPr>
          <w:i/>
        </w:rPr>
        <w:t>Det har været et samspil, hvor de har sagt, hvad siger I til, hvis vi gør sådan og sådan og sådan, kunne det være en god ide, altså man har taget udgangspunkt i Elias, kan man sige, i barnet og så har man så prøvet at strikk</w:t>
      </w:r>
      <w:r w:rsidR="008358A8" w:rsidRPr="00FE67C3">
        <w:rPr>
          <w:i/>
        </w:rPr>
        <w:t>e noget sammen specielt til ham.</w:t>
      </w:r>
      <w:r w:rsidRPr="00FE67C3">
        <w:rPr>
          <w:i/>
        </w:rPr>
        <w:t xml:space="preserve"> </w:t>
      </w:r>
      <w:r w:rsidR="008358A8" w:rsidRPr="00FE67C3">
        <w:rPr>
          <w:i/>
        </w:rPr>
        <w:t>D</w:t>
      </w:r>
      <w:r w:rsidRPr="00FE67C3">
        <w:rPr>
          <w:i/>
        </w:rPr>
        <w:t>et synes jeg jo er flot et eller andet sted, det er super fint, at man gør det, at man tager udgangspunkt lige i det barn, med de særlige behov og så inden for de rammer der nu ligge</w:t>
      </w:r>
      <w:r w:rsidR="008358A8" w:rsidRPr="00FE67C3">
        <w:rPr>
          <w:i/>
        </w:rPr>
        <w:t>r.</w:t>
      </w:r>
    </w:p>
    <w:p w14:paraId="186FAC8F" w14:textId="1DDED058" w:rsidR="001F49C3" w:rsidRPr="00FE67C3" w:rsidRDefault="008358A8" w:rsidP="001F49C3">
      <w:pPr>
        <w:pStyle w:val="Listeafsnit"/>
      </w:pPr>
      <w:r w:rsidRPr="00FE67C3">
        <w:lastRenderedPageBreak/>
        <w:t>(B13:5)</w:t>
      </w:r>
    </w:p>
    <w:p w14:paraId="0F3BB51B" w14:textId="77777777" w:rsidR="001F49C3" w:rsidRPr="00FE67C3" w:rsidRDefault="001F49C3" w:rsidP="001F49C3">
      <w:r w:rsidRPr="00FE67C3">
        <w:t xml:space="preserve">I citatet tilskriver Ib den betydning, at samspilet, hvor skolen har foreslået et initiativ for Elias, har været med til at sætte rammer for Elias. Ib opfatter samspil som skolen foreslår forældrene noget, som de kan tage stilling til. Ib tilskriver </w:t>
      </w:r>
      <w:proofErr w:type="gramStart"/>
      <w:r w:rsidRPr="00FE67C3">
        <w:t>dette</w:t>
      </w:r>
      <w:proofErr w:type="gramEnd"/>
      <w:r w:rsidRPr="00FE67C3">
        <w:t xml:space="preserve"> positiv betydning, fordi dette, ifølge Ib har taget udgangspunkt i Elias som individ og hans forudsætninger.</w:t>
      </w:r>
    </w:p>
    <w:p w14:paraId="07EB7146" w14:textId="77777777" w:rsidR="008358A8" w:rsidRPr="00FE67C3" w:rsidRDefault="008358A8" w:rsidP="001F49C3"/>
    <w:p w14:paraId="009F8768" w14:textId="10860B0D" w:rsidR="001F49C3" w:rsidRPr="00FE67C3" w:rsidRDefault="001F49C3" w:rsidP="001F49C3">
      <w:r w:rsidRPr="00FE67C3">
        <w:t xml:space="preserve">Et tredje aspekt Ib fremhæver i sin positive betydningstilskrivelse til skolen, er de ting Erik gør. Ib fortæller, at Erik er forberedt til møder, struktureret og: </w:t>
      </w:r>
      <w:r w:rsidRPr="00FE67C3">
        <w:rPr>
          <w:i/>
        </w:rPr>
        <w:t xml:space="preserve">Ja, han har en meget </w:t>
      </w:r>
      <w:proofErr w:type="spellStart"/>
      <w:r w:rsidRPr="00FE67C3">
        <w:rPr>
          <w:i/>
        </w:rPr>
        <w:t>meget</w:t>
      </w:r>
      <w:proofErr w:type="spellEnd"/>
      <w:r w:rsidRPr="00FE67C3">
        <w:rPr>
          <w:i/>
        </w:rPr>
        <w:t xml:space="preserve"> dygtig kontaktlærer simpelthen, </w:t>
      </w:r>
      <w:r w:rsidRPr="00FE67C3">
        <w:t>(…)</w:t>
      </w:r>
      <w:r w:rsidRPr="00FE67C3">
        <w:rPr>
          <w:i/>
        </w:rPr>
        <w:t>, han brænder også sådan lidt for sådan nogle lidt skæve eksistenser</w:t>
      </w:r>
      <w:r w:rsidRPr="00FE67C3">
        <w:t>. (B13:2) Ib tilskriver her Erik den betydning, at han er fordrende for Elias, fordi han er dygti</w:t>
      </w:r>
      <w:r w:rsidR="008358A8" w:rsidRPr="00FE67C3">
        <w:t xml:space="preserve">g og </w:t>
      </w:r>
      <w:r w:rsidRPr="00FE67C3">
        <w:t xml:space="preserve">brænder for de skæve eksistenser. </w:t>
      </w:r>
      <w:r w:rsidR="008358A8" w:rsidRPr="00FE67C3">
        <w:t xml:space="preserve">Et forbehold i </w:t>
      </w:r>
      <w:r w:rsidR="008358A8" w:rsidRPr="00FE67C3">
        <w:rPr>
          <w:i/>
        </w:rPr>
        <w:t xml:space="preserve">Opsummerende troværdighedsovervejelser, </w:t>
      </w:r>
      <w:r w:rsidR="008358A8" w:rsidRPr="00FE67C3">
        <w:t>er at jeg er tvivl om, hvad Ib mener her. Jeg</w:t>
      </w:r>
      <w:r w:rsidRPr="00FE67C3">
        <w:t xml:space="preserve"> </w:t>
      </w:r>
      <w:r w:rsidR="008358A8" w:rsidRPr="00FE67C3">
        <w:t xml:space="preserve">dog </w:t>
      </w:r>
      <w:r w:rsidRPr="00FE67C3">
        <w:t>tolker, at Ib mener, at Erik kan er i stand til at se børns potentialer i Elias og gerne vil gøre noget for at Elias kan udnytte disse (B13:10).</w:t>
      </w:r>
    </w:p>
    <w:p w14:paraId="031A55E9" w14:textId="77777777" w:rsidR="001F49C3" w:rsidRPr="00FE67C3" w:rsidRDefault="001F49C3" w:rsidP="001F49C3"/>
    <w:p w14:paraId="245E76CE" w14:textId="31225E5F" w:rsidR="001F49C3" w:rsidRPr="00FE67C3" w:rsidRDefault="001F49C3" w:rsidP="001F49C3">
      <w:r w:rsidRPr="00FE67C3">
        <w:t>Et fjerde aspekt af Ibs konstruktion af skolen so</w:t>
      </w:r>
      <w:r w:rsidR="008358A8" w:rsidRPr="00FE67C3">
        <w:t xml:space="preserve">m positiv for Elias, </w:t>
      </w:r>
      <w:r w:rsidRPr="00FE67C3">
        <w:t>e</w:t>
      </w:r>
      <w:r w:rsidR="008358A8" w:rsidRPr="00FE67C3">
        <w:t>r</w:t>
      </w:r>
      <w:r w:rsidRPr="00FE67C3">
        <w:t xml:space="preserve"> betydningstilskrivelsen til specieltilbuddet. Ib tilskriver samme positive betydning </w:t>
      </w:r>
      <w:r w:rsidR="008358A8" w:rsidRPr="00FE67C3">
        <w:t xml:space="preserve">til </w:t>
      </w:r>
      <w:r w:rsidRPr="00FE67C3">
        <w:t xml:space="preserve">sportsklubben som til Erik, idet han konstruerer de ansatte i klubben som: (…) </w:t>
      </w:r>
      <w:r w:rsidRPr="00FE67C3">
        <w:rPr>
          <w:i/>
        </w:rPr>
        <w:t>De brænder også for de her lidt skæve eksistenser</w:t>
      </w:r>
      <w:r w:rsidRPr="00FE67C3">
        <w:t xml:space="preserve"> (B13:14). Ib konstruerer at</w:t>
      </w:r>
      <w:r w:rsidR="008358A8" w:rsidRPr="00FE67C3">
        <w:t xml:space="preserve"> skolen og specialtilbuddet</w:t>
      </w:r>
      <w:r w:rsidRPr="00FE67C3">
        <w:t xml:space="preserve"> i samarbejde fordrer en positiv holdning til Elias. Ib tilskri</w:t>
      </w:r>
      <w:r w:rsidR="008358A8" w:rsidRPr="00FE67C3">
        <w:t>ver også, at specialtilbuddet e</w:t>
      </w:r>
      <w:r w:rsidRPr="00FE67C3">
        <w:t xml:space="preserve">r fordrende for Elias’ udbytte. Ib </w:t>
      </w:r>
      <w:r w:rsidR="008358A8" w:rsidRPr="00FE67C3">
        <w:t xml:space="preserve">siger </w:t>
      </w:r>
      <w:r w:rsidRPr="00FE67C3">
        <w:t xml:space="preserve">i sidste linje af citatet </w:t>
      </w:r>
      <w:r w:rsidRPr="00FE67C3">
        <w:rPr>
          <w:i/>
        </w:rPr>
        <w:t>der</w:t>
      </w:r>
      <w:r w:rsidRPr="00FE67C3">
        <w:t xml:space="preserve"> </w:t>
      </w:r>
      <w:r w:rsidR="008358A8" w:rsidRPr="00FE67C3">
        <w:t xml:space="preserve">og </w:t>
      </w:r>
      <w:r w:rsidRPr="00FE67C3">
        <w:t>mener i skolen:</w:t>
      </w:r>
    </w:p>
    <w:p w14:paraId="4C327A7F" w14:textId="5B4297CC" w:rsidR="001F49C3" w:rsidRPr="00FE67C3" w:rsidRDefault="001F49C3" w:rsidP="001F49C3">
      <w:r w:rsidRPr="00FE67C3">
        <w:rPr>
          <w:i/>
        </w:rPr>
        <w:t>Det er rigtig godt for hans selvværd for det første, men også for hans koncentrationsevne, at han ligesom har det der kørende sidelæns og, at han får brændt noget energi af, for det er en dreng med meget energi. Så kan han måske bedre koncentrere sig, når nu han er der.</w:t>
      </w:r>
      <w:r w:rsidRPr="00FE67C3">
        <w:t>(B13:1)</w:t>
      </w:r>
    </w:p>
    <w:p w14:paraId="47922EA8" w14:textId="08D25983" w:rsidR="001F49C3" w:rsidRPr="00FE67C3" w:rsidRDefault="001F49C3" w:rsidP="001F49C3">
      <w:r w:rsidRPr="00FE67C3">
        <w:t>I citatet giver Ib udtryk for en opfattelse af, at sport</w:t>
      </w:r>
      <w:r w:rsidR="008358A8" w:rsidRPr="00FE67C3">
        <w:t>stilbuddet giver Elias selvværd og</w:t>
      </w:r>
      <w:r w:rsidRPr="00FE67C3">
        <w:t xml:space="preserve"> mulighed for at koncentrerer </w:t>
      </w:r>
      <w:r w:rsidR="008358A8" w:rsidRPr="00FE67C3">
        <w:t xml:space="preserve">sig, fordi han får brændt </w:t>
      </w:r>
      <w:r w:rsidRPr="00FE67C3">
        <w:t>energi af og at han dermed bedre kan kon</w:t>
      </w:r>
      <w:r w:rsidR="008358A8" w:rsidRPr="00FE67C3">
        <w:t>centrere sig når han er i skolen.</w:t>
      </w:r>
    </w:p>
    <w:p w14:paraId="4E14B8AC" w14:textId="77777777" w:rsidR="001F49C3" w:rsidRPr="00FE67C3" w:rsidRDefault="001F49C3" w:rsidP="001F49C3"/>
    <w:p w14:paraId="0BFD8FEE" w14:textId="3BEFF59F" w:rsidR="001F49C3" w:rsidRPr="00FE67C3" w:rsidRDefault="001F49C3" w:rsidP="001F49C3">
      <w:r w:rsidRPr="00FE67C3">
        <w:lastRenderedPageBreak/>
        <w:t>Vygotskys begreb internalisering kan anvendes i at forstå hvorfor Ib fremhæver netop dette som positivt udbytte for Elias. Ib udtrykker samme opfattelse af Elias’ udbytte af sportstilbuddet. Det kan tolkes som et udtryk for internalisering, idet den sociale interaktion med skol</w:t>
      </w:r>
      <w:r w:rsidR="008358A8" w:rsidRPr="00FE67C3">
        <w:t xml:space="preserve">en </w:t>
      </w:r>
      <w:r w:rsidRPr="00FE67C3">
        <w:t>medfør</w:t>
      </w:r>
      <w:r w:rsidR="008358A8" w:rsidRPr="00FE67C3">
        <w:t>e</w:t>
      </w:r>
      <w:r w:rsidRPr="00FE67C3">
        <w:t xml:space="preserve">, at skolens opfattelse af Elias’ udbytte af sportstilbuddet er blevet en del af Ibs opfattelse. Ib har taget de samme ord til sig som lærerne anvender om Elias udbytte af </w:t>
      </w:r>
      <w:r w:rsidR="008358A8" w:rsidRPr="00FE67C3">
        <w:t>sportstilbuddet.</w:t>
      </w:r>
      <w:r w:rsidRPr="00FE67C3">
        <w:t xml:space="preserve"> </w:t>
      </w:r>
      <w:r w:rsidR="008358A8" w:rsidRPr="00FE67C3">
        <w:t>Jeg tolker, at det</w:t>
      </w:r>
      <w:r w:rsidRPr="00FE67C3">
        <w:t xml:space="preserve"> </w:t>
      </w:r>
      <w:r w:rsidR="008358A8" w:rsidRPr="00FE67C3">
        <w:t>kan</w:t>
      </w:r>
      <w:r w:rsidRPr="00FE67C3">
        <w:t xml:space="preserve"> betyde, at han behersker samme opfattelse som skolen. I </w:t>
      </w:r>
      <w:proofErr w:type="spellStart"/>
      <w:r w:rsidRPr="00FE67C3">
        <w:t>Wetsch</w:t>
      </w:r>
      <w:proofErr w:type="spellEnd"/>
      <w:r w:rsidRPr="00FE67C3">
        <w:t xml:space="preserve"> videreudvikling af Vygotsky er </w:t>
      </w:r>
      <w:r w:rsidR="008358A8" w:rsidRPr="00FE67C3">
        <w:t xml:space="preserve">beherskelse </w:t>
      </w:r>
      <w:r w:rsidRPr="00FE67C3">
        <w:t>dog ikke helt ensbetydende med, at Ib har internaliseret lærernes syn på udbyttet af rammesætningen helt</w:t>
      </w:r>
      <w:r w:rsidR="008358A8" w:rsidRPr="00FE67C3">
        <w:t>.</w:t>
      </w:r>
      <w:r w:rsidRPr="00FE67C3">
        <w:t xml:space="preserve"> </w:t>
      </w:r>
      <w:proofErr w:type="spellStart"/>
      <w:r w:rsidRPr="00FE67C3">
        <w:t>Wetsch</w:t>
      </w:r>
      <w:proofErr w:type="spellEnd"/>
      <w:r w:rsidRPr="00FE67C3">
        <w:t xml:space="preserve"> argumentere for at individet også må gøre det, s</w:t>
      </w:r>
      <w:r w:rsidR="008358A8" w:rsidRPr="00FE67C3">
        <w:t>om den</w:t>
      </w:r>
      <w:r w:rsidRPr="00FE67C3">
        <w:t xml:space="preserve"> er herre over</w:t>
      </w:r>
      <w:r w:rsidR="008358A8" w:rsidRPr="00FE67C3">
        <w:t>,</w:t>
      </w:r>
      <w:r w:rsidRPr="00FE67C3">
        <w:t xml:space="preserve"> til sit eget (Dyste og Igland 2003: 81). Dette giver empirien mig ikke nogen viden om, derfor kan jeg blot delvist siger, at Ib har internalisering skolens opfattelse af Elias’ udbytte.</w:t>
      </w:r>
    </w:p>
    <w:p w14:paraId="08C0ACC4" w14:textId="77777777" w:rsidR="008358A8" w:rsidRPr="00FE67C3" w:rsidRDefault="008358A8" w:rsidP="001F49C3"/>
    <w:p w14:paraId="19875117" w14:textId="77777777" w:rsidR="001F49C3" w:rsidRPr="00FE67C3" w:rsidRDefault="001F49C3" w:rsidP="001F49C3">
      <w:pPr>
        <w:pStyle w:val="Overskrift3"/>
        <w:rPr>
          <w:color w:val="auto"/>
        </w:rPr>
      </w:pPr>
      <w:bookmarkStart w:id="59" w:name="_Toc357066855"/>
      <w:bookmarkStart w:id="60" w:name="_Toc357726462"/>
      <w:r w:rsidRPr="00FE67C3">
        <w:rPr>
          <w:color w:val="auto"/>
        </w:rPr>
        <w:t xml:space="preserve">Den sociale konstruktion af forældreinddragelsen som en </w:t>
      </w:r>
      <w:bookmarkEnd w:id="59"/>
      <w:r w:rsidRPr="00FE67C3">
        <w:rPr>
          <w:color w:val="auto"/>
        </w:rPr>
        <w:t>samarbejdspartner</w:t>
      </w:r>
      <w:bookmarkEnd w:id="60"/>
    </w:p>
    <w:p w14:paraId="773E9899" w14:textId="6431155F" w:rsidR="001F49C3" w:rsidRPr="00FE67C3" w:rsidRDefault="001F49C3" w:rsidP="001F49C3">
      <w:pPr>
        <w:rPr>
          <w:szCs w:val="24"/>
        </w:rPr>
      </w:pPr>
      <w:r w:rsidRPr="00FE67C3">
        <w:rPr>
          <w:szCs w:val="24"/>
        </w:rPr>
        <w:t>En tredje social konstruktion af forældreinddragelse opstår i den konstruktion Ane skaber, da hun fortæller om Mads. At Ane fremhæver Mads</w:t>
      </w:r>
      <w:r w:rsidR="005C3C60" w:rsidRPr="00FE67C3">
        <w:rPr>
          <w:szCs w:val="24"/>
        </w:rPr>
        <w:t>,</w:t>
      </w:r>
      <w:r w:rsidRPr="00FE67C3">
        <w:rPr>
          <w:szCs w:val="24"/>
        </w:rPr>
        <w:t xml:space="preserve"> er affødt af, at jeg i fokusgruppen beder lærerne om eksempler på elever, som de har i klassen nu, men som ville være blevet henvist til specialtilbud</w:t>
      </w:r>
      <w:r w:rsidR="00207478" w:rsidRPr="00FE67C3">
        <w:rPr>
          <w:szCs w:val="24"/>
        </w:rPr>
        <w:t>.</w:t>
      </w:r>
      <w:r w:rsidRPr="00FE67C3">
        <w:rPr>
          <w:szCs w:val="24"/>
        </w:rPr>
        <w:t xml:space="preserve"> </w:t>
      </w:r>
      <w:r w:rsidR="00207478" w:rsidRPr="00FE67C3">
        <w:rPr>
          <w:szCs w:val="24"/>
        </w:rPr>
        <w:t xml:space="preserve">Lærerne </w:t>
      </w:r>
      <w:r w:rsidRPr="00FE67C3">
        <w:rPr>
          <w:szCs w:val="24"/>
        </w:rPr>
        <w:t>give</w:t>
      </w:r>
      <w:r w:rsidR="00207478" w:rsidRPr="00FE67C3">
        <w:rPr>
          <w:szCs w:val="24"/>
        </w:rPr>
        <w:t>r</w:t>
      </w:r>
      <w:r w:rsidRPr="00FE67C3">
        <w:rPr>
          <w:szCs w:val="24"/>
        </w:rPr>
        <w:t xml:space="preserve"> </w:t>
      </w:r>
      <w:r w:rsidR="00207478" w:rsidRPr="00FE67C3">
        <w:rPr>
          <w:szCs w:val="24"/>
        </w:rPr>
        <w:t xml:space="preserve">herefter </w:t>
      </w:r>
      <w:r w:rsidRPr="00FE67C3">
        <w:rPr>
          <w:szCs w:val="24"/>
        </w:rPr>
        <w:t>forskellige eksempler. Jeg spørger, efter et par lærere har givet eksempler, direkte Ane, hvilket biddrager til, hvad jeg tolker som, at Ane konstruere et forældresamarbejde</w:t>
      </w:r>
      <w:r w:rsidR="005C3C60" w:rsidRPr="00FE67C3">
        <w:rPr>
          <w:szCs w:val="24"/>
        </w:rPr>
        <w:t>.</w:t>
      </w:r>
      <w:r w:rsidRPr="00FE67C3">
        <w:rPr>
          <w:szCs w:val="24"/>
        </w:rPr>
        <w:t xml:space="preserve"> </w:t>
      </w:r>
      <w:r w:rsidR="005C3C60" w:rsidRPr="00FE67C3">
        <w:rPr>
          <w:szCs w:val="24"/>
        </w:rPr>
        <w:t>Dette anskuer jeg, som Nordahls forældresamarbejde, hvor begge parter har medindflydelse og medbestemmelse. Dette får indflydelse på, at Mads</w:t>
      </w:r>
      <w:r w:rsidRPr="00FE67C3">
        <w:rPr>
          <w:szCs w:val="24"/>
        </w:rPr>
        <w:t xml:space="preserve"> fortsat kan inkluderes i klassen (B10:10-14). Inden jeg beskæftiger mig med konstruktionen af forældrene, </w:t>
      </w:r>
      <w:r w:rsidR="005C3C60" w:rsidRPr="00FE67C3">
        <w:rPr>
          <w:szCs w:val="24"/>
        </w:rPr>
        <w:t>beskriver</w:t>
      </w:r>
      <w:r w:rsidRPr="00FE67C3">
        <w:rPr>
          <w:szCs w:val="24"/>
        </w:rPr>
        <w:t xml:space="preserve"> jeg dog konstruktionen af </w:t>
      </w:r>
      <w:r w:rsidR="00D8229C" w:rsidRPr="00FE67C3">
        <w:rPr>
          <w:szCs w:val="24"/>
        </w:rPr>
        <w:t xml:space="preserve">lærernes konstruktion af </w:t>
      </w:r>
      <w:r w:rsidRPr="00FE67C3">
        <w:rPr>
          <w:szCs w:val="24"/>
        </w:rPr>
        <w:t>eleven, da denne er væsentlig fo</w:t>
      </w:r>
      <w:r w:rsidR="000B6DDD" w:rsidRPr="00FE67C3">
        <w:rPr>
          <w:szCs w:val="24"/>
        </w:rPr>
        <w:t>r, hvad forældrene inddrages i.</w:t>
      </w:r>
    </w:p>
    <w:p w14:paraId="37711D18" w14:textId="77777777" w:rsidR="001F49C3" w:rsidRPr="00FE67C3" w:rsidRDefault="001F49C3" w:rsidP="001F49C3">
      <w:pPr>
        <w:pStyle w:val="Overskrift4"/>
        <w:rPr>
          <w:i w:val="0"/>
          <w:color w:val="auto"/>
        </w:rPr>
      </w:pPr>
      <w:r w:rsidRPr="00FE67C3">
        <w:rPr>
          <w:i w:val="0"/>
          <w:color w:val="auto"/>
        </w:rPr>
        <w:t>Konstruktionen af Mads som en elev, der er blevet inkluderet</w:t>
      </w:r>
    </w:p>
    <w:p w14:paraId="0975F0C6" w14:textId="71F819D7" w:rsidR="001F49C3" w:rsidRPr="00FE67C3" w:rsidRDefault="001F49C3" w:rsidP="001F49C3">
      <w:pPr>
        <w:rPr>
          <w:szCs w:val="24"/>
        </w:rPr>
      </w:pPr>
      <w:r w:rsidRPr="00FE67C3">
        <w:rPr>
          <w:szCs w:val="24"/>
        </w:rPr>
        <w:t>Ane konstruerer Mads som en elev, d</w:t>
      </w:r>
      <w:r w:rsidR="000B6DDD" w:rsidRPr="00FE67C3">
        <w:rPr>
          <w:szCs w:val="24"/>
        </w:rPr>
        <w:t xml:space="preserve">er i femte klasse grundet </w:t>
      </w:r>
      <w:r w:rsidRPr="00FE67C3">
        <w:rPr>
          <w:szCs w:val="24"/>
        </w:rPr>
        <w:t>psykisk</w:t>
      </w:r>
      <w:r w:rsidR="000B6DDD" w:rsidRPr="00FE67C3">
        <w:rPr>
          <w:szCs w:val="24"/>
        </w:rPr>
        <w:t>e</w:t>
      </w:r>
      <w:r w:rsidRPr="00FE67C3">
        <w:rPr>
          <w:szCs w:val="24"/>
        </w:rPr>
        <w:t xml:space="preserve"> </w:t>
      </w:r>
      <w:r w:rsidR="000B6DDD" w:rsidRPr="00FE67C3">
        <w:rPr>
          <w:szCs w:val="24"/>
        </w:rPr>
        <w:t xml:space="preserve">udfordringer </w:t>
      </w:r>
      <w:r w:rsidRPr="00FE67C3">
        <w:rPr>
          <w:szCs w:val="24"/>
        </w:rPr>
        <w:t>ha</w:t>
      </w:r>
      <w:r w:rsidR="000B6DDD" w:rsidRPr="00FE67C3">
        <w:rPr>
          <w:szCs w:val="24"/>
        </w:rPr>
        <w:t>r</w:t>
      </w:r>
      <w:r w:rsidRPr="00FE67C3">
        <w:rPr>
          <w:szCs w:val="24"/>
        </w:rPr>
        <w:t xml:space="preserve"> haft det svært i en periode og var i risiko for eksklusion til et andet skoletilbud (B10:14). I det indiv</w:t>
      </w:r>
      <w:r w:rsidR="005C3C60" w:rsidRPr="00FE67C3">
        <w:rPr>
          <w:szCs w:val="24"/>
        </w:rPr>
        <w:t>iduelle interview beskriver Ane</w:t>
      </w:r>
      <w:r w:rsidRPr="00FE67C3">
        <w:rPr>
          <w:szCs w:val="24"/>
        </w:rPr>
        <w:t xml:space="preserve">: </w:t>
      </w:r>
      <w:r w:rsidRPr="00FE67C3">
        <w:t>(…)</w:t>
      </w:r>
      <w:r w:rsidRPr="00FE67C3">
        <w:rPr>
          <w:i/>
        </w:rPr>
        <w:t xml:space="preserve"> Mads var et ret mørkt sted, han havde haft svært ved at komme i skole de to sidste måneder inden sommerferien og han havde rigtig </w:t>
      </w:r>
      <w:proofErr w:type="spellStart"/>
      <w:r w:rsidRPr="00FE67C3">
        <w:rPr>
          <w:i/>
        </w:rPr>
        <w:t>rigtig</w:t>
      </w:r>
      <w:proofErr w:type="spellEnd"/>
      <w:r w:rsidRPr="00FE67C3">
        <w:rPr>
          <w:i/>
        </w:rPr>
        <w:t xml:space="preserve"> svært ved det </w:t>
      </w:r>
      <w:r w:rsidRPr="00FE67C3">
        <w:t>(…)</w:t>
      </w:r>
      <w:r w:rsidRPr="00FE67C3">
        <w:rPr>
          <w:szCs w:val="24"/>
        </w:rPr>
        <w:t xml:space="preserve"> (B14:6). Ane giver udtryk for en praksis, hvor flere parter blev</w:t>
      </w:r>
      <w:r w:rsidR="005C3C60" w:rsidRPr="00FE67C3">
        <w:rPr>
          <w:szCs w:val="24"/>
        </w:rPr>
        <w:t xml:space="preserve"> inddraget i at finde løsninger.</w:t>
      </w:r>
      <w:r w:rsidRPr="00FE67C3">
        <w:rPr>
          <w:szCs w:val="24"/>
        </w:rPr>
        <w:t xml:space="preserve"> </w:t>
      </w:r>
      <w:r w:rsidR="005C3C60" w:rsidRPr="00FE67C3">
        <w:rPr>
          <w:szCs w:val="24"/>
        </w:rPr>
        <w:t>E</w:t>
      </w:r>
      <w:r w:rsidRPr="00FE67C3">
        <w:rPr>
          <w:szCs w:val="24"/>
        </w:rPr>
        <w:t xml:space="preserve">n af overvejelserne var om Mads skulle i et andet skoletilbud. Der blev afholdt en række på forhånd planlagte møder med Mads’ forældre og skolepsykologen, mere herom senere (B10:14; </w:t>
      </w:r>
      <w:r w:rsidRPr="00FE67C3">
        <w:t>B14:6</w:t>
      </w:r>
      <w:r w:rsidRPr="00FE67C3">
        <w:rPr>
          <w:szCs w:val="24"/>
        </w:rPr>
        <w:t xml:space="preserve">). Jeg vender nu tilbage til den konstruktion af forældreinddragelse, jeg refererede </w:t>
      </w:r>
      <w:r w:rsidR="005C3C60" w:rsidRPr="00FE67C3">
        <w:rPr>
          <w:szCs w:val="24"/>
        </w:rPr>
        <w:t xml:space="preserve">til </w:t>
      </w:r>
      <w:r w:rsidRPr="00FE67C3">
        <w:rPr>
          <w:szCs w:val="24"/>
        </w:rPr>
        <w:t>i starten af afsnittet.</w:t>
      </w:r>
    </w:p>
    <w:p w14:paraId="0CA2813F" w14:textId="77777777" w:rsidR="001F49C3" w:rsidRPr="00FE67C3" w:rsidRDefault="001F49C3" w:rsidP="001F49C3"/>
    <w:p w14:paraId="514512E5" w14:textId="7E757D1A" w:rsidR="001F49C3" w:rsidRPr="00FE67C3" w:rsidRDefault="001F49C3" w:rsidP="001F49C3">
      <w:pPr>
        <w:pStyle w:val="Overskrift4"/>
        <w:rPr>
          <w:i w:val="0"/>
          <w:color w:val="auto"/>
        </w:rPr>
      </w:pPr>
      <w:r w:rsidRPr="00FE67C3">
        <w:rPr>
          <w:i w:val="0"/>
          <w:color w:val="auto"/>
        </w:rPr>
        <w:t>Konstruktionen af forældreinddragelsen af forældre</w:t>
      </w:r>
      <w:r w:rsidR="005C3C60" w:rsidRPr="00FE67C3">
        <w:rPr>
          <w:i w:val="0"/>
          <w:color w:val="auto"/>
        </w:rPr>
        <w:t xml:space="preserve"> som en samarbejdspartner</w:t>
      </w:r>
    </w:p>
    <w:p w14:paraId="61F2C031" w14:textId="66BFB727" w:rsidR="001F49C3" w:rsidRPr="00FE67C3" w:rsidRDefault="005C3C60" w:rsidP="001F49C3">
      <w:r w:rsidRPr="00FE67C3">
        <w:rPr>
          <w:szCs w:val="24"/>
        </w:rPr>
        <w:t>I</w:t>
      </w:r>
      <w:r w:rsidR="001F49C3" w:rsidRPr="00FE67C3">
        <w:rPr>
          <w:szCs w:val="24"/>
        </w:rPr>
        <w:t xml:space="preserve"> fokusgruppen af lærere tilskriver </w:t>
      </w:r>
      <w:r w:rsidRPr="00FE67C3">
        <w:rPr>
          <w:szCs w:val="24"/>
        </w:rPr>
        <w:t xml:space="preserve">Ane </w:t>
      </w:r>
      <w:r w:rsidR="001F49C3" w:rsidRPr="00FE67C3">
        <w:rPr>
          <w:szCs w:val="24"/>
        </w:rPr>
        <w:t>betydning til forældreinddragelsen i rammesætningen af Mads’ udvikling. Ane beskriver inddragelsen af Mads’ mor efter Tim og Erik har</w:t>
      </w:r>
      <w:r w:rsidR="001F49C3" w:rsidRPr="00FE67C3">
        <w:t xml:space="preserve"> konstrueret </w:t>
      </w:r>
      <w:r w:rsidR="001F49C3" w:rsidRPr="00FE67C3">
        <w:rPr>
          <w:szCs w:val="24"/>
        </w:rPr>
        <w:t>Elias’ forældre</w:t>
      </w:r>
      <w:r w:rsidR="001F49C3" w:rsidRPr="00FE67C3">
        <w:t xml:space="preserve"> som krævende. Ane supplerer den sociale konstruktion, som delvist er blevet </w:t>
      </w:r>
      <w:r w:rsidR="000B6DDD" w:rsidRPr="00FE67C3">
        <w:t xml:space="preserve">fælles i </w:t>
      </w:r>
      <w:r w:rsidR="001F49C3" w:rsidRPr="00FE67C3">
        <w:t>fokusgruppen. Anes eksempel på inddragelsen af Mads’ forældre er, hvad jeg tolke</w:t>
      </w:r>
      <w:r w:rsidRPr="00FE67C3">
        <w:t>r</w:t>
      </w:r>
      <w:r w:rsidR="001F49C3" w:rsidRPr="00FE67C3">
        <w:t xml:space="preserve"> som en nuancering af konstruktionen af forældre. Ane tilskriver den betydning, at forældre, med udgangspunkt i Mads’ forældre, kan være positivt afgørende. Dette fortæller hu</w:t>
      </w:r>
      <w:r w:rsidR="001F49C3" w:rsidRPr="00FE67C3">
        <w:rPr>
          <w:szCs w:val="24"/>
        </w:rPr>
        <w:t xml:space="preserve">n om her, når hun refererer til </w:t>
      </w:r>
      <w:r w:rsidR="001F49C3" w:rsidRPr="00FE67C3">
        <w:t>hjemmet, mener hun forældrene:</w:t>
      </w:r>
    </w:p>
    <w:p w14:paraId="38C4124F" w14:textId="7D568164" w:rsidR="001F49C3" w:rsidRPr="00FE67C3" w:rsidRDefault="001F49C3" w:rsidP="001F49C3">
      <w:pPr>
        <w:ind w:left="1304"/>
        <w:rPr>
          <w:szCs w:val="24"/>
        </w:rPr>
      </w:pPr>
      <w:r w:rsidRPr="00FE67C3">
        <w:rPr>
          <w:i/>
        </w:rPr>
        <w:t xml:space="preserve">Nu nævnte jeg Mads før, der er jo skemaer </w:t>
      </w:r>
      <w:r w:rsidR="005C3C60" w:rsidRPr="00FE67C3">
        <w:rPr>
          <w:i/>
        </w:rPr>
        <w:t xml:space="preserve">og </w:t>
      </w:r>
      <w:r w:rsidRPr="00FE67C3">
        <w:rPr>
          <w:i/>
        </w:rPr>
        <w:t>det hele derhjemme, som hænger på væggen, hvis jeg ikke vidste det...</w:t>
      </w:r>
      <w:r w:rsidRPr="00FE67C3">
        <w:rPr>
          <w:szCs w:val="24"/>
        </w:rPr>
        <w:t xml:space="preserve"> </w:t>
      </w:r>
      <w:r w:rsidRPr="00FE67C3">
        <w:rPr>
          <w:i/>
        </w:rPr>
        <w:t>Vi er nødt til at snakke sammen, men vi er også nødt til at have et fælles sprog med forældrene om aftaler og forventningsafstemninger, fordi vi er nødt til at udnytte de ting, der går godt i hjemmet</w:t>
      </w:r>
      <w:r w:rsidR="005C3C60" w:rsidRPr="00FE67C3">
        <w:rPr>
          <w:i/>
        </w:rPr>
        <w:t>.</w:t>
      </w:r>
      <w:r w:rsidRPr="00FE67C3">
        <w:rPr>
          <w:i/>
        </w:rPr>
        <w:t xml:space="preserve"> </w:t>
      </w:r>
      <w:r w:rsidR="005C3C60" w:rsidRPr="00FE67C3">
        <w:rPr>
          <w:i/>
        </w:rPr>
        <w:t>D</w:t>
      </w:r>
      <w:r w:rsidRPr="00FE67C3">
        <w:rPr>
          <w:i/>
        </w:rPr>
        <w:t xml:space="preserve">em, der går godt i hjemmet, kan vi udnytte heroppe </w:t>
      </w:r>
      <w:r w:rsidRPr="00FE67C3">
        <w:rPr>
          <w:szCs w:val="24"/>
        </w:rPr>
        <w:t>(B10:27).</w:t>
      </w:r>
    </w:p>
    <w:p w14:paraId="54FF39DD" w14:textId="249366C3" w:rsidR="001F49C3" w:rsidRPr="00FE67C3" w:rsidRDefault="001F49C3" w:rsidP="001F49C3">
      <w:r w:rsidRPr="00FE67C3">
        <w:t>I citatet skaber Ane den konstruktion af Mads’ forældre som forældre, der derhjemme gør ting, eksempelvis anvender skemaer for Mads, som er afgørende for Ane. Denne betydningstilskrivning tolker jeg i hendes halvt afsluttede sætning, hvor hun giver u</w:t>
      </w:r>
      <w:r w:rsidR="005C3C60" w:rsidRPr="00FE67C3">
        <w:t>dtryk for, at noget ukendt vil ske, hvis hun ikke kender</w:t>
      </w:r>
      <w:r w:rsidRPr="00FE67C3">
        <w:t xml:space="preserve"> til de ting forældrene gør for Mads. Ane giver yderligere udtryk for betydningen af de ting forældrene gør hjemme, som noget lærere er nødt til at udnytte i heroppe, underforstået i skolen.</w:t>
      </w:r>
    </w:p>
    <w:p w14:paraId="5E5BB2F8" w14:textId="69CF41A1" w:rsidR="001F49C3" w:rsidRPr="00FE67C3" w:rsidRDefault="005C3C60" w:rsidP="001F49C3">
      <w:r w:rsidRPr="00FE67C3">
        <w:t xml:space="preserve">Jeg </w:t>
      </w:r>
      <w:r w:rsidR="001F49C3" w:rsidRPr="00FE67C3">
        <w:t>beskæftige</w:t>
      </w:r>
      <w:r w:rsidRPr="00FE67C3">
        <w:t>r</w:t>
      </w:r>
      <w:r w:rsidR="001F49C3" w:rsidRPr="00FE67C3">
        <w:t xml:space="preserve"> mig mere me</w:t>
      </w:r>
      <w:r w:rsidRPr="00FE67C3">
        <w:t xml:space="preserve">d anvendelsen af skemaerne, </w:t>
      </w:r>
      <w:r w:rsidR="001F49C3" w:rsidRPr="00FE67C3">
        <w:t>inden da vender jeg tilbage til forældre</w:t>
      </w:r>
      <w:r w:rsidRPr="00FE67C3">
        <w:t>samarbejdet</w:t>
      </w:r>
      <w:r w:rsidR="001F49C3" w:rsidRPr="00FE67C3">
        <w:t xml:space="preserve"> også overordnet blandt andet får betydning for, at Mads fortsat er i klassen i den almene folkeskole.</w:t>
      </w:r>
    </w:p>
    <w:p w14:paraId="6349CBD9" w14:textId="77777777" w:rsidR="00CF6E6C" w:rsidRPr="00FE67C3" w:rsidRDefault="001F49C3" w:rsidP="001F49C3">
      <w:r w:rsidRPr="00FE67C3">
        <w:t xml:space="preserve">Ane konstruerer forældre som det, jeg i Nordahl optik, tolker som </w:t>
      </w:r>
      <w:r w:rsidRPr="00FE67C3">
        <w:rPr>
          <w:i/>
        </w:rPr>
        <w:t>forældresamarbejde</w:t>
      </w:r>
      <w:r w:rsidRPr="00FE67C3">
        <w:t xml:space="preserve"> (jf. </w:t>
      </w:r>
      <w:r w:rsidRPr="00FE67C3">
        <w:rPr>
          <w:i/>
        </w:rPr>
        <w:t>Inddragelse af forældre som et paradigme i udvikling</w:t>
      </w:r>
      <w:r w:rsidRPr="00FE67C3">
        <w:t xml:space="preserve">). Begrundelsen herfor skal vi se nedenfor. </w:t>
      </w:r>
    </w:p>
    <w:p w14:paraId="7EEDAC35" w14:textId="64C31C69" w:rsidR="001F49C3" w:rsidRPr="00FE67C3" w:rsidRDefault="00CF6E6C" w:rsidP="001F49C3">
      <w:r w:rsidRPr="00FE67C3">
        <w:t>I overvejelserne om, hvorvidt Mads skulle i et andet skoletilbud, er f</w:t>
      </w:r>
      <w:r w:rsidR="001F49C3" w:rsidRPr="00FE67C3">
        <w:t>orældrene blandt andet afgørende</w:t>
      </w:r>
      <w:r w:rsidRPr="00FE67C3">
        <w:t>.</w:t>
      </w:r>
      <w:r w:rsidR="001F49C3" w:rsidRPr="00FE67C3">
        <w:t xml:space="preserve"> </w:t>
      </w:r>
      <w:r w:rsidRPr="00FE67C3">
        <w:t>Ane</w:t>
      </w:r>
      <w:r w:rsidR="001F49C3" w:rsidRPr="00FE67C3">
        <w:t xml:space="preserve"> er ikke tydelig omkring, hvem der havde overvejet, at Mads skulle i andet tilbud. I det individuelle interview fortæller hun dog også, at grunden til, at Mads fortsat er i det almen</w:t>
      </w:r>
      <w:r w:rsidRPr="00FE67C3">
        <w:t>e tilbud, e</w:t>
      </w:r>
      <w:r w:rsidR="001F49C3" w:rsidRPr="00FE67C3">
        <w:t xml:space="preserve">r det samspil, der opstod mellem hende og skolepsykologen. Jeg nævnte i </w:t>
      </w:r>
      <w:r w:rsidR="001F49C3" w:rsidRPr="00FE67C3">
        <w:rPr>
          <w:i/>
        </w:rPr>
        <w:t>Problemstilling</w:t>
      </w:r>
      <w:r w:rsidR="001F49C3" w:rsidRPr="00FE67C3">
        <w:t xml:space="preserve"> at </w:t>
      </w:r>
      <w:r w:rsidR="001F49C3" w:rsidRPr="00FE67C3">
        <w:lastRenderedPageBreak/>
        <w:t>inddragelse af flere parter, som er specialiseret i børns udvikling, er en generel tendens. Denne kommer også til udtryk i rammesætningen for Mads. Her foregår også et samarbejde mellem disse parter, idet skolepsykologen inddrager Ane i at afgøre Mads’ fremtidige tilbud. Ane tilskriver også den betydning, at hendes vurdering fik afgørende betydning for hvilket tilbud Mads skulle i fremtiden.</w:t>
      </w:r>
    </w:p>
    <w:p w14:paraId="7EF45E78" w14:textId="0D2D8250" w:rsidR="001F49C3" w:rsidRPr="00FE67C3" w:rsidRDefault="001F49C3" w:rsidP="001F49C3">
      <w:r w:rsidRPr="00FE67C3">
        <w:t xml:space="preserve">Ane fremhæver også forældrenes oplevelse af forandring, i kraft af, at disse kunne mærke, at der var </w:t>
      </w:r>
      <w:r w:rsidR="00CF6E6C" w:rsidRPr="00FE67C3">
        <w:t xml:space="preserve">sket noget med Mads, som gjorde, </w:t>
      </w:r>
      <w:r w:rsidRPr="00FE67C3">
        <w:t>at der måtte overvejes o</w:t>
      </w:r>
      <w:r w:rsidR="00CF6E6C" w:rsidRPr="00FE67C3">
        <w:t xml:space="preserve">m Mads alligevel ikke skulle i </w:t>
      </w:r>
      <w:r w:rsidRPr="00FE67C3">
        <w:t xml:space="preserve">et andet skoletilbud. Ane tilskriver også betydning til, at hun som ny lærer for klassen var afgørende, da en </w:t>
      </w:r>
      <w:r w:rsidR="00CF6E6C" w:rsidRPr="00FE67C3">
        <w:t>ny</w:t>
      </w:r>
      <w:r w:rsidRPr="00FE67C3">
        <w:t xml:space="preserve"> lærer måske gjorde, at Mads gerne ville i skole i modsætning til tidligere. De tre parter beslutter, at Mads skal blive i den almene folkeskole og der tages ikke specielle tilrettelagte støttetilbud i brug i eller udenfor skolen. Der bliver i stedet gjort overvejelser om rummets betydning og anvendelse af skemaer, som jeg nedenfor vil beskæftige mig yderligere med (B14:9-10).</w:t>
      </w:r>
    </w:p>
    <w:p w14:paraId="7FD90D1D" w14:textId="77777777" w:rsidR="001F49C3" w:rsidRPr="00FE67C3" w:rsidRDefault="001F49C3" w:rsidP="001F49C3"/>
    <w:p w14:paraId="44D9048D" w14:textId="77777777" w:rsidR="001F49C3" w:rsidRPr="00FE67C3" w:rsidRDefault="001F49C3" w:rsidP="001F49C3">
      <w:r w:rsidRPr="00FE67C3">
        <w:t>I rammesætningen af Mads inklusion i klassen udleder jeg igen, at ikke kun forældrene har indflydelse på rammesætningen for Mads, men at skolepsykologen også har indflydelse.</w:t>
      </w:r>
    </w:p>
    <w:p w14:paraId="5490682B" w14:textId="77777777" w:rsidR="001F49C3" w:rsidRPr="00FE67C3" w:rsidRDefault="001F49C3" w:rsidP="001F49C3">
      <w:r w:rsidRPr="00FE67C3">
        <w:rPr>
          <w:szCs w:val="24"/>
        </w:rPr>
        <w:t>Ane fremhæver, at skolepsykologen i rammesætningen af, at Mads skal være i den almene skole også udgør en særlig positiv betydning. Skolepsykologen forslår Ane initiativer, som kan støtte Mads i skolen, eksempelvis at vende Mads’ bord i klassen anderledes og på den måde give ham sit eget kontor og mere plads, overskuelighed og struktur. Disse forslag tilskrives af Ane den positive betydning som forholdsvis simple at gøre for Ane. Samtidig finder Ane selv på flere initiativer, som kan støtte Mads i skolen, eksempelvis anvendelse af et særligt skoleskema til støtte for Mads’ overblik. Ane fortæller, at hun laver et skoleskema, hvor hun farvekoder fagene og sørger for at Mads’ bøger er farvekodet i tilsvarende farver (B14:6,8).</w:t>
      </w:r>
    </w:p>
    <w:p w14:paraId="42F91662" w14:textId="77777777" w:rsidR="001F49C3" w:rsidRPr="00FE67C3" w:rsidRDefault="001F49C3" w:rsidP="001F49C3">
      <w:pPr>
        <w:rPr>
          <w:szCs w:val="24"/>
        </w:rPr>
      </w:pPr>
    </w:p>
    <w:p w14:paraId="68DC827E" w14:textId="55C3F6B7" w:rsidR="001F49C3" w:rsidRPr="00FE67C3" w:rsidRDefault="001F49C3" w:rsidP="001F49C3">
      <w:r w:rsidRPr="00FE67C3">
        <w:t xml:space="preserve">Ane fortæller, at forældrene anvender skemaer hjemme, heri tilskriver Ane betydning til inddragelsen af Mads’ forældre. Ane er tvetydig i hendes fremstilling af anvendelse af skemaer, idet hun først fremstiller skemaerne som noget, hun er blevet inspireret af forældrene til at anvende. I det individuelle interview fremstiller hun først skemaerne som </w:t>
      </w:r>
      <w:r w:rsidR="00CF6E6C" w:rsidRPr="00FE67C3">
        <w:t xml:space="preserve">hendes ide (B14:6), men senere </w:t>
      </w:r>
      <w:r w:rsidRPr="00FE67C3">
        <w:lastRenderedPageBreak/>
        <w:t>spørger jeg yderligere ind til ting, som hjemmet gør, som hun også brug</w:t>
      </w:r>
      <w:r w:rsidR="00CF6E6C" w:rsidRPr="00FE67C3">
        <w:t>er</w:t>
      </w:r>
      <w:r w:rsidRPr="00FE67C3">
        <w:t xml:space="preserve">. Dette får Ane til at fortælle, at det var forældrene, som </w:t>
      </w:r>
      <w:r w:rsidR="00CF6E6C" w:rsidRPr="00FE67C3">
        <w:t>var begyndt</w:t>
      </w:r>
      <w:r w:rsidRPr="00FE67C3">
        <w:t xml:space="preserve"> at anvende farvekodede skemaer til at støtte Mads og at de havde fortal</w:t>
      </w:r>
      <w:r w:rsidR="00CF6E6C" w:rsidRPr="00FE67C3">
        <w:t>t Ane om, hvordan de brugte det.</w:t>
      </w:r>
      <w:r w:rsidRPr="00FE67C3">
        <w:t xml:space="preserve"> </w:t>
      </w:r>
      <w:r w:rsidR="00CF6E6C" w:rsidRPr="00FE67C3">
        <w:t>D</w:t>
      </w:r>
      <w:r w:rsidRPr="00FE67C3">
        <w:t>et</w:t>
      </w:r>
      <w:r w:rsidR="00CF6E6C" w:rsidRPr="00FE67C3">
        <w:t>te</w:t>
      </w:r>
      <w:r w:rsidRPr="00FE67C3">
        <w:t xml:space="preserve"> Ane havde ladet sig inspirere af (B14:8). Ane skaber på den måde en social konstruktion af forældrene som betydningsfulde, idet hun tilskriver positiv betydning til deres anvendelse af hjælpemidlet skemaer. </w:t>
      </w:r>
      <w:r w:rsidR="00CF6E6C" w:rsidRPr="00FE67C3">
        <w:t xml:space="preserve">Dette bliver dels udtryk for et forældresamarbejde, som jeg tidligere nævnte at jeg </w:t>
      </w:r>
      <w:proofErr w:type="gramStart"/>
      <w:r w:rsidR="00CF6E6C" w:rsidRPr="00FE67C3">
        <w:t>vende</w:t>
      </w:r>
      <w:proofErr w:type="gramEnd"/>
      <w:r w:rsidR="00CF6E6C" w:rsidRPr="00FE67C3">
        <w:t xml:space="preserve"> tilbage til. Anes anvendelse af skemaer inspireret af forældrene, bliver et udtryk for medindflydelse for begge parter. </w:t>
      </w:r>
      <w:r w:rsidRPr="00FE67C3">
        <w:t xml:space="preserve">Vygotsky kan </w:t>
      </w:r>
      <w:r w:rsidR="00CF6E6C" w:rsidRPr="00FE67C3">
        <w:t xml:space="preserve">også </w:t>
      </w:r>
      <w:r w:rsidRPr="00FE67C3">
        <w:t xml:space="preserve">anvendes i </w:t>
      </w:r>
      <w:r w:rsidR="00CF6E6C" w:rsidRPr="00FE67C3">
        <w:t>at</w:t>
      </w:r>
      <w:r w:rsidRPr="00FE67C3">
        <w:t xml:space="preserve"> forstå Anes betydningstilskrivelse til Mads’ forældre</w:t>
      </w:r>
      <w:r w:rsidR="00CF6E6C" w:rsidRPr="00FE67C3">
        <w:t>.</w:t>
      </w:r>
      <w:r w:rsidRPr="00FE67C3">
        <w:t xml:space="preserve"> </w:t>
      </w:r>
      <w:r w:rsidR="00CF6E6C" w:rsidRPr="00FE67C3">
        <w:t>B</w:t>
      </w:r>
      <w:r w:rsidRPr="00FE67C3">
        <w:t>egreberne som anvendes, er beskrevet i</w:t>
      </w:r>
      <w:r w:rsidRPr="00FE67C3">
        <w:rPr>
          <w:szCs w:val="24"/>
        </w:rPr>
        <w:t xml:space="preserve"> </w:t>
      </w:r>
      <w:r w:rsidRPr="00FE67C3">
        <w:rPr>
          <w:i/>
        </w:rPr>
        <w:t>Teoretiske perspektiver på betydningstilskrivelses konsekvenser for forældreinddragelsen</w:t>
      </w:r>
      <w:r w:rsidR="00CF6E6C" w:rsidRPr="00FE67C3">
        <w:t>.</w:t>
      </w:r>
    </w:p>
    <w:p w14:paraId="4F2104D0" w14:textId="7C50FB3F" w:rsidR="001F49C3" w:rsidRPr="00FE67C3" w:rsidRDefault="001F49C3" w:rsidP="001F49C3">
      <w:pPr>
        <w:rPr>
          <w:szCs w:val="24"/>
        </w:rPr>
      </w:pPr>
      <w:r w:rsidRPr="00FE67C3">
        <w:rPr>
          <w:szCs w:val="24"/>
        </w:rPr>
        <w:t xml:space="preserve">Anes tilskrivning til forældrene </w:t>
      </w:r>
      <w:r w:rsidR="00CF6E6C" w:rsidRPr="00FE67C3">
        <w:rPr>
          <w:szCs w:val="24"/>
        </w:rPr>
        <w:t>tolker</w:t>
      </w:r>
      <w:r w:rsidRPr="00FE67C3">
        <w:rPr>
          <w:szCs w:val="24"/>
        </w:rPr>
        <w:t xml:space="preserve"> </w:t>
      </w:r>
      <w:r w:rsidR="00CF6E6C" w:rsidRPr="00FE67C3">
        <w:rPr>
          <w:szCs w:val="24"/>
        </w:rPr>
        <w:t xml:space="preserve">jeg, </w:t>
      </w:r>
      <w:r w:rsidRPr="00FE67C3">
        <w:rPr>
          <w:szCs w:val="24"/>
        </w:rPr>
        <w:t xml:space="preserve">som et udtryk for, at Ane ser Mads’ forældre som en mediering i udviklingen af rammesætning for Mads. Samtidig </w:t>
      </w:r>
      <w:r w:rsidR="00B820A3" w:rsidRPr="00FE67C3">
        <w:rPr>
          <w:szCs w:val="24"/>
        </w:rPr>
        <w:t>tolker</w:t>
      </w:r>
      <w:r w:rsidRPr="00FE67C3">
        <w:rPr>
          <w:szCs w:val="24"/>
        </w:rPr>
        <w:t xml:space="preserve"> </w:t>
      </w:r>
      <w:r w:rsidR="00B820A3" w:rsidRPr="00FE67C3">
        <w:rPr>
          <w:szCs w:val="24"/>
        </w:rPr>
        <w:t xml:space="preserve">jeg </w:t>
      </w:r>
      <w:r w:rsidRPr="00FE67C3">
        <w:rPr>
          <w:szCs w:val="24"/>
        </w:rPr>
        <w:t>forældrenes anvendelse af skemaer som en form for kulturelt redskab</w:t>
      </w:r>
      <w:r w:rsidR="00B820A3" w:rsidRPr="00FE67C3">
        <w:rPr>
          <w:szCs w:val="24"/>
        </w:rPr>
        <w:t>.</w:t>
      </w:r>
      <w:r w:rsidRPr="00FE67C3">
        <w:rPr>
          <w:szCs w:val="24"/>
        </w:rPr>
        <w:t xml:space="preserve"> </w:t>
      </w:r>
      <w:r w:rsidR="00B820A3" w:rsidRPr="00FE67C3">
        <w:rPr>
          <w:szCs w:val="24"/>
        </w:rPr>
        <w:t>D</w:t>
      </w:r>
      <w:r w:rsidRPr="00FE67C3">
        <w:rPr>
          <w:szCs w:val="24"/>
        </w:rPr>
        <w:t xml:space="preserve">et </w:t>
      </w:r>
      <w:r w:rsidR="00B820A3" w:rsidRPr="00FE67C3">
        <w:rPr>
          <w:szCs w:val="24"/>
        </w:rPr>
        <w:t xml:space="preserve">er det, </w:t>
      </w:r>
      <w:r w:rsidRPr="00FE67C3">
        <w:rPr>
          <w:szCs w:val="24"/>
        </w:rPr>
        <w:t xml:space="preserve">i Anes udlægning af forældrenes intention, </w:t>
      </w:r>
      <w:r w:rsidR="00B820A3" w:rsidRPr="00FE67C3">
        <w:rPr>
          <w:szCs w:val="24"/>
        </w:rPr>
        <w:t xml:space="preserve">at </w:t>
      </w:r>
      <w:r w:rsidRPr="00FE67C3">
        <w:rPr>
          <w:szCs w:val="24"/>
        </w:rPr>
        <w:t>artefakt</w:t>
      </w:r>
      <w:r w:rsidR="00B820A3" w:rsidRPr="00FE67C3">
        <w:rPr>
          <w:szCs w:val="24"/>
        </w:rPr>
        <w:t>et</w:t>
      </w:r>
      <w:r w:rsidRPr="00FE67C3">
        <w:rPr>
          <w:szCs w:val="24"/>
        </w:rPr>
        <w:t xml:space="preserve"> </w:t>
      </w:r>
      <w:r w:rsidR="00B820A3" w:rsidRPr="00FE67C3">
        <w:rPr>
          <w:szCs w:val="24"/>
        </w:rPr>
        <w:t xml:space="preserve">er </w:t>
      </w:r>
      <w:r w:rsidRPr="00FE67C3">
        <w:rPr>
          <w:szCs w:val="24"/>
        </w:rPr>
        <w:t xml:space="preserve">tilskrevet en positiv betydning for Mads. Anes positive betydningstilskrivelse og, at Ane også anvender skemaer i skolen, </w:t>
      </w:r>
      <w:r w:rsidR="00B820A3" w:rsidRPr="00FE67C3">
        <w:rPr>
          <w:szCs w:val="24"/>
        </w:rPr>
        <w:t>tolker</w:t>
      </w:r>
      <w:r w:rsidRPr="00FE67C3">
        <w:rPr>
          <w:szCs w:val="24"/>
        </w:rPr>
        <w:t xml:space="preserve"> jeg som udtryk for, at forældrene og deres initiativ udgør en zone for nærmeste udvikling for Anes udvikling mod l</w:t>
      </w:r>
      <w:r w:rsidR="00B820A3" w:rsidRPr="00FE67C3">
        <w:rPr>
          <w:szCs w:val="24"/>
        </w:rPr>
        <w:t xml:space="preserve">æring om rammesætning for Mads. </w:t>
      </w:r>
      <w:r w:rsidRPr="00FE67C3">
        <w:rPr>
          <w:szCs w:val="24"/>
        </w:rPr>
        <w:t>Forældrene er med brugen af det kulturelle redskab i rammesætningen i stand til noget mere end Ane er alene. Forældrene fortæller om, at de bruger dette redskab, når Mads er hjemme og dette aspekt i interaktionen bliver en hjælp for Anes udvikling. Ane kan således mere end hun kunne uden forældrenes fortælling om skemaerne. Endelig kan tolkes, at interaktionen med forældrene om anvendelse af det kulturelle redskab udg</w:t>
      </w:r>
      <w:r w:rsidR="00B820A3" w:rsidRPr="00FE67C3">
        <w:rPr>
          <w:szCs w:val="24"/>
        </w:rPr>
        <w:t>ø</w:t>
      </w:r>
      <w:r w:rsidRPr="00FE67C3">
        <w:rPr>
          <w:szCs w:val="24"/>
        </w:rPr>
        <w:t>r en stilladsering for Anes læring om</w:t>
      </w:r>
      <w:r w:rsidR="00B820A3" w:rsidRPr="00FE67C3">
        <w:rPr>
          <w:szCs w:val="24"/>
        </w:rPr>
        <w:t xml:space="preserve"> rammesætning for Mads. Ane </w:t>
      </w:r>
      <w:r w:rsidRPr="00FE67C3">
        <w:rPr>
          <w:szCs w:val="24"/>
        </w:rPr>
        <w:t>internaliser anvendelsen af redskabet, idet hun i forbindelse med den sociale interaktion med forældrene overtager skemaerne som et redskab for rammesætning</w:t>
      </w:r>
      <w:r w:rsidR="00B820A3" w:rsidRPr="00FE67C3">
        <w:rPr>
          <w:szCs w:val="24"/>
        </w:rPr>
        <w:t>.</w:t>
      </w:r>
      <w:r w:rsidRPr="00FE67C3">
        <w:rPr>
          <w:szCs w:val="24"/>
        </w:rPr>
        <w:t xml:space="preserve"> </w:t>
      </w:r>
      <w:r w:rsidR="00B820A3" w:rsidRPr="00FE67C3">
        <w:rPr>
          <w:szCs w:val="24"/>
        </w:rPr>
        <w:t>E</w:t>
      </w:r>
      <w:r w:rsidRPr="00FE67C3">
        <w:rPr>
          <w:szCs w:val="24"/>
        </w:rPr>
        <w:t>fterfølgende beh</w:t>
      </w:r>
      <w:r w:rsidR="00B820A3" w:rsidRPr="00FE67C3">
        <w:rPr>
          <w:szCs w:val="24"/>
        </w:rPr>
        <w:t>ersker hun anvendelsen af redskaber ved, at hun gør disse til sine eg</w:t>
      </w:r>
      <w:r w:rsidRPr="00FE67C3">
        <w:rPr>
          <w:szCs w:val="24"/>
        </w:rPr>
        <w:t>n</w:t>
      </w:r>
      <w:r w:rsidR="00B820A3" w:rsidRPr="00FE67C3">
        <w:rPr>
          <w:szCs w:val="24"/>
        </w:rPr>
        <w:t xml:space="preserve">e og </w:t>
      </w:r>
      <w:r w:rsidRPr="00FE67C3">
        <w:rPr>
          <w:szCs w:val="24"/>
        </w:rPr>
        <w:t>ved at l</w:t>
      </w:r>
      <w:r w:rsidR="00B820A3" w:rsidRPr="00FE67C3">
        <w:rPr>
          <w:szCs w:val="24"/>
        </w:rPr>
        <w:t>æ</w:t>
      </w:r>
      <w:r w:rsidRPr="00FE67C3">
        <w:rPr>
          <w:szCs w:val="24"/>
        </w:rPr>
        <w:t xml:space="preserve">gge sin egen tolkning ned over dem </w:t>
      </w:r>
      <w:r w:rsidR="00B820A3" w:rsidRPr="00FE67C3">
        <w:rPr>
          <w:szCs w:val="24"/>
        </w:rPr>
        <w:t xml:space="preserve">ved at </w:t>
      </w:r>
      <w:r w:rsidRPr="00FE67C3">
        <w:rPr>
          <w:szCs w:val="24"/>
        </w:rPr>
        <w:t>anvende dem i skole</w:t>
      </w:r>
      <w:r w:rsidR="00B820A3" w:rsidRPr="00FE67C3">
        <w:rPr>
          <w:szCs w:val="24"/>
        </w:rPr>
        <w:t>n</w:t>
      </w:r>
      <w:r w:rsidRPr="00FE67C3">
        <w:rPr>
          <w:szCs w:val="24"/>
        </w:rPr>
        <w:t>.</w:t>
      </w:r>
    </w:p>
    <w:p w14:paraId="40C27B80" w14:textId="702772C8" w:rsidR="001F49C3" w:rsidRPr="00FE67C3" w:rsidRDefault="001F49C3" w:rsidP="001F49C3"/>
    <w:p w14:paraId="0008B279" w14:textId="77777777" w:rsidR="001F49C3" w:rsidRPr="00FE67C3" w:rsidRDefault="001F49C3" w:rsidP="001F49C3">
      <w:pPr>
        <w:pStyle w:val="Overskrift4"/>
        <w:rPr>
          <w:i w:val="0"/>
          <w:color w:val="auto"/>
        </w:rPr>
      </w:pPr>
      <w:r w:rsidRPr="00FE67C3">
        <w:rPr>
          <w:i w:val="0"/>
          <w:color w:val="auto"/>
        </w:rPr>
        <w:t>Kias betydningstilskrivelse til skolen</w:t>
      </w:r>
    </w:p>
    <w:p w14:paraId="68B37EAE" w14:textId="3B5F209E" w:rsidR="001F49C3" w:rsidRPr="00FE67C3" w:rsidRDefault="001F49C3" w:rsidP="001F49C3">
      <w:r w:rsidRPr="00FE67C3">
        <w:t>Forældrene tilskriver også betydning til skolens inddragelse af dem som forældre, dette kommer dels til udtryk i fokusgruppen, hvor forældrene tilskriver en positiv tilskrivelse til inddragelse af dem som forældre i rammesætningen af der</w:t>
      </w:r>
      <w:r w:rsidR="00721310" w:rsidRPr="00FE67C3">
        <w:t>es børns læring og udvikling (B11</w:t>
      </w:r>
      <w:r w:rsidRPr="00FE67C3">
        <w:t xml:space="preserve">). Kia konstruerer </w:t>
      </w:r>
      <w:r w:rsidR="00721310" w:rsidRPr="00FE67C3">
        <w:t>også</w:t>
      </w:r>
      <w:r w:rsidRPr="00FE67C3">
        <w:t xml:space="preserve"> et </w:t>
      </w:r>
      <w:r w:rsidR="00721310" w:rsidRPr="00FE67C3">
        <w:t>samarbejde med skolen</w:t>
      </w:r>
      <w:r w:rsidRPr="00FE67C3">
        <w:t>, som er meget positivt</w:t>
      </w:r>
      <w:r w:rsidR="00721310" w:rsidRPr="00FE67C3">
        <w:t xml:space="preserve"> og</w:t>
      </w:r>
      <w:r w:rsidRPr="00FE67C3">
        <w:t xml:space="preserve"> </w:t>
      </w:r>
      <w:r w:rsidR="00721310" w:rsidRPr="00FE67C3">
        <w:t>f</w:t>
      </w:r>
      <w:r w:rsidRPr="00FE67C3">
        <w:t xml:space="preserve">lere forældre er enige med Kia. </w:t>
      </w:r>
      <w:r w:rsidR="00721310" w:rsidRPr="00FE67C3">
        <w:t xml:space="preserve">I det </w:t>
      </w:r>
      <w:r w:rsidR="00721310" w:rsidRPr="00FE67C3">
        <w:lastRenderedPageBreak/>
        <w:t>individuelle interview</w:t>
      </w:r>
      <w:r w:rsidRPr="00FE67C3">
        <w:t xml:space="preserve"> tilskriver </w:t>
      </w:r>
      <w:r w:rsidR="00721310" w:rsidRPr="00FE67C3">
        <w:t>Kia</w:t>
      </w:r>
      <w:r w:rsidRPr="00FE67C3">
        <w:t xml:space="preserve"> også </w:t>
      </w:r>
      <w:r w:rsidR="00721310" w:rsidRPr="00FE67C3">
        <w:t xml:space="preserve">yderligere </w:t>
      </w:r>
      <w:r w:rsidRPr="00FE67C3">
        <w:t>positiv betydning til inddragelsen af hende som forældre i rammesætning af Mads’ skolegang generelt. Kia giver dog udtryk for, at nogle af de lærere Mads har haft, har været bedre til at håndterer de aspekter af Mads’ adfærd, som kan give udfordringer i klassen, end andre</w:t>
      </w:r>
      <w:r w:rsidR="00721310" w:rsidRPr="00FE67C3">
        <w:t>.</w:t>
      </w:r>
      <w:r w:rsidRPr="00FE67C3">
        <w:t xml:space="preserve"> Kia giver det eksempel, at en tidligere lærer ikke kunne overskue at rumme Mads (B12:2 -</w:t>
      </w:r>
      <w:r w:rsidR="00721310" w:rsidRPr="00FE67C3">
        <w:t xml:space="preserve"> </w:t>
      </w:r>
      <w:r w:rsidRPr="00FE67C3">
        <w:t>4).</w:t>
      </w:r>
    </w:p>
    <w:p w14:paraId="490FD84A" w14:textId="5782C7A5" w:rsidR="001F49C3" w:rsidRPr="00FE67C3" w:rsidRDefault="001F49C3" w:rsidP="001F49C3">
      <w:r w:rsidRPr="00FE67C3">
        <w:t>Kia giver udtryk for en lignende opfattelse af inddragelsen som Ane i den forstand, at samarbejdet mellem dem er afgørende for rammesætningen for Mads. Kia fremhæver også, at samarbejdet udg</w:t>
      </w:r>
      <w:r w:rsidR="00721310" w:rsidRPr="00FE67C3">
        <w:t>ø</w:t>
      </w:r>
      <w:r w:rsidRPr="00FE67C3">
        <w:t xml:space="preserve">r en interaktion, hvor både læreren og Kia, som forældre </w:t>
      </w:r>
      <w:r w:rsidR="00721310" w:rsidRPr="00FE67C3">
        <w:t xml:space="preserve">kan </w:t>
      </w:r>
      <w:r w:rsidRPr="00FE67C3">
        <w:t>biddrage til rammesætningen. Kia fremhæver ligesom Ane, at, de særligt har samarbejdet om overvejelserne om Mads’ henvisning til specialtilbud, dette vil jeg vende tilbage til senere</w:t>
      </w:r>
      <w:r w:rsidR="00721310" w:rsidRPr="00FE67C3">
        <w:t>.</w:t>
      </w:r>
    </w:p>
    <w:p w14:paraId="7FE978C1" w14:textId="5EBF02A0" w:rsidR="001F49C3" w:rsidRPr="00FE67C3" w:rsidRDefault="001F49C3" w:rsidP="001F49C3">
      <w:r w:rsidRPr="00FE67C3">
        <w:t xml:space="preserve">Kia forholder sig dog anderledes til et af de aspekter Ane fremhæver, anvendelsen af skemaer i rammesætningen for Mads. Jf. </w:t>
      </w:r>
      <w:r w:rsidRPr="00FE67C3">
        <w:rPr>
          <w:i/>
        </w:rPr>
        <w:t>Konstruktionen af forældreinddragelsen af forældre</w:t>
      </w:r>
      <w:r w:rsidR="00721310" w:rsidRPr="00FE67C3">
        <w:rPr>
          <w:i/>
        </w:rPr>
        <w:t xml:space="preserve"> som en samarbejdspartner</w:t>
      </w:r>
      <w:r w:rsidRPr="00FE67C3">
        <w:rPr>
          <w:i/>
        </w:rPr>
        <w:t xml:space="preserve"> </w:t>
      </w:r>
      <w:r w:rsidRPr="00FE67C3">
        <w:t>anvender Ane skemaerne inspireret af forældrene. Det er dog interessant, at Kia ikke fremhæver dette, som noget Ane og hende har samarbejdet om, det er først da jeg spørger ind til</w:t>
      </w:r>
      <w:r w:rsidR="00721310" w:rsidRPr="00FE67C3">
        <w:t>,</w:t>
      </w:r>
      <w:r w:rsidRPr="00FE67C3">
        <w:t xml:space="preserve"> om skolen </w:t>
      </w:r>
      <w:r w:rsidR="00721310" w:rsidRPr="00FE67C3">
        <w:t>lader</w:t>
      </w:r>
      <w:r w:rsidRPr="00FE67C3">
        <w:t xml:space="preserve"> sig inspirer af noget </w:t>
      </w:r>
      <w:r w:rsidR="00721310" w:rsidRPr="00FE67C3">
        <w:t xml:space="preserve">de som </w:t>
      </w:r>
      <w:r w:rsidRPr="00FE67C3">
        <w:t>forældre gør hjemme, at hun kommer i tanke om, at Ane lade</w:t>
      </w:r>
      <w:r w:rsidR="00721310" w:rsidRPr="00FE67C3">
        <w:t>r</w:t>
      </w:r>
      <w:r w:rsidRPr="00FE67C3">
        <w:t xml:space="preserve"> sig </w:t>
      </w:r>
      <w:r w:rsidR="00721310" w:rsidRPr="00FE67C3">
        <w:t>inspirer af skemaerne og anvender</w:t>
      </w:r>
      <w:r w:rsidRPr="00FE67C3">
        <w:t xml:space="preserve"> disse på skolen(B12:9).</w:t>
      </w:r>
    </w:p>
    <w:p w14:paraId="3ACA7734" w14:textId="77777777" w:rsidR="001F49C3" w:rsidRPr="00FE67C3" w:rsidRDefault="001F49C3" w:rsidP="001F49C3">
      <w:r w:rsidRPr="00FE67C3">
        <w:t>Kia fremhæver også andre eksempler i sin positive betydningstilskrivelse end Ane gør.</w:t>
      </w:r>
    </w:p>
    <w:p w14:paraId="044BDFBC" w14:textId="77777777" w:rsidR="001F49C3" w:rsidRPr="00FE67C3" w:rsidRDefault="001F49C3" w:rsidP="001F49C3">
      <w:r w:rsidRPr="00FE67C3">
        <w:t>Kia fortæller i nedenstående citat mere specifikt om det positive ved det generelle samarbejdets betydning for rammesætningen, når Kia siger de, henviser hun til skolen generelt:</w:t>
      </w:r>
    </w:p>
    <w:p w14:paraId="6DD2DA9A" w14:textId="77777777" w:rsidR="001F49C3" w:rsidRPr="00FE67C3" w:rsidRDefault="001F49C3" w:rsidP="001F49C3">
      <w:pPr>
        <w:pStyle w:val="Listeafsnit"/>
        <w:ind w:left="1440"/>
        <w:rPr>
          <w:i/>
        </w:rPr>
      </w:pPr>
      <w:r w:rsidRPr="00FE67C3">
        <w:rPr>
          <w:i/>
        </w:rPr>
        <w:t xml:space="preserve">Det har altid bare været begge veje, jeg har også spurgt til hvordan det går. Det er også lige så vigtigt for dem, at få af vide, for eksempel, da deres far og mig blev skilt dengang, da gik han vel i… ja, 1 klasse eller sådan noget, 0 klasse, det er også lige så meget vigtigt for dem, at de lige, specielt da han var lille, fik indblik i, hvad er der skete derhjemme eller, er der en, der er død eller har han haft en speciel hård weekend eller </w:t>
      </w:r>
      <w:r w:rsidRPr="00FE67C3">
        <w:t>(…)</w:t>
      </w:r>
      <w:r w:rsidRPr="00FE67C3">
        <w:rPr>
          <w:i/>
        </w:rPr>
        <w:t>.</w:t>
      </w:r>
    </w:p>
    <w:p w14:paraId="4D1945B3" w14:textId="77777777" w:rsidR="001F49C3" w:rsidRPr="00FE67C3" w:rsidRDefault="001F49C3" w:rsidP="001F49C3">
      <w:pPr>
        <w:pStyle w:val="Listeafsnit"/>
        <w:ind w:left="1440"/>
      </w:pPr>
      <w:r w:rsidRPr="00FE67C3">
        <w:t>(B12:2)</w:t>
      </w:r>
    </w:p>
    <w:p w14:paraId="5D93B253" w14:textId="2781FC49" w:rsidR="001F49C3" w:rsidRPr="00FE67C3" w:rsidRDefault="001F49C3" w:rsidP="001F49C3">
      <w:r w:rsidRPr="00FE67C3">
        <w:t xml:space="preserve">I citatet giver Kia udtryk for, at hun </w:t>
      </w:r>
      <w:r w:rsidR="00931F8F" w:rsidRPr="00FE67C3">
        <w:t>altid</w:t>
      </w:r>
      <w:r w:rsidRPr="00FE67C3">
        <w:t xml:space="preserve"> </w:t>
      </w:r>
      <w:r w:rsidR="00931F8F" w:rsidRPr="00FE67C3">
        <w:t>har haft mulighed for at spørger</w:t>
      </w:r>
      <w:r w:rsidRPr="00FE67C3">
        <w:t xml:space="preserve"> skolen, hvordan det går Mads</w:t>
      </w:r>
      <w:r w:rsidR="00931F8F" w:rsidRPr="00FE67C3">
        <w:t>.</w:t>
      </w:r>
      <w:r w:rsidRPr="00FE67C3">
        <w:t xml:space="preserve"> </w:t>
      </w:r>
      <w:r w:rsidR="00931F8F" w:rsidRPr="00FE67C3">
        <w:t>S</w:t>
      </w:r>
      <w:r w:rsidRPr="00FE67C3">
        <w:t>kole</w:t>
      </w:r>
      <w:r w:rsidR="00931F8F" w:rsidRPr="00FE67C3">
        <w:t>n</w:t>
      </w:r>
      <w:r w:rsidRPr="00FE67C3">
        <w:t xml:space="preserve"> </w:t>
      </w:r>
      <w:r w:rsidR="00931F8F" w:rsidRPr="00FE67C3">
        <w:t xml:space="preserve">har </w:t>
      </w:r>
      <w:r w:rsidRPr="00FE67C3">
        <w:t>ligeledes fundet det vigtigt</w:t>
      </w:r>
      <w:r w:rsidR="00931F8F" w:rsidRPr="00FE67C3">
        <w:t>,</w:t>
      </w:r>
      <w:r w:rsidRPr="00FE67C3">
        <w:t xml:space="preserve"> at de fik af vide, hvis der var sket noget hjemme, som kunne påvirke Mads, og også, hvis noget kunne påvirke Mads negativt.</w:t>
      </w:r>
    </w:p>
    <w:p w14:paraId="062D133E" w14:textId="77777777" w:rsidR="001F49C3" w:rsidRPr="00FE67C3" w:rsidRDefault="001F49C3" w:rsidP="001F49C3"/>
    <w:p w14:paraId="0A47D305" w14:textId="40B84C78" w:rsidR="001F49C3" w:rsidRPr="00FE67C3" w:rsidRDefault="001F49C3" w:rsidP="001F49C3">
      <w:r w:rsidRPr="00FE67C3">
        <w:t>Kia tilskriver ligeledes en særlig positiv betydning til Ane, som Mads’ primærlærer. Kia tilskriver positiv betydning af flere grunde.</w:t>
      </w:r>
    </w:p>
    <w:p w14:paraId="007721B7" w14:textId="707005BC" w:rsidR="001F49C3" w:rsidRPr="00FE67C3" w:rsidRDefault="001F49C3" w:rsidP="001F49C3">
      <w:r w:rsidRPr="00FE67C3">
        <w:t xml:space="preserve">En grund er, at Kia konstruerer Ane som afgørende for Mads’ sociale trivsel i klassens fællesskab. Kia fortæller: </w:t>
      </w:r>
      <w:r w:rsidRPr="00FE67C3">
        <w:rPr>
          <w:i/>
        </w:rPr>
        <w:t>Også fordi, man kan godt føle, at Mads er en belastning, han skal jo heller ikke være en belastning for klassen, men der er hun god til at få dem til at forstå, at der skal være plads til dem alle sammen</w:t>
      </w:r>
      <w:r w:rsidR="00931F8F" w:rsidRPr="00FE67C3">
        <w:t>(…)</w:t>
      </w:r>
      <w:r w:rsidRPr="00FE67C3">
        <w:t xml:space="preserve">(B12:2) Kia giver i citatet udtryk for, at Ane biddrager til, at Mads’ socialt kan være en del af klassen, trods han </w:t>
      </w:r>
      <w:r w:rsidR="00931F8F" w:rsidRPr="00FE67C3">
        <w:t>kan være udfordrende</w:t>
      </w:r>
      <w:r w:rsidRPr="00FE67C3">
        <w:t xml:space="preserve"> </w:t>
      </w:r>
      <w:r w:rsidR="00931F8F" w:rsidRPr="00FE67C3">
        <w:t xml:space="preserve">i </w:t>
      </w:r>
      <w:r w:rsidRPr="00FE67C3">
        <w:t>fællesskab</w:t>
      </w:r>
      <w:r w:rsidR="00931F8F" w:rsidRPr="00FE67C3">
        <w:t>et</w:t>
      </w:r>
      <w:r w:rsidRPr="00FE67C3">
        <w:t>, konstrueres Anes handlinger som positive for Mads. Anes handlinger tilskrives den positive betydning, at de får eleverne til at forstå vigtigheden af plads til dem alle sammen.</w:t>
      </w:r>
    </w:p>
    <w:p w14:paraId="7555141D" w14:textId="39BFE266" w:rsidR="001F49C3" w:rsidRPr="00FE67C3" w:rsidRDefault="001F49C3" w:rsidP="001F49C3">
      <w:r w:rsidRPr="00FE67C3">
        <w:t>Kia fremhæver også hende og Ane samarbejder om Mads’ sociale trivsel som betydningsfuldt, eksempelvis har Mads hjemme været meget ked af sin oplevelse af at blive mobbet og føle sig alene i klassen. I denne forbindelse ha</w:t>
      </w:r>
      <w:r w:rsidR="00931F8F" w:rsidRPr="00FE67C3">
        <w:t>r</w:t>
      </w:r>
      <w:r w:rsidRPr="00FE67C3">
        <w:t xml:space="preserve"> Kia kontaktet Ane og spurgt om Ane ha</w:t>
      </w:r>
      <w:r w:rsidR="00931F8F" w:rsidRPr="00FE67C3">
        <w:t>r</w:t>
      </w:r>
      <w:r w:rsidRPr="00FE67C3">
        <w:t xml:space="preserve"> samme oplevelse som Mads, hvilket Ane dog ikke ha</w:t>
      </w:r>
      <w:r w:rsidR="00931F8F" w:rsidRPr="00FE67C3">
        <w:t>r</w:t>
      </w:r>
      <w:r w:rsidRPr="00FE67C3">
        <w:t xml:space="preserve">. Ane spørger </w:t>
      </w:r>
      <w:r w:rsidR="00931F8F" w:rsidRPr="00FE67C3">
        <w:t xml:space="preserve">alligevel </w:t>
      </w:r>
      <w:r w:rsidRPr="00FE67C3">
        <w:t xml:space="preserve">Kia ind til Mads’ oplevelse og vil derefter snakke med Mads og observere det Mads oplever. Kia tilskriver positivt betydning til Ane, idet Kia bruger Ane til at sparre med i forhold til at forstå Mads. Kia fortæller, at Mads nogle gange kan være overfølsom, og at Kia derfor, som i dette tilfælde bruger Ane til at finde ud af, hvordan andre anskuer Mads’ oplevelse (B12:6). Kia tilskriver en positiv betydning til Anes handlinger: </w:t>
      </w:r>
      <w:r w:rsidRPr="00FE67C3">
        <w:rPr>
          <w:i/>
        </w:rPr>
        <w:t>Der er hun jo lynhurtig kan man sige til at reagere. Det er hun.</w:t>
      </w:r>
      <w:r w:rsidRPr="00FE67C3">
        <w:t>(B12:6). Dette kan anskues som, at Kia tilskriver positiv be</w:t>
      </w:r>
      <w:r w:rsidR="00931F8F" w:rsidRPr="00FE67C3">
        <w:t xml:space="preserve">tydning til Anes handlinger og </w:t>
      </w:r>
      <w:r w:rsidRPr="00FE67C3">
        <w:t>dette biddrager til den positive sociale konstruktion Kia skaber.</w:t>
      </w:r>
    </w:p>
    <w:p w14:paraId="5BF183F0" w14:textId="5B4F93FC" w:rsidR="001F49C3" w:rsidRPr="00FE67C3" w:rsidRDefault="001F49C3" w:rsidP="001F49C3">
      <w:r w:rsidRPr="00FE67C3">
        <w:t xml:space="preserve">En anden grund, som </w:t>
      </w:r>
      <w:r w:rsidR="00931F8F" w:rsidRPr="00FE67C3">
        <w:t>jeg u</w:t>
      </w:r>
      <w:r w:rsidRPr="00FE67C3">
        <w:t>dlede</w:t>
      </w:r>
      <w:r w:rsidR="00931F8F" w:rsidRPr="00FE67C3">
        <w:t>r</w:t>
      </w:r>
      <w:r w:rsidRPr="00FE67C3">
        <w:t xml:space="preserve"> om Kias positive betydningstilskrivelse, er, at Ane konstrueres som særlig interesseret i at gøre en ekstra indsats for Mads’ trivsel. Kia eksemplificerer dette ved, at fremhæve skole – hjemsamtalerne, hvor Ane placere Mads’ samtale op mod en pause i tidsplanen. Dette gør, at samtalen </w:t>
      </w:r>
      <w:r w:rsidR="00931F8F" w:rsidRPr="00FE67C3">
        <w:t>kan</w:t>
      </w:r>
      <w:r w:rsidRPr="00FE67C3">
        <w:t xml:space="preserve"> forlænges, hvis enten forældrene eller Ane har behov for at drøfte noget ekstra (B12:4). Et andet eksempel på Kias positive tilskrivning af Anes ekstra indsats, er at Ane ha</w:t>
      </w:r>
      <w:r w:rsidR="00931F8F" w:rsidRPr="00FE67C3">
        <w:t>r</w:t>
      </w:r>
      <w:r w:rsidRPr="00FE67C3">
        <w:t xml:space="preserve"> kontaktet Kia, for</w:t>
      </w:r>
      <w:r w:rsidR="00931F8F" w:rsidRPr="00FE67C3">
        <w:t>di hun ved, at Mads gerne vil være skuespiller.</w:t>
      </w:r>
      <w:r w:rsidRPr="00FE67C3">
        <w:t xml:space="preserve"> </w:t>
      </w:r>
      <w:r w:rsidR="00931F8F" w:rsidRPr="00FE67C3">
        <w:t xml:space="preserve">Ane spørger </w:t>
      </w:r>
      <w:r w:rsidRPr="00FE67C3">
        <w:t>om hun i sin fritid derfo</w:t>
      </w:r>
      <w:r w:rsidR="00931F8F" w:rsidRPr="00FE67C3">
        <w:t>r må</w:t>
      </w:r>
      <w:r w:rsidRPr="00FE67C3">
        <w:t xml:space="preserve"> tage Mads med ind og se revy. Ane ha</w:t>
      </w:r>
      <w:r w:rsidR="00931F8F" w:rsidRPr="00FE67C3">
        <w:t>r</w:t>
      </w:r>
      <w:r w:rsidRPr="00FE67C3">
        <w:t xml:space="preserve"> også i kraft af, at hun også arbejder i revyen, fået Mads med bag scenen, ligesom hun ha</w:t>
      </w:r>
      <w:r w:rsidR="00931F8F" w:rsidRPr="00FE67C3">
        <w:t>r</w:t>
      </w:r>
      <w:r w:rsidRPr="00FE67C3">
        <w:t xml:space="preserve"> givet Mads mulighed for et job i revyen, hvor han sk</w:t>
      </w:r>
      <w:r w:rsidR="00931F8F" w:rsidRPr="00FE67C3">
        <w:t>al</w:t>
      </w:r>
      <w:r w:rsidRPr="00FE67C3">
        <w:t xml:space="preserve"> hjælpe til med at hente kaffe og vand under forestillingerne. Kia fortæller om betydningen:</w:t>
      </w:r>
    </w:p>
    <w:p w14:paraId="5B5F66AD" w14:textId="77777777" w:rsidR="001F49C3" w:rsidRPr="00FE67C3" w:rsidRDefault="001F49C3" w:rsidP="001F49C3">
      <w:pPr>
        <w:ind w:left="1304"/>
        <w:rPr>
          <w:i/>
        </w:rPr>
      </w:pPr>
      <w:r w:rsidRPr="00FE67C3">
        <w:rPr>
          <w:i/>
        </w:rPr>
        <w:lastRenderedPageBreak/>
        <w:t>Men der tænker hun, det er Mads det her og det vil hun gerne gøre for ham, så det er meget fedt, for man kan se, at det er ægte, det er ikke noget hun skal, en rolle hun spiller, fordi hun er lærer, også går hun hjem og så er hun ved at kaste op over alle de problemer hun skal stå med, fordi det er ham. Man ved, at det er ægte, når hun gør sådan nogle ting.</w:t>
      </w:r>
    </w:p>
    <w:p w14:paraId="75F2E88A" w14:textId="77777777" w:rsidR="001F49C3" w:rsidRPr="00FE67C3" w:rsidRDefault="001F49C3" w:rsidP="001F49C3">
      <w:pPr>
        <w:ind w:left="1304"/>
      </w:pPr>
      <w:r w:rsidRPr="00FE67C3">
        <w:t>(B12:7)</w:t>
      </w:r>
    </w:p>
    <w:p w14:paraId="02CFF358" w14:textId="77777777" w:rsidR="001F49C3" w:rsidRPr="00FE67C3" w:rsidRDefault="001F49C3" w:rsidP="001F49C3">
      <w:r w:rsidRPr="00FE67C3">
        <w:t>Kia tilskriver Anes handlinger positiv betydning, idet de tilføjer det aspekt til konstruktionen af Ane, som mere end blot en god lærer for Mads. Kia fremhæver, at det ikke er noget, Ane er forpligtet til i kraft af, at hun som lærer og skal rammesætte læring og udvikling for Mads. Kia tilskriver derimod Anes handlinger at disse er ægte.</w:t>
      </w:r>
    </w:p>
    <w:p w14:paraId="7EB71829" w14:textId="77777777" w:rsidR="001F49C3" w:rsidRPr="00FE67C3" w:rsidRDefault="001F49C3" w:rsidP="001F49C3"/>
    <w:p w14:paraId="5126C8A5" w14:textId="1FE970D6" w:rsidR="001F49C3" w:rsidRPr="00FE67C3" w:rsidRDefault="001F49C3" w:rsidP="001F49C3">
      <w:r w:rsidRPr="00FE67C3">
        <w:t>En tredje grund til, den positive betydnings</w:t>
      </w:r>
      <w:r w:rsidR="00931F8F" w:rsidRPr="00FE67C3">
        <w:t>tilskrivelse til Ane, er at</w:t>
      </w:r>
      <w:r w:rsidRPr="00FE67C3">
        <w:t xml:space="preserve"> </w:t>
      </w:r>
      <w:r w:rsidR="00931F8F" w:rsidRPr="00FE67C3">
        <w:t xml:space="preserve">hun har </w:t>
      </w:r>
      <w:r w:rsidRPr="00FE67C3">
        <w:t xml:space="preserve">samme værdier for </w:t>
      </w:r>
      <w:r w:rsidR="00931F8F" w:rsidRPr="00FE67C3">
        <w:t>samarbejdet</w:t>
      </w:r>
      <w:r w:rsidRPr="00FE67C3">
        <w:t xml:space="preserve"> om Mads. Kia fortæller, at hun finder det vigtigt, at Ane siger tingene lige ud i stedet for at pakke ting ind, fordi dette kan komme til at betyde, at der er oplysninger som udelades, hvilket i Kias perspektiv kan få konsekvenser for Mads (B12:8-9)</w:t>
      </w:r>
    </w:p>
    <w:p w14:paraId="1B990686" w14:textId="0DDA92B0" w:rsidR="001F49C3" w:rsidRPr="00FE67C3" w:rsidRDefault="001F49C3" w:rsidP="001F49C3">
      <w:r w:rsidRPr="00FE67C3">
        <w:t>En fjerde grund er, at Kia fremhæver, er at der er</w:t>
      </w:r>
      <w:r w:rsidR="00D8229C" w:rsidRPr="00FE67C3">
        <w:t xml:space="preserve"> kemi mellem Ane og Kia (B12:5)</w:t>
      </w:r>
    </w:p>
    <w:p w14:paraId="589BF40E" w14:textId="786956EE" w:rsidR="001F49C3" w:rsidRPr="00FE67C3" w:rsidRDefault="001F49C3" w:rsidP="001F49C3">
      <w:r w:rsidRPr="00FE67C3">
        <w:t>Kia giver dog også udtryk for positiv betydningstilskrivelse til Ane via et eksempel, som Ane også særligt fremhæver, som et aspekt, hvor hun har indflydelse. Dette drejer sig om overvejelserne om at henvise Mads til specialtilbud. Kia</w:t>
      </w:r>
      <w:r w:rsidR="00D8229C" w:rsidRPr="00FE67C3">
        <w:t xml:space="preserve"> fortæller i nedenstående citat og</w:t>
      </w:r>
      <w:r w:rsidRPr="00FE67C3">
        <w:t xml:space="preserve"> </w:t>
      </w:r>
      <w:r w:rsidRPr="00FE67C3">
        <w:rPr>
          <w:i/>
        </w:rPr>
        <w:t>hun</w:t>
      </w:r>
      <w:r w:rsidRPr="00FE67C3">
        <w:t xml:space="preserve"> referer til Ane:</w:t>
      </w:r>
    </w:p>
    <w:p w14:paraId="71EEB1D2" w14:textId="77777777" w:rsidR="001F49C3" w:rsidRPr="00FE67C3" w:rsidRDefault="001F49C3" w:rsidP="001F49C3">
      <w:pPr>
        <w:ind w:left="1304"/>
        <w:rPr>
          <w:i/>
        </w:rPr>
      </w:pPr>
      <w:r w:rsidRPr="00FE67C3">
        <w:rPr>
          <w:i/>
        </w:rPr>
        <w:t xml:space="preserve">Det er jo fordi, at det fungere og fordi, de lytter og gerne vil prøve og gøre nogle ting for ham i stedet for bare at smide ham i specialklassen med det samme. Det har jeg også været inde over, hvor det ville være meget </w:t>
      </w:r>
      <w:proofErr w:type="spellStart"/>
      <w:r w:rsidRPr="00FE67C3">
        <w:rPr>
          <w:i/>
        </w:rPr>
        <w:t>meget</w:t>
      </w:r>
      <w:proofErr w:type="spellEnd"/>
      <w:r w:rsidRPr="00FE67C3">
        <w:rPr>
          <w:i/>
        </w:rPr>
        <w:t xml:space="preserve"> nemt for mig, at sige Mads skal i specialklassen, for så slipper jeg for at, han måske er umulig i klassen her. Men det gør hun ikke, for hun siger, Mads har ikke godt af at komme i specialklassen, for dem, der sidder der, de kan ingenting og Mads er så begavet, at det ville være synd for ham at komme derind.</w:t>
      </w:r>
    </w:p>
    <w:p w14:paraId="6D28C557" w14:textId="77777777" w:rsidR="001F49C3" w:rsidRPr="00FE67C3" w:rsidRDefault="001F49C3" w:rsidP="001F49C3">
      <w:pPr>
        <w:ind w:left="1304"/>
      </w:pPr>
      <w:r w:rsidRPr="00FE67C3">
        <w:t>(…)</w:t>
      </w:r>
    </w:p>
    <w:p w14:paraId="502784C7" w14:textId="77777777" w:rsidR="001F49C3" w:rsidRPr="00FE67C3" w:rsidRDefault="001F49C3" w:rsidP="001F49C3">
      <w:pPr>
        <w:ind w:left="1304"/>
        <w:rPr>
          <w:i/>
        </w:rPr>
      </w:pPr>
      <w:r w:rsidRPr="00FE67C3">
        <w:rPr>
          <w:i/>
        </w:rPr>
        <w:lastRenderedPageBreak/>
        <w:t xml:space="preserve">For det ville jo være nemmest for dem, det ville være </w:t>
      </w:r>
      <w:proofErr w:type="spellStart"/>
      <w:r w:rsidRPr="00FE67C3">
        <w:rPr>
          <w:i/>
        </w:rPr>
        <w:t>aller</w:t>
      </w:r>
      <w:proofErr w:type="spellEnd"/>
      <w:r w:rsidRPr="00FE67C3">
        <w:rPr>
          <w:i/>
        </w:rPr>
        <w:t xml:space="preserve"> nemmest for dem at smide ham derind</w:t>
      </w:r>
      <w:r w:rsidRPr="00FE67C3">
        <w:t>(…)</w:t>
      </w:r>
      <w:r w:rsidRPr="00FE67C3">
        <w:rPr>
          <w:i/>
        </w:rPr>
        <w:t xml:space="preserve"> Men det vælger de ikke at gøre, det er jeg så men taknemlig for, fordi det ville nemlig være forkert for ham, men der ville jeg nok ikke have så meget at skulle have sagt, hvis de havde valgt det.</w:t>
      </w:r>
    </w:p>
    <w:p w14:paraId="171DAEF8" w14:textId="77777777" w:rsidR="001F49C3" w:rsidRPr="00FE67C3" w:rsidRDefault="001F49C3" w:rsidP="001F49C3">
      <w:pPr>
        <w:ind w:left="1304"/>
        <w:rPr>
          <w:i/>
        </w:rPr>
      </w:pPr>
      <w:r w:rsidRPr="00FE67C3">
        <w:t>(B12:5)</w:t>
      </w:r>
    </w:p>
    <w:p w14:paraId="315D280E" w14:textId="3283B76D" w:rsidR="006D4B0C" w:rsidRPr="00FE67C3" w:rsidRDefault="001F49C3" w:rsidP="001F49C3">
      <w:r w:rsidRPr="00FE67C3">
        <w:t>Kia fremhæver, at Ane har en særlig rolle i, at Mads fortsat er i klassen. Kia fortæller, at hun har overvejet om Mads skulle i et specialtilbud, ligesom hun antager, at det ville være det nemmeste for skolen. Kia konstruerer Ane som afgørende for, at Mads ikke henvises til et specialtilbud, idet Anes argumentation om, at de elever, der er i specialtilbud har helt andre forudsætninger end Mads, gør at Kia også får den mening, at den almene folkeskole er det bedste tilbu</w:t>
      </w:r>
      <w:r w:rsidR="006D4B0C" w:rsidRPr="00FE67C3">
        <w:t>d for Mads.</w:t>
      </w:r>
    </w:p>
    <w:p w14:paraId="0FE7F46A" w14:textId="5DD65FE0" w:rsidR="001F49C3" w:rsidRPr="00FE67C3" w:rsidRDefault="001F49C3" w:rsidP="001F49C3">
      <w:r w:rsidRPr="00FE67C3">
        <w:t>Vygotsky biddrager til yderligere forståelse af Kias betydningstilskrivelse til Anes inddragelse af Kia som forælder. Kias fremstilling af Anes betydning i overvejelser om at sende Mads til et specialtilbud kan tolkes som, at Ane udg</w:t>
      </w:r>
      <w:r w:rsidR="00D8229C" w:rsidRPr="00FE67C3">
        <w:t>ø</w:t>
      </w:r>
      <w:r w:rsidRPr="00FE67C3">
        <w:t xml:space="preserve">r </w:t>
      </w:r>
      <w:r w:rsidRPr="00FE67C3">
        <w:rPr>
          <w:i/>
        </w:rPr>
        <w:t>en zone for nærmeste udvikling</w:t>
      </w:r>
      <w:r w:rsidRPr="00FE67C3">
        <w:t xml:space="preserve"> for Kia, idet Kia ha</w:t>
      </w:r>
      <w:r w:rsidR="00D8229C" w:rsidRPr="00FE67C3">
        <w:t>r</w:t>
      </w:r>
      <w:r w:rsidRPr="00FE67C3">
        <w:t xml:space="preserve"> været i tvivl</w:t>
      </w:r>
      <w:r w:rsidR="00D8229C" w:rsidRPr="00FE67C3">
        <w:t>.</w:t>
      </w:r>
      <w:r w:rsidRPr="00FE67C3">
        <w:t xml:space="preserve"> </w:t>
      </w:r>
      <w:r w:rsidR="00D8229C" w:rsidRPr="00FE67C3">
        <w:t>I</w:t>
      </w:r>
      <w:r w:rsidRPr="00FE67C3">
        <w:t>nteraktionen med Ane har</w:t>
      </w:r>
      <w:r w:rsidR="00D8229C" w:rsidRPr="00FE67C3">
        <w:t xml:space="preserve"> dog</w:t>
      </w:r>
      <w:r w:rsidRPr="00FE67C3">
        <w:t xml:space="preserve"> gjort, at Kia blev i stand til </w:t>
      </w:r>
      <w:r w:rsidR="00D8229C" w:rsidRPr="00FE67C3">
        <w:t xml:space="preserve">selv </w:t>
      </w:r>
      <w:r w:rsidRPr="00FE67C3">
        <w:t xml:space="preserve">at tage en beslutning. Anes argumentation kan tolkes som en </w:t>
      </w:r>
      <w:r w:rsidRPr="00FE67C3">
        <w:rPr>
          <w:i/>
        </w:rPr>
        <w:t xml:space="preserve">stilladsering </w:t>
      </w:r>
      <w:r w:rsidRPr="00FE67C3">
        <w:t>for Kias læring, hvor Kia b</w:t>
      </w:r>
      <w:r w:rsidR="00D8229C" w:rsidRPr="00FE67C3">
        <w:t>liver bevidst om, at Mads skal</w:t>
      </w:r>
      <w:r w:rsidRPr="00FE67C3">
        <w:t xml:space="preserve"> blive i den almene skole. Kia har lært eller internaliseret dette i kraft af, at hun tager en beslutning og efterfølgende gør den til sin egen ved at tilskrive positiv betydning til beslutningen og tilskrive taknemlighed at skolen også beslutter at lade Mads blive i en almen folkeskole. </w:t>
      </w:r>
    </w:p>
    <w:p w14:paraId="50984B84" w14:textId="77777777" w:rsidR="001F49C3" w:rsidRPr="00FE67C3" w:rsidRDefault="001F49C3" w:rsidP="001F49C3">
      <w:r w:rsidRPr="00FE67C3">
        <w:t xml:space="preserve">Ane udgør også stilladsering for Kias behov for at vende Mads’ trivsel idet Ane, da Kia kontakter hende om, at Mads føler sig mobbet, tager initiativer for at undersøge det Kia har henvendt sig om nærmere. </w:t>
      </w:r>
    </w:p>
    <w:p w14:paraId="1877C5BA" w14:textId="4A4DD410" w:rsidR="001F49C3" w:rsidRPr="00FE67C3" w:rsidRDefault="001F49C3" w:rsidP="001F49C3">
      <w:r w:rsidRPr="00FE67C3">
        <w:t xml:space="preserve">Endelig udgør Ane et stillads for Mads inklusion, dette uddybes jf. </w:t>
      </w:r>
      <w:r w:rsidRPr="00FE67C3">
        <w:rPr>
          <w:i/>
        </w:rPr>
        <w:t>del 3</w:t>
      </w:r>
      <w:r w:rsidR="00D8229C" w:rsidRPr="00FE67C3">
        <w:t xml:space="preserve">. </w:t>
      </w:r>
    </w:p>
    <w:p w14:paraId="26CD4E38" w14:textId="77777777" w:rsidR="00D8229C" w:rsidRPr="00FE67C3" w:rsidRDefault="00D8229C" w:rsidP="001F49C3"/>
    <w:p w14:paraId="45E9253F" w14:textId="77777777" w:rsidR="001F49C3" w:rsidRPr="00FE67C3" w:rsidRDefault="001F49C3" w:rsidP="001F49C3">
      <w:pPr>
        <w:pStyle w:val="Overskrift2"/>
        <w:rPr>
          <w:color w:val="auto"/>
        </w:rPr>
      </w:pPr>
      <w:bookmarkStart w:id="61" w:name="_Toc357066857"/>
      <w:bookmarkStart w:id="62" w:name="_Toc357726463"/>
      <w:r w:rsidRPr="00FE67C3">
        <w:rPr>
          <w:color w:val="auto"/>
        </w:rPr>
        <w:t>Analysedel 3: Betydningstilskrivelsers muligheder og udfordringer for (den fælles) rammesætning af elevernes inklusion, udvikling og læring</w:t>
      </w:r>
      <w:bookmarkEnd w:id="61"/>
      <w:bookmarkEnd w:id="62"/>
    </w:p>
    <w:p w14:paraId="1C46AFF7" w14:textId="77777777" w:rsidR="001F49C3" w:rsidRPr="00FE67C3" w:rsidRDefault="001F49C3" w:rsidP="001F49C3">
      <w:r w:rsidRPr="00FE67C3">
        <w:t xml:space="preserve">I dette afsnit analyserer jeg på </w:t>
      </w:r>
      <w:proofErr w:type="spellStart"/>
      <w:r w:rsidRPr="00FE67C3">
        <w:t>betydningstilskrivelsernes</w:t>
      </w:r>
      <w:proofErr w:type="spellEnd"/>
      <w:r w:rsidRPr="00FE67C3">
        <w:t xml:space="preserve"> muligheder og udfordringer for rammesætning af inklusion, udvikling og læring. I denne analysedel opdeler jeg ikke i en teoribeskrivelse og i en analyse, som anvender teorier. I stedet anvender jeg teori løbende og trækker på teori refereret i problemstillingen.</w:t>
      </w:r>
    </w:p>
    <w:p w14:paraId="5ED9548B" w14:textId="77777777" w:rsidR="001F49C3" w:rsidRPr="00FE67C3" w:rsidRDefault="001F49C3" w:rsidP="001F49C3">
      <w:pPr>
        <w:jc w:val="both"/>
      </w:pPr>
      <w:r w:rsidRPr="00FE67C3">
        <w:lastRenderedPageBreak/>
        <w:t xml:space="preserve">Inden denne analysedel, er et forbehold jf. </w:t>
      </w:r>
      <w:r w:rsidRPr="00FE67C3">
        <w:rPr>
          <w:i/>
        </w:rPr>
        <w:t>Validitet</w:t>
      </w:r>
      <w:r w:rsidRPr="00FE67C3">
        <w:t>, at jeg er bevidst om, at jeg analyserer på rammesætning af inklusion ud fra læreres og forældres perspektiver. Jeg kan ikke beskæftige mig med elevens oplevede inklusion. Ordet rammesætning er netop valgt for at signalere, at jeg er bevidst om at jeg analyserer på andres rammesætning og ikke på elevens oplevede inklusion.</w:t>
      </w:r>
    </w:p>
    <w:p w14:paraId="528D5314" w14:textId="77777777" w:rsidR="001F49C3" w:rsidRPr="00FE67C3" w:rsidRDefault="001F49C3" w:rsidP="001F49C3"/>
    <w:p w14:paraId="12B90667" w14:textId="77777777" w:rsidR="001F49C3" w:rsidRPr="00FE67C3" w:rsidRDefault="001F49C3" w:rsidP="001F49C3">
      <w:pPr>
        <w:pStyle w:val="Overskrift3"/>
        <w:rPr>
          <w:color w:val="auto"/>
        </w:rPr>
      </w:pPr>
      <w:bookmarkStart w:id="63" w:name="_Toc357066858"/>
      <w:bookmarkStart w:id="64" w:name="_Toc357726464"/>
      <w:r w:rsidRPr="00FE67C3">
        <w:rPr>
          <w:color w:val="auto"/>
        </w:rPr>
        <w:t>3.1 Betydningstilskrivelse til forældresamarbejde som samarbejde om grænser for inklusion</w:t>
      </w:r>
      <w:bookmarkEnd w:id="63"/>
      <w:bookmarkEnd w:id="64"/>
    </w:p>
    <w:p w14:paraId="5F37529E" w14:textId="77777777" w:rsidR="001F49C3" w:rsidRPr="00FE67C3" w:rsidRDefault="001F49C3" w:rsidP="001F49C3">
      <w:r w:rsidRPr="00FE67C3">
        <w:t>I dette afsnit analyserer jeg på, hvordan den sociale konstruktion af forældreinddragelsen får betydning for rammesætningen for Elias. I analysedel 2 jeg på den sociale konstruktion af Elias’ forældre som krævende, denne konstruktion forekommer, da forældrene presser skolen. Læren Erik foreslår specialtilbuddet som rammesætning for Elias, og forældre og lærere samarbejder herefter herom. Der opstår i den forbindelse tre relevante aspekter i rammesætningen, som muliggøres for Elias.</w:t>
      </w:r>
    </w:p>
    <w:p w14:paraId="68694FE3" w14:textId="5AE55FE4" w:rsidR="001F49C3" w:rsidRPr="00FE67C3" w:rsidRDefault="001F49C3" w:rsidP="001F49C3">
      <w:r w:rsidRPr="00FE67C3">
        <w:t xml:space="preserve">Et aspekt er, at samarbejdet biddrager til en rammesætning for Elias, som på nogle punkter bliver inkluderende, men på basale punkter bliver den ikke. I </w:t>
      </w:r>
      <w:r w:rsidRPr="00FE67C3">
        <w:rPr>
          <w:i/>
        </w:rPr>
        <w:t>begrebsdefinition</w:t>
      </w:r>
      <w:r w:rsidRPr="00FE67C3">
        <w:t xml:space="preserve"> anser jeg inklusion som en gensidig tilpasning mellem skole og elev. Skolen skal give elever mulighed for at lære bedst ud fra deres forudsætninger i kraft af en undervisningspraksis tilpasset mangfoldige forudsætninger. I dette perspektiv er forældrenes og lærernes rammesætning af sportstilbuddet udenfor skolen ikke inklusion. Tilbuddet kan i stedet tolkes som et udtryk for assimilerende integration. Tetler refererer Schousboes definition som integrerede elev skal blive ligesom andre ved at være som andre, tilpasse sig og følge normer for at være med i fællesskabet(Tetler 2000:32). Elias kan anskues assimilerende integreret, grundet henvisningen til sportstilbuddet udenfor skolen udgør et sted, hvor Elias må lære at få selvværd og koncentrerer sig. Dette gør, at han ifølge Ib bedre kan være en del af skolen, når han er der. Dette kan dog nuanceres ved at inddrage det aspekt, at specialtilbuddet også muliggør Elias læri</w:t>
      </w:r>
      <w:r w:rsidR="00333E97" w:rsidRPr="00FE67C3">
        <w:t>ng, det vender jeg tilbage til.</w:t>
      </w:r>
    </w:p>
    <w:p w14:paraId="2B2AA529" w14:textId="77777777" w:rsidR="001F49C3" w:rsidRPr="00FE67C3" w:rsidRDefault="001F49C3" w:rsidP="001F49C3">
      <w:r w:rsidRPr="00FE67C3">
        <w:t>Dette kommer til udtryk i forældrenes og skolens, repræsenteret ved Erik, syn på Elias, får indflydelse på rammesætningen. Ib giver udtryk for et syn på Elias, som på nogle punkter kan tolkes et mangelsyn, som kan anskues ikke fordrende for inklusion. Ib giver udtryk for dette i hans opfattelse af Elias’ FSA muligheder:</w:t>
      </w:r>
    </w:p>
    <w:p w14:paraId="1E0EECBD" w14:textId="77777777" w:rsidR="001F49C3" w:rsidRPr="00FE67C3" w:rsidRDefault="001F49C3" w:rsidP="001F49C3">
      <w:pPr>
        <w:ind w:left="1304"/>
        <w:rPr>
          <w:i/>
        </w:rPr>
      </w:pPr>
      <w:r w:rsidRPr="00FE67C3">
        <w:rPr>
          <w:i/>
        </w:rPr>
        <w:lastRenderedPageBreak/>
        <w:t xml:space="preserve">Det næste problem er jo så, at det bliver lidt problematisk måske for vores dreng at få en folkeskolens afgangseksamen, fordi han er så boglig svag eller det vil sige, han er ikke ordblind og sådan noget, han kan jo sagtens læse, men hans begrebsverden, han er ikke alderssvarende. </w:t>
      </w:r>
      <w:r w:rsidRPr="00FE67C3">
        <w:t>(…)</w:t>
      </w:r>
      <w:r w:rsidRPr="00FE67C3">
        <w:rPr>
          <w:i/>
        </w:rPr>
        <w:t xml:space="preserve"> hans begrebsverden er noget mindre end jævnaldrende, så der er jo så, den kommer til at halte lidt. Fred være med det, bare han trives godt socialt og får nogle succesoplevelser i et eller andet omgang med det ene og det andet </w:t>
      </w:r>
      <w:r w:rsidRPr="00FE67C3">
        <w:t>(B12:5).</w:t>
      </w:r>
    </w:p>
    <w:p w14:paraId="3D9CD624" w14:textId="77777777" w:rsidR="001F49C3" w:rsidRPr="00FE67C3" w:rsidRDefault="001F49C3" w:rsidP="001F49C3">
      <w:r w:rsidRPr="00FE67C3">
        <w:t>I citatet giver Ib udtryk for, at det kan blive svært for Elias at få en afgangseksamen, hvilket Ib konstruere som et problem. Ibs begrundelse er, at Elias ikke er alderssvarende. Flere perspektiver, (eksempelvis Madsen 2005) anskuer alder som et ekskluderende begreb. Nogle måder at bruge udviklingspsykologiske begrundelse på, skaber en konstruktion af normalitet, hvor ret begrænset adfærd kan inkluderes, den, der er aldersgruppens adfærd (Madsen 2005:155). Jeg tolker altså, at Ibs forestilling om normalitet bliver en opfattelse, som virker ekskluderede. Det er også væsentligt, at Ib i citatet alligevel distancerer sig fra denne opfattelse ved at vise en accept af Elias forudsætninger.</w:t>
      </w:r>
    </w:p>
    <w:p w14:paraId="7BCA4228" w14:textId="4872B594" w:rsidR="001F49C3" w:rsidRPr="00FE67C3" w:rsidRDefault="001F49C3" w:rsidP="001F49C3">
      <w:r w:rsidRPr="00FE67C3">
        <w:t xml:space="preserve">Empiriindsamlingen giver mig ikke forudsætninger for at vurdere hvorvidt det er realistisk, at Elias går til eksamen, da jeg ikke har nok oplysninger om hans faglige niveau. Jeg kan til gengæld analysere på det anderledes syn på Elias, Erik giver udtryk for. Dette kommer til udtryk </w:t>
      </w:r>
      <w:r w:rsidR="00D8229C" w:rsidRPr="00FE67C3">
        <w:t xml:space="preserve">i </w:t>
      </w:r>
      <w:r w:rsidRPr="00FE67C3">
        <w:t xml:space="preserve">to </w:t>
      </w:r>
      <w:r w:rsidR="00D8229C" w:rsidRPr="00FE67C3">
        <w:t>aspekter</w:t>
      </w:r>
      <w:r w:rsidRPr="00FE67C3">
        <w:t xml:space="preserve">. </w:t>
      </w:r>
    </w:p>
    <w:p w14:paraId="1959046D" w14:textId="66F2671E" w:rsidR="001F49C3" w:rsidRPr="00FE67C3" w:rsidRDefault="00D8229C" w:rsidP="001F49C3">
      <w:r w:rsidRPr="00FE67C3">
        <w:t>E</w:t>
      </w:r>
      <w:r w:rsidR="001F49C3" w:rsidRPr="00FE67C3">
        <w:t xml:space="preserve">t </w:t>
      </w:r>
      <w:r w:rsidRPr="00FE67C3">
        <w:t>aspekt</w:t>
      </w:r>
      <w:r w:rsidR="001F49C3" w:rsidRPr="00FE67C3">
        <w:t xml:space="preserve"> er</w:t>
      </w:r>
      <w:r w:rsidRPr="00FE67C3">
        <w:t>,</w:t>
      </w:r>
      <w:r w:rsidR="001F49C3" w:rsidRPr="00FE67C3">
        <w:t xml:space="preserve"> at Erik fortæller, at han forhandler med forældrene om, hvorvidt Elias skal til eksamen. Erik mener ikke, at det vil være gunstigt for Elias at gå til eksamen. Eriks begrundelse er ikke helt tydelig, men han indikere samme argument, som i begrundelsen for, at Elias er delvist i specialtilbuddet. Det vil sige, at eksamen også vil gøre ham opmærksom på flere ting Elias er dårlig til. Erik konstruere dette som en fælles opfattelse, idet han heller ikke længere tror, at forældrene vil lade Elias gå til eksamen (B15:23).</w:t>
      </w:r>
    </w:p>
    <w:p w14:paraId="070B81DF" w14:textId="7FA34BB9" w:rsidR="001F49C3" w:rsidRPr="00FE67C3" w:rsidRDefault="00D8229C" w:rsidP="001F49C3">
      <w:r w:rsidRPr="00FE67C3">
        <w:t>E</w:t>
      </w:r>
      <w:r w:rsidR="001F49C3" w:rsidRPr="00FE67C3">
        <w:t xml:space="preserve">t andet </w:t>
      </w:r>
      <w:r w:rsidRPr="00FE67C3">
        <w:t>a</w:t>
      </w:r>
      <w:r w:rsidR="001F49C3" w:rsidRPr="00FE67C3">
        <w:t>s</w:t>
      </w:r>
      <w:r w:rsidRPr="00FE67C3">
        <w:t>pekt</w:t>
      </w:r>
      <w:r w:rsidR="001F49C3" w:rsidRPr="00FE67C3">
        <w:t xml:space="preserve"> er, at Erik konstruerer et syn på Elias, hvor han også indeholdende potentialer, idet han for eksempel ser, at Elias er god til aktiviteter, hvor han skal bruge sin krop. Disse bygger Erik videre på, frem for de potentialer Elias ikke har. Erik anvender eksempelvis Elias potentialer i rammesætningen af sportstilbuddet (B10:12). Jeg tolker, at Eriks syn får indflydelse på den rammesætning, som sættes for Elias og, at Ibs normalitetssyn derfor i rammesætningen får mindre </w:t>
      </w:r>
      <w:r w:rsidR="001F49C3" w:rsidRPr="00FE67C3">
        <w:lastRenderedPageBreak/>
        <w:t>betydning. Jeg tolker også, at Eriks udgangspunkt for børnesynet på Elias i Vygotskys perspektiv rammesætter eller, i Vygotskys termer, medierer, at Elias kan lære bedst ud fra sine forudsætninger. Ligeledes kan Eriks intentioner ses som udtryk for et mere inkluderende syn på Elias, da sportstilbuddet giver Elias mulighed for at udvikle et positivt selvbillede.</w:t>
      </w:r>
    </w:p>
    <w:p w14:paraId="5F820B4C" w14:textId="77777777" w:rsidR="001F49C3" w:rsidRPr="00FE67C3" w:rsidRDefault="001F49C3" w:rsidP="001F49C3"/>
    <w:p w14:paraId="1AF840CC" w14:textId="32C3AF6F" w:rsidR="001F49C3" w:rsidRPr="00FE67C3" w:rsidRDefault="001F49C3" w:rsidP="001F49C3">
      <w:r w:rsidRPr="00FE67C3">
        <w:t xml:space="preserve">Et andet relevant aspekt består i en udfordring i, at forældrene og skolen </w:t>
      </w:r>
      <w:r w:rsidR="00333E97" w:rsidRPr="00FE67C3">
        <w:t>bliver enige om rammesætning</w:t>
      </w:r>
      <w:r w:rsidRPr="00FE67C3">
        <w:t xml:space="preserve"> af </w:t>
      </w:r>
      <w:proofErr w:type="spellStart"/>
      <w:r w:rsidRPr="00FE67C3">
        <w:t>integrende</w:t>
      </w:r>
      <w:proofErr w:type="spellEnd"/>
      <w:r w:rsidRPr="00FE67C3">
        <w:t xml:space="preserve"> initiativer. Det medføre potentielt, at der ikke overvejer tilstrækkeligt, hvad der kunne gøres for at rammesætte inkluderende initiativer på skolen. Dette kommer til udtryk, da jeg i det individuelle interview spørger Erik ind til mulighederne for at indrette rammerne i skolen til inklusionselever. Erik mener ikke rigtig, det er muligt, da skolens fysiske rammer ikke giver mulighed for at indrette klasserumme til at tilgodese forskellige elevers læringsstile. Erik fortæller også, at skolens organisering betyder, at der er ændringer i skoleskemaet, eksempelvis hvis læreren er syg. Erik mener ikke, at Elias kan håndtere disse ændringer (B15:6). Dette bliver relevant at diskutere.</w:t>
      </w:r>
    </w:p>
    <w:p w14:paraId="7F155502" w14:textId="77777777" w:rsidR="00BF0A4E" w:rsidRPr="00FE67C3" w:rsidRDefault="001F49C3" w:rsidP="001F49C3">
      <w:r w:rsidRPr="00FE67C3">
        <w:t>På den ene side kan Eriks begrundelse i de fysiske rammer kritiseres</w:t>
      </w:r>
      <w:r w:rsidR="007F4472" w:rsidRPr="00FE67C3">
        <w:t xml:space="preserve"> i to henseender. </w:t>
      </w:r>
    </w:p>
    <w:p w14:paraId="7CFA505E" w14:textId="55CA86C4" w:rsidR="007F4472" w:rsidRPr="00FE67C3" w:rsidRDefault="007F4472" w:rsidP="001F49C3">
      <w:r w:rsidRPr="00FE67C3">
        <w:t xml:space="preserve">Et henseende omhandler, at </w:t>
      </w:r>
      <w:r w:rsidR="00BF0A4E" w:rsidRPr="00FE67C3">
        <w:t xml:space="preserve">perspektiv at anskue </w:t>
      </w:r>
      <w:r w:rsidRPr="00FE67C3">
        <w:t xml:space="preserve">Eriks reaktion </w:t>
      </w:r>
      <w:r w:rsidR="00BF0A4E" w:rsidRPr="00FE67C3">
        <w:t xml:space="preserve">i. Denne </w:t>
      </w:r>
      <w:r w:rsidRPr="00FE67C3">
        <w:t xml:space="preserve">kan </w:t>
      </w:r>
      <w:r w:rsidR="00BF0A4E" w:rsidRPr="00FE67C3">
        <w:t xml:space="preserve">lidt forenklet </w:t>
      </w:r>
      <w:r w:rsidRPr="00FE67C3">
        <w:t xml:space="preserve">forstås i Pedersens reference til Nordahl </w:t>
      </w:r>
      <w:proofErr w:type="spellStart"/>
      <w:r w:rsidRPr="00FE67C3">
        <w:t>m.fl.’s</w:t>
      </w:r>
      <w:proofErr w:type="spellEnd"/>
      <w:r w:rsidRPr="00FE67C3">
        <w:t xml:space="preserve"> opstilling af modstand</w:t>
      </w:r>
      <w:r w:rsidR="00BF0A4E" w:rsidRPr="00FE67C3">
        <w:t>styper</w:t>
      </w:r>
      <w:r w:rsidRPr="00FE67C3">
        <w:t xml:space="preserve"> forbundet med skolens mangel på forståelse af adfærd, der ikke </w:t>
      </w:r>
      <w:r w:rsidR="00BF0A4E" w:rsidRPr="00FE67C3">
        <w:t xml:space="preserve">er som forventet. I den forbindelse kan opstå en modstand ved at skole kan ønske ”bare at gøre noget”, det vil sige ønske at gøre noget for at løse problemet hurtigt. Dette noget kan være at henvise til et specialtilbud, fordi det virker som en nem løsning frem for at forstå den adfærd, der er anderledes og ændre rammerne, så den tilpasser sig denne adfærd (Pedersen 2012:126). Eriks antagelser om, at skolen ikke kan indrettes til inklusion kan anskues som et udtryk for </w:t>
      </w:r>
      <w:r w:rsidR="00F0219D" w:rsidRPr="00FE67C3">
        <w:t>at det nemmere at henvise til et specialtilbud, fordi ændring af rammer virker omfattende. Dette kan især anskues, idet Erik ikke overvejer de mange måder, at det fysiske rum kan bruges til at inkludere elever med, som vi skal se om lidt. S</w:t>
      </w:r>
      <w:r w:rsidR="00BF0A4E" w:rsidRPr="00FE67C3">
        <w:t xml:space="preserve">amtidig er dette også interessant, hvis der inddrages det aspekt, at forældrene har presset skolen til, at </w:t>
      </w:r>
      <w:r w:rsidR="00F0219D" w:rsidRPr="00FE67C3">
        <w:t xml:space="preserve">handle i forhold til rammesætning for Elias, i dette perspektiv kan henvisning til et specialtilbud virke som udtryk for at skolen gør noget. </w:t>
      </w:r>
      <w:r w:rsidR="00BF0A4E" w:rsidRPr="00FE67C3">
        <w:t xml:space="preserve"> </w:t>
      </w:r>
    </w:p>
    <w:p w14:paraId="40DA91F3" w14:textId="3AAE6A18" w:rsidR="001F49C3" w:rsidRPr="00FE67C3" w:rsidRDefault="007F4472" w:rsidP="001F49C3">
      <w:r w:rsidRPr="00FE67C3">
        <w:t xml:space="preserve">Et andet henseende består i den </w:t>
      </w:r>
      <w:r w:rsidR="001F49C3" w:rsidRPr="00FE67C3">
        <w:t>sammenlign</w:t>
      </w:r>
      <w:r w:rsidRPr="00FE67C3">
        <w:t>ing</w:t>
      </w:r>
      <w:r w:rsidR="001F49C3" w:rsidRPr="00FE67C3">
        <w:t xml:space="preserve"> med rammesætningen for Mads’ inklusion. Mads har nogenlunde sammenlignelige udfordringer, idet han som Elias har brug for megen struktur. Jeg </w:t>
      </w:r>
      <w:r w:rsidR="001F49C3" w:rsidRPr="00FE67C3">
        <w:lastRenderedPageBreak/>
        <w:t xml:space="preserve">beskrev i </w:t>
      </w:r>
      <w:r w:rsidR="001F49C3" w:rsidRPr="00FE67C3">
        <w:rPr>
          <w:i/>
        </w:rPr>
        <w:t>Konstruktionen af forældreinddragelsen af ressourcefulde forældre</w:t>
      </w:r>
      <w:r w:rsidR="001F49C3" w:rsidRPr="00FE67C3">
        <w:t>, hvordan Ane anvender farvekodede skemaer og placerer Mads’ bord i en anden vinkel, som et middel til at give Mads struktur.</w:t>
      </w:r>
      <w:r w:rsidR="00333E97" w:rsidRPr="00FE67C3">
        <w:t xml:space="preserve"> Det kan overvejes om dette også </w:t>
      </w:r>
      <w:r w:rsidRPr="00FE67C3">
        <w:t>kan</w:t>
      </w:r>
      <w:r w:rsidR="00333E97" w:rsidRPr="00FE67C3">
        <w:t xml:space="preserve"> </w:t>
      </w:r>
      <w:r w:rsidRPr="00FE67C3">
        <w:t xml:space="preserve">være </w:t>
      </w:r>
      <w:r w:rsidR="00333E97" w:rsidRPr="00FE67C3">
        <w:t>en mulighed for rammesætningen for Elias.</w:t>
      </w:r>
    </w:p>
    <w:p w14:paraId="1C1DE7D4" w14:textId="0336748E" w:rsidR="001F49C3" w:rsidRPr="00FE67C3" w:rsidRDefault="001F49C3" w:rsidP="001F49C3">
      <w:r w:rsidRPr="00FE67C3">
        <w:t>På den anden side e</w:t>
      </w:r>
      <w:r w:rsidR="00333E97" w:rsidRPr="00FE67C3">
        <w:t xml:space="preserve">r der </w:t>
      </w:r>
      <w:r w:rsidRPr="00FE67C3">
        <w:t xml:space="preserve">aspekter i samarbejdet mellem forældre og lærer, som </w:t>
      </w:r>
      <w:r w:rsidR="00333E97" w:rsidRPr="00FE67C3">
        <w:t xml:space="preserve">netop allerede bruger nogle af de </w:t>
      </w:r>
      <w:r w:rsidR="007F4472" w:rsidRPr="00FE67C3">
        <w:t xml:space="preserve">midler, som Ane anvender. </w:t>
      </w:r>
      <w:r w:rsidRPr="00FE67C3">
        <w:t xml:space="preserve">Jf. </w:t>
      </w:r>
      <w:r w:rsidRPr="00FE67C3">
        <w:rPr>
          <w:i/>
        </w:rPr>
        <w:t xml:space="preserve">Konstruktionen af forældreinddragelsen af de krævende forældre </w:t>
      </w:r>
      <w:r w:rsidRPr="00FE67C3">
        <w:t>samarbejder Ib og Erik om at rammesætte struktur for Elias, da Elias i en periode ikke kan komme i sportstilbuddet. Jeg anskuer samarbejdet om at skabe struktur for Elias som en mulighed for en mere inkluderende tilgang. Dette anskuer ikke Elias’ forudsætning</w:t>
      </w:r>
      <w:r w:rsidR="007F4472" w:rsidRPr="00FE67C3">
        <w:t xml:space="preserve">, at </w:t>
      </w:r>
      <w:proofErr w:type="gramStart"/>
      <w:r w:rsidR="007F4472" w:rsidRPr="00FE67C3">
        <w:t>han  har</w:t>
      </w:r>
      <w:proofErr w:type="gramEnd"/>
      <w:r w:rsidR="007F4472" w:rsidRPr="00FE67C3">
        <w:t xml:space="preserve"> brug for struktur</w:t>
      </w:r>
      <w:r w:rsidRPr="00FE67C3">
        <w:t xml:space="preserve"> som forkerte eller specielle</w:t>
      </w:r>
      <w:r w:rsidR="007F4472" w:rsidRPr="00FE67C3">
        <w:t>.</w:t>
      </w:r>
      <w:r w:rsidRPr="00FE67C3">
        <w:t xml:space="preserve"> </w:t>
      </w:r>
      <w:r w:rsidR="007F4472" w:rsidRPr="00FE67C3">
        <w:t>L</w:t>
      </w:r>
      <w:r w:rsidRPr="00FE67C3">
        <w:t>ærer</w:t>
      </w:r>
      <w:r w:rsidR="007F4472" w:rsidRPr="00FE67C3">
        <w:t xml:space="preserve"> og forældre</w:t>
      </w:r>
      <w:r w:rsidRPr="00FE67C3">
        <w:t xml:space="preserve"> </w:t>
      </w:r>
      <w:r w:rsidR="007F4472" w:rsidRPr="00FE67C3">
        <w:t xml:space="preserve">tager </w:t>
      </w:r>
      <w:r w:rsidRPr="00FE67C3">
        <w:t>ansvar</w:t>
      </w:r>
      <w:r w:rsidR="007F4472" w:rsidRPr="00FE67C3">
        <w:t xml:space="preserve"> og</w:t>
      </w:r>
      <w:r w:rsidRPr="00FE67C3">
        <w:t xml:space="preserve"> giver i højere grad Elias mulighed for et læringsmiljø, hvor han kan lære med udgangspunkt i sine forudsætninger.</w:t>
      </w:r>
    </w:p>
    <w:p w14:paraId="42536D9B" w14:textId="77777777" w:rsidR="001F49C3" w:rsidRPr="00FE67C3" w:rsidRDefault="001F49C3" w:rsidP="001F49C3">
      <w:r w:rsidRPr="00FE67C3">
        <w:t>Rammesætningen gennem farvekodede skemaer eller fokus på, at forældre og lærer i samarbejder om at rammesætte struktur og dermed tryghed, kræver ikke nødvendigvis meget fysisk plads. Det kan i fremtiden udgøre en mulighed for overvejelser om rammesætning i højere grad kan fokusere på sådanne midler.</w:t>
      </w:r>
    </w:p>
    <w:p w14:paraId="15A0B8FD" w14:textId="3CED3D2C" w:rsidR="001F49C3" w:rsidRPr="00FE67C3" w:rsidRDefault="001F49C3" w:rsidP="001F49C3">
      <w:r w:rsidRPr="00FE67C3">
        <w:t>Et tredje relevant aspekt at diskutere i rammesætningen, er Pedersens argumenter om, at inklusion må være inklusion mod samfundet. Pedersen ser, i sammenligning med Tetler, mere positivt på integrerende tilbud uden for skolen. Han ser disse i nogle tilfælde som mulighedsgivende for barnets udvikling i en periode, men han anskuer det vigtigt at overveje, at eleven senere skal inkluderes til samme skoleklas</w:t>
      </w:r>
      <w:r w:rsidR="00D8229C" w:rsidRPr="00FE67C3">
        <w:t>se (Pedersen 2012: 26-27,</w:t>
      </w:r>
      <w:r w:rsidR="005239FC" w:rsidRPr="00FE67C3">
        <w:t>124).</w:t>
      </w:r>
    </w:p>
    <w:p w14:paraId="51E5880B" w14:textId="77777777" w:rsidR="001F49C3" w:rsidRPr="00FE67C3" w:rsidRDefault="001F49C3" w:rsidP="001F49C3">
      <w:r w:rsidRPr="00FE67C3">
        <w:t xml:space="preserve">I dette perspektiv vil jeg diskutere det </w:t>
      </w:r>
      <w:proofErr w:type="spellStart"/>
      <w:r w:rsidRPr="00FE67C3">
        <w:t>integrende</w:t>
      </w:r>
      <w:proofErr w:type="spellEnd"/>
      <w:r w:rsidRPr="00FE67C3">
        <w:t xml:space="preserve"> tilbud, forældresamarbejdet har muliggjort. </w:t>
      </w:r>
    </w:p>
    <w:p w14:paraId="6DA0E86F" w14:textId="77777777" w:rsidR="001F49C3" w:rsidRPr="00FE67C3" w:rsidRDefault="001F49C3" w:rsidP="001F49C3">
      <w:r w:rsidRPr="00FE67C3">
        <w:t xml:space="preserve">På den ene side er det, jeg tidligere skrev, at jeg ville komme tilbage til nu relevant. Jeg beskrev tidligere, at Ib og Erik vurderer, at tilbuddet rammesætter, at Elias har fået mere selvværd og lære at koncentrer sig. Dette bliver ifølge Ib og Erik læring, Elias kan overføre til skolen og som bliver positivt for hans udvikling (B10:12). Dette tolker jeg altså </w:t>
      </w:r>
      <w:proofErr w:type="gramStart"/>
      <w:r w:rsidRPr="00FE67C3">
        <w:t>indikere</w:t>
      </w:r>
      <w:proofErr w:type="gramEnd"/>
      <w:r w:rsidRPr="00FE67C3">
        <w:t>, at det integrerende tilbud udgøre en mulighedsgivende rammesætning.</w:t>
      </w:r>
    </w:p>
    <w:p w14:paraId="5101CD61" w14:textId="77777777" w:rsidR="001F49C3" w:rsidRPr="00FE67C3" w:rsidRDefault="001F49C3" w:rsidP="001F49C3">
      <w:r w:rsidRPr="00FE67C3">
        <w:t xml:space="preserve">På den anden side biddrager det integrerende tilbud til en udfordring i Elias fremtidig inklusion i samfundet. Samarbejdet mellem Ib og Erik kan også medvirke til at Elias ikke udvikler muligheder </w:t>
      </w:r>
      <w:r w:rsidRPr="00FE67C3">
        <w:lastRenderedPageBreak/>
        <w:t>til at begå sig i et alment uddannelsessystem, da der ikke er mange overvejelser om hvordan Elias kan deltage i et alment uddannelsestilbud. Dette kan medføre at Elias udvikler selvværd her og nu, men det kan formentlig være et problem for Elias i uddannelsessystemet på sigt, hvis der heller ikke her er rammer, som vil tage udgangspunkt i Elias’ forudsætninger kan anvendes hele tiden i uddannelsesinstitutionen. Dette er en altså udfordring for rammesætningen i fremtiden.</w:t>
      </w:r>
    </w:p>
    <w:p w14:paraId="4D30E12C" w14:textId="77777777" w:rsidR="001F49C3" w:rsidRPr="00FE67C3" w:rsidRDefault="001F49C3" w:rsidP="001F49C3">
      <w:r w:rsidRPr="00FE67C3">
        <w:t>I næste afsnit analyserer jeg på forældresamarbejdet hvordan den sociale konstruktion af forældreinddragelsen får betydning for rammesætningen af inklusion af Mads. Jeg analyserer også på hvilke idealer for rammesætning, som opstår hos skolen og forældrene.</w:t>
      </w:r>
    </w:p>
    <w:p w14:paraId="673B3424" w14:textId="77777777" w:rsidR="001F49C3" w:rsidRPr="00FE67C3" w:rsidRDefault="001F49C3" w:rsidP="001F49C3">
      <w:bookmarkStart w:id="65" w:name="_Toc357066859"/>
    </w:p>
    <w:p w14:paraId="654C3D24" w14:textId="77777777" w:rsidR="001F49C3" w:rsidRPr="00FE67C3" w:rsidRDefault="001F49C3" w:rsidP="001F49C3">
      <w:pPr>
        <w:pStyle w:val="Overskrift3"/>
        <w:rPr>
          <w:color w:val="auto"/>
        </w:rPr>
      </w:pPr>
      <w:bookmarkStart w:id="66" w:name="_Toc357726465"/>
      <w:r w:rsidRPr="00FE67C3">
        <w:rPr>
          <w:color w:val="auto"/>
        </w:rPr>
        <w:t>Betydningstilskrivelse til forældresamarbejde som mulighedsgivende for rammesætning af et inkluderende læringsmiljø</w:t>
      </w:r>
      <w:bookmarkEnd w:id="65"/>
      <w:bookmarkEnd w:id="66"/>
    </w:p>
    <w:p w14:paraId="38D275C8" w14:textId="77777777" w:rsidR="001F49C3" w:rsidRPr="00FE67C3" w:rsidRDefault="001F49C3" w:rsidP="001F49C3">
      <w:r w:rsidRPr="00FE67C3">
        <w:t>I rammesætningen af Mads’ inklusion er dels aspekter af forældresamarbejdet, der medvirker til Mads’ inklusion, dels er der andre aspekter som påvirker at Mads inkluderes. Jeg beskrev jf. del 2, at der blev inddraget flere aktører i Mads’ inklusion, end blot forældrene. Jeg vil tolke, at der opstår et inkluderende læringsmiljø, som kommer til udtryk på tre måder.</w:t>
      </w:r>
    </w:p>
    <w:p w14:paraId="7CFD3C1D" w14:textId="77777777" w:rsidR="001F49C3" w:rsidRPr="00FE67C3" w:rsidRDefault="001F49C3" w:rsidP="001F49C3">
      <w:r w:rsidRPr="00FE67C3">
        <w:t xml:space="preserve">En af måderne det kommer til udtryk er skolepsykologens, primærlærerens og forældrenes indflydelse på, at Mads blev i den almene folkeskole. Jeg vil tolke, at skolepsykologens valg om at lade Ane have betydning for afgørelse har medvirket til udgangspunktet for en fysisk integration og funktionel integration. Begreber defineres i Tetlers anvendelse af </w:t>
      </w:r>
      <w:proofErr w:type="spellStart"/>
      <w:r w:rsidRPr="00FE67C3">
        <w:t>Söder</w:t>
      </w:r>
      <w:proofErr w:type="spellEnd"/>
      <w:r w:rsidRPr="00FE67C3">
        <w:t>, at eleven med særlige behov fysisk er placeret i samme bygning som andre, og udnyttelse af fælles ressourcer. Det betyder delvist også en social integration, idet da det defineres, at eleven med særlig behov indgår i fællesskab med andre og har regelmæssig kontakt (Tetler 2000: 23-24). Mads forekommer således fysisk, funktionel og social integreret, idet han fysisk får lov at blive i skolen og i klassen og han indgår i fællesskaberne med de øvrige elever.</w:t>
      </w:r>
    </w:p>
    <w:p w14:paraId="19F82929" w14:textId="77777777" w:rsidR="001F49C3" w:rsidRPr="00FE67C3" w:rsidRDefault="001F49C3" w:rsidP="001F49C3">
      <w:r w:rsidRPr="00FE67C3">
        <w:t xml:space="preserve">Et vigtigt aspekt af inklusion jf. </w:t>
      </w:r>
      <w:r w:rsidRPr="00FE67C3">
        <w:rPr>
          <w:i/>
        </w:rPr>
        <w:t>Begrebsdefinition</w:t>
      </w:r>
      <w:r w:rsidRPr="00FE67C3">
        <w:t xml:space="preserve"> er også gensidig tilpasning mellem skole og elev, og elevens oplevelse af inklusion. Jeg vil tolke skolens initiativer om at vende Mads’ bord anderledes, anvendelsen af farvekodede skemaer og bøger, som initiativer, der biddrager til en gensidig tilpasning. Jeg vil tolke, at dette udgør rammer, der giver Mads bedre muligheder for at være en aktiv del af klassen med hans forudsætninger om behov for struktur og overskuelighed. Ane giver udtryk for en opfattelse af, initiativer udgør et positiv afkast for Mads og for fællesskabet, </w:t>
      </w:r>
      <w:r w:rsidRPr="00FE67C3">
        <w:lastRenderedPageBreak/>
        <w:t>hvilket er relevant, da det teoretisk anskues som et vigtigt parameter for inklusion. Det ville dog fortsat være interessent, at have inddraget Mads’ perspektiv på hans trivsel tidligere i dette afsnit.</w:t>
      </w:r>
    </w:p>
    <w:p w14:paraId="604FD0DA" w14:textId="77777777" w:rsidR="001F49C3" w:rsidRPr="00FE67C3" w:rsidRDefault="001F49C3" w:rsidP="001F49C3">
      <w:r w:rsidRPr="00FE67C3">
        <w:t xml:space="preserve">En anden måde det inkluderende læringsmiljø kommer til udtryk er i samarbejdet mellem Ane og Kia får også en positiv indflydelse på rammesætningen af Mads’ inklusion af flere grunde. En grund er, at Kia giver udtryk for, at hun, som forælder og Ane kan anvende hinanden i en forhandling af Mads’ trivsel, som i eksemplet om Mads’ oplevelse af mobning jf. </w:t>
      </w:r>
      <w:r w:rsidRPr="00FE67C3">
        <w:rPr>
          <w:i/>
        </w:rPr>
        <w:t>Kias betydningstilskrivelse til skolen</w:t>
      </w:r>
      <w:r w:rsidRPr="00FE67C3">
        <w:t>. Jeg vil tolke det som et fordrende element af relationen, at Kia vælger at sparre med Ane og Ane vælger at følge op, også selvom Ane ikke umiddelbart har samme oplevelse som Mads. Dette kan medføre, at Anes og Kias syn på Mads kan forenes og forhandles. I Nordahls perspektiv giver det mulighed for dialog og diskussion, som kan medføre, at forskellige perspektiver i høj grad kommer i spil og er fordrende for rammesætningen (Nordahl 2008:29-30).</w:t>
      </w:r>
    </w:p>
    <w:p w14:paraId="710C158E" w14:textId="77777777" w:rsidR="001F49C3" w:rsidRPr="00FE67C3" w:rsidRDefault="001F49C3" w:rsidP="001F49C3">
      <w:pPr>
        <w:jc w:val="both"/>
      </w:pPr>
      <w:r w:rsidRPr="00FE67C3">
        <w:t xml:space="preserve">I rammesætningen af inklusion får dette også betydning. Anes og Kias samarbejde får delvist den betydning, at de tager ansvar for rammesætningen i stedet for placerer skylden for Mads’ mistrivsel på Mads selv. Derudover udgør Kias sparring med Ane også et fordrende element for rammesætningen, idet dette kan ses som et udtryk for refleksion over gensidig tilpasning af mellem skole og elever, hvilket (Jf. </w:t>
      </w:r>
      <w:r w:rsidRPr="00FE67C3">
        <w:rPr>
          <w:i/>
        </w:rPr>
        <w:t>Forældreinddragelse i en inklusionskontekst</w:t>
      </w:r>
      <w:r w:rsidRPr="00FE67C3">
        <w:t xml:space="preserve">) er afgørende for rammesætning af inklusion. Kia giver udtryk for en lyst til at reflektere, idet hun fortæller: </w:t>
      </w:r>
    </w:p>
    <w:p w14:paraId="77A3EB08" w14:textId="77777777" w:rsidR="001F49C3" w:rsidRPr="00FE67C3" w:rsidRDefault="001F49C3" w:rsidP="001F49C3">
      <w:pPr>
        <w:ind w:left="1304"/>
        <w:rPr>
          <w:i/>
        </w:rPr>
      </w:pPr>
      <w:r w:rsidRPr="00FE67C3">
        <w:rPr>
          <w:i/>
        </w:rPr>
        <w:t xml:space="preserve">Det er tit først, så siger vi, hvad har du nu gjort, som om, at det er ham, der har skylden for at det er sådan helt til at starte med. Ja og det er lidt svært, men det er sådan den første tanke man får, for det er altid ham, der sådan på en eller anden måde ender i balladen, </w:t>
      </w:r>
      <w:r w:rsidRPr="00FE67C3">
        <w:t xml:space="preserve">(…) </w:t>
      </w:r>
      <w:r w:rsidRPr="00FE67C3">
        <w:rPr>
          <w:i/>
        </w:rPr>
        <w:t xml:space="preserve">Det er derfor det er lidt svært med Mads, for det kan godt være at han føler, at han har siddet ude på trappen, føler, at han har været helt alene, så derfor skriver jeg lige til Ane med det samme.(…) men han har også ret i det han siger, og så skal han også have ret, for han kan godt have en eller anden fornemmelse af noget, hvor man tænker, det er jo ikke noget vi andre ville gå op i, men der tager han det </w:t>
      </w:r>
      <w:proofErr w:type="gramStart"/>
      <w:r w:rsidRPr="00FE67C3">
        <w:rPr>
          <w:i/>
        </w:rPr>
        <w:t>en</w:t>
      </w:r>
      <w:proofErr w:type="gramEnd"/>
      <w:r w:rsidRPr="00FE67C3">
        <w:rPr>
          <w:i/>
        </w:rPr>
        <w:t xml:space="preserve"> held del mere personligt </w:t>
      </w:r>
      <w:r w:rsidRPr="00FE67C3">
        <w:t>(</w:t>
      </w:r>
      <w:r w:rsidRPr="00FE67C3">
        <w:rPr>
          <w:i/>
        </w:rPr>
        <w:t>…)</w:t>
      </w:r>
    </w:p>
    <w:p w14:paraId="667C9B3F" w14:textId="77777777" w:rsidR="001F49C3" w:rsidRPr="00FE67C3" w:rsidRDefault="001F49C3" w:rsidP="001F49C3">
      <w:pPr>
        <w:ind w:left="1304"/>
      </w:pPr>
      <w:r w:rsidRPr="00FE67C3">
        <w:t>(B12:6)</w:t>
      </w:r>
    </w:p>
    <w:p w14:paraId="555CBE24" w14:textId="77777777" w:rsidR="001F49C3" w:rsidRPr="00FE67C3" w:rsidRDefault="001F49C3" w:rsidP="001F49C3">
      <w:r w:rsidRPr="00FE67C3">
        <w:t xml:space="preserve">I citatet giver Kia udtryk for en antagelse om Mads oplevelse af at blive mobbet, hvor hun kan være i tvivl om det er tilfældet i andres egne. Kia fortæller, at forældrene tit har haft et syn på Mads som </w:t>
      </w:r>
      <w:r w:rsidRPr="00FE67C3">
        <w:lastRenderedPageBreak/>
        <w:t xml:space="preserve">den eneste ansvarlige for hans problemer. Kias inddragelse af Ane kan tolkes som lyst til refleksion og bliver et potentiale til at anskue Mads på en mere inkluderende vis. </w:t>
      </w:r>
    </w:p>
    <w:p w14:paraId="61F74763" w14:textId="77777777" w:rsidR="001F49C3" w:rsidRPr="00FE67C3" w:rsidRDefault="001F49C3" w:rsidP="001F49C3">
      <w:r w:rsidRPr="00FE67C3">
        <w:t>Endelig anskuer jeg Anes handlinger fordrende for rammesætningen af inklusion. Ane følger op på Mads’ oplevelse og også inddrager Mads’ egen oplevelse ved direkte at spørger ham ind til oplevelsen af at blive mobbet. Dette kan ses som et udtryk for, at Ane skaber et stillads for Kia ved at støtte Kia i, at lære at anskues Mads i et mere inkluderende syn. Det kan også anskues som fordrende for Mads, at Ane inddrager hans oplevelse frem for at lade de voksnes definitioner fremstå som de rigtige.</w:t>
      </w:r>
    </w:p>
    <w:p w14:paraId="667A98C6" w14:textId="77777777" w:rsidR="001F49C3" w:rsidRPr="00FE67C3" w:rsidRDefault="001F49C3" w:rsidP="001F49C3">
      <w:r w:rsidRPr="00FE67C3">
        <w:t xml:space="preserve">Samlet kan samspillet mellem Kia, Ane og skolepsykolog anskues som et samarbejde, der fordre et inkluderende læringsmiljø. Ane og Kia tilskriver begge den betydning til Mads’ trivsel, at han socialt er inkluderet </w:t>
      </w:r>
      <w:r w:rsidRPr="00FE67C3">
        <w:rPr>
          <w:szCs w:val="24"/>
        </w:rPr>
        <w:t>(B14:6).</w:t>
      </w:r>
    </w:p>
    <w:p w14:paraId="42253D06" w14:textId="77777777" w:rsidR="00B46577" w:rsidRPr="00FE67C3" w:rsidRDefault="00B46577" w:rsidP="00B46577">
      <w:pPr>
        <w:pStyle w:val="Overskrift1"/>
        <w:rPr>
          <w:color w:val="auto"/>
        </w:rPr>
      </w:pPr>
      <w:bookmarkStart w:id="67" w:name="_Toc357726466"/>
      <w:r w:rsidRPr="00FE67C3">
        <w:rPr>
          <w:color w:val="auto"/>
        </w:rPr>
        <w:t>Kapitel 5: Konklusion</w:t>
      </w:r>
      <w:bookmarkEnd w:id="67"/>
    </w:p>
    <w:p w14:paraId="29A2E68C" w14:textId="77777777" w:rsidR="00B46577" w:rsidRPr="00FE67C3" w:rsidRDefault="00B46577" w:rsidP="00B46577">
      <w:r w:rsidRPr="00FE67C3">
        <w:t>Dette speciale har beskæftiget sig med muligheder og udfordringer læreres og forældres betydningstilskrivelser til forældreinddragelse kan give for (den fælles) rammesætning af elevenernes inklusion.</w:t>
      </w:r>
    </w:p>
    <w:p w14:paraId="69735AC1" w14:textId="56ED4C39" w:rsidR="00B46577" w:rsidRPr="00FE67C3" w:rsidRDefault="00B46577" w:rsidP="00B46577">
      <w:r w:rsidRPr="00FE67C3">
        <w:t xml:space="preserve">Min forforståelse byggede på </w:t>
      </w:r>
      <w:r w:rsidR="00B820A3" w:rsidRPr="00FE67C3">
        <w:t>en nysgerrighed efter forældre</w:t>
      </w:r>
      <w:r w:rsidRPr="00FE67C3">
        <w:t xml:space="preserve">inddragelse kunne foregå </w:t>
      </w:r>
      <w:r w:rsidR="00B820A3" w:rsidRPr="00FE67C3">
        <w:t>på en ny måde</w:t>
      </w:r>
      <w:r w:rsidRPr="00FE67C3">
        <w:t xml:space="preserve"> i forbindelse med inklusion</w:t>
      </w:r>
      <w:r w:rsidR="00B820A3" w:rsidRPr="00FE67C3">
        <w:t>. S</w:t>
      </w:r>
      <w:r w:rsidRPr="00FE67C3">
        <w:t xml:space="preserve">amtidig havde jeg </w:t>
      </w:r>
      <w:r w:rsidR="00B820A3" w:rsidRPr="00FE67C3">
        <w:t xml:space="preserve">også </w:t>
      </w:r>
      <w:r w:rsidRPr="00FE67C3">
        <w:t>en forforståelse om barriere for dette, såsom skol</w:t>
      </w:r>
      <w:r w:rsidR="00B26CDF" w:rsidRPr="00FE67C3">
        <w:t>ers konstruktioner af forældre.</w:t>
      </w:r>
    </w:p>
    <w:p w14:paraId="1C6CFDB6" w14:textId="36C70C47" w:rsidR="00C04557" w:rsidRPr="00FE67C3" w:rsidRDefault="00B46577" w:rsidP="00B46577">
      <w:r w:rsidRPr="00FE67C3">
        <w:t>Jeg nåede i forbindelse med empiriindsa</w:t>
      </w:r>
      <w:r w:rsidR="00C04557" w:rsidRPr="00FE67C3">
        <w:t xml:space="preserve">mlingen til en </w:t>
      </w:r>
      <w:r w:rsidR="00B820A3" w:rsidRPr="00FE67C3">
        <w:t xml:space="preserve">ny forståelse på flere områder. </w:t>
      </w:r>
      <w:r w:rsidR="00C04557" w:rsidRPr="00FE67C3">
        <w:t>Jeg nåede til en forståelse af omfanget af forældreinddragelse, hvor omfanget af inddragelse var større hos forældre til inklusionselever end hos andre forældre.</w:t>
      </w:r>
    </w:p>
    <w:p w14:paraId="096D8C69" w14:textId="1EEBF395" w:rsidR="00B46577" w:rsidRPr="00FE67C3" w:rsidRDefault="00B820A3" w:rsidP="00B46577">
      <w:r w:rsidRPr="00FE67C3">
        <w:t>E</w:t>
      </w:r>
      <w:r w:rsidR="00C04557" w:rsidRPr="00FE67C3">
        <w:t xml:space="preserve">n forståelse </w:t>
      </w:r>
      <w:r w:rsidRPr="00FE67C3">
        <w:t>bestod også i</w:t>
      </w:r>
      <w:r w:rsidR="00C04557" w:rsidRPr="00FE67C3">
        <w:t xml:space="preserve">, </w:t>
      </w:r>
      <w:r w:rsidR="00B46577" w:rsidRPr="00FE67C3">
        <w:t xml:space="preserve">at problemstillingen </w:t>
      </w:r>
      <w:r w:rsidRPr="00FE67C3">
        <w:t>forekom</w:t>
      </w:r>
      <w:r w:rsidR="00B46577" w:rsidRPr="00FE67C3">
        <w:t xml:space="preserve"> mere kompleks end udgangspunkt. Det viste sig, at ikke kun læreres og forældres interaktion fik betydning for ram</w:t>
      </w:r>
      <w:r w:rsidRPr="00FE67C3">
        <w:t xml:space="preserve">mesætning, men at andre </w:t>
      </w:r>
      <w:proofErr w:type="spellStart"/>
      <w:r w:rsidRPr="00FE67C3">
        <w:t>aktørere</w:t>
      </w:r>
      <w:proofErr w:type="spellEnd"/>
      <w:r w:rsidR="00B46577" w:rsidRPr="00FE67C3">
        <w:t xml:space="preserve"> også fik betydning for rammesætning af inklusion.</w:t>
      </w:r>
    </w:p>
    <w:p w14:paraId="4AB05A02" w14:textId="77777777" w:rsidR="00B46577" w:rsidRPr="00FE67C3" w:rsidRDefault="00B46577" w:rsidP="00B46577">
      <w:r w:rsidRPr="00FE67C3">
        <w:t>Empirien gav mig anledning til at anskue forskellige konstruktioner, som lærerne i fokusgruppen skabte af forældre. Disse gav muligheder, men også udfordringer for rammesætning.</w:t>
      </w:r>
    </w:p>
    <w:p w14:paraId="5D84BAB8" w14:textId="6A892399" w:rsidR="00B46577" w:rsidRPr="00FE67C3" w:rsidRDefault="00B46577" w:rsidP="00B46577">
      <w:r w:rsidRPr="00FE67C3">
        <w:t>En konstruktion, som var mulighedsgivende, var konstruktionen af forældreinddra</w:t>
      </w:r>
      <w:r w:rsidR="00B820A3" w:rsidRPr="00FE67C3">
        <w:t xml:space="preserve">gelse som en samarbejdspartner. </w:t>
      </w:r>
      <w:r w:rsidRPr="00FE67C3">
        <w:t xml:space="preserve">I denne konstruktion var det væsentligt, at lærer og forældre tilskrev hinanden </w:t>
      </w:r>
      <w:r w:rsidRPr="00FE67C3">
        <w:lastRenderedPageBreak/>
        <w:t>positiv betydning. I overvejelserne om inklusion eller eksklusion af eleven opstod flere overvejelser, en af dem var at elevens trivsel var ændret i kraft af modning. Derudover var det også væsentligt, at der opstod en inddragelse af forældre. Et uventet aspekt var, at en skolepsykologs vægt på lærerens vurderinger af rammerne for eleven, var væsentligst for at eleven ikke henvises til et specialtilbud.</w:t>
      </w:r>
    </w:p>
    <w:p w14:paraId="47FC14A3" w14:textId="650A1D71" w:rsidR="00B46577" w:rsidRPr="00FE67C3" w:rsidRDefault="00B46577" w:rsidP="00B46577">
      <w:pPr>
        <w:rPr>
          <w:szCs w:val="24"/>
        </w:rPr>
      </w:pPr>
      <w:r w:rsidRPr="00FE67C3">
        <w:t xml:space="preserve">I rammesætningen af elevens inklusion i klassen var det derudover væsentlig, at skolepsykologen bidrog til at introducerer </w:t>
      </w:r>
      <w:r w:rsidRPr="00FE67C3">
        <w:rPr>
          <w:szCs w:val="24"/>
        </w:rPr>
        <w:t>redskaber, som forældre og lærer kunne anvende. Forældrene inddrages ikke kun her, men der opstår et samarbejde mellem lærer og forælder</w:t>
      </w:r>
      <w:r w:rsidR="00B820A3" w:rsidRPr="00FE67C3">
        <w:rPr>
          <w:szCs w:val="24"/>
        </w:rPr>
        <w:t xml:space="preserve">, idet </w:t>
      </w:r>
      <w:r w:rsidR="00B820A3" w:rsidRPr="00FE67C3">
        <w:t>de udgjorde hjælp for hinandens læreprocesser om rammesætning for eleven</w:t>
      </w:r>
      <w:r w:rsidRPr="00FE67C3">
        <w:rPr>
          <w:szCs w:val="24"/>
        </w:rPr>
        <w:t xml:space="preserve">. </w:t>
      </w:r>
      <w:r w:rsidRPr="00FE67C3">
        <w:t>Dette fik betydning for skabelsen af et inkluderende læringsmiljø, som forældre og lærer er enige om skaber rammesætning for inklusion.</w:t>
      </w:r>
    </w:p>
    <w:p w14:paraId="2CB08B5B" w14:textId="77777777" w:rsidR="00B46577" w:rsidRPr="00FE67C3" w:rsidRDefault="00B46577" w:rsidP="00B46577"/>
    <w:p w14:paraId="0BDEE93E" w14:textId="67AF4A9B" w:rsidR="00B46577" w:rsidRPr="00FE67C3" w:rsidRDefault="00B46577" w:rsidP="00B46577">
      <w:r w:rsidRPr="00FE67C3">
        <w:t>En anden konstruktion af forældreinddragelse fremstår forældrene, som nogen, der ligger pres på lærernes for at tage initiativer, men tilskrives også positiv betydning. Der opstår også her overvejelser om elevens fremtidige tilbud og der besluttes i fællesskab et uformelt specialtilbud i kombination med den almene skole. Forældrene og skole samarbejde</w:t>
      </w:r>
      <w:r w:rsidR="00B820A3" w:rsidRPr="00FE67C3">
        <w:t xml:space="preserve">r, men der er aspekter af begges betydningstilskrivelse, som ikke er fordrende for et samarbejde, der må bygge på </w:t>
      </w:r>
      <w:r w:rsidR="00721310" w:rsidRPr="00FE67C3">
        <w:t xml:space="preserve">medindflydelse og medbestemmelse. Dette drejer sig om tendenser til forbrugerrelationer, hvor der opstår ulighed, idet forældrene får lov at kræve. Samtidig opstår der tendens til en klientrelation, hvor en lærer på nogle punkter ønsker at overbevise forældrene om, at han har den eneste rigtige løsning. Der samarbejdes om rammesætningen </w:t>
      </w:r>
      <w:r w:rsidRPr="00FE67C3">
        <w:t>om e</w:t>
      </w:r>
      <w:r w:rsidR="00721310" w:rsidRPr="00FE67C3">
        <w:t>t</w:t>
      </w:r>
      <w:r w:rsidRPr="00FE67C3">
        <w:t xml:space="preserve"> </w:t>
      </w:r>
      <w:r w:rsidR="00721310" w:rsidRPr="00FE67C3">
        <w:t xml:space="preserve">integrerende tilbud </w:t>
      </w:r>
      <w:r w:rsidRPr="00FE67C3">
        <w:t>for eleven. Der er dog aspekter i intentionerne for rammesætningen, som kan anskues mere inkluderende. Ligeledes er der enkelte konkrete eksempler på, at lærer og forældre samarbejder om at rammesætte hensyn til elevens forudsætninger i form af behov for struktur. Inklusion fremstår dog ikke reelt som en mulighed for rammesætningen.</w:t>
      </w:r>
    </w:p>
    <w:p w14:paraId="5D1B1EC5" w14:textId="5EBB8FAF" w:rsidR="001F49C3" w:rsidRDefault="00B46577" w:rsidP="001F49C3">
      <w:r w:rsidRPr="00FE67C3">
        <w:t>Dette speciale er således kommer frem til en efterforståelse af, at forældresamarbejde kan være mulighedsgivende for rammesætning af ink</w:t>
      </w:r>
      <w:r w:rsidR="00721310" w:rsidRPr="00FE67C3">
        <w:t>lusion, men på forskellige vis.</w:t>
      </w:r>
    </w:p>
    <w:p w14:paraId="1746E0E3" w14:textId="77777777" w:rsidR="00F80D2A" w:rsidRDefault="00F80D2A" w:rsidP="001F49C3"/>
    <w:p w14:paraId="152E2A73" w14:textId="77777777" w:rsidR="00F80D2A" w:rsidRDefault="00F80D2A" w:rsidP="001F49C3"/>
    <w:p w14:paraId="23043884" w14:textId="77777777" w:rsidR="00867894" w:rsidRPr="00D80FD9" w:rsidRDefault="00867894" w:rsidP="00D80FD9">
      <w:bookmarkStart w:id="68" w:name="_Toc357066863"/>
      <w:bookmarkStart w:id="69" w:name="_Toc357726467"/>
    </w:p>
    <w:p w14:paraId="116162A7" w14:textId="77777777" w:rsidR="00F80D2A" w:rsidRPr="00F80D2A" w:rsidRDefault="00F80D2A" w:rsidP="00F80D2A">
      <w:pPr>
        <w:pStyle w:val="Overskrift1"/>
        <w:rPr>
          <w:color w:val="auto"/>
        </w:rPr>
      </w:pPr>
      <w:r w:rsidRPr="00F80D2A">
        <w:rPr>
          <w:color w:val="auto"/>
        </w:rPr>
        <w:lastRenderedPageBreak/>
        <w:t>Litteraturliste:</w:t>
      </w:r>
      <w:bookmarkEnd w:id="68"/>
      <w:bookmarkEnd w:id="69"/>
    </w:p>
    <w:p w14:paraId="601260F4" w14:textId="77777777" w:rsidR="00F80D2A" w:rsidRPr="001E5602" w:rsidRDefault="00F80D2A" w:rsidP="00F80D2A">
      <w:pPr>
        <w:spacing w:after="120"/>
        <w:rPr>
          <w:i/>
        </w:rPr>
      </w:pPr>
      <w:r w:rsidRPr="001E5602">
        <w:rPr>
          <w:i/>
        </w:rPr>
        <w:t>Hvis intet andet fremgår, henvises til første udgave af bogen.</w:t>
      </w:r>
    </w:p>
    <w:p w14:paraId="3C1E6B00" w14:textId="77777777" w:rsidR="00F80D2A" w:rsidRDefault="00F80D2A" w:rsidP="00F80D2A">
      <w:pPr>
        <w:pStyle w:val="Listeafsnit"/>
        <w:tabs>
          <w:tab w:val="left" w:pos="1589"/>
        </w:tabs>
        <w:autoSpaceDE w:val="0"/>
        <w:autoSpaceDN w:val="0"/>
        <w:adjustRightInd w:val="0"/>
        <w:spacing w:after="0"/>
        <w:rPr>
          <w:rFonts w:cs="Times New Roman"/>
          <w:szCs w:val="24"/>
        </w:rPr>
      </w:pPr>
      <w:r w:rsidRPr="00EA2BA3">
        <w:rPr>
          <w:rFonts w:cs="Times New Roman"/>
          <w:szCs w:val="24"/>
        </w:rPr>
        <w:t>Alenkær, Rasmus (2008)</w:t>
      </w:r>
      <w:r>
        <w:rPr>
          <w:rFonts w:cs="Times New Roman"/>
          <w:szCs w:val="24"/>
        </w:rPr>
        <w:t>a</w:t>
      </w:r>
      <w:r w:rsidRPr="00EA2BA3">
        <w:rPr>
          <w:rFonts w:cs="Times New Roman"/>
          <w:szCs w:val="24"/>
        </w:rPr>
        <w:t xml:space="preserve">: </w:t>
      </w:r>
      <w:r w:rsidRPr="00EA2BA3">
        <w:rPr>
          <w:rFonts w:cs="Times New Roman"/>
          <w:i/>
          <w:szCs w:val="24"/>
        </w:rPr>
        <w:t>Den nødvendige refleksion – Refleksion i den lærende og inkluderende skole</w:t>
      </w:r>
      <w:r w:rsidRPr="00EA2BA3">
        <w:rPr>
          <w:rFonts w:cs="Times New Roman"/>
          <w:szCs w:val="24"/>
        </w:rPr>
        <w:t xml:space="preserve"> I Alenkær, Rasmus (red) (2008): </w:t>
      </w:r>
      <w:r w:rsidRPr="00EA2BA3">
        <w:rPr>
          <w:rFonts w:cs="Times New Roman"/>
          <w:i/>
          <w:szCs w:val="24"/>
        </w:rPr>
        <w:t>Den inkluderende skole i praksis</w:t>
      </w:r>
      <w:r w:rsidRPr="00EA2BA3">
        <w:rPr>
          <w:rFonts w:cs="Times New Roman"/>
          <w:szCs w:val="24"/>
        </w:rPr>
        <w:t>.</w:t>
      </w:r>
      <w:r>
        <w:rPr>
          <w:rFonts w:cs="Times New Roman"/>
          <w:szCs w:val="24"/>
        </w:rPr>
        <w:t xml:space="preserve"> </w:t>
      </w:r>
      <w:r w:rsidRPr="00EA2BA3">
        <w:rPr>
          <w:rFonts w:cs="Times New Roman"/>
          <w:szCs w:val="24"/>
        </w:rPr>
        <w:t>Frydenlund</w:t>
      </w:r>
    </w:p>
    <w:p w14:paraId="75FBAA3A" w14:textId="77777777" w:rsidR="00F80D2A" w:rsidRPr="00EA2BA3" w:rsidRDefault="00F80D2A" w:rsidP="00F80D2A">
      <w:pPr>
        <w:pStyle w:val="Listeafsnit"/>
        <w:tabs>
          <w:tab w:val="left" w:pos="1589"/>
        </w:tabs>
        <w:autoSpaceDE w:val="0"/>
        <w:autoSpaceDN w:val="0"/>
        <w:adjustRightInd w:val="0"/>
        <w:spacing w:after="0"/>
        <w:rPr>
          <w:rFonts w:cs="Times New Roman"/>
          <w:szCs w:val="24"/>
        </w:rPr>
      </w:pPr>
    </w:p>
    <w:p w14:paraId="52BE5AFF" w14:textId="77777777" w:rsidR="00F80D2A" w:rsidRDefault="00F80D2A" w:rsidP="00F80D2A">
      <w:pPr>
        <w:pStyle w:val="Listeafsnit"/>
        <w:tabs>
          <w:tab w:val="left" w:pos="1589"/>
        </w:tabs>
        <w:autoSpaceDE w:val="0"/>
        <w:autoSpaceDN w:val="0"/>
        <w:adjustRightInd w:val="0"/>
        <w:spacing w:after="0"/>
        <w:rPr>
          <w:rFonts w:cs="Times New Roman"/>
          <w:szCs w:val="24"/>
        </w:rPr>
      </w:pPr>
      <w:r w:rsidRPr="00EA2BA3">
        <w:rPr>
          <w:rFonts w:cs="Times New Roman"/>
          <w:szCs w:val="24"/>
        </w:rPr>
        <w:t>Alenkær, Rasmus (2008)</w:t>
      </w:r>
      <w:r>
        <w:rPr>
          <w:rFonts w:cs="Times New Roman"/>
          <w:szCs w:val="24"/>
        </w:rPr>
        <w:t>b</w:t>
      </w:r>
      <w:r w:rsidRPr="00EA2BA3">
        <w:rPr>
          <w:rFonts w:cs="Times New Roman"/>
          <w:szCs w:val="24"/>
        </w:rPr>
        <w:t xml:space="preserve">: </w:t>
      </w:r>
      <w:r>
        <w:rPr>
          <w:rFonts w:cs="Times New Roman"/>
          <w:i/>
          <w:szCs w:val="24"/>
        </w:rPr>
        <w:t>Prolog. Eksklusion, inklusion, rummelighed og integration</w:t>
      </w:r>
      <w:r>
        <w:rPr>
          <w:rFonts w:cs="Times New Roman"/>
          <w:szCs w:val="24"/>
        </w:rPr>
        <w:t xml:space="preserve"> I </w:t>
      </w:r>
      <w:r w:rsidRPr="00377372">
        <w:rPr>
          <w:rFonts w:cs="Times New Roman"/>
          <w:szCs w:val="24"/>
        </w:rPr>
        <w:t xml:space="preserve">Alenkær, Rasmus (red) (2008): </w:t>
      </w:r>
      <w:r w:rsidRPr="00377372">
        <w:rPr>
          <w:rFonts w:cs="Times New Roman"/>
          <w:i/>
          <w:szCs w:val="24"/>
        </w:rPr>
        <w:t xml:space="preserve">Den inkluderende skole </w:t>
      </w:r>
      <w:r>
        <w:rPr>
          <w:rFonts w:cs="Times New Roman"/>
          <w:i/>
          <w:szCs w:val="24"/>
        </w:rPr>
        <w:t>– en grundbog</w:t>
      </w:r>
      <w:r w:rsidRPr="00377372">
        <w:rPr>
          <w:rFonts w:cs="Times New Roman"/>
          <w:szCs w:val="24"/>
        </w:rPr>
        <w:t>.</w:t>
      </w:r>
      <w:r>
        <w:rPr>
          <w:rFonts w:cs="Times New Roman"/>
          <w:szCs w:val="24"/>
        </w:rPr>
        <w:t xml:space="preserve">. </w:t>
      </w:r>
      <w:r w:rsidRPr="00377372">
        <w:rPr>
          <w:rFonts w:cs="Times New Roman"/>
          <w:szCs w:val="24"/>
        </w:rPr>
        <w:t>Frydenlund</w:t>
      </w:r>
    </w:p>
    <w:p w14:paraId="6BB5C013" w14:textId="77777777" w:rsidR="00F80D2A" w:rsidRPr="0037064F" w:rsidRDefault="00F80D2A" w:rsidP="00F80D2A">
      <w:pPr>
        <w:tabs>
          <w:tab w:val="left" w:pos="1589"/>
        </w:tabs>
        <w:autoSpaceDE w:val="0"/>
        <w:autoSpaceDN w:val="0"/>
        <w:adjustRightInd w:val="0"/>
        <w:spacing w:after="0"/>
        <w:rPr>
          <w:rFonts w:cs="Times New Roman"/>
          <w:szCs w:val="24"/>
        </w:rPr>
      </w:pPr>
    </w:p>
    <w:p w14:paraId="36969822" w14:textId="77777777" w:rsidR="00F80D2A" w:rsidRDefault="00F80D2A" w:rsidP="00F80D2A">
      <w:pPr>
        <w:pStyle w:val="Listeafsnit"/>
        <w:tabs>
          <w:tab w:val="left" w:pos="1589"/>
        </w:tabs>
        <w:autoSpaceDE w:val="0"/>
        <w:autoSpaceDN w:val="0"/>
        <w:adjustRightInd w:val="0"/>
        <w:spacing w:after="0"/>
        <w:rPr>
          <w:rFonts w:cs="Times New Roman"/>
          <w:szCs w:val="24"/>
        </w:rPr>
      </w:pPr>
      <w:r w:rsidRPr="00EA2BA3">
        <w:rPr>
          <w:rFonts w:cs="Times New Roman"/>
          <w:szCs w:val="24"/>
        </w:rPr>
        <w:t>Alenkær, Rasmus (2008)</w:t>
      </w:r>
      <w:r>
        <w:rPr>
          <w:rFonts w:cs="Times New Roman"/>
          <w:szCs w:val="24"/>
        </w:rPr>
        <w:t>c</w:t>
      </w:r>
      <w:r w:rsidRPr="00EA2BA3">
        <w:rPr>
          <w:rFonts w:cs="Times New Roman"/>
          <w:szCs w:val="24"/>
        </w:rPr>
        <w:t xml:space="preserve">: </w:t>
      </w:r>
      <w:r w:rsidRPr="00377372">
        <w:rPr>
          <w:rFonts w:cs="Times New Roman"/>
          <w:i/>
          <w:szCs w:val="24"/>
        </w:rPr>
        <w:t>Prolog: Zonen for nærmeste inklusionsudvikling</w:t>
      </w:r>
      <w:r w:rsidRPr="00377372">
        <w:rPr>
          <w:rFonts w:cs="Times New Roman"/>
          <w:szCs w:val="24"/>
        </w:rPr>
        <w:t xml:space="preserve"> I Alenkær, Rasmus (red) (2008): </w:t>
      </w:r>
      <w:r w:rsidRPr="00377372">
        <w:rPr>
          <w:rFonts w:cs="Times New Roman"/>
          <w:i/>
          <w:szCs w:val="24"/>
        </w:rPr>
        <w:t>Den inkluderende skole i praksis</w:t>
      </w:r>
      <w:r w:rsidRPr="00377372">
        <w:rPr>
          <w:rFonts w:cs="Times New Roman"/>
          <w:szCs w:val="24"/>
        </w:rPr>
        <w:t>. Frydenlund</w:t>
      </w:r>
    </w:p>
    <w:p w14:paraId="4A571450" w14:textId="77777777" w:rsidR="00F80D2A" w:rsidRPr="0037064F" w:rsidRDefault="00F80D2A" w:rsidP="00F80D2A">
      <w:pPr>
        <w:tabs>
          <w:tab w:val="left" w:pos="1589"/>
        </w:tabs>
        <w:autoSpaceDE w:val="0"/>
        <w:autoSpaceDN w:val="0"/>
        <w:adjustRightInd w:val="0"/>
        <w:spacing w:after="0"/>
        <w:rPr>
          <w:rFonts w:cs="Times New Roman"/>
          <w:szCs w:val="24"/>
        </w:rPr>
      </w:pPr>
    </w:p>
    <w:p w14:paraId="09B3113D" w14:textId="77777777" w:rsidR="00F80D2A" w:rsidRPr="0037064F" w:rsidRDefault="00F80D2A" w:rsidP="00F80D2A">
      <w:pPr>
        <w:pStyle w:val="Listeafsnit"/>
        <w:tabs>
          <w:tab w:val="left" w:pos="1589"/>
        </w:tabs>
        <w:autoSpaceDE w:val="0"/>
        <w:autoSpaceDN w:val="0"/>
        <w:adjustRightInd w:val="0"/>
        <w:spacing w:after="0"/>
        <w:rPr>
          <w:rFonts w:cs="Times New Roman"/>
          <w:szCs w:val="24"/>
        </w:rPr>
      </w:pPr>
      <w:r w:rsidRPr="00EA2BA3">
        <w:rPr>
          <w:rFonts w:cs="Times New Roman"/>
          <w:szCs w:val="24"/>
        </w:rPr>
        <w:t xml:space="preserve">Antoft, Rasmus og Salomonsen, Heidi Houlberg (2012): </w:t>
      </w:r>
      <w:r w:rsidRPr="00EA2BA3">
        <w:rPr>
          <w:rFonts w:cs="Times New Roman"/>
          <w:i/>
          <w:szCs w:val="24"/>
        </w:rPr>
        <w:t>Casestudier af organisationer som dynamiske processer</w:t>
      </w:r>
      <w:r w:rsidRPr="00EA2BA3">
        <w:rPr>
          <w:rFonts w:cs="Times New Roman"/>
          <w:color w:val="FF0000"/>
          <w:szCs w:val="24"/>
        </w:rPr>
        <w:t xml:space="preserve"> </w:t>
      </w:r>
      <w:r w:rsidRPr="00EA2BA3">
        <w:rPr>
          <w:rFonts w:cs="Times New Roman"/>
          <w:szCs w:val="24"/>
        </w:rPr>
        <w:t xml:space="preserve">I Jacobsen, Micheal Hviid og Jensen, Sune Qvortrup (2012): </w:t>
      </w:r>
      <w:r w:rsidRPr="00EA2BA3">
        <w:rPr>
          <w:rFonts w:cs="Times New Roman"/>
          <w:i/>
          <w:szCs w:val="24"/>
        </w:rPr>
        <w:t>Kvalitative udfordringer</w:t>
      </w:r>
      <w:r w:rsidRPr="00EA2BA3">
        <w:rPr>
          <w:rFonts w:cs="Times New Roman"/>
          <w:szCs w:val="24"/>
        </w:rPr>
        <w:t xml:space="preserve">. Hans </w:t>
      </w:r>
      <w:r>
        <w:t>Reitzels Forlag</w:t>
      </w:r>
    </w:p>
    <w:p w14:paraId="35A91246" w14:textId="77777777" w:rsidR="00F80D2A" w:rsidRPr="0037064F" w:rsidRDefault="00F80D2A" w:rsidP="00F80D2A">
      <w:pPr>
        <w:tabs>
          <w:tab w:val="left" w:pos="1589"/>
        </w:tabs>
        <w:autoSpaceDE w:val="0"/>
        <w:autoSpaceDN w:val="0"/>
        <w:adjustRightInd w:val="0"/>
        <w:spacing w:after="0"/>
        <w:rPr>
          <w:rFonts w:cs="Times New Roman"/>
          <w:szCs w:val="24"/>
        </w:rPr>
      </w:pPr>
    </w:p>
    <w:p w14:paraId="322EDB5A" w14:textId="77777777" w:rsidR="00F80D2A" w:rsidRDefault="00F80D2A" w:rsidP="00F80D2A">
      <w:pPr>
        <w:pStyle w:val="Listeafsnit"/>
        <w:rPr>
          <w:rFonts w:cs="Times New Roman"/>
          <w:szCs w:val="24"/>
        </w:rPr>
      </w:pPr>
      <w:r>
        <w:t xml:space="preserve">Behrend (2005): </w:t>
      </w:r>
      <w:r w:rsidRPr="00EA2BA3">
        <w:rPr>
          <w:i/>
        </w:rPr>
        <w:t xml:space="preserve">Om betydningen af de voksnes samarbejde omkring børns forandringsprocesser – Fra ensomhed og udskillelse til fællesskab og inddragelse </w:t>
      </w:r>
      <w:r>
        <w:t xml:space="preserve">I </w:t>
      </w:r>
      <w:r w:rsidRPr="00EA2BA3">
        <w:rPr>
          <w:szCs w:val="24"/>
        </w:rPr>
        <w:t xml:space="preserve">Højholt, Charlotte (red) (2005): </w:t>
      </w:r>
      <w:r w:rsidRPr="00EA2BA3">
        <w:rPr>
          <w:i/>
          <w:szCs w:val="24"/>
        </w:rPr>
        <w:t>Forældresamarbejde – forskning i fællesskab</w:t>
      </w:r>
      <w:r>
        <w:rPr>
          <w:szCs w:val="24"/>
        </w:rPr>
        <w:t>. Dansk psykologisk forlag.</w:t>
      </w:r>
    </w:p>
    <w:p w14:paraId="4AA1CFF4" w14:textId="77777777" w:rsidR="00F80D2A" w:rsidRPr="0037064F" w:rsidRDefault="00F80D2A" w:rsidP="00F80D2A">
      <w:pPr>
        <w:pStyle w:val="Listeafsnit"/>
        <w:rPr>
          <w:szCs w:val="24"/>
        </w:rPr>
      </w:pPr>
    </w:p>
    <w:p w14:paraId="3CB3AFB0" w14:textId="77777777" w:rsidR="00F80D2A" w:rsidRPr="00D64CC1" w:rsidRDefault="00F80D2A" w:rsidP="00F80D2A">
      <w:pPr>
        <w:pStyle w:val="Listeafsnit"/>
        <w:tabs>
          <w:tab w:val="left" w:pos="1589"/>
        </w:tabs>
        <w:autoSpaceDE w:val="0"/>
        <w:autoSpaceDN w:val="0"/>
        <w:adjustRightInd w:val="0"/>
        <w:spacing w:after="0"/>
        <w:rPr>
          <w:szCs w:val="24"/>
        </w:rPr>
      </w:pPr>
      <w:r w:rsidRPr="00EA2BA3">
        <w:rPr>
          <w:szCs w:val="24"/>
        </w:rPr>
        <w:t xml:space="preserve">Bertilsson, Margareta (1998): </w:t>
      </w:r>
      <w:r w:rsidRPr="00EA2BA3">
        <w:rPr>
          <w:i/>
          <w:szCs w:val="24"/>
        </w:rPr>
        <w:t>Socialkonstruktivisme: Erkendelsessociologisk perspektiv</w:t>
      </w:r>
      <w:r w:rsidRPr="00EA2BA3">
        <w:rPr>
          <w:szCs w:val="24"/>
        </w:rPr>
        <w:t xml:space="preserve"> I </w:t>
      </w:r>
      <w:r w:rsidRPr="00D64CC1">
        <w:rPr>
          <w:szCs w:val="24"/>
        </w:rPr>
        <w:t xml:space="preserve">Bertilsson, Margareta og </w:t>
      </w:r>
      <w:proofErr w:type="spellStart"/>
      <w:r w:rsidRPr="00D64CC1">
        <w:rPr>
          <w:szCs w:val="24"/>
        </w:rPr>
        <w:t>Järvinen</w:t>
      </w:r>
      <w:proofErr w:type="spellEnd"/>
      <w:r w:rsidRPr="00D64CC1">
        <w:rPr>
          <w:szCs w:val="24"/>
        </w:rPr>
        <w:t xml:space="preserve">, Margaretha (red) (1998): </w:t>
      </w:r>
      <w:r w:rsidRPr="00D64CC1">
        <w:rPr>
          <w:i/>
          <w:szCs w:val="24"/>
        </w:rPr>
        <w:t>Socialkonstruktivisme</w:t>
      </w:r>
      <w:r w:rsidRPr="00D64CC1">
        <w:rPr>
          <w:szCs w:val="24"/>
        </w:rPr>
        <w:t xml:space="preserve"> </w:t>
      </w:r>
      <w:r w:rsidRPr="00D64CC1">
        <w:rPr>
          <w:i/>
          <w:szCs w:val="24"/>
        </w:rPr>
        <w:t xml:space="preserve">– bidrag til en kritisk diskussion. </w:t>
      </w:r>
      <w:r w:rsidRPr="00D64CC1">
        <w:rPr>
          <w:rFonts w:cs="Times New Roman"/>
          <w:szCs w:val="24"/>
        </w:rPr>
        <w:t xml:space="preserve">Hans </w:t>
      </w:r>
      <w:r>
        <w:t>Reitzels Forlag.</w:t>
      </w:r>
    </w:p>
    <w:p w14:paraId="5467C9EE" w14:textId="77777777" w:rsidR="00F80D2A" w:rsidRPr="0037064F" w:rsidRDefault="00F80D2A" w:rsidP="00F80D2A">
      <w:pPr>
        <w:pStyle w:val="Listeafsnit"/>
        <w:tabs>
          <w:tab w:val="left" w:pos="1589"/>
        </w:tabs>
        <w:autoSpaceDE w:val="0"/>
        <w:autoSpaceDN w:val="0"/>
        <w:adjustRightInd w:val="0"/>
        <w:spacing w:after="0"/>
      </w:pPr>
    </w:p>
    <w:p w14:paraId="2CBA84E1" w14:textId="77777777" w:rsidR="00F80D2A" w:rsidRDefault="00F80D2A" w:rsidP="00F80D2A">
      <w:pPr>
        <w:pStyle w:val="Listeafsnit"/>
        <w:autoSpaceDE w:val="0"/>
        <w:autoSpaceDN w:val="0"/>
        <w:adjustRightInd w:val="0"/>
        <w:spacing w:after="0"/>
      </w:pPr>
      <w:r w:rsidRPr="00EA2BA3">
        <w:rPr>
          <w:rFonts w:cs="Times New Roman"/>
          <w:szCs w:val="24"/>
        </w:rPr>
        <w:t>Bloch - Poulsen, Jørgen i samarbejde med Tolstrup, Anett, Væver, Anne, Fogh Jensen, Malene, Eskesen, Mette, Gamborg, Yrsa og Ørnskov, Jørgen</w:t>
      </w:r>
      <w:r>
        <w:t xml:space="preserve"> (2013): </w:t>
      </w:r>
      <w:r w:rsidRPr="00EA2BA3">
        <w:rPr>
          <w:i/>
        </w:rPr>
        <w:t>Dialogiske forældresamtaler – Alle vil jo gerne inddrages</w:t>
      </w:r>
      <w:proofErr w:type="gramStart"/>
      <w:r w:rsidRPr="00EA2BA3">
        <w:rPr>
          <w:i/>
        </w:rPr>
        <w:t>?</w:t>
      </w:r>
      <w:r>
        <w:rPr>
          <w:i/>
        </w:rPr>
        <w:t>.</w:t>
      </w:r>
      <w:proofErr w:type="gramEnd"/>
      <w:r w:rsidRPr="00EA2BA3">
        <w:rPr>
          <w:i/>
        </w:rPr>
        <w:t xml:space="preserve"> </w:t>
      </w:r>
      <w:r>
        <w:t>Aalborg Universitetsforlag</w:t>
      </w:r>
    </w:p>
    <w:p w14:paraId="0A888847" w14:textId="77777777" w:rsidR="00F80D2A" w:rsidRPr="0037064F" w:rsidRDefault="00F80D2A" w:rsidP="00F80D2A">
      <w:pPr>
        <w:pStyle w:val="Listeafsnit"/>
        <w:autoSpaceDE w:val="0"/>
        <w:autoSpaceDN w:val="0"/>
        <w:adjustRightInd w:val="0"/>
        <w:spacing w:after="0"/>
      </w:pPr>
    </w:p>
    <w:p w14:paraId="32E0CBC8" w14:textId="77777777" w:rsidR="00F80D2A" w:rsidRDefault="00F80D2A" w:rsidP="00F80D2A">
      <w:pPr>
        <w:pStyle w:val="Listeafsnit"/>
        <w:rPr>
          <w:szCs w:val="24"/>
        </w:rPr>
      </w:pPr>
      <w:r w:rsidRPr="008B1D9E">
        <w:rPr>
          <w:szCs w:val="24"/>
        </w:rPr>
        <w:t>Bloksgaard</w:t>
      </w:r>
      <w:r>
        <w:rPr>
          <w:szCs w:val="24"/>
        </w:rPr>
        <w:t>, Lotte</w:t>
      </w:r>
      <w:r w:rsidRPr="008B1D9E">
        <w:rPr>
          <w:szCs w:val="24"/>
        </w:rPr>
        <w:t xml:space="preserve"> og Andersen</w:t>
      </w:r>
      <w:r>
        <w:rPr>
          <w:szCs w:val="24"/>
        </w:rPr>
        <w:t xml:space="preserve">, Pernille Tanggaard (2012): </w:t>
      </w:r>
      <w:r>
        <w:rPr>
          <w:i/>
          <w:szCs w:val="24"/>
        </w:rPr>
        <w:t>Fokusgruppeinterviewet – Når gruppedynamikken er redskabet</w:t>
      </w:r>
      <w:r>
        <w:rPr>
          <w:szCs w:val="24"/>
        </w:rPr>
        <w:t xml:space="preserve"> I Jacobsen, Michael Hviid og Jensen, Sune</w:t>
      </w:r>
      <w:r w:rsidRPr="008B1D9E">
        <w:rPr>
          <w:szCs w:val="24"/>
        </w:rPr>
        <w:t xml:space="preserve"> </w:t>
      </w:r>
      <w:r>
        <w:rPr>
          <w:szCs w:val="24"/>
        </w:rPr>
        <w:t xml:space="preserve">Qvortrup (red): </w:t>
      </w:r>
      <w:r>
        <w:rPr>
          <w:i/>
          <w:szCs w:val="24"/>
        </w:rPr>
        <w:t>Kvalitative udfordringer</w:t>
      </w:r>
      <w:r>
        <w:rPr>
          <w:szCs w:val="24"/>
        </w:rPr>
        <w:t xml:space="preserve">. </w:t>
      </w:r>
      <w:r w:rsidRPr="00EA2BA3">
        <w:rPr>
          <w:rFonts w:cs="Times New Roman"/>
          <w:szCs w:val="24"/>
        </w:rPr>
        <w:t xml:space="preserve">Hans </w:t>
      </w:r>
      <w:r>
        <w:t>Reitzels Forlag</w:t>
      </w:r>
      <w:r>
        <w:rPr>
          <w:szCs w:val="24"/>
        </w:rPr>
        <w:t xml:space="preserve"> </w:t>
      </w:r>
    </w:p>
    <w:p w14:paraId="74F69623" w14:textId="77777777" w:rsidR="00F80D2A" w:rsidRPr="0037064F" w:rsidRDefault="00F80D2A" w:rsidP="00F80D2A">
      <w:pPr>
        <w:pStyle w:val="Listeafsnit"/>
        <w:rPr>
          <w:szCs w:val="24"/>
        </w:rPr>
      </w:pPr>
    </w:p>
    <w:p w14:paraId="32EABECB" w14:textId="77777777" w:rsidR="00F80D2A" w:rsidRDefault="00F80D2A" w:rsidP="00F80D2A">
      <w:pPr>
        <w:pStyle w:val="Listeafsnit"/>
        <w:rPr>
          <w:szCs w:val="24"/>
        </w:rPr>
      </w:pPr>
      <w:r w:rsidRPr="00EA2BA3">
        <w:rPr>
          <w:szCs w:val="24"/>
        </w:rPr>
        <w:t>Bo, Inger Glavind (2008):</w:t>
      </w:r>
      <w:r w:rsidRPr="00EA2BA3">
        <w:rPr>
          <w:i/>
          <w:szCs w:val="24"/>
        </w:rPr>
        <w:t xml:space="preserve"> At tænke socialpsykologisk.</w:t>
      </w:r>
      <w:r w:rsidRPr="00EA2BA3">
        <w:rPr>
          <w:szCs w:val="24"/>
        </w:rPr>
        <w:t xml:space="preserve"> Akademisk Forlag.</w:t>
      </w:r>
    </w:p>
    <w:p w14:paraId="72A631CF" w14:textId="77777777" w:rsidR="00F80D2A" w:rsidRPr="0037064F" w:rsidRDefault="00F80D2A" w:rsidP="00F80D2A">
      <w:pPr>
        <w:pStyle w:val="Listeafsnit"/>
        <w:rPr>
          <w:szCs w:val="24"/>
        </w:rPr>
      </w:pPr>
    </w:p>
    <w:p w14:paraId="6CD1B7A6" w14:textId="77777777" w:rsidR="00F80D2A" w:rsidRPr="0037064F" w:rsidRDefault="00F80D2A" w:rsidP="00F80D2A">
      <w:pPr>
        <w:pStyle w:val="Listeafsnit"/>
        <w:spacing w:after="120" w:line="312" w:lineRule="auto"/>
        <w:rPr>
          <w:rFonts w:cs="Times New Roman"/>
          <w:szCs w:val="24"/>
        </w:rPr>
      </w:pPr>
      <w:r w:rsidRPr="00EA2BA3">
        <w:rPr>
          <w:rFonts w:cs="Times New Roman"/>
          <w:szCs w:val="24"/>
        </w:rPr>
        <w:t xml:space="preserve">Buch-Hansen, Hubert og </w:t>
      </w:r>
      <w:r>
        <w:rPr>
          <w:rFonts w:cs="Times New Roman"/>
          <w:szCs w:val="24"/>
        </w:rPr>
        <w:t>Nils</w:t>
      </w:r>
      <w:r w:rsidRPr="00EA2BA3">
        <w:rPr>
          <w:rFonts w:cs="Times New Roman"/>
          <w:szCs w:val="24"/>
        </w:rPr>
        <w:t xml:space="preserve">en, Peter (2007): </w:t>
      </w:r>
      <w:r w:rsidRPr="00EA2BA3">
        <w:rPr>
          <w:rFonts w:cs="Times New Roman"/>
          <w:i/>
          <w:szCs w:val="24"/>
        </w:rPr>
        <w:t>Kritisk realismer</w:t>
      </w:r>
      <w:r w:rsidRPr="00EA2BA3">
        <w:rPr>
          <w:rFonts w:cs="Times New Roman"/>
          <w:szCs w:val="24"/>
        </w:rPr>
        <w:t>. Roskilde Universitetsforlag.</w:t>
      </w:r>
    </w:p>
    <w:p w14:paraId="447F5969" w14:textId="77777777" w:rsidR="00F80D2A" w:rsidRDefault="00F80D2A" w:rsidP="00F80D2A">
      <w:pPr>
        <w:pStyle w:val="Listeafsnit"/>
        <w:spacing w:after="120"/>
        <w:rPr>
          <w:rFonts w:cs="Times New Roman"/>
          <w:szCs w:val="24"/>
        </w:rPr>
      </w:pPr>
    </w:p>
    <w:p w14:paraId="6495DF98" w14:textId="77777777" w:rsidR="00F80D2A" w:rsidRPr="008D3C86" w:rsidRDefault="00F80D2A" w:rsidP="00F80D2A">
      <w:pPr>
        <w:pStyle w:val="Listeafsnit"/>
        <w:spacing w:after="120"/>
        <w:rPr>
          <w:rFonts w:cs="Times New Roman"/>
          <w:szCs w:val="24"/>
          <w:lang w:val="en-US"/>
        </w:rPr>
      </w:pPr>
      <w:r w:rsidRPr="00DE7C89">
        <w:rPr>
          <w:rFonts w:cs="Times New Roman"/>
          <w:szCs w:val="24"/>
        </w:rPr>
        <w:t xml:space="preserve">Collin, Finn (2012) </w:t>
      </w:r>
      <w:r w:rsidRPr="00DE7C89">
        <w:rPr>
          <w:rFonts w:cs="Times New Roman"/>
          <w:i/>
          <w:szCs w:val="24"/>
        </w:rPr>
        <w:t>Social konstruktivisme</w:t>
      </w:r>
      <w:r w:rsidRPr="00DE7C89">
        <w:rPr>
          <w:rFonts w:cs="Times New Roman"/>
          <w:szCs w:val="24"/>
        </w:rPr>
        <w:t xml:space="preserve"> I Jacobsen, Michael Hviid, Lippert - Rasmussen, Kasper og Nedergaard, Peter</w:t>
      </w:r>
      <w:r>
        <w:rPr>
          <w:rFonts w:cs="Times New Roman"/>
          <w:szCs w:val="24"/>
        </w:rPr>
        <w:t xml:space="preserve"> (red) (2012)</w:t>
      </w:r>
      <w:r w:rsidRPr="00DE7C89">
        <w:rPr>
          <w:rFonts w:cs="Times New Roman"/>
          <w:szCs w:val="24"/>
        </w:rPr>
        <w:t xml:space="preserve">: </w:t>
      </w:r>
      <w:r w:rsidRPr="00DE7C89">
        <w:rPr>
          <w:rFonts w:cs="Times New Roman"/>
          <w:i/>
          <w:szCs w:val="24"/>
        </w:rPr>
        <w:t>Videnskabsteori</w:t>
      </w:r>
      <w:r>
        <w:rPr>
          <w:rFonts w:cs="Times New Roman"/>
          <w:i/>
          <w:szCs w:val="24"/>
        </w:rPr>
        <w:t>.</w:t>
      </w:r>
      <w:r>
        <w:rPr>
          <w:rFonts w:cs="Times New Roman"/>
          <w:szCs w:val="24"/>
        </w:rPr>
        <w:t xml:space="preserve"> </w:t>
      </w:r>
      <w:proofErr w:type="gramStart"/>
      <w:r w:rsidRPr="008D3C86">
        <w:rPr>
          <w:rFonts w:cs="Times New Roman"/>
          <w:szCs w:val="24"/>
          <w:lang w:val="en-US"/>
        </w:rPr>
        <w:t xml:space="preserve">2 </w:t>
      </w:r>
      <w:proofErr w:type="spellStart"/>
      <w:r w:rsidRPr="008D3C86">
        <w:rPr>
          <w:rFonts w:cs="Times New Roman"/>
          <w:szCs w:val="24"/>
          <w:lang w:val="en-US"/>
        </w:rPr>
        <w:t>udgave</w:t>
      </w:r>
      <w:proofErr w:type="spellEnd"/>
      <w:r w:rsidRPr="008D3C86">
        <w:rPr>
          <w:rFonts w:cs="Times New Roman"/>
          <w:szCs w:val="24"/>
          <w:lang w:val="en-US"/>
        </w:rPr>
        <w:t>.</w:t>
      </w:r>
      <w:proofErr w:type="gramEnd"/>
      <w:r w:rsidRPr="008D3C86">
        <w:rPr>
          <w:rFonts w:cs="Times New Roman"/>
          <w:szCs w:val="24"/>
          <w:lang w:val="en-US"/>
        </w:rPr>
        <w:t xml:space="preserve"> Hans</w:t>
      </w:r>
      <w:r w:rsidRPr="008D3C86">
        <w:rPr>
          <w:rFonts w:cs="Times New Roman"/>
          <w:i/>
          <w:szCs w:val="24"/>
          <w:lang w:val="en-US"/>
        </w:rPr>
        <w:t xml:space="preserve"> </w:t>
      </w:r>
      <w:proofErr w:type="spellStart"/>
      <w:r w:rsidRPr="008D3C86">
        <w:rPr>
          <w:lang w:val="en-US"/>
        </w:rPr>
        <w:t>Reitzels</w:t>
      </w:r>
      <w:proofErr w:type="spellEnd"/>
      <w:r w:rsidRPr="008D3C86">
        <w:rPr>
          <w:lang w:val="en-US"/>
        </w:rPr>
        <w:t xml:space="preserve"> </w:t>
      </w:r>
      <w:proofErr w:type="spellStart"/>
      <w:r w:rsidRPr="008D3C86">
        <w:rPr>
          <w:lang w:val="en-US"/>
        </w:rPr>
        <w:t>Forlag</w:t>
      </w:r>
      <w:proofErr w:type="spellEnd"/>
      <w:r w:rsidRPr="008D3C86">
        <w:rPr>
          <w:lang w:val="en-US"/>
        </w:rPr>
        <w:t>.</w:t>
      </w:r>
      <w:r w:rsidRPr="008D3C86">
        <w:rPr>
          <w:rFonts w:cs="Times New Roman"/>
          <w:szCs w:val="24"/>
          <w:lang w:val="en-US"/>
        </w:rPr>
        <w:t xml:space="preserve"> </w:t>
      </w:r>
    </w:p>
    <w:p w14:paraId="64AFAAE0" w14:textId="77777777" w:rsidR="00F80D2A" w:rsidRPr="008D3C86" w:rsidRDefault="00F80D2A" w:rsidP="00F80D2A">
      <w:pPr>
        <w:pStyle w:val="Listeafsnit"/>
        <w:spacing w:after="120"/>
        <w:rPr>
          <w:rFonts w:cs="Times New Roman"/>
          <w:szCs w:val="24"/>
          <w:lang w:val="en-US"/>
        </w:rPr>
      </w:pPr>
    </w:p>
    <w:p w14:paraId="423B395A" w14:textId="77777777" w:rsidR="00F80D2A" w:rsidRPr="008D3C86" w:rsidRDefault="00F80D2A" w:rsidP="00F80D2A">
      <w:pPr>
        <w:pStyle w:val="Listeafsnit"/>
        <w:spacing w:after="120"/>
        <w:rPr>
          <w:rFonts w:cs="Times New Roman"/>
          <w:color w:val="FF0000"/>
          <w:szCs w:val="24"/>
          <w:lang w:val="en-US"/>
        </w:rPr>
      </w:pPr>
      <w:proofErr w:type="gramStart"/>
      <w:r w:rsidRPr="00576E4F">
        <w:rPr>
          <w:lang w:val="en-US"/>
        </w:rPr>
        <w:t>de</w:t>
      </w:r>
      <w:proofErr w:type="gramEnd"/>
      <w:r w:rsidRPr="00576E4F">
        <w:rPr>
          <w:lang w:val="en-US"/>
        </w:rPr>
        <w:t xml:space="preserve"> Vaus, David (2002): </w:t>
      </w:r>
      <w:r w:rsidRPr="00576E4F">
        <w:rPr>
          <w:i/>
          <w:lang w:val="en-US"/>
        </w:rPr>
        <w:t>Surveys in social research</w:t>
      </w:r>
      <w:r w:rsidRPr="00576E4F">
        <w:rPr>
          <w:lang w:val="en-US"/>
        </w:rPr>
        <w:t xml:space="preserve">. </w:t>
      </w:r>
      <w:proofErr w:type="gramStart"/>
      <w:r w:rsidRPr="008D3C86">
        <w:rPr>
          <w:lang w:val="en-US"/>
        </w:rPr>
        <w:t xml:space="preserve">5 </w:t>
      </w:r>
      <w:proofErr w:type="spellStart"/>
      <w:r w:rsidRPr="008D3C86">
        <w:rPr>
          <w:lang w:val="en-US"/>
        </w:rPr>
        <w:t>udgave</w:t>
      </w:r>
      <w:proofErr w:type="spellEnd"/>
      <w:r w:rsidRPr="008D3C86">
        <w:rPr>
          <w:lang w:val="en-US"/>
        </w:rPr>
        <w:t>.</w:t>
      </w:r>
      <w:proofErr w:type="gramEnd"/>
      <w:r w:rsidRPr="008D3C86">
        <w:rPr>
          <w:lang w:val="en-US"/>
        </w:rPr>
        <w:t xml:space="preserve"> </w:t>
      </w:r>
      <w:proofErr w:type="spellStart"/>
      <w:proofErr w:type="gramStart"/>
      <w:r w:rsidRPr="008D3C86">
        <w:rPr>
          <w:lang w:val="en-US"/>
        </w:rPr>
        <w:t>Routledge</w:t>
      </w:r>
      <w:proofErr w:type="spellEnd"/>
      <w:r w:rsidRPr="008D3C86">
        <w:rPr>
          <w:lang w:val="en-US"/>
        </w:rPr>
        <w:t>.</w:t>
      </w:r>
      <w:proofErr w:type="gramEnd"/>
    </w:p>
    <w:p w14:paraId="751413B3" w14:textId="77777777" w:rsidR="00F80D2A" w:rsidRDefault="00F80D2A" w:rsidP="00F80D2A">
      <w:pPr>
        <w:pStyle w:val="Listeafsnit"/>
        <w:spacing w:after="120"/>
        <w:rPr>
          <w:rFonts w:cs="Times New Roman"/>
          <w:szCs w:val="24"/>
          <w:lang w:val="en-US"/>
        </w:rPr>
      </w:pPr>
    </w:p>
    <w:p w14:paraId="1E44AA59" w14:textId="77777777" w:rsidR="00F80D2A" w:rsidRPr="001E5602" w:rsidRDefault="00F80D2A" w:rsidP="00F80D2A">
      <w:pPr>
        <w:pStyle w:val="Listeafsnit"/>
        <w:spacing w:after="120"/>
        <w:rPr>
          <w:rFonts w:cs="Times New Roman"/>
          <w:color w:val="FF0000"/>
          <w:szCs w:val="24"/>
          <w:lang w:val="en-US"/>
        </w:rPr>
      </w:pPr>
      <w:proofErr w:type="gramStart"/>
      <w:r w:rsidRPr="001E5602">
        <w:rPr>
          <w:rFonts w:cs="Times New Roman"/>
          <w:szCs w:val="24"/>
          <w:lang w:val="en-US"/>
        </w:rPr>
        <w:t>de</w:t>
      </w:r>
      <w:proofErr w:type="gramEnd"/>
      <w:r w:rsidRPr="001E5602">
        <w:rPr>
          <w:rFonts w:cs="Times New Roman"/>
          <w:szCs w:val="24"/>
          <w:lang w:val="en-US"/>
        </w:rPr>
        <w:t xml:space="preserve"> Vaus, </w:t>
      </w:r>
      <w:r w:rsidRPr="001E5602">
        <w:rPr>
          <w:lang w:val="en-US"/>
        </w:rPr>
        <w:t>David</w:t>
      </w:r>
      <w:r w:rsidRPr="001E5602">
        <w:rPr>
          <w:rFonts w:cs="Times New Roman"/>
          <w:szCs w:val="24"/>
          <w:lang w:val="en-US"/>
        </w:rPr>
        <w:t xml:space="preserve"> (2007): </w:t>
      </w:r>
      <w:r>
        <w:rPr>
          <w:rFonts w:cs="Times New Roman"/>
          <w:i/>
          <w:szCs w:val="24"/>
          <w:lang w:val="en-US"/>
        </w:rPr>
        <w:t>Research Design in Social Research</w:t>
      </w:r>
      <w:r>
        <w:rPr>
          <w:rFonts w:cs="Times New Roman"/>
          <w:szCs w:val="24"/>
          <w:lang w:val="en-US"/>
        </w:rPr>
        <w:t>.</w:t>
      </w:r>
      <w:r w:rsidRPr="008D3C86">
        <w:rPr>
          <w:lang w:val="en-US"/>
        </w:rPr>
        <w:t xml:space="preserve">. </w:t>
      </w:r>
      <w:proofErr w:type="spellStart"/>
      <w:proofErr w:type="gramStart"/>
      <w:r w:rsidRPr="008D3C86">
        <w:rPr>
          <w:lang w:val="en-US"/>
        </w:rPr>
        <w:t>Routledge</w:t>
      </w:r>
      <w:proofErr w:type="spellEnd"/>
      <w:r w:rsidRPr="008D3C86">
        <w:rPr>
          <w:lang w:val="en-US"/>
        </w:rPr>
        <w:t>.</w:t>
      </w:r>
      <w:proofErr w:type="gramEnd"/>
    </w:p>
    <w:p w14:paraId="4B47D699" w14:textId="77777777" w:rsidR="00F80D2A" w:rsidRPr="006B2E21" w:rsidRDefault="00F80D2A" w:rsidP="00F80D2A">
      <w:pPr>
        <w:spacing w:after="120"/>
        <w:rPr>
          <w:rFonts w:cs="Times New Roman"/>
          <w:color w:val="FF0000"/>
          <w:szCs w:val="24"/>
          <w:lang w:val="en-US"/>
        </w:rPr>
      </w:pPr>
    </w:p>
    <w:p w14:paraId="1E008340" w14:textId="77777777" w:rsidR="00F80D2A" w:rsidRPr="00E66DCF" w:rsidRDefault="00F80D2A" w:rsidP="00F80D2A">
      <w:pPr>
        <w:pStyle w:val="Listeafsnit"/>
        <w:spacing w:after="120"/>
        <w:rPr>
          <w:szCs w:val="24"/>
          <w:lang w:val="en-US"/>
        </w:rPr>
      </w:pPr>
      <w:r w:rsidRPr="00E66DCF">
        <w:rPr>
          <w:szCs w:val="24"/>
          <w:lang w:val="en-US"/>
        </w:rPr>
        <w:t xml:space="preserve">Delanty, </w:t>
      </w:r>
      <w:proofErr w:type="spellStart"/>
      <w:r w:rsidRPr="00E66DCF">
        <w:rPr>
          <w:szCs w:val="24"/>
          <w:lang w:val="en-US"/>
        </w:rPr>
        <w:t>Gerad</w:t>
      </w:r>
      <w:proofErr w:type="spellEnd"/>
      <w:r w:rsidRPr="00E66DCF">
        <w:rPr>
          <w:szCs w:val="24"/>
          <w:lang w:val="en-US"/>
        </w:rPr>
        <w:t xml:space="preserve"> (2005): </w:t>
      </w:r>
      <w:r w:rsidRPr="00E66DCF">
        <w:rPr>
          <w:i/>
          <w:szCs w:val="24"/>
          <w:lang w:val="en-US"/>
        </w:rPr>
        <w:t>Social Science</w:t>
      </w:r>
      <w:r>
        <w:rPr>
          <w:szCs w:val="24"/>
          <w:lang w:val="en-US"/>
        </w:rPr>
        <w:t xml:space="preserve">, New York: Open University </w:t>
      </w:r>
      <w:r w:rsidRPr="00E66DCF">
        <w:rPr>
          <w:szCs w:val="24"/>
          <w:lang w:val="en-US"/>
        </w:rPr>
        <w:t>Press, 2005</w:t>
      </w:r>
      <w:r>
        <w:rPr>
          <w:szCs w:val="24"/>
          <w:lang w:val="en-US"/>
        </w:rPr>
        <w:t>.</w:t>
      </w:r>
      <w:r w:rsidRPr="00E66DCF">
        <w:rPr>
          <w:szCs w:val="24"/>
          <w:lang w:val="en-US"/>
        </w:rPr>
        <w:t xml:space="preserve"> </w:t>
      </w:r>
    </w:p>
    <w:p w14:paraId="14B7F5A9" w14:textId="77777777" w:rsidR="00F80D2A" w:rsidRPr="00E66DCF" w:rsidRDefault="00F80D2A" w:rsidP="00F80D2A">
      <w:pPr>
        <w:pStyle w:val="Listeafsnit"/>
        <w:spacing w:after="120"/>
        <w:rPr>
          <w:lang w:val="en-US"/>
        </w:rPr>
      </w:pPr>
    </w:p>
    <w:p w14:paraId="70580BD7" w14:textId="77777777" w:rsidR="00F80D2A" w:rsidRPr="0037064F" w:rsidRDefault="00F80D2A" w:rsidP="00F80D2A">
      <w:pPr>
        <w:pStyle w:val="Listeafsnit"/>
        <w:spacing w:after="120"/>
        <w:rPr>
          <w:rFonts w:cs="Times New Roman"/>
          <w:color w:val="FF0000"/>
          <w:szCs w:val="24"/>
        </w:rPr>
      </w:pPr>
      <w:r>
        <w:t xml:space="preserve">Dyste, Olga (red) (2003): </w:t>
      </w:r>
      <w:r>
        <w:rPr>
          <w:i/>
        </w:rPr>
        <w:t>Dialog, samspil og læring</w:t>
      </w:r>
      <w:r>
        <w:t>. Forlaget Klim.</w:t>
      </w:r>
    </w:p>
    <w:p w14:paraId="7CCB20D3" w14:textId="77777777" w:rsidR="00F80D2A" w:rsidRPr="0037064F" w:rsidRDefault="00F80D2A" w:rsidP="00F80D2A">
      <w:pPr>
        <w:pStyle w:val="Listeafsnit"/>
        <w:spacing w:after="120"/>
        <w:rPr>
          <w:rFonts w:cs="Times New Roman"/>
          <w:color w:val="FF0000"/>
          <w:szCs w:val="24"/>
        </w:rPr>
      </w:pPr>
    </w:p>
    <w:p w14:paraId="17B74A3F" w14:textId="77777777" w:rsidR="00F80D2A" w:rsidRPr="0037064F" w:rsidRDefault="00F80D2A" w:rsidP="00F80D2A">
      <w:pPr>
        <w:pStyle w:val="Listeafsnit"/>
        <w:spacing w:after="120"/>
        <w:rPr>
          <w:rFonts w:cs="Times New Roman"/>
          <w:color w:val="FF0000"/>
          <w:szCs w:val="24"/>
        </w:rPr>
      </w:pPr>
      <w:r w:rsidRPr="001E5DC7">
        <w:t xml:space="preserve">Dyste, Olga </w:t>
      </w:r>
      <w:r>
        <w:t xml:space="preserve">og </w:t>
      </w:r>
      <w:r w:rsidRPr="001E5DC7">
        <w:t xml:space="preserve">Igland, </w:t>
      </w:r>
      <w:proofErr w:type="spellStart"/>
      <w:r w:rsidRPr="001E5DC7">
        <w:t>Mari-Ann</w:t>
      </w:r>
      <w:proofErr w:type="spellEnd"/>
      <w:r w:rsidRPr="001E5DC7">
        <w:t xml:space="preserve"> (2003): </w:t>
      </w:r>
      <w:proofErr w:type="spellStart"/>
      <w:r>
        <w:rPr>
          <w:i/>
        </w:rPr>
        <w:t>Vygotskij</w:t>
      </w:r>
      <w:proofErr w:type="spellEnd"/>
      <w:r>
        <w:rPr>
          <w:i/>
        </w:rPr>
        <w:t xml:space="preserve"> og sociokulturel teori</w:t>
      </w:r>
      <w:r>
        <w:t xml:space="preserve"> I Dyste, Olga (red) (2003): </w:t>
      </w:r>
      <w:r>
        <w:rPr>
          <w:i/>
        </w:rPr>
        <w:t>Dialog, samspil og læring</w:t>
      </w:r>
      <w:r>
        <w:t>. Forlaget Klim.</w:t>
      </w:r>
    </w:p>
    <w:p w14:paraId="6DA815A5" w14:textId="77777777" w:rsidR="00F80D2A" w:rsidRDefault="00F80D2A" w:rsidP="00F80D2A">
      <w:pPr>
        <w:pStyle w:val="Listeafsnit"/>
        <w:spacing w:after="120"/>
      </w:pPr>
    </w:p>
    <w:p w14:paraId="64535513" w14:textId="77777777" w:rsidR="00F80D2A" w:rsidRPr="0037064F" w:rsidRDefault="00F80D2A" w:rsidP="00F80D2A">
      <w:pPr>
        <w:pStyle w:val="Listeafsnit"/>
        <w:spacing w:after="120"/>
        <w:rPr>
          <w:rFonts w:cs="Times New Roman"/>
          <w:color w:val="FF0000"/>
          <w:szCs w:val="24"/>
        </w:rPr>
      </w:pPr>
      <w:r>
        <w:t xml:space="preserve">Flybjerg, Bent (2010): </w:t>
      </w:r>
      <w:r w:rsidRPr="00EA2BA3">
        <w:rPr>
          <w:i/>
        </w:rPr>
        <w:t>Fem misforståelser om casestudiet</w:t>
      </w:r>
      <w:r>
        <w:t xml:space="preserve"> I Brinkmann, Svend &amp; Tangaard, Lene (2010): </w:t>
      </w:r>
      <w:r w:rsidRPr="00EA2BA3">
        <w:rPr>
          <w:i/>
        </w:rPr>
        <w:t>Kvalitative metoder – En grundbog</w:t>
      </w:r>
    </w:p>
    <w:p w14:paraId="6BF396BC" w14:textId="77777777" w:rsidR="00F80D2A" w:rsidRDefault="00F80D2A" w:rsidP="00F80D2A">
      <w:pPr>
        <w:pStyle w:val="Listeafsnit"/>
      </w:pPr>
    </w:p>
    <w:p w14:paraId="7AEAAC85" w14:textId="77777777" w:rsidR="00F80D2A" w:rsidRPr="0037064F" w:rsidRDefault="00F80D2A" w:rsidP="00F80D2A">
      <w:pPr>
        <w:pStyle w:val="Listeafsnit"/>
        <w:rPr>
          <w:color w:val="FF0000"/>
        </w:rPr>
      </w:pPr>
      <w:r w:rsidRPr="00AD5B1E">
        <w:t>Folkeskoleloven</w:t>
      </w:r>
      <w:r>
        <w:t xml:space="preserve"> (2010), gældende, </w:t>
      </w:r>
      <w:r w:rsidRPr="00AD5B1E">
        <w:t>kapitel 1§ 1, stk.1</w:t>
      </w:r>
      <w:r>
        <w:t xml:space="preserve"> (</w:t>
      </w:r>
      <w:hyperlink r:id="rId11" w:anchor="K1" w:history="1">
        <w:r w:rsidRPr="00A47D4C">
          <w:rPr>
            <w:rStyle w:val="Hyperlink"/>
          </w:rPr>
          <w:t>https://www.retsinformation.dk/Forms/r0710.aspx?id=133039#K1</w:t>
        </w:r>
      </w:hyperlink>
      <w:r>
        <w:t>) – lokaliseret på www d. 20.2.2013</w:t>
      </w:r>
    </w:p>
    <w:p w14:paraId="17E95ED5" w14:textId="77777777" w:rsidR="00F80D2A" w:rsidRDefault="00F80D2A" w:rsidP="00F80D2A">
      <w:pPr>
        <w:pStyle w:val="Listeafsnit"/>
      </w:pPr>
    </w:p>
    <w:p w14:paraId="6EE7D63C" w14:textId="77777777" w:rsidR="00F80D2A" w:rsidRDefault="00F80D2A" w:rsidP="00F80D2A">
      <w:pPr>
        <w:pStyle w:val="Listeafsnit"/>
      </w:pPr>
      <w:r w:rsidRPr="002D21DB">
        <w:t>Gilje</w:t>
      </w:r>
      <w:r>
        <w:t>, Nils</w:t>
      </w:r>
      <w:r w:rsidRPr="002D21DB">
        <w:t xml:space="preserve"> </w:t>
      </w:r>
      <w:r>
        <w:t>og</w:t>
      </w:r>
      <w:r w:rsidRPr="002D21DB">
        <w:t xml:space="preserve"> Grimen</w:t>
      </w:r>
      <w:r>
        <w:t>, Harald</w:t>
      </w:r>
      <w:r w:rsidRPr="002D21DB">
        <w:t xml:space="preserve"> (2002):</w:t>
      </w:r>
      <w:r>
        <w:t xml:space="preserve"> </w:t>
      </w:r>
      <w:r w:rsidRPr="00EA2BA3">
        <w:rPr>
          <w:i/>
        </w:rPr>
        <w:t>Samfundsvidenskabernes forudsætninger – Indføring i samfundsvidenskabernes videnskabsfilosofi</w:t>
      </w:r>
      <w:r>
        <w:t>. Hans Reitzels Forlag.</w:t>
      </w:r>
    </w:p>
    <w:p w14:paraId="4F12B93A" w14:textId="77777777" w:rsidR="00F80D2A" w:rsidRDefault="00F80D2A" w:rsidP="00F80D2A">
      <w:pPr>
        <w:pStyle w:val="Listeafsnit"/>
        <w:spacing w:after="120" w:line="312" w:lineRule="auto"/>
      </w:pPr>
    </w:p>
    <w:p w14:paraId="1C58C29C" w14:textId="77777777" w:rsidR="00F80D2A" w:rsidRDefault="00F80D2A" w:rsidP="00F80D2A">
      <w:pPr>
        <w:pStyle w:val="Listeafsnit"/>
      </w:pPr>
      <w:r>
        <w:t xml:space="preserve">Halkier, Bente (2002): </w:t>
      </w:r>
      <w:r w:rsidRPr="00EA2BA3">
        <w:rPr>
          <w:i/>
        </w:rPr>
        <w:t>Fokusgrupper.</w:t>
      </w:r>
      <w:r>
        <w:t xml:space="preserve"> Roskilde Universitetsforlag.</w:t>
      </w:r>
    </w:p>
    <w:p w14:paraId="142E9AAA" w14:textId="77777777" w:rsidR="00F80D2A" w:rsidRDefault="00F80D2A" w:rsidP="00F80D2A">
      <w:pPr>
        <w:pStyle w:val="Listeafsnit"/>
        <w:rPr>
          <w:szCs w:val="24"/>
        </w:rPr>
      </w:pPr>
    </w:p>
    <w:p w14:paraId="5AF023E1" w14:textId="77777777" w:rsidR="00F80D2A" w:rsidRDefault="00F80D2A" w:rsidP="00F80D2A">
      <w:pPr>
        <w:pStyle w:val="Listeafsnit"/>
      </w:pPr>
      <w:r>
        <w:rPr>
          <w:szCs w:val="24"/>
        </w:rPr>
        <w:lastRenderedPageBreak/>
        <w:t xml:space="preserve">Halkier, </w:t>
      </w:r>
      <w:r>
        <w:t xml:space="preserve">Bente (2008): </w:t>
      </w:r>
      <w:r w:rsidRPr="00EA2BA3">
        <w:rPr>
          <w:i/>
        </w:rPr>
        <w:t>Fokusgrupper.</w:t>
      </w:r>
      <w:r>
        <w:t xml:space="preserve"> 2 udgave. Forlaget Samfundslitteratur.</w:t>
      </w:r>
    </w:p>
    <w:p w14:paraId="499D4A73" w14:textId="77777777" w:rsidR="00F80D2A" w:rsidRDefault="00F80D2A" w:rsidP="00F80D2A">
      <w:pPr>
        <w:pStyle w:val="Listeafsnit"/>
        <w:spacing w:after="120" w:line="312" w:lineRule="auto"/>
      </w:pPr>
    </w:p>
    <w:p w14:paraId="323E0435" w14:textId="77777777" w:rsidR="00F80D2A" w:rsidRDefault="00F80D2A" w:rsidP="00F80D2A">
      <w:pPr>
        <w:pStyle w:val="Listeafsnit"/>
        <w:spacing w:after="120" w:line="312" w:lineRule="auto"/>
        <w:rPr>
          <w:rFonts w:cs="Times New Roman"/>
        </w:rPr>
      </w:pPr>
      <w:r>
        <w:t xml:space="preserve">Halkier, Bente (2010): </w:t>
      </w:r>
      <w:r>
        <w:rPr>
          <w:i/>
        </w:rPr>
        <w:t xml:space="preserve">Fokusgrupper </w:t>
      </w:r>
      <w:r>
        <w:t xml:space="preserve">I Brinkmann, Svend &amp; Tanggaard, Lene (2010): </w:t>
      </w:r>
      <w:r w:rsidRPr="00EA2BA3">
        <w:rPr>
          <w:i/>
        </w:rPr>
        <w:t xml:space="preserve">Kvalitative metoder – En grundbog. </w:t>
      </w:r>
      <w:r w:rsidRPr="00EA2BA3">
        <w:rPr>
          <w:rFonts w:cs="Times New Roman"/>
        </w:rPr>
        <w:t>Hans Reitzels Forlag.</w:t>
      </w:r>
    </w:p>
    <w:p w14:paraId="10342459" w14:textId="77777777" w:rsidR="00F80D2A" w:rsidRPr="006B2E21" w:rsidRDefault="00F80D2A" w:rsidP="00F80D2A">
      <w:pPr>
        <w:pStyle w:val="Listeafsnit"/>
        <w:spacing w:after="120" w:line="312" w:lineRule="auto"/>
        <w:rPr>
          <w:rFonts w:cs="Times New Roman"/>
        </w:rPr>
      </w:pPr>
    </w:p>
    <w:p w14:paraId="3B631B8F" w14:textId="77777777" w:rsidR="00F80D2A" w:rsidRPr="0037064F" w:rsidRDefault="00F80D2A" w:rsidP="00F80D2A">
      <w:pPr>
        <w:pStyle w:val="Listeafsnit"/>
        <w:rPr>
          <w:szCs w:val="24"/>
        </w:rPr>
      </w:pPr>
      <w:r>
        <w:rPr>
          <w:szCs w:val="24"/>
        </w:rPr>
        <w:t xml:space="preserve">Hildur Ve: </w:t>
      </w:r>
      <w:r>
        <w:rPr>
          <w:i/>
          <w:szCs w:val="24"/>
        </w:rPr>
        <w:t>Primær socialisering</w:t>
      </w:r>
      <w:r>
        <w:rPr>
          <w:szCs w:val="24"/>
        </w:rPr>
        <w:t xml:space="preserve"> (2007) I </w:t>
      </w:r>
      <w:r>
        <w:t xml:space="preserve">Andersen, Heine, </w:t>
      </w:r>
      <w:proofErr w:type="spellStart"/>
      <w:r>
        <w:t>Brante</w:t>
      </w:r>
      <w:proofErr w:type="spellEnd"/>
      <w:r>
        <w:t xml:space="preserve">, Thomas og Korsnes, Olav (red) </w:t>
      </w:r>
      <w:r>
        <w:rPr>
          <w:szCs w:val="24"/>
        </w:rPr>
        <w:t>(2007)</w:t>
      </w:r>
      <w:r>
        <w:t xml:space="preserve">: </w:t>
      </w:r>
      <w:r>
        <w:rPr>
          <w:i/>
        </w:rPr>
        <w:t>Leksikon i sociologi</w:t>
      </w:r>
      <w:r>
        <w:t>. 2 udgave. Akademisk forlag</w:t>
      </w:r>
    </w:p>
    <w:p w14:paraId="642523C0" w14:textId="77777777" w:rsidR="00F80D2A" w:rsidRDefault="00F80D2A" w:rsidP="00F80D2A">
      <w:pPr>
        <w:pStyle w:val="Listeafsnit"/>
        <w:rPr>
          <w:rFonts w:cs="Times New Roman"/>
          <w:szCs w:val="24"/>
        </w:rPr>
      </w:pPr>
    </w:p>
    <w:p w14:paraId="7FD95EAD" w14:textId="77777777" w:rsidR="00F80D2A" w:rsidRPr="00EA2BA3" w:rsidRDefault="00F80D2A" w:rsidP="00F80D2A">
      <w:pPr>
        <w:pStyle w:val="Listeafsnit"/>
        <w:rPr>
          <w:szCs w:val="24"/>
        </w:rPr>
      </w:pPr>
      <w:r w:rsidRPr="007645DF">
        <w:rPr>
          <w:rFonts w:cs="Times New Roman"/>
          <w:szCs w:val="24"/>
        </w:rPr>
        <w:t>Høgsbro</w:t>
      </w:r>
      <w:r>
        <w:rPr>
          <w:rFonts w:cs="Times New Roman"/>
          <w:szCs w:val="24"/>
        </w:rPr>
        <w:t>, Kjeld</w:t>
      </w:r>
      <w:r w:rsidRPr="007645DF">
        <w:rPr>
          <w:rFonts w:cs="Times New Roman"/>
          <w:szCs w:val="24"/>
        </w:rPr>
        <w:t xml:space="preserve"> </w:t>
      </w:r>
      <w:r>
        <w:rPr>
          <w:rFonts w:cs="Times New Roman"/>
          <w:szCs w:val="24"/>
        </w:rPr>
        <w:t>(</w:t>
      </w:r>
      <w:r w:rsidRPr="007645DF">
        <w:rPr>
          <w:rFonts w:cs="Times New Roman"/>
          <w:szCs w:val="24"/>
        </w:rPr>
        <w:t>20</w:t>
      </w:r>
      <w:r>
        <w:rPr>
          <w:rFonts w:cs="Times New Roman"/>
          <w:szCs w:val="24"/>
        </w:rPr>
        <w:t>08</w:t>
      </w:r>
      <w:r w:rsidRPr="007645DF">
        <w:rPr>
          <w:rFonts w:cs="Times New Roman"/>
          <w:szCs w:val="24"/>
        </w:rPr>
        <w:t>)</w:t>
      </w:r>
      <w:r>
        <w:rPr>
          <w:rFonts w:cs="Times New Roman"/>
          <w:szCs w:val="24"/>
        </w:rPr>
        <w:t xml:space="preserve">: </w:t>
      </w:r>
      <w:r>
        <w:rPr>
          <w:rFonts w:cs="Times New Roman"/>
          <w:i/>
          <w:szCs w:val="24"/>
        </w:rPr>
        <w:t>Kvalitative metoder i forskning og evaluering</w:t>
      </w:r>
      <w:r>
        <w:rPr>
          <w:rFonts w:cs="Times New Roman"/>
          <w:szCs w:val="24"/>
        </w:rPr>
        <w:t>. AFK</w:t>
      </w:r>
    </w:p>
    <w:p w14:paraId="5112228F" w14:textId="77777777" w:rsidR="00F80D2A" w:rsidRDefault="00F80D2A" w:rsidP="00F80D2A">
      <w:pPr>
        <w:pStyle w:val="Listeafsnit"/>
        <w:rPr>
          <w:szCs w:val="24"/>
        </w:rPr>
      </w:pPr>
    </w:p>
    <w:p w14:paraId="3FC4B0C6" w14:textId="77777777" w:rsidR="00F80D2A" w:rsidRPr="0037064F" w:rsidRDefault="00F80D2A" w:rsidP="00F80D2A">
      <w:pPr>
        <w:pStyle w:val="Listeafsnit"/>
        <w:rPr>
          <w:szCs w:val="24"/>
        </w:rPr>
      </w:pPr>
      <w:r w:rsidRPr="00EA2BA3">
        <w:rPr>
          <w:szCs w:val="24"/>
        </w:rPr>
        <w:t xml:space="preserve">Højholt, Charlotte (2005)a: </w:t>
      </w:r>
      <w:r w:rsidRPr="00EA2BA3">
        <w:rPr>
          <w:i/>
          <w:szCs w:val="24"/>
        </w:rPr>
        <w:t>Indledning</w:t>
      </w:r>
      <w:r w:rsidRPr="00EA2BA3">
        <w:rPr>
          <w:szCs w:val="24"/>
        </w:rPr>
        <w:t xml:space="preserve"> I Højholt Charlotte (red) (2005): </w:t>
      </w:r>
      <w:r w:rsidRPr="00EA2BA3">
        <w:rPr>
          <w:i/>
          <w:szCs w:val="24"/>
        </w:rPr>
        <w:t>Forældresamarbejde – forskning i fællesskab</w:t>
      </w:r>
      <w:r w:rsidRPr="00EA2BA3">
        <w:rPr>
          <w:szCs w:val="24"/>
        </w:rPr>
        <w:t>. Dansk psykologisk forlag.</w:t>
      </w:r>
    </w:p>
    <w:p w14:paraId="77BE7A30" w14:textId="77777777" w:rsidR="00F80D2A" w:rsidRDefault="00F80D2A" w:rsidP="00F80D2A">
      <w:pPr>
        <w:pStyle w:val="Listeafsnit"/>
        <w:rPr>
          <w:szCs w:val="24"/>
        </w:rPr>
      </w:pPr>
    </w:p>
    <w:p w14:paraId="6162709B" w14:textId="77777777" w:rsidR="00F80D2A" w:rsidRDefault="00F80D2A" w:rsidP="00F80D2A">
      <w:pPr>
        <w:pStyle w:val="Listeafsnit"/>
        <w:rPr>
          <w:szCs w:val="24"/>
        </w:rPr>
      </w:pPr>
      <w:r w:rsidRPr="00EA2BA3">
        <w:rPr>
          <w:szCs w:val="24"/>
        </w:rPr>
        <w:t xml:space="preserve">Højholt, Charlotte (2005)b: </w:t>
      </w:r>
      <w:r w:rsidRPr="00EA2BA3">
        <w:rPr>
          <w:i/>
          <w:szCs w:val="24"/>
        </w:rPr>
        <w:t>Samarbejde på børneområdet</w:t>
      </w:r>
      <w:r w:rsidRPr="00EA2BA3">
        <w:rPr>
          <w:szCs w:val="24"/>
        </w:rPr>
        <w:t xml:space="preserve"> I Højholt Charlotte (red) (2005): </w:t>
      </w:r>
      <w:r w:rsidRPr="00EA2BA3">
        <w:rPr>
          <w:i/>
          <w:szCs w:val="24"/>
        </w:rPr>
        <w:t>Forældresamarbejde – forskning i fællesskab</w:t>
      </w:r>
      <w:r w:rsidRPr="00EA2BA3">
        <w:rPr>
          <w:szCs w:val="24"/>
        </w:rPr>
        <w:t>. Dansk psykologisk forlag.</w:t>
      </w:r>
    </w:p>
    <w:p w14:paraId="1886DD2D" w14:textId="77777777" w:rsidR="00F80D2A" w:rsidRPr="001E5602" w:rsidRDefault="00F80D2A" w:rsidP="00F80D2A">
      <w:pPr>
        <w:pStyle w:val="Listeafsnit"/>
        <w:rPr>
          <w:szCs w:val="24"/>
        </w:rPr>
      </w:pPr>
    </w:p>
    <w:p w14:paraId="08DFCC49" w14:textId="77777777" w:rsidR="00F80D2A" w:rsidRPr="004A28A6" w:rsidRDefault="00F80D2A" w:rsidP="00F80D2A">
      <w:pPr>
        <w:pStyle w:val="Listeafsnit"/>
      </w:pPr>
      <w:r w:rsidRPr="004A28A6">
        <w:t>Jensen, Elsebeth og Jensen, Helle (2007):</w:t>
      </w:r>
      <w:r w:rsidRPr="004A28A6">
        <w:rPr>
          <w:i/>
        </w:rPr>
        <w:t xml:space="preserve"> Professionelt forældresamarbejde.</w:t>
      </w:r>
      <w:r w:rsidRPr="004A28A6">
        <w:t xml:space="preserve"> Akademisk forlag.</w:t>
      </w:r>
    </w:p>
    <w:p w14:paraId="0CACC432" w14:textId="77777777" w:rsidR="00F80D2A" w:rsidRDefault="00F80D2A" w:rsidP="00F80D2A">
      <w:pPr>
        <w:pStyle w:val="Listeafsnit"/>
        <w:spacing w:after="120"/>
      </w:pPr>
    </w:p>
    <w:p w14:paraId="5AEF6411" w14:textId="77777777" w:rsidR="00F80D2A" w:rsidRPr="0037064F" w:rsidRDefault="00F80D2A" w:rsidP="00F80D2A">
      <w:pPr>
        <w:pStyle w:val="Listeafsnit"/>
        <w:spacing w:after="120"/>
        <w:rPr>
          <w:rFonts w:cs="Times New Roman"/>
        </w:rPr>
      </w:pPr>
      <w:r>
        <w:t xml:space="preserve">Karpatschof, Benny (2010): </w:t>
      </w:r>
      <w:r w:rsidRPr="00EA2BA3">
        <w:rPr>
          <w:i/>
        </w:rPr>
        <w:t>Den kvalitative undersøgelsesforms særlige kvaliteter</w:t>
      </w:r>
      <w:r>
        <w:t xml:space="preserve"> I Brinkmann, Svend &amp; Tanggaard, Lene (2010): </w:t>
      </w:r>
      <w:r w:rsidRPr="00EA2BA3">
        <w:rPr>
          <w:i/>
        </w:rPr>
        <w:t xml:space="preserve">Kvalitative metoder – En grundbog. </w:t>
      </w:r>
      <w:r w:rsidRPr="00EA2BA3">
        <w:rPr>
          <w:rFonts w:cs="Times New Roman"/>
        </w:rPr>
        <w:t>Hans Reitzels Forlag.</w:t>
      </w:r>
    </w:p>
    <w:p w14:paraId="2CDEB8F8" w14:textId="77777777" w:rsidR="00F80D2A" w:rsidRDefault="00F80D2A" w:rsidP="00F80D2A">
      <w:pPr>
        <w:pStyle w:val="Listeafsnit"/>
        <w:spacing w:after="120"/>
      </w:pPr>
    </w:p>
    <w:p w14:paraId="776ABEEF" w14:textId="77777777" w:rsidR="00F80D2A" w:rsidRPr="00AB1E07" w:rsidRDefault="00F80D2A" w:rsidP="00F80D2A">
      <w:pPr>
        <w:pStyle w:val="Listeafsnit"/>
        <w:spacing w:after="120"/>
        <w:rPr>
          <w:rFonts w:cs="Times New Roman"/>
          <w:lang w:val="en-US"/>
        </w:rPr>
      </w:pPr>
      <w:r>
        <w:t xml:space="preserve">Kristiansen, Søren og Krogstrup, Hanne Kathrine (1999): </w:t>
      </w:r>
      <w:r>
        <w:rPr>
          <w:i/>
        </w:rPr>
        <w:t>Deltagende observation – Introduktion til en forskningsmetodik</w:t>
      </w:r>
      <w:r>
        <w:t xml:space="preserve">. </w:t>
      </w:r>
      <w:r w:rsidRPr="00AB1E07">
        <w:rPr>
          <w:lang w:val="en-US"/>
        </w:rPr>
        <w:t>H</w:t>
      </w:r>
      <w:r w:rsidRPr="00AB1E07">
        <w:rPr>
          <w:rFonts w:cs="Times New Roman"/>
          <w:lang w:val="en-US"/>
        </w:rPr>
        <w:t xml:space="preserve">ans </w:t>
      </w:r>
      <w:proofErr w:type="spellStart"/>
      <w:r w:rsidRPr="00AB1E07">
        <w:rPr>
          <w:rFonts w:cs="Times New Roman"/>
          <w:lang w:val="en-US"/>
        </w:rPr>
        <w:t>Reitzels</w:t>
      </w:r>
      <w:proofErr w:type="spellEnd"/>
      <w:r w:rsidRPr="00AB1E07">
        <w:rPr>
          <w:rFonts w:cs="Times New Roman"/>
          <w:lang w:val="en-US"/>
        </w:rPr>
        <w:t xml:space="preserve"> </w:t>
      </w:r>
      <w:proofErr w:type="spellStart"/>
      <w:r w:rsidRPr="00AB1E07">
        <w:rPr>
          <w:rFonts w:cs="Times New Roman"/>
          <w:lang w:val="en-US"/>
        </w:rPr>
        <w:t>Forlag</w:t>
      </w:r>
      <w:proofErr w:type="spellEnd"/>
      <w:r w:rsidRPr="00AB1E07">
        <w:rPr>
          <w:rFonts w:cs="Times New Roman"/>
          <w:lang w:val="en-US"/>
        </w:rPr>
        <w:t>.</w:t>
      </w:r>
    </w:p>
    <w:p w14:paraId="552BC38B" w14:textId="77777777" w:rsidR="00F80D2A" w:rsidRDefault="00F80D2A" w:rsidP="00F80D2A">
      <w:pPr>
        <w:pStyle w:val="Listeafsnit"/>
        <w:spacing w:after="120"/>
        <w:rPr>
          <w:lang w:val="en-US"/>
        </w:rPr>
      </w:pPr>
    </w:p>
    <w:p w14:paraId="0AF99AEB" w14:textId="77777777" w:rsidR="00F80D2A" w:rsidRPr="00CF1CA5" w:rsidRDefault="00F80D2A" w:rsidP="00F80D2A">
      <w:pPr>
        <w:pStyle w:val="Listeafsnit"/>
        <w:spacing w:after="120"/>
        <w:rPr>
          <w:rFonts w:cs="Times New Roman"/>
        </w:rPr>
      </w:pPr>
      <w:r w:rsidRPr="00D614D6">
        <w:rPr>
          <w:lang w:val="en-US"/>
        </w:rPr>
        <w:t xml:space="preserve">Krueger, Richard (1998): </w:t>
      </w:r>
      <w:r>
        <w:rPr>
          <w:i/>
          <w:lang w:val="en-US"/>
        </w:rPr>
        <w:t>Analyzing &amp; Reporting Foc</w:t>
      </w:r>
      <w:r w:rsidRPr="00D614D6">
        <w:rPr>
          <w:i/>
          <w:lang w:val="en-US"/>
        </w:rPr>
        <w:t>us Group Results</w:t>
      </w:r>
      <w:r w:rsidRPr="00D614D6">
        <w:rPr>
          <w:lang w:val="en-US"/>
        </w:rPr>
        <w:t xml:space="preserve">. </w:t>
      </w:r>
      <w:r w:rsidRPr="00CF1CA5">
        <w:t xml:space="preserve">Focus Group kit 6. </w:t>
      </w:r>
      <w:proofErr w:type="spellStart"/>
      <w:r w:rsidRPr="00CF1CA5">
        <w:t>Sage</w:t>
      </w:r>
      <w:proofErr w:type="spellEnd"/>
      <w:r w:rsidRPr="00CF1CA5">
        <w:t xml:space="preserve"> Publications.</w:t>
      </w:r>
    </w:p>
    <w:p w14:paraId="24B8E0AC" w14:textId="77777777" w:rsidR="00F80D2A" w:rsidRDefault="00F80D2A" w:rsidP="00F80D2A">
      <w:pPr>
        <w:pStyle w:val="Listeafsnit"/>
        <w:spacing w:after="120"/>
        <w:rPr>
          <w:rFonts w:cs="Times New Roman"/>
        </w:rPr>
      </w:pPr>
    </w:p>
    <w:p w14:paraId="638FDBE8" w14:textId="77777777" w:rsidR="00F80D2A" w:rsidRPr="006B2E21" w:rsidRDefault="00F80D2A" w:rsidP="00F80D2A">
      <w:pPr>
        <w:pStyle w:val="Listeafsnit"/>
        <w:spacing w:after="120"/>
        <w:rPr>
          <w:rFonts w:cs="Times New Roman"/>
        </w:rPr>
      </w:pPr>
      <w:r w:rsidRPr="00EA2BA3">
        <w:rPr>
          <w:rFonts w:cs="Times New Roman"/>
        </w:rPr>
        <w:t xml:space="preserve">Kvale, Steinar og Brinkmann, Svend (2009). </w:t>
      </w:r>
      <w:r w:rsidRPr="00EA2BA3">
        <w:rPr>
          <w:rFonts w:cs="Times New Roman"/>
          <w:i/>
        </w:rPr>
        <w:t>Interview</w:t>
      </w:r>
      <w:r w:rsidRPr="00EA2BA3">
        <w:rPr>
          <w:rFonts w:cs="Times New Roman"/>
        </w:rPr>
        <w:t>. 2. udgave. Hans Reitzels Forlag.</w:t>
      </w:r>
    </w:p>
    <w:p w14:paraId="20F440AE" w14:textId="77777777" w:rsidR="00F80D2A" w:rsidRDefault="00F80D2A" w:rsidP="00F80D2A">
      <w:pPr>
        <w:pStyle w:val="Listeafsnit"/>
      </w:pPr>
      <w:r>
        <w:t xml:space="preserve">Larsen, Maja Røn (2005)a: </w:t>
      </w:r>
      <w:r w:rsidRPr="00EA2BA3">
        <w:rPr>
          <w:i/>
        </w:rPr>
        <w:t xml:space="preserve">Hvorfor er forældresamarbejde så besværligt? </w:t>
      </w:r>
      <w:r>
        <w:t xml:space="preserve">Dansk </w:t>
      </w:r>
      <w:r w:rsidRPr="00953838">
        <w:t>Pædagogisk tidsskrift, 2005</w:t>
      </w:r>
      <w:r>
        <w:t>,</w:t>
      </w:r>
      <w:r w:rsidRPr="00953838">
        <w:t xml:space="preserve"> nr</w:t>
      </w:r>
      <w:r>
        <w:t>.</w:t>
      </w:r>
      <w:r w:rsidRPr="00953838">
        <w:t xml:space="preserve"> 1.</w:t>
      </w:r>
    </w:p>
    <w:p w14:paraId="55620E2E" w14:textId="77777777" w:rsidR="00F80D2A" w:rsidRDefault="00F80D2A" w:rsidP="00F80D2A">
      <w:pPr>
        <w:pStyle w:val="Listeafsnit"/>
      </w:pPr>
    </w:p>
    <w:p w14:paraId="2DC6D2AE" w14:textId="77777777" w:rsidR="00F80D2A" w:rsidRDefault="00F80D2A" w:rsidP="00F80D2A">
      <w:pPr>
        <w:pStyle w:val="Listeafsnit"/>
        <w:rPr>
          <w:szCs w:val="24"/>
        </w:rPr>
      </w:pPr>
      <w:r w:rsidRPr="000A1E5E">
        <w:lastRenderedPageBreak/>
        <w:t xml:space="preserve">Larsen, Maja Røn (2005)b: </w:t>
      </w:r>
      <w:r w:rsidRPr="00EA2BA3">
        <w:rPr>
          <w:i/>
        </w:rPr>
        <w:t>Perspektiver på de institutionelle betingelsers betydning for forældresamarbejde</w:t>
      </w:r>
      <w:r w:rsidRPr="000A1E5E">
        <w:t xml:space="preserve"> </w:t>
      </w:r>
      <w:r w:rsidRPr="00EA2BA3">
        <w:rPr>
          <w:szCs w:val="24"/>
        </w:rPr>
        <w:t xml:space="preserve">I Højholt Charlotte (red) (2005): </w:t>
      </w:r>
      <w:r w:rsidRPr="00EA2BA3">
        <w:rPr>
          <w:i/>
          <w:szCs w:val="24"/>
        </w:rPr>
        <w:t>F</w:t>
      </w:r>
      <w:r>
        <w:rPr>
          <w:i/>
          <w:szCs w:val="24"/>
        </w:rPr>
        <w:t xml:space="preserve">orældresamarbejde – forskning i </w:t>
      </w:r>
      <w:r w:rsidRPr="00EA2BA3">
        <w:rPr>
          <w:i/>
          <w:szCs w:val="24"/>
        </w:rPr>
        <w:t>fællesskab</w:t>
      </w:r>
      <w:r w:rsidRPr="00EA2BA3">
        <w:rPr>
          <w:szCs w:val="24"/>
        </w:rPr>
        <w:t>. Dansk psykologisk forlag.</w:t>
      </w:r>
    </w:p>
    <w:p w14:paraId="3F8D1A21" w14:textId="77777777" w:rsidR="00F80D2A" w:rsidRDefault="00F80D2A" w:rsidP="00F80D2A">
      <w:pPr>
        <w:pStyle w:val="Listeafsnit"/>
        <w:rPr>
          <w:szCs w:val="24"/>
        </w:rPr>
      </w:pPr>
    </w:p>
    <w:p w14:paraId="23303151" w14:textId="77777777" w:rsidR="00F80D2A" w:rsidRDefault="00F80D2A" w:rsidP="00F80D2A">
      <w:pPr>
        <w:autoSpaceDE w:val="0"/>
        <w:autoSpaceDN w:val="0"/>
        <w:adjustRightInd w:val="0"/>
        <w:spacing w:after="0"/>
        <w:ind w:left="720"/>
        <w:rPr>
          <w:rFonts w:cs="Times New Roman"/>
          <w:szCs w:val="24"/>
        </w:rPr>
      </w:pPr>
      <w:r w:rsidRPr="00225F36">
        <w:rPr>
          <w:rFonts w:cs="Times New Roman"/>
          <w:szCs w:val="24"/>
        </w:rPr>
        <w:t xml:space="preserve">Larsen, Maja Røn (2011): </w:t>
      </w:r>
      <w:r w:rsidRPr="00225F36">
        <w:rPr>
          <w:rFonts w:cs="Times New Roman"/>
          <w:i/>
          <w:iCs/>
          <w:szCs w:val="24"/>
        </w:rPr>
        <w:t>Samarbejde og strid om børn i vanskeligheder – organisering af specialindsatser i skolen.</w:t>
      </w:r>
      <w:r w:rsidRPr="00225F36">
        <w:rPr>
          <w:rFonts w:cs="Times New Roman"/>
          <w:iCs/>
          <w:szCs w:val="24"/>
        </w:rPr>
        <w:t xml:space="preserve"> </w:t>
      </w:r>
      <w:r w:rsidRPr="00225F36">
        <w:rPr>
          <w:rFonts w:cs="Times New Roman"/>
          <w:szCs w:val="24"/>
        </w:rPr>
        <w:t>Ph.d.-afhandling. Ph.d.-programmet i Hverdagslivets Socialpsykologi</w:t>
      </w:r>
      <w:r>
        <w:rPr>
          <w:rFonts w:cs="Times New Roman"/>
          <w:szCs w:val="24"/>
        </w:rPr>
        <w:t xml:space="preserve">, </w:t>
      </w:r>
      <w:r w:rsidRPr="00225F36">
        <w:rPr>
          <w:rFonts w:cs="Times New Roman"/>
          <w:szCs w:val="24"/>
        </w:rPr>
        <w:t>Roskilde Universitet</w:t>
      </w:r>
      <w:r>
        <w:rPr>
          <w:rFonts w:cs="Times New Roman"/>
          <w:szCs w:val="24"/>
        </w:rPr>
        <w:t>.</w:t>
      </w:r>
    </w:p>
    <w:p w14:paraId="0AE0B54A" w14:textId="77777777" w:rsidR="00F80D2A" w:rsidRPr="006B2E21" w:rsidRDefault="00F80D2A" w:rsidP="00F80D2A">
      <w:pPr>
        <w:autoSpaceDE w:val="0"/>
        <w:autoSpaceDN w:val="0"/>
        <w:adjustRightInd w:val="0"/>
        <w:spacing w:after="0"/>
        <w:ind w:left="720"/>
        <w:rPr>
          <w:rFonts w:cs="Times New Roman"/>
          <w:szCs w:val="24"/>
        </w:rPr>
      </w:pPr>
    </w:p>
    <w:p w14:paraId="69978896" w14:textId="77777777" w:rsidR="00F80D2A" w:rsidRDefault="00F80D2A" w:rsidP="00F80D2A">
      <w:pPr>
        <w:pStyle w:val="Listeafsnit"/>
        <w:autoSpaceDE w:val="0"/>
        <w:autoSpaceDN w:val="0"/>
        <w:adjustRightInd w:val="0"/>
        <w:spacing w:after="0"/>
      </w:pPr>
      <w:r>
        <w:t xml:space="preserve">Launsø, Laila og Rieper, Olaf (2000): </w:t>
      </w:r>
      <w:r w:rsidRPr="00EA2BA3">
        <w:rPr>
          <w:i/>
        </w:rPr>
        <w:t>Forskning om og med mennesker. Forskningstyper og forskningsmetoder i samfundsforskningen</w:t>
      </w:r>
      <w:r>
        <w:t>. 4 udgave. Ny Nordisk Forlag Arnold Busck</w:t>
      </w:r>
    </w:p>
    <w:p w14:paraId="755FBEE0" w14:textId="77777777" w:rsidR="00F80D2A" w:rsidRDefault="00F80D2A" w:rsidP="00F80D2A">
      <w:pPr>
        <w:pStyle w:val="Listeafsnit"/>
        <w:autoSpaceDE w:val="0"/>
        <w:autoSpaceDN w:val="0"/>
        <w:adjustRightInd w:val="0"/>
        <w:spacing w:after="0"/>
      </w:pPr>
    </w:p>
    <w:p w14:paraId="752A9627" w14:textId="77777777" w:rsidR="00F80D2A" w:rsidRDefault="00F80D2A" w:rsidP="00F80D2A">
      <w:pPr>
        <w:pStyle w:val="Listeafsnit"/>
        <w:autoSpaceDE w:val="0"/>
        <w:autoSpaceDN w:val="0"/>
        <w:adjustRightInd w:val="0"/>
        <w:spacing w:after="0"/>
      </w:pPr>
      <w:r w:rsidRPr="000A1E5E">
        <w:t>Laursen</w:t>
      </w:r>
      <w:r>
        <w:t>, Erik</w:t>
      </w:r>
      <w:r w:rsidRPr="000A1E5E">
        <w:t xml:space="preserve"> (2012)</w:t>
      </w:r>
      <w:r>
        <w:t xml:space="preserve">: </w:t>
      </w:r>
      <w:r w:rsidRPr="00EA2BA3">
        <w:rPr>
          <w:i/>
        </w:rPr>
        <w:t xml:space="preserve">Socialisering </w:t>
      </w:r>
      <w:r>
        <w:t xml:space="preserve">I </w:t>
      </w:r>
      <w:r w:rsidRPr="00352818">
        <w:t>Jakobsen,</w:t>
      </w:r>
      <w:r>
        <w:t xml:space="preserve"> Michael Hviid,</w:t>
      </w:r>
      <w:r w:rsidRPr="00352818">
        <w:t xml:space="preserve"> Laursen</w:t>
      </w:r>
      <w:r>
        <w:t>, Erik</w:t>
      </w:r>
      <w:r w:rsidRPr="00352818">
        <w:t xml:space="preserve"> </w:t>
      </w:r>
      <w:r>
        <w:t>&amp;</w:t>
      </w:r>
      <w:r w:rsidRPr="00352818">
        <w:t xml:space="preserve"> Olsen</w:t>
      </w:r>
      <w:r>
        <w:t>, Jan Brødslev</w:t>
      </w:r>
      <w:r w:rsidRPr="00352818">
        <w:t xml:space="preserve"> (red): </w:t>
      </w:r>
      <w:r w:rsidRPr="00EA2BA3">
        <w:rPr>
          <w:i/>
        </w:rPr>
        <w:t xml:space="preserve">Socialpsykologi. </w:t>
      </w:r>
      <w:r w:rsidRPr="00352818">
        <w:t xml:space="preserve">Hans </w:t>
      </w:r>
      <w:r>
        <w:t>Reitzels Forlag.</w:t>
      </w:r>
    </w:p>
    <w:p w14:paraId="7DCF3CE4" w14:textId="77777777" w:rsidR="00F80D2A" w:rsidRDefault="00F80D2A" w:rsidP="00F80D2A">
      <w:pPr>
        <w:pStyle w:val="Listeafsnit"/>
        <w:spacing w:after="120"/>
      </w:pPr>
    </w:p>
    <w:p w14:paraId="125FF83B" w14:textId="77777777" w:rsidR="00F80D2A" w:rsidRPr="0037064F" w:rsidRDefault="00F80D2A" w:rsidP="00F80D2A">
      <w:pPr>
        <w:pStyle w:val="Listeafsnit"/>
        <w:spacing w:after="120"/>
        <w:rPr>
          <w:rFonts w:cs="Times New Roman"/>
        </w:rPr>
      </w:pPr>
      <w:r>
        <w:t>Lynggaard, Kennet (2010):</w:t>
      </w:r>
      <w:r>
        <w:rPr>
          <w:i/>
        </w:rPr>
        <w:t xml:space="preserve"> Dokumentanalyse</w:t>
      </w:r>
      <w:r>
        <w:t xml:space="preserve"> I Brinkmann, Svend &amp; Tanggaard, Lene (red) (2010): </w:t>
      </w:r>
      <w:r w:rsidRPr="00EA2BA3">
        <w:rPr>
          <w:i/>
        </w:rPr>
        <w:t xml:space="preserve">Kvalitative metoder – En grundbog. </w:t>
      </w:r>
      <w:r w:rsidRPr="00EA2BA3">
        <w:rPr>
          <w:rFonts w:cs="Times New Roman"/>
        </w:rPr>
        <w:t>Hans Reitzels Forlag.</w:t>
      </w:r>
    </w:p>
    <w:p w14:paraId="06C2BD96" w14:textId="77777777" w:rsidR="00F80D2A" w:rsidRDefault="00F80D2A" w:rsidP="00F80D2A">
      <w:pPr>
        <w:pStyle w:val="Listeafsnit"/>
        <w:autoSpaceDE w:val="0"/>
        <w:autoSpaceDN w:val="0"/>
        <w:adjustRightInd w:val="0"/>
        <w:spacing w:after="0"/>
      </w:pPr>
    </w:p>
    <w:p w14:paraId="77EFE846" w14:textId="77777777" w:rsidR="00F80D2A" w:rsidRPr="008E0D75" w:rsidRDefault="00F80D2A" w:rsidP="00F80D2A">
      <w:pPr>
        <w:pStyle w:val="Listeafsnit"/>
        <w:autoSpaceDE w:val="0"/>
        <w:autoSpaceDN w:val="0"/>
        <w:adjustRightInd w:val="0"/>
        <w:spacing w:after="0"/>
      </w:pPr>
      <w:r w:rsidRPr="00965AD4">
        <w:t>Madsen, Alex</w:t>
      </w:r>
      <w:r>
        <w:t xml:space="preserve"> (2008): </w:t>
      </w:r>
      <w:r w:rsidRPr="00EA2BA3">
        <w:rPr>
          <w:i/>
        </w:rPr>
        <w:t>Forældreinklusion – at gøre tyndere historier tykkere</w:t>
      </w:r>
      <w:r>
        <w:t xml:space="preserve"> I Alenkær, Rasmus (red) (2008): </w:t>
      </w:r>
      <w:r w:rsidRPr="00EA2BA3">
        <w:rPr>
          <w:i/>
        </w:rPr>
        <w:t>Den inkluderende skole – en grundbog</w:t>
      </w:r>
      <w:r>
        <w:t xml:space="preserve">. </w:t>
      </w:r>
      <w:r w:rsidRPr="008E0D75">
        <w:t xml:space="preserve">Frydenlund. </w:t>
      </w:r>
    </w:p>
    <w:p w14:paraId="49AEBBE4" w14:textId="77777777" w:rsidR="00F80D2A" w:rsidRDefault="00F80D2A" w:rsidP="00F80D2A">
      <w:pPr>
        <w:pStyle w:val="Listeafsnit"/>
        <w:autoSpaceDE w:val="0"/>
        <w:autoSpaceDN w:val="0"/>
        <w:adjustRightInd w:val="0"/>
        <w:spacing w:after="0"/>
      </w:pPr>
    </w:p>
    <w:p w14:paraId="4F6AFA69" w14:textId="77777777" w:rsidR="00F80D2A" w:rsidRPr="008E0D75" w:rsidRDefault="00F80D2A" w:rsidP="00F80D2A">
      <w:pPr>
        <w:pStyle w:val="Listeafsnit"/>
        <w:autoSpaceDE w:val="0"/>
        <w:autoSpaceDN w:val="0"/>
        <w:adjustRightInd w:val="0"/>
        <w:spacing w:after="0"/>
        <w:rPr>
          <w:lang w:val="en-US"/>
        </w:rPr>
      </w:pPr>
      <w:r w:rsidRPr="008E0D75">
        <w:t>Madsen,</w:t>
      </w:r>
      <w:r w:rsidRPr="00A05391">
        <w:t xml:space="preserve"> Bent</w:t>
      </w:r>
      <w:r w:rsidRPr="008E0D75">
        <w:t xml:space="preserve"> (2005): </w:t>
      </w:r>
      <w:r w:rsidRPr="008E0D75">
        <w:rPr>
          <w:i/>
        </w:rPr>
        <w:t xml:space="preserve">Socialpædagogik. </w:t>
      </w:r>
      <w:r w:rsidRPr="00CF2BF5">
        <w:rPr>
          <w:i/>
        </w:rPr>
        <w:t xml:space="preserve">Integration og inklusion </w:t>
      </w:r>
      <w:r>
        <w:rPr>
          <w:i/>
        </w:rPr>
        <w:t>i</w:t>
      </w:r>
      <w:r w:rsidRPr="00CF2BF5">
        <w:rPr>
          <w:i/>
        </w:rPr>
        <w:t xml:space="preserve"> det modern</w:t>
      </w:r>
      <w:r>
        <w:rPr>
          <w:i/>
        </w:rPr>
        <w:t>e</w:t>
      </w:r>
      <w:r w:rsidRPr="00CF2BF5">
        <w:rPr>
          <w:i/>
        </w:rPr>
        <w:t xml:space="preserve"> </w:t>
      </w:r>
      <w:r>
        <w:rPr>
          <w:i/>
        </w:rPr>
        <w:t>sam</w:t>
      </w:r>
      <w:r w:rsidRPr="00CF2BF5">
        <w:rPr>
          <w:i/>
        </w:rPr>
        <w:t>fund</w:t>
      </w:r>
      <w:r>
        <w:t xml:space="preserve">. </w:t>
      </w:r>
      <w:r w:rsidRPr="008E0D75">
        <w:rPr>
          <w:lang w:val="en-US"/>
        </w:rPr>
        <w:t xml:space="preserve">Hans </w:t>
      </w:r>
      <w:proofErr w:type="spellStart"/>
      <w:r w:rsidRPr="008E0D75">
        <w:rPr>
          <w:rFonts w:cs="Times New Roman"/>
          <w:lang w:val="en-US"/>
        </w:rPr>
        <w:t>Reitzels</w:t>
      </w:r>
      <w:proofErr w:type="spellEnd"/>
      <w:r w:rsidRPr="008E0D75">
        <w:rPr>
          <w:rFonts w:cs="Times New Roman"/>
          <w:lang w:val="en-US"/>
        </w:rPr>
        <w:t xml:space="preserve"> </w:t>
      </w:r>
      <w:proofErr w:type="spellStart"/>
      <w:r w:rsidRPr="008E0D75">
        <w:rPr>
          <w:rFonts w:cs="Times New Roman"/>
          <w:lang w:val="en-US"/>
        </w:rPr>
        <w:t>Forlag</w:t>
      </w:r>
      <w:proofErr w:type="spellEnd"/>
      <w:r w:rsidRPr="008E0D75">
        <w:rPr>
          <w:rFonts w:cs="Times New Roman"/>
          <w:lang w:val="en-US"/>
        </w:rPr>
        <w:t>.</w:t>
      </w:r>
    </w:p>
    <w:p w14:paraId="56156D27" w14:textId="77777777" w:rsidR="00F80D2A" w:rsidRPr="008E0D75" w:rsidRDefault="00F80D2A" w:rsidP="00F80D2A">
      <w:pPr>
        <w:pStyle w:val="Listeafsnit"/>
        <w:autoSpaceDE w:val="0"/>
        <w:autoSpaceDN w:val="0"/>
        <w:adjustRightInd w:val="0"/>
        <w:spacing w:after="0"/>
        <w:rPr>
          <w:lang w:val="en-US"/>
        </w:rPr>
      </w:pPr>
    </w:p>
    <w:p w14:paraId="0F09574C" w14:textId="77777777" w:rsidR="00F80D2A" w:rsidRPr="00A05391" w:rsidRDefault="00F80D2A" w:rsidP="00F80D2A">
      <w:pPr>
        <w:pStyle w:val="Listeafsnit"/>
        <w:autoSpaceDE w:val="0"/>
        <w:autoSpaceDN w:val="0"/>
        <w:adjustRightInd w:val="0"/>
        <w:spacing w:after="0"/>
      </w:pPr>
      <w:r w:rsidRPr="00DC221A">
        <w:rPr>
          <w:lang w:val="en-US"/>
        </w:rPr>
        <w:t xml:space="preserve">Morgan, David L (1997): </w:t>
      </w:r>
      <w:r w:rsidRPr="00DC221A">
        <w:rPr>
          <w:i/>
          <w:lang w:val="en-US"/>
        </w:rPr>
        <w:t xml:space="preserve">Focus Group as </w:t>
      </w:r>
      <w:proofErr w:type="spellStart"/>
      <w:r w:rsidRPr="00DC221A">
        <w:rPr>
          <w:i/>
          <w:lang w:val="en-US"/>
        </w:rPr>
        <w:t>Qulitative</w:t>
      </w:r>
      <w:proofErr w:type="spellEnd"/>
      <w:r w:rsidRPr="00DC221A">
        <w:rPr>
          <w:i/>
          <w:lang w:val="en-US"/>
        </w:rPr>
        <w:t xml:space="preserve"> research</w:t>
      </w:r>
      <w:r w:rsidRPr="00DC221A">
        <w:rPr>
          <w:lang w:val="en-US"/>
        </w:rPr>
        <w:t xml:space="preserve">. </w:t>
      </w:r>
      <w:proofErr w:type="spellStart"/>
      <w:r w:rsidRPr="00A05391">
        <w:t>Sage</w:t>
      </w:r>
      <w:proofErr w:type="spellEnd"/>
      <w:r w:rsidRPr="00A05391">
        <w:t xml:space="preserve"> </w:t>
      </w:r>
      <w:proofErr w:type="spellStart"/>
      <w:r w:rsidRPr="00A05391">
        <w:t>Publication</w:t>
      </w:r>
      <w:proofErr w:type="spellEnd"/>
    </w:p>
    <w:p w14:paraId="7466C830" w14:textId="77777777" w:rsidR="00F80D2A" w:rsidRPr="00A05391" w:rsidRDefault="00F80D2A" w:rsidP="00F80D2A">
      <w:pPr>
        <w:pStyle w:val="Listeafsnit"/>
        <w:autoSpaceDE w:val="0"/>
        <w:autoSpaceDN w:val="0"/>
        <w:adjustRightInd w:val="0"/>
        <w:spacing w:after="0"/>
      </w:pPr>
    </w:p>
    <w:p w14:paraId="261AC184" w14:textId="77777777" w:rsidR="00F80D2A" w:rsidRDefault="00F80D2A" w:rsidP="00F80D2A">
      <w:pPr>
        <w:pStyle w:val="Listeafsnit"/>
        <w:autoSpaceDE w:val="0"/>
        <w:autoSpaceDN w:val="0"/>
        <w:adjustRightInd w:val="0"/>
        <w:spacing w:after="0"/>
      </w:pPr>
      <w:r w:rsidRPr="008E0D75">
        <w:t xml:space="preserve">Mottelson, Martha (2012): </w:t>
      </w:r>
      <w:r w:rsidRPr="008E0D75">
        <w:rPr>
          <w:i/>
        </w:rPr>
        <w:t>Pædago</w:t>
      </w:r>
      <w:r>
        <w:rPr>
          <w:i/>
        </w:rPr>
        <w:t>gik som teori, kunst, kald, håndværk, profession eller videnskab</w:t>
      </w:r>
      <w:r>
        <w:t xml:space="preserve"> I Andersen Østergaard, Peter og Ellegaard, Tomas (red)</w:t>
      </w:r>
      <w:r w:rsidRPr="0037064F">
        <w:t xml:space="preserve"> (2012)</w:t>
      </w:r>
      <w:r>
        <w:t xml:space="preserve">: </w:t>
      </w:r>
      <w:r>
        <w:rPr>
          <w:i/>
        </w:rPr>
        <w:t>Klassisk og Moderne pædagogisk teori</w:t>
      </w:r>
      <w:r>
        <w:t>. 2 udgave. Hans Reitzels Forlag.</w:t>
      </w:r>
    </w:p>
    <w:p w14:paraId="6B7EA3F7" w14:textId="77777777" w:rsidR="00F80D2A" w:rsidRDefault="00F80D2A" w:rsidP="00F80D2A">
      <w:pPr>
        <w:pStyle w:val="Listeafsnit"/>
        <w:autoSpaceDE w:val="0"/>
        <w:autoSpaceDN w:val="0"/>
        <w:adjustRightInd w:val="0"/>
        <w:spacing w:after="0"/>
      </w:pPr>
    </w:p>
    <w:p w14:paraId="746531B7" w14:textId="77777777" w:rsidR="00F80D2A" w:rsidRPr="00F80D2A" w:rsidRDefault="00F80D2A" w:rsidP="00F80D2A">
      <w:pPr>
        <w:pStyle w:val="Listeafsnit"/>
        <w:autoSpaceDE w:val="0"/>
        <w:autoSpaceDN w:val="0"/>
        <w:adjustRightInd w:val="0"/>
        <w:spacing w:after="0"/>
        <w:rPr>
          <w:lang w:val="en-US"/>
        </w:rPr>
      </w:pPr>
      <w:r>
        <w:t xml:space="preserve">Nordahl, Thomas (2008): </w:t>
      </w:r>
      <w:r w:rsidRPr="00EA2BA3">
        <w:rPr>
          <w:i/>
        </w:rPr>
        <w:t>Skole og hjem- hvordan</w:t>
      </w:r>
      <w:r>
        <w:rPr>
          <w:i/>
        </w:rPr>
        <w:t xml:space="preserve"> skaber man et bedre samarbejde</w:t>
      </w:r>
      <w:r>
        <w:t xml:space="preserve">. </w:t>
      </w:r>
      <w:r w:rsidRPr="00F80D2A">
        <w:rPr>
          <w:lang w:val="en-US"/>
        </w:rPr>
        <w:t xml:space="preserve">Hans </w:t>
      </w:r>
      <w:proofErr w:type="spellStart"/>
      <w:r w:rsidRPr="00F80D2A">
        <w:rPr>
          <w:lang w:val="en-US"/>
        </w:rPr>
        <w:t>Reitzels</w:t>
      </w:r>
      <w:proofErr w:type="spellEnd"/>
      <w:r w:rsidRPr="00F80D2A">
        <w:rPr>
          <w:lang w:val="en-US"/>
        </w:rPr>
        <w:t xml:space="preserve"> </w:t>
      </w:r>
      <w:proofErr w:type="spellStart"/>
      <w:r w:rsidRPr="00F80D2A">
        <w:rPr>
          <w:lang w:val="en-US"/>
        </w:rPr>
        <w:t>Forlag</w:t>
      </w:r>
      <w:proofErr w:type="spellEnd"/>
      <w:r w:rsidRPr="00F80D2A">
        <w:rPr>
          <w:lang w:val="en-US"/>
        </w:rPr>
        <w:t>.</w:t>
      </w:r>
    </w:p>
    <w:p w14:paraId="69312467" w14:textId="77777777" w:rsidR="00F80D2A" w:rsidRPr="001E5602" w:rsidRDefault="00F80D2A" w:rsidP="00F80D2A">
      <w:pPr>
        <w:autoSpaceDE w:val="0"/>
        <w:autoSpaceDN w:val="0"/>
        <w:adjustRightInd w:val="0"/>
        <w:spacing w:after="0"/>
        <w:rPr>
          <w:rFonts w:cs="Times New Roman"/>
          <w:szCs w:val="24"/>
          <w:lang w:val="en-US"/>
        </w:rPr>
      </w:pPr>
    </w:p>
    <w:p w14:paraId="1D4E650D" w14:textId="77777777" w:rsidR="00F80D2A" w:rsidRPr="00CF1CA5" w:rsidRDefault="00F80D2A" w:rsidP="00F80D2A">
      <w:pPr>
        <w:pStyle w:val="Listeafsnit"/>
        <w:autoSpaceDE w:val="0"/>
        <w:autoSpaceDN w:val="0"/>
        <w:adjustRightInd w:val="0"/>
        <w:spacing w:after="0"/>
        <w:rPr>
          <w:rFonts w:cs="Times New Roman"/>
          <w:b/>
          <w:szCs w:val="24"/>
        </w:rPr>
      </w:pPr>
      <w:r w:rsidRPr="00EA2BA3">
        <w:rPr>
          <w:rFonts w:cs="Times New Roman"/>
          <w:szCs w:val="24"/>
          <w:lang w:val="en-US"/>
        </w:rPr>
        <w:lastRenderedPageBreak/>
        <w:t xml:space="preserve">Onwuegbuzie, Anthony J. </w:t>
      </w:r>
      <w:proofErr w:type="spellStart"/>
      <w:proofErr w:type="gramStart"/>
      <w:r w:rsidRPr="00EA2BA3">
        <w:rPr>
          <w:rFonts w:cs="Times New Roman"/>
          <w:szCs w:val="24"/>
          <w:lang w:val="en-US"/>
        </w:rPr>
        <w:t>og</w:t>
      </w:r>
      <w:proofErr w:type="spellEnd"/>
      <w:proofErr w:type="gramEnd"/>
      <w:r w:rsidRPr="00EA2BA3">
        <w:rPr>
          <w:rFonts w:cs="Times New Roman"/>
          <w:szCs w:val="24"/>
          <w:lang w:val="en-US"/>
        </w:rPr>
        <w:t xml:space="preserve"> Leech, Nancy L (2007): </w:t>
      </w:r>
      <w:r w:rsidRPr="00EA2BA3">
        <w:rPr>
          <w:rFonts w:cs="Times New Roman"/>
          <w:i/>
          <w:szCs w:val="24"/>
          <w:lang w:val="en-US"/>
        </w:rPr>
        <w:t xml:space="preserve">Sampling Design in Qualitative </w:t>
      </w:r>
      <w:proofErr w:type="spellStart"/>
      <w:r w:rsidRPr="00EA2BA3">
        <w:rPr>
          <w:rFonts w:cs="Times New Roman"/>
          <w:i/>
          <w:szCs w:val="24"/>
          <w:lang w:val="en-US"/>
        </w:rPr>
        <w:t>Reasearch</w:t>
      </w:r>
      <w:proofErr w:type="spellEnd"/>
      <w:r w:rsidRPr="00EA2BA3">
        <w:rPr>
          <w:rFonts w:cs="Times New Roman"/>
          <w:i/>
          <w:szCs w:val="24"/>
          <w:lang w:val="en-US"/>
        </w:rPr>
        <w:t xml:space="preserve">: Making the Sampling </w:t>
      </w:r>
      <w:proofErr w:type="spellStart"/>
      <w:r w:rsidRPr="00EA2BA3">
        <w:rPr>
          <w:rFonts w:cs="Times New Roman"/>
          <w:i/>
          <w:szCs w:val="24"/>
          <w:lang w:val="en-US"/>
        </w:rPr>
        <w:t>Proces</w:t>
      </w:r>
      <w:proofErr w:type="spellEnd"/>
      <w:r w:rsidRPr="00EA2BA3">
        <w:rPr>
          <w:rFonts w:cs="Times New Roman"/>
          <w:i/>
          <w:szCs w:val="24"/>
          <w:lang w:val="en-US"/>
        </w:rPr>
        <w:t xml:space="preserve"> More Public</w:t>
      </w:r>
      <w:r w:rsidRPr="00EA2BA3">
        <w:rPr>
          <w:rFonts w:cs="Times New Roman"/>
          <w:szCs w:val="24"/>
          <w:lang w:val="en-US"/>
        </w:rPr>
        <w:t xml:space="preserve">. </w:t>
      </w:r>
      <w:r w:rsidRPr="00CF1CA5">
        <w:rPr>
          <w:rFonts w:cs="Times New Roman"/>
          <w:szCs w:val="24"/>
        </w:rPr>
        <w:t xml:space="preserve">The </w:t>
      </w:r>
      <w:proofErr w:type="spellStart"/>
      <w:proofErr w:type="gramStart"/>
      <w:r w:rsidRPr="00CF1CA5">
        <w:rPr>
          <w:rFonts w:cs="Times New Roman"/>
          <w:szCs w:val="24"/>
        </w:rPr>
        <w:t>Qualitative</w:t>
      </w:r>
      <w:proofErr w:type="spellEnd"/>
      <w:r w:rsidRPr="00CF1CA5">
        <w:rPr>
          <w:rFonts w:cs="Times New Roman"/>
          <w:i/>
          <w:szCs w:val="24"/>
        </w:rPr>
        <w:t xml:space="preserve">  </w:t>
      </w:r>
      <w:r w:rsidRPr="00CF1CA5">
        <w:rPr>
          <w:rFonts w:cs="Times New Roman"/>
          <w:szCs w:val="24"/>
        </w:rPr>
        <w:t>Report</w:t>
      </w:r>
      <w:proofErr w:type="gramEnd"/>
      <w:r w:rsidRPr="00CF1CA5">
        <w:rPr>
          <w:rFonts w:cs="Times New Roman"/>
          <w:szCs w:val="24"/>
        </w:rPr>
        <w:t>, Volume 12, nummer 2, juni 2007.</w:t>
      </w:r>
    </w:p>
    <w:p w14:paraId="63877132" w14:textId="77777777" w:rsidR="00F80D2A" w:rsidRPr="0037064F" w:rsidRDefault="00F80D2A" w:rsidP="00F80D2A">
      <w:pPr>
        <w:autoSpaceDE w:val="0"/>
        <w:autoSpaceDN w:val="0"/>
        <w:adjustRightInd w:val="0"/>
        <w:spacing w:after="0"/>
        <w:ind w:left="720"/>
      </w:pPr>
      <w:r>
        <w:t>(</w:t>
      </w:r>
      <w:hyperlink r:id="rId12" w:history="1">
        <w:r w:rsidRPr="00F5358D">
          <w:rPr>
            <w:rStyle w:val="Hyperlink"/>
          </w:rPr>
          <w:t>http://www.nova.edu/ssss/QR/QR12-2/onwuegbuzie1.pdf</w:t>
        </w:r>
      </w:hyperlink>
      <w:r>
        <w:rPr>
          <w:rStyle w:val="Hyperlink"/>
        </w:rPr>
        <w:t>)</w:t>
      </w:r>
      <w:r w:rsidRPr="00F5358D">
        <w:t xml:space="preserve"> - Lokaliseret </w:t>
      </w:r>
      <w:r>
        <w:t xml:space="preserve">på www </w:t>
      </w:r>
      <w:proofErr w:type="gramStart"/>
      <w:r w:rsidRPr="00F5358D">
        <w:t xml:space="preserve">d. </w:t>
      </w:r>
      <w:r>
        <w:t>28 februar</w:t>
      </w:r>
      <w:proofErr w:type="gramEnd"/>
      <w:r>
        <w:t xml:space="preserve"> 2013</w:t>
      </w:r>
    </w:p>
    <w:p w14:paraId="5E0E8452" w14:textId="77777777" w:rsidR="00F80D2A" w:rsidRDefault="00F80D2A" w:rsidP="00F80D2A">
      <w:pPr>
        <w:pStyle w:val="Listeafsnit"/>
        <w:autoSpaceDE w:val="0"/>
        <w:autoSpaceDN w:val="0"/>
        <w:adjustRightInd w:val="0"/>
        <w:spacing w:after="0"/>
        <w:rPr>
          <w:color w:val="FF0000"/>
        </w:rPr>
      </w:pPr>
    </w:p>
    <w:p w14:paraId="6DF732F9" w14:textId="77777777" w:rsidR="00F80D2A" w:rsidRPr="00D64CC1" w:rsidRDefault="00F80D2A" w:rsidP="00F80D2A">
      <w:pPr>
        <w:pStyle w:val="Listeafsnit"/>
        <w:autoSpaceDE w:val="0"/>
        <w:autoSpaceDN w:val="0"/>
        <w:adjustRightInd w:val="0"/>
        <w:spacing w:after="0"/>
        <w:rPr>
          <w:color w:val="FF0000"/>
        </w:rPr>
      </w:pPr>
      <w:r>
        <w:t xml:space="preserve">Pedersen, Erik (2012): </w:t>
      </w:r>
      <w:r>
        <w:rPr>
          <w:i/>
        </w:rPr>
        <w:t>Inklusion – fra skole til samfund</w:t>
      </w:r>
      <w:r>
        <w:t>. 1 udgave. Frydenlund</w:t>
      </w:r>
    </w:p>
    <w:p w14:paraId="3F6B7DF5" w14:textId="77777777" w:rsidR="00F80D2A" w:rsidRDefault="00F80D2A" w:rsidP="00F80D2A"/>
    <w:p w14:paraId="19CBF174" w14:textId="77777777" w:rsidR="00F80D2A" w:rsidRDefault="00F80D2A" w:rsidP="00F80D2A">
      <w:pPr>
        <w:pStyle w:val="Listeafsnit"/>
      </w:pPr>
      <w:r>
        <w:t xml:space="preserve">Qvortrup, Lars og Hansen, Ole, Nordahl, Thomas (red) (2011): </w:t>
      </w:r>
      <w:r w:rsidRPr="00EA2BA3">
        <w:rPr>
          <w:i/>
        </w:rPr>
        <w:t>Det ved vi om skoleledelse</w:t>
      </w:r>
      <w:r>
        <w:t xml:space="preserve">. </w:t>
      </w:r>
    </w:p>
    <w:p w14:paraId="3FFAB3A0" w14:textId="77777777" w:rsidR="00F80D2A" w:rsidRPr="0037064F" w:rsidRDefault="00F80D2A" w:rsidP="00F80D2A">
      <w:pPr>
        <w:pStyle w:val="Listeafsnit"/>
      </w:pPr>
      <w:proofErr w:type="spellStart"/>
      <w:r>
        <w:t>Dafolo</w:t>
      </w:r>
      <w:proofErr w:type="spellEnd"/>
      <w:r>
        <w:t>.</w:t>
      </w:r>
    </w:p>
    <w:p w14:paraId="0FC9DBB7" w14:textId="77777777" w:rsidR="00F80D2A" w:rsidRDefault="00F80D2A" w:rsidP="00F80D2A">
      <w:pPr>
        <w:pStyle w:val="Listeafsnit"/>
        <w:rPr>
          <w:szCs w:val="24"/>
        </w:rPr>
      </w:pPr>
      <w:bookmarkStart w:id="70" w:name="_GoBack"/>
      <w:bookmarkEnd w:id="70"/>
    </w:p>
    <w:p w14:paraId="4DFEC61C" w14:textId="77777777" w:rsidR="00F80D2A" w:rsidRPr="0037064F" w:rsidRDefault="00F80D2A" w:rsidP="00F80D2A">
      <w:pPr>
        <w:pStyle w:val="Listeafsnit"/>
        <w:rPr>
          <w:rFonts w:cs="Times New Roman"/>
          <w:i/>
          <w:szCs w:val="24"/>
        </w:rPr>
      </w:pPr>
      <w:r w:rsidRPr="00EA2BA3">
        <w:rPr>
          <w:szCs w:val="24"/>
        </w:rPr>
        <w:t xml:space="preserve">Rasborg, Klaus (2009): </w:t>
      </w:r>
      <w:proofErr w:type="spellStart"/>
      <w:r w:rsidRPr="00EA2BA3">
        <w:rPr>
          <w:i/>
          <w:szCs w:val="24"/>
        </w:rPr>
        <w:t>Socialkonstuktivismer</w:t>
      </w:r>
      <w:proofErr w:type="spellEnd"/>
      <w:r w:rsidRPr="00EA2BA3">
        <w:rPr>
          <w:i/>
          <w:szCs w:val="24"/>
        </w:rPr>
        <w:t xml:space="preserve"> i klassisk og moderne sociologi</w:t>
      </w:r>
      <w:r w:rsidRPr="00EA2BA3">
        <w:rPr>
          <w:szCs w:val="24"/>
        </w:rPr>
        <w:t xml:space="preserve"> I Fuglsang, Lars og Olsen, Poul Bitsch (red) (2009): </w:t>
      </w:r>
      <w:r w:rsidRPr="00EA2BA3">
        <w:rPr>
          <w:i/>
          <w:szCs w:val="24"/>
        </w:rPr>
        <w:t>Videnskabsteori i samfundsvidenskaberne - på tværs af fagkulturer og paradigmer</w:t>
      </w:r>
      <w:r w:rsidRPr="00EA2BA3">
        <w:rPr>
          <w:szCs w:val="24"/>
        </w:rPr>
        <w:t xml:space="preserve">. </w:t>
      </w:r>
      <w:r w:rsidRPr="0037064F">
        <w:rPr>
          <w:szCs w:val="24"/>
        </w:rPr>
        <w:t>Roskilde Univer</w:t>
      </w:r>
      <w:r w:rsidRPr="0037064F">
        <w:rPr>
          <w:i/>
          <w:szCs w:val="24"/>
        </w:rPr>
        <w:t xml:space="preserve">sitets forlag.  </w:t>
      </w:r>
    </w:p>
    <w:p w14:paraId="4202F6B7" w14:textId="77777777" w:rsidR="00F80D2A" w:rsidRDefault="00F80D2A" w:rsidP="00F80D2A">
      <w:pPr>
        <w:pStyle w:val="Listeafsnit"/>
        <w:spacing w:after="120"/>
        <w:rPr>
          <w:rFonts w:cs="Times New Roman"/>
          <w:szCs w:val="24"/>
        </w:rPr>
      </w:pPr>
    </w:p>
    <w:p w14:paraId="06BF9C75" w14:textId="77777777" w:rsidR="00F80D2A" w:rsidRPr="00AB1E07" w:rsidRDefault="00F80D2A" w:rsidP="00F80D2A">
      <w:pPr>
        <w:pStyle w:val="Listeafsnit"/>
        <w:spacing w:after="120"/>
        <w:rPr>
          <w:rFonts w:cs="Times New Roman"/>
          <w:szCs w:val="24"/>
          <w:lang w:val="en-US"/>
        </w:rPr>
      </w:pPr>
      <w:r w:rsidRPr="00D94314">
        <w:rPr>
          <w:rFonts w:cs="Times New Roman"/>
          <w:szCs w:val="24"/>
        </w:rPr>
        <w:t>Riis, Ole (2005)</w:t>
      </w:r>
      <w:r>
        <w:rPr>
          <w:rFonts w:cs="Times New Roman"/>
          <w:szCs w:val="24"/>
        </w:rPr>
        <w:t>:</w:t>
      </w:r>
      <w:r w:rsidRPr="00D94314">
        <w:rPr>
          <w:rFonts w:cs="Times New Roman"/>
          <w:szCs w:val="24"/>
        </w:rPr>
        <w:t xml:space="preserve"> </w:t>
      </w:r>
      <w:r w:rsidRPr="006B2E21">
        <w:rPr>
          <w:rFonts w:cs="Times New Roman"/>
          <w:i/>
          <w:szCs w:val="24"/>
        </w:rPr>
        <w:t>Samfundsvidenskab i praksis – Introduktion til anvendt metode.</w:t>
      </w:r>
      <w:r w:rsidRPr="00D94314">
        <w:rPr>
          <w:rFonts w:cs="Times New Roman"/>
          <w:szCs w:val="24"/>
        </w:rPr>
        <w:t xml:space="preserve"> </w:t>
      </w:r>
      <w:r w:rsidRPr="00AB1E07">
        <w:rPr>
          <w:rFonts w:cs="Times New Roman"/>
          <w:szCs w:val="24"/>
          <w:lang w:val="en-US"/>
        </w:rPr>
        <w:t xml:space="preserve">Hans </w:t>
      </w:r>
      <w:proofErr w:type="spellStart"/>
      <w:r w:rsidRPr="00AB1E07">
        <w:rPr>
          <w:rFonts w:cs="Times New Roman"/>
          <w:szCs w:val="24"/>
          <w:lang w:val="en-US"/>
        </w:rPr>
        <w:t>Reitzels</w:t>
      </w:r>
      <w:proofErr w:type="spellEnd"/>
      <w:r w:rsidRPr="00AB1E07">
        <w:rPr>
          <w:rFonts w:cs="Times New Roman"/>
          <w:szCs w:val="24"/>
          <w:lang w:val="en-US"/>
        </w:rPr>
        <w:t xml:space="preserve"> </w:t>
      </w:r>
      <w:proofErr w:type="spellStart"/>
      <w:r w:rsidRPr="00AB1E07">
        <w:rPr>
          <w:rFonts w:cs="Times New Roman"/>
          <w:szCs w:val="24"/>
          <w:lang w:val="en-US"/>
        </w:rPr>
        <w:t>Forlag</w:t>
      </w:r>
      <w:proofErr w:type="spellEnd"/>
      <w:r w:rsidRPr="00AB1E07">
        <w:rPr>
          <w:rFonts w:cs="Times New Roman"/>
          <w:szCs w:val="24"/>
          <w:lang w:val="en-US"/>
        </w:rPr>
        <w:t>.</w:t>
      </w:r>
    </w:p>
    <w:p w14:paraId="7FE1DD09" w14:textId="77777777" w:rsidR="00F80D2A" w:rsidRPr="00AB1E07" w:rsidRDefault="00F80D2A" w:rsidP="00F80D2A">
      <w:pPr>
        <w:pStyle w:val="Listeafsnit"/>
        <w:rPr>
          <w:szCs w:val="24"/>
          <w:lang w:val="en-US"/>
        </w:rPr>
      </w:pPr>
    </w:p>
    <w:p w14:paraId="16E9ACBD" w14:textId="77777777" w:rsidR="00F80D2A" w:rsidRPr="00EA2BA3" w:rsidRDefault="00F80D2A" w:rsidP="00F80D2A">
      <w:pPr>
        <w:pStyle w:val="Listeafsnit"/>
        <w:autoSpaceDE w:val="0"/>
        <w:autoSpaceDN w:val="0"/>
        <w:adjustRightInd w:val="0"/>
        <w:spacing w:after="0"/>
        <w:rPr>
          <w:rFonts w:cs="Times New Roman"/>
          <w:szCs w:val="24"/>
        </w:rPr>
      </w:pPr>
      <w:r w:rsidRPr="00EA2BA3">
        <w:rPr>
          <w:szCs w:val="24"/>
          <w:lang w:val="en-US"/>
        </w:rPr>
        <w:t>Salamanca (1994)</w:t>
      </w:r>
      <w:r w:rsidRPr="00EA2BA3">
        <w:rPr>
          <w:i/>
          <w:szCs w:val="24"/>
          <w:lang w:val="en-US"/>
        </w:rPr>
        <w:t xml:space="preserve">: </w:t>
      </w:r>
      <w:r w:rsidRPr="00EA2BA3">
        <w:rPr>
          <w:rFonts w:cs="Times New Roman"/>
          <w:bCs/>
          <w:i/>
          <w:szCs w:val="24"/>
          <w:lang w:val="en-US"/>
        </w:rPr>
        <w:t xml:space="preserve">THE SALAMANCA STATEMENT </w:t>
      </w:r>
      <w:r w:rsidRPr="00EA2BA3">
        <w:rPr>
          <w:rFonts w:cs="Times New Roman"/>
          <w:i/>
          <w:szCs w:val="24"/>
          <w:lang w:val="en-US"/>
        </w:rPr>
        <w:t>AND</w:t>
      </w:r>
      <w:r w:rsidRPr="00EA2BA3">
        <w:rPr>
          <w:rFonts w:cs="Times New Roman"/>
          <w:bCs/>
          <w:i/>
          <w:szCs w:val="24"/>
          <w:lang w:val="en-US"/>
        </w:rPr>
        <w:t xml:space="preserve"> FRAMEWORK FOR ACTION </w:t>
      </w:r>
      <w:r w:rsidRPr="00EA2BA3">
        <w:rPr>
          <w:rFonts w:cs="Times New Roman"/>
          <w:i/>
          <w:szCs w:val="24"/>
          <w:lang w:val="en-US"/>
        </w:rPr>
        <w:t xml:space="preserve">ON SPECIAL NEEDS EDUCATION. - World conference on special needs education: Access and quality. </w:t>
      </w:r>
      <w:r w:rsidRPr="00EA2BA3">
        <w:rPr>
          <w:rFonts w:cs="Times New Roman"/>
          <w:szCs w:val="24"/>
          <w:lang w:val="en-US"/>
        </w:rPr>
        <w:t xml:space="preserve">Salamanca, Spain, 7-10 June 1994. United Nations, Ministry of Educational, Scientific and Education and Science, Cultural Organization Spain. </w:t>
      </w:r>
      <w:r w:rsidRPr="00EA2BA3">
        <w:rPr>
          <w:rFonts w:cs="Times New Roman"/>
          <w:szCs w:val="24"/>
        </w:rPr>
        <w:t xml:space="preserve">UNESCO </w:t>
      </w:r>
    </w:p>
    <w:p w14:paraId="1D949BEA" w14:textId="77777777" w:rsidR="00F80D2A" w:rsidRPr="0037064F" w:rsidRDefault="00F80D2A" w:rsidP="00F80D2A">
      <w:pPr>
        <w:autoSpaceDE w:val="0"/>
        <w:autoSpaceDN w:val="0"/>
        <w:adjustRightInd w:val="0"/>
        <w:spacing w:after="0"/>
        <w:ind w:left="720"/>
        <w:rPr>
          <w:rFonts w:cs="Times New Roman"/>
          <w:szCs w:val="24"/>
        </w:rPr>
      </w:pPr>
      <w:r w:rsidRPr="009E2E04">
        <w:rPr>
          <w:rFonts w:cs="Times New Roman"/>
          <w:szCs w:val="24"/>
        </w:rPr>
        <w:t>(</w:t>
      </w:r>
      <w:hyperlink r:id="rId13" w:history="1">
        <w:r w:rsidRPr="009E2E04">
          <w:rPr>
            <w:rStyle w:val="Hyperlink"/>
            <w:rFonts w:cs="Times New Roman"/>
            <w:szCs w:val="24"/>
          </w:rPr>
          <w:t>http://www.unesco.org/education/pdf/SALAMA_E.PDF)</w:t>
        </w:r>
      </w:hyperlink>
      <w:r w:rsidRPr="009E2E04">
        <w:rPr>
          <w:rFonts w:cs="Times New Roman"/>
          <w:szCs w:val="24"/>
        </w:rPr>
        <w:t xml:space="preserve">  </w:t>
      </w:r>
      <w:r>
        <w:rPr>
          <w:rFonts w:cs="Times New Roman"/>
          <w:szCs w:val="24"/>
        </w:rPr>
        <w:t xml:space="preserve">- </w:t>
      </w:r>
      <w:r w:rsidRPr="009E2E04">
        <w:rPr>
          <w:rFonts w:cs="Times New Roman"/>
          <w:szCs w:val="24"/>
        </w:rPr>
        <w:t xml:space="preserve">Lokaliseret </w:t>
      </w:r>
      <w:r>
        <w:rPr>
          <w:rFonts w:cs="Times New Roman"/>
          <w:szCs w:val="24"/>
        </w:rPr>
        <w:t xml:space="preserve">på www </w:t>
      </w:r>
      <w:r w:rsidRPr="009E2E04">
        <w:rPr>
          <w:rFonts w:cs="Times New Roman"/>
          <w:szCs w:val="24"/>
        </w:rPr>
        <w:t xml:space="preserve">d. </w:t>
      </w:r>
      <w:r>
        <w:rPr>
          <w:rFonts w:cs="Times New Roman"/>
          <w:szCs w:val="24"/>
        </w:rPr>
        <w:t>11. marts 2013</w:t>
      </w:r>
    </w:p>
    <w:p w14:paraId="692E1DE5" w14:textId="77777777" w:rsidR="00F80D2A" w:rsidRDefault="00F80D2A" w:rsidP="00F80D2A">
      <w:pPr>
        <w:pStyle w:val="Listeafsnit"/>
        <w:rPr>
          <w:rFonts w:cs="Times New Roman"/>
          <w:szCs w:val="24"/>
        </w:rPr>
      </w:pPr>
    </w:p>
    <w:p w14:paraId="293DDBBE" w14:textId="77777777" w:rsidR="00F80D2A" w:rsidRPr="0037064F" w:rsidRDefault="00F80D2A" w:rsidP="00F80D2A">
      <w:pPr>
        <w:pStyle w:val="Listeafsnit"/>
        <w:rPr>
          <w:rFonts w:cs="Times New Roman"/>
          <w:szCs w:val="24"/>
        </w:rPr>
      </w:pPr>
      <w:r w:rsidRPr="00EA2BA3">
        <w:rPr>
          <w:rFonts w:cs="Times New Roman"/>
          <w:szCs w:val="24"/>
        </w:rPr>
        <w:t xml:space="preserve">Socialministeriet og Finansministeriet (2002): </w:t>
      </w:r>
      <w:r w:rsidRPr="00EA2BA3">
        <w:rPr>
          <w:rFonts w:cs="Times New Roman"/>
          <w:i/>
          <w:szCs w:val="24"/>
        </w:rPr>
        <w:t>Webhåndbog i brugerinddragelse</w:t>
      </w:r>
      <w:r w:rsidRPr="00EA2BA3">
        <w:rPr>
          <w:rFonts w:cs="Times New Roman"/>
          <w:szCs w:val="24"/>
        </w:rPr>
        <w:t xml:space="preserve"> (</w:t>
      </w:r>
      <w:hyperlink r:id="rId14" w:history="1">
        <w:r w:rsidRPr="00EA2BA3">
          <w:rPr>
            <w:rStyle w:val="Hyperlink"/>
            <w:rFonts w:cs="Times New Roman"/>
            <w:szCs w:val="24"/>
          </w:rPr>
          <w:t>http://www.sus.dk/wp-content/uploads/webhaandbog-om-brugerinddragelse.pdf</w:t>
        </w:r>
      </w:hyperlink>
      <w:r w:rsidRPr="00EA2BA3">
        <w:rPr>
          <w:rFonts w:cs="Times New Roman"/>
          <w:szCs w:val="24"/>
        </w:rPr>
        <w:t xml:space="preserve"> ) - Lokaliseret </w:t>
      </w:r>
      <w:r>
        <w:rPr>
          <w:rFonts w:cs="Times New Roman"/>
          <w:szCs w:val="24"/>
        </w:rPr>
        <w:t xml:space="preserve">på www </w:t>
      </w:r>
      <w:r w:rsidRPr="00EA2BA3">
        <w:rPr>
          <w:rFonts w:cs="Times New Roman"/>
          <w:szCs w:val="24"/>
        </w:rPr>
        <w:t>d. 23. februar 2013</w:t>
      </w:r>
    </w:p>
    <w:p w14:paraId="4523E409" w14:textId="77777777" w:rsidR="00F80D2A" w:rsidRDefault="00F80D2A" w:rsidP="00F80D2A">
      <w:pPr>
        <w:pStyle w:val="Listeafsnit"/>
      </w:pPr>
    </w:p>
    <w:p w14:paraId="0CF00936" w14:textId="77777777" w:rsidR="00F80D2A" w:rsidRPr="0037064F" w:rsidRDefault="00F80D2A" w:rsidP="00F80D2A">
      <w:pPr>
        <w:pStyle w:val="Listeafsnit"/>
        <w:rPr>
          <w:rFonts w:cs="Times New Roman"/>
          <w:szCs w:val="24"/>
        </w:rPr>
      </w:pPr>
      <w:r>
        <w:t xml:space="preserve">Tanggaard, Lene &amp; Brinkmann, Svend (2010): </w:t>
      </w:r>
      <w:r w:rsidRPr="00EA2BA3">
        <w:rPr>
          <w:i/>
        </w:rPr>
        <w:t xml:space="preserve">Kvalitet i kvalitativ studier </w:t>
      </w:r>
      <w:r>
        <w:t xml:space="preserve">I Brinkmann, Svend &amp; Tanggaard, Lene (red) (2010): </w:t>
      </w:r>
      <w:r w:rsidRPr="00EA2BA3">
        <w:rPr>
          <w:i/>
        </w:rPr>
        <w:t xml:space="preserve">Kvalitative metoder – En grundbog. </w:t>
      </w:r>
      <w:r w:rsidRPr="00EA2BA3">
        <w:rPr>
          <w:rFonts w:cs="Times New Roman"/>
        </w:rPr>
        <w:t>Hans Reitzels Forlag.</w:t>
      </w:r>
    </w:p>
    <w:p w14:paraId="6F9E0B38" w14:textId="77777777" w:rsidR="00F80D2A" w:rsidRDefault="00F80D2A" w:rsidP="00F80D2A">
      <w:pPr>
        <w:pStyle w:val="Listeafsnit"/>
        <w:autoSpaceDE w:val="0"/>
        <w:autoSpaceDN w:val="0"/>
        <w:adjustRightInd w:val="0"/>
        <w:spacing w:after="0"/>
      </w:pPr>
    </w:p>
    <w:p w14:paraId="1D2162CD" w14:textId="77777777" w:rsidR="00F80D2A" w:rsidRPr="00652C1B" w:rsidRDefault="00F80D2A" w:rsidP="00F80D2A">
      <w:pPr>
        <w:pStyle w:val="Listeafsnit"/>
        <w:autoSpaceDE w:val="0"/>
        <w:autoSpaceDN w:val="0"/>
        <w:adjustRightInd w:val="0"/>
        <w:spacing w:after="0"/>
        <w:rPr>
          <w:rFonts w:cs="Times New Roman"/>
          <w:szCs w:val="24"/>
        </w:rPr>
      </w:pPr>
      <w:r>
        <w:t xml:space="preserve">Tetler, Susan (2008): </w:t>
      </w:r>
      <w:r>
        <w:rPr>
          <w:i/>
        </w:rPr>
        <w:t>Historien bag begrebet ´den inkluderende skole´</w:t>
      </w:r>
      <w:r>
        <w:t xml:space="preserve"> I </w:t>
      </w:r>
      <w:r w:rsidRPr="00377372">
        <w:rPr>
          <w:rFonts w:cs="Times New Roman"/>
          <w:szCs w:val="24"/>
        </w:rPr>
        <w:t xml:space="preserve">Alenkær, Rasmus (red) (2008): </w:t>
      </w:r>
      <w:r w:rsidRPr="00377372">
        <w:rPr>
          <w:rFonts w:cs="Times New Roman"/>
          <w:i/>
          <w:szCs w:val="24"/>
        </w:rPr>
        <w:t xml:space="preserve">Den inkluderende skole </w:t>
      </w:r>
      <w:r>
        <w:rPr>
          <w:rFonts w:cs="Times New Roman"/>
          <w:i/>
          <w:szCs w:val="24"/>
        </w:rPr>
        <w:t>– en grundbog</w:t>
      </w:r>
      <w:r w:rsidRPr="00377372">
        <w:rPr>
          <w:rFonts w:cs="Times New Roman"/>
          <w:szCs w:val="24"/>
        </w:rPr>
        <w:t>. Frydenlund</w:t>
      </w:r>
      <w:r>
        <w:rPr>
          <w:rFonts w:cs="Times New Roman"/>
          <w:szCs w:val="24"/>
        </w:rPr>
        <w:t>.</w:t>
      </w:r>
    </w:p>
    <w:p w14:paraId="24D804E7" w14:textId="77777777" w:rsidR="00F80D2A" w:rsidRPr="00652C1B" w:rsidRDefault="00F80D2A" w:rsidP="00F80D2A">
      <w:pPr>
        <w:pStyle w:val="Listeafsnit"/>
        <w:rPr>
          <w:rFonts w:cs="Times New Roman"/>
          <w:szCs w:val="24"/>
        </w:rPr>
      </w:pPr>
    </w:p>
    <w:p w14:paraId="0E40CEC3" w14:textId="77777777" w:rsidR="00F80D2A" w:rsidRPr="00127A8C" w:rsidRDefault="00F80D2A" w:rsidP="00F80D2A">
      <w:pPr>
        <w:pStyle w:val="Listeafsnit"/>
        <w:autoSpaceDE w:val="0"/>
        <w:autoSpaceDN w:val="0"/>
        <w:adjustRightInd w:val="0"/>
        <w:spacing w:after="0"/>
        <w:rPr>
          <w:rFonts w:cs="Times New Roman"/>
          <w:szCs w:val="24"/>
        </w:rPr>
      </w:pPr>
      <w:r w:rsidRPr="00127A8C">
        <w:rPr>
          <w:rFonts w:cs="Times New Roman"/>
          <w:szCs w:val="24"/>
        </w:rPr>
        <w:t xml:space="preserve">Tetler, </w:t>
      </w:r>
      <w:r>
        <w:t xml:space="preserve">Susan </w:t>
      </w:r>
      <w:r w:rsidRPr="00127A8C">
        <w:t xml:space="preserve">(2000): </w:t>
      </w:r>
      <w:r w:rsidRPr="00F11212">
        <w:rPr>
          <w:i/>
        </w:rPr>
        <w:t>Den inkluderende skole – fra vision til virkelighed</w:t>
      </w:r>
      <w:r w:rsidRPr="00127A8C">
        <w:t>.</w:t>
      </w:r>
      <w:r>
        <w:t xml:space="preserve"> Specialpædagogisk bibliotek og Gyldendal uddannelse</w:t>
      </w:r>
      <w:r w:rsidRPr="00127A8C">
        <w:t xml:space="preserve"> </w:t>
      </w:r>
    </w:p>
    <w:p w14:paraId="6748D532" w14:textId="77777777" w:rsidR="00F80D2A" w:rsidRDefault="00F80D2A" w:rsidP="00F80D2A">
      <w:pPr>
        <w:pStyle w:val="Listeafsnit"/>
        <w:autoSpaceDE w:val="0"/>
        <w:autoSpaceDN w:val="0"/>
        <w:adjustRightInd w:val="0"/>
        <w:spacing w:after="0"/>
        <w:rPr>
          <w:rFonts w:cs="Times New Roman"/>
          <w:szCs w:val="24"/>
        </w:rPr>
      </w:pPr>
    </w:p>
    <w:p w14:paraId="7027CE81" w14:textId="77777777" w:rsidR="00F80D2A" w:rsidRPr="008D3C86" w:rsidRDefault="00F80D2A" w:rsidP="00F80D2A">
      <w:pPr>
        <w:pStyle w:val="Listeafsnit"/>
        <w:autoSpaceDE w:val="0"/>
        <w:autoSpaceDN w:val="0"/>
        <w:adjustRightInd w:val="0"/>
        <w:spacing w:after="0"/>
        <w:rPr>
          <w:rFonts w:cs="Times New Roman"/>
          <w:szCs w:val="24"/>
          <w:lang w:val="en-US"/>
        </w:rPr>
      </w:pPr>
      <w:r w:rsidRPr="00EA2BA3">
        <w:rPr>
          <w:rFonts w:cs="Times New Roman"/>
          <w:szCs w:val="24"/>
        </w:rPr>
        <w:t xml:space="preserve">Thisted, Jens (2011): </w:t>
      </w:r>
      <w:r w:rsidRPr="00EA2BA3">
        <w:rPr>
          <w:rFonts w:cs="Times New Roman"/>
          <w:i/>
          <w:szCs w:val="24"/>
        </w:rPr>
        <w:t>Forskningsmetode i PRAKSIS – Projektorienteret videnskabsteori og forskningsmetodik</w:t>
      </w:r>
      <w:r w:rsidRPr="00EA2BA3">
        <w:rPr>
          <w:rFonts w:cs="Times New Roman"/>
          <w:szCs w:val="24"/>
        </w:rPr>
        <w:t xml:space="preserve">. </w:t>
      </w:r>
      <w:proofErr w:type="spellStart"/>
      <w:r w:rsidRPr="008D3C86">
        <w:rPr>
          <w:rFonts w:cs="Times New Roman"/>
          <w:szCs w:val="24"/>
          <w:lang w:val="en-US"/>
        </w:rPr>
        <w:t>Munksgaard</w:t>
      </w:r>
      <w:proofErr w:type="spellEnd"/>
      <w:r w:rsidRPr="008D3C86">
        <w:rPr>
          <w:rFonts w:cs="Times New Roman"/>
          <w:szCs w:val="24"/>
          <w:lang w:val="en-US"/>
        </w:rPr>
        <w:t xml:space="preserve"> </w:t>
      </w:r>
      <w:proofErr w:type="spellStart"/>
      <w:r w:rsidRPr="008D3C86">
        <w:rPr>
          <w:rFonts w:cs="Times New Roman"/>
          <w:szCs w:val="24"/>
          <w:lang w:val="en-US"/>
        </w:rPr>
        <w:t>Danmark</w:t>
      </w:r>
      <w:proofErr w:type="spellEnd"/>
    </w:p>
    <w:p w14:paraId="422A27EB" w14:textId="77777777" w:rsidR="00F80D2A" w:rsidRPr="008D3C86" w:rsidRDefault="00F80D2A" w:rsidP="00F80D2A">
      <w:pPr>
        <w:pStyle w:val="Listeafsnit"/>
        <w:autoSpaceDE w:val="0"/>
        <w:autoSpaceDN w:val="0"/>
        <w:adjustRightInd w:val="0"/>
        <w:spacing w:after="0"/>
        <w:rPr>
          <w:rFonts w:cs="Times New Roman"/>
          <w:szCs w:val="24"/>
          <w:lang w:val="en-US"/>
        </w:rPr>
      </w:pPr>
    </w:p>
    <w:p w14:paraId="664A425A" w14:textId="77777777" w:rsidR="00F80D2A" w:rsidRDefault="00F80D2A" w:rsidP="00F80D2A">
      <w:pPr>
        <w:pStyle w:val="Listeafsnit"/>
        <w:autoSpaceDE w:val="0"/>
        <w:autoSpaceDN w:val="0"/>
        <w:adjustRightInd w:val="0"/>
        <w:spacing w:after="0"/>
        <w:rPr>
          <w:rFonts w:cs="Times New Roman"/>
          <w:szCs w:val="24"/>
          <w:lang w:val="en-US"/>
        </w:rPr>
      </w:pPr>
      <w:r w:rsidRPr="00CF1CA5">
        <w:rPr>
          <w:rFonts w:cs="Times New Roman"/>
          <w:szCs w:val="24"/>
          <w:lang w:val="en-US"/>
        </w:rPr>
        <w:t xml:space="preserve">Vygotsky, L. S (1978): </w:t>
      </w:r>
      <w:r w:rsidRPr="00CF1CA5">
        <w:rPr>
          <w:rFonts w:cs="Times New Roman"/>
          <w:i/>
          <w:szCs w:val="24"/>
          <w:lang w:val="en-US"/>
        </w:rPr>
        <w:t xml:space="preserve">Mind in society </w:t>
      </w:r>
      <w:r w:rsidRPr="00CF1CA5">
        <w:rPr>
          <w:rFonts w:cs="Times New Roman"/>
          <w:bCs/>
          <w:i/>
          <w:iCs/>
          <w:szCs w:val="24"/>
          <w:lang w:val="en-US"/>
        </w:rPr>
        <w:t>The Development of Higher Psychological Processes</w:t>
      </w:r>
      <w:r>
        <w:rPr>
          <w:rFonts w:cs="Times New Roman"/>
          <w:bCs/>
          <w:i/>
          <w:iCs/>
          <w:szCs w:val="24"/>
          <w:lang w:val="en-US"/>
        </w:rPr>
        <w:t xml:space="preserve"> </w:t>
      </w:r>
      <w:r>
        <w:rPr>
          <w:rFonts w:cs="Times New Roman"/>
          <w:bCs/>
          <w:iCs/>
          <w:szCs w:val="24"/>
          <w:lang w:val="en-US"/>
        </w:rPr>
        <w:t xml:space="preserve">I </w:t>
      </w:r>
      <w:r>
        <w:rPr>
          <w:rFonts w:cs="Times New Roman"/>
          <w:szCs w:val="24"/>
          <w:lang w:val="en-US"/>
        </w:rPr>
        <w:t xml:space="preserve">Cole, Michael, John-Steiner, </w:t>
      </w:r>
      <w:proofErr w:type="gramStart"/>
      <w:r>
        <w:rPr>
          <w:rFonts w:cs="Times New Roman"/>
          <w:szCs w:val="24"/>
          <w:lang w:val="en-US"/>
        </w:rPr>
        <w:t>Vera ,</w:t>
      </w:r>
      <w:proofErr w:type="gramEnd"/>
      <w:r>
        <w:rPr>
          <w:rFonts w:cs="Times New Roman"/>
          <w:szCs w:val="24"/>
          <w:lang w:val="en-US"/>
        </w:rPr>
        <w:t xml:space="preserve"> Scribner, Sylvia </w:t>
      </w:r>
      <w:proofErr w:type="spellStart"/>
      <w:r>
        <w:rPr>
          <w:rFonts w:cs="Times New Roman"/>
          <w:szCs w:val="24"/>
          <w:lang w:val="en-US"/>
        </w:rPr>
        <w:t>og</w:t>
      </w:r>
      <w:proofErr w:type="spellEnd"/>
      <w:r>
        <w:rPr>
          <w:rFonts w:cs="Times New Roman"/>
          <w:szCs w:val="24"/>
          <w:lang w:val="en-US"/>
        </w:rPr>
        <w:t xml:space="preserve"> </w:t>
      </w:r>
      <w:proofErr w:type="spellStart"/>
      <w:r w:rsidRPr="00CF1CA5">
        <w:rPr>
          <w:rFonts w:cs="Times New Roman"/>
          <w:szCs w:val="24"/>
          <w:lang w:val="en-US"/>
        </w:rPr>
        <w:t>Souberman</w:t>
      </w:r>
      <w:proofErr w:type="spellEnd"/>
      <w:r>
        <w:rPr>
          <w:rFonts w:cs="Times New Roman"/>
          <w:szCs w:val="24"/>
          <w:lang w:val="en-US"/>
        </w:rPr>
        <w:t xml:space="preserve">, </w:t>
      </w:r>
      <w:r w:rsidRPr="00CF1CA5">
        <w:rPr>
          <w:rFonts w:cs="Times New Roman"/>
          <w:szCs w:val="24"/>
          <w:lang w:val="en-US"/>
        </w:rPr>
        <w:t>Ellen</w:t>
      </w:r>
      <w:r>
        <w:rPr>
          <w:rFonts w:cs="Times New Roman"/>
          <w:szCs w:val="24"/>
          <w:lang w:val="en-US"/>
        </w:rPr>
        <w:t xml:space="preserve"> (red)</w:t>
      </w:r>
    </w:p>
    <w:p w14:paraId="49E06AAF" w14:textId="77777777" w:rsidR="00F80D2A" w:rsidRPr="00CF1CA5" w:rsidRDefault="00F80D2A" w:rsidP="00F80D2A">
      <w:pPr>
        <w:pStyle w:val="Listeafsnit"/>
        <w:autoSpaceDE w:val="0"/>
        <w:autoSpaceDN w:val="0"/>
        <w:adjustRightInd w:val="0"/>
        <w:spacing w:after="0"/>
        <w:rPr>
          <w:rFonts w:cs="Times New Roman"/>
          <w:szCs w:val="24"/>
          <w:lang w:val="en-US"/>
        </w:rPr>
      </w:pPr>
      <w:proofErr w:type="gramStart"/>
      <w:r>
        <w:rPr>
          <w:rFonts w:cs="Times New Roman"/>
          <w:szCs w:val="24"/>
          <w:lang w:val="en-US"/>
        </w:rPr>
        <w:t xml:space="preserve">1 </w:t>
      </w:r>
      <w:proofErr w:type="spellStart"/>
      <w:r w:rsidRPr="00AB1E07">
        <w:rPr>
          <w:rFonts w:cs="Times New Roman"/>
          <w:iCs/>
          <w:sz w:val="23"/>
          <w:szCs w:val="23"/>
          <w:lang w:val="en-US"/>
        </w:rPr>
        <w:t>udgave</w:t>
      </w:r>
      <w:proofErr w:type="spellEnd"/>
      <w:r w:rsidRPr="00AB1E07">
        <w:rPr>
          <w:rFonts w:cs="Times New Roman"/>
          <w:iCs/>
          <w:sz w:val="23"/>
          <w:szCs w:val="23"/>
          <w:lang w:val="en-US"/>
        </w:rPr>
        <w:t>.</w:t>
      </w:r>
      <w:proofErr w:type="gramEnd"/>
      <w:r w:rsidRPr="00AB1E07">
        <w:rPr>
          <w:rFonts w:cs="Times New Roman"/>
          <w:iCs/>
          <w:sz w:val="23"/>
          <w:szCs w:val="23"/>
          <w:lang w:val="en-US"/>
        </w:rPr>
        <w:t xml:space="preserve"> Harvard University </w:t>
      </w:r>
      <w:r w:rsidRPr="00AB1E07">
        <w:rPr>
          <w:rFonts w:cs="Times New Roman"/>
          <w:i/>
          <w:iCs/>
          <w:sz w:val="23"/>
          <w:szCs w:val="23"/>
          <w:lang w:val="en-US"/>
        </w:rPr>
        <w:t>Press</w:t>
      </w:r>
      <w:r w:rsidRPr="00AB1E07">
        <w:rPr>
          <w:rFonts w:cs="Times New Roman"/>
          <w:iCs/>
          <w:szCs w:val="24"/>
          <w:lang w:val="en-US"/>
        </w:rPr>
        <w:t xml:space="preserve"> Cambridge, Massachusetts</w:t>
      </w:r>
    </w:p>
    <w:p w14:paraId="41699C4F" w14:textId="77777777" w:rsidR="00F80D2A" w:rsidRPr="00AB1E07" w:rsidRDefault="00F80D2A" w:rsidP="00F80D2A">
      <w:pPr>
        <w:rPr>
          <w:szCs w:val="24"/>
          <w:lang w:val="en-US"/>
        </w:rPr>
      </w:pPr>
    </w:p>
    <w:p w14:paraId="0B9E4949" w14:textId="77777777" w:rsidR="00F80D2A" w:rsidRDefault="00F80D2A" w:rsidP="00F80D2A">
      <w:pPr>
        <w:pStyle w:val="Listeafsnit"/>
        <w:rPr>
          <w:rFonts w:cs="Times New Roman"/>
          <w:szCs w:val="24"/>
          <w:lang w:val="en-US"/>
        </w:rPr>
      </w:pPr>
      <w:r w:rsidRPr="00EA2BA3">
        <w:rPr>
          <w:szCs w:val="24"/>
        </w:rPr>
        <w:t xml:space="preserve">Wenneberg, Søren Barlebo (2010): </w:t>
      </w:r>
      <w:r w:rsidRPr="00EA2BA3">
        <w:rPr>
          <w:i/>
          <w:szCs w:val="24"/>
        </w:rPr>
        <w:t xml:space="preserve">Socialkonstruktivisme – Positioner, problemer og </w:t>
      </w:r>
      <w:r w:rsidRPr="001E5602">
        <w:rPr>
          <w:rFonts w:cs="Times New Roman"/>
          <w:i/>
          <w:szCs w:val="24"/>
        </w:rPr>
        <w:t>perspektiver</w:t>
      </w:r>
      <w:r w:rsidRPr="001E5602">
        <w:rPr>
          <w:rFonts w:cs="Times New Roman"/>
          <w:szCs w:val="24"/>
        </w:rPr>
        <w:t xml:space="preserve">. </w:t>
      </w:r>
      <w:proofErr w:type="spellStart"/>
      <w:r w:rsidRPr="001E5602">
        <w:rPr>
          <w:rFonts w:cs="Times New Roman"/>
          <w:szCs w:val="24"/>
          <w:lang w:val="en-US"/>
        </w:rPr>
        <w:t>Samfundslitteratur</w:t>
      </w:r>
      <w:proofErr w:type="spellEnd"/>
      <w:r w:rsidRPr="001E5602">
        <w:rPr>
          <w:rFonts w:cs="Times New Roman"/>
          <w:szCs w:val="24"/>
          <w:lang w:val="en-US"/>
        </w:rPr>
        <w:t xml:space="preserve"> </w:t>
      </w:r>
    </w:p>
    <w:p w14:paraId="526E2D0A" w14:textId="77777777" w:rsidR="00F80D2A" w:rsidRDefault="00F80D2A" w:rsidP="00F80D2A">
      <w:pPr>
        <w:pStyle w:val="Listeafsnit"/>
        <w:rPr>
          <w:rFonts w:cs="Times New Roman"/>
          <w:szCs w:val="24"/>
          <w:lang w:val="en-US"/>
        </w:rPr>
      </w:pPr>
    </w:p>
    <w:p w14:paraId="67C2C953" w14:textId="77777777" w:rsidR="00F80D2A" w:rsidRPr="001E5602" w:rsidRDefault="00F80D2A" w:rsidP="00F80D2A">
      <w:pPr>
        <w:pStyle w:val="Listeafsnit"/>
        <w:rPr>
          <w:rFonts w:cs="Times New Roman"/>
          <w:szCs w:val="24"/>
          <w:lang w:val="en-US"/>
        </w:rPr>
      </w:pPr>
      <w:r w:rsidRPr="001E5602">
        <w:rPr>
          <w:rFonts w:cs="Times New Roman"/>
          <w:szCs w:val="24"/>
          <w:lang w:val="en-US"/>
        </w:rPr>
        <w:t xml:space="preserve">Yin, Robert K (2003): </w:t>
      </w:r>
      <w:r w:rsidRPr="001E5602">
        <w:rPr>
          <w:rStyle w:val="fn"/>
          <w:rFonts w:cs="Times New Roman"/>
          <w:i/>
          <w:szCs w:val="24"/>
          <w:lang w:val="en-US"/>
        </w:rPr>
        <w:t>Case Study Research</w:t>
      </w:r>
      <w:r w:rsidRPr="001E5602">
        <w:rPr>
          <w:rFonts w:cs="Times New Roman"/>
          <w:i/>
          <w:szCs w:val="24"/>
          <w:lang w:val="en-US"/>
        </w:rPr>
        <w:t>:</w:t>
      </w:r>
      <w:r w:rsidRPr="001E5602">
        <w:rPr>
          <w:rStyle w:val="apple-converted-space"/>
          <w:rFonts w:cs="Times New Roman"/>
          <w:i/>
          <w:szCs w:val="24"/>
          <w:lang w:val="en-US"/>
        </w:rPr>
        <w:t> </w:t>
      </w:r>
      <w:r w:rsidRPr="001E5602">
        <w:rPr>
          <w:rStyle w:val="Undertitel1"/>
          <w:rFonts w:cs="Times New Roman"/>
          <w:i/>
          <w:szCs w:val="24"/>
          <w:shd w:val="clear" w:color="auto" w:fill="FFFFFF"/>
          <w:lang w:val="en-US"/>
        </w:rPr>
        <w:t>Design and Methods.</w:t>
      </w:r>
      <w:r w:rsidRPr="001E5602">
        <w:rPr>
          <w:rFonts w:cs="Times New Roman"/>
          <w:szCs w:val="24"/>
          <w:lang w:val="en-US"/>
        </w:rPr>
        <w:t xml:space="preserve"> Applied Social Research Methods #5</w:t>
      </w:r>
    </w:p>
    <w:p w14:paraId="36B2562F" w14:textId="77777777" w:rsidR="00F80D2A" w:rsidRPr="001E5602" w:rsidRDefault="00F80D2A" w:rsidP="00F80D2A">
      <w:pPr>
        <w:pStyle w:val="Listeafsnit"/>
        <w:rPr>
          <w:rFonts w:cs="Times New Roman"/>
          <w:szCs w:val="24"/>
          <w:lang w:val="en-US"/>
        </w:rPr>
      </w:pPr>
      <w:r w:rsidRPr="001E5602">
        <w:rPr>
          <w:rFonts w:cs="Times New Roman"/>
          <w:i/>
          <w:szCs w:val="24"/>
          <w:lang w:val="en-US"/>
        </w:rPr>
        <w:t xml:space="preserve"> </w:t>
      </w:r>
    </w:p>
    <w:p w14:paraId="09D0267E" w14:textId="77777777" w:rsidR="00F80D2A" w:rsidRDefault="00F80D2A" w:rsidP="001F49C3"/>
    <w:p w14:paraId="3DF429A1" w14:textId="77777777" w:rsidR="00867894" w:rsidRDefault="00867894" w:rsidP="001F49C3"/>
    <w:p w14:paraId="5AEDE0AD" w14:textId="77777777" w:rsidR="00867894" w:rsidRDefault="00867894" w:rsidP="001F49C3"/>
    <w:p w14:paraId="72D128DB" w14:textId="77777777" w:rsidR="00867894" w:rsidRDefault="00867894" w:rsidP="001F49C3"/>
    <w:p w14:paraId="5D195BDC" w14:textId="77777777" w:rsidR="00867894" w:rsidRDefault="00867894" w:rsidP="001F49C3"/>
    <w:p w14:paraId="30E5DBF7" w14:textId="77777777" w:rsidR="00867894" w:rsidRDefault="00867894" w:rsidP="001F49C3"/>
    <w:p w14:paraId="35937D9F" w14:textId="77777777" w:rsidR="00867894" w:rsidRDefault="00867894" w:rsidP="001F49C3"/>
    <w:p w14:paraId="76470058" w14:textId="77777777" w:rsidR="00867894" w:rsidRDefault="00867894" w:rsidP="001F49C3"/>
    <w:p w14:paraId="1CE52A08" w14:textId="77777777" w:rsidR="00867894" w:rsidRDefault="00867894" w:rsidP="001F49C3"/>
    <w:p w14:paraId="1E8A2457" w14:textId="77777777" w:rsidR="00867894" w:rsidRDefault="00867894" w:rsidP="001F49C3"/>
    <w:p w14:paraId="34A0D042" w14:textId="77777777" w:rsidR="00867894" w:rsidRDefault="00867894" w:rsidP="001F49C3"/>
    <w:p w14:paraId="186245BA" w14:textId="77777777" w:rsidR="00867894" w:rsidRDefault="00867894" w:rsidP="001F49C3"/>
    <w:p w14:paraId="7D3472C9" w14:textId="77777777" w:rsidR="00867894" w:rsidRDefault="00867894" w:rsidP="001F49C3"/>
    <w:p w14:paraId="602483FA" w14:textId="77777777" w:rsidR="00867894" w:rsidRDefault="00867894" w:rsidP="001F49C3"/>
    <w:p w14:paraId="73E7EA81" w14:textId="77777777" w:rsidR="00867894" w:rsidRDefault="00867894" w:rsidP="001F49C3"/>
    <w:p w14:paraId="231C4B27" w14:textId="77777777" w:rsidR="00867894" w:rsidRDefault="00867894" w:rsidP="001F49C3"/>
    <w:p w14:paraId="0F7BED6A" w14:textId="77777777" w:rsidR="00867894" w:rsidRDefault="00867894" w:rsidP="001F49C3"/>
    <w:p w14:paraId="204FB19C" w14:textId="77777777" w:rsidR="00867894" w:rsidRDefault="00867894" w:rsidP="001F49C3"/>
    <w:p w14:paraId="2C5D66B2" w14:textId="77777777" w:rsidR="00867894" w:rsidRDefault="00867894" w:rsidP="001F49C3"/>
    <w:p w14:paraId="0D19AA91" w14:textId="77777777" w:rsidR="00867894" w:rsidRDefault="00867894" w:rsidP="001F49C3"/>
    <w:p w14:paraId="6072374B" w14:textId="77777777" w:rsidR="00867894" w:rsidRDefault="00867894" w:rsidP="00867894">
      <w:pPr>
        <w:rPr>
          <w:noProof/>
          <w:lang w:eastAsia="da-DK"/>
        </w:rPr>
      </w:pPr>
      <w:r>
        <w:rPr>
          <w:noProof/>
          <w:lang w:eastAsia="da-DK"/>
        </w:rPr>
        <w:t xml:space="preserve">Bilag 3: </w:t>
      </w:r>
      <w:r w:rsidRPr="00950F94">
        <w:rPr>
          <w:noProof/>
          <w:lang w:eastAsia="da-DK"/>
        </w:rPr>
        <w:t>Oversigt over specialets omtalte relationer</w:t>
      </w:r>
    </w:p>
    <w:p w14:paraId="18C00FB1" w14:textId="77777777" w:rsidR="00867894" w:rsidRDefault="00867894" w:rsidP="00867894">
      <w:r>
        <w:rPr>
          <w:noProof/>
          <w:lang w:eastAsia="da-DK"/>
        </w:rPr>
        <w:drawing>
          <wp:inline distT="0" distB="0" distL="0" distR="0" wp14:anchorId="1B26ABCE" wp14:editId="3599C1A6">
            <wp:extent cx="6120130" cy="2999191"/>
            <wp:effectExtent l="0" t="0" r="0" b="0"/>
            <wp:docPr id="6" name="Billede 6" descr="C:\Users\Ida\Desktop\Kandidat i Læring og Forandringsprocesser\Speciale\Bilagsmappe\Ida speciale gra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Desktop\Kandidat i Læring og Forandringsprocesser\Speciale\Bilagsmappe\Ida speciale graf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999191"/>
                    </a:xfrm>
                    <a:prstGeom prst="rect">
                      <a:avLst/>
                    </a:prstGeom>
                    <a:noFill/>
                    <a:ln>
                      <a:noFill/>
                    </a:ln>
                  </pic:spPr>
                </pic:pic>
              </a:graphicData>
            </a:graphic>
          </wp:inline>
        </w:drawing>
      </w:r>
    </w:p>
    <w:p w14:paraId="2CB146C8" w14:textId="77777777" w:rsidR="00867894" w:rsidRDefault="00867894" w:rsidP="001F49C3"/>
    <w:p w14:paraId="163976E9" w14:textId="77777777" w:rsidR="00867894" w:rsidRPr="00FE67C3" w:rsidRDefault="00867894" w:rsidP="001F49C3"/>
    <w:sectPr w:rsidR="00867894" w:rsidRPr="00FE67C3">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81629" w14:textId="77777777" w:rsidR="00823605" w:rsidRDefault="00823605" w:rsidP="0035533A">
      <w:pPr>
        <w:spacing w:after="0" w:line="240" w:lineRule="auto"/>
      </w:pPr>
      <w:r>
        <w:separator/>
      </w:r>
    </w:p>
  </w:endnote>
  <w:endnote w:type="continuationSeparator" w:id="0">
    <w:p w14:paraId="5319FD09" w14:textId="77777777" w:rsidR="00823605" w:rsidRDefault="00823605" w:rsidP="0035533A">
      <w:pPr>
        <w:spacing w:after="0" w:line="240" w:lineRule="auto"/>
      </w:pPr>
      <w:r>
        <w:continuationSeparator/>
      </w:r>
    </w:p>
  </w:endnote>
  <w:endnote w:type="continuationNotice" w:id="1">
    <w:p w14:paraId="3E665F8D" w14:textId="77777777" w:rsidR="00823605" w:rsidRDefault="008236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356912"/>
      <w:docPartObj>
        <w:docPartGallery w:val="Page Numbers (Bottom of Page)"/>
        <w:docPartUnique/>
      </w:docPartObj>
    </w:sdtPr>
    <w:sdtEndPr/>
    <w:sdtContent>
      <w:p w14:paraId="10B1C86C" w14:textId="522AFDDD" w:rsidR="00FD6E2A" w:rsidRDefault="00FD6E2A">
        <w:pPr>
          <w:pStyle w:val="Sidefod"/>
          <w:jc w:val="center"/>
        </w:pPr>
        <w:r>
          <w:fldChar w:fldCharType="begin"/>
        </w:r>
        <w:r>
          <w:instrText>PAGE   \* MERGEFORMAT</w:instrText>
        </w:r>
        <w:r>
          <w:fldChar w:fldCharType="separate"/>
        </w:r>
        <w:r w:rsidR="00875BE9">
          <w:rPr>
            <w:noProof/>
          </w:rPr>
          <w:t>94</w:t>
        </w:r>
        <w:r>
          <w:fldChar w:fldCharType="end"/>
        </w:r>
        <w:r>
          <w:t>/9</w:t>
        </w:r>
        <w:r w:rsidR="00875BE9">
          <w:t>4</w:t>
        </w:r>
      </w:p>
    </w:sdtContent>
  </w:sdt>
  <w:p w14:paraId="0F628731" w14:textId="77777777" w:rsidR="00FD6E2A" w:rsidRDefault="00FD6E2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FE2BE" w14:textId="77777777" w:rsidR="00823605" w:rsidRDefault="00823605" w:rsidP="0035533A">
      <w:pPr>
        <w:spacing w:after="0" w:line="240" w:lineRule="auto"/>
      </w:pPr>
      <w:r>
        <w:separator/>
      </w:r>
    </w:p>
  </w:footnote>
  <w:footnote w:type="continuationSeparator" w:id="0">
    <w:p w14:paraId="2196D8F7" w14:textId="77777777" w:rsidR="00823605" w:rsidRDefault="00823605" w:rsidP="0035533A">
      <w:pPr>
        <w:spacing w:after="0" w:line="240" w:lineRule="auto"/>
      </w:pPr>
      <w:r>
        <w:continuationSeparator/>
      </w:r>
    </w:p>
  </w:footnote>
  <w:footnote w:type="continuationNotice" w:id="1">
    <w:p w14:paraId="4457FD5B" w14:textId="77777777" w:rsidR="00823605" w:rsidRDefault="00823605">
      <w:pPr>
        <w:spacing w:after="0" w:line="240" w:lineRule="auto"/>
      </w:pPr>
    </w:p>
  </w:footnote>
  <w:footnote w:id="2">
    <w:p w14:paraId="37A8970A" w14:textId="6080FD63" w:rsidR="00FD6E2A" w:rsidRDefault="00FD6E2A">
      <w:pPr>
        <w:pStyle w:val="Fodnotetekst"/>
      </w:pPr>
      <w:r>
        <w:rPr>
          <w:rStyle w:val="Fodnotehenvisning"/>
        </w:rPr>
        <w:footnoteRef/>
      </w:r>
      <w:r>
        <w:t xml:space="preserve"> Herefter bliver henvisning til afsnit blot markeres med kolon og titlen på afsnittet i kursiv skrift. Dette gøres grunden begrænsede tegnmæssige antal.</w:t>
      </w:r>
    </w:p>
  </w:footnote>
  <w:footnote w:id="3">
    <w:p w14:paraId="112DE410" w14:textId="3C7BFAE5" w:rsidR="00FD6E2A" w:rsidRPr="006D4B0C" w:rsidRDefault="00FD6E2A" w:rsidP="0035533A">
      <w:pPr>
        <w:pStyle w:val="Fodnotetekst"/>
      </w:pPr>
      <w:r>
        <w:rPr>
          <w:rStyle w:val="Fodnotehenvisning"/>
        </w:rPr>
        <w:footnoteRef/>
      </w:r>
      <w:r>
        <w:t xml:space="preserve"> Ramebæk er en </w:t>
      </w:r>
      <w:r w:rsidRPr="006A2D65">
        <w:t>opdigtet</w:t>
      </w:r>
      <w:r>
        <w:t xml:space="preserve"> benævnelse, som</w:t>
      </w:r>
      <w:r w:rsidRPr="00E2665A">
        <w:rPr>
          <w:color w:val="FF0000"/>
        </w:rPr>
        <w:t xml:space="preserve"> </w:t>
      </w:r>
      <w:r>
        <w:t xml:space="preserve">anvendes for at anonymisere kommunen </w:t>
      </w:r>
      <w:r w:rsidRPr="006D4B0C">
        <w:t xml:space="preserve">af etiske hensyn til fortrolige oplysninger, som uddybes i </w:t>
      </w:r>
      <w:r w:rsidRPr="006D4B0C">
        <w:rPr>
          <w:i/>
        </w:rPr>
        <w:t>Etik</w:t>
      </w:r>
      <w:r w:rsidRPr="006D4B0C">
        <w:t>.</w:t>
      </w:r>
    </w:p>
  </w:footnote>
  <w:footnote w:id="4">
    <w:p w14:paraId="3D6F2C25" w14:textId="77777777" w:rsidR="00FD6E2A" w:rsidRPr="00C75BFD" w:rsidRDefault="00FD6E2A" w:rsidP="00245B96">
      <w:pPr>
        <w:pStyle w:val="Fodnotetekst"/>
      </w:pPr>
      <w:r>
        <w:rPr>
          <w:rStyle w:val="Fodnotehenvisning"/>
        </w:rPr>
        <w:footnoteRef/>
      </w:r>
      <w:r>
        <w:t xml:space="preserve"> Denne rapport er bevidst ikke angivet med en præcis kilde i specialet eller i litteraturlisten, dette er gjort af etiske hensyn, som vil uddybes i </w:t>
      </w:r>
      <w:r>
        <w:rPr>
          <w:i/>
        </w:rPr>
        <w:t>Etik</w:t>
      </w:r>
      <w:r>
        <w:t>.</w:t>
      </w:r>
    </w:p>
    <w:p w14:paraId="4602C21B" w14:textId="317A572D" w:rsidR="00FD6E2A" w:rsidRDefault="00FD6E2A">
      <w:pPr>
        <w:pStyle w:val="Fodnotetekst"/>
      </w:pPr>
    </w:p>
  </w:footnote>
  <w:footnote w:id="5">
    <w:p w14:paraId="2892F695" w14:textId="7E7E2D35" w:rsidR="00FD6E2A" w:rsidRDefault="00FD6E2A" w:rsidP="0035533A">
      <w:pPr>
        <w:pStyle w:val="Fodnotetekst"/>
      </w:pPr>
      <w:r>
        <w:rPr>
          <w:rStyle w:val="Fodnotehenvisning"/>
        </w:rPr>
        <w:footnoteRef/>
      </w:r>
      <w:r>
        <w:t xml:space="preserve"> Herefter bliver henvisninger til bilag, af hensyn til specialets begrænsede tegnmæssige antal, benævnt via forkortelsen </w:t>
      </w:r>
    </w:p>
    <w:p w14:paraId="290A7185" w14:textId="4FCC11F6" w:rsidR="00FD6E2A" w:rsidRDefault="00FD6E2A" w:rsidP="0035533A">
      <w:pPr>
        <w:pStyle w:val="Fodnotetekst"/>
      </w:pPr>
      <w:r>
        <w:t>B</w:t>
      </w:r>
      <w:r w:rsidRPr="006A2D65">
        <w:rPr>
          <w:i/>
        </w:rPr>
        <w:t>nr</w:t>
      </w:r>
      <w:r>
        <w:t xml:space="preserve"> efterfulgte af kolon og sidetal. Det vil sige, at hvis jeg for eksempel henviser til Bilag 10 side 5, anvender jeg forkortelsen B10:5.</w:t>
      </w:r>
    </w:p>
  </w:footnote>
  <w:footnote w:id="6">
    <w:p w14:paraId="646DBE59" w14:textId="77777777" w:rsidR="00FD6E2A" w:rsidRPr="004D7448" w:rsidRDefault="00FD6E2A" w:rsidP="00D14BD3">
      <w:pPr>
        <w:pStyle w:val="Fodnotetekst"/>
      </w:pPr>
      <w:r>
        <w:rPr>
          <w:rStyle w:val="Fodnotehenvisning"/>
        </w:rPr>
        <w:footnoteRef/>
      </w:r>
      <w:r>
        <w:t xml:space="preserve"> Jeg præsenterer informanterne i afsnittene </w:t>
      </w:r>
      <w:r>
        <w:rPr>
          <w:i/>
        </w:rPr>
        <w:t xml:space="preserve">Fokusgruppen af lærere </w:t>
      </w:r>
      <w:r>
        <w:t xml:space="preserve">og </w:t>
      </w:r>
      <w:r>
        <w:rPr>
          <w:i/>
        </w:rPr>
        <w:t>Fokusgruppen af forældre</w:t>
      </w:r>
      <w:r>
        <w:t>, men herefter vil jeg som udgangspunkt referere til informanterne uden yderligere forklaring af hvem informanterne er og hvilke interaktioner de indgår i. Specialet referere til mange personer, og jeg forestiller mig, at man en udefrakommende læser kan finde det indviklet at finde rundt i. Jeg henviser derfor til at læseren har B3 foran sig, mens man læser, idet dette kan give overblik.</w:t>
      </w:r>
    </w:p>
  </w:footnote>
  <w:footnote w:id="7">
    <w:p w14:paraId="612C36D8" w14:textId="77777777" w:rsidR="00FD6E2A" w:rsidRPr="007C5FAD" w:rsidRDefault="00FD6E2A" w:rsidP="00D14BD3">
      <w:pPr>
        <w:pStyle w:val="Sidefod"/>
        <w:rPr>
          <w:sz w:val="20"/>
          <w:szCs w:val="20"/>
        </w:rPr>
      </w:pPr>
      <w:r>
        <w:rPr>
          <w:rStyle w:val="Fodnotehenvisning"/>
        </w:rPr>
        <w:footnoteRef/>
      </w:r>
      <w:r>
        <w:t xml:space="preserve"> </w:t>
      </w:r>
      <w:r w:rsidRPr="007C5FAD">
        <w:rPr>
          <w:sz w:val="20"/>
          <w:szCs w:val="20"/>
        </w:rPr>
        <w:t>Tim er et opdigtet navn, som anvendes for at anonymisere læreren. Tilsvarende anonymiseringer vil anvendes for samtlige lærere, forældre og elever uden yderligere kommentar.</w:t>
      </w:r>
    </w:p>
    <w:p w14:paraId="7840E67D" w14:textId="77777777" w:rsidR="00FD6E2A" w:rsidRDefault="00FD6E2A" w:rsidP="00D14BD3">
      <w:pPr>
        <w:pStyle w:val="Fodnote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8EB"/>
    <w:multiLevelType w:val="hybridMultilevel"/>
    <w:tmpl w:val="666EE112"/>
    <w:lvl w:ilvl="0" w:tplc="98EE49D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nsid w:val="06064154"/>
    <w:multiLevelType w:val="multilevel"/>
    <w:tmpl w:val="C52CA6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DC67B8"/>
    <w:multiLevelType w:val="hybridMultilevel"/>
    <w:tmpl w:val="A8762B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AC31360"/>
    <w:multiLevelType w:val="hybridMultilevel"/>
    <w:tmpl w:val="F3A6B8BA"/>
    <w:lvl w:ilvl="0" w:tplc="CFB8409C">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4">
    <w:nsid w:val="0B317895"/>
    <w:multiLevelType w:val="hybridMultilevel"/>
    <w:tmpl w:val="527A65DC"/>
    <w:lvl w:ilvl="0" w:tplc="4E22CBF0">
      <w:numFmt w:val="bullet"/>
      <w:lvlText w:val="-"/>
      <w:lvlJc w:val="left"/>
      <w:pPr>
        <w:ind w:left="720" w:hanging="360"/>
      </w:pPr>
      <w:rPr>
        <w:rFonts w:ascii="Cambria" w:eastAsiaTheme="majorEastAsia" w:hAnsi="Cambria"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C967B6A"/>
    <w:multiLevelType w:val="hybridMultilevel"/>
    <w:tmpl w:val="A644148C"/>
    <w:lvl w:ilvl="0" w:tplc="4C8AC50A">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D40797E"/>
    <w:multiLevelType w:val="hybridMultilevel"/>
    <w:tmpl w:val="AAC83754"/>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EFF0D44"/>
    <w:multiLevelType w:val="hybridMultilevel"/>
    <w:tmpl w:val="4A725C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0A361FC"/>
    <w:multiLevelType w:val="multilevel"/>
    <w:tmpl w:val="A7726E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1581153"/>
    <w:multiLevelType w:val="hybridMultilevel"/>
    <w:tmpl w:val="7C60DE18"/>
    <w:lvl w:ilvl="0" w:tplc="C39CBE84">
      <w:start w:val="1"/>
      <w:numFmt w:val="decimal"/>
      <w:lvlText w:val="%1."/>
      <w:lvlJc w:val="left"/>
      <w:pPr>
        <w:ind w:left="720" w:hanging="360"/>
      </w:pPr>
      <w:rPr>
        <w:rFonts w:hint="default"/>
        <w:sz w:val="23"/>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1CF76C8"/>
    <w:multiLevelType w:val="multilevel"/>
    <w:tmpl w:val="635299AA"/>
    <w:lvl w:ilvl="0">
      <w:start w:val="2"/>
      <w:numFmt w:val="decimal"/>
      <w:lvlText w:val="%1"/>
      <w:lvlJc w:val="left"/>
      <w:pPr>
        <w:ind w:left="360" w:hanging="360"/>
      </w:pPr>
      <w:rPr>
        <w:rFonts w:hint="default"/>
        <w:color w:val="4F81BD" w:themeColor="accent1"/>
      </w:rPr>
    </w:lvl>
    <w:lvl w:ilvl="1">
      <w:start w:val="1"/>
      <w:numFmt w:val="decimal"/>
      <w:lvlText w:val="%1.%2"/>
      <w:lvlJc w:val="left"/>
      <w:pPr>
        <w:ind w:left="360" w:hanging="360"/>
      </w:pPr>
      <w:rPr>
        <w:rFonts w:hint="default"/>
        <w:color w:val="4F81BD" w:themeColor="accent1"/>
      </w:rPr>
    </w:lvl>
    <w:lvl w:ilvl="2">
      <w:start w:val="1"/>
      <w:numFmt w:val="decimal"/>
      <w:lvlText w:val="%1.%2.%3"/>
      <w:lvlJc w:val="left"/>
      <w:pPr>
        <w:ind w:left="720" w:hanging="720"/>
      </w:pPr>
      <w:rPr>
        <w:rFonts w:hint="default"/>
        <w:color w:val="4F81BD" w:themeColor="accent1"/>
      </w:rPr>
    </w:lvl>
    <w:lvl w:ilvl="3">
      <w:start w:val="1"/>
      <w:numFmt w:val="decimal"/>
      <w:lvlText w:val="%1.%2.%3.%4"/>
      <w:lvlJc w:val="left"/>
      <w:pPr>
        <w:ind w:left="1080" w:hanging="1080"/>
      </w:pPr>
      <w:rPr>
        <w:rFonts w:hint="default"/>
        <w:color w:val="4F81BD" w:themeColor="accent1"/>
      </w:rPr>
    </w:lvl>
    <w:lvl w:ilvl="4">
      <w:start w:val="1"/>
      <w:numFmt w:val="decimal"/>
      <w:lvlText w:val="%1.%2.%3.%4.%5"/>
      <w:lvlJc w:val="left"/>
      <w:pPr>
        <w:ind w:left="1080" w:hanging="1080"/>
      </w:pPr>
      <w:rPr>
        <w:rFonts w:hint="default"/>
        <w:color w:val="4F81BD" w:themeColor="accent1"/>
      </w:rPr>
    </w:lvl>
    <w:lvl w:ilvl="5">
      <w:start w:val="1"/>
      <w:numFmt w:val="decimal"/>
      <w:lvlText w:val="%1.%2.%3.%4.%5.%6"/>
      <w:lvlJc w:val="left"/>
      <w:pPr>
        <w:ind w:left="1440" w:hanging="1440"/>
      </w:pPr>
      <w:rPr>
        <w:rFonts w:hint="default"/>
        <w:color w:val="4F81BD" w:themeColor="accent1"/>
      </w:rPr>
    </w:lvl>
    <w:lvl w:ilvl="6">
      <w:start w:val="1"/>
      <w:numFmt w:val="decimal"/>
      <w:lvlText w:val="%1.%2.%3.%4.%5.%6.%7"/>
      <w:lvlJc w:val="left"/>
      <w:pPr>
        <w:ind w:left="1440" w:hanging="1440"/>
      </w:pPr>
      <w:rPr>
        <w:rFonts w:hint="default"/>
        <w:color w:val="4F81BD" w:themeColor="accent1"/>
      </w:rPr>
    </w:lvl>
    <w:lvl w:ilvl="7">
      <w:start w:val="1"/>
      <w:numFmt w:val="decimal"/>
      <w:lvlText w:val="%1.%2.%3.%4.%5.%6.%7.%8"/>
      <w:lvlJc w:val="left"/>
      <w:pPr>
        <w:ind w:left="1800" w:hanging="1800"/>
      </w:pPr>
      <w:rPr>
        <w:rFonts w:hint="default"/>
        <w:color w:val="4F81BD" w:themeColor="accent1"/>
      </w:rPr>
    </w:lvl>
    <w:lvl w:ilvl="8">
      <w:start w:val="1"/>
      <w:numFmt w:val="decimal"/>
      <w:lvlText w:val="%1.%2.%3.%4.%5.%6.%7.%8.%9"/>
      <w:lvlJc w:val="left"/>
      <w:pPr>
        <w:ind w:left="1800" w:hanging="1800"/>
      </w:pPr>
      <w:rPr>
        <w:rFonts w:hint="default"/>
        <w:color w:val="4F81BD" w:themeColor="accent1"/>
      </w:rPr>
    </w:lvl>
  </w:abstractNum>
  <w:abstractNum w:abstractNumId="11">
    <w:nsid w:val="17C47749"/>
    <w:multiLevelType w:val="hybridMultilevel"/>
    <w:tmpl w:val="14426A98"/>
    <w:lvl w:ilvl="0" w:tplc="ECBA5EB0">
      <w:numFmt w:val="bullet"/>
      <w:lvlText w:val=""/>
      <w:lvlJc w:val="left"/>
      <w:pPr>
        <w:ind w:left="1080" w:hanging="360"/>
      </w:pPr>
      <w:rPr>
        <w:rFonts w:ascii="Wingdings" w:eastAsiaTheme="minorHAnsi" w:hAnsi="Wingdings"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nsid w:val="17E55A5C"/>
    <w:multiLevelType w:val="multilevel"/>
    <w:tmpl w:val="75D871C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B3C13E8"/>
    <w:multiLevelType w:val="hybridMultilevel"/>
    <w:tmpl w:val="BCB868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1DB67373"/>
    <w:multiLevelType w:val="hybridMultilevel"/>
    <w:tmpl w:val="2018B8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1DB9051B"/>
    <w:multiLevelType w:val="hybridMultilevel"/>
    <w:tmpl w:val="6776A9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1EBA0AD6"/>
    <w:multiLevelType w:val="hybridMultilevel"/>
    <w:tmpl w:val="22D6BFC0"/>
    <w:lvl w:ilvl="0" w:tplc="8DF0D2CA">
      <w:start w:val="3"/>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A46716D"/>
    <w:multiLevelType w:val="hybridMultilevel"/>
    <w:tmpl w:val="1492A464"/>
    <w:lvl w:ilvl="0" w:tplc="87F8A9F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8">
    <w:nsid w:val="2DC75A1B"/>
    <w:multiLevelType w:val="hybridMultilevel"/>
    <w:tmpl w:val="74C292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2FB917D6"/>
    <w:multiLevelType w:val="hybridMultilevel"/>
    <w:tmpl w:val="51465482"/>
    <w:lvl w:ilvl="0" w:tplc="50A419AC">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1857C52"/>
    <w:multiLevelType w:val="hybridMultilevel"/>
    <w:tmpl w:val="4120D596"/>
    <w:lvl w:ilvl="0" w:tplc="168A2ED6">
      <w:start w:val="1"/>
      <w:numFmt w:val="decimal"/>
      <w:lvlText w:val="%1."/>
      <w:lvlJc w:val="left"/>
      <w:pPr>
        <w:ind w:left="1080" w:hanging="360"/>
      </w:pPr>
      <w:rPr>
        <w:rFonts w:hint="default"/>
        <w:sz w:val="23"/>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nsid w:val="341F3D36"/>
    <w:multiLevelType w:val="hybridMultilevel"/>
    <w:tmpl w:val="72A462D2"/>
    <w:lvl w:ilvl="0" w:tplc="86F6EB60">
      <w:start w:val="1"/>
      <w:numFmt w:val="decimal"/>
      <w:lvlText w:val="%1"/>
      <w:lvlJc w:val="left"/>
      <w:pPr>
        <w:ind w:left="1080" w:hanging="360"/>
      </w:pPr>
      <w:rPr>
        <w:rFonts w:hint="default"/>
        <w:sz w:val="23"/>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nsid w:val="34960B40"/>
    <w:multiLevelType w:val="hybridMultilevel"/>
    <w:tmpl w:val="EA1CBA62"/>
    <w:lvl w:ilvl="0" w:tplc="E894094E">
      <w:start w:val="1"/>
      <w:numFmt w:val="decimal"/>
      <w:lvlText w:val="%1."/>
      <w:lvlJc w:val="left"/>
      <w:pPr>
        <w:ind w:left="360" w:hanging="360"/>
      </w:pPr>
      <w:rPr>
        <w:rFonts w:hint="default"/>
        <w:color w:val="00B0F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nsid w:val="354430F8"/>
    <w:multiLevelType w:val="hybridMultilevel"/>
    <w:tmpl w:val="675A719A"/>
    <w:lvl w:ilvl="0" w:tplc="0406000F">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nsid w:val="366337F8"/>
    <w:multiLevelType w:val="multilevel"/>
    <w:tmpl w:val="E79E34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B113A9D"/>
    <w:multiLevelType w:val="hybridMultilevel"/>
    <w:tmpl w:val="B07C04AC"/>
    <w:lvl w:ilvl="0" w:tplc="98242CA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3D1B0397"/>
    <w:multiLevelType w:val="hybridMultilevel"/>
    <w:tmpl w:val="25186BDA"/>
    <w:lvl w:ilvl="0" w:tplc="2F24E072">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6975E19"/>
    <w:multiLevelType w:val="hybridMultilevel"/>
    <w:tmpl w:val="B07AB7BA"/>
    <w:lvl w:ilvl="0" w:tplc="60B45984">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70D67A4"/>
    <w:multiLevelType w:val="hybridMultilevel"/>
    <w:tmpl w:val="0F3CAEEE"/>
    <w:lvl w:ilvl="0" w:tplc="5CFEDC3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9">
    <w:nsid w:val="59B52EBF"/>
    <w:multiLevelType w:val="hybridMultilevel"/>
    <w:tmpl w:val="B71EA912"/>
    <w:lvl w:ilvl="0" w:tplc="49B6422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0">
    <w:nsid w:val="5E0C3338"/>
    <w:multiLevelType w:val="hybridMultilevel"/>
    <w:tmpl w:val="5C9AD1D2"/>
    <w:lvl w:ilvl="0" w:tplc="345E45CE">
      <w:start w:val="1"/>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E9A7737"/>
    <w:multiLevelType w:val="hybridMultilevel"/>
    <w:tmpl w:val="F2B49F56"/>
    <w:lvl w:ilvl="0" w:tplc="C838C68E">
      <w:start w:val="5"/>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1A06F7C"/>
    <w:multiLevelType w:val="hybridMultilevel"/>
    <w:tmpl w:val="2E281CB4"/>
    <w:lvl w:ilvl="0" w:tplc="976C958A">
      <w:start w:val="1"/>
      <w:numFmt w:val="decimal"/>
      <w:lvlText w:val="%1."/>
      <w:lvlJc w:val="left"/>
      <w:pPr>
        <w:ind w:left="1664" w:hanging="360"/>
      </w:pPr>
      <w:rPr>
        <w:rFonts w:hint="default"/>
        <w:u w:val="none"/>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33">
    <w:nsid w:val="63771171"/>
    <w:multiLevelType w:val="multilevel"/>
    <w:tmpl w:val="7B4A544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47C2353"/>
    <w:multiLevelType w:val="hybridMultilevel"/>
    <w:tmpl w:val="0686C4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6487546E"/>
    <w:multiLevelType w:val="hybridMultilevel"/>
    <w:tmpl w:val="8E445D70"/>
    <w:lvl w:ilvl="0" w:tplc="B2AE657A">
      <w:start w:val="1"/>
      <w:numFmt w:val="decimal"/>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36">
    <w:nsid w:val="660A6D29"/>
    <w:multiLevelType w:val="hybridMultilevel"/>
    <w:tmpl w:val="B9FA5724"/>
    <w:lvl w:ilvl="0" w:tplc="B2EC923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660D4CC6"/>
    <w:multiLevelType w:val="multilevel"/>
    <w:tmpl w:val="267A63EE"/>
    <w:lvl w:ilvl="0">
      <w:start w:val="2"/>
      <w:numFmt w:val="decimal"/>
      <w:lvlText w:val="%1"/>
      <w:lvlJc w:val="left"/>
      <w:pPr>
        <w:ind w:left="360" w:hanging="360"/>
      </w:pPr>
      <w:rPr>
        <w:rFonts w:hint="default"/>
        <w:color w:val="4F81BD" w:themeColor="accent1"/>
      </w:rPr>
    </w:lvl>
    <w:lvl w:ilvl="1">
      <w:start w:val="1"/>
      <w:numFmt w:val="decimal"/>
      <w:lvlText w:val="%1.%2"/>
      <w:lvlJc w:val="left"/>
      <w:pPr>
        <w:ind w:left="720" w:hanging="360"/>
      </w:pPr>
      <w:rPr>
        <w:rFonts w:hint="default"/>
        <w:color w:val="4F81BD" w:themeColor="accent1"/>
      </w:rPr>
    </w:lvl>
    <w:lvl w:ilvl="2">
      <w:start w:val="1"/>
      <w:numFmt w:val="decimal"/>
      <w:lvlText w:val="%1.%2.%3"/>
      <w:lvlJc w:val="left"/>
      <w:pPr>
        <w:ind w:left="1440" w:hanging="720"/>
      </w:pPr>
      <w:rPr>
        <w:rFonts w:hint="default"/>
        <w:color w:val="4F81BD" w:themeColor="accent1"/>
      </w:rPr>
    </w:lvl>
    <w:lvl w:ilvl="3">
      <w:start w:val="1"/>
      <w:numFmt w:val="decimal"/>
      <w:lvlText w:val="%1.%2.%3.%4"/>
      <w:lvlJc w:val="left"/>
      <w:pPr>
        <w:ind w:left="2160" w:hanging="1080"/>
      </w:pPr>
      <w:rPr>
        <w:rFonts w:hint="default"/>
        <w:color w:val="4F81BD" w:themeColor="accent1"/>
      </w:rPr>
    </w:lvl>
    <w:lvl w:ilvl="4">
      <w:start w:val="1"/>
      <w:numFmt w:val="decimal"/>
      <w:lvlText w:val="%1.%2.%3.%4.%5"/>
      <w:lvlJc w:val="left"/>
      <w:pPr>
        <w:ind w:left="2520" w:hanging="1080"/>
      </w:pPr>
      <w:rPr>
        <w:rFonts w:hint="default"/>
        <w:color w:val="4F81BD" w:themeColor="accent1"/>
      </w:rPr>
    </w:lvl>
    <w:lvl w:ilvl="5">
      <w:start w:val="1"/>
      <w:numFmt w:val="decimal"/>
      <w:lvlText w:val="%1.%2.%3.%4.%5.%6"/>
      <w:lvlJc w:val="left"/>
      <w:pPr>
        <w:ind w:left="3240" w:hanging="1440"/>
      </w:pPr>
      <w:rPr>
        <w:rFonts w:hint="default"/>
        <w:color w:val="4F81BD" w:themeColor="accent1"/>
      </w:rPr>
    </w:lvl>
    <w:lvl w:ilvl="6">
      <w:start w:val="1"/>
      <w:numFmt w:val="decimal"/>
      <w:lvlText w:val="%1.%2.%3.%4.%5.%6.%7"/>
      <w:lvlJc w:val="left"/>
      <w:pPr>
        <w:ind w:left="3600" w:hanging="1440"/>
      </w:pPr>
      <w:rPr>
        <w:rFonts w:hint="default"/>
        <w:color w:val="4F81BD" w:themeColor="accent1"/>
      </w:rPr>
    </w:lvl>
    <w:lvl w:ilvl="7">
      <w:start w:val="1"/>
      <w:numFmt w:val="decimal"/>
      <w:lvlText w:val="%1.%2.%3.%4.%5.%6.%7.%8"/>
      <w:lvlJc w:val="left"/>
      <w:pPr>
        <w:ind w:left="4320" w:hanging="1800"/>
      </w:pPr>
      <w:rPr>
        <w:rFonts w:hint="default"/>
        <w:color w:val="4F81BD" w:themeColor="accent1"/>
      </w:rPr>
    </w:lvl>
    <w:lvl w:ilvl="8">
      <w:start w:val="1"/>
      <w:numFmt w:val="decimal"/>
      <w:lvlText w:val="%1.%2.%3.%4.%5.%6.%7.%8.%9"/>
      <w:lvlJc w:val="left"/>
      <w:pPr>
        <w:ind w:left="4680" w:hanging="1800"/>
      </w:pPr>
      <w:rPr>
        <w:rFonts w:hint="default"/>
        <w:color w:val="4F81BD" w:themeColor="accent1"/>
      </w:rPr>
    </w:lvl>
  </w:abstractNum>
  <w:abstractNum w:abstractNumId="38">
    <w:nsid w:val="66E6637B"/>
    <w:multiLevelType w:val="hybridMultilevel"/>
    <w:tmpl w:val="DC38EF7A"/>
    <w:lvl w:ilvl="0" w:tplc="E1121EB8">
      <w:start w:val="3"/>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6A1E44EA"/>
    <w:multiLevelType w:val="hybridMultilevel"/>
    <w:tmpl w:val="89A4F7EA"/>
    <w:lvl w:ilvl="0" w:tplc="07A8041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ABE3788"/>
    <w:multiLevelType w:val="hybridMultilevel"/>
    <w:tmpl w:val="50A2E4E8"/>
    <w:lvl w:ilvl="0" w:tplc="074AEBE4">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6C9B39BD"/>
    <w:multiLevelType w:val="hybridMultilevel"/>
    <w:tmpl w:val="9F2E56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6EAC7BA1"/>
    <w:multiLevelType w:val="hybridMultilevel"/>
    <w:tmpl w:val="EF809346"/>
    <w:lvl w:ilvl="0" w:tplc="4C6ACCBC">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2AC7BCF"/>
    <w:multiLevelType w:val="hybridMultilevel"/>
    <w:tmpl w:val="1428B6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nsid w:val="7776339A"/>
    <w:multiLevelType w:val="hybridMultilevel"/>
    <w:tmpl w:val="422877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nsid w:val="7FBA5536"/>
    <w:multiLevelType w:val="hybridMultilevel"/>
    <w:tmpl w:val="ADC87B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5"/>
  </w:num>
  <w:num w:numId="2">
    <w:abstractNumId w:val="5"/>
  </w:num>
  <w:num w:numId="3">
    <w:abstractNumId w:val="40"/>
  </w:num>
  <w:num w:numId="4">
    <w:abstractNumId w:val="4"/>
  </w:num>
  <w:num w:numId="5">
    <w:abstractNumId w:val="42"/>
  </w:num>
  <w:num w:numId="6">
    <w:abstractNumId w:val="38"/>
  </w:num>
  <w:num w:numId="7">
    <w:abstractNumId w:val="15"/>
  </w:num>
  <w:num w:numId="8">
    <w:abstractNumId w:val="43"/>
  </w:num>
  <w:num w:numId="9">
    <w:abstractNumId w:val="2"/>
  </w:num>
  <w:num w:numId="10">
    <w:abstractNumId w:val="13"/>
  </w:num>
  <w:num w:numId="11">
    <w:abstractNumId w:val="14"/>
  </w:num>
  <w:num w:numId="12">
    <w:abstractNumId w:val="7"/>
  </w:num>
  <w:num w:numId="13">
    <w:abstractNumId w:val="45"/>
  </w:num>
  <w:num w:numId="14">
    <w:abstractNumId w:val="44"/>
  </w:num>
  <w:num w:numId="15">
    <w:abstractNumId w:val="34"/>
  </w:num>
  <w:num w:numId="16">
    <w:abstractNumId w:val="22"/>
  </w:num>
  <w:num w:numId="17">
    <w:abstractNumId w:val="23"/>
  </w:num>
  <w:num w:numId="18">
    <w:abstractNumId w:val="41"/>
  </w:num>
  <w:num w:numId="19">
    <w:abstractNumId w:val="3"/>
  </w:num>
  <w:num w:numId="20">
    <w:abstractNumId w:val="32"/>
  </w:num>
  <w:num w:numId="21">
    <w:abstractNumId w:val="31"/>
  </w:num>
  <w:num w:numId="22">
    <w:abstractNumId w:val="29"/>
  </w:num>
  <w:num w:numId="23">
    <w:abstractNumId w:val="0"/>
  </w:num>
  <w:num w:numId="24">
    <w:abstractNumId w:val="27"/>
  </w:num>
  <w:num w:numId="25">
    <w:abstractNumId w:val="39"/>
  </w:num>
  <w:num w:numId="26">
    <w:abstractNumId w:val="26"/>
  </w:num>
  <w:num w:numId="27">
    <w:abstractNumId w:val="10"/>
  </w:num>
  <w:num w:numId="28">
    <w:abstractNumId w:val="37"/>
  </w:num>
  <w:num w:numId="29">
    <w:abstractNumId w:val="11"/>
  </w:num>
  <w:num w:numId="30">
    <w:abstractNumId w:val="28"/>
  </w:num>
  <w:num w:numId="31">
    <w:abstractNumId w:val="19"/>
  </w:num>
  <w:num w:numId="32">
    <w:abstractNumId w:val="35"/>
  </w:num>
  <w:num w:numId="33">
    <w:abstractNumId w:val="6"/>
  </w:num>
  <w:num w:numId="34">
    <w:abstractNumId w:val="16"/>
  </w:num>
  <w:num w:numId="35">
    <w:abstractNumId w:val="17"/>
  </w:num>
  <w:num w:numId="36">
    <w:abstractNumId w:val="20"/>
  </w:num>
  <w:num w:numId="37">
    <w:abstractNumId w:val="9"/>
  </w:num>
  <w:num w:numId="38">
    <w:abstractNumId w:val="21"/>
  </w:num>
  <w:num w:numId="39">
    <w:abstractNumId w:val="30"/>
  </w:num>
  <w:num w:numId="40">
    <w:abstractNumId w:val="12"/>
  </w:num>
  <w:num w:numId="41">
    <w:abstractNumId w:val="8"/>
  </w:num>
  <w:num w:numId="42">
    <w:abstractNumId w:val="24"/>
  </w:num>
  <w:num w:numId="43">
    <w:abstractNumId w:val="33"/>
  </w:num>
  <w:num w:numId="44">
    <w:abstractNumId w:val="18"/>
  </w:num>
  <w:num w:numId="45">
    <w:abstractNumId w:val="1"/>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841"/>
    <w:rsid w:val="000000B0"/>
    <w:rsid w:val="000009D1"/>
    <w:rsid w:val="00000FDD"/>
    <w:rsid w:val="00001F6C"/>
    <w:rsid w:val="0000270C"/>
    <w:rsid w:val="00005386"/>
    <w:rsid w:val="0000699B"/>
    <w:rsid w:val="000070B6"/>
    <w:rsid w:val="0000724A"/>
    <w:rsid w:val="000105DA"/>
    <w:rsid w:val="0001127E"/>
    <w:rsid w:val="000115AD"/>
    <w:rsid w:val="0001318B"/>
    <w:rsid w:val="0001518E"/>
    <w:rsid w:val="00015A17"/>
    <w:rsid w:val="00015C38"/>
    <w:rsid w:val="00016E78"/>
    <w:rsid w:val="00017B92"/>
    <w:rsid w:val="00021658"/>
    <w:rsid w:val="0002270A"/>
    <w:rsid w:val="00023991"/>
    <w:rsid w:val="00023E4F"/>
    <w:rsid w:val="00024096"/>
    <w:rsid w:val="00024B22"/>
    <w:rsid w:val="000259D5"/>
    <w:rsid w:val="0002615B"/>
    <w:rsid w:val="00027DF7"/>
    <w:rsid w:val="00027F38"/>
    <w:rsid w:val="00031B71"/>
    <w:rsid w:val="00032D5D"/>
    <w:rsid w:val="00034D80"/>
    <w:rsid w:val="00034FBB"/>
    <w:rsid w:val="0003545C"/>
    <w:rsid w:val="00036DC1"/>
    <w:rsid w:val="00037086"/>
    <w:rsid w:val="00044B9F"/>
    <w:rsid w:val="00044C41"/>
    <w:rsid w:val="00047124"/>
    <w:rsid w:val="000517E1"/>
    <w:rsid w:val="00053559"/>
    <w:rsid w:val="00053A4D"/>
    <w:rsid w:val="000548EB"/>
    <w:rsid w:val="00054AE9"/>
    <w:rsid w:val="000559C4"/>
    <w:rsid w:val="000561AF"/>
    <w:rsid w:val="00060006"/>
    <w:rsid w:val="000609CC"/>
    <w:rsid w:val="00062166"/>
    <w:rsid w:val="000653A9"/>
    <w:rsid w:val="00067A81"/>
    <w:rsid w:val="00067F22"/>
    <w:rsid w:val="000716A6"/>
    <w:rsid w:val="00072D46"/>
    <w:rsid w:val="000734FB"/>
    <w:rsid w:val="00073BD2"/>
    <w:rsid w:val="000763F3"/>
    <w:rsid w:val="00080886"/>
    <w:rsid w:val="00081345"/>
    <w:rsid w:val="00082056"/>
    <w:rsid w:val="000830E9"/>
    <w:rsid w:val="00083189"/>
    <w:rsid w:val="00083C95"/>
    <w:rsid w:val="000850E1"/>
    <w:rsid w:val="00085779"/>
    <w:rsid w:val="00085F8B"/>
    <w:rsid w:val="000871BE"/>
    <w:rsid w:val="0009007D"/>
    <w:rsid w:val="0009023A"/>
    <w:rsid w:val="000910F0"/>
    <w:rsid w:val="00091902"/>
    <w:rsid w:val="0009254A"/>
    <w:rsid w:val="00093769"/>
    <w:rsid w:val="000977E6"/>
    <w:rsid w:val="00097B89"/>
    <w:rsid w:val="000A125F"/>
    <w:rsid w:val="000A1B89"/>
    <w:rsid w:val="000A1E5E"/>
    <w:rsid w:val="000A2302"/>
    <w:rsid w:val="000A36A4"/>
    <w:rsid w:val="000A3FA8"/>
    <w:rsid w:val="000A4499"/>
    <w:rsid w:val="000A48C4"/>
    <w:rsid w:val="000B02B0"/>
    <w:rsid w:val="000B039E"/>
    <w:rsid w:val="000B23C3"/>
    <w:rsid w:val="000B25B8"/>
    <w:rsid w:val="000B2BB5"/>
    <w:rsid w:val="000B2DD6"/>
    <w:rsid w:val="000B4CC9"/>
    <w:rsid w:val="000B6635"/>
    <w:rsid w:val="000B66A2"/>
    <w:rsid w:val="000B6DDD"/>
    <w:rsid w:val="000C2636"/>
    <w:rsid w:val="000C6410"/>
    <w:rsid w:val="000C7C4F"/>
    <w:rsid w:val="000D19A9"/>
    <w:rsid w:val="000D23A8"/>
    <w:rsid w:val="000D2D89"/>
    <w:rsid w:val="000D4A22"/>
    <w:rsid w:val="000D6032"/>
    <w:rsid w:val="000D6209"/>
    <w:rsid w:val="000D6683"/>
    <w:rsid w:val="000D6FDB"/>
    <w:rsid w:val="000E08E2"/>
    <w:rsid w:val="000E21B1"/>
    <w:rsid w:val="000E2553"/>
    <w:rsid w:val="000E2A11"/>
    <w:rsid w:val="000E44A0"/>
    <w:rsid w:val="000E528D"/>
    <w:rsid w:val="000E724A"/>
    <w:rsid w:val="000F0660"/>
    <w:rsid w:val="000F075E"/>
    <w:rsid w:val="000F1365"/>
    <w:rsid w:val="000F30B4"/>
    <w:rsid w:val="000F5B59"/>
    <w:rsid w:val="000F7896"/>
    <w:rsid w:val="000F7BD8"/>
    <w:rsid w:val="00104E6F"/>
    <w:rsid w:val="001079D5"/>
    <w:rsid w:val="00107DC6"/>
    <w:rsid w:val="0011095B"/>
    <w:rsid w:val="00114764"/>
    <w:rsid w:val="00115589"/>
    <w:rsid w:val="00116880"/>
    <w:rsid w:val="001174E5"/>
    <w:rsid w:val="0012176D"/>
    <w:rsid w:val="00124F99"/>
    <w:rsid w:val="001269D0"/>
    <w:rsid w:val="00127A8C"/>
    <w:rsid w:val="001308F7"/>
    <w:rsid w:val="00131302"/>
    <w:rsid w:val="00131BA7"/>
    <w:rsid w:val="00132308"/>
    <w:rsid w:val="00132E47"/>
    <w:rsid w:val="00132EA4"/>
    <w:rsid w:val="00132FB8"/>
    <w:rsid w:val="00133499"/>
    <w:rsid w:val="00133892"/>
    <w:rsid w:val="001356FB"/>
    <w:rsid w:val="001375FE"/>
    <w:rsid w:val="00137E99"/>
    <w:rsid w:val="00140A04"/>
    <w:rsid w:val="00142210"/>
    <w:rsid w:val="00143F11"/>
    <w:rsid w:val="00143FC5"/>
    <w:rsid w:val="00144F88"/>
    <w:rsid w:val="00147909"/>
    <w:rsid w:val="00150CF6"/>
    <w:rsid w:val="00153DF0"/>
    <w:rsid w:val="0015440D"/>
    <w:rsid w:val="001549D2"/>
    <w:rsid w:val="00155A98"/>
    <w:rsid w:val="00157C9B"/>
    <w:rsid w:val="00162754"/>
    <w:rsid w:val="001628FF"/>
    <w:rsid w:val="00164B99"/>
    <w:rsid w:val="00166B24"/>
    <w:rsid w:val="001670DA"/>
    <w:rsid w:val="00167908"/>
    <w:rsid w:val="00167CC9"/>
    <w:rsid w:val="001714E5"/>
    <w:rsid w:val="00173396"/>
    <w:rsid w:val="00174387"/>
    <w:rsid w:val="00174561"/>
    <w:rsid w:val="00176ADB"/>
    <w:rsid w:val="00177661"/>
    <w:rsid w:val="0017798F"/>
    <w:rsid w:val="00177C47"/>
    <w:rsid w:val="001806CD"/>
    <w:rsid w:val="00181778"/>
    <w:rsid w:val="00182385"/>
    <w:rsid w:val="001837AE"/>
    <w:rsid w:val="001837D9"/>
    <w:rsid w:val="001900FD"/>
    <w:rsid w:val="00190D47"/>
    <w:rsid w:val="001924CF"/>
    <w:rsid w:val="00193765"/>
    <w:rsid w:val="001947C7"/>
    <w:rsid w:val="00194C58"/>
    <w:rsid w:val="001958EB"/>
    <w:rsid w:val="00196257"/>
    <w:rsid w:val="00196283"/>
    <w:rsid w:val="00196451"/>
    <w:rsid w:val="001A0F06"/>
    <w:rsid w:val="001A3247"/>
    <w:rsid w:val="001A40E3"/>
    <w:rsid w:val="001A4A1A"/>
    <w:rsid w:val="001A4D72"/>
    <w:rsid w:val="001B5EC4"/>
    <w:rsid w:val="001B6CD7"/>
    <w:rsid w:val="001C0DA9"/>
    <w:rsid w:val="001C1225"/>
    <w:rsid w:val="001C1982"/>
    <w:rsid w:val="001C34DF"/>
    <w:rsid w:val="001C3C11"/>
    <w:rsid w:val="001C681A"/>
    <w:rsid w:val="001D0E63"/>
    <w:rsid w:val="001D4263"/>
    <w:rsid w:val="001D4EA5"/>
    <w:rsid w:val="001D780B"/>
    <w:rsid w:val="001E0975"/>
    <w:rsid w:val="001E18F8"/>
    <w:rsid w:val="001E207D"/>
    <w:rsid w:val="001E2134"/>
    <w:rsid w:val="001E372A"/>
    <w:rsid w:val="001E5DC7"/>
    <w:rsid w:val="001E5F10"/>
    <w:rsid w:val="001E6521"/>
    <w:rsid w:val="001F10C3"/>
    <w:rsid w:val="001F16E6"/>
    <w:rsid w:val="001F3683"/>
    <w:rsid w:val="001F3D76"/>
    <w:rsid w:val="001F49C3"/>
    <w:rsid w:val="001F5C1A"/>
    <w:rsid w:val="001F5E6E"/>
    <w:rsid w:val="001F6B8B"/>
    <w:rsid w:val="001F7A61"/>
    <w:rsid w:val="00200379"/>
    <w:rsid w:val="00201EF3"/>
    <w:rsid w:val="00202012"/>
    <w:rsid w:val="00203388"/>
    <w:rsid w:val="00203F33"/>
    <w:rsid w:val="00204279"/>
    <w:rsid w:val="0020432E"/>
    <w:rsid w:val="002043A4"/>
    <w:rsid w:val="00204527"/>
    <w:rsid w:val="00204694"/>
    <w:rsid w:val="002054F0"/>
    <w:rsid w:val="00205F83"/>
    <w:rsid w:val="00207478"/>
    <w:rsid w:val="00210D84"/>
    <w:rsid w:val="00211D5F"/>
    <w:rsid w:val="00212583"/>
    <w:rsid w:val="002130C1"/>
    <w:rsid w:val="00214C9A"/>
    <w:rsid w:val="0021547A"/>
    <w:rsid w:val="0021550D"/>
    <w:rsid w:val="002157ED"/>
    <w:rsid w:val="002161E1"/>
    <w:rsid w:val="00216835"/>
    <w:rsid w:val="00216BD6"/>
    <w:rsid w:val="00217C7C"/>
    <w:rsid w:val="00217F0A"/>
    <w:rsid w:val="0022097C"/>
    <w:rsid w:val="00220DE3"/>
    <w:rsid w:val="00220EC8"/>
    <w:rsid w:val="002213F2"/>
    <w:rsid w:val="00221DA5"/>
    <w:rsid w:val="0022200F"/>
    <w:rsid w:val="00222BFF"/>
    <w:rsid w:val="00222C05"/>
    <w:rsid w:val="00223530"/>
    <w:rsid w:val="002241CE"/>
    <w:rsid w:val="002248C8"/>
    <w:rsid w:val="002250B5"/>
    <w:rsid w:val="002256D1"/>
    <w:rsid w:val="00225F36"/>
    <w:rsid w:val="0022689D"/>
    <w:rsid w:val="00226BB4"/>
    <w:rsid w:val="00227AF8"/>
    <w:rsid w:val="00231DEF"/>
    <w:rsid w:val="002338D2"/>
    <w:rsid w:val="00233C7B"/>
    <w:rsid w:val="00235E43"/>
    <w:rsid w:val="00236AB1"/>
    <w:rsid w:val="002423E5"/>
    <w:rsid w:val="00242598"/>
    <w:rsid w:val="00242927"/>
    <w:rsid w:val="002433BA"/>
    <w:rsid w:val="00244046"/>
    <w:rsid w:val="0024442D"/>
    <w:rsid w:val="00244AA0"/>
    <w:rsid w:val="00245B7A"/>
    <w:rsid w:val="00245B96"/>
    <w:rsid w:val="002474F3"/>
    <w:rsid w:val="00252262"/>
    <w:rsid w:val="00252386"/>
    <w:rsid w:val="0025239D"/>
    <w:rsid w:val="00253EBA"/>
    <w:rsid w:val="00255746"/>
    <w:rsid w:val="0025714D"/>
    <w:rsid w:val="0025775E"/>
    <w:rsid w:val="002620C7"/>
    <w:rsid w:val="002620E3"/>
    <w:rsid w:val="0026405C"/>
    <w:rsid w:val="00264309"/>
    <w:rsid w:val="00265797"/>
    <w:rsid w:val="00267208"/>
    <w:rsid w:val="002705BE"/>
    <w:rsid w:val="00270DC4"/>
    <w:rsid w:val="00272327"/>
    <w:rsid w:val="0027364E"/>
    <w:rsid w:val="002746D0"/>
    <w:rsid w:val="00275AFD"/>
    <w:rsid w:val="00276682"/>
    <w:rsid w:val="0028019E"/>
    <w:rsid w:val="00286B36"/>
    <w:rsid w:val="002877BE"/>
    <w:rsid w:val="00290BB9"/>
    <w:rsid w:val="00291EA0"/>
    <w:rsid w:val="00292356"/>
    <w:rsid w:val="00293156"/>
    <w:rsid w:val="00293B35"/>
    <w:rsid w:val="00293CDD"/>
    <w:rsid w:val="002940B9"/>
    <w:rsid w:val="002948CB"/>
    <w:rsid w:val="00294DAD"/>
    <w:rsid w:val="0029534A"/>
    <w:rsid w:val="00296129"/>
    <w:rsid w:val="002968AB"/>
    <w:rsid w:val="00296E73"/>
    <w:rsid w:val="00297EFE"/>
    <w:rsid w:val="002A0BC7"/>
    <w:rsid w:val="002A0E50"/>
    <w:rsid w:val="002A1A35"/>
    <w:rsid w:val="002A2E87"/>
    <w:rsid w:val="002A3B0A"/>
    <w:rsid w:val="002A3CB2"/>
    <w:rsid w:val="002A4477"/>
    <w:rsid w:val="002A51B5"/>
    <w:rsid w:val="002B03F8"/>
    <w:rsid w:val="002B1BE8"/>
    <w:rsid w:val="002B2454"/>
    <w:rsid w:val="002B2B68"/>
    <w:rsid w:val="002B423E"/>
    <w:rsid w:val="002B5801"/>
    <w:rsid w:val="002B6F1C"/>
    <w:rsid w:val="002B7065"/>
    <w:rsid w:val="002C05A9"/>
    <w:rsid w:val="002C1A83"/>
    <w:rsid w:val="002C232F"/>
    <w:rsid w:val="002C272C"/>
    <w:rsid w:val="002C373C"/>
    <w:rsid w:val="002C386E"/>
    <w:rsid w:val="002C5A96"/>
    <w:rsid w:val="002C7448"/>
    <w:rsid w:val="002C7532"/>
    <w:rsid w:val="002D21DB"/>
    <w:rsid w:val="002D2F3D"/>
    <w:rsid w:val="002D3EA2"/>
    <w:rsid w:val="002D437F"/>
    <w:rsid w:val="002D44F5"/>
    <w:rsid w:val="002D4F4B"/>
    <w:rsid w:val="002D634A"/>
    <w:rsid w:val="002D6D56"/>
    <w:rsid w:val="002D6DE1"/>
    <w:rsid w:val="002D77B4"/>
    <w:rsid w:val="002E0681"/>
    <w:rsid w:val="002E177A"/>
    <w:rsid w:val="002E1D43"/>
    <w:rsid w:val="002E3E8B"/>
    <w:rsid w:val="002E4CDD"/>
    <w:rsid w:val="002E546C"/>
    <w:rsid w:val="002E62AB"/>
    <w:rsid w:val="002E682F"/>
    <w:rsid w:val="002E7C51"/>
    <w:rsid w:val="002F232D"/>
    <w:rsid w:val="002F4AD9"/>
    <w:rsid w:val="003016AC"/>
    <w:rsid w:val="0030198E"/>
    <w:rsid w:val="00301A83"/>
    <w:rsid w:val="00301F18"/>
    <w:rsid w:val="003026B0"/>
    <w:rsid w:val="003039F4"/>
    <w:rsid w:val="00304694"/>
    <w:rsid w:val="00305D9A"/>
    <w:rsid w:val="00310DF2"/>
    <w:rsid w:val="00311C8A"/>
    <w:rsid w:val="0031484B"/>
    <w:rsid w:val="003148AD"/>
    <w:rsid w:val="00314D01"/>
    <w:rsid w:val="0031589B"/>
    <w:rsid w:val="00316D6C"/>
    <w:rsid w:val="003172AC"/>
    <w:rsid w:val="003173A9"/>
    <w:rsid w:val="003173B1"/>
    <w:rsid w:val="003238B7"/>
    <w:rsid w:val="0032414E"/>
    <w:rsid w:val="0032432F"/>
    <w:rsid w:val="00324C1F"/>
    <w:rsid w:val="00326151"/>
    <w:rsid w:val="00327741"/>
    <w:rsid w:val="00327749"/>
    <w:rsid w:val="003277C8"/>
    <w:rsid w:val="00330621"/>
    <w:rsid w:val="003315B4"/>
    <w:rsid w:val="003337FF"/>
    <w:rsid w:val="00333E97"/>
    <w:rsid w:val="00334232"/>
    <w:rsid w:val="00334504"/>
    <w:rsid w:val="0033636A"/>
    <w:rsid w:val="0033680E"/>
    <w:rsid w:val="00340C4D"/>
    <w:rsid w:val="00341AEE"/>
    <w:rsid w:val="00342196"/>
    <w:rsid w:val="003424F6"/>
    <w:rsid w:val="00343D8F"/>
    <w:rsid w:val="00344AD0"/>
    <w:rsid w:val="00345096"/>
    <w:rsid w:val="0034592A"/>
    <w:rsid w:val="00347A2F"/>
    <w:rsid w:val="00347EAF"/>
    <w:rsid w:val="00351A27"/>
    <w:rsid w:val="00352818"/>
    <w:rsid w:val="003533F3"/>
    <w:rsid w:val="0035533A"/>
    <w:rsid w:val="0035716F"/>
    <w:rsid w:val="00357C20"/>
    <w:rsid w:val="003602B1"/>
    <w:rsid w:val="0036273B"/>
    <w:rsid w:val="003637D3"/>
    <w:rsid w:val="00363D7F"/>
    <w:rsid w:val="00364704"/>
    <w:rsid w:val="00365871"/>
    <w:rsid w:val="003672F1"/>
    <w:rsid w:val="0037064F"/>
    <w:rsid w:val="00371097"/>
    <w:rsid w:val="003716B6"/>
    <w:rsid w:val="003727B7"/>
    <w:rsid w:val="0037388C"/>
    <w:rsid w:val="00374627"/>
    <w:rsid w:val="0037546C"/>
    <w:rsid w:val="0037625D"/>
    <w:rsid w:val="00377372"/>
    <w:rsid w:val="00377430"/>
    <w:rsid w:val="003777A5"/>
    <w:rsid w:val="00377F65"/>
    <w:rsid w:val="00377F88"/>
    <w:rsid w:val="0038283B"/>
    <w:rsid w:val="00383F2A"/>
    <w:rsid w:val="0038492A"/>
    <w:rsid w:val="00384EF7"/>
    <w:rsid w:val="003851F9"/>
    <w:rsid w:val="00385A50"/>
    <w:rsid w:val="00386554"/>
    <w:rsid w:val="0039033C"/>
    <w:rsid w:val="00390E10"/>
    <w:rsid w:val="00392504"/>
    <w:rsid w:val="00395030"/>
    <w:rsid w:val="00395CF1"/>
    <w:rsid w:val="00396882"/>
    <w:rsid w:val="003A0779"/>
    <w:rsid w:val="003A0A07"/>
    <w:rsid w:val="003A0A34"/>
    <w:rsid w:val="003A24D3"/>
    <w:rsid w:val="003A251F"/>
    <w:rsid w:val="003A27E3"/>
    <w:rsid w:val="003A3890"/>
    <w:rsid w:val="003A4635"/>
    <w:rsid w:val="003A48A3"/>
    <w:rsid w:val="003A50E7"/>
    <w:rsid w:val="003A6273"/>
    <w:rsid w:val="003A693E"/>
    <w:rsid w:val="003A71BE"/>
    <w:rsid w:val="003B09E8"/>
    <w:rsid w:val="003B0B95"/>
    <w:rsid w:val="003B0C8F"/>
    <w:rsid w:val="003B1D2F"/>
    <w:rsid w:val="003B51F6"/>
    <w:rsid w:val="003B5706"/>
    <w:rsid w:val="003C031F"/>
    <w:rsid w:val="003C075B"/>
    <w:rsid w:val="003C2F9D"/>
    <w:rsid w:val="003C3000"/>
    <w:rsid w:val="003C374E"/>
    <w:rsid w:val="003C52DF"/>
    <w:rsid w:val="003C6340"/>
    <w:rsid w:val="003C7B59"/>
    <w:rsid w:val="003D215D"/>
    <w:rsid w:val="003D2A59"/>
    <w:rsid w:val="003D35AE"/>
    <w:rsid w:val="003D4A7B"/>
    <w:rsid w:val="003D51AA"/>
    <w:rsid w:val="003D532C"/>
    <w:rsid w:val="003D55F6"/>
    <w:rsid w:val="003D58A3"/>
    <w:rsid w:val="003D621F"/>
    <w:rsid w:val="003D6BC5"/>
    <w:rsid w:val="003E0C95"/>
    <w:rsid w:val="003E2B66"/>
    <w:rsid w:val="003E3961"/>
    <w:rsid w:val="003E4349"/>
    <w:rsid w:val="003E4699"/>
    <w:rsid w:val="003E660C"/>
    <w:rsid w:val="003E6B9C"/>
    <w:rsid w:val="003E7F14"/>
    <w:rsid w:val="003F0721"/>
    <w:rsid w:val="003F0B90"/>
    <w:rsid w:val="003F1387"/>
    <w:rsid w:val="003F1DB5"/>
    <w:rsid w:val="003F2874"/>
    <w:rsid w:val="003F2F29"/>
    <w:rsid w:val="003F4596"/>
    <w:rsid w:val="003F7728"/>
    <w:rsid w:val="003F7E5C"/>
    <w:rsid w:val="00401BFD"/>
    <w:rsid w:val="00404B04"/>
    <w:rsid w:val="004058BE"/>
    <w:rsid w:val="0040627C"/>
    <w:rsid w:val="00406A5B"/>
    <w:rsid w:val="00406EB1"/>
    <w:rsid w:val="00406F62"/>
    <w:rsid w:val="00410236"/>
    <w:rsid w:val="00411994"/>
    <w:rsid w:val="00411F8C"/>
    <w:rsid w:val="004121A2"/>
    <w:rsid w:val="00412D45"/>
    <w:rsid w:val="00415E27"/>
    <w:rsid w:val="00416CE0"/>
    <w:rsid w:val="00422A4B"/>
    <w:rsid w:val="004236FD"/>
    <w:rsid w:val="004256ED"/>
    <w:rsid w:val="004274F9"/>
    <w:rsid w:val="0043090E"/>
    <w:rsid w:val="00431616"/>
    <w:rsid w:val="004322E7"/>
    <w:rsid w:val="004331AF"/>
    <w:rsid w:val="004357F9"/>
    <w:rsid w:val="00435E50"/>
    <w:rsid w:val="00437950"/>
    <w:rsid w:val="00437E8A"/>
    <w:rsid w:val="00440081"/>
    <w:rsid w:val="00440AB2"/>
    <w:rsid w:val="00441F1C"/>
    <w:rsid w:val="0044327F"/>
    <w:rsid w:val="0044335D"/>
    <w:rsid w:val="00444D51"/>
    <w:rsid w:val="00447EE1"/>
    <w:rsid w:val="00451A4F"/>
    <w:rsid w:val="00451CA6"/>
    <w:rsid w:val="00452DE7"/>
    <w:rsid w:val="004533BA"/>
    <w:rsid w:val="0045353C"/>
    <w:rsid w:val="004537C0"/>
    <w:rsid w:val="00455BC6"/>
    <w:rsid w:val="00457262"/>
    <w:rsid w:val="00461F8B"/>
    <w:rsid w:val="00462359"/>
    <w:rsid w:val="00462DD1"/>
    <w:rsid w:val="004637CD"/>
    <w:rsid w:val="00464365"/>
    <w:rsid w:val="00465C29"/>
    <w:rsid w:val="00466CE9"/>
    <w:rsid w:val="00467A39"/>
    <w:rsid w:val="00471638"/>
    <w:rsid w:val="00471CAE"/>
    <w:rsid w:val="00472923"/>
    <w:rsid w:val="00472D6D"/>
    <w:rsid w:val="00473348"/>
    <w:rsid w:val="00473EFB"/>
    <w:rsid w:val="004740EA"/>
    <w:rsid w:val="00477B83"/>
    <w:rsid w:val="00477D91"/>
    <w:rsid w:val="00480517"/>
    <w:rsid w:val="00481724"/>
    <w:rsid w:val="00482177"/>
    <w:rsid w:val="00482221"/>
    <w:rsid w:val="00482EAD"/>
    <w:rsid w:val="004831AC"/>
    <w:rsid w:val="0048378C"/>
    <w:rsid w:val="00483DE3"/>
    <w:rsid w:val="00485DB5"/>
    <w:rsid w:val="00487DFA"/>
    <w:rsid w:val="00491B20"/>
    <w:rsid w:val="00491FA9"/>
    <w:rsid w:val="00493193"/>
    <w:rsid w:val="00494B1C"/>
    <w:rsid w:val="00495599"/>
    <w:rsid w:val="00497BC9"/>
    <w:rsid w:val="004A0A3C"/>
    <w:rsid w:val="004A1547"/>
    <w:rsid w:val="004A160C"/>
    <w:rsid w:val="004A207A"/>
    <w:rsid w:val="004A27D4"/>
    <w:rsid w:val="004A28A6"/>
    <w:rsid w:val="004A3CC7"/>
    <w:rsid w:val="004A42AF"/>
    <w:rsid w:val="004A4C76"/>
    <w:rsid w:val="004A5CA2"/>
    <w:rsid w:val="004A7345"/>
    <w:rsid w:val="004A778A"/>
    <w:rsid w:val="004B0755"/>
    <w:rsid w:val="004B1399"/>
    <w:rsid w:val="004B3487"/>
    <w:rsid w:val="004B48C3"/>
    <w:rsid w:val="004B58D2"/>
    <w:rsid w:val="004B7AC7"/>
    <w:rsid w:val="004C0080"/>
    <w:rsid w:val="004C09EE"/>
    <w:rsid w:val="004C156D"/>
    <w:rsid w:val="004C19E0"/>
    <w:rsid w:val="004C6D3B"/>
    <w:rsid w:val="004C7F23"/>
    <w:rsid w:val="004D00D5"/>
    <w:rsid w:val="004D3143"/>
    <w:rsid w:val="004D316D"/>
    <w:rsid w:val="004D45FF"/>
    <w:rsid w:val="004D4B2D"/>
    <w:rsid w:val="004D4F8C"/>
    <w:rsid w:val="004D5CDD"/>
    <w:rsid w:val="004D642C"/>
    <w:rsid w:val="004D7448"/>
    <w:rsid w:val="004D7C28"/>
    <w:rsid w:val="004D7CDA"/>
    <w:rsid w:val="004E257F"/>
    <w:rsid w:val="004E4ADF"/>
    <w:rsid w:val="004E508C"/>
    <w:rsid w:val="004E523E"/>
    <w:rsid w:val="004E5B29"/>
    <w:rsid w:val="004E72CC"/>
    <w:rsid w:val="004E766B"/>
    <w:rsid w:val="004E784E"/>
    <w:rsid w:val="004F0763"/>
    <w:rsid w:val="004F2A6B"/>
    <w:rsid w:val="004F3D02"/>
    <w:rsid w:val="004F4040"/>
    <w:rsid w:val="004F4E36"/>
    <w:rsid w:val="004F5F06"/>
    <w:rsid w:val="004F65B8"/>
    <w:rsid w:val="004F7692"/>
    <w:rsid w:val="005009CD"/>
    <w:rsid w:val="0050183C"/>
    <w:rsid w:val="00501F46"/>
    <w:rsid w:val="00503DFE"/>
    <w:rsid w:val="00504D29"/>
    <w:rsid w:val="00505462"/>
    <w:rsid w:val="00506737"/>
    <w:rsid w:val="00506BFE"/>
    <w:rsid w:val="005072EA"/>
    <w:rsid w:val="00510FC0"/>
    <w:rsid w:val="00512594"/>
    <w:rsid w:val="00513624"/>
    <w:rsid w:val="005136D2"/>
    <w:rsid w:val="0051477B"/>
    <w:rsid w:val="005200AA"/>
    <w:rsid w:val="0052048D"/>
    <w:rsid w:val="0052058A"/>
    <w:rsid w:val="00521E6B"/>
    <w:rsid w:val="00522665"/>
    <w:rsid w:val="005239FC"/>
    <w:rsid w:val="00524ACD"/>
    <w:rsid w:val="005258AC"/>
    <w:rsid w:val="0052796A"/>
    <w:rsid w:val="00530190"/>
    <w:rsid w:val="005306F5"/>
    <w:rsid w:val="0053285D"/>
    <w:rsid w:val="00533E5B"/>
    <w:rsid w:val="00537025"/>
    <w:rsid w:val="00537918"/>
    <w:rsid w:val="00540E89"/>
    <w:rsid w:val="0054116D"/>
    <w:rsid w:val="005416B3"/>
    <w:rsid w:val="00541855"/>
    <w:rsid w:val="00543E42"/>
    <w:rsid w:val="005456FE"/>
    <w:rsid w:val="00545A4D"/>
    <w:rsid w:val="00545B33"/>
    <w:rsid w:val="005477DE"/>
    <w:rsid w:val="00550094"/>
    <w:rsid w:val="00550DFB"/>
    <w:rsid w:val="00551492"/>
    <w:rsid w:val="005527E3"/>
    <w:rsid w:val="00554D57"/>
    <w:rsid w:val="00554DF8"/>
    <w:rsid w:val="0055668A"/>
    <w:rsid w:val="005567D3"/>
    <w:rsid w:val="00556C55"/>
    <w:rsid w:val="005570BF"/>
    <w:rsid w:val="00557E3F"/>
    <w:rsid w:val="005616F3"/>
    <w:rsid w:val="00562342"/>
    <w:rsid w:val="005631F6"/>
    <w:rsid w:val="005668DA"/>
    <w:rsid w:val="00570107"/>
    <w:rsid w:val="0057150D"/>
    <w:rsid w:val="00571AAB"/>
    <w:rsid w:val="00572099"/>
    <w:rsid w:val="0057210E"/>
    <w:rsid w:val="00572589"/>
    <w:rsid w:val="005756EC"/>
    <w:rsid w:val="00576E4F"/>
    <w:rsid w:val="00577432"/>
    <w:rsid w:val="00577BD0"/>
    <w:rsid w:val="005810D4"/>
    <w:rsid w:val="00581F5F"/>
    <w:rsid w:val="0058231B"/>
    <w:rsid w:val="00582B57"/>
    <w:rsid w:val="00587162"/>
    <w:rsid w:val="00590ED8"/>
    <w:rsid w:val="00591701"/>
    <w:rsid w:val="0059300E"/>
    <w:rsid w:val="00596F3C"/>
    <w:rsid w:val="005A1C35"/>
    <w:rsid w:val="005A2984"/>
    <w:rsid w:val="005A570C"/>
    <w:rsid w:val="005A5D84"/>
    <w:rsid w:val="005A686E"/>
    <w:rsid w:val="005B0B76"/>
    <w:rsid w:val="005B18F7"/>
    <w:rsid w:val="005B1931"/>
    <w:rsid w:val="005B5BEE"/>
    <w:rsid w:val="005B71AB"/>
    <w:rsid w:val="005B7A0B"/>
    <w:rsid w:val="005B7D86"/>
    <w:rsid w:val="005C0243"/>
    <w:rsid w:val="005C032D"/>
    <w:rsid w:val="005C0C77"/>
    <w:rsid w:val="005C0F09"/>
    <w:rsid w:val="005C13CD"/>
    <w:rsid w:val="005C1B8F"/>
    <w:rsid w:val="005C2DC5"/>
    <w:rsid w:val="005C2FCA"/>
    <w:rsid w:val="005C34A1"/>
    <w:rsid w:val="005C3C60"/>
    <w:rsid w:val="005C47AA"/>
    <w:rsid w:val="005D246F"/>
    <w:rsid w:val="005D3410"/>
    <w:rsid w:val="005D34DD"/>
    <w:rsid w:val="005D3912"/>
    <w:rsid w:val="005D3934"/>
    <w:rsid w:val="005D5D6A"/>
    <w:rsid w:val="005D5DA5"/>
    <w:rsid w:val="005D6A69"/>
    <w:rsid w:val="005D6E31"/>
    <w:rsid w:val="005E0D28"/>
    <w:rsid w:val="005E1FAF"/>
    <w:rsid w:val="005F092E"/>
    <w:rsid w:val="005F382A"/>
    <w:rsid w:val="005F4B12"/>
    <w:rsid w:val="005F6B19"/>
    <w:rsid w:val="005F7020"/>
    <w:rsid w:val="00600B0B"/>
    <w:rsid w:val="0060153D"/>
    <w:rsid w:val="00602374"/>
    <w:rsid w:val="006028AD"/>
    <w:rsid w:val="00603871"/>
    <w:rsid w:val="00604192"/>
    <w:rsid w:val="00604C2E"/>
    <w:rsid w:val="00606BA1"/>
    <w:rsid w:val="00607418"/>
    <w:rsid w:val="00607D0F"/>
    <w:rsid w:val="0061051F"/>
    <w:rsid w:val="00610720"/>
    <w:rsid w:val="006117D8"/>
    <w:rsid w:val="00611AE9"/>
    <w:rsid w:val="0061330E"/>
    <w:rsid w:val="00613DC4"/>
    <w:rsid w:val="00613FC0"/>
    <w:rsid w:val="006140BB"/>
    <w:rsid w:val="00616487"/>
    <w:rsid w:val="00616774"/>
    <w:rsid w:val="00620EC7"/>
    <w:rsid w:val="0062172A"/>
    <w:rsid w:val="00622425"/>
    <w:rsid w:val="006233C2"/>
    <w:rsid w:val="0062462D"/>
    <w:rsid w:val="006247C3"/>
    <w:rsid w:val="00624857"/>
    <w:rsid w:val="006249CC"/>
    <w:rsid w:val="006252F8"/>
    <w:rsid w:val="00625C40"/>
    <w:rsid w:val="00627100"/>
    <w:rsid w:val="006302E6"/>
    <w:rsid w:val="0063087E"/>
    <w:rsid w:val="00631841"/>
    <w:rsid w:val="00632885"/>
    <w:rsid w:val="00632D03"/>
    <w:rsid w:val="0063338C"/>
    <w:rsid w:val="00634649"/>
    <w:rsid w:val="006347D0"/>
    <w:rsid w:val="00642C8C"/>
    <w:rsid w:val="00643EFA"/>
    <w:rsid w:val="00644B67"/>
    <w:rsid w:val="00644F9C"/>
    <w:rsid w:val="00645727"/>
    <w:rsid w:val="00645C10"/>
    <w:rsid w:val="00645D72"/>
    <w:rsid w:val="00646E85"/>
    <w:rsid w:val="006502AF"/>
    <w:rsid w:val="00651AA4"/>
    <w:rsid w:val="0065217D"/>
    <w:rsid w:val="00652C1B"/>
    <w:rsid w:val="00653AAD"/>
    <w:rsid w:val="006543AC"/>
    <w:rsid w:val="00654582"/>
    <w:rsid w:val="0065683B"/>
    <w:rsid w:val="00656A2C"/>
    <w:rsid w:val="00657853"/>
    <w:rsid w:val="006608C0"/>
    <w:rsid w:val="00660B23"/>
    <w:rsid w:val="00661762"/>
    <w:rsid w:val="006618D2"/>
    <w:rsid w:val="00661D16"/>
    <w:rsid w:val="00662576"/>
    <w:rsid w:val="00664D34"/>
    <w:rsid w:val="006656E4"/>
    <w:rsid w:val="00665848"/>
    <w:rsid w:val="0066778D"/>
    <w:rsid w:val="00671356"/>
    <w:rsid w:val="00671E07"/>
    <w:rsid w:val="00672946"/>
    <w:rsid w:val="00672CD8"/>
    <w:rsid w:val="00673E8C"/>
    <w:rsid w:val="0067592D"/>
    <w:rsid w:val="00676BC3"/>
    <w:rsid w:val="00676C06"/>
    <w:rsid w:val="00677AF8"/>
    <w:rsid w:val="00680D19"/>
    <w:rsid w:val="00680F94"/>
    <w:rsid w:val="0068117E"/>
    <w:rsid w:val="00683CBE"/>
    <w:rsid w:val="00684255"/>
    <w:rsid w:val="00684A89"/>
    <w:rsid w:val="00684F3B"/>
    <w:rsid w:val="00685B0D"/>
    <w:rsid w:val="006869B9"/>
    <w:rsid w:val="00691423"/>
    <w:rsid w:val="0069217C"/>
    <w:rsid w:val="00692423"/>
    <w:rsid w:val="00693C6A"/>
    <w:rsid w:val="00694512"/>
    <w:rsid w:val="0069536C"/>
    <w:rsid w:val="00695EE2"/>
    <w:rsid w:val="00696A2E"/>
    <w:rsid w:val="00697FE5"/>
    <w:rsid w:val="006A0037"/>
    <w:rsid w:val="006A0A0D"/>
    <w:rsid w:val="006A2D65"/>
    <w:rsid w:val="006A52E5"/>
    <w:rsid w:val="006A57B6"/>
    <w:rsid w:val="006A6226"/>
    <w:rsid w:val="006A6BAA"/>
    <w:rsid w:val="006A6CD3"/>
    <w:rsid w:val="006B0D02"/>
    <w:rsid w:val="006B13A9"/>
    <w:rsid w:val="006B4DC2"/>
    <w:rsid w:val="006B586D"/>
    <w:rsid w:val="006B7089"/>
    <w:rsid w:val="006C3A0C"/>
    <w:rsid w:val="006C6CBE"/>
    <w:rsid w:val="006D0421"/>
    <w:rsid w:val="006D06DD"/>
    <w:rsid w:val="006D299B"/>
    <w:rsid w:val="006D35D4"/>
    <w:rsid w:val="006D4B0C"/>
    <w:rsid w:val="006D647C"/>
    <w:rsid w:val="006E0287"/>
    <w:rsid w:val="006E0673"/>
    <w:rsid w:val="006E07AB"/>
    <w:rsid w:val="006E4103"/>
    <w:rsid w:val="006E59E3"/>
    <w:rsid w:val="006E62E4"/>
    <w:rsid w:val="006E66D8"/>
    <w:rsid w:val="006F0812"/>
    <w:rsid w:val="006F0AD1"/>
    <w:rsid w:val="006F2A88"/>
    <w:rsid w:val="006F5E33"/>
    <w:rsid w:val="006F6C3C"/>
    <w:rsid w:val="00700826"/>
    <w:rsid w:val="00701400"/>
    <w:rsid w:val="00704413"/>
    <w:rsid w:val="00705A84"/>
    <w:rsid w:val="00705D20"/>
    <w:rsid w:val="007075E7"/>
    <w:rsid w:val="0071002D"/>
    <w:rsid w:val="0071059A"/>
    <w:rsid w:val="00712326"/>
    <w:rsid w:val="00712B18"/>
    <w:rsid w:val="00712E8B"/>
    <w:rsid w:val="00713759"/>
    <w:rsid w:val="00713D88"/>
    <w:rsid w:val="00715738"/>
    <w:rsid w:val="00716196"/>
    <w:rsid w:val="00716583"/>
    <w:rsid w:val="00716954"/>
    <w:rsid w:val="00716BA6"/>
    <w:rsid w:val="0071708E"/>
    <w:rsid w:val="00717241"/>
    <w:rsid w:val="0071780A"/>
    <w:rsid w:val="00720079"/>
    <w:rsid w:val="007205A1"/>
    <w:rsid w:val="00720FFF"/>
    <w:rsid w:val="007211C9"/>
    <w:rsid w:val="00721310"/>
    <w:rsid w:val="007214B7"/>
    <w:rsid w:val="007219CE"/>
    <w:rsid w:val="00721EC9"/>
    <w:rsid w:val="00722DFD"/>
    <w:rsid w:val="00723099"/>
    <w:rsid w:val="00723683"/>
    <w:rsid w:val="00725923"/>
    <w:rsid w:val="00731712"/>
    <w:rsid w:val="0073252B"/>
    <w:rsid w:val="00733247"/>
    <w:rsid w:val="00734A61"/>
    <w:rsid w:val="00735111"/>
    <w:rsid w:val="0073768E"/>
    <w:rsid w:val="0073797E"/>
    <w:rsid w:val="00737D37"/>
    <w:rsid w:val="00740572"/>
    <w:rsid w:val="00740719"/>
    <w:rsid w:val="00741277"/>
    <w:rsid w:val="00741786"/>
    <w:rsid w:val="0074259E"/>
    <w:rsid w:val="00744419"/>
    <w:rsid w:val="007451EC"/>
    <w:rsid w:val="0074525B"/>
    <w:rsid w:val="0074543C"/>
    <w:rsid w:val="0074600F"/>
    <w:rsid w:val="00746122"/>
    <w:rsid w:val="00747EF6"/>
    <w:rsid w:val="00750AB6"/>
    <w:rsid w:val="00750C1F"/>
    <w:rsid w:val="007514FC"/>
    <w:rsid w:val="007524E4"/>
    <w:rsid w:val="007536DD"/>
    <w:rsid w:val="007539EA"/>
    <w:rsid w:val="00756484"/>
    <w:rsid w:val="0075695E"/>
    <w:rsid w:val="00756AD5"/>
    <w:rsid w:val="0075746B"/>
    <w:rsid w:val="007607B1"/>
    <w:rsid w:val="00760A7C"/>
    <w:rsid w:val="00762577"/>
    <w:rsid w:val="0076299B"/>
    <w:rsid w:val="00763C87"/>
    <w:rsid w:val="007645DF"/>
    <w:rsid w:val="00764996"/>
    <w:rsid w:val="00765FF0"/>
    <w:rsid w:val="0076608A"/>
    <w:rsid w:val="0076671E"/>
    <w:rsid w:val="00767370"/>
    <w:rsid w:val="0076753F"/>
    <w:rsid w:val="00771DCD"/>
    <w:rsid w:val="00774493"/>
    <w:rsid w:val="00775458"/>
    <w:rsid w:val="00775683"/>
    <w:rsid w:val="00775BA3"/>
    <w:rsid w:val="0077620A"/>
    <w:rsid w:val="0077743D"/>
    <w:rsid w:val="00780430"/>
    <w:rsid w:val="007810F6"/>
    <w:rsid w:val="00781294"/>
    <w:rsid w:val="0078215D"/>
    <w:rsid w:val="007826E6"/>
    <w:rsid w:val="00785AD1"/>
    <w:rsid w:val="007860BF"/>
    <w:rsid w:val="00786447"/>
    <w:rsid w:val="007913F9"/>
    <w:rsid w:val="00791511"/>
    <w:rsid w:val="00791790"/>
    <w:rsid w:val="007928D3"/>
    <w:rsid w:val="0079290C"/>
    <w:rsid w:val="00793BB6"/>
    <w:rsid w:val="00794E75"/>
    <w:rsid w:val="00797511"/>
    <w:rsid w:val="00797FCC"/>
    <w:rsid w:val="007A05BE"/>
    <w:rsid w:val="007A18E7"/>
    <w:rsid w:val="007A1C28"/>
    <w:rsid w:val="007A3878"/>
    <w:rsid w:val="007A3C52"/>
    <w:rsid w:val="007A5939"/>
    <w:rsid w:val="007A59B0"/>
    <w:rsid w:val="007A64B5"/>
    <w:rsid w:val="007B0171"/>
    <w:rsid w:val="007B2E67"/>
    <w:rsid w:val="007B4E01"/>
    <w:rsid w:val="007B4EF4"/>
    <w:rsid w:val="007B517A"/>
    <w:rsid w:val="007B55EC"/>
    <w:rsid w:val="007B678C"/>
    <w:rsid w:val="007B7514"/>
    <w:rsid w:val="007B790A"/>
    <w:rsid w:val="007B7DEA"/>
    <w:rsid w:val="007C02B1"/>
    <w:rsid w:val="007C1129"/>
    <w:rsid w:val="007C3C28"/>
    <w:rsid w:val="007C41D1"/>
    <w:rsid w:val="007C5461"/>
    <w:rsid w:val="007C55C9"/>
    <w:rsid w:val="007C5FAD"/>
    <w:rsid w:val="007C6DA4"/>
    <w:rsid w:val="007D15B1"/>
    <w:rsid w:val="007D259F"/>
    <w:rsid w:val="007D5D51"/>
    <w:rsid w:val="007D6472"/>
    <w:rsid w:val="007D687D"/>
    <w:rsid w:val="007D69C2"/>
    <w:rsid w:val="007D6F01"/>
    <w:rsid w:val="007E005C"/>
    <w:rsid w:val="007E0640"/>
    <w:rsid w:val="007E2D9B"/>
    <w:rsid w:val="007E389D"/>
    <w:rsid w:val="007E4061"/>
    <w:rsid w:val="007E6290"/>
    <w:rsid w:val="007E7623"/>
    <w:rsid w:val="007E7F28"/>
    <w:rsid w:val="007E7FC7"/>
    <w:rsid w:val="007F0647"/>
    <w:rsid w:val="007F128F"/>
    <w:rsid w:val="007F2B61"/>
    <w:rsid w:val="007F3F88"/>
    <w:rsid w:val="007F4472"/>
    <w:rsid w:val="007F492D"/>
    <w:rsid w:val="007F609D"/>
    <w:rsid w:val="00800210"/>
    <w:rsid w:val="008020D8"/>
    <w:rsid w:val="008025F0"/>
    <w:rsid w:val="00803D47"/>
    <w:rsid w:val="0080576F"/>
    <w:rsid w:val="008059BE"/>
    <w:rsid w:val="00805D26"/>
    <w:rsid w:val="00805DA9"/>
    <w:rsid w:val="00810685"/>
    <w:rsid w:val="008126C0"/>
    <w:rsid w:val="00813B9B"/>
    <w:rsid w:val="00813E86"/>
    <w:rsid w:val="0081441C"/>
    <w:rsid w:val="00814C1B"/>
    <w:rsid w:val="008152FE"/>
    <w:rsid w:val="0081544F"/>
    <w:rsid w:val="00815900"/>
    <w:rsid w:val="00817A65"/>
    <w:rsid w:val="00820888"/>
    <w:rsid w:val="00821672"/>
    <w:rsid w:val="008218C4"/>
    <w:rsid w:val="00821B02"/>
    <w:rsid w:val="008220D7"/>
    <w:rsid w:val="00822118"/>
    <w:rsid w:val="00822967"/>
    <w:rsid w:val="008235D1"/>
    <w:rsid w:val="00823605"/>
    <w:rsid w:val="00823C01"/>
    <w:rsid w:val="00824E07"/>
    <w:rsid w:val="00824E0D"/>
    <w:rsid w:val="008275F6"/>
    <w:rsid w:val="00827DC7"/>
    <w:rsid w:val="00830158"/>
    <w:rsid w:val="008309A2"/>
    <w:rsid w:val="00830E4B"/>
    <w:rsid w:val="0083175B"/>
    <w:rsid w:val="00832B9A"/>
    <w:rsid w:val="008358A8"/>
    <w:rsid w:val="00835944"/>
    <w:rsid w:val="00836BF2"/>
    <w:rsid w:val="008372ED"/>
    <w:rsid w:val="00837A8B"/>
    <w:rsid w:val="00841859"/>
    <w:rsid w:val="008451B5"/>
    <w:rsid w:val="0085007C"/>
    <w:rsid w:val="00850DAE"/>
    <w:rsid w:val="008517C1"/>
    <w:rsid w:val="008555CA"/>
    <w:rsid w:val="0085576D"/>
    <w:rsid w:val="00855E02"/>
    <w:rsid w:val="00856128"/>
    <w:rsid w:val="008571FE"/>
    <w:rsid w:val="0086019D"/>
    <w:rsid w:val="00860290"/>
    <w:rsid w:val="00864244"/>
    <w:rsid w:val="008657FD"/>
    <w:rsid w:val="008662D7"/>
    <w:rsid w:val="00866718"/>
    <w:rsid w:val="00866D46"/>
    <w:rsid w:val="00867557"/>
    <w:rsid w:val="00867894"/>
    <w:rsid w:val="00867BD0"/>
    <w:rsid w:val="0087055D"/>
    <w:rsid w:val="00872041"/>
    <w:rsid w:val="008725E9"/>
    <w:rsid w:val="00872CE4"/>
    <w:rsid w:val="00872F61"/>
    <w:rsid w:val="00873DAB"/>
    <w:rsid w:val="00874851"/>
    <w:rsid w:val="00874A33"/>
    <w:rsid w:val="00875BE9"/>
    <w:rsid w:val="00876C28"/>
    <w:rsid w:val="0087752B"/>
    <w:rsid w:val="0087796C"/>
    <w:rsid w:val="008827C2"/>
    <w:rsid w:val="0088394D"/>
    <w:rsid w:val="00885168"/>
    <w:rsid w:val="0088580A"/>
    <w:rsid w:val="00886A38"/>
    <w:rsid w:val="0089196C"/>
    <w:rsid w:val="00891CA6"/>
    <w:rsid w:val="008946ED"/>
    <w:rsid w:val="008960A0"/>
    <w:rsid w:val="0089768D"/>
    <w:rsid w:val="00897810"/>
    <w:rsid w:val="00897A8D"/>
    <w:rsid w:val="008A161C"/>
    <w:rsid w:val="008A2162"/>
    <w:rsid w:val="008A21E1"/>
    <w:rsid w:val="008A226F"/>
    <w:rsid w:val="008A2704"/>
    <w:rsid w:val="008A2926"/>
    <w:rsid w:val="008A2B1C"/>
    <w:rsid w:val="008A4775"/>
    <w:rsid w:val="008A5841"/>
    <w:rsid w:val="008A6D02"/>
    <w:rsid w:val="008A6EE8"/>
    <w:rsid w:val="008A7A20"/>
    <w:rsid w:val="008B09A4"/>
    <w:rsid w:val="008B19F2"/>
    <w:rsid w:val="008B1D9E"/>
    <w:rsid w:val="008B2C1F"/>
    <w:rsid w:val="008B3EC7"/>
    <w:rsid w:val="008B4180"/>
    <w:rsid w:val="008B4652"/>
    <w:rsid w:val="008B574D"/>
    <w:rsid w:val="008B7E56"/>
    <w:rsid w:val="008C0108"/>
    <w:rsid w:val="008C2910"/>
    <w:rsid w:val="008C3627"/>
    <w:rsid w:val="008C452E"/>
    <w:rsid w:val="008C5A42"/>
    <w:rsid w:val="008C6083"/>
    <w:rsid w:val="008D07EB"/>
    <w:rsid w:val="008D2BD7"/>
    <w:rsid w:val="008D2C23"/>
    <w:rsid w:val="008D2D34"/>
    <w:rsid w:val="008D3C86"/>
    <w:rsid w:val="008D5998"/>
    <w:rsid w:val="008D7633"/>
    <w:rsid w:val="008E06A3"/>
    <w:rsid w:val="008E3CF2"/>
    <w:rsid w:val="008E41A2"/>
    <w:rsid w:val="008E4D07"/>
    <w:rsid w:val="008E50A4"/>
    <w:rsid w:val="008E66E2"/>
    <w:rsid w:val="008E7F78"/>
    <w:rsid w:val="008F10A0"/>
    <w:rsid w:val="008F63E2"/>
    <w:rsid w:val="008F6DFB"/>
    <w:rsid w:val="00900907"/>
    <w:rsid w:val="009019FD"/>
    <w:rsid w:val="00902045"/>
    <w:rsid w:val="009024DC"/>
    <w:rsid w:val="00904440"/>
    <w:rsid w:val="00904C54"/>
    <w:rsid w:val="0090660A"/>
    <w:rsid w:val="00906804"/>
    <w:rsid w:val="00906F86"/>
    <w:rsid w:val="00907D40"/>
    <w:rsid w:val="00910301"/>
    <w:rsid w:val="00910B77"/>
    <w:rsid w:val="00910D70"/>
    <w:rsid w:val="00911DEF"/>
    <w:rsid w:val="009141CD"/>
    <w:rsid w:val="009174EF"/>
    <w:rsid w:val="0091774D"/>
    <w:rsid w:val="00917F92"/>
    <w:rsid w:val="00920C5E"/>
    <w:rsid w:val="00922050"/>
    <w:rsid w:val="0092213A"/>
    <w:rsid w:val="00923104"/>
    <w:rsid w:val="009242EC"/>
    <w:rsid w:val="009248B0"/>
    <w:rsid w:val="00924D07"/>
    <w:rsid w:val="009256A8"/>
    <w:rsid w:val="00927403"/>
    <w:rsid w:val="00930449"/>
    <w:rsid w:val="0093076B"/>
    <w:rsid w:val="009307C3"/>
    <w:rsid w:val="00931793"/>
    <w:rsid w:val="00931F8F"/>
    <w:rsid w:val="009330D2"/>
    <w:rsid w:val="0093467F"/>
    <w:rsid w:val="00935228"/>
    <w:rsid w:val="00936B1C"/>
    <w:rsid w:val="0093722E"/>
    <w:rsid w:val="00937CF7"/>
    <w:rsid w:val="00937D61"/>
    <w:rsid w:val="00940186"/>
    <w:rsid w:val="00940C60"/>
    <w:rsid w:val="00941485"/>
    <w:rsid w:val="00942D21"/>
    <w:rsid w:val="00942EAE"/>
    <w:rsid w:val="00944125"/>
    <w:rsid w:val="009445D6"/>
    <w:rsid w:val="00946531"/>
    <w:rsid w:val="009473A3"/>
    <w:rsid w:val="009504DE"/>
    <w:rsid w:val="009504E3"/>
    <w:rsid w:val="00950C3E"/>
    <w:rsid w:val="00950CAA"/>
    <w:rsid w:val="0095173C"/>
    <w:rsid w:val="0095266B"/>
    <w:rsid w:val="00952822"/>
    <w:rsid w:val="00952A54"/>
    <w:rsid w:val="00952D05"/>
    <w:rsid w:val="00953838"/>
    <w:rsid w:val="0095493D"/>
    <w:rsid w:val="00956EAD"/>
    <w:rsid w:val="0095732C"/>
    <w:rsid w:val="009605FA"/>
    <w:rsid w:val="0096113A"/>
    <w:rsid w:val="00962613"/>
    <w:rsid w:val="00964A8A"/>
    <w:rsid w:val="00965AD4"/>
    <w:rsid w:val="009701EE"/>
    <w:rsid w:val="0097036F"/>
    <w:rsid w:val="009729B3"/>
    <w:rsid w:val="00973234"/>
    <w:rsid w:val="0097363A"/>
    <w:rsid w:val="009736B2"/>
    <w:rsid w:val="00975A05"/>
    <w:rsid w:val="0097686F"/>
    <w:rsid w:val="009832A9"/>
    <w:rsid w:val="00985F98"/>
    <w:rsid w:val="00986FCF"/>
    <w:rsid w:val="00987558"/>
    <w:rsid w:val="00987991"/>
    <w:rsid w:val="009879D4"/>
    <w:rsid w:val="00991456"/>
    <w:rsid w:val="0099256E"/>
    <w:rsid w:val="00992F37"/>
    <w:rsid w:val="00993556"/>
    <w:rsid w:val="009935C0"/>
    <w:rsid w:val="009935E0"/>
    <w:rsid w:val="009940D0"/>
    <w:rsid w:val="0099594F"/>
    <w:rsid w:val="00996D92"/>
    <w:rsid w:val="0099750A"/>
    <w:rsid w:val="009A0AEF"/>
    <w:rsid w:val="009A1806"/>
    <w:rsid w:val="009A193E"/>
    <w:rsid w:val="009A4AEE"/>
    <w:rsid w:val="009A7316"/>
    <w:rsid w:val="009A7908"/>
    <w:rsid w:val="009B01AD"/>
    <w:rsid w:val="009B0E8C"/>
    <w:rsid w:val="009B1FB8"/>
    <w:rsid w:val="009B26A6"/>
    <w:rsid w:val="009B2B2B"/>
    <w:rsid w:val="009B3003"/>
    <w:rsid w:val="009B33E7"/>
    <w:rsid w:val="009B421B"/>
    <w:rsid w:val="009B707A"/>
    <w:rsid w:val="009B738D"/>
    <w:rsid w:val="009B750A"/>
    <w:rsid w:val="009C1BBF"/>
    <w:rsid w:val="009C65A5"/>
    <w:rsid w:val="009D349E"/>
    <w:rsid w:val="009D4DE5"/>
    <w:rsid w:val="009D50C8"/>
    <w:rsid w:val="009D6E15"/>
    <w:rsid w:val="009D7412"/>
    <w:rsid w:val="009D7C53"/>
    <w:rsid w:val="009E11A0"/>
    <w:rsid w:val="009E12C1"/>
    <w:rsid w:val="009E2E04"/>
    <w:rsid w:val="009E2E7C"/>
    <w:rsid w:val="009E4BC7"/>
    <w:rsid w:val="009E50DE"/>
    <w:rsid w:val="009E5B11"/>
    <w:rsid w:val="009E6CF9"/>
    <w:rsid w:val="009F024D"/>
    <w:rsid w:val="009F2B07"/>
    <w:rsid w:val="009F2D26"/>
    <w:rsid w:val="009F332F"/>
    <w:rsid w:val="009F58B3"/>
    <w:rsid w:val="009F5A62"/>
    <w:rsid w:val="009F63E1"/>
    <w:rsid w:val="009F7334"/>
    <w:rsid w:val="00A00B0F"/>
    <w:rsid w:val="00A01E78"/>
    <w:rsid w:val="00A024EE"/>
    <w:rsid w:val="00A03D63"/>
    <w:rsid w:val="00A05E45"/>
    <w:rsid w:val="00A074FA"/>
    <w:rsid w:val="00A10919"/>
    <w:rsid w:val="00A10E18"/>
    <w:rsid w:val="00A12287"/>
    <w:rsid w:val="00A12766"/>
    <w:rsid w:val="00A128D6"/>
    <w:rsid w:val="00A14A09"/>
    <w:rsid w:val="00A15544"/>
    <w:rsid w:val="00A15CE7"/>
    <w:rsid w:val="00A17AA0"/>
    <w:rsid w:val="00A21808"/>
    <w:rsid w:val="00A225E3"/>
    <w:rsid w:val="00A24372"/>
    <w:rsid w:val="00A245C9"/>
    <w:rsid w:val="00A25D94"/>
    <w:rsid w:val="00A264EB"/>
    <w:rsid w:val="00A27DE5"/>
    <w:rsid w:val="00A317B6"/>
    <w:rsid w:val="00A31DB8"/>
    <w:rsid w:val="00A31F90"/>
    <w:rsid w:val="00A32242"/>
    <w:rsid w:val="00A3338E"/>
    <w:rsid w:val="00A339D1"/>
    <w:rsid w:val="00A35D35"/>
    <w:rsid w:val="00A428F5"/>
    <w:rsid w:val="00A44DBA"/>
    <w:rsid w:val="00A463B2"/>
    <w:rsid w:val="00A467E0"/>
    <w:rsid w:val="00A47826"/>
    <w:rsid w:val="00A47B14"/>
    <w:rsid w:val="00A50565"/>
    <w:rsid w:val="00A526BF"/>
    <w:rsid w:val="00A53E35"/>
    <w:rsid w:val="00A54C94"/>
    <w:rsid w:val="00A55798"/>
    <w:rsid w:val="00A57874"/>
    <w:rsid w:val="00A57A82"/>
    <w:rsid w:val="00A60A79"/>
    <w:rsid w:val="00A619C9"/>
    <w:rsid w:val="00A6328A"/>
    <w:rsid w:val="00A636E1"/>
    <w:rsid w:val="00A63FF4"/>
    <w:rsid w:val="00A64B80"/>
    <w:rsid w:val="00A6516A"/>
    <w:rsid w:val="00A65909"/>
    <w:rsid w:val="00A7012C"/>
    <w:rsid w:val="00A73CB6"/>
    <w:rsid w:val="00A750F3"/>
    <w:rsid w:val="00A75EA5"/>
    <w:rsid w:val="00A76343"/>
    <w:rsid w:val="00A82ACC"/>
    <w:rsid w:val="00A82D36"/>
    <w:rsid w:val="00A834F5"/>
    <w:rsid w:val="00A8366D"/>
    <w:rsid w:val="00A83AD9"/>
    <w:rsid w:val="00A841A1"/>
    <w:rsid w:val="00A864C3"/>
    <w:rsid w:val="00A90243"/>
    <w:rsid w:val="00A91B98"/>
    <w:rsid w:val="00A928D6"/>
    <w:rsid w:val="00A93108"/>
    <w:rsid w:val="00A931F7"/>
    <w:rsid w:val="00A93A36"/>
    <w:rsid w:val="00A940F4"/>
    <w:rsid w:val="00A95B5B"/>
    <w:rsid w:val="00A96A1B"/>
    <w:rsid w:val="00A97CA2"/>
    <w:rsid w:val="00A97E10"/>
    <w:rsid w:val="00AA0C70"/>
    <w:rsid w:val="00AA0FAD"/>
    <w:rsid w:val="00AA17A5"/>
    <w:rsid w:val="00AA1A05"/>
    <w:rsid w:val="00AA1A0C"/>
    <w:rsid w:val="00AA5153"/>
    <w:rsid w:val="00AA57C7"/>
    <w:rsid w:val="00AA70EE"/>
    <w:rsid w:val="00AA7700"/>
    <w:rsid w:val="00AB0AB3"/>
    <w:rsid w:val="00AB1E07"/>
    <w:rsid w:val="00AB2CD8"/>
    <w:rsid w:val="00AB31D9"/>
    <w:rsid w:val="00AB50A8"/>
    <w:rsid w:val="00AB6876"/>
    <w:rsid w:val="00AB701D"/>
    <w:rsid w:val="00AC27C8"/>
    <w:rsid w:val="00AC7419"/>
    <w:rsid w:val="00AD0ECE"/>
    <w:rsid w:val="00AD212D"/>
    <w:rsid w:val="00AD2F7E"/>
    <w:rsid w:val="00AD33C9"/>
    <w:rsid w:val="00AD3C0C"/>
    <w:rsid w:val="00AD418B"/>
    <w:rsid w:val="00AD4A1A"/>
    <w:rsid w:val="00AD50A0"/>
    <w:rsid w:val="00AD5926"/>
    <w:rsid w:val="00AD597A"/>
    <w:rsid w:val="00AD5B1E"/>
    <w:rsid w:val="00AD753E"/>
    <w:rsid w:val="00AD7683"/>
    <w:rsid w:val="00AD7A8F"/>
    <w:rsid w:val="00AE3017"/>
    <w:rsid w:val="00AE3BD9"/>
    <w:rsid w:val="00AE42BE"/>
    <w:rsid w:val="00AE4697"/>
    <w:rsid w:val="00AE49BB"/>
    <w:rsid w:val="00AE65AD"/>
    <w:rsid w:val="00AE68BA"/>
    <w:rsid w:val="00AE6D5C"/>
    <w:rsid w:val="00AE70BA"/>
    <w:rsid w:val="00AF0513"/>
    <w:rsid w:val="00AF07AC"/>
    <w:rsid w:val="00AF0D16"/>
    <w:rsid w:val="00AF1188"/>
    <w:rsid w:val="00AF27F6"/>
    <w:rsid w:val="00AF3D8F"/>
    <w:rsid w:val="00AF3F82"/>
    <w:rsid w:val="00AF4108"/>
    <w:rsid w:val="00AF623A"/>
    <w:rsid w:val="00AF66BB"/>
    <w:rsid w:val="00AF6CD9"/>
    <w:rsid w:val="00AF6D23"/>
    <w:rsid w:val="00AF7392"/>
    <w:rsid w:val="00AF7444"/>
    <w:rsid w:val="00B00B7D"/>
    <w:rsid w:val="00B012F8"/>
    <w:rsid w:val="00B01780"/>
    <w:rsid w:val="00B02EE7"/>
    <w:rsid w:val="00B043AC"/>
    <w:rsid w:val="00B04711"/>
    <w:rsid w:val="00B0748B"/>
    <w:rsid w:val="00B07F52"/>
    <w:rsid w:val="00B10856"/>
    <w:rsid w:val="00B1120B"/>
    <w:rsid w:val="00B139CC"/>
    <w:rsid w:val="00B14757"/>
    <w:rsid w:val="00B16596"/>
    <w:rsid w:val="00B16BA2"/>
    <w:rsid w:val="00B2275D"/>
    <w:rsid w:val="00B24617"/>
    <w:rsid w:val="00B25003"/>
    <w:rsid w:val="00B269E2"/>
    <w:rsid w:val="00B26CDF"/>
    <w:rsid w:val="00B2748F"/>
    <w:rsid w:val="00B27933"/>
    <w:rsid w:val="00B3002C"/>
    <w:rsid w:val="00B30308"/>
    <w:rsid w:val="00B31B3D"/>
    <w:rsid w:val="00B31F1B"/>
    <w:rsid w:val="00B33A1F"/>
    <w:rsid w:val="00B36506"/>
    <w:rsid w:val="00B41F23"/>
    <w:rsid w:val="00B430BD"/>
    <w:rsid w:val="00B43A7D"/>
    <w:rsid w:val="00B4409C"/>
    <w:rsid w:val="00B447AE"/>
    <w:rsid w:val="00B46577"/>
    <w:rsid w:val="00B47168"/>
    <w:rsid w:val="00B50DED"/>
    <w:rsid w:val="00B515F0"/>
    <w:rsid w:val="00B5197C"/>
    <w:rsid w:val="00B52F9F"/>
    <w:rsid w:val="00B536BB"/>
    <w:rsid w:val="00B53F89"/>
    <w:rsid w:val="00B5557F"/>
    <w:rsid w:val="00B55A41"/>
    <w:rsid w:val="00B56153"/>
    <w:rsid w:val="00B56ECC"/>
    <w:rsid w:val="00B57BCF"/>
    <w:rsid w:val="00B61126"/>
    <w:rsid w:val="00B616B6"/>
    <w:rsid w:val="00B62A75"/>
    <w:rsid w:val="00B63E4D"/>
    <w:rsid w:val="00B63E89"/>
    <w:rsid w:val="00B6463F"/>
    <w:rsid w:val="00B64DC7"/>
    <w:rsid w:val="00B66038"/>
    <w:rsid w:val="00B6739D"/>
    <w:rsid w:val="00B72020"/>
    <w:rsid w:val="00B72220"/>
    <w:rsid w:val="00B7225F"/>
    <w:rsid w:val="00B727AA"/>
    <w:rsid w:val="00B737C0"/>
    <w:rsid w:val="00B7432B"/>
    <w:rsid w:val="00B744F0"/>
    <w:rsid w:val="00B75E80"/>
    <w:rsid w:val="00B7613D"/>
    <w:rsid w:val="00B76A0B"/>
    <w:rsid w:val="00B76D7D"/>
    <w:rsid w:val="00B810BC"/>
    <w:rsid w:val="00B812A0"/>
    <w:rsid w:val="00B820A3"/>
    <w:rsid w:val="00B82D77"/>
    <w:rsid w:val="00B8305C"/>
    <w:rsid w:val="00B845D9"/>
    <w:rsid w:val="00B8740A"/>
    <w:rsid w:val="00B87CD6"/>
    <w:rsid w:val="00B902E0"/>
    <w:rsid w:val="00B91032"/>
    <w:rsid w:val="00B9195D"/>
    <w:rsid w:val="00B91EFE"/>
    <w:rsid w:val="00B92757"/>
    <w:rsid w:val="00B9455E"/>
    <w:rsid w:val="00B94753"/>
    <w:rsid w:val="00B96995"/>
    <w:rsid w:val="00B978B7"/>
    <w:rsid w:val="00BA16CF"/>
    <w:rsid w:val="00BA196D"/>
    <w:rsid w:val="00BA439B"/>
    <w:rsid w:val="00BA4E24"/>
    <w:rsid w:val="00BA55AC"/>
    <w:rsid w:val="00BB016A"/>
    <w:rsid w:val="00BB26DF"/>
    <w:rsid w:val="00BB3409"/>
    <w:rsid w:val="00BB4E8D"/>
    <w:rsid w:val="00BB500D"/>
    <w:rsid w:val="00BB6E52"/>
    <w:rsid w:val="00BB74EE"/>
    <w:rsid w:val="00BB7556"/>
    <w:rsid w:val="00BB7BF5"/>
    <w:rsid w:val="00BB7DE3"/>
    <w:rsid w:val="00BC1E52"/>
    <w:rsid w:val="00BC2256"/>
    <w:rsid w:val="00BC2CDC"/>
    <w:rsid w:val="00BC3647"/>
    <w:rsid w:val="00BC4DD4"/>
    <w:rsid w:val="00BC62C8"/>
    <w:rsid w:val="00BC646B"/>
    <w:rsid w:val="00BC654E"/>
    <w:rsid w:val="00BC6E7F"/>
    <w:rsid w:val="00BC7AF7"/>
    <w:rsid w:val="00BD0A6F"/>
    <w:rsid w:val="00BD100F"/>
    <w:rsid w:val="00BD1D54"/>
    <w:rsid w:val="00BD3966"/>
    <w:rsid w:val="00BE0EC2"/>
    <w:rsid w:val="00BE1664"/>
    <w:rsid w:val="00BE166D"/>
    <w:rsid w:val="00BE284A"/>
    <w:rsid w:val="00BE2A68"/>
    <w:rsid w:val="00BE301A"/>
    <w:rsid w:val="00BE6A60"/>
    <w:rsid w:val="00BE6E11"/>
    <w:rsid w:val="00BE7002"/>
    <w:rsid w:val="00BF018E"/>
    <w:rsid w:val="00BF098D"/>
    <w:rsid w:val="00BF0A04"/>
    <w:rsid w:val="00BF0A0F"/>
    <w:rsid w:val="00BF0A4E"/>
    <w:rsid w:val="00BF29ED"/>
    <w:rsid w:val="00BF3841"/>
    <w:rsid w:val="00BF3AD7"/>
    <w:rsid w:val="00BF66D9"/>
    <w:rsid w:val="00BF75DE"/>
    <w:rsid w:val="00BF7763"/>
    <w:rsid w:val="00C017A5"/>
    <w:rsid w:val="00C02353"/>
    <w:rsid w:val="00C0412A"/>
    <w:rsid w:val="00C04557"/>
    <w:rsid w:val="00C04A8E"/>
    <w:rsid w:val="00C04C84"/>
    <w:rsid w:val="00C051D6"/>
    <w:rsid w:val="00C0583C"/>
    <w:rsid w:val="00C07089"/>
    <w:rsid w:val="00C0752C"/>
    <w:rsid w:val="00C1017B"/>
    <w:rsid w:val="00C10CD2"/>
    <w:rsid w:val="00C11DC0"/>
    <w:rsid w:val="00C12067"/>
    <w:rsid w:val="00C12644"/>
    <w:rsid w:val="00C12864"/>
    <w:rsid w:val="00C13966"/>
    <w:rsid w:val="00C151B6"/>
    <w:rsid w:val="00C156CB"/>
    <w:rsid w:val="00C17227"/>
    <w:rsid w:val="00C202C0"/>
    <w:rsid w:val="00C20340"/>
    <w:rsid w:val="00C223DA"/>
    <w:rsid w:val="00C23075"/>
    <w:rsid w:val="00C23198"/>
    <w:rsid w:val="00C235F8"/>
    <w:rsid w:val="00C27DDD"/>
    <w:rsid w:val="00C30480"/>
    <w:rsid w:val="00C30DEC"/>
    <w:rsid w:val="00C31730"/>
    <w:rsid w:val="00C31A00"/>
    <w:rsid w:val="00C32087"/>
    <w:rsid w:val="00C33017"/>
    <w:rsid w:val="00C333CB"/>
    <w:rsid w:val="00C3513C"/>
    <w:rsid w:val="00C35B0D"/>
    <w:rsid w:val="00C35BB1"/>
    <w:rsid w:val="00C35F1B"/>
    <w:rsid w:val="00C42A34"/>
    <w:rsid w:val="00C4302C"/>
    <w:rsid w:val="00C47007"/>
    <w:rsid w:val="00C47195"/>
    <w:rsid w:val="00C51874"/>
    <w:rsid w:val="00C52FAF"/>
    <w:rsid w:val="00C545DD"/>
    <w:rsid w:val="00C56145"/>
    <w:rsid w:val="00C57D46"/>
    <w:rsid w:val="00C57FF2"/>
    <w:rsid w:val="00C6193D"/>
    <w:rsid w:val="00C649C7"/>
    <w:rsid w:val="00C64A16"/>
    <w:rsid w:val="00C6555C"/>
    <w:rsid w:val="00C672F6"/>
    <w:rsid w:val="00C67382"/>
    <w:rsid w:val="00C67BD8"/>
    <w:rsid w:val="00C70C04"/>
    <w:rsid w:val="00C71A9D"/>
    <w:rsid w:val="00C725FA"/>
    <w:rsid w:val="00C731E2"/>
    <w:rsid w:val="00C73592"/>
    <w:rsid w:val="00C73712"/>
    <w:rsid w:val="00C737D5"/>
    <w:rsid w:val="00C74CAB"/>
    <w:rsid w:val="00C751D3"/>
    <w:rsid w:val="00C75BFD"/>
    <w:rsid w:val="00C760B2"/>
    <w:rsid w:val="00C76794"/>
    <w:rsid w:val="00C80048"/>
    <w:rsid w:val="00C81167"/>
    <w:rsid w:val="00C81278"/>
    <w:rsid w:val="00C823AA"/>
    <w:rsid w:val="00C829B8"/>
    <w:rsid w:val="00C83595"/>
    <w:rsid w:val="00C85BBB"/>
    <w:rsid w:val="00C860B4"/>
    <w:rsid w:val="00C878E5"/>
    <w:rsid w:val="00C87F16"/>
    <w:rsid w:val="00C919CB"/>
    <w:rsid w:val="00C91ACD"/>
    <w:rsid w:val="00C92649"/>
    <w:rsid w:val="00C93013"/>
    <w:rsid w:val="00C93A4E"/>
    <w:rsid w:val="00C941F3"/>
    <w:rsid w:val="00C948BA"/>
    <w:rsid w:val="00C95C62"/>
    <w:rsid w:val="00C9610A"/>
    <w:rsid w:val="00CA00DF"/>
    <w:rsid w:val="00CA1AD3"/>
    <w:rsid w:val="00CA1C97"/>
    <w:rsid w:val="00CA21ED"/>
    <w:rsid w:val="00CA2948"/>
    <w:rsid w:val="00CA4A99"/>
    <w:rsid w:val="00CA6176"/>
    <w:rsid w:val="00CA6AAC"/>
    <w:rsid w:val="00CB137E"/>
    <w:rsid w:val="00CB4DAC"/>
    <w:rsid w:val="00CB55CE"/>
    <w:rsid w:val="00CB6724"/>
    <w:rsid w:val="00CB68AD"/>
    <w:rsid w:val="00CB7014"/>
    <w:rsid w:val="00CB7A1F"/>
    <w:rsid w:val="00CC08BE"/>
    <w:rsid w:val="00CC0D0F"/>
    <w:rsid w:val="00CC28B6"/>
    <w:rsid w:val="00CC2BA6"/>
    <w:rsid w:val="00CC2F57"/>
    <w:rsid w:val="00CC3151"/>
    <w:rsid w:val="00CC591D"/>
    <w:rsid w:val="00CC652B"/>
    <w:rsid w:val="00CC67F8"/>
    <w:rsid w:val="00CC6F45"/>
    <w:rsid w:val="00CC7D3C"/>
    <w:rsid w:val="00CC7DFB"/>
    <w:rsid w:val="00CD1425"/>
    <w:rsid w:val="00CD284F"/>
    <w:rsid w:val="00CD2F2C"/>
    <w:rsid w:val="00CD3234"/>
    <w:rsid w:val="00CD6182"/>
    <w:rsid w:val="00CE02E4"/>
    <w:rsid w:val="00CE2020"/>
    <w:rsid w:val="00CE2E04"/>
    <w:rsid w:val="00CE3CA9"/>
    <w:rsid w:val="00CE40BC"/>
    <w:rsid w:val="00CE4C97"/>
    <w:rsid w:val="00CF005A"/>
    <w:rsid w:val="00CF1CA5"/>
    <w:rsid w:val="00CF4B57"/>
    <w:rsid w:val="00CF64FE"/>
    <w:rsid w:val="00CF6E6C"/>
    <w:rsid w:val="00D01233"/>
    <w:rsid w:val="00D01633"/>
    <w:rsid w:val="00D0182F"/>
    <w:rsid w:val="00D02D7E"/>
    <w:rsid w:val="00D0349B"/>
    <w:rsid w:val="00D0465E"/>
    <w:rsid w:val="00D06603"/>
    <w:rsid w:val="00D066B2"/>
    <w:rsid w:val="00D06DB2"/>
    <w:rsid w:val="00D0717B"/>
    <w:rsid w:val="00D07C93"/>
    <w:rsid w:val="00D10231"/>
    <w:rsid w:val="00D1146D"/>
    <w:rsid w:val="00D11F81"/>
    <w:rsid w:val="00D12B4E"/>
    <w:rsid w:val="00D12E08"/>
    <w:rsid w:val="00D14B4B"/>
    <w:rsid w:val="00D14BD3"/>
    <w:rsid w:val="00D163FB"/>
    <w:rsid w:val="00D17B63"/>
    <w:rsid w:val="00D20B44"/>
    <w:rsid w:val="00D219F5"/>
    <w:rsid w:val="00D21C31"/>
    <w:rsid w:val="00D23263"/>
    <w:rsid w:val="00D24396"/>
    <w:rsid w:val="00D24B15"/>
    <w:rsid w:val="00D26945"/>
    <w:rsid w:val="00D301AD"/>
    <w:rsid w:val="00D303F5"/>
    <w:rsid w:val="00D31A1D"/>
    <w:rsid w:val="00D31B58"/>
    <w:rsid w:val="00D32907"/>
    <w:rsid w:val="00D33247"/>
    <w:rsid w:val="00D3358C"/>
    <w:rsid w:val="00D3550E"/>
    <w:rsid w:val="00D359C9"/>
    <w:rsid w:val="00D36119"/>
    <w:rsid w:val="00D361CB"/>
    <w:rsid w:val="00D4311C"/>
    <w:rsid w:val="00D43618"/>
    <w:rsid w:val="00D438CE"/>
    <w:rsid w:val="00D44323"/>
    <w:rsid w:val="00D4534C"/>
    <w:rsid w:val="00D457F0"/>
    <w:rsid w:val="00D46A12"/>
    <w:rsid w:val="00D46FA5"/>
    <w:rsid w:val="00D51C1E"/>
    <w:rsid w:val="00D520F5"/>
    <w:rsid w:val="00D52E00"/>
    <w:rsid w:val="00D537EF"/>
    <w:rsid w:val="00D54535"/>
    <w:rsid w:val="00D54F43"/>
    <w:rsid w:val="00D55603"/>
    <w:rsid w:val="00D55D59"/>
    <w:rsid w:val="00D60246"/>
    <w:rsid w:val="00D60B82"/>
    <w:rsid w:val="00D614D6"/>
    <w:rsid w:val="00D614DD"/>
    <w:rsid w:val="00D61882"/>
    <w:rsid w:val="00D62854"/>
    <w:rsid w:val="00D63832"/>
    <w:rsid w:val="00D64181"/>
    <w:rsid w:val="00D64CC1"/>
    <w:rsid w:val="00D654B3"/>
    <w:rsid w:val="00D6634E"/>
    <w:rsid w:val="00D66A4E"/>
    <w:rsid w:val="00D67CB9"/>
    <w:rsid w:val="00D67D38"/>
    <w:rsid w:val="00D71319"/>
    <w:rsid w:val="00D7257F"/>
    <w:rsid w:val="00D732F2"/>
    <w:rsid w:val="00D737F4"/>
    <w:rsid w:val="00D73DFE"/>
    <w:rsid w:val="00D742AC"/>
    <w:rsid w:val="00D742C1"/>
    <w:rsid w:val="00D74CA4"/>
    <w:rsid w:val="00D74F48"/>
    <w:rsid w:val="00D7570B"/>
    <w:rsid w:val="00D75AC4"/>
    <w:rsid w:val="00D7774F"/>
    <w:rsid w:val="00D804DE"/>
    <w:rsid w:val="00D80A1D"/>
    <w:rsid w:val="00D80FD9"/>
    <w:rsid w:val="00D8229C"/>
    <w:rsid w:val="00D82A80"/>
    <w:rsid w:val="00D84933"/>
    <w:rsid w:val="00D84936"/>
    <w:rsid w:val="00D85226"/>
    <w:rsid w:val="00D852F8"/>
    <w:rsid w:val="00D86955"/>
    <w:rsid w:val="00D87E9D"/>
    <w:rsid w:val="00D90F39"/>
    <w:rsid w:val="00D92306"/>
    <w:rsid w:val="00D92E71"/>
    <w:rsid w:val="00D94314"/>
    <w:rsid w:val="00D9433E"/>
    <w:rsid w:val="00D9540B"/>
    <w:rsid w:val="00D96D7F"/>
    <w:rsid w:val="00D974D6"/>
    <w:rsid w:val="00D97BA2"/>
    <w:rsid w:val="00DA12C8"/>
    <w:rsid w:val="00DA2CD4"/>
    <w:rsid w:val="00DA6FE8"/>
    <w:rsid w:val="00DB0A6A"/>
    <w:rsid w:val="00DB149B"/>
    <w:rsid w:val="00DB1C48"/>
    <w:rsid w:val="00DB1CA0"/>
    <w:rsid w:val="00DB2156"/>
    <w:rsid w:val="00DB2569"/>
    <w:rsid w:val="00DB4882"/>
    <w:rsid w:val="00DB6BD4"/>
    <w:rsid w:val="00DB76DE"/>
    <w:rsid w:val="00DC0448"/>
    <w:rsid w:val="00DC124A"/>
    <w:rsid w:val="00DC221A"/>
    <w:rsid w:val="00DC2A52"/>
    <w:rsid w:val="00DC3C4E"/>
    <w:rsid w:val="00DC3F75"/>
    <w:rsid w:val="00DC466F"/>
    <w:rsid w:val="00DC53B9"/>
    <w:rsid w:val="00DC6068"/>
    <w:rsid w:val="00DC6243"/>
    <w:rsid w:val="00DC66C5"/>
    <w:rsid w:val="00DC6D5D"/>
    <w:rsid w:val="00DD07E2"/>
    <w:rsid w:val="00DD1031"/>
    <w:rsid w:val="00DD1561"/>
    <w:rsid w:val="00DD2D63"/>
    <w:rsid w:val="00DD334D"/>
    <w:rsid w:val="00DD4802"/>
    <w:rsid w:val="00DD566E"/>
    <w:rsid w:val="00DD7799"/>
    <w:rsid w:val="00DD7AFD"/>
    <w:rsid w:val="00DE0316"/>
    <w:rsid w:val="00DE24D8"/>
    <w:rsid w:val="00DE3253"/>
    <w:rsid w:val="00DE391A"/>
    <w:rsid w:val="00DE62A1"/>
    <w:rsid w:val="00DE6D3D"/>
    <w:rsid w:val="00DE78B2"/>
    <w:rsid w:val="00DE7C89"/>
    <w:rsid w:val="00DF0215"/>
    <w:rsid w:val="00DF10D1"/>
    <w:rsid w:val="00DF269F"/>
    <w:rsid w:val="00DF2913"/>
    <w:rsid w:val="00DF3598"/>
    <w:rsid w:val="00DF59D0"/>
    <w:rsid w:val="00DF6301"/>
    <w:rsid w:val="00E001C3"/>
    <w:rsid w:val="00E02483"/>
    <w:rsid w:val="00E04B84"/>
    <w:rsid w:val="00E051A6"/>
    <w:rsid w:val="00E054F9"/>
    <w:rsid w:val="00E05E7E"/>
    <w:rsid w:val="00E0611A"/>
    <w:rsid w:val="00E1123F"/>
    <w:rsid w:val="00E12150"/>
    <w:rsid w:val="00E12A86"/>
    <w:rsid w:val="00E13DC6"/>
    <w:rsid w:val="00E1428F"/>
    <w:rsid w:val="00E16458"/>
    <w:rsid w:val="00E16A57"/>
    <w:rsid w:val="00E170F4"/>
    <w:rsid w:val="00E176D7"/>
    <w:rsid w:val="00E205FB"/>
    <w:rsid w:val="00E21691"/>
    <w:rsid w:val="00E22106"/>
    <w:rsid w:val="00E23211"/>
    <w:rsid w:val="00E23AE7"/>
    <w:rsid w:val="00E24127"/>
    <w:rsid w:val="00E2665A"/>
    <w:rsid w:val="00E27610"/>
    <w:rsid w:val="00E27737"/>
    <w:rsid w:val="00E27B23"/>
    <w:rsid w:val="00E30152"/>
    <w:rsid w:val="00E30688"/>
    <w:rsid w:val="00E31526"/>
    <w:rsid w:val="00E31C40"/>
    <w:rsid w:val="00E33228"/>
    <w:rsid w:val="00E378BE"/>
    <w:rsid w:val="00E40F65"/>
    <w:rsid w:val="00E41061"/>
    <w:rsid w:val="00E411EB"/>
    <w:rsid w:val="00E417FC"/>
    <w:rsid w:val="00E42E26"/>
    <w:rsid w:val="00E42EED"/>
    <w:rsid w:val="00E44673"/>
    <w:rsid w:val="00E465A1"/>
    <w:rsid w:val="00E465FC"/>
    <w:rsid w:val="00E46F74"/>
    <w:rsid w:val="00E506B7"/>
    <w:rsid w:val="00E50D0B"/>
    <w:rsid w:val="00E51239"/>
    <w:rsid w:val="00E52A7D"/>
    <w:rsid w:val="00E545B8"/>
    <w:rsid w:val="00E547AD"/>
    <w:rsid w:val="00E55821"/>
    <w:rsid w:val="00E55A99"/>
    <w:rsid w:val="00E56770"/>
    <w:rsid w:val="00E5720B"/>
    <w:rsid w:val="00E57659"/>
    <w:rsid w:val="00E605A2"/>
    <w:rsid w:val="00E64034"/>
    <w:rsid w:val="00E64739"/>
    <w:rsid w:val="00E648F1"/>
    <w:rsid w:val="00E668A3"/>
    <w:rsid w:val="00E66DCF"/>
    <w:rsid w:val="00E6773C"/>
    <w:rsid w:val="00E70424"/>
    <w:rsid w:val="00E70A87"/>
    <w:rsid w:val="00E715D6"/>
    <w:rsid w:val="00E741A9"/>
    <w:rsid w:val="00E7581D"/>
    <w:rsid w:val="00E77599"/>
    <w:rsid w:val="00E804FC"/>
    <w:rsid w:val="00E806FD"/>
    <w:rsid w:val="00E80A07"/>
    <w:rsid w:val="00E80A6C"/>
    <w:rsid w:val="00E813EA"/>
    <w:rsid w:val="00E81F96"/>
    <w:rsid w:val="00E83AAC"/>
    <w:rsid w:val="00E83EA0"/>
    <w:rsid w:val="00E85B91"/>
    <w:rsid w:val="00E85B9F"/>
    <w:rsid w:val="00E85FC5"/>
    <w:rsid w:val="00E86AF1"/>
    <w:rsid w:val="00E90AE4"/>
    <w:rsid w:val="00E9423A"/>
    <w:rsid w:val="00E96E0F"/>
    <w:rsid w:val="00EA0E3C"/>
    <w:rsid w:val="00EA27C6"/>
    <w:rsid w:val="00EA2BA3"/>
    <w:rsid w:val="00EA3521"/>
    <w:rsid w:val="00EA39C2"/>
    <w:rsid w:val="00EA49D9"/>
    <w:rsid w:val="00EA4CDB"/>
    <w:rsid w:val="00EA66BC"/>
    <w:rsid w:val="00EA73AA"/>
    <w:rsid w:val="00EA7F2B"/>
    <w:rsid w:val="00EB08C1"/>
    <w:rsid w:val="00EB0DDE"/>
    <w:rsid w:val="00EB1747"/>
    <w:rsid w:val="00EB3266"/>
    <w:rsid w:val="00EB4AAD"/>
    <w:rsid w:val="00EB5074"/>
    <w:rsid w:val="00EC022D"/>
    <w:rsid w:val="00EC1199"/>
    <w:rsid w:val="00EC210E"/>
    <w:rsid w:val="00EC252A"/>
    <w:rsid w:val="00EC2E45"/>
    <w:rsid w:val="00EC333F"/>
    <w:rsid w:val="00EC3C3F"/>
    <w:rsid w:val="00EC3C94"/>
    <w:rsid w:val="00EC3D57"/>
    <w:rsid w:val="00EC498D"/>
    <w:rsid w:val="00EC6B65"/>
    <w:rsid w:val="00EC6BB1"/>
    <w:rsid w:val="00ED008D"/>
    <w:rsid w:val="00ED18AD"/>
    <w:rsid w:val="00ED3749"/>
    <w:rsid w:val="00ED37E6"/>
    <w:rsid w:val="00ED4EF0"/>
    <w:rsid w:val="00ED5560"/>
    <w:rsid w:val="00ED5F04"/>
    <w:rsid w:val="00ED5F17"/>
    <w:rsid w:val="00EE03A6"/>
    <w:rsid w:val="00EE0DFB"/>
    <w:rsid w:val="00EE14C1"/>
    <w:rsid w:val="00EE1C2B"/>
    <w:rsid w:val="00EE664E"/>
    <w:rsid w:val="00EF0388"/>
    <w:rsid w:val="00EF0D04"/>
    <w:rsid w:val="00EF190D"/>
    <w:rsid w:val="00EF26AB"/>
    <w:rsid w:val="00EF2D20"/>
    <w:rsid w:val="00EF44BB"/>
    <w:rsid w:val="00EF5075"/>
    <w:rsid w:val="00EF5EDB"/>
    <w:rsid w:val="00EF6421"/>
    <w:rsid w:val="00EF7685"/>
    <w:rsid w:val="00EF7DE4"/>
    <w:rsid w:val="00F004AE"/>
    <w:rsid w:val="00F01BD1"/>
    <w:rsid w:val="00F0219D"/>
    <w:rsid w:val="00F02EF8"/>
    <w:rsid w:val="00F04401"/>
    <w:rsid w:val="00F05A3B"/>
    <w:rsid w:val="00F10239"/>
    <w:rsid w:val="00F10BD6"/>
    <w:rsid w:val="00F11212"/>
    <w:rsid w:val="00F12127"/>
    <w:rsid w:val="00F12416"/>
    <w:rsid w:val="00F127C9"/>
    <w:rsid w:val="00F12CB7"/>
    <w:rsid w:val="00F1473A"/>
    <w:rsid w:val="00F14D13"/>
    <w:rsid w:val="00F1670A"/>
    <w:rsid w:val="00F16917"/>
    <w:rsid w:val="00F16C56"/>
    <w:rsid w:val="00F17CA2"/>
    <w:rsid w:val="00F20E9D"/>
    <w:rsid w:val="00F2126E"/>
    <w:rsid w:val="00F2145F"/>
    <w:rsid w:val="00F2212E"/>
    <w:rsid w:val="00F22D32"/>
    <w:rsid w:val="00F2344E"/>
    <w:rsid w:val="00F23E34"/>
    <w:rsid w:val="00F23F21"/>
    <w:rsid w:val="00F2564B"/>
    <w:rsid w:val="00F262B6"/>
    <w:rsid w:val="00F275DC"/>
    <w:rsid w:val="00F310C5"/>
    <w:rsid w:val="00F31C86"/>
    <w:rsid w:val="00F31C8C"/>
    <w:rsid w:val="00F32020"/>
    <w:rsid w:val="00F32AD7"/>
    <w:rsid w:val="00F32BA5"/>
    <w:rsid w:val="00F32E29"/>
    <w:rsid w:val="00F343F2"/>
    <w:rsid w:val="00F34FED"/>
    <w:rsid w:val="00F35523"/>
    <w:rsid w:val="00F358DD"/>
    <w:rsid w:val="00F35F59"/>
    <w:rsid w:val="00F36D40"/>
    <w:rsid w:val="00F40270"/>
    <w:rsid w:val="00F41019"/>
    <w:rsid w:val="00F410D6"/>
    <w:rsid w:val="00F42CDF"/>
    <w:rsid w:val="00F4363D"/>
    <w:rsid w:val="00F43B8B"/>
    <w:rsid w:val="00F45E28"/>
    <w:rsid w:val="00F46D39"/>
    <w:rsid w:val="00F47359"/>
    <w:rsid w:val="00F47856"/>
    <w:rsid w:val="00F51493"/>
    <w:rsid w:val="00F51D1F"/>
    <w:rsid w:val="00F52AF5"/>
    <w:rsid w:val="00F5358D"/>
    <w:rsid w:val="00F538CC"/>
    <w:rsid w:val="00F53E97"/>
    <w:rsid w:val="00F548A9"/>
    <w:rsid w:val="00F55099"/>
    <w:rsid w:val="00F552D0"/>
    <w:rsid w:val="00F55778"/>
    <w:rsid w:val="00F561EF"/>
    <w:rsid w:val="00F5653B"/>
    <w:rsid w:val="00F57B13"/>
    <w:rsid w:val="00F6072D"/>
    <w:rsid w:val="00F61AC8"/>
    <w:rsid w:val="00F66EE4"/>
    <w:rsid w:val="00F67335"/>
    <w:rsid w:val="00F70C97"/>
    <w:rsid w:val="00F71A77"/>
    <w:rsid w:val="00F71E7C"/>
    <w:rsid w:val="00F735DC"/>
    <w:rsid w:val="00F73710"/>
    <w:rsid w:val="00F73ABC"/>
    <w:rsid w:val="00F80D2A"/>
    <w:rsid w:val="00F82B57"/>
    <w:rsid w:val="00F8492D"/>
    <w:rsid w:val="00F85027"/>
    <w:rsid w:val="00F871B2"/>
    <w:rsid w:val="00F87A6A"/>
    <w:rsid w:val="00F900E9"/>
    <w:rsid w:val="00F90B32"/>
    <w:rsid w:val="00FA0D14"/>
    <w:rsid w:val="00FA2F39"/>
    <w:rsid w:val="00FA2F99"/>
    <w:rsid w:val="00FA3FED"/>
    <w:rsid w:val="00FA428C"/>
    <w:rsid w:val="00FA4578"/>
    <w:rsid w:val="00FA4735"/>
    <w:rsid w:val="00FA6287"/>
    <w:rsid w:val="00FA628C"/>
    <w:rsid w:val="00FA6598"/>
    <w:rsid w:val="00FA7B5D"/>
    <w:rsid w:val="00FB1D2E"/>
    <w:rsid w:val="00FB4FED"/>
    <w:rsid w:val="00FB6E37"/>
    <w:rsid w:val="00FB6F6D"/>
    <w:rsid w:val="00FC1B20"/>
    <w:rsid w:val="00FC1BD9"/>
    <w:rsid w:val="00FC1E9C"/>
    <w:rsid w:val="00FC2276"/>
    <w:rsid w:val="00FC23AA"/>
    <w:rsid w:val="00FC4481"/>
    <w:rsid w:val="00FC58E5"/>
    <w:rsid w:val="00FC5A3B"/>
    <w:rsid w:val="00FC6462"/>
    <w:rsid w:val="00FC710E"/>
    <w:rsid w:val="00FC7779"/>
    <w:rsid w:val="00FD0736"/>
    <w:rsid w:val="00FD1E24"/>
    <w:rsid w:val="00FD200C"/>
    <w:rsid w:val="00FD437C"/>
    <w:rsid w:val="00FD4C20"/>
    <w:rsid w:val="00FD5CAD"/>
    <w:rsid w:val="00FD60E1"/>
    <w:rsid w:val="00FD613E"/>
    <w:rsid w:val="00FD68C0"/>
    <w:rsid w:val="00FD6E2A"/>
    <w:rsid w:val="00FD6EA2"/>
    <w:rsid w:val="00FD7032"/>
    <w:rsid w:val="00FE0446"/>
    <w:rsid w:val="00FE0A79"/>
    <w:rsid w:val="00FE10E1"/>
    <w:rsid w:val="00FE1251"/>
    <w:rsid w:val="00FE2454"/>
    <w:rsid w:val="00FE3CBD"/>
    <w:rsid w:val="00FE42A8"/>
    <w:rsid w:val="00FE6129"/>
    <w:rsid w:val="00FE651A"/>
    <w:rsid w:val="00FE67C3"/>
    <w:rsid w:val="00FF0912"/>
    <w:rsid w:val="00FF0EF6"/>
    <w:rsid w:val="00FF1960"/>
    <w:rsid w:val="00FF1BC4"/>
    <w:rsid w:val="00FF51AB"/>
    <w:rsid w:val="00FF5BF8"/>
    <w:rsid w:val="00FF6C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841"/>
    <w:pPr>
      <w:spacing w:line="360" w:lineRule="auto"/>
    </w:pPr>
    <w:rPr>
      <w:rFonts w:ascii="Times New Roman" w:hAnsi="Times New Roman"/>
      <w:sz w:val="24"/>
    </w:rPr>
  </w:style>
  <w:style w:type="paragraph" w:styleId="Overskrift1">
    <w:name w:val="heading 1"/>
    <w:basedOn w:val="Normal"/>
    <w:next w:val="Normal"/>
    <w:link w:val="Overskrift1Tegn"/>
    <w:uiPriority w:val="9"/>
    <w:qFormat/>
    <w:rsid w:val="006318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318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31841"/>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6318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3184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631841"/>
    <w:pPr>
      <w:spacing w:line="276" w:lineRule="auto"/>
      <w:outlineLvl w:val="9"/>
    </w:pPr>
    <w:rPr>
      <w:lang w:eastAsia="da-DK"/>
    </w:rPr>
  </w:style>
  <w:style w:type="paragraph" w:styleId="Indholdsfortegnelse2">
    <w:name w:val="toc 2"/>
    <w:basedOn w:val="Normal"/>
    <w:next w:val="Normal"/>
    <w:autoRedefine/>
    <w:uiPriority w:val="39"/>
    <w:unhideWhenUsed/>
    <w:rsid w:val="00631841"/>
    <w:pPr>
      <w:spacing w:after="100"/>
      <w:ind w:left="240"/>
    </w:pPr>
  </w:style>
  <w:style w:type="character" w:styleId="Hyperlink">
    <w:name w:val="Hyperlink"/>
    <w:basedOn w:val="Standardskrifttypeiafsnit"/>
    <w:uiPriority w:val="99"/>
    <w:unhideWhenUsed/>
    <w:rsid w:val="00631841"/>
    <w:rPr>
      <w:color w:val="0000FF" w:themeColor="hyperlink"/>
      <w:u w:val="single"/>
    </w:rPr>
  </w:style>
  <w:style w:type="paragraph" w:styleId="Indholdsfortegnelse3">
    <w:name w:val="toc 3"/>
    <w:basedOn w:val="Normal"/>
    <w:next w:val="Normal"/>
    <w:autoRedefine/>
    <w:uiPriority w:val="39"/>
    <w:unhideWhenUsed/>
    <w:rsid w:val="00631841"/>
    <w:pPr>
      <w:spacing w:after="100"/>
      <w:ind w:left="480"/>
    </w:pPr>
  </w:style>
  <w:style w:type="paragraph" w:styleId="Indholdsfortegnelse1">
    <w:name w:val="toc 1"/>
    <w:basedOn w:val="Normal"/>
    <w:next w:val="Normal"/>
    <w:autoRedefine/>
    <w:uiPriority w:val="39"/>
    <w:unhideWhenUsed/>
    <w:rsid w:val="00631841"/>
    <w:pPr>
      <w:spacing w:after="100"/>
    </w:pPr>
  </w:style>
  <w:style w:type="paragraph" w:styleId="Markeringsbobletekst">
    <w:name w:val="Balloon Text"/>
    <w:basedOn w:val="Normal"/>
    <w:link w:val="MarkeringsbobletekstTegn"/>
    <w:uiPriority w:val="99"/>
    <w:semiHidden/>
    <w:unhideWhenUsed/>
    <w:rsid w:val="0063184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31841"/>
    <w:rPr>
      <w:rFonts w:ascii="Tahoma" w:hAnsi="Tahoma" w:cs="Tahoma"/>
      <w:sz w:val="16"/>
      <w:szCs w:val="16"/>
    </w:rPr>
  </w:style>
  <w:style w:type="character" w:customStyle="1" w:styleId="Overskrift2Tegn">
    <w:name w:val="Overskrift 2 Tegn"/>
    <w:basedOn w:val="Standardskrifttypeiafsnit"/>
    <w:link w:val="Overskrift2"/>
    <w:uiPriority w:val="9"/>
    <w:rsid w:val="00631841"/>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631841"/>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typeiafsnit"/>
    <w:link w:val="Overskrift4"/>
    <w:uiPriority w:val="9"/>
    <w:rsid w:val="00631841"/>
    <w:rPr>
      <w:rFonts w:asciiTheme="majorHAnsi" w:eastAsiaTheme="majorEastAsia" w:hAnsiTheme="majorHAnsi" w:cstheme="majorBidi"/>
      <w:b/>
      <w:bCs/>
      <w:i/>
      <w:iCs/>
      <w:color w:val="4F81BD" w:themeColor="accent1"/>
      <w:sz w:val="24"/>
    </w:rPr>
  </w:style>
  <w:style w:type="paragraph" w:styleId="Listeafsnit">
    <w:name w:val="List Paragraph"/>
    <w:basedOn w:val="Normal"/>
    <w:uiPriority w:val="34"/>
    <w:qFormat/>
    <w:rsid w:val="00631841"/>
    <w:pPr>
      <w:ind w:left="720"/>
      <w:contextualSpacing/>
    </w:pPr>
  </w:style>
  <w:style w:type="paragraph" w:styleId="NormalWeb">
    <w:name w:val="Normal (Web)"/>
    <w:basedOn w:val="Normal"/>
    <w:uiPriority w:val="99"/>
    <w:semiHidden/>
    <w:unhideWhenUsed/>
    <w:rsid w:val="00631841"/>
    <w:pPr>
      <w:spacing w:before="100" w:beforeAutospacing="1" w:after="100" w:afterAutospacing="1" w:line="240" w:lineRule="auto"/>
    </w:pPr>
    <w:rPr>
      <w:rFonts w:eastAsia="Times New Roman" w:cs="Times New Roman"/>
      <w:szCs w:val="24"/>
      <w:lang w:eastAsia="da-DK"/>
    </w:rPr>
  </w:style>
  <w:style w:type="character" w:styleId="Strk">
    <w:name w:val="Strong"/>
    <w:basedOn w:val="Standardskrifttypeiafsnit"/>
    <w:uiPriority w:val="22"/>
    <w:qFormat/>
    <w:rsid w:val="00631841"/>
    <w:rPr>
      <w:b/>
      <w:bCs/>
    </w:rPr>
  </w:style>
  <w:style w:type="character" w:styleId="Kommentarhenvisning">
    <w:name w:val="annotation reference"/>
    <w:basedOn w:val="Standardskrifttypeiafsnit"/>
    <w:uiPriority w:val="99"/>
    <w:semiHidden/>
    <w:unhideWhenUsed/>
    <w:rsid w:val="00631841"/>
    <w:rPr>
      <w:sz w:val="16"/>
      <w:szCs w:val="16"/>
    </w:rPr>
  </w:style>
  <w:style w:type="paragraph" w:styleId="Kommentartekst">
    <w:name w:val="annotation text"/>
    <w:basedOn w:val="Normal"/>
    <w:link w:val="KommentartekstTegn"/>
    <w:uiPriority w:val="99"/>
    <w:unhideWhenUsed/>
    <w:rsid w:val="00631841"/>
    <w:pPr>
      <w:spacing w:line="240" w:lineRule="auto"/>
    </w:pPr>
    <w:rPr>
      <w:sz w:val="20"/>
      <w:szCs w:val="20"/>
    </w:rPr>
  </w:style>
  <w:style w:type="character" w:customStyle="1" w:styleId="KommentartekstTegn">
    <w:name w:val="Kommentartekst Tegn"/>
    <w:basedOn w:val="Standardskrifttypeiafsnit"/>
    <w:link w:val="Kommentartekst"/>
    <w:uiPriority w:val="99"/>
    <w:rsid w:val="00631841"/>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631841"/>
    <w:rPr>
      <w:b/>
      <w:bCs/>
    </w:rPr>
  </w:style>
  <w:style w:type="character" w:customStyle="1" w:styleId="KommentaremneTegn">
    <w:name w:val="Kommentaremne Tegn"/>
    <w:basedOn w:val="KommentartekstTegn"/>
    <w:link w:val="Kommentaremne"/>
    <w:uiPriority w:val="99"/>
    <w:semiHidden/>
    <w:rsid w:val="00631841"/>
    <w:rPr>
      <w:rFonts w:ascii="Times New Roman" w:hAnsi="Times New Roman"/>
      <w:b/>
      <w:bCs/>
      <w:sz w:val="20"/>
      <w:szCs w:val="20"/>
    </w:rPr>
  </w:style>
  <w:style w:type="paragraph" w:styleId="Sidehoved">
    <w:name w:val="header"/>
    <w:basedOn w:val="Normal"/>
    <w:link w:val="SidehovedTegn"/>
    <w:uiPriority w:val="99"/>
    <w:unhideWhenUsed/>
    <w:rsid w:val="0063184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31841"/>
    <w:rPr>
      <w:rFonts w:ascii="Times New Roman" w:hAnsi="Times New Roman"/>
      <w:sz w:val="24"/>
    </w:rPr>
  </w:style>
  <w:style w:type="paragraph" w:styleId="Sidefod">
    <w:name w:val="footer"/>
    <w:basedOn w:val="Normal"/>
    <w:link w:val="SidefodTegn"/>
    <w:uiPriority w:val="99"/>
    <w:unhideWhenUsed/>
    <w:rsid w:val="0063184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31841"/>
    <w:rPr>
      <w:rFonts w:ascii="Times New Roman" w:hAnsi="Times New Roman"/>
      <w:sz w:val="24"/>
    </w:rPr>
  </w:style>
  <w:style w:type="character" w:styleId="BesgtHyperlink">
    <w:name w:val="FollowedHyperlink"/>
    <w:basedOn w:val="Standardskrifttypeiafsnit"/>
    <w:uiPriority w:val="99"/>
    <w:semiHidden/>
    <w:unhideWhenUsed/>
    <w:rsid w:val="00631841"/>
    <w:rPr>
      <w:color w:val="800080" w:themeColor="followedHyperlink"/>
      <w:u w:val="single"/>
    </w:rPr>
  </w:style>
  <w:style w:type="paragraph" w:customStyle="1" w:styleId="paragraf">
    <w:name w:val="paragraf"/>
    <w:basedOn w:val="Normal"/>
    <w:rsid w:val="00631841"/>
    <w:pPr>
      <w:spacing w:before="100" w:beforeAutospacing="1" w:after="100" w:afterAutospacing="1" w:line="240" w:lineRule="auto"/>
    </w:pPr>
    <w:rPr>
      <w:rFonts w:eastAsia="Times New Roman" w:cs="Times New Roman"/>
      <w:szCs w:val="24"/>
      <w:lang w:eastAsia="da-DK"/>
    </w:rPr>
  </w:style>
  <w:style w:type="character" w:customStyle="1" w:styleId="paragrafnr">
    <w:name w:val="paragrafnr"/>
    <w:basedOn w:val="Standardskrifttypeiafsnit"/>
    <w:rsid w:val="00631841"/>
  </w:style>
  <w:style w:type="character" w:customStyle="1" w:styleId="apple-converted-space">
    <w:name w:val="apple-converted-space"/>
    <w:basedOn w:val="Standardskrifttypeiafsnit"/>
    <w:rsid w:val="00631841"/>
  </w:style>
  <w:style w:type="paragraph" w:customStyle="1" w:styleId="stk2">
    <w:name w:val="stk2"/>
    <w:basedOn w:val="Normal"/>
    <w:rsid w:val="00631841"/>
    <w:pPr>
      <w:spacing w:before="100" w:beforeAutospacing="1" w:after="100" w:afterAutospacing="1" w:line="240" w:lineRule="auto"/>
    </w:pPr>
    <w:rPr>
      <w:rFonts w:eastAsia="Times New Roman" w:cs="Times New Roman"/>
      <w:szCs w:val="24"/>
      <w:lang w:eastAsia="da-DK"/>
    </w:rPr>
  </w:style>
  <w:style w:type="character" w:customStyle="1" w:styleId="stknr">
    <w:name w:val="stknr"/>
    <w:basedOn w:val="Standardskrifttypeiafsnit"/>
    <w:rsid w:val="00631841"/>
  </w:style>
  <w:style w:type="paragraph" w:customStyle="1" w:styleId="Default">
    <w:name w:val="Default"/>
    <w:rsid w:val="00631841"/>
    <w:pPr>
      <w:autoSpaceDE w:val="0"/>
      <w:autoSpaceDN w:val="0"/>
      <w:adjustRightInd w:val="0"/>
      <w:spacing w:after="0" w:line="240" w:lineRule="auto"/>
    </w:pPr>
    <w:rPr>
      <w:rFonts w:ascii="Times New Roman" w:hAnsi="Times New Roman" w:cs="Times New Roman"/>
      <w:color w:val="000000"/>
      <w:sz w:val="24"/>
      <w:szCs w:val="24"/>
    </w:rPr>
  </w:style>
  <w:style w:type="paragraph" w:styleId="Fodnotetekst">
    <w:name w:val="footnote text"/>
    <w:basedOn w:val="Normal"/>
    <w:link w:val="FodnotetekstTegn"/>
    <w:uiPriority w:val="99"/>
    <w:unhideWhenUsed/>
    <w:rsid w:val="00631841"/>
    <w:pPr>
      <w:spacing w:after="0" w:line="240" w:lineRule="auto"/>
    </w:pPr>
    <w:rPr>
      <w:sz w:val="20"/>
      <w:szCs w:val="20"/>
    </w:rPr>
  </w:style>
  <w:style w:type="character" w:customStyle="1" w:styleId="FodnotetekstTegn">
    <w:name w:val="Fodnotetekst Tegn"/>
    <w:basedOn w:val="Standardskrifttypeiafsnit"/>
    <w:link w:val="Fodnotetekst"/>
    <w:uiPriority w:val="99"/>
    <w:rsid w:val="00631841"/>
    <w:rPr>
      <w:rFonts w:ascii="Times New Roman" w:hAnsi="Times New Roman"/>
      <w:sz w:val="20"/>
      <w:szCs w:val="20"/>
    </w:rPr>
  </w:style>
  <w:style w:type="character" w:styleId="Fodnotehenvisning">
    <w:name w:val="footnote reference"/>
    <w:basedOn w:val="Standardskrifttypeiafsnit"/>
    <w:uiPriority w:val="99"/>
    <w:unhideWhenUsed/>
    <w:rsid w:val="00631841"/>
    <w:rPr>
      <w:vertAlign w:val="superscript"/>
    </w:rPr>
  </w:style>
  <w:style w:type="paragraph" w:styleId="Ingenafstand">
    <w:name w:val="No Spacing"/>
    <w:uiPriority w:val="1"/>
    <w:qFormat/>
    <w:rsid w:val="00631841"/>
    <w:pPr>
      <w:spacing w:after="0" w:line="240" w:lineRule="auto"/>
    </w:pPr>
    <w:rPr>
      <w:rFonts w:ascii="Times New Roman" w:hAnsi="Times New Roman"/>
      <w:sz w:val="24"/>
    </w:rPr>
  </w:style>
  <w:style w:type="paragraph" w:styleId="Slutnotetekst">
    <w:name w:val="endnote text"/>
    <w:basedOn w:val="Normal"/>
    <w:link w:val="SlutnotetekstTegn"/>
    <w:uiPriority w:val="99"/>
    <w:semiHidden/>
    <w:unhideWhenUsed/>
    <w:rsid w:val="00631841"/>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631841"/>
    <w:rPr>
      <w:rFonts w:ascii="Times New Roman" w:hAnsi="Times New Roman"/>
      <w:sz w:val="20"/>
      <w:szCs w:val="20"/>
    </w:rPr>
  </w:style>
  <w:style w:type="character" w:styleId="Slutnotehenvisning">
    <w:name w:val="endnote reference"/>
    <w:basedOn w:val="Standardskrifttypeiafsnit"/>
    <w:uiPriority w:val="99"/>
    <w:semiHidden/>
    <w:unhideWhenUsed/>
    <w:rsid w:val="00631841"/>
    <w:rPr>
      <w:vertAlign w:val="superscript"/>
    </w:rPr>
  </w:style>
  <w:style w:type="paragraph" w:styleId="Korrektur">
    <w:name w:val="Revision"/>
    <w:hidden/>
    <w:uiPriority w:val="99"/>
    <w:semiHidden/>
    <w:rsid w:val="00392504"/>
    <w:pPr>
      <w:spacing w:after="0" w:line="240" w:lineRule="auto"/>
    </w:pPr>
    <w:rPr>
      <w:rFonts w:ascii="Times New Roman" w:hAnsi="Times New Roman"/>
      <w:sz w:val="24"/>
    </w:rPr>
  </w:style>
  <w:style w:type="character" w:customStyle="1" w:styleId="fn">
    <w:name w:val="fn"/>
    <w:basedOn w:val="Standardskrifttypeiafsnit"/>
    <w:rsid w:val="00F80D2A"/>
  </w:style>
  <w:style w:type="character" w:customStyle="1" w:styleId="Undertitel1">
    <w:name w:val="Undertitel1"/>
    <w:basedOn w:val="Standardskrifttypeiafsnit"/>
    <w:rsid w:val="00F80D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841"/>
    <w:pPr>
      <w:spacing w:line="360" w:lineRule="auto"/>
    </w:pPr>
    <w:rPr>
      <w:rFonts w:ascii="Times New Roman" w:hAnsi="Times New Roman"/>
      <w:sz w:val="24"/>
    </w:rPr>
  </w:style>
  <w:style w:type="paragraph" w:styleId="Overskrift1">
    <w:name w:val="heading 1"/>
    <w:basedOn w:val="Normal"/>
    <w:next w:val="Normal"/>
    <w:link w:val="Overskrift1Tegn"/>
    <w:uiPriority w:val="9"/>
    <w:qFormat/>
    <w:rsid w:val="006318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318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31841"/>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6318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3184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631841"/>
    <w:pPr>
      <w:spacing w:line="276" w:lineRule="auto"/>
      <w:outlineLvl w:val="9"/>
    </w:pPr>
    <w:rPr>
      <w:lang w:eastAsia="da-DK"/>
    </w:rPr>
  </w:style>
  <w:style w:type="paragraph" w:styleId="Indholdsfortegnelse2">
    <w:name w:val="toc 2"/>
    <w:basedOn w:val="Normal"/>
    <w:next w:val="Normal"/>
    <w:autoRedefine/>
    <w:uiPriority w:val="39"/>
    <w:unhideWhenUsed/>
    <w:rsid w:val="00631841"/>
    <w:pPr>
      <w:spacing w:after="100"/>
      <w:ind w:left="240"/>
    </w:pPr>
  </w:style>
  <w:style w:type="character" w:styleId="Hyperlink">
    <w:name w:val="Hyperlink"/>
    <w:basedOn w:val="Standardskrifttypeiafsnit"/>
    <w:uiPriority w:val="99"/>
    <w:unhideWhenUsed/>
    <w:rsid w:val="00631841"/>
    <w:rPr>
      <w:color w:val="0000FF" w:themeColor="hyperlink"/>
      <w:u w:val="single"/>
    </w:rPr>
  </w:style>
  <w:style w:type="paragraph" w:styleId="Indholdsfortegnelse3">
    <w:name w:val="toc 3"/>
    <w:basedOn w:val="Normal"/>
    <w:next w:val="Normal"/>
    <w:autoRedefine/>
    <w:uiPriority w:val="39"/>
    <w:unhideWhenUsed/>
    <w:rsid w:val="00631841"/>
    <w:pPr>
      <w:spacing w:after="100"/>
      <w:ind w:left="480"/>
    </w:pPr>
  </w:style>
  <w:style w:type="paragraph" w:styleId="Indholdsfortegnelse1">
    <w:name w:val="toc 1"/>
    <w:basedOn w:val="Normal"/>
    <w:next w:val="Normal"/>
    <w:autoRedefine/>
    <w:uiPriority w:val="39"/>
    <w:unhideWhenUsed/>
    <w:rsid w:val="00631841"/>
    <w:pPr>
      <w:spacing w:after="100"/>
    </w:pPr>
  </w:style>
  <w:style w:type="paragraph" w:styleId="Markeringsbobletekst">
    <w:name w:val="Balloon Text"/>
    <w:basedOn w:val="Normal"/>
    <w:link w:val="MarkeringsbobletekstTegn"/>
    <w:uiPriority w:val="99"/>
    <w:semiHidden/>
    <w:unhideWhenUsed/>
    <w:rsid w:val="0063184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31841"/>
    <w:rPr>
      <w:rFonts w:ascii="Tahoma" w:hAnsi="Tahoma" w:cs="Tahoma"/>
      <w:sz w:val="16"/>
      <w:szCs w:val="16"/>
    </w:rPr>
  </w:style>
  <w:style w:type="character" w:customStyle="1" w:styleId="Overskrift2Tegn">
    <w:name w:val="Overskrift 2 Tegn"/>
    <w:basedOn w:val="Standardskrifttypeiafsnit"/>
    <w:link w:val="Overskrift2"/>
    <w:uiPriority w:val="9"/>
    <w:rsid w:val="00631841"/>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631841"/>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typeiafsnit"/>
    <w:link w:val="Overskrift4"/>
    <w:uiPriority w:val="9"/>
    <w:rsid w:val="00631841"/>
    <w:rPr>
      <w:rFonts w:asciiTheme="majorHAnsi" w:eastAsiaTheme="majorEastAsia" w:hAnsiTheme="majorHAnsi" w:cstheme="majorBidi"/>
      <w:b/>
      <w:bCs/>
      <w:i/>
      <w:iCs/>
      <w:color w:val="4F81BD" w:themeColor="accent1"/>
      <w:sz w:val="24"/>
    </w:rPr>
  </w:style>
  <w:style w:type="paragraph" w:styleId="Listeafsnit">
    <w:name w:val="List Paragraph"/>
    <w:basedOn w:val="Normal"/>
    <w:uiPriority w:val="34"/>
    <w:qFormat/>
    <w:rsid w:val="00631841"/>
    <w:pPr>
      <w:ind w:left="720"/>
      <w:contextualSpacing/>
    </w:pPr>
  </w:style>
  <w:style w:type="paragraph" w:styleId="NormalWeb">
    <w:name w:val="Normal (Web)"/>
    <w:basedOn w:val="Normal"/>
    <w:uiPriority w:val="99"/>
    <w:semiHidden/>
    <w:unhideWhenUsed/>
    <w:rsid w:val="00631841"/>
    <w:pPr>
      <w:spacing w:before="100" w:beforeAutospacing="1" w:after="100" w:afterAutospacing="1" w:line="240" w:lineRule="auto"/>
    </w:pPr>
    <w:rPr>
      <w:rFonts w:eastAsia="Times New Roman" w:cs="Times New Roman"/>
      <w:szCs w:val="24"/>
      <w:lang w:eastAsia="da-DK"/>
    </w:rPr>
  </w:style>
  <w:style w:type="character" w:styleId="Strk">
    <w:name w:val="Strong"/>
    <w:basedOn w:val="Standardskrifttypeiafsnit"/>
    <w:uiPriority w:val="22"/>
    <w:qFormat/>
    <w:rsid w:val="00631841"/>
    <w:rPr>
      <w:b/>
      <w:bCs/>
    </w:rPr>
  </w:style>
  <w:style w:type="character" w:styleId="Kommentarhenvisning">
    <w:name w:val="annotation reference"/>
    <w:basedOn w:val="Standardskrifttypeiafsnit"/>
    <w:uiPriority w:val="99"/>
    <w:semiHidden/>
    <w:unhideWhenUsed/>
    <w:rsid w:val="00631841"/>
    <w:rPr>
      <w:sz w:val="16"/>
      <w:szCs w:val="16"/>
    </w:rPr>
  </w:style>
  <w:style w:type="paragraph" w:styleId="Kommentartekst">
    <w:name w:val="annotation text"/>
    <w:basedOn w:val="Normal"/>
    <w:link w:val="KommentartekstTegn"/>
    <w:uiPriority w:val="99"/>
    <w:unhideWhenUsed/>
    <w:rsid w:val="00631841"/>
    <w:pPr>
      <w:spacing w:line="240" w:lineRule="auto"/>
    </w:pPr>
    <w:rPr>
      <w:sz w:val="20"/>
      <w:szCs w:val="20"/>
    </w:rPr>
  </w:style>
  <w:style w:type="character" w:customStyle="1" w:styleId="KommentartekstTegn">
    <w:name w:val="Kommentartekst Tegn"/>
    <w:basedOn w:val="Standardskrifttypeiafsnit"/>
    <w:link w:val="Kommentartekst"/>
    <w:uiPriority w:val="99"/>
    <w:rsid w:val="00631841"/>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631841"/>
    <w:rPr>
      <w:b/>
      <w:bCs/>
    </w:rPr>
  </w:style>
  <w:style w:type="character" w:customStyle="1" w:styleId="KommentaremneTegn">
    <w:name w:val="Kommentaremne Tegn"/>
    <w:basedOn w:val="KommentartekstTegn"/>
    <w:link w:val="Kommentaremne"/>
    <w:uiPriority w:val="99"/>
    <w:semiHidden/>
    <w:rsid w:val="00631841"/>
    <w:rPr>
      <w:rFonts w:ascii="Times New Roman" w:hAnsi="Times New Roman"/>
      <w:b/>
      <w:bCs/>
      <w:sz w:val="20"/>
      <w:szCs w:val="20"/>
    </w:rPr>
  </w:style>
  <w:style w:type="paragraph" w:styleId="Sidehoved">
    <w:name w:val="header"/>
    <w:basedOn w:val="Normal"/>
    <w:link w:val="SidehovedTegn"/>
    <w:uiPriority w:val="99"/>
    <w:unhideWhenUsed/>
    <w:rsid w:val="0063184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31841"/>
    <w:rPr>
      <w:rFonts w:ascii="Times New Roman" w:hAnsi="Times New Roman"/>
      <w:sz w:val="24"/>
    </w:rPr>
  </w:style>
  <w:style w:type="paragraph" w:styleId="Sidefod">
    <w:name w:val="footer"/>
    <w:basedOn w:val="Normal"/>
    <w:link w:val="SidefodTegn"/>
    <w:uiPriority w:val="99"/>
    <w:unhideWhenUsed/>
    <w:rsid w:val="0063184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31841"/>
    <w:rPr>
      <w:rFonts w:ascii="Times New Roman" w:hAnsi="Times New Roman"/>
      <w:sz w:val="24"/>
    </w:rPr>
  </w:style>
  <w:style w:type="character" w:styleId="BesgtHyperlink">
    <w:name w:val="FollowedHyperlink"/>
    <w:basedOn w:val="Standardskrifttypeiafsnit"/>
    <w:uiPriority w:val="99"/>
    <w:semiHidden/>
    <w:unhideWhenUsed/>
    <w:rsid w:val="00631841"/>
    <w:rPr>
      <w:color w:val="800080" w:themeColor="followedHyperlink"/>
      <w:u w:val="single"/>
    </w:rPr>
  </w:style>
  <w:style w:type="paragraph" w:customStyle="1" w:styleId="paragraf">
    <w:name w:val="paragraf"/>
    <w:basedOn w:val="Normal"/>
    <w:rsid w:val="00631841"/>
    <w:pPr>
      <w:spacing w:before="100" w:beforeAutospacing="1" w:after="100" w:afterAutospacing="1" w:line="240" w:lineRule="auto"/>
    </w:pPr>
    <w:rPr>
      <w:rFonts w:eastAsia="Times New Roman" w:cs="Times New Roman"/>
      <w:szCs w:val="24"/>
      <w:lang w:eastAsia="da-DK"/>
    </w:rPr>
  </w:style>
  <w:style w:type="character" w:customStyle="1" w:styleId="paragrafnr">
    <w:name w:val="paragrafnr"/>
    <w:basedOn w:val="Standardskrifttypeiafsnit"/>
    <w:rsid w:val="00631841"/>
  </w:style>
  <w:style w:type="character" w:customStyle="1" w:styleId="apple-converted-space">
    <w:name w:val="apple-converted-space"/>
    <w:basedOn w:val="Standardskrifttypeiafsnit"/>
    <w:rsid w:val="00631841"/>
  </w:style>
  <w:style w:type="paragraph" w:customStyle="1" w:styleId="stk2">
    <w:name w:val="stk2"/>
    <w:basedOn w:val="Normal"/>
    <w:rsid w:val="00631841"/>
    <w:pPr>
      <w:spacing w:before="100" w:beforeAutospacing="1" w:after="100" w:afterAutospacing="1" w:line="240" w:lineRule="auto"/>
    </w:pPr>
    <w:rPr>
      <w:rFonts w:eastAsia="Times New Roman" w:cs="Times New Roman"/>
      <w:szCs w:val="24"/>
      <w:lang w:eastAsia="da-DK"/>
    </w:rPr>
  </w:style>
  <w:style w:type="character" w:customStyle="1" w:styleId="stknr">
    <w:name w:val="stknr"/>
    <w:basedOn w:val="Standardskrifttypeiafsnit"/>
    <w:rsid w:val="00631841"/>
  </w:style>
  <w:style w:type="paragraph" w:customStyle="1" w:styleId="Default">
    <w:name w:val="Default"/>
    <w:rsid w:val="00631841"/>
    <w:pPr>
      <w:autoSpaceDE w:val="0"/>
      <w:autoSpaceDN w:val="0"/>
      <w:adjustRightInd w:val="0"/>
      <w:spacing w:after="0" w:line="240" w:lineRule="auto"/>
    </w:pPr>
    <w:rPr>
      <w:rFonts w:ascii="Times New Roman" w:hAnsi="Times New Roman" w:cs="Times New Roman"/>
      <w:color w:val="000000"/>
      <w:sz w:val="24"/>
      <w:szCs w:val="24"/>
    </w:rPr>
  </w:style>
  <w:style w:type="paragraph" w:styleId="Fodnotetekst">
    <w:name w:val="footnote text"/>
    <w:basedOn w:val="Normal"/>
    <w:link w:val="FodnotetekstTegn"/>
    <w:uiPriority w:val="99"/>
    <w:unhideWhenUsed/>
    <w:rsid w:val="00631841"/>
    <w:pPr>
      <w:spacing w:after="0" w:line="240" w:lineRule="auto"/>
    </w:pPr>
    <w:rPr>
      <w:sz w:val="20"/>
      <w:szCs w:val="20"/>
    </w:rPr>
  </w:style>
  <w:style w:type="character" w:customStyle="1" w:styleId="FodnotetekstTegn">
    <w:name w:val="Fodnotetekst Tegn"/>
    <w:basedOn w:val="Standardskrifttypeiafsnit"/>
    <w:link w:val="Fodnotetekst"/>
    <w:uiPriority w:val="99"/>
    <w:rsid w:val="00631841"/>
    <w:rPr>
      <w:rFonts w:ascii="Times New Roman" w:hAnsi="Times New Roman"/>
      <w:sz w:val="20"/>
      <w:szCs w:val="20"/>
    </w:rPr>
  </w:style>
  <w:style w:type="character" w:styleId="Fodnotehenvisning">
    <w:name w:val="footnote reference"/>
    <w:basedOn w:val="Standardskrifttypeiafsnit"/>
    <w:uiPriority w:val="99"/>
    <w:unhideWhenUsed/>
    <w:rsid w:val="00631841"/>
    <w:rPr>
      <w:vertAlign w:val="superscript"/>
    </w:rPr>
  </w:style>
  <w:style w:type="paragraph" w:styleId="Ingenafstand">
    <w:name w:val="No Spacing"/>
    <w:uiPriority w:val="1"/>
    <w:qFormat/>
    <w:rsid w:val="00631841"/>
    <w:pPr>
      <w:spacing w:after="0" w:line="240" w:lineRule="auto"/>
    </w:pPr>
    <w:rPr>
      <w:rFonts w:ascii="Times New Roman" w:hAnsi="Times New Roman"/>
      <w:sz w:val="24"/>
    </w:rPr>
  </w:style>
  <w:style w:type="paragraph" w:styleId="Slutnotetekst">
    <w:name w:val="endnote text"/>
    <w:basedOn w:val="Normal"/>
    <w:link w:val="SlutnotetekstTegn"/>
    <w:uiPriority w:val="99"/>
    <w:semiHidden/>
    <w:unhideWhenUsed/>
    <w:rsid w:val="00631841"/>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631841"/>
    <w:rPr>
      <w:rFonts w:ascii="Times New Roman" w:hAnsi="Times New Roman"/>
      <w:sz w:val="20"/>
      <w:szCs w:val="20"/>
    </w:rPr>
  </w:style>
  <w:style w:type="character" w:styleId="Slutnotehenvisning">
    <w:name w:val="endnote reference"/>
    <w:basedOn w:val="Standardskrifttypeiafsnit"/>
    <w:uiPriority w:val="99"/>
    <w:semiHidden/>
    <w:unhideWhenUsed/>
    <w:rsid w:val="00631841"/>
    <w:rPr>
      <w:vertAlign w:val="superscript"/>
    </w:rPr>
  </w:style>
  <w:style w:type="paragraph" w:styleId="Korrektur">
    <w:name w:val="Revision"/>
    <w:hidden/>
    <w:uiPriority w:val="99"/>
    <w:semiHidden/>
    <w:rsid w:val="00392504"/>
    <w:pPr>
      <w:spacing w:after="0" w:line="240" w:lineRule="auto"/>
    </w:pPr>
    <w:rPr>
      <w:rFonts w:ascii="Times New Roman" w:hAnsi="Times New Roman"/>
      <w:sz w:val="24"/>
    </w:rPr>
  </w:style>
  <w:style w:type="character" w:customStyle="1" w:styleId="fn">
    <w:name w:val="fn"/>
    <w:basedOn w:val="Standardskrifttypeiafsnit"/>
    <w:rsid w:val="00F80D2A"/>
  </w:style>
  <w:style w:type="character" w:customStyle="1" w:styleId="Undertitel1">
    <w:name w:val="Undertitel1"/>
    <w:basedOn w:val="Standardskrifttypeiafsnit"/>
    <w:rsid w:val="00F80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148691">
      <w:bodyDiv w:val="1"/>
      <w:marLeft w:val="0"/>
      <w:marRight w:val="0"/>
      <w:marTop w:val="0"/>
      <w:marBottom w:val="0"/>
      <w:divBdr>
        <w:top w:val="none" w:sz="0" w:space="0" w:color="auto"/>
        <w:left w:val="none" w:sz="0" w:space="0" w:color="auto"/>
        <w:bottom w:val="none" w:sz="0" w:space="0" w:color="auto"/>
        <w:right w:val="none" w:sz="0" w:space="0" w:color="auto"/>
      </w:divBdr>
    </w:div>
    <w:div w:id="211374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nesco.org/education/pdf/SALAMA_E.PDF)-"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nova.edu/ssss/QR/QR12-2/onwuegbuzie1.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tsinformation.dk/Forms/r0710.aspx?id=133039" TargetMode="Externa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us.dk/wp-content/uploads/webhaandbog-om-brugerinddragelse.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58410-48F8-4DE0-844A-8B4812DA1733}">
  <ds:schemaRefs>
    <ds:schemaRef ds:uri="http://schemas.openxmlformats.org/officeDocument/2006/bibliography"/>
  </ds:schemaRefs>
</ds:datastoreItem>
</file>

<file path=customXml/itemProps2.xml><?xml version="1.0" encoding="utf-8"?>
<ds:datastoreItem xmlns:ds="http://schemas.openxmlformats.org/officeDocument/2006/customXml" ds:itemID="{42AE1745-584F-4140-9270-FFF350787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94</Pages>
  <Words>29493</Words>
  <Characters>179911</Characters>
  <Application>Microsoft Office Word</Application>
  <DocSecurity>0</DocSecurity>
  <Lines>1499</Lines>
  <Paragraphs>417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208987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dc:creator>
  <cp:lastModifiedBy>Ida</cp:lastModifiedBy>
  <cp:revision>3</cp:revision>
  <cp:lastPrinted>2013-05-31T01:38:00Z</cp:lastPrinted>
  <dcterms:created xsi:type="dcterms:W3CDTF">2013-05-24T18:57:00Z</dcterms:created>
  <dcterms:modified xsi:type="dcterms:W3CDTF">2013-05-31T01:56:00Z</dcterms:modified>
</cp:coreProperties>
</file>