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1A" w:rsidRPr="00BA35B3" w:rsidRDefault="002E381A" w:rsidP="00707228">
      <w:pPr>
        <w:jc w:val="center"/>
        <w:rPr>
          <w:b/>
          <w:sz w:val="40"/>
          <w:szCs w:val="40"/>
          <w:u w:val="single"/>
        </w:rPr>
      </w:pPr>
      <w:r w:rsidRPr="00BA35B3">
        <w:rPr>
          <w:b/>
          <w:sz w:val="40"/>
          <w:szCs w:val="40"/>
          <w:u w:val="single"/>
        </w:rPr>
        <w:t>En kritisk analyse af strategisk ledelse i LO-fagbevægelsen</w:t>
      </w:r>
      <w:bookmarkStart w:id="0" w:name="_GoBack"/>
      <w:bookmarkEnd w:id="0"/>
    </w:p>
    <w:p w:rsidR="002E381A" w:rsidRDefault="002E381A"/>
    <w:p w:rsidR="00257015" w:rsidRPr="00BA35B3" w:rsidRDefault="00257015" w:rsidP="00BA35B3">
      <w:pPr>
        <w:jc w:val="center"/>
        <w:rPr>
          <w:sz w:val="28"/>
          <w:szCs w:val="28"/>
        </w:rPr>
      </w:pPr>
      <w:r w:rsidRPr="00BA35B3">
        <w:rPr>
          <w:sz w:val="28"/>
          <w:szCs w:val="28"/>
        </w:rPr>
        <w:t>Speciale Politik og Administration (AAU) 2013</w:t>
      </w:r>
    </w:p>
    <w:p w:rsidR="00257015" w:rsidRDefault="00257015"/>
    <w:p w:rsidR="002E381A" w:rsidRDefault="002E381A"/>
    <w:p w:rsidR="00707228" w:rsidRDefault="00707228"/>
    <w:p w:rsidR="00B236CA" w:rsidRDefault="00257015">
      <w:r>
        <w:t xml:space="preserve">                                      </w:t>
      </w:r>
      <w:r w:rsidR="002E381A" w:rsidRPr="002E381A">
        <w:drawing>
          <wp:inline distT="0" distB="0" distL="0" distR="0">
            <wp:extent cx="3689498" cy="3689498"/>
            <wp:effectExtent l="0" t="0" r="6350" b="6350"/>
            <wp:docPr id="1" name="Billede 1" descr="http://www.partnerskabetunik.dk/media/20656/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tnerskabetunik.dk/media/20656/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03" cy="36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6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1A"/>
    <w:rsid w:val="00257015"/>
    <w:rsid w:val="002E381A"/>
    <w:rsid w:val="00707228"/>
    <w:rsid w:val="00B236CA"/>
    <w:rsid w:val="00B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2013-04-12T09:24:00Z</dcterms:created>
  <dcterms:modified xsi:type="dcterms:W3CDTF">2013-04-12T09:46:00Z</dcterms:modified>
</cp:coreProperties>
</file>