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9F1CEF" w:rsidRDefault="009F1CEF" w:rsidP="009F1CEF">
      <w:pPr>
        <w:spacing w:after="120"/>
        <w:rPr>
          <w:rFonts w:cstheme="minorHAnsi"/>
          <w:sz w:val="28"/>
          <w:szCs w:val="28"/>
        </w:rPr>
      </w:pPr>
      <w:r w:rsidRPr="009F1CEF">
        <w:rPr>
          <w:rFonts w:cstheme="minorHAnsi"/>
          <w:b/>
          <w:sz w:val="28"/>
          <w:szCs w:val="28"/>
        </w:rPr>
        <w:t>A</w:t>
      </w:r>
      <w:r>
        <w:rPr>
          <w:rFonts w:cstheme="minorHAnsi"/>
          <w:b/>
          <w:sz w:val="28"/>
          <w:szCs w:val="28"/>
        </w:rPr>
        <w:t>bstract</w:t>
      </w:r>
    </w:p>
    <w:p w:rsidR="00273FDD" w:rsidRPr="009F1CEF" w:rsidRDefault="005B0066" w:rsidP="009F1CEF">
      <w:pPr>
        <w:spacing w:after="120"/>
        <w:rPr>
          <w:rFonts w:cstheme="minorHAnsi"/>
          <w:szCs w:val="22"/>
        </w:rPr>
      </w:pPr>
      <w:r w:rsidRPr="009F1CEF">
        <w:rPr>
          <w:rFonts w:cstheme="minorHAnsi"/>
          <w:szCs w:val="22"/>
        </w:rPr>
        <w:t>The thesis examines refugee women’s experience of intersectional inequalities. It</w:t>
      </w:r>
      <w:r w:rsidR="00BE36A2" w:rsidRPr="009F1CEF">
        <w:rPr>
          <w:rFonts w:cstheme="minorHAnsi"/>
          <w:szCs w:val="22"/>
        </w:rPr>
        <w:t xml:space="preserve"> has its point of departure in the topical debate about equality </w:t>
      </w:r>
      <w:r w:rsidRPr="009F1CEF">
        <w:rPr>
          <w:rFonts w:cstheme="minorHAnsi"/>
          <w:szCs w:val="22"/>
        </w:rPr>
        <w:t>and inequality between different groups and individuals.</w:t>
      </w:r>
      <w:r w:rsidR="00BE36A2" w:rsidRPr="009F1CEF">
        <w:rPr>
          <w:rFonts w:cstheme="minorHAnsi"/>
          <w:szCs w:val="22"/>
        </w:rPr>
        <w:t xml:space="preserve"> </w:t>
      </w:r>
      <w:r w:rsidR="000F0CA0" w:rsidRPr="009F1CEF">
        <w:rPr>
          <w:rFonts w:cstheme="minorHAnsi"/>
          <w:szCs w:val="22"/>
        </w:rPr>
        <w:t>Following the 1998 Amsterdam Treaty, the</w:t>
      </w:r>
      <w:r w:rsidR="009F32B0" w:rsidRPr="009F1CEF">
        <w:rPr>
          <w:rFonts w:cstheme="minorHAnsi"/>
          <w:szCs w:val="22"/>
        </w:rPr>
        <w:t xml:space="preserve"> EU and its member countries have broadened their</w:t>
      </w:r>
      <w:r w:rsidR="000F0CA0" w:rsidRPr="009F1CEF">
        <w:rPr>
          <w:rFonts w:cstheme="minorHAnsi"/>
          <w:szCs w:val="22"/>
        </w:rPr>
        <w:t xml:space="preserve"> equal</w:t>
      </w:r>
      <w:r w:rsidR="009F32B0" w:rsidRPr="009F1CEF">
        <w:rPr>
          <w:rFonts w:cstheme="minorHAnsi"/>
          <w:szCs w:val="22"/>
        </w:rPr>
        <w:t>ity perspective and committed themselves</w:t>
      </w:r>
      <w:r w:rsidR="000F0CA0" w:rsidRPr="009F1CEF">
        <w:rPr>
          <w:rFonts w:cstheme="minorHAnsi"/>
          <w:szCs w:val="22"/>
        </w:rPr>
        <w:t xml:space="preserve"> to combat discrimination on the grounds of sex, racial and ethnic origin, disability, age, religion, and sexual orientation. It is, however, clear that inequalities </w:t>
      </w:r>
      <w:r w:rsidR="001F1E08" w:rsidRPr="009F1CEF">
        <w:rPr>
          <w:rFonts w:cstheme="minorHAnsi"/>
          <w:szCs w:val="22"/>
        </w:rPr>
        <w:t>are still very real f</w:t>
      </w:r>
      <w:r w:rsidR="00273FDD" w:rsidRPr="009F1CEF">
        <w:rPr>
          <w:rFonts w:cstheme="minorHAnsi"/>
          <w:szCs w:val="22"/>
        </w:rPr>
        <w:t>o</w:t>
      </w:r>
      <w:r w:rsidR="001F1E08" w:rsidRPr="009F1CEF">
        <w:rPr>
          <w:rFonts w:cstheme="minorHAnsi"/>
          <w:szCs w:val="22"/>
        </w:rPr>
        <w:t>r</w:t>
      </w:r>
      <w:r w:rsidR="00273FDD" w:rsidRPr="009F1CEF">
        <w:rPr>
          <w:rFonts w:cstheme="minorHAnsi"/>
          <w:szCs w:val="22"/>
        </w:rPr>
        <w:t xml:space="preserve"> people positioned in these social categories. The inequalities experienced by these groups are often structurally rooted resulting in the creation of barriers in relation to equal opportunities; i.e. access to the labour market and education, childcare, health services and equal pay.</w:t>
      </w:r>
    </w:p>
    <w:p w:rsidR="001C57F1" w:rsidRPr="009F1CEF" w:rsidRDefault="001C57F1" w:rsidP="009F1CEF">
      <w:pPr>
        <w:spacing w:after="120"/>
        <w:rPr>
          <w:rFonts w:cstheme="minorHAnsi"/>
          <w:szCs w:val="22"/>
        </w:rPr>
      </w:pPr>
      <w:r w:rsidRPr="009F1CEF">
        <w:rPr>
          <w:rFonts w:cstheme="minorHAnsi"/>
          <w:szCs w:val="22"/>
        </w:rPr>
        <w:t>Refugee women</w:t>
      </w:r>
      <w:r w:rsidR="00DA6F51" w:rsidRPr="009F1CEF">
        <w:rPr>
          <w:rFonts w:cstheme="minorHAnsi"/>
          <w:szCs w:val="22"/>
        </w:rPr>
        <w:t xml:space="preserve"> </w:t>
      </w:r>
      <w:r w:rsidRPr="009F1CEF">
        <w:rPr>
          <w:rFonts w:cstheme="minorHAnsi"/>
          <w:szCs w:val="22"/>
        </w:rPr>
        <w:t>do not only experience inequalities relating to one social category</w:t>
      </w:r>
      <w:r w:rsidR="005C6FC3" w:rsidRPr="009F1CEF">
        <w:rPr>
          <w:rFonts w:cstheme="minorHAnsi"/>
          <w:szCs w:val="22"/>
        </w:rPr>
        <w:t xml:space="preserve">. </w:t>
      </w:r>
      <w:r w:rsidRPr="009F1CEF">
        <w:rPr>
          <w:rFonts w:cstheme="minorHAnsi"/>
          <w:szCs w:val="22"/>
        </w:rPr>
        <w:t>They experience inequalities bec</w:t>
      </w:r>
      <w:r w:rsidR="001F1E08" w:rsidRPr="009F1CEF">
        <w:rPr>
          <w:rFonts w:cstheme="minorHAnsi"/>
          <w:szCs w:val="22"/>
        </w:rPr>
        <w:t xml:space="preserve">ause of their position </w:t>
      </w:r>
      <w:r w:rsidRPr="009F1CEF">
        <w:rPr>
          <w:rFonts w:cstheme="minorHAnsi"/>
          <w:szCs w:val="22"/>
        </w:rPr>
        <w:t xml:space="preserve">in </w:t>
      </w:r>
      <w:r w:rsidR="001F1E08" w:rsidRPr="009F1CEF">
        <w:rPr>
          <w:rFonts w:cstheme="minorHAnsi"/>
          <w:szCs w:val="22"/>
        </w:rPr>
        <w:t>several categories, i.e. gender and</w:t>
      </w:r>
      <w:r w:rsidRPr="009F1CEF">
        <w:rPr>
          <w:rFonts w:cstheme="minorHAnsi"/>
          <w:szCs w:val="22"/>
        </w:rPr>
        <w:t xml:space="preserve"> ethnic origin as well as their status as refugees. </w:t>
      </w:r>
      <w:r w:rsidR="001F1E08" w:rsidRPr="009F1CEF">
        <w:rPr>
          <w:rFonts w:cstheme="minorHAnsi"/>
          <w:szCs w:val="22"/>
        </w:rPr>
        <w:t>As such, t</w:t>
      </w:r>
      <w:r w:rsidR="00DA6F51" w:rsidRPr="009F1CEF">
        <w:rPr>
          <w:rFonts w:cstheme="minorHAnsi"/>
          <w:szCs w:val="22"/>
        </w:rPr>
        <w:t>hey are</w:t>
      </w:r>
      <w:r w:rsidR="005C6FC3" w:rsidRPr="009F1CEF">
        <w:rPr>
          <w:rFonts w:cstheme="minorHAnsi"/>
          <w:szCs w:val="22"/>
        </w:rPr>
        <w:t xml:space="preserve"> positioned in the ‘intersection’ of these social categories. </w:t>
      </w:r>
      <w:r w:rsidR="001F28EB" w:rsidRPr="009F1CEF">
        <w:rPr>
          <w:rFonts w:cstheme="minorHAnsi"/>
          <w:szCs w:val="22"/>
        </w:rPr>
        <w:t>The concept of i</w:t>
      </w:r>
      <w:r w:rsidR="005C6FC3" w:rsidRPr="009F1CEF">
        <w:rPr>
          <w:rFonts w:cstheme="minorHAnsi"/>
          <w:szCs w:val="22"/>
        </w:rPr>
        <w:t>nter</w:t>
      </w:r>
      <w:r w:rsidR="001F28EB" w:rsidRPr="009F1CEF">
        <w:rPr>
          <w:rFonts w:cstheme="minorHAnsi"/>
          <w:szCs w:val="22"/>
        </w:rPr>
        <w:t xml:space="preserve">sectionality </w:t>
      </w:r>
      <w:r w:rsidR="005C6FC3" w:rsidRPr="009F1CEF">
        <w:rPr>
          <w:rFonts w:cstheme="minorHAnsi"/>
          <w:szCs w:val="22"/>
        </w:rPr>
        <w:t xml:space="preserve">provides a unique perspective on the equality/inequality debate </w:t>
      </w:r>
      <w:r w:rsidR="001F28EB" w:rsidRPr="009F1CEF">
        <w:rPr>
          <w:rFonts w:cstheme="minorHAnsi"/>
          <w:szCs w:val="22"/>
        </w:rPr>
        <w:t xml:space="preserve">because it does not treat social categories such as women or ethnic groups as homogenous but pays attention to differences both between and within groups. That is, intersectionality suggests that </w:t>
      </w:r>
      <w:r w:rsidR="00703225" w:rsidRPr="009F1CEF">
        <w:rPr>
          <w:rFonts w:cstheme="minorHAnsi"/>
          <w:szCs w:val="22"/>
        </w:rPr>
        <w:t>people’s</w:t>
      </w:r>
      <w:r w:rsidR="001F28EB" w:rsidRPr="009F1CEF">
        <w:rPr>
          <w:rFonts w:cstheme="minorHAnsi"/>
          <w:szCs w:val="22"/>
        </w:rPr>
        <w:t xml:space="preserve"> position in two or more social categories create unique experiences of inequ</w:t>
      </w:r>
      <w:r w:rsidR="009F32B0" w:rsidRPr="009F1CEF">
        <w:rPr>
          <w:rFonts w:cstheme="minorHAnsi"/>
          <w:szCs w:val="22"/>
        </w:rPr>
        <w:t>alities as these categories are</w:t>
      </w:r>
      <w:r w:rsidR="00703225" w:rsidRPr="009F1CEF">
        <w:rPr>
          <w:rFonts w:cstheme="minorHAnsi"/>
          <w:szCs w:val="22"/>
        </w:rPr>
        <w:t xml:space="preserve"> enmeshed and constructed by each other</w:t>
      </w:r>
      <w:r w:rsidR="001F28EB" w:rsidRPr="009F1CEF">
        <w:rPr>
          <w:rFonts w:cstheme="minorHAnsi"/>
          <w:szCs w:val="22"/>
        </w:rPr>
        <w:t xml:space="preserve">. </w:t>
      </w:r>
      <w:r w:rsidR="00B87B98" w:rsidRPr="009F1CEF">
        <w:rPr>
          <w:rFonts w:cstheme="minorHAnsi"/>
          <w:szCs w:val="22"/>
        </w:rPr>
        <w:t>I</w:t>
      </w:r>
      <w:r w:rsidR="00DA6F51" w:rsidRPr="009F1CEF">
        <w:rPr>
          <w:rFonts w:cstheme="minorHAnsi"/>
          <w:szCs w:val="22"/>
        </w:rPr>
        <w:t>ntersectionality</w:t>
      </w:r>
      <w:r w:rsidR="00703225" w:rsidRPr="009F1CEF">
        <w:rPr>
          <w:rFonts w:cstheme="minorHAnsi"/>
          <w:szCs w:val="22"/>
        </w:rPr>
        <w:t xml:space="preserve"> is, thus, not the sum of the inequalities that</w:t>
      </w:r>
      <w:r w:rsidRPr="009F1CEF">
        <w:rPr>
          <w:rFonts w:cstheme="minorHAnsi"/>
          <w:szCs w:val="22"/>
        </w:rPr>
        <w:t xml:space="preserve"> people face but the intra-action of these.</w:t>
      </w:r>
    </w:p>
    <w:p w:rsidR="007339F7" w:rsidRPr="009F1CEF" w:rsidRDefault="007339F7" w:rsidP="009F1CEF">
      <w:pPr>
        <w:spacing w:after="120"/>
        <w:rPr>
          <w:rFonts w:cstheme="minorHAnsi"/>
          <w:b/>
          <w:szCs w:val="22"/>
        </w:rPr>
      </w:pPr>
      <w:r w:rsidRPr="009F1CEF">
        <w:rPr>
          <w:rFonts w:cstheme="minorHAnsi"/>
          <w:szCs w:val="22"/>
        </w:rPr>
        <w:t xml:space="preserve">Despite evidence of refugee women’s difficulties in obtaining equal opportunities, research shows that the women are not necessarily aware of the extent and nature of the inequalities they face. </w:t>
      </w:r>
      <w:r w:rsidR="0042136B" w:rsidRPr="009F1CEF">
        <w:rPr>
          <w:rFonts w:cstheme="minorHAnsi"/>
          <w:szCs w:val="22"/>
        </w:rPr>
        <w:t>Although the women</w:t>
      </w:r>
      <w:r w:rsidR="00B87B98" w:rsidRPr="009F1CEF">
        <w:rPr>
          <w:rFonts w:cstheme="minorHAnsi"/>
          <w:szCs w:val="22"/>
        </w:rPr>
        <w:t xml:space="preserve"> in the given research</w:t>
      </w:r>
      <w:r w:rsidR="0042136B" w:rsidRPr="009F1CEF">
        <w:rPr>
          <w:rFonts w:cstheme="minorHAnsi"/>
          <w:szCs w:val="22"/>
        </w:rPr>
        <w:t xml:space="preserve"> explained their absence from the labour market with childcare issues and bad health and described incidences of discrimin</w:t>
      </w:r>
      <w:r w:rsidR="00DE430A" w:rsidRPr="009F1CEF">
        <w:rPr>
          <w:rFonts w:cstheme="minorHAnsi"/>
          <w:szCs w:val="22"/>
        </w:rPr>
        <w:t xml:space="preserve">ation, they did not connect these factors to inequalities embedded in society. In light of the women’s lack of awareness of structural inequalities, it can be assumed that they are also not aware of the fact that they face inequalities that are shaped by their position in the intersection of various social categories. </w:t>
      </w:r>
      <w:r w:rsidR="00B87B98" w:rsidRPr="009F1CEF">
        <w:rPr>
          <w:rFonts w:cstheme="minorHAnsi"/>
          <w:szCs w:val="22"/>
        </w:rPr>
        <w:t xml:space="preserve">This is problematic since it may hinder the women in finding adequate solutions for overcoming inequalities. </w:t>
      </w:r>
      <w:r w:rsidR="00DE430A" w:rsidRPr="009F1CEF">
        <w:rPr>
          <w:rFonts w:cstheme="minorHAnsi"/>
          <w:szCs w:val="22"/>
        </w:rPr>
        <w:t xml:space="preserve">Subsequently, the thesis </w:t>
      </w:r>
      <w:r w:rsidR="001F1E08" w:rsidRPr="009F1CEF">
        <w:rPr>
          <w:rFonts w:cstheme="minorHAnsi"/>
          <w:szCs w:val="22"/>
        </w:rPr>
        <w:t>seeks to examine</w:t>
      </w:r>
      <w:r w:rsidR="00DE430A" w:rsidRPr="009F1CEF">
        <w:rPr>
          <w:rFonts w:cstheme="minorHAnsi"/>
          <w:szCs w:val="22"/>
        </w:rPr>
        <w:t xml:space="preserve"> ‘how refugee women experience intersectional inequalities and what can be done to overcome these inequalities’.</w:t>
      </w:r>
    </w:p>
    <w:p w:rsidR="00BE36A2" w:rsidRPr="009F1CEF" w:rsidRDefault="00DA6F51" w:rsidP="009F1CEF">
      <w:pPr>
        <w:spacing w:after="120"/>
        <w:rPr>
          <w:rFonts w:cstheme="minorHAnsi"/>
          <w:szCs w:val="22"/>
        </w:rPr>
      </w:pPr>
      <w:r w:rsidRPr="009F1CEF">
        <w:rPr>
          <w:rFonts w:cstheme="minorHAnsi"/>
          <w:szCs w:val="22"/>
        </w:rPr>
        <w:t>The UK represents an interesting case for examining refugee women’s experience of intersectional inequalities both because of its lon</w:t>
      </w:r>
      <w:r w:rsidR="001F1E08" w:rsidRPr="009F1CEF">
        <w:rPr>
          <w:rFonts w:cstheme="minorHAnsi"/>
          <w:szCs w:val="22"/>
        </w:rPr>
        <w:t>g history of immigration and</w:t>
      </w:r>
      <w:r w:rsidRPr="009F1CEF">
        <w:rPr>
          <w:rFonts w:cstheme="minorHAnsi"/>
          <w:szCs w:val="22"/>
        </w:rPr>
        <w:t xml:space="preserve"> subsequent </w:t>
      </w:r>
      <w:r w:rsidR="007339F7" w:rsidRPr="009F1CEF">
        <w:rPr>
          <w:rFonts w:cstheme="minorHAnsi"/>
          <w:szCs w:val="22"/>
        </w:rPr>
        <w:t xml:space="preserve">diverse </w:t>
      </w:r>
      <w:r w:rsidRPr="009F1CEF">
        <w:rPr>
          <w:rFonts w:cstheme="minorHAnsi"/>
          <w:szCs w:val="22"/>
        </w:rPr>
        <w:t>ethnic composition and because of the country’</w:t>
      </w:r>
      <w:r w:rsidR="00DE430A" w:rsidRPr="009F1CEF">
        <w:rPr>
          <w:rFonts w:cstheme="minorHAnsi"/>
          <w:szCs w:val="22"/>
        </w:rPr>
        <w:t>s extensive equality framework</w:t>
      </w:r>
      <w:r w:rsidR="007339F7" w:rsidRPr="009F1CEF">
        <w:rPr>
          <w:rFonts w:cstheme="minorHAnsi"/>
          <w:szCs w:val="22"/>
        </w:rPr>
        <w:t>. However, different regions in the UK have different experiences of migration and, consequently, of securing equal o</w:t>
      </w:r>
      <w:r w:rsidR="00DE430A" w:rsidRPr="009F1CEF">
        <w:rPr>
          <w:rFonts w:cstheme="minorHAnsi"/>
          <w:szCs w:val="22"/>
        </w:rPr>
        <w:t xml:space="preserve">pportunities for e.g. refugees. </w:t>
      </w:r>
      <w:r w:rsidR="00B87B98" w:rsidRPr="009F1CEF">
        <w:rPr>
          <w:rFonts w:cstheme="minorHAnsi"/>
          <w:szCs w:val="22"/>
        </w:rPr>
        <w:t>Scotland</w:t>
      </w:r>
      <w:r w:rsidR="00DE430A" w:rsidRPr="009F1CEF">
        <w:rPr>
          <w:rFonts w:cstheme="minorHAnsi"/>
          <w:szCs w:val="22"/>
        </w:rPr>
        <w:t xml:space="preserve"> only recently started to receive a constant inflow of asylum seekers and refugees when Glasgow became a main </w:t>
      </w:r>
      <w:r w:rsidR="00DE430A" w:rsidRPr="009F1CEF">
        <w:rPr>
          <w:rFonts w:cstheme="minorHAnsi"/>
          <w:szCs w:val="22"/>
        </w:rPr>
        <w:lastRenderedPageBreak/>
        <w:t>dispersal area for as</w:t>
      </w:r>
      <w:r w:rsidR="009F1CEF" w:rsidRPr="009F1CEF">
        <w:rPr>
          <w:rFonts w:cstheme="minorHAnsi"/>
          <w:szCs w:val="22"/>
        </w:rPr>
        <w:t>ylum seekers in 1999</w:t>
      </w:r>
      <w:r w:rsidR="00DE430A" w:rsidRPr="009F1CEF">
        <w:rPr>
          <w:rFonts w:cstheme="minorHAnsi"/>
          <w:szCs w:val="22"/>
        </w:rPr>
        <w:t xml:space="preserve">. Scotland </w:t>
      </w:r>
      <w:r w:rsidR="00B87B98" w:rsidRPr="009F1CEF">
        <w:rPr>
          <w:rFonts w:cstheme="minorHAnsi"/>
          <w:szCs w:val="22"/>
        </w:rPr>
        <w:t xml:space="preserve">has, therefore, had to develop new methods </w:t>
      </w:r>
      <w:r w:rsidR="00072FF1" w:rsidRPr="009F1CEF">
        <w:rPr>
          <w:rFonts w:cstheme="minorHAnsi"/>
          <w:szCs w:val="22"/>
        </w:rPr>
        <w:t>of integrating asylum seekers and</w:t>
      </w:r>
      <w:r w:rsidR="00DE430A" w:rsidRPr="009F1CEF">
        <w:rPr>
          <w:rFonts w:cstheme="minorHAnsi"/>
          <w:szCs w:val="22"/>
        </w:rPr>
        <w:t xml:space="preserve"> refugees</w:t>
      </w:r>
      <w:r w:rsidR="00B87B98" w:rsidRPr="009F1CEF">
        <w:rPr>
          <w:rFonts w:cstheme="minorHAnsi"/>
          <w:szCs w:val="22"/>
        </w:rPr>
        <w:t xml:space="preserve"> and differs from the</w:t>
      </w:r>
      <w:r w:rsidR="001F1E08" w:rsidRPr="009F1CEF">
        <w:rPr>
          <w:rFonts w:cstheme="minorHAnsi"/>
          <w:szCs w:val="22"/>
        </w:rPr>
        <w:t xml:space="preserve"> rest of the UK in this respect</w:t>
      </w:r>
      <w:r w:rsidR="009F32B0" w:rsidRPr="009F1CEF">
        <w:rPr>
          <w:rFonts w:cstheme="minorHAnsi"/>
          <w:szCs w:val="22"/>
        </w:rPr>
        <w:t>,</w:t>
      </w:r>
      <w:r w:rsidR="001F1E08" w:rsidRPr="009F1CEF">
        <w:rPr>
          <w:rFonts w:cstheme="minorHAnsi"/>
          <w:szCs w:val="22"/>
        </w:rPr>
        <w:t xml:space="preserve"> although</w:t>
      </w:r>
      <w:r w:rsidR="00DE430A" w:rsidRPr="009F1CEF">
        <w:rPr>
          <w:rFonts w:cstheme="minorHAnsi"/>
          <w:szCs w:val="22"/>
        </w:rPr>
        <w:t xml:space="preserve"> the region is still encompassed within the UK-wide equality framework. Hence, findings of refugee women’s experience of intersectional inequalities in Glasgow may be unique to this region, but they may also suggest successful </w:t>
      </w:r>
      <w:r w:rsidR="00072FF1" w:rsidRPr="009F1CEF">
        <w:rPr>
          <w:rFonts w:cstheme="minorHAnsi"/>
          <w:szCs w:val="22"/>
        </w:rPr>
        <w:t>way</w:t>
      </w:r>
      <w:r w:rsidR="00DE430A" w:rsidRPr="009F1CEF">
        <w:rPr>
          <w:rFonts w:cstheme="minorHAnsi"/>
          <w:szCs w:val="22"/>
        </w:rPr>
        <w:t>s of ove</w:t>
      </w:r>
      <w:r w:rsidR="00072FF1" w:rsidRPr="009F1CEF">
        <w:rPr>
          <w:rFonts w:cstheme="minorHAnsi"/>
          <w:szCs w:val="22"/>
        </w:rPr>
        <w:t>rcoming such inequalities pertaining to the Scottish method of integration.</w:t>
      </w:r>
    </w:p>
    <w:p w:rsidR="000F53E8" w:rsidRPr="009F1CEF" w:rsidRDefault="00072FF1" w:rsidP="009F1CEF">
      <w:pPr>
        <w:spacing w:after="120"/>
        <w:rPr>
          <w:rFonts w:cstheme="minorHAnsi"/>
          <w:szCs w:val="22"/>
        </w:rPr>
      </w:pPr>
      <w:r w:rsidRPr="009F1CEF">
        <w:rPr>
          <w:rFonts w:cstheme="minorHAnsi"/>
          <w:szCs w:val="22"/>
        </w:rPr>
        <w:t xml:space="preserve">A qualitative method is adopted to examine refugee women’s experience of intersectional inequalities. </w:t>
      </w:r>
      <w:r w:rsidR="007D2E5B" w:rsidRPr="009F1CEF">
        <w:rPr>
          <w:rFonts w:cstheme="minorHAnsi"/>
          <w:szCs w:val="22"/>
        </w:rPr>
        <w:t>Qualitative i</w:t>
      </w:r>
      <w:r w:rsidRPr="009F1CEF">
        <w:rPr>
          <w:rFonts w:cstheme="minorHAnsi"/>
          <w:szCs w:val="22"/>
        </w:rPr>
        <w:t>nterv</w:t>
      </w:r>
      <w:r w:rsidR="007D206B">
        <w:rPr>
          <w:rFonts w:cstheme="minorHAnsi"/>
          <w:szCs w:val="22"/>
        </w:rPr>
        <w:t>iews with seven</w:t>
      </w:r>
      <w:r w:rsidRPr="009F1CEF">
        <w:rPr>
          <w:rFonts w:cstheme="minorHAnsi"/>
          <w:szCs w:val="22"/>
        </w:rPr>
        <w:t xml:space="preserve"> refugee women in Glasgow </w:t>
      </w:r>
      <w:r w:rsidR="007D2E5B" w:rsidRPr="009F1CEF">
        <w:rPr>
          <w:rFonts w:cstheme="minorHAnsi"/>
          <w:szCs w:val="22"/>
        </w:rPr>
        <w:t>who are struggling to obtain equal opportunities</w:t>
      </w:r>
      <w:r w:rsidR="007D206B">
        <w:rPr>
          <w:rFonts w:cstheme="minorHAnsi"/>
          <w:szCs w:val="22"/>
        </w:rPr>
        <w:t xml:space="preserve"> form the empirical basis for the research together with</w:t>
      </w:r>
      <w:r w:rsidR="009F1CEF" w:rsidRPr="009F1CEF">
        <w:rPr>
          <w:rFonts w:cstheme="minorHAnsi"/>
          <w:szCs w:val="22"/>
        </w:rPr>
        <w:t xml:space="preserve"> one interview </w:t>
      </w:r>
      <w:r w:rsidR="007D2E5B" w:rsidRPr="009F1CEF">
        <w:rPr>
          <w:rFonts w:cstheme="minorHAnsi"/>
          <w:szCs w:val="22"/>
        </w:rPr>
        <w:t xml:space="preserve">with </w:t>
      </w:r>
      <w:r w:rsidR="009F1CEF" w:rsidRPr="009F1CEF">
        <w:rPr>
          <w:rFonts w:cstheme="minorHAnsi"/>
          <w:szCs w:val="22"/>
        </w:rPr>
        <w:t>a refugee woman who has</w:t>
      </w:r>
      <w:r w:rsidR="007D2E5B" w:rsidRPr="009F1CEF">
        <w:rPr>
          <w:rFonts w:cstheme="minorHAnsi"/>
          <w:szCs w:val="22"/>
        </w:rPr>
        <w:t xml:space="preserve"> succeeded in overcoming </w:t>
      </w:r>
      <w:r w:rsidR="00B87B98" w:rsidRPr="009F1CEF">
        <w:rPr>
          <w:rFonts w:cstheme="minorHAnsi"/>
          <w:szCs w:val="22"/>
        </w:rPr>
        <w:t>structural</w:t>
      </w:r>
      <w:r w:rsidR="007D206B">
        <w:rPr>
          <w:rFonts w:cstheme="minorHAnsi"/>
          <w:szCs w:val="22"/>
        </w:rPr>
        <w:t xml:space="preserve"> inequalities; the latter </w:t>
      </w:r>
      <w:r w:rsidR="007D2E5B" w:rsidRPr="009F1CEF">
        <w:rPr>
          <w:rFonts w:cstheme="minorHAnsi"/>
          <w:szCs w:val="22"/>
        </w:rPr>
        <w:t>w</w:t>
      </w:r>
      <w:r w:rsidR="009F1CEF" w:rsidRPr="009F1CEF">
        <w:rPr>
          <w:rFonts w:cstheme="minorHAnsi"/>
          <w:szCs w:val="22"/>
        </w:rPr>
        <w:t>ill be used as a reference</w:t>
      </w:r>
      <w:r w:rsidR="007D2E5B" w:rsidRPr="009F1CEF">
        <w:rPr>
          <w:rFonts w:cstheme="minorHAnsi"/>
          <w:szCs w:val="22"/>
        </w:rPr>
        <w:t xml:space="preserve"> from which possible solutions can be found. </w:t>
      </w:r>
      <w:r w:rsidRPr="009F1CEF">
        <w:rPr>
          <w:rFonts w:cstheme="minorHAnsi"/>
          <w:szCs w:val="22"/>
        </w:rPr>
        <w:t xml:space="preserve">Furthermore, contextual analysis is important when conducting intersectional research as </w:t>
      </w:r>
      <w:r w:rsidR="007D2E5B" w:rsidRPr="009F1CEF">
        <w:rPr>
          <w:rFonts w:cstheme="minorHAnsi"/>
          <w:szCs w:val="22"/>
        </w:rPr>
        <w:t>lived ex</w:t>
      </w:r>
      <w:r w:rsidR="002808A7">
        <w:rPr>
          <w:rFonts w:cstheme="minorHAnsi"/>
          <w:szCs w:val="22"/>
        </w:rPr>
        <w:t>periences and</w:t>
      </w:r>
      <w:r w:rsidR="007D2E5B" w:rsidRPr="009F1CEF">
        <w:rPr>
          <w:rFonts w:cstheme="minorHAnsi"/>
          <w:szCs w:val="22"/>
        </w:rPr>
        <w:t xml:space="preserve"> political and social contexts affect how inequalities are perceived. </w:t>
      </w:r>
      <w:r w:rsidR="00B87B98" w:rsidRPr="009F1CEF">
        <w:rPr>
          <w:rFonts w:cstheme="minorHAnsi"/>
          <w:szCs w:val="22"/>
        </w:rPr>
        <w:t>Consequently, the women’s previous experience</w:t>
      </w:r>
      <w:r w:rsidR="009F1CEF" w:rsidRPr="009F1CEF">
        <w:rPr>
          <w:rFonts w:cstheme="minorHAnsi"/>
          <w:szCs w:val="22"/>
        </w:rPr>
        <w:t>s</w:t>
      </w:r>
      <w:r w:rsidR="00B87B98" w:rsidRPr="009F1CEF">
        <w:rPr>
          <w:rFonts w:cstheme="minorHAnsi"/>
          <w:szCs w:val="22"/>
        </w:rPr>
        <w:t xml:space="preserve"> of equalit</w:t>
      </w:r>
      <w:r w:rsidR="000F53E8" w:rsidRPr="009F1CEF">
        <w:rPr>
          <w:rFonts w:cstheme="minorHAnsi"/>
          <w:szCs w:val="22"/>
        </w:rPr>
        <w:t xml:space="preserve">y may explain the women’s </w:t>
      </w:r>
      <w:r w:rsidR="009F1CEF" w:rsidRPr="009F1CEF">
        <w:rPr>
          <w:rFonts w:cstheme="minorHAnsi"/>
          <w:szCs w:val="22"/>
        </w:rPr>
        <w:t xml:space="preserve">understanding of inequalities </w:t>
      </w:r>
      <w:r w:rsidR="007D206B">
        <w:rPr>
          <w:rFonts w:cstheme="minorHAnsi"/>
          <w:szCs w:val="22"/>
        </w:rPr>
        <w:t>and</w:t>
      </w:r>
      <w:r w:rsidR="009F1CEF" w:rsidRPr="009F1CEF">
        <w:rPr>
          <w:rFonts w:cstheme="minorHAnsi"/>
          <w:szCs w:val="22"/>
        </w:rPr>
        <w:t xml:space="preserve"> the</w:t>
      </w:r>
      <w:r w:rsidR="003E7DA4" w:rsidRPr="009F1CEF">
        <w:rPr>
          <w:rFonts w:cstheme="minorHAnsi"/>
          <w:szCs w:val="22"/>
        </w:rPr>
        <w:t xml:space="preserve"> </w:t>
      </w:r>
      <w:r w:rsidR="000F53E8" w:rsidRPr="009F1CEF">
        <w:rPr>
          <w:rFonts w:cstheme="minorHAnsi"/>
          <w:szCs w:val="22"/>
        </w:rPr>
        <w:t>Scotti</w:t>
      </w:r>
      <w:bookmarkStart w:id="0" w:name="_GoBack"/>
      <w:bookmarkEnd w:id="0"/>
      <w:r w:rsidR="000F53E8" w:rsidRPr="009F1CEF">
        <w:rPr>
          <w:rFonts w:cstheme="minorHAnsi"/>
          <w:szCs w:val="22"/>
        </w:rPr>
        <w:t xml:space="preserve">sh </w:t>
      </w:r>
      <w:r w:rsidR="009F1CEF" w:rsidRPr="009F1CEF">
        <w:rPr>
          <w:rFonts w:cstheme="minorHAnsi"/>
          <w:szCs w:val="22"/>
        </w:rPr>
        <w:t>political and socia</w:t>
      </w:r>
      <w:r w:rsidR="007D206B">
        <w:rPr>
          <w:rFonts w:cstheme="minorHAnsi"/>
          <w:szCs w:val="22"/>
        </w:rPr>
        <w:t>l context further adds</w:t>
      </w:r>
      <w:r w:rsidR="009F1CEF" w:rsidRPr="009F1CEF">
        <w:rPr>
          <w:rFonts w:cstheme="minorHAnsi"/>
          <w:szCs w:val="22"/>
        </w:rPr>
        <w:t xml:space="preserve"> to this understanding.</w:t>
      </w:r>
    </w:p>
    <w:p w:rsidR="00B1298A" w:rsidRPr="009F1CEF" w:rsidRDefault="009F1CEF" w:rsidP="009F1CEF">
      <w:pPr>
        <w:spacing w:after="120"/>
        <w:rPr>
          <w:rFonts w:cstheme="minorHAnsi"/>
          <w:szCs w:val="22"/>
        </w:rPr>
      </w:pPr>
      <w:r w:rsidRPr="009F1CEF">
        <w:rPr>
          <w:rFonts w:cstheme="minorHAnsi"/>
          <w:szCs w:val="22"/>
        </w:rPr>
        <w:t>The research aims to</w:t>
      </w:r>
      <w:r w:rsidR="003E7DA4" w:rsidRPr="009F1CEF">
        <w:rPr>
          <w:rFonts w:cstheme="minorHAnsi"/>
          <w:szCs w:val="22"/>
        </w:rPr>
        <w:t xml:space="preserve"> contribute to a better understanding of the inequalities faced by refugee women in Glasgow from an inte</w:t>
      </w:r>
      <w:r w:rsidR="001F1E08" w:rsidRPr="009F1CEF">
        <w:rPr>
          <w:rFonts w:cstheme="minorHAnsi"/>
          <w:szCs w:val="22"/>
        </w:rPr>
        <w:t xml:space="preserve">rsectional perspective. </w:t>
      </w:r>
      <w:r w:rsidR="007D206B">
        <w:rPr>
          <w:rFonts w:cstheme="minorHAnsi"/>
          <w:szCs w:val="22"/>
        </w:rPr>
        <w:t>Add</w:t>
      </w:r>
      <w:r>
        <w:rPr>
          <w:rFonts w:cstheme="minorHAnsi"/>
          <w:szCs w:val="22"/>
        </w:rPr>
        <w:t xml:space="preserve">itionally, </w:t>
      </w:r>
      <w:r w:rsidR="007D206B">
        <w:rPr>
          <w:rFonts w:cstheme="minorHAnsi"/>
          <w:szCs w:val="22"/>
        </w:rPr>
        <w:t xml:space="preserve">it aims to </w:t>
      </w:r>
      <w:r w:rsidR="00D7268F" w:rsidRPr="009F1CEF">
        <w:rPr>
          <w:rFonts w:cstheme="minorHAnsi"/>
          <w:szCs w:val="22"/>
        </w:rPr>
        <w:t>facilitate</w:t>
      </w:r>
      <w:r w:rsidR="003E7DA4" w:rsidRPr="009F1CEF">
        <w:rPr>
          <w:rFonts w:cstheme="minorHAnsi"/>
          <w:szCs w:val="22"/>
        </w:rPr>
        <w:t xml:space="preserve"> the implementation of measures better equipped to deal with intersectional inequalities and, thereby, to resolve the problems related to</w:t>
      </w:r>
      <w:r w:rsidR="00D7268F" w:rsidRPr="009F1CEF">
        <w:rPr>
          <w:rFonts w:cstheme="minorHAnsi"/>
          <w:szCs w:val="22"/>
        </w:rPr>
        <w:t xml:space="preserve"> structural inequalities</w:t>
      </w:r>
      <w:r w:rsidR="003E7DA4" w:rsidRPr="009F1CEF">
        <w:rPr>
          <w:rFonts w:cstheme="minorHAnsi"/>
          <w:szCs w:val="22"/>
        </w:rPr>
        <w:t xml:space="preserve"> for both the society and the individual.</w:t>
      </w:r>
    </w:p>
    <w:sectPr w:rsidR="00B1298A" w:rsidRPr="009F1C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A2"/>
    <w:rsid w:val="00072FF1"/>
    <w:rsid w:val="000F0CA0"/>
    <w:rsid w:val="000F53E8"/>
    <w:rsid w:val="001C57F1"/>
    <w:rsid w:val="001F1E08"/>
    <w:rsid w:val="001F28EB"/>
    <w:rsid w:val="00273FDD"/>
    <w:rsid w:val="002808A7"/>
    <w:rsid w:val="00296BDC"/>
    <w:rsid w:val="003E7DA4"/>
    <w:rsid w:val="00400710"/>
    <w:rsid w:val="0042136B"/>
    <w:rsid w:val="004C35FB"/>
    <w:rsid w:val="005A155E"/>
    <w:rsid w:val="005B0066"/>
    <w:rsid w:val="005C6FC3"/>
    <w:rsid w:val="00703225"/>
    <w:rsid w:val="007339F7"/>
    <w:rsid w:val="007D206B"/>
    <w:rsid w:val="007D2E5B"/>
    <w:rsid w:val="00984041"/>
    <w:rsid w:val="009F1CEF"/>
    <w:rsid w:val="009F32B0"/>
    <w:rsid w:val="00B1298A"/>
    <w:rsid w:val="00B87B98"/>
    <w:rsid w:val="00BE36A2"/>
    <w:rsid w:val="00C401EF"/>
    <w:rsid w:val="00D7268F"/>
    <w:rsid w:val="00DA6F51"/>
    <w:rsid w:val="00DE4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3</cp:revision>
  <dcterms:created xsi:type="dcterms:W3CDTF">2012-07-16T07:04:00Z</dcterms:created>
  <dcterms:modified xsi:type="dcterms:W3CDTF">2012-07-25T08:11:00Z</dcterms:modified>
</cp:coreProperties>
</file>