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id w:val="395102232"/>
        <w:docPartObj>
          <w:docPartGallery w:val="Cover Pages"/>
          <w:docPartUnique/>
        </w:docPartObj>
      </w:sdtPr>
      <w:sdtEndPr>
        <w:rPr>
          <w:noProof/>
          <w:lang w:val="en-US" w:eastAsia="da-DK"/>
        </w:rPr>
      </w:sdtEndPr>
      <w:sdtContent>
        <w:p w:rsidR="00780877" w:rsidRDefault="0083143E" w:rsidP="00305837">
          <w:pPr>
            <w:tabs>
              <w:tab w:val="left" w:pos="6720"/>
            </w:tabs>
            <w:snapToGrid w:val="0"/>
          </w:pPr>
          <w:r w:rsidRPr="00CB4419">
            <w:pict>
              <v:rect id="_x0000_s1027" style="position:absolute;margin-left:13.05pt;margin-top:30.05pt;width:558pt;height:36pt;z-index:-251654144;mso-position-horizontal:absolute;mso-position-horizontal-relative:page;mso-position-vertical:absolute;mso-position-vertical-relative:page" fillcolor="#50a3b0" stroked="f" strokecolor="#4a7ebb" strokeweight="1.5pt">
                <v:fill o:detectmouseclick="t"/>
                <v:shadow opacity="22938f" offset="0"/>
                <v:textbox inset=",7.2pt,,7.2pt"/>
                <w10:wrap anchorx="page" anchory="page"/>
              </v:rect>
            </w:pict>
          </w:r>
          <w:r>
            <w:rPr>
              <w:noProof/>
              <w:lang w:val="en-US" w:eastAsia="da-DK"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3" type="#_x0000_t202" style="position:absolute;margin-left:396.75pt;margin-top:-45.2pt;width:90pt;height:26.6pt;z-index:251669504;mso-wrap-edited:f;mso-position-horizontal:absolute;mso-position-horizontal-relative:text;mso-position-vertical:absolute;mso-position-vertical-relative:text" wrapcoords="0 0 21600 0 21600 21600 0 21600 0 0" filled="f" stroked="f">
                <v:fill o:detectmouseclick="t"/>
                <v:textbox style="mso-next-textbox:#_x0000_s1043" inset="1.5mm,1.5mm,,7.2pt">
                  <w:txbxContent>
                    <w:p w:rsidR="00987CE0" w:rsidRPr="004F26CC" w:rsidRDefault="009D7084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2/12</w:t>
                      </w:r>
                      <w:r w:rsidR="001F00FA" w:rsidRPr="004F26CC">
                        <w:rPr>
                          <w:color w:val="FFFFFF" w:themeColor="background1"/>
                          <w:sz w:val="28"/>
                        </w:rPr>
                        <w:t xml:space="preserve"> 2015</w:t>
                      </w:r>
                    </w:p>
                  </w:txbxContent>
                </v:textbox>
                <w10:wrap type="tight"/>
              </v:shape>
            </w:pict>
          </w:r>
          <w:r w:rsidR="00305837">
            <w:rPr>
              <w:noProof/>
              <w:lang w:val="en-US" w:eastAsia="da-DK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-226695</wp:posOffset>
                </wp:positionV>
                <wp:extent cx="7084700" cy="2743200"/>
                <wp:effectExtent l="25400" t="0" r="1900" b="0"/>
                <wp:wrapNone/>
                <wp:docPr id="2" name="" descr="Macintosh HD:Users:nicholineerdmanandersen:Downloads:bo_til_leje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Macintosh HD:Users:nicholineerdmanandersen:Downloads:bo_til_le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alphaModFix amt="15000"/>
                        </a:blip>
                        <a:srcRect r="30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4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B4419" w:rsidRPr="00CB4419">
            <w:pict>
              <v:group id="_x0000_s1028" style="position:absolute;margin-left:346.05pt;margin-top:-670.7pt;width:2in;height:76.9pt;z-index:251663360;mso-position-horizontal-relative:text;mso-position-vertical-relative:text" coordorigin="8895,1230" coordsize="2865,1215">
                <v:shape id="_x0000_s1029" type="#_x0000_t202" style="position:absolute;left:10290;top:1230;width:1470;height:1215" filled="f" stroked="f">
                  <v:textbox style="mso-next-textbox:#_x0000_s1029">
                    <w:txbxContent>
                      <w:p w:rsidR="00987CE0" w:rsidRDefault="00987CE0">
                        <w:pPr>
                          <w:rPr>
                            <w:color w:val="FFFFFF" w:themeColor="background1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 w:themeColor="background1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0" type="#_x0000_t32" style="position:absolute;left:10290;top:1590;width:0;height:630" o:connectortype="straight" strokecolor="white" strokeweight="1.5pt"/>
                <v:shape id="_x0000_s1031" type="#_x0000_t202" style="position:absolute;left:8895;top:1455;width:1365;height:630;mso-position-horizontal-relative:page;mso-position-vertical-relative:page" filled="f" stroked="f">
                  <v:textbox style="mso-next-textbox:#_x0000_s1031">
                    <w:txbxContent>
                      <w:p w:rsidR="00987CE0" w:rsidRDefault="00987CE0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Efterår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w:r>
          <w:r w:rsidR="00305837">
            <w:tab/>
          </w:r>
        </w:p>
        <w:p w:rsidR="00780877" w:rsidRDefault="00CB4419">
          <w:pPr>
            <w:rPr>
              <w:noProof/>
              <w:lang w:val="en-US" w:eastAsia="da-DK"/>
            </w:rPr>
          </w:pPr>
        </w:p>
      </w:sdtContent>
    </w:sdt>
    <w:p w:rsidR="00780877" w:rsidRDefault="0083143E" w:rsidP="00987CE0">
      <w:pPr>
        <w:tabs>
          <w:tab w:val="right" w:pos="9632"/>
        </w:tabs>
      </w:pPr>
      <w:r w:rsidRPr="00CB4419">
        <w:pict>
          <v:rect id="_x0000_s1037" style="position:absolute;margin-left:67.05pt;margin-top:733.05pt;width:468pt;height:36pt;z-index:251666432;mso-position-horizontal:absolute;mso-position-horizontal-relative:page;mso-position-vertical:absolute;mso-position-vertical-relative:page" wrapcoords="0 0" filled="f" stroked="f">
            <v:textbox style="mso-next-textbox:#_x0000_s1037">
              <w:txbxContent>
                <w:sdt>
                  <w:sdtPr>
                    <w:rPr>
                      <w:rFonts w:ascii="Calibri" w:hAnsi="Calibri"/>
                      <w:bCs/>
                      <w:color w:val="FFFFFF" w:themeColor="background1"/>
                      <w:spacing w:val="60"/>
                      <w:sz w:val="20"/>
                      <w:szCs w:val="20"/>
                    </w:rPr>
                    <w:alias w:val="Adresse"/>
                    <w:id w:val="6869507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987CE0" w:rsidRDefault="00987CE0">
                      <w:pPr>
                        <w:snapToGrid w:val="0"/>
                        <w:contextualSpacing/>
                        <w:rPr>
                          <w:rFonts w:ascii="Calibri" w:hAnsi="Calibri"/>
                          <w:bCs/>
                          <w:color w:val="FFFFFF" w:themeColor="background1"/>
                          <w:spacing w:val="6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Det Juridiske Institut, Aalborg Universitet</w:t>
                      </w:r>
                    </w:p>
                  </w:sdtContent>
                </w:sdt>
              </w:txbxContent>
            </v:textbox>
            <w10:wrap type="tight" anchorx="page" anchory="page"/>
          </v:rect>
        </w:pict>
      </w:r>
      <w:r w:rsidRPr="00CB4419">
        <w:pict>
          <v:group id="_x0000_s1032" style="position:absolute;margin-left:12.8pt;margin-top:423.35pt;width:561.05pt;height:397.45pt;z-index:-251652096;mso-position-horizontal-relative:page;mso-position-vertical-relative:page" coordorigin="382,8556" coordsize="11395,6840" wrapcoords="-28 0 -28 21553 21628 21553 21628 0 -28 0">
            <v:rect id="_x0000_s1033" style="position:absolute;left:388;top:8556;width:11389;height:6840;mso-wrap-edited:f" wrapcoords="-28 -600 -28 21000 21628 21000 21628 -600 -28 -600" fillcolor="#6b6b6b" stroked="f" strokecolor="#4a7ebb" strokeweight="1.5pt">
              <v:fill o:detectmouseclick="t"/>
              <v:shadow opacity="22938f" offset="0"/>
              <v:textbox inset=",7.2pt,,7.2pt"/>
            </v:rect>
            <v:shape id="_x0000_s1034" type="#_x0000_t32" style="position:absolute;left:382;top:13446;width:11395;height:0" o:connectortype="straight" strokecolor="white"/>
            <v:shape id="_x0000_s1035" type="#_x0000_t32" style="position:absolute;left:382;top:14511;width:11382;height:0" o:connectortype="straight" strokecolor="white"/>
            <w10:wrap anchorx="page" anchory="page"/>
          </v:group>
        </w:pict>
      </w:r>
      <w:r w:rsidRPr="00CB4419">
        <w:pict>
          <v:rect id="_x0000_s1036" style="position:absolute;margin-left:13.05pt;margin-top:283.05pt;width:560.8pt;height:122.3pt;z-index:251665408;mso-position-horizontal:absolute;mso-position-horizontal-relative:page;mso-position-vertical:absolute;mso-position-vertical-relative:page;v-text-anchor:bottom" fillcolor="black" stroked="f">
            <v:fill opacity="45875f"/>
            <v:textbox style="mso-next-textbox:#_x0000_s1036" inset="18pt,,108pt,0">
              <w:txbxContent>
                <w:p w:rsidR="00987CE0" w:rsidRPr="00305837" w:rsidRDefault="00987CE0" w:rsidP="00305837">
                  <w:pPr>
                    <w:rPr>
                      <w:szCs w:val="52"/>
                    </w:rPr>
                  </w:pPr>
                </w:p>
              </w:txbxContent>
            </v:textbox>
            <w10:wrap anchorx="page" anchory="page"/>
          </v:rect>
        </w:pict>
      </w:r>
      <w:r w:rsidR="00305837">
        <w:rPr>
          <w:noProof/>
          <w:lang w:val="en-US" w:eastAsia="da-DK"/>
        </w:rPr>
        <w:pict>
          <v:shape id="_x0000_s1047" type="#_x0000_t202" style="position:absolute;margin-left:-18pt;margin-top:149.85pt;width:495.35pt;height:126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sdt>
                  <w:sdtPr>
                    <w:rPr>
                      <w:rFonts w:ascii="Cambria" w:eastAsiaTheme="majorEastAsia" w:hAnsi="Cambria" w:cstheme="majorBidi"/>
                      <w:color w:val="FFFFFF" w:themeColor="background1"/>
                      <w:sz w:val="40"/>
                      <w:szCs w:val="52"/>
                    </w:rPr>
                    <w:alias w:val="Titel"/>
                    <w:id w:val="686950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05837" w:rsidRPr="00A627E7" w:rsidRDefault="00305837" w:rsidP="00305837">
                      <w:pPr>
                        <w:pStyle w:val="Ingenafstand"/>
                        <w:snapToGrid w:val="0"/>
                        <w:spacing w:before="120" w:after="240" w:line="240" w:lineRule="auto"/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44"/>
                          <w:szCs w:val="52"/>
                          <w:lang w:eastAsia="en-US"/>
                        </w:rPr>
                      </w:pPr>
                      <w:r w:rsidRPr="00305837"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40"/>
                          <w:szCs w:val="52"/>
                        </w:rPr>
                        <w:t>Typeformular – særlige vilkår om det lejedes værdi herunder ændring af lejens størrelse samt særlige vilkår om fordeling af vedligeholdelsesforpligtelsen</w:t>
                      </w:r>
                    </w:p>
                  </w:sdtContent>
                </w:sdt>
                <w:p w:rsidR="00305837" w:rsidRDefault="00305837"/>
              </w:txbxContent>
            </v:textbox>
            <w10:wrap type="tight"/>
          </v:shape>
        </w:pict>
      </w:r>
      <w:r w:rsidR="00CB4419">
        <w:rPr>
          <w:noProof/>
          <w:lang w:val="en-US" w:eastAsia="da-DK"/>
        </w:rPr>
        <w:pict>
          <v:shape id="_x0000_s1039" type="#_x0000_t202" style="position:absolute;margin-left:-18pt;margin-top:311.85pt;width:7in;height:252pt;z-index:251668480;mso-wrap-edited:f" wrapcoords="0 0 21600 0 21600 21600 0 21600 0 0" filled="f" stroked="f">
            <v:fill o:detectmouseclick="t"/>
            <v:textbox inset=",7.2pt,,7.2pt">
              <w:txbxContent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  <w:proofErr w:type="spellStart"/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>Nicholine</w:t>
                  </w:r>
                  <w:proofErr w:type="spellEnd"/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>Erdman</w:t>
                  </w:r>
                  <w:proofErr w:type="spellEnd"/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 xml:space="preserve"> Andersen</w:t>
                  </w:r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 w:rsidR="00987CE0" w:rsidRPr="002053A2">
                    <w:rPr>
                      <w:rFonts w:ascii="Cambria" w:hAnsi="Cambria"/>
                      <w:color w:val="FFFFFF" w:themeColor="background1"/>
                      <w:sz w:val="28"/>
                    </w:rPr>
                    <w:t>Studienummer: 20103372</w:t>
                  </w: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>10. semester</w:t>
                  </w: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ab/>
                  </w:r>
                  <w:r w:rsidR="00DD67FB">
                    <w:rPr>
                      <w:rFonts w:ascii="Cambria" w:hAnsi="Cambria"/>
                      <w:color w:val="FFFFFF" w:themeColor="background1"/>
                      <w:sz w:val="28"/>
                    </w:rPr>
                    <w:t>Juridisk kandidatspeciale</w:t>
                  </w: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2053A2" w:rsidRPr="002053A2" w:rsidRDefault="002053A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987CE0" w:rsidRPr="002053A2" w:rsidRDefault="00987CE0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</w:p>
                <w:p w:rsidR="00987CE0" w:rsidRPr="002053A2" w:rsidRDefault="001A3702">
                  <w:pPr>
                    <w:rPr>
                      <w:rFonts w:ascii="Cambria" w:hAnsi="Cambria"/>
                      <w:color w:val="FFFFFF" w:themeColor="background1"/>
                      <w:sz w:val="28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8"/>
                    </w:rPr>
                    <w:t xml:space="preserve">Vejleder: </w:t>
                  </w:r>
                  <w:r w:rsidR="00215534">
                    <w:rPr>
                      <w:rFonts w:ascii="Cambria" w:hAnsi="Cambria"/>
                      <w:color w:val="FFFFFF" w:themeColor="background1"/>
                      <w:sz w:val="28"/>
                    </w:rPr>
                    <w:t xml:space="preserve">Claus Emil </w:t>
                  </w:r>
                  <w:r w:rsidR="00A26783">
                    <w:rPr>
                      <w:rFonts w:ascii="Cambria" w:hAnsi="Cambria"/>
                      <w:color w:val="FFFFFF" w:themeColor="background1"/>
                      <w:sz w:val="28"/>
                    </w:rPr>
                    <w:t xml:space="preserve">Engel </w:t>
                  </w:r>
                  <w:r w:rsidR="00215534">
                    <w:rPr>
                      <w:rFonts w:ascii="Cambria" w:hAnsi="Cambria"/>
                      <w:color w:val="FFFFFF" w:themeColor="background1"/>
                      <w:sz w:val="28"/>
                    </w:rPr>
                    <w:t>Johansen</w:t>
                  </w:r>
                </w:p>
              </w:txbxContent>
            </v:textbox>
            <w10:wrap type="tight"/>
          </v:shape>
        </w:pict>
      </w:r>
      <w:r w:rsidR="00987CE0">
        <w:tab/>
      </w:r>
    </w:p>
    <w:sectPr w:rsidR="00780877" w:rsidSect="00305837">
      <w:pgSz w:w="11900" w:h="16840"/>
      <w:pgMar w:top="1701" w:right="1418" w:bottom="1474" w:left="1701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80877"/>
    <w:rsid w:val="000A1F4E"/>
    <w:rsid w:val="000C5E1D"/>
    <w:rsid w:val="00142F13"/>
    <w:rsid w:val="001A3702"/>
    <w:rsid w:val="001F00FA"/>
    <w:rsid w:val="002053A2"/>
    <w:rsid w:val="00215534"/>
    <w:rsid w:val="00221653"/>
    <w:rsid w:val="002233DE"/>
    <w:rsid w:val="002B5AE7"/>
    <w:rsid w:val="002B7A1C"/>
    <w:rsid w:val="00305837"/>
    <w:rsid w:val="00401BD1"/>
    <w:rsid w:val="004156A6"/>
    <w:rsid w:val="00437F6C"/>
    <w:rsid w:val="004E557F"/>
    <w:rsid w:val="004F26CC"/>
    <w:rsid w:val="0051760A"/>
    <w:rsid w:val="00541D9A"/>
    <w:rsid w:val="00615A4A"/>
    <w:rsid w:val="00683E03"/>
    <w:rsid w:val="006E46C4"/>
    <w:rsid w:val="00780877"/>
    <w:rsid w:val="007F7D77"/>
    <w:rsid w:val="0083143E"/>
    <w:rsid w:val="0085157A"/>
    <w:rsid w:val="008617EF"/>
    <w:rsid w:val="008F5CAF"/>
    <w:rsid w:val="0092137E"/>
    <w:rsid w:val="00960AE4"/>
    <w:rsid w:val="00987CE0"/>
    <w:rsid w:val="009B7172"/>
    <w:rsid w:val="009D7084"/>
    <w:rsid w:val="00A26783"/>
    <w:rsid w:val="00A627E7"/>
    <w:rsid w:val="00BC578E"/>
    <w:rsid w:val="00C401A1"/>
    <w:rsid w:val="00CB4419"/>
    <w:rsid w:val="00DA2550"/>
    <w:rsid w:val="00DD67FB"/>
    <w:rsid w:val="00EB3AF7"/>
    <w:rsid w:val="00ED738C"/>
    <w:rsid w:val="00EF7741"/>
    <w:rsid w:val="00F20CE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79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9C1289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95C"/>
    <w:rPr>
      <w:rFonts w:ascii="Lucida Grande" w:hAnsi="Lucida Grande"/>
      <w:sz w:val="18"/>
      <w:szCs w:val="18"/>
    </w:rPr>
  </w:style>
  <w:style w:type="character" w:customStyle="1" w:styleId="MarkeringsbobletekstTegn0">
    <w:name w:val="Markeringsbobletekst Tegn"/>
    <w:basedOn w:val="Standardskrifttypeiafsnit"/>
    <w:link w:val="Markeringsbobletekst"/>
    <w:uiPriority w:val="99"/>
    <w:semiHidden/>
    <w:rsid w:val="003A2F49"/>
    <w:rPr>
      <w:rFonts w:ascii="Lucida Grande" w:hAnsi="Lucida Grande"/>
      <w:sz w:val="18"/>
      <w:szCs w:val="18"/>
    </w:r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rsid w:val="009C1289"/>
    <w:rPr>
      <w:rFonts w:ascii="Lucida Grande" w:hAnsi="Lucida Grande"/>
      <w:sz w:val="18"/>
      <w:szCs w:val="18"/>
    </w:rPr>
  </w:style>
  <w:style w:type="paragraph" w:customStyle="1" w:styleId="Alm">
    <w:name w:val="Alm"/>
    <w:basedOn w:val="Normal"/>
    <w:qFormat/>
    <w:rsid w:val="008F2114"/>
    <w:pPr>
      <w:spacing w:after="0" w:line="360" w:lineRule="auto"/>
    </w:pPr>
    <w:rPr>
      <w:rFonts w:ascii="Times New Roman" w:hAnsi="Times New Roman"/>
    </w:rPr>
  </w:style>
  <w:style w:type="paragraph" w:styleId="Ingenafstand">
    <w:name w:val="No Spacing"/>
    <w:link w:val="IngenafstandTegn"/>
    <w:uiPriority w:val="1"/>
    <w:qFormat/>
    <w:rsid w:val="00780877"/>
    <w:pPr>
      <w:spacing w:after="0" w:line="360" w:lineRule="auto"/>
    </w:pPr>
    <w:rPr>
      <w:rFonts w:eastAsiaTheme="minorEastAsia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80877"/>
    <w:rPr>
      <w:rFonts w:eastAsiaTheme="minorEastAsia"/>
      <w:sz w:val="22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87CE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87CE0"/>
  </w:style>
  <w:style w:type="paragraph" w:styleId="Sidefod">
    <w:name w:val="footer"/>
    <w:basedOn w:val="Normal"/>
    <w:link w:val="SidefodTegn"/>
    <w:uiPriority w:val="99"/>
    <w:semiHidden/>
    <w:unhideWhenUsed/>
    <w:rsid w:val="00987CE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8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Studienummer: 20103372</Abstract>
  <CompanyAddress>Det Juridiske Institut, Aalborg Universitet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11</Characters>
  <Application>Microsoft Word 12.0.0</Application>
  <DocSecurity>0</DocSecurity>
  <Lines>1</Lines>
  <Paragraphs>1</Paragraphs>
  <ScaleCrop>false</ScaleCrop>
  <Company>Aalborg Universitet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Typeformular – særlige vilkår om det lejedes værdi herunder ændring af lejens størrelse samt særlige vilkår om fordeling af vedligeholdelsesforpligtelsen</dc:title>
  <dc:subject/>
  <dc:creator>Nicholine Erdman Andersen</dc:creator>
  <cp:keywords/>
  <cp:lastModifiedBy>Nicholine Erdman Andersen</cp:lastModifiedBy>
  <cp:revision>28</cp:revision>
  <dcterms:created xsi:type="dcterms:W3CDTF">2015-02-01T20:25:00Z</dcterms:created>
  <dcterms:modified xsi:type="dcterms:W3CDTF">2015-12-01T13:08:00Z</dcterms:modified>
</cp:coreProperties>
</file>