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9448800"/>
        <w:docPartObj>
          <w:docPartGallery w:val="Cover Pages"/>
          <w:docPartUnique/>
        </w:docPartObj>
      </w:sdtPr>
      <w:sdtEndPr>
        <w:rPr>
          <w:rFonts w:eastAsiaTheme="minorEastAsia"/>
          <w:sz w:val="32"/>
          <w:szCs w:val="32"/>
          <w:u w:val="single"/>
        </w:rPr>
      </w:sdtEndPr>
      <w:sdtContent>
        <w:sdt>
          <w:sdtPr>
            <w:id w:val="12054732"/>
            <w:docPartObj>
              <w:docPartGallery w:val="Cover Pages"/>
              <w:docPartUnique/>
            </w:docPartObj>
          </w:sdtPr>
          <w:sdtEndPr>
            <w:rPr>
              <w:rFonts w:eastAsiaTheme="minorEastAsia"/>
              <w:sz w:val="32"/>
              <w:szCs w:val="32"/>
              <w:u w:val="single"/>
            </w:rPr>
          </w:sdtEndPr>
          <w:sdtContent>
            <w:p w14:paraId="0CF33504" w14:textId="77777777" w:rsidR="004B367E" w:rsidRDefault="004B367E" w:rsidP="004B367E"/>
            <w:p w14:paraId="6945992A" w14:textId="77777777" w:rsidR="004B367E" w:rsidRDefault="004B367E" w:rsidP="004B367E">
              <w:pPr>
                <w:jc w:val="center"/>
              </w:pPr>
              <w:r>
                <w:rPr>
                  <w:noProof/>
                  <w:lang w:val="en-US" w:eastAsia="da-DK"/>
                </w:rPr>
                <w:drawing>
                  <wp:inline distT="0" distB="0" distL="0" distR="0" wp14:anchorId="63F0C778" wp14:editId="27212934">
                    <wp:extent cx="4848225" cy="2105025"/>
                    <wp:effectExtent l="19050" t="0" r="9525" b="0"/>
                    <wp:docPr id="3" name="Billede 1" descr="C:\Users\Computer\AppData\Local\Microsoft\Windows\Temporary Internet Files\Content.Word\Nyt bill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AppData\Local\Microsoft\Windows\Temporary Internet Files\Content.Word\Nyt billede.png"/>
                            <pic:cNvPicPr>
                              <a:picLocks noChangeAspect="1" noChangeArrowheads="1"/>
                            </pic:cNvPicPr>
                          </pic:nvPicPr>
                          <pic:blipFill>
                            <a:blip r:embed="rId9"/>
                            <a:srcRect/>
                            <a:stretch>
                              <a:fillRect/>
                            </a:stretch>
                          </pic:blipFill>
                          <pic:spPr bwMode="auto">
                            <a:xfrm>
                              <a:off x="0" y="0"/>
                              <a:ext cx="4848225" cy="2105025"/>
                            </a:xfrm>
                            <a:prstGeom prst="rect">
                              <a:avLst/>
                            </a:prstGeom>
                            <a:noFill/>
                            <a:ln w="9525">
                              <a:noFill/>
                              <a:miter lim="800000"/>
                              <a:headEnd/>
                              <a:tailEnd/>
                            </a:ln>
                          </pic:spPr>
                        </pic:pic>
                      </a:graphicData>
                    </a:graphic>
                  </wp:inline>
                </w:drawing>
              </w:r>
            </w:p>
            <w:p w14:paraId="2E11E1BC" w14:textId="77777777" w:rsidR="004B367E" w:rsidRPr="000A7822" w:rsidRDefault="004B367E" w:rsidP="004B367E">
              <w:pPr>
                <w:jc w:val="center"/>
                <w:rPr>
                  <w:sz w:val="16"/>
                  <w:szCs w:val="16"/>
                </w:rPr>
              </w:pPr>
              <w:r w:rsidRPr="000A7822">
                <w:rPr>
                  <w:sz w:val="16"/>
                  <w:szCs w:val="16"/>
                </w:rPr>
                <w:t>(Copyright: Fonden danske veteranhjem)</w:t>
              </w:r>
            </w:p>
            <w:p w14:paraId="7F0DBE56" w14:textId="77777777" w:rsidR="004B367E" w:rsidRDefault="004B367E" w:rsidP="004B367E"/>
            <w:p w14:paraId="4D4BEFAA" w14:textId="77777777" w:rsidR="004B367E" w:rsidRDefault="004B367E" w:rsidP="004B367E"/>
            <w:p w14:paraId="75362180" w14:textId="77777777" w:rsidR="004B367E" w:rsidRPr="000A7822" w:rsidRDefault="004B367E" w:rsidP="004B367E">
              <w:pPr>
                <w:jc w:val="center"/>
                <w:rPr>
                  <w:i/>
                  <w:sz w:val="40"/>
                  <w:szCs w:val="40"/>
                </w:rPr>
              </w:pPr>
              <w:r w:rsidRPr="000A7822">
                <w:rPr>
                  <w:i/>
                  <w:sz w:val="40"/>
                  <w:szCs w:val="40"/>
                </w:rPr>
                <w:t>Den frivillige sociale in</w:t>
              </w:r>
              <w:r w:rsidR="000A7822" w:rsidRPr="000A7822">
                <w:rPr>
                  <w:i/>
                  <w:sz w:val="40"/>
                  <w:szCs w:val="40"/>
                </w:rPr>
                <w:t>dsats på veteranhjem København</w:t>
              </w:r>
            </w:p>
            <w:p w14:paraId="38B0160C" w14:textId="77777777" w:rsidR="004B367E" w:rsidRPr="000A7822" w:rsidRDefault="004B367E" w:rsidP="000A7822">
              <w:pPr>
                <w:pStyle w:val="Listeafsnit"/>
                <w:numPr>
                  <w:ilvl w:val="0"/>
                  <w:numId w:val="30"/>
                </w:numPr>
                <w:jc w:val="center"/>
                <w:rPr>
                  <w:rFonts w:eastAsiaTheme="minorEastAsia"/>
                  <w:i/>
                  <w:sz w:val="40"/>
                  <w:szCs w:val="40"/>
                </w:rPr>
              </w:pPr>
              <w:r w:rsidRPr="000A7822">
                <w:rPr>
                  <w:i/>
                  <w:sz w:val="40"/>
                  <w:szCs w:val="40"/>
                </w:rPr>
                <w:t>et kvalitativt studie</w:t>
              </w:r>
            </w:p>
            <w:p w14:paraId="564AAF96" w14:textId="77777777" w:rsidR="004B367E" w:rsidRDefault="004B367E" w:rsidP="004B367E">
              <w:pPr>
                <w:rPr>
                  <w:rFonts w:eastAsiaTheme="minorEastAsia"/>
                  <w:sz w:val="32"/>
                  <w:szCs w:val="32"/>
                  <w:u w:val="single"/>
                </w:rPr>
              </w:pPr>
            </w:p>
            <w:p w14:paraId="0A3EF68C" w14:textId="77777777" w:rsidR="000A7822" w:rsidRDefault="000A7822" w:rsidP="004B367E">
              <w:pPr>
                <w:rPr>
                  <w:rFonts w:eastAsiaTheme="minorEastAsia"/>
                  <w:sz w:val="32"/>
                  <w:szCs w:val="32"/>
                  <w:u w:val="single"/>
                </w:rPr>
              </w:pPr>
            </w:p>
            <w:p w14:paraId="2C84FF4D" w14:textId="77777777" w:rsidR="000A7822" w:rsidRDefault="000A7822" w:rsidP="004B367E">
              <w:pPr>
                <w:rPr>
                  <w:rFonts w:eastAsiaTheme="minorEastAsia"/>
                  <w:sz w:val="32"/>
                  <w:szCs w:val="32"/>
                  <w:u w:val="single"/>
                </w:rPr>
              </w:pPr>
            </w:p>
            <w:p w14:paraId="0542E76C" w14:textId="77777777" w:rsidR="000A7822" w:rsidRDefault="000A7822" w:rsidP="004B367E">
              <w:pPr>
                <w:rPr>
                  <w:rFonts w:eastAsiaTheme="minorEastAsia"/>
                  <w:sz w:val="32"/>
                  <w:szCs w:val="32"/>
                  <w:u w:val="single"/>
                </w:rPr>
              </w:pPr>
            </w:p>
            <w:p w14:paraId="72B4C16B" w14:textId="77777777" w:rsidR="004B367E" w:rsidRDefault="004B367E" w:rsidP="004B367E">
              <w:pPr>
                <w:rPr>
                  <w:sz w:val="28"/>
                  <w:szCs w:val="28"/>
                </w:rPr>
              </w:pPr>
            </w:p>
            <w:p w14:paraId="1B6D2600" w14:textId="77777777" w:rsidR="004B367E" w:rsidRPr="00DC6478" w:rsidRDefault="004B367E" w:rsidP="004B367E">
              <w:pPr>
                <w:rPr>
                  <w:rFonts w:eastAsiaTheme="minorEastAsia"/>
                </w:rPr>
              </w:pPr>
              <w:r w:rsidRPr="00DC6478">
                <w:rPr>
                  <w:rFonts w:eastAsiaTheme="minorEastAsia"/>
                </w:rPr>
                <w:t xml:space="preserve">Skrevet af: Christine Hjorth Winkel Hansen </w:t>
              </w:r>
            </w:p>
            <w:p w14:paraId="455798DA" w14:textId="77777777" w:rsidR="004B367E" w:rsidRPr="00DC6478" w:rsidRDefault="004B367E" w:rsidP="004B367E">
              <w:pPr>
                <w:rPr>
                  <w:rFonts w:eastAsiaTheme="minorEastAsia"/>
                </w:rPr>
              </w:pPr>
              <w:r w:rsidRPr="00DC6478">
                <w:rPr>
                  <w:rFonts w:eastAsiaTheme="minorEastAsia"/>
                </w:rPr>
                <w:t>Studienummer: 20131191</w:t>
              </w:r>
            </w:p>
            <w:p w14:paraId="4C8FCEA4" w14:textId="13C177C6" w:rsidR="004B367E" w:rsidRPr="00DC6478" w:rsidRDefault="004B367E" w:rsidP="004B367E">
              <w:pPr>
                <w:rPr>
                  <w:rFonts w:eastAsiaTheme="minorEastAsia"/>
                </w:rPr>
              </w:pPr>
              <w:r w:rsidRPr="00DC6478">
                <w:rPr>
                  <w:rFonts w:eastAsiaTheme="minorEastAsia"/>
                </w:rPr>
                <w:t>Antal anslag:</w:t>
              </w:r>
              <w:r w:rsidR="00DC25C1">
                <w:rPr>
                  <w:rFonts w:eastAsiaTheme="minorEastAsia"/>
                </w:rPr>
                <w:t xml:space="preserve"> 233.</w:t>
              </w:r>
              <w:r w:rsidR="00B154F0">
                <w:rPr>
                  <w:rFonts w:eastAsiaTheme="minorEastAsia"/>
                </w:rPr>
                <w:t>472</w:t>
              </w:r>
            </w:p>
            <w:p w14:paraId="43F7558D" w14:textId="77777777" w:rsidR="004B367E" w:rsidRPr="00DC6478" w:rsidRDefault="004B367E" w:rsidP="004B367E">
              <w:pPr>
                <w:rPr>
                  <w:rFonts w:eastAsiaTheme="minorEastAsia"/>
                </w:rPr>
              </w:pPr>
              <w:r w:rsidRPr="00DC6478">
                <w:rPr>
                  <w:rFonts w:eastAsiaTheme="minorEastAsia"/>
                </w:rPr>
                <w:t>Kandidat i socialt arbejde</w:t>
              </w:r>
            </w:p>
            <w:p w14:paraId="0299D240" w14:textId="77777777" w:rsidR="004B367E" w:rsidRPr="00DC6478" w:rsidRDefault="004B367E" w:rsidP="004B367E">
              <w:pPr>
                <w:rPr>
                  <w:rFonts w:eastAsiaTheme="minorEastAsia"/>
                </w:rPr>
              </w:pPr>
              <w:r w:rsidRPr="00DC6478">
                <w:rPr>
                  <w:rFonts w:eastAsiaTheme="minorEastAsia"/>
                </w:rPr>
                <w:t>Aalborg Universitet</w:t>
              </w:r>
            </w:p>
            <w:p w14:paraId="6223946D" w14:textId="77777777" w:rsidR="004B367E" w:rsidRPr="00DC6478" w:rsidRDefault="004B367E" w:rsidP="004B367E">
              <w:pPr>
                <w:rPr>
                  <w:rFonts w:eastAsiaTheme="minorEastAsia"/>
                  <w:u w:val="single"/>
                </w:rPr>
              </w:pPr>
              <w:r w:rsidRPr="00DC6478">
                <w:rPr>
                  <w:rFonts w:eastAsiaTheme="minorEastAsia"/>
                </w:rPr>
                <w:t>Efterår 2015</w:t>
              </w:r>
              <w:r w:rsidRPr="00DC6478">
                <w:rPr>
                  <w:rFonts w:eastAsiaTheme="minorEastAsia"/>
                  <w:u w:val="single"/>
                </w:rPr>
                <w:t xml:space="preserve"> </w:t>
              </w:r>
            </w:p>
            <w:p w14:paraId="083E145B" w14:textId="07466C37" w:rsidR="000A7822" w:rsidRDefault="004B367E" w:rsidP="000A7822">
              <w:pPr>
                <w:rPr>
                  <w:rFonts w:eastAsiaTheme="minorEastAsia"/>
                  <w:sz w:val="32"/>
                  <w:szCs w:val="32"/>
                  <w:u w:val="single"/>
                </w:rPr>
              </w:pPr>
              <w:r w:rsidRPr="00DC6478">
                <w:rPr>
                  <w:rFonts w:eastAsiaTheme="minorEastAsia"/>
                </w:rPr>
                <w:t>Vejleder: Kjeld Høgsbro</w:t>
              </w:r>
              <w:r>
                <w:rPr>
                  <w:rFonts w:eastAsiaTheme="minorEastAsia"/>
                  <w:sz w:val="32"/>
                  <w:szCs w:val="32"/>
                  <w:u w:val="single"/>
                </w:rPr>
                <w:br w:type="page"/>
              </w:r>
            </w:p>
          </w:sdtContent>
        </w:sdt>
      </w:sdtContent>
    </w:sdt>
    <w:p w14:paraId="55895FFD" w14:textId="77777777" w:rsidR="00B154F0" w:rsidRDefault="00D027E7" w:rsidP="000A7822">
      <w:pPr>
        <w:rPr>
          <w:noProof/>
        </w:rPr>
      </w:pPr>
      <w:r w:rsidRPr="003322D5">
        <w:rPr>
          <w:sz w:val="32"/>
          <w:szCs w:val="32"/>
        </w:rPr>
        <w:lastRenderedPageBreak/>
        <w:t>Indholdsfortegnelse</w:t>
      </w:r>
      <w:r w:rsidR="00A356D8" w:rsidRPr="003322D5">
        <w:rPr>
          <w:b/>
          <w:bCs/>
          <w:noProof/>
        </w:rPr>
        <w:fldChar w:fldCharType="begin"/>
      </w:r>
      <w:r w:rsidRPr="003322D5">
        <w:rPr>
          <w:noProof/>
        </w:rPr>
        <w:instrText xml:space="preserve"> TOC \o "1-3" </w:instrText>
      </w:r>
      <w:r w:rsidR="00A356D8" w:rsidRPr="003322D5">
        <w:rPr>
          <w:b/>
          <w:bCs/>
          <w:noProof/>
        </w:rPr>
        <w:fldChar w:fldCharType="separate"/>
      </w:r>
    </w:p>
    <w:p w14:paraId="12344D59" w14:textId="77777777" w:rsidR="00B154F0" w:rsidRDefault="00B154F0">
      <w:pPr>
        <w:pStyle w:val="Indholdsfortegnelse2"/>
        <w:rPr>
          <w:rFonts w:eastAsiaTheme="minorEastAsia" w:cstheme="minorBidi"/>
          <w:i w:val="0"/>
          <w:lang w:eastAsia="da-DK"/>
        </w:rPr>
      </w:pPr>
      <w:r w:rsidRPr="00B154F0">
        <w:t>Abstract</w:t>
      </w:r>
      <w:r>
        <w:tab/>
      </w:r>
      <w:r>
        <w:fldChar w:fldCharType="begin"/>
      </w:r>
      <w:r>
        <w:instrText xml:space="preserve"> PAGEREF _Toc428277368 \h </w:instrText>
      </w:r>
      <w:r>
        <w:fldChar w:fldCharType="separate"/>
      </w:r>
      <w:r>
        <w:t>5</w:t>
      </w:r>
      <w:r>
        <w:fldChar w:fldCharType="end"/>
      </w:r>
    </w:p>
    <w:p w14:paraId="7B87FA0A" w14:textId="77777777" w:rsidR="00B154F0" w:rsidRDefault="00B154F0">
      <w:pPr>
        <w:pStyle w:val="Indholdsfortegnelse2"/>
        <w:rPr>
          <w:rFonts w:eastAsiaTheme="minorEastAsia" w:cstheme="minorBidi"/>
          <w:i w:val="0"/>
          <w:lang w:eastAsia="da-DK"/>
        </w:rPr>
      </w:pPr>
      <w:r>
        <w:t>Resume</w:t>
      </w:r>
      <w:r>
        <w:tab/>
      </w:r>
      <w:r>
        <w:fldChar w:fldCharType="begin"/>
      </w:r>
      <w:r>
        <w:instrText xml:space="preserve"> PAGEREF _Toc428277369 \h </w:instrText>
      </w:r>
      <w:r>
        <w:fldChar w:fldCharType="separate"/>
      </w:r>
      <w:r>
        <w:t>6</w:t>
      </w:r>
      <w:r>
        <w:fldChar w:fldCharType="end"/>
      </w:r>
    </w:p>
    <w:p w14:paraId="2A904001"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1 – Indledning</w:t>
      </w:r>
      <w:r>
        <w:rPr>
          <w:noProof/>
        </w:rPr>
        <w:tab/>
      </w:r>
      <w:r>
        <w:rPr>
          <w:noProof/>
        </w:rPr>
        <w:fldChar w:fldCharType="begin"/>
      </w:r>
      <w:r>
        <w:rPr>
          <w:noProof/>
        </w:rPr>
        <w:instrText xml:space="preserve"> PAGEREF _Toc428277370 \h </w:instrText>
      </w:r>
      <w:r>
        <w:rPr>
          <w:noProof/>
        </w:rPr>
      </w:r>
      <w:r>
        <w:rPr>
          <w:noProof/>
        </w:rPr>
        <w:fldChar w:fldCharType="separate"/>
      </w:r>
      <w:r>
        <w:rPr>
          <w:noProof/>
        </w:rPr>
        <w:t>7</w:t>
      </w:r>
      <w:r>
        <w:rPr>
          <w:noProof/>
        </w:rPr>
        <w:fldChar w:fldCharType="end"/>
      </w:r>
    </w:p>
    <w:p w14:paraId="7AF42F44" w14:textId="77777777" w:rsidR="00B154F0" w:rsidRDefault="00B154F0">
      <w:pPr>
        <w:pStyle w:val="Indholdsfortegnelse2"/>
        <w:rPr>
          <w:rFonts w:eastAsiaTheme="minorEastAsia" w:cstheme="minorBidi"/>
          <w:i w:val="0"/>
          <w:lang w:eastAsia="da-DK"/>
        </w:rPr>
      </w:pPr>
      <w:r>
        <w:t>1.1. Indledning</w:t>
      </w:r>
      <w:r>
        <w:tab/>
      </w:r>
      <w:r>
        <w:fldChar w:fldCharType="begin"/>
      </w:r>
      <w:r>
        <w:instrText xml:space="preserve"> PAGEREF _Toc428277371 \h </w:instrText>
      </w:r>
      <w:r>
        <w:fldChar w:fldCharType="separate"/>
      </w:r>
      <w:r>
        <w:t>7</w:t>
      </w:r>
      <w:r>
        <w:fldChar w:fldCharType="end"/>
      </w:r>
    </w:p>
    <w:p w14:paraId="04C639CB" w14:textId="77777777" w:rsidR="00B154F0" w:rsidRDefault="00B154F0">
      <w:pPr>
        <w:pStyle w:val="Indholdsfortegnelse2"/>
        <w:rPr>
          <w:rFonts w:eastAsiaTheme="minorEastAsia" w:cstheme="minorBidi"/>
          <w:i w:val="0"/>
          <w:lang w:eastAsia="da-DK"/>
        </w:rPr>
      </w:pPr>
      <w:r w:rsidRPr="00777741">
        <w:rPr>
          <w:color w:val="000000" w:themeColor="text1"/>
        </w:rPr>
        <w:t>1.2. Veteranhjemmenes</w:t>
      </w:r>
      <w:r w:rsidRPr="00777741">
        <w:rPr>
          <w:color w:val="FF0000"/>
        </w:rPr>
        <w:t xml:space="preserve"> </w:t>
      </w:r>
      <w:r w:rsidRPr="00777741">
        <w:rPr>
          <w:color w:val="000000" w:themeColor="text1"/>
        </w:rPr>
        <w:t>funktion:</w:t>
      </w:r>
      <w:r>
        <w:tab/>
      </w:r>
      <w:r>
        <w:fldChar w:fldCharType="begin"/>
      </w:r>
      <w:r>
        <w:instrText xml:space="preserve"> PAGEREF _Toc428277372 \h </w:instrText>
      </w:r>
      <w:r>
        <w:fldChar w:fldCharType="separate"/>
      </w:r>
      <w:r>
        <w:t>9</w:t>
      </w:r>
      <w:r>
        <w:fldChar w:fldCharType="end"/>
      </w:r>
    </w:p>
    <w:p w14:paraId="43A3DE6A" w14:textId="77777777" w:rsidR="00B154F0" w:rsidRDefault="00B154F0">
      <w:pPr>
        <w:pStyle w:val="Indholdsfortegnelse2"/>
        <w:rPr>
          <w:rFonts w:eastAsiaTheme="minorEastAsia" w:cstheme="minorBidi"/>
          <w:i w:val="0"/>
          <w:lang w:eastAsia="da-DK"/>
        </w:rPr>
      </w:pPr>
      <w:r>
        <w:t>1.3. Problemformulering</w:t>
      </w:r>
      <w:r>
        <w:tab/>
      </w:r>
      <w:r>
        <w:fldChar w:fldCharType="begin"/>
      </w:r>
      <w:r>
        <w:instrText xml:space="preserve"> PAGEREF _Toc428277373 \h </w:instrText>
      </w:r>
      <w:r>
        <w:fldChar w:fldCharType="separate"/>
      </w:r>
      <w:r>
        <w:t>11</w:t>
      </w:r>
      <w:r>
        <w:fldChar w:fldCharType="end"/>
      </w:r>
    </w:p>
    <w:p w14:paraId="00984ECB" w14:textId="77777777" w:rsidR="00B154F0" w:rsidRDefault="00B154F0">
      <w:pPr>
        <w:pStyle w:val="Indholdsfortegnelse2"/>
        <w:rPr>
          <w:rFonts w:eastAsiaTheme="minorEastAsia" w:cstheme="minorBidi"/>
          <w:i w:val="0"/>
          <w:lang w:eastAsia="da-DK"/>
        </w:rPr>
      </w:pPr>
      <w:r>
        <w:t>1.4. Afgræsning</w:t>
      </w:r>
      <w:r>
        <w:tab/>
      </w:r>
      <w:r>
        <w:fldChar w:fldCharType="begin"/>
      </w:r>
      <w:r>
        <w:instrText xml:space="preserve"> PAGEREF _Toc428277374 \h </w:instrText>
      </w:r>
      <w:r>
        <w:fldChar w:fldCharType="separate"/>
      </w:r>
      <w:r>
        <w:t>13</w:t>
      </w:r>
      <w:r>
        <w:fldChar w:fldCharType="end"/>
      </w:r>
    </w:p>
    <w:p w14:paraId="6E1383C1" w14:textId="77777777" w:rsidR="00B154F0" w:rsidRDefault="00B154F0">
      <w:pPr>
        <w:pStyle w:val="Indholdsfortegnelse2"/>
        <w:rPr>
          <w:rFonts w:eastAsiaTheme="minorEastAsia" w:cstheme="minorBidi"/>
          <w:i w:val="0"/>
          <w:lang w:eastAsia="da-DK"/>
        </w:rPr>
      </w:pPr>
      <w:r>
        <w:t>1.5. Specialets opbygning</w:t>
      </w:r>
      <w:r>
        <w:tab/>
      </w:r>
      <w:r>
        <w:fldChar w:fldCharType="begin"/>
      </w:r>
      <w:r>
        <w:instrText xml:space="preserve"> PAGEREF _Toc428277375 \h </w:instrText>
      </w:r>
      <w:r>
        <w:fldChar w:fldCharType="separate"/>
      </w:r>
      <w:r>
        <w:t>14</w:t>
      </w:r>
      <w:r>
        <w:fldChar w:fldCharType="end"/>
      </w:r>
    </w:p>
    <w:p w14:paraId="7DB2844A"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2 - Begrebsafklaring</w:t>
      </w:r>
      <w:r>
        <w:rPr>
          <w:noProof/>
        </w:rPr>
        <w:tab/>
      </w:r>
      <w:r>
        <w:rPr>
          <w:noProof/>
        </w:rPr>
        <w:fldChar w:fldCharType="begin"/>
      </w:r>
      <w:r>
        <w:rPr>
          <w:noProof/>
        </w:rPr>
        <w:instrText xml:space="preserve"> PAGEREF _Toc428277376 \h </w:instrText>
      </w:r>
      <w:r>
        <w:rPr>
          <w:noProof/>
        </w:rPr>
      </w:r>
      <w:r>
        <w:rPr>
          <w:noProof/>
        </w:rPr>
        <w:fldChar w:fldCharType="separate"/>
      </w:r>
      <w:r>
        <w:rPr>
          <w:noProof/>
        </w:rPr>
        <w:t>15</w:t>
      </w:r>
      <w:r>
        <w:rPr>
          <w:noProof/>
        </w:rPr>
        <w:fldChar w:fldCharType="end"/>
      </w:r>
    </w:p>
    <w:p w14:paraId="4489F5F5" w14:textId="77777777" w:rsidR="00B154F0" w:rsidRDefault="00B154F0">
      <w:pPr>
        <w:pStyle w:val="Indholdsfortegnelse2"/>
        <w:rPr>
          <w:rFonts w:eastAsiaTheme="minorEastAsia" w:cstheme="minorBidi"/>
          <w:i w:val="0"/>
          <w:lang w:eastAsia="da-DK"/>
        </w:rPr>
      </w:pPr>
      <w:r w:rsidRPr="00777741">
        <w:t>2.1. Veteran:</w:t>
      </w:r>
      <w:r>
        <w:tab/>
      </w:r>
      <w:r>
        <w:fldChar w:fldCharType="begin"/>
      </w:r>
      <w:r>
        <w:instrText xml:space="preserve"> PAGEREF _Toc428277377 \h </w:instrText>
      </w:r>
      <w:r>
        <w:fldChar w:fldCharType="separate"/>
      </w:r>
      <w:r>
        <w:t>16</w:t>
      </w:r>
      <w:r>
        <w:fldChar w:fldCharType="end"/>
      </w:r>
    </w:p>
    <w:p w14:paraId="7BAD8135" w14:textId="77777777" w:rsidR="00B154F0" w:rsidRDefault="00B154F0">
      <w:pPr>
        <w:pStyle w:val="Indholdsfortegnelse2"/>
        <w:rPr>
          <w:rFonts w:eastAsiaTheme="minorEastAsia" w:cstheme="minorBidi"/>
          <w:i w:val="0"/>
          <w:lang w:eastAsia="da-DK"/>
        </w:rPr>
      </w:pPr>
      <w:r w:rsidRPr="00777741">
        <w:t>2.2. Frivillige inden for socialt arbejde:</w:t>
      </w:r>
      <w:r>
        <w:tab/>
      </w:r>
      <w:r>
        <w:fldChar w:fldCharType="begin"/>
      </w:r>
      <w:r>
        <w:instrText xml:space="preserve"> PAGEREF _Toc428277378 \h </w:instrText>
      </w:r>
      <w:r>
        <w:fldChar w:fldCharType="separate"/>
      </w:r>
      <w:r>
        <w:t>16</w:t>
      </w:r>
      <w:r>
        <w:fldChar w:fldCharType="end"/>
      </w:r>
    </w:p>
    <w:p w14:paraId="4A42B9DA" w14:textId="77777777" w:rsidR="00B154F0" w:rsidRDefault="00B154F0">
      <w:pPr>
        <w:pStyle w:val="Indholdsfortegnelse2"/>
        <w:rPr>
          <w:rFonts w:eastAsiaTheme="minorEastAsia" w:cstheme="minorBidi"/>
          <w:i w:val="0"/>
          <w:lang w:eastAsia="da-DK"/>
        </w:rPr>
      </w:pPr>
      <w:r w:rsidRPr="00777741">
        <w:t>2.3. PTSD (</w:t>
      </w:r>
      <w:r w:rsidRPr="00777741">
        <w:rPr>
          <w:rFonts w:eastAsiaTheme="minorEastAsia"/>
        </w:rPr>
        <w:t>Post-traumatisk stress syndrom)</w:t>
      </w:r>
      <w:r>
        <w:tab/>
      </w:r>
      <w:r>
        <w:fldChar w:fldCharType="begin"/>
      </w:r>
      <w:r>
        <w:instrText xml:space="preserve"> PAGEREF _Toc428277379 \h </w:instrText>
      </w:r>
      <w:r>
        <w:fldChar w:fldCharType="separate"/>
      </w:r>
      <w:r>
        <w:t>18</w:t>
      </w:r>
      <w:r>
        <w:fldChar w:fldCharType="end"/>
      </w:r>
    </w:p>
    <w:p w14:paraId="7CE0B3BD"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3 - Vidensfelt</w:t>
      </w:r>
      <w:r>
        <w:rPr>
          <w:noProof/>
        </w:rPr>
        <w:tab/>
      </w:r>
      <w:r>
        <w:rPr>
          <w:noProof/>
        </w:rPr>
        <w:fldChar w:fldCharType="begin"/>
      </w:r>
      <w:r>
        <w:rPr>
          <w:noProof/>
        </w:rPr>
        <w:instrText xml:space="preserve"> PAGEREF _Toc428277380 \h </w:instrText>
      </w:r>
      <w:r>
        <w:rPr>
          <w:noProof/>
        </w:rPr>
      </w:r>
      <w:r>
        <w:rPr>
          <w:noProof/>
        </w:rPr>
        <w:fldChar w:fldCharType="separate"/>
      </w:r>
      <w:r>
        <w:rPr>
          <w:noProof/>
        </w:rPr>
        <w:t>21</w:t>
      </w:r>
      <w:r>
        <w:rPr>
          <w:noProof/>
        </w:rPr>
        <w:fldChar w:fldCharType="end"/>
      </w:r>
    </w:p>
    <w:p w14:paraId="535C47CE" w14:textId="77777777" w:rsidR="00B154F0" w:rsidRDefault="00B154F0">
      <w:pPr>
        <w:pStyle w:val="Indholdsfortegnelse2"/>
        <w:rPr>
          <w:rFonts w:eastAsiaTheme="minorEastAsia" w:cstheme="minorBidi"/>
          <w:i w:val="0"/>
          <w:lang w:eastAsia="da-DK"/>
        </w:rPr>
      </w:pPr>
      <w:r>
        <w:t>3.1. Vidensfelt</w:t>
      </w:r>
      <w:r>
        <w:tab/>
      </w:r>
      <w:r>
        <w:fldChar w:fldCharType="begin"/>
      </w:r>
      <w:r>
        <w:instrText xml:space="preserve"> PAGEREF _Toc428277381 \h </w:instrText>
      </w:r>
      <w:r>
        <w:fldChar w:fldCharType="separate"/>
      </w:r>
      <w:r>
        <w:t>21</w:t>
      </w:r>
      <w:r>
        <w:fldChar w:fldCharType="end"/>
      </w:r>
    </w:p>
    <w:p w14:paraId="163B8447"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4 – Videnskabsteoretisk tilgang</w:t>
      </w:r>
      <w:r>
        <w:rPr>
          <w:noProof/>
        </w:rPr>
        <w:tab/>
      </w:r>
      <w:r>
        <w:rPr>
          <w:noProof/>
        </w:rPr>
        <w:fldChar w:fldCharType="begin"/>
      </w:r>
      <w:r>
        <w:rPr>
          <w:noProof/>
        </w:rPr>
        <w:instrText xml:space="preserve"> PAGEREF _Toc428277382 \h </w:instrText>
      </w:r>
      <w:r>
        <w:rPr>
          <w:noProof/>
        </w:rPr>
      </w:r>
      <w:r>
        <w:rPr>
          <w:noProof/>
        </w:rPr>
        <w:fldChar w:fldCharType="separate"/>
      </w:r>
      <w:r>
        <w:rPr>
          <w:noProof/>
        </w:rPr>
        <w:t>23</w:t>
      </w:r>
      <w:r>
        <w:rPr>
          <w:noProof/>
        </w:rPr>
        <w:fldChar w:fldCharType="end"/>
      </w:r>
    </w:p>
    <w:p w14:paraId="044E547D" w14:textId="77777777" w:rsidR="00B154F0" w:rsidRDefault="00B154F0">
      <w:pPr>
        <w:pStyle w:val="Indholdsfortegnelse2"/>
        <w:rPr>
          <w:rFonts w:eastAsiaTheme="minorEastAsia" w:cstheme="minorBidi"/>
          <w:i w:val="0"/>
          <w:lang w:eastAsia="da-DK"/>
        </w:rPr>
      </w:pPr>
      <w:r>
        <w:t>4.1. Videnskabsteoretisk tilgang</w:t>
      </w:r>
      <w:r>
        <w:tab/>
      </w:r>
      <w:r>
        <w:fldChar w:fldCharType="begin"/>
      </w:r>
      <w:r>
        <w:instrText xml:space="preserve"> PAGEREF _Toc428277383 \h </w:instrText>
      </w:r>
      <w:r>
        <w:fldChar w:fldCharType="separate"/>
      </w:r>
      <w:r>
        <w:t>23</w:t>
      </w:r>
      <w:r>
        <w:fldChar w:fldCharType="end"/>
      </w:r>
    </w:p>
    <w:p w14:paraId="4C0BF7D5" w14:textId="77777777" w:rsidR="00B154F0" w:rsidRDefault="00B154F0">
      <w:pPr>
        <w:pStyle w:val="Indholdsfortegnelse2"/>
        <w:rPr>
          <w:rFonts w:eastAsiaTheme="minorEastAsia" w:cstheme="minorBidi"/>
          <w:i w:val="0"/>
          <w:lang w:eastAsia="da-DK"/>
        </w:rPr>
      </w:pPr>
      <w:r>
        <w:t>4.2. Forforståelse</w:t>
      </w:r>
      <w:r>
        <w:tab/>
      </w:r>
      <w:r>
        <w:fldChar w:fldCharType="begin"/>
      </w:r>
      <w:r>
        <w:instrText xml:space="preserve"> PAGEREF _Toc428277384 \h </w:instrText>
      </w:r>
      <w:r>
        <w:fldChar w:fldCharType="separate"/>
      </w:r>
      <w:r>
        <w:t>24</w:t>
      </w:r>
      <w:r>
        <w:fldChar w:fldCharType="end"/>
      </w:r>
    </w:p>
    <w:p w14:paraId="022F779B" w14:textId="77777777" w:rsidR="00B154F0" w:rsidRDefault="00B154F0">
      <w:pPr>
        <w:pStyle w:val="Indholdsfortegnelse2"/>
        <w:rPr>
          <w:rFonts w:eastAsiaTheme="minorEastAsia" w:cstheme="minorBidi"/>
          <w:i w:val="0"/>
          <w:lang w:eastAsia="da-DK"/>
        </w:rPr>
      </w:pPr>
      <w:r>
        <w:t>4.3. Den hermeneutiske cirkel</w:t>
      </w:r>
      <w:r>
        <w:tab/>
      </w:r>
      <w:r>
        <w:fldChar w:fldCharType="begin"/>
      </w:r>
      <w:r>
        <w:instrText xml:space="preserve"> PAGEREF _Toc428277385 \h </w:instrText>
      </w:r>
      <w:r>
        <w:fldChar w:fldCharType="separate"/>
      </w:r>
      <w:r>
        <w:t>25</w:t>
      </w:r>
      <w:r>
        <w:fldChar w:fldCharType="end"/>
      </w:r>
    </w:p>
    <w:p w14:paraId="720C24E3" w14:textId="77777777" w:rsidR="00B154F0" w:rsidRDefault="00B154F0">
      <w:pPr>
        <w:pStyle w:val="Indholdsfortegnelse2"/>
        <w:rPr>
          <w:rFonts w:eastAsiaTheme="minorEastAsia" w:cstheme="minorBidi"/>
          <w:i w:val="0"/>
          <w:lang w:eastAsia="da-DK"/>
        </w:rPr>
      </w:pPr>
      <w:r>
        <w:t>4.4. Horisontsammensmeltning</w:t>
      </w:r>
      <w:r>
        <w:tab/>
      </w:r>
      <w:r>
        <w:fldChar w:fldCharType="begin"/>
      </w:r>
      <w:r>
        <w:instrText xml:space="preserve"> PAGEREF _Toc428277386 \h </w:instrText>
      </w:r>
      <w:r>
        <w:fldChar w:fldCharType="separate"/>
      </w:r>
      <w:r>
        <w:t>25</w:t>
      </w:r>
      <w:r>
        <w:fldChar w:fldCharType="end"/>
      </w:r>
    </w:p>
    <w:p w14:paraId="56EFFF6B" w14:textId="77777777" w:rsidR="00B154F0" w:rsidRDefault="00B154F0">
      <w:pPr>
        <w:pStyle w:val="Indholdsfortegnelse2"/>
        <w:rPr>
          <w:rFonts w:eastAsiaTheme="minorEastAsia" w:cstheme="minorBidi"/>
          <w:i w:val="0"/>
          <w:lang w:eastAsia="da-DK"/>
        </w:rPr>
      </w:pPr>
      <w:r>
        <w:t>4.5. Egen forforståelse</w:t>
      </w:r>
      <w:r>
        <w:tab/>
      </w:r>
      <w:r>
        <w:fldChar w:fldCharType="begin"/>
      </w:r>
      <w:r>
        <w:instrText xml:space="preserve"> PAGEREF _Toc428277387 \h </w:instrText>
      </w:r>
      <w:r>
        <w:fldChar w:fldCharType="separate"/>
      </w:r>
      <w:r>
        <w:t>26</w:t>
      </w:r>
      <w:r>
        <w:fldChar w:fldCharType="end"/>
      </w:r>
    </w:p>
    <w:p w14:paraId="50268C74" w14:textId="77777777" w:rsidR="00B154F0" w:rsidRDefault="00B154F0">
      <w:pPr>
        <w:pStyle w:val="Indholdsfortegnelse2"/>
        <w:rPr>
          <w:rFonts w:eastAsiaTheme="minorEastAsia" w:cstheme="minorBidi"/>
          <w:i w:val="0"/>
          <w:lang w:eastAsia="da-DK"/>
        </w:rPr>
      </w:pPr>
      <w:r>
        <w:t>4.5. Kritik af videnskabsteoretisk tilgang</w:t>
      </w:r>
      <w:r>
        <w:tab/>
      </w:r>
      <w:r>
        <w:fldChar w:fldCharType="begin"/>
      </w:r>
      <w:r>
        <w:instrText xml:space="preserve"> PAGEREF _Toc428277388 \h </w:instrText>
      </w:r>
      <w:r>
        <w:fldChar w:fldCharType="separate"/>
      </w:r>
      <w:r>
        <w:t>27</w:t>
      </w:r>
      <w:r>
        <w:fldChar w:fldCharType="end"/>
      </w:r>
    </w:p>
    <w:p w14:paraId="71E71D26"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5 – Metode</w:t>
      </w:r>
      <w:r>
        <w:rPr>
          <w:noProof/>
        </w:rPr>
        <w:tab/>
      </w:r>
      <w:r>
        <w:rPr>
          <w:noProof/>
        </w:rPr>
        <w:fldChar w:fldCharType="begin"/>
      </w:r>
      <w:r>
        <w:rPr>
          <w:noProof/>
        </w:rPr>
        <w:instrText xml:space="preserve"> PAGEREF _Toc428277389 \h </w:instrText>
      </w:r>
      <w:r>
        <w:rPr>
          <w:noProof/>
        </w:rPr>
      </w:r>
      <w:r>
        <w:rPr>
          <w:noProof/>
        </w:rPr>
        <w:fldChar w:fldCharType="separate"/>
      </w:r>
      <w:r>
        <w:rPr>
          <w:noProof/>
        </w:rPr>
        <w:t>27</w:t>
      </w:r>
      <w:r>
        <w:rPr>
          <w:noProof/>
        </w:rPr>
        <w:fldChar w:fldCharType="end"/>
      </w:r>
    </w:p>
    <w:p w14:paraId="4A5620EF" w14:textId="77777777" w:rsidR="00B154F0" w:rsidRDefault="00B154F0">
      <w:pPr>
        <w:pStyle w:val="Indholdsfortegnelse2"/>
        <w:rPr>
          <w:rFonts w:eastAsiaTheme="minorEastAsia" w:cstheme="minorBidi"/>
          <w:i w:val="0"/>
          <w:lang w:eastAsia="da-DK"/>
        </w:rPr>
      </w:pPr>
      <w:r>
        <w:t>5.1. Metodeovervejelser</w:t>
      </w:r>
      <w:r>
        <w:tab/>
      </w:r>
      <w:r>
        <w:fldChar w:fldCharType="begin"/>
      </w:r>
      <w:r>
        <w:instrText xml:space="preserve"> PAGEREF _Toc428277390 \h </w:instrText>
      </w:r>
      <w:r>
        <w:fldChar w:fldCharType="separate"/>
      </w:r>
      <w:r>
        <w:t>28</w:t>
      </w:r>
      <w:r>
        <w:fldChar w:fldCharType="end"/>
      </w:r>
    </w:p>
    <w:p w14:paraId="653A3A7A" w14:textId="77777777" w:rsidR="00B154F0" w:rsidRDefault="00B154F0">
      <w:pPr>
        <w:pStyle w:val="Indholdsfortegnelse2"/>
        <w:rPr>
          <w:rFonts w:eastAsiaTheme="minorEastAsia" w:cstheme="minorBidi"/>
          <w:i w:val="0"/>
          <w:lang w:eastAsia="da-DK"/>
        </w:rPr>
      </w:pPr>
      <w:r w:rsidRPr="00777741">
        <w:t>5.2. Kvalitative interview som metode</w:t>
      </w:r>
      <w:r>
        <w:tab/>
      </w:r>
      <w:r>
        <w:fldChar w:fldCharType="begin"/>
      </w:r>
      <w:r>
        <w:instrText xml:space="preserve"> PAGEREF _Toc428277391 \h </w:instrText>
      </w:r>
      <w:r>
        <w:fldChar w:fldCharType="separate"/>
      </w:r>
      <w:r>
        <w:t>29</w:t>
      </w:r>
      <w:r>
        <w:fldChar w:fldCharType="end"/>
      </w:r>
    </w:p>
    <w:p w14:paraId="05E2495E" w14:textId="77777777" w:rsidR="00B154F0" w:rsidRDefault="00B154F0">
      <w:pPr>
        <w:pStyle w:val="Indholdsfortegnelse2"/>
        <w:rPr>
          <w:rFonts w:eastAsiaTheme="minorEastAsia" w:cstheme="minorBidi"/>
          <w:i w:val="0"/>
          <w:lang w:eastAsia="da-DK"/>
        </w:rPr>
      </w:pPr>
      <w:r>
        <w:t>5.3. Interviewguide</w:t>
      </w:r>
      <w:r>
        <w:tab/>
      </w:r>
      <w:r>
        <w:fldChar w:fldCharType="begin"/>
      </w:r>
      <w:r>
        <w:instrText xml:space="preserve"> PAGEREF _Toc428277392 \h </w:instrText>
      </w:r>
      <w:r>
        <w:fldChar w:fldCharType="separate"/>
      </w:r>
      <w:r>
        <w:t>30</w:t>
      </w:r>
      <w:r>
        <w:fldChar w:fldCharType="end"/>
      </w:r>
    </w:p>
    <w:p w14:paraId="552555F7" w14:textId="77777777" w:rsidR="00B154F0" w:rsidRDefault="00B154F0">
      <w:pPr>
        <w:pStyle w:val="Indholdsfortegnelse2"/>
        <w:rPr>
          <w:rFonts w:eastAsiaTheme="minorEastAsia" w:cstheme="minorBidi"/>
          <w:i w:val="0"/>
          <w:lang w:eastAsia="da-DK"/>
        </w:rPr>
      </w:pPr>
      <w:r w:rsidRPr="00777741">
        <w:rPr>
          <w:rFonts w:eastAsiaTheme="minorEastAsia"/>
        </w:rPr>
        <w:t>5.4. Valg af informanter</w:t>
      </w:r>
      <w:r>
        <w:tab/>
      </w:r>
      <w:r>
        <w:fldChar w:fldCharType="begin"/>
      </w:r>
      <w:r>
        <w:instrText xml:space="preserve"> PAGEREF _Toc428277393 \h </w:instrText>
      </w:r>
      <w:r>
        <w:fldChar w:fldCharType="separate"/>
      </w:r>
      <w:r>
        <w:t>31</w:t>
      </w:r>
      <w:r>
        <w:fldChar w:fldCharType="end"/>
      </w:r>
    </w:p>
    <w:p w14:paraId="145FD520" w14:textId="77777777" w:rsidR="00B154F0" w:rsidRDefault="00B154F0">
      <w:pPr>
        <w:pStyle w:val="Indholdsfortegnelse2"/>
        <w:rPr>
          <w:rFonts w:eastAsiaTheme="minorEastAsia" w:cstheme="minorBidi"/>
          <w:i w:val="0"/>
          <w:lang w:eastAsia="da-DK"/>
        </w:rPr>
      </w:pPr>
      <w:r w:rsidRPr="00777741">
        <w:t>5.5. Frivillig informant 1</w:t>
      </w:r>
      <w:r>
        <w:tab/>
      </w:r>
      <w:r>
        <w:fldChar w:fldCharType="begin"/>
      </w:r>
      <w:r>
        <w:instrText xml:space="preserve"> PAGEREF _Toc428277394 \h </w:instrText>
      </w:r>
      <w:r>
        <w:fldChar w:fldCharType="separate"/>
      </w:r>
      <w:r>
        <w:t>33</w:t>
      </w:r>
      <w:r>
        <w:fldChar w:fldCharType="end"/>
      </w:r>
    </w:p>
    <w:p w14:paraId="3B7FF1C9" w14:textId="77777777" w:rsidR="00B154F0" w:rsidRDefault="00B154F0">
      <w:pPr>
        <w:pStyle w:val="Indholdsfortegnelse2"/>
        <w:rPr>
          <w:rFonts w:eastAsiaTheme="minorEastAsia" w:cstheme="minorBidi"/>
          <w:i w:val="0"/>
          <w:lang w:eastAsia="da-DK"/>
        </w:rPr>
      </w:pPr>
      <w:r w:rsidRPr="00777741">
        <w:t>5.6. Frivillig informant 2</w:t>
      </w:r>
      <w:r>
        <w:tab/>
      </w:r>
      <w:r>
        <w:fldChar w:fldCharType="begin"/>
      </w:r>
      <w:r>
        <w:instrText xml:space="preserve"> PAGEREF _Toc428277395 \h </w:instrText>
      </w:r>
      <w:r>
        <w:fldChar w:fldCharType="separate"/>
      </w:r>
      <w:r>
        <w:t>33</w:t>
      </w:r>
      <w:r>
        <w:fldChar w:fldCharType="end"/>
      </w:r>
    </w:p>
    <w:p w14:paraId="366B7899" w14:textId="77777777" w:rsidR="00B154F0" w:rsidRDefault="00B154F0">
      <w:pPr>
        <w:pStyle w:val="Indholdsfortegnelse2"/>
        <w:rPr>
          <w:rFonts w:eastAsiaTheme="minorEastAsia" w:cstheme="minorBidi"/>
          <w:i w:val="0"/>
          <w:lang w:eastAsia="da-DK"/>
        </w:rPr>
      </w:pPr>
      <w:r w:rsidRPr="00777741">
        <w:t>5.7. Frivillig informant 3</w:t>
      </w:r>
      <w:r>
        <w:tab/>
      </w:r>
      <w:r>
        <w:fldChar w:fldCharType="begin"/>
      </w:r>
      <w:r>
        <w:instrText xml:space="preserve"> PAGEREF _Toc428277396 \h </w:instrText>
      </w:r>
      <w:r>
        <w:fldChar w:fldCharType="separate"/>
      </w:r>
      <w:r>
        <w:t>34</w:t>
      </w:r>
      <w:r>
        <w:fldChar w:fldCharType="end"/>
      </w:r>
    </w:p>
    <w:p w14:paraId="53FE517C" w14:textId="77777777" w:rsidR="00B154F0" w:rsidRDefault="00B154F0">
      <w:pPr>
        <w:pStyle w:val="Indholdsfortegnelse2"/>
        <w:rPr>
          <w:rFonts w:eastAsiaTheme="minorEastAsia" w:cstheme="minorBidi"/>
          <w:i w:val="0"/>
          <w:lang w:eastAsia="da-DK"/>
        </w:rPr>
      </w:pPr>
      <w:r>
        <w:t>5.8. Frivillig informant 4</w:t>
      </w:r>
      <w:r>
        <w:tab/>
      </w:r>
      <w:r>
        <w:fldChar w:fldCharType="begin"/>
      </w:r>
      <w:r>
        <w:instrText xml:space="preserve"> PAGEREF _Toc428277397 \h </w:instrText>
      </w:r>
      <w:r>
        <w:fldChar w:fldCharType="separate"/>
      </w:r>
      <w:r>
        <w:t>34</w:t>
      </w:r>
      <w:r>
        <w:fldChar w:fldCharType="end"/>
      </w:r>
    </w:p>
    <w:p w14:paraId="5E88DBF6" w14:textId="77777777" w:rsidR="00B154F0" w:rsidRDefault="00B154F0">
      <w:pPr>
        <w:pStyle w:val="Indholdsfortegnelse2"/>
        <w:rPr>
          <w:rFonts w:eastAsiaTheme="minorEastAsia" w:cstheme="minorBidi"/>
          <w:i w:val="0"/>
          <w:lang w:eastAsia="da-DK"/>
        </w:rPr>
      </w:pPr>
      <w:r w:rsidRPr="00777741">
        <w:t>5.9. Veteran 1</w:t>
      </w:r>
      <w:r>
        <w:tab/>
      </w:r>
      <w:r>
        <w:fldChar w:fldCharType="begin"/>
      </w:r>
      <w:r>
        <w:instrText xml:space="preserve"> PAGEREF _Toc428277398 \h </w:instrText>
      </w:r>
      <w:r>
        <w:fldChar w:fldCharType="separate"/>
      </w:r>
      <w:r>
        <w:t>34</w:t>
      </w:r>
      <w:r>
        <w:fldChar w:fldCharType="end"/>
      </w:r>
    </w:p>
    <w:p w14:paraId="436B4502" w14:textId="77777777" w:rsidR="00B154F0" w:rsidRDefault="00B154F0">
      <w:pPr>
        <w:pStyle w:val="Indholdsfortegnelse2"/>
        <w:rPr>
          <w:rFonts w:eastAsiaTheme="minorEastAsia" w:cstheme="minorBidi"/>
          <w:i w:val="0"/>
          <w:lang w:eastAsia="da-DK"/>
        </w:rPr>
      </w:pPr>
      <w:r w:rsidRPr="00777741">
        <w:lastRenderedPageBreak/>
        <w:t>5.10. Veteran 2</w:t>
      </w:r>
      <w:r>
        <w:tab/>
      </w:r>
      <w:r>
        <w:fldChar w:fldCharType="begin"/>
      </w:r>
      <w:r>
        <w:instrText xml:space="preserve"> PAGEREF _Toc428277399 \h </w:instrText>
      </w:r>
      <w:r>
        <w:fldChar w:fldCharType="separate"/>
      </w:r>
      <w:r>
        <w:t>35</w:t>
      </w:r>
      <w:r>
        <w:fldChar w:fldCharType="end"/>
      </w:r>
    </w:p>
    <w:p w14:paraId="05433300" w14:textId="77777777" w:rsidR="00B154F0" w:rsidRDefault="00B154F0">
      <w:pPr>
        <w:pStyle w:val="Indholdsfortegnelse2"/>
        <w:rPr>
          <w:rFonts w:eastAsiaTheme="minorEastAsia" w:cstheme="minorBidi"/>
          <w:i w:val="0"/>
          <w:lang w:eastAsia="da-DK"/>
        </w:rPr>
      </w:pPr>
      <w:r w:rsidRPr="00777741">
        <w:t>5.11. Veteran 3</w:t>
      </w:r>
      <w:r>
        <w:tab/>
      </w:r>
      <w:r>
        <w:fldChar w:fldCharType="begin"/>
      </w:r>
      <w:r>
        <w:instrText xml:space="preserve"> PAGEREF _Toc428277400 \h </w:instrText>
      </w:r>
      <w:r>
        <w:fldChar w:fldCharType="separate"/>
      </w:r>
      <w:r>
        <w:t>35</w:t>
      </w:r>
      <w:r>
        <w:fldChar w:fldCharType="end"/>
      </w:r>
    </w:p>
    <w:p w14:paraId="7E082F3C" w14:textId="77777777" w:rsidR="00B154F0" w:rsidRDefault="00B154F0">
      <w:pPr>
        <w:pStyle w:val="Indholdsfortegnelse2"/>
        <w:rPr>
          <w:rFonts w:eastAsiaTheme="minorEastAsia" w:cstheme="minorBidi"/>
          <w:i w:val="0"/>
          <w:lang w:eastAsia="da-DK"/>
        </w:rPr>
      </w:pPr>
      <w:r w:rsidRPr="00777741">
        <w:rPr>
          <w:rFonts w:eastAsiaTheme="minorEastAsia"/>
        </w:rPr>
        <w:t>5.12. Rammerne for gruppeinterviewet</w:t>
      </w:r>
      <w:r>
        <w:tab/>
      </w:r>
      <w:r>
        <w:fldChar w:fldCharType="begin"/>
      </w:r>
      <w:r>
        <w:instrText xml:space="preserve"> PAGEREF _Toc428277401 \h </w:instrText>
      </w:r>
      <w:r>
        <w:fldChar w:fldCharType="separate"/>
      </w:r>
      <w:r>
        <w:t>35</w:t>
      </w:r>
      <w:r>
        <w:fldChar w:fldCharType="end"/>
      </w:r>
    </w:p>
    <w:p w14:paraId="1B08FF65" w14:textId="77777777" w:rsidR="00B154F0" w:rsidRDefault="00B154F0">
      <w:pPr>
        <w:pStyle w:val="Indholdsfortegnelse2"/>
        <w:rPr>
          <w:rFonts w:eastAsiaTheme="minorEastAsia" w:cstheme="minorBidi"/>
          <w:i w:val="0"/>
          <w:lang w:eastAsia="da-DK"/>
        </w:rPr>
      </w:pPr>
      <w:r w:rsidRPr="00777741">
        <w:t>5.13. Ledelsesinformant</w:t>
      </w:r>
      <w:r>
        <w:tab/>
      </w:r>
      <w:r>
        <w:fldChar w:fldCharType="begin"/>
      </w:r>
      <w:r>
        <w:instrText xml:space="preserve"> PAGEREF _Toc428277402 \h </w:instrText>
      </w:r>
      <w:r>
        <w:fldChar w:fldCharType="separate"/>
      </w:r>
      <w:r>
        <w:t>35</w:t>
      </w:r>
      <w:r>
        <w:fldChar w:fldCharType="end"/>
      </w:r>
    </w:p>
    <w:p w14:paraId="433A7D10" w14:textId="77777777" w:rsidR="00B154F0" w:rsidRDefault="00B154F0">
      <w:pPr>
        <w:pStyle w:val="Indholdsfortegnelse2"/>
        <w:rPr>
          <w:rFonts w:eastAsiaTheme="minorEastAsia" w:cstheme="minorBidi"/>
          <w:i w:val="0"/>
          <w:lang w:eastAsia="da-DK"/>
        </w:rPr>
      </w:pPr>
      <w:r w:rsidRPr="00777741">
        <w:rPr>
          <w:rFonts w:eastAsiaTheme="minorEastAsia"/>
        </w:rPr>
        <w:t>5.14. Transskribering af empiri</w:t>
      </w:r>
      <w:r>
        <w:tab/>
      </w:r>
      <w:r>
        <w:fldChar w:fldCharType="begin"/>
      </w:r>
      <w:r>
        <w:instrText xml:space="preserve"> PAGEREF _Toc428277403 \h </w:instrText>
      </w:r>
      <w:r>
        <w:fldChar w:fldCharType="separate"/>
      </w:r>
      <w:r>
        <w:t>36</w:t>
      </w:r>
      <w:r>
        <w:fldChar w:fldCharType="end"/>
      </w:r>
    </w:p>
    <w:p w14:paraId="35DCB192" w14:textId="77777777" w:rsidR="00B154F0" w:rsidRDefault="00B154F0">
      <w:pPr>
        <w:pStyle w:val="Indholdsfortegnelse2"/>
        <w:rPr>
          <w:rFonts w:eastAsiaTheme="minorEastAsia" w:cstheme="minorBidi"/>
          <w:i w:val="0"/>
          <w:lang w:eastAsia="da-DK"/>
        </w:rPr>
      </w:pPr>
      <w:r w:rsidRPr="00777741">
        <w:t>5.15. Analysestrategi og kodning</w:t>
      </w:r>
      <w:r>
        <w:tab/>
      </w:r>
      <w:r>
        <w:fldChar w:fldCharType="begin"/>
      </w:r>
      <w:r>
        <w:instrText xml:space="preserve"> PAGEREF _Toc428277404 \h </w:instrText>
      </w:r>
      <w:r>
        <w:fldChar w:fldCharType="separate"/>
      </w:r>
      <w:r>
        <w:t>36</w:t>
      </w:r>
      <w:r>
        <w:fldChar w:fldCharType="end"/>
      </w:r>
    </w:p>
    <w:p w14:paraId="6E94F0F3" w14:textId="77777777" w:rsidR="00B154F0" w:rsidRDefault="00B154F0">
      <w:pPr>
        <w:pStyle w:val="Indholdsfortegnelse2"/>
        <w:rPr>
          <w:rFonts w:eastAsiaTheme="minorEastAsia" w:cstheme="minorBidi"/>
          <w:i w:val="0"/>
          <w:lang w:eastAsia="da-DK"/>
        </w:rPr>
      </w:pPr>
      <w:r w:rsidRPr="00777741">
        <w:rPr>
          <w:rFonts w:eastAsiaTheme="minorEastAsia"/>
        </w:rPr>
        <w:t>5.16. Gyldighed</w:t>
      </w:r>
      <w:r>
        <w:tab/>
      </w:r>
      <w:r>
        <w:fldChar w:fldCharType="begin"/>
      </w:r>
      <w:r>
        <w:instrText xml:space="preserve"> PAGEREF _Toc428277405 \h </w:instrText>
      </w:r>
      <w:r>
        <w:fldChar w:fldCharType="separate"/>
      </w:r>
      <w:r>
        <w:t>37</w:t>
      </w:r>
      <w:r>
        <w:fldChar w:fldCharType="end"/>
      </w:r>
    </w:p>
    <w:p w14:paraId="62EC7BFB" w14:textId="77777777" w:rsidR="00B154F0" w:rsidRDefault="00B154F0">
      <w:pPr>
        <w:pStyle w:val="Indholdsfortegnelse2"/>
        <w:rPr>
          <w:rFonts w:eastAsiaTheme="minorEastAsia" w:cstheme="minorBidi"/>
          <w:i w:val="0"/>
          <w:lang w:eastAsia="da-DK"/>
        </w:rPr>
      </w:pPr>
      <w:r w:rsidRPr="00777741">
        <w:t>5.17. Metodekritik</w:t>
      </w:r>
      <w:r>
        <w:tab/>
      </w:r>
      <w:r>
        <w:fldChar w:fldCharType="begin"/>
      </w:r>
      <w:r>
        <w:instrText xml:space="preserve"> PAGEREF _Toc428277406 \h </w:instrText>
      </w:r>
      <w:r>
        <w:fldChar w:fldCharType="separate"/>
      </w:r>
      <w:r>
        <w:t>38</w:t>
      </w:r>
      <w:r>
        <w:fldChar w:fldCharType="end"/>
      </w:r>
    </w:p>
    <w:p w14:paraId="255D46FE"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6 - Præsentation af anvendte teorier</w:t>
      </w:r>
      <w:r>
        <w:rPr>
          <w:noProof/>
        </w:rPr>
        <w:tab/>
      </w:r>
      <w:r>
        <w:rPr>
          <w:noProof/>
        </w:rPr>
        <w:fldChar w:fldCharType="begin"/>
      </w:r>
      <w:r>
        <w:rPr>
          <w:noProof/>
        </w:rPr>
        <w:instrText xml:space="preserve"> PAGEREF _Toc428277407 \h </w:instrText>
      </w:r>
      <w:r>
        <w:rPr>
          <w:noProof/>
        </w:rPr>
      </w:r>
      <w:r>
        <w:rPr>
          <w:noProof/>
        </w:rPr>
        <w:fldChar w:fldCharType="separate"/>
      </w:r>
      <w:r>
        <w:rPr>
          <w:noProof/>
        </w:rPr>
        <w:t>39</w:t>
      </w:r>
      <w:r>
        <w:rPr>
          <w:noProof/>
        </w:rPr>
        <w:fldChar w:fldCharType="end"/>
      </w:r>
    </w:p>
    <w:p w14:paraId="06794CF4" w14:textId="77777777" w:rsidR="00B154F0" w:rsidRDefault="00B154F0">
      <w:pPr>
        <w:pStyle w:val="Indholdsfortegnelse2"/>
        <w:rPr>
          <w:rFonts w:eastAsiaTheme="minorEastAsia" w:cstheme="minorBidi"/>
          <w:i w:val="0"/>
          <w:lang w:eastAsia="da-DK"/>
        </w:rPr>
      </w:pPr>
      <w:r>
        <w:t>6.1. Grounded Theory</w:t>
      </w:r>
      <w:r>
        <w:tab/>
      </w:r>
      <w:r>
        <w:fldChar w:fldCharType="begin"/>
      </w:r>
      <w:r>
        <w:instrText xml:space="preserve"> PAGEREF _Toc428277408 \h </w:instrText>
      </w:r>
      <w:r>
        <w:fldChar w:fldCharType="separate"/>
      </w:r>
      <w:r>
        <w:t>39</w:t>
      </w:r>
      <w:r>
        <w:fldChar w:fldCharType="end"/>
      </w:r>
    </w:p>
    <w:p w14:paraId="7689D579" w14:textId="77777777" w:rsidR="00B154F0" w:rsidRDefault="00B154F0">
      <w:pPr>
        <w:pStyle w:val="Indholdsfortegnelse2"/>
        <w:rPr>
          <w:rFonts w:eastAsiaTheme="minorEastAsia" w:cstheme="minorBidi"/>
          <w:i w:val="0"/>
          <w:lang w:eastAsia="da-DK"/>
        </w:rPr>
      </w:pPr>
      <w:r>
        <w:t>6.2. Social kapital</w:t>
      </w:r>
      <w:r>
        <w:tab/>
      </w:r>
      <w:r>
        <w:fldChar w:fldCharType="begin"/>
      </w:r>
      <w:r>
        <w:instrText xml:space="preserve"> PAGEREF _Toc428277409 \h </w:instrText>
      </w:r>
      <w:r>
        <w:fldChar w:fldCharType="separate"/>
      </w:r>
      <w:r>
        <w:t>40</w:t>
      </w:r>
      <w:r>
        <w:fldChar w:fldCharType="end"/>
      </w:r>
    </w:p>
    <w:p w14:paraId="20CF82F0" w14:textId="77777777" w:rsidR="00B154F0" w:rsidRDefault="00B154F0">
      <w:pPr>
        <w:pStyle w:val="Indholdsfortegnelse2"/>
        <w:rPr>
          <w:rFonts w:eastAsiaTheme="minorEastAsia" w:cstheme="minorBidi"/>
          <w:i w:val="0"/>
          <w:lang w:eastAsia="da-DK"/>
        </w:rPr>
      </w:pPr>
      <w:r>
        <w:t>6.3. Anerkendelse</w:t>
      </w:r>
      <w:r>
        <w:tab/>
      </w:r>
      <w:r>
        <w:fldChar w:fldCharType="begin"/>
      </w:r>
      <w:r>
        <w:instrText xml:space="preserve"> PAGEREF _Toc428277410 \h </w:instrText>
      </w:r>
      <w:r>
        <w:fldChar w:fldCharType="separate"/>
      </w:r>
      <w:r>
        <w:t>42</w:t>
      </w:r>
      <w:r>
        <w:fldChar w:fldCharType="end"/>
      </w:r>
    </w:p>
    <w:p w14:paraId="53DEEDF4" w14:textId="77777777" w:rsidR="00B154F0" w:rsidRDefault="00B154F0">
      <w:pPr>
        <w:pStyle w:val="Indholdsfortegnelse2"/>
        <w:rPr>
          <w:rFonts w:eastAsiaTheme="minorEastAsia" w:cstheme="minorBidi"/>
          <w:i w:val="0"/>
          <w:lang w:eastAsia="da-DK"/>
        </w:rPr>
      </w:pPr>
      <w:r>
        <w:t>6.4. Fælles tredje</w:t>
      </w:r>
      <w:r>
        <w:tab/>
      </w:r>
      <w:r>
        <w:fldChar w:fldCharType="begin"/>
      </w:r>
      <w:r>
        <w:instrText xml:space="preserve"> PAGEREF _Toc428277411 \h </w:instrText>
      </w:r>
      <w:r>
        <w:fldChar w:fldCharType="separate"/>
      </w:r>
      <w:r>
        <w:t>44</w:t>
      </w:r>
      <w:r>
        <w:fldChar w:fldCharType="end"/>
      </w:r>
    </w:p>
    <w:p w14:paraId="2A5B8F65" w14:textId="77777777" w:rsidR="00B154F0" w:rsidRDefault="00B154F0">
      <w:pPr>
        <w:pStyle w:val="Indholdsfortegnelse2"/>
        <w:rPr>
          <w:rFonts w:eastAsiaTheme="minorEastAsia" w:cstheme="minorBidi"/>
          <w:i w:val="0"/>
          <w:lang w:eastAsia="da-DK"/>
        </w:rPr>
      </w:pPr>
      <w:r>
        <w:t>6.5. Recovery</w:t>
      </w:r>
      <w:r>
        <w:tab/>
      </w:r>
      <w:r>
        <w:fldChar w:fldCharType="begin"/>
      </w:r>
      <w:r>
        <w:instrText xml:space="preserve"> PAGEREF _Toc428277412 \h </w:instrText>
      </w:r>
      <w:r>
        <w:fldChar w:fldCharType="separate"/>
      </w:r>
      <w:r>
        <w:t>44</w:t>
      </w:r>
      <w:r>
        <w:fldChar w:fldCharType="end"/>
      </w:r>
    </w:p>
    <w:p w14:paraId="1598E2CC" w14:textId="77777777" w:rsidR="00B154F0" w:rsidRDefault="00B154F0">
      <w:pPr>
        <w:pStyle w:val="Indholdsfortegnelse2"/>
        <w:rPr>
          <w:rFonts w:eastAsiaTheme="minorEastAsia" w:cstheme="minorBidi"/>
          <w:i w:val="0"/>
          <w:lang w:eastAsia="da-DK"/>
        </w:rPr>
      </w:pPr>
      <w:r>
        <w:t>6.6. Habitus</w:t>
      </w:r>
      <w:r>
        <w:tab/>
      </w:r>
      <w:r>
        <w:fldChar w:fldCharType="begin"/>
      </w:r>
      <w:r>
        <w:instrText xml:space="preserve"> PAGEREF _Toc428277413 \h </w:instrText>
      </w:r>
      <w:r>
        <w:fldChar w:fldCharType="separate"/>
      </w:r>
      <w:r>
        <w:t>46</w:t>
      </w:r>
      <w:r>
        <w:fldChar w:fldCharType="end"/>
      </w:r>
    </w:p>
    <w:p w14:paraId="25415C11" w14:textId="77777777" w:rsidR="00B154F0" w:rsidRDefault="00B154F0">
      <w:pPr>
        <w:pStyle w:val="Indholdsfortegnelse2"/>
        <w:rPr>
          <w:rFonts w:eastAsiaTheme="minorEastAsia" w:cstheme="minorBidi"/>
          <w:i w:val="0"/>
          <w:lang w:eastAsia="da-DK"/>
        </w:rPr>
      </w:pPr>
      <w:r>
        <w:t>6.7. Stigmatisering</w:t>
      </w:r>
      <w:r>
        <w:tab/>
      </w:r>
      <w:r>
        <w:fldChar w:fldCharType="begin"/>
      </w:r>
      <w:r>
        <w:instrText xml:space="preserve"> PAGEREF _Toc428277414 \h </w:instrText>
      </w:r>
      <w:r>
        <w:fldChar w:fldCharType="separate"/>
      </w:r>
      <w:r>
        <w:t>47</w:t>
      </w:r>
      <w:r>
        <w:fldChar w:fldCharType="end"/>
      </w:r>
    </w:p>
    <w:p w14:paraId="5775B53E" w14:textId="77777777" w:rsidR="00B154F0" w:rsidRDefault="00B154F0">
      <w:pPr>
        <w:pStyle w:val="Indholdsfortegnelse2"/>
        <w:rPr>
          <w:rFonts w:eastAsiaTheme="minorEastAsia" w:cstheme="minorBidi"/>
          <w:i w:val="0"/>
          <w:lang w:eastAsia="da-DK"/>
        </w:rPr>
      </w:pPr>
      <w:r>
        <w:t>6.8. Afvigersociologi</w:t>
      </w:r>
      <w:r>
        <w:tab/>
      </w:r>
      <w:r>
        <w:fldChar w:fldCharType="begin"/>
      </w:r>
      <w:r>
        <w:instrText xml:space="preserve"> PAGEREF _Toc428277415 \h </w:instrText>
      </w:r>
      <w:r>
        <w:fldChar w:fldCharType="separate"/>
      </w:r>
      <w:r>
        <w:t>49</w:t>
      </w:r>
      <w:r>
        <w:fldChar w:fldCharType="end"/>
      </w:r>
    </w:p>
    <w:p w14:paraId="59B6E6C9"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7 – Analyse</w:t>
      </w:r>
      <w:r>
        <w:rPr>
          <w:noProof/>
        </w:rPr>
        <w:tab/>
      </w:r>
      <w:r>
        <w:rPr>
          <w:noProof/>
        </w:rPr>
        <w:fldChar w:fldCharType="begin"/>
      </w:r>
      <w:r>
        <w:rPr>
          <w:noProof/>
        </w:rPr>
        <w:instrText xml:space="preserve"> PAGEREF _Toc428277416 \h </w:instrText>
      </w:r>
      <w:r>
        <w:rPr>
          <w:noProof/>
        </w:rPr>
      </w:r>
      <w:r>
        <w:rPr>
          <w:noProof/>
        </w:rPr>
        <w:fldChar w:fldCharType="separate"/>
      </w:r>
      <w:r>
        <w:rPr>
          <w:noProof/>
        </w:rPr>
        <w:t>50</w:t>
      </w:r>
      <w:r>
        <w:rPr>
          <w:noProof/>
        </w:rPr>
        <w:fldChar w:fldCharType="end"/>
      </w:r>
    </w:p>
    <w:p w14:paraId="58C09000" w14:textId="77777777" w:rsidR="00B154F0" w:rsidRDefault="00B154F0">
      <w:pPr>
        <w:pStyle w:val="Indholdsfortegnelse2"/>
        <w:rPr>
          <w:rFonts w:eastAsiaTheme="minorEastAsia" w:cstheme="minorBidi"/>
          <w:i w:val="0"/>
          <w:lang w:eastAsia="da-DK"/>
        </w:rPr>
      </w:pPr>
      <w:r>
        <w:t>7.1. Læsevejledning til analysen</w:t>
      </w:r>
      <w:r>
        <w:tab/>
      </w:r>
      <w:r>
        <w:fldChar w:fldCharType="begin"/>
      </w:r>
      <w:r>
        <w:instrText xml:space="preserve"> PAGEREF _Toc428277417 \h </w:instrText>
      </w:r>
      <w:r>
        <w:fldChar w:fldCharType="separate"/>
      </w:r>
      <w:r>
        <w:t>50</w:t>
      </w:r>
      <w:r>
        <w:fldChar w:fldCharType="end"/>
      </w:r>
    </w:p>
    <w:p w14:paraId="6E6127D0" w14:textId="77777777" w:rsidR="00B154F0" w:rsidRDefault="00B154F0">
      <w:pPr>
        <w:pStyle w:val="Indholdsfortegnelse2"/>
        <w:rPr>
          <w:rFonts w:eastAsiaTheme="minorEastAsia" w:cstheme="minorBidi"/>
          <w:i w:val="0"/>
          <w:lang w:eastAsia="da-DK"/>
        </w:rPr>
      </w:pPr>
      <w:r>
        <w:t>7.2. Forskningsspørgsmål 1</w:t>
      </w:r>
      <w:r>
        <w:tab/>
      </w:r>
      <w:r>
        <w:fldChar w:fldCharType="begin"/>
      </w:r>
      <w:r>
        <w:instrText xml:space="preserve"> PAGEREF _Toc428277418 \h </w:instrText>
      </w:r>
      <w:r>
        <w:fldChar w:fldCharType="separate"/>
      </w:r>
      <w:r>
        <w:t>52</w:t>
      </w:r>
      <w:r>
        <w:fldChar w:fldCharType="end"/>
      </w:r>
    </w:p>
    <w:p w14:paraId="20415245" w14:textId="77777777" w:rsidR="00B154F0" w:rsidRDefault="00B154F0">
      <w:pPr>
        <w:pStyle w:val="Indholdsfortegnelse2"/>
        <w:rPr>
          <w:rFonts w:eastAsiaTheme="minorEastAsia" w:cstheme="minorBidi"/>
          <w:i w:val="0"/>
          <w:lang w:eastAsia="da-DK"/>
        </w:rPr>
      </w:pPr>
      <w:r>
        <w:t>7.2.1. Delkonklusion</w:t>
      </w:r>
      <w:r>
        <w:tab/>
      </w:r>
      <w:r>
        <w:fldChar w:fldCharType="begin"/>
      </w:r>
      <w:r>
        <w:instrText xml:space="preserve"> PAGEREF _Toc428277419 \h </w:instrText>
      </w:r>
      <w:r>
        <w:fldChar w:fldCharType="separate"/>
      </w:r>
      <w:r>
        <w:t>63</w:t>
      </w:r>
      <w:r>
        <w:fldChar w:fldCharType="end"/>
      </w:r>
    </w:p>
    <w:p w14:paraId="04FDF6B7" w14:textId="77777777" w:rsidR="00B154F0" w:rsidRDefault="00B154F0">
      <w:pPr>
        <w:pStyle w:val="Indholdsfortegnelse2"/>
        <w:rPr>
          <w:rFonts w:eastAsiaTheme="minorEastAsia" w:cstheme="minorBidi"/>
          <w:i w:val="0"/>
          <w:lang w:eastAsia="da-DK"/>
        </w:rPr>
      </w:pPr>
      <w:r>
        <w:t>7.3. Forskningsspørgsmål 2</w:t>
      </w:r>
      <w:r>
        <w:tab/>
      </w:r>
      <w:r>
        <w:fldChar w:fldCharType="begin"/>
      </w:r>
      <w:r>
        <w:instrText xml:space="preserve"> PAGEREF _Toc428277420 \h </w:instrText>
      </w:r>
      <w:r>
        <w:fldChar w:fldCharType="separate"/>
      </w:r>
      <w:r>
        <w:t>64</w:t>
      </w:r>
      <w:r>
        <w:fldChar w:fldCharType="end"/>
      </w:r>
    </w:p>
    <w:p w14:paraId="1DEE6F33" w14:textId="77777777" w:rsidR="00B154F0" w:rsidRDefault="00B154F0">
      <w:pPr>
        <w:pStyle w:val="Indholdsfortegnelse2"/>
        <w:rPr>
          <w:rFonts w:eastAsiaTheme="minorEastAsia" w:cstheme="minorBidi"/>
          <w:i w:val="0"/>
          <w:lang w:eastAsia="da-DK"/>
        </w:rPr>
      </w:pPr>
      <w:r w:rsidRPr="00777741">
        <w:rPr>
          <w:rFonts w:eastAsiaTheme="minorEastAsia"/>
        </w:rPr>
        <w:t>7.3.1. Delkonklusion</w:t>
      </w:r>
      <w:r>
        <w:tab/>
      </w:r>
      <w:r>
        <w:fldChar w:fldCharType="begin"/>
      </w:r>
      <w:r>
        <w:instrText xml:space="preserve"> PAGEREF _Toc428277421 \h </w:instrText>
      </w:r>
      <w:r>
        <w:fldChar w:fldCharType="separate"/>
      </w:r>
      <w:r>
        <w:t>73</w:t>
      </w:r>
      <w:r>
        <w:fldChar w:fldCharType="end"/>
      </w:r>
    </w:p>
    <w:p w14:paraId="5F2CAB27" w14:textId="77777777" w:rsidR="00B154F0" w:rsidRDefault="00B154F0">
      <w:pPr>
        <w:pStyle w:val="Indholdsfortegnelse2"/>
        <w:rPr>
          <w:rFonts w:eastAsiaTheme="minorEastAsia" w:cstheme="minorBidi"/>
          <w:i w:val="0"/>
          <w:lang w:eastAsia="da-DK"/>
        </w:rPr>
      </w:pPr>
      <w:r>
        <w:t>7.4. Forskningsspørgsmål 3</w:t>
      </w:r>
      <w:r>
        <w:tab/>
      </w:r>
      <w:r>
        <w:fldChar w:fldCharType="begin"/>
      </w:r>
      <w:r>
        <w:instrText xml:space="preserve"> PAGEREF _Toc428277422 \h </w:instrText>
      </w:r>
      <w:r>
        <w:fldChar w:fldCharType="separate"/>
      </w:r>
      <w:r>
        <w:t>73</w:t>
      </w:r>
      <w:r>
        <w:fldChar w:fldCharType="end"/>
      </w:r>
    </w:p>
    <w:p w14:paraId="4FAED6C7" w14:textId="77777777" w:rsidR="00B154F0" w:rsidRDefault="00B154F0">
      <w:pPr>
        <w:pStyle w:val="Indholdsfortegnelse2"/>
        <w:rPr>
          <w:rFonts w:eastAsiaTheme="minorEastAsia" w:cstheme="minorBidi"/>
          <w:i w:val="0"/>
          <w:lang w:eastAsia="da-DK"/>
        </w:rPr>
      </w:pPr>
      <w:r w:rsidRPr="00777741">
        <w:rPr>
          <w:rFonts w:eastAsiaTheme="minorEastAsia"/>
        </w:rPr>
        <w:t>7.4.1. Delkonklusion</w:t>
      </w:r>
      <w:r>
        <w:tab/>
      </w:r>
      <w:r>
        <w:fldChar w:fldCharType="begin"/>
      </w:r>
      <w:r>
        <w:instrText xml:space="preserve"> PAGEREF _Toc428277423 \h </w:instrText>
      </w:r>
      <w:r>
        <w:fldChar w:fldCharType="separate"/>
      </w:r>
      <w:r>
        <w:t>76</w:t>
      </w:r>
      <w:r>
        <w:fldChar w:fldCharType="end"/>
      </w:r>
    </w:p>
    <w:p w14:paraId="01726172" w14:textId="77777777" w:rsidR="00B154F0" w:rsidRDefault="00B154F0">
      <w:pPr>
        <w:pStyle w:val="Indholdsfortegnelse2"/>
        <w:rPr>
          <w:rFonts w:eastAsiaTheme="minorEastAsia" w:cstheme="minorBidi"/>
          <w:i w:val="0"/>
          <w:lang w:eastAsia="da-DK"/>
        </w:rPr>
      </w:pPr>
      <w:r>
        <w:t>7.5. Forskningsspørgsmål 4</w:t>
      </w:r>
      <w:r>
        <w:tab/>
      </w:r>
      <w:r>
        <w:fldChar w:fldCharType="begin"/>
      </w:r>
      <w:r>
        <w:instrText xml:space="preserve"> PAGEREF _Toc428277424 \h </w:instrText>
      </w:r>
      <w:r>
        <w:fldChar w:fldCharType="separate"/>
      </w:r>
      <w:r>
        <w:t>76</w:t>
      </w:r>
      <w:r>
        <w:fldChar w:fldCharType="end"/>
      </w:r>
    </w:p>
    <w:p w14:paraId="1C10FB07" w14:textId="77777777" w:rsidR="00B154F0" w:rsidRDefault="00B154F0">
      <w:pPr>
        <w:pStyle w:val="Indholdsfortegnelse2"/>
        <w:rPr>
          <w:rFonts w:eastAsiaTheme="minorEastAsia" w:cstheme="minorBidi"/>
          <w:i w:val="0"/>
          <w:lang w:eastAsia="da-DK"/>
        </w:rPr>
      </w:pPr>
      <w:r>
        <w:t>7.5.1. Delkonklusion</w:t>
      </w:r>
      <w:r>
        <w:tab/>
      </w:r>
      <w:r>
        <w:fldChar w:fldCharType="begin"/>
      </w:r>
      <w:r>
        <w:instrText xml:space="preserve"> PAGEREF _Toc428277425 \h </w:instrText>
      </w:r>
      <w:r>
        <w:fldChar w:fldCharType="separate"/>
      </w:r>
      <w:r>
        <w:t>84</w:t>
      </w:r>
      <w:r>
        <w:fldChar w:fldCharType="end"/>
      </w:r>
    </w:p>
    <w:p w14:paraId="527B0041" w14:textId="77777777" w:rsidR="00B154F0" w:rsidRDefault="00B154F0">
      <w:pPr>
        <w:pStyle w:val="Indholdsfortegnelse2"/>
        <w:rPr>
          <w:rFonts w:eastAsiaTheme="minorEastAsia" w:cstheme="minorBidi"/>
          <w:i w:val="0"/>
          <w:lang w:eastAsia="da-DK"/>
        </w:rPr>
      </w:pPr>
      <w:r>
        <w:t>7.6. Samlet opsummering af delanalyser</w:t>
      </w:r>
      <w:r>
        <w:tab/>
      </w:r>
      <w:r>
        <w:fldChar w:fldCharType="begin"/>
      </w:r>
      <w:r>
        <w:instrText xml:space="preserve"> PAGEREF _Toc428277426 \h </w:instrText>
      </w:r>
      <w:r>
        <w:fldChar w:fldCharType="separate"/>
      </w:r>
      <w:r>
        <w:t>85</w:t>
      </w:r>
      <w:r>
        <w:fldChar w:fldCharType="end"/>
      </w:r>
    </w:p>
    <w:p w14:paraId="53C5923E" w14:textId="77777777" w:rsidR="00B154F0" w:rsidRDefault="00B154F0">
      <w:pPr>
        <w:pStyle w:val="Indholdsfortegnelse1"/>
        <w:tabs>
          <w:tab w:val="right" w:leader="dot" w:pos="9622"/>
        </w:tabs>
        <w:rPr>
          <w:rFonts w:eastAsiaTheme="minorEastAsia" w:cstheme="minorBidi"/>
          <w:b w:val="0"/>
          <w:noProof/>
          <w:sz w:val="22"/>
          <w:szCs w:val="22"/>
          <w:lang w:eastAsia="da-DK"/>
        </w:rPr>
      </w:pPr>
      <w:r>
        <w:rPr>
          <w:noProof/>
        </w:rPr>
        <w:t>Kapitel 8 – Afslutning</w:t>
      </w:r>
      <w:r>
        <w:rPr>
          <w:noProof/>
        </w:rPr>
        <w:tab/>
      </w:r>
      <w:r>
        <w:rPr>
          <w:noProof/>
        </w:rPr>
        <w:fldChar w:fldCharType="begin"/>
      </w:r>
      <w:r>
        <w:rPr>
          <w:noProof/>
        </w:rPr>
        <w:instrText xml:space="preserve"> PAGEREF _Toc428277427 \h </w:instrText>
      </w:r>
      <w:r>
        <w:rPr>
          <w:noProof/>
        </w:rPr>
      </w:r>
      <w:r>
        <w:rPr>
          <w:noProof/>
        </w:rPr>
        <w:fldChar w:fldCharType="separate"/>
      </w:r>
      <w:r>
        <w:rPr>
          <w:noProof/>
        </w:rPr>
        <w:t>88</w:t>
      </w:r>
      <w:r>
        <w:rPr>
          <w:noProof/>
        </w:rPr>
        <w:fldChar w:fldCharType="end"/>
      </w:r>
    </w:p>
    <w:p w14:paraId="5D8847C3" w14:textId="77777777" w:rsidR="00B154F0" w:rsidRDefault="00B154F0">
      <w:pPr>
        <w:pStyle w:val="Indholdsfortegnelse2"/>
        <w:rPr>
          <w:rFonts w:eastAsiaTheme="minorEastAsia" w:cstheme="minorBidi"/>
          <w:i w:val="0"/>
          <w:lang w:eastAsia="da-DK"/>
        </w:rPr>
      </w:pPr>
      <w:r>
        <w:t>8.1. Konklusion</w:t>
      </w:r>
      <w:r>
        <w:tab/>
      </w:r>
      <w:r>
        <w:fldChar w:fldCharType="begin"/>
      </w:r>
      <w:r>
        <w:instrText xml:space="preserve"> PAGEREF _Toc428277428 \h </w:instrText>
      </w:r>
      <w:r>
        <w:fldChar w:fldCharType="separate"/>
      </w:r>
      <w:r>
        <w:t>89</w:t>
      </w:r>
      <w:r>
        <w:fldChar w:fldCharType="end"/>
      </w:r>
    </w:p>
    <w:p w14:paraId="5035EB9D" w14:textId="77777777" w:rsidR="00B154F0" w:rsidRDefault="00B154F0">
      <w:pPr>
        <w:pStyle w:val="Indholdsfortegnelse2"/>
        <w:rPr>
          <w:rFonts w:eastAsiaTheme="minorEastAsia" w:cstheme="minorBidi"/>
          <w:i w:val="0"/>
          <w:lang w:eastAsia="da-DK"/>
        </w:rPr>
      </w:pPr>
      <w:r>
        <w:t>8.2. Diskussion</w:t>
      </w:r>
      <w:r>
        <w:tab/>
      </w:r>
      <w:r>
        <w:fldChar w:fldCharType="begin"/>
      </w:r>
      <w:r>
        <w:instrText xml:space="preserve"> PAGEREF _Toc428277429 \h </w:instrText>
      </w:r>
      <w:r>
        <w:fldChar w:fldCharType="separate"/>
      </w:r>
      <w:r>
        <w:t>91</w:t>
      </w:r>
      <w:r>
        <w:fldChar w:fldCharType="end"/>
      </w:r>
    </w:p>
    <w:p w14:paraId="3F9CD5D4" w14:textId="77777777" w:rsidR="00B154F0" w:rsidRDefault="00B154F0">
      <w:pPr>
        <w:pStyle w:val="Indholdsfortegnelse2"/>
        <w:rPr>
          <w:rFonts w:eastAsiaTheme="minorEastAsia" w:cstheme="minorBidi"/>
          <w:i w:val="0"/>
          <w:lang w:eastAsia="da-DK"/>
        </w:rPr>
      </w:pPr>
      <w:r>
        <w:t>8.3. Perspektivering</w:t>
      </w:r>
      <w:r>
        <w:tab/>
      </w:r>
      <w:r>
        <w:fldChar w:fldCharType="begin"/>
      </w:r>
      <w:r>
        <w:instrText xml:space="preserve"> PAGEREF _Toc428277430 \h </w:instrText>
      </w:r>
      <w:r>
        <w:fldChar w:fldCharType="separate"/>
      </w:r>
      <w:r>
        <w:t>93</w:t>
      </w:r>
      <w:r>
        <w:fldChar w:fldCharType="end"/>
      </w:r>
    </w:p>
    <w:p w14:paraId="7EC40027" w14:textId="77777777" w:rsidR="00B154F0" w:rsidRDefault="00B154F0">
      <w:pPr>
        <w:pStyle w:val="Indholdsfortegnelse2"/>
        <w:rPr>
          <w:rFonts w:eastAsiaTheme="minorEastAsia" w:cstheme="minorBidi"/>
          <w:i w:val="0"/>
          <w:lang w:eastAsia="da-DK"/>
        </w:rPr>
      </w:pPr>
      <w:r>
        <w:t>Litteraturliste</w:t>
      </w:r>
      <w:r>
        <w:tab/>
      </w:r>
      <w:r>
        <w:fldChar w:fldCharType="begin"/>
      </w:r>
      <w:r>
        <w:instrText xml:space="preserve"> PAGEREF _Toc428277431 \h </w:instrText>
      </w:r>
      <w:r>
        <w:fldChar w:fldCharType="separate"/>
      </w:r>
      <w:r>
        <w:t>96</w:t>
      </w:r>
      <w:r>
        <w:fldChar w:fldCharType="end"/>
      </w:r>
    </w:p>
    <w:p w14:paraId="4046C5B7" w14:textId="77777777" w:rsidR="00B154F0" w:rsidRDefault="00B154F0">
      <w:pPr>
        <w:pStyle w:val="Indholdsfortegnelse2"/>
        <w:rPr>
          <w:rFonts w:eastAsiaTheme="minorEastAsia" w:cstheme="minorBidi"/>
          <w:i w:val="0"/>
          <w:lang w:eastAsia="da-DK"/>
        </w:rPr>
      </w:pPr>
      <w:r w:rsidRPr="00777741">
        <w:rPr>
          <w:rFonts w:eastAsiaTheme="minorEastAsia"/>
        </w:rPr>
        <w:lastRenderedPageBreak/>
        <w:t>Bilag 1: Interviewguide med frivillige</w:t>
      </w:r>
      <w:r>
        <w:tab/>
      </w:r>
      <w:r>
        <w:fldChar w:fldCharType="begin"/>
      </w:r>
      <w:r>
        <w:instrText xml:space="preserve"> PAGEREF _Toc428277432 \h </w:instrText>
      </w:r>
      <w:r>
        <w:fldChar w:fldCharType="separate"/>
      </w:r>
      <w:r>
        <w:t>104</w:t>
      </w:r>
      <w:r>
        <w:fldChar w:fldCharType="end"/>
      </w:r>
    </w:p>
    <w:p w14:paraId="761BC688" w14:textId="77777777" w:rsidR="00B154F0" w:rsidRDefault="00B154F0">
      <w:pPr>
        <w:pStyle w:val="Indholdsfortegnelse2"/>
        <w:rPr>
          <w:rFonts w:eastAsiaTheme="minorEastAsia" w:cstheme="minorBidi"/>
          <w:i w:val="0"/>
          <w:lang w:eastAsia="da-DK"/>
        </w:rPr>
      </w:pPr>
      <w:r>
        <w:t>Bilag 2: Interviewguide med veteraner</w:t>
      </w:r>
      <w:r>
        <w:tab/>
      </w:r>
      <w:r>
        <w:fldChar w:fldCharType="begin"/>
      </w:r>
      <w:r>
        <w:instrText xml:space="preserve"> PAGEREF _Toc428277433 \h </w:instrText>
      </w:r>
      <w:r>
        <w:fldChar w:fldCharType="separate"/>
      </w:r>
      <w:r>
        <w:t>105</w:t>
      </w:r>
      <w:r>
        <w:fldChar w:fldCharType="end"/>
      </w:r>
    </w:p>
    <w:p w14:paraId="229C536F" w14:textId="77777777" w:rsidR="00B154F0" w:rsidRDefault="00B154F0">
      <w:pPr>
        <w:pStyle w:val="Indholdsfortegnelse2"/>
        <w:rPr>
          <w:rFonts w:eastAsiaTheme="minorEastAsia" w:cstheme="minorBidi"/>
          <w:i w:val="0"/>
          <w:lang w:eastAsia="da-DK"/>
        </w:rPr>
      </w:pPr>
      <w:r w:rsidRPr="00777741">
        <w:rPr>
          <w:rFonts w:eastAsiaTheme="minorEastAsia"/>
        </w:rPr>
        <w:t>Bilag 3: Interviewguide med ledelsesinformant</w:t>
      </w:r>
      <w:r>
        <w:tab/>
      </w:r>
      <w:r>
        <w:fldChar w:fldCharType="begin"/>
      </w:r>
      <w:r>
        <w:instrText xml:space="preserve"> PAGEREF _Toc428277434 \h </w:instrText>
      </w:r>
      <w:r>
        <w:fldChar w:fldCharType="separate"/>
      </w:r>
      <w:r>
        <w:t>106</w:t>
      </w:r>
      <w:r>
        <w:fldChar w:fldCharType="end"/>
      </w:r>
    </w:p>
    <w:p w14:paraId="62397EE5" w14:textId="77777777" w:rsidR="00B154F0" w:rsidRPr="00B154F0" w:rsidRDefault="00B154F0">
      <w:pPr>
        <w:pStyle w:val="Indholdsfortegnelse2"/>
        <w:rPr>
          <w:rFonts w:eastAsiaTheme="minorEastAsia" w:cstheme="minorBidi"/>
          <w:i w:val="0"/>
          <w:lang w:val="en-US" w:eastAsia="da-DK"/>
        </w:rPr>
      </w:pPr>
      <w:r w:rsidRPr="00B154F0">
        <w:rPr>
          <w:lang w:val="en-US"/>
        </w:rPr>
        <w:t>Bilag 4: Interview kontrakt</w:t>
      </w:r>
      <w:r w:rsidRPr="00B154F0">
        <w:rPr>
          <w:lang w:val="en-US"/>
        </w:rPr>
        <w:tab/>
      </w:r>
      <w:r>
        <w:fldChar w:fldCharType="begin"/>
      </w:r>
      <w:r w:rsidRPr="00B154F0">
        <w:rPr>
          <w:lang w:val="en-US"/>
        </w:rPr>
        <w:instrText xml:space="preserve"> PAGEREF _Toc428277435 \h </w:instrText>
      </w:r>
      <w:r>
        <w:fldChar w:fldCharType="separate"/>
      </w:r>
      <w:r w:rsidRPr="00B154F0">
        <w:rPr>
          <w:lang w:val="en-US"/>
        </w:rPr>
        <w:t>107</w:t>
      </w:r>
      <w:r>
        <w:fldChar w:fldCharType="end"/>
      </w:r>
    </w:p>
    <w:p w14:paraId="7D7E1D97" w14:textId="77777777" w:rsidR="00D430D6" w:rsidRPr="003322D5" w:rsidRDefault="00A356D8" w:rsidP="003322D5">
      <w:pPr>
        <w:widowControl w:val="0"/>
        <w:autoSpaceDE w:val="0"/>
        <w:autoSpaceDN w:val="0"/>
        <w:adjustRightInd w:val="0"/>
        <w:spacing w:line="276" w:lineRule="auto"/>
        <w:rPr>
          <w:rFonts w:eastAsiaTheme="minorEastAsia"/>
          <w:sz w:val="32"/>
          <w:szCs w:val="32"/>
          <w:u w:val="single"/>
          <w:lang w:val="en-GB"/>
        </w:rPr>
      </w:pPr>
      <w:r w:rsidRPr="003322D5">
        <w:rPr>
          <w:rFonts w:eastAsiaTheme="minorEastAsia"/>
          <w:sz w:val="32"/>
          <w:szCs w:val="32"/>
          <w:u w:val="single"/>
        </w:rPr>
        <w:fldChar w:fldCharType="end"/>
      </w:r>
      <w:r w:rsidR="00D430D6">
        <w:rPr>
          <w:color w:val="FF0000"/>
          <w:lang w:val="en-GB"/>
        </w:rPr>
        <w:br w:type="page"/>
      </w:r>
    </w:p>
    <w:p w14:paraId="5A85F34D" w14:textId="77777777" w:rsidR="00D503FE" w:rsidRPr="00194BFF" w:rsidRDefault="00D503FE" w:rsidP="00D503FE">
      <w:pPr>
        <w:pStyle w:val="Overskrift2"/>
        <w:jc w:val="both"/>
        <w:rPr>
          <w:lang w:val="en-GB"/>
        </w:rPr>
      </w:pPr>
      <w:bookmarkStart w:id="0" w:name="_Toc428017983"/>
      <w:bookmarkStart w:id="1" w:name="_Toc428277368"/>
      <w:r w:rsidRPr="00194BFF">
        <w:rPr>
          <w:lang w:val="en-GB"/>
        </w:rPr>
        <w:lastRenderedPageBreak/>
        <w:t>Abstract</w:t>
      </w:r>
      <w:bookmarkEnd w:id="0"/>
      <w:bookmarkEnd w:id="1"/>
      <w:r w:rsidRPr="00194BFF">
        <w:rPr>
          <w:lang w:val="en-GB"/>
        </w:rPr>
        <w:t xml:space="preserve"> </w:t>
      </w:r>
    </w:p>
    <w:p w14:paraId="5FD3C855" w14:textId="77777777" w:rsidR="00D503FE" w:rsidRPr="00194BFF" w:rsidRDefault="00D503FE" w:rsidP="00D503FE">
      <w:pPr>
        <w:jc w:val="both"/>
        <w:rPr>
          <w:lang w:val="en-GB"/>
        </w:rPr>
      </w:pPr>
      <w:r w:rsidRPr="00194BFF">
        <w:rPr>
          <w:lang w:val="en-GB"/>
        </w:rPr>
        <w:t>The three homes for war veterans in Denmark opened in 2010 to provide a refuge for former soldiers. Throughout the five years veterans have joined the refuges in Copenhagen</w:t>
      </w:r>
      <w:r>
        <w:rPr>
          <w:lang w:val="en-GB"/>
        </w:rPr>
        <w:t>,</w:t>
      </w:r>
      <w:r w:rsidRPr="00194BFF">
        <w:rPr>
          <w:lang w:val="en-GB"/>
        </w:rPr>
        <w:t xml:space="preserve"> it has become apparent that around 70 percent of them struggle with psychological issues. In 2014 the market research- and consultancy firm Epinion published an evaluation report of o</w:t>
      </w:r>
      <w:r>
        <w:rPr>
          <w:lang w:val="en-GB"/>
        </w:rPr>
        <w:t>n</w:t>
      </w:r>
      <w:r w:rsidRPr="00194BFF">
        <w:rPr>
          <w:lang w:val="en-GB"/>
        </w:rPr>
        <w:t xml:space="preserve"> the homes. The report states that the homes manage to help the war veterans with psychological challenges that society has difficulties accommodating. The homes are driven solely by volunteers with a wide-range of different experience, being </w:t>
      </w:r>
      <w:r>
        <w:rPr>
          <w:lang w:val="en-GB"/>
        </w:rPr>
        <w:t>and all are</w:t>
      </w:r>
      <w:r w:rsidRPr="00194BFF">
        <w:rPr>
          <w:lang w:val="en-GB"/>
        </w:rPr>
        <w:t xml:space="preserve"> a part of the homes for different motivational reasons. The background for</w:t>
      </w:r>
      <w:r>
        <w:rPr>
          <w:lang w:val="en-GB"/>
        </w:rPr>
        <w:t xml:space="preserve"> this </w:t>
      </w:r>
      <w:r w:rsidRPr="00194BFF">
        <w:rPr>
          <w:lang w:val="en-GB"/>
        </w:rPr>
        <w:t xml:space="preserve">examination of the field is based </w:t>
      </w:r>
      <w:r>
        <w:rPr>
          <w:lang w:val="en-GB"/>
        </w:rPr>
        <w:t>o</w:t>
      </w:r>
      <w:r w:rsidRPr="00194BFF">
        <w:rPr>
          <w:lang w:val="en-GB"/>
        </w:rPr>
        <w:t>n a curiosity as to the motivation</w:t>
      </w:r>
      <w:r>
        <w:rPr>
          <w:lang w:val="en-GB"/>
        </w:rPr>
        <w:t>s</w:t>
      </w:r>
      <w:r w:rsidRPr="00194BFF">
        <w:rPr>
          <w:lang w:val="en-GB"/>
        </w:rPr>
        <w:t xml:space="preserve"> behind the work that the volunteers contribute at the homes. Through qualitative interviews </w:t>
      </w:r>
      <w:r>
        <w:rPr>
          <w:lang w:val="en-GB"/>
        </w:rPr>
        <w:t>with</w:t>
      </w:r>
      <w:r w:rsidRPr="00194BFF">
        <w:rPr>
          <w:lang w:val="en-GB"/>
        </w:rPr>
        <w:t xml:space="preserve"> volunteers, war veterans and a leader, this thesis has obtained extensive empirical material. </w:t>
      </w:r>
      <w:r>
        <w:rPr>
          <w:lang w:val="en-GB"/>
        </w:rPr>
        <w:t xml:space="preserve">The manager of this material uses </w:t>
      </w:r>
      <w:r w:rsidRPr="00194BFF">
        <w:rPr>
          <w:lang w:val="en-GB"/>
        </w:rPr>
        <w:t>a hermeneutic approach and shows that v</w:t>
      </w:r>
      <w:r>
        <w:rPr>
          <w:lang w:val="en-GB"/>
        </w:rPr>
        <w:t>olunteering for social work is driven</w:t>
      </w:r>
      <w:r w:rsidRPr="00194BFF">
        <w:rPr>
          <w:lang w:val="en-GB"/>
        </w:rPr>
        <w:t xml:space="preserve"> by social capital, recognition, the joint third, recovery, habitus, stigma and deviation. The level of contribution by the volunteers is dependent on personal chemistry and relations between volunteers and the war veterans. The management of the homes has yet to achieve giving the volunteers enough background knowledge about war veterans and their psychological challenges. This currently result</w:t>
      </w:r>
      <w:r>
        <w:rPr>
          <w:lang w:val="en-GB"/>
        </w:rPr>
        <w:t>s</w:t>
      </w:r>
      <w:r w:rsidRPr="00194BFF">
        <w:rPr>
          <w:lang w:val="en-GB"/>
        </w:rPr>
        <w:t xml:space="preserve"> in </w:t>
      </w:r>
      <w:r>
        <w:rPr>
          <w:lang w:val="en-GB"/>
        </w:rPr>
        <w:t xml:space="preserve">the interpretation of </w:t>
      </w:r>
      <w:r w:rsidRPr="00194BFF">
        <w:rPr>
          <w:lang w:val="en-GB"/>
        </w:rPr>
        <w:t>volunteering endeavours on an individual basis. The empiric</w:t>
      </w:r>
      <w:r>
        <w:rPr>
          <w:lang w:val="en-GB"/>
        </w:rPr>
        <w:t>al</w:t>
      </w:r>
      <w:r w:rsidRPr="00194BFF">
        <w:rPr>
          <w:lang w:val="en-GB"/>
        </w:rPr>
        <w:t xml:space="preserve"> study, supported by the opinion</w:t>
      </w:r>
      <w:r>
        <w:rPr>
          <w:lang w:val="en-GB"/>
        </w:rPr>
        <w:t>s</w:t>
      </w:r>
      <w:r w:rsidRPr="00194BFF">
        <w:rPr>
          <w:lang w:val="en-GB"/>
        </w:rPr>
        <w:t xml:space="preserve"> both volunteers and war veterans, suggests that the veteran home is a unique place </w:t>
      </w:r>
      <w:r>
        <w:rPr>
          <w:lang w:val="en-GB"/>
        </w:rPr>
        <w:t>that</w:t>
      </w:r>
      <w:r w:rsidRPr="00194BFF">
        <w:rPr>
          <w:lang w:val="en-GB"/>
        </w:rPr>
        <w:t xml:space="preserve"> is able to contribute with different content that is hard to find elsewhere in society. The war veterans find something familiar in the home, related to their time as soldiers, where companionship </w:t>
      </w:r>
      <w:r>
        <w:rPr>
          <w:lang w:val="en-GB"/>
        </w:rPr>
        <w:t>plays</w:t>
      </w:r>
      <w:r w:rsidRPr="00194BFF">
        <w:rPr>
          <w:lang w:val="en-GB"/>
        </w:rPr>
        <w:t xml:space="preserve"> an important part</w:t>
      </w:r>
      <w:r>
        <w:rPr>
          <w:lang w:val="en-GB"/>
        </w:rPr>
        <w:t>,</w:t>
      </w:r>
      <w:r w:rsidRPr="00194BFF">
        <w:rPr>
          <w:lang w:val="en-GB"/>
        </w:rPr>
        <w:t xml:space="preserve"> and, in addition, the veterans are able </w:t>
      </w:r>
      <w:r>
        <w:rPr>
          <w:lang w:val="en-GB"/>
        </w:rPr>
        <w:t xml:space="preserve">to </w:t>
      </w:r>
      <w:r w:rsidRPr="00194BFF">
        <w:rPr>
          <w:lang w:val="en-GB"/>
        </w:rPr>
        <w:t>provide each other with support.</w:t>
      </w:r>
    </w:p>
    <w:p w14:paraId="5AB94C47" w14:textId="77777777" w:rsidR="00D503FE" w:rsidRPr="00194BFF" w:rsidRDefault="00D503FE" w:rsidP="00D503FE">
      <w:pPr>
        <w:jc w:val="both"/>
        <w:rPr>
          <w:lang w:val="en-GB"/>
        </w:rPr>
      </w:pPr>
    </w:p>
    <w:p w14:paraId="4A5453A5" w14:textId="2FA5818E" w:rsidR="000B3323" w:rsidRPr="00D503FE" w:rsidRDefault="00D503FE" w:rsidP="008B373B">
      <w:pPr>
        <w:jc w:val="both"/>
        <w:rPr>
          <w:lang w:val="en-GB"/>
        </w:rPr>
      </w:pPr>
      <w:r>
        <w:rPr>
          <w:lang w:val="en-GB"/>
        </w:rPr>
        <w:t>This study attempts</w:t>
      </w:r>
      <w:r w:rsidRPr="00194BFF">
        <w:rPr>
          <w:lang w:val="en-GB"/>
        </w:rPr>
        <w:t xml:space="preserve"> to </w:t>
      </w:r>
      <w:r>
        <w:rPr>
          <w:lang w:val="en-GB"/>
        </w:rPr>
        <w:t xml:space="preserve">transparentize </w:t>
      </w:r>
      <w:r w:rsidRPr="00194BFF">
        <w:rPr>
          <w:lang w:val="en-GB"/>
        </w:rPr>
        <w:t xml:space="preserve">the decision-making for the reader. The reader is introduced to necessary background knowledge about volunteering and war veterans. </w:t>
      </w:r>
      <w:r w:rsidRPr="00BE23E8">
        <w:rPr>
          <w:lang w:val="en-US"/>
        </w:rPr>
        <w:t>The empiricism of the study is described</w:t>
      </w:r>
      <w:r w:rsidRPr="00194BFF">
        <w:rPr>
          <w:lang w:val="en-GB"/>
        </w:rPr>
        <w:t xml:space="preserve"> in the method section. The analysis and the theories that emerged via the empiricism are supported by </w:t>
      </w:r>
      <w:r>
        <w:rPr>
          <w:lang w:val="en-GB"/>
        </w:rPr>
        <w:t>literature</w:t>
      </w:r>
      <w:r w:rsidRPr="00194BFF">
        <w:rPr>
          <w:lang w:val="en-GB"/>
        </w:rPr>
        <w:t>. Going forward</w:t>
      </w:r>
      <w:r>
        <w:rPr>
          <w:lang w:val="en-GB"/>
        </w:rPr>
        <w:t>,</w:t>
      </w:r>
      <w:r w:rsidRPr="00194BFF">
        <w:rPr>
          <w:lang w:val="en-GB"/>
        </w:rPr>
        <w:t xml:space="preserve"> this examination </w:t>
      </w:r>
      <w:r>
        <w:rPr>
          <w:lang w:val="en-GB"/>
        </w:rPr>
        <w:t>may</w:t>
      </w:r>
      <w:r w:rsidRPr="00194BFF">
        <w:rPr>
          <w:lang w:val="en-GB"/>
        </w:rPr>
        <w:t xml:space="preserve"> be beneficial for other organizations or homes working with war veterans, in order to increase knowledge about </w:t>
      </w:r>
      <w:r>
        <w:rPr>
          <w:lang w:val="en-GB"/>
        </w:rPr>
        <w:t>the</w:t>
      </w:r>
      <w:r w:rsidRPr="00194BFF">
        <w:rPr>
          <w:lang w:val="en-GB"/>
        </w:rPr>
        <w:t xml:space="preserve"> kind of social work that </w:t>
      </w:r>
      <w:r>
        <w:rPr>
          <w:lang w:val="en-GB"/>
        </w:rPr>
        <w:t>can have a</w:t>
      </w:r>
      <w:r w:rsidRPr="00194BFF">
        <w:rPr>
          <w:lang w:val="en-GB"/>
        </w:rPr>
        <w:t xml:space="preserve"> positive and recreational </w:t>
      </w:r>
      <w:r>
        <w:rPr>
          <w:lang w:val="en-GB"/>
        </w:rPr>
        <w:t>impact on</w:t>
      </w:r>
      <w:r w:rsidRPr="00194BFF">
        <w:rPr>
          <w:lang w:val="en-GB"/>
        </w:rPr>
        <w:t xml:space="preserve"> war veterans with psychological challenges. Furthermore, these findings may also be applied generally to volunteering within social work </w:t>
      </w:r>
      <w:r>
        <w:rPr>
          <w:lang w:val="en-GB"/>
        </w:rPr>
        <w:t>directed at</w:t>
      </w:r>
      <w:r w:rsidRPr="00194BFF">
        <w:rPr>
          <w:lang w:val="en-GB"/>
        </w:rPr>
        <w:t xml:space="preserve"> socially marginalized groups in society.</w:t>
      </w:r>
    </w:p>
    <w:p w14:paraId="2019BA7C" w14:textId="77777777" w:rsidR="007D13F9" w:rsidRPr="00464622" w:rsidRDefault="007D13F9" w:rsidP="008B373B">
      <w:pPr>
        <w:pStyle w:val="Overskrift2"/>
        <w:jc w:val="both"/>
      </w:pPr>
      <w:bookmarkStart w:id="2" w:name="_Toc428277369"/>
      <w:r w:rsidRPr="00464622">
        <w:lastRenderedPageBreak/>
        <w:t>Resume</w:t>
      </w:r>
      <w:bookmarkEnd w:id="2"/>
    </w:p>
    <w:p w14:paraId="1613DCD9" w14:textId="53AF58B9" w:rsidR="007D13F9" w:rsidRPr="00464622" w:rsidRDefault="007D13F9" w:rsidP="008B373B">
      <w:pPr>
        <w:jc w:val="both"/>
      </w:pPr>
      <w:r w:rsidRPr="00464622">
        <w:t>De tre eksisterende veteranhjem, i Danmark, slog dørene op i 2010, som et fristed for tidligere udsendte</w:t>
      </w:r>
      <w:r w:rsidR="00FF67DA" w:rsidRPr="00464622">
        <w:t xml:space="preserve"> soldater. Igennem snart fem år</w:t>
      </w:r>
      <w:r w:rsidRPr="00464622">
        <w:t xml:space="preserve"> har det vist sig</w:t>
      </w:r>
      <w:r w:rsidR="00FF67DA" w:rsidRPr="00464622">
        <w:t>,</w:t>
      </w:r>
      <w:r w:rsidRPr="00464622">
        <w:t xml:space="preserve"> at </w:t>
      </w:r>
      <w:r w:rsidR="00FF67DA" w:rsidRPr="00464622">
        <w:t xml:space="preserve">blandt </w:t>
      </w:r>
      <w:r w:rsidRPr="00464622">
        <w:t>de veteraner</w:t>
      </w:r>
      <w:r w:rsidR="00FF67DA" w:rsidRPr="00464622">
        <w:t>,</w:t>
      </w:r>
      <w:r w:rsidRPr="00464622">
        <w:t xml:space="preserve"> der benytter sig af veteranhjemmet i København, er der</w:t>
      </w:r>
      <w:r w:rsidR="00FF67DA" w:rsidRPr="00464622">
        <w:t xml:space="preserve"> ca.</w:t>
      </w:r>
      <w:r w:rsidRPr="00464622">
        <w:t xml:space="preserve"> 70 procent der har psykiske problematikker. I 2014 udkom en rapport fra markedsanaly</w:t>
      </w:r>
      <w:r w:rsidR="00AC02BC">
        <w:t>se- og rådgivningsvirksomheden E</w:t>
      </w:r>
      <w:r w:rsidRPr="00464622">
        <w:t>pinion med en evaluering af veteranhjemmene. I Rapporten stod der blandt andet</w:t>
      </w:r>
      <w:r w:rsidR="00FF67DA" w:rsidRPr="00464622">
        <w:t>,</w:t>
      </w:r>
      <w:r w:rsidRPr="00464622">
        <w:t xml:space="preserve"> at veteranhjemmene formår at rumme de psykisk dårligste veteraner som samfundets nuværende tilbud ikke formår at rumme. Veteranhjemmet drives af frivillige med mange forskellige baggrund</w:t>
      </w:r>
      <w:r w:rsidR="00FF67DA" w:rsidRPr="00464622">
        <w:t>e</w:t>
      </w:r>
      <w:r w:rsidRPr="00464622">
        <w:t xml:space="preserve"> og motivationsgrunde til at være en del af stedet. Ba</w:t>
      </w:r>
      <w:r w:rsidR="00FF67DA" w:rsidRPr="00464622">
        <w:t>ggrunden for denne undersøgelse</w:t>
      </w:r>
      <w:r w:rsidRPr="00464622">
        <w:t xml:space="preserve"> af</w:t>
      </w:r>
      <w:r w:rsidR="00FF67DA" w:rsidRPr="00464622">
        <w:t xml:space="preserve"> feltet er båret af en undren over</w:t>
      </w:r>
      <w:r w:rsidRPr="00464622">
        <w:t xml:space="preserve"> den frivillige sociale indsats, der ydes på veteranhjemmet. Igennem kvalitative interviews med både veteraner, frivillige og en ledelsesinformant, er der fremkommet et omfangsrigt empirisk materiale. Qua en hermeneut</w:t>
      </w:r>
      <w:r w:rsidR="00FF67DA" w:rsidRPr="00464622">
        <w:t>isk videnskabsteoretisk retning</w:t>
      </w:r>
      <w:r w:rsidRPr="00464622">
        <w:t xml:space="preserve"> er der tol</w:t>
      </w:r>
      <w:r w:rsidR="00FF67DA" w:rsidRPr="00464622">
        <w:t>ket på empirien og de fremkomme</w:t>
      </w:r>
      <w:r w:rsidR="00464622">
        <w:t>n</w:t>
      </w:r>
      <w:r w:rsidR="00FF67DA" w:rsidRPr="00464622">
        <w:t>de</w:t>
      </w:r>
      <w:r w:rsidRPr="00464622">
        <w:t xml:space="preserve"> i</w:t>
      </w:r>
      <w:r w:rsidR="00FF67DA" w:rsidRPr="00464622">
        <w:t xml:space="preserve">n-vivo termer. Af </w:t>
      </w:r>
      <w:r w:rsidRPr="00464622">
        <w:t>empiri</w:t>
      </w:r>
      <w:r w:rsidR="00FF67DA" w:rsidRPr="00464622">
        <w:t>en</w:t>
      </w:r>
      <w:r w:rsidRPr="00464622">
        <w:t xml:space="preserve"> er der tolket</w:t>
      </w:r>
      <w:r w:rsidR="00FF67DA" w:rsidRPr="00464622">
        <w:t>,</w:t>
      </w:r>
      <w:r w:rsidRPr="00464622">
        <w:t xml:space="preserve"> at den frivillige sociale indsats på veteranhjem København er præget af social kapital, anerkendelse, det fælles tredje, recovery, habitus, stigmatisering og a</w:t>
      </w:r>
      <w:r w:rsidR="00FF67DA" w:rsidRPr="00464622">
        <w:t>fvigelse. De frivilliges bidrag</w:t>
      </w:r>
      <w:r w:rsidRPr="00464622">
        <w:t xml:space="preserve"> er betinget af personlig kemi og relationer iblandt de frivillige og veteraner. Derfor er indsatsen</w:t>
      </w:r>
      <w:r w:rsidR="00FF67DA" w:rsidRPr="00464622">
        <w:t xml:space="preserve"> meget individuel og </w:t>
      </w:r>
      <w:r w:rsidRPr="00464622">
        <w:t>præget</w:t>
      </w:r>
      <w:r w:rsidR="00FF67DA" w:rsidRPr="00464622">
        <w:t xml:space="preserve"> af relationer</w:t>
      </w:r>
      <w:r w:rsidRPr="00464622">
        <w:t>. Empirien peger endvidere på</w:t>
      </w:r>
      <w:r w:rsidR="00FF67DA" w:rsidRPr="00464622">
        <w:t>,</w:t>
      </w:r>
      <w:r w:rsidRPr="00464622">
        <w:t xml:space="preserve"> at veteranhjemmet er et unikt sted</w:t>
      </w:r>
      <w:r w:rsidR="00FF67DA" w:rsidRPr="00464622">
        <w:t>, der</w:t>
      </w:r>
      <w:r w:rsidRPr="00464622">
        <w:t xml:space="preserve"> kan tilbyde noget andet end</w:t>
      </w:r>
      <w:r w:rsidR="00FF67DA" w:rsidRPr="00464622">
        <w:t xml:space="preserve"> samfundet kan.</w:t>
      </w:r>
      <w:r w:rsidRPr="00464622">
        <w:t xml:space="preserve"> </w:t>
      </w:r>
      <w:r w:rsidR="00FF67DA" w:rsidRPr="00464622">
        <w:t>D</w:t>
      </w:r>
      <w:r w:rsidR="00BF6F12" w:rsidRPr="00464622">
        <w:t>ette synspunkt give</w:t>
      </w:r>
      <w:r w:rsidR="000E0846" w:rsidRPr="00464622">
        <w:t>r</w:t>
      </w:r>
      <w:r w:rsidRPr="00464622">
        <w:t xml:space="preserve"> både blandt frivillige og veteraner</w:t>
      </w:r>
      <w:r w:rsidR="000E0846" w:rsidRPr="00464622">
        <w:t xml:space="preserve"> udtryk for</w:t>
      </w:r>
      <w:r w:rsidRPr="00464622">
        <w:t>. Veteranerne finder noget genkendelighed i veteranhjemmet, noget genkendeligt fra deres tid som soldate</w:t>
      </w:r>
      <w:r w:rsidR="00AC02BC">
        <w:t xml:space="preserve">r, hvor kammeratskabet </w:t>
      </w:r>
      <w:r w:rsidRPr="00464622">
        <w:t xml:space="preserve">r en bærende del. </w:t>
      </w:r>
      <w:r w:rsidR="00FF67DA" w:rsidRPr="00464622">
        <w:t>Veteranhjemmene giver mulighed for dannelse af netværk, der gør, at veteranerne kan støtte</w:t>
      </w:r>
      <w:r w:rsidRPr="00464622">
        <w:t xml:space="preserve"> hinanden</w:t>
      </w:r>
      <w:r w:rsidR="00FF67DA" w:rsidRPr="00464622">
        <w:t xml:space="preserve"> internt</w:t>
      </w:r>
      <w:r w:rsidRPr="00464622">
        <w:t xml:space="preserve">. </w:t>
      </w:r>
    </w:p>
    <w:p w14:paraId="130C3458" w14:textId="77777777" w:rsidR="007D13F9" w:rsidRPr="00464622" w:rsidRDefault="007D13F9" w:rsidP="008B373B">
      <w:pPr>
        <w:jc w:val="both"/>
      </w:pPr>
      <w:r w:rsidRPr="00464622">
        <w:t xml:space="preserve">Måden denne undersøgelse er grebet an på, er ved at forsøge at gøre alle beslutningsprocesser transparente for læseren. Læseren indføres </w:t>
      </w:r>
      <w:r w:rsidR="00727DC3" w:rsidRPr="00464622">
        <w:t xml:space="preserve">i </w:t>
      </w:r>
      <w:r w:rsidRPr="00464622">
        <w:t>hvilken viden der foreligger om frivillighed og veteraner, som kunne være relevant baggrundsviden at have. Endvidere er måden hvorpå empirien er indsamlet, håndteret og anvendt, beskrevet i metodeafsnit</w:t>
      </w:r>
      <w:r w:rsidR="00727DC3" w:rsidRPr="00464622">
        <w:t>tet</w:t>
      </w:r>
      <w:r w:rsidRPr="00464622">
        <w:t>. Analysen og teorier</w:t>
      </w:r>
      <w:r w:rsidR="00727DC3" w:rsidRPr="00464622">
        <w:t>,</w:t>
      </w:r>
      <w:r w:rsidRPr="00464622">
        <w:t xml:space="preserve"> som er fremkommet af empirien</w:t>
      </w:r>
      <w:r w:rsidR="00727DC3" w:rsidRPr="00464622">
        <w:t>,</w:t>
      </w:r>
      <w:r w:rsidRPr="00464622">
        <w:t xml:space="preserve"> underbygges ved hjælp af citater. Fremadrettet kan denne undersøgelse medvirke til</w:t>
      </w:r>
      <w:r w:rsidR="00727DC3" w:rsidRPr="00464622">
        <w:t>,</w:t>
      </w:r>
      <w:r w:rsidRPr="00464622">
        <w:t xml:space="preserve"> at andre der har berøringsflade med</w:t>
      </w:r>
      <w:r w:rsidR="00727DC3" w:rsidRPr="00464622">
        <w:t xml:space="preserve"> veteraner og andre veteranhjem</w:t>
      </w:r>
      <w:r w:rsidRPr="00464622">
        <w:t xml:space="preserve"> får indsigt i</w:t>
      </w:r>
      <w:r w:rsidR="00727DC3" w:rsidRPr="00464622">
        <w:t>,</w:t>
      </w:r>
      <w:r w:rsidRPr="00464622">
        <w:t xml:space="preserve"> hvilket socialt arbejde</w:t>
      </w:r>
      <w:r w:rsidR="00727DC3" w:rsidRPr="00464622">
        <w:t>,</w:t>
      </w:r>
      <w:r w:rsidRPr="00464622">
        <w:t xml:space="preserve"> der gavner psykisk sårbare veteraner.</w:t>
      </w:r>
      <w:r w:rsidR="008611CE" w:rsidRPr="00464622">
        <w:t xml:space="preserve"> Endvidere vil dette speciale kunne bidrage til viden om frivilligt socialt arbejde med udsatte grupper i samfundet. </w:t>
      </w:r>
    </w:p>
    <w:p w14:paraId="5640E0B2" w14:textId="77777777" w:rsidR="00D430D6" w:rsidRDefault="00D430D6" w:rsidP="008B373B">
      <w:pPr>
        <w:jc w:val="both"/>
        <w:rPr>
          <w:rFonts w:eastAsiaTheme="majorEastAsia" w:cstheme="majorBidi"/>
          <w:b/>
          <w:bCs/>
          <w:sz w:val="28"/>
          <w:szCs w:val="32"/>
        </w:rPr>
      </w:pPr>
      <w:r>
        <w:br w:type="page"/>
      </w:r>
    </w:p>
    <w:p w14:paraId="11F8E682" w14:textId="77777777" w:rsidR="00006BB4" w:rsidRPr="00727DC3" w:rsidRDefault="0096008F" w:rsidP="008B373B">
      <w:pPr>
        <w:pStyle w:val="Overskrift1"/>
      </w:pPr>
      <w:bookmarkStart w:id="3" w:name="_Toc428277370"/>
      <w:r w:rsidRPr="00727DC3">
        <w:lastRenderedPageBreak/>
        <w:t>Kapitel 1</w:t>
      </w:r>
      <w:r w:rsidR="00A540EE" w:rsidRPr="00727DC3">
        <w:t xml:space="preserve"> </w:t>
      </w:r>
      <w:r w:rsidR="00B96D6A" w:rsidRPr="00727DC3">
        <w:t>–</w:t>
      </w:r>
      <w:r w:rsidR="00A540EE" w:rsidRPr="00727DC3">
        <w:t xml:space="preserve"> Indledning</w:t>
      </w:r>
      <w:bookmarkEnd w:id="3"/>
    </w:p>
    <w:p w14:paraId="14AFB48A" w14:textId="77777777" w:rsidR="005C422A" w:rsidRPr="00727DC3" w:rsidRDefault="00B96D6A" w:rsidP="008B373B">
      <w:pPr>
        <w:jc w:val="both"/>
      </w:pPr>
      <w:r w:rsidRPr="00727DC3">
        <w:t xml:space="preserve">I dette afsnit vil </w:t>
      </w:r>
      <w:r w:rsidR="00727DC3" w:rsidRPr="00727DC3">
        <w:t>jeg indføre læseren i min undersøgelse</w:t>
      </w:r>
      <w:r w:rsidRPr="00727DC3">
        <w:t xml:space="preserve">. Dette </w:t>
      </w:r>
      <w:r w:rsidR="000D0B0A" w:rsidRPr="00727DC3">
        <w:t xml:space="preserve">sker </w:t>
      </w:r>
      <w:r w:rsidRPr="00727DC3">
        <w:t xml:space="preserve">ved en </w:t>
      </w:r>
      <w:r w:rsidR="000D0B0A" w:rsidRPr="00727DC3">
        <w:t xml:space="preserve">indføring i undersøgelsens </w:t>
      </w:r>
      <w:r w:rsidRPr="00727DC3">
        <w:t>indledning, afgr</w:t>
      </w:r>
      <w:r w:rsidR="00836908" w:rsidRPr="00727DC3">
        <w:t xml:space="preserve">ænsning, problemformulering samt </w:t>
      </w:r>
      <w:r w:rsidR="00727DC3" w:rsidRPr="00727DC3">
        <w:t>projektdesignet for denne undersøgelse</w:t>
      </w:r>
      <w:r w:rsidR="00836908" w:rsidRPr="00727DC3">
        <w:t>.</w:t>
      </w:r>
    </w:p>
    <w:p w14:paraId="33ADC529" w14:textId="77777777" w:rsidR="00B96D6A" w:rsidRPr="00B96D6A" w:rsidRDefault="0084274A" w:rsidP="008B373B">
      <w:pPr>
        <w:pStyle w:val="Overskrift2"/>
        <w:jc w:val="both"/>
      </w:pPr>
      <w:bookmarkStart w:id="4" w:name="_Toc428277371"/>
      <w:r>
        <w:t xml:space="preserve">1.1. </w:t>
      </w:r>
      <w:r w:rsidR="00B96D6A">
        <w:t>Indledning</w:t>
      </w:r>
      <w:bookmarkEnd w:id="4"/>
      <w:r w:rsidR="00B96D6A">
        <w:t xml:space="preserve"> </w:t>
      </w:r>
    </w:p>
    <w:p w14:paraId="2C71841F" w14:textId="77777777" w:rsidR="00E00B16" w:rsidRPr="0014046C" w:rsidRDefault="00006BB4" w:rsidP="008B373B">
      <w:pPr>
        <w:widowControl w:val="0"/>
        <w:autoSpaceDE w:val="0"/>
        <w:autoSpaceDN w:val="0"/>
        <w:adjustRightInd w:val="0"/>
        <w:spacing w:after="240"/>
        <w:jc w:val="both"/>
      </w:pPr>
      <w:r w:rsidRPr="0014046C">
        <w:rPr>
          <w:rFonts w:eastAsiaTheme="minorEastAsia"/>
        </w:rPr>
        <w:t>Der har været ca. 26.000 danske soldater udsendt i international tjeneste</w:t>
      </w:r>
      <w:r w:rsidR="001D0ACD" w:rsidRPr="0014046C">
        <w:rPr>
          <w:rFonts w:eastAsiaTheme="minorEastAsia"/>
        </w:rPr>
        <w:t>, igennem</w:t>
      </w:r>
      <w:r w:rsidR="00B92B9A" w:rsidRPr="0014046C">
        <w:rPr>
          <w:rFonts w:eastAsiaTheme="minorEastAsia"/>
        </w:rPr>
        <w:t xml:space="preserve"> det danske folketing</w:t>
      </w:r>
      <w:r w:rsidR="001D0ACD" w:rsidRPr="0014046C">
        <w:rPr>
          <w:rFonts w:eastAsiaTheme="minorEastAsia"/>
        </w:rPr>
        <w:t>, siden begyndelsen af 1990’erne</w:t>
      </w:r>
      <w:r w:rsidR="00A8452A" w:rsidRPr="0014046C">
        <w:rPr>
          <w:rFonts w:eastAsiaTheme="minorEastAsia"/>
        </w:rPr>
        <w:t xml:space="preserve"> og frem til nu</w:t>
      </w:r>
      <w:r w:rsidR="001D0ACD" w:rsidRPr="0014046C">
        <w:rPr>
          <w:rStyle w:val="Fodnotehenvisning"/>
          <w:rFonts w:eastAsiaTheme="minorEastAsia"/>
        </w:rPr>
        <w:footnoteReference w:id="1"/>
      </w:r>
      <w:r w:rsidRPr="0014046C">
        <w:rPr>
          <w:rFonts w:eastAsiaTheme="minorEastAsia"/>
        </w:rPr>
        <w:t>.</w:t>
      </w:r>
      <w:r w:rsidR="00A8452A" w:rsidRPr="0014046C">
        <w:rPr>
          <w:rFonts w:eastAsiaTheme="minorEastAsia"/>
        </w:rPr>
        <w:t xml:space="preserve"> I denne periode har</w:t>
      </w:r>
      <w:r w:rsidRPr="0014046C">
        <w:rPr>
          <w:rFonts w:eastAsiaTheme="minorEastAsia"/>
        </w:rPr>
        <w:t xml:space="preserve"> </w:t>
      </w:r>
      <w:r w:rsidR="00A8452A" w:rsidRPr="0014046C">
        <w:rPr>
          <w:rFonts w:eastAsiaTheme="minorEastAsia"/>
        </w:rPr>
        <w:t>Danmark bidraget med udsendte</w:t>
      </w:r>
      <w:r w:rsidR="00195F3C">
        <w:rPr>
          <w:rFonts w:eastAsiaTheme="minorEastAsia"/>
        </w:rPr>
        <w:t xml:space="preserve"> soldater</w:t>
      </w:r>
      <w:r w:rsidR="00A8452A" w:rsidRPr="0014046C">
        <w:rPr>
          <w:rFonts w:eastAsiaTheme="minorEastAsia"/>
        </w:rPr>
        <w:t xml:space="preserve"> i 60 internationale missioner i </w:t>
      </w:r>
      <w:r w:rsidR="000E5934" w:rsidRPr="0014046C">
        <w:rPr>
          <w:rFonts w:eastAsiaTheme="minorEastAsia"/>
        </w:rPr>
        <w:t xml:space="preserve">mere end </w:t>
      </w:r>
      <w:r w:rsidR="00A8452A" w:rsidRPr="0014046C">
        <w:rPr>
          <w:rFonts w:eastAsiaTheme="minorEastAsia"/>
        </w:rPr>
        <w:t xml:space="preserve">35 forskellige lande. Dette </w:t>
      </w:r>
      <w:r w:rsidR="00702C6E" w:rsidRPr="0014046C">
        <w:rPr>
          <w:rFonts w:eastAsiaTheme="minorEastAsia"/>
        </w:rPr>
        <w:t xml:space="preserve">internationale </w:t>
      </w:r>
      <w:r w:rsidR="00A8452A" w:rsidRPr="0014046C">
        <w:rPr>
          <w:rFonts w:eastAsiaTheme="minorEastAsia"/>
        </w:rPr>
        <w:t xml:space="preserve">bidrag </w:t>
      </w:r>
      <w:r w:rsidR="0074395F" w:rsidRPr="0014046C">
        <w:rPr>
          <w:rFonts w:eastAsiaTheme="minorEastAsia"/>
        </w:rPr>
        <w:t>har</w:t>
      </w:r>
      <w:r w:rsidR="00A8452A" w:rsidRPr="0014046C">
        <w:rPr>
          <w:rFonts w:eastAsiaTheme="minorEastAsia"/>
        </w:rPr>
        <w:t xml:space="preserve"> </w:t>
      </w:r>
      <w:r w:rsidR="001E5E27" w:rsidRPr="0014046C">
        <w:rPr>
          <w:rFonts w:eastAsiaTheme="minorEastAsia"/>
        </w:rPr>
        <w:t xml:space="preserve">haft </w:t>
      </w:r>
      <w:r w:rsidR="000E5934" w:rsidRPr="0014046C">
        <w:rPr>
          <w:rFonts w:eastAsiaTheme="minorEastAsia"/>
        </w:rPr>
        <w:t>følgevirkninger</w:t>
      </w:r>
      <w:r w:rsidR="001E5E27" w:rsidRPr="0014046C">
        <w:rPr>
          <w:rFonts w:eastAsiaTheme="minorEastAsia"/>
        </w:rPr>
        <w:t xml:space="preserve"> </w:t>
      </w:r>
      <w:r w:rsidR="00933AF7">
        <w:rPr>
          <w:rFonts w:eastAsiaTheme="minorEastAsia"/>
        </w:rPr>
        <w:t xml:space="preserve">i </w:t>
      </w:r>
      <w:r w:rsidR="00195F3C" w:rsidRPr="0014046C">
        <w:rPr>
          <w:rFonts w:eastAsiaTheme="minorEastAsia"/>
        </w:rPr>
        <w:t xml:space="preserve">større eller mindre grad </w:t>
      </w:r>
      <w:r w:rsidR="001E5E27" w:rsidRPr="0014046C">
        <w:rPr>
          <w:rFonts w:eastAsiaTheme="minorEastAsia"/>
        </w:rPr>
        <w:t>for de mennesker</w:t>
      </w:r>
      <w:r w:rsidR="00195F3C">
        <w:rPr>
          <w:rFonts w:eastAsiaTheme="minorEastAsia"/>
        </w:rPr>
        <w:t>, der har været udsendt</w:t>
      </w:r>
      <w:r w:rsidR="001E5E27" w:rsidRPr="0014046C">
        <w:rPr>
          <w:rFonts w:eastAsiaTheme="minorEastAsia"/>
        </w:rPr>
        <w:t xml:space="preserve">. </w:t>
      </w:r>
      <w:r w:rsidRPr="0014046C">
        <w:rPr>
          <w:rFonts w:eastAsiaTheme="minorEastAsia"/>
        </w:rPr>
        <w:t>Nogen kommer hjem og kan føre en normal tilværelse</w:t>
      </w:r>
      <w:r w:rsidR="00195F3C">
        <w:rPr>
          <w:rFonts w:eastAsiaTheme="minorEastAsia"/>
        </w:rPr>
        <w:t>, men der er også en del</w:t>
      </w:r>
      <w:r w:rsidRPr="0014046C">
        <w:rPr>
          <w:rFonts w:eastAsiaTheme="minorEastAsia"/>
        </w:rPr>
        <w:t>, som har fået fysiske eller psykiske mén</w:t>
      </w:r>
      <w:r w:rsidR="008A422D" w:rsidRPr="0014046C">
        <w:rPr>
          <w:rFonts w:eastAsiaTheme="minorEastAsia"/>
        </w:rPr>
        <w:t xml:space="preserve"> og dermed har behov for støtte til at komme tilbage til hverdagen i Danmark.</w:t>
      </w:r>
      <w:r w:rsidRPr="0014046C">
        <w:rPr>
          <w:rFonts w:eastAsiaTheme="minorEastAsia"/>
        </w:rPr>
        <w:t> </w:t>
      </w:r>
      <w:r w:rsidR="000E5934" w:rsidRPr="0014046C">
        <w:rPr>
          <w:rFonts w:eastAsiaTheme="minorEastAsia"/>
        </w:rPr>
        <w:t xml:space="preserve">I </w:t>
      </w:r>
      <w:r w:rsidR="00C07AD0" w:rsidRPr="0014046C">
        <w:rPr>
          <w:rFonts w:eastAsiaTheme="minorEastAsia"/>
        </w:rPr>
        <w:t>2010 etabl</w:t>
      </w:r>
      <w:r w:rsidR="000E5934" w:rsidRPr="0014046C">
        <w:rPr>
          <w:rFonts w:eastAsiaTheme="minorEastAsia"/>
        </w:rPr>
        <w:t>erede Danmark en veteranpolitik, som skulle sikre anerkendelse af veteraner</w:t>
      </w:r>
      <w:r w:rsidR="00195F3C">
        <w:rPr>
          <w:rFonts w:eastAsiaTheme="minorEastAsia"/>
        </w:rPr>
        <w:t>,</w:t>
      </w:r>
      <w:r w:rsidR="000E5934" w:rsidRPr="0014046C">
        <w:rPr>
          <w:rFonts w:eastAsiaTheme="minorEastAsia"/>
        </w:rPr>
        <w:t xml:space="preserve"> der har ydet en indsats i forskellige brandpunkter i verden</w:t>
      </w:r>
      <w:r w:rsidR="00195F3C">
        <w:rPr>
          <w:rFonts w:eastAsiaTheme="minorEastAsia"/>
        </w:rPr>
        <w:t>. Denne politik skulle ydermere sikre</w:t>
      </w:r>
      <w:r w:rsidR="008A422D" w:rsidRPr="0014046C">
        <w:rPr>
          <w:rFonts w:eastAsiaTheme="minorEastAsia"/>
        </w:rPr>
        <w:t xml:space="preserve"> mulighed for at tilbyde en helhedsorienteret indsats</w:t>
      </w:r>
      <w:r w:rsidR="000E5934" w:rsidRPr="0014046C">
        <w:rPr>
          <w:rFonts w:eastAsiaTheme="minorEastAsia"/>
        </w:rPr>
        <w:t xml:space="preserve">. </w:t>
      </w:r>
      <w:r w:rsidR="008A422D" w:rsidRPr="0014046C">
        <w:rPr>
          <w:rFonts w:eastAsiaTheme="minorEastAsia"/>
        </w:rPr>
        <w:t>Denne</w:t>
      </w:r>
      <w:r w:rsidR="0074395F" w:rsidRPr="0014046C">
        <w:rPr>
          <w:rFonts w:eastAsiaTheme="minorEastAsia"/>
        </w:rPr>
        <w:t xml:space="preserve"> indsats skulle skabe et </w:t>
      </w:r>
      <w:r w:rsidR="008A422D" w:rsidRPr="0014046C">
        <w:rPr>
          <w:rFonts w:eastAsiaTheme="minorEastAsia"/>
        </w:rPr>
        <w:t>grundlag</w:t>
      </w:r>
      <w:r w:rsidR="00195F3C">
        <w:rPr>
          <w:rFonts w:eastAsiaTheme="minorEastAsia"/>
        </w:rPr>
        <w:t xml:space="preserve"> for veteraner, og dermed sikre</w:t>
      </w:r>
      <w:r w:rsidR="008A422D" w:rsidRPr="0014046C">
        <w:rPr>
          <w:rFonts w:eastAsiaTheme="minorEastAsia"/>
        </w:rPr>
        <w:t xml:space="preserve"> et sikkerhedsnet under dem</w:t>
      </w:r>
      <w:r w:rsidR="00195F3C">
        <w:rPr>
          <w:rFonts w:eastAsiaTheme="minorEastAsia"/>
        </w:rPr>
        <w:t>,</w:t>
      </w:r>
      <w:r w:rsidR="008A422D" w:rsidRPr="0014046C">
        <w:rPr>
          <w:rFonts w:eastAsiaTheme="minorEastAsia"/>
        </w:rPr>
        <w:t xml:space="preserve"> der har behov</w:t>
      </w:r>
      <w:r w:rsidR="00D47570" w:rsidRPr="0014046C">
        <w:rPr>
          <w:rFonts w:eastAsiaTheme="minorEastAsia"/>
        </w:rPr>
        <w:t xml:space="preserve"> for ekstra støtte</w:t>
      </w:r>
      <w:r w:rsidR="008A422D" w:rsidRPr="0014046C">
        <w:rPr>
          <w:rFonts w:eastAsiaTheme="minorEastAsia"/>
        </w:rPr>
        <w:t xml:space="preserve">. </w:t>
      </w:r>
      <w:r w:rsidR="000E5934" w:rsidRPr="0014046C">
        <w:rPr>
          <w:rFonts w:eastAsiaTheme="minorEastAsia"/>
        </w:rPr>
        <w:t>Ifølge forsvars</w:t>
      </w:r>
      <w:r w:rsidR="00C80672">
        <w:rPr>
          <w:rFonts w:eastAsiaTheme="minorEastAsia"/>
        </w:rPr>
        <w:t>minis</w:t>
      </w:r>
      <w:r w:rsidR="000E5934" w:rsidRPr="0014046C">
        <w:rPr>
          <w:rFonts w:eastAsiaTheme="minorEastAsia"/>
        </w:rPr>
        <w:t>ter</w:t>
      </w:r>
      <w:r w:rsidR="00C80672">
        <w:rPr>
          <w:rFonts w:eastAsiaTheme="minorEastAsia"/>
        </w:rPr>
        <w:t>i</w:t>
      </w:r>
      <w:r w:rsidR="000E5934" w:rsidRPr="0014046C">
        <w:rPr>
          <w:rFonts w:eastAsiaTheme="minorEastAsia"/>
        </w:rPr>
        <w:t>et defineres en veteran som</w:t>
      </w:r>
      <w:r w:rsidR="008A422D" w:rsidRPr="0014046C">
        <w:rPr>
          <w:rFonts w:eastAsiaTheme="minorEastAsia"/>
        </w:rPr>
        <w:t xml:space="preserve">: </w:t>
      </w:r>
      <w:r w:rsidR="000E5934" w:rsidRPr="0014046C">
        <w:rPr>
          <w:i/>
        </w:rPr>
        <w:t xml:space="preserve">”Ved en veteran </w:t>
      </w:r>
      <w:r w:rsidR="008705B6" w:rsidRPr="0014046C">
        <w:rPr>
          <w:i/>
        </w:rPr>
        <w:t>forstås</w:t>
      </w:r>
      <w:r w:rsidR="000E5934" w:rsidRPr="0014046C">
        <w:rPr>
          <w:i/>
        </w:rPr>
        <w:t xml:space="preserve"> en person, der – som enkeltperson eller i en enhed – har været udsendt i min</w:t>
      </w:r>
      <w:r w:rsidR="008A422D" w:rsidRPr="0014046C">
        <w:rPr>
          <w:i/>
        </w:rPr>
        <w:t xml:space="preserve">dst </w:t>
      </w:r>
      <w:r w:rsidR="008705B6" w:rsidRPr="0014046C">
        <w:rPr>
          <w:i/>
        </w:rPr>
        <w:t>én</w:t>
      </w:r>
      <w:r w:rsidR="008A422D" w:rsidRPr="0014046C">
        <w:rPr>
          <w:i/>
        </w:rPr>
        <w:t xml:space="preserve"> international operation</w:t>
      </w:r>
      <w:r w:rsidR="000E5934" w:rsidRPr="0014046C">
        <w:rPr>
          <w:i/>
        </w:rPr>
        <w:t>”</w:t>
      </w:r>
      <w:r w:rsidR="000E5934" w:rsidRPr="0014046C">
        <w:rPr>
          <w:rStyle w:val="Fodnotehenvisning"/>
          <w:i/>
        </w:rPr>
        <w:footnoteReference w:id="2"/>
      </w:r>
      <w:r w:rsidR="008A422D" w:rsidRPr="0014046C">
        <w:rPr>
          <w:i/>
        </w:rPr>
        <w:t xml:space="preserve">. </w:t>
      </w:r>
      <w:r w:rsidR="008A422D" w:rsidRPr="0014046C">
        <w:t>Dermed er der ikke forskel på hvilken position man har haft i en udsendel</w:t>
      </w:r>
      <w:r w:rsidR="00195F3C">
        <w:t>se.</w:t>
      </w:r>
    </w:p>
    <w:p w14:paraId="19E66504" w14:textId="77777777" w:rsidR="00801882" w:rsidRPr="0014046C" w:rsidRDefault="00801882" w:rsidP="008B373B">
      <w:pPr>
        <w:widowControl w:val="0"/>
        <w:autoSpaceDE w:val="0"/>
        <w:autoSpaceDN w:val="0"/>
        <w:adjustRightInd w:val="0"/>
        <w:jc w:val="both"/>
        <w:rPr>
          <w:rFonts w:eastAsiaTheme="minorEastAsia"/>
        </w:rPr>
      </w:pPr>
      <w:r w:rsidRPr="0014046C">
        <w:rPr>
          <w:rFonts w:eastAsiaTheme="minorEastAsia"/>
        </w:rPr>
        <w:t xml:space="preserve">I en undersøgelse fra SFI, </w:t>
      </w:r>
      <w:r w:rsidR="00FF247D">
        <w:rPr>
          <w:rFonts w:eastAsiaTheme="minorEastAsia"/>
        </w:rPr>
        <w:t>ses det at ca. hver femte veteran</w:t>
      </w:r>
      <w:r w:rsidR="0094213F" w:rsidRPr="0014046C">
        <w:rPr>
          <w:rFonts w:eastAsiaTheme="minorEastAsia"/>
        </w:rPr>
        <w:t xml:space="preserve"> har oplevet fysiske eller psykiske </w:t>
      </w:r>
      <w:r w:rsidR="00FF247D">
        <w:rPr>
          <w:rFonts w:eastAsiaTheme="minorEastAsia"/>
        </w:rPr>
        <w:t>mén af deres udsendelser</w:t>
      </w:r>
      <w:r w:rsidR="005C6443" w:rsidRPr="0014046C">
        <w:rPr>
          <w:rFonts w:eastAsiaTheme="minorEastAsia"/>
        </w:rPr>
        <w:t>.  Endvidere peger undersøgelsen på</w:t>
      </w:r>
      <w:r w:rsidR="00195F3C">
        <w:rPr>
          <w:rFonts w:eastAsiaTheme="minorEastAsia"/>
        </w:rPr>
        <w:t>,</w:t>
      </w:r>
      <w:r w:rsidR="005C6443" w:rsidRPr="0014046C">
        <w:rPr>
          <w:rFonts w:eastAsiaTheme="minorEastAsia"/>
        </w:rPr>
        <w:t xml:space="preserve"> at </w:t>
      </w:r>
      <w:r w:rsidR="00D47570" w:rsidRPr="0014046C">
        <w:rPr>
          <w:rFonts w:eastAsiaTheme="minorEastAsia"/>
        </w:rPr>
        <w:t>der er veteraner</w:t>
      </w:r>
      <w:r w:rsidR="00195F3C">
        <w:rPr>
          <w:rFonts w:eastAsiaTheme="minorEastAsia"/>
        </w:rPr>
        <w:t>,</w:t>
      </w:r>
      <w:r w:rsidR="00D47570" w:rsidRPr="0014046C">
        <w:rPr>
          <w:rFonts w:eastAsiaTheme="minorEastAsia"/>
        </w:rPr>
        <w:t xml:space="preserve"> der føl</w:t>
      </w:r>
      <w:r w:rsidR="005C6443" w:rsidRPr="0014046C">
        <w:rPr>
          <w:rFonts w:eastAsiaTheme="minorEastAsia"/>
        </w:rPr>
        <w:t xml:space="preserve">er sig </w:t>
      </w:r>
      <w:r w:rsidR="00D47570" w:rsidRPr="0014046C">
        <w:rPr>
          <w:rFonts w:eastAsiaTheme="minorEastAsia"/>
        </w:rPr>
        <w:t>mismodige</w:t>
      </w:r>
      <w:r w:rsidR="005C6443" w:rsidRPr="0014046C">
        <w:rPr>
          <w:rFonts w:eastAsiaTheme="minorEastAsia"/>
        </w:rPr>
        <w:t xml:space="preserve"> efter </w:t>
      </w:r>
      <w:r w:rsidR="0010775C" w:rsidRPr="0014046C">
        <w:rPr>
          <w:rFonts w:eastAsiaTheme="minorEastAsia"/>
        </w:rPr>
        <w:t>at</w:t>
      </w:r>
      <w:r w:rsidR="00195F3C">
        <w:rPr>
          <w:rFonts w:eastAsiaTheme="minorEastAsia"/>
        </w:rPr>
        <w:t xml:space="preserve"> være vendt hjem til Danmark, og </w:t>
      </w:r>
      <w:r w:rsidR="0094213F" w:rsidRPr="0014046C">
        <w:rPr>
          <w:rFonts w:eastAsiaTheme="minorEastAsia"/>
        </w:rPr>
        <w:t>4 %</w:t>
      </w:r>
      <w:r w:rsidR="005C6443" w:rsidRPr="0014046C">
        <w:rPr>
          <w:rFonts w:eastAsiaTheme="minorEastAsia"/>
        </w:rPr>
        <w:t xml:space="preserve"> af de tidligere udsendte har</w:t>
      </w:r>
      <w:r w:rsidR="0094213F" w:rsidRPr="0014046C">
        <w:rPr>
          <w:rFonts w:eastAsiaTheme="minorEastAsia"/>
        </w:rPr>
        <w:t xml:space="preserve"> fået en diagnose efterfølgende</w:t>
      </w:r>
      <w:r w:rsidR="00195F3C">
        <w:rPr>
          <w:rFonts w:eastAsiaTheme="minorEastAsia"/>
        </w:rPr>
        <w:t>. H</w:t>
      </w:r>
      <w:r w:rsidR="005C6443" w:rsidRPr="0014046C">
        <w:rPr>
          <w:rFonts w:eastAsiaTheme="minorEastAsia"/>
        </w:rPr>
        <w:t>er er det PTSD-diagn</w:t>
      </w:r>
      <w:r w:rsidR="00195F3C">
        <w:rPr>
          <w:rFonts w:eastAsiaTheme="minorEastAsia"/>
        </w:rPr>
        <w:t>osen der er den hyppigst angivne</w:t>
      </w:r>
      <w:r w:rsidR="005C6443" w:rsidRPr="0014046C">
        <w:rPr>
          <w:rFonts w:eastAsiaTheme="minorEastAsia"/>
        </w:rPr>
        <w:t xml:space="preserve"> diagnose</w:t>
      </w:r>
      <w:r w:rsidR="0010775C" w:rsidRPr="0014046C">
        <w:rPr>
          <w:rStyle w:val="Fodnotehenvisning"/>
          <w:rFonts w:eastAsiaTheme="minorEastAsia"/>
        </w:rPr>
        <w:footnoteReference w:id="3"/>
      </w:r>
      <w:r w:rsidR="005C6443" w:rsidRPr="0014046C">
        <w:rPr>
          <w:rFonts w:eastAsiaTheme="minorEastAsia"/>
        </w:rPr>
        <w:t xml:space="preserve">.  </w:t>
      </w:r>
    </w:p>
    <w:p w14:paraId="36BE166E" w14:textId="77777777" w:rsidR="0010775C" w:rsidRPr="0014046C" w:rsidRDefault="0010775C" w:rsidP="008B373B">
      <w:pPr>
        <w:widowControl w:val="0"/>
        <w:autoSpaceDE w:val="0"/>
        <w:autoSpaceDN w:val="0"/>
        <w:adjustRightInd w:val="0"/>
        <w:jc w:val="both"/>
        <w:rPr>
          <w:rFonts w:eastAsiaTheme="minorEastAsia"/>
        </w:rPr>
      </w:pPr>
    </w:p>
    <w:p w14:paraId="356F5AD8" w14:textId="77777777" w:rsidR="00576EC9" w:rsidRPr="00615E20" w:rsidRDefault="004C1050" w:rsidP="008B373B">
      <w:pPr>
        <w:widowControl w:val="0"/>
        <w:autoSpaceDE w:val="0"/>
        <w:autoSpaceDN w:val="0"/>
        <w:adjustRightInd w:val="0"/>
        <w:jc w:val="both"/>
        <w:rPr>
          <w:rFonts w:eastAsiaTheme="minorEastAsia"/>
        </w:rPr>
      </w:pPr>
      <w:r w:rsidRPr="00615E20">
        <w:rPr>
          <w:rFonts w:eastAsiaTheme="minorEastAsia"/>
        </w:rPr>
        <w:t xml:space="preserve">Der er </w:t>
      </w:r>
      <w:r w:rsidR="00C243EF" w:rsidRPr="00615E20">
        <w:rPr>
          <w:rFonts w:eastAsiaTheme="minorEastAsia"/>
        </w:rPr>
        <w:t>i samfundet</w:t>
      </w:r>
      <w:r w:rsidR="00702C6E" w:rsidRPr="00615E20">
        <w:rPr>
          <w:rFonts w:eastAsiaTheme="minorEastAsia"/>
        </w:rPr>
        <w:t xml:space="preserve"> opstået </w:t>
      </w:r>
      <w:r w:rsidRPr="00615E20">
        <w:rPr>
          <w:rFonts w:eastAsiaTheme="minorEastAsia"/>
        </w:rPr>
        <w:t>forskellige tiltag til at hjælpe veteraner, d</w:t>
      </w:r>
      <w:r w:rsidR="00702C6E" w:rsidRPr="00615E20">
        <w:rPr>
          <w:rFonts w:eastAsiaTheme="minorEastAsia"/>
        </w:rPr>
        <w:t>er har p</w:t>
      </w:r>
      <w:r w:rsidR="00E00B16" w:rsidRPr="00615E20">
        <w:rPr>
          <w:rFonts w:eastAsiaTheme="minorEastAsia"/>
        </w:rPr>
        <w:t>r</w:t>
      </w:r>
      <w:r w:rsidR="00C243EF" w:rsidRPr="00615E20">
        <w:rPr>
          <w:rFonts w:eastAsiaTheme="minorEastAsia"/>
        </w:rPr>
        <w:t>oblemer efter endt udsendelse. H</w:t>
      </w:r>
      <w:r w:rsidR="00E00B16" w:rsidRPr="00615E20">
        <w:rPr>
          <w:rFonts w:eastAsiaTheme="minorEastAsia"/>
        </w:rPr>
        <w:t xml:space="preserve">erunder kan nævnes ”De blå baretter” </w:t>
      </w:r>
      <w:r w:rsidR="00576EC9" w:rsidRPr="00615E20">
        <w:rPr>
          <w:rFonts w:eastAsiaTheme="minorEastAsia"/>
        </w:rPr>
        <w:t xml:space="preserve">som er en veteranorganisation der siden </w:t>
      </w:r>
      <w:r w:rsidR="00CD71CC" w:rsidRPr="00615E20">
        <w:rPr>
          <w:rFonts w:eastAsiaTheme="minorEastAsia"/>
        </w:rPr>
        <w:t>år 1968</w:t>
      </w:r>
      <w:r w:rsidR="00576EC9" w:rsidRPr="00615E20">
        <w:rPr>
          <w:rFonts w:eastAsiaTheme="minorEastAsia"/>
        </w:rPr>
        <w:t xml:space="preserve"> har haft til formål at samle alle</w:t>
      </w:r>
      <w:r w:rsidR="00615E20" w:rsidRPr="00615E20">
        <w:rPr>
          <w:rFonts w:eastAsiaTheme="minorEastAsia"/>
        </w:rPr>
        <w:t>,</w:t>
      </w:r>
      <w:r w:rsidR="00576EC9" w:rsidRPr="00615E20">
        <w:rPr>
          <w:rFonts w:eastAsiaTheme="minorEastAsia"/>
        </w:rPr>
        <w:t xml:space="preserve"> der har været udsendt i international tjeneste</w:t>
      </w:r>
      <w:r w:rsidR="00CD71CC" w:rsidRPr="00615E20">
        <w:rPr>
          <w:rFonts w:eastAsiaTheme="minorEastAsia"/>
        </w:rPr>
        <w:t xml:space="preserve">. Formålet er blandt andet at være en international stemme for </w:t>
      </w:r>
      <w:r w:rsidR="00615E20" w:rsidRPr="00615E20">
        <w:rPr>
          <w:rFonts w:eastAsiaTheme="minorEastAsia"/>
        </w:rPr>
        <w:t>de danske veteraner og</w:t>
      </w:r>
      <w:r w:rsidR="00CD71CC" w:rsidRPr="00615E20">
        <w:rPr>
          <w:rFonts w:eastAsiaTheme="minorEastAsia"/>
        </w:rPr>
        <w:t xml:space="preserve"> at oplyse omverdenen om den danske indsats</w:t>
      </w:r>
      <w:r w:rsidR="00615E20" w:rsidRPr="00615E20">
        <w:rPr>
          <w:rFonts w:eastAsiaTheme="minorEastAsia"/>
        </w:rPr>
        <w:t>. S</w:t>
      </w:r>
      <w:r w:rsidR="00CD71CC" w:rsidRPr="00615E20">
        <w:rPr>
          <w:rFonts w:eastAsiaTheme="minorEastAsia"/>
        </w:rPr>
        <w:t>amtidig</w:t>
      </w:r>
      <w:r w:rsidR="00615E20" w:rsidRPr="00615E20">
        <w:rPr>
          <w:rFonts w:eastAsiaTheme="minorEastAsia"/>
        </w:rPr>
        <w:t xml:space="preserve"> ønsker de</w:t>
      </w:r>
      <w:r w:rsidR="00CD71CC" w:rsidRPr="00615E20">
        <w:rPr>
          <w:rFonts w:eastAsiaTheme="minorEastAsia"/>
        </w:rPr>
        <w:t xml:space="preserve"> at understøtte og bibeholde de kammeratlige bånd, veteranerne </w:t>
      </w:r>
      <w:r w:rsidR="00CD71CC" w:rsidRPr="00615E20">
        <w:rPr>
          <w:rFonts w:eastAsiaTheme="minorEastAsia"/>
        </w:rPr>
        <w:lastRenderedPageBreak/>
        <w:t>har oplevet under udsendelse</w:t>
      </w:r>
      <w:r w:rsidR="00CD71CC" w:rsidRPr="00615E20">
        <w:rPr>
          <w:rStyle w:val="Fodnotehenvisning"/>
          <w:rFonts w:eastAsiaTheme="minorEastAsia"/>
        </w:rPr>
        <w:footnoteReference w:id="4"/>
      </w:r>
      <w:r w:rsidR="00CD71CC" w:rsidRPr="00615E20">
        <w:rPr>
          <w:rFonts w:eastAsiaTheme="minorEastAsia"/>
        </w:rPr>
        <w:t xml:space="preserve">. </w:t>
      </w:r>
    </w:p>
    <w:p w14:paraId="0BFCE4FE" w14:textId="77777777" w:rsidR="00C61FF9" w:rsidRPr="00A118D0" w:rsidRDefault="00576EC9" w:rsidP="008B373B">
      <w:pPr>
        <w:widowControl w:val="0"/>
        <w:autoSpaceDE w:val="0"/>
        <w:autoSpaceDN w:val="0"/>
        <w:adjustRightInd w:val="0"/>
        <w:jc w:val="both"/>
        <w:rPr>
          <w:rFonts w:eastAsiaTheme="minorEastAsia"/>
          <w:bCs/>
        </w:rPr>
      </w:pPr>
      <w:r w:rsidRPr="00615E20">
        <w:rPr>
          <w:rFonts w:eastAsiaTheme="minorEastAsia"/>
        </w:rPr>
        <w:t xml:space="preserve">I </w:t>
      </w:r>
      <w:r w:rsidR="00E00B16" w:rsidRPr="00615E20">
        <w:rPr>
          <w:rFonts w:eastAsiaTheme="minorEastAsia"/>
        </w:rPr>
        <w:t>2001 oprettede</w:t>
      </w:r>
      <w:r w:rsidR="00615E20" w:rsidRPr="00615E20">
        <w:rPr>
          <w:rFonts w:eastAsiaTheme="minorEastAsia"/>
        </w:rPr>
        <w:t>s</w:t>
      </w:r>
      <w:r w:rsidR="00E00B16" w:rsidRPr="00615E20">
        <w:rPr>
          <w:rFonts w:eastAsiaTheme="minorEastAsia"/>
        </w:rPr>
        <w:t xml:space="preserve"> </w:t>
      </w:r>
      <w:r w:rsidR="004606FE" w:rsidRPr="00615E20">
        <w:rPr>
          <w:rFonts w:eastAsiaTheme="minorEastAsia"/>
        </w:rPr>
        <w:t>den frivillige forening</w:t>
      </w:r>
      <w:r w:rsidR="00EB5A2E" w:rsidRPr="00615E20">
        <w:rPr>
          <w:rFonts w:eastAsiaTheme="minorEastAsia"/>
        </w:rPr>
        <w:t xml:space="preserve"> </w:t>
      </w:r>
      <w:r w:rsidR="00E00B16" w:rsidRPr="00615E20">
        <w:rPr>
          <w:rFonts w:eastAsiaTheme="minorEastAsia"/>
        </w:rPr>
        <w:t>”kammeratstøtteordningen”</w:t>
      </w:r>
      <w:r w:rsidR="00A90981" w:rsidRPr="00615E20">
        <w:rPr>
          <w:rFonts w:eastAsiaTheme="minorEastAsia"/>
        </w:rPr>
        <w:t xml:space="preserve"> (KSO)</w:t>
      </w:r>
      <w:r w:rsidRPr="00615E20">
        <w:rPr>
          <w:rFonts w:eastAsiaTheme="minorEastAsia"/>
        </w:rPr>
        <w:t>, under de blå baretters faner</w:t>
      </w:r>
      <w:r w:rsidR="00E00B16" w:rsidRPr="00615E20">
        <w:rPr>
          <w:rFonts w:eastAsiaTheme="minorEastAsia"/>
        </w:rPr>
        <w:t xml:space="preserve">. </w:t>
      </w:r>
      <w:r w:rsidR="00E00B16" w:rsidRPr="0014046C">
        <w:rPr>
          <w:rFonts w:eastAsiaTheme="minorEastAsia"/>
        </w:rPr>
        <w:t>Denne forening opstod af hjemvendte vetera</w:t>
      </w:r>
      <w:r w:rsidR="00EB5A2E" w:rsidRPr="0014046C">
        <w:rPr>
          <w:rFonts w:eastAsiaTheme="minorEastAsia"/>
        </w:rPr>
        <w:t>ner, som ikke oplevede</w:t>
      </w:r>
      <w:r w:rsidR="00E00B16" w:rsidRPr="0014046C">
        <w:rPr>
          <w:rFonts w:eastAsiaTheme="minorEastAsia"/>
        </w:rPr>
        <w:t xml:space="preserve"> at det officielle Danmark </w:t>
      </w:r>
      <w:r w:rsidR="004606FE" w:rsidRPr="0014046C">
        <w:rPr>
          <w:rFonts w:eastAsiaTheme="minorEastAsia"/>
        </w:rPr>
        <w:t>forstod at opfange</w:t>
      </w:r>
      <w:r w:rsidR="00E00B16" w:rsidRPr="0014046C">
        <w:rPr>
          <w:rFonts w:eastAsiaTheme="minorEastAsia"/>
        </w:rPr>
        <w:t xml:space="preserve"> de fysisk og psykisk sårede veteraner</w:t>
      </w:r>
      <w:r w:rsidR="00C243EF">
        <w:rPr>
          <w:rFonts w:eastAsiaTheme="minorEastAsia"/>
        </w:rPr>
        <w:t>.</w:t>
      </w:r>
      <w:r w:rsidR="00E00B16" w:rsidRPr="0014046C">
        <w:rPr>
          <w:rFonts w:eastAsiaTheme="minorEastAsia"/>
        </w:rPr>
        <w:t xml:space="preserve"> </w:t>
      </w:r>
      <w:r w:rsidR="00C243EF">
        <w:rPr>
          <w:rFonts w:eastAsiaTheme="minorEastAsia"/>
        </w:rPr>
        <w:t>Foreningen havde et</w:t>
      </w:r>
      <w:r w:rsidR="00E00B16" w:rsidRPr="0014046C">
        <w:rPr>
          <w:rFonts w:eastAsiaTheme="minorEastAsia"/>
        </w:rPr>
        <w:t xml:space="preserve"> ønske om at </w:t>
      </w:r>
      <w:r w:rsidR="0067218E" w:rsidRPr="0014046C">
        <w:rPr>
          <w:rFonts w:eastAsiaTheme="minorEastAsia"/>
        </w:rPr>
        <w:t>gribe dem</w:t>
      </w:r>
      <w:r w:rsidR="00C243EF">
        <w:rPr>
          <w:rFonts w:eastAsiaTheme="minorEastAsia"/>
        </w:rPr>
        <w:t>,</w:t>
      </w:r>
      <w:r w:rsidR="0067218E" w:rsidRPr="0014046C">
        <w:rPr>
          <w:rFonts w:eastAsiaTheme="minorEastAsia"/>
        </w:rPr>
        <w:t xml:space="preserve"> inden de blev en belastning</w:t>
      </w:r>
      <w:r w:rsidR="00E00B16" w:rsidRPr="0014046C">
        <w:rPr>
          <w:rFonts w:eastAsiaTheme="minorEastAsia"/>
        </w:rPr>
        <w:t xml:space="preserve"> for deres omgivelser og samfundet.</w:t>
      </w:r>
      <w:r w:rsidR="00C243EF">
        <w:rPr>
          <w:rFonts w:eastAsiaTheme="minorEastAsia"/>
        </w:rPr>
        <w:t xml:space="preserve"> </w:t>
      </w:r>
      <w:r w:rsidR="00E00B16" w:rsidRPr="0014046C">
        <w:rPr>
          <w:rFonts w:eastAsiaTheme="minorEastAsia"/>
        </w:rPr>
        <w:t>Denne forening bliver stadig drevet af frivillige kræfter</w:t>
      </w:r>
      <w:r w:rsidR="00E00B16" w:rsidRPr="0014046C">
        <w:rPr>
          <w:rStyle w:val="Fodnotehenvisning"/>
          <w:rFonts w:eastAsiaTheme="minorEastAsia"/>
        </w:rPr>
        <w:footnoteReference w:id="5"/>
      </w:r>
      <w:r w:rsidR="00E00B16" w:rsidRPr="0014046C">
        <w:rPr>
          <w:rFonts w:eastAsiaTheme="minorEastAsia"/>
        </w:rPr>
        <w:t>.</w:t>
      </w:r>
      <w:r w:rsidR="00C243EF">
        <w:rPr>
          <w:rFonts w:eastAsiaTheme="minorEastAsia"/>
        </w:rPr>
        <w:t xml:space="preserve"> Af andre foreninger som </w:t>
      </w:r>
      <w:r w:rsidR="00EB5A2E" w:rsidRPr="0014046C">
        <w:rPr>
          <w:rFonts w:eastAsiaTheme="minorEastAsia"/>
        </w:rPr>
        <w:t>opstod ind</w:t>
      </w:r>
      <w:r w:rsidR="00C243EF">
        <w:rPr>
          <w:rFonts w:eastAsiaTheme="minorEastAsia"/>
        </w:rPr>
        <w:t>en veteranpolitikken kan nævnes</w:t>
      </w:r>
      <w:r w:rsidR="00EB5A2E" w:rsidRPr="00A118D0">
        <w:rPr>
          <w:rFonts w:eastAsiaTheme="minorEastAsia"/>
        </w:rPr>
        <w:t xml:space="preserve"> HKKF (</w:t>
      </w:r>
      <w:r w:rsidR="0067218E" w:rsidRPr="00A118D0">
        <w:rPr>
          <w:rFonts w:eastAsiaTheme="minorEastAsia"/>
          <w:bCs/>
        </w:rPr>
        <w:t>Hærens K</w:t>
      </w:r>
      <w:r w:rsidR="00EB5A2E" w:rsidRPr="00A118D0">
        <w:rPr>
          <w:rFonts w:eastAsiaTheme="minorEastAsia"/>
          <w:bCs/>
        </w:rPr>
        <w:t>onstabel og K</w:t>
      </w:r>
      <w:r w:rsidR="0067218E" w:rsidRPr="00A118D0">
        <w:rPr>
          <w:rFonts w:eastAsiaTheme="minorEastAsia"/>
          <w:bCs/>
        </w:rPr>
        <w:t>orporal F</w:t>
      </w:r>
      <w:r w:rsidR="00EB5A2E" w:rsidRPr="00A118D0">
        <w:rPr>
          <w:rFonts w:eastAsiaTheme="minorEastAsia"/>
          <w:bCs/>
        </w:rPr>
        <w:t>orening)</w:t>
      </w:r>
      <w:r w:rsidR="00A90981" w:rsidRPr="00A118D0">
        <w:rPr>
          <w:rFonts w:eastAsiaTheme="minorEastAsia"/>
          <w:bCs/>
        </w:rPr>
        <w:t xml:space="preserve"> </w:t>
      </w:r>
      <w:r w:rsidR="00C61FF9" w:rsidRPr="00A118D0">
        <w:rPr>
          <w:rFonts w:eastAsiaTheme="minorEastAsia"/>
          <w:bCs/>
        </w:rPr>
        <w:t>som blandt andet har ”livlinen”</w:t>
      </w:r>
      <w:r w:rsidR="00C61FF9" w:rsidRPr="00A118D0">
        <w:rPr>
          <w:rStyle w:val="Fodnotehenvisning"/>
          <w:rFonts w:eastAsiaTheme="minorEastAsia"/>
          <w:bCs/>
        </w:rPr>
        <w:footnoteReference w:id="6"/>
      </w:r>
      <w:r w:rsidR="00C61FF9" w:rsidRPr="00A118D0">
        <w:rPr>
          <w:rFonts w:eastAsiaTheme="minorEastAsia"/>
          <w:bCs/>
        </w:rPr>
        <w:t>. Dette er et tilbud til hjemvendte veteraner, som har behov</w:t>
      </w:r>
      <w:r w:rsidR="00A118D0" w:rsidRPr="00A118D0">
        <w:rPr>
          <w:rFonts w:eastAsiaTheme="minorEastAsia"/>
          <w:bCs/>
        </w:rPr>
        <w:t xml:space="preserve"> for en individualiseret støtte</w:t>
      </w:r>
      <w:r w:rsidR="00C61FF9" w:rsidRPr="00A118D0">
        <w:rPr>
          <w:rFonts w:eastAsiaTheme="minorEastAsia"/>
          <w:bCs/>
        </w:rPr>
        <w:t xml:space="preserve"> til at komme på fode igen.  Livlinen hjælper og støtter veteraner med at skabe kontakt til det etablerede system. </w:t>
      </w:r>
    </w:p>
    <w:p w14:paraId="7FE9938D" w14:textId="77777777" w:rsidR="00E00B16" w:rsidRPr="00A118D0" w:rsidRDefault="00EB5A2E" w:rsidP="008B373B">
      <w:pPr>
        <w:widowControl w:val="0"/>
        <w:autoSpaceDE w:val="0"/>
        <w:autoSpaceDN w:val="0"/>
        <w:adjustRightInd w:val="0"/>
        <w:jc w:val="both"/>
        <w:rPr>
          <w:rFonts w:eastAsiaTheme="minorEastAsia"/>
          <w:bCs/>
        </w:rPr>
      </w:pPr>
      <w:r w:rsidRPr="00A118D0">
        <w:rPr>
          <w:rFonts w:eastAsiaTheme="minorEastAsia"/>
          <w:bCs/>
        </w:rPr>
        <w:t>SSOP (Støt vores soldater</w:t>
      </w:r>
      <w:r w:rsidR="00A90981" w:rsidRPr="00A118D0">
        <w:rPr>
          <w:rFonts w:eastAsiaTheme="minorEastAsia"/>
          <w:bCs/>
        </w:rPr>
        <w:t xml:space="preserve"> og pårørende)</w:t>
      </w:r>
      <w:r w:rsidR="002A117F" w:rsidRPr="00A118D0">
        <w:rPr>
          <w:rFonts w:eastAsiaTheme="minorEastAsia"/>
          <w:bCs/>
        </w:rPr>
        <w:t xml:space="preserve"> er en frivillig organisation som varetages af folk med kendskab til forsvaret</w:t>
      </w:r>
      <w:r w:rsidR="002A117F" w:rsidRPr="00A118D0">
        <w:rPr>
          <w:rStyle w:val="Fodnotehenvisning"/>
          <w:rFonts w:eastAsiaTheme="minorEastAsia"/>
          <w:bCs/>
        </w:rPr>
        <w:footnoteReference w:id="7"/>
      </w:r>
      <w:r w:rsidR="002A117F" w:rsidRPr="00A118D0">
        <w:rPr>
          <w:rFonts w:eastAsiaTheme="minorEastAsia"/>
          <w:bCs/>
        </w:rPr>
        <w:t xml:space="preserve">. </w:t>
      </w:r>
      <w:r w:rsidR="00A118D0" w:rsidRPr="00A118D0">
        <w:rPr>
          <w:rFonts w:eastAsiaTheme="minorEastAsia"/>
          <w:bCs/>
        </w:rPr>
        <w:t>Via denne forening har veteraner og pårørende mulighed for at søge legater, som kan sikre dem et økonomisk fundament</w:t>
      </w:r>
      <w:r w:rsidR="002A117F" w:rsidRPr="00A118D0">
        <w:rPr>
          <w:rFonts w:eastAsiaTheme="minorEastAsia"/>
          <w:bCs/>
        </w:rPr>
        <w:t xml:space="preserve">. </w:t>
      </w:r>
      <w:r w:rsidR="00A118D0" w:rsidRPr="00A118D0">
        <w:rPr>
          <w:rFonts w:eastAsiaTheme="minorEastAsia"/>
          <w:bCs/>
        </w:rPr>
        <w:t>Disse økonomiske midler kan støtte for eksempel misbrugsbehandling til veteraner.</w:t>
      </w:r>
      <w:r w:rsidR="00FE675A" w:rsidRPr="00A118D0">
        <w:rPr>
          <w:rFonts w:eastAsiaTheme="minorEastAsia"/>
          <w:bCs/>
        </w:rPr>
        <w:t xml:space="preserve"> </w:t>
      </w:r>
    </w:p>
    <w:p w14:paraId="3ECE79AA" w14:textId="77777777" w:rsidR="00C243EF" w:rsidRDefault="00C243EF" w:rsidP="008B373B">
      <w:pPr>
        <w:widowControl w:val="0"/>
        <w:autoSpaceDE w:val="0"/>
        <w:autoSpaceDN w:val="0"/>
        <w:adjustRightInd w:val="0"/>
        <w:jc w:val="both"/>
        <w:rPr>
          <w:rFonts w:eastAsiaTheme="minorEastAsia"/>
        </w:rPr>
      </w:pPr>
    </w:p>
    <w:p w14:paraId="121E48E6" w14:textId="77777777" w:rsidR="00C771A1" w:rsidRDefault="00C771A1" w:rsidP="008B373B">
      <w:pPr>
        <w:widowControl w:val="0"/>
        <w:autoSpaceDE w:val="0"/>
        <w:autoSpaceDN w:val="0"/>
        <w:adjustRightInd w:val="0"/>
        <w:jc w:val="both"/>
        <w:rPr>
          <w:rFonts w:eastAsiaTheme="minorEastAsia"/>
        </w:rPr>
      </w:pPr>
      <w:r w:rsidRPr="0014046C">
        <w:rPr>
          <w:rFonts w:eastAsiaTheme="minorEastAsia"/>
        </w:rPr>
        <w:t xml:space="preserve">I 2011 opstod veterancenteret </w:t>
      </w:r>
      <w:r w:rsidR="00824B0A" w:rsidRPr="0014046C">
        <w:rPr>
          <w:rFonts w:eastAsiaTheme="minorEastAsia"/>
        </w:rPr>
        <w:t>på baggrund af folketingets vedtagelse om at etablere den førnævnte veteranpolitik i Danmark. Formålet med dette ce</w:t>
      </w:r>
      <w:r w:rsidR="00D47570" w:rsidRPr="0014046C">
        <w:rPr>
          <w:rFonts w:eastAsiaTheme="minorEastAsia"/>
        </w:rPr>
        <w:t>nter at sikre ét sted, hvor der</w:t>
      </w:r>
      <w:r w:rsidR="00824B0A" w:rsidRPr="0014046C">
        <w:rPr>
          <w:rFonts w:eastAsiaTheme="minorEastAsia"/>
        </w:rPr>
        <w:t xml:space="preserve"> ydes</w:t>
      </w:r>
      <w:r w:rsidRPr="0014046C">
        <w:rPr>
          <w:rFonts w:eastAsiaTheme="minorEastAsia"/>
        </w:rPr>
        <w:t xml:space="preserve"> en </w:t>
      </w:r>
      <w:r w:rsidR="00824B0A" w:rsidRPr="0014046C">
        <w:rPr>
          <w:rFonts w:eastAsiaTheme="minorEastAsia"/>
        </w:rPr>
        <w:t xml:space="preserve">støttende og </w:t>
      </w:r>
      <w:r w:rsidRPr="0014046C">
        <w:rPr>
          <w:rFonts w:eastAsiaTheme="minorEastAsia"/>
        </w:rPr>
        <w:t>ko</w:t>
      </w:r>
      <w:r w:rsidR="00824B0A" w:rsidRPr="0014046C">
        <w:rPr>
          <w:rFonts w:eastAsiaTheme="minorEastAsia"/>
        </w:rPr>
        <w:t>ordineret indsats for veteraner</w:t>
      </w:r>
      <w:r w:rsidR="00C243EF">
        <w:rPr>
          <w:rFonts w:eastAsiaTheme="minorEastAsia"/>
        </w:rPr>
        <w:t>.</w:t>
      </w:r>
      <w:r w:rsidR="00824B0A" w:rsidRPr="0014046C">
        <w:rPr>
          <w:rFonts w:eastAsiaTheme="minorEastAsia"/>
        </w:rPr>
        <w:t xml:space="preserve"> </w:t>
      </w:r>
      <w:r w:rsidR="00C243EF">
        <w:rPr>
          <w:rFonts w:eastAsiaTheme="minorEastAsia"/>
        </w:rPr>
        <w:t>Centerets</w:t>
      </w:r>
      <w:r w:rsidRPr="0014046C">
        <w:rPr>
          <w:rFonts w:eastAsiaTheme="minorEastAsia"/>
        </w:rPr>
        <w:t xml:space="preserve"> fokus er at hjælpe veteraner tilbage til</w:t>
      </w:r>
      <w:r w:rsidR="00824B0A" w:rsidRPr="0014046C">
        <w:rPr>
          <w:rFonts w:eastAsiaTheme="minorEastAsia"/>
        </w:rPr>
        <w:t xml:space="preserve"> en normal hverdag igen</w:t>
      </w:r>
      <w:r w:rsidR="00664B03" w:rsidRPr="0014046C">
        <w:rPr>
          <w:rStyle w:val="Fodnotehenvisning"/>
          <w:rFonts w:eastAsiaTheme="minorEastAsia"/>
        </w:rPr>
        <w:footnoteReference w:id="8"/>
      </w:r>
      <w:r w:rsidR="00824B0A" w:rsidRPr="0014046C">
        <w:rPr>
          <w:rFonts w:eastAsiaTheme="minorEastAsia"/>
        </w:rPr>
        <w:t>. Veterancenteret</w:t>
      </w:r>
      <w:r w:rsidR="00C243EF">
        <w:rPr>
          <w:rFonts w:eastAsiaTheme="minorEastAsia"/>
        </w:rPr>
        <w:t xml:space="preserve"> henviser</w:t>
      </w:r>
      <w:r w:rsidRPr="0014046C">
        <w:rPr>
          <w:rFonts w:eastAsiaTheme="minorEastAsia"/>
        </w:rPr>
        <w:t xml:space="preserve"> til andre organisationer som yder en hjælp for både veteraner </w:t>
      </w:r>
      <w:r w:rsidR="00C243EF">
        <w:rPr>
          <w:rFonts w:eastAsiaTheme="minorEastAsia"/>
        </w:rPr>
        <w:t>og</w:t>
      </w:r>
      <w:r w:rsidRPr="0014046C">
        <w:rPr>
          <w:rFonts w:eastAsiaTheme="minorEastAsia"/>
        </w:rPr>
        <w:t xml:space="preserve"> </w:t>
      </w:r>
      <w:r w:rsidR="00C803C4" w:rsidRPr="0014046C">
        <w:rPr>
          <w:rFonts w:eastAsiaTheme="minorEastAsia"/>
        </w:rPr>
        <w:t>pårørende</w:t>
      </w:r>
      <w:r w:rsidR="00C243EF">
        <w:rPr>
          <w:rFonts w:eastAsiaTheme="minorEastAsia"/>
        </w:rPr>
        <w:t>,</w:t>
      </w:r>
      <w:r w:rsidR="00C803C4" w:rsidRPr="0014046C">
        <w:rPr>
          <w:rFonts w:eastAsiaTheme="minorEastAsia"/>
        </w:rPr>
        <w:t xml:space="preserve"> og di</w:t>
      </w:r>
      <w:r w:rsidR="00C243EF">
        <w:rPr>
          <w:rFonts w:eastAsiaTheme="minorEastAsia"/>
        </w:rPr>
        <w:t>sse organisationer er</w:t>
      </w:r>
      <w:r w:rsidR="00824B0A" w:rsidRPr="0014046C">
        <w:rPr>
          <w:rFonts w:eastAsiaTheme="minorEastAsia"/>
        </w:rPr>
        <w:t xml:space="preserve"> </w:t>
      </w:r>
      <w:r w:rsidRPr="0014046C">
        <w:rPr>
          <w:rFonts w:eastAsiaTheme="minorEastAsia"/>
        </w:rPr>
        <w:t>både</w:t>
      </w:r>
      <w:r w:rsidR="00702C6E" w:rsidRPr="0014046C">
        <w:rPr>
          <w:rFonts w:eastAsiaTheme="minorEastAsia"/>
        </w:rPr>
        <w:t xml:space="preserve"> </w:t>
      </w:r>
      <w:r w:rsidR="00C243EF">
        <w:rPr>
          <w:rFonts w:eastAsiaTheme="minorEastAsia"/>
        </w:rPr>
        <w:t>af lønnet og</w:t>
      </w:r>
      <w:r w:rsidR="00702C6E" w:rsidRPr="0014046C">
        <w:rPr>
          <w:rFonts w:eastAsiaTheme="minorEastAsia"/>
        </w:rPr>
        <w:t xml:space="preserve"> frivillige karakter</w:t>
      </w:r>
      <w:r w:rsidRPr="0014046C">
        <w:rPr>
          <w:rFonts w:eastAsiaTheme="minorEastAsia"/>
        </w:rPr>
        <w:t xml:space="preserve">. </w:t>
      </w:r>
    </w:p>
    <w:p w14:paraId="2EDF66BD" w14:textId="77777777" w:rsidR="00576EC9" w:rsidRPr="00615E20" w:rsidRDefault="00576EC9" w:rsidP="008B373B">
      <w:pPr>
        <w:widowControl w:val="0"/>
        <w:autoSpaceDE w:val="0"/>
        <w:autoSpaceDN w:val="0"/>
        <w:adjustRightInd w:val="0"/>
        <w:jc w:val="both"/>
        <w:rPr>
          <w:rFonts w:eastAsiaTheme="minorEastAsia"/>
        </w:rPr>
      </w:pPr>
      <w:r w:rsidRPr="00615E20">
        <w:rPr>
          <w:rFonts w:eastAsiaTheme="minorEastAsia"/>
        </w:rPr>
        <w:t>Der er mange andre, ikke nævnte, ikke statslige organisationer, som varetager veteraners interesseområde. Disse vælger jeg ikke at uddybe nærmere</w:t>
      </w:r>
      <w:r w:rsidR="00615E20" w:rsidRPr="00615E20">
        <w:rPr>
          <w:rFonts w:eastAsiaTheme="minorEastAsia"/>
        </w:rPr>
        <w:t>,</w:t>
      </w:r>
      <w:r w:rsidRPr="00615E20">
        <w:rPr>
          <w:rFonts w:eastAsiaTheme="minorEastAsia"/>
        </w:rPr>
        <w:t xml:space="preserve"> da de ikke er relevant</w:t>
      </w:r>
      <w:r w:rsidR="00615E20" w:rsidRPr="00615E20">
        <w:rPr>
          <w:rFonts w:eastAsiaTheme="minorEastAsia"/>
        </w:rPr>
        <w:t>e</w:t>
      </w:r>
      <w:r w:rsidRPr="00615E20">
        <w:rPr>
          <w:rFonts w:eastAsiaTheme="minorEastAsia"/>
        </w:rPr>
        <w:t xml:space="preserve"> for denne opgave. Jeg har dog valgt at benævne ovenstående, da de giver et objektivt indblik i hvordan udviklingen på veteranområdet har været i gennem tiderne. </w:t>
      </w:r>
    </w:p>
    <w:p w14:paraId="4B752991" w14:textId="77777777" w:rsidR="00D47570" w:rsidRPr="0014046C" w:rsidRDefault="003C24F0" w:rsidP="008B373B">
      <w:pPr>
        <w:widowControl w:val="0"/>
        <w:autoSpaceDE w:val="0"/>
        <w:autoSpaceDN w:val="0"/>
        <w:adjustRightInd w:val="0"/>
        <w:jc w:val="both"/>
      </w:pPr>
      <w:r w:rsidRPr="0014046C">
        <w:rPr>
          <w:rFonts w:eastAsiaTheme="minorEastAsia"/>
        </w:rPr>
        <w:t>I</w:t>
      </w:r>
      <w:r w:rsidR="00B741E3" w:rsidRPr="0014046C">
        <w:rPr>
          <w:rFonts w:eastAsiaTheme="minorEastAsia"/>
        </w:rPr>
        <w:t xml:space="preserve"> 2010 slog Veteranhjemmene</w:t>
      </w:r>
      <w:r w:rsidR="00C243EF">
        <w:t xml:space="preserve"> for første gang dørene op. Det gav</w:t>
      </w:r>
      <w:r w:rsidR="00B741E3" w:rsidRPr="0014046C">
        <w:t xml:space="preserve"> en mulighed for at skabe et frirum for dem, der har været udsendt af</w:t>
      </w:r>
      <w:r w:rsidR="00C243EF">
        <w:t xml:space="preserve"> det danske folketing i krig i tre</w:t>
      </w:r>
      <w:r w:rsidR="00B741E3" w:rsidRPr="0014046C">
        <w:t xml:space="preserve"> måneder eller mere. Det drejer sig om både soldater, hjemmeværnsfolk, nødhjælpsarbejdere, politi, læger osv. </w:t>
      </w:r>
      <w:r w:rsidR="00D47570" w:rsidRPr="0014046C">
        <w:t>Der er på nuværende tidspunkt tre veteranhjem i Danmark; på Frederiksberg, i Fredericia samt i Aalborg</w:t>
      </w:r>
      <w:r w:rsidR="00C243EF">
        <w:t>. I</w:t>
      </w:r>
      <w:r w:rsidR="00D47570" w:rsidRPr="0014046C">
        <w:t xml:space="preserve"> </w:t>
      </w:r>
      <w:r w:rsidR="00D47570" w:rsidRPr="0014046C">
        <w:rPr>
          <w:rFonts w:eastAsiaTheme="minorEastAsia"/>
        </w:rPr>
        <w:t>september 2014 blev der</w:t>
      </w:r>
      <w:r w:rsidR="00C243EF">
        <w:rPr>
          <w:rFonts w:eastAsiaTheme="minorEastAsia"/>
        </w:rPr>
        <w:t xml:space="preserve"> bevilliget 25 millioner kroner</w:t>
      </w:r>
      <w:r w:rsidR="00D47570" w:rsidRPr="0014046C">
        <w:rPr>
          <w:rFonts w:eastAsiaTheme="minorEastAsia"/>
        </w:rPr>
        <w:t xml:space="preserve"> til udvidelse af eksisterende veteranhjem samt </w:t>
      </w:r>
      <w:r w:rsidR="00D47570" w:rsidRPr="0014046C">
        <w:rPr>
          <w:rFonts w:eastAsiaTheme="minorEastAsia"/>
        </w:rPr>
        <w:lastRenderedPageBreak/>
        <w:t>oprettelse af to nye</w:t>
      </w:r>
      <w:r w:rsidR="00D47570" w:rsidRPr="0014046C">
        <w:rPr>
          <w:rStyle w:val="Fodnotehenvisning"/>
          <w:rFonts w:eastAsiaTheme="minorEastAsia"/>
        </w:rPr>
        <w:footnoteReference w:id="9"/>
      </w:r>
      <w:r w:rsidR="00D47570" w:rsidRPr="0014046C">
        <w:rPr>
          <w:rFonts w:eastAsiaTheme="minorEastAsia"/>
        </w:rPr>
        <w:t xml:space="preserve">. </w:t>
      </w:r>
    </w:p>
    <w:p w14:paraId="68C86F66" w14:textId="77777777" w:rsidR="005C422A" w:rsidRPr="005C422A" w:rsidRDefault="00702C6E" w:rsidP="008B373B">
      <w:pPr>
        <w:widowControl w:val="0"/>
        <w:autoSpaceDE w:val="0"/>
        <w:autoSpaceDN w:val="0"/>
        <w:adjustRightInd w:val="0"/>
        <w:jc w:val="both"/>
        <w:rPr>
          <w:rFonts w:eastAsiaTheme="minorEastAsia"/>
        </w:rPr>
      </w:pPr>
      <w:r w:rsidRPr="0014046C">
        <w:t>Alene på Veteranhjem København har der i den tid været</w:t>
      </w:r>
      <w:r w:rsidR="00C243EF">
        <w:t xml:space="preserve"> gennemsnitligt</w:t>
      </w:r>
      <w:r w:rsidR="00B741E3" w:rsidRPr="0014046C">
        <w:t xml:space="preserve"> ca. 3000 år</w:t>
      </w:r>
      <w:r w:rsidR="00C243EF">
        <w:t>ligt besøgende, herunder veteraner</w:t>
      </w:r>
      <w:r w:rsidR="00B741E3" w:rsidRPr="0014046C">
        <w:t>, pårørende, frivillige og andre gæster.</w:t>
      </w:r>
      <w:r w:rsidR="00C803C4" w:rsidRPr="0014046C">
        <w:rPr>
          <w:rFonts w:eastAsiaTheme="minorEastAsia"/>
        </w:rPr>
        <w:t xml:space="preserve"> </w:t>
      </w:r>
      <w:r w:rsidR="00E86EF1" w:rsidRPr="0014046C">
        <w:rPr>
          <w:rFonts w:eastAsiaTheme="minorEastAsia"/>
        </w:rPr>
        <w:t xml:space="preserve">Forskelligheden blandt veteranernes psykiske </w:t>
      </w:r>
      <w:r w:rsidR="00C243EF">
        <w:rPr>
          <w:rFonts w:eastAsiaTheme="minorEastAsia"/>
        </w:rPr>
        <w:t>velbefindende er meget stor</w:t>
      </w:r>
      <w:r w:rsidR="00E86EF1" w:rsidRPr="0014046C">
        <w:rPr>
          <w:rFonts w:eastAsiaTheme="minorEastAsia"/>
        </w:rPr>
        <w:t>. Der kommer veteraner</w:t>
      </w:r>
      <w:r w:rsidR="00C243EF">
        <w:rPr>
          <w:rFonts w:eastAsiaTheme="minorEastAsia"/>
        </w:rPr>
        <w:t>,</w:t>
      </w:r>
      <w:r w:rsidR="00E86EF1" w:rsidRPr="0014046C">
        <w:rPr>
          <w:rFonts w:eastAsiaTheme="minorEastAsia"/>
        </w:rPr>
        <w:t xml:space="preserve"> der </w:t>
      </w:r>
      <w:r w:rsidR="00C243EF">
        <w:rPr>
          <w:rFonts w:eastAsiaTheme="minorEastAsia"/>
        </w:rPr>
        <w:t>er velintegrerede tilbage i Danmark</w:t>
      </w:r>
      <w:r w:rsidR="00E86EF1" w:rsidRPr="0014046C">
        <w:rPr>
          <w:rFonts w:eastAsiaTheme="minorEastAsia"/>
        </w:rPr>
        <w:t xml:space="preserve"> efter endt udsendelse</w:t>
      </w:r>
      <w:r w:rsidR="00C243EF">
        <w:rPr>
          <w:rFonts w:eastAsiaTheme="minorEastAsia"/>
        </w:rPr>
        <w:t>,</w:t>
      </w:r>
      <w:r w:rsidR="00E86EF1" w:rsidRPr="0014046C">
        <w:rPr>
          <w:rFonts w:eastAsiaTheme="minorEastAsia"/>
        </w:rPr>
        <w:t xml:space="preserve"> og hvor hverdagen</w:t>
      </w:r>
      <w:r w:rsidR="00C243EF">
        <w:rPr>
          <w:rFonts w:eastAsiaTheme="minorEastAsia"/>
        </w:rPr>
        <w:t xml:space="preserve"> med job, kone, osv. er velfungerende. Der er også </w:t>
      </w:r>
      <w:r w:rsidR="00E86EF1" w:rsidRPr="0014046C">
        <w:rPr>
          <w:rFonts w:eastAsiaTheme="minorEastAsia"/>
        </w:rPr>
        <w:t>en del af veteraner</w:t>
      </w:r>
      <w:r w:rsidR="00C243EF">
        <w:rPr>
          <w:rFonts w:eastAsiaTheme="minorEastAsia"/>
        </w:rPr>
        <w:t>ne,</w:t>
      </w:r>
      <w:r w:rsidR="00E86EF1" w:rsidRPr="0014046C">
        <w:rPr>
          <w:rFonts w:eastAsiaTheme="minorEastAsia"/>
        </w:rPr>
        <w:t xml:space="preserve"> som ikke </w:t>
      </w:r>
      <w:r w:rsidR="00C80672" w:rsidRPr="0014046C">
        <w:rPr>
          <w:rFonts w:eastAsiaTheme="minorEastAsia"/>
        </w:rPr>
        <w:t>har, kunne</w:t>
      </w:r>
      <w:r w:rsidR="00E86EF1" w:rsidRPr="0014046C">
        <w:rPr>
          <w:rFonts w:eastAsiaTheme="minorEastAsia"/>
        </w:rPr>
        <w:t xml:space="preserve"> finde fodfæste i den normale danske hverdag. En del af dem har diagnosen PTSD, som kan have yderst omfattende konsekvenser for a</w:t>
      </w:r>
      <w:r w:rsidR="00C243EF">
        <w:rPr>
          <w:rFonts w:eastAsiaTheme="minorEastAsia"/>
        </w:rPr>
        <w:t>t leve et almindeligt liv. PTSD</w:t>
      </w:r>
      <w:r w:rsidR="00E86EF1" w:rsidRPr="0014046C">
        <w:rPr>
          <w:rFonts w:eastAsiaTheme="minorEastAsia"/>
        </w:rPr>
        <w:t xml:space="preserve"> er en diagnose som kan være hæmmende på flere måde</w:t>
      </w:r>
      <w:r w:rsidR="00C243EF">
        <w:rPr>
          <w:rFonts w:eastAsiaTheme="minorEastAsia"/>
        </w:rPr>
        <w:t>r, blandt andet indenfor det</w:t>
      </w:r>
      <w:r w:rsidR="00E86EF1" w:rsidRPr="0014046C">
        <w:rPr>
          <w:rFonts w:eastAsiaTheme="minorEastAsia"/>
        </w:rPr>
        <w:t xml:space="preserve"> almindelige hverdagsliv, det sociale aspekt, sindstilstand og så videre. Den føromtalte undersøgelse fra SFI peger desuden på</w:t>
      </w:r>
      <w:r w:rsidR="00C243EF">
        <w:rPr>
          <w:rFonts w:eastAsiaTheme="minorEastAsia"/>
        </w:rPr>
        <w:t>,</w:t>
      </w:r>
      <w:r w:rsidR="00E86EF1" w:rsidRPr="0014046C">
        <w:rPr>
          <w:rFonts w:eastAsiaTheme="minorEastAsia"/>
        </w:rPr>
        <w:t xml:space="preserve"> at tidligere udsendte veteraner</w:t>
      </w:r>
      <w:r w:rsidR="00FF247D">
        <w:rPr>
          <w:rFonts w:eastAsiaTheme="minorEastAsia"/>
        </w:rPr>
        <w:t xml:space="preserve"> med psykiske mén,</w:t>
      </w:r>
      <w:r w:rsidR="00E86EF1" w:rsidRPr="0014046C">
        <w:rPr>
          <w:rFonts w:eastAsiaTheme="minorEastAsia"/>
        </w:rPr>
        <w:t xml:space="preserve"> har et højere forbrug af rusmidler.</w:t>
      </w:r>
    </w:p>
    <w:p w14:paraId="6C668015" w14:textId="77777777" w:rsidR="00D47570" w:rsidRPr="0014046C" w:rsidRDefault="0084274A" w:rsidP="008B373B">
      <w:pPr>
        <w:pStyle w:val="Overskrift2"/>
        <w:jc w:val="both"/>
        <w:rPr>
          <w:rFonts w:cs="Times New Roman"/>
          <w:color w:val="000000" w:themeColor="text1"/>
        </w:rPr>
      </w:pPr>
      <w:bookmarkStart w:id="5" w:name="_Toc428277372"/>
      <w:r>
        <w:rPr>
          <w:rFonts w:cs="Times New Roman"/>
          <w:color w:val="000000" w:themeColor="text1"/>
        </w:rPr>
        <w:t xml:space="preserve">1.2. </w:t>
      </w:r>
      <w:r w:rsidR="00C3355D" w:rsidRPr="0014046C">
        <w:rPr>
          <w:rFonts w:cs="Times New Roman"/>
          <w:color w:val="000000" w:themeColor="text1"/>
        </w:rPr>
        <w:t>Veteranhjemmenes</w:t>
      </w:r>
      <w:r w:rsidR="00E86EF1" w:rsidRPr="0014046C">
        <w:rPr>
          <w:rFonts w:cs="Times New Roman"/>
          <w:color w:val="FF0000"/>
        </w:rPr>
        <w:t xml:space="preserve"> </w:t>
      </w:r>
      <w:r w:rsidR="0086520D" w:rsidRPr="0014046C">
        <w:rPr>
          <w:rFonts w:cs="Times New Roman"/>
          <w:color w:val="000000" w:themeColor="text1"/>
        </w:rPr>
        <w:t>funktion:</w:t>
      </w:r>
      <w:bookmarkEnd w:id="5"/>
    </w:p>
    <w:p w14:paraId="334C9247" w14:textId="77777777" w:rsidR="0014046C" w:rsidRPr="0014046C" w:rsidRDefault="00C80672" w:rsidP="008B373B">
      <w:pPr>
        <w:jc w:val="both"/>
      </w:pPr>
      <w:r>
        <w:t>Der er</w:t>
      </w:r>
      <w:r w:rsidR="0014046C" w:rsidRPr="0014046C">
        <w:t xml:space="preserve"> på nuværende tidspunkt tre</w:t>
      </w:r>
      <w:r w:rsidR="00846AE5" w:rsidRPr="0014046C">
        <w:t xml:space="preserve"> veteranhjem i Danmark; Fredericia, Aalborg og København som alle åbnede i 2010. </w:t>
      </w:r>
      <w:r w:rsidR="00D808D1" w:rsidRPr="0014046C">
        <w:t>Bag veteranhjemmene er Fonden Danske Veteranhjem</w:t>
      </w:r>
      <w:r w:rsidR="008B3060">
        <w:t>,</w:t>
      </w:r>
      <w:r w:rsidR="00D808D1" w:rsidRPr="0014046C">
        <w:t xml:space="preserve"> </w:t>
      </w:r>
      <w:r w:rsidR="0014046C" w:rsidRPr="0014046C">
        <w:t>som</w:t>
      </w:r>
      <w:r w:rsidR="00D808D1" w:rsidRPr="0014046C">
        <w:t xml:space="preserve"> udgør den organisatoriske ramme om veteranhjemmene</w:t>
      </w:r>
      <w:r w:rsidR="008B3060">
        <w:t>. F</w:t>
      </w:r>
      <w:r w:rsidR="00D808D1" w:rsidRPr="0014046C">
        <w:t>onden står blandt andet</w:t>
      </w:r>
      <w:r w:rsidR="008B3060">
        <w:t xml:space="preserve"> for det administrative arbejde og</w:t>
      </w:r>
      <w:r w:rsidR="00D808D1" w:rsidRPr="0014046C">
        <w:t xml:space="preserve"> regnskab</w:t>
      </w:r>
      <w:r w:rsidR="008B3060">
        <w:t>,</w:t>
      </w:r>
      <w:r w:rsidR="00D808D1" w:rsidRPr="0014046C">
        <w:t xml:space="preserve"> og </w:t>
      </w:r>
      <w:r w:rsidR="008B3060">
        <w:t xml:space="preserve">den </w:t>
      </w:r>
      <w:r w:rsidR="00D808D1" w:rsidRPr="0014046C">
        <w:t xml:space="preserve">er </w:t>
      </w:r>
      <w:r w:rsidR="008B3060">
        <w:t>i sidste ende beslutningstageren</w:t>
      </w:r>
      <w:r w:rsidR="00D808D1" w:rsidRPr="0014046C">
        <w:t xml:space="preserve"> i forhold til overordnede organisatoriske beslutninger.</w:t>
      </w:r>
      <w:r w:rsidR="0014046C" w:rsidRPr="0014046C">
        <w:t xml:space="preserve"> Endvidere er der en formand i fonden, som arbejder på et overordnet niveau, både i forhold til det politiske arbejde men også for at </w:t>
      </w:r>
      <w:r w:rsidR="008B3060">
        <w:t>oplyse det omgivende samfund om</w:t>
      </w:r>
      <w:r w:rsidR="0014046C" w:rsidRPr="0014046C">
        <w:t xml:space="preserve"> den rolle</w:t>
      </w:r>
      <w:r w:rsidR="008B3060">
        <w:t>,</w:t>
      </w:r>
      <w:r w:rsidR="0014046C" w:rsidRPr="0014046C">
        <w:t xml:space="preserve"> som veteranhjemmene påtager sig.</w:t>
      </w:r>
      <w:r w:rsidR="00D808D1" w:rsidRPr="0014046C">
        <w:t xml:space="preserve"> </w:t>
      </w:r>
      <w:r w:rsidR="007526D3" w:rsidRPr="0014046C">
        <w:rPr>
          <w:rFonts w:eastAsiaTheme="minorEastAsia"/>
        </w:rPr>
        <w:t>Det økonomiske grund</w:t>
      </w:r>
      <w:r w:rsidR="008B3060">
        <w:rPr>
          <w:rFonts w:eastAsiaTheme="minorEastAsia"/>
        </w:rPr>
        <w:t>lag er støtte fra</w:t>
      </w:r>
      <w:r w:rsidR="007526D3" w:rsidRPr="0014046C">
        <w:rPr>
          <w:rFonts w:eastAsiaTheme="minorEastAsia"/>
        </w:rPr>
        <w:t xml:space="preserve"> blandt andet forsvarsministeriet</w:t>
      </w:r>
      <w:r w:rsidR="007526D3">
        <w:rPr>
          <w:rFonts w:eastAsiaTheme="minorEastAsia"/>
        </w:rPr>
        <w:t xml:space="preserve"> </w:t>
      </w:r>
      <w:r w:rsidR="007526D3" w:rsidRPr="0014046C">
        <w:rPr>
          <w:rFonts w:eastAsiaTheme="minorEastAsia"/>
        </w:rPr>
        <w:t>og andre fonde</w:t>
      </w:r>
      <w:r w:rsidR="007526D3" w:rsidRPr="0014046C">
        <w:rPr>
          <w:rStyle w:val="Fodnotehenvisning"/>
          <w:rFonts w:eastAsiaTheme="minorEastAsia"/>
        </w:rPr>
        <w:footnoteReference w:id="10"/>
      </w:r>
      <w:r w:rsidR="007526D3" w:rsidRPr="0014046C">
        <w:rPr>
          <w:rFonts w:eastAsiaTheme="minorEastAsia"/>
        </w:rPr>
        <w:t>.</w:t>
      </w:r>
    </w:p>
    <w:p w14:paraId="1B946FF5" w14:textId="77777777" w:rsidR="00DA0EA1" w:rsidRPr="0014046C" w:rsidRDefault="00D808D1" w:rsidP="008B373B">
      <w:pPr>
        <w:jc w:val="both"/>
      </w:pPr>
      <w:r w:rsidRPr="0014046C">
        <w:t xml:space="preserve">Det enkelte veteranhjem har en demokratisk valgt bestyrelse, som </w:t>
      </w:r>
      <w:r w:rsidR="008B3060">
        <w:t>varetager hjemmets, brugernes og de frivilliges interesser</w:t>
      </w:r>
      <w:r w:rsidRPr="0014046C">
        <w:t xml:space="preserve"> samt andet relevant, som ikke er på fondsniveau</w:t>
      </w:r>
      <w:r w:rsidRPr="0014046C">
        <w:rPr>
          <w:rStyle w:val="Fodnotehenvisning"/>
        </w:rPr>
        <w:footnoteReference w:id="11"/>
      </w:r>
      <w:r w:rsidRPr="0014046C">
        <w:t xml:space="preserve">.  </w:t>
      </w:r>
      <w:r w:rsidR="007526D3">
        <w:t>Bestyrelsen er samtidig beslutningstagere i forbindelse med det enkelte veteranhjem</w:t>
      </w:r>
      <w:r w:rsidR="00DA0EA1">
        <w:t>s virke.</w:t>
      </w:r>
    </w:p>
    <w:p w14:paraId="2897CC64" w14:textId="77777777" w:rsidR="009E6A76" w:rsidRPr="008B3060" w:rsidRDefault="00C3355D" w:rsidP="008B373B">
      <w:pPr>
        <w:widowControl w:val="0"/>
        <w:autoSpaceDE w:val="0"/>
        <w:autoSpaceDN w:val="0"/>
        <w:adjustRightInd w:val="0"/>
        <w:jc w:val="both"/>
      </w:pPr>
      <w:r w:rsidRPr="0014046C">
        <w:t>Veteranhjemmene</w:t>
      </w:r>
      <w:r w:rsidR="00D47570" w:rsidRPr="0014046C">
        <w:t xml:space="preserve"> tilbyder et</w:t>
      </w:r>
      <w:r w:rsidR="00E86EF1" w:rsidRPr="0014046C">
        <w:t xml:space="preserve"> fristed for tidligere udsendte</w:t>
      </w:r>
      <w:r w:rsidR="008B3060">
        <w:t>,</w:t>
      </w:r>
      <w:r w:rsidR="00E86EF1" w:rsidRPr="0014046C">
        <w:t xml:space="preserve"> hvor d</w:t>
      </w:r>
      <w:r w:rsidR="008B3060">
        <w:t>er</w:t>
      </w:r>
      <w:r w:rsidR="00D47570" w:rsidRPr="0014046C">
        <w:t xml:space="preserve"> blandt andet </w:t>
      </w:r>
      <w:r w:rsidR="008B3060">
        <w:t xml:space="preserve">er </w:t>
      </w:r>
      <w:r w:rsidR="00D47570" w:rsidRPr="0014046C">
        <w:t xml:space="preserve">en mulighed for </w:t>
      </w:r>
      <w:r w:rsidRPr="0014046C">
        <w:t xml:space="preserve">at </w:t>
      </w:r>
      <w:r w:rsidR="00D47570" w:rsidRPr="0014046C">
        <w:t>opleve kammeratskab, drikke kaffe eller andet</w:t>
      </w:r>
      <w:r w:rsidR="008B3060">
        <w:t>. Der er også</w:t>
      </w:r>
      <w:r w:rsidR="00D47570" w:rsidRPr="0014046C">
        <w:t xml:space="preserve"> mulighed for overnatning i tilfælde af behov</w:t>
      </w:r>
      <w:r w:rsidR="009E568B" w:rsidRPr="0014046C">
        <w:t xml:space="preserve"> for pause fra hverdagen</w:t>
      </w:r>
      <w:r w:rsidR="0067218E" w:rsidRPr="0014046C">
        <w:rPr>
          <w:rStyle w:val="Fodnotehenvisning"/>
        </w:rPr>
        <w:footnoteReference w:id="12"/>
      </w:r>
      <w:r w:rsidR="00D47570" w:rsidRPr="0014046C">
        <w:t xml:space="preserve">. </w:t>
      </w:r>
      <w:r w:rsidRPr="0014046C">
        <w:t>Det er ikke et sted hvor der ydes behandling</w:t>
      </w:r>
      <w:r w:rsidR="008B3060">
        <w:t>,</w:t>
      </w:r>
      <w:r w:rsidRPr="0014046C">
        <w:t xml:space="preserve"> og det er frivilligt og anonymt om man ønsker at benytte sig af </w:t>
      </w:r>
      <w:r w:rsidR="00846AE5" w:rsidRPr="0014046C">
        <w:t>veteran</w:t>
      </w:r>
      <w:r w:rsidRPr="0014046C">
        <w:t xml:space="preserve">hjemmet. </w:t>
      </w:r>
      <w:r w:rsidRPr="0014046C">
        <w:rPr>
          <w:rFonts w:eastAsiaTheme="minorEastAsia"/>
        </w:rPr>
        <w:t xml:space="preserve">Veteranerne der benytter sig af </w:t>
      </w:r>
      <w:r w:rsidRPr="0014046C">
        <w:rPr>
          <w:rFonts w:eastAsiaTheme="minorEastAsia"/>
        </w:rPr>
        <w:lastRenderedPageBreak/>
        <w:t>veteranhjemmene er meget forskellige</w:t>
      </w:r>
      <w:r w:rsidR="008B3060">
        <w:rPr>
          <w:rFonts w:eastAsiaTheme="minorEastAsia"/>
        </w:rPr>
        <w:t>,</w:t>
      </w:r>
      <w:r w:rsidRPr="0014046C">
        <w:rPr>
          <w:rFonts w:eastAsiaTheme="minorEastAsia"/>
        </w:rPr>
        <w:t xml:space="preserve"> og den eneste fællesnævner er, at de har været udsendt i krig.</w:t>
      </w:r>
      <w:r w:rsidR="009E6A76" w:rsidRPr="0014046C">
        <w:rPr>
          <w:rFonts w:eastAsiaTheme="minorEastAsia"/>
        </w:rPr>
        <w:t xml:space="preserve"> </w:t>
      </w:r>
      <w:r w:rsidR="00846AE5" w:rsidRPr="0014046C">
        <w:rPr>
          <w:rFonts w:eastAsiaTheme="minorEastAsia"/>
        </w:rPr>
        <w:t>Hjemmene danner rammerne om mulighed for at veteraner kan mødes</w:t>
      </w:r>
      <w:r w:rsidR="008B3060">
        <w:rPr>
          <w:rFonts w:eastAsiaTheme="minorEastAsia"/>
        </w:rPr>
        <w:t>,</w:t>
      </w:r>
      <w:r w:rsidR="00846AE5" w:rsidRPr="0014046C">
        <w:rPr>
          <w:rFonts w:eastAsiaTheme="minorEastAsia"/>
        </w:rPr>
        <w:t xml:space="preserve"> men </w:t>
      </w:r>
      <w:r w:rsidR="008B3060">
        <w:rPr>
          <w:rFonts w:eastAsiaTheme="minorEastAsia"/>
        </w:rPr>
        <w:t xml:space="preserve">de </w:t>
      </w:r>
      <w:r w:rsidR="00846AE5" w:rsidRPr="0014046C">
        <w:rPr>
          <w:rFonts w:eastAsiaTheme="minorEastAsia"/>
        </w:rPr>
        <w:t>skab</w:t>
      </w:r>
      <w:r w:rsidR="008B3060">
        <w:rPr>
          <w:rFonts w:eastAsiaTheme="minorEastAsia"/>
        </w:rPr>
        <w:t>er også en mulighed for at veteranerne kan</w:t>
      </w:r>
      <w:r w:rsidR="00846AE5" w:rsidRPr="0014046C">
        <w:rPr>
          <w:rFonts w:eastAsiaTheme="minorEastAsia"/>
        </w:rPr>
        <w:t xml:space="preserve"> hjælpe</w:t>
      </w:r>
      <w:r w:rsidR="0014046C" w:rsidRPr="0014046C">
        <w:rPr>
          <w:rFonts w:eastAsiaTheme="minorEastAsia"/>
        </w:rPr>
        <w:t xml:space="preserve"> og støtte</w:t>
      </w:r>
      <w:r w:rsidR="00846AE5" w:rsidRPr="0014046C">
        <w:rPr>
          <w:rFonts w:eastAsiaTheme="minorEastAsia"/>
        </w:rPr>
        <w:t xml:space="preserve"> hina</w:t>
      </w:r>
      <w:r w:rsidR="008B3060">
        <w:rPr>
          <w:rFonts w:eastAsiaTheme="minorEastAsia"/>
        </w:rPr>
        <w:t>nden</w:t>
      </w:r>
      <w:r w:rsidR="0014046C" w:rsidRPr="0014046C">
        <w:rPr>
          <w:rFonts w:eastAsiaTheme="minorEastAsia"/>
        </w:rPr>
        <w:t xml:space="preserve"> både i forhold til det mere</w:t>
      </w:r>
      <w:r w:rsidR="00846AE5" w:rsidRPr="0014046C">
        <w:rPr>
          <w:rFonts w:eastAsiaTheme="minorEastAsia"/>
        </w:rPr>
        <w:t xml:space="preserve"> personlige</w:t>
      </w:r>
      <w:r w:rsidR="0014046C" w:rsidRPr="0014046C">
        <w:rPr>
          <w:rFonts w:eastAsiaTheme="minorEastAsia"/>
        </w:rPr>
        <w:t xml:space="preserve"> plan</w:t>
      </w:r>
      <w:r w:rsidR="00846AE5" w:rsidRPr="0014046C">
        <w:rPr>
          <w:rFonts w:eastAsiaTheme="minorEastAsia"/>
        </w:rPr>
        <w:t xml:space="preserve"> men også praktiske ting.</w:t>
      </w:r>
      <w:r w:rsidR="00846AE5" w:rsidRPr="0014046C">
        <w:rPr>
          <w:rFonts w:eastAsiaTheme="minorEastAsia"/>
          <w:color w:val="FF0000"/>
        </w:rPr>
        <w:t xml:space="preserve"> </w:t>
      </w:r>
    </w:p>
    <w:p w14:paraId="6288EF9E" w14:textId="77777777" w:rsidR="00D86305" w:rsidRPr="00D01494" w:rsidRDefault="00C3355D" w:rsidP="008B373B">
      <w:pPr>
        <w:pStyle w:val="Normalweb"/>
        <w:spacing w:line="360" w:lineRule="auto"/>
        <w:jc w:val="both"/>
        <w:rPr>
          <w:rFonts w:ascii="Times New Roman" w:hAnsi="Times New Roman"/>
          <w:sz w:val="24"/>
          <w:szCs w:val="24"/>
        </w:rPr>
      </w:pPr>
      <w:r w:rsidRPr="00D01494">
        <w:rPr>
          <w:rFonts w:ascii="Times New Roman" w:hAnsi="Times New Roman"/>
          <w:sz w:val="24"/>
          <w:szCs w:val="24"/>
        </w:rPr>
        <w:t xml:space="preserve">I 2014 udkom </w:t>
      </w:r>
      <w:r w:rsidR="0014046C" w:rsidRPr="00D01494">
        <w:rPr>
          <w:rFonts w:ascii="Times New Roman" w:hAnsi="Times New Roman"/>
          <w:sz w:val="24"/>
          <w:szCs w:val="24"/>
        </w:rPr>
        <w:t xml:space="preserve">markedsanalyse- og rådgivningsvirksomhed </w:t>
      </w:r>
      <w:r w:rsidRPr="00D01494">
        <w:rPr>
          <w:rFonts w:ascii="Times New Roman" w:hAnsi="Times New Roman"/>
          <w:sz w:val="24"/>
          <w:szCs w:val="24"/>
        </w:rPr>
        <w:t xml:space="preserve">Epinion med en evaluering af </w:t>
      </w:r>
      <w:r w:rsidR="009F4A57" w:rsidRPr="00D01494">
        <w:rPr>
          <w:rFonts w:ascii="Times New Roman" w:hAnsi="Times New Roman"/>
          <w:sz w:val="24"/>
          <w:szCs w:val="24"/>
        </w:rPr>
        <w:t>de tre veteranhjems</w:t>
      </w:r>
      <w:r w:rsidRPr="00D01494">
        <w:rPr>
          <w:rFonts w:ascii="Times New Roman" w:hAnsi="Times New Roman"/>
          <w:sz w:val="24"/>
          <w:szCs w:val="24"/>
        </w:rPr>
        <w:t xml:space="preserve"> indsats</w:t>
      </w:r>
      <w:r w:rsidR="008B3060" w:rsidRPr="00D01494">
        <w:rPr>
          <w:rFonts w:ascii="Times New Roman" w:hAnsi="Times New Roman"/>
          <w:sz w:val="24"/>
          <w:szCs w:val="24"/>
        </w:rPr>
        <w:t xml:space="preserve">. </w:t>
      </w:r>
      <w:r w:rsidR="001E11D9" w:rsidRPr="00D01494">
        <w:rPr>
          <w:rFonts w:ascii="Times New Roman" w:hAnsi="Times New Roman"/>
          <w:sz w:val="24"/>
          <w:szCs w:val="24"/>
        </w:rPr>
        <w:t>Dette er en samlet evaluering af de tre allerede eksisterende veteranhjem, under fonden Danske Veteranhjem og ikke kun veteranhjemmet i København.</w:t>
      </w:r>
      <w:r w:rsidR="00D86305" w:rsidRPr="00D01494">
        <w:rPr>
          <w:rFonts w:ascii="Times New Roman" w:hAnsi="Times New Roman"/>
          <w:sz w:val="24"/>
          <w:szCs w:val="24"/>
        </w:rPr>
        <w:t xml:space="preserve"> Rapporten har fokus på Fonden Danske Veteranhjem, veteranhjemmenes t</w:t>
      </w:r>
      <w:r w:rsidR="00D01494" w:rsidRPr="00D01494">
        <w:rPr>
          <w:rFonts w:ascii="Times New Roman" w:hAnsi="Times New Roman"/>
          <w:sz w:val="24"/>
          <w:szCs w:val="24"/>
        </w:rPr>
        <w:t>ilbud til brugerne, brugerne</w:t>
      </w:r>
      <w:r w:rsidR="00D86305" w:rsidRPr="00D01494">
        <w:rPr>
          <w:rFonts w:ascii="Times New Roman" w:hAnsi="Times New Roman"/>
          <w:sz w:val="24"/>
          <w:szCs w:val="24"/>
        </w:rPr>
        <w:t>, de frivillige samt veteranindsatsen generelt.</w:t>
      </w:r>
    </w:p>
    <w:p w14:paraId="3A5D71B1" w14:textId="3C0C97E5" w:rsidR="00C3355D" w:rsidRPr="00D303DE" w:rsidRDefault="00D86305" w:rsidP="008B373B">
      <w:pPr>
        <w:pStyle w:val="Normalweb"/>
        <w:spacing w:line="360" w:lineRule="auto"/>
        <w:jc w:val="both"/>
        <w:rPr>
          <w:rFonts w:ascii="Times New Roman" w:hAnsi="Times New Roman"/>
          <w:color w:val="FF0000"/>
          <w:sz w:val="24"/>
          <w:szCs w:val="24"/>
        </w:rPr>
      </w:pPr>
      <w:r>
        <w:rPr>
          <w:rFonts w:ascii="Times New Roman" w:hAnsi="Times New Roman"/>
          <w:sz w:val="24"/>
          <w:szCs w:val="24"/>
        </w:rPr>
        <w:t>I denne rapport</w:t>
      </w:r>
      <w:r w:rsidR="008B3060">
        <w:rPr>
          <w:rFonts w:ascii="Times New Roman" w:hAnsi="Times New Roman"/>
          <w:sz w:val="24"/>
          <w:szCs w:val="24"/>
        </w:rPr>
        <w:t xml:space="preserve"> fik</w:t>
      </w:r>
      <w:r w:rsidR="006C569A" w:rsidRPr="006C569A">
        <w:rPr>
          <w:rFonts w:ascii="Times New Roman" w:hAnsi="Times New Roman"/>
          <w:sz w:val="24"/>
          <w:szCs w:val="24"/>
        </w:rPr>
        <w:t xml:space="preserve"> både frivill</w:t>
      </w:r>
      <w:r w:rsidR="008B3060">
        <w:rPr>
          <w:rFonts w:ascii="Times New Roman" w:hAnsi="Times New Roman"/>
          <w:sz w:val="24"/>
          <w:szCs w:val="24"/>
        </w:rPr>
        <w:t>ige, bestyrelse og veteraner</w:t>
      </w:r>
      <w:r w:rsidR="006C569A" w:rsidRPr="006C569A">
        <w:rPr>
          <w:rFonts w:ascii="Times New Roman" w:hAnsi="Times New Roman"/>
          <w:sz w:val="24"/>
          <w:szCs w:val="24"/>
        </w:rPr>
        <w:t xml:space="preserve"> mulighed for at blive hørt</w:t>
      </w:r>
      <w:r w:rsidR="00C3355D" w:rsidRPr="006C569A">
        <w:rPr>
          <w:rFonts w:ascii="Times New Roman" w:hAnsi="Times New Roman"/>
          <w:sz w:val="24"/>
          <w:szCs w:val="24"/>
        </w:rPr>
        <w:t>. Denne evaluering peger på</w:t>
      </w:r>
      <w:r w:rsidR="0014046C" w:rsidRPr="006C569A">
        <w:rPr>
          <w:rFonts w:ascii="Times New Roman" w:hAnsi="Times New Roman"/>
          <w:sz w:val="24"/>
          <w:szCs w:val="24"/>
        </w:rPr>
        <w:t xml:space="preserve"> </w:t>
      </w:r>
      <w:r w:rsidR="006C569A">
        <w:rPr>
          <w:rFonts w:ascii="Times New Roman" w:hAnsi="Times New Roman"/>
          <w:sz w:val="24"/>
          <w:szCs w:val="24"/>
        </w:rPr>
        <w:t>at:</w:t>
      </w:r>
      <w:r w:rsidR="00D303DE">
        <w:rPr>
          <w:rFonts w:ascii="Times New Roman" w:hAnsi="Times New Roman"/>
          <w:sz w:val="24"/>
          <w:szCs w:val="24"/>
        </w:rPr>
        <w:t xml:space="preserve"> </w:t>
      </w:r>
      <w:r w:rsidR="00C3355D" w:rsidRPr="006C569A">
        <w:rPr>
          <w:rFonts w:ascii="Times New Roman" w:hAnsi="Times New Roman"/>
          <w:sz w:val="24"/>
          <w:szCs w:val="24"/>
        </w:rPr>
        <w:t>”</w:t>
      </w:r>
      <w:r w:rsidR="006C569A">
        <w:rPr>
          <w:rFonts w:ascii="Times New Roman" w:hAnsi="Times New Roman"/>
          <w:i/>
          <w:sz w:val="24"/>
          <w:szCs w:val="24"/>
        </w:rPr>
        <w:t>D</w:t>
      </w:r>
      <w:r w:rsidR="006C569A" w:rsidRPr="006C569A">
        <w:rPr>
          <w:rFonts w:ascii="Times New Roman" w:hAnsi="Times New Roman"/>
          <w:i/>
          <w:sz w:val="24"/>
          <w:szCs w:val="24"/>
        </w:rPr>
        <w:t xml:space="preserve">et er en klar styrke ved veteranhjemmene, at de formår at rumme brugere med svære sociale og psykiske udfordringer - herunder misbrugere og veteraner, der ellers havde måttet bo </w:t>
      </w:r>
      <w:r w:rsidR="00951868" w:rsidRPr="006C569A">
        <w:rPr>
          <w:rFonts w:ascii="Times New Roman" w:hAnsi="Times New Roman"/>
          <w:i/>
          <w:sz w:val="24"/>
          <w:szCs w:val="24"/>
        </w:rPr>
        <w:t>på</w:t>
      </w:r>
      <w:r w:rsidR="006C569A" w:rsidRPr="006C569A">
        <w:rPr>
          <w:rFonts w:ascii="Times New Roman" w:hAnsi="Times New Roman"/>
          <w:i/>
          <w:sz w:val="24"/>
          <w:szCs w:val="24"/>
        </w:rPr>
        <w:t xml:space="preserve"> gaden”</w:t>
      </w:r>
      <w:r w:rsidR="00D303DE">
        <w:rPr>
          <w:i/>
          <w:color w:val="1A1718"/>
        </w:rPr>
        <w:t xml:space="preserve"> </w:t>
      </w:r>
      <w:r w:rsidR="00C3355D" w:rsidRPr="006C569A">
        <w:rPr>
          <w:rFonts w:ascii="Times New Roman" w:hAnsi="Times New Roman"/>
          <w:color w:val="1A1718"/>
          <w:sz w:val="24"/>
          <w:szCs w:val="24"/>
        </w:rPr>
        <w:t>og at</w:t>
      </w:r>
      <w:r w:rsidR="00C3355D" w:rsidRPr="006C569A">
        <w:rPr>
          <w:rFonts w:ascii="Times New Roman" w:hAnsi="Times New Roman"/>
          <w:i/>
          <w:color w:val="1A1718"/>
          <w:sz w:val="24"/>
          <w:szCs w:val="24"/>
        </w:rPr>
        <w:t xml:space="preserve"> “</w:t>
      </w:r>
      <w:r w:rsidR="006C569A" w:rsidRPr="006C569A">
        <w:rPr>
          <w:rFonts w:ascii="Times New Roman" w:hAnsi="Times New Roman"/>
          <w:i/>
          <w:sz w:val="24"/>
          <w:szCs w:val="24"/>
        </w:rPr>
        <w:t xml:space="preserve">Den anerkendelse og hjælp, som beboere og brugere mødes med på veteranhjemmene, er medvirkende til, at de slækker </w:t>
      </w:r>
      <w:r w:rsidR="00951868" w:rsidRPr="006C569A">
        <w:rPr>
          <w:rFonts w:ascii="Times New Roman" w:hAnsi="Times New Roman"/>
          <w:i/>
          <w:sz w:val="24"/>
          <w:szCs w:val="24"/>
        </w:rPr>
        <w:t>på</w:t>
      </w:r>
      <w:r w:rsidR="006C569A" w:rsidRPr="006C569A">
        <w:rPr>
          <w:rFonts w:ascii="Times New Roman" w:hAnsi="Times New Roman"/>
          <w:i/>
          <w:sz w:val="24"/>
          <w:szCs w:val="24"/>
        </w:rPr>
        <w:t xml:space="preserve"> deres facader og åbner op for at få den nødvendige hjælp. Denne forståelse for deres udfordringer føler veteranerne ikke, at de bliver mødt med i det offentlige system</w:t>
      </w:r>
      <w:r w:rsidR="006C569A" w:rsidRPr="006C569A">
        <w:rPr>
          <w:rFonts w:ascii="Times New Roman" w:hAnsi="Times New Roman"/>
          <w:sz w:val="24"/>
          <w:szCs w:val="24"/>
        </w:rPr>
        <w:t>”</w:t>
      </w:r>
      <w:r w:rsidR="006C569A" w:rsidRPr="006C569A">
        <w:rPr>
          <w:rStyle w:val="Fodnotehenvisning"/>
          <w:rFonts w:ascii="Times New Roman" w:hAnsi="Times New Roman"/>
          <w:sz w:val="24"/>
          <w:szCs w:val="24"/>
        </w:rPr>
        <w:footnoteReference w:id="13"/>
      </w:r>
      <w:r w:rsidR="00C3355D" w:rsidRPr="006C569A">
        <w:rPr>
          <w:rFonts w:ascii="Times New Roman" w:hAnsi="Times New Roman"/>
          <w:color w:val="1A1718"/>
          <w:sz w:val="24"/>
          <w:szCs w:val="24"/>
        </w:rPr>
        <w:t>. Dette peger på</w:t>
      </w:r>
      <w:r w:rsidR="008B3060">
        <w:rPr>
          <w:rFonts w:ascii="Times New Roman" w:hAnsi="Times New Roman"/>
          <w:color w:val="1A1718"/>
          <w:sz w:val="24"/>
          <w:szCs w:val="24"/>
        </w:rPr>
        <w:t>,</w:t>
      </w:r>
      <w:r w:rsidR="00C3355D" w:rsidRPr="006C569A">
        <w:rPr>
          <w:rFonts w:ascii="Times New Roman" w:hAnsi="Times New Roman"/>
          <w:color w:val="1A1718"/>
          <w:sz w:val="24"/>
          <w:szCs w:val="24"/>
        </w:rPr>
        <w:t xml:space="preserve"> at veteranhjemmene gør noget rigtigt</w:t>
      </w:r>
      <w:r w:rsidR="00C3355D" w:rsidRPr="006C569A">
        <w:rPr>
          <w:rFonts w:ascii="Times New Roman" w:hAnsi="Times New Roman"/>
          <w:sz w:val="24"/>
          <w:szCs w:val="24"/>
        </w:rPr>
        <w:t xml:space="preserve"> </w:t>
      </w:r>
      <w:r w:rsidR="00C3355D" w:rsidRPr="006C569A">
        <w:rPr>
          <w:rFonts w:ascii="Times New Roman" w:hAnsi="Times New Roman"/>
          <w:color w:val="1A1718"/>
          <w:sz w:val="24"/>
          <w:szCs w:val="24"/>
        </w:rPr>
        <w:t>for at hjælpe de psykisk sårbare veteraner.</w:t>
      </w:r>
      <w:r w:rsidR="00DA0EA1">
        <w:rPr>
          <w:rFonts w:ascii="Times New Roman" w:hAnsi="Times New Roman"/>
          <w:color w:val="1A1718"/>
          <w:sz w:val="24"/>
          <w:szCs w:val="24"/>
        </w:rPr>
        <w:t xml:space="preserve"> </w:t>
      </w:r>
    </w:p>
    <w:p w14:paraId="2DDF5F5B" w14:textId="77777777" w:rsidR="005C422A" w:rsidRPr="005C422A" w:rsidRDefault="00C3355D" w:rsidP="005C422A">
      <w:pPr>
        <w:widowControl w:val="0"/>
        <w:autoSpaceDE w:val="0"/>
        <w:autoSpaceDN w:val="0"/>
        <w:adjustRightInd w:val="0"/>
        <w:jc w:val="both"/>
        <w:rPr>
          <w:rFonts w:eastAsiaTheme="minorEastAsia"/>
        </w:rPr>
      </w:pPr>
      <w:r w:rsidRPr="0014046C">
        <w:rPr>
          <w:rFonts w:eastAsiaTheme="minorEastAsia"/>
        </w:rPr>
        <w:t>Veteranhjemmene fik</w:t>
      </w:r>
      <w:r w:rsidR="009E6A76" w:rsidRPr="0014046C">
        <w:rPr>
          <w:rFonts w:eastAsiaTheme="minorEastAsia"/>
        </w:rPr>
        <w:t xml:space="preserve"> i udgangen af 2014</w:t>
      </w:r>
      <w:r w:rsidRPr="0014046C">
        <w:rPr>
          <w:rFonts w:eastAsiaTheme="minorEastAsia"/>
        </w:rPr>
        <w:t xml:space="preserve"> bevilliget penge til en daglig leder og dermed kom der</w:t>
      </w:r>
      <w:r w:rsidR="0034702A" w:rsidRPr="0014046C">
        <w:rPr>
          <w:rFonts w:eastAsiaTheme="minorEastAsia"/>
        </w:rPr>
        <w:t xml:space="preserve"> </w:t>
      </w:r>
      <w:r w:rsidR="0088076F" w:rsidRPr="0014046C">
        <w:rPr>
          <w:rFonts w:eastAsiaTheme="minorEastAsia"/>
        </w:rPr>
        <w:t xml:space="preserve">det første lønnede personale på </w:t>
      </w:r>
      <w:r w:rsidR="006C2B38">
        <w:rPr>
          <w:rFonts w:eastAsiaTheme="minorEastAsia"/>
        </w:rPr>
        <w:t>hjemmene.</w:t>
      </w:r>
      <w:r w:rsidR="0034702A" w:rsidRPr="0014046C">
        <w:rPr>
          <w:rFonts w:eastAsiaTheme="minorEastAsia"/>
        </w:rPr>
        <w:t xml:space="preserve"> </w:t>
      </w:r>
      <w:r w:rsidR="006C2B38">
        <w:rPr>
          <w:rFonts w:eastAsiaTheme="minorEastAsia"/>
        </w:rPr>
        <w:t>D</w:t>
      </w:r>
      <w:r w:rsidR="0034702A" w:rsidRPr="0014046C">
        <w:rPr>
          <w:rFonts w:eastAsiaTheme="minorEastAsia"/>
        </w:rPr>
        <w:t>en daglig</w:t>
      </w:r>
      <w:r w:rsidR="006C2B38">
        <w:rPr>
          <w:rFonts w:eastAsiaTheme="minorEastAsia"/>
        </w:rPr>
        <w:t>e leder</w:t>
      </w:r>
      <w:r w:rsidR="0088076F" w:rsidRPr="0014046C">
        <w:rPr>
          <w:rFonts w:eastAsiaTheme="minorEastAsia"/>
        </w:rPr>
        <w:t xml:space="preserve"> skal varetage </w:t>
      </w:r>
      <w:r w:rsidR="0034702A" w:rsidRPr="0014046C">
        <w:rPr>
          <w:rFonts w:eastAsiaTheme="minorEastAsia"/>
        </w:rPr>
        <w:t>det praktisk</w:t>
      </w:r>
      <w:r w:rsidR="0088076F" w:rsidRPr="0014046C">
        <w:rPr>
          <w:rFonts w:eastAsiaTheme="minorEastAsia"/>
        </w:rPr>
        <w:t xml:space="preserve">e arbejde og danne rammerne for </w:t>
      </w:r>
      <w:r w:rsidR="0034702A" w:rsidRPr="0014046C">
        <w:rPr>
          <w:rFonts w:eastAsiaTheme="minorEastAsia"/>
        </w:rPr>
        <w:t>hjemmene</w:t>
      </w:r>
      <w:r w:rsidR="006C2B38">
        <w:rPr>
          <w:rFonts w:eastAsiaTheme="minorEastAsia"/>
        </w:rPr>
        <w:t>,</w:t>
      </w:r>
      <w:r w:rsidR="0034702A" w:rsidRPr="0014046C">
        <w:rPr>
          <w:rFonts w:eastAsiaTheme="minorEastAsia"/>
        </w:rPr>
        <w:t xml:space="preserve"> men ellers foregår al drift og dagligdag </w:t>
      </w:r>
      <w:r w:rsidR="0088076F" w:rsidRPr="0014046C">
        <w:rPr>
          <w:rFonts w:eastAsiaTheme="minorEastAsia"/>
        </w:rPr>
        <w:t xml:space="preserve">ved </w:t>
      </w:r>
      <w:r w:rsidR="0034702A" w:rsidRPr="0014046C">
        <w:rPr>
          <w:rFonts w:eastAsiaTheme="minorEastAsia"/>
        </w:rPr>
        <w:t>hjælp af frivillige</w:t>
      </w:r>
      <w:r w:rsidR="006C2B38">
        <w:rPr>
          <w:rFonts w:eastAsiaTheme="minorEastAsia"/>
        </w:rPr>
        <w:t>. F</w:t>
      </w:r>
      <w:r w:rsidR="0034702A" w:rsidRPr="0014046C">
        <w:rPr>
          <w:rFonts w:eastAsiaTheme="minorEastAsia"/>
        </w:rPr>
        <w:t xml:space="preserve">ør ansættelsen af </w:t>
      </w:r>
      <w:r w:rsidR="006C2B38">
        <w:rPr>
          <w:rFonts w:eastAsiaTheme="minorEastAsia"/>
        </w:rPr>
        <w:t xml:space="preserve">en </w:t>
      </w:r>
      <w:r w:rsidR="0034702A" w:rsidRPr="0014046C">
        <w:rPr>
          <w:rFonts w:eastAsiaTheme="minorEastAsia"/>
        </w:rPr>
        <w:t xml:space="preserve">daglig leder, var </w:t>
      </w:r>
      <w:r w:rsidR="006C2B38">
        <w:rPr>
          <w:rFonts w:eastAsiaTheme="minorEastAsia"/>
        </w:rPr>
        <w:t xml:space="preserve">de frivillige </w:t>
      </w:r>
      <w:r w:rsidR="0034702A" w:rsidRPr="0014046C">
        <w:rPr>
          <w:rFonts w:eastAsiaTheme="minorEastAsia"/>
        </w:rPr>
        <w:t>med til a</w:t>
      </w:r>
      <w:r w:rsidR="003A59B1">
        <w:rPr>
          <w:rFonts w:eastAsiaTheme="minorEastAsia"/>
        </w:rPr>
        <w:t>t opretholde muligheden for at v</w:t>
      </w:r>
      <w:r w:rsidR="0034702A" w:rsidRPr="0014046C">
        <w:rPr>
          <w:rFonts w:eastAsiaTheme="minorEastAsia"/>
        </w:rPr>
        <w:t xml:space="preserve">eteranhjemmene kunne fungere. </w:t>
      </w:r>
      <w:r w:rsidR="009F4A57">
        <w:rPr>
          <w:rFonts w:eastAsiaTheme="minorEastAsia"/>
        </w:rPr>
        <w:t xml:space="preserve">I følge rapporten </w:t>
      </w:r>
      <w:r w:rsidR="001C01B4">
        <w:rPr>
          <w:rFonts w:eastAsiaTheme="minorEastAsia"/>
        </w:rPr>
        <w:t>er det vigtigt for de frivillige at de oplever at deres indsats gør en forskel</w:t>
      </w:r>
      <w:r w:rsidR="006C2B38">
        <w:rPr>
          <w:rFonts w:eastAsiaTheme="minorEastAsia"/>
        </w:rPr>
        <w:t>, men at de samtidig også får et udbytte af indsatsen</w:t>
      </w:r>
      <w:r w:rsidR="005E0BE6">
        <w:rPr>
          <w:rFonts w:eastAsiaTheme="minorEastAsia"/>
        </w:rPr>
        <w:t xml:space="preserve"> på det mere personlige plan</w:t>
      </w:r>
      <w:r w:rsidR="0059605D">
        <w:rPr>
          <w:rFonts w:eastAsiaTheme="minorEastAsia"/>
        </w:rPr>
        <w:t>. Deres indsats er ifølge rapporten med til at:</w:t>
      </w:r>
      <w:r w:rsidR="0059605D">
        <w:t xml:space="preserve"> ”</w:t>
      </w:r>
      <w:r w:rsidR="0059605D" w:rsidRPr="0059605D">
        <w:rPr>
          <w:i/>
        </w:rPr>
        <w:t>Den frivillige indsats har en stor værdi for brugerne, idet brugerne føler sig mere trygge ved de frivillige, og da veteranhjemmet derved får karakter af et hjem, frem for en institution.”</w:t>
      </w:r>
      <w:r w:rsidR="0059605D">
        <w:rPr>
          <w:rStyle w:val="Fodnotehenvisning"/>
          <w:i/>
        </w:rPr>
        <w:footnoteReference w:id="14"/>
      </w:r>
      <w:r w:rsidR="0059605D">
        <w:t xml:space="preserve">. </w:t>
      </w:r>
      <w:r w:rsidR="0078404A" w:rsidRPr="00E8344F">
        <w:t>Endvidere påpeger rapporten at det er viljen til at gøre en forskel,</w:t>
      </w:r>
      <w:r w:rsidR="00BE14B5" w:rsidRPr="00E8344F">
        <w:t xml:space="preserve"> for veteraner,</w:t>
      </w:r>
      <w:r w:rsidR="0078404A" w:rsidRPr="00E8344F">
        <w:t xml:space="preserve"> der </w:t>
      </w:r>
      <w:r w:rsidR="00BE14B5" w:rsidRPr="00E8344F">
        <w:t>er den primære drivfaktor</w:t>
      </w:r>
      <w:r w:rsidR="0078404A" w:rsidRPr="00E8344F">
        <w:t xml:space="preserve"> </w:t>
      </w:r>
      <w:r w:rsidR="00E8344F" w:rsidRPr="00E8344F">
        <w:t xml:space="preserve">for </w:t>
      </w:r>
      <w:r w:rsidR="0078404A" w:rsidRPr="00E8344F">
        <w:t xml:space="preserve">de frivillige på </w:t>
      </w:r>
      <w:r w:rsidR="0078404A" w:rsidRPr="00E8344F">
        <w:lastRenderedPageBreak/>
        <w:t>veteranhjemmet</w:t>
      </w:r>
      <w:r w:rsidR="00BE14B5" w:rsidRPr="00E8344F">
        <w:t>. Personlige og professio</w:t>
      </w:r>
      <w:r w:rsidR="00E8344F" w:rsidRPr="00E8344F">
        <w:t>nelle erfaringer med målgruppen</w:t>
      </w:r>
      <w:r w:rsidR="00BE14B5" w:rsidRPr="00E8344F">
        <w:t xml:space="preserve"> er også med til at præge billedet a</w:t>
      </w:r>
      <w:r w:rsidR="00E15F36" w:rsidRPr="00E8344F">
        <w:t xml:space="preserve">f de frivillige. </w:t>
      </w:r>
    </w:p>
    <w:p w14:paraId="6D59E78B" w14:textId="77777777" w:rsidR="00006BB4" w:rsidRPr="0014046C" w:rsidRDefault="0084274A" w:rsidP="008B373B">
      <w:pPr>
        <w:pStyle w:val="Overskrift2"/>
        <w:jc w:val="both"/>
      </w:pPr>
      <w:bookmarkStart w:id="6" w:name="_Toc428277373"/>
      <w:r>
        <w:t xml:space="preserve">1.3. </w:t>
      </w:r>
      <w:r w:rsidR="00C72164" w:rsidRPr="0014046C">
        <w:t>Problemformulering</w:t>
      </w:r>
      <w:bookmarkEnd w:id="6"/>
    </w:p>
    <w:p w14:paraId="2D14B642" w14:textId="77777777" w:rsidR="0055665D" w:rsidRPr="0014046C" w:rsidRDefault="003A59B1" w:rsidP="008B373B">
      <w:pPr>
        <w:widowControl w:val="0"/>
        <w:autoSpaceDE w:val="0"/>
        <w:autoSpaceDN w:val="0"/>
        <w:adjustRightInd w:val="0"/>
        <w:jc w:val="both"/>
        <w:rPr>
          <w:rFonts w:eastAsiaTheme="minorEastAsia"/>
        </w:rPr>
      </w:pPr>
      <w:r>
        <w:rPr>
          <w:rFonts w:eastAsiaTheme="minorEastAsia"/>
        </w:rPr>
        <w:t>Den tid</w:t>
      </w:r>
      <w:r w:rsidR="00E15F36">
        <w:rPr>
          <w:rFonts w:eastAsiaTheme="minorEastAsia"/>
        </w:rPr>
        <w:t>ligere omtalte E</w:t>
      </w:r>
      <w:r w:rsidR="006C2B38">
        <w:rPr>
          <w:rFonts w:eastAsiaTheme="minorEastAsia"/>
        </w:rPr>
        <w:t>pinions rapport</w:t>
      </w:r>
      <w:r>
        <w:rPr>
          <w:rFonts w:eastAsiaTheme="minorEastAsia"/>
        </w:rPr>
        <w:t xml:space="preserve"> peger på</w:t>
      </w:r>
      <w:r w:rsidR="006C2B38">
        <w:rPr>
          <w:rFonts w:eastAsiaTheme="minorEastAsia"/>
        </w:rPr>
        <w:t>, at veteranhjemmene</w:t>
      </w:r>
      <w:r>
        <w:rPr>
          <w:rFonts w:eastAsiaTheme="minorEastAsia"/>
        </w:rPr>
        <w:t xml:space="preserve"> formår at rumme de dårligste veteraner, hvilket må </w:t>
      </w:r>
      <w:r w:rsidR="008C7263">
        <w:rPr>
          <w:rFonts w:eastAsiaTheme="minorEastAsia"/>
        </w:rPr>
        <w:t>indikere</w:t>
      </w:r>
      <w:r w:rsidR="006C2B38">
        <w:rPr>
          <w:rFonts w:eastAsiaTheme="minorEastAsia"/>
        </w:rPr>
        <w:t>, at</w:t>
      </w:r>
      <w:r>
        <w:rPr>
          <w:rFonts w:eastAsiaTheme="minorEastAsia"/>
        </w:rPr>
        <w:t xml:space="preserve"> den frivillige sociale indsats formår at gøre et eller andet ri</w:t>
      </w:r>
      <w:r w:rsidR="008C7263">
        <w:rPr>
          <w:rFonts w:eastAsiaTheme="minorEastAsia"/>
        </w:rPr>
        <w:t>gtigt. Dette ønsker jeg at undersøge nærmere</w:t>
      </w:r>
      <w:r>
        <w:rPr>
          <w:rFonts w:eastAsiaTheme="minorEastAsia"/>
        </w:rPr>
        <w:t>, da det er min erfaring, at størstedelen af de frivil</w:t>
      </w:r>
      <w:r w:rsidR="006C2B38">
        <w:rPr>
          <w:rFonts w:eastAsiaTheme="minorEastAsia"/>
        </w:rPr>
        <w:t>lige ikke har en relevant</w:t>
      </w:r>
      <w:r>
        <w:rPr>
          <w:rFonts w:eastAsiaTheme="minorEastAsia"/>
        </w:rPr>
        <w:t xml:space="preserve"> uddannelsesbaggrund</w:t>
      </w:r>
      <w:r w:rsidR="006C2B38">
        <w:rPr>
          <w:rFonts w:eastAsiaTheme="minorEastAsia"/>
        </w:rPr>
        <w:t>, og alligevel</w:t>
      </w:r>
      <w:r>
        <w:rPr>
          <w:rFonts w:eastAsiaTheme="minorEastAsia"/>
        </w:rPr>
        <w:t xml:space="preserve"> formår de at yde en indsats, som hjælper psykisk sårbare veteraner.</w:t>
      </w:r>
      <w:r w:rsidR="0055665D" w:rsidRPr="0014046C">
        <w:rPr>
          <w:rFonts w:eastAsiaTheme="minorEastAsia"/>
        </w:rPr>
        <w:t xml:space="preserve"> </w:t>
      </w:r>
    </w:p>
    <w:p w14:paraId="0EA0D813" w14:textId="77777777" w:rsidR="00422B85" w:rsidRPr="00615E20" w:rsidRDefault="002944C9" w:rsidP="008B373B">
      <w:pPr>
        <w:pStyle w:val="Normalweb"/>
        <w:spacing w:line="360" w:lineRule="auto"/>
        <w:jc w:val="both"/>
        <w:rPr>
          <w:rFonts w:ascii="Times New Roman" w:hAnsi="Times New Roman"/>
          <w:sz w:val="24"/>
          <w:szCs w:val="24"/>
        </w:rPr>
      </w:pPr>
      <w:r w:rsidRPr="00AD246E">
        <w:rPr>
          <w:rFonts w:ascii="Times New Roman" w:hAnsi="Times New Roman"/>
          <w:sz w:val="24"/>
          <w:szCs w:val="24"/>
        </w:rPr>
        <w:t>Der er ikke før, forsket i veteranhjemmenes sociale arbejde. Epinion har lavet en evaluering af fonden Danske veteranhjem, hvor frivilliges meninger har været inddraget men hvo</w:t>
      </w:r>
      <w:r w:rsidR="00AD246E">
        <w:rPr>
          <w:rFonts w:ascii="Times New Roman" w:hAnsi="Times New Roman"/>
          <w:sz w:val="24"/>
          <w:szCs w:val="24"/>
        </w:rPr>
        <w:t>r hovedfokus har været på, at vurdere fonden, dens aktiviteter og formål</w:t>
      </w:r>
      <w:r w:rsidR="00951868">
        <w:rPr>
          <w:rFonts w:ascii="Times New Roman" w:hAnsi="Times New Roman"/>
          <w:sz w:val="24"/>
          <w:szCs w:val="24"/>
        </w:rPr>
        <w:t>. Anden</w:t>
      </w:r>
      <w:r w:rsidRPr="00AD246E">
        <w:rPr>
          <w:rFonts w:ascii="Times New Roman" w:hAnsi="Times New Roman"/>
          <w:sz w:val="24"/>
          <w:szCs w:val="24"/>
        </w:rPr>
        <w:t xml:space="preserve"> forskning, netop inden for dette </w:t>
      </w:r>
      <w:r w:rsidRPr="00615E20">
        <w:rPr>
          <w:rFonts w:ascii="Times New Roman" w:hAnsi="Times New Roman"/>
          <w:sz w:val="24"/>
          <w:szCs w:val="24"/>
        </w:rPr>
        <w:t>område, er ikke eksisterende.</w:t>
      </w:r>
      <w:r w:rsidRPr="00615E20">
        <w:t xml:space="preserve"> </w:t>
      </w:r>
    </w:p>
    <w:p w14:paraId="4B8DF910" w14:textId="77777777" w:rsidR="000927DF" w:rsidRPr="00615E20" w:rsidRDefault="007B38F1" w:rsidP="008B373B">
      <w:pPr>
        <w:widowControl w:val="0"/>
        <w:autoSpaceDE w:val="0"/>
        <w:autoSpaceDN w:val="0"/>
        <w:adjustRightInd w:val="0"/>
        <w:jc w:val="both"/>
        <w:rPr>
          <w:rFonts w:eastAsiaTheme="minorEastAsia"/>
        </w:rPr>
      </w:pPr>
      <w:r w:rsidRPr="00615E20">
        <w:rPr>
          <w:rFonts w:eastAsiaTheme="minorEastAsia"/>
        </w:rPr>
        <w:t xml:space="preserve">Dette </w:t>
      </w:r>
      <w:r w:rsidR="006C2B38" w:rsidRPr="00615E20">
        <w:rPr>
          <w:rFonts w:eastAsiaTheme="minorEastAsia"/>
        </w:rPr>
        <w:t>speciale kan bidrage til</w:t>
      </w:r>
      <w:r w:rsidRPr="00615E20">
        <w:rPr>
          <w:rFonts w:eastAsiaTheme="minorEastAsia"/>
        </w:rPr>
        <w:t xml:space="preserve"> at a</w:t>
      </w:r>
      <w:r w:rsidR="00BE7317" w:rsidRPr="00615E20">
        <w:rPr>
          <w:rFonts w:eastAsiaTheme="minorEastAsia"/>
        </w:rPr>
        <w:t>ndre frivillige organisationer</w:t>
      </w:r>
      <w:r w:rsidRPr="00615E20">
        <w:rPr>
          <w:rFonts w:eastAsiaTheme="minorEastAsia"/>
        </w:rPr>
        <w:t>, andre relevante personer og organisationer</w:t>
      </w:r>
      <w:r w:rsidR="00615E20" w:rsidRPr="00615E20">
        <w:rPr>
          <w:rFonts w:eastAsiaTheme="minorEastAsia"/>
        </w:rPr>
        <w:t>,</w:t>
      </w:r>
      <w:r w:rsidR="00BE7317" w:rsidRPr="00615E20">
        <w:rPr>
          <w:rFonts w:eastAsiaTheme="minorEastAsia"/>
        </w:rPr>
        <w:t xml:space="preserve"> der har berøringsflade med veteraner</w:t>
      </w:r>
      <w:r w:rsidR="006C2B38" w:rsidRPr="00615E20">
        <w:rPr>
          <w:rFonts w:eastAsiaTheme="minorEastAsia"/>
        </w:rPr>
        <w:t>, kan opnå større indsigt i hvad der er afgørende, for arbejdet med veteraner. Specialet vil også kunne gavne</w:t>
      </w:r>
      <w:r w:rsidR="00394945" w:rsidRPr="00615E20">
        <w:rPr>
          <w:rFonts w:eastAsiaTheme="minorEastAsia"/>
        </w:rPr>
        <w:t xml:space="preserve"> </w:t>
      </w:r>
      <w:r w:rsidR="00422B85" w:rsidRPr="00615E20">
        <w:rPr>
          <w:rFonts w:eastAsiaTheme="minorEastAsia"/>
        </w:rPr>
        <w:t>både eksisterende og kommende veteranhjem</w:t>
      </w:r>
      <w:r w:rsidR="00394945" w:rsidRPr="00615E20">
        <w:rPr>
          <w:rFonts w:eastAsiaTheme="minorEastAsia"/>
        </w:rPr>
        <w:t xml:space="preserve"> rundt omkring i Danmark</w:t>
      </w:r>
      <w:r w:rsidRPr="00615E20">
        <w:rPr>
          <w:rFonts w:eastAsiaTheme="minorEastAsia"/>
        </w:rPr>
        <w:t xml:space="preserve">. </w:t>
      </w:r>
      <w:r w:rsidR="003A59B1" w:rsidRPr="00615E20">
        <w:rPr>
          <w:rFonts w:eastAsiaTheme="minorEastAsia"/>
        </w:rPr>
        <w:t>Endvidere kan det pege på hvad der gøres rigtigt og hvad der kan gøres bedre, til gavn for den gruppe</w:t>
      </w:r>
      <w:r w:rsidR="00615E20" w:rsidRPr="00615E20">
        <w:rPr>
          <w:rFonts w:eastAsiaTheme="minorEastAsia"/>
        </w:rPr>
        <w:t>,</w:t>
      </w:r>
      <w:r w:rsidR="003A59B1" w:rsidRPr="00615E20">
        <w:rPr>
          <w:rFonts w:eastAsiaTheme="minorEastAsia"/>
        </w:rPr>
        <w:t xml:space="preserve"> som benytter sig af det frivillige tilbud, som veteranhjemmene tilbyder.</w:t>
      </w:r>
      <w:r w:rsidR="00492CF5" w:rsidRPr="00615E20">
        <w:rPr>
          <w:rFonts w:eastAsiaTheme="minorEastAsia"/>
        </w:rPr>
        <w:t xml:space="preserve"> </w:t>
      </w:r>
    </w:p>
    <w:p w14:paraId="2098C271" w14:textId="77777777" w:rsidR="000927DF" w:rsidRPr="00615E20" w:rsidRDefault="000927DF" w:rsidP="008B373B">
      <w:pPr>
        <w:widowControl w:val="0"/>
        <w:autoSpaceDE w:val="0"/>
        <w:autoSpaceDN w:val="0"/>
        <w:adjustRightInd w:val="0"/>
        <w:jc w:val="both"/>
        <w:rPr>
          <w:rFonts w:eastAsiaTheme="minorEastAsia"/>
        </w:rPr>
      </w:pPr>
      <w:r w:rsidRPr="00615E20">
        <w:rPr>
          <w:rFonts w:eastAsiaTheme="minorEastAsia"/>
        </w:rPr>
        <w:t>Dette speciale er relevant for det sociale arbejde, da det kan belyse hvad frivilligheden kan have af betydning for det sociale arbejdes felt</w:t>
      </w:r>
      <w:r w:rsidR="009C4569" w:rsidRPr="00615E20">
        <w:rPr>
          <w:rFonts w:eastAsiaTheme="minorEastAsia"/>
        </w:rPr>
        <w:t xml:space="preserve">. </w:t>
      </w:r>
      <w:r w:rsidR="00895F60" w:rsidRPr="00615E20">
        <w:rPr>
          <w:rFonts w:eastAsiaTheme="minorEastAsia"/>
        </w:rPr>
        <w:t xml:space="preserve">Da veteranhjemmet er båret af frivillighed, kan dette speciale være medskabende til at belyse det krydsfelt som en psykisk sårbar gruppe i samfundet kan opleve, når varetagelsen af deres interesse og behov, er dækket af frivillighed. </w:t>
      </w:r>
      <w:r w:rsidRPr="00615E20">
        <w:rPr>
          <w:rFonts w:eastAsiaTheme="minorEastAsia"/>
        </w:rPr>
        <w:t>Endvidere kan det belyses hvordan frivillige arbejder med en psykisk sårbar gruppe i samfundet.</w:t>
      </w:r>
    </w:p>
    <w:p w14:paraId="1F68248C" w14:textId="77777777" w:rsidR="00126346" w:rsidRDefault="00126346" w:rsidP="008B373B">
      <w:pPr>
        <w:widowControl w:val="0"/>
        <w:autoSpaceDE w:val="0"/>
        <w:autoSpaceDN w:val="0"/>
        <w:adjustRightInd w:val="0"/>
        <w:jc w:val="both"/>
        <w:rPr>
          <w:rFonts w:eastAsiaTheme="minorEastAsia"/>
          <w:color w:val="FF0000"/>
        </w:rPr>
      </w:pPr>
    </w:p>
    <w:p w14:paraId="794ECAE0" w14:textId="77777777" w:rsidR="006C60DD" w:rsidRPr="007E2543" w:rsidRDefault="00FD27C9" w:rsidP="008B373B">
      <w:pPr>
        <w:jc w:val="both"/>
        <w:rPr>
          <w:rFonts w:eastAsiaTheme="minorEastAsia"/>
        </w:rPr>
      </w:pPr>
      <w:r w:rsidRPr="00D73119">
        <w:rPr>
          <w:rFonts w:eastAsiaTheme="minorEastAsia"/>
        </w:rPr>
        <w:t xml:space="preserve">For at kigge på hvad de frivillige gør, er det nødvendig at have </w:t>
      </w:r>
      <w:r w:rsidR="00E8344F" w:rsidRPr="00D73119">
        <w:rPr>
          <w:rFonts w:eastAsiaTheme="minorEastAsia"/>
        </w:rPr>
        <w:t>det udgangspunkt,</w:t>
      </w:r>
      <w:r w:rsidRPr="00D73119">
        <w:rPr>
          <w:rFonts w:eastAsiaTheme="minorEastAsia"/>
        </w:rPr>
        <w:t xml:space="preserve"> at der er et socialt problem. Ifølge Meeuwisse og Swärd, er der ikke én fælles betegnel</w:t>
      </w:r>
      <w:r w:rsidR="00D73119" w:rsidRPr="00D73119">
        <w:rPr>
          <w:rFonts w:eastAsiaTheme="minorEastAsia"/>
        </w:rPr>
        <w:t>se for dette. Sociale problemer</w:t>
      </w:r>
      <w:r w:rsidRPr="00D73119">
        <w:rPr>
          <w:rFonts w:eastAsiaTheme="minorEastAsia"/>
        </w:rPr>
        <w:t xml:space="preserve"> varierer og kan være præget af både politiske, historiske og kulturelle forhold</w:t>
      </w:r>
      <w:r w:rsidRPr="00D73119">
        <w:rPr>
          <w:rStyle w:val="Fodnotehenvisning"/>
          <w:rFonts w:eastAsiaTheme="minorEastAsia"/>
        </w:rPr>
        <w:footnoteReference w:id="15"/>
      </w:r>
      <w:r w:rsidRPr="00D73119">
        <w:rPr>
          <w:rFonts w:eastAsiaTheme="minorEastAsia"/>
        </w:rPr>
        <w:t xml:space="preserve">. </w:t>
      </w:r>
      <w:r w:rsidR="00382AA7" w:rsidRPr="00FB7A75">
        <w:rPr>
          <w:rFonts w:eastAsiaTheme="minorEastAsia"/>
          <w:lang w:val="en-US"/>
        </w:rPr>
        <w:t xml:space="preserve">Dog kommer </w:t>
      </w:r>
      <w:r w:rsidR="00DA217F" w:rsidRPr="00FB7A75">
        <w:rPr>
          <w:rFonts w:eastAsiaTheme="minorEastAsia"/>
          <w:lang w:val="en-US"/>
        </w:rPr>
        <w:t xml:space="preserve">Rubington </w:t>
      </w:r>
      <w:proofErr w:type="gramStart"/>
      <w:r w:rsidR="00DA217F" w:rsidRPr="00FB7A75">
        <w:rPr>
          <w:rFonts w:eastAsiaTheme="minorEastAsia"/>
          <w:lang w:val="en-US"/>
        </w:rPr>
        <w:t>og</w:t>
      </w:r>
      <w:proofErr w:type="gramEnd"/>
      <w:r w:rsidR="00DA217F" w:rsidRPr="00FB7A75">
        <w:rPr>
          <w:rFonts w:eastAsiaTheme="minorEastAsia"/>
          <w:lang w:val="en-US"/>
        </w:rPr>
        <w:t xml:space="preserve"> Weinberg </w:t>
      </w:r>
      <w:r w:rsidR="00382AA7" w:rsidRPr="00FB7A75">
        <w:rPr>
          <w:rFonts w:eastAsiaTheme="minorEastAsia"/>
          <w:lang w:val="en-US"/>
        </w:rPr>
        <w:t>med en definition af sociale problemer</w:t>
      </w:r>
      <w:r w:rsidR="00951868" w:rsidRPr="00951868">
        <w:rPr>
          <w:rFonts w:eastAsiaTheme="minorEastAsia"/>
          <w:lang w:val="en-GB"/>
        </w:rPr>
        <w:t>:”</w:t>
      </w:r>
      <w:r w:rsidR="008A703A" w:rsidRPr="00D73119">
        <w:rPr>
          <w:rFonts w:eastAsiaTheme="minorEastAsia"/>
          <w:i/>
          <w:lang w:val="en-GB"/>
        </w:rPr>
        <w:t>An alleged situation that is incompatible with the values of a significant num</w:t>
      </w:r>
      <w:r w:rsidR="00D73119" w:rsidRPr="00D73119">
        <w:rPr>
          <w:rFonts w:eastAsiaTheme="minorEastAsia"/>
          <w:i/>
          <w:lang w:val="en-GB"/>
        </w:rPr>
        <w:t>b</w:t>
      </w:r>
      <w:r w:rsidR="008A703A" w:rsidRPr="00D73119">
        <w:rPr>
          <w:rFonts w:eastAsiaTheme="minorEastAsia"/>
          <w:i/>
          <w:lang w:val="en-GB"/>
        </w:rPr>
        <w:t>er of people who agree that</w:t>
      </w:r>
      <w:r w:rsidR="008A703A" w:rsidRPr="00727DC3">
        <w:rPr>
          <w:rFonts w:eastAsiaTheme="minorEastAsia"/>
          <w:i/>
          <w:lang w:val="en-GB"/>
        </w:rPr>
        <w:t xml:space="preserve"> action is needed to </w:t>
      </w:r>
      <w:r w:rsidR="008A703A" w:rsidRPr="00727DC3">
        <w:rPr>
          <w:rFonts w:eastAsiaTheme="minorEastAsia"/>
          <w:i/>
          <w:lang w:val="en-GB"/>
        </w:rPr>
        <w:lastRenderedPageBreak/>
        <w:t>alter the situation”</w:t>
      </w:r>
      <w:r w:rsidR="001208E0" w:rsidRPr="00727DC3">
        <w:rPr>
          <w:rStyle w:val="Fodnotehenvisning"/>
          <w:rFonts w:eastAsiaTheme="minorEastAsia"/>
        </w:rPr>
        <w:footnoteReference w:id="16"/>
      </w:r>
      <w:r w:rsidR="00D303DE" w:rsidRPr="00727DC3">
        <w:rPr>
          <w:rFonts w:eastAsiaTheme="minorEastAsia"/>
          <w:lang w:val="en-GB"/>
        </w:rPr>
        <w:t xml:space="preserve">. </w:t>
      </w:r>
      <w:r w:rsidR="00D303DE" w:rsidRPr="00727DC3">
        <w:rPr>
          <w:rFonts w:eastAsiaTheme="minorEastAsia"/>
        </w:rPr>
        <w:t>Dermed skal en større gruppe mennesker være enige om</w:t>
      </w:r>
      <w:r w:rsidR="00727DC3" w:rsidRPr="00727DC3">
        <w:rPr>
          <w:rFonts w:eastAsiaTheme="minorEastAsia"/>
        </w:rPr>
        <w:t xml:space="preserve">, at der </w:t>
      </w:r>
      <w:r w:rsidR="00D303DE" w:rsidRPr="00727DC3">
        <w:rPr>
          <w:rFonts w:eastAsiaTheme="minorEastAsia"/>
        </w:rPr>
        <w:t>er en uholdbar situation</w:t>
      </w:r>
      <w:r w:rsidR="00727DC3" w:rsidRPr="00727DC3">
        <w:rPr>
          <w:rFonts w:eastAsiaTheme="minorEastAsia"/>
        </w:rPr>
        <w:t>,</w:t>
      </w:r>
      <w:r w:rsidR="00D303DE" w:rsidRPr="00727DC3">
        <w:rPr>
          <w:rFonts w:eastAsiaTheme="minorEastAsia"/>
        </w:rPr>
        <w:t xml:space="preserve"> som kræver handling.</w:t>
      </w:r>
      <w:r w:rsidR="008B21B5" w:rsidRPr="00727DC3">
        <w:rPr>
          <w:rFonts w:eastAsiaTheme="minorEastAsia"/>
        </w:rPr>
        <w:t xml:space="preserve"> Dette kan ses i en presseudtalelse fra </w:t>
      </w:r>
      <w:r w:rsidR="008B21B5">
        <w:rPr>
          <w:rFonts w:eastAsiaTheme="minorEastAsia"/>
        </w:rPr>
        <w:t>Forsvarsministeriets hvor</w:t>
      </w:r>
      <w:r w:rsidR="006C60DD" w:rsidRPr="004E47CF">
        <w:rPr>
          <w:rFonts w:eastAsiaTheme="minorEastAsia"/>
        </w:rPr>
        <w:t xml:space="preserve"> syv partier i Danmark er blevet enige o</w:t>
      </w:r>
      <w:r w:rsidR="00493C45" w:rsidRPr="004E47CF">
        <w:rPr>
          <w:rFonts w:eastAsiaTheme="minorEastAsia"/>
        </w:rPr>
        <w:t xml:space="preserve">m at styrke indsatsen </w:t>
      </w:r>
      <w:r w:rsidR="007F1E8B" w:rsidRPr="004E47CF">
        <w:rPr>
          <w:rFonts w:eastAsiaTheme="minorEastAsia"/>
        </w:rPr>
        <w:t>over</w:t>
      </w:r>
      <w:r w:rsidR="00493C45" w:rsidRPr="004E47CF">
        <w:rPr>
          <w:rFonts w:eastAsiaTheme="minorEastAsia"/>
        </w:rPr>
        <w:t>for veter</w:t>
      </w:r>
      <w:r w:rsidR="006C60DD" w:rsidRPr="004E47CF">
        <w:rPr>
          <w:rFonts w:eastAsiaTheme="minorEastAsia"/>
        </w:rPr>
        <w:t xml:space="preserve">aner. </w:t>
      </w:r>
      <w:r w:rsidR="002F05DD" w:rsidRPr="004E47CF">
        <w:rPr>
          <w:rFonts w:eastAsiaTheme="minorEastAsia"/>
        </w:rPr>
        <w:t xml:space="preserve">Støtte og anerkendelse til veteraner </w:t>
      </w:r>
      <w:r w:rsidR="00D551AC" w:rsidRPr="004E47CF">
        <w:rPr>
          <w:rFonts w:eastAsiaTheme="minorEastAsia"/>
        </w:rPr>
        <w:t>bliver blandt andet næv</w:t>
      </w:r>
      <w:r w:rsidR="0081056C" w:rsidRPr="004E47CF">
        <w:rPr>
          <w:rFonts w:eastAsiaTheme="minorEastAsia"/>
        </w:rPr>
        <w:t xml:space="preserve">nt som en nødvendig indsats overfor veteraner. Forsvarsministeriet er en </w:t>
      </w:r>
      <w:r w:rsidR="00493C45" w:rsidRPr="004E47CF">
        <w:rPr>
          <w:rFonts w:eastAsiaTheme="minorEastAsia"/>
        </w:rPr>
        <w:t>offentlig myndighed</w:t>
      </w:r>
      <w:r w:rsidR="007F1E8B" w:rsidRPr="004E47CF">
        <w:rPr>
          <w:rFonts w:eastAsiaTheme="minorEastAsia"/>
        </w:rPr>
        <w:t>,</w:t>
      </w:r>
      <w:r w:rsidR="00493C45" w:rsidRPr="004E47CF">
        <w:rPr>
          <w:rFonts w:eastAsiaTheme="minorEastAsia"/>
        </w:rPr>
        <w:t xml:space="preserve"> der har lavet</w:t>
      </w:r>
      <w:r w:rsidR="006C60DD" w:rsidRPr="004E47CF">
        <w:rPr>
          <w:rFonts w:eastAsiaTheme="minorEastAsia"/>
        </w:rPr>
        <w:t xml:space="preserve"> en bred aftale </w:t>
      </w:r>
      <w:r w:rsidR="0081056C" w:rsidRPr="004E47CF">
        <w:rPr>
          <w:rFonts w:eastAsiaTheme="minorEastAsia"/>
        </w:rPr>
        <w:t>med andre partier om at styrke veteranindsatsen</w:t>
      </w:r>
      <w:r w:rsidR="004E47CF" w:rsidRPr="004E47CF">
        <w:rPr>
          <w:rFonts w:eastAsiaTheme="minorEastAsia"/>
        </w:rPr>
        <w:t>,</w:t>
      </w:r>
      <w:r w:rsidR="0081056C" w:rsidRPr="004E47CF">
        <w:rPr>
          <w:rFonts w:eastAsiaTheme="minorEastAsia"/>
        </w:rPr>
        <w:t xml:space="preserve"> og dermed må det antages</w:t>
      </w:r>
      <w:r w:rsidR="004E47CF" w:rsidRPr="004E47CF">
        <w:rPr>
          <w:rFonts w:eastAsiaTheme="minorEastAsia"/>
        </w:rPr>
        <w:t>,</w:t>
      </w:r>
      <w:r w:rsidR="0081056C" w:rsidRPr="004E47CF">
        <w:rPr>
          <w:rFonts w:eastAsiaTheme="minorEastAsia"/>
        </w:rPr>
        <w:t xml:space="preserve"> at der</w:t>
      </w:r>
      <w:r w:rsidR="004E47CF" w:rsidRPr="004E47CF">
        <w:rPr>
          <w:rFonts w:eastAsiaTheme="minorEastAsia"/>
        </w:rPr>
        <w:t xml:space="preserve"> er</w:t>
      </w:r>
      <w:r w:rsidR="0081056C" w:rsidRPr="004E47CF">
        <w:rPr>
          <w:rFonts w:eastAsiaTheme="minorEastAsia"/>
        </w:rPr>
        <w:t xml:space="preserve"> en signifikant gruppe</w:t>
      </w:r>
      <w:r w:rsidR="004E47CF" w:rsidRPr="004E47CF">
        <w:rPr>
          <w:rFonts w:eastAsiaTheme="minorEastAsia"/>
        </w:rPr>
        <w:t>,</w:t>
      </w:r>
      <w:r w:rsidR="0081056C" w:rsidRPr="004E47CF">
        <w:rPr>
          <w:rFonts w:eastAsiaTheme="minorEastAsia"/>
        </w:rPr>
        <w:t xml:space="preserve"> der mener</w:t>
      </w:r>
      <w:r w:rsidR="004E47CF" w:rsidRPr="004E47CF">
        <w:rPr>
          <w:rFonts w:eastAsiaTheme="minorEastAsia"/>
        </w:rPr>
        <w:t>,</w:t>
      </w:r>
      <w:r w:rsidR="0081056C" w:rsidRPr="004E47CF">
        <w:rPr>
          <w:rFonts w:eastAsiaTheme="minorEastAsia"/>
        </w:rPr>
        <w:t xml:space="preserve"> at der en situation</w:t>
      </w:r>
      <w:r w:rsidR="004E47CF" w:rsidRPr="004E47CF">
        <w:rPr>
          <w:rFonts w:eastAsiaTheme="minorEastAsia"/>
        </w:rPr>
        <w:t>,</w:t>
      </w:r>
      <w:r w:rsidR="0081056C" w:rsidRPr="004E47CF">
        <w:rPr>
          <w:rFonts w:eastAsiaTheme="minorEastAsia"/>
        </w:rPr>
        <w:t xml:space="preserve"> som der skal handles på. </w:t>
      </w:r>
      <w:r w:rsidR="006C60DD" w:rsidRPr="004E47CF">
        <w:rPr>
          <w:rFonts w:eastAsiaTheme="minorEastAsia"/>
        </w:rPr>
        <w:t xml:space="preserve">I presseudtalen skrives der: </w:t>
      </w:r>
      <w:r w:rsidR="006C60DD" w:rsidRPr="004E47CF">
        <w:rPr>
          <w:rFonts w:eastAsiaTheme="minorEastAsia"/>
          <w:i/>
        </w:rPr>
        <w:t>“En gruppe af veteraner kommer hjem med fysiske eller psykiske skader. Det er vigtigt, at denne gruppe og deres børn og pårørende får den rette anerkendelse og støtte”</w:t>
      </w:r>
      <w:r w:rsidR="006C60DD" w:rsidRPr="004E47CF">
        <w:rPr>
          <w:rStyle w:val="Fodnotehenvisning"/>
          <w:rFonts w:eastAsiaTheme="minorEastAsia"/>
          <w:i/>
        </w:rPr>
        <w:footnoteReference w:id="17"/>
      </w:r>
    </w:p>
    <w:p w14:paraId="5EC9E02B" w14:textId="77777777" w:rsidR="001208E0" w:rsidRDefault="0081056C" w:rsidP="005C422A">
      <w:pPr>
        <w:widowControl w:val="0"/>
        <w:autoSpaceDE w:val="0"/>
        <w:autoSpaceDN w:val="0"/>
        <w:adjustRightInd w:val="0"/>
        <w:jc w:val="both"/>
        <w:rPr>
          <w:rFonts w:eastAsiaTheme="minorEastAsia"/>
        </w:rPr>
      </w:pPr>
      <w:r w:rsidRPr="004E47CF">
        <w:rPr>
          <w:rFonts w:eastAsiaTheme="minorEastAsia"/>
        </w:rPr>
        <w:t>På veteranhjemmene kommer der tidligere udsendte som kan have fysiske eller psykisk</w:t>
      </w:r>
      <w:r w:rsidR="004E47CF" w:rsidRPr="004E47CF">
        <w:rPr>
          <w:rFonts w:eastAsiaTheme="minorEastAsia"/>
        </w:rPr>
        <w:t>e</w:t>
      </w:r>
      <w:r w:rsidRPr="004E47CF">
        <w:rPr>
          <w:rFonts w:eastAsiaTheme="minorEastAsia"/>
        </w:rPr>
        <w:t xml:space="preserve"> skader og kan have behov for støtte i hverdagen. </w:t>
      </w:r>
      <w:r w:rsidR="001208E0" w:rsidRPr="004E47CF">
        <w:rPr>
          <w:rFonts w:eastAsiaTheme="minorEastAsia"/>
        </w:rPr>
        <w:t>I forbindelse med</w:t>
      </w:r>
      <w:r w:rsidR="006C60DD" w:rsidRPr="004E47CF">
        <w:rPr>
          <w:rFonts w:eastAsiaTheme="minorEastAsia"/>
        </w:rPr>
        <w:t xml:space="preserve"> støtte</w:t>
      </w:r>
      <w:r w:rsidR="004E47CF" w:rsidRPr="004E47CF">
        <w:rPr>
          <w:rFonts w:eastAsiaTheme="minorEastAsia"/>
        </w:rPr>
        <w:t>behovet</w:t>
      </w:r>
      <w:r w:rsidR="001208E0" w:rsidRPr="004E47CF">
        <w:rPr>
          <w:rFonts w:eastAsiaTheme="minorEastAsia"/>
        </w:rPr>
        <w:t xml:space="preserve">, finder man på veteranhjemmenes hjemmeside, en uddybning af hvordan de </w:t>
      </w:r>
      <w:r w:rsidR="004E47CF" w:rsidRPr="004E47CF">
        <w:rPr>
          <w:rFonts w:eastAsiaTheme="minorEastAsia"/>
        </w:rPr>
        <w:t xml:space="preserve">oplever en situation som </w:t>
      </w:r>
      <w:r w:rsidRPr="004E47CF">
        <w:rPr>
          <w:rFonts w:eastAsiaTheme="minorEastAsia"/>
        </w:rPr>
        <w:t>veteran</w:t>
      </w:r>
      <w:r w:rsidR="001208E0" w:rsidRPr="004E47CF">
        <w:rPr>
          <w:rFonts w:eastAsiaTheme="minorEastAsia"/>
        </w:rPr>
        <w:t>hjem</w:t>
      </w:r>
      <w:r w:rsidR="004E47CF" w:rsidRPr="004E47CF">
        <w:rPr>
          <w:rFonts w:eastAsiaTheme="minorEastAsia"/>
        </w:rPr>
        <w:t>met</w:t>
      </w:r>
      <w:r w:rsidR="001208E0" w:rsidRPr="004E47CF">
        <w:rPr>
          <w:rFonts w:eastAsiaTheme="minorEastAsia"/>
        </w:rPr>
        <w:t xml:space="preserve"> handler på. Der står følgende:</w:t>
      </w:r>
      <w:r w:rsidR="007E2543">
        <w:rPr>
          <w:rFonts w:eastAsiaTheme="minorEastAsia"/>
        </w:rPr>
        <w:t xml:space="preserve"> </w:t>
      </w:r>
      <w:r w:rsidR="001208E0" w:rsidRPr="004E47CF">
        <w:rPr>
          <w:rFonts w:eastAsiaTheme="minorEastAsia"/>
          <w:i/>
          <w:iCs/>
        </w:rPr>
        <w:t>”Har man brug for en hjælpende hånd bistår veteranhjemmets frivillige med kontakt til fagfolk, offentlige myndigheder m.v., hvor vi følger veteranen gennem det, han/hun ofte ser som en uoverskuelig ”jungle”. Og skulle man have brug for et sted at være i en kortere periode, kan vi også hjælpe med det.”</w:t>
      </w:r>
      <w:r w:rsidR="001208E0" w:rsidRPr="004E47CF">
        <w:rPr>
          <w:rStyle w:val="Fodnotehenvisning"/>
          <w:rFonts w:eastAsiaTheme="minorEastAsia"/>
          <w:i/>
          <w:iCs/>
        </w:rPr>
        <w:footnoteReference w:id="18"/>
      </w:r>
      <w:r w:rsidR="007E2543">
        <w:rPr>
          <w:rFonts w:eastAsiaTheme="minorEastAsia"/>
        </w:rPr>
        <w:t xml:space="preserve"> </w:t>
      </w:r>
      <w:r w:rsidR="004E47CF" w:rsidRPr="004E47CF">
        <w:rPr>
          <w:rFonts w:eastAsiaTheme="minorEastAsia"/>
          <w:u w:color="0000FF"/>
        </w:rPr>
        <w:t>Med dette citat</w:t>
      </w:r>
      <w:r w:rsidR="001208E0" w:rsidRPr="004E47CF">
        <w:rPr>
          <w:rFonts w:eastAsiaTheme="minorEastAsia"/>
          <w:u w:color="0000FF"/>
        </w:rPr>
        <w:t xml:space="preserve"> påpeges det</w:t>
      </w:r>
      <w:r w:rsidR="004E47CF" w:rsidRPr="004E47CF">
        <w:rPr>
          <w:rFonts w:eastAsiaTheme="minorEastAsia"/>
          <w:u w:color="0000FF"/>
        </w:rPr>
        <w:t>,</w:t>
      </w:r>
      <w:r w:rsidR="001208E0" w:rsidRPr="004E47CF">
        <w:rPr>
          <w:rFonts w:eastAsiaTheme="minorEastAsia"/>
          <w:u w:color="0000FF"/>
        </w:rPr>
        <w:t xml:space="preserve"> at det offentlige system ikke altid er overskueligt for veteraner, der kan have brug hjælp, og her kan det frivillige tilbud som veteranhjemme</w:t>
      </w:r>
      <w:r w:rsidRPr="004E47CF">
        <w:rPr>
          <w:rFonts w:eastAsiaTheme="minorEastAsia"/>
          <w:u w:color="0000FF"/>
        </w:rPr>
        <w:t>ne tilbyder, hjælpe veteranerne, både i forhold til kontakt til offentligt instanser men også støtte i form af et ophold. Dette varetages af frivillige</w:t>
      </w:r>
      <w:r w:rsidR="004E47CF" w:rsidRPr="004E47CF">
        <w:rPr>
          <w:rFonts w:eastAsiaTheme="minorEastAsia"/>
          <w:u w:color="0000FF"/>
        </w:rPr>
        <w:t>,</w:t>
      </w:r>
      <w:r w:rsidRPr="004E47CF">
        <w:rPr>
          <w:rFonts w:eastAsiaTheme="minorEastAsia"/>
          <w:u w:color="0000FF"/>
        </w:rPr>
        <w:t xml:space="preserve"> der er tilknyttet de enkelte veteranhjem.</w:t>
      </w:r>
    </w:p>
    <w:p w14:paraId="01A9C7F0" w14:textId="77777777" w:rsidR="005C422A" w:rsidRPr="005C422A" w:rsidRDefault="005C422A" w:rsidP="005C422A">
      <w:pPr>
        <w:widowControl w:val="0"/>
        <w:autoSpaceDE w:val="0"/>
        <w:autoSpaceDN w:val="0"/>
        <w:adjustRightInd w:val="0"/>
        <w:jc w:val="both"/>
        <w:rPr>
          <w:rFonts w:eastAsiaTheme="minorEastAsia"/>
        </w:rPr>
      </w:pPr>
    </w:p>
    <w:p w14:paraId="6967EE65" w14:textId="77777777" w:rsidR="0071407A" w:rsidRPr="00D73119" w:rsidRDefault="00EA5490" w:rsidP="008B373B">
      <w:pPr>
        <w:jc w:val="both"/>
        <w:rPr>
          <w:rFonts w:eastAsiaTheme="minorEastAsia"/>
        </w:rPr>
      </w:pPr>
      <w:r w:rsidRPr="00D73119">
        <w:rPr>
          <w:rFonts w:eastAsiaTheme="minorEastAsia"/>
        </w:rPr>
        <w:t>D</w:t>
      </w:r>
      <w:r w:rsidR="008A703A" w:rsidRPr="00D73119">
        <w:rPr>
          <w:rFonts w:eastAsiaTheme="minorEastAsia"/>
        </w:rPr>
        <w:t>er</w:t>
      </w:r>
      <w:r w:rsidR="00D73119" w:rsidRPr="00D73119">
        <w:rPr>
          <w:rFonts w:eastAsiaTheme="minorEastAsia"/>
        </w:rPr>
        <w:t xml:space="preserve"> er, som tidligere nævnt,</w:t>
      </w:r>
      <w:r w:rsidR="008A703A" w:rsidRPr="00D73119">
        <w:rPr>
          <w:rFonts w:eastAsiaTheme="minorEastAsia"/>
        </w:rPr>
        <w:t xml:space="preserve"> psykisk sårbare veteraner i samfundet, der finder støtte i veteranhjemmene, som varetages af frivillige.</w:t>
      </w:r>
      <w:r w:rsidR="008220D5" w:rsidRPr="00D73119">
        <w:rPr>
          <w:rFonts w:eastAsiaTheme="minorEastAsia"/>
        </w:rPr>
        <w:t xml:space="preserve"> </w:t>
      </w:r>
      <w:r w:rsidR="00E15F36" w:rsidRPr="00D73119">
        <w:rPr>
          <w:rFonts w:eastAsiaTheme="minorEastAsia"/>
        </w:rPr>
        <w:t>Som nævnt peger E</w:t>
      </w:r>
      <w:r w:rsidR="0071407A" w:rsidRPr="00D73119">
        <w:rPr>
          <w:rFonts w:eastAsiaTheme="minorEastAsia"/>
        </w:rPr>
        <w:t>pinions rapporten på at:</w:t>
      </w:r>
    </w:p>
    <w:p w14:paraId="533178F9" w14:textId="4E08B13D" w:rsidR="007E2543" w:rsidRDefault="0071407A" w:rsidP="008B373B">
      <w:pPr>
        <w:jc w:val="both"/>
        <w:rPr>
          <w:rFonts w:eastAsiaTheme="minorEastAsia"/>
        </w:rPr>
      </w:pPr>
      <w:r w:rsidRPr="00D73119">
        <w:rPr>
          <w:rFonts w:eastAsiaTheme="minorEastAsia"/>
          <w:i/>
          <w:lang w:eastAsia="da-DK"/>
        </w:rPr>
        <w:t xml:space="preserve">”Veteranhjemmenes brugergruppe er særligt blandt de </w:t>
      </w:r>
      <w:r w:rsidR="00464622" w:rsidRPr="00D73119">
        <w:rPr>
          <w:rFonts w:eastAsiaTheme="minorEastAsia"/>
          <w:i/>
          <w:lang w:eastAsia="da-DK"/>
        </w:rPr>
        <w:t>dårligst</w:t>
      </w:r>
      <w:r w:rsidRPr="00D73119">
        <w:rPr>
          <w:rFonts w:eastAsiaTheme="minorEastAsia"/>
          <w:i/>
          <w:lang w:eastAsia="da-DK"/>
        </w:rPr>
        <w:t xml:space="preserve"> stillede veteraner i Danmark. Mange har psykiske udfordringer (særligt PTSD), er uden for arbejdsmarkedet og har begrænset socialt netværk. Flere er eller har været hjemløse og har misbrugsproblemer</w:t>
      </w:r>
      <w:r w:rsidRPr="00D73119">
        <w:rPr>
          <w:rStyle w:val="Fodnotehenvisning"/>
          <w:rFonts w:eastAsiaTheme="minorEastAsia"/>
          <w:i/>
          <w:lang w:eastAsia="da-DK"/>
        </w:rPr>
        <w:footnoteReference w:id="19"/>
      </w:r>
      <w:r w:rsidRPr="00D73119">
        <w:rPr>
          <w:rFonts w:eastAsiaTheme="minorEastAsia"/>
          <w:i/>
          <w:lang w:eastAsia="da-DK"/>
        </w:rPr>
        <w:t>.”</w:t>
      </w:r>
    </w:p>
    <w:p w14:paraId="2BFADD6C" w14:textId="77777777" w:rsidR="008220D5" w:rsidRPr="00D73119" w:rsidRDefault="0071407A" w:rsidP="008B373B">
      <w:pPr>
        <w:jc w:val="both"/>
        <w:rPr>
          <w:rFonts w:eastAsiaTheme="minorEastAsia"/>
        </w:rPr>
      </w:pPr>
      <w:r w:rsidRPr="00D73119">
        <w:rPr>
          <w:rFonts w:eastAsiaTheme="minorEastAsia"/>
          <w:lang w:eastAsia="da-DK"/>
        </w:rPr>
        <w:t>Dermed påpeger rapporten at der</w:t>
      </w:r>
      <w:r w:rsidR="00D73119" w:rsidRPr="00D73119">
        <w:rPr>
          <w:rFonts w:eastAsiaTheme="minorEastAsia"/>
          <w:lang w:eastAsia="da-DK"/>
        </w:rPr>
        <w:t xml:space="preserve"> er</w:t>
      </w:r>
      <w:r w:rsidRPr="00D73119">
        <w:rPr>
          <w:rFonts w:eastAsiaTheme="minorEastAsia"/>
          <w:lang w:eastAsia="da-DK"/>
        </w:rPr>
        <w:t xml:space="preserve"> en dårligt stillet gruppe veteraner i samfundet</w:t>
      </w:r>
      <w:r w:rsidR="00D73119" w:rsidRPr="00D73119">
        <w:rPr>
          <w:rFonts w:eastAsiaTheme="minorEastAsia"/>
          <w:lang w:eastAsia="da-DK"/>
        </w:rPr>
        <w:t>,</w:t>
      </w:r>
      <w:r w:rsidRPr="00D73119">
        <w:rPr>
          <w:rFonts w:eastAsiaTheme="minorEastAsia"/>
          <w:lang w:eastAsia="da-DK"/>
        </w:rPr>
        <w:t xml:space="preserve"> som benytte</w:t>
      </w:r>
      <w:r w:rsidR="00D73119" w:rsidRPr="00D73119">
        <w:rPr>
          <w:rFonts w:eastAsiaTheme="minorEastAsia"/>
          <w:lang w:eastAsia="da-DK"/>
        </w:rPr>
        <w:t>r sig af veteranhjemmene</w:t>
      </w:r>
      <w:r w:rsidR="001D7641" w:rsidRPr="00D73119">
        <w:rPr>
          <w:rFonts w:eastAsiaTheme="minorEastAsia"/>
          <w:lang w:eastAsia="da-DK"/>
        </w:rPr>
        <w:t>.</w:t>
      </w:r>
      <w:r w:rsidR="00E15F36" w:rsidRPr="00D73119">
        <w:rPr>
          <w:rFonts w:eastAsiaTheme="minorEastAsia"/>
          <w:lang w:eastAsia="da-DK"/>
        </w:rPr>
        <w:t xml:space="preserve"> Disse veteraner har forskellige psykiske udfordringer og d</w:t>
      </w:r>
      <w:r w:rsidR="001D7641" w:rsidRPr="00D73119">
        <w:rPr>
          <w:rFonts w:eastAsiaTheme="minorEastAsia"/>
          <w:lang w:eastAsia="da-DK"/>
        </w:rPr>
        <w:t>a veteranhjem</w:t>
      </w:r>
      <w:r w:rsidR="00D73119" w:rsidRPr="00D73119">
        <w:rPr>
          <w:rFonts w:eastAsiaTheme="minorEastAsia"/>
          <w:lang w:eastAsia="da-DK"/>
        </w:rPr>
        <w:t>mene</w:t>
      </w:r>
      <w:r w:rsidR="001D7641" w:rsidRPr="00D73119">
        <w:rPr>
          <w:rFonts w:eastAsiaTheme="minorEastAsia"/>
          <w:lang w:eastAsia="da-DK"/>
        </w:rPr>
        <w:t xml:space="preserve"> </w:t>
      </w:r>
      <w:r w:rsidR="001D7641" w:rsidRPr="00D73119">
        <w:rPr>
          <w:rFonts w:eastAsiaTheme="minorEastAsia"/>
          <w:lang w:eastAsia="da-DK"/>
        </w:rPr>
        <w:lastRenderedPageBreak/>
        <w:t>primært varetages af frivillige</w:t>
      </w:r>
      <w:r w:rsidR="00E15F36" w:rsidRPr="00D73119">
        <w:rPr>
          <w:rFonts w:eastAsiaTheme="minorEastAsia"/>
          <w:lang w:eastAsia="da-DK"/>
        </w:rPr>
        <w:t>, ønsker jeg at undersøge hvad det er de egentlig gør. Dette</w:t>
      </w:r>
      <w:r w:rsidR="001D7641" w:rsidRPr="00D73119">
        <w:rPr>
          <w:rFonts w:eastAsiaTheme="minorEastAsia"/>
          <w:lang w:eastAsia="da-DK"/>
        </w:rPr>
        <w:t xml:space="preserve"> leder mig til følgende problemformulering:</w:t>
      </w:r>
    </w:p>
    <w:p w14:paraId="520D4077" w14:textId="77777777" w:rsidR="007B38F1" w:rsidRPr="0014046C" w:rsidRDefault="007B38F1" w:rsidP="008B373B">
      <w:pPr>
        <w:widowControl w:val="0"/>
        <w:autoSpaceDE w:val="0"/>
        <w:autoSpaceDN w:val="0"/>
        <w:adjustRightInd w:val="0"/>
        <w:jc w:val="both"/>
        <w:rPr>
          <w:i/>
        </w:rPr>
      </w:pPr>
    </w:p>
    <w:p w14:paraId="616EF2F7" w14:textId="77777777" w:rsidR="006A514A" w:rsidRDefault="008C7263" w:rsidP="008B373B">
      <w:pPr>
        <w:widowControl w:val="0"/>
        <w:autoSpaceDE w:val="0"/>
        <w:autoSpaceDN w:val="0"/>
        <w:adjustRightInd w:val="0"/>
        <w:jc w:val="both"/>
        <w:rPr>
          <w:i/>
        </w:rPr>
      </w:pPr>
      <w:r w:rsidRPr="005942D4">
        <w:rPr>
          <w:i/>
        </w:rPr>
        <w:t xml:space="preserve">Hvilken </w:t>
      </w:r>
      <w:r w:rsidR="007E2543">
        <w:rPr>
          <w:i/>
        </w:rPr>
        <w:t>funktion har</w:t>
      </w:r>
      <w:r w:rsidR="00C72164" w:rsidRPr="005942D4">
        <w:rPr>
          <w:i/>
        </w:rPr>
        <w:t xml:space="preserve"> </w:t>
      </w:r>
      <w:r w:rsidR="00A330DB" w:rsidRPr="005942D4">
        <w:rPr>
          <w:i/>
        </w:rPr>
        <w:t>de frivillige på veteranhjemmet i København</w:t>
      </w:r>
      <w:r w:rsidR="00C72164" w:rsidRPr="005942D4">
        <w:rPr>
          <w:i/>
        </w:rPr>
        <w:t xml:space="preserve"> og hvordan kommer det til udtryk</w:t>
      </w:r>
      <w:r w:rsidR="00A330DB" w:rsidRPr="005942D4">
        <w:rPr>
          <w:i/>
        </w:rPr>
        <w:t>?</w:t>
      </w:r>
    </w:p>
    <w:p w14:paraId="786BD07C" w14:textId="77777777" w:rsidR="00DA6778" w:rsidRPr="005942D4" w:rsidRDefault="00DA6778" w:rsidP="008B373B">
      <w:pPr>
        <w:pStyle w:val="Listeafsnit"/>
        <w:widowControl w:val="0"/>
        <w:numPr>
          <w:ilvl w:val="0"/>
          <w:numId w:val="10"/>
        </w:numPr>
        <w:autoSpaceDE w:val="0"/>
        <w:autoSpaceDN w:val="0"/>
        <w:adjustRightInd w:val="0"/>
        <w:jc w:val="both"/>
        <w:rPr>
          <w:i/>
        </w:rPr>
      </w:pPr>
      <w:r w:rsidRPr="005942D4">
        <w:rPr>
          <w:i/>
        </w:rPr>
        <w:t>Hvad mener veteranerne</w:t>
      </w:r>
      <w:r w:rsidR="00C80672">
        <w:rPr>
          <w:i/>
        </w:rPr>
        <w:t xml:space="preserve"> selv, at de frivillige kan bid</w:t>
      </w:r>
      <w:r w:rsidRPr="005942D4">
        <w:rPr>
          <w:i/>
        </w:rPr>
        <w:t xml:space="preserve">rage med og </w:t>
      </w:r>
      <w:r w:rsidR="00BF6F12">
        <w:rPr>
          <w:i/>
        </w:rPr>
        <w:t>stemmer det overens med hvad</w:t>
      </w:r>
      <w:r w:rsidRPr="005942D4">
        <w:rPr>
          <w:i/>
        </w:rPr>
        <w:t xml:space="preserve">, de frivillige </w:t>
      </w:r>
      <w:r w:rsidR="005942D4" w:rsidRPr="005942D4">
        <w:rPr>
          <w:i/>
        </w:rPr>
        <w:t>selv mener at de gør</w:t>
      </w:r>
      <w:r w:rsidRPr="005942D4">
        <w:rPr>
          <w:i/>
        </w:rPr>
        <w:t xml:space="preserve">? </w:t>
      </w:r>
    </w:p>
    <w:p w14:paraId="5B2A0E52" w14:textId="77777777" w:rsidR="00DA6778" w:rsidRPr="005942D4" w:rsidRDefault="007E2543" w:rsidP="008B373B">
      <w:pPr>
        <w:pStyle w:val="Listeafsnit"/>
        <w:widowControl w:val="0"/>
        <w:numPr>
          <w:ilvl w:val="0"/>
          <w:numId w:val="10"/>
        </w:numPr>
        <w:autoSpaceDE w:val="0"/>
        <w:autoSpaceDN w:val="0"/>
        <w:adjustRightInd w:val="0"/>
        <w:jc w:val="both"/>
        <w:rPr>
          <w:i/>
        </w:rPr>
      </w:pPr>
      <w:r>
        <w:rPr>
          <w:i/>
        </w:rPr>
        <w:t xml:space="preserve">Hvordan oplever de frivillige </w:t>
      </w:r>
      <w:r w:rsidR="00366820" w:rsidRPr="005942D4">
        <w:rPr>
          <w:i/>
        </w:rPr>
        <w:t xml:space="preserve">denne sårbare gruppe af veteraner </w:t>
      </w:r>
      <w:r w:rsidR="0041703A" w:rsidRPr="005942D4">
        <w:rPr>
          <w:i/>
        </w:rPr>
        <w:t>som kan have psykiske problemer</w:t>
      </w:r>
      <w:r w:rsidR="00B86451" w:rsidRPr="005942D4">
        <w:rPr>
          <w:i/>
        </w:rPr>
        <w:t>?</w:t>
      </w:r>
    </w:p>
    <w:p w14:paraId="77744191" w14:textId="77777777" w:rsidR="00737344" w:rsidRPr="00B64290" w:rsidRDefault="007E2543" w:rsidP="008B373B">
      <w:pPr>
        <w:pStyle w:val="Listeafsnit"/>
        <w:widowControl w:val="0"/>
        <w:numPr>
          <w:ilvl w:val="0"/>
          <w:numId w:val="10"/>
        </w:numPr>
        <w:autoSpaceDE w:val="0"/>
        <w:autoSpaceDN w:val="0"/>
        <w:adjustRightInd w:val="0"/>
        <w:jc w:val="both"/>
        <w:rPr>
          <w:i/>
        </w:rPr>
      </w:pPr>
      <w:r>
        <w:rPr>
          <w:i/>
        </w:rPr>
        <w:t>Hvilken betydning har</w:t>
      </w:r>
      <w:r w:rsidR="00737344" w:rsidRPr="00B64290">
        <w:rPr>
          <w:i/>
        </w:rPr>
        <w:t xml:space="preserve"> de frivi</w:t>
      </w:r>
      <w:r>
        <w:rPr>
          <w:i/>
        </w:rPr>
        <w:t>lliges baggrund for</w:t>
      </w:r>
      <w:r w:rsidR="00737344" w:rsidRPr="00B64290">
        <w:rPr>
          <w:i/>
        </w:rPr>
        <w:t xml:space="preserve"> deres indsats? </w:t>
      </w:r>
    </w:p>
    <w:p w14:paraId="42045974" w14:textId="77777777" w:rsidR="00375DE7" w:rsidRPr="00BA2CC9" w:rsidRDefault="00375DE7" w:rsidP="008B373B">
      <w:pPr>
        <w:pStyle w:val="Listeafsnit"/>
        <w:numPr>
          <w:ilvl w:val="0"/>
          <w:numId w:val="10"/>
        </w:numPr>
        <w:jc w:val="both"/>
        <w:rPr>
          <w:rFonts w:eastAsiaTheme="minorEastAsia"/>
          <w:i/>
        </w:rPr>
      </w:pPr>
      <w:r w:rsidRPr="00B64290">
        <w:rPr>
          <w:rFonts w:eastAsiaTheme="minorEastAsia"/>
          <w:i/>
        </w:rPr>
        <w:t xml:space="preserve">Oplever de frivillige og veteranerne at veteranhjemmet kan tilbyde noget andet end samfundet kan og på hvilken måde? </w:t>
      </w:r>
    </w:p>
    <w:p w14:paraId="3BE881B2" w14:textId="77777777" w:rsidR="006A514A" w:rsidRPr="0014046C" w:rsidRDefault="0084274A" w:rsidP="008B373B">
      <w:pPr>
        <w:pStyle w:val="Overskrift2"/>
        <w:jc w:val="both"/>
      </w:pPr>
      <w:bookmarkStart w:id="7" w:name="_Toc428277374"/>
      <w:r>
        <w:t xml:space="preserve">1.4. </w:t>
      </w:r>
      <w:r w:rsidR="009345A8" w:rsidRPr="0014046C">
        <w:t>Afgræsning</w:t>
      </w:r>
      <w:bookmarkEnd w:id="7"/>
    </w:p>
    <w:p w14:paraId="61C4593C" w14:textId="77777777" w:rsidR="00C87715" w:rsidRPr="0014046C" w:rsidRDefault="008C7263" w:rsidP="008B373B">
      <w:pPr>
        <w:jc w:val="both"/>
        <w:rPr>
          <w:rFonts w:eastAsiaTheme="minorEastAsia"/>
        </w:rPr>
      </w:pPr>
      <w:r>
        <w:rPr>
          <w:rFonts w:eastAsiaTheme="minorEastAsia"/>
        </w:rPr>
        <w:t>J</w:t>
      </w:r>
      <w:r w:rsidR="005070F2">
        <w:rPr>
          <w:rFonts w:eastAsiaTheme="minorEastAsia"/>
        </w:rPr>
        <w:t>eg vælger at belyse ovenstående</w:t>
      </w:r>
      <w:r>
        <w:rPr>
          <w:rFonts w:eastAsiaTheme="minorEastAsia"/>
        </w:rPr>
        <w:t xml:space="preserve"> igennem interview</w:t>
      </w:r>
      <w:r w:rsidR="00E15F36">
        <w:rPr>
          <w:rFonts w:eastAsiaTheme="minorEastAsia"/>
        </w:rPr>
        <w:t xml:space="preserve"> på </w:t>
      </w:r>
      <w:r w:rsidR="00E15F36" w:rsidRPr="0070702E">
        <w:rPr>
          <w:rFonts w:eastAsiaTheme="minorEastAsia"/>
        </w:rPr>
        <w:t>mikroniveau</w:t>
      </w:r>
      <w:r w:rsidRPr="0070702E">
        <w:rPr>
          <w:rFonts w:eastAsiaTheme="minorEastAsia"/>
        </w:rPr>
        <w:t xml:space="preserve"> </w:t>
      </w:r>
      <w:r>
        <w:rPr>
          <w:rFonts w:eastAsiaTheme="minorEastAsia"/>
        </w:rPr>
        <w:t>med fire frivillige</w:t>
      </w:r>
      <w:r w:rsidR="0070702E">
        <w:rPr>
          <w:rFonts w:eastAsiaTheme="minorEastAsia"/>
        </w:rPr>
        <w:t>, tre veteraner og en ledelsesinformant</w:t>
      </w:r>
      <w:r>
        <w:rPr>
          <w:rFonts w:eastAsiaTheme="minorEastAsia"/>
        </w:rPr>
        <w:t xml:space="preserve"> på veteranhjem København.</w:t>
      </w:r>
    </w:p>
    <w:p w14:paraId="44A04F41" w14:textId="77777777" w:rsidR="0096008F" w:rsidRPr="004205B5" w:rsidRDefault="004205B5" w:rsidP="008B373B">
      <w:pPr>
        <w:jc w:val="both"/>
        <w:rPr>
          <w:rFonts w:eastAsiaTheme="minorEastAsia"/>
          <w:color w:val="FF0000"/>
        </w:rPr>
      </w:pPr>
      <w:r w:rsidRPr="000116EA">
        <w:rPr>
          <w:rFonts w:eastAsiaTheme="minorEastAsia"/>
        </w:rPr>
        <w:t>J</w:t>
      </w:r>
      <w:r w:rsidR="00C87715" w:rsidRPr="000116EA">
        <w:rPr>
          <w:rFonts w:eastAsiaTheme="minorEastAsia"/>
        </w:rPr>
        <w:t>eg</w:t>
      </w:r>
      <w:r w:rsidRPr="000116EA">
        <w:rPr>
          <w:rFonts w:eastAsiaTheme="minorEastAsia"/>
        </w:rPr>
        <w:t xml:space="preserve"> har</w:t>
      </w:r>
      <w:r w:rsidR="00C87715" w:rsidRPr="000116EA">
        <w:rPr>
          <w:rFonts w:eastAsiaTheme="minorEastAsia"/>
        </w:rPr>
        <w:t xml:space="preserve"> ikke fokus på </w:t>
      </w:r>
      <w:r w:rsidR="000116EA" w:rsidRPr="000116EA">
        <w:rPr>
          <w:rFonts w:eastAsiaTheme="minorEastAsia"/>
        </w:rPr>
        <w:t xml:space="preserve">det organisatoriske niveau herunder </w:t>
      </w:r>
      <w:r w:rsidR="00C87715" w:rsidRPr="000116EA">
        <w:rPr>
          <w:rFonts w:eastAsiaTheme="minorEastAsia"/>
        </w:rPr>
        <w:t>fonden Danske Veteranhjem</w:t>
      </w:r>
      <w:r w:rsidRPr="000116EA">
        <w:rPr>
          <w:rFonts w:eastAsiaTheme="minorEastAsia"/>
        </w:rPr>
        <w:t>.</w:t>
      </w:r>
      <w:r w:rsidR="00C87715" w:rsidRPr="000116EA">
        <w:rPr>
          <w:rFonts w:eastAsiaTheme="minorEastAsia"/>
        </w:rPr>
        <w:t xml:space="preserve"> </w:t>
      </w:r>
      <w:r w:rsidRPr="000116EA">
        <w:rPr>
          <w:rFonts w:eastAsiaTheme="minorEastAsia"/>
        </w:rPr>
        <w:t xml:space="preserve">Dog vælger jeg at afholde interview med </w:t>
      </w:r>
      <w:r w:rsidR="00D55774">
        <w:rPr>
          <w:rFonts w:eastAsiaTheme="minorEastAsia"/>
        </w:rPr>
        <w:t>en ledelsesinformant</w:t>
      </w:r>
      <w:r w:rsidRPr="000116EA">
        <w:rPr>
          <w:rFonts w:eastAsiaTheme="minorEastAsia"/>
        </w:rPr>
        <w:t xml:space="preserve"> for at få indblik i de tanker</w:t>
      </w:r>
      <w:r w:rsidR="005070F2">
        <w:rPr>
          <w:rFonts w:eastAsiaTheme="minorEastAsia"/>
        </w:rPr>
        <w:t>,</w:t>
      </w:r>
      <w:r w:rsidR="00E15F36">
        <w:rPr>
          <w:rFonts w:eastAsiaTheme="minorEastAsia"/>
        </w:rPr>
        <w:t xml:space="preserve"> der ligger bag den frivillige indsats</w:t>
      </w:r>
      <w:r w:rsidRPr="000116EA">
        <w:rPr>
          <w:rFonts w:eastAsiaTheme="minorEastAsia"/>
        </w:rPr>
        <w:t xml:space="preserve"> på veteranhjem København. Dette gør jeg for at undersøge</w:t>
      </w:r>
      <w:r w:rsidR="005070F2">
        <w:rPr>
          <w:rFonts w:eastAsiaTheme="minorEastAsia"/>
        </w:rPr>
        <w:t>,</w:t>
      </w:r>
      <w:r w:rsidRPr="000116EA">
        <w:rPr>
          <w:rFonts w:eastAsiaTheme="minorEastAsia"/>
        </w:rPr>
        <w:t xml:space="preserve"> hvad der gøres for at klæde de frivillige ordentligt på til det </w:t>
      </w:r>
      <w:r w:rsidR="000116EA" w:rsidRPr="000116EA">
        <w:rPr>
          <w:rFonts w:eastAsiaTheme="minorEastAsia"/>
        </w:rPr>
        <w:t xml:space="preserve">sociale </w:t>
      </w:r>
      <w:r w:rsidRPr="000116EA">
        <w:rPr>
          <w:rFonts w:eastAsiaTheme="minorEastAsia"/>
        </w:rPr>
        <w:t>arbejde, der ydes.</w:t>
      </w:r>
      <w:r>
        <w:rPr>
          <w:rFonts w:eastAsiaTheme="minorEastAsia"/>
          <w:color w:val="FF0000"/>
        </w:rPr>
        <w:t xml:space="preserve"> </w:t>
      </w:r>
      <w:r w:rsidR="00C87715" w:rsidRPr="0014046C">
        <w:rPr>
          <w:rFonts w:eastAsiaTheme="minorEastAsia"/>
        </w:rPr>
        <w:t xml:space="preserve">Jeg udvælger </w:t>
      </w:r>
      <w:r w:rsidR="008C7263">
        <w:rPr>
          <w:rFonts w:eastAsiaTheme="minorEastAsia"/>
        </w:rPr>
        <w:t>fire</w:t>
      </w:r>
      <w:r w:rsidR="00C87715" w:rsidRPr="0027103D">
        <w:rPr>
          <w:rFonts w:eastAsiaTheme="minorEastAsia"/>
        </w:rPr>
        <w:t xml:space="preserve"> frivillige</w:t>
      </w:r>
      <w:r w:rsidR="0027103D" w:rsidRPr="0027103D">
        <w:rPr>
          <w:rFonts w:eastAsiaTheme="minorEastAsia"/>
        </w:rPr>
        <w:t>, der ønsker at deltage</w:t>
      </w:r>
      <w:r w:rsidR="00C87715" w:rsidRPr="0027103D">
        <w:rPr>
          <w:rFonts w:eastAsiaTheme="minorEastAsia"/>
        </w:rPr>
        <w:t>,</w:t>
      </w:r>
      <w:r w:rsidR="00C87715" w:rsidRPr="0014046C">
        <w:rPr>
          <w:rFonts w:eastAsiaTheme="minorEastAsia"/>
        </w:rPr>
        <w:t xml:space="preserve"> og dermed fravælger jeg de andre frivillige</w:t>
      </w:r>
      <w:r w:rsidR="005070F2">
        <w:rPr>
          <w:rFonts w:eastAsiaTheme="minorEastAsia"/>
        </w:rPr>
        <w:t>,</w:t>
      </w:r>
      <w:r w:rsidR="00C87715" w:rsidRPr="0014046C">
        <w:rPr>
          <w:rFonts w:eastAsiaTheme="minorEastAsia"/>
        </w:rPr>
        <w:t xml:space="preserve"> der er tilknyttet veteranhjemmet, da det ville være for omfattende at </w:t>
      </w:r>
      <w:r w:rsidR="00733532" w:rsidRPr="0014046C">
        <w:rPr>
          <w:rFonts w:eastAsiaTheme="minorEastAsia"/>
        </w:rPr>
        <w:t>indsamle empiri</w:t>
      </w:r>
      <w:r w:rsidR="005070F2">
        <w:rPr>
          <w:rFonts w:eastAsiaTheme="minorEastAsia"/>
        </w:rPr>
        <w:t>sk materiale fra hele frivillig</w:t>
      </w:r>
      <w:r w:rsidR="00733532" w:rsidRPr="0014046C">
        <w:rPr>
          <w:rFonts w:eastAsiaTheme="minorEastAsia"/>
        </w:rPr>
        <w:t>gruppen.</w:t>
      </w:r>
      <w:r w:rsidR="0096008F" w:rsidRPr="0014046C">
        <w:rPr>
          <w:rFonts w:eastAsiaTheme="minorEastAsia"/>
        </w:rPr>
        <w:t xml:space="preserve"> </w:t>
      </w:r>
      <w:r w:rsidR="00E051D9">
        <w:rPr>
          <w:rFonts w:eastAsiaTheme="minorEastAsia"/>
        </w:rPr>
        <w:t>Jeg</w:t>
      </w:r>
      <w:r w:rsidR="005070F2">
        <w:rPr>
          <w:rFonts w:eastAsiaTheme="minorEastAsia"/>
        </w:rPr>
        <w:t xml:space="preserve"> har valgt at benytte mig af</w:t>
      </w:r>
      <w:r w:rsidR="008C7263">
        <w:rPr>
          <w:rFonts w:eastAsiaTheme="minorEastAsia"/>
        </w:rPr>
        <w:t xml:space="preserve"> fire</w:t>
      </w:r>
      <w:r w:rsidR="00E051D9">
        <w:rPr>
          <w:rFonts w:eastAsiaTheme="minorEastAsia"/>
        </w:rPr>
        <w:t xml:space="preserve"> frivillige</w:t>
      </w:r>
      <w:r w:rsidR="005070F2">
        <w:rPr>
          <w:rFonts w:eastAsiaTheme="minorEastAsia"/>
        </w:rPr>
        <w:t>,</w:t>
      </w:r>
      <w:r w:rsidR="00E051D9">
        <w:rPr>
          <w:rFonts w:eastAsiaTheme="minorEastAsia"/>
        </w:rPr>
        <w:t xml:space="preserve"> som alle har været tilknyttet veteranhjem Købehavn i over seks måneder, da </w:t>
      </w:r>
      <w:r w:rsidR="009A4753">
        <w:rPr>
          <w:rFonts w:eastAsiaTheme="minorEastAsia"/>
        </w:rPr>
        <w:t>jeg mener</w:t>
      </w:r>
      <w:r w:rsidR="005070F2">
        <w:rPr>
          <w:rFonts w:eastAsiaTheme="minorEastAsia"/>
        </w:rPr>
        <w:t>,</w:t>
      </w:r>
      <w:r w:rsidR="009A4753">
        <w:rPr>
          <w:rFonts w:eastAsiaTheme="minorEastAsia"/>
        </w:rPr>
        <w:t xml:space="preserve"> de kan give et godt indblik i den frivillige sociale indsats på veteranhjem Købehavn. </w:t>
      </w:r>
      <w:r w:rsidR="005070F2">
        <w:rPr>
          <w:rFonts w:eastAsiaTheme="minorEastAsia"/>
        </w:rPr>
        <w:t>I skrivende stund</w:t>
      </w:r>
      <w:r w:rsidR="0096008F" w:rsidRPr="0014046C">
        <w:rPr>
          <w:rFonts w:eastAsiaTheme="minorEastAsia"/>
        </w:rPr>
        <w:t xml:space="preserve"> er der </w:t>
      </w:r>
      <w:r w:rsidR="00944816" w:rsidRPr="00905F7B">
        <w:rPr>
          <w:rFonts w:eastAsiaTheme="minorEastAsia"/>
        </w:rPr>
        <w:t>51</w:t>
      </w:r>
      <w:r w:rsidR="0096008F" w:rsidRPr="00905F7B">
        <w:rPr>
          <w:rFonts w:eastAsiaTheme="minorEastAsia"/>
        </w:rPr>
        <w:t xml:space="preserve"> frivillige</w:t>
      </w:r>
      <w:r w:rsidR="0096008F" w:rsidRPr="009A4753">
        <w:rPr>
          <w:rFonts w:eastAsiaTheme="minorEastAsia"/>
          <w:color w:val="FF0000"/>
        </w:rPr>
        <w:t xml:space="preserve"> </w:t>
      </w:r>
      <w:r w:rsidR="0096008F" w:rsidRPr="0014046C">
        <w:rPr>
          <w:rFonts w:eastAsiaTheme="minorEastAsia"/>
        </w:rPr>
        <w:t>tilknyttet veteranhjem København.</w:t>
      </w:r>
    </w:p>
    <w:p w14:paraId="550D3F23" w14:textId="77777777" w:rsidR="00C87715" w:rsidRPr="0014046C" w:rsidRDefault="0080532D" w:rsidP="008B373B">
      <w:pPr>
        <w:jc w:val="both"/>
        <w:rPr>
          <w:rFonts w:eastAsiaTheme="minorEastAsia"/>
        </w:rPr>
      </w:pPr>
      <w:r w:rsidRPr="0014046C">
        <w:rPr>
          <w:rFonts w:eastAsiaTheme="minorEastAsia"/>
        </w:rPr>
        <w:t xml:space="preserve">Jeg har udvalgt </w:t>
      </w:r>
      <w:r w:rsidR="005070F2">
        <w:rPr>
          <w:rFonts w:eastAsiaTheme="minorEastAsia"/>
        </w:rPr>
        <w:t>tre</w:t>
      </w:r>
      <w:r w:rsidRPr="0014046C">
        <w:rPr>
          <w:rFonts w:eastAsiaTheme="minorEastAsia"/>
        </w:rPr>
        <w:t xml:space="preserve"> veteraner, som har indvilliget i at give et interview</w:t>
      </w:r>
      <w:r w:rsidR="005070F2">
        <w:rPr>
          <w:rFonts w:eastAsiaTheme="minorEastAsia"/>
        </w:rPr>
        <w:t>. Dermed opnås indsigt i deres oplevelse af</w:t>
      </w:r>
      <w:r w:rsidRPr="0014046C">
        <w:rPr>
          <w:rFonts w:eastAsiaTheme="minorEastAsia"/>
        </w:rPr>
        <w:t xml:space="preserve"> den frivillige sociale indsats på veteranhjem København.</w:t>
      </w:r>
      <w:r w:rsidR="0096008F" w:rsidRPr="0014046C">
        <w:rPr>
          <w:rFonts w:eastAsiaTheme="minorEastAsia"/>
        </w:rPr>
        <w:t xml:space="preserve"> </w:t>
      </w:r>
      <w:r w:rsidR="008579F0">
        <w:rPr>
          <w:rFonts w:eastAsiaTheme="minorEastAsia"/>
        </w:rPr>
        <w:t>De tre veteraner er valgt ud fra</w:t>
      </w:r>
      <w:r w:rsidR="005070F2">
        <w:rPr>
          <w:rFonts w:eastAsiaTheme="minorEastAsia"/>
        </w:rPr>
        <w:t>,</w:t>
      </w:r>
      <w:r w:rsidR="008579F0">
        <w:rPr>
          <w:rFonts w:eastAsiaTheme="minorEastAsia"/>
        </w:rPr>
        <w:t xml:space="preserve"> at de alle tre har haft ophold på veteranhjem København i</w:t>
      </w:r>
      <w:r w:rsidR="005070F2">
        <w:rPr>
          <w:rFonts w:eastAsiaTheme="minorEastAsia"/>
        </w:rPr>
        <w:t xml:space="preserve"> en længere periode. Det at de har haft ophold på veteranhjem København i en længere periode, gør at de har oplevet de frivilliges indsats både dagtimerne, aftentimerne og nattetimerne.  </w:t>
      </w:r>
      <w:r w:rsidR="00D55774" w:rsidRPr="00D73119">
        <w:rPr>
          <w:rFonts w:eastAsiaTheme="minorEastAsia"/>
        </w:rPr>
        <w:t>Jeg har valgt</w:t>
      </w:r>
      <w:r w:rsidR="008579F0" w:rsidRPr="00D73119">
        <w:rPr>
          <w:rFonts w:eastAsiaTheme="minorEastAsia"/>
        </w:rPr>
        <w:t xml:space="preserve"> at benytte m</w:t>
      </w:r>
      <w:r w:rsidR="00D73119" w:rsidRPr="00D73119">
        <w:rPr>
          <w:rFonts w:eastAsiaTheme="minorEastAsia"/>
        </w:rPr>
        <w:t>ig af tre veteraner</w:t>
      </w:r>
      <w:r w:rsidR="00082F4F" w:rsidRPr="00D73119">
        <w:rPr>
          <w:rFonts w:eastAsiaTheme="minorEastAsia"/>
        </w:rPr>
        <w:t xml:space="preserve"> i mit gruppe</w:t>
      </w:r>
      <w:r w:rsidR="008579F0" w:rsidRPr="00D73119">
        <w:rPr>
          <w:rFonts w:eastAsiaTheme="minorEastAsia"/>
        </w:rPr>
        <w:t>interview</w:t>
      </w:r>
      <w:r w:rsidR="00D55774" w:rsidRPr="00D73119">
        <w:rPr>
          <w:rFonts w:eastAsiaTheme="minorEastAsia"/>
        </w:rPr>
        <w:t xml:space="preserve">, da dette </w:t>
      </w:r>
      <w:r w:rsidR="00D86305" w:rsidRPr="00D73119">
        <w:rPr>
          <w:rFonts w:eastAsiaTheme="minorEastAsia"/>
        </w:rPr>
        <w:t>giv</w:t>
      </w:r>
      <w:r w:rsidR="00D55774" w:rsidRPr="00D73119">
        <w:rPr>
          <w:rFonts w:eastAsiaTheme="minorEastAsia"/>
        </w:rPr>
        <w:t xml:space="preserve">er en </w:t>
      </w:r>
      <w:r w:rsidR="00D86305" w:rsidRPr="00D73119">
        <w:rPr>
          <w:rFonts w:eastAsiaTheme="minorEastAsia"/>
        </w:rPr>
        <w:t>unik mulighed for at få indblik i deres oplevelsesverden af den frivillige indsats på veteranhjemmet</w:t>
      </w:r>
      <w:r w:rsidR="008579F0" w:rsidRPr="00D73119">
        <w:rPr>
          <w:rFonts w:eastAsiaTheme="minorEastAsia"/>
        </w:rPr>
        <w:t>.</w:t>
      </w:r>
      <w:r w:rsidR="00746AD1" w:rsidRPr="00D73119">
        <w:rPr>
          <w:rFonts w:eastAsiaTheme="minorEastAsia"/>
        </w:rPr>
        <w:t xml:space="preserve"> </w:t>
      </w:r>
      <w:r w:rsidR="004B1D06" w:rsidRPr="00D73119">
        <w:rPr>
          <w:rFonts w:eastAsiaTheme="minorEastAsia"/>
        </w:rPr>
        <w:t>Disse tre er valgt ud</w:t>
      </w:r>
      <w:r w:rsidR="00A540EE" w:rsidRPr="00D73119">
        <w:rPr>
          <w:rFonts w:eastAsiaTheme="minorEastAsia"/>
        </w:rPr>
        <w:t xml:space="preserve"> </w:t>
      </w:r>
      <w:r w:rsidR="004B1D06" w:rsidRPr="00D73119">
        <w:rPr>
          <w:rFonts w:eastAsiaTheme="minorEastAsia"/>
        </w:rPr>
        <w:t xml:space="preserve">fra deres </w:t>
      </w:r>
      <w:r w:rsidR="00A540EE" w:rsidRPr="00D73119">
        <w:rPr>
          <w:rFonts w:eastAsiaTheme="minorEastAsia"/>
        </w:rPr>
        <w:t>kendskab</w:t>
      </w:r>
      <w:r w:rsidR="004B1D06" w:rsidRPr="00D73119">
        <w:rPr>
          <w:rFonts w:eastAsiaTheme="minorEastAsia"/>
        </w:rPr>
        <w:t xml:space="preserve"> til veteranhjem København</w:t>
      </w:r>
      <w:r w:rsidR="00D73119" w:rsidRPr="00D73119">
        <w:rPr>
          <w:rFonts w:eastAsiaTheme="minorEastAsia"/>
        </w:rPr>
        <w:t>,</w:t>
      </w:r>
      <w:r w:rsidR="004B1D06" w:rsidRPr="00D73119">
        <w:rPr>
          <w:rFonts w:eastAsiaTheme="minorEastAsia"/>
        </w:rPr>
        <w:t xml:space="preserve"> og antallet af informanter er valgt ud fra en forudsætning om at kunne danne et intimt </w:t>
      </w:r>
      <w:r w:rsidR="004B1D06" w:rsidRPr="00D73119">
        <w:rPr>
          <w:rFonts w:eastAsiaTheme="minorEastAsia"/>
        </w:rPr>
        <w:lastRenderedPageBreak/>
        <w:t>og fortroligt forum, hvor det er tilladt at sige tingene som de individuelt opleves</w:t>
      </w:r>
      <w:r w:rsidR="00A540EE" w:rsidRPr="00D73119">
        <w:rPr>
          <w:rFonts w:eastAsiaTheme="minorEastAsia"/>
        </w:rPr>
        <w:t xml:space="preserve"> og med mulighed for at skabe rum til at være uenige. </w:t>
      </w:r>
    </w:p>
    <w:p w14:paraId="783C0956" w14:textId="77777777" w:rsidR="00E46D1D" w:rsidRPr="0014046C" w:rsidRDefault="0096008F" w:rsidP="008B373B">
      <w:pPr>
        <w:jc w:val="both"/>
        <w:rPr>
          <w:rFonts w:eastAsiaTheme="minorEastAsia"/>
        </w:rPr>
      </w:pPr>
      <w:r w:rsidRPr="0014046C">
        <w:rPr>
          <w:rFonts w:eastAsiaTheme="minorEastAsia"/>
        </w:rPr>
        <w:t>Veter</w:t>
      </w:r>
      <w:r w:rsidR="00D55774">
        <w:rPr>
          <w:rFonts w:eastAsiaTheme="minorEastAsia"/>
        </w:rPr>
        <w:t>anhjem København har en</w:t>
      </w:r>
      <w:r w:rsidRPr="0014046C">
        <w:rPr>
          <w:rFonts w:eastAsiaTheme="minorEastAsia"/>
        </w:rPr>
        <w:t xml:space="preserve"> bestyrelse på 10 siddende medlemmer samt en daglig leder. </w:t>
      </w:r>
      <w:r w:rsidR="00D55774">
        <w:rPr>
          <w:rFonts w:eastAsiaTheme="minorEastAsia"/>
        </w:rPr>
        <w:t>En af disse er udvalgt</w:t>
      </w:r>
      <w:r w:rsidR="000116EA">
        <w:rPr>
          <w:rFonts w:eastAsiaTheme="minorEastAsia"/>
        </w:rPr>
        <w:t xml:space="preserve"> for at give et indblik i</w:t>
      </w:r>
      <w:r w:rsidR="00D55774">
        <w:rPr>
          <w:rFonts w:eastAsiaTheme="minorEastAsia"/>
        </w:rPr>
        <w:t>,</w:t>
      </w:r>
      <w:r w:rsidR="000116EA">
        <w:rPr>
          <w:rFonts w:eastAsiaTheme="minorEastAsia"/>
        </w:rPr>
        <w:t xml:space="preserve"> hvad der gøres for at klæde de frivillige på til det sociale arbejde der ydes på veteranhjem København. </w:t>
      </w:r>
    </w:p>
    <w:p w14:paraId="323F3077" w14:textId="77777777" w:rsidR="00B01459" w:rsidRPr="00014447" w:rsidRDefault="0084274A" w:rsidP="008B373B">
      <w:pPr>
        <w:pStyle w:val="Overskrift2"/>
        <w:jc w:val="both"/>
      </w:pPr>
      <w:bookmarkStart w:id="8" w:name="_Toc428277375"/>
      <w:r>
        <w:t xml:space="preserve">1.5. </w:t>
      </w:r>
      <w:r w:rsidR="00014447">
        <w:t>Specialets opbygning</w:t>
      </w:r>
      <w:bookmarkEnd w:id="8"/>
    </w:p>
    <w:p w14:paraId="3D330166" w14:textId="77777777" w:rsidR="00B01459" w:rsidRPr="00014447" w:rsidRDefault="00B01459" w:rsidP="008B373B">
      <w:pPr>
        <w:jc w:val="both"/>
      </w:pPr>
      <w:r w:rsidRPr="00014447">
        <w:t>Kap</w:t>
      </w:r>
      <w:r w:rsidR="006B5A7D" w:rsidRPr="00014447">
        <w:t>itel</w:t>
      </w:r>
      <w:r w:rsidRPr="00014447">
        <w:t xml:space="preserve"> 1</w:t>
      </w:r>
      <w:r w:rsidR="006B5A7D" w:rsidRPr="00014447">
        <w:t xml:space="preserve"> </w:t>
      </w:r>
    </w:p>
    <w:p w14:paraId="68C97A6C" w14:textId="77777777" w:rsidR="006B5A7D" w:rsidRPr="00014447" w:rsidRDefault="006B5A7D" w:rsidP="008B373B">
      <w:pPr>
        <w:jc w:val="both"/>
        <w:rPr>
          <w:rFonts w:eastAsiaTheme="minorEastAsia"/>
        </w:rPr>
      </w:pPr>
      <w:r w:rsidRPr="00014447">
        <w:rPr>
          <w:rFonts w:eastAsiaTheme="minorEastAsia"/>
        </w:rPr>
        <w:t xml:space="preserve">I dette kapitel, vil jeg indføre læseren i min </w:t>
      </w:r>
      <w:r w:rsidR="00926E85" w:rsidRPr="00014447">
        <w:rPr>
          <w:rFonts w:eastAsiaTheme="minorEastAsia"/>
        </w:rPr>
        <w:t>undersøgelse. Dette sker</w:t>
      </w:r>
      <w:r w:rsidR="00686025" w:rsidRPr="00014447">
        <w:rPr>
          <w:rFonts w:eastAsiaTheme="minorEastAsia"/>
        </w:rPr>
        <w:t xml:space="preserve"> via en indledning</w:t>
      </w:r>
      <w:r w:rsidR="00727DC3" w:rsidRPr="00014447">
        <w:rPr>
          <w:rFonts w:eastAsiaTheme="minorEastAsia"/>
        </w:rPr>
        <w:t>,</w:t>
      </w:r>
      <w:r w:rsidR="00686025" w:rsidRPr="00014447">
        <w:rPr>
          <w:rFonts w:eastAsiaTheme="minorEastAsia"/>
        </w:rPr>
        <w:t xml:space="preserve"> som leder til problemformuleringen. Problemformuleringen indeholder et overordnet spørgsmål og fire forskningsspørgsmål. Disse forskningsspørgsmål skal svare på det overordnede spørgsmål. </w:t>
      </w:r>
      <w:r w:rsidR="00926E85" w:rsidRPr="00014447">
        <w:rPr>
          <w:rFonts w:eastAsiaTheme="minorEastAsia"/>
        </w:rPr>
        <w:t xml:space="preserve">Endeligt i dette afsnit, vil der blive præsenteret en afgrænsning i forhold til emnet. </w:t>
      </w:r>
    </w:p>
    <w:p w14:paraId="146A6F4F" w14:textId="77777777" w:rsidR="00686025" w:rsidRPr="00014447" w:rsidRDefault="00686025" w:rsidP="008B373B">
      <w:pPr>
        <w:jc w:val="both"/>
        <w:rPr>
          <w:rFonts w:eastAsiaTheme="minorEastAsia"/>
        </w:rPr>
      </w:pPr>
    </w:p>
    <w:p w14:paraId="523CD6A8" w14:textId="77777777" w:rsidR="008B21B5" w:rsidRPr="00014447" w:rsidRDefault="008B21B5" w:rsidP="008B373B">
      <w:pPr>
        <w:pStyle w:val="Ingenafstand"/>
        <w:spacing w:line="360" w:lineRule="auto"/>
        <w:jc w:val="both"/>
      </w:pPr>
      <w:r w:rsidRPr="00014447">
        <w:t>Kapitel 2</w:t>
      </w:r>
    </w:p>
    <w:p w14:paraId="0303C446" w14:textId="77777777" w:rsidR="00B01459" w:rsidRPr="00014447" w:rsidRDefault="00E15F36" w:rsidP="008B373B">
      <w:pPr>
        <w:pStyle w:val="Ingenafstand"/>
        <w:spacing w:line="360" w:lineRule="auto"/>
        <w:jc w:val="both"/>
      </w:pPr>
      <w:r w:rsidRPr="00014447">
        <w:t xml:space="preserve">I dette afsnit vil jeg lave en </w:t>
      </w:r>
      <w:r w:rsidR="00A540EE" w:rsidRPr="00014447">
        <w:t>begrebsafklaring</w:t>
      </w:r>
      <w:r w:rsidRPr="00014447">
        <w:t xml:space="preserve"> med henb</w:t>
      </w:r>
      <w:r w:rsidR="006105CD" w:rsidRPr="00014447">
        <w:t>lik på at ind</w:t>
      </w:r>
      <w:r w:rsidR="00926E85" w:rsidRPr="00014447">
        <w:t>føre læseren i</w:t>
      </w:r>
      <w:r w:rsidR="006105CD" w:rsidRPr="00014447">
        <w:t xml:space="preserve"> tolkning</w:t>
      </w:r>
      <w:r w:rsidR="00926E85" w:rsidRPr="00014447">
        <w:t>en</w:t>
      </w:r>
      <w:r w:rsidR="006105CD" w:rsidRPr="00014447">
        <w:t xml:space="preserve"> af de benyttede begreber</w:t>
      </w:r>
      <w:r w:rsidR="00727DC3" w:rsidRPr="00014447">
        <w:t>:</w:t>
      </w:r>
      <w:r w:rsidR="00686025" w:rsidRPr="00014447">
        <w:t xml:space="preserve"> Veteran, frivillig inde for socialt arbejde og PTSD.</w:t>
      </w:r>
      <w:r w:rsidR="00926E85" w:rsidRPr="00014447">
        <w:t xml:space="preserve"> Dette er gjort for at sikre at der er en overensstemmelse af brugen af begreber. </w:t>
      </w:r>
    </w:p>
    <w:p w14:paraId="428D71B8" w14:textId="77777777" w:rsidR="00E15F36" w:rsidRPr="00014447" w:rsidRDefault="00E15F36" w:rsidP="008B373B">
      <w:pPr>
        <w:pStyle w:val="Ingenafstand"/>
        <w:spacing w:line="360" w:lineRule="auto"/>
        <w:jc w:val="both"/>
        <w:rPr>
          <w:iCs/>
        </w:rPr>
      </w:pPr>
    </w:p>
    <w:p w14:paraId="475073D7" w14:textId="77777777" w:rsidR="006105CD" w:rsidRPr="00014447" w:rsidRDefault="00B01459" w:rsidP="008B373B">
      <w:pPr>
        <w:jc w:val="both"/>
      </w:pPr>
      <w:r w:rsidRPr="00014447">
        <w:t>Kap</w:t>
      </w:r>
      <w:r w:rsidR="006B5A7D" w:rsidRPr="00014447">
        <w:t>itel</w:t>
      </w:r>
      <w:r w:rsidRPr="00014447">
        <w:t xml:space="preserve"> 3 </w:t>
      </w:r>
    </w:p>
    <w:p w14:paraId="7478E155" w14:textId="77777777" w:rsidR="00B01459" w:rsidRPr="00014447" w:rsidRDefault="006105CD" w:rsidP="008B373B">
      <w:pPr>
        <w:jc w:val="both"/>
      </w:pPr>
      <w:r w:rsidRPr="00014447">
        <w:t xml:space="preserve">I dette afsnit vil </w:t>
      </w:r>
      <w:r w:rsidR="00727DC3" w:rsidRPr="00014447">
        <w:t xml:space="preserve">der gives </w:t>
      </w:r>
      <w:r w:rsidRPr="00014447">
        <w:t>et overblik over eksisterende viden på området og dermed indføre</w:t>
      </w:r>
      <w:r w:rsidR="00727DC3" w:rsidRPr="00014447">
        <w:t>s</w:t>
      </w:r>
      <w:r w:rsidRPr="00014447">
        <w:t xml:space="preserve"> læseren i et </w:t>
      </w:r>
      <w:r w:rsidR="00A540EE" w:rsidRPr="00014447">
        <w:t>vidensfelt</w:t>
      </w:r>
      <w:r w:rsidR="00727DC3" w:rsidRPr="00014447">
        <w:t>,</w:t>
      </w:r>
      <w:r w:rsidR="009E24E9" w:rsidRPr="00014447">
        <w:t xml:space="preserve"> som kan belyse, hvad der ligger af forskning på området. Der er i dette kapitel, især rettet fokus mod USA, som har forsket i de problematikker</w:t>
      </w:r>
      <w:r w:rsidR="00727DC3" w:rsidRPr="00014447">
        <w:t>,</w:t>
      </w:r>
      <w:r w:rsidR="009E24E9" w:rsidRPr="00014447">
        <w:t xml:space="preserve"> der er omkring veteraner, herunder pårørend</w:t>
      </w:r>
      <w:r w:rsidR="00926E85" w:rsidRPr="00014447">
        <w:t>e, arbejde, relationelt, fysisk og</w:t>
      </w:r>
      <w:r w:rsidR="009E24E9" w:rsidRPr="00014447">
        <w:t xml:space="preserve"> psykisk</w:t>
      </w:r>
      <w:r w:rsidR="00727DC3" w:rsidRPr="00014447">
        <w:t xml:space="preserve"> velvære</w:t>
      </w:r>
      <w:r w:rsidR="009E24E9" w:rsidRPr="00014447">
        <w:t>.</w:t>
      </w:r>
      <w:r w:rsidR="00926E85" w:rsidRPr="00014447">
        <w:t xml:space="preserve"> Dette vidensfelt kan belyse allerede eksisterende viden, som danner grundlag for denne undersøgelse samt en udarbejdelse af ny viden. </w:t>
      </w:r>
      <w:r w:rsidR="009E24E9" w:rsidRPr="00014447">
        <w:t xml:space="preserve"> </w:t>
      </w:r>
    </w:p>
    <w:p w14:paraId="5C697F1A" w14:textId="77777777" w:rsidR="006105CD" w:rsidRPr="00014447" w:rsidRDefault="006105CD" w:rsidP="008B373B">
      <w:pPr>
        <w:jc w:val="both"/>
      </w:pPr>
    </w:p>
    <w:p w14:paraId="563DE0C9" w14:textId="77777777" w:rsidR="006105CD" w:rsidRPr="00014447" w:rsidRDefault="000116EA" w:rsidP="008B373B">
      <w:pPr>
        <w:jc w:val="both"/>
      </w:pPr>
      <w:r w:rsidRPr="00014447">
        <w:t>Kap</w:t>
      </w:r>
      <w:r w:rsidR="006B5A7D" w:rsidRPr="00014447">
        <w:t>itel</w:t>
      </w:r>
      <w:r w:rsidRPr="00014447">
        <w:t xml:space="preserve"> 4</w:t>
      </w:r>
      <w:r w:rsidR="00A540EE" w:rsidRPr="00014447">
        <w:t xml:space="preserve"> </w:t>
      </w:r>
    </w:p>
    <w:p w14:paraId="1EE55EC8" w14:textId="77777777" w:rsidR="00B01459" w:rsidRPr="00014447" w:rsidRDefault="006105CD" w:rsidP="008B373B">
      <w:pPr>
        <w:jc w:val="both"/>
      </w:pPr>
      <w:r w:rsidRPr="00014447">
        <w:t xml:space="preserve">Videnskabsteoretisk metode vil i dette afsnit blive belyst. Videnskabsteorien </w:t>
      </w:r>
      <w:r w:rsidR="009E24E9" w:rsidRPr="00014447">
        <w:t>er væsentlig i måden hvorpå jeg griber opgaven og herunder</w:t>
      </w:r>
      <w:r w:rsidR="00CF677F" w:rsidRPr="00014447">
        <w:t xml:space="preserve"> empirien an. I dette kapitel</w:t>
      </w:r>
      <w:r w:rsidR="009E24E9" w:rsidRPr="00014447">
        <w:t xml:space="preserve"> indføre</w:t>
      </w:r>
      <w:r w:rsidR="00CF677F" w:rsidRPr="00014447">
        <w:t>s læseren i egne</w:t>
      </w:r>
      <w:r w:rsidR="009E24E9" w:rsidRPr="00014447">
        <w:t xml:space="preserve"> forforståelser omkring emnet, den hermeneutiske cirkel samt horrisontsammensmeltningen. </w:t>
      </w:r>
      <w:r w:rsidR="00926E85" w:rsidRPr="00014447">
        <w:t>Disse begreber er relevant</w:t>
      </w:r>
      <w:r w:rsidR="00727DC3" w:rsidRPr="00014447">
        <w:t>e</w:t>
      </w:r>
      <w:r w:rsidR="00926E85" w:rsidRPr="00014447">
        <w:t xml:space="preserve"> i forhold til benyttelsen af den hermeneutiske videnskabsteori. Slutteligt vil</w:t>
      </w:r>
      <w:r w:rsidR="009E24E9" w:rsidRPr="00014447">
        <w:t xml:space="preserve"> der </w:t>
      </w:r>
      <w:r w:rsidR="00727DC3" w:rsidRPr="00014447">
        <w:t>forekomme en kritik af den</w:t>
      </w:r>
      <w:r w:rsidR="009E24E9" w:rsidRPr="00014447">
        <w:t xml:space="preserve"> videnskabsteoretiske tilgang. </w:t>
      </w:r>
    </w:p>
    <w:p w14:paraId="6071D760" w14:textId="77777777" w:rsidR="00A200E4" w:rsidRPr="00014447" w:rsidRDefault="00A200E4" w:rsidP="008B373B">
      <w:pPr>
        <w:jc w:val="both"/>
      </w:pPr>
    </w:p>
    <w:p w14:paraId="0A606AF9" w14:textId="77777777" w:rsidR="006105CD" w:rsidRPr="00014447" w:rsidRDefault="000116EA" w:rsidP="008B373B">
      <w:pPr>
        <w:jc w:val="both"/>
      </w:pPr>
      <w:r w:rsidRPr="00014447">
        <w:lastRenderedPageBreak/>
        <w:t>Kap</w:t>
      </w:r>
      <w:r w:rsidR="006B5A7D" w:rsidRPr="00014447">
        <w:t>itel</w:t>
      </w:r>
      <w:r w:rsidRPr="00014447">
        <w:t xml:space="preserve"> 5</w:t>
      </w:r>
      <w:r w:rsidR="006105CD" w:rsidRPr="00014447">
        <w:t xml:space="preserve"> </w:t>
      </w:r>
    </w:p>
    <w:p w14:paraId="2FF497EB" w14:textId="77777777" w:rsidR="00CF677F" w:rsidRPr="00014447" w:rsidRDefault="006105CD" w:rsidP="008B373B">
      <w:pPr>
        <w:jc w:val="both"/>
      </w:pPr>
      <w:r w:rsidRPr="00014447">
        <w:t>I dette afsnit vil jeg belyse min m</w:t>
      </w:r>
      <w:r w:rsidR="00A540EE" w:rsidRPr="00014447">
        <w:t>etode</w:t>
      </w:r>
      <w:r w:rsidR="00013076" w:rsidRPr="00014447">
        <w:t>. D</w:t>
      </w:r>
      <w:r w:rsidR="00CF677F" w:rsidRPr="00014447">
        <w:t xml:space="preserve">er </w:t>
      </w:r>
      <w:r w:rsidR="00013076" w:rsidRPr="00014447">
        <w:t xml:space="preserve">vil </w:t>
      </w:r>
      <w:r w:rsidR="00CF677F" w:rsidRPr="00014447">
        <w:t>blive fremlagt overvejelser inden indsamling af data samt overvejelser omkring den kvalitative undersøgelsesmetode. I dette afsnit præsenteres informanterne</w:t>
      </w:r>
      <w:r w:rsidR="00013076" w:rsidRPr="00014447">
        <w:t xml:space="preserve"> individuelt og d</w:t>
      </w:r>
      <w:r w:rsidR="00CF677F" w:rsidRPr="00014447">
        <w:t xml:space="preserve">en </w:t>
      </w:r>
      <w:r w:rsidR="00013076" w:rsidRPr="00014447">
        <w:t>vejledende interviewguide</w:t>
      </w:r>
      <w:r w:rsidR="00CF677F" w:rsidRPr="00014447">
        <w:t>. Da der er blevet benyttet to forskellige former for indsamling af interview, præsenteres de begge. Det er samtidig i dette afsnit at metode</w:t>
      </w:r>
      <w:r w:rsidR="00013076" w:rsidRPr="00014447">
        <w:t>n</w:t>
      </w:r>
      <w:r w:rsidR="00CF677F" w:rsidRPr="00014447">
        <w:t xml:space="preserve"> til transskribering samt analysestrategien præsenteres. Endeligt er der en kritik af </w:t>
      </w:r>
      <w:r w:rsidR="00013076" w:rsidRPr="00014447">
        <w:t xml:space="preserve">den </w:t>
      </w:r>
      <w:r w:rsidR="00CF677F" w:rsidRPr="00014447">
        <w:t>anvendte met</w:t>
      </w:r>
      <w:r w:rsidR="00013076" w:rsidRPr="00014447">
        <w:t>ode</w:t>
      </w:r>
      <w:r w:rsidR="00CF677F" w:rsidRPr="00014447">
        <w:t xml:space="preserve">. </w:t>
      </w:r>
    </w:p>
    <w:p w14:paraId="5574D475" w14:textId="77777777" w:rsidR="004B199B" w:rsidRPr="00014447" w:rsidRDefault="004B199B" w:rsidP="008B373B">
      <w:pPr>
        <w:jc w:val="both"/>
      </w:pPr>
    </w:p>
    <w:p w14:paraId="7E076E48" w14:textId="77777777" w:rsidR="00C80672" w:rsidRPr="00014447" w:rsidRDefault="000116EA" w:rsidP="008B373B">
      <w:pPr>
        <w:jc w:val="both"/>
      </w:pPr>
      <w:r w:rsidRPr="00014447">
        <w:t>Kap</w:t>
      </w:r>
      <w:r w:rsidR="006B5A7D" w:rsidRPr="00014447">
        <w:t>itel</w:t>
      </w:r>
      <w:r w:rsidRPr="00014447">
        <w:t xml:space="preserve"> 6</w:t>
      </w:r>
    </w:p>
    <w:p w14:paraId="7E1EC1EE" w14:textId="77777777" w:rsidR="00C80672" w:rsidRPr="00014447" w:rsidRDefault="00014447" w:rsidP="008B373B">
      <w:pPr>
        <w:jc w:val="both"/>
      </w:pPr>
      <w:r w:rsidRPr="00014447">
        <w:t>I kapitel 6</w:t>
      </w:r>
      <w:r w:rsidR="00C80672" w:rsidRPr="00014447">
        <w:t xml:space="preserve"> vil de anvendte teorier blive præsenteret. </w:t>
      </w:r>
      <w:r w:rsidRPr="00014447">
        <w:t>E</w:t>
      </w:r>
      <w:r w:rsidR="00C80672" w:rsidRPr="00014447">
        <w:t xml:space="preserve">fter en grundig undersøgelse af </w:t>
      </w:r>
      <w:r w:rsidR="00013076" w:rsidRPr="00014447">
        <w:t xml:space="preserve">det </w:t>
      </w:r>
      <w:r w:rsidR="00C80672" w:rsidRPr="00014447">
        <w:t>em</w:t>
      </w:r>
      <w:r w:rsidRPr="00014447">
        <w:t xml:space="preserve">piriske materiale, er der dannet </w:t>
      </w:r>
      <w:r w:rsidR="00C80672" w:rsidRPr="00014447">
        <w:t>grundlag for</w:t>
      </w:r>
      <w:r w:rsidRPr="00014447">
        <w:t>, hvilke teorier</w:t>
      </w:r>
      <w:r w:rsidR="00C80672" w:rsidRPr="00014447">
        <w:t xml:space="preserve"> der kan benyttes til at belyse problemformuleringen. </w:t>
      </w:r>
      <w:r w:rsidR="00926E85" w:rsidRPr="00014447">
        <w:t xml:space="preserve">Dette kapitel giver en kort indføring i de anvendte teorier, hvor der belyses, hvad der menes er væsentlig for denne undersøgelse. </w:t>
      </w:r>
    </w:p>
    <w:p w14:paraId="7D02B860" w14:textId="77777777" w:rsidR="00014447" w:rsidRPr="00014447" w:rsidRDefault="00014447" w:rsidP="008B373B">
      <w:pPr>
        <w:jc w:val="both"/>
      </w:pPr>
    </w:p>
    <w:p w14:paraId="6C6830E2" w14:textId="77777777" w:rsidR="00C80672" w:rsidRPr="00014447" w:rsidRDefault="00C80672" w:rsidP="008B373B">
      <w:pPr>
        <w:jc w:val="both"/>
      </w:pPr>
      <w:r w:rsidRPr="00014447">
        <w:t xml:space="preserve">Kapitel 7 </w:t>
      </w:r>
    </w:p>
    <w:p w14:paraId="74285199" w14:textId="77777777" w:rsidR="00114C26" w:rsidRPr="00014447" w:rsidRDefault="00C80672" w:rsidP="008B373B">
      <w:pPr>
        <w:jc w:val="both"/>
      </w:pPr>
      <w:r w:rsidRPr="00014447">
        <w:t>Kapitel 7</w:t>
      </w:r>
      <w:r w:rsidR="00B96E86" w:rsidRPr="00014447">
        <w:t xml:space="preserve"> indeholder </w:t>
      </w:r>
      <w:r w:rsidR="00296C02" w:rsidRPr="00014447">
        <w:t xml:space="preserve">fire delanalyser samt delkonklusioner, hvor in-vivo termer er det bærende element. Derefter følger </w:t>
      </w:r>
      <w:r w:rsidR="00B96E86" w:rsidRPr="00014447">
        <w:t>den endelige analyse</w:t>
      </w:r>
      <w:r w:rsidR="00296C02" w:rsidRPr="00014447">
        <w:t xml:space="preserve"> til at belyse problemformuleringen og de fire forskningsspørgsmål</w:t>
      </w:r>
      <w:r w:rsidR="00B96E86" w:rsidRPr="00014447">
        <w:t xml:space="preserve">. Måden hvorpå dette er gjort, er ved at benytte grounded theorys metode til at finde in-vivo termer i de forskellige forskningsspørgsmål. </w:t>
      </w:r>
      <w:r w:rsidR="00904663" w:rsidRPr="00014447">
        <w:t>Til slut vil der være en samlet analyse og opsummering af delanalyserne</w:t>
      </w:r>
    </w:p>
    <w:p w14:paraId="49CF5264" w14:textId="77777777" w:rsidR="008B21B5" w:rsidRPr="00014447" w:rsidRDefault="008B21B5" w:rsidP="008B373B">
      <w:pPr>
        <w:jc w:val="both"/>
      </w:pPr>
    </w:p>
    <w:p w14:paraId="3198B141" w14:textId="77777777" w:rsidR="008B21B5" w:rsidRPr="00014447" w:rsidRDefault="008B21B5" w:rsidP="008B373B">
      <w:pPr>
        <w:jc w:val="both"/>
      </w:pPr>
      <w:r w:rsidRPr="00014447">
        <w:t>Kapitel 8</w:t>
      </w:r>
    </w:p>
    <w:p w14:paraId="49D4C5CE" w14:textId="77777777" w:rsidR="006105CD" w:rsidRPr="00014447" w:rsidRDefault="00EE766B" w:rsidP="008B373B">
      <w:pPr>
        <w:jc w:val="both"/>
      </w:pPr>
      <w:r w:rsidRPr="00014447">
        <w:t>I dette afsnit er der en o</w:t>
      </w:r>
      <w:r w:rsidR="004B199B" w:rsidRPr="00014447">
        <w:t>psummering og a</w:t>
      </w:r>
      <w:r w:rsidR="006105CD" w:rsidRPr="00014447">
        <w:t>fslutning af opgaven</w:t>
      </w:r>
      <w:r w:rsidRPr="00014447">
        <w:t>. Det er her at der laves en konklusion til at</w:t>
      </w:r>
      <w:r w:rsidR="006105CD" w:rsidRPr="00014447">
        <w:t xml:space="preserve"> belyse</w:t>
      </w:r>
      <w:r w:rsidRPr="00014447">
        <w:t xml:space="preserve"> problemformuleringen.</w:t>
      </w:r>
      <w:r w:rsidR="00C80672" w:rsidRPr="00014447">
        <w:t xml:space="preserve"> Herefter følger en dis</w:t>
      </w:r>
      <w:r w:rsidR="00014447" w:rsidRPr="00014447">
        <w:t>kussion, som analysen har medfør</w:t>
      </w:r>
      <w:r w:rsidR="00C80672" w:rsidRPr="00014447">
        <w:t xml:space="preserve">t. Perspektiveringen vil belyse, hvad der kunne arbejdes med fremadrettet samt, hvad denne opgave kunne bidrage til i en større sammenhæng. Endelig vil der til sidst være en kildekritik af anvendte kilder. </w:t>
      </w:r>
    </w:p>
    <w:p w14:paraId="02B55CB6" w14:textId="77777777" w:rsidR="00B01459" w:rsidRPr="0014046C" w:rsidRDefault="0096008F" w:rsidP="008B373B">
      <w:pPr>
        <w:pStyle w:val="Overskrift1"/>
      </w:pPr>
      <w:bookmarkStart w:id="9" w:name="_Toc428277376"/>
      <w:r w:rsidRPr="0014046C">
        <w:t>Kapitel 2</w:t>
      </w:r>
      <w:r w:rsidR="00A540EE">
        <w:t xml:space="preserve"> - Begrebsafklaring</w:t>
      </w:r>
      <w:bookmarkEnd w:id="9"/>
    </w:p>
    <w:p w14:paraId="02B262AD" w14:textId="77777777" w:rsidR="006416BF" w:rsidRPr="00014447" w:rsidRDefault="006416BF" w:rsidP="008B373B">
      <w:pPr>
        <w:jc w:val="both"/>
      </w:pPr>
      <w:r w:rsidRPr="00014447">
        <w:t>I dette afsnit ønsker jeg at indføre læseren i de begreber</w:t>
      </w:r>
      <w:r w:rsidR="00D55774" w:rsidRPr="00014447">
        <w:t>,</w:t>
      </w:r>
      <w:r w:rsidRPr="00014447">
        <w:t xml:space="preserve"> </w:t>
      </w:r>
      <w:r w:rsidR="00D55774" w:rsidRPr="00014447">
        <w:t>jeg benytter i denne opgave. Dette gøres for at skabe</w:t>
      </w:r>
      <w:r w:rsidRPr="00014447">
        <w:t xml:space="preserve"> fælles forståelse af den mening</w:t>
      </w:r>
      <w:r w:rsidR="00D55774" w:rsidRPr="00014447">
        <w:t>,</w:t>
      </w:r>
      <w:r w:rsidRPr="00014447">
        <w:t xml:space="preserve"> der ligger bag </w:t>
      </w:r>
      <w:r w:rsidR="00D55774" w:rsidRPr="00014447">
        <w:t>opgavens nøglebegreber</w:t>
      </w:r>
      <w:r w:rsidR="00F04218" w:rsidRPr="00014447">
        <w:t xml:space="preserve"> som er</w:t>
      </w:r>
      <w:r w:rsidR="00014447" w:rsidRPr="00014447">
        <w:t>:</w:t>
      </w:r>
      <w:r w:rsidR="00F04218" w:rsidRPr="00014447">
        <w:t xml:space="preserve"> veteran, frivillig inden for socialt arbejde og PTSD</w:t>
      </w:r>
      <w:r w:rsidR="00D55774" w:rsidRPr="00014447">
        <w:t>.</w:t>
      </w:r>
    </w:p>
    <w:p w14:paraId="10802EF1" w14:textId="77777777" w:rsidR="006416BF" w:rsidRPr="0014046C" w:rsidRDefault="0084274A" w:rsidP="008B373B">
      <w:pPr>
        <w:pStyle w:val="Overskrift2"/>
        <w:jc w:val="both"/>
        <w:rPr>
          <w:rFonts w:cs="Times New Roman"/>
        </w:rPr>
      </w:pPr>
      <w:bookmarkStart w:id="10" w:name="_Toc428277377"/>
      <w:r>
        <w:rPr>
          <w:rFonts w:cs="Times New Roman"/>
        </w:rPr>
        <w:lastRenderedPageBreak/>
        <w:t xml:space="preserve">2.1. </w:t>
      </w:r>
      <w:r w:rsidR="006416BF" w:rsidRPr="0014046C">
        <w:rPr>
          <w:rFonts w:cs="Times New Roman"/>
        </w:rPr>
        <w:t>Veteran:</w:t>
      </w:r>
      <w:bookmarkEnd w:id="10"/>
    </w:p>
    <w:p w14:paraId="20957E7B" w14:textId="77777777" w:rsidR="00556823" w:rsidRPr="002A79A8" w:rsidRDefault="00664B03" w:rsidP="008B373B">
      <w:pPr>
        <w:jc w:val="both"/>
        <w:rPr>
          <w:color w:val="FF0000"/>
        </w:rPr>
      </w:pPr>
      <w:r w:rsidRPr="0014046C">
        <w:t xml:space="preserve">At være veteran vil sige at </w:t>
      </w:r>
      <w:r w:rsidRPr="00350359">
        <w:t>man har været udsendt i i</w:t>
      </w:r>
      <w:r w:rsidR="00D55774" w:rsidRPr="00350359">
        <w:t>nternational tjeneste og man behøver</w:t>
      </w:r>
      <w:r w:rsidRPr="00350359">
        <w:t xml:space="preserve"> ikke forsat at være tilknyttet militæret.</w:t>
      </w:r>
      <w:r w:rsidR="00917B17" w:rsidRPr="00350359">
        <w:t xml:space="preserve"> </w:t>
      </w:r>
      <w:r w:rsidR="002A79A8" w:rsidRPr="00350359">
        <w:t>I</w:t>
      </w:r>
      <w:r w:rsidR="00350359" w:rsidRPr="00350359">
        <w:t xml:space="preserve">følge forsvarsministeriet er </w:t>
      </w:r>
      <w:r w:rsidR="002A79A8" w:rsidRPr="00350359">
        <w:t>definition</w:t>
      </w:r>
      <w:r w:rsidR="00350359" w:rsidRPr="00350359">
        <w:t>en</w:t>
      </w:r>
      <w:r w:rsidR="002A79A8" w:rsidRPr="00350359">
        <w:t xml:space="preserve"> på veteran: </w:t>
      </w:r>
      <w:r w:rsidR="002A79A8" w:rsidRPr="00350359">
        <w:rPr>
          <w:i/>
        </w:rPr>
        <w:t>Ved en veteran forstås en person, der – som enkeltperson eller i en enhed – har været udsendt i mindst én international operation. Personen kan fortsat være ansat i forsvaret eller anden myndighed, men kan også være overgået til det civile uddannelsessystem, arbejdsmarked eller andet</w:t>
      </w:r>
      <w:r w:rsidR="002A79A8" w:rsidRPr="00350359">
        <w:rPr>
          <w:rStyle w:val="Fodnotehenvisning"/>
        </w:rPr>
        <w:footnoteReference w:id="20"/>
      </w:r>
      <w:r w:rsidR="002A79A8" w:rsidRPr="00350359">
        <w:t>.</w:t>
      </w:r>
      <w:r w:rsidR="002A79A8">
        <w:rPr>
          <w:color w:val="FF0000"/>
        </w:rPr>
        <w:t xml:space="preserve"> </w:t>
      </w:r>
      <w:r w:rsidR="00917B17" w:rsidRPr="0014046C">
        <w:t xml:space="preserve">Veteraner </w:t>
      </w:r>
      <w:r w:rsidR="00D55774">
        <w:t xml:space="preserve">har ikke nødvendigvis været udsendt igennem militæret men </w:t>
      </w:r>
      <w:r w:rsidR="00917B17" w:rsidRPr="0014046C">
        <w:t>kan komme med forskellige baggrunde, herunde</w:t>
      </w:r>
      <w:r w:rsidR="008E3F6F" w:rsidRPr="0014046C">
        <w:t>r</w:t>
      </w:r>
      <w:r w:rsidR="00917B17" w:rsidRPr="0014046C">
        <w:t xml:space="preserve"> sundhedsfagligt, </w:t>
      </w:r>
      <w:r w:rsidR="00D55774">
        <w:t xml:space="preserve">socialfagligt </w:t>
      </w:r>
      <w:r w:rsidR="00917B17" w:rsidRPr="0014046C">
        <w:t>eller</w:t>
      </w:r>
      <w:r w:rsidR="008E3F6F" w:rsidRPr="0014046C">
        <w:t xml:space="preserve"> </w:t>
      </w:r>
      <w:r w:rsidR="006123C3">
        <w:t>logistisk personale</w:t>
      </w:r>
      <w:r w:rsidR="00627A81">
        <w:t>. I denne opgave</w:t>
      </w:r>
      <w:r w:rsidR="008E3F6F" w:rsidRPr="0014046C">
        <w:t xml:space="preserve"> defineres en v</w:t>
      </w:r>
      <w:r w:rsidR="00E051D9">
        <w:t>eteran</w:t>
      </w:r>
      <w:r w:rsidR="004B7B8D">
        <w:t xml:space="preserve">, som </w:t>
      </w:r>
      <w:r w:rsidR="009A13B3">
        <w:t>en d</w:t>
      </w:r>
      <w:r w:rsidR="004B7B8D">
        <w:t>er</w:t>
      </w:r>
      <w:r w:rsidR="009A13B3">
        <w:t xml:space="preserve"> har været</w:t>
      </w:r>
      <w:r w:rsidR="004B7B8D">
        <w:t xml:space="preserve"> udsendt</w:t>
      </w:r>
      <w:r w:rsidR="009A13B3">
        <w:t xml:space="preserve"> i international tjeneste</w:t>
      </w:r>
      <w:r w:rsidR="004B7B8D">
        <w:t xml:space="preserve"> </w:t>
      </w:r>
      <w:r w:rsidR="00627A81">
        <w:t>og</w:t>
      </w:r>
      <w:r w:rsidR="00D03591" w:rsidRPr="0014046C">
        <w:rPr>
          <w:rFonts w:eastAsiaTheme="minorEastAsia"/>
          <w:color w:val="FF0000"/>
        </w:rPr>
        <w:t xml:space="preserve"> </w:t>
      </w:r>
      <w:r w:rsidR="00D03591" w:rsidRPr="0014046C">
        <w:rPr>
          <w:rFonts w:eastAsiaTheme="minorEastAsia"/>
        </w:rPr>
        <w:t>benytter</w:t>
      </w:r>
      <w:r w:rsidR="009A13B3">
        <w:rPr>
          <w:rFonts w:eastAsiaTheme="minorEastAsia"/>
        </w:rPr>
        <w:t xml:space="preserve"> sig af det frivillige tilbud, v</w:t>
      </w:r>
      <w:r w:rsidR="00D03591" w:rsidRPr="0014046C">
        <w:rPr>
          <w:rFonts w:eastAsiaTheme="minorEastAsia"/>
        </w:rPr>
        <w:t>eteranhjem København</w:t>
      </w:r>
      <w:r w:rsidR="008E3F6F" w:rsidRPr="0014046C">
        <w:rPr>
          <w:rFonts w:eastAsiaTheme="minorEastAsia"/>
        </w:rPr>
        <w:t>. Der ikke er fokus på hvad deres</w:t>
      </w:r>
      <w:r w:rsidR="009A13B3">
        <w:rPr>
          <w:rFonts w:eastAsiaTheme="minorEastAsia"/>
        </w:rPr>
        <w:t xml:space="preserve"> faglige</w:t>
      </w:r>
      <w:r w:rsidR="008E3F6F" w:rsidRPr="0014046C">
        <w:rPr>
          <w:rFonts w:eastAsiaTheme="minorEastAsia"/>
        </w:rPr>
        <w:t xml:space="preserve"> baggrund</w:t>
      </w:r>
      <w:r w:rsidR="00627A81">
        <w:rPr>
          <w:rFonts w:eastAsiaTheme="minorEastAsia"/>
        </w:rPr>
        <w:t>e</w:t>
      </w:r>
      <w:r w:rsidR="008E3F6F" w:rsidRPr="0014046C">
        <w:rPr>
          <w:rFonts w:eastAsiaTheme="minorEastAsia"/>
        </w:rPr>
        <w:t xml:space="preserve"> for udsendelse</w:t>
      </w:r>
      <w:r w:rsidR="009A13B3">
        <w:rPr>
          <w:rFonts w:eastAsiaTheme="minorEastAsia"/>
        </w:rPr>
        <w:t>.</w:t>
      </w:r>
    </w:p>
    <w:p w14:paraId="222209F9" w14:textId="77777777" w:rsidR="0027103D" w:rsidRPr="007E3254" w:rsidRDefault="00BD562C" w:rsidP="008B373B">
      <w:pPr>
        <w:jc w:val="both"/>
        <w:rPr>
          <w:rFonts w:eastAsiaTheme="minorEastAsia"/>
        </w:rPr>
      </w:pPr>
      <w:r w:rsidRPr="0027103D">
        <w:rPr>
          <w:rFonts w:eastAsiaTheme="minorEastAsia"/>
        </w:rPr>
        <w:t>De veteraner</w:t>
      </w:r>
      <w:r w:rsidR="00627A81">
        <w:rPr>
          <w:rFonts w:eastAsiaTheme="minorEastAsia"/>
        </w:rPr>
        <w:t>,</w:t>
      </w:r>
      <w:r w:rsidRPr="0027103D">
        <w:rPr>
          <w:rFonts w:eastAsiaTheme="minorEastAsia"/>
        </w:rPr>
        <w:t xml:space="preserve"> der benytter sig af veteranhjem Kø</w:t>
      </w:r>
      <w:r w:rsidR="006D77A5" w:rsidRPr="0027103D">
        <w:rPr>
          <w:rFonts w:eastAsiaTheme="minorEastAsia"/>
        </w:rPr>
        <w:t>benhavn</w:t>
      </w:r>
      <w:r w:rsidR="00627A81">
        <w:rPr>
          <w:rFonts w:eastAsiaTheme="minorEastAsia"/>
        </w:rPr>
        <w:t>,</w:t>
      </w:r>
      <w:r w:rsidR="006D77A5" w:rsidRPr="0027103D">
        <w:rPr>
          <w:rFonts w:eastAsiaTheme="minorEastAsia"/>
        </w:rPr>
        <w:t xml:space="preserve"> har været udsendt i forskellige missioner</w:t>
      </w:r>
      <w:r w:rsidR="00AF2737" w:rsidRPr="0027103D">
        <w:rPr>
          <w:rFonts w:eastAsiaTheme="minorEastAsia"/>
        </w:rPr>
        <w:t xml:space="preserve"> </w:t>
      </w:r>
      <w:r w:rsidR="006D77A5" w:rsidRPr="0027103D">
        <w:rPr>
          <w:rFonts w:eastAsiaTheme="minorEastAsia"/>
        </w:rPr>
        <w:t>i forskellige lande. Derfor er aldersgruppen blandt veteranerne meget spredt og deres erfar</w:t>
      </w:r>
      <w:r w:rsidR="00627A81">
        <w:rPr>
          <w:rFonts w:eastAsiaTheme="minorEastAsia"/>
        </w:rPr>
        <w:t>inger fra missioner</w:t>
      </w:r>
      <w:r w:rsidR="006D77A5" w:rsidRPr="0027103D">
        <w:rPr>
          <w:rFonts w:eastAsiaTheme="minorEastAsia"/>
        </w:rPr>
        <w:t xml:space="preserve"> er dermed også meget individuelle. Ifølge rapporten fra Epinion er:</w:t>
      </w:r>
      <w:r w:rsidR="00926E85">
        <w:rPr>
          <w:rFonts w:eastAsiaTheme="minorEastAsia"/>
        </w:rPr>
        <w:t xml:space="preserve"> </w:t>
      </w:r>
      <w:r w:rsidR="006D77A5">
        <w:rPr>
          <w:rFonts w:eastAsiaTheme="minorEastAsia"/>
          <w:i/>
          <w:lang w:eastAsia="da-DK"/>
        </w:rPr>
        <w:t>”</w:t>
      </w:r>
      <w:r w:rsidR="006D77A5" w:rsidRPr="006D77A5">
        <w:rPr>
          <w:rFonts w:eastAsiaTheme="minorEastAsia"/>
          <w:i/>
          <w:lang w:eastAsia="da-DK"/>
        </w:rPr>
        <w:t>Veteranhjemmenes brugergruppe er særligt blandt de dårligst stillede veteraner i Danmark. Mange har psykiske udfordringer (særligt PTSD), er uden for arbejdsmarkedet og har begrænset socialt netværk</w:t>
      </w:r>
      <w:r w:rsidR="006D77A5">
        <w:rPr>
          <w:rFonts w:eastAsiaTheme="minorEastAsia"/>
          <w:i/>
          <w:lang w:eastAsia="da-DK"/>
        </w:rPr>
        <w:t>”</w:t>
      </w:r>
      <w:r w:rsidR="006D77A5">
        <w:rPr>
          <w:rStyle w:val="Fodnotehenvisning"/>
          <w:rFonts w:eastAsiaTheme="minorEastAsia"/>
          <w:i/>
          <w:lang w:eastAsia="da-DK"/>
        </w:rPr>
        <w:footnoteReference w:id="21"/>
      </w:r>
      <w:r w:rsidR="007E3254">
        <w:rPr>
          <w:rFonts w:eastAsiaTheme="minorEastAsia"/>
        </w:rPr>
        <w:t xml:space="preserve">. </w:t>
      </w:r>
      <w:r w:rsidR="00627A81">
        <w:rPr>
          <w:rFonts w:eastAsiaTheme="minorEastAsia"/>
          <w:lang w:eastAsia="da-DK"/>
        </w:rPr>
        <w:t>Altså</w:t>
      </w:r>
      <w:r w:rsidR="006D77A5">
        <w:rPr>
          <w:rFonts w:eastAsiaTheme="minorEastAsia"/>
          <w:lang w:eastAsia="da-DK"/>
        </w:rPr>
        <w:t xml:space="preserve"> udgør brugerne af veteranhjemmet en gruppe som har psykiske problematikker</w:t>
      </w:r>
      <w:r w:rsidR="00627A81">
        <w:rPr>
          <w:rFonts w:eastAsiaTheme="minorEastAsia"/>
          <w:lang w:eastAsia="da-DK"/>
        </w:rPr>
        <w:t>,</w:t>
      </w:r>
      <w:r w:rsidR="006D77A5">
        <w:rPr>
          <w:rFonts w:eastAsiaTheme="minorEastAsia"/>
          <w:lang w:eastAsia="da-DK"/>
        </w:rPr>
        <w:t xml:space="preserve"> </w:t>
      </w:r>
      <w:r w:rsidR="00627A81">
        <w:rPr>
          <w:rFonts w:eastAsiaTheme="minorEastAsia"/>
          <w:lang w:eastAsia="da-DK"/>
        </w:rPr>
        <w:t xml:space="preserve">hvilket stiller </w:t>
      </w:r>
      <w:r w:rsidR="00627A81" w:rsidRPr="00811EBD">
        <w:rPr>
          <w:rFonts w:eastAsiaTheme="minorEastAsia"/>
          <w:lang w:eastAsia="da-DK"/>
        </w:rPr>
        <w:t>krav til den frivillige sociale indsats på veteranhjem København.</w:t>
      </w:r>
    </w:p>
    <w:p w14:paraId="0EE55C31" w14:textId="77777777" w:rsidR="00811EBD" w:rsidRPr="00A573C3" w:rsidRDefault="00811EBD" w:rsidP="008B373B">
      <w:pPr>
        <w:widowControl w:val="0"/>
        <w:autoSpaceDE w:val="0"/>
        <w:autoSpaceDN w:val="0"/>
        <w:adjustRightInd w:val="0"/>
        <w:jc w:val="both"/>
        <w:rPr>
          <w:rFonts w:eastAsiaTheme="minorEastAsia"/>
          <w:i/>
        </w:rPr>
      </w:pPr>
      <w:r w:rsidRPr="00D01494">
        <w:rPr>
          <w:rFonts w:eastAsiaTheme="minorEastAsia"/>
        </w:rPr>
        <w:t>Ifølge U.S. Depa</w:t>
      </w:r>
      <w:r w:rsidR="00D01494" w:rsidRPr="00D01494">
        <w:rPr>
          <w:rFonts w:eastAsiaTheme="minorEastAsia"/>
        </w:rPr>
        <w:t>rtment of Veterans Affairs (VA)</w:t>
      </w:r>
      <w:r w:rsidRPr="00D01494">
        <w:rPr>
          <w:rFonts w:eastAsiaTheme="minorEastAsia"/>
        </w:rPr>
        <w:t xml:space="preserve"> kan veteraner og andet militærpersonale have nogle psykiske udfordringer, som kan medføre</w:t>
      </w:r>
      <w:r w:rsidR="00D01494" w:rsidRPr="00D01494">
        <w:rPr>
          <w:rFonts w:eastAsiaTheme="minorEastAsia"/>
        </w:rPr>
        <w:t>,</w:t>
      </w:r>
      <w:r w:rsidRPr="00D01494">
        <w:rPr>
          <w:rFonts w:eastAsiaTheme="minorEastAsia"/>
        </w:rPr>
        <w:t xml:space="preserve"> at det kan v</w:t>
      </w:r>
      <w:r w:rsidR="00D01494" w:rsidRPr="00D01494">
        <w:rPr>
          <w:rFonts w:eastAsiaTheme="minorEastAsia"/>
        </w:rPr>
        <w:t>ære svært at tilpasse sig livet</w:t>
      </w:r>
      <w:r w:rsidRPr="00D01494">
        <w:rPr>
          <w:rFonts w:eastAsiaTheme="minorEastAsia"/>
        </w:rPr>
        <w:t xml:space="preserve"> efter endt udseendelse. </w:t>
      </w:r>
      <w:r w:rsidR="00D01494" w:rsidRPr="00D01494">
        <w:rPr>
          <w:rFonts w:eastAsiaTheme="minorEastAsia"/>
          <w:i/>
          <w:lang w:val="en-US"/>
        </w:rPr>
        <w:t>“</w:t>
      </w:r>
      <w:r w:rsidRPr="00D01494">
        <w:rPr>
          <w:rFonts w:eastAsiaTheme="minorEastAsia"/>
          <w:i/>
          <w:lang w:val="en-US"/>
        </w:rPr>
        <w:t xml:space="preserve">Military personnel face challenges during their tours of duty that can make it difficult to readjust to life back home. </w:t>
      </w:r>
      <w:r w:rsidRPr="00A573C3">
        <w:rPr>
          <w:rFonts w:eastAsiaTheme="minorEastAsia"/>
          <w:i/>
          <w:lang w:val="en-GB"/>
        </w:rPr>
        <w:t>Many service members may need mental health care after returning f</w:t>
      </w:r>
      <w:r w:rsidR="00A573C3" w:rsidRPr="00A573C3">
        <w:rPr>
          <w:rFonts w:eastAsiaTheme="minorEastAsia"/>
          <w:i/>
          <w:lang w:val="en-GB"/>
        </w:rPr>
        <w:t>rom duty in Afghanistan or Iraq</w:t>
      </w:r>
      <w:r w:rsidR="00D01494" w:rsidRPr="00A573C3">
        <w:rPr>
          <w:rFonts w:eastAsiaTheme="minorEastAsia"/>
          <w:i/>
          <w:lang w:val="en-GB"/>
        </w:rPr>
        <w:t>”</w:t>
      </w:r>
      <w:r w:rsidRPr="00D01494">
        <w:rPr>
          <w:rStyle w:val="Fodnotehenvisning"/>
          <w:rFonts w:eastAsiaTheme="minorEastAsia"/>
          <w:i/>
          <w:lang w:val="en-US"/>
        </w:rPr>
        <w:footnoteReference w:id="22"/>
      </w:r>
      <w:r w:rsidR="00A573C3" w:rsidRPr="00A573C3">
        <w:rPr>
          <w:rFonts w:eastAsiaTheme="minorEastAsia"/>
          <w:i/>
          <w:lang w:val="en-GB"/>
        </w:rPr>
        <w:t xml:space="preserve">. </w:t>
      </w:r>
      <w:r w:rsidRPr="00D01494">
        <w:t>Dermed er der internationale undersøgelser der påpeger samme problematik</w:t>
      </w:r>
      <w:r w:rsidR="00D01494" w:rsidRPr="00D01494">
        <w:t xml:space="preserve"> hos veteranerne</w:t>
      </w:r>
      <w:r w:rsidRPr="00D01494">
        <w:t xml:space="preserve"> som Epin</w:t>
      </w:r>
      <w:r w:rsidR="001E11D9" w:rsidRPr="00D01494">
        <w:t>i</w:t>
      </w:r>
      <w:r w:rsidRPr="00D01494">
        <w:t>ons</w:t>
      </w:r>
      <w:r w:rsidR="001E11D9" w:rsidRPr="00D01494">
        <w:t xml:space="preserve"> </w:t>
      </w:r>
      <w:r w:rsidR="00D01494" w:rsidRPr="00D01494">
        <w:t>rapporten konkluderer.</w:t>
      </w:r>
      <w:r w:rsidRPr="00D01494">
        <w:t xml:space="preserve"> </w:t>
      </w:r>
    </w:p>
    <w:p w14:paraId="100E8943" w14:textId="77777777" w:rsidR="007F489D" w:rsidRPr="00350359" w:rsidRDefault="0084274A" w:rsidP="008B373B">
      <w:pPr>
        <w:pStyle w:val="Overskrift2"/>
        <w:jc w:val="both"/>
        <w:rPr>
          <w:rFonts w:cs="Times New Roman"/>
        </w:rPr>
      </w:pPr>
      <w:bookmarkStart w:id="11" w:name="_Toc428277378"/>
      <w:r>
        <w:rPr>
          <w:rFonts w:cs="Times New Roman"/>
        </w:rPr>
        <w:t xml:space="preserve">2.2. </w:t>
      </w:r>
      <w:r w:rsidR="006416BF" w:rsidRPr="0014046C">
        <w:rPr>
          <w:rFonts w:cs="Times New Roman"/>
        </w:rPr>
        <w:t>Frivillig</w:t>
      </w:r>
      <w:r w:rsidR="00D01494">
        <w:rPr>
          <w:rFonts w:cs="Times New Roman"/>
        </w:rPr>
        <w:t>e</w:t>
      </w:r>
      <w:r w:rsidR="0031379C" w:rsidRPr="0014046C">
        <w:rPr>
          <w:rFonts w:cs="Times New Roman"/>
        </w:rPr>
        <w:t xml:space="preserve"> inden</w:t>
      </w:r>
      <w:r w:rsidR="00350359">
        <w:rPr>
          <w:rFonts w:cs="Times New Roman"/>
        </w:rPr>
        <w:t xml:space="preserve"> </w:t>
      </w:r>
      <w:r w:rsidR="0031379C" w:rsidRPr="0014046C">
        <w:rPr>
          <w:rFonts w:cs="Times New Roman"/>
        </w:rPr>
        <w:t>for socialt arbejde</w:t>
      </w:r>
      <w:r w:rsidR="006416BF" w:rsidRPr="0014046C">
        <w:rPr>
          <w:rFonts w:cs="Times New Roman"/>
        </w:rPr>
        <w:t>:</w:t>
      </w:r>
      <w:bookmarkEnd w:id="11"/>
      <w:r w:rsidR="006416BF" w:rsidRPr="0014046C">
        <w:rPr>
          <w:rFonts w:cs="Times New Roman"/>
        </w:rPr>
        <w:t xml:space="preserve"> </w:t>
      </w:r>
    </w:p>
    <w:p w14:paraId="18B4916E" w14:textId="77777777" w:rsidR="00BF2990" w:rsidRPr="00350359" w:rsidRDefault="00D775D1" w:rsidP="008B373B">
      <w:pPr>
        <w:widowControl w:val="0"/>
        <w:autoSpaceDE w:val="0"/>
        <w:autoSpaceDN w:val="0"/>
        <w:adjustRightInd w:val="0"/>
        <w:jc w:val="both"/>
        <w:rPr>
          <w:rFonts w:eastAsiaTheme="minorEastAsia"/>
        </w:rPr>
      </w:pPr>
      <w:r w:rsidRPr="00350359">
        <w:rPr>
          <w:rFonts w:eastAsiaTheme="minorEastAsia"/>
        </w:rPr>
        <w:t>At være f</w:t>
      </w:r>
      <w:r w:rsidR="003C24F0" w:rsidRPr="00350359">
        <w:rPr>
          <w:rFonts w:eastAsiaTheme="minorEastAsia"/>
        </w:rPr>
        <w:t>rivillig</w:t>
      </w:r>
      <w:r w:rsidR="00857DD1" w:rsidRPr="00350359">
        <w:rPr>
          <w:rFonts w:eastAsiaTheme="minorEastAsia"/>
        </w:rPr>
        <w:t xml:space="preserve"> vil sige at yde nonprofit arbejde </w:t>
      </w:r>
      <w:r w:rsidRPr="00350359">
        <w:rPr>
          <w:rFonts w:eastAsiaTheme="minorEastAsia"/>
        </w:rPr>
        <w:t xml:space="preserve">til gavn for nogen som ikke </w:t>
      </w:r>
      <w:r w:rsidR="00664B03" w:rsidRPr="00350359">
        <w:rPr>
          <w:rFonts w:eastAsiaTheme="minorEastAsia"/>
        </w:rPr>
        <w:t xml:space="preserve">er </w:t>
      </w:r>
      <w:r w:rsidR="00627A81" w:rsidRPr="00350359">
        <w:rPr>
          <w:rFonts w:eastAsiaTheme="minorEastAsia"/>
        </w:rPr>
        <w:t xml:space="preserve">i </w:t>
      </w:r>
      <w:r w:rsidR="00664B03" w:rsidRPr="00350359">
        <w:rPr>
          <w:rFonts w:eastAsiaTheme="minorEastAsia"/>
        </w:rPr>
        <w:t xml:space="preserve">familiær </w:t>
      </w:r>
      <w:r w:rsidR="00627A81" w:rsidRPr="00350359">
        <w:rPr>
          <w:rFonts w:eastAsiaTheme="minorEastAsia"/>
        </w:rPr>
        <w:t>eller anden nær relation</w:t>
      </w:r>
      <w:r w:rsidR="00664B03" w:rsidRPr="00350359">
        <w:rPr>
          <w:rStyle w:val="Fodnotehenvisning"/>
          <w:rFonts w:eastAsiaTheme="minorEastAsia"/>
        </w:rPr>
        <w:footnoteReference w:id="23"/>
      </w:r>
      <w:r w:rsidR="00664B03" w:rsidRPr="00350359">
        <w:rPr>
          <w:rFonts w:eastAsiaTheme="minorEastAsia"/>
        </w:rPr>
        <w:t>.</w:t>
      </w:r>
      <w:r w:rsidR="009A7228" w:rsidRPr="00350359">
        <w:rPr>
          <w:rFonts w:eastAsiaTheme="minorEastAsia"/>
        </w:rPr>
        <w:t xml:space="preserve"> </w:t>
      </w:r>
      <w:r w:rsidR="003D4B3B" w:rsidRPr="00350359">
        <w:rPr>
          <w:rFonts w:eastAsiaTheme="minorEastAsia"/>
        </w:rPr>
        <w:t>Frivilligheden inden for socialt arbejde kan anses som et supplem</w:t>
      </w:r>
      <w:r w:rsidR="00350359" w:rsidRPr="00350359">
        <w:rPr>
          <w:rFonts w:eastAsiaTheme="minorEastAsia"/>
        </w:rPr>
        <w:t>ent til velfærdsstatens ydelser. Her kan</w:t>
      </w:r>
      <w:r w:rsidR="003D4B3B" w:rsidRPr="00350359">
        <w:rPr>
          <w:rFonts w:eastAsiaTheme="minorEastAsia"/>
        </w:rPr>
        <w:t xml:space="preserve"> skabes plads til at have fokus på </w:t>
      </w:r>
      <w:r w:rsidR="00350359" w:rsidRPr="00350359">
        <w:rPr>
          <w:rFonts w:eastAsiaTheme="minorEastAsia"/>
        </w:rPr>
        <w:t>bestemte målgrupper</w:t>
      </w:r>
      <w:r w:rsidR="003D4B3B" w:rsidRPr="00350359">
        <w:rPr>
          <w:rFonts w:eastAsiaTheme="minorEastAsia"/>
        </w:rPr>
        <w:t xml:space="preserve"> </w:t>
      </w:r>
      <w:r w:rsidR="00350359" w:rsidRPr="00350359">
        <w:rPr>
          <w:rFonts w:eastAsiaTheme="minorEastAsia"/>
        </w:rPr>
        <w:t xml:space="preserve">og </w:t>
      </w:r>
      <w:r w:rsidR="003D4B3B" w:rsidRPr="00350359">
        <w:rPr>
          <w:rFonts w:eastAsiaTheme="minorEastAsia"/>
        </w:rPr>
        <w:t>drage omsorg for disse</w:t>
      </w:r>
      <w:r w:rsidR="00350359" w:rsidRPr="00350359">
        <w:rPr>
          <w:rFonts w:eastAsiaTheme="minorEastAsia"/>
        </w:rPr>
        <w:t>, uden</w:t>
      </w:r>
      <w:r w:rsidR="003D4B3B" w:rsidRPr="00350359">
        <w:rPr>
          <w:rFonts w:eastAsiaTheme="minorEastAsia"/>
        </w:rPr>
        <w:t xml:space="preserve"> bureaukratiske normregler, som kan gøre sig gældende for lønnet arbejde.</w:t>
      </w:r>
      <w:r w:rsidR="00BF2990" w:rsidRPr="00350359">
        <w:rPr>
          <w:rFonts w:eastAsiaTheme="minorEastAsia"/>
        </w:rPr>
        <w:t xml:space="preserve"> </w:t>
      </w:r>
      <w:r w:rsidR="00FD7A90" w:rsidRPr="00350359">
        <w:rPr>
          <w:rFonts w:eastAsiaTheme="minorEastAsia"/>
        </w:rPr>
        <w:lastRenderedPageBreak/>
        <w:t xml:space="preserve">Det filantropiske sociale arbejde kan rette sig mod enten en bred vifte </w:t>
      </w:r>
      <w:r w:rsidR="003C1F45" w:rsidRPr="00350359">
        <w:rPr>
          <w:rFonts w:eastAsiaTheme="minorEastAsia"/>
        </w:rPr>
        <w:t>af</w:t>
      </w:r>
      <w:r w:rsidR="00FD7A90" w:rsidRPr="00350359">
        <w:rPr>
          <w:rFonts w:eastAsiaTheme="minorEastAsia"/>
        </w:rPr>
        <w:t xml:space="preserve"> </w:t>
      </w:r>
      <w:r w:rsidR="003C1F45" w:rsidRPr="00350359">
        <w:rPr>
          <w:rFonts w:eastAsiaTheme="minorEastAsia"/>
        </w:rPr>
        <w:t>mere eller mindre</w:t>
      </w:r>
      <w:r w:rsidR="00350359" w:rsidRPr="00350359">
        <w:rPr>
          <w:rFonts w:eastAsiaTheme="minorEastAsia"/>
        </w:rPr>
        <w:t xml:space="preserve"> sårbare grupper</w:t>
      </w:r>
      <w:r w:rsidR="00FD7A90" w:rsidRPr="00350359">
        <w:rPr>
          <w:rFonts w:eastAsiaTheme="minorEastAsia"/>
        </w:rPr>
        <w:t>, herunder handicappede</w:t>
      </w:r>
      <w:r w:rsidR="00BF2990" w:rsidRPr="00350359">
        <w:rPr>
          <w:rFonts w:eastAsiaTheme="minorEastAsia"/>
        </w:rPr>
        <w:t xml:space="preserve"> eller socialt udsatte</w:t>
      </w:r>
      <w:r w:rsidR="00FD7A90" w:rsidRPr="00350359">
        <w:rPr>
          <w:rFonts w:eastAsiaTheme="minorEastAsia"/>
        </w:rPr>
        <w:t>.</w:t>
      </w:r>
      <w:r w:rsidR="003C1F45" w:rsidRPr="00350359">
        <w:rPr>
          <w:rFonts w:eastAsiaTheme="minorEastAsia"/>
        </w:rPr>
        <w:t xml:space="preserve"> </w:t>
      </w:r>
      <w:r w:rsidR="00350359" w:rsidRPr="00350359">
        <w:rPr>
          <w:rFonts w:eastAsiaTheme="minorEastAsia"/>
        </w:rPr>
        <w:t>Dog karakteriseres en frivillig</w:t>
      </w:r>
      <w:r w:rsidR="003C1F45" w:rsidRPr="00350359">
        <w:rPr>
          <w:rFonts w:eastAsiaTheme="minorEastAsia"/>
        </w:rPr>
        <w:t xml:space="preserve"> fodboldtræner også som et aktiv inden for socialt arbejde. </w:t>
      </w:r>
      <w:r w:rsidR="00BF2990" w:rsidRPr="00350359">
        <w:rPr>
          <w:rFonts w:eastAsiaTheme="minorEastAsia"/>
        </w:rPr>
        <w:t xml:space="preserve"> I lov om social service, er kommunerne </w:t>
      </w:r>
      <w:r w:rsidR="003C1F45" w:rsidRPr="00350359">
        <w:rPr>
          <w:rFonts w:eastAsiaTheme="minorEastAsia"/>
        </w:rPr>
        <w:t>forpligtiget</w:t>
      </w:r>
      <w:r w:rsidR="00BF2990" w:rsidRPr="00350359">
        <w:rPr>
          <w:rFonts w:eastAsiaTheme="minorEastAsia"/>
        </w:rPr>
        <w:t xml:space="preserve"> til at samarbejde med frivillige organisationer: </w:t>
      </w:r>
      <w:r w:rsidR="00BF2990" w:rsidRPr="00350359">
        <w:rPr>
          <w:rFonts w:eastAsiaTheme="minorEastAsia"/>
          <w:i/>
        </w:rPr>
        <w:t>§ 18. Kommunalbestyrelsen skal samarbejde med frivillige sociale organisationer og foreninger</w:t>
      </w:r>
      <w:r w:rsidR="00BF2990" w:rsidRPr="00350359">
        <w:rPr>
          <w:rStyle w:val="Fodnotehenvisning"/>
          <w:rFonts w:eastAsiaTheme="minorEastAsia"/>
          <w:i/>
        </w:rPr>
        <w:footnoteReference w:id="24"/>
      </w:r>
      <w:r w:rsidR="00BF2990" w:rsidRPr="00350359">
        <w:rPr>
          <w:rFonts w:eastAsiaTheme="minorEastAsia"/>
          <w:i/>
        </w:rPr>
        <w:t>.</w:t>
      </w:r>
      <w:r w:rsidR="003C1F45" w:rsidRPr="00350359">
        <w:rPr>
          <w:rFonts w:eastAsiaTheme="minorEastAsia"/>
        </w:rPr>
        <w:t xml:space="preserve"> Endvidere skal der årligt afsættes økonomiske midler til området. Rammerne for dette sættes af den enkelte kommunalbestyrelse.  </w:t>
      </w:r>
    </w:p>
    <w:p w14:paraId="623BE461" w14:textId="77777777" w:rsidR="003D09DA" w:rsidRPr="00810559" w:rsidRDefault="002D72A0" w:rsidP="008B373B">
      <w:pPr>
        <w:widowControl w:val="0"/>
        <w:autoSpaceDE w:val="0"/>
        <w:autoSpaceDN w:val="0"/>
        <w:adjustRightInd w:val="0"/>
        <w:jc w:val="both"/>
        <w:rPr>
          <w:rFonts w:eastAsiaTheme="minorEastAsia"/>
          <w:color w:val="FF0000"/>
        </w:rPr>
      </w:pPr>
      <w:r w:rsidRPr="00350359">
        <w:rPr>
          <w:rFonts w:eastAsiaTheme="minorEastAsia"/>
        </w:rPr>
        <w:t>De forskellige organisationer der varetager</w:t>
      </w:r>
      <w:r w:rsidR="003C1F45" w:rsidRPr="00350359">
        <w:rPr>
          <w:rFonts w:eastAsiaTheme="minorEastAsia"/>
        </w:rPr>
        <w:t xml:space="preserve"> det frivillige arbejde kan samarbejde eller være</w:t>
      </w:r>
      <w:r w:rsidRPr="00350359">
        <w:rPr>
          <w:rFonts w:eastAsiaTheme="minorEastAsia"/>
        </w:rPr>
        <w:t xml:space="preserve"> afgrænset fra hinanden og have fokus på forskellige grupper</w:t>
      </w:r>
      <w:r w:rsidR="00FD7A90" w:rsidRPr="00350359">
        <w:rPr>
          <w:rFonts w:eastAsiaTheme="minorEastAsia"/>
        </w:rPr>
        <w:t xml:space="preserve"> </w:t>
      </w:r>
      <w:r w:rsidRPr="00350359">
        <w:rPr>
          <w:rFonts w:eastAsiaTheme="minorEastAsia"/>
        </w:rPr>
        <w:t>i samfundet. De</w:t>
      </w:r>
      <w:r w:rsidR="00D73119" w:rsidRPr="001625E2">
        <w:rPr>
          <w:rFonts w:eastAsiaTheme="minorEastAsia"/>
        </w:rPr>
        <w:t>rmed er der mange forskellige s</w:t>
      </w:r>
      <w:r w:rsidRPr="001625E2">
        <w:rPr>
          <w:rFonts w:eastAsiaTheme="minorEastAsia"/>
        </w:rPr>
        <w:t>l</w:t>
      </w:r>
      <w:r w:rsidR="00D73119" w:rsidRPr="001625E2">
        <w:rPr>
          <w:rFonts w:eastAsiaTheme="minorEastAsia"/>
        </w:rPr>
        <w:t>a</w:t>
      </w:r>
      <w:r w:rsidRPr="001625E2">
        <w:rPr>
          <w:rFonts w:eastAsiaTheme="minorEastAsia"/>
        </w:rPr>
        <w:t>gs organisationer i Danmark d</w:t>
      </w:r>
      <w:r w:rsidRPr="00350359">
        <w:rPr>
          <w:rFonts w:eastAsiaTheme="minorEastAsia"/>
        </w:rPr>
        <w:t>er arbejder for at forbedre vilkårene for forskellige gruppe</w:t>
      </w:r>
      <w:r w:rsidR="003D4B3B" w:rsidRPr="00350359">
        <w:rPr>
          <w:rFonts w:eastAsiaTheme="minorEastAsia"/>
        </w:rPr>
        <w:t xml:space="preserve">r i samfundet. </w:t>
      </w:r>
      <w:r w:rsidRPr="00350359">
        <w:rPr>
          <w:rFonts w:eastAsiaTheme="minorEastAsia"/>
        </w:rPr>
        <w:t>Deres økonomiske grundlag er også forskellige og deres overleve</w:t>
      </w:r>
      <w:r w:rsidR="00D73119" w:rsidRPr="00350359">
        <w:rPr>
          <w:rFonts w:eastAsiaTheme="minorEastAsia"/>
        </w:rPr>
        <w:t>lse kan være afhængig</w:t>
      </w:r>
      <w:r w:rsidRPr="00350359">
        <w:rPr>
          <w:rFonts w:eastAsiaTheme="minorEastAsia"/>
        </w:rPr>
        <w:t xml:space="preserve"> af </w:t>
      </w:r>
      <w:r w:rsidR="00FD7A90" w:rsidRPr="00350359">
        <w:rPr>
          <w:rFonts w:eastAsiaTheme="minorEastAsia"/>
        </w:rPr>
        <w:t>fondsmidler</w:t>
      </w:r>
      <w:r w:rsidR="003C1F45" w:rsidRPr="00350359">
        <w:rPr>
          <w:rFonts w:eastAsiaTheme="minorEastAsia"/>
        </w:rPr>
        <w:t xml:space="preserve"> eller som tidligere nævn</w:t>
      </w:r>
      <w:r w:rsidR="00350359" w:rsidRPr="00350359">
        <w:rPr>
          <w:rFonts w:eastAsiaTheme="minorEastAsia"/>
        </w:rPr>
        <w:t>t</w:t>
      </w:r>
      <w:r w:rsidR="003C1F45" w:rsidRPr="00350359">
        <w:rPr>
          <w:rFonts w:eastAsiaTheme="minorEastAsia"/>
        </w:rPr>
        <w:t>, understøttes af kommunalbestyrelsen</w:t>
      </w:r>
      <w:r w:rsidR="00FD7A90" w:rsidRPr="00350359">
        <w:rPr>
          <w:rStyle w:val="Fodnotehenvisning"/>
          <w:rFonts w:eastAsiaTheme="minorEastAsia"/>
        </w:rPr>
        <w:footnoteReference w:id="25"/>
      </w:r>
      <w:r w:rsidR="00FD7A90" w:rsidRPr="00350359">
        <w:rPr>
          <w:rFonts w:eastAsiaTheme="minorEastAsia"/>
        </w:rPr>
        <w:t>.</w:t>
      </w:r>
      <w:r w:rsidR="00D73119" w:rsidRPr="00350359">
        <w:rPr>
          <w:rFonts w:eastAsiaTheme="minorEastAsia"/>
        </w:rPr>
        <w:t xml:space="preserve"> Opfattelsen af</w:t>
      </w:r>
      <w:r w:rsidR="000A070F" w:rsidRPr="00350359">
        <w:rPr>
          <w:rFonts w:eastAsiaTheme="minorEastAsia"/>
        </w:rPr>
        <w:t xml:space="preserve"> de </w:t>
      </w:r>
      <w:r w:rsidR="00D73119" w:rsidRPr="00350359">
        <w:rPr>
          <w:rFonts w:eastAsiaTheme="minorEastAsia"/>
        </w:rPr>
        <w:t xml:space="preserve">mange </w:t>
      </w:r>
      <w:r w:rsidR="000A070F" w:rsidRPr="00350359">
        <w:rPr>
          <w:rFonts w:eastAsiaTheme="minorEastAsia"/>
        </w:rPr>
        <w:t>frivillige organisationer, der yder en frivillig social indsats, er ændret</w:t>
      </w:r>
      <w:r w:rsidR="003C1F45" w:rsidRPr="00350359">
        <w:rPr>
          <w:rFonts w:eastAsiaTheme="minorEastAsia"/>
        </w:rPr>
        <w:t xml:space="preserve"> igennem tiden</w:t>
      </w:r>
      <w:r w:rsidR="00D73119" w:rsidRPr="00350359">
        <w:rPr>
          <w:rFonts w:eastAsiaTheme="minorEastAsia"/>
        </w:rPr>
        <w:t>.</w:t>
      </w:r>
      <w:r w:rsidR="00810559" w:rsidRPr="00350359">
        <w:rPr>
          <w:rFonts w:eastAsiaTheme="minorEastAsia"/>
        </w:rPr>
        <w:t xml:space="preserve"> De seneste 100 år har opfattels</w:t>
      </w:r>
      <w:r w:rsidR="00810559" w:rsidRPr="004E47CF">
        <w:rPr>
          <w:rFonts w:eastAsiaTheme="minorEastAsia"/>
        </w:rPr>
        <w:t>en ændret sig fra</w:t>
      </w:r>
      <w:r w:rsidR="004E47CF" w:rsidRPr="004E47CF">
        <w:rPr>
          <w:rFonts w:eastAsiaTheme="minorEastAsia"/>
        </w:rPr>
        <w:t>,</w:t>
      </w:r>
      <w:r w:rsidR="00810559" w:rsidRPr="004E47CF">
        <w:rPr>
          <w:rFonts w:eastAsiaTheme="minorEastAsia"/>
        </w:rPr>
        <w:t xml:space="preserve"> at det var det offentlig</w:t>
      </w:r>
      <w:r w:rsidR="004E47CF" w:rsidRPr="004E47CF">
        <w:rPr>
          <w:rFonts w:eastAsiaTheme="minorEastAsia"/>
        </w:rPr>
        <w:t>e,</w:t>
      </w:r>
      <w:r w:rsidR="00810559" w:rsidRPr="004E47CF">
        <w:rPr>
          <w:rFonts w:eastAsiaTheme="minorEastAsia"/>
        </w:rPr>
        <w:t xml:space="preserve"> der tog sig af forsørgelsen</w:t>
      </w:r>
      <w:r w:rsidR="004E47CF" w:rsidRPr="004E47CF">
        <w:rPr>
          <w:rFonts w:eastAsiaTheme="minorEastAsia"/>
        </w:rPr>
        <w:t>,</w:t>
      </w:r>
      <w:r w:rsidR="00810559" w:rsidRPr="004E47CF">
        <w:rPr>
          <w:rFonts w:eastAsiaTheme="minorEastAsia"/>
        </w:rPr>
        <w:t xml:space="preserve"> og det var de filantropiske organisationer</w:t>
      </w:r>
      <w:r w:rsidR="004E47CF" w:rsidRPr="004E47CF">
        <w:rPr>
          <w:rFonts w:eastAsiaTheme="minorEastAsia"/>
        </w:rPr>
        <w:t>,</w:t>
      </w:r>
      <w:r w:rsidR="00810559" w:rsidRPr="004E47CF">
        <w:rPr>
          <w:rFonts w:eastAsiaTheme="minorEastAsia"/>
        </w:rPr>
        <w:t xml:space="preserve"> der støtte</w:t>
      </w:r>
      <w:r w:rsidR="004E47CF" w:rsidRPr="004E47CF">
        <w:rPr>
          <w:rFonts w:eastAsiaTheme="minorEastAsia"/>
        </w:rPr>
        <w:t>de</w:t>
      </w:r>
      <w:r w:rsidR="00810559" w:rsidRPr="004E47CF">
        <w:rPr>
          <w:rFonts w:eastAsiaTheme="minorEastAsia"/>
        </w:rPr>
        <w:t xml:space="preserve"> de socialt udsatte med omsorg. De filantropiske organisationer var medhjælpende til</w:t>
      </w:r>
      <w:r w:rsidR="004E47CF" w:rsidRPr="004E47CF">
        <w:rPr>
          <w:rFonts w:eastAsiaTheme="minorEastAsia"/>
        </w:rPr>
        <w:t>,</w:t>
      </w:r>
      <w:r w:rsidR="00810559" w:rsidRPr="004E47CF">
        <w:rPr>
          <w:rFonts w:eastAsiaTheme="minorEastAsia"/>
        </w:rPr>
        <w:t xml:space="preserve"> at folk ikke endte med den offentlige forsørgelse ”fattighjælp”</w:t>
      </w:r>
      <w:r w:rsidR="004E47CF" w:rsidRPr="004E47CF">
        <w:rPr>
          <w:rFonts w:eastAsiaTheme="minorEastAsia"/>
        </w:rPr>
        <w:t>.</w:t>
      </w:r>
      <w:r w:rsidR="00810559" w:rsidRPr="004E47CF">
        <w:rPr>
          <w:rFonts w:eastAsiaTheme="minorEastAsia"/>
        </w:rPr>
        <w:t xml:space="preserve"> </w:t>
      </w:r>
      <w:r w:rsidR="004E47CF" w:rsidRPr="004E47CF">
        <w:rPr>
          <w:rFonts w:eastAsiaTheme="minorEastAsia"/>
        </w:rPr>
        <w:t>Fattighjælp betød,</w:t>
      </w:r>
      <w:r w:rsidR="00FE7485" w:rsidRPr="004E47CF">
        <w:rPr>
          <w:rFonts w:eastAsiaTheme="minorEastAsia"/>
        </w:rPr>
        <w:t xml:space="preserve"> at de mistede deres demokratiske </w:t>
      </w:r>
      <w:r w:rsidR="004E47CF" w:rsidRPr="004E47CF">
        <w:rPr>
          <w:rFonts w:eastAsiaTheme="minorEastAsia"/>
        </w:rPr>
        <w:t>rettigheder. Med socialreformen</w:t>
      </w:r>
      <w:r w:rsidR="00FE7485" w:rsidRPr="004E47CF">
        <w:rPr>
          <w:rFonts w:eastAsiaTheme="minorEastAsia"/>
        </w:rPr>
        <w:t xml:space="preserve"> i 1933, påtog staten sig et ansvar om at hjælpe </w:t>
      </w:r>
      <w:r w:rsidR="004E47CF" w:rsidRPr="004E47CF">
        <w:rPr>
          <w:rFonts w:eastAsiaTheme="minorEastAsia"/>
        </w:rPr>
        <w:t>og drage omsorg</w:t>
      </w:r>
      <w:r w:rsidR="002C2B6A" w:rsidRPr="004E47CF">
        <w:rPr>
          <w:rFonts w:eastAsiaTheme="minorEastAsia"/>
        </w:rPr>
        <w:t xml:space="preserve"> for </w:t>
      </w:r>
      <w:r w:rsidR="00FE7485" w:rsidRPr="004E47CF">
        <w:rPr>
          <w:rFonts w:eastAsiaTheme="minorEastAsia"/>
        </w:rPr>
        <w:t>samfundets svageste</w:t>
      </w:r>
      <w:r w:rsidR="004E47CF" w:rsidRPr="004E47CF">
        <w:rPr>
          <w:rFonts w:eastAsiaTheme="minorEastAsia"/>
        </w:rPr>
        <w:t>.</w:t>
      </w:r>
      <w:r w:rsidR="00FE7485" w:rsidRPr="004E47CF">
        <w:rPr>
          <w:rFonts w:eastAsiaTheme="minorEastAsia"/>
        </w:rPr>
        <w:t xml:space="preserve"> </w:t>
      </w:r>
      <w:r w:rsidR="004E47CF" w:rsidRPr="004E47CF">
        <w:rPr>
          <w:rFonts w:eastAsiaTheme="minorEastAsia"/>
        </w:rPr>
        <w:t>Dette skete</w:t>
      </w:r>
      <w:r w:rsidR="00FE7485" w:rsidRPr="004E47CF">
        <w:rPr>
          <w:rFonts w:eastAsiaTheme="minorEastAsia"/>
        </w:rPr>
        <w:t xml:space="preserve"> med pres fra d</w:t>
      </w:r>
      <w:r w:rsidR="002C2B6A" w:rsidRPr="004E47CF">
        <w:rPr>
          <w:rFonts w:eastAsiaTheme="minorEastAsia"/>
        </w:rPr>
        <w:t>e filantropiske organisationer</w:t>
      </w:r>
      <w:r w:rsidR="00544269" w:rsidRPr="004E47CF">
        <w:rPr>
          <w:rStyle w:val="Fodnotehenvisning"/>
          <w:rFonts w:eastAsiaTheme="minorEastAsia"/>
          <w:vertAlign w:val="baseline"/>
        </w:rPr>
        <w:t>.</w:t>
      </w:r>
      <w:r w:rsidR="00047AB3" w:rsidRPr="004E47CF">
        <w:rPr>
          <w:rFonts w:eastAsiaTheme="minorEastAsia"/>
        </w:rPr>
        <w:t xml:space="preserve"> Fra 1930’erne til 1970’erne udbygge</w:t>
      </w:r>
      <w:r w:rsidR="004E47CF" w:rsidRPr="004E47CF">
        <w:rPr>
          <w:rFonts w:eastAsiaTheme="minorEastAsia"/>
        </w:rPr>
        <w:t>de</w:t>
      </w:r>
      <w:r w:rsidR="00047AB3" w:rsidRPr="004E47CF">
        <w:rPr>
          <w:rFonts w:eastAsiaTheme="minorEastAsia"/>
        </w:rPr>
        <w:t>s velfærdsstaten</w:t>
      </w:r>
      <w:r w:rsidR="004E47CF" w:rsidRPr="004E47CF">
        <w:rPr>
          <w:rFonts w:eastAsiaTheme="minorEastAsia"/>
        </w:rPr>
        <w:t>,</w:t>
      </w:r>
      <w:r w:rsidR="00047AB3" w:rsidRPr="004E47CF">
        <w:rPr>
          <w:rFonts w:eastAsiaTheme="minorEastAsia"/>
        </w:rPr>
        <w:t xml:space="preserve"> og der skete en standardisering og profession</w:t>
      </w:r>
      <w:r w:rsidR="003C31DD" w:rsidRPr="004E47CF">
        <w:rPr>
          <w:rFonts w:eastAsiaTheme="minorEastAsia"/>
        </w:rPr>
        <w:t xml:space="preserve">alisering af det sociale område. Det var blandet andet i 1976, at bistandsloven </w:t>
      </w:r>
      <w:r w:rsidR="004E47CF" w:rsidRPr="004E47CF">
        <w:rPr>
          <w:rFonts w:eastAsiaTheme="minorEastAsia"/>
        </w:rPr>
        <w:t xml:space="preserve">blev </w:t>
      </w:r>
      <w:r w:rsidR="003C31DD" w:rsidRPr="004E47CF">
        <w:rPr>
          <w:rFonts w:eastAsiaTheme="minorEastAsia"/>
        </w:rPr>
        <w:t>vedtaget</w:t>
      </w:r>
      <w:r w:rsidR="004E47CF" w:rsidRPr="004E47CF">
        <w:rPr>
          <w:rFonts w:eastAsiaTheme="minorEastAsia"/>
        </w:rPr>
        <w:t>,</w:t>
      </w:r>
      <w:r w:rsidR="003C31DD" w:rsidRPr="004E47CF">
        <w:rPr>
          <w:rFonts w:eastAsiaTheme="minorEastAsia"/>
        </w:rPr>
        <w:t xml:space="preserve"> </w:t>
      </w:r>
      <w:r w:rsidR="00047AB3" w:rsidRPr="004E47CF">
        <w:rPr>
          <w:rFonts w:eastAsiaTheme="minorEastAsia"/>
        </w:rPr>
        <w:t xml:space="preserve">og i denne periode blev de frivillige organisationer mere og mere overflødige. </w:t>
      </w:r>
      <w:r w:rsidR="003C31DD" w:rsidRPr="004E47CF">
        <w:rPr>
          <w:rFonts w:eastAsiaTheme="minorEastAsia"/>
        </w:rPr>
        <w:t>Dette ændre</w:t>
      </w:r>
      <w:r w:rsidR="004E47CF" w:rsidRPr="004E47CF">
        <w:rPr>
          <w:rFonts w:eastAsiaTheme="minorEastAsia"/>
        </w:rPr>
        <w:t>de</w:t>
      </w:r>
      <w:r w:rsidR="003C31DD" w:rsidRPr="004E47CF">
        <w:rPr>
          <w:rFonts w:eastAsiaTheme="minorEastAsia"/>
        </w:rPr>
        <w:t xml:space="preserve">s da hurtigt igen, da de strukturelle </w:t>
      </w:r>
      <w:r w:rsidR="009D4E1C" w:rsidRPr="004E47CF">
        <w:rPr>
          <w:rFonts w:eastAsiaTheme="minorEastAsia"/>
        </w:rPr>
        <w:t>og økonomiske problem</w:t>
      </w:r>
      <w:r w:rsidR="004E47CF" w:rsidRPr="004E47CF">
        <w:rPr>
          <w:rFonts w:eastAsiaTheme="minorEastAsia"/>
        </w:rPr>
        <w:t>er</w:t>
      </w:r>
      <w:r w:rsidR="009D4E1C" w:rsidRPr="004E47CF">
        <w:rPr>
          <w:rFonts w:eastAsiaTheme="minorEastAsia"/>
        </w:rPr>
        <w:t xml:space="preserve"> opstod i samfundet. </w:t>
      </w:r>
      <w:r w:rsidR="00047AB3" w:rsidRPr="004E47CF">
        <w:rPr>
          <w:rFonts w:eastAsiaTheme="minorEastAsia"/>
        </w:rPr>
        <w:t>Den økonomisk</w:t>
      </w:r>
      <w:r w:rsidR="004E47CF" w:rsidRPr="004E47CF">
        <w:rPr>
          <w:rFonts w:eastAsiaTheme="minorEastAsia"/>
        </w:rPr>
        <w:t>e krise i 1980’erne medførte, at</w:t>
      </w:r>
      <w:r w:rsidR="00047AB3" w:rsidRPr="004E47CF">
        <w:rPr>
          <w:rFonts w:eastAsiaTheme="minorEastAsia"/>
        </w:rPr>
        <w:t xml:space="preserve"> disse organisationer igen blev nødvendige. Der opstod igen en opstand af de frivillige organisationer som modspil </w:t>
      </w:r>
      <w:r w:rsidR="004E47CF" w:rsidRPr="004E47CF">
        <w:rPr>
          <w:rFonts w:eastAsiaTheme="minorEastAsia"/>
        </w:rPr>
        <w:t>til</w:t>
      </w:r>
      <w:r w:rsidR="00047AB3" w:rsidRPr="004E47CF">
        <w:rPr>
          <w:rFonts w:eastAsiaTheme="minorEastAsia"/>
        </w:rPr>
        <w:t xml:space="preserve"> den standardisering som velfærdssamfundet tilbød. </w:t>
      </w:r>
      <w:r w:rsidR="00810559" w:rsidRPr="004E47CF">
        <w:rPr>
          <w:rFonts w:eastAsiaTheme="minorEastAsia"/>
        </w:rPr>
        <w:t>I dag er d</w:t>
      </w:r>
      <w:r w:rsidR="00D73119" w:rsidRPr="004E47CF">
        <w:rPr>
          <w:rFonts w:eastAsiaTheme="minorEastAsia"/>
        </w:rPr>
        <w:t>en generelle o</w:t>
      </w:r>
      <w:r w:rsidR="004E47CF" w:rsidRPr="004E47CF">
        <w:rPr>
          <w:rFonts w:eastAsiaTheme="minorEastAsia"/>
        </w:rPr>
        <w:t>pfattelse</w:t>
      </w:r>
      <w:r w:rsidR="00810559" w:rsidRPr="004E47CF">
        <w:rPr>
          <w:rFonts w:eastAsiaTheme="minorEastAsia"/>
        </w:rPr>
        <w:t xml:space="preserve">, at de filantropiske organisationer </w:t>
      </w:r>
      <w:r w:rsidR="00D73119" w:rsidRPr="004E47CF">
        <w:rPr>
          <w:rFonts w:eastAsiaTheme="minorEastAsia"/>
        </w:rPr>
        <w:t>yder</w:t>
      </w:r>
      <w:r w:rsidR="003D09DA" w:rsidRPr="004E47CF">
        <w:rPr>
          <w:rFonts w:eastAsiaTheme="minorEastAsia"/>
        </w:rPr>
        <w:t xml:space="preserve"> en positiv indsats i samfundet</w:t>
      </w:r>
      <w:r w:rsidR="004E47CF" w:rsidRPr="004E47CF">
        <w:rPr>
          <w:rFonts w:eastAsiaTheme="minorEastAsia"/>
        </w:rPr>
        <w:t xml:space="preserve"> og bi</w:t>
      </w:r>
      <w:r w:rsidR="00544269" w:rsidRPr="004E47CF">
        <w:rPr>
          <w:rFonts w:eastAsiaTheme="minorEastAsia"/>
        </w:rPr>
        <w:t>drager med løsninger til velfærdssamfundet</w:t>
      </w:r>
      <w:r w:rsidR="00544269" w:rsidRPr="004E47CF">
        <w:rPr>
          <w:rStyle w:val="Fodnotehenvisning"/>
          <w:rFonts w:eastAsiaTheme="minorEastAsia"/>
        </w:rPr>
        <w:footnoteReference w:id="26"/>
      </w:r>
      <w:r w:rsidR="00544269" w:rsidRPr="004E47CF">
        <w:rPr>
          <w:rFonts w:eastAsiaTheme="minorEastAsia"/>
        </w:rPr>
        <w:t>.</w:t>
      </w:r>
      <w:r w:rsidR="003D09DA" w:rsidRPr="001625E2">
        <w:rPr>
          <w:rFonts w:eastAsiaTheme="minorEastAsia"/>
        </w:rPr>
        <w:t xml:space="preserve"> Disse organisationer er med til at skabe forbedringer af vilkår for samfundets mest udsatte borgere</w:t>
      </w:r>
      <w:r w:rsidR="003D09DA" w:rsidRPr="001625E2">
        <w:rPr>
          <w:rStyle w:val="Fodnotehenvisning"/>
          <w:rFonts w:eastAsiaTheme="minorEastAsia"/>
        </w:rPr>
        <w:footnoteReference w:id="27"/>
      </w:r>
      <w:r w:rsidR="003D09DA" w:rsidRPr="001625E2">
        <w:rPr>
          <w:rFonts w:eastAsiaTheme="minorEastAsia"/>
        </w:rPr>
        <w:t xml:space="preserve">. </w:t>
      </w:r>
      <w:r w:rsidR="00857DD1" w:rsidRPr="001625E2">
        <w:rPr>
          <w:rFonts w:eastAsiaTheme="minorEastAsia"/>
        </w:rPr>
        <w:t xml:space="preserve">Ifølge Michael Wulff er </w:t>
      </w:r>
      <w:r w:rsidR="001625E2" w:rsidRPr="001625E2">
        <w:rPr>
          <w:rFonts w:eastAsiaTheme="minorEastAsia"/>
        </w:rPr>
        <w:t>organisationer</w:t>
      </w:r>
      <w:r w:rsidR="00857DD1" w:rsidRPr="001625E2">
        <w:rPr>
          <w:rFonts w:eastAsiaTheme="minorEastAsia"/>
        </w:rPr>
        <w:t xml:space="preserve"> med til </w:t>
      </w:r>
      <w:r w:rsidR="00857DD1" w:rsidRPr="001625E2">
        <w:rPr>
          <w:rFonts w:eastAsiaTheme="minorEastAsia"/>
          <w:i/>
        </w:rPr>
        <w:t>”At træde til, hvor det offentlige s</w:t>
      </w:r>
      <w:r w:rsidR="001625E2" w:rsidRPr="001625E2">
        <w:rPr>
          <w:rFonts w:eastAsiaTheme="minorEastAsia"/>
          <w:i/>
        </w:rPr>
        <w:t>l</w:t>
      </w:r>
      <w:r w:rsidR="00857DD1" w:rsidRPr="001625E2">
        <w:rPr>
          <w:rFonts w:eastAsiaTheme="minorEastAsia"/>
          <w:i/>
        </w:rPr>
        <w:t>ipper samfundets svageste”</w:t>
      </w:r>
      <w:r w:rsidR="00857DD1" w:rsidRPr="001625E2">
        <w:rPr>
          <w:rStyle w:val="Fodnotehenvisning"/>
          <w:rFonts w:eastAsiaTheme="minorEastAsia"/>
        </w:rPr>
        <w:footnoteReference w:id="28"/>
      </w:r>
      <w:r w:rsidR="00857DD1" w:rsidRPr="001625E2">
        <w:rPr>
          <w:rFonts w:eastAsiaTheme="minorEastAsia"/>
          <w:i/>
        </w:rPr>
        <w:t xml:space="preserve">. </w:t>
      </w:r>
      <w:r w:rsidR="007100AF" w:rsidRPr="001625E2">
        <w:rPr>
          <w:rFonts w:eastAsiaTheme="minorEastAsia"/>
        </w:rPr>
        <w:t xml:space="preserve">Dette citat underbygger at </w:t>
      </w:r>
      <w:r w:rsidR="007100AF" w:rsidRPr="001625E2">
        <w:rPr>
          <w:rFonts w:eastAsiaTheme="minorEastAsia"/>
        </w:rPr>
        <w:lastRenderedPageBreak/>
        <w:t>socialt arbejde kan kendetegnes ved</w:t>
      </w:r>
      <w:r w:rsidR="001625E2" w:rsidRPr="001625E2">
        <w:rPr>
          <w:rFonts w:eastAsiaTheme="minorEastAsia"/>
        </w:rPr>
        <w:t>,</w:t>
      </w:r>
      <w:r w:rsidR="007100AF" w:rsidRPr="001625E2">
        <w:rPr>
          <w:rFonts w:eastAsiaTheme="minorEastAsia"/>
        </w:rPr>
        <w:t xml:space="preserve"> at de kan rumme borgere</w:t>
      </w:r>
      <w:r w:rsidR="001625E2" w:rsidRPr="001625E2">
        <w:rPr>
          <w:rFonts w:eastAsiaTheme="minorEastAsia"/>
        </w:rPr>
        <w:t>,</w:t>
      </w:r>
      <w:r w:rsidR="007100AF" w:rsidRPr="001625E2">
        <w:rPr>
          <w:rFonts w:eastAsiaTheme="minorEastAsia"/>
        </w:rPr>
        <w:t xml:space="preserve"> der ikke passer ind</w:t>
      </w:r>
      <w:r w:rsidR="007100AF" w:rsidRPr="004E47CF">
        <w:rPr>
          <w:rFonts w:eastAsiaTheme="minorEastAsia"/>
        </w:rPr>
        <w:t xml:space="preserve"> i et standardiseret samfund. De k</w:t>
      </w:r>
      <w:r w:rsidR="004E47CF" w:rsidRPr="004E47CF">
        <w:rPr>
          <w:rFonts w:eastAsiaTheme="minorEastAsia"/>
        </w:rPr>
        <w:t>an både være et supplement og en</w:t>
      </w:r>
      <w:r w:rsidR="007100AF" w:rsidRPr="004E47CF">
        <w:rPr>
          <w:rFonts w:eastAsiaTheme="minorEastAsia"/>
        </w:rPr>
        <w:t xml:space="preserve"> komplementær kontrast til det eksisterende velfærdssamfund</w:t>
      </w:r>
      <w:r w:rsidR="00596CF8" w:rsidRPr="004E47CF">
        <w:rPr>
          <w:rStyle w:val="Fodnotehenvisning"/>
          <w:rFonts w:eastAsiaTheme="minorEastAsia"/>
        </w:rPr>
        <w:footnoteReference w:id="29"/>
      </w:r>
      <w:r w:rsidR="007100AF" w:rsidRPr="004E47CF">
        <w:rPr>
          <w:rFonts w:eastAsiaTheme="minorEastAsia"/>
        </w:rPr>
        <w:t xml:space="preserve">. </w:t>
      </w:r>
      <w:r w:rsidR="00544269" w:rsidRPr="004E47CF">
        <w:rPr>
          <w:rFonts w:eastAsiaTheme="minorEastAsia"/>
        </w:rPr>
        <w:t>Med dette menes</w:t>
      </w:r>
      <w:r w:rsidR="004E47CF" w:rsidRPr="004E47CF">
        <w:rPr>
          <w:rFonts w:eastAsiaTheme="minorEastAsia"/>
        </w:rPr>
        <w:t>,</w:t>
      </w:r>
      <w:r w:rsidR="00544269" w:rsidRPr="004E47CF">
        <w:rPr>
          <w:rFonts w:eastAsiaTheme="minorEastAsia"/>
        </w:rPr>
        <w:t xml:space="preserve"> at de kan være med til at løfte en tung opgave i velfærdssamfundet</w:t>
      </w:r>
      <w:r w:rsidR="004E47CF" w:rsidRPr="004E47CF">
        <w:rPr>
          <w:rFonts w:eastAsiaTheme="minorEastAsia"/>
        </w:rPr>
        <w:t>,</w:t>
      </w:r>
      <w:r w:rsidR="00544269" w:rsidRPr="004E47CF">
        <w:rPr>
          <w:rFonts w:eastAsiaTheme="minorEastAsia"/>
        </w:rPr>
        <w:t xml:space="preserve"> eller de kan give anderledes tilbud</w:t>
      </w:r>
      <w:r w:rsidR="004E47CF" w:rsidRPr="004E47CF">
        <w:rPr>
          <w:rFonts w:eastAsiaTheme="minorEastAsia"/>
        </w:rPr>
        <w:t>,</w:t>
      </w:r>
      <w:r w:rsidR="00544269" w:rsidRPr="004E47CF">
        <w:rPr>
          <w:rFonts w:eastAsiaTheme="minorEastAsia"/>
        </w:rPr>
        <w:t xml:space="preserve"> end man kan finde i det offentlige</w:t>
      </w:r>
      <w:r w:rsidR="004E47CF" w:rsidRPr="004E47CF">
        <w:rPr>
          <w:rFonts w:eastAsiaTheme="minorEastAsia"/>
        </w:rPr>
        <w:t xml:space="preserve"> system</w:t>
      </w:r>
      <w:r w:rsidR="00544269" w:rsidRPr="004E47CF">
        <w:rPr>
          <w:rFonts w:eastAsiaTheme="minorEastAsia"/>
        </w:rPr>
        <w:t>.</w:t>
      </w:r>
      <w:r w:rsidR="00544269">
        <w:rPr>
          <w:rFonts w:eastAsiaTheme="minorEastAsia"/>
          <w:color w:val="FF0000"/>
        </w:rPr>
        <w:t xml:space="preserve"> </w:t>
      </w:r>
      <w:r w:rsidR="007100AF" w:rsidRPr="001625E2">
        <w:rPr>
          <w:rFonts w:eastAsiaTheme="minorEastAsia"/>
        </w:rPr>
        <w:t>Endvidere</w:t>
      </w:r>
      <w:r w:rsidR="00857DD1" w:rsidRPr="001625E2">
        <w:rPr>
          <w:rFonts w:eastAsiaTheme="minorEastAsia"/>
        </w:rPr>
        <w:t xml:space="preserve"> er</w:t>
      </w:r>
      <w:r w:rsidR="007100AF" w:rsidRPr="001625E2">
        <w:rPr>
          <w:rFonts w:eastAsiaTheme="minorEastAsia"/>
        </w:rPr>
        <w:t xml:space="preserve"> de</w:t>
      </w:r>
      <w:r w:rsidR="00857DD1" w:rsidRPr="001625E2">
        <w:rPr>
          <w:rFonts w:eastAsiaTheme="minorEastAsia"/>
        </w:rPr>
        <w:t xml:space="preserve"> medskabende til at styrke den sociale tillid</w:t>
      </w:r>
      <w:r w:rsidR="008773D7" w:rsidRPr="001625E2">
        <w:rPr>
          <w:rFonts w:eastAsiaTheme="minorEastAsia"/>
        </w:rPr>
        <w:t>, skabe fællesskab</w:t>
      </w:r>
      <w:r w:rsidR="00857DD1" w:rsidRPr="001625E2">
        <w:rPr>
          <w:rFonts w:eastAsiaTheme="minorEastAsia"/>
        </w:rPr>
        <w:t xml:space="preserve"> og bygge bro mellem </w:t>
      </w:r>
      <w:r w:rsidR="008773D7" w:rsidRPr="001625E2">
        <w:rPr>
          <w:rFonts w:eastAsiaTheme="minorEastAsia"/>
        </w:rPr>
        <w:t>forskellige grupper i samfundet.</w:t>
      </w:r>
    </w:p>
    <w:p w14:paraId="2EB538A7" w14:textId="77777777" w:rsidR="009D4E1C" w:rsidRPr="007E3254" w:rsidRDefault="009A7228" w:rsidP="008B373B">
      <w:pPr>
        <w:widowControl w:val="0"/>
        <w:autoSpaceDE w:val="0"/>
        <w:autoSpaceDN w:val="0"/>
        <w:adjustRightInd w:val="0"/>
        <w:jc w:val="both"/>
        <w:rPr>
          <w:rFonts w:eastAsiaTheme="minorEastAsia"/>
        </w:rPr>
      </w:pPr>
      <w:r w:rsidRPr="0014046C">
        <w:rPr>
          <w:rFonts w:eastAsiaTheme="minorEastAsia"/>
        </w:rPr>
        <w:t>Ifølge rapporten ”Den frivillige sociale indsats”, som er udarbejdet af den nuværende regering</w:t>
      </w:r>
      <w:r w:rsidR="00627A81">
        <w:rPr>
          <w:rFonts w:eastAsiaTheme="minorEastAsia"/>
        </w:rPr>
        <w:t>,</w:t>
      </w:r>
      <w:r w:rsidRPr="0014046C">
        <w:rPr>
          <w:rFonts w:eastAsiaTheme="minorEastAsia"/>
        </w:rPr>
        <w:t xml:space="preserve"> er den</w:t>
      </w:r>
      <w:r w:rsidR="00627A81">
        <w:rPr>
          <w:rFonts w:eastAsiaTheme="minorEastAsia"/>
        </w:rPr>
        <w:t xml:space="preserve"> ulønnede og frivillige indsats</w:t>
      </w:r>
      <w:r w:rsidRPr="0014046C">
        <w:rPr>
          <w:rFonts w:eastAsiaTheme="minorEastAsia"/>
        </w:rPr>
        <w:t xml:space="preserve"> inden for det sociale område, oftest båret af et ønske om at gøre en forskel for en gruppe mennesker eller en bestem</w:t>
      </w:r>
      <w:r w:rsidR="001F576E" w:rsidRPr="0014046C">
        <w:rPr>
          <w:rFonts w:eastAsiaTheme="minorEastAsia"/>
        </w:rPr>
        <w:t>t</w:t>
      </w:r>
      <w:r w:rsidRPr="0014046C">
        <w:rPr>
          <w:rFonts w:eastAsiaTheme="minorEastAsia"/>
        </w:rPr>
        <w:t xml:space="preserve"> sag.</w:t>
      </w:r>
      <w:r w:rsidR="00917B17" w:rsidRPr="0014046C">
        <w:rPr>
          <w:rFonts w:eastAsiaTheme="minorEastAsia"/>
        </w:rPr>
        <w:t xml:space="preserve"> Ifølge rapporten </w:t>
      </w:r>
      <w:r w:rsidR="00627A81">
        <w:rPr>
          <w:rFonts w:eastAsiaTheme="minorEastAsia"/>
        </w:rPr>
        <w:t>har ca. 600.000 danskere i 2012</w:t>
      </w:r>
      <w:r w:rsidR="00917B17" w:rsidRPr="0014046C">
        <w:rPr>
          <w:rFonts w:eastAsiaTheme="minorEastAsia"/>
        </w:rPr>
        <w:t xml:space="preserve"> lavet en eller anden form for frivilligt socialt arbejde</w:t>
      </w:r>
      <w:r w:rsidR="00627A81">
        <w:rPr>
          <w:rFonts w:eastAsiaTheme="minorEastAsia"/>
        </w:rPr>
        <w:t>.</w:t>
      </w:r>
      <w:r w:rsidRPr="0014046C">
        <w:rPr>
          <w:rFonts w:eastAsiaTheme="minorEastAsia"/>
        </w:rPr>
        <w:t xml:space="preserve"> Endvidere peger rapporten på</w:t>
      </w:r>
      <w:r w:rsidR="00627A81">
        <w:rPr>
          <w:rFonts w:eastAsiaTheme="minorEastAsia"/>
        </w:rPr>
        <w:t>,</w:t>
      </w:r>
      <w:r w:rsidRPr="0014046C">
        <w:rPr>
          <w:rFonts w:eastAsiaTheme="minorEastAsia"/>
        </w:rPr>
        <w:t xml:space="preserve"> at de frivillige er med </w:t>
      </w:r>
      <w:r w:rsidR="00627A81">
        <w:rPr>
          <w:rFonts w:eastAsiaTheme="minorEastAsia"/>
        </w:rPr>
        <w:t xml:space="preserve">til </w:t>
      </w:r>
      <w:r w:rsidRPr="0014046C">
        <w:rPr>
          <w:rFonts w:eastAsiaTheme="minorEastAsia"/>
        </w:rPr>
        <w:t>at bære en tung opgave fo</w:t>
      </w:r>
      <w:r w:rsidR="00627A81">
        <w:rPr>
          <w:rFonts w:eastAsiaTheme="minorEastAsia"/>
        </w:rPr>
        <w:t>r velfærdssamfundet.</w:t>
      </w:r>
      <w:r w:rsidRPr="0014046C">
        <w:rPr>
          <w:rFonts w:eastAsiaTheme="minorEastAsia"/>
        </w:rPr>
        <w:t xml:space="preserve"> </w:t>
      </w:r>
      <w:r w:rsidR="00627A81">
        <w:rPr>
          <w:rFonts w:eastAsiaTheme="minorEastAsia"/>
        </w:rPr>
        <w:t>D</w:t>
      </w:r>
      <w:r w:rsidR="008735DA" w:rsidRPr="0014046C">
        <w:rPr>
          <w:rFonts w:eastAsiaTheme="minorEastAsia"/>
        </w:rPr>
        <w:t xml:space="preserve">e frivillige kræfter er med til at modvirke fx </w:t>
      </w:r>
      <w:r w:rsidR="001F576E" w:rsidRPr="0014046C">
        <w:rPr>
          <w:rFonts w:eastAsiaTheme="minorEastAsia"/>
        </w:rPr>
        <w:t xml:space="preserve">ensomhed, sociale problemer og/eller isolation for udsatte borgere. Dermed kan de frivillige kræfter være med </w:t>
      </w:r>
      <w:r w:rsidR="00627A81">
        <w:rPr>
          <w:rFonts w:eastAsiaTheme="minorEastAsia"/>
        </w:rPr>
        <w:t xml:space="preserve">til </w:t>
      </w:r>
      <w:r w:rsidR="001F576E" w:rsidRPr="0014046C">
        <w:rPr>
          <w:rFonts w:eastAsiaTheme="minorEastAsia"/>
        </w:rPr>
        <w:t>at sikre øget omsorg og velvære for dem der modtager hjælpen</w:t>
      </w:r>
      <w:r w:rsidR="00296C02">
        <w:rPr>
          <w:rFonts w:eastAsiaTheme="minorEastAsia"/>
        </w:rPr>
        <w:t>.</w:t>
      </w:r>
      <w:r w:rsidR="001F576E" w:rsidRPr="0014046C">
        <w:rPr>
          <w:rFonts w:eastAsiaTheme="minorEastAsia"/>
        </w:rPr>
        <w:t xml:space="preserve"> </w:t>
      </w:r>
      <w:r w:rsidR="008705B6">
        <w:rPr>
          <w:rFonts w:eastAsiaTheme="minorEastAsia"/>
        </w:rPr>
        <w:t xml:space="preserve"> </w:t>
      </w:r>
      <w:r w:rsidR="00917B17" w:rsidRPr="0014046C">
        <w:rPr>
          <w:rFonts w:eastAsiaTheme="minorEastAsia"/>
        </w:rPr>
        <w:t>Motivationsbaggrunden for de frivi</w:t>
      </w:r>
      <w:r w:rsidR="00627A81">
        <w:rPr>
          <w:rFonts w:eastAsiaTheme="minorEastAsia"/>
        </w:rPr>
        <w:t>llige inden for socialt arbejde</w:t>
      </w:r>
      <w:r w:rsidR="00917B17" w:rsidRPr="0014046C">
        <w:rPr>
          <w:rFonts w:eastAsiaTheme="minorEastAsia"/>
        </w:rPr>
        <w:t xml:space="preserve"> er forskellig</w:t>
      </w:r>
      <w:r w:rsidR="00627A81">
        <w:rPr>
          <w:rFonts w:eastAsiaTheme="minorEastAsia"/>
        </w:rPr>
        <w:t>,</w:t>
      </w:r>
      <w:r w:rsidR="00917B17" w:rsidRPr="0014046C">
        <w:rPr>
          <w:rFonts w:eastAsiaTheme="minorEastAsia"/>
        </w:rPr>
        <w:t xml:space="preserve"> men ifølge den føromtalte rapport, handler det blandt andet om at gøre noget for andre mennesker</w:t>
      </w:r>
      <w:r w:rsidR="00627A81">
        <w:rPr>
          <w:rFonts w:eastAsiaTheme="minorEastAsia"/>
        </w:rPr>
        <w:t>,</w:t>
      </w:r>
      <w:r w:rsidR="00917B17" w:rsidRPr="0014046C">
        <w:rPr>
          <w:rFonts w:eastAsiaTheme="minorEastAsia"/>
        </w:rPr>
        <w:t xml:space="preserve"> men samtidig også få udbyttet </w:t>
      </w:r>
      <w:r w:rsidR="00C02AC7">
        <w:rPr>
          <w:rFonts w:eastAsiaTheme="minorEastAsia"/>
        </w:rPr>
        <w:t>af det frivillige arbejde til</w:t>
      </w:r>
      <w:r w:rsidR="00917B17" w:rsidRPr="0014046C">
        <w:rPr>
          <w:rFonts w:eastAsiaTheme="minorEastAsia"/>
        </w:rPr>
        <w:t xml:space="preserve"> at kunne styrke sit eget CV og opleve en personlig udvikling.</w:t>
      </w:r>
      <w:r w:rsidR="00641F03">
        <w:rPr>
          <w:rFonts w:eastAsiaTheme="minorEastAsia"/>
        </w:rPr>
        <w:t xml:space="preserve"> </w:t>
      </w:r>
      <w:r w:rsidR="00641F03" w:rsidRPr="00D01494">
        <w:rPr>
          <w:rFonts w:eastAsiaTheme="minorEastAsia"/>
        </w:rPr>
        <w:t xml:space="preserve">Ï følge rapporten om den frivillige sociale indsats er frivilligheden i Danmark båret af et ønske om at gøre en forskel: </w:t>
      </w:r>
      <w:r w:rsidR="00D01494" w:rsidRPr="00D01494">
        <w:rPr>
          <w:rFonts w:ascii="Times" w:eastAsiaTheme="minorEastAsia" w:hAnsi="Times" w:cs="Times"/>
          <w:i/>
        </w:rPr>
        <w:t>”</w:t>
      </w:r>
      <w:r w:rsidR="00641F03" w:rsidRPr="00D01494">
        <w:rPr>
          <w:rFonts w:ascii="Times" w:eastAsiaTheme="minorEastAsia" w:hAnsi="Times" w:cs="Times"/>
          <w:i/>
        </w:rPr>
        <w:t xml:space="preserve">Generelt er frivillige motiveret af at være med til at gøre en forskel, og knap halvdelen af de over 3.000 frivillige, som har deltaget i panelundersøgelsen, siger, at de blev frivillige for at ”ville </w:t>
      </w:r>
      <w:r w:rsidR="00641F03" w:rsidRPr="006012AE">
        <w:rPr>
          <w:rFonts w:ascii="Times" w:eastAsiaTheme="minorEastAsia" w:hAnsi="Times" w:cs="Times"/>
          <w:i/>
        </w:rPr>
        <w:t>hjælpe andre”</w:t>
      </w:r>
      <w:r w:rsidR="00641F03" w:rsidRPr="006012AE">
        <w:rPr>
          <w:rStyle w:val="Fodnotehenvisning"/>
          <w:rFonts w:eastAsiaTheme="minorEastAsia"/>
        </w:rPr>
        <w:footnoteReference w:id="30"/>
      </w:r>
      <w:r w:rsidR="007E3254">
        <w:rPr>
          <w:rFonts w:ascii="Times" w:eastAsiaTheme="minorEastAsia" w:hAnsi="Times" w:cs="Times"/>
          <w:i/>
        </w:rPr>
        <w:t>.</w:t>
      </w:r>
      <w:r w:rsidR="007E3254">
        <w:rPr>
          <w:rFonts w:eastAsiaTheme="minorEastAsia"/>
        </w:rPr>
        <w:t xml:space="preserve"> </w:t>
      </w:r>
      <w:r w:rsidR="009D4E1C" w:rsidRPr="006012AE">
        <w:rPr>
          <w:rFonts w:ascii="Times" w:eastAsiaTheme="minorEastAsia" w:hAnsi="Times" w:cs="Times"/>
        </w:rPr>
        <w:t>Denne motivation om at gøre en forskel er ifølge Michael Wulff en del af det der kaldes ”altruismeparadigmet”, eller sagt med andre ord, en uselvisk tankeform</w:t>
      </w:r>
      <w:r w:rsidR="009D4E1C" w:rsidRPr="006012AE">
        <w:rPr>
          <w:rStyle w:val="Fodnotehenvisning"/>
          <w:rFonts w:ascii="Times" w:eastAsiaTheme="minorEastAsia" w:hAnsi="Times" w:cs="Times"/>
        </w:rPr>
        <w:footnoteReference w:id="31"/>
      </w:r>
      <w:r w:rsidR="009D4E1C" w:rsidRPr="006012AE">
        <w:rPr>
          <w:rFonts w:ascii="Times" w:eastAsiaTheme="minorEastAsia" w:hAnsi="Times" w:cs="Times"/>
        </w:rPr>
        <w:t>.</w:t>
      </w:r>
      <w:r w:rsidR="006012AE" w:rsidRPr="006012AE">
        <w:rPr>
          <w:rFonts w:ascii="Times" w:eastAsiaTheme="minorEastAsia" w:hAnsi="Times" w:cs="Times"/>
        </w:rPr>
        <w:t xml:space="preserve"> Dette skal dog ikke ses enkelt</w:t>
      </w:r>
      <w:r w:rsidR="009D4E1C" w:rsidRPr="006012AE">
        <w:rPr>
          <w:rFonts w:ascii="Times" w:eastAsiaTheme="minorEastAsia" w:hAnsi="Times" w:cs="Times"/>
        </w:rPr>
        <w:t xml:space="preserve">stående men i sammenhold med andre </w:t>
      </w:r>
      <w:r w:rsidR="003C1F45" w:rsidRPr="00464622">
        <w:rPr>
          <w:rFonts w:ascii="Times" w:eastAsiaTheme="minorEastAsia" w:hAnsi="Times" w:cs="Times"/>
        </w:rPr>
        <w:t xml:space="preserve">individuelle </w:t>
      </w:r>
      <w:r w:rsidR="009D4E1C" w:rsidRPr="006012AE">
        <w:rPr>
          <w:rFonts w:ascii="Times" w:eastAsiaTheme="minorEastAsia" w:hAnsi="Times" w:cs="Times"/>
        </w:rPr>
        <w:t xml:space="preserve">motivationsgrunde. </w:t>
      </w:r>
    </w:p>
    <w:p w14:paraId="794B2938" w14:textId="77777777" w:rsidR="00FC2CB8" w:rsidRPr="008705B6" w:rsidRDefault="00C02AC7" w:rsidP="008B373B">
      <w:pPr>
        <w:widowControl w:val="0"/>
        <w:autoSpaceDE w:val="0"/>
        <w:autoSpaceDN w:val="0"/>
        <w:adjustRightInd w:val="0"/>
        <w:jc w:val="both"/>
        <w:rPr>
          <w:rFonts w:eastAsiaTheme="minorEastAsia"/>
        </w:rPr>
      </w:pPr>
      <w:r w:rsidRPr="006012AE">
        <w:rPr>
          <w:rFonts w:eastAsiaTheme="minorEastAsia"/>
        </w:rPr>
        <w:t>I denne opgave er de frivillige</w:t>
      </w:r>
      <w:r w:rsidR="00A372EE" w:rsidRPr="006012AE">
        <w:rPr>
          <w:rFonts w:eastAsiaTheme="minorEastAsia"/>
        </w:rPr>
        <w:t xml:space="preserve"> tilknyttet vetera</w:t>
      </w:r>
      <w:r w:rsidRPr="006012AE">
        <w:rPr>
          <w:rFonts w:eastAsiaTheme="minorEastAsia"/>
        </w:rPr>
        <w:t xml:space="preserve">nhjem København, mennesker som </w:t>
      </w:r>
      <w:r w:rsidR="00A372EE" w:rsidRPr="006012AE">
        <w:rPr>
          <w:rFonts w:eastAsiaTheme="minorEastAsia"/>
        </w:rPr>
        <w:t xml:space="preserve">yder en frivillig social indsats for veteraner. </w:t>
      </w:r>
      <w:r w:rsidRPr="006012AE">
        <w:rPr>
          <w:rFonts w:eastAsiaTheme="minorEastAsia"/>
        </w:rPr>
        <w:t>De frivillige på veteranhjem København har forskellige motivationsgrunde og forskellige faglige baggrunde</w:t>
      </w:r>
      <w:r w:rsidR="00E051D9" w:rsidRPr="006012AE">
        <w:rPr>
          <w:rFonts w:eastAsiaTheme="minorEastAsia"/>
        </w:rPr>
        <w:t>.</w:t>
      </w:r>
      <w:r w:rsidR="009D4E1C" w:rsidRPr="006012AE">
        <w:rPr>
          <w:rFonts w:eastAsiaTheme="minorEastAsia"/>
        </w:rPr>
        <w:t xml:space="preserve"> Det er den frivillige sociale indsats som netop vil belyse</w:t>
      </w:r>
      <w:r w:rsidR="006012AE" w:rsidRPr="006012AE">
        <w:rPr>
          <w:rFonts w:eastAsiaTheme="minorEastAsia"/>
        </w:rPr>
        <w:t>s</w:t>
      </w:r>
      <w:r w:rsidR="009D4E1C" w:rsidRPr="006012AE">
        <w:rPr>
          <w:rFonts w:eastAsiaTheme="minorEastAsia"/>
        </w:rPr>
        <w:t xml:space="preserve"> i denne opgave.</w:t>
      </w:r>
    </w:p>
    <w:p w14:paraId="53793F48" w14:textId="77777777" w:rsidR="00B01459" w:rsidRPr="00FF247D" w:rsidRDefault="0084274A" w:rsidP="008B373B">
      <w:pPr>
        <w:pStyle w:val="Overskrift2"/>
        <w:jc w:val="both"/>
        <w:rPr>
          <w:rFonts w:cs="Times New Roman"/>
        </w:rPr>
      </w:pPr>
      <w:bookmarkStart w:id="12" w:name="_Toc428277379"/>
      <w:r>
        <w:rPr>
          <w:rFonts w:cs="Times New Roman"/>
        </w:rPr>
        <w:t xml:space="preserve">2.3. </w:t>
      </w:r>
      <w:r w:rsidR="00550865" w:rsidRPr="00FF247D">
        <w:rPr>
          <w:rFonts w:cs="Times New Roman"/>
        </w:rPr>
        <w:t>PTSD</w:t>
      </w:r>
      <w:r w:rsidR="00C87715" w:rsidRPr="00FF247D">
        <w:rPr>
          <w:rFonts w:cs="Times New Roman"/>
        </w:rPr>
        <w:t xml:space="preserve"> (</w:t>
      </w:r>
      <w:r w:rsidR="00C87715" w:rsidRPr="0014046C">
        <w:rPr>
          <w:rFonts w:eastAsiaTheme="minorEastAsia" w:cs="Times New Roman"/>
        </w:rPr>
        <w:t>Post-traumatisk stress syndrom)</w:t>
      </w:r>
      <w:bookmarkEnd w:id="12"/>
    </w:p>
    <w:p w14:paraId="6D7D8365" w14:textId="77777777" w:rsidR="002535BB" w:rsidRPr="0014046C" w:rsidRDefault="009E568B" w:rsidP="008B373B">
      <w:pPr>
        <w:widowControl w:val="0"/>
        <w:autoSpaceDE w:val="0"/>
        <w:autoSpaceDN w:val="0"/>
        <w:adjustRightInd w:val="0"/>
        <w:jc w:val="both"/>
        <w:rPr>
          <w:rFonts w:eastAsiaTheme="minorEastAsia"/>
        </w:rPr>
      </w:pPr>
      <w:r w:rsidRPr="0014046C">
        <w:rPr>
          <w:rFonts w:eastAsiaTheme="minorEastAsia"/>
        </w:rPr>
        <w:t>PTSD</w:t>
      </w:r>
      <w:r w:rsidR="002535BB" w:rsidRPr="0014046C">
        <w:rPr>
          <w:rFonts w:eastAsiaTheme="minorEastAsia"/>
        </w:rPr>
        <w:t xml:space="preserve">- diagnosen </w:t>
      </w:r>
      <w:r w:rsidR="00330570" w:rsidRPr="0014046C">
        <w:rPr>
          <w:rFonts w:eastAsiaTheme="minorEastAsia"/>
        </w:rPr>
        <w:t xml:space="preserve">er en psykisk lidelse som opstår på baggrund af en eller flere svært belastede </w:t>
      </w:r>
      <w:r w:rsidR="00330570" w:rsidRPr="0014046C">
        <w:rPr>
          <w:rFonts w:eastAsiaTheme="minorEastAsia"/>
        </w:rPr>
        <w:lastRenderedPageBreak/>
        <w:t>situationer.</w:t>
      </w:r>
      <w:r w:rsidR="007F489D" w:rsidRPr="0014046C">
        <w:rPr>
          <w:rFonts w:eastAsiaTheme="minorEastAsia"/>
        </w:rPr>
        <w:t xml:space="preserve"> </w:t>
      </w:r>
      <w:r w:rsidR="003C28A9" w:rsidRPr="0014046C">
        <w:rPr>
          <w:rFonts w:eastAsiaTheme="minorEastAsia"/>
        </w:rPr>
        <w:t>Ti</w:t>
      </w:r>
      <w:r w:rsidR="00296C02">
        <w:rPr>
          <w:rFonts w:eastAsiaTheme="minorEastAsia"/>
        </w:rPr>
        <w:t>dligere var diagnosen kendt som</w:t>
      </w:r>
      <w:r w:rsidR="003267F8">
        <w:rPr>
          <w:rFonts w:eastAsiaTheme="minorEastAsia"/>
        </w:rPr>
        <w:t xml:space="preserve"> ”soldaterhjerte” </w:t>
      </w:r>
      <w:r w:rsidR="003267F8">
        <w:rPr>
          <w:rStyle w:val="Fodnotehenvisning"/>
          <w:rFonts w:eastAsiaTheme="minorEastAsia"/>
        </w:rPr>
        <w:footnoteReference w:id="32"/>
      </w:r>
      <w:r w:rsidR="003267F8">
        <w:rPr>
          <w:rFonts w:eastAsiaTheme="minorEastAsia"/>
        </w:rPr>
        <w:t xml:space="preserve">og </w:t>
      </w:r>
      <w:r w:rsidR="003C28A9" w:rsidRPr="0014046C">
        <w:rPr>
          <w:rFonts w:eastAsiaTheme="minorEastAsia"/>
        </w:rPr>
        <w:t xml:space="preserve">”Granatchok”, som var opfattet som en </w:t>
      </w:r>
      <w:r w:rsidR="00C948C8" w:rsidRPr="0014046C">
        <w:rPr>
          <w:rFonts w:eastAsiaTheme="minorEastAsia"/>
        </w:rPr>
        <w:t>krigs</w:t>
      </w:r>
      <w:r w:rsidR="003C28A9" w:rsidRPr="0014046C">
        <w:rPr>
          <w:rFonts w:eastAsiaTheme="minorEastAsia"/>
        </w:rPr>
        <w:t>neurose.</w:t>
      </w:r>
      <w:r w:rsidR="00C948C8" w:rsidRPr="0014046C">
        <w:rPr>
          <w:rFonts w:eastAsiaTheme="minorEastAsia"/>
        </w:rPr>
        <w:t xml:space="preserve"> Men i 1980’erne blev PTSD introduceret som en diagnose af det amerikanske psykiatriske selskab</w:t>
      </w:r>
      <w:r w:rsidR="00C02AC7">
        <w:rPr>
          <w:rFonts w:eastAsiaTheme="minorEastAsia"/>
        </w:rPr>
        <w:t>,</w:t>
      </w:r>
      <w:r w:rsidR="00C948C8" w:rsidRPr="0014046C">
        <w:rPr>
          <w:rFonts w:eastAsiaTheme="minorEastAsia"/>
        </w:rPr>
        <w:t xml:space="preserve"> og dermed blev neurosen udkonkurreret i forhold til en egentlig diagnose under kategorien ”panik og angstforstyrrelser”. </w:t>
      </w:r>
      <w:r w:rsidR="003C28A9" w:rsidRPr="0014046C">
        <w:rPr>
          <w:rFonts w:eastAsiaTheme="minorEastAsia"/>
        </w:rPr>
        <w:t>Diagnosen opstod på baggrund af hjemvendte amerikanske veteraner</w:t>
      </w:r>
      <w:r w:rsidR="00C02AC7">
        <w:rPr>
          <w:rFonts w:eastAsiaTheme="minorEastAsia"/>
        </w:rPr>
        <w:t>,</w:t>
      </w:r>
      <w:r w:rsidR="003C28A9" w:rsidRPr="0014046C">
        <w:rPr>
          <w:rFonts w:eastAsiaTheme="minorEastAsia"/>
        </w:rPr>
        <w:t xml:space="preserve"> som ikke kunne tilpasse sig livet efter endt udsendelse</w:t>
      </w:r>
      <w:r w:rsidR="00C02AC7">
        <w:rPr>
          <w:rFonts w:eastAsiaTheme="minorEastAsia"/>
        </w:rPr>
        <w:t>,</w:t>
      </w:r>
      <w:r w:rsidR="003C28A9" w:rsidRPr="0014046C">
        <w:rPr>
          <w:rFonts w:eastAsiaTheme="minorEastAsia"/>
        </w:rPr>
        <w:t xml:space="preserve"> og som efterfølgende h</w:t>
      </w:r>
      <w:r w:rsidR="00C948C8" w:rsidRPr="0014046C">
        <w:rPr>
          <w:rFonts w:eastAsiaTheme="minorEastAsia"/>
        </w:rPr>
        <w:t>avde et uhensigtsmæssigt forbrug</w:t>
      </w:r>
      <w:r w:rsidR="003C28A9" w:rsidRPr="0014046C">
        <w:rPr>
          <w:rFonts w:eastAsiaTheme="minorEastAsia"/>
        </w:rPr>
        <w:t xml:space="preserve"> af rusmidler og udviklede psykiske problemer</w:t>
      </w:r>
      <w:r w:rsidR="00C948C8" w:rsidRPr="0014046C">
        <w:rPr>
          <w:rFonts w:eastAsiaTheme="minorEastAsia"/>
        </w:rPr>
        <w:t xml:space="preserve">. </w:t>
      </w:r>
    </w:p>
    <w:p w14:paraId="0326BC85" w14:textId="77777777" w:rsidR="00335A71" w:rsidRPr="001D0807" w:rsidRDefault="00C948C8" w:rsidP="008B373B">
      <w:pPr>
        <w:widowControl w:val="0"/>
        <w:autoSpaceDE w:val="0"/>
        <w:autoSpaceDN w:val="0"/>
        <w:adjustRightInd w:val="0"/>
        <w:jc w:val="both"/>
        <w:rPr>
          <w:rFonts w:eastAsiaTheme="minorEastAsia"/>
        </w:rPr>
      </w:pPr>
      <w:r w:rsidRPr="0014046C">
        <w:rPr>
          <w:rFonts w:eastAsiaTheme="minorEastAsia"/>
        </w:rPr>
        <w:t>Fo</w:t>
      </w:r>
      <w:r w:rsidR="00C02AC7">
        <w:rPr>
          <w:rFonts w:eastAsiaTheme="minorEastAsia"/>
        </w:rPr>
        <w:t>r at kunne blive diagnosticeret</w:t>
      </w:r>
      <w:r w:rsidRPr="0014046C">
        <w:rPr>
          <w:rFonts w:eastAsiaTheme="minorEastAsia"/>
        </w:rPr>
        <w:t xml:space="preserve"> med PTSD, skal personen have været udsat for en traumatisk begivenhed</w:t>
      </w:r>
      <w:r w:rsidR="00C02AC7">
        <w:rPr>
          <w:rFonts w:eastAsiaTheme="minorEastAsia"/>
        </w:rPr>
        <w:t>,</w:t>
      </w:r>
      <w:r w:rsidRPr="0014046C">
        <w:rPr>
          <w:rFonts w:eastAsiaTheme="minorEastAsia"/>
        </w:rPr>
        <w:t xml:space="preserve"> hvor oplevelsen har været</w:t>
      </w:r>
      <w:r w:rsidR="009A4753">
        <w:rPr>
          <w:rFonts w:eastAsiaTheme="minorEastAsia"/>
        </w:rPr>
        <w:t xml:space="preserve"> faretruende som for eksempel</w:t>
      </w:r>
      <w:r w:rsidR="00C02AC7">
        <w:rPr>
          <w:rFonts w:eastAsiaTheme="minorEastAsia"/>
        </w:rPr>
        <w:t>:</w:t>
      </w:r>
      <w:r w:rsidRPr="0014046C">
        <w:rPr>
          <w:rFonts w:eastAsiaTheme="minorEastAsia"/>
        </w:rPr>
        <w:t xml:space="preserve"> ”</w:t>
      </w:r>
      <w:r w:rsidR="00C02AC7">
        <w:rPr>
          <w:rFonts w:eastAsiaTheme="minorEastAsia"/>
          <w:i/>
        </w:rPr>
        <w:t xml:space="preserve">Personen oplevede </w:t>
      </w:r>
      <w:r w:rsidR="007E3254">
        <w:rPr>
          <w:rFonts w:eastAsiaTheme="minorEastAsia"/>
          <w:i/>
        </w:rPr>
        <w:t xml:space="preserve">eller </w:t>
      </w:r>
      <w:r w:rsidR="00C02AC7">
        <w:rPr>
          <w:rFonts w:eastAsiaTheme="minorEastAsia"/>
          <w:i/>
        </w:rPr>
        <w:t>var vidne</w:t>
      </w:r>
      <w:r w:rsidRPr="0014046C">
        <w:rPr>
          <w:rFonts w:eastAsiaTheme="minorEastAsia"/>
          <w:i/>
        </w:rPr>
        <w:t xml:space="preserve"> til eller blev konfronteret med en begivenhed/begivenheder, som indebar død, trussel om død eller alvorlig skade, eller trusler mod egen eller a</w:t>
      </w:r>
      <w:r w:rsidR="00B01459" w:rsidRPr="0014046C">
        <w:rPr>
          <w:rFonts w:eastAsiaTheme="minorEastAsia"/>
          <w:i/>
        </w:rPr>
        <w:t>ndres fysi</w:t>
      </w:r>
      <w:r w:rsidR="00B01459" w:rsidRPr="00350359">
        <w:rPr>
          <w:rFonts w:eastAsiaTheme="minorEastAsia"/>
          <w:i/>
        </w:rPr>
        <w:t xml:space="preserve">ske integritet” </w:t>
      </w:r>
      <w:r w:rsidR="00B01459" w:rsidRPr="00350359">
        <w:rPr>
          <w:rFonts w:eastAsiaTheme="minorEastAsia"/>
        </w:rPr>
        <w:t>eller</w:t>
      </w:r>
      <w:r w:rsidR="00C02AC7" w:rsidRPr="00350359">
        <w:rPr>
          <w:rFonts w:eastAsiaTheme="minorEastAsia"/>
          <w:i/>
        </w:rPr>
        <w:t xml:space="preserve"> ”Personens reaktion indebar in</w:t>
      </w:r>
      <w:r w:rsidR="00B01459" w:rsidRPr="00350359">
        <w:rPr>
          <w:rFonts w:eastAsiaTheme="minorEastAsia"/>
          <w:i/>
        </w:rPr>
        <w:t xml:space="preserve">tens frygt, hjælpeløshed eller rædsel” </w:t>
      </w:r>
      <w:r w:rsidR="00B01459" w:rsidRPr="00350359">
        <w:rPr>
          <w:rStyle w:val="Fodnotehenvisning"/>
          <w:rFonts w:eastAsiaTheme="minorEastAsia"/>
        </w:rPr>
        <w:footnoteReference w:id="33"/>
      </w:r>
      <w:r w:rsidR="00B01459" w:rsidRPr="00350359">
        <w:rPr>
          <w:rFonts w:eastAsiaTheme="minorEastAsia"/>
        </w:rPr>
        <w:t>.</w:t>
      </w:r>
      <w:r w:rsidR="00AF1E12" w:rsidRPr="00350359">
        <w:rPr>
          <w:rFonts w:eastAsiaTheme="minorEastAsia"/>
        </w:rPr>
        <w:t xml:space="preserve"> Dermed kan PTSD opstå qua meget forskellige og individuelle erfaringer. Dog er sammenhængen</w:t>
      </w:r>
      <w:r w:rsidR="00350359" w:rsidRPr="00350359">
        <w:rPr>
          <w:rFonts w:eastAsiaTheme="minorEastAsia"/>
        </w:rPr>
        <w:t>,</w:t>
      </w:r>
      <w:r w:rsidR="00AF1E12" w:rsidRPr="00350359">
        <w:rPr>
          <w:rFonts w:eastAsiaTheme="minorEastAsia"/>
        </w:rPr>
        <w:t xml:space="preserve"> at der er oplevet begivenheder som har medvirket til</w:t>
      </w:r>
      <w:r w:rsidR="00350359" w:rsidRPr="00350359">
        <w:rPr>
          <w:rFonts w:eastAsiaTheme="minorEastAsia"/>
        </w:rPr>
        <w:t>,</w:t>
      </w:r>
      <w:r w:rsidR="00AF1E12" w:rsidRPr="00350359">
        <w:rPr>
          <w:rFonts w:eastAsiaTheme="minorEastAsia"/>
        </w:rPr>
        <w:t xml:space="preserve"> at </w:t>
      </w:r>
      <w:r w:rsidR="00AF1E12" w:rsidRPr="001D0807">
        <w:rPr>
          <w:rFonts w:eastAsiaTheme="minorEastAsia"/>
        </w:rPr>
        <w:t>et menneskes virkelighedssyn har været forrykket</w:t>
      </w:r>
      <w:r w:rsidR="003A2F1E" w:rsidRPr="001D0807">
        <w:rPr>
          <w:rFonts w:eastAsiaTheme="minorEastAsia"/>
        </w:rPr>
        <w:t xml:space="preserve"> enten i et enkeltstående tilfælde eller i flere tilfælde</w:t>
      </w:r>
      <w:r w:rsidR="00AF1E12" w:rsidRPr="001D0807">
        <w:rPr>
          <w:rFonts w:eastAsiaTheme="minorEastAsia"/>
        </w:rPr>
        <w:t xml:space="preserve">. </w:t>
      </w:r>
    </w:p>
    <w:p w14:paraId="001AF37E" w14:textId="77777777" w:rsidR="00AC73A1" w:rsidRPr="001D0807" w:rsidRDefault="00AC73A1" w:rsidP="008B373B">
      <w:pPr>
        <w:widowControl w:val="0"/>
        <w:autoSpaceDE w:val="0"/>
        <w:autoSpaceDN w:val="0"/>
        <w:adjustRightInd w:val="0"/>
        <w:jc w:val="both"/>
        <w:rPr>
          <w:rFonts w:eastAsiaTheme="minorEastAsia"/>
        </w:rPr>
      </w:pPr>
      <w:r w:rsidRPr="001D0807">
        <w:rPr>
          <w:rFonts w:eastAsiaTheme="minorEastAsia"/>
        </w:rPr>
        <w:t>Ifølge veterancenteret påvises det at udviklingen af PTSD er individuelt:</w:t>
      </w:r>
      <w:r w:rsidRPr="001D0807">
        <w:rPr>
          <w:rFonts w:eastAsiaTheme="minorEastAsia"/>
          <w:i/>
        </w:rPr>
        <w:t>”… vores undersøgelse viser, at udviklingen af PTSD foregår forskelligt for hver enkelt veteran. Det betyder, at vi i større grad skal skræddersy indsatsen for den enkelte samt blive ved med at følge veteranerne på længere sigt, både i form af konkrete støttetilbud, men også i forskningsmæssig sammenhæng…”</w:t>
      </w:r>
      <w:r w:rsidRPr="001D0807">
        <w:rPr>
          <w:rStyle w:val="Fodnotehenvisning"/>
          <w:rFonts w:eastAsiaTheme="minorEastAsia"/>
          <w:i/>
        </w:rPr>
        <w:footnoteReference w:id="34"/>
      </w:r>
      <w:r w:rsidRPr="001D0807">
        <w:rPr>
          <w:rFonts w:eastAsiaTheme="minorEastAsia"/>
        </w:rPr>
        <w:t xml:space="preserve">. </w:t>
      </w:r>
      <w:r w:rsidR="00A63765" w:rsidRPr="001D0807">
        <w:rPr>
          <w:rFonts w:eastAsiaTheme="minorEastAsia"/>
        </w:rPr>
        <w:t>Dermed</w:t>
      </w:r>
      <w:r w:rsidR="00A00D31" w:rsidRPr="001D0807">
        <w:rPr>
          <w:rFonts w:eastAsiaTheme="minorEastAsia"/>
        </w:rPr>
        <w:t xml:space="preserve"> foreligger der forskningsresultater</w:t>
      </w:r>
      <w:r w:rsidR="001D0807" w:rsidRPr="001D0807">
        <w:rPr>
          <w:rFonts w:eastAsiaTheme="minorEastAsia"/>
        </w:rPr>
        <w:t xml:space="preserve">, der peger på, </w:t>
      </w:r>
      <w:r w:rsidR="00A00D31" w:rsidRPr="001D0807">
        <w:rPr>
          <w:rFonts w:eastAsiaTheme="minorEastAsia"/>
        </w:rPr>
        <w:t xml:space="preserve">at den individuelle behandling af PTSD er nødvendig for at sikre </w:t>
      </w:r>
      <w:r w:rsidR="00A63765" w:rsidRPr="001D0807">
        <w:rPr>
          <w:rFonts w:eastAsiaTheme="minorEastAsia"/>
        </w:rPr>
        <w:t>en psykisk videreudvikling</w:t>
      </w:r>
      <w:r w:rsidR="00075697" w:rsidRPr="001D0807">
        <w:rPr>
          <w:rFonts w:eastAsiaTheme="minorEastAsia"/>
        </w:rPr>
        <w:t>.</w:t>
      </w:r>
    </w:p>
    <w:p w14:paraId="24FBCC98" w14:textId="77777777" w:rsidR="00AC73A1" w:rsidRPr="00AC73A1" w:rsidRDefault="00AC73A1" w:rsidP="008B373B">
      <w:pPr>
        <w:widowControl w:val="0"/>
        <w:autoSpaceDE w:val="0"/>
        <w:autoSpaceDN w:val="0"/>
        <w:adjustRightInd w:val="0"/>
        <w:jc w:val="both"/>
        <w:rPr>
          <w:rFonts w:eastAsiaTheme="minorEastAsia"/>
          <w:color w:val="FF0000"/>
        </w:rPr>
      </w:pPr>
    </w:p>
    <w:p w14:paraId="6AE4A6F2" w14:textId="77777777" w:rsidR="003A2F1E" w:rsidRPr="00350359" w:rsidRDefault="0039010B" w:rsidP="008B373B">
      <w:pPr>
        <w:widowControl w:val="0"/>
        <w:autoSpaceDE w:val="0"/>
        <w:autoSpaceDN w:val="0"/>
        <w:adjustRightInd w:val="0"/>
        <w:jc w:val="both"/>
        <w:rPr>
          <w:rFonts w:eastAsiaTheme="minorEastAsia"/>
        </w:rPr>
      </w:pPr>
      <w:r w:rsidRPr="00350359">
        <w:rPr>
          <w:rFonts w:eastAsiaTheme="minorEastAsia"/>
        </w:rPr>
        <w:t xml:space="preserve">WHO </w:t>
      </w:r>
      <w:r w:rsidR="00335A71" w:rsidRPr="00350359">
        <w:rPr>
          <w:rFonts w:eastAsiaTheme="minorEastAsia"/>
        </w:rPr>
        <w:t>benytter sig af en ICD-model</w:t>
      </w:r>
      <w:r w:rsidR="00BC0B3E" w:rsidRPr="00350359">
        <w:rPr>
          <w:rFonts w:eastAsiaTheme="minorEastAsia"/>
        </w:rPr>
        <w:t>, som er en international model,</w:t>
      </w:r>
      <w:r w:rsidR="00335A71" w:rsidRPr="00350359">
        <w:rPr>
          <w:rFonts w:eastAsiaTheme="minorEastAsia"/>
        </w:rPr>
        <w:t xml:space="preserve"> som klassificerer</w:t>
      </w:r>
      <w:r w:rsidRPr="00350359">
        <w:rPr>
          <w:rFonts w:eastAsiaTheme="minorEastAsia"/>
        </w:rPr>
        <w:t xml:space="preserve"> </w:t>
      </w:r>
      <w:r w:rsidR="00335A71" w:rsidRPr="00350359">
        <w:rPr>
          <w:rFonts w:eastAsiaTheme="minorEastAsia"/>
        </w:rPr>
        <w:t xml:space="preserve">psykiske sygdomme og muligheden for </w:t>
      </w:r>
      <w:r w:rsidR="00951868" w:rsidRPr="00350359">
        <w:rPr>
          <w:rFonts w:eastAsiaTheme="minorEastAsia"/>
        </w:rPr>
        <w:t>rehabilitering</w:t>
      </w:r>
      <w:r w:rsidR="00BC0B3E" w:rsidRPr="00350359">
        <w:rPr>
          <w:rFonts w:eastAsiaTheme="minorEastAsia"/>
        </w:rPr>
        <w:t xml:space="preserve"> af disse</w:t>
      </w:r>
      <w:r w:rsidR="003C45C7" w:rsidRPr="00350359">
        <w:rPr>
          <w:rStyle w:val="Fodnotehenvisning"/>
          <w:rFonts w:eastAsiaTheme="minorEastAsia"/>
        </w:rPr>
        <w:footnoteReference w:id="35"/>
      </w:r>
      <w:r w:rsidR="00335A71" w:rsidRPr="00350359">
        <w:rPr>
          <w:rFonts w:eastAsiaTheme="minorEastAsia"/>
        </w:rPr>
        <w:t>.</w:t>
      </w:r>
      <w:r w:rsidR="00BC0B3E" w:rsidRPr="00350359">
        <w:rPr>
          <w:rFonts w:eastAsiaTheme="minorEastAsia"/>
        </w:rPr>
        <w:t xml:space="preserve"> I</w:t>
      </w:r>
      <w:r w:rsidR="00350359" w:rsidRPr="00350359">
        <w:rPr>
          <w:rFonts w:eastAsiaTheme="minorEastAsia"/>
        </w:rPr>
        <w:t>CD</w:t>
      </w:r>
      <w:r w:rsidR="00A936ED" w:rsidRPr="00350359">
        <w:rPr>
          <w:rFonts w:eastAsiaTheme="minorEastAsia"/>
        </w:rPr>
        <w:t xml:space="preserve"> medvirker til</w:t>
      </w:r>
      <w:r w:rsidR="00350359" w:rsidRPr="00350359">
        <w:rPr>
          <w:rFonts w:eastAsiaTheme="minorEastAsia"/>
        </w:rPr>
        <w:t>,</w:t>
      </w:r>
      <w:r w:rsidR="00BC0B3E" w:rsidRPr="00350359">
        <w:rPr>
          <w:rFonts w:eastAsiaTheme="minorEastAsia"/>
        </w:rPr>
        <w:t xml:space="preserve"> at der kan opstå </w:t>
      </w:r>
      <w:r w:rsidR="00A936ED" w:rsidRPr="00350359">
        <w:rPr>
          <w:rFonts w:eastAsiaTheme="minorEastAsia"/>
        </w:rPr>
        <w:t>et tværfagligt</w:t>
      </w:r>
      <w:r w:rsidR="00BC0B3E" w:rsidRPr="00350359">
        <w:rPr>
          <w:rFonts w:eastAsiaTheme="minorEastAsia"/>
        </w:rPr>
        <w:t xml:space="preserve"> samarbejde omkring mennesker med funktionsnedsættelser.</w:t>
      </w:r>
      <w:r w:rsidR="003C45C7" w:rsidRPr="00350359">
        <w:rPr>
          <w:rFonts w:eastAsiaTheme="minorEastAsia"/>
        </w:rPr>
        <w:t xml:space="preserve"> Der benyttes en diagnose klassifikation med henblik på rehabilitering ved psykiske sygdomme og herved skabes der muligheder for at forbedre den ramtes funktionsevne. </w:t>
      </w:r>
      <w:r w:rsidR="00BC0B3E" w:rsidRPr="00350359">
        <w:rPr>
          <w:rFonts w:eastAsiaTheme="minorEastAsia"/>
        </w:rPr>
        <w:t>ICD-modellen klassificerer</w:t>
      </w:r>
      <w:r w:rsidR="00335A71" w:rsidRPr="00350359">
        <w:rPr>
          <w:rFonts w:eastAsiaTheme="minorEastAsia"/>
        </w:rPr>
        <w:t xml:space="preserve"> </w:t>
      </w:r>
      <w:r w:rsidR="003A2F1E" w:rsidRPr="00350359">
        <w:rPr>
          <w:rFonts w:eastAsiaTheme="minorEastAsia"/>
        </w:rPr>
        <w:t>PTSD</w:t>
      </w:r>
      <w:r w:rsidR="00BC0B3E" w:rsidRPr="00350359">
        <w:rPr>
          <w:rFonts w:eastAsiaTheme="minorEastAsia"/>
        </w:rPr>
        <w:t xml:space="preserve"> </w:t>
      </w:r>
      <w:r w:rsidR="003A2F1E" w:rsidRPr="00350359">
        <w:rPr>
          <w:rFonts w:eastAsiaTheme="minorEastAsia"/>
        </w:rPr>
        <w:t xml:space="preserve">diagnosen </w:t>
      </w:r>
      <w:r w:rsidRPr="00350359">
        <w:rPr>
          <w:rFonts w:eastAsiaTheme="minorEastAsia"/>
        </w:rPr>
        <w:t>som en psykisk lidelse</w:t>
      </w:r>
      <w:r w:rsidR="003C45C7" w:rsidRPr="00350359">
        <w:rPr>
          <w:rFonts w:eastAsiaTheme="minorEastAsia"/>
        </w:rPr>
        <w:t xml:space="preserve"> (F.43.1)</w:t>
      </w:r>
      <w:r w:rsidR="00350359" w:rsidRPr="00350359">
        <w:rPr>
          <w:rFonts w:eastAsiaTheme="minorEastAsia"/>
        </w:rPr>
        <w:t>,</w:t>
      </w:r>
      <w:r w:rsidR="00BC0B3E" w:rsidRPr="00350359">
        <w:rPr>
          <w:rFonts w:eastAsiaTheme="minorEastAsia"/>
        </w:rPr>
        <w:t xml:space="preserve"> som er opstået på bag</w:t>
      </w:r>
      <w:r w:rsidR="003C45C7" w:rsidRPr="00350359">
        <w:rPr>
          <w:rFonts w:eastAsiaTheme="minorEastAsia"/>
        </w:rPr>
        <w:t>grund af traumatiske oplevelser</w:t>
      </w:r>
      <w:r w:rsidR="00335A71" w:rsidRPr="00350359">
        <w:rPr>
          <w:rFonts w:eastAsiaTheme="minorEastAsia"/>
        </w:rPr>
        <w:t xml:space="preserve">. </w:t>
      </w:r>
      <w:r w:rsidR="003C45C7" w:rsidRPr="00350359">
        <w:rPr>
          <w:rFonts w:eastAsiaTheme="minorEastAsia"/>
        </w:rPr>
        <w:t xml:space="preserve">Dermed er der en international model, som anerkender PTSD som en psykisk diagnose. </w:t>
      </w:r>
      <w:r w:rsidR="00A936ED" w:rsidRPr="00350359">
        <w:rPr>
          <w:rFonts w:eastAsiaTheme="minorEastAsia"/>
        </w:rPr>
        <w:t>Arbejdsskadestyrelsen</w:t>
      </w:r>
      <w:r w:rsidR="00350359" w:rsidRPr="00350359">
        <w:rPr>
          <w:rFonts w:eastAsiaTheme="minorEastAsia"/>
        </w:rPr>
        <w:t>,</w:t>
      </w:r>
      <w:r w:rsidR="00A936ED" w:rsidRPr="00350359">
        <w:rPr>
          <w:rFonts w:eastAsiaTheme="minorEastAsia"/>
        </w:rPr>
        <w:t xml:space="preserve"> som varetager veteranernes </w:t>
      </w:r>
      <w:r w:rsidR="00350359" w:rsidRPr="00350359">
        <w:rPr>
          <w:rFonts w:eastAsiaTheme="minorEastAsia"/>
        </w:rPr>
        <w:t>arbejdsskade</w:t>
      </w:r>
      <w:r w:rsidR="00A936ED" w:rsidRPr="00350359">
        <w:rPr>
          <w:rFonts w:eastAsiaTheme="minorEastAsia"/>
        </w:rPr>
        <w:t xml:space="preserve">sager omkring psykiske udfordringer qua udsendelse, </w:t>
      </w:r>
      <w:r w:rsidR="00A936ED" w:rsidRPr="00350359">
        <w:rPr>
          <w:rFonts w:eastAsiaTheme="minorEastAsia"/>
        </w:rPr>
        <w:lastRenderedPageBreak/>
        <w:t>benytter sig også af denne model til at vurdere de psykiske skader</w:t>
      </w:r>
      <w:r w:rsidR="00350359" w:rsidRPr="00350359">
        <w:rPr>
          <w:rFonts w:eastAsiaTheme="minorEastAsia"/>
        </w:rPr>
        <w:t>,</w:t>
      </w:r>
      <w:r w:rsidR="00A936ED" w:rsidRPr="00350359">
        <w:rPr>
          <w:rFonts w:eastAsiaTheme="minorEastAsia"/>
        </w:rPr>
        <w:t xml:space="preserve"> veteranerne har pådraget sig</w:t>
      </w:r>
      <w:r w:rsidR="00A936ED" w:rsidRPr="00350359">
        <w:rPr>
          <w:rStyle w:val="Fodnotehenvisning"/>
          <w:rFonts w:eastAsiaTheme="minorEastAsia"/>
        </w:rPr>
        <w:footnoteReference w:id="36"/>
      </w:r>
      <w:r w:rsidR="00A936ED" w:rsidRPr="00350359">
        <w:rPr>
          <w:rFonts w:eastAsiaTheme="minorEastAsia"/>
        </w:rPr>
        <w:t xml:space="preserve">. </w:t>
      </w:r>
    </w:p>
    <w:p w14:paraId="60E589A6" w14:textId="3E844B99" w:rsidR="006C356F" w:rsidRPr="008B21B5" w:rsidRDefault="00174D8F" w:rsidP="008B373B">
      <w:pPr>
        <w:widowControl w:val="0"/>
        <w:autoSpaceDE w:val="0"/>
        <w:autoSpaceDN w:val="0"/>
        <w:adjustRightInd w:val="0"/>
        <w:jc w:val="both"/>
        <w:rPr>
          <w:rFonts w:eastAsiaTheme="minorEastAsia"/>
        </w:rPr>
      </w:pPr>
      <w:r w:rsidRPr="00350359">
        <w:rPr>
          <w:rFonts w:eastAsiaTheme="minorEastAsia"/>
          <w:lang w:val="en-GB"/>
        </w:rPr>
        <w:t>Ifølge U.S. Depa</w:t>
      </w:r>
      <w:r w:rsidR="00D01494" w:rsidRPr="00350359">
        <w:rPr>
          <w:rFonts w:eastAsiaTheme="minorEastAsia"/>
          <w:lang w:val="en-GB"/>
        </w:rPr>
        <w:t>rtment of Veterans Affairs (VA)</w:t>
      </w:r>
      <w:r w:rsidRPr="00350359">
        <w:rPr>
          <w:rFonts w:eastAsiaTheme="minorEastAsia"/>
          <w:lang w:val="en-GB"/>
        </w:rPr>
        <w:t xml:space="preserve"> kan følgende </w:t>
      </w:r>
      <w:r w:rsidRPr="007D13F9">
        <w:rPr>
          <w:rFonts w:eastAsiaTheme="minorEastAsia"/>
          <w:lang w:val="en-GB"/>
        </w:rPr>
        <w:t>symptomer opstå på baggrund af PTSD</w:t>
      </w:r>
      <w:r w:rsidRPr="007E3254">
        <w:rPr>
          <w:rFonts w:eastAsiaTheme="minorEastAsia"/>
          <w:lang w:val="en-GB"/>
        </w:rPr>
        <w:t xml:space="preserve">: </w:t>
      </w:r>
      <w:r w:rsidR="00D01494" w:rsidRPr="00D01494">
        <w:rPr>
          <w:rFonts w:eastAsiaTheme="minorEastAsia"/>
          <w:i/>
          <w:lang w:val="en-US"/>
        </w:rPr>
        <w:t>“</w:t>
      </w:r>
      <w:r w:rsidRPr="00D01494">
        <w:rPr>
          <w:rFonts w:eastAsiaTheme="minorEastAsia"/>
          <w:i/>
          <w:lang w:val="en-US"/>
        </w:rPr>
        <w:t>PTSD can lead to distressing and persistent symptoms, such as re-experiencing the trauma through flashbacks or nightmares; an emotional numbness; insomnia; relationship problems; sudden anger; and drug and alcohol abuse.</w:t>
      </w:r>
      <w:r w:rsidR="00D01494" w:rsidRPr="00D01494">
        <w:rPr>
          <w:rFonts w:eastAsiaTheme="minorEastAsia"/>
          <w:i/>
          <w:lang w:val="en-US"/>
        </w:rPr>
        <w:t>”</w:t>
      </w:r>
      <w:r w:rsidRPr="00D01494">
        <w:rPr>
          <w:rStyle w:val="Fodnotehenvisning"/>
          <w:rFonts w:eastAsiaTheme="minorEastAsia"/>
          <w:i/>
          <w:lang w:val="en-US"/>
        </w:rPr>
        <w:footnoteReference w:id="37"/>
      </w:r>
      <w:r w:rsidR="007E3254" w:rsidRPr="007E3254">
        <w:rPr>
          <w:rFonts w:eastAsiaTheme="minorEastAsia"/>
        </w:rPr>
        <w:t xml:space="preserve">. </w:t>
      </w:r>
      <w:r w:rsidR="007F489D" w:rsidRPr="0014046C">
        <w:rPr>
          <w:rFonts w:eastAsiaTheme="minorEastAsia"/>
        </w:rPr>
        <w:t xml:space="preserve">Lidelsen </w:t>
      </w:r>
      <w:r w:rsidR="009F63B6">
        <w:rPr>
          <w:rFonts w:eastAsiaTheme="minorEastAsia"/>
        </w:rPr>
        <w:t>er altså</w:t>
      </w:r>
      <w:r w:rsidR="008C7263">
        <w:rPr>
          <w:rFonts w:eastAsiaTheme="minorEastAsia"/>
        </w:rPr>
        <w:t xml:space="preserve"> karakteriseret ved</w:t>
      </w:r>
      <w:r w:rsidR="007F489D" w:rsidRPr="0014046C">
        <w:rPr>
          <w:rFonts w:eastAsiaTheme="minorEastAsia"/>
        </w:rPr>
        <w:t xml:space="preserve"> vredesudbrud, </w:t>
      </w:r>
      <w:r w:rsidR="00B01459" w:rsidRPr="0014046C">
        <w:rPr>
          <w:rFonts w:eastAsiaTheme="minorEastAsia"/>
        </w:rPr>
        <w:t>irritabilitet</w:t>
      </w:r>
      <w:r w:rsidR="007F489D" w:rsidRPr="0014046C">
        <w:rPr>
          <w:rFonts w:eastAsiaTheme="minorEastAsia"/>
        </w:rPr>
        <w:t>, ufrivillige tilbageblik på en voldsom hændelse</w:t>
      </w:r>
      <w:r w:rsidR="00C02AC7">
        <w:rPr>
          <w:rFonts w:eastAsiaTheme="minorEastAsia"/>
        </w:rPr>
        <w:t>, tristhed og angst. PTSD kan medføre,</w:t>
      </w:r>
      <w:r w:rsidR="007F489D" w:rsidRPr="0014046C">
        <w:rPr>
          <w:rFonts w:eastAsiaTheme="minorEastAsia"/>
        </w:rPr>
        <w:t xml:space="preserve"> at den ramte ikke kan o</w:t>
      </w:r>
      <w:r w:rsidR="009132F8" w:rsidRPr="0014046C">
        <w:rPr>
          <w:rFonts w:eastAsiaTheme="minorEastAsia"/>
        </w:rPr>
        <w:t>pretholde</w:t>
      </w:r>
      <w:r w:rsidR="00C02AC7">
        <w:rPr>
          <w:rFonts w:eastAsiaTheme="minorEastAsia"/>
        </w:rPr>
        <w:t xml:space="preserve"> en normal livsførelse, og lidelsen kan have de</w:t>
      </w:r>
      <w:r w:rsidR="009132F8" w:rsidRPr="0014046C">
        <w:rPr>
          <w:rFonts w:eastAsiaTheme="minorEastAsia"/>
        </w:rPr>
        <w:t xml:space="preserve"> konsekvenser</w:t>
      </w:r>
      <w:r w:rsidR="00C02AC7">
        <w:rPr>
          <w:rFonts w:eastAsiaTheme="minorEastAsia"/>
        </w:rPr>
        <w:t>, at ubearbejdede psykiske vanskeligheder kan medføre fysiske lidelser</w:t>
      </w:r>
      <w:r w:rsidR="009132F8" w:rsidRPr="0014046C">
        <w:rPr>
          <w:rFonts w:eastAsiaTheme="minorEastAsia"/>
        </w:rPr>
        <w:t>.</w:t>
      </w:r>
      <w:r w:rsidR="00F42651">
        <w:rPr>
          <w:rFonts w:eastAsiaTheme="minorEastAsia"/>
        </w:rPr>
        <w:t xml:space="preserve"> Endvidere kan den PTSD-</w:t>
      </w:r>
      <w:r w:rsidR="00B01459" w:rsidRPr="0014046C">
        <w:rPr>
          <w:rFonts w:eastAsiaTheme="minorEastAsia"/>
        </w:rPr>
        <w:t>ramt</w:t>
      </w:r>
      <w:r w:rsidR="00F42651">
        <w:rPr>
          <w:rFonts w:eastAsiaTheme="minorEastAsia"/>
        </w:rPr>
        <w:t>e</w:t>
      </w:r>
      <w:r w:rsidR="00B01459" w:rsidRPr="0014046C">
        <w:rPr>
          <w:rFonts w:eastAsiaTheme="minorEastAsia"/>
        </w:rPr>
        <w:t xml:space="preserve"> person have svært ved at opretholde en social livsførelse</w:t>
      </w:r>
      <w:r w:rsidR="00B01459" w:rsidRPr="0014046C">
        <w:rPr>
          <w:rStyle w:val="Fodnotehenvisning"/>
          <w:rFonts w:eastAsiaTheme="minorEastAsia"/>
        </w:rPr>
        <w:footnoteReference w:id="38"/>
      </w:r>
      <w:r w:rsidR="00B01459" w:rsidRPr="0014046C">
        <w:rPr>
          <w:rFonts w:eastAsiaTheme="minorEastAsia"/>
        </w:rPr>
        <w:t>.</w:t>
      </w:r>
      <w:r w:rsidR="009132F8" w:rsidRPr="0014046C">
        <w:rPr>
          <w:rFonts w:eastAsiaTheme="minorEastAsia"/>
        </w:rPr>
        <w:t xml:space="preserve"> PTSD medfører at den ramte person er i indre alarmberedskab</w:t>
      </w:r>
      <w:r w:rsidR="00F42651">
        <w:rPr>
          <w:rFonts w:eastAsiaTheme="minorEastAsia"/>
        </w:rPr>
        <w:t>,</w:t>
      </w:r>
      <w:r w:rsidR="009132F8" w:rsidRPr="0014046C">
        <w:rPr>
          <w:rFonts w:eastAsiaTheme="minorEastAsia"/>
        </w:rPr>
        <w:t xml:space="preserve"> og </w:t>
      </w:r>
      <w:r w:rsidR="00F42651">
        <w:rPr>
          <w:rFonts w:eastAsiaTheme="minorEastAsia"/>
        </w:rPr>
        <w:t xml:space="preserve">det </w:t>
      </w:r>
      <w:r w:rsidR="009132F8" w:rsidRPr="0014046C">
        <w:rPr>
          <w:rFonts w:eastAsiaTheme="minorEastAsia"/>
        </w:rPr>
        <w:t>kan medføre flere psykisk</w:t>
      </w:r>
      <w:r w:rsidR="00F42651">
        <w:rPr>
          <w:rFonts w:eastAsiaTheme="minorEastAsia"/>
        </w:rPr>
        <w:t xml:space="preserve">e udfordringer og </w:t>
      </w:r>
      <w:r w:rsidR="009132F8" w:rsidRPr="0014046C">
        <w:rPr>
          <w:rFonts w:eastAsiaTheme="minorEastAsia"/>
        </w:rPr>
        <w:t>manglende psykisk velvære</w:t>
      </w:r>
      <w:r w:rsidR="009132F8" w:rsidRPr="0014046C">
        <w:rPr>
          <w:rStyle w:val="Fodnotehenvisning"/>
          <w:rFonts w:eastAsiaTheme="minorEastAsia"/>
        </w:rPr>
        <w:footnoteReference w:id="39"/>
      </w:r>
      <w:r w:rsidR="009132F8" w:rsidRPr="0014046C">
        <w:rPr>
          <w:rFonts w:eastAsiaTheme="minorEastAsia"/>
        </w:rPr>
        <w:t>.</w:t>
      </w:r>
      <w:r w:rsidR="00B01459" w:rsidRPr="0014046C">
        <w:rPr>
          <w:rFonts w:eastAsiaTheme="minorEastAsia"/>
        </w:rPr>
        <w:t xml:space="preserve"> </w:t>
      </w:r>
      <w:r w:rsidR="008E3128">
        <w:rPr>
          <w:rFonts w:eastAsiaTheme="minorEastAsia"/>
        </w:rPr>
        <w:t xml:space="preserve"> </w:t>
      </w:r>
      <w:r w:rsidR="008E3128" w:rsidRPr="001625E2">
        <w:rPr>
          <w:rFonts w:eastAsiaTheme="minorEastAsia"/>
        </w:rPr>
        <w:t>Det indre alarmberedskab kan startes</w:t>
      </w:r>
      <w:r w:rsidR="008E3128" w:rsidRPr="00327953">
        <w:rPr>
          <w:rFonts w:eastAsiaTheme="minorEastAsia"/>
        </w:rPr>
        <w:t xml:space="preserve"> ved fx lyde og lugte, som fører den ramte tilbage til traumet. </w:t>
      </w:r>
      <w:r w:rsidR="006C356F" w:rsidRPr="00327953">
        <w:rPr>
          <w:rFonts w:eastAsiaTheme="minorEastAsia"/>
        </w:rPr>
        <w:t>Endvidere kan PTSD også sætte sig som fysiske smerter.</w:t>
      </w:r>
      <w:r w:rsidR="000971C0" w:rsidRPr="00327953">
        <w:rPr>
          <w:rFonts w:eastAsiaTheme="minorEastAsia"/>
        </w:rPr>
        <w:t xml:space="preserve"> </w:t>
      </w:r>
      <w:r w:rsidR="00350359" w:rsidRPr="00327953">
        <w:rPr>
          <w:rFonts w:eastAsiaTheme="minorEastAsia"/>
        </w:rPr>
        <w:t>Fysiologisk</w:t>
      </w:r>
      <w:r w:rsidR="000971C0" w:rsidRPr="00327953">
        <w:rPr>
          <w:rFonts w:eastAsiaTheme="minorEastAsia"/>
        </w:rPr>
        <w:t xml:space="preserve"> ses der også et for</w:t>
      </w:r>
      <w:r w:rsidR="009241C7" w:rsidRPr="00327953">
        <w:rPr>
          <w:rFonts w:eastAsiaTheme="minorEastAsia"/>
        </w:rPr>
        <w:t>højet niveau af stresshormonet a</w:t>
      </w:r>
      <w:r w:rsidR="000971C0" w:rsidRPr="00327953">
        <w:rPr>
          <w:rFonts w:eastAsiaTheme="minorEastAsia"/>
        </w:rPr>
        <w:t xml:space="preserve">drenalin og </w:t>
      </w:r>
      <w:r w:rsidR="00350359" w:rsidRPr="00327953">
        <w:rPr>
          <w:rFonts w:eastAsiaTheme="minorEastAsia"/>
        </w:rPr>
        <w:t>kortisol</w:t>
      </w:r>
      <w:r w:rsidR="000971C0" w:rsidRPr="00327953">
        <w:rPr>
          <w:rFonts w:eastAsiaTheme="minorEastAsia"/>
        </w:rPr>
        <w:t>. Dette kan medfør</w:t>
      </w:r>
      <w:r w:rsidR="009241C7" w:rsidRPr="00327953">
        <w:rPr>
          <w:rFonts w:eastAsiaTheme="minorEastAsia"/>
        </w:rPr>
        <w:t>e langvarige konsekvenser, da</w:t>
      </w:r>
      <w:r w:rsidR="000971C0" w:rsidRPr="00327953">
        <w:rPr>
          <w:rFonts w:eastAsiaTheme="minorEastAsia"/>
        </w:rPr>
        <w:t xml:space="preserve"> en o</w:t>
      </w:r>
      <w:r w:rsidR="00327953" w:rsidRPr="00327953">
        <w:rPr>
          <w:rFonts w:eastAsiaTheme="minorEastAsia"/>
        </w:rPr>
        <w:t>verproduktion af</w:t>
      </w:r>
      <w:r w:rsidR="000971C0" w:rsidRPr="00327953">
        <w:rPr>
          <w:rFonts w:eastAsiaTheme="minorEastAsia"/>
        </w:rPr>
        <w:t xml:space="preserve"> disse hormoner </w:t>
      </w:r>
      <w:r w:rsidR="004E442E" w:rsidRPr="00327953">
        <w:rPr>
          <w:rFonts w:eastAsiaTheme="minorEastAsia"/>
        </w:rPr>
        <w:t>er hæmmende for immunforsvaret</w:t>
      </w:r>
      <w:r w:rsidR="004E442E" w:rsidRPr="00327953">
        <w:rPr>
          <w:rStyle w:val="Fodnotehenvisning"/>
          <w:rFonts w:eastAsiaTheme="minorEastAsia"/>
        </w:rPr>
        <w:footnoteReference w:id="40"/>
      </w:r>
      <w:r w:rsidR="004E442E" w:rsidRPr="00327953">
        <w:rPr>
          <w:rFonts w:eastAsiaTheme="minorEastAsia"/>
        </w:rPr>
        <w:t xml:space="preserve">. </w:t>
      </w:r>
      <w:r w:rsidR="000971C0" w:rsidRPr="00327953">
        <w:rPr>
          <w:rFonts w:eastAsiaTheme="minorEastAsia"/>
        </w:rPr>
        <w:t xml:space="preserve">Andre </w:t>
      </w:r>
      <w:r w:rsidR="00327953" w:rsidRPr="00327953">
        <w:rPr>
          <w:rFonts w:eastAsiaTheme="minorEastAsia"/>
        </w:rPr>
        <w:t>hyppigt angive</w:t>
      </w:r>
      <w:r w:rsidR="00464622">
        <w:rPr>
          <w:rFonts w:eastAsiaTheme="minorEastAsia"/>
        </w:rPr>
        <w:t>n</w:t>
      </w:r>
      <w:r w:rsidR="00327953" w:rsidRPr="00327953">
        <w:rPr>
          <w:rFonts w:eastAsiaTheme="minorEastAsia"/>
        </w:rPr>
        <w:t xml:space="preserve">de </w:t>
      </w:r>
      <w:r w:rsidR="000971C0" w:rsidRPr="00327953">
        <w:rPr>
          <w:rFonts w:eastAsiaTheme="minorEastAsia"/>
        </w:rPr>
        <w:t>fysiologiske smerter</w:t>
      </w:r>
      <w:r w:rsidR="006C356F" w:rsidRPr="00327953">
        <w:rPr>
          <w:rFonts w:eastAsiaTheme="minorEastAsia"/>
        </w:rPr>
        <w:t xml:space="preserve"> er hovedpine og</w:t>
      </w:r>
      <w:r w:rsidR="00327953">
        <w:rPr>
          <w:rFonts w:eastAsiaTheme="minorEastAsia"/>
        </w:rPr>
        <w:t xml:space="preserve"> ledsmerter</w:t>
      </w:r>
      <w:r w:rsidR="006C356F" w:rsidRPr="00327953">
        <w:rPr>
          <w:rStyle w:val="Fodnotehenvisning"/>
          <w:rFonts w:eastAsiaTheme="minorEastAsia"/>
        </w:rPr>
        <w:footnoteReference w:id="41"/>
      </w:r>
      <w:r w:rsidR="006C356F" w:rsidRPr="00327953">
        <w:rPr>
          <w:rFonts w:eastAsiaTheme="minorEastAsia"/>
        </w:rPr>
        <w:t>.</w:t>
      </w:r>
      <w:r w:rsidR="006C356F" w:rsidRPr="000971C0">
        <w:rPr>
          <w:rFonts w:eastAsiaTheme="minorEastAsia"/>
          <w:color w:val="FF0000"/>
        </w:rPr>
        <w:t xml:space="preserve"> </w:t>
      </w:r>
    </w:p>
    <w:p w14:paraId="60DE8955" w14:textId="77777777" w:rsidR="00A71638" w:rsidRPr="007E3254" w:rsidRDefault="008E3128" w:rsidP="008B373B">
      <w:pPr>
        <w:widowControl w:val="0"/>
        <w:autoSpaceDE w:val="0"/>
        <w:autoSpaceDN w:val="0"/>
        <w:adjustRightInd w:val="0"/>
        <w:jc w:val="both"/>
        <w:rPr>
          <w:rFonts w:eastAsiaTheme="minorEastAsia"/>
        </w:rPr>
      </w:pPr>
      <w:r w:rsidRPr="001625E2">
        <w:rPr>
          <w:rFonts w:eastAsiaTheme="minorEastAsia"/>
        </w:rPr>
        <w:t>PTSD kan have konsekvenser for pårørende, da irritabilitet og kontroltab er en del af de psykiske udfordringer</w:t>
      </w:r>
      <w:r w:rsidR="001625E2" w:rsidRPr="001625E2">
        <w:rPr>
          <w:rFonts w:eastAsiaTheme="minorEastAsia"/>
        </w:rPr>
        <w:t>. Desuden</w:t>
      </w:r>
      <w:r w:rsidRPr="001625E2">
        <w:rPr>
          <w:rFonts w:eastAsiaTheme="minorEastAsia"/>
        </w:rPr>
        <w:t xml:space="preserve"> kan den ramte have personlig</w:t>
      </w:r>
      <w:r w:rsidR="001625E2" w:rsidRPr="001625E2">
        <w:rPr>
          <w:rFonts w:eastAsiaTheme="minorEastAsia"/>
        </w:rPr>
        <w:t>hed</w:t>
      </w:r>
      <w:r w:rsidRPr="001625E2">
        <w:rPr>
          <w:rFonts w:eastAsiaTheme="minorEastAsia"/>
        </w:rPr>
        <w:t xml:space="preserve">sændringer </w:t>
      </w:r>
      <w:r w:rsidR="001625E2" w:rsidRPr="001625E2">
        <w:rPr>
          <w:rFonts w:eastAsiaTheme="minorEastAsia"/>
        </w:rPr>
        <w:t>efter</w:t>
      </w:r>
      <w:r w:rsidRPr="001625E2">
        <w:rPr>
          <w:rFonts w:eastAsiaTheme="minorEastAsia"/>
        </w:rPr>
        <w:t xml:space="preserve"> traumet. Disse konsekvenser kan</w:t>
      </w:r>
      <w:r w:rsidR="00D264D9" w:rsidRPr="001625E2">
        <w:rPr>
          <w:rFonts w:eastAsiaTheme="minorEastAsia"/>
        </w:rPr>
        <w:t xml:space="preserve"> skabe problemer i familierelationen</w:t>
      </w:r>
      <w:r w:rsidR="001625E2" w:rsidRPr="001625E2">
        <w:rPr>
          <w:rFonts w:eastAsiaTheme="minorEastAsia"/>
        </w:rPr>
        <w:t>,</w:t>
      </w:r>
      <w:r w:rsidRPr="001625E2">
        <w:rPr>
          <w:rFonts w:eastAsiaTheme="minorEastAsia"/>
        </w:rPr>
        <w:t xml:space="preserve"> </w:t>
      </w:r>
      <w:r w:rsidR="00C60991" w:rsidRPr="001625E2">
        <w:rPr>
          <w:rFonts w:eastAsiaTheme="minorEastAsia"/>
        </w:rPr>
        <w:t xml:space="preserve">og det kan </w:t>
      </w:r>
      <w:r w:rsidRPr="001625E2">
        <w:rPr>
          <w:rFonts w:eastAsiaTheme="minorEastAsia"/>
        </w:rPr>
        <w:t xml:space="preserve">blandt andet medføre skilsmisse og partnervold. </w:t>
      </w:r>
      <w:r w:rsidR="00AA5625" w:rsidRPr="007D13F9">
        <w:rPr>
          <w:rFonts w:eastAsiaTheme="minorEastAsia"/>
          <w:lang w:val="en-GB"/>
        </w:rPr>
        <w:t>Ifølge</w:t>
      </w:r>
      <w:r w:rsidR="00AA5625" w:rsidRPr="00D80EFD">
        <w:rPr>
          <w:rFonts w:eastAsiaTheme="minorEastAsia"/>
          <w:lang w:val="en-GB"/>
        </w:rPr>
        <w:t xml:space="preserve"> U.S. Department of Veterans Affairs </w:t>
      </w:r>
      <w:r w:rsidR="00AA5625" w:rsidRPr="007D13F9">
        <w:rPr>
          <w:rFonts w:eastAsiaTheme="minorEastAsia"/>
          <w:lang w:val="en-GB"/>
        </w:rPr>
        <w:t>kan PTSD</w:t>
      </w:r>
      <w:r w:rsidR="006C356F" w:rsidRPr="007D13F9">
        <w:rPr>
          <w:rFonts w:eastAsiaTheme="minorEastAsia"/>
          <w:lang w:val="en-GB"/>
        </w:rPr>
        <w:t xml:space="preserve"> påvirke familien</w:t>
      </w:r>
      <w:r w:rsidR="006C356F" w:rsidRPr="00D80EFD">
        <w:rPr>
          <w:rFonts w:eastAsiaTheme="minorEastAsia"/>
          <w:lang w:val="en-GB"/>
        </w:rPr>
        <w:t xml:space="preserve">: </w:t>
      </w:r>
      <w:r w:rsidR="006C356F" w:rsidRPr="006012AE">
        <w:rPr>
          <w:rFonts w:eastAsiaTheme="minorEastAsia" w:cs="Arial"/>
          <w:i/>
          <w:lang w:val="en-US"/>
        </w:rPr>
        <w:t>“Research that has examined the effect of PTSD on intimate relationships reveals severe and pervasive negative effects on marital adjustment, general family functioning, and the mental health of partners. These negative effects result in such problems as compromised parenting, family violence, divorce, sexual problems, a</w:t>
      </w:r>
      <w:r w:rsidR="007E3254">
        <w:rPr>
          <w:rFonts w:eastAsiaTheme="minorEastAsia" w:cs="Arial"/>
          <w:i/>
          <w:lang w:val="en-US"/>
        </w:rPr>
        <w:t>ggression, and caregiver burden</w:t>
      </w:r>
      <w:r w:rsidR="006C356F" w:rsidRPr="006012AE">
        <w:rPr>
          <w:rFonts w:eastAsiaTheme="minorEastAsia" w:cs="Arial"/>
          <w:i/>
          <w:lang w:val="en-US"/>
        </w:rPr>
        <w:t>”</w:t>
      </w:r>
      <w:r w:rsidR="006C356F" w:rsidRPr="006012AE">
        <w:rPr>
          <w:rStyle w:val="Fodnotehenvisning"/>
          <w:rFonts w:eastAsiaTheme="minorEastAsia"/>
          <w:lang w:val="en-GB"/>
        </w:rPr>
        <w:t xml:space="preserve"> </w:t>
      </w:r>
      <w:r w:rsidR="006C356F" w:rsidRPr="006012AE">
        <w:rPr>
          <w:rStyle w:val="Fodnotehenvisning"/>
          <w:rFonts w:eastAsiaTheme="minorEastAsia"/>
        </w:rPr>
        <w:footnoteReference w:id="42"/>
      </w:r>
      <w:r w:rsidR="007E3254" w:rsidRPr="007E3254">
        <w:rPr>
          <w:rFonts w:eastAsiaTheme="minorEastAsia"/>
          <w:lang w:val="en-GB"/>
        </w:rPr>
        <w:t xml:space="preserve">. </w:t>
      </w:r>
      <w:r w:rsidR="006C356F" w:rsidRPr="006012AE">
        <w:rPr>
          <w:rFonts w:eastAsiaTheme="minorEastAsia"/>
        </w:rPr>
        <w:t>PTSD kan medføre</w:t>
      </w:r>
      <w:r w:rsidR="006012AE" w:rsidRPr="006012AE">
        <w:rPr>
          <w:rFonts w:eastAsiaTheme="minorEastAsia"/>
        </w:rPr>
        <w:t>,</w:t>
      </w:r>
      <w:r w:rsidR="006C356F" w:rsidRPr="006012AE">
        <w:rPr>
          <w:rFonts w:eastAsiaTheme="minorEastAsia"/>
        </w:rPr>
        <w:t xml:space="preserve"> at pårørende rammes af </w:t>
      </w:r>
      <w:r w:rsidR="00F621E0" w:rsidRPr="006012AE">
        <w:rPr>
          <w:rFonts w:eastAsiaTheme="minorEastAsia"/>
        </w:rPr>
        <w:t xml:space="preserve">hvad der kan betegnes som </w:t>
      </w:r>
      <w:r w:rsidR="006C356F" w:rsidRPr="006012AE">
        <w:rPr>
          <w:rFonts w:eastAsiaTheme="minorEastAsia"/>
        </w:rPr>
        <w:t>”sekundær PTSD</w:t>
      </w:r>
      <w:r w:rsidR="008C5352" w:rsidRPr="006012AE">
        <w:rPr>
          <w:rFonts w:eastAsiaTheme="minorEastAsia"/>
        </w:rPr>
        <w:t>”. I</w:t>
      </w:r>
      <w:r w:rsidR="006C356F" w:rsidRPr="006012AE">
        <w:rPr>
          <w:rFonts w:eastAsiaTheme="minorEastAsia"/>
        </w:rPr>
        <w:t>sær ægtefælle</w:t>
      </w:r>
      <w:r w:rsidR="006012AE" w:rsidRPr="006012AE">
        <w:rPr>
          <w:rFonts w:eastAsiaTheme="minorEastAsia"/>
        </w:rPr>
        <w:t xml:space="preserve"> og eventuelle børn af en PTSD-ramt</w:t>
      </w:r>
      <w:r w:rsidR="006C356F" w:rsidRPr="006012AE">
        <w:rPr>
          <w:rFonts w:eastAsiaTheme="minorEastAsia"/>
        </w:rPr>
        <w:t xml:space="preserve"> er i farezonen for</w:t>
      </w:r>
      <w:r w:rsidR="008C5352" w:rsidRPr="006012AE">
        <w:rPr>
          <w:rFonts w:eastAsiaTheme="minorEastAsia"/>
        </w:rPr>
        <w:t xml:space="preserve"> at udvikle p</w:t>
      </w:r>
      <w:r w:rsidR="006012AE" w:rsidRPr="006012AE">
        <w:rPr>
          <w:rFonts w:eastAsiaTheme="minorEastAsia"/>
        </w:rPr>
        <w:t>sykiske problematikker. Dette</w:t>
      </w:r>
      <w:r w:rsidR="008C5352" w:rsidRPr="006012AE">
        <w:rPr>
          <w:rFonts w:eastAsiaTheme="minorEastAsia"/>
        </w:rPr>
        <w:t xml:space="preserve"> sker på baggrund af den </w:t>
      </w:r>
      <w:r w:rsidR="008C5352" w:rsidRPr="006012AE">
        <w:rPr>
          <w:rFonts w:eastAsiaTheme="minorEastAsia"/>
        </w:rPr>
        <w:lastRenderedPageBreak/>
        <w:t>ramtes problematikker og ageren i hverdagen.</w:t>
      </w:r>
    </w:p>
    <w:p w14:paraId="54476E86" w14:textId="77777777" w:rsidR="005836A6" w:rsidRPr="0014046C" w:rsidRDefault="0059605D" w:rsidP="008B373B">
      <w:pPr>
        <w:widowControl w:val="0"/>
        <w:autoSpaceDE w:val="0"/>
        <w:autoSpaceDN w:val="0"/>
        <w:adjustRightInd w:val="0"/>
        <w:jc w:val="both"/>
        <w:rPr>
          <w:rFonts w:eastAsiaTheme="minorEastAsia"/>
        </w:rPr>
      </w:pPr>
      <w:r>
        <w:rPr>
          <w:rFonts w:eastAsiaTheme="minorEastAsia"/>
        </w:rPr>
        <w:t>Det er ikke alle veteraner der benytter sig at det frivillige tilbud på veteranhjem København,</w:t>
      </w:r>
      <w:r w:rsidR="00F42651">
        <w:rPr>
          <w:rFonts w:eastAsiaTheme="minorEastAsia"/>
        </w:rPr>
        <w:t xml:space="preserve"> der er diagnosticeret med PTSD.</w:t>
      </w:r>
      <w:r>
        <w:rPr>
          <w:rFonts w:eastAsiaTheme="minorEastAsia"/>
        </w:rPr>
        <w:t xml:space="preserve"> </w:t>
      </w:r>
      <w:r w:rsidR="00F42651">
        <w:rPr>
          <w:rFonts w:eastAsiaTheme="minorEastAsia"/>
        </w:rPr>
        <w:t>Ifølge Epinions undersøgelse har</w:t>
      </w:r>
      <w:r w:rsidR="00113504">
        <w:rPr>
          <w:rFonts w:eastAsiaTheme="minorEastAsia"/>
        </w:rPr>
        <w:t xml:space="preserve"> op til 70 % af brugerne p</w:t>
      </w:r>
      <w:r w:rsidR="00F42651">
        <w:rPr>
          <w:rFonts w:eastAsiaTheme="minorEastAsia"/>
        </w:rPr>
        <w:t>å veteranhjemmene</w:t>
      </w:r>
      <w:r w:rsidR="00113504">
        <w:rPr>
          <w:rFonts w:eastAsiaTheme="minorEastAsia"/>
        </w:rPr>
        <w:t xml:space="preserve"> psykiske mén fra tidligere udseendelse</w:t>
      </w:r>
      <w:r w:rsidR="00F42651">
        <w:rPr>
          <w:rFonts w:eastAsiaTheme="minorEastAsia"/>
        </w:rPr>
        <w:t xml:space="preserve">. </w:t>
      </w:r>
      <w:r w:rsidR="00113504">
        <w:rPr>
          <w:rFonts w:eastAsiaTheme="minorEastAsia"/>
        </w:rPr>
        <w:t xml:space="preserve"> </w:t>
      </w:r>
      <w:r w:rsidR="00F42651">
        <w:rPr>
          <w:rFonts w:eastAsiaTheme="minorEastAsia"/>
        </w:rPr>
        <w:t>Her er det</w:t>
      </w:r>
      <w:r w:rsidR="00113504">
        <w:rPr>
          <w:rFonts w:eastAsiaTheme="minorEastAsia"/>
        </w:rPr>
        <w:t xml:space="preserve"> PTSD og angst, der </w:t>
      </w:r>
      <w:r w:rsidR="00F42651">
        <w:rPr>
          <w:rFonts w:eastAsiaTheme="minorEastAsia"/>
        </w:rPr>
        <w:t xml:space="preserve">er de </w:t>
      </w:r>
      <w:r w:rsidR="009D4E1C">
        <w:rPr>
          <w:rFonts w:eastAsiaTheme="minorEastAsia"/>
        </w:rPr>
        <w:t xml:space="preserve">mest </w:t>
      </w:r>
      <w:r w:rsidR="00F42651">
        <w:rPr>
          <w:rFonts w:eastAsiaTheme="minorEastAsia"/>
        </w:rPr>
        <w:t>dominerende diagnoser blandt bru</w:t>
      </w:r>
      <w:r w:rsidR="00F42651" w:rsidRPr="006012AE">
        <w:rPr>
          <w:rFonts w:eastAsiaTheme="minorEastAsia"/>
        </w:rPr>
        <w:t>gergruppen</w:t>
      </w:r>
      <w:r w:rsidR="00236809" w:rsidRPr="006012AE">
        <w:rPr>
          <w:rStyle w:val="Fodnotehenvisning"/>
          <w:rFonts w:eastAsiaTheme="minorEastAsia"/>
        </w:rPr>
        <w:footnoteReference w:id="43"/>
      </w:r>
      <w:r w:rsidR="00113504" w:rsidRPr="006012AE">
        <w:rPr>
          <w:rFonts w:eastAsiaTheme="minorEastAsia"/>
        </w:rPr>
        <w:t>.</w:t>
      </w:r>
      <w:r w:rsidR="00645284" w:rsidRPr="006012AE">
        <w:rPr>
          <w:rFonts w:eastAsiaTheme="minorEastAsia"/>
        </w:rPr>
        <w:t xml:space="preserve"> PTSD optræder meget forskelligt og ofte er symptomern</w:t>
      </w:r>
      <w:r w:rsidR="006012AE" w:rsidRPr="006012AE">
        <w:rPr>
          <w:rFonts w:eastAsiaTheme="minorEastAsia"/>
        </w:rPr>
        <w:t>e meget individuelle. D</w:t>
      </w:r>
      <w:r w:rsidR="00645284" w:rsidRPr="006012AE">
        <w:rPr>
          <w:rFonts w:eastAsiaTheme="minorEastAsia"/>
        </w:rPr>
        <w:t>ette gør sig også gældende for veteraner</w:t>
      </w:r>
      <w:r w:rsidR="006012AE" w:rsidRPr="006012AE">
        <w:rPr>
          <w:rFonts w:eastAsiaTheme="minorEastAsia"/>
        </w:rPr>
        <w:t>,</w:t>
      </w:r>
      <w:r w:rsidR="00645284" w:rsidRPr="006012AE">
        <w:rPr>
          <w:rFonts w:eastAsiaTheme="minorEastAsia"/>
        </w:rPr>
        <w:t xml:space="preserve"> der benytter sig af veteranhjem København.   </w:t>
      </w:r>
    </w:p>
    <w:p w14:paraId="5367F30E" w14:textId="77777777" w:rsidR="0096008F" w:rsidRDefault="0096008F" w:rsidP="008B373B">
      <w:pPr>
        <w:pStyle w:val="Overskrift1"/>
      </w:pPr>
      <w:bookmarkStart w:id="13" w:name="_Toc428277380"/>
      <w:r w:rsidRPr="0014046C">
        <w:t>Kapitel 3</w:t>
      </w:r>
      <w:r w:rsidR="00A540EE">
        <w:t xml:space="preserve"> - Vidensfelt</w:t>
      </w:r>
      <w:bookmarkEnd w:id="13"/>
    </w:p>
    <w:p w14:paraId="55E43AE6" w14:textId="77777777" w:rsidR="00A71638" w:rsidRPr="00327953" w:rsidRDefault="00A71638" w:rsidP="008B373B">
      <w:pPr>
        <w:jc w:val="both"/>
      </w:pPr>
      <w:r w:rsidRPr="00327953">
        <w:t>I dette afsnit vil jeg undersøge</w:t>
      </w:r>
      <w:r w:rsidR="00327953" w:rsidRPr="00327953">
        <w:t>,</w:t>
      </w:r>
      <w:r w:rsidRPr="00327953">
        <w:t xml:space="preserve"> hvad der er af eksisterende forskning på området</w:t>
      </w:r>
      <w:r w:rsidR="00327953" w:rsidRPr="00327953">
        <w:t>,</w:t>
      </w:r>
      <w:r w:rsidRPr="00327953">
        <w:t xml:space="preserve"> som kan bidrage til denne opgave.</w:t>
      </w:r>
      <w:r w:rsidR="00F04218" w:rsidRPr="00327953">
        <w:t xml:space="preserve"> Her rettes fokus på nationale forskningsstudier samt forskningsstudier fra USA.</w:t>
      </w:r>
    </w:p>
    <w:p w14:paraId="2FB46917" w14:textId="77777777" w:rsidR="003130A4" w:rsidRPr="003130A4" w:rsidRDefault="0084274A" w:rsidP="008B373B">
      <w:pPr>
        <w:pStyle w:val="Overskrift2"/>
        <w:jc w:val="both"/>
      </w:pPr>
      <w:bookmarkStart w:id="14" w:name="_Toc428277381"/>
      <w:r>
        <w:t xml:space="preserve">3.1. </w:t>
      </w:r>
      <w:r w:rsidR="00CA3610">
        <w:t>Vidensfelt</w:t>
      </w:r>
      <w:bookmarkEnd w:id="14"/>
      <w:r w:rsidR="00CA3610">
        <w:t xml:space="preserve"> </w:t>
      </w:r>
    </w:p>
    <w:p w14:paraId="37306189" w14:textId="77777777" w:rsidR="002367B0" w:rsidRDefault="00F42651" w:rsidP="008B373B">
      <w:pPr>
        <w:jc w:val="both"/>
      </w:pPr>
      <w:r>
        <w:t xml:space="preserve">Der er som nævnt udkommet en </w:t>
      </w:r>
      <w:r w:rsidR="008F6720">
        <w:t>rapport</w:t>
      </w:r>
      <w:r>
        <w:t xml:space="preserve"> fra Epinion</w:t>
      </w:r>
      <w:r w:rsidR="008F6720">
        <w:t xml:space="preserve"> i decem</w:t>
      </w:r>
      <w:r w:rsidR="00703EDA">
        <w:t>b</w:t>
      </w:r>
      <w:r>
        <w:t>er</w:t>
      </w:r>
      <w:r w:rsidR="008F6720">
        <w:t xml:space="preserve"> 2014, som evaluere</w:t>
      </w:r>
      <w:r>
        <w:t>r</w:t>
      </w:r>
      <w:r w:rsidR="008F6720">
        <w:t xml:space="preserve"> på fonden danske veteranhjems indsats. </w:t>
      </w:r>
      <w:r w:rsidR="002367B0">
        <w:t>Baggrunden for undersøgelsen er en klarlægning af fonden danske veteranhjems eksisterende tilbud og udvikling inden for veteranindsatsen.</w:t>
      </w:r>
    </w:p>
    <w:p w14:paraId="561A97DD" w14:textId="77777777" w:rsidR="003130A4" w:rsidRDefault="00E25D7F" w:rsidP="008B373B">
      <w:pPr>
        <w:widowControl w:val="0"/>
        <w:autoSpaceDE w:val="0"/>
        <w:autoSpaceDN w:val="0"/>
        <w:adjustRightInd w:val="0"/>
        <w:spacing w:after="240"/>
        <w:jc w:val="both"/>
      </w:pPr>
      <w:r>
        <w:t>De frivillige i København skiller sig ud i forhold til de andre to eksist</w:t>
      </w:r>
      <w:r w:rsidR="00F42651">
        <w:t>erende veteranhjem.</w:t>
      </w:r>
      <w:r>
        <w:t xml:space="preserve"> Her er størstedel</w:t>
      </w:r>
      <w:r w:rsidR="00F42651">
        <w:t>en af de frivillige</w:t>
      </w:r>
      <w:r>
        <w:t xml:space="preserve"> kvinder</w:t>
      </w:r>
      <w:r w:rsidR="00F42651">
        <w:t>,</w:t>
      </w:r>
      <w:r>
        <w:t xml:space="preserve"> og 49 % er ikke tilknyttet arbejdsmarkedet både grundet pensionsalder, førtidspension eller </w:t>
      </w:r>
      <w:r w:rsidR="00F42651">
        <w:t>efterløn</w:t>
      </w:r>
      <w:r>
        <w:t>. De primære grunde til</w:t>
      </w:r>
      <w:r w:rsidR="00F42651">
        <w:t xml:space="preserve">, at de frivillige vælger at være tilknyttet veteranhjemmet </w:t>
      </w:r>
      <w:r>
        <w:t>er</w:t>
      </w:r>
      <w:r w:rsidR="00F42651">
        <w:t>,</w:t>
      </w:r>
      <w:r>
        <w:t xml:space="preserve"> at de oplever</w:t>
      </w:r>
      <w:r w:rsidR="00F42651">
        <w:t>,</w:t>
      </w:r>
      <w:r>
        <w:t xml:space="preserve"> at de gør en forskel for veteranerne, har et personlig</w:t>
      </w:r>
      <w:r w:rsidR="00F42651">
        <w:t>t</w:t>
      </w:r>
      <w:r>
        <w:t xml:space="preserve"> kendskab </w:t>
      </w:r>
      <w:r w:rsidRPr="004B47D6">
        <w:t>til veteraner</w:t>
      </w:r>
      <w:r w:rsidR="00F42651">
        <w:t>,</w:t>
      </w:r>
      <w:r w:rsidRPr="004B47D6">
        <w:t xml:space="preserve"> og</w:t>
      </w:r>
      <w:r w:rsidR="00F42651">
        <w:t xml:space="preserve"> at de</w:t>
      </w:r>
      <w:r w:rsidRPr="004B47D6">
        <w:t xml:space="preserve"> har tid til overs i deres hverdag.</w:t>
      </w:r>
      <w:r w:rsidR="00F42651">
        <w:t xml:space="preserve"> </w:t>
      </w:r>
      <w:r w:rsidR="003130A4" w:rsidRPr="004B47D6">
        <w:t xml:space="preserve">Rapporten peger på at </w:t>
      </w:r>
      <w:r w:rsidR="00F42651">
        <w:t>de veteraner,</w:t>
      </w:r>
      <w:r w:rsidR="003130A4" w:rsidRPr="004B47D6">
        <w:t xml:space="preserve"> der benytter sig af veteranhjemmene</w:t>
      </w:r>
      <w:r w:rsidR="00F42651">
        <w:t>,</w:t>
      </w:r>
      <w:r w:rsidR="003130A4" w:rsidRPr="004B47D6">
        <w:t xml:space="preserve"> primært er mænd i aldersgruppen 40-49 år, hvoraf størstedelen har været udsendt til Balkan. 69 % af brugerne har fysisk</w:t>
      </w:r>
      <w:r w:rsidR="00F42651">
        <w:t>e</w:t>
      </w:r>
      <w:r w:rsidR="003130A4" w:rsidRPr="004B47D6">
        <w:t xml:space="preserve"> eller psykisk</w:t>
      </w:r>
      <w:r w:rsidR="00F42651">
        <w:t>e</w:t>
      </w:r>
      <w:r w:rsidR="003130A4" w:rsidRPr="004B47D6">
        <w:t xml:space="preserve"> mén af deres udsendelse og 42 % har overnattet på hjemmene i en længere periode.  </w:t>
      </w:r>
      <w:r w:rsidR="004B47D6">
        <w:t>Rapporten peger på at:</w:t>
      </w:r>
      <w:r w:rsidR="00A6427E">
        <w:t xml:space="preserve"> </w:t>
      </w:r>
      <w:r w:rsidR="007E3254">
        <w:rPr>
          <w:i/>
        </w:rPr>
        <w:t>”</w:t>
      </w:r>
      <w:r w:rsidR="004B47D6" w:rsidRPr="004B47D6">
        <w:rPr>
          <w:i/>
        </w:rPr>
        <w:t>Veteranhjemmenes brugergruppe er særligt blandt de dårligst stillede veteraner i Danmark. Mange har psykiske udfordringer (særligt PTSD), er uden for arbejdsmarkedet og har begrænset socialt netværk. Flere er eller har været hjemløse og har misbrugsproblemer</w:t>
      </w:r>
      <w:r w:rsidR="004B47D6">
        <w:rPr>
          <w:rStyle w:val="Fodnotehenvisning"/>
          <w:i/>
        </w:rPr>
        <w:footnoteReference w:id="44"/>
      </w:r>
      <w:r w:rsidR="004B47D6">
        <w:rPr>
          <w:i/>
        </w:rPr>
        <w:t>.</w:t>
      </w:r>
      <w:r w:rsidR="007E3254">
        <w:t xml:space="preserve"> </w:t>
      </w:r>
      <w:r w:rsidR="004B47D6">
        <w:t>Netop på baggrund af de psykiske problematikker som veteranerne kan komme med, er det</w:t>
      </w:r>
      <w:r w:rsidR="003130A4">
        <w:t xml:space="preserve"> væsentligt at kigge nærmere på</w:t>
      </w:r>
      <w:r w:rsidR="00AA0BDC">
        <w:t>,</w:t>
      </w:r>
      <w:r w:rsidR="003130A4">
        <w:t xml:space="preserve"> hvilke forskningsresultater der foreligger, da det </w:t>
      </w:r>
      <w:r w:rsidR="00AA0BDC">
        <w:t>giver et indblik i de</w:t>
      </w:r>
      <w:r w:rsidR="00E1380D">
        <w:t xml:space="preserve"> problematikker</w:t>
      </w:r>
      <w:r w:rsidR="00AA0BDC">
        <w:t>,</w:t>
      </w:r>
      <w:r w:rsidR="00E1380D">
        <w:t xml:space="preserve"> som </w:t>
      </w:r>
      <w:r w:rsidR="003130A4">
        <w:lastRenderedPageBreak/>
        <w:t>målgruppen</w:t>
      </w:r>
      <w:r w:rsidR="00E1380D">
        <w:t xml:space="preserve"> kan have</w:t>
      </w:r>
      <w:r w:rsidR="003130A4">
        <w:t>.</w:t>
      </w:r>
      <w:r w:rsidR="004B47D6">
        <w:t xml:space="preserve"> Dette </w:t>
      </w:r>
      <w:r w:rsidR="00AA0BDC">
        <w:t xml:space="preserve">er relevant </w:t>
      </w:r>
      <w:r w:rsidR="004B47D6">
        <w:t>for at belyse</w:t>
      </w:r>
      <w:r w:rsidR="00AA0BDC">
        <w:t>, hvilke udfordringer</w:t>
      </w:r>
      <w:r w:rsidR="004B47D6">
        <w:t xml:space="preserve"> de frivillige </w:t>
      </w:r>
      <w:r w:rsidR="00AA0BDC">
        <w:t xml:space="preserve">kan opleve </w:t>
      </w:r>
      <w:r w:rsidR="004B47D6">
        <w:t>i deres virke på veteranhjem København.</w:t>
      </w:r>
    </w:p>
    <w:p w14:paraId="5540E3FB" w14:textId="77777777" w:rsidR="008F6720" w:rsidRDefault="008F6720" w:rsidP="008B373B">
      <w:pPr>
        <w:widowControl w:val="0"/>
        <w:autoSpaceDE w:val="0"/>
        <w:autoSpaceDN w:val="0"/>
        <w:adjustRightInd w:val="0"/>
        <w:spacing w:after="240"/>
        <w:jc w:val="both"/>
      </w:pPr>
      <w:r>
        <w:t>SFI (det nationale forskningscenter for velfærd) har forsket i hvilke konsekvenser danske soldater kan have, efter at have været udsendt i international tjeneste. Rapporten hedder ”Danske hjemvendte soldater” og udkom i 2012</w:t>
      </w:r>
      <w:r>
        <w:rPr>
          <w:rStyle w:val="Fodnotehenvisning"/>
        </w:rPr>
        <w:footnoteReference w:id="45"/>
      </w:r>
      <w:r>
        <w:t>.</w:t>
      </w:r>
      <w:r w:rsidR="00703EDA">
        <w:t xml:space="preserve"> Denne rapport peger på</w:t>
      </w:r>
      <w:r w:rsidR="00AA0BDC">
        <w:t>,</w:t>
      </w:r>
      <w:r w:rsidR="00703EDA">
        <w:t xml:space="preserve"> at</w:t>
      </w:r>
      <w:r w:rsidR="00BF49A8">
        <w:t xml:space="preserve"> der er flere soldater, der efter endt udsendelse, har et højere </w:t>
      </w:r>
      <w:r w:rsidR="00BF49A8" w:rsidRPr="006012AE">
        <w:t>forbrug af medicin til psykiske lidels</w:t>
      </w:r>
      <w:r w:rsidR="00AA0BDC" w:rsidRPr="006012AE">
        <w:t xml:space="preserve">er. </w:t>
      </w:r>
      <w:r w:rsidR="00F53748" w:rsidRPr="006012AE">
        <w:t xml:space="preserve">Personlighedsændringer forekommer </w:t>
      </w:r>
      <w:r w:rsidR="006012AE" w:rsidRPr="006012AE">
        <w:t>også</w:t>
      </w:r>
      <w:r w:rsidR="00F53748" w:rsidRPr="006012AE">
        <w:t xml:space="preserve"> qua de oplevelser</w:t>
      </w:r>
      <w:r w:rsidR="006012AE" w:rsidRPr="006012AE">
        <w:t>,</w:t>
      </w:r>
      <w:r w:rsidR="00F53748" w:rsidRPr="006012AE">
        <w:t xml:space="preserve"> som soldaten har haft under udsendelse. Dette p</w:t>
      </w:r>
      <w:r w:rsidR="00910A10" w:rsidRPr="006012AE">
        <w:t>åvirker pårørende til veteranen. En</w:t>
      </w:r>
      <w:r w:rsidR="00F53748" w:rsidRPr="006012AE">
        <w:t xml:space="preserve"> overgang til</w:t>
      </w:r>
      <w:r w:rsidR="00910A10" w:rsidRPr="006012AE">
        <w:t>bage</w:t>
      </w:r>
      <w:r w:rsidR="00F53748" w:rsidRPr="006012AE">
        <w:t xml:space="preserve"> den civile verden</w:t>
      </w:r>
      <w:r w:rsidR="00910A10" w:rsidRPr="006012AE">
        <w:t>, hvor kammeratskab og erfaringsudveksling med kammeraterne ikke længere er en del af hverdagen</w:t>
      </w:r>
      <w:r w:rsidR="006012AE" w:rsidRPr="006012AE">
        <w:t>, kan være svær</w:t>
      </w:r>
      <w:r w:rsidR="00910A10" w:rsidRPr="006012AE">
        <w:t>. Undersøgelsen viser også</w:t>
      </w:r>
      <w:r w:rsidR="006012AE" w:rsidRPr="006012AE">
        <w:t>,</w:t>
      </w:r>
      <w:r w:rsidR="00910A10" w:rsidRPr="006012AE">
        <w:t xml:space="preserve"> at nogle veteraner føler sig ufrivilligt alene. </w:t>
      </w:r>
      <w:r w:rsidR="00AA0BDC" w:rsidRPr="006012AE">
        <w:t>Endvidere er selvmordsraten</w:t>
      </w:r>
      <w:r w:rsidR="00BF49A8" w:rsidRPr="006012AE">
        <w:t xml:space="preserve"> blandt veteraner</w:t>
      </w:r>
      <w:r w:rsidR="00AA0BDC" w:rsidRPr="006012AE">
        <w:t>, der har været udsendt i international tjeneste,</w:t>
      </w:r>
      <w:r w:rsidR="00BF49A8" w:rsidRPr="006012AE">
        <w:t xml:space="preserve"> højere</w:t>
      </w:r>
      <w:r w:rsidR="00AA0BDC" w:rsidRPr="006012AE">
        <w:t>.</w:t>
      </w:r>
      <w:r w:rsidR="00BF49A8" w:rsidRPr="006012AE">
        <w:t xml:space="preserve"> </w:t>
      </w:r>
      <w:r w:rsidR="005E4F18" w:rsidRPr="006012AE">
        <w:t>Dette viser</w:t>
      </w:r>
      <w:r w:rsidR="006012AE" w:rsidRPr="006012AE">
        <w:t>,</w:t>
      </w:r>
      <w:r w:rsidR="005E4F18" w:rsidRPr="006012AE">
        <w:t xml:space="preserve"> at der forekommer </w:t>
      </w:r>
      <w:r w:rsidR="00AA0BDC" w:rsidRPr="006012AE">
        <w:t xml:space="preserve">flere grader af </w:t>
      </w:r>
      <w:r w:rsidR="005E4F18" w:rsidRPr="006012AE">
        <w:t>eft</w:t>
      </w:r>
      <w:r w:rsidR="00AA0BDC" w:rsidRPr="006012AE">
        <w:t>erreaktioner blandt</w:t>
      </w:r>
      <w:r w:rsidR="005E4F18" w:rsidRPr="006012AE">
        <w:t xml:space="preserve"> veteraner</w:t>
      </w:r>
      <w:r w:rsidR="006012AE" w:rsidRPr="006012AE">
        <w:t>,</w:t>
      </w:r>
      <w:r w:rsidR="00910A10" w:rsidRPr="006012AE">
        <w:t xml:space="preserve"> og en af disse </w:t>
      </w:r>
      <w:r w:rsidR="006012AE" w:rsidRPr="006012AE">
        <w:t>efterreaktioner kan</w:t>
      </w:r>
      <w:r w:rsidR="00910A10" w:rsidRPr="006012AE">
        <w:t xml:space="preserve"> være forhøjet forbrug af misbrugsmidler</w:t>
      </w:r>
      <w:r w:rsidR="005E4F18" w:rsidRPr="006012AE">
        <w:t>.</w:t>
      </w:r>
      <w:r w:rsidR="005E4F18">
        <w:t xml:space="preserve"> </w:t>
      </w:r>
    </w:p>
    <w:p w14:paraId="35770733" w14:textId="77777777" w:rsidR="001D7D74" w:rsidRPr="00AA0BDC" w:rsidRDefault="000C5EF5" w:rsidP="008B373B">
      <w:pPr>
        <w:pStyle w:val="Normalweb"/>
        <w:spacing w:line="360" w:lineRule="auto"/>
        <w:jc w:val="both"/>
        <w:rPr>
          <w:rFonts w:ascii="Times New Roman" w:hAnsi="Times New Roman"/>
          <w:color w:val="FF0000"/>
          <w:sz w:val="24"/>
          <w:szCs w:val="24"/>
        </w:rPr>
      </w:pPr>
      <w:r w:rsidRPr="00671656">
        <w:rPr>
          <w:rFonts w:ascii="Times New Roman" w:hAnsi="Times New Roman"/>
          <w:sz w:val="24"/>
          <w:szCs w:val="24"/>
        </w:rPr>
        <w:t>I 2005 udkom forsvarsakademiet med en rapport kaldet Usher Psyk</w:t>
      </w:r>
      <w:r w:rsidR="00671656" w:rsidRPr="00671656">
        <w:rPr>
          <w:rFonts w:ascii="Times New Roman" w:hAnsi="Times New Roman"/>
          <w:sz w:val="24"/>
          <w:szCs w:val="24"/>
        </w:rPr>
        <w:t>,</w:t>
      </w:r>
      <w:r w:rsidR="00671656">
        <w:rPr>
          <w:rFonts w:ascii="Times New Roman" w:hAnsi="Times New Roman"/>
          <w:sz w:val="24"/>
          <w:szCs w:val="24"/>
        </w:rPr>
        <w:t xml:space="preserve"> hvis formål var at genere</w:t>
      </w:r>
      <w:r w:rsidR="00AA0BDC">
        <w:rPr>
          <w:rFonts w:ascii="Times New Roman" w:hAnsi="Times New Roman"/>
          <w:sz w:val="24"/>
          <w:szCs w:val="24"/>
        </w:rPr>
        <w:t>re</w:t>
      </w:r>
      <w:r w:rsidR="00671656">
        <w:rPr>
          <w:rFonts w:ascii="Times New Roman" w:hAnsi="Times New Roman"/>
          <w:sz w:val="24"/>
          <w:szCs w:val="24"/>
        </w:rPr>
        <w:t xml:space="preserve"> datagrundlag til at forbedre indsatsen for veteraners psykiske velbefindende</w:t>
      </w:r>
      <w:r w:rsidRPr="00671656">
        <w:rPr>
          <w:rFonts w:ascii="Times New Roman" w:hAnsi="Times New Roman"/>
          <w:sz w:val="24"/>
          <w:szCs w:val="24"/>
        </w:rPr>
        <w:t xml:space="preserve">. </w:t>
      </w:r>
      <w:r w:rsidR="00671656">
        <w:rPr>
          <w:rFonts w:ascii="Times New Roman" w:hAnsi="Times New Roman"/>
          <w:sz w:val="24"/>
          <w:szCs w:val="24"/>
        </w:rPr>
        <w:t xml:space="preserve"> Denne rapport peger på</w:t>
      </w:r>
      <w:r w:rsidR="00AA0BDC">
        <w:rPr>
          <w:rFonts w:ascii="Times New Roman" w:hAnsi="Times New Roman"/>
          <w:sz w:val="24"/>
          <w:szCs w:val="24"/>
        </w:rPr>
        <w:t>,</w:t>
      </w:r>
      <w:r w:rsidR="00671656">
        <w:rPr>
          <w:rFonts w:ascii="Times New Roman" w:hAnsi="Times New Roman"/>
          <w:sz w:val="24"/>
          <w:szCs w:val="24"/>
        </w:rPr>
        <w:t xml:space="preserve"> at der er en stigning i antallet af veteraner, der får</w:t>
      </w:r>
      <w:r w:rsidR="00AA0BDC">
        <w:rPr>
          <w:rFonts w:ascii="Times New Roman" w:hAnsi="Times New Roman"/>
          <w:sz w:val="24"/>
          <w:szCs w:val="24"/>
        </w:rPr>
        <w:t xml:space="preserve"> konstateret PTSD og depression efter endt udsendelse. </w:t>
      </w:r>
      <w:r w:rsidR="001D7D74" w:rsidRPr="00615E20">
        <w:rPr>
          <w:rFonts w:ascii="Times New Roman" w:hAnsi="Times New Roman"/>
          <w:sz w:val="24"/>
          <w:szCs w:val="24"/>
        </w:rPr>
        <w:t>De veteraner der udviser PTSD-symptomer har i højere grad været under længerevarende stress</w:t>
      </w:r>
      <w:r w:rsidR="00126346" w:rsidRPr="00615E20">
        <w:rPr>
          <w:rFonts w:ascii="Times New Roman" w:hAnsi="Times New Roman"/>
          <w:sz w:val="24"/>
          <w:szCs w:val="24"/>
        </w:rPr>
        <w:t>belastninger</w:t>
      </w:r>
      <w:r w:rsidR="00615E20" w:rsidRPr="00615E20">
        <w:rPr>
          <w:rFonts w:ascii="Times New Roman" w:hAnsi="Times New Roman"/>
          <w:sz w:val="24"/>
          <w:szCs w:val="24"/>
        </w:rPr>
        <w:t>,</w:t>
      </w:r>
      <w:r w:rsidR="001D7D74" w:rsidRPr="00615E20">
        <w:rPr>
          <w:rFonts w:ascii="Times New Roman" w:hAnsi="Times New Roman"/>
          <w:sz w:val="24"/>
          <w:szCs w:val="24"/>
        </w:rPr>
        <w:t xml:space="preserve"> både i forhold til sikkerhed og privatliv, under udsendelse. </w:t>
      </w:r>
      <w:r w:rsidR="00AA0BDC" w:rsidRPr="00615E20">
        <w:rPr>
          <w:rFonts w:ascii="Times New Roman" w:hAnsi="Times New Roman"/>
          <w:sz w:val="24"/>
          <w:szCs w:val="24"/>
        </w:rPr>
        <w:t xml:space="preserve">Ydermere ses et højere </w:t>
      </w:r>
      <w:r w:rsidR="00193EB7" w:rsidRPr="00615E20">
        <w:rPr>
          <w:rFonts w:ascii="Times New Roman" w:hAnsi="Times New Roman"/>
          <w:sz w:val="24"/>
          <w:szCs w:val="24"/>
        </w:rPr>
        <w:t>forbrug af rusmidler</w:t>
      </w:r>
      <w:r w:rsidR="00AA0BDC" w:rsidRPr="00615E20">
        <w:rPr>
          <w:rFonts w:ascii="Times New Roman" w:hAnsi="Times New Roman"/>
          <w:sz w:val="24"/>
          <w:szCs w:val="24"/>
        </w:rPr>
        <w:t xml:space="preserve"> hos veteranerne</w:t>
      </w:r>
      <w:r w:rsidR="00193EB7" w:rsidRPr="00615E20">
        <w:rPr>
          <w:rFonts w:ascii="Times New Roman" w:hAnsi="Times New Roman"/>
          <w:sz w:val="24"/>
          <w:szCs w:val="24"/>
        </w:rPr>
        <w:t xml:space="preserve">. </w:t>
      </w:r>
      <w:r w:rsidR="00952E70" w:rsidRPr="00615E20">
        <w:rPr>
          <w:rFonts w:ascii="Times New Roman" w:hAnsi="Times New Roman"/>
          <w:sz w:val="24"/>
          <w:szCs w:val="24"/>
        </w:rPr>
        <w:t xml:space="preserve">Den sociale støtte, veteranerne oplever fra venner og familie, </w:t>
      </w:r>
      <w:r w:rsidR="00AA0BDC" w:rsidRPr="00615E20">
        <w:rPr>
          <w:rFonts w:ascii="Times New Roman" w:hAnsi="Times New Roman"/>
          <w:sz w:val="24"/>
          <w:szCs w:val="24"/>
        </w:rPr>
        <w:t xml:space="preserve">er vigtig i reintegrationsprocessen. Dog peger undersøgelsen på, at støtten og opbakningen </w:t>
      </w:r>
      <w:r w:rsidR="00952E70" w:rsidRPr="00615E20">
        <w:rPr>
          <w:rFonts w:ascii="Times New Roman" w:hAnsi="Times New Roman"/>
          <w:sz w:val="24"/>
          <w:szCs w:val="24"/>
        </w:rPr>
        <w:t>fa</w:t>
      </w:r>
      <w:r w:rsidR="00AA0BDC" w:rsidRPr="00615E20">
        <w:rPr>
          <w:rFonts w:ascii="Times New Roman" w:hAnsi="Times New Roman"/>
          <w:sz w:val="24"/>
          <w:szCs w:val="24"/>
        </w:rPr>
        <w:t>lder efter tre måneder, da omgivelserne oplever, at</w:t>
      </w:r>
      <w:r w:rsidR="00952E70" w:rsidRPr="00615E20">
        <w:rPr>
          <w:rFonts w:ascii="Times New Roman" w:hAnsi="Times New Roman"/>
          <w:sz w:val="24"/>
          <w:szCs w:val="24"/>
        </w:rPr>
        <w:t xml:space="preserve"> veteranen er faldet til igen.</w:t>
      </w:r>
      <w:r w:rsidR="00AA0BDC" w:rsidRPr="00615E20">
        <w:rPr>
          <w:rFonts w:ascii="Times New Roman" w:hAnsi="Times New Roman"/>
          <w:sz w:val="24"/>
          <w:szCs w:val="24"/>
        </w:rPr>
        <w:t xml:space="preserve"> Ifølge rapporten ses en stigning af veteranernes efterreaktioner efter tre måneder</w:t>
      </w:r>
      <w:r w:rsidR="0030244E" w:rsidRPr="00615E20">
        <w:rPr>
          <w:rFonts w:ascii="Times New Roman" w:hAnsi="Times New Roman"/>
          <w:sz w:val="24"/>
          <w:szCs w:val="24"/>
        </w:rPr>
        <w:t xml:space="preserve"> og en yderligere stigning efter syv til otte måneder</w:t>
      </w:r>
      <w:r w:rsidR="00126346" w:rsidRPr="00615E20">
        <w:rPr>
          <w:rStyle w:val="Fodnotehenvisning"/>
          <w:rFonts w:ascii="Times New Roman" w:hAnsi="Times New Roman"/>
          <w:sz w:val="24"/>
          <w:szCs w:val="24"/>
        </w:rPr>
        <w:footnoteReference w:id="46"/>
      </w:r>
      <w:r w:rsidR="0030244E" w:rsidRPr="00615E20">
        <w:rPr>
          <w:rFonts w:ascii="Times New Roman" w:hAnsi="Times New Roman"/>
          <w:sz w:val="24"/>
          <w:szCs w:val="24"/>
        </w:rPr>
        <w:t>.</w:t>
      </w:r>
    </w:p>
    <w:p w14:paraId="325C0266" w14:textId="77777777" w:rsidR="007F4D01" w:rsidRPr="00186B5D" w:rsidRDefault="00653BEB" w:rsidP="008B373B">
      <w:pPr>
        <w:pStyle w:val="Normalweb"/>
        <w:spacing w:line="360" w:lineRule="auto"/>
        <w:jc w:val="both"/>
        <w:rPr>
          <w:rFonts w:ascii="Times New Roman" w:hAnsi="Times New Roman"/>
          <w:sz w:val="24"/>
          <w:szCs w:val="24"/>
        </w:rPr>
      </w:pPr>
      <w:r w:rsidRPr="000B51A8">
        <w:rPr>
          <w:rFonts w:ascii="Times New Roman" w:hAnsi="Times New Roman"/>
          <w:sz w:val="24"/>
          <w:szCs w:val="24"/>
        </w:rPr>
        <w:t>T</w:t>
      </w:r>
      <w:r w:rsidR="004F1E25" w:rsidRPr="000B51A8">
        <w:rPr>
          <w:rFonts w:ascii="Times New Roman" w:hAnsi="Times New Roman"/>
          <w:sz w:val="24"/>
          <w:szCs w:val="24"/>
        </w:rPr>
        <w:t>idligere præsident Abraham Lincoln</w:t>
      </w:r>
      <w:r w:rsidRPr="000B51A8">
        <w:rPr>
          <w:rFonts w:ascii="Times New Roman" w:hAnsi="Times New Roman"/>
          <w:sz w:val="24"/>
          <w:szCs w:val="24"/>
        </w:rPr>
        <w:t xml:space="preserve"> udtalte i hans tale i 1865, da han blev indsat som præsident for anden gang at</w:t>
      </w:r>
      <w:r w:rsidR="004F1E25" w:rsidRPr="000B51A8">
        <w:rPr>
          <w:rFonts w:ascii="Times New Roman" w:hAnsi="Times New Roman"/>
          <w:sz w:val="24"/>
          <w:szCs w:val="24"/>
        </w:rPr>
        <w:t>: ”</w:t>
      </w:r>
      <w:r w:rsidR="004F1E25" w:rsidRPr="00464622">
        <w:rPr>
          <w:rFonts w:ascii="Times New Roman" w:hAnsi="Times New Roman"/>
          <w:i/>
          <w:sz w:val="24"/>
          <w:szCs w:val="24"/>
        </w:rPr>
        <w:t>to care for him who shall have borne the battle, and for his widow and his orphan”</w:t>
      </w:r>
      <w:r w:rsidR="004F1E25" w:rsidRPr="000B51A8">
        <w:rPr>
          <w:rFonts w:ascii="Times New Roman" w:hAnsi="Times New Roman"/>
          <w:sz w:val="24"/>
          <w:szCs w:val="24"/>
        </w:rPr>
        <w:t xml:space="preserve">. </w:t>
      </w:r>
      <w:r w:rsidRPr="000B51A8">
        <w:rPr>
          <w:rFonts w:ascii="Times New Roman" w:hAnsi="Times New Roman"/>
          <w:sz w:val="24"/>
          <w:szCs w:val="24"/>
        </w:rPr>
        <w:t>Dette er et motto som stadig bæres af USA's ministerium (Institute for Veterans and Mil</w:t>
      </w:r>
      <w:r w:rsidR="000B51A8" w:rsidRPr="000B51A8">
        <w:rPr>
          <w:rFonts w:ascii="Times New Roman" w:hAnsi="Times New Roman"/>
          <w:sz w:val="24"/>
          <w:szCs w:val="24"/>
        </w:rPr>
        <w:t>itary Families) som netop skal</w:t>
      </w:r>
      <w:r w:rsidRPr="000B51A8">
        <w:rPr>
          <w:rFonts w:ascii="Times New Roman" w:hAnsi="Times New Roman"/>
          <w:sz w:val="24"/>
          <w:szCs w:val="24"/>
        </w:rPr>
        <w:t xml:space="preserve"> varetage tidligere udsendte soldaternes interesser. </w:t>
      </w:r>
      <w:r w:rsidR="004F1E25" w:rsidRPr="000B51A8">
        <w:rPr>
          <w:rFonts w:ascii="Times New Roman" w:hAnsi="Times New Roman"/>
          <w:sz w:val="24"/>
          <w:szCs w:val="24"/>
        </w:rPr>
        <w:t xml:space="preserve">Dette </w:t>
      </w:r>
      <w:r w:rsidR="004F1E25" w:rsidRPr="000B51A8">
        <w:rPr>
          <w:rFonts w:ascii="Times New Roman" w:hAnsi="Times New Roman"/>
          <w:sz w:val="24"/>
          <w:szCs w:val="24"/>
        </w:rPr>
        <w:lastRenderedPageBreak/>
        <w:t>ministerium har til opgave at forske og varetage veteraner og pårørendes in</w:t>
      </w:r>
      <w:r w:rsidR="004F1E25" w:rsidRPr="001D0807">
        <w:rPr>
          <w:rFonts w:ascii="Times New Roman" w:hAnsi="Times New Roman"/>
          <w:sz w:val="24"/>
          <w:szCs w:val="24"/>
        </w:rPr>
        <w:t xml:space="preserve">teresse, herunder uddannelse, sundhed og begravelser. </w:t>
      </w:r>
      <w:r w:rsidR="007F4D01" w:rsidRPr="001D0807">
        <w:rPr>
          <w:sz w:val="24"/>
          <w:szCs w:val="24"/>
        </w:rPr>
        <w:t>I USA er der 22,5 millioner veteraner</w:t>
      </w:r>
      <w:r w:rsidR="007F4D01" w:rsidRPr="001D0807">
        <w:rPr>
          <w:rStyle w:val="Fodnotehenvisning"/>
          <w:sz w:val="24"/>
          <w:szCs w:val="24"/>
        </w:rPr>
        <w:footnoteReference w:id="47"/>
      </w:r>
      <w:r w:rsidR="001D0807" w:rsidRPr="001D0807">
        <w:rPr>
          <w:sz w:val="24"/>
          <w:szCs w:val="24"/>
        </w:rPr>
        <w:t>.</w:t>
      </w:r>
      <w:r w:rsidR="007F4D01" w:rsidRPr="001D0807">
        <w:rPr>
          <w:sz w:val="24"/>
          <w:szCs w:val="24"/>
        </w:rPr>
        <w:t xml:space="preserve"> </w:t>
      </w:r>
      <w:r w:rsidR="001D0807" w:rsidRPr="001D0807">
        <w:rPr>
          <w:sz w:val="24"/>
          <w:szCs w:val="24"/>
        </w:rPr>
        <w:t>T</w:t>
      </w:r>
      <w:r w:rsidR="007F4D01" w:rsidRPr="001D0807">
        <w:rPr>
          <w:sz w:val="24"/>
          <w:szCs w:val="24"/>
        </w:rPr>
        <w:t>il sammenligning er der i Danmark cirka 26.000 veteraner</w:t>
      </w:r>
      <w:r w:rsidR="007F4D01" w:rsidRPr="001D0807">
        <w:rPr>
          <w:rStyle w:val="Fodnotehenvisning"/>
          <w:sz w:val="24"/>
          <w:szCs w:val="24"/>
        </w:rPr>
        <w:footnoteReference w:id="48"/>
      </w:r>
      <w:r w:rsidR="007F4D01" w:rsidRPr="001D0807">
        <w:rPr>
          <w:sz w:val="24"/>
          <w:szCs w:val="24"/>
        </w:rPr>
        <w:t xml:space="preserve"> </w:t>
      </w:r>
      <w:r w:rsidR="00186B5D" w:rsidRPr="001D0807">
        <w:rPr>
          <w:sz w:val="24"/>
          <w:szCs w:val="24"/>
        </w:rPr>
        <w:t>.</w:t>
      </w:r>
    </w:p>
    <w:p w14:paraId="0ED4D8DA" w14:textId="77777777" w:rsidR="00874C94" w:rsidRPr="004F1E25" w:rsidRDefault="003E18C5" w:rsidP="008B373B">
      <w:pPr>
        <w:pStyle w:val="Normalweb"/>
        <w:spacing w:line="360" w:lineRule="auto"/>
        <w:jc w:val="both"/>
        <w:rPr>
          <w:rFonts w:ascii="Times New Roman" w:hAnsi="Times New Roman"/>
          <w:color w:val="FF0000"/>
          <w:sz w:val="24"/>
          <w:szCs w:val="24"/>
        </w:rPr>
      </w:pPr>
      <w:r w:rsidRPr="000B51A8">
        <w:rPr>
          <w:rFonts w:ascii="Times New Roman" w:hAnsi="Times New Roman"/>
          <w:sz w:val="24"/>
          <w:szCs w:val="24"/>
          <w:lang w:val="en-GB"/>
        </w:rPr>
        <w:t>I</w:t>
      </w:r>
      <w:r w:rsidRPr="007E3254">
        <w:rPr>
          <w:rFonts w:ascii="Times New Roman" w:hAnsi="Times New Roman"/>
          <w:sz w:val="24"/>
          <w:szCs w:val="24"/>
          <w:lang w:val="en-GB"/>
        </w:rPr>
        <w:t xml:space="preserve"> følge</w:t>
      </w:r>
      <w:r w:rsidR="00A6427E" w:rsidRPr="007E3254">
        <w:rPr>
          <w:rFonts w:ascii="Times New Roman" w:hAnsi="Times New Roman"/>
          <w:sz w:val="24"/>
          <w:szCs w:val="24"/>
          <w:lang w:val="en-GB"/>
        </w:rPr>
        <w:t xml:space="preserve"> </w:t>
      </w:r>
      <w:r w:rsidR="00AA0BDC" w:rsidRPr="007E3254">
        <w:rPr>
          <w:rFonts w:ascii="Times New Roman" w:hAnsi="Times New Roman"/>
          <w:sz w:val="24"/>
          <w:szCs w:val="24"/>
          <w:lang w:val="en-GB"/>
        </w:rPr>
        <w:t xml:space="preserve">en rapport </w:t>
      </w:r>
      <w:r w:rsidRPr="007E3254">
        <w:rPr>
          <w:rFonts w:ascii="Times New Roman" w:hAnsi="Times New Roman"/>
          <w:sz w:val="24"/>
          <w:szCs w:val="24"/>
          <w:lang w:val="en-GB"/>
        </w:rPr>
        <w:t>fra Institute for V</w:t>
      </w:r>
      <w:r w:rsidR="00AA0BDC" w:rsidRPr="007E3254">
        <w:rPr>
          <w:rFonts w:ascii="Times New Roman" w:hAnsi="Times New Roman"/>
          <w:sz w:val="24"/>
          <w:szCs w:val="24"/>
          <w:lang w:val="en-GB"/>
        </w:rPr>
        <w:t>et</w:t>
      </w:r>
      <w:r w:rsidRPr="007E3254">
        <w:rPr>
          <w:rFonts w:ascii="Times New Roman" w:hAnsi="Times New Roman"/>
          <w:sz w:val="24"/>
          <w:szCs w:val="24"/>
          <w:lang w:val="en-GB"/>
        </w:rPr>
        <w:t>erans and Military F</w:t>
      </w:r>
      <w:r w:rsidR="00A6427E" w:rsidRPr="007E3254">
        <w:rPr>
          <w:rFonts w:ascii="Times New Roman" w:hAnsi="Times New Roman"/>
          <w:sz w:val="24"/>
          <w:szCs w:val="24"/>
          <w:lang w:val="en-GB"/>
        </w:rPr>
        <w:t>amilies</w:t>
      </w:r>
      <w:r w:rsidRPr="007E3254">
        <w:rPr>
          <w:rFonts w:ascii="Times New Roman" w:hAnsi="Times New Roman"/>
          <w:sz w:val="24"/>
          <w:szCs w:val="24"/>
          <w:lang w:val="en-GB"/>
        </w:rPr>
        <w:t xml:space="preserve"> (USA)</w:t>
      </w:r>
      <w:r w:rsidR="00DB2B17" w:rsidRPr="007E3254">
        <w:rPr>
          <w:rFonts w:ascii="Times New Roman" w:hAnsi="Times New Roman"/>
          <w:sz w:val="24"/>
          <w:szCs w:val="24"/>
          <w:lang w:val="en-GB"/>
        </w:rPr>
        <w:t>, som udkom i 2014,</w:t>
      </w:r>
      <w:r w:rsidRPr="007E3254">
        <w:rPr>
          <w:rFonts w:ascii="Times New Roman" w:hAnsi="Times New Roman"/>
          <w:sz w:val="24"/>
          <w:szCs w:val="24"/>
          <w:lang w:val="en-GB"/>
        </w:rPr>
        <w:t xml:space="preserve"> ses </w:t>
      </w:r>
      <w:r w:rsidR="00DB2B17" w:rsidRPr="007E3254">
        <w:rPr>
          <w:rFonts w:ascii="Times New Roman" w:hAnsi="Times New Roman"/>
          <w:sz w:val="24"/>
          <w:szCs w:val="24"/>
          <w:lang w:val="en-GB"/>
        </w:rPr>
        <w:t xml:space="preserve">at: </w:t>
      </w:r>
      <w:r w:rsidR="009F63B6">
        <w:rPr>
          <w:rFonts w:ascii="Times New Roman" w:hAnsi="Times New Roman"/>
          <w:i/>
          <w:sz w:val="24"/>
          <w:szCs w:val="24"/>
          <w:lang w:val="en-GB"/>
        </w:rPr>
        <w:t>“</w:t>
      </w:r>
      <w:r w:rsidR="00DB2B17" w:rsidRPr="00A118D0">
        <w:rPr>
          <w:rFonts w:ascii="Times New Roman" w:hAnsi="Times New Roman"/>
          <w:i/>
          <w:sz w:val="24"/>
          <w:szCs w:val="24"/>
          <w:lang w:val="en-GB"/>
        </w:rPr>
        <w:t>Regardless of the severity of their symptoms of PTSD or depression, veterans with high levels of support were less likely to attempt suicide. However, when social support was low, PTSD/ depression symptoms increase</w:t>
      </w:r>
      <w:r w:rsidR="007E3254">
        <w:rPr>
          <w:rFonts w:ascii="Times New Roman" w:hAnsi="Times New Roman"/>
          <w:i/>
          <w:sz w:val="24"/>
          <w:szCs w:val="24"/>
          <w:lang w:val="en-GB"/>
        </w:rPr>
        <w:t>d the risk of suicidal ideation</w:t>
      </w:r>
      <w:r w:rsidR="009F63B6">
        <w:rPr>
          <w:rFonts w:ascii="Times New Roman" w:hAnsi="Times New Roman"/>
          <w:i/>
          <w:sz w:val="24"/>
          <w:szCs w:val="24"/>
          <w:lang w:val="en-GB"/>
        </w:rPr>
        <w:t>”</w:t>
      </w:r>
      <w:r w:rsidR="00DB2B17">
        <w:rPr>
          <w:rStyle w:val="Fodnotehenvisning"/>
          <w:rFonts w:ascii="Times New Roman" w:hAnsi="Times New Roman"/>
          <w:i/>
          <w:sz w:val="24"/>
          <w:szCs w:val="24"/>
        </w:rPr>
        <w:footnoteReference w:id="49"/>
      </w:r>
      <w:r w:rsidR="007E3254" w:rsidRPr="007E3254">
        <w:rPr>
          <w:rFonts w:ascii="Times New Roman" w:hAnsi="Times New Roman"/>
          <w:sz w:val="24"/>
          <w:szCs w:val="24"/>
          <w:lang w:val="en-GB"/>
        </w:rPr>
        <w:t xml:space="preserve">. </w:t>
      </w:r>
      <w:r w:rsidR="00DB2B17">
        <w:rPr>
          <w:rFonts w:ascii="Times New Roman" w:hAnsi="Times New Roman"/>
          <w:sz w:val="24"/>
          <w:szCs w:val="24"/>
        </w:rPr>
        <w:t>Dette underbygger den danske rapport fra forsvarsakademiet om</w:t>
      </w:r>
      <w:r w:rsidR="009F63B6">
        <w:rPr>
          <w:rFonts w:ascii="Times New Roman" w:hAnsi="Times New Roman"/>
          <w:sz w:val="24"/>
          <w:szCs w:val="24"/>
        </w:rPr>
        <w:t>,</w:t>
      </w:r>
      <w:r w:rsidR="00DB2B17">
        <w:rPr>
          <w:rFonts w:ascii="Times New Roman" w:hAnsi="Times New Roman"/>
          <w:sz w:val="24"/>
          <w:szCs w:val="24"/>
        </w:rPr>
        <w:t xml:space="preserve"> at social støtte til hjemvendte veteraner er vigtig for at kunne sikre de bedste betingelser for at komme tilbage til en normal hverdag.</w:t>
      </w:r>
      <w:r w:rsidR="00CA4404">
        <w:rPr>
          <w:rFonts w:ascii="Times New Roman" w:hAnsi="Times New Roman"/>
          <w:sz w:val="24"/>
          <w:szCs w:val="24"/>
        </w:rPr>
        <w:t xml:space="preserve"> </w:t>
      </w:r>
      <w:r>
        <w:rPr>
          <w:rFonts w:ascii="Times New Roman" w:hAnsi="Times New Roman"/>
          <w:sz w:val="24"/>
          <w:szCs w:val="24"/>
        </w:rPr>
        <w:t>Denne støtte</w:t>
      </w:r>
      <w:r w:rsidR="00874C94">
        <w:rPr>
          <w:rFonts w:ascii="Times New Roman" w:hAnsi="Times New Roman"/>
          <w:sz w:val="24"/>
          <w:szCs w:val="24"/>
        </w:rPr>
        <w:t xml:space="preserve"> er</w:t>
      </w:r>
      <w:r>
        <w:rPr>
          <w:rFonts w:ascii="Times New Roman" w:hAnsi="Times New Roman"/>
          <w:sz w:val="24"/>
          <w:szCs w:val="24"/>
        </w:rPr>
        <w:t>, ifølge rapporten fra E</w:t>
      </w:r>
      <w:r w:rsidR="00874C94">
        <w:rPr>
          <w:rFonts w:ascii="Times New Roman" w:hAnsi="Times New Roman"/>
          <w:sz w:val="24"/>
          <w:szCs w:val="24"/>
        </w:rPr>
        <w:t xml:space="preserve">pinion, en del af den frivillige sociale indsats på </w:t>
      </w:r>
      <w:r w:rsidR="00874C94" w:rsidRPr="00874C94">
        <w:rPr>
          <w:rFonts w:ascii="Times New Roman" w:hAnsi="Times New Roman"/>
          <w:sz w:val="24"/>
          <w:szCs w:val="24"/>
        </w:rPr>
        <w:t>veteranhjemmene. De frivillige</w:t>
      </w:r>
      <w:r>
        <w:rPr>
          <w:rFonts w:ascii="Times New Roman" w:hAnsi="Times New Roman"/>
          <w:sz w:val="24"/>
          <w:szCs w:val="24"/>
        </w:rPr>
        <w:t xml:space="preserve"> bi</w:t>
      </w:r>
      <w:r w:rsidR="00874C94" w:rsidRPr="00874C94">
        <w:rPr>
          <w:rFonts w:ascii="Times New Roman" w:hAnsi="Times New Roman"/>
          <w:sz w:val="24"/>
          <w:szCs w:val="24"/>
        </w:rPr>
        <w:t>drager med at skabe en unik kontakt til</w:t>
      </w:r>
      <w:r w:rsidR="00DA6097">
        <w:rPr>
          <w:rFonts w:ascii="Times New Roman" w:hAnsi="Times New Roman"/>
          <w:sz w:val="24"/>
          <w:szCs w:val="24"/>
        </w:rPr>
        <w:t xml:space="preserve"> gruppe der kan være</w:t>
      </w:r>
      <w:r>
        <w:rPr>
          <w:rFonts w:ascii="Times New Roman" w:hAnsi="Times New Roman"/>
          <w:sz w:val="24"/>
          <w:szCs w:val="24"/>
        </w:rPr>
        <w:t xml:space="preserve"> svær kontaktbar mål</w:t>
      </w:r>
      <w:r w:rsidR="00874C94" w:rsidRPr="00874C94">
        <w:rPr>
          <w:rFonts w:ascii="Times New Roman" w:hAnsi="Times New Roman"/>
          <w:sz w:val="24"/>
          <w:szCs w:val="24"/>
        </w:rPr>
        <w:t>gruppe</w:t>
      </w:r>
      <w:r w:rsidR="00874C94" w:rsidRPr="00874C94">
        <w:rPr>
          <w:rStyle w:val="Fodnotehenvisning"/>
          <w:rFonts w:ascii="Times New Roman" w:hAnsi="Times New Roman"/>
          <w:sz w:val="24"/>
          <w:szCs w:val="24"/>
        </w:rPr>
        <w:footnoteReference w:id="50"/>
      </w:r>
      <w:r w:rsidR="00874C94" w:rsidRPr="00874C94">
        <w:rPr>
          <w:rFonts w:ascii="Times New Roman" w:hAnsi="Times New Roman"/>
          <w:sz w:val="24"/>
          <w:szCs w:val="24"/>
        </w:rPr>
        <w:t>.</w:t>
      </w:r>
    </w:p>
    <w:p w14:paraId="168FD5DA" w14:textId="77777777" w:rsidR="00CA3610" w:rsidRPr="00CA3610" w:rsidRDefault="00CA3610" w:rsidP="008B373B">
      <w:pPr>
        <w:pStyle w:val="Overskrift1"/>
      </w:pPr>
      <w:bookmarkStart w:id="15" w:name="_Toc428277382"/>
      <w:r w:rsidRPr="00CA3610">
        <w:t>Kapitel 4</w:t>
      </w:r>
      <w:r w:rsidR="000B51A8">
        <w:t xml:space="preserve"> – Videnskabsteoretisk</w:t>
      </w:r>
      <w:r w:rsidR="00A540EE">
        <w:t xml:space="preserve"> tilgang</w:t>
      </w:r>
      <w:bookmarkEnd w:id="15"/>
    </w:p>
    <w:p w14:paraId="270BB795" w14:textId="77777777" w:rsidR="00DD052A" w:rsidRPr="000B51A8" w:rsidRDefault="00DD052A" w:rsidP="008B373B">
      <w:pPr>
        <w:jc w:val="both"/>
      </w:pPr>
      <w:r w:rsidRPr="000B51A8">
        <w:t xml:space="preserve">I dette kapitel vil </w:t>
      </w:r>
      <w:r w:rsidR="00FF20C1" w:rsidRPr="000B51A8">
        <w:t xml:space="preserve">jeg </w:t>
      </w:r>
      <w:r w:rsidRPr="000B51A8">
        <w:t xml:space="preserve">belyse den videnskabsteoretiske tilgang i min undersøgelse. </w:t>
      </w:r>
      <w:r w:rsidR="004942AE" w:rsidRPr="000B51A8">
        <w:t>Denne til</w:t>
      </w:r>
      <w:r w:rsidR="000B51A8" w:rsidRPr="000B51A8">
        <w:t>gang er valgt på baggrund af min</w:t>
      </w:r>
      <w:r w:rsidR="004942AE" w:rsidRPr="000B51A8">
        <w:t xml:space="preserve"> allerede eksisterende viden om feltet. </w:t>
      </w:r>
      <w:r w:rsidR="00F04218" w:rsidRPr="000B51A8">
        <w:t>Her vil være en indførelse i måden den videnskabsteoretiske tilgang vil blive benyttet i denne undersøgelse.</w:t>
      </w:r>
    </w:p>
    <w:p w14:paraId="078E8921" w14:textId="77777777" w:rsidR="00550865" w:rsidRPr="0014046C" w:rsidRDefault="0084274A" w:rsidP="008B373B">
      <w:pPr>
        <w:pStyle w:val="Overskrift2"/>
        <w:jc w:val="both"/>
      </w:pPr>
      <w:bookmarkStart w:id="16" w:name="_Toc428277383"/>
      <w:r>
        <w:t xml:space="preserve">4.1. </w:t>
      </w:r>
      <w:r w:rsidR="009F63B6">
        <w:t>Videnskabsteoretisk</w:t>
      </w:r>
      <w:r w:rsidR="00550865" w:rsidRPr="0014046C">
        <w:t xml:space="preserve"> tilgang</w:t>
      </w:r>
      <w:bookmarkEnd w:id="16"/>
    </w:p>
    <w:p w14:paraId="022F5ABC" w14:textId="77777777" w:rsidR="00A372EE" w:rsidRPr="00580FD7" w:rsidRDefault="00580FD7" w:rsidP="008B373B">
      <w:pPr>
        <w:jc w:val="both"/>
        <w:rPr>
          <w:color w:val="FF0000"/>
        </w:rPr>
      </w:pPr>
      <w:r w:rsidRPr="00580FD7">
        <w:t>Jeg vil undersøge, hvordan de frivillige aktørers rolle har betydning for det sociale arbejde på veteranhjem København, samt hvad dette arbejde betyder</w:t>
      </w:r>
      <w:r w:rsidRPr="00580FD7">
        <w:rPr>
          <w:color w:val="FF0000"/>
        </w:rPr>
        <w:t xml:space="preserve"> </w:t>
      </w:r>
      <w:r w:rsidRPr="00580FD7">
        <w:t>for interaktionen mellem frivillige og veteraner.</w:t>
      </w:r>
      <w:r>
        <w:rPr>
          <w:color w:val="FF0000"/>
        </w:rPr>
        <w:t xml:space="preserve"> </w:t>
      </w:r>
      <w:r w:rsidR="00A372EE" w:rsidRPr="0014046C">
        <w:t xml:space="preserve">Den videnskabsteoretiske tilgang til feltet er en hermeneutisk tilgang. </w:t>
      </w:r>
      <w:r w:rsidR="003208F7">
        <w:t>Hermeneutik er en græsk betegnelse for ”fortolkningskundskab”</w:t>
      </w:r>
      <w:r w:rsidR="00991885">
        <w:t>, som giver mulighed for at tolke på det indsamlede empiri</w:t>
      </w:r>
      <w:r w:rsidR="003208F7">
        <w:rPr>
          <w:rStyle w:val="Fodnotehenvisning"/>
        </w:rPr>
        <w:footnoteReference w:id="51"/>
      </w:r>
      <w:r w:rsidR="003208F7">
        <w:t xml:space="preserve"> .</w:t>
      </w:r>
      <w:r>
        <w:t xml:space="preserve"> </w:t>
      </w:r>
      <w:r w:rsidR="003208F7">
        <w:t>Denne tilgang til feltet</w:t>
      </w:r>
      <w:r w:rsidR="00A372EE" w:rsidRPr="0014046C">
        <w:t xml:space="preserve"> er blandt andet grundet</w:t>
      </w:r>
      <w:r w:rsidR="003208F7">
        <w:t>,</w:t>
      </w:r>
      <w:r w:rsidR="00A372EE" w:rsidRPr="0014046C">
        <w:t xml:space="preserve"> at jeg kender til veteranhjemmet ige</w:t>
      </w:r>
      <w:r w:rsidR="00040BF4">
        <w:t>nnem mit virke som frivillig i to år og som bestyrelsesmedlem i et</w:t>
      </w:r>
      <w:r w:rsidR="00A372EE" w:rsidRPr="0014046C">
        <w:t xml:space="preserve"> år. Dermed fremhæves det</w:t>
      </w:r>
      <w:r w:rsidR="009F63B6">
        <w:t>,</w:t>
      </w:r>
      <w:r w:rsidR="00A372EE" w:rsidRPr="0014046C">
        <w:t xml:space="preserve"> at jeg har en allerede eksister</w:t>
      </w:r>
      <w:r w:rsidR="009F63B6">
        <w:t>ende forforståelse for feltet. E</w:t>
      </w:r>
      <w:r w:rsidR="00A372EE" w:rsidRPr="0014046C">
        <w:t>n forforståelse som jeg benytter</w:t>
      </w:r>
      <w:r w:rsidR="009F63B6">
        <w:t xml:space="preserve"> i forhold til denne opgave</w:t>
      </w:r>
      <w:r w:rsidR="00BA69B8">
        <w:t>. Denne tilgang giver samtidig</w:t>
      </w:r>
      <w:r w:rsidR="00A372EE" w:rsidRPr="0014046C">
        <w:t xml:space="preserve"> </w:t>
      </w:r>
      <w:r w:rsidR="009F63B6">
        <w:t>en unik mulighed for at udvide</w:t>
      </w:r>
      <w:r w:rsidR="00A372EE" w:rsidRPr="0014046C">
        <w:t xml:space="preserve"> min forståelse</w:t>
      </w:r>
      <w:r w:rsidR="00D51A98">
        <w:t xml:space="preserve"> og tilegne mig </w:t>
      </w:r>
      <w:r w:rsidR="00BA69B8">
        <w:lastRenderedPageBreak/>
        <w:t xml:space="preserve">ny </w:t>
      </w:r>
      <w:r w:rsidR="00D51A98">
        <w:t>viden om fænomenet</w:t>
      </w:r>
      <w:r w:rsidR="00A372EE" w:rsidRPr="0014046C">
        <w:t xml:space="preserve">.  </w:t>
      </w:r>
      <w:r w:rsidR="00BA69B8">
        <w:t>Den hermeneutisk</w:t>
      </w:r>
      <w:r w:rsidR="009F63B6">
        <w:t>e</w:t>
      </w:r>
      <w:r w:rsidR="00BA69B8">
        <w:t xml:space="preserve"> tilgang og min al</w:t>
      </w:r>
      <w:r w:rsidR="009F63B6">
        <w:t>lerede tilstedeværelse i feltet</w:t>
      </w:r>
      <w:r w:rsidR="00BA69B8">
        <w:t xml:space="preserve"> gør</w:t>
      </w:r>
      <w:r w:rsidR="009F63B6">
        <w:t>,</w:t>
      </w:r>
      <w:r w:rsidR="00BA69B8">
        <w:t xml:space="preserve"> at jeg ikke </w:t>
      </w:r>
      <w:r w:rsidR="00991885">
        <w:t xml:space="preserve">er </w:t>
      </w:r>
      <w:r w:rsidR="00BA69B8">
        <w:t xml:space="preserve">neutral men deltagende i feltet. </w:t>
      </w:r>
    </w:p>
    <w:p w14:paraId="6DB8840F" w14:textId="77777777" w:rsidR="006012AE" w:rsidRPr="004352F4" w:rsidRDefault="00A372EE" w:rsidP="008B373B">
      <w:pPr>
        <w:jc w:val="both"/>
        <w:rPr>
          <w:rFonts w:eastAsiaTheme="minorEastAsia"/>
        </w:rPr>
      </w:pPr>
      <w:r w:rsidRPr="0014046C">
        <w:rPr>
          <w:rFonts w:eastAsiaTheme="minorEastAsia"/>
        </w:rPr>
        <w:t xml:space="preserve">Den hermeneutiske tilgang giver mig mulighed for at </w:t>
      </w:r>
      <w:r w:rsidR="009F63B6">
        <w:rPr>
          <w:rFonts w:eastAsiaTheme="minorEastAsia"/>
        </w:rPr>
        <w:t>fortolke på</w:t>
      </w:r>
      <w:r w:rsidR="00040BF4">
        <w:rPr>
          <w:rFonts w:eastAsiaTheme="minorEastAsia"/>
        </w:rPr>
        <w:t xml:space="preserve"> den viden</w:t>
      </w:r>
      <w:r w:rsidR="009F63B6">
        <w:rPr>
          <w:rFonts w:eastAsiaTheme="minorEastAsia"/>
        </w:rPr>
        <w:t>,</w:t>
      </w:r>
      <w:r w:rsidR="00040BF4">
        <w:rPr>
          <w:rFonts w:eastAsiaTheme="minorEastAsia"/>
        </w:rPr>
        <w:t xml:space="preserve"> jeg tilegner mig igennem mine interviews. </w:t>
      </w:r>
      <w:r w:rsidR="001C0041" w:rsidRPr="001625E2">
        <w:rPr>
          <w:rFonts w:eastAsiaTheme="minorEastAsia"/>
        </w:rPr>
        <w:t>Ifølge hermeneutikken er mennesker</w:t>
      </w:r>
      <w:r w:rsidR="00DA5FCC" w:rsidRPr="001625E2">
        <w:rPr>
          <w:rFonts w:eastAsiaTheme="minorEastAsia"/>
        </w:rPr>
        <w:t xml:space="preserve"> refleksive væsner, der kan tilpasse deres ageren til situationerne</w:t>
      </w:r>
      <w:r w:rsidR="00C76E64" w:rsidRPr="001625E2">
        <w:rPr>
          <w:rStyle w:val="Fodnotehenvisning"/>
          <w:rFonts w:eastAsiaTheme="minorEastAsia"/>
        </w:rPr>
        <w:footnoteReference w:id="52"/>
      </w:r>
      <w:r w:rsidR="00DA5FCC" w:rsidRPr="001625E2">
        <w:rPr>
          <w:rFonts w:eastAsiaTheme="minorEastAsia"/>
        </w:rPr>
        <w:t>.</w:t>
      </w:r>
      <w:r w:rsidR="00C76E64" w:rsidRPr="001625E2">
        <w:rPr>
          <w:rFonts w:eastAsiaTheme="minorEastAsia"/>
        </w:rPr>
        <w:t xml:space="preserve"> I dette tilfælde, antages det at de frivillige</w:t>
      </w:r>
      <w:r w:rsidR="000D0B0A">
        <w:rPr>
          <w:rFonts w:eastAsiaTheme="minorEastAsia"/>
        </w:rPr>
        <w:t xml:space="preserve"> som er</w:t>
      </w:r>
      <w:r w:rsidR="00C76E64" w:rsidRPr="001625E2">
        <w:rPr>
          <w:rFonts w:eastAsiaTheme="minorEastAsia"/>
        </w:rPr>
        <w:t xml:space="preserve"> tilknyttet veteranhjem København, tilpasser sig en ro</w:t>
      </w:r>
      <w:r w:rsidR="00615E20" w:rsidRPr="001625E2">
        <w:rPr>
          <w:rFonts w:eastAsiaTheme="minorEastAsia"/>
        </w:rPr>
        <w:t>lle, som passer til forventningerne</w:t>
      </w:r>
      <w:r w:rsidR="00C76E64" w:rsidRPr="001625E2">
        <w:rPr>
          <w:rFonts w:eastAsiaTheme="minorEastAsia"/>
        </w:rPr>
        <w:t xml:space="preserve"> og handler herefter.</w:t>
      </w:r>
      <w:r w:rsidR="00DA5FCC" w:rsidRPr="001625E2">
        <w:rPr>
          <w:rFonts w:eastAsiaTheme="minorEastAsia"/>
        </w:rPr>
        <w:t xml:space="preserve"> </w:t>
      </w:r>
      <w:r w:rsidR="00184B7C" w:rsidRPr="001625E2">
        <w:rPr>
          <w:rFonts w:eastAsiaTheme="minorEastAsia"/>
        </w:rPr>
        <w:t>Veteranerne på veteranhjem København er forskellige og dermed må de frivilli</w:t>
      </w:r>
      <w:r w:rsidR="00B30391" w:rsidRPr="001625E2">
        <w:rPr>
          <w:rFonts w:eastAsiaTheme="minorEastAsia"/>
        </w:rPr>
        <w:t>ge tage de individuelle hen</w:t>
      </w:r>
      <w:r w:rsidR="00B30391" w:rsidRPr="004352F4">
        <w:rPr>
          <w:rFonts w:eastAsiaTheme="minorEastAsia"/>
        </w:rPr>
        <w:t xml:space="preserve">syn og dermed tilpasse deres </w:t>
      </w:r>
      <w:r w:rsidR="00184B7C" w:rsidRPr="004352F4">
        <w:rPr>
          <w:rFonts w:eastAsiaTheme="minorEastAsia"/>
        </w:rPr>
        <w:t>ageren</w:t>
      </w:r>
      <w:r w:rsidR="00B30391" w:rsidRPr="004352F4">
        <w:rPr>
          <w:rFonts w:eastAsiaTheme="minorEastAsia"/>
        </w:rPr>
        <w:t xml:space="preserve"> alt efter hvilken veteran og hvilke betingelser der er til</w:t>
      </w:r>
      <w:r w:rsidR="000D0B0A" w:rsidRPr="004352F4">
        <w:rPr>
          <w:rFonts w:eastAsiaTheme="minorEastAsia"/>
        </w:rPr>
        <w:t xml:space="preserve"> </w:t>
      </w:r>
      <w:r w:rsidR="00B30391" w:rsidRPr="004352F4">
        <w:rPr>
          <w:rFonts w:eastAsiaTheme="minorEastAsia"/>
        </w:rPr>
        <w:t>stede</w:t>
      </w:r>
      <w:r w:rsidR="001625E2" w:rsidRPr="004352F4">
        <w:rPr>
          <w:rFonts w:eastAsiaTheme="minorEastAsia"/>
        </w:rPr>
        <w:t>.</w:t>
      </w:r>
      <w:r w:rsidR="004D7BDA" w:rsidRPr="004352F4">
        <w:rPr>
          <w:rFonts w:eastAsiaTheme="minorEastAsia"/>
        </w:rPr>
        <w:t xml:space="preserve"> </w:t>
      </w:r>
      <w:r w:rsidR="00611FFB" w:rsidRPr="004352F4">
        <w:rPr>
          <w:rFonts w:eastAsiaTheme="minorEastAsia"/>
        </w:rPr>
        <w:t xml:space="preserve">Dette gør sig også gældende for egen rolle under </w:t>
      </w:r>
      <w:r w:rsidR="006012AE" w:rsidRPr="004352F4">
        <w:rPr>
          <w:rFonts w:eastAsiaTheme="minorEastAsia"/>
        </w:rPr>
        <w:t>interviewene</w:t>
      </w:r>
      <w:r w:rsidR="007F71D1" w:rsidRPr="004352F4">
        <w:rPr>
          <w:rFonts w:eastAsiaTheme="minorEastAsia"/>
        </w:rPr>
        <w:t xml:space="preserve">. </w:t>
      </w:r>
    </w:p>
    <w:p w14:paraId="5AAF2245" w14:textId="77777777" w:rsidR="006012AE" w:rsidRPr="004352F4" w:rsidRDefault="006012AE" w:rsidP="008B373B">
      <w:pPr>
        <w:jc w:val="both"/>
        <w:rPr>
          <w:rFonts w:eastAsiaTheme="minorEastAsia"/>
        </w:rPr>
      </w:pPr>
    </w:p>
    <w:p w14:paraId="0BC2945A" w14:textId="77777777" w:rsidR="007F71D1" w:rsidRPr="004352F4" w:rsidRDefault="007F71D1" w:rsidP="008B373B">
      <w:pPr>
        <w:jc w:val="both"/>
        <w:rPr>
          <w:rFonts w:eastAsiaTheme="minorEastAsia"/>
        </w:rPr>
      </w:pPr>
      <w:r w:rsidRPr="004352F4">
        <w:rPr>
          <w:rFonts w:eastAsiaTheme="minorEastAsia"/>
        </w:rPr>
        <w:t>Dette giver mig også en mulighed for selv at reflektere og tilpasse min ageren under interviewene, for derved at kunne opnå mere indsigt i informanternes oplevelsesverden. Endvidere kan egen rolle i organis</w:t>
      </w:r>
      <w:r w:rsidR="006012AE" w:rsidRPr="004352F4">
        <w:rPr>
          <w:rFonts w:eastAsiaTheme="minorEastAsia"/>
        </w:rPr>
        <w:t>ation</w:t>
      </w:r>
      <w:r w:rsidR="000B51A8" w:rsidRPr="004352F4">
        <w:rPr>
          <w:rFonts w:eastAsiaTheme="minorEastAsia"/>
        </w:rPr>
        <w:t>en</w:t>
      </w:r>
      <w:r w:rsidR="006012AE" w:rsidRPr="004352F4">
        <w:rPr>
          <w:rFonts w:eastAsiaTheme="minorEastAsia"/>
        </w:rPr>
        <w:t xml:space="preserve"> være medskabende til at min</w:t>
      </w:r>
      <w:r w:rsidRPr="004352F4">
        <w:rPr>
          <w:rFonts w:eastAsiaTheme="minorEastAsia"/>
        </w:rPr>
        <w:t xml:space="preserve"> rolle og ageren tilpasses situation. </w:t>
      </w:r>
      <w:r w:rsidR="000D0B0A" w:rsidRPr="004352F4">
        <w:rPr>
          <w:rFonts w:eastAsiaTheme="minorEastAsia"/>
        </w:rPr>
        <w:t>Undervejs i interviewene var der fokus på at bibeholde egen rolle som studerende</w:t>
      </w:r>
      <w:r w:rsidR="004352F4" w:rsidRPr="004352F4">
        <w:rPr>
          <w:rFonts w:eastAsiaTheme="minorEastAsia"/>
        </w:rPr>
        <w:t>. Dermed</w:t>
      </w:r>
      <w:r w:rsidR="000D0B0A" w:rsidRPr="004352F4">
        <w:rPr>
          <w:rFonts w:eastAsiaTheme="minorEastAsia"/>
        </w:rPr>
        <w:t xml:space="preserve"> reagere</w:t>
      </w:r>
      <w:r w:rsidR="004352F4" w:rsidRPr="004352F4">
        <w:rPr>
          <w:rFonts w:eastAsiaTheme="minorEastAsia"/>
        </w:rPr>
        <w:t>s der ikke på</w:t>
      </w:r>
      <w:r w:rsidR="000D0B0A" w:rsidRPr="004352F4">
        <w:rPr>
          <w:rFonts w:eastAsiaTheme="minorEastAsia"/>
        </w:rPr>
        <w:t xml:space="preserve"> ud</w:t>
      </w:r>
      <w:r w:rsidR="004352F4" w:rsidRPr="004352F4">
        <w:rPr>
          <w:rFonts w:eastAsiaTheme="minorEastAsia"/>
        </w:rPr>
        <w:t>talelser, som kunne kræve en reaktion fra min rolle som bestyrelsesmedlem.</w:t>
      </w:r>
      <w:r w:rsidR="000D0B0A" w:rsidRPr="004352F4">
        <w:rPr>
          <w:rFonts w:eastAsiaTheme="minorEastAsia"/>
        </w:rPr>
        <w:t xml:space="preserve"> </w:t>
      </w:r>
    </w:p>
    <w:p w14:paraId="42C1E7A8" w14:textId="77777777" w:rsidR="006012AE" w:rsidRDefault="006012AE" w:rsidP="008B373B">
      <w:pPr>
        <w:jc w:val="both"/>
        <w:rPr>
          <w:rFonts w:eastAsiaTheme="minorEastAsia"/>
          <w:color w:val="FF0000"/>
        </w:rPr>
      </w:pPr>
    </w:p>
    <w:p w14:paraId="23E10341" w14:textId="77777777" w:rsidR="00550865" w:rsidRDefault="00236809" w:rsidP="008B373B">
      <w:pPr>
        <w:jc w:val="both"/>
        <w:rPr>
          <w:rFonts w:eastAsiaTheme="minorEastAsia"/>
        </w:rPr>
      </w:pPr>
      <w:r>
        <w:rPr>
          <w:rFonts w:eastAsiaTheme="minorEastAsia"/>
        </w:rPr>
        <w:t xml:space="preserve">Hermeneutikken </w:t>
      </w:r>
      <w:r w:rsidR="009F63B6">
        <w:rPr>
          <w:rFonts w:eastAsiaTheme="minorEastAsia"/>
        </w:rPr>
        <w:t xml:space="preserve">er </w:t>
      </w:r>
      <w:r>
        <w:rPr>
          <w:rFonts w:eastAsiaTheme="minorEastAsia"/>
        </w:rPr>
        <w:t>også kendt som fortolkningskunst, hvor der fortolkes på meninger og udsagn</w:t>
      </w:r>
      <w:r>
        <w:rPr>
          <w:rStyle w:val="Fodnotehenvisning"/>
          <w:rFonts w:eastAsiaTheme="minorEastAsia"/>
        </w:rPr>
        <w:footnoteReference w:id="53"/>
      </w:r>
      <w:r>
        <w:rPr>
          <w:rFonts w:eastAsiaTheme="minorEastAsia"/>
        </w:rPr>
        <w:t xml:space="preserve">. </w:t>
      </w:r>
      <w:r w:rsidR="006662DC">
        <w:rPr>
          <w:rFonts w:eastAsiaTheme="minorEastAsia"/>
        </w:rPr>
        <w:t xml:space="preserve"> Disse udsagn kommer frem i interviewene, og giver mulighed for fortolkning af de frivilliges oplevelser af deres egen indsats på veteranhjem København</w:t>
      </w:r>
      <w:r w:rsidR="009F63B6">
        <w:rPr>
          <w:rStyle w:val="Fodnotehenvisning"/>
          <w:rFonts w:eastAsiaTheme="minorEastAsia"/>
        </w:rPr>
        <w:footnoteReference w:id="54"/>
      </w:r>
      <w:r w:rsidR="006662DC">
        <w:rPr>
          <w:rFonts w:eastAsiaTheme="minorEastAsia"/>
        </w:rPr>
        <w:t>.</w:t>
      </w:r>
    </w:p>
    <w:p w14:paraId="0A46ABAF" w14:textId="77777777" w:rsidR="00BA69B8" w:rsidRDefault="00ED42D7" w:rsidP="008B373B">
      <w:pPr>
        <w:jc w:val="both"/>
        <w:rPr>
          <w:rFonts w:eastAsiaTheme="minorEastAsia"/>
        </w:rPr>
      </w:pPr>
      <w:r>
        <w:rPr>
          <w:rFonts w:eastAsiaTheme="minorEastAsia"/>
        </w:rPr>
        <w:t xml:space="preserve">Hermeneutikken inddrager centrale kendetegn for opnåelse og indsigt i fortolkning af feltet. Disse kendetegn er forforståelse, hermeneutisk cirkel samt horrisontsammensmeltning. Disse kendetegn vil blive </w:t>
      </w:r>
      <w:r w:rsidR="00E858E9">
        <w:rPr>
          <w:rFonts w:eastAsiaTheme="minorEastAsia"/>
        </w:rPr>
        <w:t>behandlet</w:t>
      </w:r>
      <w:r>
        <w:rPr>
          <w:rFonts w:eastAsiaTheme="minorEastAsia"/>
        </w:rPr>
        <w:t xml:space="preserve"> i de følgende afsnit.</w:t>
      </w:r>
    </w:p>
    <w:p w14:paraId="54350E99" w14:textId="77777777" w:rsidR="00D67BE7" w:rsidRDefault="0084274A" w:rsidP="008B373B">
      <w:pPr>
        <w:pStyle w:val="Overskrift2"/>
        <w:jc w:val="both"/>
      </w:pPr>
      <w:bookmarkStart w:id="17" w:name="_Toc428277384"/>
      <w:r>
        <w:t xml:space="preserve">4.2. </w:t>
      </w:r>
      <w:r w:rsidR="00236809">
        <w:t>Forforståelse</w:t>
      </w:r>
      <w:bookmarkEnd w:id="17"/>
    </w:p>
    <w:p w14:paraId="127DDC00" w14:textId="77777777" w:rsidR="00236809" w:rsidRDefault="00E858E9" w:rsidP="008B373B">
      <w:pPr>
        <w:jc w:val="both"/>
      </w:pPr>
      <w:r>
        <w:t>Den hermeneutiske tilgang</w:t>
      </w:r>
      <w:r w:rsidR="00236809">
        <w:t xml:space="preserve"> til</w:t>
      </w:r>
      <w:r>
        <w:t xml:space="preserve"> feltet er væsentlig</w:t>
      </w:r>
      <w:r w:rsidR="00236809">
        <w:t xml:space="preserve"> qua min baggrund som frivillig</w:t>
      </w:r>
      <w:r w:rsidR="003826D4">
        <w:t xml:space="preserve">, og </w:t>
      </w:r>
      <w:r>
        <w:t>den dermed</w:t>
      </w:r>
      <w:r w:rsidR="003826D4">
        <w:t xml:space="preserve"> allerede eksisterende </w:t>
      </w:r>
      <w:r>
        <w:t>forforståelse af feltet</w:t>
      </w:r>
      <w:r w:rsidR="003826D4">
        <w:rPr>
          <w:rStyle w:val="Fodnotehenvisning"/>
        </w:rPr>
        <w:footnoteReference w:id="55"/>
      </w:r>
      <w:r w:rsidR="00236809">
        <w:t>.</w:t>
      </w:r>
      <w:r w:rsidR="003D3EEE">
        <w:t xml:space="preserve"> Ifølge </w:t>
      </w:r>
      <w:r w:rsidR="003D3EEE" w:rsidRPr="00DF69D8">
        <w:t>Hans-Georg Gadamer</w:t>
      </w:r>
      <w:r>
        <w:t xml:space="preserve"> medbringes fordomme</w:t>
      </w:r>
      <w:r w:rsidR="003D3EEE">
        <w:t xml:space="preserve"> med ind i feltet</w:t>
      </w:r>
      <w:r w:rsidR="00DA5988">
        <w:rPr>
          <w:rStyle w:val="Fodnotehenvisning"/>
        </w:rPr>
        <w:footnoteReference w:id="56"/>
      </w:r>
      <w:r w:rsidR="003D3EEE">
        <w:t xml:space="preserve">. </w:t>
      </w:r>
      <w:r>
        <w:t>Forforståelsen</w:t>
      </w:r>
      <w:r w:rsidR="003826D4">
        <w:t xml:space="preserve"> giver mulighed for at undersøge et fænomen, som der allerede er</w:t>
      </w:r>
      <w:r w:rsidR="003D3EEE">
        <w:t xml:space="preserve"> </w:t>
      </w:r>
      <w:r w:rsidR="00DA5988">
        <w:t>en eksisterende viden omkring</w:t>
      </w:r>
      <w:r w:rsidR="003D3EEE">
        <w:t xml:space="preserve">. </w:t>
      </w:r>
      <w:r w:rsidR="00BA69B8">
        <w:t>Qua min eksisterende viden om feltet, bruger jeg min forforståelse, som mit produktive redskab</w:t>
      </w:r>
      <w:r>
        <w:t>.</w:t>
      </w:r>
      <w:r w:rsidR="00BA69B8">
        <w:t xml:space="preserve"> </w:t>
      </w:r>
      <w:r>
        <w:t>Dette</w:t>
      </w:r>
      <w:r w:rsidR="00BA69B8">
        <w:t xml:space="preserve"> har </w:t>
      </w:r>
      <w:r w:rsidR="007B7A44">
        <w:t xml:space="preserve">jeg brugt til at danne </w:t>
      </w:r>
      <w:r w:rsidR="00BA69B8">
        <w:t xml:space="preserve">baggrund for udarbejdelse af </w:t>
      </w:r>
      <w:r>
        <w:t xml:space="preserve">en </w:t>
      </w:r>
      <w:r w:rsidR="00BA69B8">
        <w:lastRenderedPageBreak/>
        <w:t xml:space="preserve">semistruktureret interviewguide, hvor der er mulighed for at ”gå den anden vej”, hvis dette kræves. </w:t>
      </w:r>
      <w:r>
        <w:t>Interviewene anvendes til at</w:t>
      </w:r>
      <w:r w:rsidR="002A4BB7">
        <w:t xml:space="preserve"> tilegne mig ny viden</w:t>
      </w:r>
      <w:r w:rsidR="00015342">
        <w:t>. Det åbner op for en fortolkning af og</w:t>
      </w:r>
      <w:r w:rsidR="00C733BD">
        <w:t xml:space="preserve"> indblik </w:t>
      </w:r>
      <w:r w:rsidR="007B7A44">
        <w:t xml:space="preserve">i informanternes </w:t>
      </w:r>
      <w:r w:rsidR="00015342" w:rsidRPr="003A24E6">
        <w:t>oplevelsesverden</w:t>
      </w:r>
      <w:r w:rsidR="00015342" w:rsidRPr="003A24E6">
        <w:rPr>
          <w:rStyle w:val="Fodnotehenvisning"/>
        </w:rPr>
        <w:footnoteReference w:id="57"/>
      </w:r>
      <w:r w:rsidR="00BA69B8" w:rsidRPr="003A24E6">
        <w:t>. Dermed</w:t>
      </w:r>
      <w:r w:rsidR="00BA69B8">
        <w:t xml:space="preserve"> åbnes der op for at mine fordomme kommer på prøve og at der kan ske en rehabilitering af disse.</w:t>
      </w:r>
      <w:r w:rsidR="00FB1790">
        <w:t xml:space="preserve"> </w:t>
      </w:r>
    </w:p>
    <w:p w14:paraId="016DAC5E" w14:textId="77777777" w:rsidR="00BA69B8" w:rsidRPr="00236809" w:rsidRDefault="0084274A" w:rsidP="008B373B">
      <w:pPr>
        <w:pStyle w:val="Overskrift2"/>
        <w:jc w:val="both"/>
      </w:pPr>
      <w:bookmarkStart w:id="18" w:name="_Toc428277385"/>
      <w:r>
        <w:t xml:space="preserve">4.3. </w:t>
      </w:r>
      <w:r w:rsidR="00BA69B8">
        <w:t>Den hermeneutiske cirkel</w:t>
      </w:r>
      <w:bookmarkEnd w:id="18"/>
    </w:p>
    <w:p w14:paraId="677A46BF" w14:textId="77777777" w:rsidR="00BA69B8" w:rsidRPr="00455640" w:rsidRDefault="002A463B" w:rsidP="008B373B">
      <w:pPr>
        <w:jc w:val="both"/>
        <w:rPr>
          <w:rFonts w:eastAsiaTheme="minorEastAsia"/>
          <w:color w:val="FF0000"/>
        </w:rPr>
      </w:pPr>
      <w:r>
        <w:t>De</w:t>
      </w:r>
      <w:r w:rsidR="003D3EEE">
        <w:t xml:space="preserve"> hermeneutis</w:t>
      </w:r>
      <w:r>
        <w:t>ke videnskabsteoretiske briller giver</w:t>
      </w:r>
      <w:r w:rsidR="003D3EEE">
        <w:t xml:space="preserve"> mulighed for at o</w:t>
      </w:r>
      <w:r>
        <w:t>pnå større kendskab og ny viden om det aktuelle</w:t>
      </w:r>
      <w:r w:rsidR="003D3EEE">
        <w:t xml:space="preserve"> fænomen. Dette ka</w:t>
      </w:r>
      <w:r>
        <w:t>ldes den hermeneutiske cirkel, som</w:t>
      </w:r>
      <w:r w:rsidR="003D3EEE">
        <w:t xml:space="preserve"> giver mulighed for en revurdering a</w:t>
      </w:r>
      <w:r w:rsidR="009B2C1B">
        <w:t>f allerede eksisterende viden og forforståelse og derved</w:t>
      </w:r>
      <w:r w:rsidR="003D3EEE">
        <w:t xml:space="preserve"> opnå</w:t>
      </w:r>
      <w:r>
        <w:t>else af</w:t>
      </w:r>
      <w:r w:rsidR="003D3EEE">
        <w:t xml:space="preserve"> ny viden. Dette er en uendelig proces</w:t>
      </w:r>
      <w:r>
        <w:t>,</w:t>
      </w:r>
      <w:r w:rsidR="003D3EEE">
        <w:t xml:space="preserve"> som konstant kan skabe nye videnskonstellationer </w:t>
      </w:r>
      <w:r w:rsidR="003D3EEE">
        <w:rPr>
          <w:rStyle w:val="Fodnotehenvisning"/>
        </w:rPr>
        <w:footnoteReference w:id="58"/>
      </w:r>
      <w:r w:rsidR="003D3EEE">
        <w:t xml:space="preserve">. </w:t>
      </w:r>
      <w:r w:rsidR="00D67BE7">
        <w:rPr>
          <w:rFonts w:eastAsiaTheme="minorEastAsia"/>
        </w:rPr>
        <w:t>Den hermeneutiske cirkel, skabes via en pendulering mellem dele af fænomenet og helheden af fænomenet. De</w:t>
      </w:r>
      <w:r w:rsidR="000C5C21">
        <w:rPr>
          <w:rFonts w:eastAsiaTheme="minorEastAsia"/>
        </w:rPr>
        <w:t>t vil sige, at jeg</w:t>
      </w:r>
      <w:r w:rsidR="00D67BE7">
        <w:rPr>
          <w:rFonts w:eastAsiaTheme="minorEastAsia"/>
        </w:rPr>
        <w:t xml:space="preserve"> har en forståelse af helheden</w:t>
      </w:r>
      <w:r w:rsidR="000C5C21">
        <w:rPr>
          <w:rFonts w:eastAsiaTheme="minorEastAsia"/>
        </w:rPr>
        <w:t>,</w:t>
      </w:r>
      <w:r w:rsidR="00D67BE7">
        <w:rPr>
          <w:rFonts w:eastAsiaTheme="minorEastAsia"/>
        </w:rPr>
        <w:t xml:space="preserve"> men </w:t>
      </w:r>
      <w:r w:rsidR="000C5C21">
        <w:rPr>
          <w:rFonts w:eastAsiaTheme="minorEastAsia"/>
        </w:rPr>
        <w:t xml:space="preserve">at jeg i processen </w:t>
      </w:r>
      <w:r w:rsidR="00D67BE7">
        <w:rPr>
          <w:rFonts w:eastAsiaTheme="minorEastAsia"/>
        </w:rPr>
        <w:t>sammenkobler det</w:t>
      </w:r>
      <w:r w:rsidR="000C5C21">
        <w:rPr>
          <w:rFonts w:eastAsiaTheme="minorEastAsia"/>
        </w:rPr>
        <w:t>te med delelementer, hvilket skaber en ny forståelse af helheden</w:t>
      </w:r>
      <w:r w:rsidR="00836C4F">
        <w:rPr>
          <w:rFonts w:eastAsiaTheme="minorEastAsia"/>
        </w:rPr>
        <w:t>.</w:t>
      </w:r>
      <w:r w:rsidR="00D67BE7" w:rsidRPr="00836C4F">
        <w:rPr>
          <w:rFonts w:eastAsiaTheme="minorEastAsia"/>
        </w:rPr>
        <w:t xml:space="preserve"> </w:t>
      </w:r>
      <w:r w:rsidR="00836C4F" w:rsidRPr="00836C4F">
        <w:rPr>
          <w:rFonts w:eastAsiaTheme="minorEastAsia"/>
        </w:rPr>
        <w:t>For at forstå hvilken rolle de frivill</w:t>
      </w:r>
      <w:r w:rsidR="000C5C21">
        <w:rPr>
          <w:rFonts w:eastAsiaTheme="minorEastAsia"/>
        </w:rPr>
        <w:t>ige har</w:t>
      </w:r>
      <w:r w:rsidR="00836C4F" w:rsidRPr="00836C4F">
        <w:rPr>
          <w:rFonts w:eastAsiaTheme="minorEastAsia"/>
        </w:rPr>
        <w:t xml:space="preserve">, er det vigtigt at kigge på delelementerne, altså hvilken rolle </w:t>
      </w:r>
      <w:r w:rsidR="00C532BD">
        <w:rPr>
          <w:rFonts w:eastAsiaTheme="minorEastAsia"/>
        </w:rPr>
        <w:t>de frivillige selv mener at de</w:t>
      </w:r>
      <w:r w:rsidR="00836C4F" w:rsidRPr="00836C4F">
        <w:rPr>
          <w:rFonts w:eastAsiaTheme="minorEastAsia"/>
        </w:rPr>
        <w:t xml:space="preserve"> har. Denne forståelse</w:t>
      </w:r>
      <w:r w:rsidR="00C532BD">
        <w:rPr>
          <w:rFonts w:eastAsiaTheme="minorEastAsia"/>
        </w:rPr>
        <w:t xml:space="preserve"> af deleelementerne</w:t>
      </w:r>
      <w:r w:rsidR="00836C4F" w:rsidRPr="00836C4F">
        <w:rPr>
          <w:rFonts w:eastAsiaTheme="minorEastAsia"/>
        </w:rPr>
        <w:t xml:space="preserve"> skaber et</w:t>
      </w:r>
      <w:r w:rsidR="00C532BD">
        <w:rPr>
          <w:rFonts w:eastAsiaTheme="minorEastAsia"/>
        </w:rPr>
        <w:t xml:space="preserve"> nyt helhedsbillede. Det vil sige</w:t>
      </w:r>
      <w:r w:rsidR="00836C4F" w:rsidRPr="00836C4F">
        <w:rPr>
          <w:rFonts w:eastAsiaTheme="minorEastAsia"/>
        </w:rPr>
        <w:t xml:space="preserve"> </w:t>
      </w:r>
      <w:r w:rsidR="00C532BD">
        <w:rPr>
          <w:rFonts w:eastAsiaTheme="minorEastAsia"/>
        </w:rPr>
        <w:t xml:space="preserve">at </w:t>
      </w:r>
      <w:r w:rsidR="00836C4F" w:rsidRPr="00836C4F">
        <w:rPr>
          <w:rFonts w:eastAsiaTheme="minorEastAsia"/>
        </w:rPr>
        <w:t>de frivilliges</w:t>
      </w:r>
      <w:r w:rsidR="009B2C1B">
        <w:rPr>
          <w:rFonts w:eastAsiaTheme="minorEastAsia"/>
        </w:rPr>
        <w:t xml:space="preserve"> oplevelse</w:t>
      </w:r>
      <w:r w:rsidR="00C532BD">
        <w:rPr>
          <w:rFonts w:eastAsiaTheme="minorEastAsia"/>
        </w:rPr>
        <w:t>r</w:t>
      </w:r>
      <w:r w:rsidR="009B2C1B">
        <w:rPr>
          <w:rFonts w:eastAsiaTheme="minorEastAsia"/>
        </w:rPr>
        <w:t xml:space="preserve"> af egen</w:t>
      </w:r>
      <w:r w:rsidR="000C5C21">
        <w:rPr>
          <w:rFonts w:eastAsiaTheme="minorEastAsia"/>
        </w:rPr>
        <w:t xml:space="preserve"> rolle, på veteranhjemmet er med til at give</w:t>
      </w:r>
      <w:r w:rsidR="00836C4F" w:rsidRPr="00836C4F">
        <w:rPr>
          <w:rFonts w:eastAsiaTheme="minorEastAsia"/>
        </w:rPr>
        <w:t xml:space="preserve"> et samlet billede af helheden</w:t>
      </w:r>
      <w:r w:rsidR="000C5C21">
        <w:rPr>
          <w:rFonts w:eastAsiaTheme="minorEastAsia"/>
        </w:rPr>
        <w:t>, hvilket</w:t>
      </w:r>
      <w:r w:rsidR="009B2C1B">
        <w:rPr>
          <w:rFonts w:eastAsiaTheme="minorEastAsia"/>
        </w:rPr>
        <w:t xml:space="preserve"> kan belyse den frivillige sociale indsats</w:t>
      </w:r>
      <w:r w:rsidR="00836C4F">
        <w:rPr>
          <w:rStyle w:val="Fodnotehenvisning"/>
          <w:rFonts w:eastAsiaTheme="minorEastAsia"/>
        </w:rPr>
        <w:footnoteReference w:id="59"/>
      </w:r>
      <w:r w:rsidR="00836C4F" w:rsidRPr="00836C4F">
        <w:rPr>
          <w:rFonts w:eastAsiaTheme="minorEastAsia"/>
        </w:rPr>
        <w:t>.</w:t>
      </w:r>
      <w:r w:rsidR="00455640">
        <w:rPr>
          <w:rFonts w:eastAsiaTheme="minorEastAsia"/>
          <w:color w:val="FF0000"/>
        </w:rPr>
        <w:t xml:space="preserve"> </w:t>
      </w:r>
      <w:r w:rsidR="00BA69B8">
        <w:rPr>
          <w:rFonts w:eastAsiaTheme="minorEastAsia"/>
        </w:rPr>
        <w:t>Da feltet er foranderlig</w:t>
      </w:r>
      <w:r w:rsidR="000C5C21">
        <w:rPr>
          <w:rFonts w:eastAsiaTheme="minorEastAsia"/>
        </w:rPr>
        <w:t>t, kan det indsamlede empiri kun give</w:t>
      </w:r>
      <w:r w:rsidR="00BA69B8">
        <w:rPr>
          <w:rFonts w:eastAsiaTheme="minorEastAsia"/>
        </w:rPr>
        <w:t xml:space="preserve"> e</w:t>
      </w:r>
      <w:r w:rsidR="00455640">
        <w:rPr>
          <w:rFonts w:eastAsiaTheme="minorEastAsia"/>
        </w:rPr>
        <w:t xml:space="preserve">t øjebliksbillede. Dermed kan billedet </w:t>
      </w:r>
      <w:r w:rsidR="00BA69B8">
        <w:rPr>
          <w:rFonts w:eastAsiaTheme="minorEastAsia"/>
        </w:rPr>
        <w:t>allerede være under forandring</w:t>
      </w:r>
      <w:r w:rsidR="000C5C21">
        <w:rPr>
          <w:rFonts w:eastAsiaTheme="minorEastAsia"/>
        </w:rPr>
        <w:t xml:space="preserve"> i skrivende stund</w:t>
      </w:r>
      <w:r w:rsidR="00BA69B8">
        <w:rPr>
          <w:rFonts w:eastAsiaTheme="minorEastAsia"/>
        </w:rPr>
        <w:t xml:space="preserve">. </w:t>
      </w:r>
    </w:p>
    <w:p w14:paraId="58F8FADB" w14:textId="77777777" w:rsidR="003826D4" w:rsidRDefault="0084274A" w:rsidP="008B373B">
      <w:pPr>
        <w:pStyle w:val="Overskrift2"/>
        <w:jc w:val="both"/>
      </w:pPr>
      <w:bookmarkStart w:id="19" w:name="_Toc428277386"/>
      <w:r>
        <w:t xml:space="preserve">4.4. </w:t>
      </w:r>
      <w:r w:rsidR="003826D4">
        <w:t>Horisontsammensmeltning</w:t>
      </w:r>
      <w:bookmarkEnd w:id="19"/>
    </w:p>
    <w:p w14:paraId="62BC9752" w14:textId="77777777" w:rsidR="0048217C" w:rsidRDefault="00AF2737" w:rsidP="008B373B">
      <w:pPr>
        <w:jc w:val="both"/>
        <w:rPr>
          <w:rFonts w:eastAsiaTheme="minorEastAsia"/>
        </w:rPr>
      </w:pPr>
      <w:r>
        <w:rPr>
          <w:rFonts w:eastAsiaTheme="minorEastAsia"/>
        </w:rPr>
        <w:t>Horrisontsammensmeltningen forekommer, når allerede eksisterende forf</w:t>
      </w:r>
      <w:r w:rsidR="000C5C21">
        <w:rPr>
          <w:rFonts w:eastAsiaTheme="minorEastAsia"/>
        </w:rPr>
        <w:t>orståelse og ny indhentet viden</w:t>
      </w:r>
      <w:r>
        <w:rPr>
          <w:rFonts w:eastAsiaTheme="minorEastAsia"/>
        </w:rPr>
        <w:t xml:space="preserve"> smelter sammen og dermed skaber ny forståelse af et fænomen</w:t>
      </w:r>
      <w:r>
        <w:rPr>
          <w:rStyle w:val="Fodnotehenvisning"/>
          <w:rFonts w:eastAsiaTheme="minorEastAsia"/>
        </w:rPr>
        <w:footnoteReference w:id="60"/>
      </w:r>
      <w:r>
        <w:rPr>
          <w:rFonts w:eastAsiaTheme="minorEastAsia"/>
        </w:rPr>
        <w:t>.</w:t>
      </w:r>
      <w:r w:rsidR="000C5C21" w:rsidRPr="00615E20">
        <w:rPr>
          <w:rFonts w:eastAsiaTheme="minorEastAsia"/>
        </w:rPr>
        <w:t xml:space="preserve"> Det</w:t>
      </w:r>
      <w:r w:rsidR="00B3464D" w:rsidRPr="00615E20">
        <w:rPr>
          <w:rFonts w:eastAsiaTheme="minorEastAsia"/>
        </w:rPr>
        <w:t xml:space="preserve"> kræver at forforstå</w:t>
      </w:r>
      <w:r w:rsidR="000C5C21" w:rsidRPr="00615E20">
        <w:rPr>
          <w:rFonts w:eastAsiaTheme="minorEastAsia"/>
        </w:rPr>
        <w:t>elsen gøres bevidst for at opnå</w:t>
      </w:r>
      <w:r w:rsidR="00B3464D" w:rsidRPr="00615E20">
        <w:rPr>
          <w:rFonts w:eastAsiaTheme="minorEastAsia"/>
        </w:rPr>
        <w:t xml:space="preserve"> ny viden om fænomenet. </w:t>
      </w:r>
      <w:r w:rsidR="00B3464D">
        <w:rPr>
          <w:rFonts w:eastAsiaTheme="minorEastAsia"/>
        </w:rPr>
        <w:t xml:space="preserve">Qua forforståelse af fænomenet og opnåelse af ny viden, gennem empirisk materiale, gives der en ny forståelse og dermed nye erfaringer. </w:t>
      </w:r>
      <w:r w:rsidR="00EE43E1">
        <w:rPr>
          <w:rFonts w:eastAsiaTheme="minorEastAsia"/>
        </w:rPr>
        <w:t xml:space="preserve">For at opnå en horrisontsammensmeltning, er det væsentligt at indgå i en </w:t>
      </w:r>
      <w:r w:rsidR="006075E7">
        <w:rPr>
          <w:rFonts w:eastAsiaTheme="minorEastAsia"/>
        </w:rPr>
        <w:t xml:space="preserve">samtale med informanten for at </w:t>
      </w:r>
      <w:r w:rsidR="000C5C21">
        <w:rPr>
          <w:rFonts w:eastAsiaTheme="minorEastAsia"/>
        </w:rPr>
        <w:t xml:space="preserve">få </w:t>
      </w:r>
      <w:r w:rsidR="006075E7">
        <w:rPr>
          <w:rFonts w:eastAsiaTheme="minorEastAsia"/>
        </w:rPr>
        <w:t>både egen og informantens forståelse til at smelte sammen og dermed genere</w:t>
      </w:r>
      <w:r w:rsidR="000C5C21">
        <w:rPr>
          <w:rFonts w:eastAsiaTheme="minorEastAsia"/>
        </w:rPr>
        <w:t>re</w:t>
      </w:r>
      <w:r w:rsidR="006075E7">
        <w:rPr>
          <w:rFonts w:eastAsiaTheme="minorEastAsia"/>
        </w:rPr>
        <w:t xml:space="preserve"> ny viden og erkendelse</w:t>
      </w:r>
      <w:r w:rsidR="006075E7">
        <w:rPr>
          <w:rStyle w:val="Fodnotehenvisning"/>
          <w:rFonts w:eastAsiaTheme="minorEastAsia"/>
        </w:rPr>
        <w:footnoteReference w:id="61"/>
      </w:r>
      <w:r w:rsidR="00455640">
        <w:rPr>
          <w:rFonts w:eastAsiaTheme="minorEastAsia"/>
        </w:rPr>
        <w:t xml:space="preserve">. </w:t>
      </w:r>
      <w:r w:rsidR="00C532BD">
        <w:rPr>
          <w:rFonts w:eastAsiaTheme="minorEastAsia"/>
        </w:rPr>
        <w:t xml:space="preserve">Her sker en rehabilitering af egne fordomme om feltet, og der åbnes op for en ny </w:t>
      </w:r>
      <w:r w:rsidR="00C532BD">
        <w:rPr>
          <w:rFonts w:eastAsiaTheme="minorEastAsia"/>
        </w:rPr>
        <w:lastRenderedPageBreak/>
        <w:t xml:space="preserve">viden og indsigt som skaber en ny </w:t>
      </w:r>
      <w:r w:rsidR="002944C9">
        <w:rPr>
          <w:rFonts w:eastAsiaTheme="minorEastAsia"/>
        </w:rPr>
        <w:t>menings</w:t>
      </w:r>
      <w:r w:rsidR="00C532BD">
        <w:rPr>
          <w:rFonts w:eastAsiaTheme="minorEastAsia"/>
        </w:rPr>
        <w:t>horri</w:t>
      </w:r>
      <w:r w:rsidR="002944C9">
        <w:rPr>
          <w:rFonts w:eastAsiaTheme="minorEastAsia"/>
        </w:rPr>
        <w:t>so</w:t>
      </w:r>
      <w:r w:rsidR="00C532BD">
        <w:rPr>
          <w:rFonts w:eastAsiaTheme="minorEastAsia"/>
        </w:rPr>
        <w:t>nt</w:t>
      </w:r>
      <w:r w:rsidR="002944C9">
        <w:rPr>
          <w:rStyle w:val="Fodnotehenvisning"/>
          <w:rFonts w:eastAsiaTheme="minorEastAsia"/>
        </w:rPr>
        <w:footnoteReference w:id="62"/>
      </w:r>
      <w:r w:rsidR="00C532BD">
        <w:rPr>
          <w:rFonts w:eastAsiaTheme="minorEastAsia"/>
        </w:rPr>
        <w:t>.</w:t>
      </w:r>
      <w:r w:rsidR="002944C9">
        <w:rPr>
          <w:rFonts w:eastAsiaTheme="minorEastAsia"/>
        </w:rPr>
        <w:t xml:space="preserve"> Dermed kan egen forståelse af feltet, skabe ny viden, via indsigt i informanternes oplevelsesverden. </w:t>
      </w:r>
    </w:p>
    <w:p w14:paraId="780616FA" w14:textId="77777777" w:rsidR="00281815" w:rsidRPr="00122307" w:rsidRDefault="0084274A" w:rsidP="008B373B">
      <w:pPr>
        <w:pStyle w:val="Overskrift2"/>
        <w:jc w:val="both"/>
      </w:pPr>
      <w:bookmarkStart w:id="20" w:name="_Toc428277387"/>
      <w:r>
        <w:t xml:space="preserve">4.5. </w:t>
      </w:r>
      <w:r w:rsidR="00281815" w:rsidRPr="00122307">
        <w:t>Egen forforståelse</w:t>
      </w:r>
      <w:bookmarkEnd w:id="20"/>
      <w:r w:rsidR="00281815" w:rsidRPr="00122307">
        <w:t xml:space="preserve"> </w:t>
      </w:r>
    </w:p>
    <w:p w14:paraId="1CAC6E22" w14:textId="77777777" w:rsidR="0031411B" w:rsidRPr="00122307" w:rsidRDefault="00281815" w:rsidP="008B373B">
      <w:pPr>
        <w:jc w:val="both"/>
        <w:rPr>
          <w:rFonts w:eastAsiaTheme="minorEastAsia"/>
        </w:rPr>
      </w:pPr>
      <w:r w:rsidRPr="00122307">
        <w:rPr>
          <w:rFonts w:eastAsiaTheme="minorEastAsia"/>
        </w:rPr>
        <w:t xml:space="preserve">Qua min egen rolle på veteranhjem København, har jeg en forforståelse om den frivillige sociale indsats. </w:t>
      </w:r>
      <w:r w:rsidR="00F7032A" w:rsidRPr="00122307">
        <w:rPr>
          <w:rFonts w:eastAsiaTheme="minorEastAsia"/>
        </w:rPr>
        <w:t>Da rollen som frivillig</w:t>
      </w:r>
      <w:r w:rsidR="004F360A" w:rsidRPr="00122307">
        <w:rPr>
          <w:rFonts w:eastAsiaTheme="minorEastAsia"/>
        </w:rPr>
        <w:t xml:space="preserve"> ikke er defineret fra veteranhjemmets side, er det</w:t>
      </w:r>
      <w:r w:rsidR="0031411B" w:rsidRPr="00122307">
        <w:rPr>
          <w:rFonts w:eastAsiaTheme="minorEastAsia"/>
        </w:rPr>
        <w:t xml:space="preserve"> min opfattelse at det er</w:t>
      </w:r>
      <w:r w:rsidR="004F360A" w:rsidRPr="00122307">
        <w:rPr>
          <w:rFonts w:eastAsiaTheme="minorEastAsia"/>
        </w:rPr>
        <w:t xml:space="preserve"> op til den enkelte frivill</w:t>
      </w:r>
      <w:r w:rsidR="0031411B" w:rsidRPr="00122307">
        <w:rPr>
          <w:rFonts w:eastAsiaTheme="minorEastAsia"/>
        </w:rPr>
        <w:t>ig</w:t>
      </w:r>
      <w:r w:rsidR="00F7032A" w:rsidRPr="00122307">
        <w:rPr>
          <w:rFonts w:eastAsiaTheme="minorEastAsia"/>
        </w:rPr>
        <w:t>e</w:t>
      </w:r>
      <w:r w:rsidR="0031411B" w:rsidRPr="00122307">
        <w:rPr>
          <w:rFonts w:eastAsiaTheme="minorEastAsia"/>
        </w:rPr>
        <w:t xml:space="preserve"> selv at finde ud af</w:t>
      </w:r>
      <w:r w:rsidR="00F7032A" w:rsidRPr="00122307">
        <w:rPr>
          <w:rFonts w:eastAsiaTheme="minorEastAsia"/>
        </w:rPr>
        <w:t>, hvad der</w:t>
      </w:r>
      <w:r w:rsidR="0031411B" w:rsidRPr="00122307">
        <w:rPr>
          <w:rFonts w:eastAsiaTheme="minorEastAsia"/>
        </w:rPr>
        <w:t xml:space="preserve"> </w:t>
      </w:r>
      <w:r w:rsidR="00F7032A" w:rsidRPr="00122307">
        <w:rPr>
          <w:rFonts w:eastAsiaTheme="minorEastAsia"/>
        </w:rPr>
        <w:t>kan bi</w:t>
      </w:r>
      <w:r w:rsidR="004F360A" w:rsidRPr="00122307">
        <w:rPr>
          <w:rFonts w:eastAsiaTheme="minorEastAsia"/>
        </w:rPr>
        <w:t xml:space="preserve">drages med. </w:t>
      </w:r>
      <w:r w:rsidR="00F7032A" w:rsidRPr="00122307">
        <w:rPr>
          <w:rFonts w:eastAsiaTheme="minorEastAsia"/>
        </w:rPr>
        <w:t>D</w:t>
      </w:r>
      <w:r w:rsidR="004F360A" w:rsidRPr="00122307">
        <w:rPr>
          <w:rFonts w:eastAsiaTheme="minorEastAsia"/>
        </w:rPr>
        <w:t>et er min opfattelse, at det er</w:t>
      </w:r>
      <w:r w:rsidR="0030244E" w:rsidRPr="00122307">
        <w:rPr>
          <w:rFonts w:eastAsiaTheme="minorEastAsia"/>
        </w:rPr>
        <w:t xml:space="preserve"> et svært </w:t>
      </w:r>
      <w:r w:rsidR="00F7032A" w:rsidRPr="00122307">
        <w:rPr>
          <w:rFonts w:eastAsiaTheme="minorEastAsia"/>
        </w:rPr>
        <w:t>sted at være frivillig, da hver</w:t>
      </w:r>
      <w:r w:rsidR="0030244E" w:rsidRPr="00122307">
        <w:rPr>
          <w:rFonts w:eastAsiaTheme="minorEastAsia"/>
        </w:rPr>
        <w:t xml:space="preserve"> enkelt frivillig tilgår feltet med deres egen individualitet</w:t>
      </w:r>
      <w:r w:rsidR="0031411B" w:rsidRPr="00122307">
        <w:rPr>
          <w:rFonts w:eastAsiaTheme="minorEastAsia"/>
        </w:rPr>
        <w:t xml:space="preserve"> og bevæggrunde</w:t>
      </w:r>
      <w:r w:rsidR="002A740C" w:rsidRPr="00122307">
        <w:rPr>
          <w:rFonts w:eastAsiaTheme="minorEastAsia"/>
        </w:rPr>
        <w:t xml:space="preserve">. </w:t>
      </w:r>
      <w:r w:rsidR="00F7032A" w:rsidRPr="00122307">
        <w:rPr>
          <w:rFonts w:eastAsiaTheme="minorEastAsia"/>
        </w:rPr>
        <w:t>Det er også min forståelse at</w:t>
      </w:r>
      <w:r w:rsidR="001551AB" w:rsidRPr="00122307">
        <w:rPr>
          <w:rFonts w:eastAsiaTheme="minorEastAsia"/>
        </w:rPr>
        <w:t xml:space="preserve"> motivationsgrundene,</w:t>
      </w:r>
      <w:r w:rsidR="00F7032A" w:rsidRPr="00122307">
        <w:rPr>
          <w:rFonts w:eastAsiaTheme="minorEastAsia"/>
        </w:rPr>
        <w:t xml:space="preserve"> udfordringerne og oplevelserne</w:t>
      </w:r>
      <w:r w:rsidR="0036367D" w:rsidRPr="00122307">
        <w:rPr>
          <w:rFonts w:eastAsiaTheme="minorEastAsia"/>
        </w:rPr>
        <w:t xml:space="preserve"> </w:t>
      </w:r>
      <w:r w:rsidR="00F7032A" w:rsidRPr="00122307">
        <w:rPr>
          <w:rFonts w:eastAsiaTheme="minorEastAsia"/>
        </w:rPr>
        <w:t xml:space="preserve">for de frivillige </w:t>
      </w:r>
      <w:r w:rsidR="001551AB" w:rsidRPr="00122307">
        <w:rPr>
          <w:rFonts w:eastAsiaTheme="minorEastAsia"/>
        </w:rPr>
        <w:t xml:space="preserve">er </w:t>
      </w:r>
      <w:r w:rsidR="0036367D" w:rsidRPr="00122307">
        <w:rPr>
          <w:rFonts w:eastAsiaTheme="minorEastAsia"/>
        </w:rPr>
        <w:t>forskellig</w:t>
      </w:r>
      <w:r w:rsidR="00F7032A" w:rsidRPr="00122307">
        <w:rPr>
          <w:rFonts w:eastAsiaTheme="minorEastAsia"/>
        </w:rPr>
        <w:t>e</w:t>
      </w:r>
      <w:r w:rsidR="0036367D" w:rsidRPr="00122307">
        <w:rPr>
          <w:rFonts w:eastAsiaTheme="minorEastAsia"/>
        </w:rPr>
        <w:t xml:space="preserve"> og </w:t>
      </w:r>
      <w:r w:rsidR="00F7032A" w:rsidRPr="00122307">
        <w:rPr>
          <w:rFonts w:eastAsiaTheme="minorEastAsia"/>
        </w:rPr>
        <w:t>individuelle</w:t>
      </w:r>
      <w:r w:rsidR="001551AB" w:rsidRPr="00122307">
        <w:rPr>
          <w:rFonts w:eastAsiaTheme="minorEastAsia"/>
        </w:rPr>
        <w:t xml:space="preserve">. </w:t>
      </w:r>
      <w:r w:rsidR="00F7032A" w:rsidRPr="00122307">
        <w:rPr>
          <w:rFonts w:eastAsiaTheme="minorEastAsia"/>
        </w:rPr>
        <w:t>Den udefinerede rolle</w:t>
      </w:r>
      <w:r w:rsidR="002A740C" w:rsidRPr="00122307">
        <w:rPr>
          <w:rFonts w:eastAsiaTheme="minorEastAsia"/>
        </w:rPr>
        <w:t xml:space="preserve"> </w:t>
      </w:r>
      <w:r w:rsidR="00F7032A" w:rsidRPr="00122307">
        <w:rPr>
          <w:rFonts w:eastAsiaTheme="minorEastAsia"/>
        </w:rPr>
        <w:t>kan</w:t>
      </w:r>
      <w:r w:rsidR="0036367D" w:rsidRPr="00122307">
        <w:rPr>
          <w:rFonts w:eastAsiaTheme="minorEastAsia"/>
        </w:rPr>
        <w:t xml:space="preserve"> være medskabende til </w:t>
      </w:r>
      <w:r w:rsidR="004F360A" w:rsidRPr="00122307">
        <w:rPr>
          <w:rFonts w:eastAsiaTheme="minorEastAsia"/>
        </w:rPr>
        <w:t xml:space="preserve">konfliktfyldte situationer i mellem </w:t>
      </w:r>
      <w:r w:rsidR="005D17B8" w:rsidRPr="00122307">
        <w:rPr>
          <w:rFonts w:eastAsiaTheme="minorEastAsia"/>
        </w:rPr>
        <w:t>frivillige</w:t>
      </w:r>
      <w:r w:rsidR="004F360A" w:rsidRPr="00122307">
        <w:rPr>
          <w:rFonts w:eastAsiaTheme="minorEastAsia"/>
        </w:rPr>
        <w:t xml:space="preserve"> og veteraner. </w:t>
      </w:r>
      <w:r w:rsidR="0031411B" w:rsidRPr="00122307">
        <w:rPr>
          <w:rFonts w:eastAsiaTheme="minorEastAsia"/>
        </w:rPr>
        <w:t>Med dette mener jeg</w:t>
      </w:r>
      <w:r w:rsidR="00F7032A" w:rsidRPr="00122307">
        <w:rPr>
          <w:rFonts w:eastAsiaTheme="minorEastAsia"/>
        </w:rPr>
        <w:t>,</w:t>
      </w:r>
      <w:r w:rsidR="0031411B" w:rsidRPr="00122307">
        <w:rPr>
          <w:rFonts w:eastAsiaTheme="minorEastAsia"/>
        </w:rPr>
        <w:t xml:space="preserve"> at der kan være forskellige forventninger til de frivillige blandt veteranerne.</w:t>
      </w:r>
      <w:r w:rsidR="00BB1633" w:rsidRPr="00122307">
        <w:rPr>
          <w:rFonts w:eastAsiaTheme="minorEastAsia"/>
        </w:rPr>
        <w:t xml:space="preserve"> De frivillige er uensartede og veteranerne bruger den enkelte frivillige forskelligt alt efter hvilken rolle vedkommende har</w:t>
      </w:r>
      <w:r w:rsidR="00F7032A" w:rsidRPr="00122307">
        <w:rPr>
          <w:rFonts w:eastAsiaTheme="minorEastAsia"/>
        </w:rPr>
        <w:t>. Min forforståelse er at forholdet</w:t>
      </w:r>
      <w:r w:rsidR="00BB1633" w:rsidRPr="00122307">
        <w:rPr>
          <w:rFonts w:eastAsiaTheme="minorEastAsia"/>
        </w:rPr>
        <w:t xml:space="preserve"> mellem de frivillige og veteranerne er afgørende for hvilken indsats</w:t>
      </w:r>
      <w:r w:rsidR="00F7032A" w:rsidRPr="00122307">
        <w:rPr>
          <w:rFonts w:eastAsiaTheme="minorEastAsia"/>
        </w:rPr>
        <w:t>, den enkelte frivillige kan bi</w:t>
      </w:r>
      <w:r w:rsidR="00BB1633" w:rsidRPr="00122307">
        <w:rPr>
          <w:rFonts w:eastAsiaTheme="minorEastAsia"/>
        </w:rPr>
        <w:t>drage med</w:t>
      </w:r>
      <w:r w:rsidR="00F7032A" w:rsidRPr="00122307">
        <w:rPr>
          <w:rFonts w:eastAsiaTheme="minorEastAsia"/>
        </w:rPr>
        <w:t>,</w:t>
      </w:r>
      <w:r w:rsidR="00BB1633" w:rsidRPr="00122307">
        <w:rPr>
          <w:rFonts w:eastAsiaTheme="minorEastAsia"/>
        </w:rPr>
        <w:t xml:space="preserve"> og hvad der er accepteret blandt veteranerne.</w:t>
      </w:r>
    </w:p>
    <w:p w14:paraId="1E09C4D4" w14:textId="77777777" w:rsidR="004F360A" w:rsidRPr="00122307" w:rsidRDefault="002A740C" w:rsidP="008B373B">
      <w:pPr>
        <w:jc w:val="both"/>
        <w:rPr>
          <w:rFonts w:eastAsiaTheme="minorEastAsia"/>
        </w:rPr>
      </w:pPr>
      <w:r w:rsidRPr="00122307">
        <w:rPr>
          <w:rFonts w:eastAsiaTheme="minorEastAsia"/>
        </w:rPr>
        <w:t>Det er min oplevelse</w:t>
      </w:r>
      <w:r w:rsidR="00F7032A" w:rsidRPr="00122307">
        <w:rPr>
          <w:rFonts w:eastAsiaTheme="minorEastAsia"/>
        </w:rPr>
        <w:t xml:space="preserve"> at</w:t>
      </w:r>
      <w:r w:rsidRPr="00122307">
        <w:rPr>
          <w:rFonts w:eastAsiaTheme="minorEastAsia"/>
        </w:rPr>
        <w:t xml:space="preserve"> de frivillige skal ”godkendes” af veteranerne. Denne proces starter ve</w:t>
      </w:r>
      <w:r w:rsidR="00F7032A" w:rsidRPr="00122307">
        <w:rPr>
          <w:rFonts w:eastAsiaTheme="minorEastAsia"/>
        </w:rPr>
        <w:t>d at der hilses på nye frivillige med et håndtryk,</w:t>
      </w:r>
      <w:r w:rsidRPr="00122307">
        <w:rPr>
          <w:rFonts w:eastAsiaTheme="minorEastAsia"/>
        </w:rPr>
        <w:t xml:space="preserve"> men når den frivillige er ”godkendt” af veteraner</w:t>
      </w:r>
      <w:r w:rsidR="00F7032A" w:rsidRPr="00122307">
        <w:rPr>
          <w:rFonts w:eastAsiaTheme="minorEastAsia"/>
        </w:rPr>
        <w:t>ne</w:t>
      </w:r>
      <w:r w:rsidRPr="00122307">
        <w:rPr>
          <w:rFonts w:eastAsiaTheme="minorEastAsia"/>
        </w:rPr>
        <w:t xml:space="preserve">, skiftes håndtrykket ud med et knus. Dette er </w:t>
      </w:r>
      <w:r w:rsidR="00BB1633" w:rsidRPr="00122307">
        <w:rPr>
          <w:rFonts w:eastAsiaTheme="minorEastAsia"/>
        </w:rPr>
        <w:t xml:space="preserve">i min optik </w:t>
      </w:r>
      <w:r w:rsidRPr="00122307">
        <w:rPr>
          <w:rFonts w:eastAsiaTheme="minorEastAsia"/>
        </w:rPr>
        <w:t>et synligt tegn på</w:t>
      </w:r>
      <w:r w:rsidR="00BB1633" w:rsidRPr="00122307">
        <w:rPr>
          <w:rFonts w:eastAsiaTheme="minorEastAsia"/>
        </w:rPr>
        <w:t>,</w:t>
      </w:r>
      <w:r w:rsidRPr="00122307">
        <w:rPr>
          <w:rFonts w:eastAsiaTheme="minorEastAsia"/>
        </w:rPr>
        <w:t xml:space="preserve"> hvor den enkelte frivillige er i </w:t>
      </w:r>
      <w:r w:rsidR="00F7032A" w:rsidRPr="00122307">
        <w:rPr>
          <w:rFonts w:eastAsiaTheme="minorEastAsia"/>
        </w:rPr>
        <w:t xml:space="preserve">processen i </w:t>
      </w:r>
      <w:r w:rsidRPr="00122307">
        <w:rPr>
          <w:rFonts w:eastAsiaTheme="minorEastAsia"/>
        </w:rPr>
        <w:t xml:space="preserve">forhold til at blive accepteret af </w:t>
      </w:r>
      <w:r w:rsidR="00F7032A" w:rsidRPr="00122307">
        <w:rPr>
          <w:rFonts w:eastAsiaTheme="minorEastAsia"/>
        </w:rPr>
        <w:t>veteranerne. Derudover er forholdet</w:t>
      </w:r>
      <w:r w:rsidRPr="00122307">
        <w:rPr>
          <w:rFonts w:eastAsiaTheme="minorEastAsia"/>
        </w:rPr>
        <w:t xml:space="preserve"> mellem d</w:t>
      </w:r>
      <w:r w:rsidR="00F7032A" w:rsidRPr="00122307">
        <w:rPr>
          <w:rFonts w:eastAsiaTheme="minorEastAsia"/>
        </w:rPr>
        <w:t>en enkelte veteran og frivillig</w:t>
      </w:r>
      <w:r w:rsidRPr="00122307">
        <w:rPr>
          <w:rFonts w:eastAsiaTheme="minorEastAsia"/>
        </w:rPr>
        <w:t xml:space="preserve"> også afgørende for hvordan den frivillige bliver tag</w:t>
      </w:r>
      <w:r w:rsidR="00BD06B7" w:rsidRPr="00122307">
        <w:rPr>
          <w:rFonts w:eastAsiaTheme="minorEastAsia"/>
        </w:rPr>
        <w:t>et imod af veteranerne</w:t>
      </w:r>
      <w:r w:rsidR="00F7032A" w:rsidRPr="00122307">
        <w:rPr>
          <w:rFonts w:eastAsiaTheme="minorEastAsia"/>
        </w:rPr>
        <w:t>,</w:t>
      </w:r>
      <w:r w:rsidR="00BD06B7" w:rsidRPr="00122307">
        <w:rPr>
          <w:rFonts w:eastAsiaTheme="minorEastAsia"/>
        </w:rPr>
        <w:t xml:space="preserve"> og hvordan de</w:t>
      </w:r>
      <w:r w:rsidR="00F7032A" w:rsidRPr="00122307">
        <w:rPr>
          <w:rFonts w:eastAsiaTheme="minorEastAsia"/>
        </w:rPr>
        <w:t>n</w:t>
      </w:r>
      <w:r w:rsidR="00BD06B7" w:rsidRPr="00122307">
        <w:rPr>
          <w:rFonts w:eastAsiaTheme="minorEastAsia"/>
        </w:rPr>
        <w:t xml:space="preserve"> frivilliges kompetencer benyttes.</w:t>
      </w:r>
      <w:r w:rsidR="00CE40A7" w:rsidRPr="00122307">
        <w:rPr>
          <w:rFonts w:eastAsiaTheme="minorEastAsia"/>
        </w:rPr>
        <w:t xml:space="preserve"> De frivilliges</w:t>
      </w:r>
      <w:r w:rsidR="00BB1633" w:rsidRPr="00122307">
        <w:rPr>
          <w:rFonts w:eastAsiaTheme="minorEastAsia"/>
        </w:rPr>
        <w:t xml:space="preserve"> faglige</w:t>
      </w:r>
      <w:r w:rsidR="00CE40A7" w:rsidRPr="00122307">
        <w:rPr>
          <w:rFonts w:eastAsiaTheme="minorEastAsia"/>
        </w:rPr>
        <w:t xml:space="preserve"> baggrund</w:t>
      </w:r>
      <w:r w:rsidR="00F7032A" w:rsidRPr="00122307">
        <w:rPr>
          <w:rFonts w:eastAsiaTheme="minorEastAsia"/>
        </w:rPr>
        <w:t xml:space="preserve"> og bevæggrunde for at være</w:t>
      </w:r>
      <w:r w:rsidR="00BB1633" w:rsidRPr="00122307">
        <w:rPr>
          <w:rFonts w:eastAsiaTheme="minorEastAsia"/>
        </w:rPr>
        <w:t xml:space="preserve"> på veteranhjem Københav</w:t>
      </w:r>
      <w:r w:rsidR="00F7032A" w:rsidRPr="00122307">
        <w:rPr>
          <w:rFonts w:eastAsiaTheme="minorEastAsia"/>
        </w:rPr>
        <w:t>n</w:t>
      </w:r>
      <w:r w:rsidR="00BB1633" w:rsidRPr="00122307">
        <w:rPr>
          <w:rFonts w:eastAsiaTheme="minorEastAsia"/>
        </w:rPr>
        <w:t>,</w:t>
      </w:r>
      <w:r w:rsidR="00CE40A7" w:rsidRPr="00122307">
        <w:rPr>
          <w:rFonts w:eastAsiaTheme="minorEastAsia"/>
        </w:rPr>
        <w:t xml:space="preserve"> er meget forskellig</w:t>
      </w:r>
      <w:r w:rsidR="00F7032A" w:rsidRPr="00122307">
        <w:rPr>
          <w:rFonts w:eastAsiaTheme="minorEastAsia"/>
        </w:rPr>
        <w:t>e, og dermed er deres</w:t>
      </w:r>
      <w:r w:rsidR="00CE40A7" w:rsidRPr="00122307">
        <w:rPr>
          <w:rFonts w:eastAsiaTheme="minorEastAsia"/>
        </w:rPr>
        <w:t xml:space="preserve"> rolle</w:t>
      </w:r>
      <w:r w:rsidR="00F7032A" w:rsidRPr="00122307">
        <w:rPr>
          <w:rFonts w:eastAsiaTheme="minorEastAsia"/>
        </w:rPr>
        <w:t>r</w:t>
      </w:r>
      <w:r w:rsidR="00CE40A7" w:rsidRPr="00122307">
        <w:rPr>
          <w:rFonts w:eastAsiaTheme="minorEastAsia"/>
        </w:rPr>
        <w:t xml:space="preserve"> også meget forskellig</w:t>
      </w:r>
      <w:r w:rsidR="00F7032A" w:rsidRPr="00122307">
        <w:rPr>
          <w:rFonts w:eastAsiaTheme="minorEastAsia"/>
        </w:rPr>
        <w:t>e</w:t>
      </w:r>
      <w:r w:rsidR="00CE40A7" w:rsidRPr="00122307">
        <w:rPr>
          <w:rFonts w:eastAsiaTheme="minorEastAsia"/>
        </w:rPr>
        <w:t>. Der kan nævn</w:t>
      </w:r>
      <w:r w:rsidR="00BB1633" w:rsidRPr="00122307">
        <w:rPr>
          <w:rFonts w:eastAsiaTheme="minorEastAsia"/>
        </w:rPr>
        <w:t>es</w:t>
      </w:r>
      <w:r w:rsidR="00F7032A" w:rsidRPr="00122307">
        <w:rPr>
          <w:rFonts w:eastAsiaTheme="minorEastAsia"/>
        </w:rPr>
        <w:t>,</w:t>
      </w:r>
      <w:r w:rsidR="00BB1633" w:rsidRPr="00122307">
        <w:rPr>
          <w:rFonts w:eastAsiaTheme="minorEastAsia"/>
        </w:rPr>
        <w:t xml:space="preserve"> at der blandt de frivill</w:t>
      </w:r>
      <w:r w:rsidR="00F7032A" w:rsidRPr="00122307">
        <w:rPr>
          <w:rFonts w:eastAsiaTheme="minorEastAsia"/>
        </w:rPr>
        <w:t>ige blandt andet er én</w:t>
      </w:r>
      <w:r w:rsidR="00BB1633" w:rsidRPr="00122307">
        <w:rPr>
          <w:rFonts w:eastAsiaTheme="minorEastAsia"/>
        </w:rPr>
        <w:t>, som</w:t>
      </w:r>
      <w:r w:rsidR="00CE40A7" w:rsidRPr="00122307">
        <w:rPr>
          <w:rFonts w:eastAsiaTheme="minorEastAsia"/>
        </w:rPr>
        <w:t xml:space="preserve"> har en baggrund ind</w:t>
      </w:r>
      <w:r w:rsidR="006E5EF3" w:rsidRPr="00122307">
        <w:rPr>
          <w:rFonts w:eastAsiaTheme="minorEastAsia"/>
        </w:rPr>
        <w:t>en for Skat, og denne</w:t>
      </w:r>
      <w:r w:rsidR="00CE40A7" w:rsidRPr="00122307">
        <w:rPr>
          <w:rFonts w:eastAsiaTheme="minorEastAsia"/>
        </w:rPr>
        <w:t xml:space="preserve"> benytter sin arbejdserfaring til at hjælpe veteranerne med skattesager. En anden frivillig </w:t>
      </w:r>
      <w:r w:rsidR="00E57193" w:rsidRPr="00122307">
        <w:rPr>
          <w:rFonts w:eastAsiaTheme="minorEastAsia"/>
        </w:rPr>
        <w:t xml:space="preserve">har selv været bruger af veteranhjemmet og vedkommende bruger sin egen erfaring til at hjælpe veteraner der kommer på veteranhjemmet. Dermed er min forforståelse at </w:t>
      </w:r>
      <w:r w:rsidR="006E5EF3" w:rsidRPr="00122307">
        <w:rPr>
          <w:rFonts w:eastAsiaTheme="minorEastAsia"/>
        </w:rPr>
        <w:t xml:space="preserve">veteranerne og </w:t>
      </w:r>
      <w:r w:rsidR="00E57193" w:rsidRPr="00122307">
        <w:rPr>
          <w:rFonts w:eastAsiaTheme="minorEastAsia"/>
        </w:rPr>
        <w:t>de enkelte frivillige definere</w:t>
      </w:r>
      <w:r w:rsidR="006E5EF3" w:rsidRPr="00122307">
        <w:rPr>
          <w:rFonts w:eastAsiaTheme="minorEastAsia"/>
        </w:rPr>
        <w:t>r</w:t>
      </w:r>
      <w:r w:rsidR="00E57193" w:rsidRPr="00122307">
        <w:rPr>
          <w:rFonts w:eastAsiaTheme="minorEastAsia"/>
        </w:rPr>
        <w:t xml:space="preserve"> deres rolle</w:t>
      </w:r>
      <w:r w:rsidR="006E5EF3" w:rsidRPr="00122307">
        <w:rPr>
          <w:rFonts w:eastAsiaTheme="minorEastAsia"/>
        </w:rPr>
        <w:t>,</w:t>
      </w:r>
      <w:r w:rsidR="00296C02">
        <w:rPr>
          <w:rFonts w:eastAsiaTheme="minorEastAsia"/>
        </w:rPr>
        <w:t xml:space="preserve"> samt hvad de kan bi</w:t>
      </w:r>
      <w:r w:rsidR="00E57193" w:rsidRPr="00122307">
        <w:rPr>
          <w:rFonts w:eastAsiaTheme="minorEastAsia"/>
        </w:rPr>
        <w:t xml:space="preserve">drage med. </w:t>
      </w:r>
    </w:p>
    <w:p w14:paraId="77D0AE83" w14:textId="77777777" w:rsidR="004F360A" w:rsidRDefault="004F360A" w:rsidP="008B373B">
      <w:pPr>
        <w:jc w:val="both"/>
        <w:rPr>
          <w:rFonts w:eastAsiaTheme="minorEastAsia"/>
          <w:color w:val="FF0000"/>
        </w:rPr>
      </w:pPr>
    </w:p>
    <w:p w14:paraId="1BC3CBF5" w14:textId="77777777" w:rsidR="002A740C" w:rsidRDefault="006E5EF3" w:rsidP="008B373B">
      <w:pPr>
        <w:jc w:val="both"/>
        <w:rPr>
          <w:rFonts w:eastAsiaTheme="minorEastAsia"/>
          <w:color w:val="FF0000"/>
        </w:rPr>
      </w:pPr>
      <w:r w:rsidRPr="00122307">
        <w:rPr>
          <w:rFonts w:eastAsiaTheme="minorEastAsia"/>
        </w:rPr>
        <w:t>Det er min forståelse at veteranerne bruger hinanden</w:t>
      </w:r>
      <w:r w:rsidR="00BD06B7" w:rsidRPr="00122307">
        <w:rPr>
          <w:rFonts w:eastAsiaTheme="minorEastAsia"/>
        </w:rPr>
        <w:t xml:space="preserve"> som støtte, hvor de frivilliges rolle er</w:t>
      </w:r>
      <w:r w:rsidRPr="00122307">
        <w:rPr>
          <w:rFonts w:eastAsiaTheme="minorEastAsia"/>
        </w:rPr>
        <w:t>,</w:t>
      </w:r>
      <w:r w:rsidR="00BD06B7" w:rsidRPr="00122307">
        <w:rPr>
          <w:rFonts w:eastAsiaTheme="minorEastAsia"/>
        </w:rPr>
        <w:t xml:space="preserve"> at danne rammerne for veteranhjem København</w:t>
      </w:r>
      <w:r w:rsidR="00563A0E" w:rsidRPr="00122307">
        <w:rPr>
          <w:rFonts w:eastAsiaTheme="minorEastAsia"/>
        </w:rPr>
        <w:t xml:space="preserve"> og gøre det til et </w:t>
      </w:r>
      <w:r w:rsidRPr="00122307">
        <w:rPr>
          <w:rFonts w:eastAsiaTheme="minorEastAsia"/>
        </w:rPr>
        <w:t>rart sted at være</w:t>
      </w:r>
      <w:r w:rsidR="006A3312" w:rsidRPr="00122307">
        <w:rPr>
          <w:rFonts w:eastAsiaTheme="minorEastAsia"/>
        </w:rPr>
        <w:t>.</w:t>
      </w:r>
      <w:r w:rsidRPr="00122307">
        <w:rPr>
          <w:rFonts w:eastAsiaTheme="minorEastAsia"/>
        </w:rPr>
        <w:t xml:space="preserve"> Det er min opfattelse,</w:t>
      </w:r>
      <w:r w:rsidR="00BB1633" w:rsidRPr="00122307">
        <w:rPr>
          <w:rFonts w:eastAsiaTheme="minorEastAsia"/>
        </w:rPr>
        <w:t xml:space="preserve"> at </w:t>
      </w:r>
      <w:r w:rsidR="00BB1633" w:rsidRPr="00122307">
        <w:rPr>
          <w:rFonts w:eastAsiaTheme="minorEastAsia"/>
        </w:rPr>
        <w:lastRenderedPageBreak/>
        <w:t>de frivillige handler ud fra bedste overbevisning</w:t>
      </w:r>
      <w:r w:rsidRPr="00122307">
        <w:rPr>
          <w:rFonts w:eastAsiaTheme="minorEastAsia"/>
        </w:rPr>
        <w:t>,</w:t>
      </w:r>
      <w:r w:rsidR="00BB1633" w:rsidRPr="00122307">
        <w:rPr>
          <w:rFonts w:eastAsiaTheme="minorEastAsia"/>
        </w:rPr>
        <w:t xml:space="preserve"> og nogen af de frivillige er drevet af personlige grunde.</w:t>
      </w:r>
      <w:r w:rsidR="00BB1633">
        <w:rPr>
          <w:rFonts w:eastAsiaTheme="minorEastAsia"/>
          <w:color w:val="FF0000"/>
        </w:rPr>
        <w:t xml:space="preserve"> </w:t>
      </w:r>
    </w:p>
    <w:p w14:paraId="41742CED" w14:textId="77777777" w:rsidR="0048217C" w:rsidRPr="00122307" w:rsidRDefault="00122307" w:rsidP="008B373B">
      <w:pPr>
        <w:jc w:val="both"/>
        <w:rPr>
          <w:rFonts w:eastAsiaTheme="minorEastAsia"/>
        </w:rPr>
      </w:pPr>
      <w:r w:rsidRPr="00122307">
        <w:rPr>
          <w:rFonts w:eastAsiaTheme="minorEastAsia"/>
        </w:rPr>
        <w:t>Nogle</w:t>
      </w:r>
      <w:r w:rsidR="00133995" w:rsidRPr="00122307">
        <w:rPr>
          <w:rFonts w:eastAsiaTheme="minorEastAsia"/>
        </w:rPr>
        <w:t xml:space="preserve"> af de veteraner</w:t>
      </w:r>
      <w:r w:rsidRPr="00122307">
        <w:rPr>
          <w:rFonts w:eastAsiaTheme="minorEastAsia"/>
        </w:rPr>
        <w:t>,</w:t>
      </w:r>
      <w:r w:rsidR="00133995" w:rsidRPr="00122307">
        <w:rPr>
          <w:rFonts w:eastAsiaTheme="minorEastAsia"/>
        </w:rPr>
        <w:t xml:space="preserve"> der benytter sig af veteranhjem København, kommer med psykiske problematikker, qua deres udsende</w:t>
      </w:r>
      <w:r w:rsidRPr="00122307">
        <w:rPr>
          <w:rFonts w:eastAsiaTheme="minorEastAsia"/>
        </w:rPr>
        <w:t>lse. Det er min forforståelse at</w:t>
      </w:r>
      <w:r w:rsidR="00133995" w:rsidRPr="00122307">
        <w:rPr>
          <w:rFonts w:eastAsiaTheme="minorEastAsia"/>
        </w:rPr>
        <w:t xml:space="preserve"> de frivillige ikke har </w:t>
      </w:r>
      <w:r w:rsidRPr="00122307">
        <w:rPr>
          <w:rFonts w:eastAsiaTheme="minorEastAsia"/>
        </w:rPr>
        <w:t xml:space="preserve">solid </w:t>
      </w:r>
      <w:r w:rsidR="00133995" w:rsidRPr="00122307">
        <w:rPr>
          <w:rFonts w:eastAsiaTheme="minorEastAsia"/>
        </w:rPr>
        <w:t xml:space="preserve">viden omkring disse problematikker og måden hvorpå man omgås mennesker med PTSD-diagnosen. </w:t>
      </w:r>
      <w:r w:rsidR="0000274B" w:rsidRPr="00122307">
        <w:rPr>
          <w:rFonts w:eastAsiaTheme="minorEastAsia"/>
        </w:rPr>
        <w:t xml:space="preserve"> </w:t>
      </w:r>
      <w:r w:rsidRPr="00122307">
        <w:rPr>
          <w:rFonts w:eastAsiaTheme="minorEastAsia"/>
        </w:rPr>
        <w:t>Det er min oplevelse</w:t>
      </w:r>
      <w:r w:rsidR="0000274B" w:rsidRPr="00122307">
        <w:rPr>
          <w:rFonts w:eastAsiaTheme="minorEastAsia"/>
        </w:rPr>
        <w:t xml:space="preserve"> </w:t>
      </w:r>
      <w:r w:rsidRPr="00122307">
        <w:rPr>
          <w:rFonts w:eastAsiaTheme="minorEastAsia"/>
        </w:rPr>
        <w:t xml:space="preserve">at nogle </w:t>
      </w:r>
      <w:r w:rsidR="0000274B" w:rsidRPr="00122307">
        <w:rPr>
          <w:rFonts w:eastAsiaTheme="minorEastAsia"/>
        </w:rPr>
        <w:t>af de konflikter</w:t>
      </w:r>
      <w:r w:rsidRPr="00122307">
        <w:rPr>
          <w:rFonts w:eastAsiaTheme="minorEastAsia"/>
        </w:rPr>
        <w:t>,</w:t>
      </w:r>
      <w:r w:rsidR="00520C28" w:rsidRPr="00122307">
        <w:rPr>
          <w:rFonts w:eastAsiaTheme="minorEastAsia"/>
        </w:rPr>
        <w:t xml:space="preserve"> der opstår på veteranhjemmet</w:t>
      </w:r>
      <w:r w:rsidRPr="00122307">
        <w:rPr>
          <w:rFonts w:eastAsiaTheme="minorEastAsia"/>
        </w:rPr>
        <w:t>,</w:t>
      </w:r>
      <w:r w:rsidR="00520C28" w:rsidRPr="00122307">
        <w:rPr>
          <w:rFonts w:eastAsiaTheme="minorEastAsia"/>
        </w:rPr>
        <w:t xml:space="preserve"> skyldes</w:t>
      </w:r>
      <w:r w:rsidR="0000274B" w:rsidRPr="00122307">
        <w:rPr>
          <w:rFonts w:eastAsiaTheme="minorEastAsia"/>
        </w:rPr>
        <w:t xml:space="preserve"> manglende indsigt i de problematikker veteranerne slås med </w:t>
      </w:r>
      <w:r w:rsidR="003A4504" w:rsidRPr="00122307">
        <w:rPr>
          <w:rFonts w:eastAsiaTheme="minorEastAsia"/>
        </w:rPr>
        <w:t>i deres hverdag. Det er ikke bevidst</w:t>
      </w:r>
      <w:r w:rsidRPr="00122307">
        <w:rPr>
          <w:rFonts w:eastAsiaTheme="minorEastAsia"/>
        </w:rPr>
        <w:t>,</w:t>
      </w:r>
      <w:r w:rsidR="003A4504" w:rsidRPr="00122307">
        <w:rPr>
          <w:rFonts w:eastAsiaTheme="minorEastAsia"/>
        </w:rPr>
        <w:t xml:space="preserve"> </w:t>
      </w:r>
      <w:r w:rsidR="0000274B" w:rsidRPr="00122307">
        <w:rPr>
          <w:rFonts w:eastAsiaTheme="minorEastAsia"/>
        </w:rPr>
        <w:t>at de fr</w:t>
      </w:r>
      <w:r w:rsidR="003A4504" w:rsidRPr="00122307">
        <w:rPr>
          <w:rFonts w:eastAsiaTheme="minorEastAsia"/>
        </w:rPr>
        <w:t>ivillige</w:t>
      </w:r>
      <w:r w:rsidR="00520C28" w:rsidRPr="00122307">
        <w:rPr>
          <w:rFonts w:eastAsiaTheme="minorEastAsia"/>
        </w:rPr>
        <w:t xml:space="preserve"> kan ende i disse konflikter</w:t>
      </w:r>
      <w:r w:rsidR="0000274B" w:rsidRPr="00122307">
        <w:rPr>
          <w:rFonts w:eastAsiaTheme="minorEastAsia"/>
        </w:rPr>
        <w:t>, det er simpelthen fordi de ikke har fået tilegnet sig no</w:t>
      </w:r>
      <w:r w:rsidR="005D17B8" w:rsidRPr="00122307">
        <w:rPr>
          <w:rFonts w:eastAsiaTheme="minorEastAsia"/>
        </w:rPr>
        <w:t>k viden omkring denne målgruppe</w:t>
      </w:r>
      <w:r w:rsidR="00520C28" w:rsidRPr="00122307">
        <w:rPr>
          <w:rFonts w:eastAsiaTheme="minorEastAsia"/>
        </w:rPr>
        <w:t xml:space="preserve">. </w:t>
      </w:r>
    </w:p>
    <w:p w14:paraId="20EC5F69" w14:textId="77777777" w:rsidR="00F072E4" w:rsidRDefault="0084274A" w:rsidP="008B373B">
      <w:pPr>
        <w:pStyle w:val="Overskrift2"/>
        <w:jc w:val="both"/>
      </w:pPr>
      <w:bookmarkStart w:id="21" w:name="_Toc428277388"/>
      <w:r>
        <w:t xml:space="preserve">4.5. </w:t>
      </w:r>
      <w:r w:rsidR="00F072E4">
        <w:t>Kritik</w:t>
      </w:r>
      <w:r w:rsidR="007C3675">
        <w:t xml:space="preserve"> af videnskabsteoretisk tilgang</w:t>
      </w:r>
      <w:bookmarkEnd w:id="21"/>
    </w:p>
    <w:p w14:paraId="2714F46C" w14:textId="77777777" w:rsidR="00550865" w:rsidRDefault="00E25555" w:rsidP="008B373B">
      <w:pPr>
        <w:jc w:val="both"/>
        <w:rPr>
          <w:rFonts w:eastAsiaTheme="minorEastAsia"/>
        </w:rPr>
      </w:pPr>
      <w:r>
        <w:rPr>
          <w:rFonts w:eastAsiaTheme="minorEastAsia"/>
        </w:rPr>
        <w:t>Hermeneutikken</w:t>
      </w:r>
      <w:r w:rsidR="00F072E4" w:rsidRPr="00722165">
        <w:rPr>
          <w:rFonts w:eastAsiaTheme="minorEastAsia"/>
        </w:rPr>
        <w:t xml:space="preserve"> er en fortolkningsvidenskab og dermed </w:t>
      </w:r>
      <w:r w:rsidR="00030FC5">
        <w:rPr>
          <w:rFonts w:eastAsiaTheme="minorEastAsia"/>
        </w:rPr>
        <w:t>er</w:t>
      </w:r>
      <w:r w:rsidR="00F072E4" w:rsidRPr="00722165">
        <w:rPr>
          <w:rFonts w:eastAsiaTheme="minorEastAsia"/>
        </w:rPr>
        <w:t xml:space="preserve"> </w:t>
      </w:r>
      <w:r w:rsidR="008E6599">
        <w:rPr>
          <w:rFonts w:eastAsiaTheme="minorEastAsia"/>
        </w:rPr>
        <w:t xml:space="preserve">resultatet </w:t>
      </w:r>
      <w:r w:rsidR="00F072E4" w:rsidRPr="00722165">
        <w:rPr>
          <w:rFonts w:eastAsiaTheme="minorEastAsia"/>
        </w:rPr>
        <w:t>kontekstafhængig</w:t>
      </w:r>
      <w:r w:rsidR="00030FC5">
        <w:rPr>
          <w:rFonts w:eastAsiaTheme="minorEastAsia"/>
        </w:rPr>
        <w:t xml:space="preserve"> og subjektivt, og der kan </w:t>
      </w:r>
      <w:r w:rsidR="00455640" w:rsidRPr="00722165">
        <w:rPr>
          <w:rFonts w:eastAsiaTheme="minorEastAsia"/>
        </w:rPr>
        <w:t>argumenteres mod det fortolkede. Hermeneutikken er åben for diskussion</w:t>
      </w:r>
      <w:r w:rsidR="00030FC5">
        <w:rPr>
          <w:rFonts w:eastAsiaTheme="minorEastAsia"/>
        </w:rPr>
        <w:t>,</w:t>
      </w:r>
      <w:r w:rsidR="00455640" w:rsidRPr="00722165">
        <w:rPr>
          <w:rFonts w:eastAsiaTheme="minorEastAsia"/>
        </w:rPr>
        <w:t xml:space="preserve"> og der er mulighed for at opnå </w:t>
      </w:r>
      <w:r w:rsidR="00030FC5">
        <w:rPr>
          <w:rFonts w:eastAsiaTheme="minorEastAsia"/>
        </w:rPr>
        <w:t xml:space="preserve">en </w:t>
      </w:r>
      <w:r w:rsidR="00455640" w:rsidRPr="00722165">
        <w:rPr>
          <w:rFonts w:eastAsiaTheme="minorEastAsia"/>
        </w:rPr>
        <w:t xml:space="preserve">anden erkendelse. </w:t>
      </w:r>
      <w:r w:rsidR="00722165" w:rsidRPr="00722165">
        <w:rPr>
          <w:rFonts w:eastAsiaTheme="minorEastAsia"/>
        </w:rPr>
        <w:t xml:space="preserve">Dermed er </w:t>
      </w:r>
      <w:r w:rsidR="00030FC5">
        <w:rPr>
          <w:rFonts w:eastAsiaTheme="minorEastAsia"/>
        </w:rPr>
        <w:t>den ikke reproducerbar, og det kan</w:t>
      </w:r>
      <w:r w:rsidR="00722165" w:rsidRPr="00722165">
        <w:rPr>
          <w:rFonts w:eastAsiaTheme="minorEastAsia"/>
        </w:rPr>
        <w:t xml:space="preserve"> være svært at leve op til kravet om </w:t>
      </w:r>
      <w:r w:rsidR="000951A3">
        <w:rPr>
          <w:rFonts w:eastAsiaTheme="minorEastAsia"/>
        </w:rPr>
        <w:t>validitet</w:t>
      </w:r>
      <w:r w:rsidR="00722165" w:rsidRPr="00722165">
        <w:rPr>
          <w:rStyle w:val="Fodnotehenvisning"/>
          <w:rFonts w:eastAsiaTheme="minorEastAsia"/>
        </w:rPr>
        <w:footnoteReference w:id="63"/>
      </w:r>
      <w:r w:rsidR="00722165" w:rsidRPr="00722165">
        <w:rPr>
          <w:rFonts w:eastAsiaTheme="minorEastAsia"/>
        </w:rPr>
        <w:t>.</w:t>
      </w:r>
      <w:r w:rsidR="002944C9">
        <w:rPr>
          <w:rFonts w:eastAsiaTheme="minorEastAsia"/>
        </w:rPr>
        <w:t xml:space="preserve"> Empirien i den hermeneutis</w:t>
      </w:r>
      <w:r w:rsidR="00030FC5">
        <w:rPr>
          <w:rFonts w:eastAsiaTheme="minorEastAsia"/>
        </w:rPr>
        <w:t>ke videnskabsteoretiske tilgang</w:t>
      </w:r>
      <w:r w:rsidR="002944C9">
        <w:rPr>
          <w:rFonts w:eastAsiaTheme="minorEastAsia"/>
        </w:rPr>
        <w:t xml:space="preserve"> ses som al</w:t>
      </w:r>
      <w:r w:rsidR="008E6599">
        <w:rPr>
          <w:rFonts w:eastAsiaTheme="minorEastAsia"/>
        </w:rPr>
        <w:t>lered</w:t>
      </w:r>
      <w:r w:rsidR="00030FC5">
        <w:rPr>
          <w:rFonts w:eastAsiaTheme="minorEastAsia"/>
        </w:rPr>
        <w:t>e påvirket</w:t>
      </w:r>
      <w:r w:rsidR="008E6599">
        <w:rPr>
          <w:rFonts w:eastAsiaTheme="minorEastAsia"/>
        </w:rPr>
        <w:t xml:space="preserve"> af fordomme. Dermed kan fordomme om feltet</w:t>
      </w:r>
      <w:r w:rsidR="002944C9">
        <w:rPr>
          <w:rFonts w:eastAsiaTheme="minorEastAsia"/>
        </w:rPr>
        <w:t xml:space="preserve"> være en hindring for at sikre en objektiv viden omkring fænomenet</w:t>
      </w:r>
      <w:r w:rsidR="002944C9">
        <w:rPr>
          <w:rStyle w:val="Fodnotehenvisning"/>
          <w:rFonts w:eastAsiaTheme="minorEastAsia"/>
        </w:rPr>
        <w:footnoteReference w:id="64"/>
      </w:r>
      <w:r w:rsidR="002944C9">
        <w:rPr>
          <w:rFonts w:eastAsiaTheme="minorEastAsia"/>
        </w:rPr>
        <w:t>.</w:t>
      </w:r>
      <w:r w:rsidR="00030FC5" w:rsidRPr="00030FC5">
        <w:rPr>
          <w:rFonts w:eastAsiaTheme="minorEastAsia"/>
        </w:rPr>
        <w:t xml:space="preserve"> </w:t>
      </w:r>
      <w:r w:rsidR="00030FC5" w:rsidRPr="00722165">
        <w:rPr>
          <w:rFonts w:eastAsiaTheme="minorEastAsia"/>
        </w:rPr>
        <w:t>Hermeneutikken giver et øjebliksbillede</w:t>
      </w:r>
      <w:r w:rsidR="00030FC5">
        <w:rPr>
          <w:rFonts w:eastAsiaTheme="minorEastAsia"/>
        </w:rPr>
        <w:t xml:space="preserve"> af feltet, og det kan derfor diskuteres, om den viden, man opnår, er sikker viden</w:t>
      </w:r>
      <w:r w:rsidR="00030FC5" w:rsidRPr="00722165">
        <w:rPr>
          <w:rFonts w:eastAsiaTheme="minorEastAsia"/>
        </w:rPr>
        <w:t>.</w:t>
      </w:r>
      <w:r w:rsidR="00030FC5" w:rsidRPr="00722165">
        <w:rPr>
          <w:rStyle w:val="Fodnotehenvisning"/>
          <w:rFonts w:eastAsiaTheme="minorEastAsia"/>
        </w:rPr>
        <w:footnoteReference w:id="65"/>
      </w:r>
      <w:r w:rsidR="00030FC5" w:rsidRPr="00722165">
        <w:rPr>
          <w:rFonts w:eastAsiaTheme="minorEastAsia"/>
        </w:rPr>
        <w:t xml:space="preserve">  </w:t>
      </w:r>
    </w:p>
    <w:p w14:paraId="69F18C54" w14:textId="77777777" w:rsidR="0096008F" w:rsidRPr="001D0807" w:rsidRDefault="0096008F" w:rsidP="008B373B">
      <w:pPr>
        <w:pStyle w:val="Overskrift1"/>
      </w:pPr>
      <w:bookmarkStart w:id="22" w:name="_Toc428277389"/>
      <w:r w:rsidRPr="001D0807">
        <w:t xml:space="preserve">Kapitel </w:t>
      </w:r>
      <w:r w:rsidR="00CA3610" w:rsidRPr="001D0807">
        <w:t>5</w:t>
      </w:r>
      <w:r w:rsidR="00A540EE" w:rsidRPr="001D0807">
        <w:t xml:space="preserve"> </w:t>
      </w:r>
      <w:r w:rsidR="00904663" w:rsidRPr="001D0807">
        <w:t>–</w:t>
      </w:r>
      <w:r w:rsidR="00A540EE" w:rsidRPr="001D0807">
        <w:t xml:space="preserve"> Metode</w:t>
      </w:r>
      <w:bookmarkEnd w:id="22"/>
    </w:p>
    <w:p w14:paraId="72A15C16" w14:textId="77777777" w:rsidR="00904663" w:rsidRDefault="00904663" w:rsidP="008B373B">
      <w:pPr>
        <w:jc w:val="both"/>
      </w:pPr>
      <w:r w:rsidRPr="001D0807">
        <w:t xml:space="preserve">I dette afsnit vil læseren blive indført i </w:t>
      </w:r>
      <w:r w:rsidR="004352F4" w:rsidRPr="001D0807">
        <w:t xml:space="preserve">undersøgelsens </w:t>
      </w:r>
      <w:r w:rsidRPr="001D0807">
        <w:t>metode</w:t>
      </w:r>
      <w:r w:rsidR="000E0846" w:rsidRPr="001D0807">
        <w:t xml:space="preserve">. </w:t>
      </w:r>
      <w:r w:rsidR="004352F4" w:rsidRPr="001D0807">
        <w:t xml:space="preserve">Afsnittet </w:t>
      </w:r>
      <w:r w:rsidR="004352F4" w:rsidRPr="004352F4">
        <w:t>sigter</w:t>
      </w:r>
      <w:r w:rsidR="00F04218" w:rsidRPr="004352F4">
        <w:t xml:space="preserve"> mod at skabe transparens i den anvendte metode</w:t>
      </w:r>
      <w:r w:rsidR="004352F4" w:rsidRPr="004352F4">
        <w:t>.</w:t>
      </w:r>
      <w:r w:rsidR="00F04218" w:rsidRPr="004352F4">
        <w:t xml:space="preserve"> Endvidere gives der information om informanterne.</w:t>
      </w:r>
    </w:p>
    <w:p w14:paraId="3356B593" w14:textId="77777777" w:rsidR="009E7B1A" w:rsidRPr="00904663" w:rsidRDefault="009E7B1A" w:rsidP="008B373B">
      <w:pPr>
        <w:jc w:val="both"/>
      </w:pPr>
    </w:p>
    <w:p w14:paraId="20808C5D" w14:textId="77777777" w:rsidR="008C7263" w:rsidRDefault="007743EF" w:rsidP="008B373B">
      <w:pPr>
        <w:widowControl w:val="0"/>
        <w:autoSpaceDE w:val="0"/>
        <w:autoSpaceDN w:val="0"/>
        <w:adjustRightInd w:val="0"/>
        <w:jc w:val="both"/>
        <w:rPr>
          <w:rFonts w:eastAsiaTheme="minorEastAsia"/>
        </w:rPr>
      </w:pPr>
      <w:r>
        <w:t>D</w:t>
      </w:r>
      <w:r w:rsidR="00015342">
        <w:t>en føromtalte rapport</w:t>
      </w:r>
      <w:r w:rsidR="008C7263">
        <w:t xml:space="preserve"> bygger på alle tre eksisterende veteranhjem, </w:t>
      </w:r>
      <w:r>
        <w:t>men jeg ønsker kun</w:t>
      </w:r>
      <w:r w:rsidR="008C7263">
        <w:t xml:space="preserve"> at kigge nærmere på den frivillige sociale indsats på veteranhjem København</w:t>
      </w:r>
      <w:r>
        <w:t xml:space="preserve"> af hensyn til opgavens omfang</w:t>
      </w:r>
      <w:r w:rsidR="008C7263">
        <w:t>.</w:t>
      </w:r>
    </w:p>
    <w:p w14:paraId="7E959BF4" w14:textId="77777777" w:rsidR="008C7263" w:rsidRPr="00874C94" w:rsidRDefault="008C7263" w:rsidP="008B373B">
      <w:pPr>
        <w:widowControl w:val="0"/>
        <w:autoSpaceDE w:val="0"/>
        <w:autoSpaceDN w:val="0"/>
        <w:adjustRightInd w:val="0"/>
        <w:jc w:val="both"/>
        <w:rPr>
          <w:rFonts w:eastAsiaTheme="minorEastAsia"/>
        </w:rPr>
      </w:pPr>
      <w:r w:rsidRPr="0014046C">
        <w:rPr>
          <w:rFonts w:eastAsiaTheme="minorEastAsia"/>
        </w:rPr>
        <w:t>Det sociale arbejde</w:t>
      </w:r>
      <w:r w:rsidR="007743EF">
        <w:rPr>
          <w:rFonts w:eastAsiaTheme="minorEastAsia"/>
        </w:rPr>
        <w:t>,</w:t>
      </w:r>
      <w:r w:rsidRPr="0014046C">
        <w:rPr>
          <w:rFonts w:eastAsiaTheme="minorEastAsia"/>
        </w:rPr>
        <w:t xml:space="preserve"> der ydes </w:t>
      </w:r>
      <w:r>
        <w:rPr>
          <w:rFonts w:eastAsiaTheme="minorEastAsia"/>
        </w:rPr>
        <w:t xml:space="preserve">på </w:t>
      </w:r>
      <w:r w:rsidR="007743EF">
        <w:rPr>
          <w:rFonts w:eastAsiaTheme="minorEastAsia"/>
        </w:rPr>
        <w:t>Veteranhjem København,</w:t>
      </w:r>
      <w:r w:rsidRPr="0014046C">
        <w:rPr>
          <w:rFonts w:eastAsiaTheme="minorEastAsia"/>
        </w:rPr>
        <w:t xml:space="preserve"> er et tilbud</w:t>
      </w:r>
      <w:r w:rsidR="007743EF">
        <w:rPr>
          <w:rFonts w:eastAsiaTheme="minorEastAsia"/>
        </w:rPr>
        <w:t>,</w:t>
      </w:r>
      <w:r w:rsidRPr="0014046C">
        <w:rPr>
          <w:rFonts w:eastAsiaTheme="minorEastAsia"/>
        </w:rPr>
        <w:t xml:space="preserve"> der vareta</w:t>
      </w:r>
      <w:r w:rsidR="007743EF">
        <w:rPr>
          <w:rFonts w:eastAsiaTheme="minorEastAsia"/>
        </w:rPr>
        <w:t>ges af frivillige. Der er kun et</w:t>
      </w:r>
      <w:r w:rsidRPr="0014046C">
        <w:rPr>
          <w:rFonts w:eastAsiaTheme="minorEastAsia"/>
        </w:rPr>
        <w:t xml:space="preserve"> enkelt lønnet personale, nemlig </w:t>
      </w:r>
      <w:r>
        <w:rPr>
          <w:rFonts w:eastAsiaTheme="minorEastAsia"/>
        </w:rPr>
        <w:t xml:space="preserve">den </w:t>
      </w:r>
      <w:r w:rsidRPr="0014046C">
        <w:rPr>
          <w:rFonts w:eastAsiaTheme="minorEastAsia"/>
        </w:rPr>
        <w:t>daglig</w:t>
      </w:r>
      <w:r>
        <w:rPr>
          <w:rFonts w:eastAsiaTheme="minorEastAsia"/>
        </w:rPr>
        <w:t>e leder. R</w:t>
      </w:r>
      <w:r w:rsidRPr="0014046C">
        <w:rPr>
          <w:rFonts w:eastAsiaTheme="minorEastAsia"/>
        </w:rPr>
        <w:t xml:space="preserve">esten af </w:t>
      </w:r>
      <w:r w:rsidR="00AD246E" w:rsidRPr="0014046C">
        <w:rPr>
          <w:rFonts w:eastAsiaTheme="minorEastAsia"/>
        </w:rPr>
        <w:t>personalet</w:t>
      </w:r>
      <w:r w:rsidRPr="0014046C">
        <w:rPr>
          <w:rFonts w:eastAsiaTheme="minorEastAsia"/>
        </w:rPr>
        <w:t xml:space="preserve"> er frivillige</w:t>
      </w:r>
      <w:r w:rsidR="00AD246E">
        <w:rPr>
          <w:rFonts w:eastAsiaTheme="minorEastAsia"/>
        </w:rPr>
        <w:t>, der yder en ulønnet indsats</w:t>
      </w:r>
      <w:r w:rsidRPr="0014046C">
        <w:rPr>
          <w:rFonts w:eastAsiaTheme="minorEastAsia"/>
        </w:rPr>
        <w:t xml:space="preserve">. </w:t>
      </w:r>
      <w:r w:rsidR="007743EF">
        <w:rPr>
          <w:rFonts w:eastAsiaTheme="minorEastAsia"/>
        </w:rPr>
        <w:t>J</w:t>
      </w:r>
      <w:r>
        <w:rPr>
          <w:rFonts w:eastAsiaTheme="minorEastAsia"/>
        </w:rPr>
        <w:t xml:space="preserve">eg </w:t>
      </w:r>
      <w:r w:rsidR="007743EF">
        <w:rPr>
          <w:rFonts w:eastAsiaTheme="minorEastAsia"/>
        </w:rPr>
        <w:t>vælger at kigge nærmere på de frivilliges</w:t>
      </w:r>
      <w:r w:rsidRPr="0014046C">
        <w:rPr>
          <w:rFonts w:eastAsiaTheme="minorEastAsia"/>
        </w:rPr>
        <w:t xml:space="preserve"> indsats</w:t>
      </w:r>
      <w:r w:rsidR="007743EF">
        <w:rPr>
          <w:rFonts w:eastAsiaTheme="minorEastAsia"/>
        </w:rPr>
        <w:t>, da</w:t>
      </w:r>
      <w:r w:rsidR="008C4B40">
        <w:rPr>
          <w:rFonts w:eastAsiaTheme="minorEastAsia"/>
        </w:rPr>
        <w:t xml:space="preserve"> de udgør den primære gruppe omkring veteranerne</w:t>
      </w:r>
      <w:r>
        <w:rPr>
          <w:rFonts w:eastAsiaTheme="minorEastAsia"/>
        </w:rPr>
        <w:t>. Jeg ønsker</w:t>
      </w:r>
      <w:r w:rsidRPr="0014046C">
        <w:rPr>
          <w:rFonts w:eastAsiaTheme="minorEastAsia"/>
        </w:rPr>
        <w:t xml:space="preserve"> at se på</w:t>
      </w:r>
      <w:r>
        <w:rPr>
          <w:rFonts w:eastAsiaTheme="minorEastAsia"/>
        </w:rPr>
        <w:t>,</w:t>
      </w:r>
      <w:r w:rsidRPr="0014046C">
        <w:rPr>
          <w:rFonts w:eastAsiaTheme="minorEastAsia"/>
        </w:rPr>
        <w:t xml:space="preserve"> hvad der er af erfaringer og oplevelser inden for dette regi.</w:t>
      </w:r>
      <w:r>
        <w:rPr>
          <w:rFonts w:eastAsiaTheme="minorEastAsia"/>
        </w:rPr>
        <w:t xml:space="preserve"> Da </w:t>
      </w:r>
      <w:r w:rsidRPr="00034F0B">
        <w:rPr>
          <w:rFonts w:eastAsiaTheme="minorEastAsia"/>
        </w:rPr>
        <w:t>rapporten</w:t>
      </w:r>
      <w:r w:rsidRPr="008C7263">
        <w:rPr>
          <w:rFonts w:eastAsiaTheme="minorEastAsia"/>
          <w:color w:val="FF0000"/>
        </w:rPr>
        <w:t xml:space="preserve"> </w:t>
      </w:r>
      <w:r w:rsidR="008C4B40">
        <w:rPr>
          <w:rFonts w:eastAsiaTheme="minorEastAsia"/>
        </w:rPr>
        <w:t>fra E</w:t>
      </w:r>
      <w:r>
        <w:rPr>
          <w:rFonts w:eastAsiaTheme="minorEastAsia"/>
        </w:rPr>
        <w:t>pinion peger på</w:t>
      </w:r>
      <w:r w:rsidR="008C4B40">
        <w:rPr>
          <w:rFonts w:eastAsiaTheme="minorEastAsia"/>
        </w:rPr>
        <w:t>,</w:t>
      </w:r>
      <w:r>
        <w:rPr>
          <w:rFonts w:eastAsiaTheme="minorEastAsia"/>
        </w:rPr>
        <w:t xml:space="preserve"> at den frivillige </w:t>
      </w:r>
      <w:r w:rsidR="00AD246E">
        <w:rPr>
          <w:rFonts w:eastAsiaTheme="minorEastAsia"/>
        </w:rPr>
        <w:t xml:space="preserve">personalegruppe på </w:t>
      </w:r>
      <w:r w:rsidR="00AD246E">
        <w:rPr>
          <w:rFonts w:eastAsiaTheme="minorEastAsia"/>
        </w:rPr>
        <w:lastRenderedPageBreak/>
        <w:t>veteranhjem København er</w:t>
      </w:r>
      <w:r>
        <w:rPr>
          <w:rFonts w:eastAsiaTheme="minorEastAsia"/>
        </w:rPr>
        <w:t xml:space="preserve"> anderledes end </w:t>
      </w:r>
      <w:r w:rsidR="008C4B40">
        <w:rPr>
          <w:rFonts w:eastAsiaTheme="minorEastAsia"/>
        </w:rPr>
        <w:t xml:space="preserve">på </w:t>
      </w:r>
      <w:r>
        <w:rPr>
          <w:rFonts w:eastAsiaTheme="minorEastAsia"/>
        </w:rPr>
        <w:t xml:space="preserve">de to andre eksisterende veteranhjem, kan denne opgave ikke ses som en generalisering af </w:t>
      </w:r>
      <w:r w:rsidR="008C4B40">
        <w:rPr>
          <w:rFonts w:eastAsiaTheme="minorEastAsia"/>
        </w:rPr>
        <w:t xml:space="preserve">de frivilliges indsats </w:t>
      </w:r>
      <w:r>
        <w:rPr>
          <w:rFonts w:eastAsiaTheme="minorEastAsia"/>
        </w:rPr>
        <w:t>veteranhjemmene.</w:t>
      </w:r>
    </w:p>
    <w:p w14:paraId="4C8CED7B" w14:textId="77777777" w:rsidR="008C7263" w:rsidRDefault="0084274A" w:rsidP="008B373B">
      <w:pPr>
        <w:pStyle w:val="Overskrift2"/>
        <w:jc w:val="both"/>
      </w:pPr>
      <w:bookmarkStart w:id="23" w:name="_Toc428277390"/>
      <w:r>
        <w:t xml:space="preserve">5.1. </w:t>
      </w:r>
      <w:r w:rsidR="008C7263" w:rsidRPr="008C7263">
        <w:t>Metodeovervejelser</w:t>
      </w:r>
      <w:bookmarkEnd w:id="23"/>
    </w:p>
    <w:p w14:paraId="557F5BAD" w14:textId="77777777" w:rsidR="00E64DFA" w:rsidRPr="00E64DFA" w:rsidRDefault="00E64DFA" w:rsidP="008B373B">
      <w:pPr>
        <w:jc w:val="both"/>
      </w:pPr>
      <w:r>
        <w:t>Som metode benyttes kvalitative semistrukture</w:t>
      </w:r>
      <w:r w:rsidR="008C4B40">
        <w:t>re</w:t>
      </w:r>
      <w:r>
        <w:t xml:space="preserve">de interviews. </w:t>
      </w:r>
      <w:r w:rsidR="00352724">
        <w:t xml:space="preserve">Denne metode er formålstjenlig i forhold til at få belyst og italesat de frivilliges egne erfaringer og oplevelser og </w:t>
      </w:r>
      <w:r>
        <w:t>er en styrke for at undersøge de frivilliges egen opfattelse af deres ageren</w:t>
      </w:r>
      <w:r>
        <w:rPr>
          <w:rStyle w:val="Fodnotehenvisning"/>
        </w:rPr>
        <w:footnoteReference w:id="66"/>
      </w:r>
      <w:r>
        <w:t>. De</w:t>
      </w:r>
      <w:r w:rsidR="008C4B40">
        <w:t>rmed kan jeg qua den hermeneu</w:t>
      </w:r>
      <w:r>
        <w:t>tisk</w:t>
      </w:r>
      <w:r w:rsidR="008C4B40">
        <w:t>e</w:t>
      </w:r>
      <w:r>
        <w:t xml:space="preserve"> tilgang, fortolke de frivilliges rolle.</w:t>
      </w:r>
    </w:p>
    <w:p w14:paraId="11ECED71" w14:textId="77777777" w:rsidR="008C7263" w:rsidRDefault="008C7263" w:rsidP="008B373B">
      <w:pPr>
        <w:jc w:val="both"/>
      </w:pPr>
      <w:r>
        <w:t>Da jeg selv er en</w:t>
      </w:r>
      <w:r w:rsidR="00AD246E">
        <w:t xml:space="preserve"> del af den frivillige indsats</w:t>
      </w:r>
      <w:r w:rsidR="008C4B40">
        <w:t>,</w:t>
      </w:r>
      <w:r w:rsidR="00AD246E">
        <w:t xml:space="preserve"> </w:t>
      </w:r>
      <w:r>
        <w:t>samt siddende bestyrelsesmedlem på veter</w:t>
      </w:r>
      <w:r w:rsidR="008C4B40">
        <w:t xml:space="preserve">anhjem København, har jeg haft </w:t>
      </w:r>
      <w:r>
        <w:t xml:space="preserve">mulighed for </w:t>
      </w:r>
      <w:r w:rsidR="008C4B40">
        <w:t xml:space="preserve">at udvælge frivillige, der </w:t>
      </w:r>
      <w:r>
        <w:t>kan væ</w:t>
      </w:r>
      <w:r w:rsidR="001D50D2">
        <w:t xml:space="preserve">re med at belyse </w:t>
      </w:r>
      <w:r w:rsidR="008C4B40">
        <w:t>min problemformulering.</w:t>
      </w:r>
      <w:r>
        <w:t xml:space="preserve"> </w:t>
      </w:r>
      <w:r w:rsidR="0092235B">
        <w:t xml:space="preserve">Jeg har </w:t>
      </w:r>
      <w:r w:rsidR="008C4B40">
        <w:t xml:space="preserve">i skrivende stund </w:t>
      </w:r>
      <w:r w:rsidR="0092235B">
        <w:t>været tilknyttet veteranhjemmet</w:t>
      </w:r>
      <w:r w:rsidR="008C4B40">
        <w:t xml:space="preserve"> i</w:t>
      </w:r>
      <w:r w:rsidR="0092235B">
        <w:t xml:space="preserve"> to år</w:t>
      </w:r>
      <w:r w:rsidR="008C4B40">
        <w:t>, og</w:t>
      </w:r>
      <w:r w:rsidR="00AD246E">
        <w:t xml:space="preserve"> jeg </w:t>
      </w:r>
      <w:r w:rsidR="0092235B">
        <w:t>ha</w:t>
      </w:r>
      <w:r w:rsidR="001D50D2">
        <w:t>r</w:t>
      </w:r>
      <w:r w:rsidR="001D0807">
        <w:t xml:space="preserve"> været</w:t>
      </w:r>
      <w:r w:rsidR="001D50D2" w:rsidRPr="001D0807">
        <w:t xml:space="preserve"> </w:t>
      </w:r>
      <w:r w:rsidR="00564C47" w:rsidRPr="001D0807">
        <w:t>aktiv</w:t>
      </w:r>
      <w:r w:rsidR="001D50D2" w:rsidRPr="001D0807">
        <w:t xml:space="preserve"> </w:t>
      </w:r>
      <w:r w:rsidR="001D50D2">
        <w:t>i bestyrelsen</w:t>
      </w:r>
      <w:r w:rsidR="008C4B40">
        <w:t xml:space="preserve"> i et år. J</w:t>
      </w:r>
      <w:r w:rsidR="003320FE">
        <w:t xml:space="preserve">eg </w:t>
      </w:r>
      <w:r w:rsidR="008C4B40">
        <w:t xml:space="preserve">har altså ikke </w:t>
      </w:r>
      <w:r w:rsidR="003320FE">
        <w:t>haft behov for at b</w:t>
      </w:r>
      <w:r w:rsidR="008C4B40">
        <w:t>enytte mig af en gatekeeper, da jeg</w:t>
      </w:r>
      <w:r w:rsidR="003320FE">
        <w:t xml:space="preserve"> har </w:t>
      </w:r>
      <w:r w:rsidR="002006C9">
        <w:t>haft mulighed for at undersøge feltet, udvælge informanter og danne rammerne for interviewe</w:t>
      </w:r>
      <w:r w:rsidR="008C4B40">
        <w:t>ne på egen hånd. Jeg har valgt informanter ud fra en interesse</w:t>
      </w:r>
      <w:r w:rsidR="00BB4671">
        <w:t xml:space="preserve"> i at anskue feltet fra forskellige synsvi</w:t>
      </w:r>
      <w:r w:rsidR="008C4B40">
        <w:t>n</w:t>
      </w:r>
      <w:r w:rsidR="00BB4671">
        <w:t>kler, erfaringer og baggrund</w:t>
      </w:r>
      <w:r w:rsidR="008C4B40">
        <w:t>e</w:t>
      </w:r>
      <w:r w:rsidR="00BB4671">
        <w:t>.</w:t>
      </w:r>
      <w:r w:rsidR="00BB4671">
        <w:rPr>
          <w:rStyle w:val="Fodnotehenvisning"/>
        </w:rPr>
        <w:footnoteReference w:id="67"/>
      </w:r>
    </w:p>
    <w:p w14:paraId="495DC99D" w14:textId="77777777" w:rsidR="00053F13" w:rsidRDefault="00AD246E" w:rsidP="008B373B">
      <w:pPr>
        <w:jc w:val="both"/>
      </w:pPr>
      <w:r>
        <w:t>Jeg har</w:t>
      </w:r>
      <w:r w:rsidR="0011338C">
        <w:t xml:space="preserve"> en personlig relation til stedet og alle informanterne kender mig. </w:t>
      </w:r>
      <w:r>
        <w:t>Jeg har qua</w:t>
      </w:r>
      <w:r w:rsidR="008C4B40">
        <w:t xml:space="preserve"> min baggrund på veteranhjemmet haft</w:t>
      </w:r>
      <w:r>
        <w:t xml:space="preserve"> mulighed for </w:t>
      </w:r>
      <w:r w:rsidR="008C4B40">
        <w:t>at indhente interne oplysninger</w:t>
      </w:r>
      <w:r w:rsidR="00053F13">
        <w:t>, registreringer og information som eksterne ikke har adgang til.</w:t>
      </w:r>
      <w:r w:rsidR="00D212C9">
        <w:t xml:space="preserve"> </w:t>
      </w:r>
    </w:p>
    <w:p w14:paraId="2E0C6367" w14:textId="77777777" w:rsidR="0011338C" w:rsidRDefault="0011338C" w:rsidP="008B373B">
      <w:pPr>
        <w:jc w:val="both"/>
      </w:pPr>
      <w:r>
        <w:t xml:space="preserve">Jeg har valgt informanterne ud fra deres forskellighed. Mit fokus har været at sprede mig mest muligt, hvilket jeg vil argumentere nærmere for under afsnittet ”valg af informanter”. </w:t>
      </w:r>
    </w:p>
    <w:p w14:paraId="2C4E3851" w14:textId="77777777" w:rsidR="00C021DE" w:rsidRDefault="00C021DE" w:rsidP="008B373B">
      <w:pPr>
        <w:jc w:val="both"/>
      </w:pPr>
    </w:p>
    <w:p w14:paraId="4FD3435B" w14:textId="77777777" w:rsidR="00C021DE" w:rsidRDefault="00C021DE" w:rsidP="008B373B">
      <w:pPr>
        <w:jc w:val="both"/>
      </w:pPr>
      <w:r>
        <w:t>Jeg har valgt at sige t</w:t>
      </w:r>
      <w:r w:rsidR="00156B83">
        <w:t>il alle informanterne, inden in</w:t>
      </w:r>
      <w:r>
        <w:t>ter</w:t>
      </w:r>
      <w:r w:rsidR="00156B83">
        <w:t>vi</w:t>
      </w:r>
      <w:r>
        <w:t>ewets start, at min rolle under interviewet ik</w:t>
      </w:r>
      <w:r w:rsidR="00053F13">
        <w:t>ke er bestyrelsesmedlem, men derimod</w:t>
      </w:r>
      <w:r>
        <w:t xml:space="preserve"> studerende</w:t>
      </w:r>
      <w:r w:rsidR="00053F13">
        <w:t>,</w:t>
      </w:r>
      <w:r>
        <w:t xml:space="preserve"> der ønsker at undersøge den frivillige sociale indsats på veteranhjemmet. </w:t>
      </w:r>
      <w:r w:rsidR="004D4D1E">
        <w:t>Dette er et aktivt valg i forhold til at informanterne er min rolle bekendt, inden interviewets start.</w:t>
      </w:r>
      <w:r w:rsidR="00053F13">
        <w:t xml:space="preserve"> Jeg mener, at dette</w:t>
      </w:r>
      <w:r w:rsidR="001D50D2">
        <w:t xml:space="preserve"> kan give informanterne vished om</w:t>
      </w:r>
      <w:r w:rsidR="00053F13">
        <w:t>,</w:t>
      </w:r>
      <w:r w:rsidR="001D50D2">
        <w:t xml:space="preserve"> at det der kommer frem under interviewet, er i min interesse som studerende og ikke som bestyrelsesmedlem. </w:t>
      </w:r>
      <w:r w:rsidR="00053F13">
        <w:t>Jeg har tilstræbt dette, for</w:t>
      </w:r>
      <w:r w:rsidR="001D50D2">
        <w:t xml:space="preserve"> at</w:t>
      </w:r>
      <w:r w:rsidR="00053F13">
        <w:t xml:space="preserve"> sikre, at</w:t>
      </w:r>
      <w:r w:rsidR="001D50D2">
        <w:t xml:space="preserve"> informanterne er trygge ved at give mig et indblik i deres oplevelsesverden. </w:t>
      </w:r>
    </w:p>
    <w:p w14:paraId="76CBE248" w14:textId="77777777" w:rsidR="0092235B" w:rsidRDefault="0092235B" w:rsidP="008B373B">
      <w:pPr>
        <w:jc w:val="both"/>
      </w:pPr>
    </w:p>
    <w:p w14:paraId="06B4D766" w14:textId="77777777" w:rsidR="008C7263" w:rsidRPr="00063BEC" w:rsidRDefault="00331AF7" w:rsidP="008B373B">
      <w:pPr>
        <w:jc w:val="both"/>
      </w:pPr>
      <w:r w:rsidRPr="00063BEC">
        <w:t xml:space="preserve">For at sikre anonymitet omtales informanterne forskelligt. </w:t>
      </w:r>
      <w:r w:rsidR="00053F13">
        <w:t>J</w:t>
      </w:r>
      <w:r w:rsidR="00063BEC" w:rsidRPr="00063BEC">
        <w:t>eg har haft fokus på at skabe en oplevelse af fortrolighed for informanterne</w:t>
      </w:r>
      <w:r w:rsidR="00053F13">
        <w:t>, og derfor er anonymiteten prioriteret højt</w:t>
      </w:r>
      <w:r w:rsidR="00063BEC" w:rsidRPr="00063BEC">
        <w:t xml:space="preserve">. </w:t>
      </w:r>
      <w:r w:rsidR="00E67CE0">
        <w:t xml:space="preserve">Derfor </w:t>
      </w:r>
      <w:r w:rsidR="00063BEC" w:rsidRPr="00063BEC">
        <w:t xml:space="preserve">vil jeg </w:t>
      </w:r>
      <w:r w:rsidR="00063BEC" w:rsidRPr="00063BEC">
        <w:lastRenderedPageBreak/>
        <w:t>benytte mig af følgende betegnelse</w:t>
      </w:r>
      <w:r w:rsidR="00E67CE0">
        <w:t>r ved</w:t>
      </w:r>
      <w:r w:rsidR="00063BEC" w:rsidRPr="00063BEC">
        <w:t xml:space="preserve"> brug af citater</w:t>
      </w:r>
      <w:r w:rsidR="008A2853" w:rsidRPr="00063BEC">
        <w:t>:</w:t>
      </w:r>
      <w:r w:rsidRPr="00063BEC">
        <w:t xml:space="preserve"> FF står for de frivillig</w:t>
      </w:r>
      <w:r w:rsidR="00D449EA" w:rsidRPr="00063BEC">
        <w:t xml:space="preserve">e, </w:t>
      </w:r>
      <w:r w:rsidRPr="00063BEC">
        <w:t>VV står for veteranerne og LL for ledelsesinformant</w:t>
      </w:r>
      <w:r w:rsidR="00D449EA" w:rsidRPr="00063BEC">
        <w:t>.</w:t>
      </w:r>
    </w:p>
    <w:p w14:paraId="62B8259D" w14:textId="77777777" w:rsidR="000A389E" w:rsidRPr="0014046C" w:rsidRDefault="0084274A" w:rsidP="008B373B">
      <w:pPr>
        <w:pStyle w:val="Overskrift2"/>
        <w:jc w:val="both"/>
        <w:rPr>
          <w:rFonts w:cs="Times New Roman"/>
        </w:rPr>
      </w:pPr>
      <w:bookmarkStart w:id="24" w:name="_Toc428277391"/>
      <w:r>
        <w:rPr>
          <w:rFonts w:cs="Times New Roman"/>
        </w:rPr>
        <w:t>5.</w:t>
      </w:r>
      <w:r w:rsidR="009E7B1A">
        <w:rPr>
          <w:rFonts w:cs="Times New Roman"/>
        </w:rPr>
        <w:t>2.</w:t>
      </w:r>
      <w:r>
        <w:rPr>
          <w:rFonts w:cs="Times New Roman"/>
        </w:rPr>
        <w:t xml:space="preserve"> </w:t>
      </w:r>
      <w:r w:rsidR="000A389E" w:rsidRPr="0014046C">
        <w:rPr>
          <w:rFonts w:cs="Times New Roman"/>
        </w:rPr>
        <w:t>Kvalitative interview</w:t>
      </w:r>
      <w:r w:rsidR="0007361D">
        <w:rPr>
          <w:rFonts w:cs="Times New Roman"/>
        </w:rPr>
        <w:t xml:space="preserve"> som metode</w:t>
      </w:r>
      <w:bookmarkEnd w:id="24"/>
    </w:p>
    <w:p w14:paraId="4D87F5C4" w14:textId="77777777" w:rsidR="00034F0B" w:rsidRDefault="000A389E" w:rsidP="008B373B">
      <w:pPr>
        <w:jc w:val="both"/>
      </w:pPr>
      <w:r w:rsidRPr="0014046C">
        <w:t xml:space="preserve">Jeg har valgt at benytte mig af </w:t>
      </w:r>
      <w:r w:rsidR="0007361D" w:rsidRPr="00AC67F2">
        <w:t>semi</w:t>
      </w:r>
      <w:r w:rsidR="00A372EE" w:rsidRPr="00AC67F2">
        <w:t>strukturerede kvalitative</w:t>
      </w:r>
      <w:r w:rsidR="00082F4F" w:rsidRPr="00AC67F2">
        <w:t xml:space="preserve"> interviews</w:t>
      </w:r>
      <w:r w:rsidR="00082F4F">
        <w:t xml:space="preserve"> samt </w:t>
      </w:r>
      <w:r w:rsidR="00034F0B">
        <w:t xml:space="preserve">et </w:t>
      </w:r>
      <w:r w:rsidR="00082F4F">
        <w:t>gruppe</w:t>
      </w:r>
      <w:r w:rsidRPr="0014046C">
        <w:t>interv</w:t>
      </w:r>
      <w:r w:rsidR="00A372EE" w:rsidRPr="0014046C">
        <w:t>ie</w:t>
      </w:r>
      <w:r w:rsidRPr="0014046C">
        <w:t>w</w:t>
      </w:r>
      <w:r w:rsidR="00034F0B">
        <w:t xml:space="preserve">, som </w:t>
      </w:r>
      <w:r w:rsidR="0040043A">
        <w:t>forsknings</w:t>
      </w:r>
      <w:r w:rsidR="00034F0B">
        <w:t>metode til at indsamle empiri.</w:t>
      </w:r>
      <w:r w:rsidR="00A372EE" w:rsidRPr="0014046C">
        <w:t xml:space="preserve"> </w:t>
      </w:r>
    </w:p>
    <w:p w14:paraId="73EC3219" w14:textId="77777777" w:rsidR="00564C47" w:rsidRPr="007E3254" w:rsidRDefault="0040043A" w:rsidP="008B373B">
      <w:pPr>
        <w:jc w:val="both"/>
      </w:pPr>
      <w:r>
        <w:t xml:space="preserve">Definitionen på et </w:t>
      </w:r>
      <w:r w:rsidR="00122307">
        <w:t>semistruktureret</w:t>
      </w:r>
      <w:r>
        <w:t xml:space="preserve"> interview er: ”</w:t>
      </w:r>
      <w:r w:rsidRPr="0040043A">
        <w:rPr>
          <w:i/>
        </w:rPr>
        <w:t>Et interview, der har til formål at indhente beskrivelser af den interviewedes livsverden med henblik på at fortolke betydningen af de beskrevne fænomener</w:t>
      </w:r>
      <w:r>
        <w:t>”</w:t>
      </w:r>
      <w:r>
        <w:rPr>
          <w:rStyle w:val="Fodnotehenvisning"/>
        </w:rPr>
        <w:footnoteReference w:id="68"/>
      </w:r>
      <w:r>
        <w:t>.</w:t>
      </w:r>
      <w:r w:rsidR="007E3254">
        <w:t xml:space="preserve"> </w:t>
      </w:r>
      <w:r>
        <w:t xml:space="preserve">Dermed giver </w:t>
      </w:r>
      <w:r w:rsidR="00122307">
        <w:t>denne empiriindsamlingsform</w:t>
      </w:r>
      <w:r>
        <w:t xml:space="preserve"> mulighed for at få indblik i informanternes oplevelsesverden. </w:t>
      </w:r>
      <w:r w:rsidR="00A372EE" w:rsidRPr="0014046C">
        <w:t>De semistruktur</w:t>
      </w:r>
      <w:r w:rsidR="0007361D">
        <w:t>er</w:t>
      </w:r>
      <w:r w:rsidR="00A372EE" w:rsidRPr="0014046C">
        <w:t>ede interview benyttes i forbindelse med indhentning af e</w:t>
      </w:r>
      <w:r w:rsidR="00122307">
        <w:t>mpirisk materiale</w:t>
      </w:r>
      <w:r w:rsidR="00A372EE" w:rsidRPr="0014046C">
        <w:t xml:space="preserve"> blandt de frivillige</w:t>
      </w:r>
      <w:r w:rsidR="00BB01F6">
        <w:t xml:space="preserve"> og veteranerne</w:t>
      </w:r>
      <w:r w:rsidR="00A372EE" w:rsidRPr="0014046C">
        <w:t xml:space="preserve">. </w:t>
      </w:r>
      <w:r w:rsidR="00122307">
        <w:t xml:space="preserve">Med et semistruktureret interview, har jeg et på forhånd defineret fokus, men </w:t>
      </w:r>
      <w:r w:rsidR="00240F4D" w:rsidRPr="0014046C">
        <w:t xml:space="preserve">vælger </w:t>
      </w:r>
      <w:r w:rsidR="00BB01F6">
        <w:t xml:space="preserve">informanterne </w:t>
      </w:r>
      <w:r w:rsidR="00BC3689">
        <w:t>at inddrage nye aspekter undervejs</w:t>
      </w:r>
      <w:r w:rsidR="00A372EE" w:rsidRPr="0014046C">
        <w:t xml:space="preserve">, er jeg villig til at følge med. </w:t>
      </w:r>
      <w:r w:rsidR="00613F80" w:rsidRPr="0014046C">
        <w:rPr>
          <w:rFonts w:eastAsiaTheme="minorEastAsia"/>
        </w:rPr>
        <w:t>Jeg vælger at gå</w:t>
      </w:r>
      <w:r w:rsidR="00613F80">
        <w:rPr>
          <w:rFonts w:eastAsiaTheme="minorEastAsia"/>
        </w:rPr>
        <w:t xml:space="preserve"> til feltet med en eksplo</w:t>
      </w:r>
      <w:r w:rsidR="00122307">
        <w:rPr>
          <w:rFonts w:eastAsiaTheme="minorEastAsia"/>
        </w:rPr>
        <w:t>rativ tilgang</w:t>
      </w:r>
      <w:r w:rsidR="00613F80">
        <w:rPr>
          <w:rStyle w:val="Fodnotehenvisning"/>
          <w:rFonts w:eastAsiaTheme="minorEastAsia"/>
        </w:rPr>
        <w:footnoteReference w:id="69"/>
      </w:r>
      <w:r w:rsidR="00613F80" w:rsidRPr="0014046C">
        <w:rPr>
          <w:rFonts w:eastAsiaTheme="minorEastAsia"/>
        </w:rPr>
        <w:t xml:space="preserve">. </w:t>
      </w:r>
      <w:r w:rsidR="006E342A">
        <w:rPr>
          <w:rFonts w:eastAsiaTheme="minorEastAsia"/>
        </w:rPr>
        <w:t xml:space="preserve"> </w:t>
      </w:r>
      <w:r w:rsidR="00196C25" w:rsidRPr="00EE1D9B">
        <w:rPr>
          <w:rFonts w:eastAsiaTheme="minorEastAsia"/>
        </w:rPr>
        <w:t xml:space="preserve">Jeg benytter mig af en </w:t>
      </w:r>
      <w:r w:rsidR="009850E8" w:rsidRPr="00EE1D9B">
        <w:rPr>
          <w:rFonts w:eastAsiaTheme="minorEastAsia"/>
        </w:rPr>
        <w:t xml:space="preserve">induktiv tilgang og dermed </w:t>
      </w:r>
      <w:r w:rsidR="00196C25" w:rsidRPr="00EE1D9B">
        <w:rPr>
          <w:rFonts w:eastAsiaTheme="minorEastAsia"/>
        </w:rPr>
        <w:t>har det indsamlede empiriske materiale danne</w:t>
      </w:r>
      <w:r w:rsidR="00122307">
        <w:rPr>
          <w:rFonts w:eastAsiaTheme="minorEastAsia"/>
        </w:rPr>
        <w:t>t</w:t>
      </w:r>
      <w:r w:rsidR="00196C25" w:rsidRPr="00EE1D9B">
        <w:rPr>
          <w:rFonts w:eastAsiaTheme="minorEastAsia"/>
        </w:rPr>
        <w:t xml:space="preserve"> grundlag </w:t>
      </w:r>
      <w:r w:rsidR="00F50804" w:rsidRPr="00EE1D9B">
        <w:rPr>
          <w:rFonts w:eastAsiaTheme="minorEastAsia"/>
        </w:rPr>
        <w:t xml:space="preserve">og udgangspunkt </w:t>
      </w:r>
      <w:r w:rsidR="00196C25" w:rsidRPr="00EE1D9B">
        <w:rPr>
          <w:rFonts w:eastAsiaTheme="minorEastAsia"/>
        </w:rPr>
        <w:t>for teori</w:t>
      </w:r>
      <w:r w:rsidR="00122307">
        <w:rPr>
          <w:rFonts w:eastAsiaTheme="minorEastAsia"/>
        </w:rPr>
        <w:t>en</w:t>
      </w:r>
      <w:r w:rsidR="00196C25" w:rsidRPr="00EE1D9B">
        <w:rPr>
          <w:rStyle w:val="Fodnotehenvisning"/>
          <w:rFonts w:eastAsiaTheme="minorEastAsia"/>
        </w:rPr>
        <w:footnoteReference w:id="70"/>
      </w:r>
      <w:r w:rsidR="00196C25" w:rsidRPr="00EE1D9B">
        <w:rPr>
          <w:rFonts w:eastAsiaTheme="minorEastAsia"/>
        </w:rPr>
        <w:t>.</w:t>
      </w:r>
      <w:r w:rsidR="00BC6DB9" w:rsidRPr="00EE1D9B">
        <w:rPr>
          <w:rFonts w:eastAsiaTheme="minorEastAsia"/>
        </w:rPr>
        <w:t xml:space="preserve"> </w:t>
      </w:r>
      <w:r w:rsidR="00122307">
        <w:rPr>
          <w:rFonts w:eastAsiaTheme="minorEastAsia"/>
        </w:rPr>
        <w:t>I tråd med dette, vælger jeg at benytte mig af</w:t>
      </w:r>
      <w:r w:rsidR="00BC6DB9" w:rsidRPr="00EE1D9B">
        <w:rPr>
          <w:rFonts w:eastAsiaTheme="minorEastAsia"/>
        </w:rPr>
        <w:t xml:space="preserve"> </w:t>
      </w:r>
      <w:r w:rsidR="00AC67F2">
        <w:rPr>
          <w:rFonts w:eastAsiaTheme="minorEastAsia"/>
        </w:rPr>
        <w:t>”</w:t>
      </w:r>
      <w:r w:rsidR="00BC6DB9" w:rsidRPr="00EE1D9B">
        <w:rPr>
          <w:rFonts w:eastAsiaTheme="minorEastAsia"/>
        </w:rPr>
        <w:t>Grounded theory</w:t>
      </w:r>
      <w:r w:rsidR="00AC67F2">
        <w:rPr>
          <w:rFonts w:eastAsiaTheme="minorEastAsia"/>
        </w:rPr>
        <w:t>”</w:t>
      </w:r>
      <w:r w:rsidR="00BC6DB9" w:rsidRPr="00EE1D9B">
        <w:rPr>
          <w:rFonts w:eastAsiaTheme="minorEastAsia"/>
        </w:rPr>
        <w:t>,</w:t>
      </w:r>
      <w:r w:rsidR="00122307">
        <w:rPr>
          <w:rFonts w:eastAsiaTheme="minorEastAsia"/>
        </w:rPr>
        <w:t xml:space="preserve"> hvilket vil sige at det indsamlede data</w:t>
      </w:r>
      <w:r w:rsidR="0081176A" w:rsidRPr="00EE1D9B">
        <w:rPr>
          <w:rFonts w:eastAsiaTheme="minorEastAsia"/>
        </w:rPr>
        <w:t xml:space="preserve"> </w:t>
      </w:r>
      <w:r w:rsidR="00034F0B" w:rsidRPr="00EE1D9B">
        <w:rPr>
          <w:rFonts w:eastAsiaTheme="minorEastAsia"/>
        </w:rPr>
        <w:t>er teorigenerende</w:t>
      </w:r>
      <w:r w:rsidR="008D3866">
        <w:rPr>
          <w:rFonts w:eastAsiaTheme="minorEastAsia"/>
        </w:rPr>
        <w:t xml:space="preserve"> for belysning af problemformuleringen</w:t>
      </w:r>
      <w:r w:rsidR="00034F0B" w:rsidRPr="00EE1D9B">
        <w:rPr>
          <w:rFonts w:eastAsiaTheme="minorEastAsia"/>
        </w:rPr>
        <w:t xml:space="preserve">. </w:t>
      </w:r>
      <w:r w:rsidR="00034F0B" w:rsidRPr="000E0846">
        <w:rPr>
          <w:rFonts w:eastAsiaTheme="minorEastAsia"/>
        </w:rPr>
        <w:t xml:space="preserve">Teorien dannes </w:t>
      </w:r>
      <w:r w:rsidR="00BC6DB9" w:rsidRPr="000E0846">
        <w:rPr>
          <w:rFonts w:eastAsiaTheme="minorEastAsia"/>
        </w:rPr>
        <w:t>på baggrund af det</w:t>
      </w:r>
      <w:r w:rsidR="00950787" w:rsidRPr="000E0846">
        <w:rPr>
          <w:rFonts w:eastAsiaTheme="minorEastAsia"/>
        </w:rPr>
        <w:t>,</w:t>
      </w:r>
      <w:r w:rsidR="008D3866" w:rsidRPr="000E0846">
        <w:rPr>
          <w:rFonts w:eastAsiaTheme="minorEastAsia"/>
        </w:rPr>
        <w:t xml:space="preserve"> der kommer frem under</w:t>
      </w:r>
      <w:r w:rsidR="00BC6DB9" w:rsidRPr="000E0846">
        <w:rPr>
          <w:rFonts w:eastAsiaTheme="minorEastAsia"/>
        </w:rPr>
        <w:t xml:space="preserve"> </w:t>
      </w:r>
      <w:r w:rsidR="008D3866" w:rsidRPr="000E0846">
        <w:rPr>
          <w:rFonts w:eastAsiaTheme="minorEastAsia"/>
        </w:rPr>
        <w:t xml:space="preserve">det </w:t>
      </w:r>
      <w:r w:rsidR="00BC6DB9" w:rsidRPr="000E0846">
        <w:rPr>
          <w:rFonts w:eastAsiaTheme="minorEastAsia"/>
        </w:rPr>
        <w:t>kvalitative indsamlede empiriske materiale</w:t>
      </w:r>
      <w:r w:rsidR="00950787" w:rsidRPr="000E0846">
        <w:rPr>
          <w:rFonts w:eastAsiaTheme="minorEastAsia"/>
        </w:rPr>
        <w:t>. Grounded theory</w:t>
      </w:r>
      <w:r w:rsidR="008D3866" w:rsidRPr="000E0846">
        <w:rPr>
          <w:rFonts w:eastAsiaTheme="minorEastAsia"/>
        </w:rPr>
        <w:t xml:space="preserve"> åbner op for muligheden</w:t>
      </w:r>
      <w:r w:rsidR="00950787" w:rsidRPr="000E0846">
        <w:rPr>
          <w:rFonts w:eastAsiaTheme="minorEastAsia"/>
        </w:rPr>
        <w:t xml:space="preserve"> for</w:t>
      </w:r>
      <w:r w:rsidR="008D3866" w:rsidRPr="000E0846">
        <w:rPr>
          <w:rFonts w:eastAsiaTheme="minorEastAsia"/>
        </w:rPr>
        <w:t xml:space="preserve"> at</w:t>
      </w:r>
      <w:r w:rsidR="00034F0B" w:rsidRPr="000E0846">
        <w:rPr>
          <w:rFonts w:eastAsiaTheme="minorEastAsia"/>
        </w:rPr>
        <w:t xml:space="preserve"> </w:t>
      </w:r>
      <w:r w:rsidR="00950787" w:rsidRPr="000E0846">
        <w:rPr>
          <w:rFonts w:eastAsiaTheme="minorEastAsia"/>
        </w:rPr>
        <w:t>delelementerne forklarer helheden</w:t>
      </w:r>
      <w:r w:rsidR="00564C47" w:rsidRPr="000E0846">
        <w:rPr>
          <w:rFonts w:eastAsiaTheme="minorEastAsia"/>
        </w:rPr>
        <w:t xml:space="preserve"> og dermed belyse</w:t>
      </w:r>
      <w:r w:rsidR="006508F9" w:rsidRPr="000E0846">
        <w:rPr>
          <w:rFonts w:eastAsiaTheme="minorEastAsia"/>
        </w:rPr>
        <w:t>r</w:t>
      </w:r>
      <w:r w:rsidR="00564C47" w:rsidRPr="000E0846">
        <w:rPr>
          <w:rFonts w:eastAsiaTheme="minorEastAsia"/>
        </w:rPr>
        <w:t xml:space="preserve"> problemstillingen</w:t>
      </w:r>
      <w:r w:rsidR="00554905" w:rsidRPr="000E0846">
        <w:rPr>
          <w:rStyle w:val="Fodnotehenvisning"/>
          <w:rFonts w:eastAsiaTheme="minorEastAsia"/>
        </w:rPr>
        <w:footnoteReference w:id="71"/>
      </w:r>
      <w:r w:rsidR="00564C47" w:rsidRPr="000E0846">
        <w:rPr>
          <w:rFonts w:eastAsiaTheme="minorEastAsia"/>
        </w:rPr>
        <w:t>. Et delelement kan være informanternes individuelle oplevelsesverden.</w:t>
      </w:r>
      <w:r w:rsidR="00564C47">
        <w:rPr>
          <w:rFonts w:eastAsiaTheme="minorEastAsia"/>
        </w:rPr>
        <w:t xml:space="preserve"> </w:t>
      </w:r>
    </w:p>
    <w:p w14:paraId="474AD760" w14:textId="77777777" w:rsidR="00564C47" w:rsidRPr="001D0807" w:rsidRDefault="00564C47" w:rsidP="008B373B">
      <w:pPr>
        <w:jc w:val="both"/>
        <w:rPr>
          <w:rFonts w:eastAsiaTheme="minorEastAsia"/>
        </w:rPr>
      </w:pPr>
      <w:r>
        <w:rPr>
          <w:rFonts w:eastAsiaTheme="minorEastAsia"/>
        </w:rPr>
        <w:t>Grounded theory</w:t>
      </w:r>
      <w:r w:rsidR="002C5312" w:rsidRPr="004352F4">
        <w:rPr>
          <w:rFonts w:eastAsiaTheme="minorEastAsia"/>
        </w:rPr>
        <w:t xml:space="preserve"> vil blive benyttet </w:t>
      </w:r>
      <w:r w:rsidR="002C5312" w:rsidRPr="001D0807">
        <w:rPr>
          <w:rFonts w:eastAsiaTheme="minorEastAsia"/>
        </w:rPr>
        <w:t>i samarbejde med den hermeneutiske metode</w:t>
      </w:r>
      <w:r w:rsidR="004352F4" w:rsidRPr="001D0807">
        <w:rPr>
          <w:rFonts w:eastAsiaTheme="minorEastAsia"/>
        </w:rPr>
        <w:t xml:space="preserve">. </w:t>
      </w:r>
      <w:r w:rsidR="002C5312" w:rsidRPr="001D0807">
        <w:rPr>
          <w:rFonts w:eastAsiaTheme="minorEastAsia"/>
        </w:rPr>
        <w:t xml:space="preserve">Dermed anvendes der to metoder, </w:t>
      </w:r>
      <w:r w:rsidR="004352F4" w:rsidRPr="001D0807">
        <w:rPr>
          <w:rFonts w:eastAsiaTheme="minorEastAsia"/>
        </w:rPr>
        <w:t>og</w:t>
      </w:r>
      <w:r w:rsidR="002C5312" w:rsidRPr="001D0807">
        <w:rPr>
          <w:rFonts w:eastAsiaTheme="minorEastAsia"/>
        </w:rPr>
        <w:t xml:space="preserve"> dele af </w:t>
      </w:r>
      <w:r w:rsidR="004352F4" w:rsidRPr="001D0807">
        <w:rPr>
          <w:rFonts w:eastAsiaTheme="minorEastAsia"/>
        </w:rPr>
        <w:t>metoderne vil blive benyttet</w:t>
      </w:r>
      <w:r w:rsidR="002C5312" w:rsidRPr="001D0807">
        <w:rPr>
          <w:rFonts w:eastAsiaTheme="minorEastAsia"/>
        </w:rPr>
        <w:t xml:space="preserve"> i samarbejde, til at belyse problemformuleringen. </w:t>
      </w:r>
      <w:r w:rsidR="007E7D2A" w:rsidRPr="001D0807">
        <w:rPr>
          <w:rFonts w:eastAsiaTheme="minorEastAsia"/>
        </w:rPr>
        <w:t xml:space="preserve">Grounded theory og hermeneutikken er begge </w:t>
      </w:r>
      <w:r w:rsidR="00F4093E" w:rsidRPr="001D0807">
        <w:rPr>
          <w:rFonts w:eastAsiaTheme="minorEastAsia"/>
        </w:rPr>
        <w:t>kvalitative metoder</w:t>
      </w:r>
      <w:r w:rsidR="001D0807" w:rsidRPr="001D0807">
        <w:rPr>
          <w:rFonts w:eastAsiaTheme="minorEastAsia"/>
        </w:rPr>
        <w:t>,</w:t>
      </w:r>
      <w:r w:rsidR="00F4093E" w:rsidRPr="001D0807">
        <w:rPr>
          <w:rFonts w:eastAsiaTheme="minorEastAsia"/>
        </w:rPr>
        <w:t xml:space="preserve"> der eksistere</w:t>
      </w:r>
      <w:r w:rsidR="001D0807" w:rsidRPr="001D0807">
        <w:rPr>
          <w:rFonts w:eastAsiaTheme="minorEastAsia"/>
        </w:rPr>
        <w:t>r</w:t>
      </w:r>
      <w:r w:rsidR="00F4093E" w:rsidRPr="001D0807">
        <w:rPr>
          <w:rFonts w:eastAsiaTheme="minorEastAsia"/>
        </w:rPr>
        <w:t xml:space="preserve"> </w:t>
      </w:r>
      <w:r w:rsidR="007E7D2A" w:rsidRPr="001D0807">
        <w:rPr>
          <w:rFonts w:eastAsiaTheme="minorEastAsia"/>
        </w:rPr>
        <w:t>inden for fortolkningsvidenskaben. Begge metoder giver mulighed for at fortolke på interviewene og frembring</w:t>
      </w:r>
      <w:r w:rsidR="001D0807" w:rsidRPr="001D0807">
        <w:rPr>
          <w:rFonts w:eastAsiaTheme="minorEastAsia"/>
        </w:rPr>
        <w:t>e</w:t>
      </w:r>
      <w:r w:rsidR="007E7D2A" w:rsidRPr="001D0807">
        <w:rPr>
          <w:rFonts w:eastAsiaTheme="minorEastAsia"/>
        </w:rPr>
        <w:t xml:space="preserve"> viden om fænomenet.</w:t>
      </w:r>
      <w:r w:rsidRPr="001D0807">
        <w:rPr>
          <w:rFonts w:eastAsiaTheme="minorEastAsia"/>
        </w:rPr>
        <w:t xml:space="preserve"> Grounded theory </w:t>
      </w:r>
      <w:r w:rsidR="001D0807" w:rsidRPr="001D0807">
        <w:rPr>
          <w:rFonts w:eastAsiaTheme="minorEastAsia"/>
        </w:rPr>
        <w:t xml:space="preserve">giver </w:t>
      </w:r>
      <w:r w:rsidRPr="001D0807">
        <w:rPr>
          <w:rFonts w:eastAsiaTheme="minorEastAsia"/>
        </w:rPr>
        <w:t>mulighed for at frembringe</w:t>
      </w:r>
      <w:r w:rsidR="007E7D2A" w:rsidRPr="001D0807">
        <w:rPr>
          <w:rFonts w:eastAsiaTheme="minorEastAsia"/>
        </w:rPr>
        <w:t xml:space="preserve"> </w:t>
      </w:r>
      <w:r w:rsidRPr="001D0807">
        <w:rPr>
          <w:rFonts w:eastAsiaTheme="minorEastAsia"/>
        </w:rPr>
        <w:t>viden</w:t>
      </w:r>
      <w:r w:rsidR="001D0807" w:rsidRPr="001D0807">
        <w:rPr>
          <w:rFonts w:eastAsiaTheme="minorEastAsia"/>
        </w:rPr>
        <w:t>,</w:t>
      </w:r>
      <w:r w:rsidRPr="001D0807">
        <w:rPr>
          <w:rFonts w:eastAsiaTheme="minorEastAsia"/>
        </w:rPr>
        <w:t xml:space="preserve"> som er forankret i praksis og hermeneutikken giver en</w:t>
      </w:r>
      <w:r w:rsidR="000E0846" w:rsidRPr="001D0807">
        <w:rPr>
          <w:rFonts w:eastAsiaTheme="minorEastAsia"/>
        </w:rPr>
        <w:t xml:space="preserve"> mere generel forståelse af</w:t>
      </w:r>
      <w:r w:rsidRPr="001D0807">
        <w:rPr>
          <w:rFonts w:eastAsiaTheme="minorEastAsia"/>
        </w:rPr>
        <w:t xml:space="preserve"> et fænomen</w:t>
      </w:r>
      <w:r w:rsidR="00F4093E" w:rsidRPr="001D0807">
        <w:rPr>
          <w:rFonts w:eastAsiaTheme="minorEastAsia"/>
        </w:rPr>
        <w:t>.</w:t>
      </w:r>
    </w:p>
    <w:p w14:paraId="1D35661A" w14:textId="77777777" w:rsidR="00564C47" w:rsidRPr="001D0807" w:rsidRDefault="00564C47" w:rsidP="008B373B">
      <w:pPr>
        <w:jc w:val="both"/>
        <w:rPr>
          <w:rFonts w:eastAsiaTheme="minorEastAsia"/>
        </w:rPr>
      </w:pPr>
    </w:p>
    <w:p w14:paraId="249AC053" w14:textId="77777777" w:rsidR="009747C2" w:rsidRDefault="00082F4F" w:rsidP="008B373B">
      <w:pPr>
        <w:jc w:val="both"/>
      </w:pPr>
      <w:r w:rsidRPr="001D0807">
        <w:lastRenderedPageBreak/>
        <w:t>Gruppe</w:t>
      </w:r>
      <w:r w:rsidR="00A372EE" w:rsidRPr="001D0807">
        <w:t xml:space="preserve">interviewet bliver benyttet til indsamling af empiri blandt veteranerne. </w:t>
      </w:r>
      <w:r w:rsidR="00580D41" w:rsidRPr="001D0807">
        <w:t xml:space="preserve"> </w:t>
      </w:r>
      <w:r w:rsidR="00D449EA" w:rsidRPr="001D0807">
        <w:t>D</w:t>
      </w:r>
      <w:r w:rsidR="0077133C" w:rsidRPr="001D0807">
        <w:t xml:space="preserve">enne metode er valgt </w:t>
      </w:r>
      <w:r w:rsidR="00B1757C">
        <w:t>da det er en sårbar gruppe mennesker. Gruppeinterviewet giver mulighed for, at de kan støtte hinanden,</w:t>
      </w:r>
      <w:r w:rsidR="00D449EA" w:rsidRPr="00D449EA">
        <w:t xml:space="preserve"> </w:t>
      </w:r>
      <w:r w:rsidR="00B1757C">
        <w:t>hvis der tales om svære</w:t>
      </w:r>
      <w:r w:rsidR="00D449EA" w:rsidRPr="00D449EA">
        <w:t xml:space="preserve"> emner</w:t>
      </w:r>
      <w:r w:rsidR="00D449EA" w:rsidRPr="00D449EA">
        <w:rPr>
          <w:rStyle w:val="Fodnotehenvisning"/>
        </w:rPr>
        <w:footnoteReference w:id="72"/>
      </w:r>
      <w:r w:rsidR="00D449EA" w:rsidRPr="00D449EA">
        <w:t>.</w:t>
      </w:r>
      <w:r w:rsidR="001B38B8" w:rsidRPr="001B38B8">
        <w:t xml:space="preserve"> </w:t>
      </w:r>
      <w:r w:rsidR="001B38B8">
        <w:t xml:space="preserve">En anden fordel ved gruppeinterview er at der kan opstå </w:t>
      </w:r>
      <w:r w:rsidR="001B38B8" w:rsidRPr="00D449EA">
        <w:t>diskussioner</w:t>
      </w:r>
      <w:r w:rsidR="001B38B8">
        <w:t>, hvilket kan tydeliggøre</w:t>
      </w:r>
      <w:r w:rsidR="001B38B8" w:rsidRPr="00D449EA">
        <w:t xml:space="preserve"> forskellige synspunkter</w:t>
      </w:r>
      <w:r w:rsidR="001B38B8">
        <w:t xml:space="preserve"> og argumenter</w:t>
      </w:r>
      <w:r w:rsidR="001B38B8" w:rsidRPr="00D449EA">
        <w:rPr>
          <w:rStyle w:val="Fodnotehenvisning"/>
        </w:rPr>
        <w:footnoteReference w:id="73"/>
      </w:r>
      <w:r w:rsidR="001B38B8" w:rsidRPr="00D449EA">
        <w:t>.</w:t>
      </w:r>
      <w:r w:rsidR="00D449EA" w:rsidRPr="00D449EA">
        <w:t xml:space="preserve"> </w:t>
      </w:r>
      <w:r w:rsidR="009747C2">
        <w:t>De tre udvalgte veteraner</w:t>
      </w:r>
      <w:r w:rsidR="009747C2" w:rsidRPr="00D449EA">
        <w:t xml:space="preserve"> er en lille gruppe informanter</w:t>
      </w:r>
      <w:r w:rsidR="009747C2">
        <w:t>. En ulempe ved dette er, at gruppeinterviewet er</w:t>
      </w:r>
      <w:r w:rsidR="009747C2" w:rsidRPr="00D449EA">
        <w:t xml:space="preserve"> sårbart for aflysninger. </w:t>
      </w:r>
    </w:p>
    <w:p w14:paraId="5FD0F190" w14:textId="77777777" w:rsidR="0007361D" w:rsidRDefault="00D449EA" w:rsidP="008B373B">
      <w:pPr>
        <w:jc w:val="both"/>
      </w:pPr>
      <w:r w:rsidRPr="00D449EA">
        <w:t>Alle veter</w:t>
      </w:r>
      <w:r w:rsidR="0077133C">
        <w:t xml:space="preserve">anerne kender hinanden </w:t>
      </w:r>
      <w:r w:rsidR="00B1757C">
        <w:t>og interviewet afvikles i vante omgivelser</w:t>
      </w:r>
      <w:r w:rsidR="001B38B8">
        <w:t>. Hvis og såfremt at der skulle opstå en situation, hvor en veteran ønsker at trække sig, kender vedkommende omgivelserne og ”sin flugtrute”. Jeg mener, at jeg kan opnå mere valid indsigt i den enkelte veterans oplevelsesverden, når vedkommende befinder sig i vante omgivelser</w:t>
      </w:r>
      <w:r w:rsidRPr="00D449EA">
        <w:rPr>
          <w:rStyle w:val="Fodnotehenvisning"/>
        </w:rPr>
        <w:footnoteReference w:id="74"/>
      </w:r>
      <w:r w:rsidRPr="00D449EA">
        <w:t xml:space="preserve">. </w:t>
      </w:r>
    </w:p>
    <w:p w14:paraId="6DD0111A" w14:textId="77777777" w:rsidR="008B21B5" w:rsidRPr="008D3866" w:rsidRDefault="008B21B5" w:rsidP="008B373B">
      <w:pPr>
        <w:jc w:val="both"/>
      </w:pPr>
    </w:p>
    <w:p w14:paraId="622D12F2" w14:textId="77777777" w:rsidR="00A33CE3" w:rsidRPr="009D7FA6" w:rsidRDefault="00C2545D" w:rsidP="008B373B">
      <w:pPr>
        <w:jc w:val="both"/>
        <w:rPr>
          <w:rFonts w:eastAsiaTheme="minorEastAsia"/>
          <w:color w:val="FF0000"/>
        </w:rPr>
      </w:pPr>
      <w:r w:rsidRPr="008D3866">
        <w:rPr>
          <w:rFonts w:eastAsiaTheme="minorEastAsia"/>
        </w:rPr>
        <w:t>Der er</w:t>
      </w:r>
      <w:r w:rsidR="00895CB4" w:rsidRPr="008D3866">
        <w:rPr>
          <w:rFonts w:eastAsiaTheme="minorEastAsia"/>
        </w:rPr>
        <w:t xml:space="preserve"> udarbejdet en kont</w:t>
      </w:r>
      <w:r w:rsidR="009378F1">
        <w:rPr>
          <w:rFonts w:eastAsiaTheme="minorEastAsia"/>
        </w:rPr>
        <w:t>r</w:t>
      </w:r>
      <w:r w:rsidR="00895CB4" w:rsidRPr="008D3866">
        <w:rPr>
          <w:rFonts w:eastAsiaTheme="minorEastAsia"/>
        </w:rPr>
        <w:t>akt hvor informanterne</w:t>
      </w:r>
      <w:r w:rsidRPr="008D3866">
        <w:rPr>
          <w:rFonts w:eastAsiaTheme="minorEastAsia"/>
        </w:rPr>
        <w:t xml:space="preserve"> loves en anonymisering af deres svar</w:t>
      </w:r>
      <w:r w:rsidR="009378F1">
        <w:rPr>
          <w:rStyle w:val="Fodnotehenvisning"/>
          <w:rFonts w:eastAsiaTheme="minorEastAsia"/>
        </w:rPr>
        <w:footnoteReference w:id="75"/>
      </w:r>
      <w:r w:rsidR="009378F1">
        <w:rPr>
          <w:rFonts w:eastAsiaTheme="minorEastAsia"/>
        </w:rPr>
        <w:t>.</w:t>
      </w:r>
      <w:r w:rsidRPr="008D3866">
        <w:rPr>
          <w:rFonts w:eastAsiaTheme="minorEastAsia"/>
        </w:rPr>
        <w:t xml:space="preserve"> </w:t>
      </w:r>
      <w:r w:rsidR="009378F1">
        <w:rPr>
          <w:rFonts w:eastAsiaTheme="minorEastAsia"/>
        </w:rPr>
        <w:t>Dette skulle gerne</w:t>
      </w:r>
      <w:r w:rsidRPr="008D3866">
        <w:rPr>
          <w:rFonts w:eastAsiaTheme="minorEastAsia"/>
        </w:rPr>
        <w:t xml:space="preserve"> åbne op for</w:t>
      </w:r>
      <w:r w:rsidR="009378F1">
        <w:rPr>
          <w:rFonts w:eastAsiaTheme="minorEastAsia"/>
        </w:rPr>
        <w:t>, at informanterne vil tale frit, da de er forsikret om, at interviewet udelukkende</w:t>
      </w:r>
      <w:r w:rsidRPr="008D3866">
        <w:rPr>
          <w:rFonts w:eastAsiaTheme="minorEastAsia"/>
        </w:rPr>
        <w:t xml:space="preserve"> vil blive b</w:t>
      </w:r>
      <w:r w:rsidR="009378F1">
        <w:rPr>
          <w:rFonts w:eastAsiaTheme="minorEastAsia"/>
        </w:rPr>
        <w:t xml:space="preserve">rugt </w:t>
      </w:r>
      <w:r w:rsidR="009378F1" w:rsidRPr="004352F4">
        <w:rPr>
          <w:rFonts w:eastAsiaTheme="minorEastAsia"/>
        </w:rPr>
        <w:t>til</w:t>
      </w:r>
      <w:r w:rsidRPr="004352F4">
        <w:rPr>
          <w:rFonts w:eastAsiaTheme="minorEastAsia"/>
        </w:rPr>
        <w:t xml:space="preserve"> denne opgave</w:t>
      </w:r>
      <w:r w:rsidRPr="004352F4">
        <w:rPr>
          <w:rStyle w:val="Fodnotehenvisning"/>
          <w:rFonts w:eastAsiaTheme="minorEastAsia"/>
        </w:rPr>
        <w:footnoteReference w:id="76"/>
      </w:r>
      <w:r w:rsidRPr="004352F4">
        <w:rPr>
          <w:rFonts w:eastAsiaTheme="minorEastAsia"/>
        </w:rPr>
        <w:t xml:space="preserve">. </w:t>
      </w:r>
      <w:r w:rsidR="008D3866" w:rsidRPr="004352F4">
        <w:rPr>
          <w:rFonts w:eastAsiaTheme="minorEastAsia"/>
        </w:rPr>
        <w:t xml:space="preserve"> </w:t>
      </w:r>
      <w:r w:rsidR="00A33CE3" w:rsidRPr="004352F4">
        <w:rPr>
          <w:rFonts w:eastAsiaTheme="minorEastAsia"/>
        </w:rPr>
        <w:t>Kont</w:t>
      </w:r>
      <w:r w:rsidR="009378F1" w:rsidRPr="004352F4">
        <w:rPr>
          <w:rFonts w:eastAsiaTheme="minorEastAsia"/>
        </w:rPr>
        <w:t>r</w:t>
      </w:r>
      <w:r w:rsidR="00A33CE3" w:rsidRPr="004352F4">
        <w:rPr>
          <w:rFonts w:eastAsiaTheme="minorEastAsia"/>
        </w:rPr>
        <w:t>akten underskrives af informanterne</w:t>
      </w:r>
      <w:r w:rsidR="009378F1" w:rsidRPr="004352F4">
        <w:rPr>
          <w:rFonts w:eastAsiaTheme="minorEastAsia"/>
        </w:rPr>
        <w:t>,</w:t>
      </w:r>
      <w:r w:rsidR="00A33CE3" w:rsidRPr="004352F4">
        <w:rPr>
          <w:rFonts w:eastAsiaTheme="minorEastAsia"/>
        </w:rPr>
        <w:t xml:space="preserve"> og </w:t>
      </w:r>
      <w:r w:rsidR="009378F1" w:rsidRPr="004352F4">
        <w:rPr>
          <w:rFonts w:eastAsiaTheme="minorEastAsia"/>
        </w:rPr>
        <w:t xml:space="preserve">de </w:t>
      </w:r>
      <w:r w:rsidR="00A33CE3" w:rsidRPr="004352F4">
        <w:rPr>
          <w:rFonts w:eastAsiaTheme="minorEastAsia"/>
        </w:rPr>
        <w:t xml:space="preserve">tilbydes en kopi. </w:t>
      </w:r>
      <w:r w:rsidR="009D7FA6" w:rsidRPr="004352F4">
        <w:rPr>
          <w:rFonts w:eastAsiaTheme="minorEastAsia"/>
        </w:rPr>
        <w:t>Dette ønskede ingen af informanterne.</w:t>
      </w:r>
    </w:p>
    <w:p w14:paraId="763CBB88" w14:textId="77777777" w:rsidR="00C2545D" w:rsidRPr="008D3866" w:rsidRDefault="00C2545D" w:rsidP="008B373B">
      <w:pPr>
        <w:jc w:val="both"/>
        <w:rPr>
          <w:rFonts w:eastAsiaTheme="minorEastAsia"/>
        </w:rPr>
      </w:pPr>
      <w:r w:rsidRPr="008D3866">
        <w:rPr>
          <w:rFonts w:eastAsiaTheme="minorEastAsia"/>
        </w:rPr>
        <w:t>I kontrakten er der udarbejdet et punkt, hvor infor</w:t>
      </w:r>
      <w:r w:rsidR="009378F1">
        <w:rPr>
          <w:rFonts w:eastAsiaTheme="minorEastAsia"/>
        </w:rPr>
        <w:t xml:space="preserve">manterne giver tilladelse til, at </w:t>
      </w:r>
      <w:r w:rsidRPr="008D3866">
        <w:rPr>
          <w:rFonts w:eastAsiaTheme="minorEastAsia"/>
        </w:rPr>
        <w:t>lydmaterialet kan gives til lærer og censor, hvis dette ønskes</w:t>
      </w:r>
      <w:r w:rsidR="009378F1">
        <w:rPr>
          <w:rFonts w:eastAsiaTheme="minorEastAsia"/>
        </w:rPr>
        <w:t>. Desuden informeres de om, at alt lydmateriale slettes tre</w:t>
      </w:r>
      <w:r w:rsidRPr="008D3866">
        <w:rPr>
          <w:rFonts w:eastAsiaTheme="minorEastAsia"/>
        </w:rPr>
        <w:t xml:space="preserve"> måneder efter eksamen.</w:t>
      </w:r>
      <w:r w:rsidR="009378F1">
        <w:rPr>
          <w:rFonts w:eastAsiaTheme="minorEastAsia"/>
        </w:rPr>
        <w:t xml:space="preserve"> Kontrakten er udarbejdet</w:t>
      </w:r>
      <w:r w:rsidR="008D3866" w:rsidRPr="008D3866">
        <w:rPr>
          <w:rFonts w:eastAsiaTheme="minorEastAsia"/>
        </w:rPr>
        <w:t xml:space="preserve"> for</w:t>
      </w:r>
      <w:r w:rsidR="009378F1">
        <w:rPr>
          <w:rFonts w:eastAsiaTheme="minorEastAsia"/>
        </w:rPr>
        <w:t xml:space="preserve"> at informanterne skal vide</w:t>
      </w:r>
      <w:r w:rsidR="008D3866" w:rsidRPr="008D3866">
        <w:rPr>
          <w:rFonts w:eastAsiaTheme="minorEastAsia"/>
        </w:rPr>
        <w:t>, hvad datamaterialet skal benyttes til</w:t>
      </w:r>
      <w:r w:rsidR="009378F1">
        <w:rPr>
          <w:rFonts w:eastAsiaTheme="minorEastAsia"/>
        </w:rPr>
        <w:t>,</w:t>
      </w:r>
      <w:r w:rsidR="008D3866" w:rsidRPr="008D3866">
        <w:rPr>
          <w:rFonts w:eastAsiaTheme="minorEastAsia"/>
        </w:rPr>
        <w:t xml:space="preserve"> og </w:t>
      </w:r>
      <w:r w:rsidR="009378F1">
        <w:rPr>
          <w:rFonts w:eastAsiaTheme="minorEastAsia"/>
        </w:rPr>
        <w:t xml:space="preserve">den skal </w:t>
      </w:r>
      <w:r w:rsidR="008D3866" w:rsidRPr="008D3866">
        <w:rPr>
          <w:rFonts w:eastAsiaTheme="minorEastAsia"/>
        </w:rPr>
        <w:t>sikre</w:t>
      </w:r>
      <w:r w:rsidR="009378F1">
        <w:rPr>
          <w:rFonts w:eastAsiaTheme="minorEastAsia"/>
        </w:rPr>
        <w:t>,</w:t>
      </w:r>
      <w:r w:rsidR="008D3866" w:rsidRPr="008D3866">
        <w:rPr>
          <w:rFonts w:eastAsiaTheme="minorEastAsia"/>
        </w:rPr>
        <w:t xml:space="preserve"> at informanterne er bekendt med de rammer, der er udstukket fra universitet</w:t>
      </w:r>
      <w:r w:rsidR="009378F1">
        <w:rPr>
          <w:rFonts w:eastAsiaTheme="minorEastAsia"/>
        </w:rPr>
        <w:t>et</w:t>
      </w:r>
      <w:r w:rsidR="008D3866" w:rsidRPr="008D3866">
        <w:rPr>
          <w:rFonts w:eastAsiaTheme="minorEastAsia"/>
        </w:rPr>
        <w:t>s side.</w:t>
      </w:r>
      <w:r w:rsidRPr="008D3866">
        <w:rPr>
          <w:rFonts w:eastAsiaTheme="minorEastAsia"/>
        </w:rPr>
        <w:t xml:space="preserve"> Informanterne havde muligheden for at få kont</w:t>
      </w:r>
      <w:r w:rsidR="009378F1">
        <w:rPr>
          <w:rFonts w:eastAsiaTheme="minorEastAsia"/>
        </w:rPr>
        <w:t>r</w:t>
      </w:r>
      <w:r w:rsidRPr="008D3866">
        <w:rPr>
          <w:rFonts w:eastAsiaTheme="minorEastAsia"/>
        </w:rPr>
        <w:t>akten tilsendt via mail, men ingen ønskede dette.</w:t>
      </w:r>
      <w:r w:rsidR="008D3866" w:rsidRPr="008D3866">
        <w:rPr>
          <w:rFonts w:eastAsiaTheme="minorEastAsia"/>
        </w:rPr>
        <w:t xml:space="preserve"> </w:t>
      </w:r>
      <w:r w:rsidR="009378F1">
        <w:rPr>
          <w:rFonts w:eastAsiaTheme="minorEastAsia"/>
        </w:rPr>
        <w:t>Som tak for hjælpen</w:t>
      </w:r>
      <w:r w:rsidRPr="008D3866">
        <w:rPr>
          <w:rFonts w:eastAsiaTheme="minorEastAsia"/>
        </w:rPr>
        <w:t xml:space="preserve"> fik alle informanter en lille gave.</w:t>
      </w:r>
    </w:p>
    <w:p w14:paraId="12F346A5" w14:textId="77777777" w:rsidR="006D5D0B" w:rsidRDefault="009E7B1A" w:rsidP="008B373B">
      <w:pPr>
        <w:pStyle w:val="Overskrift2"/>
        <w:jc w:val="both"/>
      </w:pPr>
      <w:bookmarkStart w:id="25" w:name="_Toc428277392"/>
      <w:r>
        <w:t>5.3.</w:t>
      </w:r>
      <w:r w:rsidR="0084274A">
        <w:t xml:space="preserve"> </w:t>
      </w:r>
      <w:r w:rsidR="00BD681F">
        <w:t>Interviewguide</w:t>
      </w:r>
      <w:bookmarkEnd w:id="25"/>
    </w:p>
    <w:p w14:paraId="19E9F3B2" w14:textId="77777777" w:rsidR="00BD681F" w:rsidRDefault="00E67DA2" w:rsidP="008B373B">
      <w:pPr>
        <w:jc w:val="both"/>
      </w:pPr>
      <w:r>
        <w:t>Min interviewguide</w:t>
      </w:r>
      <w:r w:rsidR="00BD681F">
        <w:t xml:space="preserve"> er udviklet med henblik på at få indsigt i informanternes egen oplevelsesve</w:t>
      </w:r>
      <w:r>
        <w:t>rden. Q</w:t>
      </w:r>
      <w:r w:rsidR="00AF4C5B">
        <w:t>ua min tilknytning til veteranhjem Købehavn</w:t>
      </w:r>
      <w:r>
        <w:t>, har jeg et erfaringsgrundlag om</w:t>
      </w:r>
      <w:r w:rsidR="00BD681F">
        <w:t xml:space="preserve"> hvilke opleve</w:t>
      </w:r>
      <w:r>
        <w:t>lser de frivillige har haft, men jeg har ikke fyldestgørende indsigt i deres oplevelsesverden. M</w:t>
      </w:r>
      <w:r w:rsidR="00BD681F">
        <w:t>in indsigt i kult</w:t>
      </w:r>
      <w:r>
        <w:t>uren, sproget og de frivillige kan være med til, at interviewet kan</w:t>
      </w:r>
      <w:r w:rsidR="00BD681F">
        <w:t xml:space="preserve"> gå et spadestik dybere</w:t>
      </w:r>
      <w:r>
        <w:t>,</w:t>
      </w:r>
      <w:r w:rsidR="00BD681F">
        <w:t xml:space="preserve"> og jeg kan få mere indsigt i egen organisation</w:t>
      </w:r>
      <w:r w:rsidR="00BD681F">
        <w:rPr>
          <w:rStyle w:val="Fodnotehenvisning"/>
        </w:rPr>
        <w:footnoteReference w:id="77"/>
      </w:r>
      <w:r w:rsidR="00BD681F">
        <w:t xml:space="preserve">. </w:t>
      </w:r>
    </w:p>
    <w:p w14:paraId="3F36BFA4" w14:textId="77777777" w:rsidR="00BD681F" w:rsidRDefault="00BD681F" w:rsidP="008B373B">
      <w:pPr>
        <w:jc w:val="both"/>
      </w:pPr>
      <w:r>
        <w:lastRenderedPageBreak/>
        <w:t>Jeg er klar o</w:t>
      </w:r>
      <w:r w:rsidR="00E67DA2">
        <w:t>ver, at udfaldet af denne opgave</w:t>
      </w:r>
      <w:r>
        <w:t xml:space="preserve"> både kan være positivt og negativt i forhold til den frivillige sociale indsats, men jeg er stærkt fokuseret på</w:t>
      </w:r>
      <w:r w:rsidR="00E67DA2">
        <w:t>,</w:t>
      </w:r>
      <w:r>
        <w:t xml:space="preserve"> at</w:t>
      </w:r>
      <w:r w:rsidR="00E67DA2">
        <w:t xml:space="preserve"> min</w:t>
      </w:r>
      <w:r>
        <w:t xml:space="preserve"> allerede eksisterende viden ikke er en fejlkilde men </w:t>
      </w:r>
      <w:r w:rsidR="00AF4C5B">
        <w:t xml:space="preserve">er </w:t>
      </w:r>
      <w:r>
        <w:t xml:space="preserve">et redskab i </w:t>
      </w:r>
      <w:r w:rsidR="00E67DA2">
        <w:t>min opgave. Denne viden kan bi</w:t>
      </w:r>
      <w:r>
        <w:t>drage til</w:t>
      </w:r>
      <w:r w:rsidR="00E67DA2">
        <w:t>,</w:t>
      </w:r>
      <w:r>
        <w:t xml:space="preserve"> at jeg har mulighed </w:t>
      </w:r>
      <w:r w:rsidR="00E67DA2">
        <w:t>for at spørge mere uddybende ind til</w:t>
      </w:r>
      <w:r>
        <w:t xml:space="preserve"> in</w:t>
      </w:r>
      <w:r w:rsidR="00E67DA2">
        <w:t>formanternes svar, og dermed få</w:t>
      </w:r>
      <w:r>
        <w:t xml:space="preserve"> et mere præcist svar på spørgsmålene i interviewguiden</w:t>
      </w:r>
      <w:r>
        <w:rPr>
          <w:rStyle w:val="Fodnotehenvisning"/>
        </w:rPr>
        <w:footnoteReference w:id="78"/>
      </w:r>
      <w:r>
        <w:t xml:space="preserve">. </w:t>
      </w:r>
      <w:r w:rsidR="00A32BF5">
        <w:t>Interviewguiden er udar</w:t>
      </w:r>
      <w:r w:rsidR="00E67DA2">
        <w:t>bejdet på grundlag af et ønske om</w:t>
      </w:r>
      <w:r w:rsidR="00A32BF5">
        <w:t xml:space="preserve"> at få indsigt i informanternes oplevelser, motivation, udfordringer og arbejde</w:t>
      </w:r>
      <w:r w:rsidR="001008BC">
        <w:rPr>
          <w:rStyle w:val="Fodnotehenvisning"/>
        </w:rPr>
        <w:footnoteReference w:id="79"/>
      </w:r>
      <w:r w:rsidR="00A32BF5">
        <w:t>. Måden hvorpå dette er gjort er ved at ”tragt</w:t>
      </w:r>
      <w:r w:rsidR="00E67DA2">
        <w:t>e</w:t>
      </w:r>
      <w:r w:rsidR="00A32BF5">
        <w:t xml:space="preserve">” spørgsmålene og dermed lede informanterne ind på det, jeg ønsker at få belyst. </w:t>
      </w:r>
    </w:p>
    <w:p w14:paraId="3262D776" w14:textId="77777777" w:rsidR="00827108" w:rsidRPr="0014046C" w:rsidRDefault="00E67DA2" w:rsidP="008B373B">
      <w:pPr>
        <w:jc w:val="both"/>
      </w:pPr>
      <w:r>
        <w:t>Inden interviewets start</w:t>
      </w:r>
      <w:r w:rsidR="00827108">
        <w:t xml:space="preserve"> informeres informanterne om formålet med interviewet</w:t>
      </w:r>
      <w:r>
        <w:t>,</w:t>
      </w:r>
      <w:r w:rsidR="0092695E">
        <w:t xml:space="preserve"> og hvilken rolle jeg har, altså </w:t>
      </w:r>
      <w:r>
        <w:t xml:space="preserve">som </w:t>
      </w:r>
      <w:r w:rsidR="0092695E">
        <w:t>studerende, under interviewet</w:t>
      </w:r>
      <w:r w:rsidR="00827108">
        <w:t>. Endvidere informeres de om</w:t>
      </w:r>
      <w:r>
        <w:t>,</w:t>
      </w:r>
      <w:r w:rsidR="00827108">
        <w:t xml:space="preserve"> at interviewguiden ikke er stram og derfor </w:t>
      </w:r>
      <w:r>
        <w:t xml:space="preserve">ikke </w:t>
      </w:r>
      <w:r w:rsidR="00827108">
        <w:t xml:space="preserve">fastholdes stringent. </w:t>
      </w:r>
      <w:r>
        <w:t>Hvert interview med informanterne</w:t>
      </w:r>
      <w:r w:rsidR="00611AC5">
        <w:t xml:space="preserve"> har en tidsmæssig ramme på 45 minutter</w:t>
      </w:r>
      <w:r>
        <w:t>, og gruppeinterviewet</w:t>
      </w:r>
      <w:r w:rsidR="00611AC5">
        <w:t xml:space="preserve"> har en tidsramme på 75 minutter.</w:t>
      </w:r>
    </w:p>
    <w:p w14:paraId="14F09E64" w14:textId="77777777" w:rsidR="000A389E" w:rsidRDefault="009E7B1A" w:rsidP="008B373B">
      <w:pPr>
        <w:pStyle w:val="Overskrift2"/>
        <w:jc w:val="both"/>
        <w:rPr>
          <w:rFonts w:eastAsiaTheme="minorEastAsia" w:cs="Times New Roman"/>
        </w:rPr>
      </w:pPr>
      <w:bookmarkStart w:id="26" w:name="_Toc428277393"/>
      <w:r>
        <w:rPr>
          <w:rFonts w:eastAsiaTheme="minorEastAsia" w:cs="Times New Roman"/>
        </w:rPr>
        <w:t>5.4</w:t>
      </w:r>
      <w:r w:rsidR="0084274A">
        <w:rPr>
          <w:rFonts w:eastAsiaTheme="minorEastAsia" w:cs="Times New Roman"/>
        </w:rPr>
        <w:t xml:space="preserve">. </w:t>
      </w:r>
      <w:r w:rsidR="000A389E" w:rsidRPr="0014046C">
        <w:rPr>
          <w:rFonts w:eastAsiaTheme="minorEastAsia" w:cs="Times New Roman"/>
        </w:rPr>
        <w:t>Valg af informanter</w:t>
      </w:r>
      <w:bookmarkEnd w:id="26"/>
    </w:p>
    <w:p w14:paraId="6DF9119B" w14:textId="77777777" w:rsidR="00D56BC7" w:rsidRDefault="008C674C" w:rsidP="008B373B">
      <w:pPr>
        <w:jc w:val="both"/>
      </w:pPr>
      <w:r>
        <w:t>I</w:t>
      </w:r>
      <w:r w:rsidR="00E67DA2">
        <w:t>nformanter</w:t>
      </w:r>
      <w:r>
        <w:t>ne</w:t>
      </w:r>
      <w:r w:rsidR="00E67DA2">
        <w:t xml:space="preserve"> er </w:t>
      </w:r>
      <w:r>
        <w:t>valgt</w:t>
      </w:r>
      <w:r w:rsidR="00D56BC7">
        <w:t xml:space="preserve"> på forskellig</w:t>
      </w:r>
      <w:r w:rsidR="00E67DA2">
        <w:t>t</w:t>
      </w:r>
      <w:r w:rsidR="00D56BC7">
        <w:t xml:space="preserve"> grundlag men med etiske overvejelser for øje, som vil blive uddybet i dette afsnit</w:t>
      </w:r>
      <w:r w:rsidR="00BC3689">
        <w:t>.</w:t>
      </w:r>
    </w:p>
    <w:p w14:paraId="072558C1" w14:textId="77777777" w:rsidR="00D56BC7" w:rsidRPr="00D56BC7" w:rsidRDefault="00D56BC7" w:rsidP="008B373B">
      <w:pPr>
        <w:jc w:val="both"/>
      </w:pPr>
    </w:p>
    <w:p w14:paraId="3ECA97E4" w14:textId="77777777" w:rsidR="008509BA" w:rsidRDefault="008C674C" w:rsidP="008B373B">
      <w:pPr>
        <w:widowControl w:val="0"/>
        <w:autoSpaceDE w:val="0"/>
        <w:autoSpaceDN w:val="0"/>
        <w:adjustRightInd w:val="0"/>
        <w:jc w:val="both"/>
        <w:rPr>
          <w:rFonts w:eastAsiaTheme="minorEastAsia"/>
        </w:rPr>
      </w:pPr>
      <w:r>
        <w:rPr>
          <w:rFonts w:eastAsiaTheme="minorEastAsia"/>
        </w:rPr>
        <w:t>Mit valg af informanter i denne opgave</w:t>
      </w:r>
      <w:r w:rsidR="008509BA" w:rsidRPr="0014046C">
        <w:rPr>
          <w:rFonts w:eastAsiaTheme="minorEastAsia"/>
        </w:rPr>
        <w:t xml:space="preserve"> er frivillige</w:t>
      </w:r>
      <w:r>
        <w:rPr>
          <w:rFonts w:eastAsiaTheme="minorEastAsia"/>
        </w:rPr>
        <w:t>,</w:t>
      </w:r>
      <w:r w:rsidR="008509BA" w:rsidRPr="0014046C">
        <w:rPr>
          <w:rFonts w:eastAsiaTheme="minorEastAsia"/>
        </w:rPr>
        <w:t xml:space="preserve"> der har været tilknyttet vetera</w:t>
      </w:r>
      <w:r w:rsidR="00611AC5">
        <w:rPr>
          <w:rFonts w:eastAsiaTheme="minorEastAsia"/>
        </w:rPr>
        <w:t xml:space="preserve">nhjem </w:t>
      </w:r>
      <w:r>
        <w:rPr>
          <w:rFonts w:eastAsiaTheme="minorEastAsia"/>
        </w:rPr>
        <w:t>København i minimum seks</w:t>
      </w:r>
      <w:r w:rsidR="00611AC5">
        <w:rPr>
          <w:rFonts w:eastAsiaTheme="minorEastAsia"/>
        </w:rPr>
        <w:t xml:space="preserve"> måneder</w:t>
      </w:r>
      <w:r w:rsidR="008509BA" w:rsidRPr="0014046C">
        <w:rPr>
          <w:rFonts w:eastAsiaTheme="minorEastAsia"/>
        </w:rPr>
        <w:t xml:space="preserve">, og dermed har et </w:t>
      </w:r>
      <w:r w:rsidR="00611AC5">
        <w:rPr>
          <w:rFonts w:eastAsiaTheme="minorEastAsia"/>
        </w:rPr>
        <w:t xml:space="preserve">længerevarende </w:t>
      </w:r>
      <w:r w:rsidR="008509BA" w:rsidRPr="0014046C">
        <w:rPr>
          <w:rFonts w:eastAsiaTheme="minorEastAsia"/>
        </w:rPr>
        <w:t>kendskab til det sociale arbejde</w:t>
      </w:r>
      <w:r>
        <w:rPr>
          <w:rFonts w:eastAsiaTheme="minorEastAsia"/>
        </w:rPr>
        <w:t>,</w:t>
      </w:r>
      <w:r w:rsidR="008509BA" w:rsidRPr="0014046C">
        <w:rPr>
          <w:rFonts w:eastAsiaTheme="minorEastAsia"/>
        </w:rPr>
        <w:t xml:space="preserve"> der ydes </w:t>
      </w:r>
      <w:r>
        <w:rPr>
          <w:rFonts w:eastAsiaTheme="minorEastAsia"/>
        </w:rPr>
        <w:t>på veteranhjemmet. D</w:t>
      </w:r>
      <w:r w:rsidR="008509BA" w:rsidRPr="0014046C">
        <w:rPr>
          <w:rFonts w:eastAsiaTheme="minorEastAsia"/>
        </w:rPr>
        <w:t xml:space="preserve">e frivillige er </w:t>
      </w:r>
      <w:r>
        <w:rPr>
          <w:rFonts w:eastAsiaTheme="minorEastAsia"/>
        </w:rPr>
        <w:t xml:space="preserve">endvidere </w:t>
      </w:r>
      <w:r w:rsidR="008509BA" w:rsidRPr="0014046C">
        <w:rPr>
          <w:rFonts w:eastAsiaTheme="minorEastAsia"/>
        </w:rPr>
        <w:t>udvalgt på baggrund af</w:t>
      </w:r>
      <w:r w:rsidR="00611AC5">
        <w:rPr>
          <w:rFonts w:eastAsiaTheme="minorEastAsia"/>
        </w:rPr>
        <w:t xml:space="preserve"> deres faglige </w:t>
      </w:r>
      <w:r>
        <w:rPr>
          <w:rFonts w:eastAsiaTheme="minorEastAsia"/>
        </w:rPr>
        <w:t xml:space="preserve">og personlige </w:t>
      </w:r>
      <w:r w:rsidR="00611AC5">
        <w:rPr>
          <w:rFonts w:eastAsiaTheme="minorEastAsia"/>
        </w:rPr>
        <w:t>baggrunde</w:t>
      </w:r>
      <w:r w:rsidR="008509BA" w:rsidRPr="0014046C">
        <w:rPr>
          <w:rFonts w:eastAsiaTheme="minorEastAsia"/>
        </w:rPr>
        <w:t>.</w:t>
      </w:r>
      <w:r w:rsidR="006F6BDC" w:rsidRPr="0014046C">
        <w:rPr>
          <w:rFonts w:eastAsiaTheme="minorEastAsia"/>
        </w:rPr>
        <w:t xml:space="preserve"> </w:t>
      </w:r>
      <w:r w:rsidR="00A06160">
        <w:rPr>
          <w:rFonts w:eastAsiaTheme="minorEastAsia"/>
        </w:rPr>
        <w:t>De frivillige er først blevet informeret om</w:t>
      </w:r>
      <w:r>
        <w:rPr>
          <w:rFonts w:eastAsiaTheme="minorEastAsia"/>
        </w:rPr>
        <w:t>,</w:t>
      </w:r>
      <w:r w:rsidR="00A06160">
        <w:rPr>
          <w:rFonts w:eastAsiaTheme="minorEastAsia"/>
        </w:rPr>
        <w:t xml:space="preserve"> at </w:t>
      </w:r>
      <w:r w:rsidR="001E4B4B">
        <w:rPr>
          <w:rFonts w:eastAsiaTheme="minorEastAsia"/>
        </w:rPr>
        <w:t>der ville blive skrevet en opgave om den frivillige sociale indsats på veteranhjemmet</w:t>
      </w:r>
      <w:r>
        <w:rPr>
          <w:rFonts w:eastAsiaTheme="minorEastAsia"/>
        </w:rPr>
        <w:t>,</w:t>
      </w:r>
      <w:r w:rsidR="001E4B4B">
        <w:rPr>
          <w:rFonts w:eastAsiaTheme="minorEastAsia"/>
        </w:rPr>
        <w:t xml:space="preserve"> og dereft</w:t>
      </w:r>
      <w:r>
        <w:rPr>
          <w:rFonts w:eastAsiaTheme="minorEastAsia"/>
        </w:rPr>
        <w:t>er er de deltagende informanter</w:t>
      </w:r>
      <w:r w:rsidR="001E4B4B">
        <w:rPr>
          <w:rFonts w:eastAsiaTheme="minorEastAsia"/>
        </w:rPr>
        <w:t xml:space="preserve"> blevet spurgt enkeltvis, enten mundtligt eller via mail</w:t>
      </w:r>
      <w:r>
        <w:rPr>
          <w:rFonts w:eastAsiaTheme="minorEastAsia"/>
        </w:rPr>
        <w:t>, om de ville deltage</w:t>
      </w:r>
      <w:r w:rsidR="001E4B4B">
        <w:rPr>
          <w:rFonts w:eastAsiaTheme="minorEastAsia"/>
        </w:rPr>
        <w:t xml:space="preserve">. Alle de spurgte frivillige ønskede at deltage. </w:t>
      </w:r>
    </w:p>
    <w:p w14:paraId="7D31CD02" w14:textId="77777777" w:rsidR="00BE6154" w:rsidRDefault="008C674C" w:rsidP="008B373B">
      <w:pPr>
        <w:widowControl w:val="0"/>
        <w:autoSpaceDE w:val="0"/>
        <w:autoSpaceDN w:val="0"/>
        <w:adjustRightInd w:val="0"/>
        <w:jc w:val="both"/>
        <w:rPr>
          <w:rFonts w:eastAsiaTheme="minorEastAsia"/>
        </w:rPr>
      </w:pPr>
      <w:r>
        <w:rPr>
          <w:rFonts w:eastAsiaTheme="minorEastAsia"/>
        </w:rPr>
        <w:t>Som tidligere nævnt</w:t>
      </w:r>
      <w:r w:rsidR="00833756">
        <w:rPr>
          <w:rFonts w:eastAsiaTheme="minorEastAsia"/>
        </w:rPr>
        <w:t xml:space="preserve"> har jeg forsøgt at finde frivillige, som repræsentere</w:t>
      </w:r>
      <w:r>
        <w:rPr>
          <w:rFonts w:eastAsiaTheme="minorEastAsia"/>
        </w:rPr>
        <w:t>r</w:t>
      </w:r>
      <w:r w:rsidR="00833756">
        <w:rPr>
          <w:rFonts w:eastAsiaTheme="minorEastAsia"/>
        </w:rPr>
        <w:t xml:space="preserve"> forskellighed, både alder</w:t>
      </w:r>
      <w:r w:rsidR="00770C55">
        <w:rPr>
          <w:rFonts w:eastAsiaTheme="minorEastAsia"/>
        </w:rPr>
        <w:t>smæssigt</w:t>
      </w:r>
      <w:r>
        <w:rPr>
          <w:rFonts w:eastAsiaTheme="minorEastAsia"/>
        </w:rPr>
        <w:t>, køn og uddannelsesbaggrund.</w:t>
      </w:r>
      <w:r w:rsidR="00833756">
        <w:rPr>
          <w:rFonts w:eastAsiaTheme="minorEastAsia"/>
        </w:rPr>
        <w:t xml:space="preserve"> </w:t>
      </w:r>
      <w:r w:rsidR="00833756" w:rsidRPr="00611AC5">
        <w:rPr>
          <w:rFonts w:eastAsiaTheme="minorEastAsia"/>
        </w:rPr>
        <w:t>Dette er et aktivt valg</w:t>
      </w:r>
      <w:r w:rsidR="00082F4F" w:rsidRPr="00611AC5">
        <w:rPr>
          <w:rFonts w:eastAsiaTheme="minorEastAsia"/>
        </w:rPr>
        <w:t>, da</w:t>
      </w:r>
      <w:r>
        <w:rPr>
          <w:rFonts w:eastAsiaTheme="minorEastAsia"/>
        </w:rPr>
        <w:t xml:space="preserve"> jeg ønsker at få belyst de forskellige</w:t>
      </w:r>
      <w:r w:rsidR="00082F4F" w:rsidRPr="00611AC5">
        <w:rPr>
          <w:rFonts w:eastAsiaTheme="minorEastAsia"/>
        </w:rPr>
        <w:t xml:space="preserve"> informant</w:t>
      </w:r>
      <w:r>
        <w:rPr>
          <w:rFonts w:eastAsiaTheme="minorEastAsia"/>
        </w:rPr>
        <w:t>er</w:t>
      </w:r>
      <w:r w:rsidR="00082F4F" w:rsidRPr="00611AC5">
        <w:rPr>
          <w:rFonts w:eastAsiaTheme="minorEastAsia"/>
        </w:rPr>
        <w:t xml:space="preserve">s forståelse af at være frivillige på veteranhjem København. </w:t>
      </w:r>
      <w:r w:rsidR="00BE6154">
        <w:rPr>
          <w:rFonts w:eastAsiaTheme="minorEastAsia"/>
        </w:rPr>
        <w:t>Mangfoldigheden blandt de frivillige gør</w:t>
      </w:r>
      <w:r>
        <w:rPr>
          <w:rFonts w:eastAsiaTheme="minorEastAsia"/>
        </w:rPr>
        <w:t>,</w:t>
      </w:r>
      <w:r w:rsidR="00BE6154">
        <w:rPr>
          <w:rFonts w:eastAsiaTheme="minorEastAsia"/>
        </w:rPr>
        <w:t xml:space="preserve"> at jeg kan få belyst forskellige perspektiver og positioner samt at få et indblik i de forskellige frivilliges positionering på veteranhjem København. </w:t>
      </w:r>
      <w:r>
        <w:rPr>
          <w:rFonts w:eastAsiaTheme="minorEastAsia"/>
        </w:rPr>
        <w:t>Målet med d</w:t>
      </w:r>
      <w:r w:rsidR="00BE6154">
        <w:rPr>
          <w:rFonts w:eastAsiaTheme="minorEastAsia"/>
        </w:rPr>
        <w:t xml:space="preserve">ette </w:t>
      </w:r>
      <w:r>
        <w:rPr>
          <w:rFonts w:eastAsiaTheme="minorEastAsia"/>
        </w:rPr>
        <w:t xml:space="preserve">er, </w:t>
      </w:r>
      <w:r w:rsidR="00BE6154">
        <w:rPr>
          <w:rFonts w:eastAsiaTheme="minorEastAsia"/>
        </w:rPr>
        <w:t>at min indsigt i feltet bliver bred og nuanceret</w:t>
      </w:r>
      <w:r w:rsidR="00BE6154">
        <w:rPr>
          <w:rStyle w:val="Fodnotehenvisning"/>
          <w:rFonts w:eastAsiaTheme="minorEastAsia"/>
        </w:rPr>
        <w:footnoteReference w:id="80"/>
      </w:r>
      <w:r w:rsidR="00BE6154">
        <w:rPr>
          <w:rFonts w:eastAsiaTheme="minorEastAsia"/>
        </w:rPr>
        <w:t>.</w:t>
      </w:r>
    </w:p>
    <w:p w14:paraId="69366A6F" w14:textId="77777777" w:rsidR="00833756" w:rsidRPr="0014046C" w:rsidRDefault="008C674C" w:rsidP="008B373B">
      <w:pPr>
        <w:widowControl w:val="0"/>
        <w:autoSpaceDE w:val="0"/>
        <w:autoSpaceDN w:val="0"/>
        <w:adjustRightInd w:val="0"/>
        <w:jc w:val="both"/>
        <w:rPr>
          <w:rFonts w:eastAsiaTheme="minorEastAsia"/>
        </w:rPr>
      </w:pPr>
      <w:r>
        <w:rPr>
          <w:rFonts w:eastAsiaTheme="minorEastAsia"/>
        </w:rPr>
        <w:lastRenderedPageBreak/>
        <w:t>Hver</w:t>
      </w:r>
      <w:r w:rsidR="00082F4F" w:rsidRPr="00611AC5">
        <w:rPr>
          <w:rFonts w:eastAsiaTheme="minorEastAsia"/>
        </w:rPr>
        <w:t xml:space="preserve"> enkelt frivillig vil blive præsenteret senere i opgaven.</w:t>
      </w:r>
      <w:r w:rsidR="00082F4F">
        <w:rPr>
          <w:rFonts w:eastAsiaTheme="minorEastAsia"/>
          <w:color w:val="FF0000"/>
        </w:rPr>
        <w:t xml:space="preserve"> </w:t>
      </w:r>
    </w:p>
    <w:p w14:paraId="679E0F65" w14:textId="77777777" w:rsidR="002D2580" w:rsidRPr="0014046C" w:rsidRDefault="002D2580" w:rsidP="008B373B">
      <w:pPr>
        <w:widowControl w:val="0"/>
        <w:autoSpaceDE w:val="0"/>
        <w:autoSpaceDN w:val="0"/>
        <w:adjustRightInd w:val="0"/>
        <w:jc w:val="both"/>
        <w:rPr>
          <w:rFonts w:eastAsiaTheme="minorEastAsia"/>
        </w:rPr>
      </w:pPr>
    </w:p>
    <w:p w14:paraId="35C18530" w14:textId="77777777" w:rsidR="002D2580" w:rsidRPr="0014046C" w:rsidRDefault="002D2580" w:rsidP="008B373B">
      <w:pPr>
        <w:jc w:val="both"/>
        <w:rPr>
          <w:rFonts w:eastAsiaTheme="minorEastAsia"/>
        </w:rPr>
      </w:pPr>
      <w:r w:rsidRPr="0014046C">
        <w:rPr>
          <w:rFonts w:eastAsiaTheme="minorEastAsia"/>
        </w:rPr>
        <w:t>Veteranerne er udvalgt efter</w:t>
      </w:r>
      <w:r w:rsidR="008C674C">
        <w:rPr>
          <w:rFonts w:eastAsiaTheme="minorEastAsia"/>
        </w:rPr>
        <w:t xml:space="preserve"> kriteriet,</w:t>
      </w:r>
      <w:r w:rsidRPr="0014046C">
        <w:rPr>
          <w:rFonts w:eastAsiaTheme="minorEastAsia"/>
        </w:rPr>
        <w:t xml:space="preserve"> at de benytter sig af veteranhjemmets tilbud. Alle informanterne har </w:t>
      </w:r>
      <w:r w:rsidR="008C674C">
        <w:rPr>
          <w:rFonts w:eastAsiaTheme="minorEastAsia"/>
        </w:rPr>
        <w:t>eller har haft et midlertidigt ophold</w:t>
      </w:r>
      <w:r w:rsidRPr="0014046C">
        <w:rPr>
          <w:rFonts w:eastAsiaTheme="minorEastAsia"/>
        </w:rPr>
        <w:t xml:space="preserve"> af en l</w:t>
      </w:r>
      <w:r w:rsidR="008C674C">
        <w:rPr>
          <w:rFonts w:eastAsiaTheme="minorEastAsia"/>
        </w:rPr>
        <w:t>ængere periode</w:t>
      </w:r>
      <w:r w:rsidRPr="0014046C">
        <w:rPr>
          <w:rFonts w:eastAsiaTheme="minorEastAsia"/>
        </w:rPr>
        <w:t>.  Dette gør</w:t>
      </w:r>
      <w:r w:rsidR="008C674C">
        <w:rPr>
          <w:rFonts w:eastAsiaTheme="minorEastAsia"/>
        </w:rPr>
        <w:t>,</w:t>
      </w:r>
      <w:r w:rsidRPr="0014046C">
        <w:rPr>
          <w:rFonts w:eastAsiaTheme="minorEastAsia"/>
        </w:rPr>
        <w:t xml:space="preserve"> at alle de interviewede veteraner har oplevet frivillige på alle tider af døgnet</w:t>
      </w:r>
      <w:r w:rsidR="008C674C">
        <w:rPr>
          <w:rFonts w:eastAsiaTheme="minorEastAsia"/>
        </w:rPr>
        <w:t>,</w:t>
      </w:r>
      <w:r w:rsidRPr="0014046C">
        <w:rPr>
          <w:rFonts w:eastAsiaTheme="minorEastAsia"/>
        </w:rPr>
        <w:t xml:space="preserve"> og dermed har </w:t>
      </w:r>
      <w:r w:rsidR="008C674C">
        <w:rPr>
          <w:rFonts w:eastAsiaTheme="minorEastAsia"/>
        </w:rPr>
        <w:t xml:space="preserve">de </w:t>
      </w:r>
      <w:r w:rsidRPr="0014046C">
        <w:rPr>
          <w:rFonts w:eastAsiaTheme="minorEastAsia"/>
        </w:rPr>
        <w:t>indblik i</w:t>
      </w:r>
      <w:r w:rsidR="008C674C">
        <w:rPr>
          <w:rFonts w:eastAsiaTheme="minorEastAsia"/>
        </w:rPr>
        <w:t>,</w:t>
      </w:r>
      <w:r w:rsidRPr="0014046C">
        <w:rPr>
          <w:rFonts w:eastAsiaTheme="minorEastAsia"/>
        </w:rPr>
        <w:t xml:space="preserve"> hvordan en hverdag på veteranhjemmet, som midlertidig beboer, </w:t>
      </w:r>
      <w:r w:rsidR="008C674C">
        <w:rPr>
          <w:rFonts w:eastAsiaTheme="minorEastAsia"/>
        </w:rPr>
        <w:t>ser ud.</w:t>
      </w:r>
    </w:p>
    <w:p w14:paraId="5C1F40B4" w14:textId="77777777" w:rsidR="00BE6154" w:rsidRDefault="00BE6154" w:rsidP="008B373B">
      <w:pPr>
        <w:jc w:val="both"/>
        <w:rPr>
          <w:rFonts w:eastAsiaTheme="minorEastAsia"/>
        </w:rPr>
      </w:pPr>
    </w:p>
    <w:p w14:paraId="3602110F" w14:textId="77777777" w:rsidR="001E4B4B" w:rsidRDefault="002D2580" w:rsidP="008B373B">
      <w:pPr>
        <w:jc w:val="both"/>
        <w:rPr>
          <w:rFonts w:eastAsiaTheme="minorEastAsia"/>
        </w:rPr>
      </w:pPr>
      <w:r w:rsidRPr="0014046C">
        <w:rPr>
          <w:rFonts w:eastAsiaTheme="minorEastAsia"/>
        </w:rPr>
        <w:t>Alle veteranerne kender hinanden fra dagligdag</w:t>
      </w:r>
      <w:r w:rsidR="008C674C">
        <w:rPr>
          <w:rFonts w:eastAsiaTheme="minorEastAsia"/>
        </w:rPr>
        <w:t>en</w:t>
      </w:r>
      <w:r w:rsidRPr="0014046C">
        <w:rPr>
          <w:rFonts w:eastAsiaTheme="minorEastAsia"/>
        </w:rPr>
        <w:t xml:space="preserve"> på veteranhjemmet.</w:t>
      </w:r>
      <w:r w:rsidR="001E4B4B" w:rsidRPr="001E4B4B">
        <w:rPr>
          <w:rFonts w:eastAsiaTheme="minorEastAsia"/>
          <w:color w:val="FF0000"/>
        </w:rPr>
        <w:t xml:space="preserve"> </w:t>
      </w:r>
      <w:r w:rsidR="008C674C">
        <w:rPr>
          <w:rFonts w:eastAsiaTheme="minorEastAsia"/>
        </w:rPr>
        <w:t>D</w:t>
      </w:r>
      <w:r w:rsidR="00611AC5">
        <w:rPr>
          <w:rFonts w:eastAsiaTheme="minorEastAsia"/>
        </w:rPr>
        <w:t>e</w:t>
      </w:r>
      <w:r w:rsidR="001E4B4B" w:rsidRPr="0014046C">
        <w:rPr>
          <w:rFonts w:eastAsiaTheme="minorEastAsia"/>
        </w:rPr>
        <w:t xml:space="preserve"> </w:t>
      </w:r>
      <w:r w:rsidR="008C674C">
        <w:rPr>
          <w:rFonts w:eastAsiaTheme="minorEastAsia"/>
        </w:rPr>
        <w:t xml:space="preserve">har </w:t>
      </w:r>
      <w:r w:rsidR="001E4B4B" w:rsidRPr="0014046C">
        <w:rPr>
          <w:rFonts w:eastAsiaTheme="minorEastAsia"/>
        </w:rPr>
        <w:t>oplevet</w:t>
      </w:r>
      <w:r w:rsidR="00611AC5">
        <w:rPr>
          <w:rFonts w:eastAsiaTheme="minorEastAsia"/>
        </w:rPr>
        <w:t xml:space="preserve"> og tilegnet sig indsigt i de</w:t>
      </w:r>
      <w:r w:rsidR="001E4B4B" w:rsidRPr="0014046C">
        <w:rPr>
          <w:rFonts w:eastAsiaTheme="minorEastAsia"/>
        </w:rPr>
        <w:t xml:space="preserve"> frivillige </w:t>
      </w:r>
      <w:r w:rsidR="008C674C">
        <w:rPr>
          <w:rFonts w:eastAsiaTheme="minorEastAsia"/>
        </w:rPr>
        <w:t>og oplevet forskelligheder</w:t>
      </w:r>
      <w:r w:rsidR="001E4B4B" w:rsidRPr="0014046C">
        <w:rPr>
          <w:rFonts w:eastAsiaTheme="minorEastAsia"/>
        </w:rPr>
        <w:t xml:space="preserve"> blandt de frivillige </w:t>
      </w:r>
      <w:r w:rsidR="00611AC5">
        <w:rPr>
          <w:rFonts w:eastAsiaTheme="minorEastAsia"/>
        </w:rPr>
        <w:t xml:space="preserve">i </w:t>
      </w:r>
      <w:r w:rsidR="001E4B4B" w:rsidRPr="0014046C">
        <w:rPr>
          <w:rFonts w:eastAsiaTheme="minorEastAsia"/>
        </w:rPr>
        <w:t>de</w:t>
      </w:r>
      <w:r w:rsidR="00611AC5">
        <w:rPr>
          <w:rFonts w:eastAsiaTheme="minorEastAsia"/>
        </w:rPr>
        <w:t>n periode, hvor de</w:t>
      </w:r>
      <w:r w:rsidR="001E4B4B" w:rsidRPr="0014046C">
        <w:rPr>
          <w:rFonts w:eastAsiaTheme="minorEastAsia"/>
        </w:rPr>
        <w:t xml:space="preserve"> har haft ophold på veteranhjemmet. </w:t>
      </w:r>
    </w:p>
    <w:p w14:paraId="085533DC" w14:textId="77777777" w:rsidR="00082F4F" w:rsidRDefault="00082F4F" w:rsidP="008B373B">
      <w:pPr>
        <w:jc w:val="both"/>
        <w:rPr>
          <w:rFonts w:eastAsiaTheme="minorEastAsia"/>
        </w:rPr>
      </w:pPr>
      <w:r>
        <w:rPr>
          <w:rFonts w:eastAsiaTheme="minorEastAsia"/>
        </w:rPr>
        <w:t>Jeg har valgt at benytte mig at gruppeinterview, da jeg mener</w:t>
      </w:r>
      <w:r w:rsidR="008C674C">
        <w:rPr>
          <w:rFonts w:eastAsiaTheme="minorEastAsia"/>
        </w:rPr>
        <w:t>, at det etisk er</w:t>
      </w:r>
      <w:r>
        <w:rPr>
          <w:rFonts w:eastAsiaTheme="minorEastAsia"/>
        </w:rPr>
        <w:t xml:space="preserve"> et godt valg. Veteranerne kan komme frem med oplysninger under interviewet, som kan være sårbare</w:t>
      </w:r>
      <w:r w:rsidR="002368C1">
        <w:rPr>
          <w:rStyle w:val="Fodnotehenvisning"/>
          <w:rFonts w:eastAsiaTheme="minorEastAsia"/>
        </w:rPr>
        <w:footnoteReference w:id="81"/>
      </w:r>
      <w:r>
        <w:rPr>
          <w:rFonts w:eastAsiaTheme="minorEastAsia"/>
        </w:rPr>
        <w:t>. Derfor mener jeg</w:t>
      </w:r>
      <w:r w:rsidR="008C674C">
        <w:rPr>
          <w:rFonts w:eastAsiaTheme="minorEastAsia"/>
        </w:rPr>
        <w:t>,</w:t>
      </w:r>
      <w:r>
        <w:rPr>
          <w:rFonts w:eastAsiaTheme="minorEastAsia"/>
        </w:rPr>
        <w:t xml:space="preserve"> at det er relevant</w:t>
      </w:r>
      <w:r w:rsidR="008C674C">
        <w:rPr>
          <w:rFonts w:eastAsiaTheme="minorEastAsia"/>
        </w:rPr>
        <w:t>,</w:t>
      </w:r>
      <w:r>
        <w:rPr>
          <w:rFonts w:eastAsiaTheme="minorEastAsia"/>
        </w:rPr>
        <w:t xml:space="preserve"> at de kan ”støtte sig op ad hinanden” </w:t>
      </w:r>
      <w:r w:rsidR="002368C1">
        <w:rPr>
          <w:rFonts w:eastAsiaTheme="minorEastAsia"/>
        </w:rPr>
        <w:t xml:space="preserve">i interaktionen </w:t>
      </w:r>
      <w:r>
        <w:rPr>
          <w:rFonts w:eastAsiaTheme="minorEastAsia"/>
        </w:rPr>
        <w:t>og jeg samtidig kan bibeholde min rolle som studerende under interviewet.</w:t>
      </w:r>
      <w:r w:rsidR="00043857">
        <w:rPr>
          <w:rFonts w:eastAsiaTheme="minorEastAsia"/>
        </w:rPr>
        <w:t xml:space="preserve"> I intervi</w:t>
      </w:r>
      <w:r w:rsidR="00587AF3">
        <w:rPr>
          <w:rFonts w:eastAsiaTheme="minorEastAsia"/>
        </w:rPr>
        <w:t>ewguiden er der udarbejdet bl.a.</w:t>
      </w:r>
      <w:r w:rsidR="00043857">
        <w:rPr>
          <w:rFonts w:eastAsiaTheme="minorEastAsia"/>
        </w:rPr>
        <w:t xml:space="preserve"> spørgsmål</w:t>
      </w:r>
      <w:r w:rsidR="00587AF3">
        <w:rPr>
          <w:rFonts w:eastAsiaTheme="minorEastAsia"/>
        </w:rPr>
        <w:t xml:space="preserve"> om</w:t>
      </w:r>
      <w:r w:rsidR="00043857">
        <w:rPr>
          <w:rFonts w:eastAsiaTheme="minorEastAsia"/>
        </w:rPr>
        <w:t xml:space="preserve"> deres individuelle </w:t>
      </w:r>
      <w:r w:rsidR="00D033DB">
        <w:rPr>
          <w:rFonts w:eastAsiaTheme="minorEastAsia"/>
        </w:rPr>
        <w:t>oplevelse af psykiske problematikker. Dette spørges der om med henblik på at få belyst</w:t>
      </w:r>
      <w:r w:rsidR="00587AF3">
        <w:rPr>
          <w:rFonts w:eastAsiaTheme="minorEastAsia"/>
        </w:rPr>
        <w:t>,</w:t>
      </w:r>
      <w:r w:rsidR="00D033DB">
        <w:rPr>
          <w:rFonts w:eastAsiaTheme="minorEastAsia"/>
        </w:rPr>
        <w:t xml:space="preserve"> om veteranerne oplever at de f</w:t>
      </w:r>
      <w:r w:rsidR="002368C1">
        <w:rPr>
          <w:rFonts w:eastAsiaTheme="minorEastAsia"/>
        </w:rPr>
        <w:t xml:space="preserve">rivillige formår at rumme </w:t>
      </w:r>
      <w:r w:rsidR="00587AF3">
        <w:rPr>
          <w:rFonts w:eastAsiaTheme="minorEastAsia"/>
        </w:rPr>
        <w:t xml:space="preserve">og forstå </w:t>
      </w:r>
      <w:r w:rsidR="002368C1">
        <w:rPr>
          <w:rFonts w:eastAsiaTheme="minorEastAsia"/>
        </w:rPr>
        <w:t>disse problematikker.</w:t>
      </w:r>
    </w:p>
    <w:p w14:paraId="47B3365E" w14:textId="77777777" w:rsidR="000A389E" w:rsidRPr="001E4B4B" w:rsidRDefault="001E4B4B" w:rsidP="008B373B">
      <w:pPr>
        <w:jc w:val="both"/>
        <w:rPr>
          <w:rFonts w:eastAsiaTheme="minorEastAsia"/>
        </w:rPr>
      </w:pPr>
      <w:r>
        <w:rPr>
          <w:rFonts w:eastAsiaTheme="minorEastAsia"/>
        </w:rPr>
        <w:t>Oprindeligt var aftalen</w:t>
      </w:r>
      <w:r w:rsidR="00587AF3">
        <w:rPr>
          <w:rFonts w:eastAsiaTheme="minorEastAsia"/>
        </w:rPr>
        <w:t>,</w:t>
      </w:r>
      <w:r>
        <w:rPr>
          <w:rFonts w:eastAsiaTheme="minorEastAsia"/>
        </w:rPr>
        <w:t xml:space="preserve"> at interviewet skulle afholdes med to veteraner yderligere men dette kunne ikke lad</w:t>
      </w:r>
      <w:r w:rsidR="00587AF3">
        <w:rPr>
          <w:rFonts w:eastAsiaTheme="minorEastAsia"/>
        </w:rPr>
        <w:t>e</w:t>
      </w:r>
      <w:r>
        <w:rPr>
          <w:rFonts w:eastAsiaTheme="minorEastAsia"/>
        </w:rPr>
        <w:t xml:space="preserve"> sig</w:t>
      </w:r>
      <w:r w:rsidR="00587AF3">
        <w:rPr>
          <w:rFonts w:eastAsiaTheme="minorEastAsia"/>
        </w:rPr>
        <w:t xml:space="preserve"> gøre. Den ene veteran aflyste</w:t>
      </w:r>
      <w:r w:rsidR="00CA3610">
        <w:rPr>
          <w:rFonts w:eastAsiaTheme="minorEastAsia"/>
        </w:rPr>
        <w:t xml:space="preserve"> </w:t>
      </w:r>
      <w:r w:rsidR="00587AF3">
        <w:rPr>
          <w:rFonts w:eastAsiaTheme="minorEastAsia"/>
        </w:rPr>
        <w:t>tre dage før interviewet, da han skulle</w:t>
      </w:r>
      <w:r>
        <w:rPr>
          <w:rFonts w:eastAsiaTheme="minorEastAsia"/>
        </w:rPr>
        <w:t xml:space="preserve"> til fodboldtræning. Derefter </w:t>
      </w:r>
      <w:r w:rsidR="00587AF3">
        <w:rPr>
          <w:rFonts w:eastAsiaTheme="minorEastAsia"/>
        </w:rPr>
        <w:t>spurgte</w:t>
      </w:r>
      <w:r>
        <w:rPr>
          <w:rFonts w:eastAsiaTheme="minorEastAsia"/>
        </w:rPr>
        <w:t xml:space="preserve"> jeg en veteran</w:t>
      </w:r>
      <w:r w:rsidR="00587AF3">
        <w:rPr>
          <w:rFonts w:eastAsiaTheme="minorEastAsia"/>
        </w:rPr>
        <w:t>, der på daværende tidspunkt, havde</w:t>
      </w:r>
      <w:r>
        <w:rPr>
          <w:rFonts w:eastAsiaTheme="minorEastAsia"/>
        </w:rPr>
        <w:t xml:space="preserve"> ophold på veteranhjemmet</w:t>
      </w:r>
      <w:r w:rsidR="00587AF3">
        <w:rPr>
          <w:rFonts w:eastAsiaTheme="minorEastAsia"/>
        </w:rPr>
        <w:t>, men vedkommende aflyste, af personlige årsager, fem timer før</w:t>
      </w:r>
      <w:r>
        <w:rPr>
          <w:rFonts w:eastAsiaTheme="minorEastAsia"/>
        </w:rPr>
        <w:t xml:space="preserve"> det aftal</w:t>
      </w:r>
      <w:r w:rsidR="00587AF3">
        <w:rPr>
          <w:rFonts w:eastAsiaTheme="minorEastAsia"/>
        </w:rPr>
        <w:t>te tidspunkt</w:t>
      </w:r>
      <w:r>
        <w:rPr>
          <w:rFonts w:eastAsiaTheme="minorEastAsia"/>
        </w:rPr>
        <w:t>. Dermed afholdes interviewet med de tre veteraner, som i forvejen havde sagt ja.</w:t>
      </w:r>
    </w:p>
    <w:p w14:paraId="41399DDF" w14:textId="77777777" w:rsidR="0096080B" w:rsidRPr="0014046C" w:rsidRDefault="0096080B" w:rsidP="008B373B">
      <w:pPr>
        <w:jc w:val="both"/>
        <w:rPr>
          <w:rFonts w:eastAsiaTheme="minorEastAsia"/>
        </w:rPr>
      </w:pPr>
    </w:p>
    <w:p w14:paraId="5A6A592A" w14:textId="77777777" w:rsidR="0096080B" w:rsidRPr="002C5312" w:rsidRDefault="00BC596B" w:rsidP="008B373B">
      <w:pPr>
        <w:jc w:val="both"/>
        <w:rPr>
          <w:rFonts w:eastAsiaTheme="minorEastAsia"/>
          <w:color w:val="FF0000"/>
        </w:rPr>
      </w:pPr>
      <w:r>
        <w:rPr>
          <w:rFonts w:eastAsiaTheme="minorEastAsia"/>
        </w:rPr>
        <w:t>Ledelsesinformanten</w:t>
      </w:r>
      <w:r w:rsidR="00F151FC" w:rsidRPr="007F6120">
        <w:rPr>
          <w:rFonts w:eastAsiaTheme="minorEastAsia"/>
        </w:rPr>
        <w:t xml:space="preserve"> er valgt for at få indblik i de organisatoriske rammer omkring de frivillige</w:t>
      </w:r>
      <w:r w:rsidR="006F6BDC" w:rsidRPr="007F6120">
        <w:rPr>
          <w:rFonts w:eastAsiaTheme="minorEastAsia"/>
        </w:rPr>
        <w:t xml:space="preserve"> </w:t>
      </w:r>
      <w:r w:rsidR="00587AF3">
        <w:rPr>
          <w:rFonts w:eastAsiaTheme="minorEastAsia"/>
        </w:rPr>
        <w:t>og</w:t>
      </w:r>
      <w:r w:rsidR="006F6BDC" w:rsidRPr="007F6120">
        <w:rPr>
          <w:rFonts w:eastAsiaTheme="minorEastAsia"/>
        </w:rPr>
        <w:t xml:space="preserve"> for </w:t>
      </w:r>
      <w:r w:rsidR="00587AF3">
        <w:rPr>
          <w:rFonts w:eastAsiaTheme="minorEastAsia"/>
        </w:rPr>
        <w:t>at få indblik i de tanker, der</w:t>
      </w:r>
      <w:r w:rsidR="006F6BDC" w:rsidRPr="007F6120">
        <w:rPr>
          <w:rFonts w:eastAsiaTheme="minorEastAsia"/>
        </w:rPr>
        <w:t xml:space="preserve"> li</w:t>
      </w:r>
      <w:r w:rsidR="00C868AB" w:rsidRPr="007F6120">
        <w:rPr>
          <w:rFonts w:eastAsiaTheme="minorEastAsia"/>
        </w:rPr>
        <w:t>gger bagved den frivillige inds</w:t>
      </w:r>
      <w:r w:rsidR="006F6BDC" w:rsidRPr="007F6120">
        <w:rPr>
          <w:rFonts w:eastAsiaTheme="minorEastAsia"/>
        </w:rPr>
        <w:t>a</w:t>
      </w:r>
      <w:r w:rsidR="00C868AB" w:rsidRPr="007F6120">
        <w:rPr>
          <w:rFonts w:eastAsiaTheme="minorEastAsia"/>
        </w:rPr>
        <w:t>t</w:t>
      </w:r>
      <w:r w:rsidR="006F6BDC" w:rsidRPr="007F6120">
        <w:rPr>
          <w:rFonts w:eastAsiaTheme="minorEastAsia"/>
        </w:rPr>
        <w:t>s.</w:t>
      </w:r>
      <w:r w:rsidR="001E4B4B">
        <w:rPr>
          <w:rFonts w:eastAsiaTheme="minorEastAsia"/>
        </w:rPr>
        <w:t xml:space="preserve"> </w:t>
      </w:r>
      <w:r>
        <w:rPr>
          <w:rFonts w:eastAsiaTheme="minorEastAsia"/>
        </w:rPr>
        <w:t>Ledelsesinformanten</w:t>
      </w:r>
      <w:r w:rsidR="001E4B4B">
        <w:rPr>
          <w:rFonts w:eastAsiaTheme="minorEastAsia"/>
        </w:rPr>
        <w:t xml:space="preserve"> har ikke haft tilknytning til vet</w:t>
      </w:r>
      <w:r w:rsidR="00587AF3">
        <w:rPr>
          <w:rFonts w:eastAsiaTheme="minorEastAsia"/>
        </w:rPr>
        <w:t>eranhjemmet i lang tid. I</w:t>
      </w:r>
      <w:r w:rsidR="001E4B4B">
        <w:rPr>
          <w:rFonts w:eastAsiaTheme="minorEastAsia"/>
        </w:rPr>
        <w:t xml:space="preserve">nformanten har </w:t>
      </w:r>
      <w:r w:rsidR="00587AF3">
        <w:rPr>
          <w:rFonts w:eastAsiaTheme="minorEastAsia"/>
        </w:rPr>
        <w:t xml:space="preserve">dog </w:t>
      </w:r>
      <w:r w:rsidR="001E4B4B">
        <w:rPr>
          <w:rFonts w:eastAsiaTheme="minorEastAsia"/>
        </w:rPr>
        <w:t>sin daglige gang på veteranhjemmet og er tilstedeværende på forskellige tidspunkter</w:t>
      </w:r>
      <w:r w:rsidR="00587AF3">
        <w:rPr>
          <w:rFonts w:eastAsiaTheme="minorEastAsia"/>
        </w:rPr>
        <w:t>. Dermed har</w:t>
      </w:r>
      <w:r w:rsidR="001E4B4B">
        <w:rPr>
          <w:rFonts w:eastAsiaTheme="minorEastAsia"/>
        </w:rPr>
        <w:t xml:space="preserve"> </w:t>
      </w:r>
      <w:r w:rsidR="00587AF3">
        <w:rPr>
          <w:rFonts w:eastAsiaTheme="minorEastAsia"/>
        </w:rPr>
        <w:t xml:space="preserve">informanten indsigt i </w:t>
      </w:r>
      <w:r w:rsidR="001E4B4B">
        <w:rPr>
          <w:rFonts w:eastAsiaTheme="minorEastAsia"/>
        </w:rPr>
        <w:t>de forskellige frivillige</w:t>
      </w:r>
      <w:r w:rsidR="00587AF3">
        <w:rPr>
          <w:rFonts w:eastAsiaTheme="minorEastAsia"/>
        </w:rPr>
        <w:t xml:space="preserve"> i huset.</w:t>
      </w:r>
      <w:r w:rsidR="002C5312">
        <w:rPr>
          <w:rFonts w:eastAsiaTheme="minorEastAsia"/>
        </w:rPr>
        <w:t xml:space="preserve"> </w:t>
      </w:r>
      <w:r w:rsidR="002C5312" w:rsidRPr="004352F4">
        <w:rPr>
          <w:rFonts w:eastAsiaTheme="minorEastAsia"/>
        </w:rPr>
        <w:t>Informanten giver mulighed for at få belyst hvilke problematikker, vedkommende oplever</w:t>
      </w:r>
      <w:r w:rsidR="004352F4" w:rsidRPr="004352F4">
        <w:rPr>
          <w:rFonts w:eastAsiaTheme="minorEastAsia"/>
        </w:rPr>
        <w:t>,</w:t>
      </w:r>
      <w:r w:rsidR="002C5312" w:rsidRPr="004352F4">
        <w:rPr>
          <w:rFonts w:eastAsiaTheme="minorEastAsia"/>
        </w:rPr>
        <w:t xml:space="preserve"> der er omkring de frivillige</w:t>
      </w:r>
      <w:r w:rsidR="004352F4" w:rsidRPr="004352F4">
        <w:rPr>
          <w:rFonts w:eastAsiaTheme="minorEastAsia"/>
        </w:rPr>
        <w:t>,</w:t>
      </w:r>
      <w:r w:rsidR="002C5312" w:rsidRPr="004352F4">
        <w:rPr>
          <w:rFonts w:eastAsiaTheme="minorEastAsia"/>
        </w:rPr>
        <w:t xml:space="preserve"> og hvilke tanker og idéer vedkommende har for fremtiden for de frivillige på veteranhjem København.</w:t>
      </w:r>
      <w:r w:rsidR="002C5312">
        <w:rPr>
          <w:rFonts w:eastAsiaTheme="minorEastAsia"/>
          <w:color w:val="FF0000"/>
        </w:rPr>
        <w:t xml:space="preserve"> </w:t>
      </w:r>
    </w:p>
    <w:p w14:paraId="3CEB8257" w14:textId="77777777" w:rsidR="007F6120" w:rsidRPr="0014046C" w:rsidRDefault="007F6120" w:rsidP="008B373B">
      <w:pPr>
        <w:jc w:val="both"/>
        <w:rPr>
          <w:rFonts w:eastAsiaTheme="minorEastAsia"/>
          <w:color w:val="FF0000"/>
        </w:rPr>
      </w:pPr>
    </w:p>
    <w:p w14:paraId="31F41487" w14:textId="77777777" w:rsidR="001E4B4B" w:rsidRPr="004352F4" w:rsidRDefault="00072F3F" w:rsidP="008B373B">
      <w:pPr>
        <w:jc w:val="both"/>
        <w:rPr>
          <w:rFonts w:eastAsiaTheme="minorEastAsia"/>
        </w:rPr>
      </w:pPr>
      <w:r w:rsidRPr="004352F4">
        <w:rPr>
          <w:rFonts w:eastAsiaTheme="minorEastAsia"/>
        </w:rPr>
        <w:lastRenderedPageBreak/>
        <w:t>Alle informanter har fået tilbudt at få s</w:t>
      </w:r>
      <w:r w:rsidR="001E4B4B" w:rsidRPr="004352F4">
        <w:rPr>
          <w:rFonts w:eastAsiaTheme="minorEastAsia"/>
        </w:rPr>
        <w:t>pørgsmålene tilsendt</w:t>
      </w:r>
      <w:r w:rsidR="00CA3610" w:rsidRPr="004352F4">
        <w:rPr>
          <w:rFonts w:eastAsiaTheme="minorEastAsia"/>
        </w:rPr>
        <w:t xml:space="preserve"> på forhånd</w:t>
      </w:r>
      <w:r w:rsidR="001E4B4B" w:rsidRPr="004352F4">
        <w:rPr>
          <w:rFonts w:eastAsiaTheme="minorEastAsia"/>
        </w:rPr>
        <w:t>, frivillig 1, 2 og 3,</w:t>
      </w:r>
      <w:r w:rsidRPr="004352F4">
        <w:rPr>
          <w:rFonts w:eastAsiaTheme="minorEastAsia"/>
        </w:rPr>
        <w:t xml:space="preserve"> takkede ja, men hverken veteraner eller </w:t>
      </w:r>
      <w:r w:rsidR="00BC596B" w:rsidRPr="004352F4">
        <w:rPr>
          <w:rFonts w:eastAsiaTheme="minorEastAsia"/>
        </w:rPr>
        <w:t xml:space="preserve">ledelsesinformanten </w:t>
      </w:r>
      <w:r w:rsidRPr="004352F4">
        <w:rPr>
          <w:rFonts w:eastAsiaTheme="minorEastAsia"/>
        </w:rPr>
        <w:t xml:space="preserve">ønskede dette. </w:t>
      </w:r>
      <w:r w:rsidR="002C5312" w:rsidRPr="004352F4">
        <w:rPr>
          <w:rFonts w:eastAsiaTheme="minorEastAsia"/>
        </w:rPr>
        <w:t>Tilbuddet om at få tilsendt spørgsmålene, var tænkt som en mulighed for</w:t>
      </w:r>
      <w:r w:rsidR="004352F4" w:rsidRPr="004352F4">
        <w:rPr>
          <w:rFonts w:eastAsiaTheme="minorEastAsia"/>
        </w:rPr>
        <w:t>,</w:t>
      </w:r>
      <w:r w:rsidR="002C5312" w:rsidRPr="004352F4">
        <w:rPr>
          <w:rFonts w:eastAsiaTheme="minorEastAsia"/>
        </w:rPr>
        <w:t xml:space="preserve"> at </w:t>
      </w:r>
      <w:r w:rsidR="004352F4" w:rsidRPr="004352F4">
        <w:rPr>
          <w:rFonts w:eastAsiaTheme="minorEastAsia"/>
        </w:rPr>
        <w:t xml:space="preserve">informanterne kunne </w:t>
      </w:r>
      <w:r w:rsidR="002C5312" w:rsidRPr="004352F4">
        <w:rPr>
          <w:rFonts w:eastAsiaTheme="minorEastAsia"/>
        </w:rPr>
        <w:t>gøre sig overvejelser omkring spørgsmålene. Dette kan have forskellige udfald. Ved ikke at tilsende spørgsmålene, ville informanternes umiddelbare svar, belyse den aktuelle mening, under interviewene. Ved at få tilsendt spørgsmålene,</w:t>
      </w:r>
      <w:r w:rsidR="004352F4" w:rsidRPr="004352F4">
        <w:rPr>
          <w:rFonts w:eastAsiaTheme="minorEastAsia"/>
        </w:rPr>
        <w:t xml:space="preserve"> kunne informanterne</w:t>
      </w:r>
      <w:r w:rsidR="002C5312" w:rsidRPr="004352F4">
        <w:rPr>
          <w:rFonts w:eastAsiaTheme="minorEastAsia"/>
        </w:rPr>
        <w:t xml:space="preserve"> reflektere over deres svar. Dette var en overvejelse, inden indsamling af empiri, men </w:t>
      </w:r>
      <w:r w:rsidR="004352F4" w:rsidRPr="004352F4">
        <w:rPr>
          <w:rFonts w:eastAsiaTheme="minorEastAsia"/>
        </w:rPr>
        <w:t xml:space="preserve">jeg </w:t>
      </w:r>
      <w:r w:rsidR="002C5312" w:rsidRPr="004352F4">
        <w:rPr>
          <w:rFonts w:eastAsiaTheme="minorEastAsia"/>
        </w:rPr>
        <w:t>lod det være op til informanterne, om de ønskede spørgsmålene tilsendt på forhånd eller ej.</w:t>
      </w:r>
      <w:r w:rsidR="004352F4" w:rsidRPr="004352F4">
        <w:rPr>
          <w:rFonts w:eastAsiaTheme="minorEastAsia"/>
        </w:rPr>
        <w:t xml:space="preserve"> Dette var der kun en enkelt informant, der ønskede.</w:t>
      </w:r>
    </w:p>
    <w:p w14:paraId="7BC45F79" w14:textId="77777777" w:rsidR="00AB266A" w:rsidRPr="0014046C" w:rsidRDefault="0084274A" w:rsidP="008B373B">
      <w:pPr>
        <w:pStyle w:val="Overskrift2"/>
        <w:jc w:val="both"/>
        <w:rPr>
          <w:rFonts w:cs="Times New Roman"/>
        </w:rPr>
      </w:pPr>
      <w:bookmarkStart w:id="27" w:name="_Toc428277394"/>
      <w:r>
        <w:rPr>
          <w:rFonts w:cs="Times New Roman"/>
        </w:rPr>
        <w:t>5.</w:t>
      </w:r>
      <w:r w:rsidR="009E7B1A">
        <w:rPr>
          <w:rFonts w:cs="Times New Roman"/>
        </w:rPr>
        <w:t>5</w:t>
      </w:r>
      <w:r>
        <w:rPr>
          <w:rFonts w:cs="Times New Roman"/>
        </w:rPr>
        <w:t xml:space="preserve">. </w:t>
      </w:r>
      <w:r w:rsidR="00AB266A" w:rsidRPr="0014046C">
        <w:rPr>
          <w:rFonts w:cs="Times New Roman"/>
        </w:rPr>
        <w:t>Frivillig informant 1</w:t>
      </w:r>
      <w:bookmarkEnd w:id="27"/>
    </w:p>
    <w:p w14:paraId="378F9C65" w14:textId="77777777" w:rsidR="00B75E06" w:rsidRPr="0014046C" w:rsidRDefault="00C3730E" w:rsidP="008B373B">
      <w:pPr>
        <w:jc w:val="both"/>
        <w:rPr>
          <w:rFonts w:eastAsiaTheme="minorEastAsia"/>
        </w:rPr>
      </w:pPr>
      <w:r>
        <w:rPr>
          <w:rFonts w:eastAsiaTheme="minorEastAsia"/>
        </w:rPr>
        <w:t>Frivillig 1 er 42 år</w:t>
      </w:r>
      <w:r w:rsidR="00587AF3">
        <w:rPr>
          <w:rFonts w:eastAsiaTheme="minorEastAsia"/>
        </w:rPr>
        <w:t xml:space="preserve">, </w:t>
      </w:r>
      <w:r w:rsidR="00B75E06" w:rsidRPr="0014046C">
        <w:rPr>
          <w:rFonts w:eastAsiaTheme="minorEastAsia"/>
        </w:rPr>
        <w:t>har været tilknyttet veteranhjem Københa</w:t>
      </w:r>
      <w:r w:rsidR="006F6BDC" w:rsidRPr="0014046C">
        <w:rPr>
          <w:rFonts w:eastAsiaTheme="minorEastAsia"/>
        </w:rPr>
        <w:t xml:space="preserve">vn siden juli 2014 og </w:t>
      </w:r>
      <w:r w:rsidR="00B75E06" w:rsidRPr="0014046C">
        <w:rPr>
          <w:rFonts w:eastAsiaTheme="minorEastAsia"/>
        </w:rPr>
        <w:t>er uddannet kontorassistent fra livgarden.</w:t>
      </w:r>
      <w:r w:rsidR="006F6BDC" w:rsidRPr="0014046C">
        <w:rPr>
          <w:rFonts w:eastAsiaTheme="minorEastAsia"/>
        </w:rPr>
        <w:t xml:space="preserve"> Informanten har en personlig interesse i militæret, hvilket også ligger til grund for valg</w:t>
      </w:r>
      <w:r w:rsidR="00263308">
        <w:rPr>
          <w:rFonts w:eastAsiaTheme="minorEastAsia"/>
        </w:rPr>
        <w:t>et</w:t>
      </w:r>
      <w:r w:rsidR="006F6BDC" w:rsidRPr="0014046C">
        <w:rPr>
          <w:rFonts w:eastAsiaTheme="minorEastAsia"/>
        </w:rPr>
        <w:t xml:space="preserve"> om at være frivillig på veteranhjem København.</w:t>
      </w:r>
    </w:p>
    <w:p w14:paraId="1B6F96DA" w14:textId="77777777" w:rsidR="00B75E06" w:rsidRDefault="00B75E06" w:rsidP="008B373B">
      <w:pPr>
        <w:jc w:val="both"/>
        <w:rPr>
          <w:rFonts w:eastAsiaTheme="minorEastAsia"/>
        </w:rPr>
      </w:pPr>
      <w:r w:rsidRPr="0014046C">
        <w:rPr>
          <w:rFonts w:eastAsiaTheme="minorEastAsia"/>
        </w:rPr>
        <w:t>Frivillig 1 havde en ungdoms</w:t>
      </w:r>
      <w:r w:rsidR="00587AF3">
        <w:rPr>
          <w:rFonts w:eastAsiaTheme="minorEastAsia"/>
        </w:rPr>
        <w:t>kammerat, der efter at være vendt hjem</w:t>
      </w:r>
      <w:r w:rsidRPr="0014046C">
        <w:rPr>
          <w:rFonts w:eastAsiaTheme="minorEastAsia"/>
        </w:rPr>
        <w:t xml:space="preserve"> fra </w:t>
      </w:r>
      <w:r w:rsidR="00587AF3">
        <w:rPr>
          <w:rFonts w:eastAsiaTheme="minorEastAsia"/>
        </w:rPr>
        <w:t xml:space="preserve">krigen på </w:t>
      </w:r>
      <w:r w:rsidRPr="0014046C">
        <w:rPr>
          <w:rFonts w:eastAsiaTheme="minorEastAsia"/>
        </w:rPr>
        <w:t xml:space="preserve">Balkan, begik selvmord. Frivillig </w:t>
      </w:r>
      <w:r w:rsidR="00587AF3">
        <w:rPr>
          <w:rFonts w:eastAsiaTheme="minorEastAsia"/>
        </w:rPr>
        <w:t xml:space="preserve">1 </w:t>
      </w:r>
      <w:r w:rsidRPr="0014046C">
        <w:rPr>
          <w:rFonts w:eastAsiaTheme="minorEastAsia"/>
        </w:rPr>
        <w:t>har udtalt, at det blandt andet</w:t>
      </w:r>
      <w:r w:rsidR="00587AF3">
        <w:rPr>
          <w:rFonts w:eastAsiaTheme="minorEastAsia"/>
        </w:rPr>
        <w:t xml:space="preserve"> er</w:t>
      </w:r>
      <w:r w:rsidRPr="0014046C">
        <w:rPr>
          <w:rFonts w:eastAsiaTheme="minorEastAsia"/>
        </w:rPr>
        <w:t xml:space="preserve"> derfor</w:t>
      </w:r>
      <w:r w:rsidR="00587AF3">
        <w:rPr>
          <w:rFonts w:eastAsiaTheme="minorEastAsia"/>
        </w:rPr>
        <w:t>,</w:t>
      </w:r>
      <w:r w:rsidRPr="0014046C">
        <w:rPr>
          <w:rFonts w:eastAsiaTheme="minorEastAsia"/>
        </w:rPr>
        <w:t xml:space="preserve"> at </w:t>
      </w:r>
      <w:r w:rsidR="00263308">
        <w:rPr>
          <w:rFonts w:eastAsiaTheme="minorEastAsia"/>
        </w:rPr>
        <w:t>vedkommende</w:t>
      </w:r>
      <w:r w:rsidRPr="0014046C">
        <w:rPr>
          <w:rFonts w:eastAsiaTheme="minorEastAsia"/>
        </w:rPr>
        <w:t xml:space="preserve"> ønsker at være frivillig</w:t>
      </w:r>
      <w:r w:rsidR="00A33CE3">
        <w:rPr>
          <w:rFonts w:eastAsiaTheme="minorEastAsia"/>
        </w:rPr>
        <w:t xml:space="preserve"> da</w:t>
      </w:r>
      <w:r w:rsidRPr="0014046C">
        <w:rPr>
          <w:rFonts w:eastAsiaTheme="minorEastAsia"/>
        </w:rPr>
        <w:t xml:space="preserve"> ”det er i hans ånd”. </w:t>
      </w:r>
    </w:p>
    <w:p w14:paraId="22FAD99A" w14:textId="77777777" w:rsidR="00BC3689" w:rsidRPr="00827108" w:rsidRDefault="00BC3689" w:rsidP="008B373B">
      <w:pPr>
        <w:jc w:val="both"/>
        <w:rPr>
          <w:rFonts w:eastAsiaTheme="minorEastAsia"/>
        </w:rPr>
      </w:pPr>
      <w:r w:rsidRPr="00827108">
        <w:rPr>
          <w:rFonts w:eastAsiaTheme="minorEastAsia"/>
        </w:rPr>
        <w:t>Den</w:t>
      </w:r>
      <w:r w:rsidR="00827108" w:rsidRPr="00827108">
        <w:rPr>
          <w:rFonts w:eastAsiaTheme="minorEastAsia"/>
        </w:rPr>
        <w:t>ne informant er va</w:t>
      </w:r>
      <w:r w:rsidR="00C27DC6">
        <w:rPr>
          <w:rFonts w:eastAsiaTheme="minorEastAsia"/>
        </w:rPr>
        <w:t>lgt ud fra, at vedkommende har en</w:t>
      </w:r>
      <w:r w:rsidR="00827108" w:rsidRPr="00827108">
        <w:rPr>
          <w:rFonts w:eastAsiaTheme="minorEastAsia"/>
        </w:rPr>
        <w:t xml:space="preserve"> kort uddannelsesbaggrund og tilbringer mange timer </w:t>
      </w:r>
      <w:r w:rsidR="009D7FA6">
        <w:rPr>
          <w:rFonts w:eastAsiaTheme="minorEastAsia"/>
        </w:rPr>
        <w:t xml:space="preserve">ugentligt </w:t>
      </w:r>
      <w:r w:rsidR="00827108" w:rsidRPr="00827108">
        <w:rPr>
          <w:rFonts w:eastAsiaTheme="minorEastAsia"/>
        </w:rPr>
        <w:t xml:space="preserve">på veteranhjem København. </w:t>
      </w:r>
    </w:p>
    <w:p w14:paraId="0C7AA976" w14:textId="77777777" w:rsidR="00B75E06" w:rsidRPr="0014046C" w:rsidRDefault="00055DE0" w:rsidP="008B373B">
      <w:pPr>
        <w:jc w:val="both"/>
        <w:rPr>
          <w:rFonts w:eastAsiaTheme="minorEastAsia"/>
        </w:rPr>
      </w:pPr>
      <w:r w:rsidRPr="0014046C">
        <w:rPr>
          <w:rFonts w:eastAsiaTheme="minorEastAsia"/>
        </w:rPr>
        <w:t>Interviewet blev afholdt på veteranhjem København i et mødelokale</w:t>
      </w:r>
      <w:r w:rsidR="00072F3F">
        <w:rPr>
          <w:rFonts w:eastAsiaTheme="minorEastAsia"/>
        </w:rPr>
        <w:t>, mandag d. 9.3.15</w:t>
      </w:r>
      <w:r w:rsidRPr="0014046C">
        <w:rPr>
          <w:rFonts w:eastAsiaTheme="minorEastAsia"/>
        </w:rPr>
        <w:t>. In</w:t>
      </w:r>
      <w:r w:rsidR="00C27DC6">
        <w:rPr>
          <w:rFonts w:eastAsiaTheme="minorEastAsia"/>
        </w:rPr>
        <w:t>terviewets varighed var på</w:t>
      </w:r>
      <w:r w:rsidRPr="0014046C">
        <w:rPr>
          <w:rFonts w:eastAsiaTheme="minorEastAsia"/>
        </w:rPr>
        <w:t xml:space="preserve"> 24 minutter.</w:t>
      </w:r>
      <w:r w:rsidR="006F6BDC" w:rsidRPr="0014046C">
        <w:rPr>
          <w:rFonts w:eastAsiaTheme="minorEastAsia"/>
        </w:rPr>
        <w:t xml:space="preserve"> </w:t>
      </w:r>
    </w:p>
    <w:p w14:paraId="58C3D667" w14:textId="77777777" w:rsidR="006F6BDC" w:rsidRPr="0014046C" w:rsidRDefault="009E7B1A" w:rsidP="008B373B">
      <w:pPr>
        <w:pStyle w:val="Overskrift2"/>
        <w:jc w:val="both"/>
        <w:rPr>
          <w:rFonts w:cs="Times New Roman"/>
        </w:rPr>
      </w:pPr>
      <w:bookmarkStart w:id="28" w:name="_Toc428277395"/>
      <w:r>
        <w:rPr>
          <w:rFonts w:cs="Times New Roman"/>
        </w:rPr>
        <w:t>5.6</w:t>
      </w:r>
      <w:r w:rsidR="0084274A">
        <w:rPr>
          <w:rFonts w:cs="Times New Roman"/>
        </w:rPr>
        <w:t xml:space="preserve">. </w:t>
      </w:r>
      <w:r w:rsidR="00AB266A" w:rsidRPr="0014046C">
        <w:rPr>
          <w:rFonts w:cs="Times New Roman"/>
        </w:rPr>
        <w:t>Frivillig informant 2</w:t>
      </w:r>
      <w:bookmarkEnd w:id="28"/>
      <w:r w:rsidR="00DE2A42" w:rsidRPr="0014046C">
        <w:rPr>
          <w:rFonts w:cs="Times New Roman"/>
        </w:rPr>
        <w:t xml:space="preserve"> </w:t>
      </w:r>
    </w:p>
    <w:p w14:paraId="6C0512A5" w14:textId="77777777" w:rsidR="0096080B" w:rsidRDefault="00C27DC6" w:rsidP="008B373B">
      <w:pPr>
        <w:jc w:val="both"/>
        <w:rPr>
          <w:rFonts w:eastAsiaTheme="minorEastAsia"/>
        </w:rPr>
      </w:pPr>
      <w:r>
        <w:rPr>
          <w:rFonts w:eastAsiaTheme="minorEastAsia"/>
        </w:rPr>
        <w:t>Informanten er</w:t>
      </w:r>
      <w:r w:rsidR="006F6BDC" w:rsidRPr="0014046C">
        <w:rPr>
          <w:rFonts w:eastAsiaTheme="minorEastAsia"/>
        </w:rPr>
        <w:t xml:space="preserve"> 47</w:t>
      </w:r>
      <w:r w:rsidR="0096080B" w:rsidRPr="0014046C">
        <w:rPr>
          <w:rFonts w:eastAsiaTheme="minorEastAsia"/>
          <w:color w:val="FF0000"/>
        </w:rPr>
        <w:t xml:space="preserve"> </w:t>
      </w:r>
      <w:r w:rsidR="006F6BDC" w:rsidRPr="0014046C">
        <w:rPr>
          <w:rFonts w:eastAsiaTheme="minorEastAsia"/>
        </w:rPr>
        <w:t>år,</w:t>
      </w:r>
      <w:r w:rsidR="00263308">
        <w:rPr>
          <w:rFonts w:eastAsiaTheme="minorEastAsia"/>
        </w:rPr>
        <w:t xml:space="preserve"> har en lang uddannelsesbaggrund </w:t>
      </w:r>
      <w:r w:rsidR="0096080B" w:rsidRPr="0014046C">
        <w:rPr>
          <w:rFonts w:eastAsiaTheme="minorEastAsia"/>
        </w:rPr>
        <w:t xml:space="preserve">og </w:t>
      </w:r>
      <w:r>
        <w:rPr>
          <w:rFonts w:eastAsiaTheme="minorEastAsia"/>
        </w:rPr>
        <w:t xml:space="preserve">er </w:t>
      </w:r>
      <w:r w:rsidR="006F6BDC" w:rsidRPr="0014046C">
        <w:rPr>
          <w:rFonts w:eastAsiaTheme="minorEastAsia"/>
        </w:rPr>
        <w:t xml:space="preserve">ansat i større dansk virksomhed. </w:t>
      </w:r>
      <w:r w:rsidR="0096080B" w:rsidRPr="0014046C">
        <w:rPr>
          <w:rFonts w:eastAsiaTheme="minorEastAsia"/>
        </w:rPr>
        <w:t xml:space="preserve">Frivillig 2 har været tilknyttet veteranhjem København siden august 2014. Frivillig 2 har selv en kammerat, der har været udsendt og lider af PTSD. </w:t>
      </w:r>
      <w:r w:rsidR="00985D40" w:rsidRPr="0014046C">
        <w:rPr>
          <w:rFonts w:eastAsiaTheme="minorEastAsia"/>
        </w:rPr>
        <w:t>Informanten valgte at blive frivillig på veteranhjem København af interesse</w:t>
      </w:r>
      <w:r>
        <w:rPr>
          <w:rFonts w:eastAsiaTheme="minorEastAsia"/>
        </w:rPr>
        <w:t xml:space="preserve"> for militæret</w:t>
      </w:r>
      <w:r w:rsidR="00985D40" w:rsidRPr="0014046C">
        <w:rPr>
          <w:rFonts w:eastAsiaTheme="minorEastAsia"/>
        </w:rPr>
        <w:t>.</w:t>
      </w:r>
    </w:p>
    <w:p w14:paraId="19A92CFE" w14:textId="77777777" w:rsidR="00BC3689" w:rsidRPr="00827108" w:rsidRDefault="00BC3689" w:rsidP="008B373B">
      <w:pPr>
        <w:jc w:val="both"/>
        <w:rPr>
          <w:rFonts w:eastAsiaTheme="minorEastAsia"/>
        </w:rPr>
      </w:pPr>
      <w:r w:rsidRPr="00827108">
        <w:rPr>
          <w:rFonts w:eastAsiaTheme="minorEastAsia"/>
        </w:rPr>
        <w:t>Denne informant er valgt ud fra</w:t>
      </w:r>
      <w:r w:rsidR="00827108" w:rsidRPr="00827108">
        <w:rPr>
          <w:rFonts w:eastAsiaTheme="minorEastAsia"/>
        </w:rPr>
        <w:t xml:space="preserve"> at vedkommende har en lang uddannelse og arbejder i en ”mandeverden”. Vedkommende er meget aktiv i si</w:t>
      </w:r>
      <w:r w:rsidR="00C27DC6">
        <w:rPr>
          <w:rFonts w:eastAsiaTheme="minorEastAsia"/>
        </w:rPr>
        <w:t>t virke på veteranhjemmet og er</w:t>
      </w:r>
      <w:r w:rsidR="00827108" w:rsidRPr="00827108">
        <w:rPr>
          <w:rFonts w:eastAsiaTheme="minorEastAsia"/>
        </w:rPr>
        <w:t xml:space="preserve"> derfor </w:t>
      </w:r>
      <w:r w:rsidR="00C27DC6">
        <w:rPr>
          <w:rFonts w:eastAsiaTheme="minorEastAsia"/>
        </w:rPr>
        <w:t xml:space="preserve">til stede </w:t>
      </w:r>
      <w:r w:rsidR="00827108" w:rsidRPr="00827108">
        <w:rPr>
          <w:rFonts w:eastAsiaTheme="minorEastAsia"/>
        </w:rPr>
        <w:t>mange timer ugentligt.</w:t>
      </w:r>
    </w:p>
    <w:p w14:paraId="0A2FD93A" w14:textId="77777777" w:rsidR="00DE2A42" w:rsidRPr="0014046C" w:rsidRDefault="0096080B" w:rsidP="008B373B">
      <w:pPr>
        <w:jc w:val="both"/>
        <w:rPr>
          <w:rFonts w:eastAsiaTheme="minorEastAsia"/>
        </w:rPr>
      </w:pPr>
      <w:r w:rsidRPr="0014046C">
        <w:rPr>
          <w:rFonts w:eastAsiaTheme="minorEastAsia"/>
        </w:rPr>
        <w:t xml:space="preserve">Interviewet foregik hjemme hos informanten, </w:t>
      </w:r>
      <w:r w:rsidR="002C2B6A">
        <w:rPr>
          <w:rFonts w:eastAsiaTheme="minorEastAsia"/>
        </w:rPr>
        <w:t>tirsdag d. 10.</w:t>
      </w:r>
      <w:r w:rsidR="00296C02">
        <w:rPr>
          <w:rFonts w:eastAsiaTheme="minorEastAsia"/>
        </w:rPr>
        <w:t>0</w:t>
      </w:r>
      <w:r w:rsidR="002C2B6A">
        <w:rPr>
          <w:rFonts w:eastAsiaTheme="minorEastAsia"/>
        </w:rPr>
        <w:t>3.15 og varede 50 min. Informanten havde det ene af sine børn hjemme under interviewet</w:t>
      </w:r>
      <w:r w:rsidR="00C27DC6">
        <w:t>. Undervejs i interviewet</w:t>
      </w:r>
      <w:r w:rsidR="002A28CA" w:rsidRPr="001B5482">
        <w:t xml:space="preserve"> kommer vi ind på noget der er svært </w:t>
      </w:r>
      <w:r w:rsidR="00C27DC6">
        <w:t>at tale om</w:t>
      </w:r>
      <w:r w:rsidR="002A28CA" w:rsidRPr="001B5482">
        <w:t>, hvilket resulterer i</w:t>
      </w:r>
      <w:r w:rsidR="00C27DC6">
        <w:t>,</w:t>
      </w:r>
      <w:r w:rsidR="002A28CA" w:rsidRPr="001B5482">
        <w:t xml:space="preserve"> at informanten begynder at græde.</w:t>
      </w:r>
    </w:p>
    <w:p w14:paraId="68AD4E73" w14:textId="77777777" w:rsidR="006F6BDC" w:rsidRPr="0014046C" w:rsidRDefault="009E7B1A" w:rsidP="008B373B">
      <w:pPr>
        <w:pStyle w:val="Overskrift2"/>
        <w:jc w:val="both"/>
        <w:rPr>
          <w:rFonts w:eastAsiaTheme="minorEastAsia" w:cs="Times New Roman"/>
        </w:rPr>
      </w:pPr>
      <w:bookmarkStart w:id="29" w:name="_Toc428277396"/>
      <w:r>
        <w:rPr>
          <w:rFonts w:cs="Times New Roman"/>
        </w:rPr>
        <w:lastRenderedPageBreak/>
        <w:t>5.7</w:t>
      </w:r>
      <w:r w:rsidR="0084274A">
        <w:rPr>
          <w:rFonts w:cs="Times New Roman"/>
        </w:rPr>
        <w:t xml:space="preserve">. </w:t>
      </w:r>
      <w:r w:rsidR="00AB266A" w:rsidRPr="0014046C">
        <w:rPr>
          <w:rFonts w:cs="Times New Roman"/>
        </w:rPr>
        <w:t>Frivillig informant 3</w:t>
      </w:r>
      <w:bookmarkEnd w:id="29"/>
      <w:r w:rsidR="00DE2A42" w:rsidRPr="0014046C">
        <w:rPr>
          <w:rFonts w:eastAsiaTheme="minorEastAsia" w:cs="Times New Roman"/>
        </w:rPr>
        <w:t xml:space="preserve"> </w:t>
      </w:r>
    </w:p>
    <w:p w14:paraId="5BA77D73" w14:textId="77777777" w:rsidR="0096080B" w:rsidRPr="0014046C" w:rsidRDefault="00C27DC6" w:rsidP="008B373B">
      <w:pPr>
        <w:jc w:val="both"/>
        <w:rPr>
          <w:rFonts w:eastAsiaTheme="minorEastAsia"/>
        </w:rPr>
      </w:pPr>
      <w:r>
        <w:rPr>
          <w:rFonts w:eastAsiaTheme="minorEastAsia"/>
        </w:rPr>
        <w:t>Frivillig 3 er</w:t>
      </w:r>
      <w:r w:rsidR="002A28CA">
        <w:rPr>
          <w:rFonts w:eastAsiaTheme="minorEastAsia"/>
        </w:rPr>
        <w:t xml:space="preserve"> 65</w:t>
      </w:r>
      <w:r w:rsidR="0096080B" w:rsidRPr="0014046C">
        <w:rPr>
          <w:rFonts w:eastAsiaTheme="minorEastAsia"/>
        </w:rPr>
        <w:t xml:space="preserve"> å</w:t>
      </w:r>
      <w:r w:rsidR="002C2B6A">
        <w:rPr>
          <w:rFonts w:eastAsiaTheme="minorEastAsia"/>
        </w:rPr>
        <w:t>r og</w:t>
      </w:r>
      <w:r w:rsidR="0096080B" w:rsidRPr="0014046C">
        <w:rPr>
          <w:rFonts w:eastAsiaTheme="minorEastAsia"/>
        </w:rPr>
        <w:t xml:space="preserve"> har en baggrund i forsvarets personeltjeneste som kontorassistent. </w:t>
      </w:r>
      <w:r w:rsidR="00263308">
        <w:rPr>
          <w:rFonts w:eastAsiaTheme="minorEastAsia"/>
        </w:rPr>
        <w:t xml:space="preserve">Informanten </w:t>
      </w:r>
      <w:r w:rsidR="0096080B" w:rsidRPr="0014046C">
        <w:rPr>
          <w:rFonts w:eastAsiaTheme="minorEastAsia"/>
        </w:rPr>
        <w:t xml:space="preserve">var ansat i 41 år og helt frem til sin pension. </w:t>
      </w:r>
    </w:p>
    <w:p w14:paraId="43847F4A" w14:textId="77777777" w:rsidR="0096080B" w:rsidRPr="0014046C" w:rsidRDefault="0096080B" w:rsidP="008B373B">
      <w:pPr>
        <w:jc w:val="both"/>
        <w:rPr>
          <w:rFonts w:eastAsiaTheme="minorEastAsia"/>
        </w:rPr>
      </w:pPr>
      <w:r w:rsidRPr="0014046C">
        <w:rPr>
          <w:rFonts w:eastAsiaTheme="minorEastAsia"/>
        </w:rPr>
        <w:t xml:space="preserve">Informanten har været tilknyttet veteranhjem København siden 1. </w:t>
      </w:r>
      <w:r w:rsidR="00296C02" w:rsidRPr="0014046C">
        <w:rPr>
          <w:rFonts w:eastAsiaTheme="minorEastAsia"/>
        </w:rPr>
        <w:t>januar</w:t>
      </w:r>
      <w:r w:rsidRPr="0014046C">
        <w:rPr>
          <w:rFonts w:eastAsiaTheme="minorEastAsia"/>
        </w:rPr>
        <w:t xml:space="preserve"> 2013</w:t>
      </w:r>
    </w:p>
    <w:p w14:paraId="4D1423E8" w14:textId="77777777" w:rsidR="00BC3689" w:rsidRPr="00C27DC6" w:rsidRDefault="00BC3689" w:rsidP="008B373B">
      <w:pPr>
        <w:jc w:val="both"/>
        <w:rPr>
          <w:rFonts w:eastAsiaTheme="minorEastAsia"/>
          <w:color w:val="FF0000"/>
        </w:rPr>
      </w:pPr>
      <w:r w:rsidRPr="00827108">
        <w:rPr>
          <w:rFonts w:eastAsiaTheme="minorEastAsia"/>
        </w:rPr>
        <w:t>Denne informant er valgt ud fra</w:t>
      </w:r>
      <w:r w:rsidR="00C27DC6">
        <w:rPr>
          <w:rFonts w:eastAsiaTheme="minorEastAsia"/>
        </w:rPr>
        <w:t>,</w:t>
      </w:r>
      <w:r w:rsidR="00C3730E" w:rsidRPr="00827108">
        <w:rPr>
          <w:rFonts w:eastAsiaTheme="minorEastAsia"/>
        </w:rPr>
        <w:t xml:space="preserve"> at </w:t>
      </w:r>
      <w:r w:rsidR="00827108" w:rsidRPr="00827108">
        <w:rPr>
          <w:rFonts w:eastAsiaTheme="minorEastAsia"/>
        </w:rPr>
        <w:t xml:space="preserve">vedkommende har været tilknyttet veteranhjem København i </w:t>
      </w:r>
      <w:r w:rsidR="00C27DC6">
        <w:rPr>
          <w:rFonts w:eastAsiaTheme="minorEastAsia"/>
        </w:rPr>
        <w:t>en længere periode, og</w:t>
      </w:r>
      <w:r w:rsidR="00827108" w:rsidRPr="00827108">
        <w:rPr>
          <w:rFonts w:eastAsiaTheme="minorEastAsia"/>
        </w:rPr>
        <w:t xml:space="preserve"> informanten </w:t>
      </w:r>
      <w:r w:rsidR="00C27DC6">
        <w:rPr>
          <w:rFonts w:eastAsiaTheme="minorEastAsia"/>
        </w:rPr>
        <w:t xml:space="preserve">har </w:t>
      </w:r>
      <w:r w:rsidR="00827108" w:rsidRPr="00827108">
        <w:rPr>
          <w:rFonts w:eastAsiaTheme="minorEastAsia"/>
        </w:rPr>
        <w:t>pro</w:t>
      </w:r>
      <w:r w:rsidR="00C27DC6">
        <w:rPr>
          <w:rFonts w:eastAsiaTheme="minorEastAsia"/>
        </w:rPr>
        <w:t>fessionel erfaring med militærverdenen</w:t>
      </w:r>
      <w:r w:rsidR="00827108" w:rsidRPr="00827108">
        <w:rPr>
          <w:rFonts w:eastAsiaTheme="minorEastAsia"/>
        </w:rPr>
        <w:t xml:space="preserve">. </w:t>
      </w:r>
      <w:r w:rsidR="00827108" w:rsidRPr="00170512">
        <w:rPr>
          <w:rFonts w:eastAsiaTheme="minorEastAsia"/>
        </w:rPr>
        <w:t xml:space="preserve">Dette kan </w:t>
      </w:r>
      <w:r w:rsidR="00C27DC6" w:rsidRPr="00170512">
        <w:rPr>
          <w:rFonts w:eastAsiaTheme="minorEastAsia"/>
        </w:rPr>
        <w:t>være med</w:t>
      </w:r>
      <w:r w:rsidR="00827108" w:rsidRPr="00170512">
        <w:rPr>
          <w:rFonts w:eastAsiaTheme="minorEastAsia"/>
        </w:rPr>
        <w:t>skabe</w:t>
      </w:r>
      <w:r w:rsidR="00C27DC6" w:rsidRPr="00170512">
        <w:rPr>
          <w:rFonts w:eastAsiaTheme="minorEastAsia"/>
        </w:rPr>
        <w:t>nde til</w:t>
      </w:r>
      <w:r w:rsidR="00827108" w:rsidRPr="00170512">
        <w:rPr>
          <w:rFonts w:eastAsiaTheme="minorEastAsia"/>
        </w:rPr>
        <w:t xml:space="preserve"> et professionelt blik på den frivillige sociale indsats på veteranhjemmet.</w:t>
      </w:r>
      <w:r w:rsidR="00827108" w:rsidRPr="00C27DC6">
        <w:rPr>
          <w:rFonts w:eastAsiaTheme="minorEastAsia"/>
          <w:color w:val="FF0000"/>
        </w:rPr>
        <w:t xml:space="preserve"> </w:t>
      </w:r>
    </w:p>
    <w:p w14:paraId="18B255F2" w14:textId="77777777" w:rsidR="00DE2A42" w:rsidRDefault="00055DE0" w:rsidP="008B373B">
      <w:pPr>
        <w:jc w:val="both"/>
        <w:rPr>
          <w:rFonts w:eastAsiaTheme="minorEastAsia"/>
        </w:rPr>
      </w:pPr>
      <w:r w:rsidRPr="0014046C">
        <w:rPr>
          <w:rFonts w:eastAsiaTheme="minorEastAsia"/>
        </w:rPr>
        <w:t>Interviewet blev afholdt på veteranhjem København i et mødelokale</w:t>
      </w:r>
      <w:r w:rsidR="00296C02">
        <w:rPr>
          <w:rFonts w:eastAsiaTheme="minorEastAsia"/>
        </w:rPr>
        <w:t>, onsdag d. 11.03.</w:t>
      </w:r>
      <w:r w:rsidR="00072F3F">
        <w:rPr>
          <w:rFonts w:eastAsiaTheme="minorEastAsia"/>
        </w:rPr>
        <w:t>15</w:t>
      </w:r>
      <w:r w:rsidRPr="0014046C">
        <w:rPr>
          <w:rFonts w:eastAsiaTheme="minorEastAsia"/>
        </w:rPr>
        <w:t>. In</w:t>
      </w:r>
      <w:r w:rsidR="00C27DC6">
        <w:rPr>
          <w:rFonts w:eastAsiaTheme="minorEastAsia"/>
        </w:rPr>
        <w:t>terviewets varighed var på</w:t>
      </w:r>
      <w:r w:rsidRPr="0014046C">
        <w:rPr>
          <w:rFonts w:eastAsiaTheme="minorEastAsia"/>
        </w:rPr>
        <w:t xml:space="preserve"> 37 minutter.</w:t>
      </w:r>
      <w:r w:rsidR="002A28CA">
        <w:rPr>
          <w:rFonts w:eastAsiaTheme="minorEastAsia"/>
        </w:rPr>
        <w:t xml:space="preserve"> </w:t>
      </w:r>
      <w:r w:rsidR="009002C0" w:rsidRPr="0014046C">
        <w:rPr>
          <w:rFonts w:eastAsiaTheme="minorEastAsia"/>
        </w:rPr>
        <w:t>Interviewet blev planlagt i et tidsrum hvor informanten hav</w:t>
      </w:r>
      <w:r w:rsidR="00C27DC6">
        <w:rPr>
          <w:rFonts w:eastAsiaTheme="minorEastAsia"/>
        </w:rPr>
        <w:t>de vagt</w:t>
      </w:r>
      <w:r w:rsidR="009002C0" w:rsidRPr="0014046C">
        <w:rPr>
          <w:rFonts w:eastAsiaTheme="minorEastAsia"/>
        </w:rPr>
        <w:t xml:space="preserve"> sammen med en kollega. </w:t>
      </w:r>
    </w:p>
    <w:p w14:paraId="0C97F684" w14:textId="77777777" w:rsidR="0027103D" w:rsidRDefault="009E7B1A" w:rsidP="008B373B">
      <w:pPr>
        <w:pStyle w:val="Overskrift2"/>
        <w:jc w:val="both"/>
      </w:pPr>
      <w:bookmarkStart w:id="30" w:name="_Toc428277397"/>
      <w:r>
        <w:t>5.8</w:t>
      </w:r>
      <w:r w:rsidR="0084274A">
        <w:t xml:space="preserve">. </w:t>
      </w:r>
      <w:r w:rsidR="0027103D">
        <w:t>Frivillig informant 4</w:t>
      </w:r>
      <w:bookmarkEnd w:id="30"/>
    </w:p>
    <w:p w14:paraId="3CD8D203" w14:textId="77777777" w:rsidR="0027103D" w:rsidRPr="00C61FF9" w:rsidRDefault="004205B5" w:rsidP="008B373B">
      <w:pPr>
        <w:jc w:val="both"/>
        <w:rPr>
          <w:rFonts w:eastAsiaTheme="minorEastAsia"/>
        </w:rPr>
      </w:pPr>
      <w:r w:rsidRPr="00C61FF9">
        <w:rPr>
          <w:rFonts w:eastAsiaTheme="minorEastAsia"/>
        </w:rPr>
        <w:t>Informanten er</w:t>
      </w:r>
      <w:r w:rsidR="00C27DC6">
        <w:rPr>
          <w:rFonts w:eastAsiaTheme="minorEastAsia"/>
        </w:rPr>
        <w:t xml:space="preserve"> 36 år og er selv</w:t>
      </w:r>
      <w:r w:rsidR="0027103D" w:rsidRPr="00C61FF9">
        <w:rPr>
          <w:rFonts w:eastAsiaTheme="minorEastAsia"/>
        </w:rPr>
        <w:t xml:space="preserve"> veteran. Informanten har selv været udsendt til Kosovo, er førtidspensionist og har fået diagnosen PTSD. Informanten har været i behandling for misbrug og er ude af det i dag.</w:t>
      </w:r>
    </w:p>
    <w:p w14:paraId="64FD8F6F" w14:textId="77777777" w:rsidR="00BC3689" w:rsidRPr="002C2B6A" w:rsidRDefault="00827108" w:rsidP="008B373B">
      <w:pPr>
        <w:jc w:val="both"/>
        <w:rPr>
          <w:rFonts w:eastAsiaTheme="minorEastAsia"/>
        </w:rPr>
      </w:pPr>
      <w:r>
        <w:rPr>
          <w:rFonts w:eastAsiaTheme="minorEastAsia"/>
        </w:rPr>
        <w:t xml:space="preserve">Informanten </w:t>
      </w:r>
      <w:r w:rsidR="0027103D" w:rsidRPr="00C61FF9">
        <w:rPr>
          <w:rFonts w:eastAsiaTheme="minorEastAsia"/>
        </w:rPr>
        <w:t>har været tilknyttet som frivil</w:t>
      </w:r>
      <w:r w:rsidR="00C27DC6">
        <w:rPr>
          <w:rFonts w:eastAsiaTheme="minorEastAsia"/>
        </w:rPr>
        <w:t>lig siden</w:t>
      </w:r>
      <w:r>
        <w:rPr>
          <w:rFonts w:eastAsiaTheme="minorEastAsia"/>
        </w:rPr>
        <w:t xml:space="preserve"> 2012 og siger selv</w:t>
      </w:r>
      <w:r w:rsidR="00C27DC6">
        <w:rPr>
          <w:rFonts w:eastAsiaTheme="minorEastAsia"/>
        </w:rPr>
        <w:t>,</w:t>
      </w:r>
      <w:r>
        <w:rPr>
          <w:rFonts w:eastAsiaTheme="minorEastAsia"/>
        </w:rPr>
        <w:t xml:space="preserve"> at vedkommende</w:t>
      </w:r>
      <w:r w:rsidR="0027103D" w:rsidRPr="00C61FF9">
        <w:rPr>
          <w:rFonts w:eastAsiaTheme="minorEastAsia"/>
        </w:rPr>
        <w:t xml:space="preserve"> gerne vil give noget tilbage til vete</w:t>
      </w:r>
      <w:r>
        <w:rPr>
          <w:rFonts w:eastAsiaTheme="minorEastAsia"/>
        </w:rPr>
        <w:t>ranhjem København, som hjalp</w:t>
      </w:r>
      <w:r w:rsidR="00C27DC6">
        <w:rPr>
          <w:rFonts w:eastAsiaTheme="minorEastAsia"/>
        </w:rPr>
        <w:t>,</w:t>
      </w:r>
      <w:r>
        <w:rPr>
          <w:rFonts w:eastAsiaTheme="minorEastAsia"/>
        </w:rPr>
        <w:t xml:space="preserve"> da vedkommende selv</w:t>
      </w:r>
      <w:r w:rsidR="0027103D" w:rsidRPr="00C61FF9">
        <w:rPr>
          <w:rFonts w:eastAsiaTheme="minorEastAsia"/>
        </w:rPr>
        <w:t xml:space="preserve"> havde brug for det</w:t>
      </w:r>
      <w:r w:rsidR="006104C0">
        <w:rPr>
          <w:rFonts w:eastAsiaTheme="minorEastAsia"/>
        </w:rPr>
        <w:t>.</w:t>
      </w:r>
      <w:r w:rsidR="002C2B6A">
        <w:rPr>
          <w:rFonts w:eastAsiaTheme="minorEastAsia"/>
        </w:rPr>
        <w:t xml:space="preserve"> </w:t>
      </w:r>
      <w:r w:rsidR="002C2B6A" w:rsidRPr="00170512">
        <w:rPr>
          <w:rFonts w:eastAsiaTheme="minorEastAsia"/>
        </w:rPr>
        <w:t>Dette er grunden til</w:t>
      </w:r>
      <w:r w:rsidR="00170512" w:rsidRPr="00170512">
        <w:rPr>
          <w:rFonts w:eastAsiaTheme="minorEastAsia"/>
        </w:rPr>
        <w:t>,</w:t>
      </w:r>
      <w:r w:rsidR="002C2B6A" w:rsidRPr="00170512">
        <w:rPr>
          <w:rFonts w:eastAsiaTheme="minorEastAsia"/>
        </w:rPr>
        <w:t xml:space="preserve"> at vedkommende er tilknyttet som frivillig på veteranhjemmet</w:t>
      </w:r>
      <w:r w:rsidR="002C2B6A">
        <w:rPr>
          <w:rFonts w:eastAsiaTheme="minorEastAsia"/>
        </w:rPr>
        <w:t xml:space="preserve">. </w:t>
      </w:r>
      <w:r w:rsidR="00BC3689" w:rsidRPr="00827108">
        <w:rPr>
          <w:rFonts w:eastAsiaTheme="minorEastAsia"/>
        </w:rPr>
        <w:t>Denne informant er valgt ud fra</w:t>
      </w:r>
      <w:r w:rsidR="006104C0">
        <w:rPr>
          <w:rFonts w:eastAsiaTheme="minorEastAsia"/>
        </w:rPr>
        <w:t>,</w:t>
      </w:r>
      <w:r w:rsidRPr="00827108">
        <w:rPr>
          <w:rFonts w:eastAsiaTheme="minorEastAsia"/>
        </w:rPr>
        <w:t xml:space="preserve"> at vedkommende</w:t>
      </w:r>
      <w:r w:rsidRPr="00C61FF9">
        <w:rPr>
          <w:rFonts w:eastAsiaTheme="minorEastAsia"/>
        </w:rPr>
        <w:t xml:space="preserve"> tidligere </w:t>
      </w:r>
      <w:r w:rsidR="006104C0">
        <w:rPr>
          <w:rFonts w:eastAsiaTheme="minorEastAsia"/>
        </w:rPr>
        <w:t xml:space="preserve">har </w:t>
      </w:r>
      <w:r w:rsidRPr="00C61FF9">
        <w:rPr>
          <w:rFonts w:eastAsiaTheme="minorEastAsia"/>
        </w:rPr>
        <w:t xml:space="preserve">været beboer på Veteranhjem København i </w:t>
      </w:r>
      <w:r w:rsidR="006104C0">
        <w:rPr>
          <w:rFonts w:eastAsiaTheme="minorEastAsia"/>
        </w:rPr>
        <w:t xml:space="preserve">ni måneder i </w:t>
      </w:r>
      <w:r w:rsidRPr="00C61FF9">
        <w:rPr>
          <w:rFonts w:eastAsiaTheme="minorEastAsia"/>
        </w:rPr>
        <w:t>2011.</w:t>
      </w:r>
      <w:r>
        <w:rPr>
          <w:rFonts w:eastAsiaTheme="minorEastAsia"/>
        </w:rPr>
        <w:t xml:space="preserve"> Denne informant kan derfor belyse begge sider af frivilligheden på veteranhjem København: både som tidligere bruger og som nuværende frivillig.</w:t>
      </w:r>
    </w:p>
    <w:p w14:paraId="6E748710" w14:textId="77777777" w:rsidR="0027103D" w:rsidRPr="00C61FF9" w:rsidRDefault="0027103D" w:rsidP="008B373B">
      <w:pPr>
        <w:jc w:val="both"/>
        <w:rPr>
          <w:rFonts w:eastAsiaTheme="minorEastAsia"/>
        </w:rPr>
      </w:pPr>
      <w:r w:rsidRPr="00C61FF9">
        <w:rPr>
          <w:rFonts w:eastAsiaTheme="minorEastAsia"/>
        </w:rPr>
        <w:t xml:space="preserve">Interviewet blev afholdt på veteranhjem København i et mødelokale, mandag d. </w:t>
      </w:r>
      <w:r w:rsidR="00296C02">
        <w:rPr>
          <w:rFonts w:eastAsiaTheme="minorEastAsia"/>
        </w:rPr>
        <w:t>0</w:t>
      </w:r>
      <w:r w:rsidRPr="00C61FF9">
        <w:rPr>
          <w:rFonts w:eastAsiaTheme="minorEastAsia"/>
        </w:rPr>
        <w:t>6.</w:t>
      </w:r>
      <w:r w:rsidR="00296C02">
        <w:rPr>
          <w:rFonts w:eastAsiaTheme="minorEastAsia"/>
        </w:rPr>
        <w:t>0</w:t>
      </w:r>
      <w:r w:rsidRPr="00C61FF9">
        <w:rPr>
          <w:rFonts w:eastAsiaTheme="minorEastAsia"/>
        </w:rPr>
        <w:t>4. 15</w:t>
      </w:r>
    </w:p>
    <w:p w14:paraId="076E66AE" w14:textId="77777777" w:rsidR="0027103D" w:rsidRPr="0027103D" w:rsidRDefault="0027103D" w:rsidP="008B373B">
      <w:pPr>
        <w:jc w:val="both"/>
        <w:rPr>
          <w:rFonts w:eastAsiaTheme="minorEastAsia"/>
        </w:rPr>
      </w:pPr>
      <w:r w:rsidRPr="00C61FF9">
        <w:rPr>
          <w:rFonts w:eastAsiaTheme="minorEastAsia"/>
        </w:rPr>
        <w:t>Interviewet vare</w:t>
      </w:r>
      <w:r w:rsidR="006104C0">
        <w:rPr>
          <w:rFonts w:eastAsiaTheme="minorEastAsia"/>
        </w:rPr>
        <w:t>r</w:t>
      </w:r>
      <w:r w:rsidRPr="00C61FF9">
        <w:rPr>
          <w:rFonts w:eastAsiaTheme="minorEastAsia"/>
        </w:rPr>
        <w:t xml:space="preserve"> 43 minutter.</w:t>
      </w:r>
    </w:p>
    <w:p w14:paraId="3165CA0C" w14:textId="77777777" w:rsidR="00AB266A" w:rsidRPr="001B5482" w:rsidRDefault="009E7B1A" w:rsidP="008B373B">
      <w:pPr>
        <w:pStyle w:val="Overskrift2"/>
        <w:jc w:val="both"/>
        <w:rPr>
          <w:rFonts w:eastAsiaTheme="minorEastAsia" w:cs="Times New Roman"/>
        </w:rPr>
      </w:pPr>
      <w:bookmarkStart w:id="31" w:name="_Toc428277398"/>
      <w:r>
        <w:rPr>
          <w:rFonts w:cs="Times New Roman"/>
        </w:rPr>
        <w:t>5.9</w:t>
      </w:r>
      <w:r w:rsidR="0084274A">
        <w:rPr>
          <w:rFonts w:cs="Times New Roman"/>
        </w:rPr>
        <w:t xml:space="preserve">. </w:t>
      </w:r>
      <w:r w:rsidR="00AB266A" w:rsidRPr="0014046C">
        <w:rPr>
          <w:rFonts w:cs="Times New Roman"/>
        </w:rPr>
        <w:t>Veteran 1</w:t>
      </w:r>
      <w:bookmarkEnd w:id="31"/>
      <w:r w:rsidR="00AB266A" w:rsidRPr="0014046C">
        <w:rPr>
          <w:rFonts w:eastAsiaTheme="minorEastAsia" w:cs="Times New Roman"/>
        </w:rPr>
        <w:t xml:space="preserve"> </w:t>
      </w:r>
    </w:p>
    <w:p w14:paraId="290507FA" w14:textId="77777777" w:rsidR="00895CB4" w:rsidRDefault="00A17D68" w:rsidP="008B373B">
      <w:pPr>
        <w:jc w:val="both"/>
        <w:rPr>
          <w:rFonts w:eastAsiaTheme="minorEastAsia"/>
        </w:rPr>
      </w:pPr>
      <w:r>
        <w:rPr>
          <w:rFonts w:eastAsiaTheme="minorEastAsia"/>
        </w:rPr>
        <w:t>Veteran 1 e</w:t>
      </w:r>
      <w:r w:rsidR="00895CB4">
        <w:rPr>
          <w:rFonts w:eastAsiaTheme="minorEastAsia"/>
        </w:rPr>
        <w:t>r</w:t>
      </w:r>
      <w:r w:rsidR="00055DE0" w:rsidRPr="0014046C">
        <w:rPr>
          <w:rFonts w:eastAsiaTheme="minorEastAsia"/>
        </w:rPr>
        <w:t xml:space="preserve"> 44 år og har været udsendt i international tjeneste fire gange. </w:t>
      </w:r>
      <w:r w:rsidR="00895CB4">
        <w:rPr>
          <w:rFonts w:eastAsiaTheme="minorEastAsia"/>
        </w:rPr>
        <w:t xml:space="preserve">Veteranen er ugift og har ingen børn. Veteranen skal i gang med et forløb med henblik på udredning for PTSD. Veteranen er fysisk skadet efter et fald. </w:t>
      </w:r>
    </w:p>
    <w:p w14:paraId="410FBE96" w14:textId="77777777" w:rsidR="00055DE0" w:rsidRPr="0014046C" w:rsidRDefault="00BC3689" w:rsidP="008B373B">
      <w:pPr>
        <w:jc w:val="both"/>
        <w:rPr>
          <w:rFonts w:eastAsiaTheme="minorEastAsia"/>
        </w:rPr>
      </w:pPr>
      <w:r w:rsidRPr="00263308">
        <w:rPr>
          <w:rFonts w:eastAsiaTheme="minorEastAsia"/>
        </w:rPr>
        <w:t>Denne informant er valgt ud fra</w:t>
      </w:r>
      <w:r w:rsidR="006104C0">
        <w:rPr>
          <w:rFonts w:eastAsiaTheme="minorEastAsia"/>
        </w:rPr>
        <w:t>,</w:t>
      </w:r>
      <w:r w:rsidR="00895CB4" w:rsidRPr="00263308">
        <w:rPr>
          <w:rFonts w:eastAsiaTheme="minorEastAsia"/>
        </w:rPr>
        <w:t xml:space="preserve"> at vedkommende har ophold veteranhjemmet og er forholdsvis ny beboer. Veteranen</w:t>
      </w:r>
      <w:r w:rsidR="00895CB4" w:rsidRPr="0014046C">
        <w:rPr>
          <w:rFonts w:eastAsiaTheme="minorEastAsia"/>
        </w:rPr>
        <w:t xml:space="preserve"> er på interviewets tidspunkt beboer på veteranhjem København og har haft ophold på veteranhjemmet i 70 dage</w:t>
      </w:r>
      <w:r w:rsidR="00895CB4">
        <w:rPr>
          <w:rFonts w:eastAsiaTheme="minorEastAsia"/>
        </w:rPr>
        <w:t>.</w:t>
      </w:r>
    </w:p>
    <w:p w14:paraId="140F663F" w14:textId="77777777" w:rsidR="00AB266A" w:rsidRPr="001B5482" w:rsidRDefault="009E7B1A" w:rsidP="008B373B">
      <w:pPr>
        <w:pStyle w:val="Overskrift2"/>
        <w:jc w:val="both"/>
        <w:rPr>
          <w:rFonts w:eastAsiaTheme="minorEastAsia" w:cs="Times New Roman"/>
        </w:rPr>
      </w:pPr>
      <w:bookmarkStart w:id="32" w:name="_Toc428277399"/>
      <w:r>
        <w:rPr>
          <w:rFonts w:cs="Times New Roman"/>
        </w:rPr>
        <w:lastRenderedPageBreak/>
        <w:t>5.10</w:t>
      </w:r>
      <w:r w:rsidR="0084274A">
        <w:rPr>
          <w:rFonts w:cs="Times New Roman"/>
        </w:rPr>
        <w:t xml:space="preserve">. </w:t>
      </w:r>
      <w:r w:rsidR="00AB266A" w:rsidRPr="0014046C">
        <w:rPr>
          <w:rFonts w:cs="Times New Roman"/>
        </w:rPr>
        <w:t>Veteran 2</w:t>
      </w:r>
      <w:bookmarkEnd w:id="32"/>
    </w:p>
    <w:p w14:paraId="2DD24BFD" w14:textId="77777777" w:rsidR="00DE2A42" w:rsidRPr="0014046C" w:rsidRDefault="00A17D68" w:rsidP="008B373B">
      <w:pPr>
        <w:jc w:val="both"/>
        <w:rPr>
          <w:rFonts w:eastAsiaTheme="minorEastAsia"/>
        </w:rPr>
      </w:pPr>
      <w:r>
        <w:rPr>
          <w:rFonts w:eastAsiaTheme="minorEastAsia"/>
        </w:rPr>
        <w:t>Veteran 2 er</w:t>
      </w:r>
      <w:r w:rsidR="00263308">
        <w:rPr>
          <w:rFonts w:eastAsiaTheme="minorEastAsia"/>
        </w:rPr>
        <w:t xml:space="preserve"> 43 år </w:t>
      </w:r>
      <w:r w:rsidR="009B5C7C">
        <w:rPr>
          <w:rFonts w:eastAsiaTheme="minorEastAsia"/>
        </w:rPr>
        <w:t>og er uddannet social- og sundheds</w:t>
      </w:r>
      <w:r w:rsidR="00F57D6B">
        <w:rPr>
          <w:rFonts w:eastAsiaTheme="minorEastAsia"/>
        </w:rPr>
        <w:t>hjælper</w:t>
      </w:r>
      <w:r w:rsidR="00037591">
        <w:rPr>
          <w:rFonts w:eastAsiaTheme="minorEastAsia"/>
        </w:rPr>
        <w:t xml:space="preserve"> og havde det </w:t>
      </w:r>
      <w:r w:rsidR="00263308">
        <w:rPr>
          <w:rFonts w:eastAsiaTheme="minorEastAsia"/>
        </w:rPr>
        <w:t xml:space="preserve">professionelle </w:t>
      </w:r>
      <w:r w:rsidR="00037591">
        <w:rPr>
          <w:rFonts w:eastAsiaTheme="minorEastAsia"/>
        </w:rPr>
        <w:t>virke</w:t>
      </w:r>
      <w:r w:rsidR="00263308">
        <w:rPr>
          <w:rFonts w:eastAsiaTheme="minorEastAsia"/>
        </w:rPr>
        <w:t>,</w:t>
      </w:r>
      <w:r w:rsidR="00037591">
        <w:rPr>
          <w:rFonts w:eastAsiaTheme="minorEastAsia"/>
        </w:rPr>
        <w:t xml:space="preserve"> fre</w:t>
      </w:r>
      <w:r w:rsidR="006104C0">
        <w:rPr>
          <w:rFonts w:eastAsiaTheme="minorEastAsia"/>
        </w:rPr>
        <w:t>m til 2012, hvor hverdagen begyndte at smuldre, og</w:t>
      </w:r>
      <w:r w:rsidR="00037591">
        <w:rPr>
          <w:rFonts w:eastAsiaTheme="minorEastAsia"/>
        </w:rPr>
        <w:t xml:space="preserve"> veteranen fik konstateret PTSD</w:t>
      </w:r>
      <w:r w:rsidR="00055DE0" w:rsidRPr="0014046C">
        <w:rPr>
          <w:rFonts w:eastAsiaTheme="minorEastAsia"/>
        </w:rPr>
        <w:t>. Veteranen har været udsendt i international tjeneste</w:t>
      </w:r>
      <w:r w:rsidR="006104C0">
        <w:rPr>
          <w:rFonts w:eastAsiaTheme="minorEastAsia"/>
        </w:rPr>
        <w:t xml:space="preserve"> i to forskellige lande:</w:t>
      </w:r>
      <w:r w:rsidR="00055DE0" w:rsidRPr="0014046C">
        <w:rPr>
          <w:rFonts w:eastAsiaTheme="minorEastAsia"/>
        </w:rPr>
        <w:t xml:space="preserve"> Bosnien og Afghanistan. </w:t>
      </w:r>
    </w:p>
    <w:p w14:paraId="77B9FF39" w14:textId="77777777" w:rsidR="00055DE0" w:rsidRPr="0014046C" w:rsidRDefault="00BC3689" w:rsidP="008B373B">
      <w:pPr>
        <w:jc w:val="both"/>
        <w:rPr>
          <w:rFonts w:eastAsiaTheme="minorEastAsia"/>
        </w:rPr>
      </w:pPr>
      <w:r w:rsidRPr="00263308">
        <w:rPr>
          <w:rFonts w:eastAsiaTheme="minorEastAsia"/>
        </w:rPr>
        <w:t>Denne informant er valgt ud fra</w:t>
      </w:r>
      <w:r w:rsidR="006104C0">
        <w:rPr>
          <w:rFonts w:eastAsiaTheme="minorEastAsia"/>
        </w:rPr>
        <w:t>, at vedkommende på interviewets</w:t>
      </w:r>
      <w:r w:rsidR="00895CB4" w:rsidRPr="00263308">
        <w:rPr>
          <w:rFonts w:eastAsiaTheme="minorEastAsia"/>
        </w:rPr>
        <w:t xml:space="preserve"> tidspunkt har ophold</w:t>
      </w:r>
      <w:r w:rsidR="006104C0">
        <w:rPr>
          <w:rFonts w:eastAsiaTheme="minorEastAsia"/>
        </w:rPr>
        <w:t>t</w:t>
      </w:r>
      <w:r w:rsidR="00895CB4" w:rsidRPr="00263308">
        <w:rPr>
          <w:rFonts w:eastAsiaTheme="minorEastAsia"/>
        </w:rPr>
        <w:t xml:space="preserve"> sig i en længere periode på veteranhjemmet.</w:t>
      </w:r>
      <w:r w:rsidR="00263308" w:rsidRPr="00263308">
        <w:rPr>
          <w:rFonts w:eastAsiaTheme="minorEastAsia"/>
        </w:rPr>
        <w:t xml:space="preserve"> </w:t>
      </w:r>
    </w:p>
    <w:p w14:paraId="35813780" w14:textId="77777777" w:rsidR="00AB266A" w:rsidRPr="001B5482" w:rsidRDefault="009E7B1A" w:rsidP="008B373B">
      <w:pPr>
        <w:pStyle w:val="Overskrift2"/>
        <w:jc w:val="both"/>
        <w:rPr>
          <w:rFonts w:eastAsiaTheme="minorEastAsia" w:cs="Times New Roman"/>
        </w:rPr>
      </w:pPr>
      <w:bookmarkStart w:id="33" w:name="_Toc428277400"/>
      <w:r>
        <w:rPr>
          <w:rFonts w:cs="Times New Roman"/>
        </w:rPr>
        <w:t>5.11</w:t>
      </w:r>
      <w:r w:rsidR="0084274A">
        <w:rPr>
          <w:rFonts w:cs="Times New Roman"/>
        </w:rPr>
        <w:t xml:space="preserve">. </w:t>
      </w:r>
      <w:r w:rsidR="00AB266A" w:rsidRPr="0014046C">
        <w:rPr>
          <w:rFonts w:cs="Times New Roman"/>
        </w:rPr>
        <w:t>Veteran 3</w:t>
      </w:r>
      <w:bookmarkEnd w:id="33"/>
      <w:r w:rsidR="00DE2A42" w:rsidRPr="0014046C">
        <w:rPr>
          <w:rFonts w:eastAsiaTheme="minorEastAsia" w:cs="Times New Roman"/>
        </w:rPr>
        <w:t xml:space="preserve"> </w:t>
      </w:r>
    </w:p>
    <w:p w14:paraId="393B04D7" w14:textId="77777777" w:rsidR="00895CB4" w:rsidRPr="0014046C" w:rsidRDefault="00FB370B" w:rsidP="008B373B">
      <w:pPr>
        <w:jc w:val="both"/>
        <w:rPr>
          <w:rFonts w:eastAsiaTheme="minorEastAsia"/>
        </w:rPr>
      </w:pPr>
      <w:r w:rsidRPr="0014046C">
        <w:rPr>
          <w:rFonts w:eastAsiaTheme="minorEastAsia"/>
        </w:rPr>
        <w:t xml:space="preserve">Veteran 3 </w:t>
      </w:r>
      <w:r w:rsidR="006F6BDC" w:rsidRPr="0014046C">
        <w:rPr>
          <w:rFonts w:eastAsiaTheme="minorEastAsia"/>
        </w:rPr>
        <w:t xml:space="preserve">er 41 år og </w:t>
      </w:r>
      <w:r w:rsidRPr="0014046C">
        <w:rPr>
          <w:rFonts w:eastAsiaTheme="minorEastAsia"/>
        </w:rPr>
        <w:t>har egen lejlighed</w:t>
      </w:r>
      <w:r w:rsidR="00895CB4">
        <w:rPr>
          <w:rFonts w:eastAsiaTheme="minorEastAsia"/>
        </w:rPr>
        <w:t>.</w:t>
      </w:r>
      <w:r w:rsidR="00895CB4" w:rsidRPr="00895CB4">
        <w:rPr>
          <w:rFonts w:eastAsiaTheme="minorEastAsia"/>
        </w:rPr>
        <w:t xml:space="preserve"> </w:t>
      </w:r>
      <w:r w:rsidR="00895CB4" w:rsidRPr="0014046C">
        <w:rPr>
          <w:rFonts w:eastAsiaTheme="minorEastAsia"/>
        </w:rPr>
        <w:t>Veteranen er uddannet pædagogisk assistent</w:t>
      </w:r>
      <w:r w:rsidR="006104C0">
        <w:rPr>
          <w:rFonts w:eastAsiaTheme="minorEastAsia"/>
        </w:rPr>
        <w:t>,</w:t>
      </w:r>
      <w:r w:rsidR="00895CB4" w:rsidRPr="0014046C">
        <w:rPr>
          <w:rFonts w:eastAsiaTheme="minorEastAsia"/>
        </w:rPr>
        <w:t xml:space="preserve"> men da vedkommende var i sit første job, gik det galt. Veteranen kunne ikke holde sammen på sit liv længere og måtte stopp</w:t>
      </w:r>
      <w:r w:rsidR="006104C0">
        <w:rPr>
          <w:rFonts w:eastAsiaTheme="minorEastAsia"/>
        </w:rPr>
        <w:t>e tilknytning til arbejdsmarked.</w:t>
      </w:r>
      <w:r w:rsidR="00895CB4" w:rsidRPr="0014046C">
        <w:rPr>
          <w:rFonts w:eastAsiaTheme="minorEastAsia"/>
        </w:rPr>
        <w:t xml:space="preserve"> Veteranen e</w:t>
      </w:r>
      <w:r w:rsidR="006104C0">
        <w:rPr>
          <w:rFonts w:eastAsiaTheme="minorEastAsia"/>
        </w:rPr>
        <w:t>r efterfølgende blevet anerkendt som PTSD-ramt af</w:t>
      </w:r>
      <w:r w:rsidR="00895CB4" w:rsidRPr="0014046C">
        <w:rPr>
          <w:rFonts w:eastAsiaTheme="minorEastAsia"/>
        </w:rPr>
        <w:t xml:space="preserve"> arbejdsskadestyrelsen og tilkendt førtidspension.</w:t>
      </w:r>
    </w:p>
    <w:p w14:paraId="28356FB1" w14:textId="77777777" w:rsidR="00F94A97" w:rsidRPr="0014046C" w:rsidRDefault="00895CB4" w:rsidP="008B373B">
      <w:pPr>
        <w:jc w:val="both"/>
        <w:rPr>
          <w:rFonts w:eastAsiaTheme="minorEastAsia"/>
        </w:rPr>
      </w:pPr>
      <w:r>
        <w:rPr>
          <w:rFonts w:eastAsiaTheme="minorEastAsia"/>
        </w:rPr>
        <w:t>Denne informant er valgt ud fra</w:t>
      </w:r>
      <w:r w:rsidR="006104C0">
        <w:rPr>
          <w:rFonts w:eastAsiaTheme="minorEastAsia"/>
        </w:rPr>
        <w:t>,</w:t>
      </w:r>
      <w:r>
        <w:rPr>
          <w:rFonts w:eastAsiaTheme="minorEastAsia"/>
        </w:rPr>
        <w:t xml:space="preserve"> at vedkommende tidligere har</w:t>
      </w:r>
      <w:r w:rsidR="00FB370B" w:rsidRPr="0014046C">
        <w:rPr>
          <w:rFonts w:eastAsiaTheme="minorEastAsia"/>
        </w:rPr>
        <w:t xml:space="preserve"> haft et længerevarende o</w:t>
      </w:r>
      <w:r w:rsidR="00263308">
        <w:rPr>
          <w:rFonts w:eastAsiaTheme="minorEastAsia"/>
        </w:rPr>
        <w:t>phold på vet</w:t>
      </w:r>
      <w:r w:rsidR="006104C0">
        <w:rPr>
          <w:rFonts w:eastAsiaTheme="minorEastAsia"/>
        </w:rPr>
        <w:t>eranhjem København. På interviewets</w:t>
      </w:r>
      <w:r w:rsidR="00263308">
        <w:rPr>
          <w:rFonts w:eastAsiaTheme="minorEastAsia"/>
        </w:rPr>
        <w:t xml:space="preserve"> tidspunkt er vedkommende dagsgæst på veteranhjemmet.</w:t>
      </w:r>
    </w:p>
    <w:p w14:paraId="250AACFF" w14:textId="77777777" w:rsidR="000A389E" w:rsidRPr="0014046C" w:rsidRDefault="009E7B1A" w:rsidP="008B373B">
      <w:pPr>
        <w:pStyle w:val="Overskrift2"/>
        <w:jc w:val="both"/>
        <w:rPr>
          <w:rFonts w:eastAsiaTheme="minorEastAsia" w:cs="Times New Roman"/>
        </w:rPr>
      </w:pPr>
      <w:bookmarkStart w:id="34" w:name="_Toc428277401"/>
      <w:r>
        <w:rPr>
          <w:rFonts w:eastAsiaTheme="minorEastAsia" w:cs="Times New Roman"/>
        </w:rPr>
        <w:t>5.12</w:t>
      </w:r>
      <w:r w:rsidR="0084274A">
        <w:rPr>
          <w:rFonts w:eastAsiaTheme="minorEastAsia" w:cs="Times New Roman"/>
        </w:rPr>
        <w:t xml:space="preserve">. </w:t>
      </w:r>
      <w:r w:rsidR="000A389E" w:rsidRPr="0014046C">
        <w:rPr>
          <w:rFonts w:eastAsiaTheme="minorEastAsia" w:cs="Times New Roman"/>
        </w:rPr>
        <w:t xml:space="preserve">Rammerne for </w:t>
      </w:r>
      <w:r w:rsidR="00C61FF9">
        <w:rPr>
          <w:rFonts w:eastAsiaTheme="minorEastAsia" w:cs="Times New Roman"/>
        </w:rPr>
        <w:t>gruppe</w:t>
      </w:r>
      <w:r w:rsidR="000A389E" w:rsidRPr="0014046C">
        <w:rPr>
          <w:rFonts w:eastAsiaTheme="minorEastAsia" w:cs="Times New Roman"/>
        </w:rPr>
        <w:t>interviewe</w:t>
      </w:r>
      <w:r w:rsidR="00C61FF9">
        <w:rPr>
          <w:rFonts w:eastAsiaTheme="minorEastAsia" w:cs="Times New Roman"/>
        </w:rPr>
        <w:t>t</w:t>
      </w:r>
      <w:bookmarkEnd w:id="34"/>
    </w:p>
    <w:p w14:paraId="259B885B" w14:textId="77777777" w:rsidR="00F57D6B" w:rsidRDefault="00055DE0" w:rsidP="008B373B">
      <w:pPr>
        <w:jc w:val="both"/>
        <w:rPr>
          <w:rFonts w:eastAsiaTheme="minorEastAsia"/>
        </w:rPr>
      </w:pPr>
      <w:r w:rsidRPr="0014046C">
        <w:rPr>
          <w:rFonts w:eastAsiaTheme="minorEastAsia"/>
        </w:rPr>
        <w:t>Interviewet blev afholdt på veteranhjem København i et mødelokale</w:t>
      </w:r>
      <w:r w:rsidR="00072F3F">
        <w:rPr>
          <w:rFonts w:eastAsiaTheme="minorEastAsia"/>
        </w:rPr>
        <w:t xml:space="preserve"> </w:t>
      </w:r>
      <w:r w:rsidR="00072F3F" w:rsidRPr="00072F3F">
        <w:rPr>
          <w:rFonts w:eastAsiaTheme="minorEastAsia"/>
        </w:rPr>
        <w:t xml:space="preserve">mandag d. </w:t>
      </w:r>
      <w:r w:rsidR="00296C02">
        <w:rPr>
          <w:rFonts w:eastAsiaTheme="minorEastAsia"/>
        </w:rPr>
        <w:t>0</w:t>
      </w:r>
      <w:r w:rsidR="00072F3F" w:rsidRPr="00072F3F">
        <w:rPr>
          <w:rFonts w:eastAsiaTheme="minorEastAsia"/>
        </w:rPr>
        <w:t>9.</w:t>
      </w:r>
      <w:r w:rsidR="00296C02">
        <w:rPr>
          <w:rFonts w:eastAsiaTheme="minorEastAsia"/>
        </w:rPr>
        <w:t>0</w:t>
      </w:r>
      <w:r w:rsidR="00072F3F" w:rsidRPr="00072F3F">
        <w:rPr>
          <w:rFonts w:eastAsiaTheme="minorEastAsia"/>
        </w:rPr>
        <w:t>3.15</w:t>
      </w:r>
      <w:r w:rsidRPr="00072F3F">
        <w:rPr>
          <w:rFonts w:eastAsiaTheme="minorEastAsia"/>
        </w:rPr>
        <w:t>.</w:t>
      </w:r>
      <w:r w:rsidRPr="0014046C">
        <w:rPr>
          <w:rFonts w:eastAsiaTheme="minorEastAsia"/>
        </w:rPr>
        <w:t xml:space="preserve"> In</w:t>
      </w:r>
      <w:r w:rsidR="006104C0">
        <w:rPr>
          <w:rFonts w:eastAsiaTheme="minorEastAsia"/>
        </w:rPr>
        <w:t>terviewets varighed var på</w:t>
      </w:r>
      <w:r w:rsidRPr="0014046C">
        <w:rPr>
          <w:rFonts w:eastAsiaTheme="minorEastAsia"/>
        </w:rPr>
        <w:t xml:space="preserve"> 54 minutter. </w:t>
      </w:r>
      <w:r w:rsidR="00F57D6B">
        <w:rPr>
          <w:rFonts w:eastAsiaTheme="minorEastAsia"/>
        </w:rPr>
        <w:t>Lokationen er valgt både for at det</w:t>
      </w:r>
      <w:r w:rsidR="00240F4D" w:rsidRPr="0014046C">
        <w:rPr>
          <w:rFonts w:eastAsiaTheme="minorEastAsia"/>
        </w:rPr>
        <w:t xml:space="preserve"> giver en mulighed for at </w:t>
      </w:r>
      <w:r w:rsidRPr="0014046C">
        <w:rPr>
          <w:rFonts w:eastAsiaTheme="minorEastAsia"/>
        </w:rPr>
        <w:t xml:space="preserve">informanterne </w:t>
      </w:r>
      <w:r w:rsidR="00240F4D" w:rsidRPr="0014046C">
        <w:rPr>
          <w:rFonts w:eastAsiaTheme="minorEastAsia"/>
        </w:rPr>
        <w:t xml:space="preserve">er i </w:t>
      </w:r>
      <w:r w:rsidRPr="0014046C">
        <w:rPr>
          <w:rFonts w:eastAsiaTheme="minorEastAsia"/>
        </w:rPr>
        <w:t>kendte og vanlige omgivelser</w:t>
      </w:r>
      <w:r w:rsidR="006104C0">
        <w:rPr>
          <w:rFonts w:eastAsiaTheme="minorEastAsia"/>
        </w:rPr>
        <w:t>,</w:t>
      </w:r>
      <w:r w:rsidR="00F57D6B">
        <w:rPr>
          <w:rFonts w:eastAsiaTheme="minorEastAsia"/>
        </w:rPr>
        <w:t xml:space="preserve"> men også af praktiske årsager, da to af veteranerne har et længerevarende ophold på stedet</w:t>
      </w:r>
      <w:r w:rsidRPr="0014046C">
        <w:rPr>
          <w:rFonts w:eastAsiaTheme="minorEastAsia"/>
        </w:rPr>
        <w:t xml:space="preserve">. </w:t>
      </w:r>
    </w:p>
    <w:p w14:paraId="5ACADD1B" w14:textId="77777777" w:rsidR="000A389E" w:rsidRPr="00F46FA5" w:rsidRDefault="00055DE0" w:rsidP="008B373B">
      <w:pPr>
        <w:jc w:val="both"/>
        <w:rPr>
          <w:rFonts w:eastAsiaTheme="minorEastAsia"/>
          <w:color w:val="FF0000"/>
        </w:rPr>
      </w:pPr>
      <w:r w:rsidRPr="0014046C">
        <w:rPr>
          <w:rFonts w:eastAsiaTheme="minorEastAsia"/>
        </w:rPr>
        <w:t>Interviewets form blev udvalgt på baggrund af etiske overvejelser om</w:t>
      </w:r>
      <w:r w:rsidR="006104C0">
        <w:rPr>
          <w:rFonts w:eastAsiaTheme="minorEastAsia"/>
        </w:rPr>
        <w:t>,</w:t>
      </w:r>
      <w:r w:rsidRPr="0014046C">
        <w:rPr>
          <w:rFonts w:eastAsiaTheme="minorEastAsia"/>
        </w:rPr>
        <w:t xml:space="preserve"> at der kunne opstå situationer, som k</w:t>
      </w:r>
      <w:r w:rsidR="006104C0">
        <w:rPr>
          <w:rFonts w:eastAsiaTheme="minorEastAsia"/>
        </w:rPr>
        <w:t>unne være vanskelige at tale om</w:t>
      </w:r>
      <w:r w:rsidR="00082F4F">
        <w:rPr>
          <w:rFonts w:eastAsiaTheme="minorEastAsia"/>
        </w:rPr>
        <w:t>.</w:t>
      </w:r>
      <w:r w:rsidR="00F46FA5">
        <w:rPr>
          <w:rFonts w:eastAsiaTheme="minorEastAsia"/>
        </w:rPr>
        <w:t xml:space="preserve"> </w:t>
      </w:r>
      <w:r w:rsidR="00874C94" w:rsidRPr="00874C94">
        <w:rPr>
          <w:rFonts w:eastAsiaTheme="minorEastAsia"/>
        </w:rPr>
        <w:t>Her kan fokusgruppe interviewet være en styrke i forhold til veteranerne udtaler sig om psykiske problematikker og de personlige oplevelser som de har haft.</w:t>
      </w:r>
      <w:r w:rsidR="00874C94">
        <w:rPr>
          <w:rFonts w:eastAsiaTheme="minorEastAsia"/>
          <w:color w:val="FF0000"/>
        </w:rPr>
        <w:t xml:space="preserve"> </w:t>
      </w:r>
    </w:p>
    <w:p w14:paraId="33912AAD" w14:textId="77777777" w:rsidR="00746AD1" w:rsidRPr="00072F3F" w:rsidRDefault="006104C0" w:rsidP="008B373B">
      <w:pPr>
        <w:jc w:val="both"/>
        <w:rPr>
          <w:rFonts w:eastAsiaTheme="minorEastAsia"/>
        </w:rPr>
      </w:pPr>
      <w:r>
        <w:rPr>
          <w:rFonts w:eastAsiaTheme="minorEastAsia"/>
        </w:rPr>
        <w:t>Veteran 3 forsvinder</w:t>
      </w:r>
      <w:r w:rsidR="00055DE0" w:rsidRPr="0014046C">
        <w:rPr>
          <w:rFonts w:eastAsiaTheme="minorEastAsia"/>
        </w:rPr>
        <w:t xml:space="preserve"> kort tid før interviewets start. </w:t>
      </w:r>
      <w:r w:rsidR="00E96B1D" w:rsidRPr="0014046C">
        <w:rPr>
          <w:rFonts w:eastAsiaTheme="minorEastAsia"/>
        </w:rPr>
        <w:t>Der forsøges at tage kontakt til veteranen både i form af opkald og besked</w:t>
      </w:r>
      <w:r>
        <w:rPr>
          <w:rFonts w:eastAsiaTheme="minorEastAsia"/>
        </w:rPr>
        <w:t>er, men uden held. Da veteran 2</w:t>
      </w:r>
      <w:r w:rsidR="00E96B1D" w:rsidRPr="0014046C">
        <w:rPr>
          <w:rFonts w:eastAsiaTheme="minorEastAsia"/>
        </w:rPr>
        <w:t xml:space="preserve"> har en aftale, er det vi</w:t>
      </w:r>
      <w:r>
        <w:rPr>
          <w:rFonts w:eastAsiaTheme="minorEastAsia"/>
        </w:rPr>
        <w:t>gtigt at interviewet går i gang</w:t>
      </w:r>
      <w:r w:rsidR="00E96B1D" w:rsidRPr="0014046C">
        <w:rPr>
          <w:rFonts w:eastAsiaTheme="minorEastAsia"/>
        </w:rPr>
        <w:t xml:space="preserve"> til det aftalte tidspunkt</w:t>
      </w:r>
      <w:r>
        <w:rPr>
          <w:rFonts w:eastAsiaTheme="minorEastAsia"/>
        </w:rPr>
        <w:t>. Derfor påbegyndes interviewet</w:t>
      </w:r>
      <w:r w:rsidR="00E96B1D" w:rsidRPr="0014046C">
        <w:rPr>
          <w:rFonts w:eastAsiaTheme="minorEastAsia"/>
        </w:rPr>
        <w:t xml:space="preserve"> på det aftalte tidspunkt. Da vi er halv</w:t>
      </w:r>
      <w:r>
        <w:rPr>
          <w:rFonts w:eastAsiaTheme="minorEastAsia"/>
        </w:rPr>
        <w:t>vejs i interviewet</w:t>
      </w:r>
      <w:r w:rsidR="00E96B1D" w:rsidRPr="0014046C">
        <w:rPr>
          <w:rFonts w:eastAsiaTheme="minorEastAsia"/>
        </w:rPr>
        <w:t>, banker det på døren og veteran 3 kommer ind. Interviewet forsætte</w:t>
      </w:r>
      <w:r>
        <w:rPr>
          <w:rFonts w:eastAsiaTheme="minorEastAsia"/>
        </w:rPr>
        <w:t>r, og veteran 3</w:t>
      </w:r>
      <w:r w:rsidR="00E96B1D" w:rsidRPr="0014046C">
        <w:rPr>
          <w:rFonts w:eastAsiaTheme="minorEastAsia"/>
        </w:rPr>
        <w:t xml:space="preserve"> sætter sig og deltager.</w:t>
      </w:r>
      <w:r w:rsidR="00BA2CC9">
        <w:rPr>
          <w:rFonts w:eastAsiaTheme="minorEastAsia"/>
        </w:rPr>
        <w:t xml:space="preserve"> </w:t>
      </w:r>
    </w:p>
    <w:p w14:paraId="631F0ED4" w14:textId="77777777" w:rsidR="00850081" w:rsidRPr="0014046C" w:rsidRDefault="009E7B1A" w:rsidP="008B373B">
      <w:pPr>
        <w:pStyle w:val="Overskrift2"/>
        <w:jc w:val="both"/>
        <w:rPr>
          <w:rFonts w:cs="Times New Roman"/>
        </w:rPr>
      </w:pPr>
      <w:bookmarkStart w:id="35" w:name="_Toc428277402"/>
      <w:r>
        <w:rPr>
          <w:rFonts w:cs="Times New Roman"/>
        </w:rPr>
        <w:t>5.13</w:t>
      </w:r>
      <w:r w:rsidR="0084274A">
        <w:rPr>
          <w:rFonts w:cs="Times New Roman"/>
        </w:rPr>
        <w:t xml:space="preserve">. </w:t>
      </w:r>
      <w:r w:rsidR="00BA2CC9">
        <w:rPr>
          <w:rFonts w:cs="Times New Roman"/>
        </w:rPr>
        <w:t>Ledelsesi</w:t>
      </w:r>
      <w:r w:rsidR="00770C55">
        <w:rPr>
          <w:rFonts w:cs="Times New Roman"/>
        </w:rPr>
        <w:t>nformant</w:t>
      </w:r>
      <w:bookmarkEnd w:id="35"/>
    </w:p>
    <w:p w14:paraId="3988CF01" w14:textId="77777777" w:rsidR="00850081" w:rsidRPr="0014046C" w:rsidRDefault="00770C55" w:rsidP="008B373B">
      <w:pPr>
        <w:jc w:val="both"/>
        <w:rPr>
          <w:rFonts w:eastAsiaTheme="minorEastAsia"/>
        </w:rPr>
      </w:pPr>
      <w:r>
        <w:rPr>
          <w:rFonts w:eastAsiaTheme="minorEastAsia"/>
        </w:rPr>
        <w:t xml:space="preserve">Ledelsesinformanten </w:t>
      </w:r>
      <w:r w:rsidR="006104C0">
        <w:rPr>
          <w:rFonts w:eastAsiaTheme="minorEastAsia"/>
        </w:rPr>
        <w:t>er 39 år og</w:t>
      </w:r>
      <w:r w:rsidR="00F151FC" w:rsidRPr="0014046C">
        <w:rPr>
          <w:rFonts w:eastAsiaTheme="minorEastAsia"/>
        </w:rPr>
        <w:t xml:space="preserve"> har en baggrund på 20 år i forsvaret. </w:t>
      </w:r>
      <w:r w:rsidR="001063FD">
        <w:rPr>
          <w:rFonts w:eastAsiaTheme="minorEastAsia"/>
        </w:rPr>
        <w:t xml:space="preserve">Ledelsesinformanten </w:t>
      </w:r>
      <w:r w:rsidR="00F151FC" w:rsidRPr="0014046C">
        <w:rPr>
          <w:rFonts w:eastAsiaTheme="minorEastAsia"/>
        </w:rPr>
        <w:t xml:space="preserve">har haft tilknytning til veteranhjem København i </w:t>
      </w:r>
      <w:r w:rsidR="001063FD">
        <w:rPr>
          <w:rFonts w:eastAsiaTheme="minorEastAsia"/>
        </w:rPr>
        <w:t>fire måneder. Ledelsesinformanten</w:t>
      </w:r>
      <w:r w:rsidR="00636937">
        <w:rPr>
          <w:rFonts w:eastAsiaTheme="minorEastAsia"/>
        </w:rPr>
        <w:t xml:space="preserve"> har syv</w:t>
      </w:r>
      <w:r w:rsidR="00F151FC" w:rsidRPr="0014046C">
        <w:rPr>
          <w:rFonts w:eastAsiaTheme="minorEastAsia"/>
        </w:rPr>
        <w:t xml:space="preserve"> udseen</w:t>
      </w:r>
      <w:r w:rsidR="00636937">
        <w:rPr>
          <w:rFonts w:eastAsiaTheme="minorEastAsia"/>
        </w:rPr>
        <w:t>delser i international tjeneste</w:t>
      </w:r>
      <w:r w:rsidR="00F151FC" w:rsidRPr="0014046C">
        <w:rPr>
          <w:rFonts w:eastAsiaTheme="minorEastAsia"/>
        </w:rPr>
        <w:t xml:space="preserve"> bag sig. </w:t>
      </w:r>
      <w:r w:rsidR="0021492F">
        <w:rPr>
          <w:rFonts w:eastAsiaTheme="minorEastAsia"/>
        </w:rPr>
        <w:t>Jeg har valgt denne in</w:t>
      </w:r>
      <w:r w:rsidR="00636937">
        <w:rPr>
          <w:rFonts w:eastAsiaTheme="minorEastAsia"/>
        </w:rPr>
        <w:t>formant ud fra den idé om, at informanten</w:t>
      </w:r>
      <w:r w:rsidR="0021492F">
        <w:rPr>
          <w:rFonts w:eastAsiaTheme="minorEastAsia"/>
        </w:rPr>
        <w:t xml:space="preserve"> kan skabe et indblik i</w:t>
      </w:r>
      <w:r w:rsidR="001063FD">
        <w:rPr>
          <w:rFonts w:eastAsiaTheme="minorEastAsia"/>
        </w:rPr>
        <w:t xml:space="preserve"> de frivilliges dagligdag</w:t>
      </w:r>
      <w:r w:rsidR="0021492F">
        <w:rPr>
          <w:rFonts w:eastAsiaTheme="minorEastAsia"/>
        </w:rPr>
        <w:t xml:space="preserve"> på veteranhjem Købehavn</w:t>
      </w:r>
      <w:r w:rsidR="001063FD">
        <w:rPr>
          <w:rFonts w:eastAsiaTheme="minorEastAsia"/>
        </w:rPr>
        <w:t xml:space="preserve">. Endvidere kan denne </w:t>
      </w:r>
      <w:r w:rsidR="001063FD">
        <w:rPr>
          <w:rFonts w:eastAsiaTheme="minorEastAsia"/>
        </w:rPr>
        <w:lastRenderedPageBreak/>
        <w:t>informant give indblik i de organisatoriske tanker</w:t>
      </w:r>
      <w:r w:rsidR="0021492F">
        <w:rPr>
          <w:rFonts w:eastAsiaTheme="minorEastAsia"/>
        </w:rPr>
        <w:t xml:space="preserve"> og opleve</w:t>
      </w:r>
      <w:r w:rsidR="00636937">
        <w:rPr>
          <w:rFonts w:eastAsiaTheme="minorEastAsia"/>
        </w:rPr>
        <w:t>lser</w:t>
      </w:r>
      <w:r w:rsidR="001063FD">
        <w:rPr>
          <w:rFonts w:eastAsiaTheme="minorEastAsia"/>
        </w:rPr>
        <w:t xml:space="preserve"> om de</w:t>
      </w:r>
      <w:r w:rsidR="0021492F">
        <w:rPr>
          <w:rFonts w:eastAsiaTheme="minorEastAsia"/>
        </w:rPr>
        <w:t xml:space="preserve"> mange forskellige frivilli</w:t>
      </w:r>
      <w:r w:rsidR="001063FD">
        <w:rPr>
          <w:rFonts w:eastAsiaTheme="minorEastAsia"/>
        </w:rPr>
        <w:t>g</w:t>
      </w:r>
      <w:r w:rsidR="00636937">
        <w:rPr>
          <w:rFonts w:eastAsiaTheme="minorEastAsia"/>
        </w:rPr>
        <w:t>e,</w:t>
      </w:r>
      <w:r w:rsidR="001063FD">
        <w:rPr>
          <w:rFonts w:eastAsiaTheme="minorEastAsia"/>
        </w:rPr>
        <w:t xml:space="preserve"> der er</w:t>
      </w:r>
      <w:r w:rsidR="00C47109">
        <w:rPr>
          <w:rFonts w:eastAsiaTheme="minorEastAsia"/>
        </w:rPr>
        <w:t xml:space="preserve"> tilknyttet. </w:t>
      </w:r>
    </w:p>
    <w:p w14:paraId="507A3A18" w14:textId="77777777" w:rsidR="00072F3F" w:rsidRPr="0014046C" w:rsidRDefault="00055DE0" w:rsidP="008B373B">
      <w:pPr>
        <w:jc w:val="both"/>
        <w:rPr>
          <w:rFonts w:eastAsiaTheme="minorEastAsia"/>
        </w:rPr>
      </w:pPr>
      <w:r w:rsidRPr="0014046C">
        <w:rPr>
          <w:rFonts w:eastAsiaTheme="minorEastAsia"/>
        </w:rPr>
        <w:t>Interviewet blev afholdt på veteranhjem København i et mødelokale</w:t>
      </w:r>
      <w:r w:rsidR="00072F3F">
        <w:rPr>
          <w:rFonts w:eastAsiaTheme="minorEastAsia"/>
        </w:rPr>
        <w:t>, fredag d. 13.</w:t>
      </w:r>
      <w:r w:rsidR="00296C02">
        <w:rPr>
          <w:rFonts w:eastAsiaTheme="minorEastAsia"/>
        </w:rPr>
        <w:t>0</w:t>
      </w:r>
      <w:r w:rsidR="00072F3F">
        <w:rPr>
          <w:rFonts w:eastAsiaTheme="minorEastAsia"/>
        </w:rPr>
        <w:t>3.15</w:t>
      </w:r>
      <w:r w:rsidR="00636937">
        <w:rPr>
          <w:rFonts w:eastAsiaTheme="minorEastAsia"/>
        </w:rPr>
        <w:t>. Interviewets varighed var på</w:t>
      </w:r>
      <w:r w:rsidR="00F151FC" w:rsidRPr="0014046C">
        <w:rPr>
          <w:rFonts w:eastAsiaTheme="minorEastAsia"/>
        </w:rPr>
        <w:t xml:space="preserve"> 21 minutter. </w:t>
      </w:r>
    </w:p>
    <w:p w14:paraId="7C1397A9" w14:textId="77777777" w:rsidR="000A389E" w:rsidRPr="0014046C" w:rsidRDefault="009E7B1A" w:rsidP="008B373B">
      <w:pPr>
        <w:pStyle w:val="Overskrift2"/>
        <w:jc w:val="both"/>
        <w:rPr>
          <w:rFonts w:eastAsiaTheme="minorEastAsia" w:cs="Times New Roman"/>
        </w:rPr>
      </w:pPr>
      <w:bookmarkStart w:id="36" w:name="_Toc428277403"/>
      <w:r>
        <w:rPr>
          <w:rFonts w:eastAsiaTheme="minorEastAsia" w:cs="Times New Roman"/>
        </w:rPr>
        <w:t>5.14</w:t>
      </w:r>
      <w:r w:rsidR="0084274A">
        <w:rPr>
          <w:rFonts w:eastAsiaTheme="minorEastAsia" w:cs="Times New Roman"/>
        </w:rPr>
        <w:t xml:space="preserve">. </w:t>
      </w:r>
      <w:r w:rsidR="0007361D">
        <w:rPr>
          <w:rFonts w:eastAsiaTheme="minorEastAsia" w:cs="Times New Roman"/>
        </w:rPr>
        <w:t>Transskribering</w:t>
      </w:r>
      <w:r w:rsidR="000A389E" w:rsidRPr="0014046C">
        <w:rPr>
          <w:rFonts w:eastAsiaTheme="minorEastAsia" w:cs="Times New Roman"/>
        </w:rPr>
        <w:t xml:space="preserve"> af empiri</w:t>
      </w:r>
      <w:bookmarkEnd w:id="36"/>
    </w:p>
    <w:p w14:paraId="16AE32A5" w14:textId="77777777" w:rsidR="008730E3" w:rsidRPr="004352F4" w:rsidRDefault="00FA41CB" w:rsidP="008B373B">
      <w:pPr>
        <w:jc w:val="both"/>
        <w:rPr>
          <w:rFonts w:eastAsiaTheme="minorEastAsia"/>
        </w:rPr>
      </w:pPr>
      <w:r>
        <w:rPr>
          <w:rFonts w:eastAsiaTheme="minorEastAsia"/>
        </w:rPr>
        <w:t>Der benyttes en diktafon til optagelse af interviewene, da dette åbner op fo</w:t>
      </w:r>
      <w:r w:rsidR="00296C02">
        <w:rPr>
          <w:rFonts w:eastAsiaTheme="minorEastAsia"/>
        </w:rPr>
        <w:t>r muligheden om at være til</w:t>
      </w:r>
      <w:r w:rsidR="00810797">
        <w:rPr>
          <w:rFonts w:eastAsiaTheme="minorEastAsia"/>
        </w:rPr>
        <w:t xml:space="preserve"> </w:t>
      </w:r>
      <w:r w:rsidR="00296C02">
        <w:rPr>
          <w:rFonts w:eastAsiaTheme="minorEastAsia"/>
        </w:rPr>
        <w:t>stede,</w:t>
      </w:r>
      <w:r>
        <w:rPr>
          <w:rFonts w:eastAsiaTheme="minorEastAsia"/>
        </w:rPr>
        <w:t xml:space="preserve"> i samtal</w:t>
      </w:r>
      <w:r w:rsidRPr="004352F4">
        <w:rPr>
          <w:rFonts w:eastAsiaTheme="minorEastAsia"/>
        </w:rPr>
        <w:t>en og ikke fokusere på at nedskrive noget, under interviewet</w:t>
      </w:r>
      <w:r w:rsidRPr="004352F4">
        <w:rPr>
          <w:rStyle w:val="Fodnotehenvisning"/>
          <w:rFonts w:eastAsiaTheme="minorEastAsia"/>
        </w:rPr>
        <w:footnoteReference w:id="82"/>
      </w:r>
      <w:r w:rsidRPr="004352F4">
        <w:rPr>
          <w:rFonts w:eastAsiaTheme="minorEastAsia"/>
        </w:rPr>
        <w:t xml:space="preserve">. </w:t>
      </w:r>
      <w:r w:rsidR="00240F4D" w:rsidRPr="004352F4">
        <w:rPr>
          <w:rFonts w:eastAsiaTheme="minorEastAsia"/>
        </w:rPr>
        <w:t>Al empirisk materiale er transskriberet ordret med henblik på at kunne benytte sig af det sagt</w:t>
      </w:r>
      <w:r w:rsidR="00170512" w:rsidRPr="004352F4">
        <w:rPr>
          <w:rFonts w:eastAsiaTheme="minorEastAsia"/>
        </w:rPr>
        <w:t>e</w:t>
      </w:r>
      <w:r w:rsidR="00240F4D" w:rsidRPr="004352F4">
        <w:rPr>
          <w:rFonts w:eastAsiaTheme="minorEastAsia"/>
        </w:rPr>
        <w:t xml:space="preserve"> ord i min analyse. </w:t>
      </w:r>
      <w:r w:rsidR="008730E3" w:rsidRPr="004352F4">
        <w:rPr>
          <w:rFonts w:eastAsiaTheme="minorEastAsia"/>
        </w:rPr>
        <w:t>For at skabe reliabilitet, er interviewene aflyttet af to omg</w:t>
      </w:r>
      <w:r w:rsidR="000951A3" w:rsidRPr="004352F4">
        <w:rPr>
          <w:rFonts w:eastAsiaTheme="minorEastAsia"/>
        </w:rPr>
        <w:t>ange hver</w:t>
      </w:r>
      <w:r w:rsidR="008730E3" w:rsidRPr="004352F4">
        <w:rPr>
          <w:rStyle w:val="Fodnotehenvisning"/>
          <w:rFonts w:eastAsiaTheme="minorEastAsia"/>
        </w:rPr>
        <w:footnoteReference w:id="83"/>
      </w:r>
      <w:r w:rsidR="008730E3" w:rsidRPr="004352F4">
        <w:rPr>
          <w:rFonts w:eastAsiaTheme="minorEastAsia"/>
        </w:rPr>
        <w:t xml:space="preserve">. Første gang, skete under transskriberingen, anden gang for at se om der </w:t>
      </w:r>
      <w:r w:rsidR="004352F4" w:rsidRPr="004352F4">
        <w:rPr>
          <w:rFonts w:eastAsiaTheme="minorEastAsia"/>
        </w:rPr>
        <w:t xml:space="preserve">var </w:t>
      </w:r>
      <w:r w:rsidR="008730E3" w:rsidRPr="004352F4">
        <w:rPr>
          <w:rFonts w:eastAsiaTheme="minorEastAsia"/>
        </w:rPr>
        <w:t>overensstemmelse mellem det transskriberede og det</w:t>
      </w:r>
      <w:r w:rsidR="004352F4" w:rsidRPr="004352F4">
        <w:rPr>
          <w:rFonts w:eastAsiaTheme="minorEastAsia"/>
        </w:rPr>
        <w:t>, der blev sagt</w:t>
      </w:r>
      <w:r w:rsidR="008730E3" w:rsidRPr="004352F4">
        <w:rPr>
          <w:rFonts w:eastAsiaTheme="minorEastAsia"/>
        </w:rPr>
        <w:t xml:space="preserve"> under interviewet. I tilfælde af uoverensstemmelse, blev det transskriberede interview tilrettet</w:t>
      </w:r>
      <w:r w:rsidR="004352F4" w:rsidRPr="004352F4">
        <w:rPr>
          <w:rFonts w:eastAsiaTheme="minorEastAsia"/>
        </w:rPr>
        <w:t>.</w:t>
      </w:r>
      <w:r w:rsidR="008730E3" w:rsidRPr="004352F4">
        <w:rPr>
          <w:rFonts w:eastAsiaTheme="minorEastAsia"/>
        </w:rPr>
        <w:t xml:space="preserve"> </w:t>
      </w:r>
    </w:p>
    <w:p w14:paraId="33D9AE59" w14:textId="77777777" w:rsidR="00D91628" w:rsidRDefault="00170512" w:rsidP="008B373B">
      <w:pPr>
        <w:jc w:val="both"/>
      </w:pPr>
      <w:r w:rsidRPr="004352F4">
        <w:rPr>
          <w:rFonts w:eastAsiaTheme="minorEastAsia"/>
        </w:rPr>
        <w:t>Jeg transskriberer</w:t>
      </w:r>
      <w:r>
        <w:rPr>
          <w:rFonts w:eastAsiaTheme="minorEastAsia"/>
        </w:rPr>
        <w:t xml:space="preserve"> interviewet</w:t>
      </w:r>
      <w:r w:rsidR="00AF6115" w:rsidRPr="0014046C">
        <w:rPr>
          <w:rFonts w:eastAsiaTheme="minorEastAsia"/>
        </w:rPr>
        <w:t xml:space="preserve"> </w:t>
      </w:r>
      <w:r w:rsidR="00AF6115" w:rsidRPr="008F21A0">
        <w:t>in extenso</w:t>
      </w:r>
      <w:r>
        <w:t>,</w:t>
      </w:r>
      <w:r w:rsidR="00FA41CB" w:rsidRPr="008F21A0">
        <w:t xml:space="preserve"> og dermed transskribere</w:t>
      </w:r>
      <w:r>
        <w:t>s</w:t>
      </w:r>
      <w:r w:rsidR="00FA41CB" w:rsidRPr="008F21A0">
        <w:t xml:space="preserve"> interviewet i sin fulde udstrækning. </w:t>
      </w:r>
      <w:r w:rsidR="00D91628">
        <w:t xml:space="preserve">Al transskribering er foretaget umiddelbart efter hvert interview er afholdt. </w:t>
      </w:r>
    </w:p>
    <w:p w14:paraId="41024DF8" w14:textId="77777777" w:rsidR="000A389E" w:rsidRPr="00D91628" w:rsidRDefault="00CB70B9" w:rsidP="008B373B">
      <w:pPr>
        <w:jc w:val="both"/>
      </w:pPr>
      <w:r>
        <w:t>Ordret transs</w:t>
      </w:r>
      <w:r w:rsidR="00170512">
        <w:t>kribering af empirisk materiale</w:t>
      </w:r>
      <w:r>
        <w:t xml:space="preserve"> skaber loyalitet</w:t>
      </w:r>
      <w:r w:rsidR="00C15C7A">
        <w:t xml:space="preserve"> og objektivitet</w:t>
      </w:r>
      <w:r>
        <w:t xml:space="preserve"> overfor datamaterialet og overfor informanternes udsagn. </w:t>
      </w:r>
      <w:r w:rsidR="00D91628" w:rsidRPr="008F21A0">
        <w:t>Dette kan medføre</w:t>
      </w:r>
      <w:r w:rsidR="00170512">
        <w:t>,</w:t>
      </w:r>
      <w:r w:rsidR="00D91628" w:rsidRPr="008F21A0">
        <w:t xml:space="preserve"> at der forekommer </w:t>
      </w:r>
      <w:r w:rsidR="00D91628">
        <w:t xml:space="preserve">uafsluttede sætninger og </w:t>
      </w:r>
      <w:r w:rsidR="00D91628" w:rsidRPr="008F21A0">
        <w:t>”støj</w:t>
      </w:r>
      <w:r w:rsidR="00D91628">
        <w:t>” som for eksempel ”øh”</w:t>
      </w:r>
      <w:r w:rsidR="00170512">
        <w:t>,</w:t>
      </w:r>
      <w:r w:rsidR="00D91628" w:rsidRPr="008F21A0">
        <w:t xml:space="preserve"> men dette </w:t>
      </w:r>
      <w:r w:rsidR="00170512">
        <w:t>er valgt for at være tro</w:t>
      </w:r>
      <w:r w:rsidR="00D91628" w:rsidRPr="008F21A0">
        <w:t xml:space="preserve"> mod det sagte ord</w:t>
      </w:r>
      <w:r w:rsidR="00D91628" w:rsidRPr="008F21A0">
        <w:rPr>
          <w:rStyle w:val="Fodnotehenvisning"/>
        </w:rPr>
        <w:footnoteReference w:id="84"/>
      </w:r>
      <w:r w:rsidR="00D91628" w:rsidRPr="008F21A0">
        <w:t>.</w:t>
      </w:r>
      <w:r w:rsidR="00810797">
        <w:t xml:space="preserve"> </w:t>
      </w:r>
      <w:r>
        <w:t>Ved brug af citater, vil ”støj”,</w:t>
      </w:r>
      <w:r w:rsidR="008A2853" w:rsidRPr="00CA3610">
        <w:t xml:space="preserve"> blive redigeret</w:t>
      </w:r>
      <w:r w:rsidR="00CA3610" w:rsidRPr="00CA3610">
        <w:t xml:space="preserve"> væk</w:t>
      </w:r>
      <w:r w:rsidR="00170512">
        <w:t>, hvilket</w:t>
      </w:r>
      <w:r w:rsidR="00CA3610" w:rsidRPr="00CA3610">
        <w:t xml:space="preserve"> kan ses</w:t>
      </w:r>
      <w:r w:rsidR="00170512">
        <w:t xml:space="preserve"> som</w:t>
      </w:r>
      <w:r w:rsidR="008A2853" w:rsidRPr="00CA3610">
        <w:t xml:space="preserve"> en mild form for for</w:t>
      </w:r>
      <w:r w:rsidR="00A32BF5" w:rsidRPr="00CA3610">
        <w:t>tolkning</w:t>
      </w:r>
      <w:r w:rsidR="00CA3610" w:rsidRPr="00CA3610">
        <w:t>, hvilket falder godt i tråd med min videnskabsteoretiske tilgang.</w:t>
      </w:r>
    </w:p>
    <w:p w14:paraId="1076016F" w14:textId="77777777" w:rsidR="00F94A97" w:rsidRPr="00BA2CC9" w:rsidRDefault="00170512" w:rsidP="008B373B">
      <w:pPr>
        <w:jc w:val="both"/>
        <w:rPr>
          <w:rFonts w:eastAsiaTheme="minorEastAsia"/>
        </w:rPr>
      </w:pPr>
      <w:r>
        <w:rPr>
          <w:rFonts w:eastAsiaTheme="minorEastAsia"/>
        </w:rPr>
        <w:t>Undervej</w:t>
      </w:r>
      <w:r w:rsidR="00C15C7A">
        <w:rPr>
          <w:rFonts w:eastAsiaTheme="minorEastAsia"/>
        </w:rPr>
        <w:t xml:space="preserve">s i de enkelte transskriberede interview, er optagelserne aflyttet af flere omgange, ved tvivlssituationer. Dette er </w:t>
      </w:r>
      <w:r>
        <w:rPr>
          <w:rFonts w:eastAsiaTheme="minorEastAsia"/>
        </w:rPr>
        <w:t>gjort for at sikre</w:t>
      </w:r>
      <w:r w:rsidR="00C15C7A">
        <w:rPr>
          <w:rFonts w:eastAsiaTheme="minorEastAsia"/>
        </w:rPr>
        <w:t xml:space="preserve"> validitet i transskriptionen</w:t>
      </w:r>
      <w:r w:rsidR="00C15C7A">
        <w:rPr>
          <w:rStyle w:val="Fodnotehenvisning"/>
          <w:rFonts w:eastAsiaTheme="minorEastAsia"/>
        </w:rPr>
        <w:footnoteReference w:id="85"/>
      </w:r>
      <w:r w:rsidR="00C15C7A">
        <w:rPr>
          <w:rFonts w:eastAsiaTheme="minorEastAsia"/>
        </w:rPr>
        <w:t xml:space="preserve">. </w:t>
      </w:r>
    </w:p>
    <w:p w14:paraId="1A21A6BD" w14:textId="77777777" w:rsidR="000A389E" w:rsidRPr="0014046C" w:rsidRDefault="009E7B1A" w:rsidP="008B373B">
      <w:pPr>
        <w:pStyle w:val="Overskrift2"/>
        <w:jc w:val="both"/>
        <w:rPr>
          <w:rFonts w:cs="Times New Roman"/>
        </w:rPr>
      </w:pPr>
      <w:bookmarkStart w:id="37" w:name="_Toc428277404"/>
      <w:r>
        <w:rPr>
          <w:rFonts w:cs="Times New Roman"/>
        </w:rPr>
        <w:t>5.15</w:t>
      </w:r>
      <w:r w:rsidR="0084274A">
        <w:rPr>
          <w:rFonts w:cs="Times New Roman"/>
        </w:rPr>
        <w:t xml:space="preserve">. </w:t>
      </w:r>
      <w:r w:rsidR="000A389E" w:rsidRPr="0014046C">
        <w:rPr>
          <w:rFonts w:cs="Times New Roman"/>
        </w:rPr>
        <w:t>Analysestrategi og kodning</w:t>
      </w:r>
      <w:bookmarkEnd w:id="37"/>
    </w:p>
    <w:p w14:paraId="180668F8" w14:textId="77777777" w:rsidR="0056159B" w:rsidRPr="00A93F9B" w:rsidRDefault="00ED4EFC" w:rsidP="008B373B">
      <w:pPr>
        <w:jc w:val="both"/>
        <w:rPr>
          <w:rFonts w:eastAsiaTheme="minorEastAsia"/>
        </w:rPr>
      </w:pPr>
      <w:r>
        <w:rPr>
          <w:rFonts w:eastAsiaTheme="minorEastAsia"/>
        </w:rPr>
        <w:t>Undervejs i interviewprocessen ser jeg fænomener</w:t>
      </w:r>
      <w:r w:rsidR="00A93F9B">
        <w:rPr>
          <w:rFonts w:eastAsiaTheme="minorEastAsia"/>
        </w:rPr>
        <w:t xml:space="preserve"> og høre</w:t>
      </w:r>
      <w:r>
        <w:rPr>
          <w:rFonts w:eastAsiaTheme="minorEastAsia"/>
        </w:rPr>
        <w:t>r</w:t>
      </w:r>
      <w:r w:rsidR="00A93F9B">
        <w:rPr>
          <w:rFonts w:eastAsiaTheme="minorEastAsia"/>
        </w:rPr>
        <w:t xml:space="preserve"> nogle begreber</w:t>
      </w:r>
      <w:r>
        <w:rPr>
          <w:rFonts w:eastAsiaTheme="minorEastAsia"/>
        </w:rPr>
        <w:t>,</w:t>
      </w:r>
      <w:r w:rsidR="00A93F9B">
        <w:rPr>
          <w:rFonts w:eastAsiaTheme="minorEastAsia"/>
        </w:rPr>
        <w:t xml:space="preserve"> </w:t>
      </w:r>
      <w:r w:rsidR="001B5482">
        <w:rPr>
          <w:rFonts w:eastAsiaTheme="minorEastAsia"/>
        </w:rPr>
        <w:t>som jeg koder ud fra</w:t>
      </w:r>
      <w:r w:rsidR="005F6A91">
        <w:rPr>
          <w:rFonts w:eastAsiaTheme="minorEastAsia"/>
        </w:rPr>
        <w:t>. J</w:t>
      </w:r>
      <w:r w:rsidR="00D669F9">
        <w:rPr>
          <w:rFonts w:eastAsiaTheme="minorEastAsia"/>
        </w:rPr>
        <w:t>eg har en i</w:t>
      </w:r>
      <w:r w:rsidR="00A30BCD">
        <w:rPr>
          <w:rFonts w:eastAsiaTheme="minorEastAsia"/>
        </w:rPr>
        <w:t xml:space="preserve">nduktiv tilgang til materialet. Denne tilgang </w:t>
      </w:r>
      <w:r w:rsidR="001C62B3">
        <w:rPr>
          <w:rFonts w:eastAsiaTheme="minorEastAsia"/>
        </w:rPr>
        <w:t>kan beskrives som en måde hvorpå empirien sorteres</w:t>
      </w:r>
      <w:r w:rsidR="00497AFF">
        <w:rPr>
          <w:rFonts w:eastAsiaTheme="minorEastAsia"/>
        </w:rPr>
        <w:t xml:space="preserve"> og kodes</w:t>
      </w:r>
      <w:r w:rsidR="001C62B3">
        <w:rPr>
          <w:rFonts w:eastAsiaTheme="minorEastAsia"/>
        </w:rPr>
        <w:t>, analyseres og til sidst beskriver det undersøgte fænomen</w:t>
      </w:r>
      <w:r w:rsidR="00A30BCD">
        <w:rPr>
          <w:rFonts w:eastAsiaTheme="minorEastAsia"/>
        </w:rPr>
        <w:t>. Her tolkes der</w:t>
      </w:r>
      <w:r w:rsidR="00D669F9">
        <w:rPr>
          <w:rFonts w:eastAsiaTheme="minorEastAsia"/>
        </w:rPr>
        <w:t xml:space="preserve"> på </w:t>
      </w:r>
      <w:r w:rsidR="005F6A91">
        <w:rPr>
          <w:rFonts w:eastAsiaTheme="minorEastAsia"/>
        </w:rPr>
        <w:t>de udvalgte informanter</w:t>
      </w:r>
      <w:r>
        <w:rPr>
          <w:rFonts w:eastAsiaTheme="minorEastAsia"/>
        </w:rPr>
        <w:t>s</w:t>
      </w:r>
      <w:r w:rsidR="005F6A91">
        <w:rPr>
          <w:rFonts w:eastAsiaTheme="minorEastAsia"/>
        </w:rPr>
        <w:t xml:space="preserve"> udsagn. Med disse udsagn skabes</w:t>
      </w:r>
      <w:r w:rsidR="000C3407">
        <w:rPr>
          <w:rFonts w:eastAsiaTheme="minorEastAsia"/>
        </w:rPr>
        <w:t xml:space="preserve"> e</w:t>
      </w:r>
      <w:r>
        <w:rPr>
          <w:rFonts w:eastAsiaTheme="minorEastAsia"/>
        </w:rPr>
        <w:t>n gener</w:t>
      </w:r>
      <w:r w:rsidR="00F9713D">
        <w:rPr>
          <w:rFonts w:eastAsiaTheme="minorEastAsia"/>
        </w:rPr>
        <w:t>alisering</w:t>
      </w:r>
      <w:r>
        <w:rPr>
          <w:rFonts w:eastAsiaTheme="minorEastAsia"/>
        </w:rPr>
        <w:t>,</w:t>
      </w:r>
      <w:r w:rsidR="00F9713D">
        <w:rPr>
          <w:rFonts w:eastAsiaTheme="minorEastAsia"/>
        </w:rPr>
        <w:t xml:space="preserve"> </w:t>
      </w:r>
      <w:r w:rsidR="005F6A91">
        <w:rPr>
          <w:rFonts w:eastAsiaTheme="minorEastAsia"/>
        </w:rPr>
        <w:t>hvor det er</w:t>
      </w:r>
      <w:r w:rsidR="00613509">
        <w:rPr>
          <w:rFonts w:eastAsiaTheme="minorEastAsia"/>
        </w:rPr>
        <w:t xml:space="preserve"> delelementerne</w:t>
      </w:r>
      <w:r>
        <w:rPr>
          <w:rFonts w:eastAsiaTheme="minorEastAsia"/>
        </w:rPr>
        <w:t>,</w:t>
      </w:r>
      <w:r w:rsidR="00613509">
        <w:rPr>
          <w:rFonts w:eastAsiaTheme="minorEastAsia"/>
        </w:rPr>
        <w:t xml:space="preserve"> der skaber forståelse for helheden</w:t>
      </w:r>
      <w:r w:rsidR="00613509">
        <w:rPr>
          <w:rStyle w:val="Fodnotehenvisning"/>
          <w:rFonts w:eastAsiaTheme="minorEastAsia"/>
        </w:rPr>
        <w:footnoteReference w:id="86"/>
      </w:r>
      <w:r w:rsidR="00613509">
        <w:rPr>
          <w:rFonts w:eastAsiaTheme="minorEastAsia"/>
        </w:rPr>
        <w:t xml:space="preserve">. </w:t>
      </w:r>
      <w:r w:rsidR="00A93F9B">
        <w:rPr>
          <w:rFonts w:eastAsiaTheme="minorEastAsia"/>
        </w:rPr>
        <w:t xml:space="preserve">Her identificeres </w:t>
      </w:r>
      <w:r w:rsidR="00B34BD1">
        <w:rPr>
          <w:rFonts w:eastAsiaTheme="minorEastAsia"/>
        </w:rPr>
        <w:t>kerne</w:t>
      </w:r>
      <w:r w:rsidR="00A93F9B">
        <w:rPr>
          <w:rFonts w:eastAsiaTheme="minorEastAsia"/>
        </w:rPr>
        <w:t>begreber</w:t>
      </w:r>
      <w:r>
        <w:rPr>
          <w:rFonts w:eastAsiaTheme="minorEastAsia"/>
        </w:rPr>
        <w:t>,</w:t>
      </w:r>
      <w:r w:rsidR="00A93F9B">
        <w:rPr>
          <w:rFonts w:eastAsiaTheme="minorEastAsia"/>
        </w:rPr>
        <w:t xml:space="preserve"> hvorefter der </w:t>
      </w:r>
      <w:r w:rsidR="00A93F9B">
        <w:rPr>
          <w:rFonts w:eastAsiaTheme="minorEastAsia"/>
        </w:rPr>
        <w:lastRenderedPageBreak/>
        <w:t>kigges på sammenhængen</w:t>
      </w:r>
      <w:r>
        <w:rPr>
          <w:rFonts w:eastAsiaTheme="minorEastAsia"/>
        </w:rPr>
        <w:t>.</w:t>
      </w:r>
      <w:r w:rsidR="00A93F9B">
        <w:rPr>
          <w:rFonts w:eastAsiaTheme="minorEastAsia"/>
        </w:rPr>
        <w:t xml:space="preserve"> Dette </w:t>
      </w:r>
      <w:r>
        <w:rPr>
          <w:rFonts w:eastAsiaTheme="minorEastAsia"/>
        </w:rPr>
        <w:t>gøres</w:t>
      </w:r>
      <w:r w:rsidR="00A93F9B">
        <w:rPr>
          <w:rFonts w:eastAsiaTheme="minorEastAsia"/>
        </w:rPr>
        <w:t xml:space="preserve"> for at finde ud af</w:t>
      </w:r>
      <w:r>
        <w:rPr>
          <w:rFonts w:eastAsiaTheme="minorEastAsia"/>
        </w:rPr>
        <w:t>,</w:t>
      </w:r>
      <w:r w:rsidR="00A93F9B">
        <w:rPr>
          <w:rFonts w:eastAsiaTheme="minorEastAsia"/>
        </w:rPr>
        <w:t xml:space="preserve"> hvad det egentlig </w:t>
      </w:r>
      <w:r>
        <w:rPr>
          <w:rFonts w:eastAsiaTheme="minorEastAsia"/>
        </w:rPr>
        <w:t xml:space="preserve">er </w:t>
      </w:r>
      <w:r w:rsidR="00A93F9B">
        <w:rPr>
          <w:rFonts w:eastAsiaTheme="minorEastAsia"/>
        </w:rPr>
        <w:t xml:space="preserve">for nogle </w:t>
      </w:r>
      <w:r w:rsidR="00BC3A36">
        <w:rPr>
          <w:rFonts w:eastAsiaTheme="minorEastAsia"/>
        </w:rPr>
        <w:t>begreber</w:t>
      </w:r>
      <w:r>
        <w:rPr>
          <w:rFonts w:eastAsiaTheme="minorEastAsia"/>
        </w:rPr>
        <w:t>,</w:t>
      </w:r>
      <w:r w:rsidR="00BC3A36">
        <w:rPr>
          <w:rFonts w:eastAsiaTheme="minorEastAsia"/>
        </w:rPr>
        <w:t xml:space="preserve"> der findes i empirien</w:t>
      </w:r>
      <w:r w:rsidR="00D50C03">
        <w:rPr>
          <w:rFonts w:eastAsiaTheme="minorEastAsia"/>
        </w:rPr>
        <w:t>,</w:t>
      </w:r>
      <w:r w:rsidR="00B34BD1">
        <w:rPr>
          <w:rFonts w:eastAsiaTheme="minorEastAsia"/>
        </w:rPr>
        <w:t xml:space="preserve"> og hvilke kernebegreber der går igen</w:t>
      </w:r>
      <w:r>
        <w:rPr>
          <w:rFonts w:eastAsiaTheme="minorEastAsia"/>
        </w:rPr>
        <w:t xml:space="preserve">. </w:t>
      </w:r>
      <w:r w:rsidR="005F6A91">
        <w:rPr>
          <w:rFonts w:eastAsiaTheme="minorEastAsia"/>
        </w:rPr>
        <w:t>Det skaber en mulighed for at samle frivilligheden på veteranhjem København under et nyt begreb</w:t>
      </w:r>
      <w:r>
        <w:rPr>
          <w:rFonts w:eastAsiaTheme="minorEastAsia"/>
        </w:rPr>
        <w:t>,</w:t>
      </w:r>
      <w:r w:rsidR="005F6A91">
        <w:rPr>
          <w:rFonts w:eastAsiaTheme="minorEastAsia"/>
        </w:rPr>
        <w:t xml:space="preserve"> </w:t>
      </w:r>
      <w:r w:rsidR="00A93F9B">
        <w:rPr>
          <w:rFonts w:eastAsiaTheme="minorEastAsia"/>
        </w:rPr>
        <w:t>som skabes af de fremkommende fænomene</w:t>
      </w:r>
      <w:r w:rsidR="005F6A91">
        <w:rPr>
          <w:rFonts w:eastAsiaTheme="minorEastAsia"/>
        </w:rPr>
        <w:t>r i empirien</w:t>
      </w:r>
      <w:r w:rsidR="005F6A91">
        <w:rPr>
          <w:rStyle w:val="Fodnotehenvisning"/>
          <w:rFonts w:eastAsiaTheme="minorEastAsia"/>
        </w:rPr>
        <w:footnoteReference w:id="87"/>
      </w:r>
      <w:r w:rsidR="005F6A91">
        <w:rPr>
          <w:rFonts w:eastAsiaTheme="minorEastAsia"/>
        </w:rPr>
        <w:t>.</w:t>
      </w:r>
      <w:r w:rsidR="005F6A91" w:rsidRPr="00E8344F">
        <w:rPr>
          <w:rFonts w:eastAsiaTheme="minorEastAsia"/>
          <w:i/>
        </w:rPr>
        <w:t xml:space="preserve"> </w:t>
      </w:r>
      <w:r w:rsidR="00364EEB">
        <w:rPr>
          <w:rFonts w:eastAsiaTheme="minorEastAsia"/>
        </w:rPr>
        <w:t>Dette giver</w:t>
      </w:r>
      <w:r w:rsidR="0056159B">
        <w:rPr>
          <w:rFonts w:eastAsiaTheme="minorEastAsia"/>
        </w:rPr>
        <w:t xml:space="preserve"> mulighed for at </w:t>
      </w:r>
      <w:r w:rsidR="006D6C46">
        <w:rPr>
          <w:rFonts w:eastAsiaTheme="minorEastAsia"/>
        </w:rPr>
        <w:t>finde forståelser for antagelser i empirien og derved generer</w:t>
      </w:r>
      <w:r>
        <w:rPr>
          <w:rFonts w:eastAsiaTheme="minorEastAsia"/>
        </w:rPr>
        <w:t>e</w:t>
      </w:r>
      <w:r w:rsidR="006D6C46">
        <w:rPr>
          <w:rFonts w:eastAsiaTheme="minorEastAsia"/>
        </w:rPr>
        <w:t xml:space="preserve"> ny</w:t>
      </w:r>
      <w:r w:rsidR="00F9713D">
        <w:rPr>
          <w:rFonts w:eastAsiaTheme="minorEastAsia"/>
        </w:rPr>
        <w:t xml:space="preserve"> teori </w:t>
      </w:r>
      <w:r>
        <w:rPr>
          <w:rFonts w:eastAsiaTheme="minorEastAsia"/>
        </w:rPr>
        <w:t xml:space="preserve">og nye begreber </w:t>
      </w:r>
      <w:r w:rsidR="00F9713D">
        <w:rPr>
          <w:rFonts w:eastAsiaTheme="minorEastAsia"/>
        </w:rPr>
        <w:t>til at belyse problemfor</w:t>
      </w:r>
      <w:r w:rsidR="006D6C46">
        <w:rPr>
          <w:rFonts w:eastAsiaTheme="minorEastAsia"/>
        </w:rPr>
        <w:t>m</w:t>
      </w:r>
      <w:r w:rsidR="00F9713D">
        <w:rPr>
          <w:rFonts w:eastAsiaTheme="minorEastAsia"/>
        </w:rPr>
        <w:t>u</w:t>
      </w:r>
      <w:r w:rsidR="006D6C46">
        <w:rPr>
          <w:rFonts w:eastAsiaTheme="minorEastAsia"/>
        </w:rPr>
        <w:t>leringen</w:t>
      </w:r>
      <w:r w:rsidR="0056159B">
        <w:rPr>
          <w:rFonts w:eastAsiaTheme="minorEastAsia"/>
        </w:rPr>
        <w:t xml:space="preserve">. </w:t>
      </w:r>
    </w:p>
    <w:p w14:paraId="48F5B06F" w14:textId="77777777" w:rsidR="00364EEB" w:rsidRPr="00D50C03" w:rsidRDefault="0056159B" w:rsidP="008B373B">
      <w:pPr>
        <w:jc w:val="both"/>
        <w:rPr>
          <w:rFonts w:eastAsiaTheme="minorEastAsia"/>
        </w:rPr>
      </w:pPr>
      <w:r>
        <w:rPr>
          <w:rFonts w:eastAsiaTheme="minorEastAsia"/>
        </w:rPr>
        <w:t>Under indsamling</w:t>
      </w:r>
      <w:r w:rsidR="00D50C03">
        <w:rPr>
          <w:rFonts w:eastAsiaTheme="minorEastAsia"/>
        </w:rPr>
        <w:t>en</w:t>
      </w:r>
      <w:r>
        <w:rPr>
          <w:rFonts w:eastAsiaTheme="minorEastAsia"/>
        </w:rPr>
        <w:t xml:space="preserve"> af empiri</w:t>
      </w:r>
      <w:r w:rsidR="00D50C03">
        <w:rPr>
          <w:rFonts w:eastAsiaTheme="minorEastAsia"/>
        </w:rPr>
        <w:t>en</w:t>
      </w:r>
      <w:r>
        <w:rPr>
          <w:rFonts w:eastAsiaTheme="minorEastAsia"/>
        </w:rPr>
        <w:t xml:space="preserve"> fandt jeg faktorer</w:t>
      </w:r>
      <w:r w:rsidR="00364EEB">
        <w:rPr>
          <w:rFonts w:eastAsiaTheme="minorEastAsia"/>
        </w:rPr>
        <w:t>, som understøtter min undren over</w:t>
      </w:r>
      <w:r>
        <w:rPr>
          <w:rFonts w:eastAsiaTheme="minorEastAsia"/>
        </w:rPr>
        <w:t xml:space="preserve"> hvad det er</w:t>
      </w:r>
      <w:r w:rsidR="00364EEB">
        <w:rPr>
          <w:rFonts w:eastAsiaTheme="minorEastAsia"/>
        </w:rPr>
        <w:t>,</w:t>
      </w:r>
      <w:r>
        <w:rPr>
          <w:rFonts w:eastAsiaTheme="minorEastAsia"/>
        </w:rPr>
        <w:t xml:space="preserve"> de frivillige på veteranhjem København egentlig gør. </w:t>
      </w:r>
      <w:r w:rsidR="007E2714">
        <w:rPr>
          <w:rFonts w:eastAsiaTheme="minorEastAsia"/>
        </w:rPr>
        <w:t>Disse faktorer opstod via genkendel</w:t>
      </w:r>
      <w:r w:rsidR="00364EEB">
        <w:rPr>
          <w:rFonts w:eastAsiaTheme="minorEastAsia"/>
        </w:rPr>
        <w:t>se af</w:t>
      </w:r>
      <w:r w:rsidR="007E2714">
        <w:rPr>
          <w:rFonts w:eastAsiaTheme="minorEastAsia"/>
        </w:rPr>
        <w:t xml:space="preserve"> udsagn </w:t>
      </w:r>
      <w:r w:rsidR="00364EEB">
        <w:rPr>
          <w:rFonts w:eastAsiaTheme="minorEastAsia"/>
        </w:rPr>
        <w:t xml:space="preserve">fra </w:t>
      </w:r>
      <w:r w:rsidR="007E2714">
        <w:rPr>
          <w:rFonts w:eastAsiaTheme="minorEastAsia"/>
        </w:rPr>
        <w:t>de frivillige.</w:t>
      </w:r>
      <w:r w:rsidR="005F6A91">
        <w:rPr>
          <w:rFonts w:eastAsiaTheme="minorEastAsia"/>
        </w:rPr>
        <w:t xml:space="preserve"> </w:t>
      </w:r>
      <w:r w:rsidR="00613509">
        <w:rPr>
          <w:rFonts w:eastAsiaTheme="minorEastAsia"/>
        </w:rPr>
        <w:t xml:space="preserve">Empirien deles op i </w:t>
      </w:r>
      <w:r w:rsidR="009062E6">
        <w:rPr>
          <w:rFonts w:eastAsiaTheme="minorEastAsia"/>
        </w:rPr>
        <w:t>op</w:t>
      </w:r>
      <w:r w:rsidR="00364EEB">
        <w:rPr>
          <w:rFonts w:eastAsiaTheme="minorEastAsia"/>
        </w:rPr>
        <w:t>dagede fænomener</w:t>
      </w:r>
      <w:r w:rsidR="0057736E">
        <w:rPr>
          <w:rFonts w:eastAsiaTheme="minorEastAsia"/>
        </w:rPr>
        <w:t xml:space="preserve">, </w:t>
      </w:r>
      <w:r w:rsidR="00BC3A36">
        <w:rPr>
          <w:rFonts w:eastAsiaTheme="minorEastAsia"/>
        </w:rPr>
        <w:t xml:space="preserve">og </w:t>
      </w:r>
      <w:r w:rsidR="00364EEB">
        <w:rPr>
          <w:rFonts w:eastAsiaTheme="minorEastAsia"/>
        </w:rPr>
        <w:t xml:space="preserve">via kodning </w:t>
      </w:r>
      <w:r w:rsidR="00BC3A36">
        <w:rPr>
          <w:rFonts w:eastAsiaTheme="minorEastAsia"/>
        </w:rPr>
        <w:t>undersøge</w:t>
      </w:r>
      <w:r w:rsidR="00364EEB">
        <w:rPr>
          <w:rFonts w:eastAsiaTheme="minorEastAsia"/>
        </w:rPr>
        <w:t xml:space="preserve">s det, </w:t>
      </w:r>
      <w:r w:rsidR="00364EEB" w:rsidRPr="00D50C03">
        <w:rPr>
          <w:rFonts w:eastAsiaTheme="minorEastAsia"/>
        </w:rPr>
        <w:t>om disse fænomener går igen i flere interviews.</w:t>
      </w:r>
      <w:r w:rsidR="009062E6" w:rsidRPr="00D50C03">
        <w:rPr>
          <w:rStyle w:val="Fodnotehenvisning"/>
          <w:rFonts w:eastAsiaTheme="minorEastAsia"/>
        </w:rPr>
        <w:footnoteReference w:id="88"/>
      </w:r>
      <w:r w:rsidR="00613509" w:rsidRPr="00D50C03">
        <w:rPr>
          <w:rFonts w:eastAsiaTheme="minorEastAsia"/>
        </w:rPr>
        <w:t xml:space="preserve"> </w:t>
      </w:r>
    </w:p>
    <w:p w14:paraId="147E70F6" w14:textId="1BD642F7" w:rsidR="007149E0" w:rsidRPr="00D50C03" w:rsidRDefault="00D07E82" w:rsidP="008B373B">
      <w:pPr>
        <w:jc w:val="both"/>
        <w:rPr>
          <w:rFonts w:eastAsiaTheme="minorEastAsia"/>
        </w:rPr>
      </w:pPr>
      <w:r w:rsidRPr="00D50C03">
        <w:rPr>
          <w:rFonts w:eastAsiaTheme="minorEastAsia"/>
        </w:rPr>
        <w:t>Jeg</w:t>
      </w:r>
      <w:r w:rsidR="001E0766" w:rsidRPr="00D50C03">
        <w:rPr>
          <w:rFonts w:eastAsiaTheme="minorEastAsia"/>
        </w:rPr>
        <w:t xml:space="preserve"> ophæve</w:t>
      </w:r>
      <w:r w:rsidRPr="00D50C03">
        <w:rPr>
          <w:rFonts w:eastAsiaTheme="minorEastAsia"/>
        </w:rPr>
        <w:t>r</w:t>
      </w:r>
      <w:r w:rsidR="001E0766" w:rsidRPr="00D50C03">
        <w:rPr>
          <w:rFonts w:eastAsiaTheme="minorEastAsia"/>
        </w:rPr>
        <w:t xml:space="preserve"> empirien</w:t>
      </w:r>
      <w:r w:rsidR="0057736E" w:rsidRPr="00D50C03">
        <w:rPr>
          <w:rFonts w:eastAsiaTheme="minorEastAsia"/>
        </w:rPr>
        <w:t xml:space="preserve"> og finde</w:t>
      </w:r>
      <w:r w:rsidRPr="00D50C03">
        <w:rPr>
          <w:rFonts w:eastAsiaTheme="minorEastAsia"/>
        </w:rPr>
        <w:t>r kernebegreber</w:t>
      </w:r>
      <w:r w:rsidR="001E0766" w:rsidRPr="00D50C03">
        <w:rPr>
          <w:rFonts w:eastAsiaTheme="minorEastAsia"/>
        </w:rPr>
        <w:t xml:space="preserve"> til et abstraktionsniveau, hvor der skabes mulighed for udfoldelse af</w:t>
      </w:r>
      <w:r w:rsidR="002C2B83" w:rsidRPr="00D50C03">
        <w:rPr>
          <w:rFonts w:eastAsiaTheme="minorEastAsia"/>
        </w:rPr>
        <w:t xml:space="preserve"> begrebet om frivilligheden på veteranhjem København.</w:t>
      </w:r>
      <w:r w:rsidR="002C3A10" w:rsidRPr="00D50C03">
        <w:rPr>
          <w:rFonts w:eastAsiaTheme="minorEastAsia"/>
        </w:rPr>
        <w:t xml:space="preserve"> </w:t>
      </w:r>
      <w:r w:rsidR="006A4034" w:rsidRPr="00D50C03">
        <w:rPr>
          <w:rFonts w:eastAsiaTheme="minorEastAsia"/>
        </w:rPr>
        <w:t>Her kigges på empiriens begreber, hvor det er det sagte ord fra informanten</w:t>
      </w:r>
      <w:r w:rsidR="00D50C03" w:rsidRPr="00D50C03">
        <w:rPr>
          <w:rFonts w:eastAsiaTheme="minorEastAsia"/>
        </w:rPr>
        <w:t>,</w:t>
      </w:r>
      <w:r w:rsidR="006A4034" w:rsidRPr="00D50C03">
        <w:rPr>
          <w:rFonts w:eastAsiaTheme="minorEastAsia"/>
        </w:rPr>
        <w:t xml:space="preserve"> der bruges til at analysere og fortolke på. </w:t>
      </w:r>
      <w:r w:rsidR="009E5CC8" w:rsidRPr="00D50C03">
        <w:rPr>
          <w:rFonts w:eastAsiaTheme="minorEastAsia"/>
        </w:rPr>
        <w:t>Ud fra dette findes teorien til at belyse problemformuleringen</w:t>
      </w:r>
      <w:r w:rsidR="009E5CC8" w:rsidRPr="00D50C03">
        <w:rPr>
          <w:rStyle w:val="Fodnotehenvisning"/>
          <w:rFonts w:eastAsiaTheme="minorEastAsia"/>
        </w:rPr>
        <w:footnoteReference w:id="89"/>
      </w:r>
      <w:r w:rsidR="009E5CC8" w:rsidRPr="00D50C03">
        <w:rPr>
          <w:rFonts w:eastAsiaTheme="minorEastAsia"/>
        </w:rPr>
        <w:t xml:space="preserve">. </w:t>
      </w:r>
      <w:r w:rsidR="009C69DD" w:rsidRPr="00D50C03">
        <w:rPr>
          <w:rFonts w:eastAsiaTheme="minorEastAsia"/>
        </w:rPr>
        <w:t xml:space="preserve">I sammenfatning med grounded </w:t>
      </w:r>
      <w:r w:rsidR="00BC798B" w:rsidRPr="00D50C03">
        <w:rPr>
          <w:rFonts w:eastAsiaTheme="minorEastAsia"/>
        </w:rPr>
        <w:t>theory</w:t>
      </w:r>
      <w:r w:rsidR="00BC798B">
        <w:rPr>
          <w:rFonts w:eastAsiaTheme="minorEastAsia"/>
        </w:rPr>
        <w:t>’s</w:t>
      </w:r>
      <w:r w:rsidR="009C69DD" w:rsidRPr="00D50C03">
        <w:rPr>
          <w:rFonts w:eastAsiaTheme="minorEastAsia"/>
        </w:rPr>
        <w:t xml:space="preserve"> in-vivo begreber, laver jeg en hermeneutisk fortolkning af empirien. </w:t>
      </w:r>
      <w:r w:rsidR="00810797" w:rsidRPr="00D50C03">
        <w:rPr>
          <w:rFonts w:eastAsiaTheme="minorEastAsia"/>
        </w:rPr>
        <w:t>Hermed tolkes der på de in-vivo begreber der opstår samt i den sammenhæng de udtrykkes i.</w:t>
      </w:r>
      <w:r w:rsidR="009C69DD" w:rsidRPr="00D50C03">
        <w:rPr>
          <w:rFonts w:eastAsiaTheme="minorEastAsia"/>
        </w:rPr>
        <w:t xml:space="preserve"> </w:t>
      </w:r>
      <w:r w:rsidR="00B427A7" w:rsidRPr="00D50C03">
        <w:rPr>
          <w:rFonts w:eastAsiaTheme="minorEastAsia"/>
        </w:rPr>
        <w:t>Måden hvorpå dette redskab skal benyttes i analysen er at kigge på in-vivo</w:t>
      </w:r>
      <w:r w:rsidR="00B34BD1" w:rsidRPr="00D50C03">
        <w:rPr>
          <w:rFonts w:eastAsiaTheme="minorEastAsia"/>
        </w:rPr>
        <w:t xml:space="preserve"> termerne som er</w:t>
      </w:r>
      <w:r w:rsidR="00B427A7" w:rsidRPr="00D50C03">
        <w:rPr>
          <w:rFonts w:eastAsiaTheme="minorEastAsia"/>
        </w:rPr>
        <w:t xml:space="preserve"> </w:t>
      </w:r>
      <w:r w:rsidR="00B34BD1" w:rsidRPr="00D50C03">
        <w:rPr>
          <w:rFonts w:eastAsiaTheme="minorEastAsia"/>
        </w:rPr>
        <w:t>gentagende kerne</w:t>
      </w:r>
      <w:r w:rsidR="00B427A7" w:rsidRPr="00D50C03">
        <w:rPr>
          <w:rFonts w:eastAsiaTheme="minorEastAsia"/>
        </w:rPr>
        <w:t>begreber</w:t>
      </w:r>
      <w:r w:rsidR="00B34BD1" w:rsidRPr="00D50C03">
        <w:rPr>
          <w:rFonts w:eastAsiaTheme="minorEastAsia"/>
        </w:rPr>
        <w:t xml:space="preserve"> og se i hvilken sammenhæng disse bliver benyttet. </w:t>
      </w:r>
    </w:p>
    <w:p w14:paraId="51C050A7" w14:textId="77777777" w:rsidR="00F9713D" w:rsidRPr="0014046C" w:rsidRDefault="00F9713D" w:rsidP="008B373B">
      <w:pPr>
        <w:jc w:val="both"/>
        <w:rPr>
          <w:rFonts w:eastAsiaTheme="minorEastAsia"/>
        </w:rPr>
      </w:pPr>
      <w:r>
        <w:rPr>
          <w:rFonts w:eastAsiaTheme="minorEastAsia"/>
        </w:rPr>
        <w:t xml:space="preserve">Der </w:t>
      </w:r>
      <w:r w:rsidR="00D07E82">
        <w:rPr>
          <w:rFonts w:eastAsiaTheme="minorEastAsia"/>
        </w:rPr>
        <w:t>skabes</w:t>
      </w:r>
      <w:r w:rsidR="004E4E2F">
        <w:rPr>
          <w:rFonts w:eastAsiaTheme="minorEastAsia"/>
        </w:rPr>
        <w:t xml:space="preserve"> en</w:t>
      </w:r>
      <w:r w:rsidR="004E4E2F" w:rsidRPr="000C3407">
        <w:rPr>
          <w:rFonts w:eastAsiaTheme="minorEastAsia"/>
        </w:rPr>
        <w:t xml:space="preserve"> meningsfortolkning</w:t>
      </w:r>
      <w:r w:rsidR="004E4E2F">
        <w:rPr>
          <w:rFonts w:eastAsiaTheme="minorEastAsia"/>
        </w:rPr>
        <w:t xml:space="preserve"> af det transskriberede interview</w:t>
      </w:r>
      <w:r w:rsidR="00D07E82">
        <w:rPr>
          <w:rFonts w:eastAsiaTheme="minorEastAsia"/>
        </w:rPr>
        <w:t>.</w:t>
      </w:r>
      <w:r w:rsidR="004E4E2F">
        <w:rPr>
          <w:rStyle w:val="Fodnotehenvisning"/>
          <w:rFonts w:eastAsiaTheme="minorEastAsia"/>
        </w:rPr>
        <w:footnoteReference w:id="90"/>
      </w:r>
      <w:r w:rsidR="00613509">
        <w:rPr>
          <w:rFonts w:eastAsiaTheme="minorEastAsia"/>
        </w:rPr>
        <w:t xml:space="preserve"> </w:t>
      </w:r>
      <w:r w:rsidR="006F6196">
        <w:rPr>
          <w:rFonts w:eastAsiaTheme="minorEastAsia"/>
        </w:rPr>
        <w:t xml:space="preserve">Meningsfortolkningen giver mulighed for at overskride det sagte ord, og </w:t>
      </w:r>
      <w:r w:rsidR="00AC55FD">
        <w:rPr>
          <w:rFonts w:eastAsiaTheme="minorEastAsia"/>
        </w:rPr>
        <w:t xml:space="preserve">der fortolkes på </w:t>
      </w:r>
      <w:r w:rsidR="006F6196">
        <w:rPr>
          <w:rFonts w:eastAsiaTheme="minorEastAsia"/>
        </w:rPr>
        <w:t>dette</w:t>
      </w:r>
      <w:r w:rsidR="00AC55FD">
        <w:rPr>
          <w:rFonts w:eastAsiaTheme="minorEastAsia"/>
        </w:rPr>
        <w:t xml:space="preserve">. Dermed systematiseres empirien </w:t>
      </w:r>
      <w:r w:rsidR="0057736E">
        <w:rPr>
          <w:rFonts w:eastAsiaTheme="minorEastAsia"/>
        </w:rPr>
        <w:t>e</w:t>
      </w:r>
      <w:r w:rsidR="006F6196">
        <w:rPr>
          <w:rFonts w:eastAsiaTheme="minorEastAsia"/>
        </w:rPr>
        <w:t>nkeltvis. Sortering og kodning</w:t>
      </w:r>
      <w:r w:rsidR="0057736E">
        <w:rPr>
          <w:rFonts w:eastAsiaTheme="minorEastAsia"/>
        </w:rPr>
        <w:t xml:space="preserve"> af empirien </w:t>
      </w:r>
      <w:r>
        <w:rPr>
          <w:rFonts w:eastAsiaTheme="minorEastAsia"/>
        </w:rPr>
        <w:t>foregår ved hjælp af at farvekoder i det transskriberede interview, ud fra de</w:t>
      </w:r>
      <w:r w:rsidR="007778E8">
        <w:rPr>
          <w:rFonts w:eastAsiaTheme="minorEastAsia"/>
        </w:rPr>
        <w:t xml:space="preserve"> fænomen</w:t>
      </w:r>
      <w:r>
        <w:rPr>
          <w:rFonts w:eastAsiaTheme="minorEastAsia"/>
        </w:rPr>
        <w:t>er</w:t>
      </w:r>
      <w:r w:rsidR="006F6196">
        <w:rPr>
          <w:rFonts w:eastAsiaTheme="minorEastAsia"/>
        </w:rPr>
        <w:t xml:space="preserve"> og in-vivo begreber,</w:t>
      </w:r>
      <w:r>
        <w:rPr>
          <w:rFonts w:eastAsiaTheme="minorEastAsia"/>
        </w:rPr>
        <w:t xml:space="preserve"> der falder i tråd med </w:t>
      </w:r>
      <w:r w:rsidR="006F6196">
        <w:rPr>
          <w:rFonts w:eastAsiaTheme="minorEastAsia"/>
        </w:rPr>
        <w:t>min undren</w:t>
      </w:r>
      <w:r>
        <w:rPr>
          <w:rFonts w:eastAsiaTheme="minorEastAsia"/>
        </w:rPr>
        <w:t xml:space="preserve">. </w:t>
      </w:r>
    </w:p>
    <w:p w14:paraId="59E2F4DA" w14:textId="77777777" w:rsidR="000A389E" w:rsidRPr="0014046C" w:rsidRDefault="009E7B1A" w:rsidP="008B373B">
      <w:pPr>
        <w:pStyle w:val="Overskrift2"/>
        <w:jc w:val="both"/>
        <w:rPr>
          <w:rFonts w:eastAsiaTheme="minorEastAsia" w:cs="Times New Roman"/>
        </w:rPr>
      </w:pPr>
      <w:bookmarkStart w:id="38" w:name="_Toc428277405"/>
      <w:r>
        <w:rPr>
          <w:rFonts w:eastAsiaTheme="minorEastAsia" w:cs="Times New Roman"/>
        </w:rPr>
        <w:t>5.16</w:t>
      </w:r>
      <w:r w:rsidR="0084274A">
        <w:rPr>
          <w:rFonts w:eastAsiaTheme="minorEastAsia" w:cs="Times New Roman"/>
        </w:rPr>
        <w:t xml:space="preserve">. </w:t>
      </w:r>
      <w:r w:rsidR="000A389E" w:rsidRPr="0014046C">
        <w:rPr>
          <w:rFonts w:eastAsiaTheme="minorEastAsia" w:cs="Times New Roman"/>
        </w:rPr>
        <w:t>Gyldighed</w:t>
      </w:r>
      <w:bookmarkEnd w:id="38"/>
    </w:p>
    <w:p w14:paraId="72D83565" w14:textId="77777777" w:rsidR="00136233" w:rsidRDefault="00680B74" w:rsidP="008B373B">
      <w:pPr>
        <w:widowControl w:val="0"/>
        <w:autoSpaceDE w:val="0"/>
        <w:autoSpaceDN w:val="0"/>
        <w:adjustRightInd w:val="0"/>
        <w:jc w:val="both"/>
      </w:pPr>
      <w:r>
        <w:rPr>
          <w:rFonts w:eastAsiaTheme="minorEastAsia"/>
        </w:rPr>
        <w:t>Da der er indhentet empiri fra fire</w:t>
      </w:r>
      <w:r w:rsidR="00136233">
        <w:rPr>
          <w:rFonts w:eastAsiaTheme="minorEastAsia"/>
        </w:rPr>
        <w:t xml:space="preserve"> frivillige og </w:t>
      </w:r>
      <w:r w:rsidR="00D50C03">
        <w:rPr>
          <w:rFonts w:eastAsiaTheme="minorEastAsia"/>
        </w:rPr>
        <w:t xml:space="preserve">da </w:t>
      </w:r>
      <w:r w:rsidR="00136233">
        <w:rPr>
          <w:rFonts w:eastAsiaTheme="minorEastAsia"/>
        </w:rPr>
        <w:t>der</w:t>
      </w:r>
      <w:r w:rsidR="00D50C03">
        <w:rPr>
          <w:rFonts w:eastAsiaTheme="minorEastAsia"/>
        </w:rPr>
        <w:t xml:space="preserve"> </w:t>
      </w:r>
      <w:r w:rsidR="00136233">
        <w:rPr>
          <w:rFonts w:eastAsiaTheme="minorEastAsia"/>
        </w:rPr>
        <w:t>i skrivende stund er 51 fri</w:t>
      </w:r>
      <w:r>
        <w:rPr>
          <w:rFonts w:eastAsiaTheme="minorEastAsia"/>
        </w:rPr>
        <w:t>villige tilknyttet veteranhjem K</w:t>
      </w:r>
      <w:r w:rsidR="00136233">
        <w:rPr>
          <w:rFonts w:eastAsiaTheme="minorEastAsia"/>
        </w:rPr>
        <w:t>øbenhavn, kan det være svært at generalisere den frivillige indsats</w:t>
      </w:r>
      <w:r w:rsidR="00D50C03">
        <w:rPr>
          <w:rFonts w:eastAsiaTheme="minorEastAsia"/>
        </w:rPr>
        <w:t xml:space="preserve"> ud fra de fire interviews</w:t>
      </w:r>
      <w:r w:rsidR="00136233">
        <w:rPr>
          <w:rFonts w:eastAsiaTheme="minorEastAsia"/>
        </w:rPr>
        <w:t>. Dette kan medføre</w:t>
      </w:r>
      <w:r w:rsidR="006F6196">
        <w:rPr>
          <w:rFonts w:eastAsiaTheme="minorEastAsia"/>
        </w:rPr>
        <w:t>,</w:t>
      </w:r>
      <w:r w:rsidR="00136233">
        <w:rPr>
          <w:rFonts w:eastAsiaTheme="minorEastAsia"/>
        </w:rPr>
        <w:t xml:space="preserve"> at empirien ikke opnår de</w:t>
      </w:r>
      <w:r w:rsidR="006F6196">
        <w:rPr>
          <w:rFonts w:eastAsiaTheme="minorEastAsia"/>
        </w:rPr>
        <w:t>t såkaldte ”mættethed”.</w:t>
      </w:r>
      <w:r w:rsidR="00136233">
        <w:rPr>
          <w:rFonts w:eastAsiaTheme="minorEastAsia"/>
        </w:rPr>
        <w:t xml:space="preserve"> Dog opnås der </w:t>
      </w:r>
      <w:r w:rsidR="006F6196">
        <w:rPr>
          <w:rFonts w:eastAsiaTheme="minorEastAsia"/>
        </w:rPr>
        <w:t xml:space="preserve">med de kvalitative interviews dybere indsigt </w:t>
      </w:r>
      <w:r w:rsidR="00810797">
        <w:rPr>
          <w:rFonts w:eastAsiaTheme="minorEastAsia"/>
        </w:rPr>
        <w:t xml:space="preserve">i den enkelte informants oplevelsesverden </w:t>
      </w:r>
      <w:r w:rsidR="006F6196">
        <w:rPr>
          <w:rFonts w:eastAsiaTheme="minorEastAsia"/>
        </w:rPr>
        <w:t>end ved fx spørgeskemainterviews af samtlige frivillige. De kvalitative interviews giver også</w:t>
      </w:r>
      <w:r w:rsidR="00136233">
        <w:rPr>
          <w:rFonts w:eastAsiaTheme="minorEastAsia"/>
        </w:rPr>
        <w:t xml:space="preserve"> mulighed for at </w:t>
      </w:r>
      <w:r w:rsidR="00136233">
        <w:rPr>
          <w:rFonts w:eastAsiaTheme="minorEastAsia"/>
        </w:rPr>
        <w:lastRenderedPageBreak/>
        <w:t xml:space="preserve">gå et spadestik dybere i fænomenet og dermed </w:t>
      </w:r>
      <w:r>
        <w:rPr>
          <w:rFonts w:eastAsiaTheme="minorEastAsia"/>
        </w:rPr>
        <w:t>opstår en mulighed for</w:t>
      </w:r>
      <w:r w:rsidR="00136233">
        <w:rPr>
          <w:rFonts w:eastAsiaTheme="minorEastAsia"/>
        </w:rPr>
        <w:t xml:space="preserve"> horisontudvidelse</w:t>
      </w:r>
      <w:r w:rsidR="00136233" w:rsidRPr="00136233">
        <w:rPr>
          <w:rStyle w:val="Fodnotehenvisning"/>
        </w:rPr>
        <w:footnoteReference w:id="91"/>
      </w:r>
      <w:r w:rsidR="00136233" w:rsidRPr="00136233">
        <w:t>.</w:t>
      </w:r>
    </w:p>
    <w:p w14:paraId="6B855A9A" w14:textId="77777777" w:rsidR="008172DC" w:rsidRPr="00BA2CC9" w:rsidRDefault="00136233" w:rsidP="008B373B">
      <w:pPr>
        <w:widowControl w:val="0"/>
        <w:autoSpaceDE w:val="0"/>
        <w:autoSpaceDN w:val="0"/>
        <w:adjustRightInd w:val="0"/>
        <w:jc w:val="both"/>
      </w:pPr>
      <w:r>
        <w:t>Da de frivilliges rolle ikke er defineret fra veteranhjemmets side, må det antages</w:t>
      </w:r>
      <w:r w:rsidR="006F6196">
        <w:t>, at</w:t>
      </w:r>
      <w:r>
        <w:t xml:space="preserve"> de frivilliges indsats er individuel</w:t>
      </w:r>
      <w:r w:rsidR="006F6196">
        <w:t>,</w:t>
      </w:r>
      <w:r>
        <w:t xml:space="preserve"> </w:t>
      </w:r>
      <w:r w:rsidR="00680B74">
        <w:t>og en generalisering kan der</w:t>
      </w:r>
      <w:r w:rsidR="006F6196">
        <w:t>for være svær at opnå. Der opnås</w:t>
      </w:r>
      <w:r w:rsidR="00680B74">
        <w:t xml:space="preserve"> dog et overordnet billede af </w:t>
      </w:r>
      <w:r w:rsidR="00D50C03">
        <w:t>en kontekst</w:t>
      </w:r>
      <w:r w:rsidR="00B4165B">
        <w:t>afhængig indsats via de</w:t>
      </w:r>
      <w:r w:rsidR="00680B74">
        <w:t xml:space="preserve"> </w:t>
      </w:r>
      <w:r w:rsidR="00B4165B">
        <w:t>deltagende</w:t>
      </w:r>
      <w:r w:rsidR="006F6196">
        <w:t xml:space="preserve"> </w:t>
      </w:r>
      <w:r w:rsidR="00B4165B">
        <w:t xml:space="preserve">informanter og et billede af hvordan den frivillige indsats opleves på veteranhjemmet. </w:t>
      </w:r>
    </w:p>
    <w:p w14:paraId="75F1A9F9" w14:textId="77777777" w:rsidR="00136233" w:rsidRDefault="009E7B1A" w:rsidP="008B373B">
      <w:pPr>
        <w:pStyle w:val="Overskrift2"/>
        <w:jc w:val="both"/>
        <w:rPr>
          <w:rFonts w:cs="Times New Roman"/>
        </w:rPr>
      </w:pPr>
      <w:bookmarkStart w:id="39" w:name="_Toc428277406"/>
      <w:r>
        <w:rPr>
          <w:rFonts w:cs="Times New Roman"/>
        </w:rPr>
        <w:t>5.17</w:t>
      </w:r>
      <w:r w:rsidR="0084274A">
        <w:rPr>
          <w:rFonts w:cs="Times New Roman"/>
        </w:rPr>
        <w:t xml:space="preserve">. </w:t>
      </w:r>
      <w:r w:rsidR="008172DC" w:rsidRPr="0014046C">
        <w:rPr>
          <w:rFonts w:cs="Times New Roman"/>
        </w:rPr>
        <w:t>Metodekritik</w:t>
      </w:r>
      <w:bookmarkEnd w:id="39"/>
    </w:p>
    <w:p w14:paraId="5312A22D" w14:textId="77777777" w:rsidR="002A1AB1" w:rsidRDefault="00320DDA" w:rsidP="008B373B">
      <w:pPr>
        <w:jc w:val="both"/>
      </w:pPr>
      <w:r>
        <w:t>For at kunne belyse problemformuleringen, kunne der være benyttet flere eller andre metoder. Der kunne være benyttet en k</w:t>
      </w:r>
      <w:r w:rsidR="00FE675A">
        <w:rPr>
          <w:rFonts w:eastAsiaTheme="minorEastAsia"/>
        </w:rPr>
        <w:t>vantitativ metode,</w:t>
      </w:r>
      <w:r w:rsidR="00AE5580">
        <w:rPr>
          <w:rFonts w:eastAsiaTheme="minorEastAsia"/>
        </w:rPr>
        <w:t xml:space="preserve"> i form af spørgeskema sammen med kvalitative interview for at opnå</w:t>
      </w:r>
      <w:r w:rsidR="00FE675A">
        <w:rPr>
          <w:rFonts w:eastAsiaTheme="minorEastAsia"/>
        </w:rPr>
        <w:t xml:space="preserve"> mere data</w:t>
      </w:r>
      <w:r w:rsidR="00AE5580">
        <w:rPr>
          <w:rFonts w:eastAsiaTheme="minorEastAsia"/>
        </w:rPr>
        <w:t xml:space="preserve"> og dermed </w:t>
      </w:r>
      <w:r w:rsidR="006F6196">
        <w:rPr>
          <w:rFonts w:eastAsiaTheme="minorEastAsia"/>
        </w:rPr>
        <w:t xml:space="preserve">større </w:t>
      </w:r>
      <w:r w:rsidR="00AE5580">
        <w:rPr>
          <w:rFonts w:eastAsiaTheme="minorEastAsia"/>
        </w:rPr>
        <w:t>indsigt i det undersøgte fænomen.</w:t>
      </w:r>
      <w:r w:rsidR="002A1AB1">
        <w:rPr>
          <w:rFonts w:eastAsiaTheme="minorEastAsia"/>
        </w:rPr>
        <w:t xml:space="preserve"> Hvis der var benyttet både kvalitativ og kvantitativ metode, kunne der have været indhentet mere data fra en større gruppe respondenter. </w:t>
      </w:r>
    </w:p>
    <w:p w14:paraId="0CE487C5" w14:textId="77777777" w:rsidR="002A1AB1" w:rsidRPr="00540F23" w:rsidRDefault="002D65B9" w:rsidP="008B373B">
      <w:pPr>
        <w:jc w:val="both"/>
      </w:pPr>
      <w:r>
        <w:t>En anden</w:t>
      </w:r>
      <w:r w:rsidR="002A1AB1">
        <w:t xml:space="preserve"> kritik af den anvendte kvalitative metode er, at denne metode </w:t>
      </w:r>
      <w:r w:rsidR="00CA5131">
        <w:t>menes at savne objektivitet. Dette er grundet</w:t>
      </w:r>
      <w:r w:rsidR="006F6196">
        <w:t>,</w:t>
      </w:r>
      <w:r w:rsidR="00CA5131">
        <w:t xml:space="preserve"> at det er subjektiviteten</w:t>
      </w:r>
      <w:r w:rsidR="006F6196">
        <w:t>,</w:t>
      </w:r>
      <w:r w:rsidR="00CA5131">
        <w:t xml:space="preserve"> der er </w:t>
      </w:r>
      <w:r w:rsidR="006F6196">
        <w:t>i fokus. Denne subjektivitet,</w:t>
      </w:r>
      <w:r w:rsidR="00CA5131">
        <w:t xml:space="preserve"> </w:t>
      </w:r>
      <w:r w:rsidR="002A1AB1" w:rsidRPr="00BA5F39">
        <w:t>som</w:t>
      </w:r>
      <w:r w:rsidR="002A1AB1">
        <w:t xml:space="preserve"> forekommer </w:t>
      </w:r>
      <w:r w:rsidR="002A1AB1" w:rsidRPr="00BA5F39">
        <w:t xml:space="preserve">i den </w:t>
      </w:r>
      <w:r w:rsidR="00CA5131">
        <w:t>mellem</w:t>
      </w:r>
      <w:r w:rsidR="002A1AB1" w:rsidRPr="00BA5F39">
        <w:t>menneskelige interaktion</w:t>
      </w:r>
      <w:r w:rsidR="002A1AB1">
        <w:t>,</w:t>
      </w:r>
      <w:r w:rsidR="00CA5131">
        <w:t xml:space="preserve"> opstår </w:t>
      </w:r>
      <w:r w:rsidR="006F6196">
        <w:t>i en interviewsituation</w:t>
      </w:r>
      <w:r w:rsidR="002A1AB1" w:rsidRPr="00BA5F39">
        <w:rPr>
          <w:rStyle w:val="Fodnotehenvisning"/>
        </w:rPr>
        <w:footnoteReference w:id="92"/>
      </w:r>
      <w:r w:rsidR="00540F23">
        <w:t>.</w:t>
      </w:r>
    </w:p>
    <w:p w14:paraId="363947DD" w14:textId="77777777" w:rsidR="00CA5131" w:rsidRDefault="002D65B9" w:rsidP="008B373B">
      <w:pPr>
        <w:widowControl w:val="0"/>
        <w:autoSpaceDE w:val="0"/>
        <w:autoSpaceDN w:val="0"/>
        <w:adjustRightInd w:val="0"/>
        <w:jc w:val="both"/>
        <w:rPr>
          <w:rFonts w:eastAsiaTheme="minorEastAsia"/>
        </w:rPr>
      </w:pPr>
      <w:r>
        <w:rPr>
          <w:rFonts w:eastAsiaTheme="minorEastAsia"/>
        </w:rPr>
        <w:t>En yderligere</w:t>
      </w:r>
      <w:r w:rsidR="006F6196">
        <w:rPr>
          <w:rFonts w:eastAsiaTheme="minorEastAsia"/>
        </w:rPr>
        <w:t xml:space="preserve"> kritik af den valgte metode</w:t>
      </w:r>
      <w:r w:rsidR="00CA5131">
        <w:rPr>
          <w:rFonts w:eastAsiaTheme="minorEastAsia"/>
        </w:rPr>
        <w:t xml:space="preserve"> er</w:t>
      </w:r>
      <w:r w:rsidR="006F6196">
        <w:rPr>
          <w:rFonts w:eastAsiaTheme="minorEastAsia"/>
        </w:rPr>
        <w:t>,</w:t>
      </w:r>
      <w:r w:rsidR="00CA5131">
        <w:rPr>
          <w:rFonts w:eastAsiaTheme="minorEastAsia"/>
        </w:rPr>
        <w:t xml:space="preserve"> at jeg selv er en del af veteranhjem København. Dette </w:t>
      </w:r>
      <w:r w:rsidR="00CA5131" w:rsidRPr="001D0807">
        <w:rPr>
          <w:rFonts w:eastAsiaTheme="minorEastAsia"/>
        </w:rPr>
        <w:t>kan have medført</w:t>
      </w:r>
      <w:r w:rsidR="006F6196" w:rsidRPr="001D0807">
        <w:rPr>
          <w:rFonts w:eastAsiaTheme="minorEastAsia"/>
        </w:rPr>
        <w:t>,</w:t>
      </w:r>
      <w:r w:rsidR="00CA5131" w:rsidRPr="001D0807">
        <w:rPr>
          <w:rFonts w:eastAsiaTheme="minorEastAsia"/>
        </w:rPr>
        <w:t xml:space="preserve"> at informanterne har været farvet eller hæmmet af mi</w:t>
      </w:r>
      <w:r w:rsidR="006F6196" w:rsidRPr="001D0807">
        <w:rPr>
          <w:rFonts w:eastAsiaTheme="minorEastAsia"/>
        </w:rPr>
        <w:t>n</w:t>
      </w:r>
      <w:r w:rsidR="00CA5131" w:rsidRPr="001D0807">
        <w:rPr>
          <w:rFonts w:eastAsiaTheme="minorEastAsia"/>
        </w:rPr>
        <w:t xml:space="preserve"> rolle på stedet</w:t>
      </w:r>
      <w:r w:rsidR="006F6196" w:rsidRPr="001D0807">
        <w:rPr>
          <w:rFonts w:eastAsiaTheme="minorEastAsia"/>
        </w:rPr>
        <w:t>. Dette</w:t>
      </w:r>
      <w:r w:rsidR="007E7D2A" w:rsidRPr="001D0807">
        <w:rPr>
          <w:rFonts w:eastAsiaTheme="minorEastAsia"/>
        </w:rPr>
        <w:t xml:space="preserve"> kan bidrage til</w:t>
      </w:r>
      <w:r w:rsidR="00D6623C" w:rsidRPr="001D0807">
        <w:rPr>
          <w:rFonts w:eastAsiaTheme="minorEastAsia"/>
        </w:rPr>
        <w:t xml:space="preserve"> </w:t>
      </w:r>
      <w:r w:rsidR="000E0846" w:rsidRPr="001D0807">
        <w:rPr>
          <w:rFonts w:eastAsiaTheme="minorEastAsia"/>
        </w:rPr>
        <w:t xml:space="preserve">at mindske </w:t>
      </w:r>
      <w:r w:rsidR="00D6623C" w:rsidRPr="001D0807">
        <w:rPr>
          <w:rFonts w:eastAsiaTheme="minorEastAsia"/>
        </w:rPr>
        <w:t xml:space="preserve">validiteten </w:t>
      </w:r>
      <w:r w:rsidR="001D0807" w:rsidRPr="001D0807">
        <w:rPr>
          <w:rFonts w:eastAsiaTheme="minorEastAsia"/>
        </w:rPr>
        <w:t>af</w:t>
      </w:r>
      <w:r w:rsidR="000E0846" w:rsidRPr="001D0807">
        <w:rPr>
          <w:rFonts w:eastAsiaTheme="minorEastAsia"/>
        </w:rPr>
        <w:t xml:space="preserve"> informanternes udsagn</w:t>
      </w:r>
      <w:r w:rsidR="00CA5131" w:rsidRPr="001D0807">
        <w:rPr>
          <w:rFonts w:eastAsiaTheme="minorEastAsia"/>
        </w:rPr>
        <w:t xml:space="preserve">. </w:t>
      </w:r>
      <w:r w:rsidR="00D6623C" w:rsidRPr="001D0807">
        <w:rPr>
          <w:rFonts w:eastAsiaTheme="minorEastAsia"/>
        </w:rPr>
        <w:t xml:space="preserve">Undervejs </w:t>
      </w:r>
      <w:r w:rsidR="00CA5131">
        <w:rPr>
          <w:rFonts w:eastAsiaTheme="minorEastAsia"/>
        </w:rPr>
        <w:t xml:space="preserve">i interviewene kom der også informationer frem, som </w:t>
      </w:r>
      <w:r w:rsidR="00D6623C">
        <w:rPr>
          <w:rFonts w:eastAsiaTheme="minorEastAsia"/>
        </w:rPr>
        <w:t>var præget af en indforståethed. Dette var jeg opmærksom på og bad om uddybning, hvilket kan have påvirket informanterne med en undren</w:t>
      </w:r>
      <w:r>
        <w:rPr>
          <w:rFonts w:eastAsiaTheme="minorEastAsia"/>
        </w:rPr>
        <w:t xml:space="preserve"> over </w:t>
      </w:r>
      <w:r w:rsidR="006F6196">
        <w:rPr>
          <w:rFonts w:eastAsiaTheme="minorEastAsia"/>
        </w:rPr>
        <w:t xml:space="preserve">ønsket om </w:t>
      </w:r>
      <w:r>
        <w:rPr>
          <w:rFonts w:eastAsiaTheme="minorEastAsia"/>
        </w:rPr>
        <w:t>uddybning</w:t>
      </w:r>
      <w:r w:rsidR="00D6623C">
        <w:rPr>
          <w:rFonts w:eastAsiaTheme="minorEastAsia"/>
        </w:rPr>
        <w:t>. Informanterne kan have udtalt sig efter</w:t>
      </w:r>
      <w:r w:rsidR="006F6196">
        <w:rPr>
          <w:rFonts w:eastAsiaTheme="minorEastAsia"/>
        </w:rPr>
        <w:t>,</w:t>
      </w:r>
      <w:r w:rsidR="00D6623C">
        <w:rPr>
          <w:rFonts w:eastAsiaTheme="minorEastAsia"/>
        </w:rPr>
        <w:t xml:space="preserve"> hvad de tror</w:t>
      </w:r>
      <w:r w:rsidR="006F6196">
        <w:rPr>
          <w:rFonts w:eastAsiaTheme="minorEastAsia"/>
        </w:rPr>
        <w:t>,</w:t>
      </w:r>
      <w:r w:rsidR="00D6623C">
        <w:rPr>
          <w:rFonts w:eastAsiaTheme="minorEastAsia"/>
        </w:rPr>
        <w:t xml:space="preserve"> jeg forventede at høre</w:t>
      </w:r>
      <w:r w:rsidR="006F6196">
        <w:rPr>
          <w:rFonts w:eastAsiaTheme="minorEastAsia"/>
        </w:rPr>
        <w:t>. D</w:t>
      </w:r>
      <w:r w:rsidR="00D6623C">
        <w:rPr>
          <w:rFonts w:eastAsiaTheme="minorEastAsia"/>
        </w:rPr>
        <w:t xml:space="preserve">ette kan igen være medskabende til at </w:t>
      </w:r>
      <w:r w:rsidR="006F6196">
        <w:rPr>
          <w:rFonts w:eastAsiaTheme="minorEastAsia"/>
        </w:rPr>
        <w:t>mindske</w:t>
      </w:r>
      <w:r w:rsidR="00D6623C">
        <w:rPr>
          <w:rFonts w:eastAsiaTheme="minorEastAsia"/>
        </w:rPr>
        <w:t xml:space="preserve"> validiteten af deres udsagn</w:t>
      </w:r>
      <w:r w:rsidR="00A56A1B">
        <w:rPr>
          <w:rStyle w:val="Fodnotehenvisning"/>
          <w:rFonts w:eastAsiaTheme="minorEastAsia"/>
        </w:rPr>
        <w:footnoteReference w:id="93"/>
      </w:r>
      <w:r w:rsidR="00D6623C">
        <w:rPr>
          <w:rFonts w:eastAsiaTheme="minorEastAsia"/>
        </w:rPr>
        <w:t xml:space="preserve">. </w:t>
      </w:r>
    </w:p>
    <w:p w14:paraId="4E86C512" w14:textId="77777777" w:rsidR="00CA5131" w:rsidRDefault="00CA5131" w:rsidP="008B373B">
      <w:pPr>
        <w:widowControl w:val="0"/>
        <w:autoSpaceDE w:val="0"/>
        <w:autoSpaceDN w:val="0"/>
        <w:adjustRightInd w:val="0"/>
        <w:jc w:val="both"/>
        <w:rPr>
          <w:rFonts w:eastAsiaTheme="minorEastAsia"/>
        </w:rPr>
      </w:pPr>
    </w:p>
    <w:p w14:paraId="234330F0" w14:textId="77777777" w:rsidR="00823049" w:rsidRPr="00823049" w:rsidRDefault="002D65B9" w:rsidP="008B373B">
      <w:pPr>
        <w:widowControl w:val="0"/>
        <w:autoSpaceDE w:val="0"/>
        <w:autoSpaceDN w:val="0"/>
        <w:adjustRightInd w:val="0"/>
        <w:jc w:val="both"/>
        <w:rPr>
          <w:rFonts w:eastAsiaTheme="minorEastAsia"/>
        </w:rPr>
      </w:pPr>
      <w:r w:rsidRPr="00823049">
        <w:rPr>
          <w:rFonts w:eastAsiaTheme="minorEastAsia"/>
        </w:rPr>
        <w:t xml:space="preserve">Lokationen </w:t>
      </w:r>
      <w:r w:rsidR="00823049" w:rsidRPr="00823049">
        <w:rPr>
          <w:rFonts w:eastAsiaTheme="minorEastAsia"/>
        </w:rPr>
        <w:t xml:space="preserve">for interviewene </w:t>
      </w:r>
      <w:r w:rsidRPr="00823049">
        <w:rPr>
          <w:rFonts w:eastAsiaTheme="minorEastAsia"/>
        </w:rPr>
        <w:t>på veteranhjemmet og hjemme hos en enkelt informant kan også kritiseres. Lokationen på veteranhjemmet kan have hæmmet informanterne i at tu</w:t>
      </w:r>
      <w:r w:rsidR="00823049" w:rsidRPr="00823049">
        <w:rPr>
          <w:rFonts w:eastAsiaTheme="minorEastAsia"/>
        </w:rPr>
        <w:t>r</w:t>
      </w:r>
      <w:r w:rsidRPr="00823049">
        <w:rPr>
          <w:rFonts w:eastAsiaTheme="minorEastAsia"/>
        </w:rPr>
        <w:t xml:space="preserve">de sige, hvad de egentlig mente. </w:t>
      </w:r>
      <w:r w:rsidR="00007029" w:rsidRPr="00823049">
        <w:rPr>
          <w:rFonts w:eastAsiaTheme="minorEastAsia"/>
        </w:rPr>
        <w:t>Tre ud af fire interviews med de frivillige blev afholdt på veteranhjem København. Jeg forsøgte at tilgodese</w:t>
      </w:r>
      <w:r w:rsidR="00823049" w:rsidRPr="00823049">
        <w:rPr>
          <w:rFonts w:eastAsiaTheme="minorEastAsia"/>
        </w:rPr>
        <w:t>,</w:t>
      </w:r>
      <w:r w:rsidR="00007029" w:rsidRPr="00823049">
        <w:rPr>
          <w:rFonts w:eastAsiaTheme="minorEastAsia"/>
        </w:rPr>
        <w:t xml:space="preserve"> hvornår den enkelte frivillige h</w:t>
      </w:r>
      <w:r w:rsidR="00823049" w:rsidRPr="00823049">
        <w:rPr>
          <w:rFonts w:eastAsiaTheme="minorEastAsia"/>
        </w:rPr>
        <w:t>avde vagt og tilpasse interview</w:t>
      </w:r>
      <w:r w:rsidR="00007029" w:rsidRPr="00823049">
        <w:rPr>
          <w:rFonts w:eastAsiaTheme="minorEastAsia"/>
        </w:rPr>
        <w:t xml:space="preserve">tidspunktet herefter. Jeg kunne have valgt at afholde interviewet væk fra veteranhjemmets rammer, og kunne </w:t>
      </w:r>
      <w:r w:rsidR="00823049" w:rsidRPr="00823049">
        <w:rPr>
          <w:rFonts w:eastAsiaTheme="minorEastAsia"/>
        </w:rPr>
        <w:t xml:space="preserve">derved muligvis </w:t>
      </w:r>
      <w:r w:rsidR="00007029" w:rsidRPr="00823049">
        <w:rPr>
          <w:rFonts w:eastAsiaTheme="minorEastAsia"/>
        </w:rPr>
        <w:t>have opnået</w:t>
      </w:r>
      <w:r w:rsidR="00823049" w:rsidRPr="00823049">
        <w:rPr>
          <w:rFonts w:eastAsiaTheme="minorEastAsia"/>
        </w:rPr>
        <w:t>,</w:t>
      </w:r>
      <w:r w:rsidR="00007029" w:rsidRPr="00823049">
        <w:rPr>
          <w:rFonts w:eastAsiaTheme="minorEastAsia"/>
        </w:rPr>
        <w:t xml:space="preserve"> at informanterne </w:t>
      </w:r>
      <w:r w:rsidR="00823049" w:rsidRPr="00823049">
        <w:rPr>
          <w:rFonts w:eastAsiaTheme="minorEastAsia"/>
        </w:rPr>
        <w:t>var</w:t>
      </w:r>
      <w:r w:rsidR="00007029" w:rsidRPr="00823049">
        <w:rPr>
          <w:rFonts w:eastAsiaTheme="minorEastAsia"/>
        </w:rPr>
        <w:t xml:space="preserve"> mere trygge</w:t>
      </w:r>
      <w:r w:rsidR="00823049" w:rsidRPr="00823049">
        <w:rPr>
          <w:rFonts w:eastAsiaTheme="minorEastAsia"/>
        </w:rPr>
        <w:t>.</w:t>
      </w:r>
      <w:r w:rsidR="00007029" w:rsidRPr="00823049">
        <w:rPr>
          <w:rFonts w:eastAsiaTheme="minorEastAsia"/>
        </w:rPr>
        <w:t xml:space="preserve"> </w:t>
      </w:r>
      <w:r w:rsidR="00823049" w:rsidRPr="00823049">
        <w:rPr>
          <w:rFonts w:eastAsiaTheme="minorEastAsia"/>
        </w:rPr>
        <w:t xml:space="preserve">Hjemme hos den ene frivillige informant, blev vi undervejs i interviewet afbrudt at dennes barn. Vedkommende skulle hjælpe sit </w:t>
      </w:r>
      <w:r w:rsidR="00823049" w:rsidRPr="00823049">
        <w:rPr>
          <w:rFonts w:eastAsiaTheme="minorEastAsia"/>
        </w:rPr>
        <w:lastRenderedPageBreak/>
        <w:t>barn med at finde en bog til skole. Dette gjorde at der var et afbræk undervejs i interviewet</w:t>
      </w:r>
      <w:r w:rsidR="003F1693">
        <w:rPr>
          <w:rFonts w:eastAsiaTheme="minorEastAsia"/>
        </w:rPr>
        <w:t>, og de hjemlige omgivelser var derfor heller ikke optimale for interviewet</w:t>
      </w:r>
      <w:r w:rsidR="00823049" w:rsidRPr="00823049">
        <w:rPr>
          <w:rFonts w:eastAsiaTheme="minorEastAsia"/>
        </w:rPr>
        <w:t xml:space="preserve">. </w:t>
      </w:r>
      <w:r w:rsidR="003F1693">
        <w:rPr>
          <w:rFonts w:eastAsiaTheme="minorEastAsia"/>
        </w:rPr>
        <w:t>Dette var dog i</w:t>
      </w:r>
      <w:r w:rsidR="00823049" w:rsidRPr="00823049">
        <w:rPr>
          <w:rFonts w:eastAsiaTheme="minorEastAsia"/>
        </w:rPr>
        <w:t>nformanten</w:t>
      </w:r>
      <w:r w:rsidR="003F1693">
        <w:rPr>
          <w:rFonts w:eastAsiaTheme="minorEastAsia"/>
        </w:rPr>
        <w:t>s eget ønske,</w:t>
      </w:r>
      <w:r w:rsidR="00823049" w:rsidRPr="00823049">
        <w:rPr>
          <w:rFonts w:eastAsiaTheme="minorEastAsia"/>
        </w:rPr>
        <w:t xml:space="preserve"> hvilket blev tilgodeset. </w:t>
      </w:r>
    </w:p>
    <w:p w14:paraId="63B92227" w14:textId="77777777" w:rsidR="001D57A4" w:rsidRDefault="001D57A4" w:rsidP="008B373B">
      <w:pPr>
        <w:widowControl w:val="0"/>
        <w:autoSpaceDE w:val="0"/>
        <w:autoSpaceDN w:val="0"/>
        <w:adjustRightInd w:val="0"/>
        <w:jc w:val="both"/>
        <w:rPr>
          <w:rFonts w:eastAsiaTheme="minorEastAsia"/>
        </w:rPr>
      </w:pPr>
    </w:p>
    <w:p w14:paraId="5060307F" w14:textId="77777777" w:rsidR="000C5D1A" w:rsidRPr="00D11DDF" w:rsidRDefault="000C5D1A" w:rsidP="008B373B">
      <w:pPr>
        <w:widowControl w:val="0"/>
        <w:autoSpaceDE w:val="0"/>
        <w:autoSpaceDN w:val="0"/>
        <w:adjustRightInd w:val="0"/>
        <w:jc w:val="both"/>
        <w:rPr>
          <w:rFonts w:eastAsiaTheme="minorEastAsia"/>
        </w:rPr>
      </w:pPr>
      <w:r w:rsidRPr="00D11DDF">
        <w:rPr>
          <w:rFonts w:eastAsiaTheme="minorEastAsia"/>
        </w:rPr>
        <w:t>Den ene informant er både veteran og frivillig</w:t>
      </w:r>
      <w:r w:rsidR="008F456A" w:rsidRPr="00D11DDF">
        <w:rPr>
          <w:rFonts w:eastAsiaTheme="minorEastAsia"/>
        </w:rPr>
        <w:t xml:space="preserve"> på veteranhjem København</w:t>
      </w:r>
      <w:r w:rsidRPr="00D11DDF">
        <w:rPr>
          <w:rFonts w:eastAsiaTheme="minorEastAsia"/>
        </w:rPr>
        <w:t xml:space="preserve">. </w:t>
      </w:r>
      <w:r w:rsidR="00A61FA8" w:rsidRPr="00D11DDF">
        <w:rPr>
          <w:rFonts w:eastAsiaTheme="minorEastAsia"/>
        </w:rPr>
        <w:t xml:space="preserve">Denne informant </w:t>
      </w:r>
      <w:r w:rsidR="001D0807" w:rsidRPr="00D11DDF">
        <w:rPr>
          <w:rFonts w:eastAsiaTheme="minorEastAsia"/>
        </w:rPr>
        <w:t>kan dermed bidrage</w:t>
      </w:r>
      <w:r w:rsidR="00030DC8" w:rsidRPr="00D11DDF">
        <w:rPr>
          <w:rFonts w:eastAsiaTheme="minorEastAsia"/>
        </w:rPr>
        <w:t xml:space="preserve"> til at belyse fænomenet både</w:t>
      </w:r>
      <w:r w:rsidR="00AF59D0" w:rsidRPr="00D11DDF">
        <w:rPr>
          <w:rFonts w:eastAsiaTheme="minorEastAsia"/>
        </w:rPr>
        <w:t xml:space="preserve"> fra brugerperspekti</w:t>
      </w:r>
      <w:r w:rsidR="002C2B83" w:rsidRPr="00D11DDF">
        <w:rPr>
          <w:rFonts w:eastAsiaTheme="minorEastAsia"/>
        </w:rPr>
        <w:t>v og fra et frivillig</w:t>
      </w:r>
      <w:r w:rsidR="00B64290" w:rsidRPr="00D11DDF">
        <w:rPr>
          <w:rFonts w:eastAsiaTheme="minorEastAsia"/>
        </w:rPr>
        <w:t>perspektiv. Da vedkommende har b</w:t>
      </w:r>
      <w:r w:rsidR="008F456A" w:rsidRPr="00D11DDF">
        <w:rPr>
          <w:rFonts w:eastAsiaTheme="minorEastAsia"/>
        </w:rPr>
        <w:t xml:space="preserve">egge roller, kan benyttede citater fremstå </w:t>
      </w:r>
      <w:r w:rsidR="001D0807" w:rsidRPr="00D11DDF">
        <w:rPr>
          <w:rFonts w:eastAsiaTheme="minorEastAsia"/>
        </w:rPr>
        <w:t xml:space="preserve">som </w:t>
      </w:r>
      <w:r w:rsidR="008F456A" w:rsidRPr="00D11DDF">
        <w:rPr>
          <w:rFonts w:eastAsiaTheme="minorEastAsia"/>
        </w:rPr>
        <w:t>at vedkommende udtaler sig som frivillig</w:t>
      </w:r>
      <w:r w:rsidR="00D11DDF" w:rsidRPr="00D11DDF">
        <w:rPr>
          <w:rFonts w:eastAsiaTheme="minorEastAsia"/>
        </w:rPr>
        <w:t>,</w:t>
      </w:r>
      <w:r w:rsidR="008F456A" w:rsidRPr="00D11DDF">
        <w:rPr>
          <w:rFonts w:eastAsiaTheme="minorEastAsia"/>
        </w:rPr>
        <w:t xml:space="preserve"> men</w:t>
      </w:r>
      <w:r w:rsidR="00D11DDF" w:rsidRPr="00D11DDF">
        <w:rPr>
          <w:rFonts w:eastAsiaTheme="minorEastAsia"/>
        </w:rPr>
        <w:t xml:space="preserve"> citatet kan</w:t>
      </w:r>
      <w:r w:rsidR="008F456A" w:rsidRPr="00D11DDF">
        <w:rPr>
          <w:rFonts w:eastAsiaTheme="minorEastAsia"/>
        </w:rPr>
        <w:t xml:space="preserve"> belyses </w:t>
      </w:r>
      <w:r w:rsidR="00D11DDF" w:rsidRPr="00D11DDF">
        <w:rPr>
          <w:rFonts w:eastAsiaTheme="minorEastAsia"/>
        </w:rPr>
        <w:t xml:space="preserve">og fortolkes </w:t>
      </w:r>
      <w:r w:rsidR="008F456A" w:rsidRPr="00D11DDF">
        <w:rPr>
          <w:rFonts w:eastAsiaTheme="minorEastAsia"/>
        </w:rPr>
        <w:t>som veteran og bruger af veteranhjemmet. De</w:t>
      </w:r>
      <w:r w:rsidR="00D11DDF" w:rsidRPr="00D11DDF">
        <w:rPr>
          <w:rFonts w:eastAsiaTheme="minorEastAsia"/>
        </w:rPr>
        <w:t>t</w:t>
      </w:r>
      <w:r w:rsidR="008F456A" w:rsidRPr="00D11DDF">
        <w:rPr>
          <w:rFonts w:eastAsiaTheme="minorEastAsia"/>
        </w:rPr>
        <w:t xml:space="preserve"> er </w:t>
      </w:r>
      <w:r w:rsidR="00D11DDF" w:rsidRPr="00D11DDF">
        <w:rPr>
          <w:rFonts w:eastAsiaTheme="minorEastAsia"/>
        </w:rPr>
        <w:t xml:space="preserve">et </w:t>
      </w:r>
      <w:r w:rsidR="008F456A" w:rsidRPr="00D11DDF">
        <w:rPr>
          <w:rFonts w:eastAsiaTheme="minorEastAsia"/>
        </w:rPr>
        <w:t>bev</w:t>
      </w:r>
      <w:r w:rsidR="00D11DDF" w:rsidRPr="00D11DDF">
        <w:rPr>
          <w:rFonts w:eastAsiaTheme="minorEastAsia"/>
        </w:rPr>
        <w:t>idst valg, at have denne</w:t>
      </w:r>
      <w:r w:rsidR="008F456A" w:rsidRPr="00D11DDF">
        <w:rPr>
          <w:rFonts w:eastAsiaTheme="minorEastAsia"/>
        </w:rPr>
        <w:t xml:space="preserve"> informant </w:t>
      </w:r>
      <w:r w:rsidR="00D11DDF" w:rsidRPr="00D11DDF">
        <w:rPr>
          <w:rFonts w:eastAsiaTheme="minorEastAsia"/>
        </w:rPr>
        <w:t xml:space="preserve">med, </w:t>
      </w:r>
      <w:r w:rsidR="008F456A" w:rsidRPr="00D11DDF">
        <w:rPr>
          <w:rFonts w:eastAsiaTheme="minorEastAsia"/>
        </w:rPr>
        <w:t xml:space="preserve">da </w:t>
      </w:r>
      <w:r w:rsidR="00D11DDF" w:rsidRPr="00D11DDF">
        <w:rPr>
          <w:rFonts w:eastAsiaTheme="minorEastAsia"/>
        </w:rPr>
        <w:t xml:space="preserve">det vurderes at være en styrke, at </w:t>
      </w:r>
      <w:r w:rsidR="008F456A" w:rsidRPr="00D11DDF">
        <w:rPr>
          <w:rFonts w:eastAsiaTheme="minorEastAsia"/>
        </w:rPr>
        <w:t>vedkommende</w:t>
      </w:r>
      <w:r w:rsidR="00030DC8" w:rsidRPr="00D11DDF">
        <w:rPr>
          <w:rFonts w:eastAsiaTheme="minorEastAsia"/>
        </w:rPr>
        <w:t xml:space="preserve"> repræsentere</w:t>
      </w:r>
      <w:r w:rsidR="00D11DDF" w:rsidRPr="00D11DDF">
        <w:rPr>
          <w:rFonts w:eastAsiaTheme="minorEastAsia"/>
        </w:rPr>
        <w:t>r</w:t>
      </w:r>
      <w:r w:rsidR="00030DC8" w:rsidRPr="00D11DDF">
        <w:rPr>
          <w:rFonts w:eastAsiaTheme="minorEastAsia"/>
        </w:rPr>
        <w:t xml:space="preserve"> begge perspektiver.</w:t>
      </w:r>
    </w:p>
    <w:p w14:paraId="15315B6B" w14:textId="77777777" w:rsidR="000C5D1A" w:rsidRPr="00823049" w:rsidRDefault="000C5D1A" w:rsidP="008B373B">
      <w:pPr>
        <w:widowControl w:val="0"/>
        <w:autoSpaceDE w:val="0"/>
        <w:autoSpaceDN w:val="0"/>
        <w:adjustRightInd w:val="0"/>
        <w:jc w:val="both"/>
        <w:rPr>
          <w:rFonts w:eastAsiaTheme="minorEastAsia"/>
        </w:rPr>
      </w:pPr>
    </w:p>
    <w:p w14:paraId="218CE533" w14:textId="77777777" w:rsidR="002D65B9" w:rsidRPr="00DA6097" w:rsidRDefault="002D65B9" w:rsidP="008B373B">
      <w:pPr>
        <w:widowControl w:val="0"/>
        <w:autoSpaceDE w:val="0"/>
        <w:autoSpaceDN w:val="0"/>
        <w:adjustRightInd w:val="0"/>
        <w:jc w:val="both"/>
        <w:rPr>
          <w:rFonts w:eastAsiaTheme="minorEastAsia"/>
          <w:color w:val="FF0000"/>
        </w:rPr>
      </w:pPr>
      <w:r w:rsidRPr="00823049">
        <w:rPr>
          <w:rFonts w:eastAsiaTheme="minorEastAsia"/>
        </w:rPr>
        <w:t>Gruppeinterviewet med veteranerne blev afholdt</w:t>
      </w:r>
      <w:r w:rsidR="00823049" w:rsidRPr="00823049">
        <w:rPr>
          <w:rFonts w:eastAsiaTheme="minorEastAsia"/>
        </w:rPr>
        <w:t xml:space="preserve"> på veteranhjemmet. Her</w:t>
      </w:r>
      <w:r w:rsidR="001D57A4" w:rsidRPr="00823049">
        <w:rPr>
          <w:rFonts w:eastAsiaTheme="minorEastAsia"/>
        </w:rPr>
        <w:t xml:space="preserve"> skete det</w:t>
      </w:r>
      <w:r w:rsidRPr="00823049">
        <w:rPr>
          <w:rFonts w:eastAsiaTheme="minorEastAsia"/>
        </w:rPr>
        <w:t xml:space="preserve">, som tidligere nævnt, </w:t>
      </w:r>
      <w:r w:rsidR="001D57A4" w:rsidRPr="00823049">
        <w:rPr>
          <w:rFonts w:eastAsiaTheme="minorEastAsia"/>
        </w:rPr>
        <w:t>at en veteran udeblev</w:t>
      </w:r>
      <w:r w:rsidR="00823049" w:rsidRPr="00823049">
        <w:rPr>
          <w:rFonts w:eastAsiaTheme="minorEastAsia"/>
        </w:rPr>
        <w:t>,</w:t>
      </w:r>
      <w:r w:rsidR="001D57A4" w:rsidRPr="00823049">
        <w:rPr>
          <w:rFonts w:eastAsiaTheme="minorEastAsia"/>
        </w:rPr>
        <w:t xml:space="preserve"> da interviewet skulle begynde</w:t>
      </w:r>
      <w:r w:rsidR="00823049" w:rsidRPr="00823049">
        <w:rPr>
          <w:rFonts w:eastAsiaTheme="minorEastAsia"/>
        </w:rPr>
        <w:t>. Vedkommende</w:t>
      </w:r>
      <w:r w:rsidR="001D57A4" w:rsidRPr="00823049">
        <w:rPr>
          <w:rFonts w:eastAsiaTheme="minorEastAsia"/>
        </w:rPr>
        <w:t xml:space="preserve"> kom tilbage midt i interviewet. </w:t>
      </w:r>
      <w:r w:rsidR="003F1693">
        <w:rPr>
          <w:rFonts w:eastAsiaTheme="minorEastAsia"/>
        </w:rPr>
        <w:t>Dette kunne muligvis have været undgået, hvis</w:t>
      </w:r>
      <w:r w:rsidR="001D57A4" w:rsidRPr="00823049">
        <w:rPr>
          <w:rFonts w:eastAsiaTheme="minorEastAsia"/>
        </w:rPr>
        <w:t xml:space="preserve"> jeg hav</w:t>
      </w:r>
      <w:r w:rsidR="003F1693">
        <w:rPr>
          <w:rFonts w:eastAsiaTheme="minorEastAsia"/>
        </w:rPr>
        <w:t>d</w:t>
      </w:r>
      <w:r w:rsidR="001D57A4" w:rsidRPr="00823049">
        <w:rPr>
          <w:rFonts w:eastAsiaTheme="minorEastAsia"/>
        </w:rPr>
        <w:t xml:space="preserve">e været mere </w:t>
      </w:r>
      <w:r w:rsidR="003F1693">
        <w:rPr>
          <w:rFonts w:eastAsiaTheme="minorEastAsia"/>
        </w:rPr>
        <w:t>striks i forhold til rammerne for</w:t>
      </w:r>
      <w:r w:rsidR="001D57A4" w:rsidRPr="00823049">
        <w:rPr>
          <w:rFonts w:eastAsiaTheme="minorEastAsia"/>
        </w:rPr>
        <w:t xml:space="preserve"> interview</w:t>
      </w:r>
      <w:r w:rsidR="001D57A4" w:rsidRPr="00D11DDF">
        <w:rPr>
          <w:rFonts w:eastAsiaTheme="minorEastAsia"/>
        </w:rPr>
        <w:t xml:space="preserve">et. </w:t>
      </w:r>
      <w:r w:rsidR="00DA6097" w:rsidRPr="00D11DDF">
        <w:rPr>
          <w:rFonts w:eastAsiaTheme="minorEastAsia"/>
        </w:rPr>
        <w:t>Da vedkommende kom ind, forsatte interviewet, der hvor vi var kommet til i interviewguiden. Informanten deltog derfor ikke fra start.</w:t>
      </w:r>
    </w:p>
    <w:p w14:paraId="35419A63" w14:textId="77777777" w:rsidR="000F43F7" w:rsidRDefault="0082711D" w:rsidP="008B373B">
      <w:pPr>
        <w:pStyle w:val="Overskrift1"/>
      </w:pPr>
      <w:bookmarkStart w:id="40" w:name="_Toc428277407"/>
      <w:r>
        <w:t xml:space="preserve">Kapitel 6 - </w:t>
      </w:r>
      <w:r w:rsidR="000F43F7">
        <w:t>Præsentation af anvendte teorier</w:t>
      </w:r>
      <w:bookmarkEnd w:id="40"/>
    </w:p>
    <w:p w14:paraId="30CC9F08" w14:textId="77777777" w:rsidR="000F43F7" w:rsidRPr="003F1693" w:rsidRDefault="000F43F7" w:rsidP="008B373B">
      <w:pPr>
        <w:jc w:val="both"/>
      </w:pPr>
      <w:r w:rsidRPr="003F1693">
        <w:t>I dette afsnit vil jeg lave en</w:t>
      </w:r>
      <w:r w:rsidR="00904663" w:rsidRPr="003F1693">
        <w:t xml:space="preserve"> kort</w:t>
      </w:r>
      <w:r w:rsidRPr="003F1693">
        <w:t xml:space="preserve"> præsentation af de teorier der anvendes i analysen.</w:t>
      </w:r>
      <w:r w:rsidR="00904663" w:rsidRPr="003F1693">
        <w:t xml:space="preserve"> </w:t>
      </w:r>
      <w:r w:rsidR="00F04218" w:rsidRPr="003F1693">
        <w:t>Disse teorier er fremkommet efter en grundig gennemgang af det transskriberede interview. Dermed er det empirien der har været guidende i valg af teorier.</w:t>
      </w:r>
    </w:p>
    <w:p w14:paraId="34FDD24B" w14:textId="77777777" w:rsidR="001B5B4C" w:rsidRDefault="0084274A" w:rsidP="008B373B">
      <w:pPr>
        <w:pStyle w:val="Overskrift2"/>
        <w:jc w:val="both"/>
      </w:pPr>
      <w:bookmarkStart w:id="41" w:name="_Toc428277408"/>
      <w:r>
        <w:t xml:space="preserve">6.1. </w:t>
      </w:r>
      <w:r w:rsidR="001B5B4C">
        <w:t>Grounded Theory</w:t>
      </w:r>
      <w:bookmarkEnd w:id="41"/>
      <w:r w:rsidR="001B5B4C">
        <w:t xml:space="preserve"> </w:t>
      </w:r>
    </w:p>
    <w:p w14:paraId="08795FAA" w14:textId="77777777" w:rsidR="00F147D7" w:rsidRPr="00F147D7" w:rsidRDefault="001B5B4C" w:rsidP="008B373B">
      <w:pPr>
        <w:jc w:val="both"/>
        <w:rPr>
          <w:rFonts w:eastAsiaTheme="minorEastAsia"/>
        </w:rPr>
      </w:pPr>
      <w:r>
        <w:rPr>
          <w:rFonts w:eastAsiaTheme="minorEastAsia"/>
        </w:rPr>
        <w:t>Grounded</w:t>
      </w:r>
      <w:r w:rsidR="00B427A7">
        <w:rPr>
          <w:rFonts w:eastAsiaTheme="minorEastAsia"/>
        </w:rPr>
        <w:t xml:space="preserve"> theory er en forskningsmetode</w:t>
      </w:r>
      <w:r w:rsidR="0072430B">
        <w:rPr>
          <w:rFonts w:eastAsiaTheme="minorEastAsia"/>
        </w:rPr>
        <w:t>,</w:t>
      </w:r>
      <w:r>
        <w:rPr>
          <w:rFonts w:eastAsiaTheme="minorEastAsia"/>
        </w:rPr>
        <w:t xml:space="preserve"> hvor empiri-nær kodning er væsentlig</w:t>
      </w:r>
      <w:r w:rsidR="00B427A7">
        <w:rPr>
          <w:rFonts w:eastAsiaTheme="minorEastAsia"/>
        </w:rPr>
        <w:t xml:space="preserve"> for forskningen</w:t>
      </w:r>
      <w:r>
        <w:rPr>
          <w:rFonts w:eastAsiaTheme="minorEastAsia"/>
        </w:rPr>
        <w:t xml:space="preserve">. </w:t>
      </w:r>
      <w:r w:rsidR="00266EF4">
        <w:rPr>
          <w:rFonts w:eastAsiaTheme="minorEastAsia"/>
        </w:rPr>
        <w:t>Denne teori udspringer af den symbolske interaktionisme og er et resultat af et samarbejde mellem</w:t>
      </w:r>
      <w:r w:rsidR="00641BA3">
        <w:rPr>
          <w:rFonts w:eastAsiaTheme="minorEastAsia"/>
        </w:rPr>
        <w:t xml:space="preserve"> sociologerne</w:t>
      </w:r>
      <w:r w:rsidR="00266EF4">
        <w:rPr>
          <w:rFonts w:eastAsiaTheme="minorEastAsia"/>
        </w:rPr>
        <w:t xml:space="preserve"> </w:t>
      </w:r>
      <w:r w:rsidR="00641BA3">
        <w:rPr>
          <w:rFonts w:eastAsiaTheme="minorEastAsia"/>
        </w:rPr>
        <w:t xml:space="preserve">Anselm </w:t>
      </w:r>
      <w:r w:rsidR="00266EF4">
        <w:rPr>
          <w:rFonts w:eastAsiaTheme="minorEastAsia"/>
        </w:rPr>
        <w:t xml:space="preserve">Strauss og </w:t>
      </w:r>
      <w:r w:rsidR="00641BA3">
        <w:rPr>
          <w:rFonts w:eastAsiaTheme="minorEastAsia"/>
        </w:rPr>
        <w:t xml:space="preserve">Barney </w:t>
      </w:r>
      <w:r w:rsidR="00266EF4">
        <w:rPr>
          <w:rFonts w:eastAsiaTheme="minorEastAsia"/>
        </w:rPr>
        <w:t xml:space="preserve">Glaser. </w:t>
      </w:r>
      <w:r w:rsidR="00641BA3">
        <w:rPr>
          <w:rFonts w:eastAsiaTheme="minorEastAsia"/>
        </w:rPr>
        <w:t>Formålet med denne teori er</w:t>
      </w:r>
      <w:r w:rsidR="0072430B">
        <w:rPr>
          <w:rFonts w:eastAsiaTheme="minorEastAsia"/>
        </w:rPr>
        <w:t>,</w:t>
      </w:r>
      <w:r w:rsidR="00641BA3">
        <w:rPr>
          <w:rFonts w:eastAsiaTheme="minorEastAsia"/>
        </w:rPr>
        <w:t xml:space="preserve"> at skabe en metode til at opnå indsigt</w:t>
      </w:r>
      <w:r w:rsidR="00DA4768">
        <w:rPr>
          <w:rFonts w:eastAsiaTheme="minorEastAsia"/>
        </w:rPr>
        <w:t xml:space="preserve"> i menneskers egen virkelighed.</w:t>
      </w:r>
      <w:r w:rsidR="0072430B">
        <w:rPr>
          <w:rFonts w:eastAsiaTheme="minorEastAsia"/>
        </w:rPr>
        <w:t xml:space="preserve"> </w:t>
      </w:r>
      <w:r w:rsidR="00727486" w:rsidRPr="005A1DA8">
        <w:rPr>
          <w:rFonts w:eastAsiaTheme="minorEastAsia"/>
        </w:rPr>
        <w:t>En videreudvikling af groun</w:t>
      </w:r>
      <w:r w:rsidR="0072430B" w:rsidRPr="005A1DA8">
        <w:rPr>
          <w:rFonts w:eastAsiaTheme="minorEastAsia"/>
        </w:rPr>
        <w:t>d</w:t>
      </w:r>
      <w:r w:rsidR="00727486" w:rsidRPr="005A1DA8">
        <w:rPr>
          <w:rFonts w:eastAsiaTheme="minorEastAsia"/>
        </w:rPr>
        <w:t xml:space="preserve">ed theory, </w:t>
      </w:r>
      <w:r w:rsidR="005A1DA8" w:rsidRPr="005A1DA8">
        <w:rPr>
          <w:rFonts w:eastAsiaTheme="minorEastAsia"/>
        </w:rPr>
        <w:t>er lavet</w:t>
      </w:r>
      <w:r w:rsidR="00727486" w:rsidRPr="005A1DA8">
        <w:rPr>
          <w:rFonts w:eastAsiaTheme="minorEastAsia"/>
        </w:rPr>
        <w:t xml:space="preserve"> i samarbejde mellem Juliet Corbin og Anselm Strauss og i</w:t>
      </w:r>
      <w:r w:rsidRPr="005A1DA8">
        <w:rPr>
          <w:rFonts w:eastAsiaTheme="minorEastAsia"/>
        </w:rPr>
        <w:t>følge</w:t>
      </w:r>
      <w:r w:rsidR="00727486" w:rsidRPr="005A1DA8">
        <w:rPr>
          <w:rFonts w:eastAsiaTheme="minorEastAsia"/>
        </w:rPr>
        <w:t xml:space="preserve">, dem er </w:t>
      </w:r>
      <w:r w:rsidRPr="005A1DA8">
        <w:rPr>
          <w:rFonts w:eastAsiaTheme="minorEastAsia"/>
        </w:rPr>
        <w:t xml:space="preserve">grounded theory: </w:t>
      </w:r>
      <w:r w:rsidRPr="005A1DA8">
        <w:rPr>
          <w:rFonts w:eastAsiaTheme="minorEastAsia"/>
          <w:i/>
        </w:rPr>
        <w:t>”A specific methodology developed by Glaser and Strauss for the purpose of building theory for</w:t>
      </w:r>
      <w:r w:rsidR="00DA4768" w:rsidRPr="005A1DA8">
        <w:rPr>
          <w:rFonts w:eastAsiaTheme="minorEastAsia"/>
          <w:i/>
        </w:rPr>
        <w:t>m</w:t>
      </w:r>
      <w:r w:rsidRPr="005A1DA8">
        <w:rPr>
          <w:rFonts w:eastAsiaTheme="minorEastAsia"/>
          <w:i/>
        </w:rPr>
        <w:t xml:space="preserve"> data”</w:t>
      </w:r>
      <w:r>
        <w:rPr>
          <w:rStyle w:val="Fodnotehenvisning"/>
          <w:rFonts w:eastAsiaTheme="minorEastAsia"/>
          <w:i/>
        </w:rPr>
        <w:footnoteReference w:id="94"/>
      </w:r>
      <w:r w:rsidR="007E3254" w:rsidRPr="005A1DA8">
        <w:rPr>
          <w:rFonts w:eastAsiaTheme="minorEastAsia"/>
        </w:rPr>
        <w:t xml:space="preserve">. </w:t>
      </w:r>
      <w:r w:rsidR="00B427A7" w:rsidRPr="00B427A7">
        <w:rPr>
          <w:rFonts w:eastAsiaTheme="minorEastAsia"/>
        </w:rPr>
        <w:t xml:space="preserve">Dette er </w:t>
      </w:r>
      <w:r w:rsidR="00B427A7">
        <w:rPr>
          <w:rFonts w:eastAsiaTheme="minorEastAsia"/>
        </w:rPr>
        <w:t>en metode, hvorpå praks</w:t>
      </w:r>
      <w:r w:rsidR="0072430B">
        <w:rPr>
          <w:rFonts w:eastAsiaTheme="minorEastAsia"/>
        </w:rPr>
        <w:t>iserfaringer og udsagn om disse</w:t>
      </w:r>
      <w:r w:rsidR="00B427A7">
        <w:rPr>
          <w:rFonts w:eastAsiaTheme="minorEastAsia"/>
        </w:rPr>
        <w:t xml:space="preserve"> er med til at danne ny viden om et område. </w:t>
      </w:r>
      <w:r w:rsidR="00AD5C36">
        <w:rPr>
          <w:rFonts w:eastAsiaTheme="minorEastAsia"/>
        </w:rPr>
        <w:t xml:space="preserve">Den tager udgangspunkt i </w:t>
      </w:r>
      <w:r w:rsidR="00DA4768">
        <w:rPr>
          <w:rFonts w:eastAsiaTheme="minorEastAsia"/>
        </w:rPr>
        <w:t xml:space="preserve">fortolket </w:t>
      </w:r>
      <w:r w:rsidR="00AD5C36">
        <w:rPr>
          <w:rFonts w:eastAsiaTheme="minorEastAsia"/>
        </w:rPr>
        <w:t>empirisk materiale</w:t>
      </w:r>
      <w:r w:rsidR="0072430B">
        <w:rPr>
          <w:rFonts w:eastAsiaTheme="minorEastAsia"/>
        </w:rPr>
        <w:t>,</w:t>
      </w:r>
      <w:r w:rsidR="00AD5C36">
        <w:rPr>
          <w:rFonts w:eastAsiaTheme="minorEastAsia"/>
        </w:rPr>
        <w:t xml:space="preserve"> og fra dette fremvokser</w:t>
      </w:r>
      <w:r w:rsidR="00DA4768">
        <w:rPr>
          <w:rFonts w:eastAsiaTheme="minorEastAsia"/>
        </w:rPr>
        <w:t xml:space="preserve"> en</w:t>
      </w:r>
      <w:r w:rsidR="00AD5C36">
        <w:rPr>
          <w:rFonts w:eastAsiaTheme="minorEastAsia"/>
        </w:rPr>
        <w:t xml:space="preserve"> teori om </w:t>
      </w:r>
      <w:r w:rsidR="00AD5C36">
        <w:rPr>
          <w:rFonts w:eastAsiaTheme="minorEastAsia"/>
        </w:rPr>
        <w:lastRenderedPageBreak/>
        <w:t>praksis.</w:t>
      </w:r>
      <w:r w:rsidR="00E26901">
        <w:rPr>
          <w:rFonts w:eastAsiaTheme="minorEastAsia"/>
        </w:rPr>
        <w:t xml:space="preserve"> Groun</w:t>
      </w:r>
      <w:r w:rsidR="0021082E">
        <w:rPr>
          <w:rFonts w:eastAsiaTheme="minorEastAsia"/>
        </w:rPr>
        <w:t>d</w:t>
      </w:r>
      <w:r w:rsidR="00E26901">
        <w:rPr>
          <w:rFonts w:eastAsiaTheme="minorEastAsia"/>
        </w:rPr>
        <w:t>ed theory kan benyttes med andre eksisterende metoder, og dermed kan der skabes et parløb</w:t>
      </w:r>
      <w:r w:rsidR="00DA4768">
        <w:rPr>
          <w:rFonts w:eastAsiaTheme="minorEastAsia"/>
        </w:rPr>
        <w:t xml:space="preserve"> mellem empiri og teori</w:t>
      </w:r>
      <w:r w:rsidR="00E26901">
        <w:rPr>
          <w:rFonts w:eastAsiaTheme="minorEastAsia"/>
        </w:rPr>
        <w:t>. Groun</w:t>
      </w:r>
      <w:r w:rsidR="0021082E">
        <w:rPr>
          <w:rFonts w:eastAsiaTheme="minorEastAsia"/>
        </w:rPr>
        <w:t>d</w:t>
      </w:r>
      <w:r w:rsidR="00E26901">
        <w:rPr>
          <w:rFonts w:eastAsiaTheme="minorEastAsia"/>
        </w:rPr>
        <w:t>ed theory tager udgangspunkt i subjektiviteten og kan derfor belyse fænomener fra et aktørperspektiv</w:t>
      </w:r>
      <w:r w:rsidR="0072430B">
        <w:rPr>
          <w:rFonts w:eastAsiaTheme="minorEastAsia"/>
        </w:rPr>
        <w:t>,</w:t>
      </w:r>
      <w:r w:rsidR="00E26901">
        <w:rPr>
          <w:rFonts w:eastAsiaTheme="minorEastAsia"/>
        </w:rPr>
        <w:t xml:space="preserve"> og derfor er en denne teori velegnet til at belyse den mellemmenneskelige interaktion</w:t>
      </w:r>
      <w:r w:rsidR="0072430B">
        <w:rPr>
          <w:rFonts w:eastAsiaTheme="minorEastAsia"/>
        </w:rPr>
        <w:t>,</w:t>
      </w:r>
      <w:r w:rsidR="00E26901">
        <w:rPr>
          <w:rFonts w:eastAsiaTheme="minorEastAsia"/>
        </w:rPr>
        <w:t xml:space="preserve"> og de fænomener der opstår i dis</w:t>
      </w:r>
      <w:r w:rsidR="00A30BCD">
        <w:rPr>
          <w:rFonts w:eastAsiaTheme="minorEastAsia"/>
        </w:rPr>
        <w:t xml:space="preserve">se. Dermed er en induktiv metode </w:t>
      </w:r>
      <w:r w:rsidR="00A378A1">
        <w:rPr>
          <w:rFonts w:eastAsiaTheme="minorEastAsia"/>
        </w:rPr>
        <w:t>et oplagt valg i samarbejde med groun</w:t>
      </w:r>
      <w:r w:rsidR="0021082E">
        <w:rPr>
          <w:rFonts w:eastAsiaTheme="minorEastAsia"/>
        </w:rPr>
        <w:t>d</w:t>
      </w:r>
      <w:r w:rsidR="00A378A1">
        <w:rPr>
          <w:rFonts w:eastAsiaTheme="minorEastAsia"/>
        </w:rPr>
        <w:t xml:space="preserve">ed theory. </w:t>
      </w:r>
      <w:r>
        <w:rPr>
          <w:rFonts w:eastAsiaTheme="minorEastAsia"/>
        </w:rPr>
        <w:t>Grounded theory giver mulighed for at ud</w:t>
      </w:r>
      <w:r w:rsidRPr="0056159B">
        <w:rPr>
          <w:rFonts w:eastAsiaTheme="minorEastAsia"/>
        </w:rPr>
        <w:t>forske</w:t>
      </w:r>
      <w:r>
        <w:rPr>
          <w:rFonts w:eastAsiaTheme="minorEastAsia"/>
        </w:rPr>
        <w:t xml:space="preserve"> empirien</w:t>
      </w:r>
      <w:r w:rsidR="00B2336F">
        <w:rPr>
          <w:rFonts w:eastAsiaTheme="minorEastAsia"/>
        </w:rPr>
        <w:t xml:space="preserve"> i samarbejde med eksisterende viden</w:t>
      </w:r>
      <w:r w:rsidR="00266EF4">
        <w:rPr>
          <w:rFonts w:eastAsiaTheme="minorEastAsia"/>
        </w:rPr>
        <w:t xml:space="preserve"> og dermed give indsigt og forståelse af d</w:t>
      </w:r>
      <w:r w:rsidR="0072430B">
        <w:rPr>
          <w:rFonts w:eastAsiaTheme="minorEastAsia"/>
        </w:rPr>
        <w:t>e</w:t>
      </w:r>
      <w:r w:rsidR="00266EF4">
        <w:rPr>
          <w:rFonts w:eastAsiaTheme="minorEastAsia"/>
        </w:rPr>
        <w:t xml:space="preserve"> sociale processer. Da der ikke foreligger eksisterende viden omkring den frivillige sociale indsats på veteranhjem København, er denne teori velegnet til at studere </w:t>
      </w:r>
      <w:r w:rsidR="005A1DA8">
        <w:rPr>
          <w:rFonts w:eastAsiaTheme="minorEastAsia"/>
        </w:rPr>
        <w:t>dette</w:t>
      </w:r>
      <w:r w:rsidR="00266EF4">
        <w:rPr>
          <w:rFonts w:eastAsiaTheme="minorEastAsia"/>
        </w:rPr>
        <w:t xml:space="preserve">. </w:t>
      </w:r>
    </w:p>
    <w:p w14:paraId="3357BD1F" w14:textId="77777777" w:rsidR="001B5B4C" w:rsidRDefault="001B5B4C" w:rsidP="008B373B">
      <w:pPr>
        <w:jc w:val="both"/>
      </w:pPr>
      <w:r w:rsidRPr="00F147D7">
        <w:rPr>
          <w:rFonts w:eastAsiaTheme="minorEastAsia"/>
        </w:rPr>
        <w:t xml:space="preserve">Corbin og Strauss opererer med en matrix over måden hvorpå analysestrategi kan benyttes. I denne matrix tales der om at </w:t>
      </w:r>
      <w:r w:rsidR="0072430B">
        <w:rPr>
          <w:rFonts w:eastAsiaTheme="minorEastAsia"/>
        </w:rPr>
        <w:t>se</w:t>
      </w:r>
      <w:r w:rsidRPr="00F147D7">
        <w:rPr>
          <w:rFonts w:eastAsiaTheme="minorEastAsia"/>
        </w:rPr>
        <w:t xml:space="preserve"> på forskellige stadier i en grounded theory analyse. Disse stadier </w:t>
      </w:r>
      <w:r w:rsidR="0072430B">
        <w:rPr>
          <w:rFonts w:eastAsiaTheme="minorEastAsia"/>
        </w:rPr>
        <w:t>opstår når man</w:t>
      </w:r>
      <w:r w:rsidRPr="00F147D7">
        <w:rPr>
          <w:rFonts w:eastAsiaTheme="minorEastAsia"/>
        </w:rPr>
        <w:t xml:space="preserve"> kigge</w:t>
      </w:r>
      <w:r w:rsidR="0072430B">
        <w:rPr>
          <w:rFonts w:eastAsiaTheme="minorEastAsia"/>
        </w:rPr>
        <w:t>r</w:t>
      </w:r>
      <w:r w:rsidRPr="00F147D7">
        <w:rPr>
          <w:rFonts w:eastAsiaTheme="minorEastAsia"/>
        </w:rPr>
        <w:t xml:space="preserve"> i det empiriske materiale og finde</w:t>
      </w:r>
      <w:r w:rsidR="0072430B">
        <w:rPr>
          <w:rFonts w:eastAsiaTheme="minorEastAsia"/>
        </w:rPr>
        <w:t>r</w:t>
      </w:r>
      <w:r w:rsidRPr="00F147D7">
        <w:rPr>
          <w:rFonts w:eastAsiaTheme="minorEastAsia"/>
        </w:rPr>
        <w:t xml:space="preserve"> ud af i hvilken kontekst tingene sker, og under hvilke betingelser, der sker handlinger i, og hvad det har af konsekvenser</w:t>
      </w:r>
      <w:r w:rsidRPr="00F147D7">
        <w:rPr>
          <w:rStyle w:val="Fodnotehenvisning"/>
          <w:rFonts w:eastAsiaTheme="minorEastAsia"/>
        </w:rPr>
        <w:footnoteReference w:id="95"/>
      </w:r>
      <w:r w:rsidRPr="00F147D7">
        <w:rPr>
          <w:rFonts w:eastAsiaTheme="minorEastAsia"/>
        </w:rPr>
        <w:t>.</w:t>
      </w:r>
      <w:r w:rsidR="00A378A1" w:rsidRPr="00A378A1">
        <w:rPr>
          <w:rFonts w:eastAsiaTheme="minorEastAsia"/>
          <w:color w:val="00B0F0"/>
        </w:rPr>
        <w:t xml:space="preserve"> </w:t>
      </w:r>
      <w:r w:rsidRPr="00A378A1">
        <w:rPr>
          <w:rFonts w:eastAsiaTheme="minorEastAsia"/>
          <w:color w:val="00B0F0"/>
        </w:rPr>
        <w:t xml:space="preserve"> </w:t>
      </w:r>
    </w:p>
    <w:p w14:paraId="47FF2939" w14:textId="77777777" w:rsidR="00AD5C36" w:rsidRPr="00D11DDF" w:rsidRDefault="00A378A1" w:rsidP="008B373B">
      <w:pPr>
        <w:tabs>
          <w:tab w:val="left" w:pos="1134"/>
        </w:tabs>
        <w:jc w:val="both"/>
      </w:pPr>
      <w:r>
        <w:t>En metode i Grounded theory er at undersøge empirien igennem i</w:t>
      </w:r>
      <w:r w:rsidR="00AD5C36">
        <w:t>n-vivo koder</w:t>
      </w:r>
      <w:r w:rsidR="00492117">
        <w:t>/nøglebegreber</w:t>
      </w:r>
      <w:r w:rsidR="00DF5130">
        <w:rPr>
          <w:rStyle w:val="Fodnotehenvisning"/>
        </w:rPr>
        <w:footnoteReference w:id="96"/>
      </w:r>
      <w:r>
        <w:t xml:space="preserve">. </w:t>
      </w:r>
      <w:r w:rsidR="002C2B83">
        <w:t xml:space="preserve">In-in-vivo begreber, er de arts-begreber der fremkommer under interviewene. </w:t>
      </w:r>
      <w:r w:rsidR="002C2B83" w:rsidRPr="002C2B83">
        <w:rPr>
          <w:lang w:val="en-GB"/>
        </w:rPr>
        <w:t xml:space="preserve">Ifølge Corbin </w:t>
      </w:r>
      <w:proofErr w:type="gramStart"/>
      <w:r w:rsidR="002C2B83">
        <w:rPr>
          <w:lang w:val="en-GB"/>
        </w:rPr>
        <w:t>og</w:t>
      </w:r>
      <w:proofErr w:type="gramEnd"/>
      <w:r w:rsidR="002C2B83">
        <w:rPr>
          <w:lang w:val="en-GB"/>
        </w:rPr>
        <w:t xml:space="preserve"> Strauss er in</w:t>
      </w:r>
      <w:r w:rsidR="002C2B83" w:rsidRPr="00D11DDF">
        <w:rPr>
          <w:lang w:val="en-GB"/>
        </w:rPr>
        <w:t>-vivo begreber:</w:t>
      </w:r>
      <w:r w:rsidR="002C2B83" w:rsidRPr="00D11DDF">
        <w:rPr>
          <w:i/>
          <w:lang w:val="en-GB"/>
        </w:rPr>
        <w:t>”Concepts using the actual word of research participants rather than being named by the analyst”</w:t>
      </w:r>
      <w:r w:rsidR="002C2B83" w:rsidRPr="00D11DDF">
        <w:rPr>
          <w:rStyle w:val="Fodnotehenvisning"/>
          <w:lang w:val="en-GB"/>
        </w:rPr>
        <w:footnoteReference w:id="97"/>
      </w:r>
      <w:r w:rsidR="002C2B83" w:rsidRPr="00D11DDF">
        <w:rPr>
          <w:lang w:val="en-GB"/>
        </w:rPr>
        <w:t xml:space="preserve">. </w:t>
      </w:r>
      <w:r w:rsidR="00DA4768" w:rsidRPr="00D11DDF">
        <w:t>Dermed er det in-vivo begreberne der kodes ud fra</w:t>
      </w:r>
      <w:r w:rsidR="00F147D7" w:rsidRPr="00D11DDF">
        <w:t xml:space="preserve"> informanternes </w:t>
      </w:r>
      <w:r w:rsidR="008A30F0" w:rsidRPr="00D11DDF">
        <w:t>egne ord, so</w:t>
      </w:r>
      <w:r w:rsidR="00A15C79" w:rsidRPr="00D11DDF">
        <w:t>m der</w:t>
      </w:r>
      <w:r w:rsidR="00DA4768" w:rsidRPr="00D11DDF">
        <w:t xml:space="preserve"> derefter tolkes og</w:t>
      </w:r>
      <w:r w:rsidR="00492117" w:rsidRPr="00D11DDF">
        <w:t xml:space="preserve"> analyseres på. Den analyse der fremkommer af in-vivo koderne, </w:t>
      </w:r>
      <w:r w:rsidR="008A30F0" w:rsidRPr="00D11DDF">
        <w:t>tolkes der ud fra i en teoretisk optik. Denne teoretiske op</w:t>
      </w:r>
      <w:r w:rsidR="00A15C79" w:rsidRPr="00D11DDF">
        <w:t>tik</w:t>
      </w:r>
      <w:r w:rsidR="008A30F0" w:rsidRPr="00D11DDF">
        <w:t xml:space="preserve"> </w:t>
      </w:r>
      <w:r w:rsidR="00492117" w:rsidRPr="00D11DDF">
        <w:t xml:space="preserve">giver indsigt i det undersøgte fænomen. </w:t>
      </w:r>
      <w:r w:rsidR="008A30F0" w:rsidRPr="00D11DDF">
        <w:t>Dermed sker der en proces fra in-vivo termer, der tolkes på, og dermed belyse</w:t>
      </w:r>
      <w:r w:rsidR="00A15C79" w:rsidRPr="00D11DDF">
        <w:t>s</w:t>
      </w:r>
      <w:r w:rsidR="008A30F0" w:rsidRPr="00D11DDF">
        <w:t xml:space="preserve"> problemformuleringen.</w:t>
      </w:r>
    </w:p>
    <w:p w14:paraId="22DD5D2E" w14:textId="77777777" w:rsidR="006E2795" w:rsidRPr="00D11DDF" w:rsidRDefault="006E2795" w:rsidP="008B373B">
      <w:pPr>
        <w:tabs>
          <w:tab w:val="left" w:pos="1134"/>
        </w:tabs>
        <w:jc w:val="both"/>
      </w:pPr>
      <w:r w:rsidRPr="00D11DDF">
        <w:t>Grounded theory er velegnet til at belyse hvilke teorier der ligger til grund for det frivillige sociale arbejde, der ydes på veteranhjem København. Via den empiriske tilgang, gives der indsigt i de frivilliges erfaring o</w:t>
      </w:r>
      <w:r w:rsidR="00284467" w:rsidRPr="00D11DDF">
        <w:t>g der</w:t>
      </w:r>
      <w:r w:rsidRPr="00D11DDF">
        <w:t>med en indsigt i de teorier</w:t>
      </w:r>
      <w:r w:rsidR="00D11DDF" w:rsidRPr="00D11DDF">
        <w:t>,</w:t>
      </w:r>
      <w:r w:rsidRPr="00D11DDF">
        <w:t xml:space="preserve"> der er forankrede i deres arbejde og erfaringer.  </w:t>
      </w:r>
    </w:p>
    <w:p w14:paraId="214C6FA6" w14:textId="77777777" w:rsidR="000F43F7" w:rsidRPr="00D11DDF" w:rsidRDefault="0084274A" w:rsidP="008B373B">
      <w:pPr>
        <w:pStyle w:val="Overskrift2"/>
        <w:jc w:val="both"/>
      </w:pPr>
      <w:bookmarkStart w:id="42" w:name="_Toc428277409"/>
      <w:r w:rsidRPr="00D11DDF">
        <w:t xml:space="preserve">6.2. </w:t>
      </w:r>
      <w:r w:rsidR="000F43F7" w:rsidRPr="00D11DDF">
        <w:t>Social kapital</w:t>
      </w:r>
      <w:bookmarkEnd w:id="42"/>
    </w:p>
    <w:p w14:paraId="0C640727" w14:textId="77777777" w:rsidR="00CC43BC" w:rsidRDefault="00A15C79" w:rsidP="008B373B">
      <w:pPr>
        <w:jc w:val="both"/>
        <w:rPr>
          <w:rFonts w:eastAsiaTheme="minorEastAsia"/>
        </w:rPr>
      </w:pPr>
      <w:r w:rsidRPr="00FB570F">
        <w:rPr>
          <w:rFonts w:eastAsiaTheme="minorEastAsia"/>
        </w:rPr>
        <w:t>Bourdieus</w:t>
      </w:r>
      <w:r w:rsidR="000F43F7" w:rsidRPr="00FB570F">
        <w:rPr>
          <w:rFonts w:eastAsiaTheme="minorEastAsia"/>
        </w:rPr>
        <w:t xml:space="preserve"> sociale kapital omhandler den værdi</w:t>
      </w:r>
      <w:r w:rsidR="00342E68">
        <w:rPr>
          <w:rFonts w:eastAsiaTheme="minorEastAsia"/>
        </w:rPr>
        <w:t xml:space="preserve"> og sammenhængskraft</w:t>
      </w:r>
      <w:r w:rsidR="000F43F7" w:rsidRPr="00FB570F">
        <w:rPr>
          <w:rFonts w:eastAsiaTheme="minorEastAsia"/>
        </w:rPr>
        <w:t xml:space="preserve"> der ligger i a</w:t>
      </w:r>
      <w:r w:rsidR="00342E68">
        <w:rPr>
          <w:rFonts w:eastAsiaTheme="minorEastAsia"/>
        </w:rPr>
        <w:t xml:space="preserve">t gøre noget for lokalsamfundet. </w:t>
      </w:r>
      <w:r w:rsidR="00CC43BC">
        <w:rPr>
          <w:rFonts w:eastAsiaTheme="minorEastAsia"/>
        </w:rPr>
        <w:t>Dette udføres af mennesker</w:t>
      </w:r>
      <w:r>
        <w:rPr>
          <w:rFonts w:eastAsiaTheme="minorEastAsia"/>
        </w:rPr>
        <w:t>,</w:t>
      </w:r>
      <w:r w:rsidR="00CC43BC">
        <w:rPr>
          <w:rFonts w:eastAsiaTheme="minorEastAsia"/>
        </w:rPr>
        <w:t xml:space="preserve"> der dermed bidrager med noget social kapital til et specifikt område. </w:t>
      </w:r>
    </w:p>
    <w:p w14:paraId="74732075" w14:textId="77777777" w:rsidR="00746E34" w:rsidRDefault="00CC43BC" w:rsidP="008B373B">
      <w:pPr>
        <w:jc w:val="both"/>
        <w:rPr>
          <w:rFonts w:eastAsiaTheme="minorEastAsia"/>
        </w:rPr>
      </w:pPr>
      <w:r>
        <w:rPr>
          <w:rFonts w:eastAsiaTheme="minorEastAsia"/>
        </w:rPr>
        <w:t>I social kapital</w:t>
      </w:r>
      <w:r w:rsidR="00342E68">
        <w:rPr>
          <w:rFonts w:eastAsiaTheme="minorEastAsia"/>
        </w:rPr>
        <w:t xml:space="preserve"> er </w:t>
      </w:r>
      <w:r>
        <w:rPr>
          <w:rFonts w:eastAsiaTheme="minorEastAsia"/>
        </w:rPr>
        <w:t xml:space="preserve">der </w:t>
      </w:r>
      <w:r w:rsidR="00342E68">
        <w:rPr>
          <w:rFonts w:eastAsiaTheme="minorEastAsia"/>
        </w:rPr>
        <w:t>tre</w:t>
      </w:r>
      <w:r>
        <w:rPr>
          <w:rFonts w:eastAsiaTheme="minorEastAsia"/>
        </w:rPr>
        <w:t xml:space="preserve"> kerneelementer</w:t>
      </w:r>
      <w:r w:rsidR="00A15C79">
        <w:rPr>
          <w:rFonts w:eastAsiaTheme="minorEastAsia"/>
        </w:rPr>
        <w:t>:</w:t>
      </w:r>
      <w:r>
        <w:rPr>
          <w:rFonts w:eastAsiaTheme="minorEastAsia"/>
        </w:rPr>
        <w:t xml:space="preserve"> Tillid,</w:t>
      </w:r>
      <w:r w:rsidR="00342E68">
        <w:rPr>
          <w:rFonts w:eastAsiaTheme="minorEastAsia"/>
        </w:rPr>
        <w:t xml:space="preserve"> netværk</w:t>
      </w:r>
      <w:r>
        <w:rPr>
          <w:rFonts w:eastAsiaTheme="minorEastAsia"/>
        </w:rPr>
        <w:t xml:space="preserve"> og normer. Disse kerneelementer er vigtige for at forstå social kapital. </w:t>
      </w:r>
    </w:p>
    <w:p w14:paraId="7FB118AB" w14:textId="77777777" w:rsidR="00342E68" w:rsidRPr="00FB570F" w:rsidRDefault="00CC43BC" w:rsidP="008B373B">
      <w:pPr>
        <w:jc w:val="both"/>
        <w:rPr>
          <w:rFonts w:eastAsiaTheme="minorEastAsia"/>
        </w:rPr>
      </w:pPr>
      <w:r>
        <w:rPr>
          <w:rFonts w:eastAsiaTheme="minorEastAsia"/>
        </w:rPr>
        <w:lastRenderedPageBreak/>
        <w:t>Social kapital</w:t>
      </w:r>
      <w:r w:rsidR="00342E68">
        <w:rPr>
          <w:rFonts w:eastAsiaTheme="minorEastAsia"/>
        </w:rPr>
        <w:t xml:space="preserve"> kan være medskabende til </w:t>
      </w:r>
      <w:r w:rsidR="000F43F7" w:rsidRPr="00FB570F">
        <w:rPr>
          <w:rFonts w:eastAsiaTheme="minorEastAsia"/>
        </w:rPr>
        <w:t>tillid mellem forskellige grupper i samfundet</w:t>
      </w:r>
      <w:r w:rsidR="000F43F7" w:rsidRPr="00FB570F">
        <w:rPr>
          <w:rStyle w:val="Fodnotehenvisning"/>
          <w:rFonts w:eastAsiaTheme="minorEastAsia"/>
        </w:rPr>
        <w:footnoteReference w:id="98"/>
      </w:r>
      <w:r w:rsidR="000F43F7" w:rsidRPr="00FB570F">
        <w:rPr>
          <w:rFonts w:eastAsiaTheme="minorEastAsia"/>
        </w:rPr>
        <w:t xml:space="preserve">. </w:t>
      </w:r>
      <w:r w:rsidR="00342E68">
        <w:rPr>
          <w:rFonts w:eastAsiaTheme="minorEastAsia"/>
        </w:rPr>
        <w:t xml:space="preserve">Denne tillid opstår i mellemmenneskelige relationer og dette tilfører det fælles mål ressourcer. Tillid er vigtigt på mange niveauer, da det skaber en </w:t>
      </w:r>
      <w:r w:rsidR="001D604B">
        <w:rPr>
          <w:rFonts w:eastAsiaTheme="minorEastAsia"/>
        </w:rPr>
        <w:t>viden</w:t>
      </w:r>
      <w:r w:rsidR="00342E68">
        <w:rPr>
          <w:rFonts w:eastAsiaTheme="minorEastAsia"/>
        </w:rPr>
        <w:t xml:space="preserve"> om at egne </w:t>
      </w:r>
      <w:r w:rsidR="001D604B">
        <w:rPr>
          <w:rFonts w:eastAsiaTheme="minorEastAsia"/>
        </w:rPr>
        <w:t xml:space="preserve">rettigheder og sikkerhed er tilgodeset. </w:t>
      </w:r>
      <w:r w:rsidR="00342E68">
        <w:rPr>
          <w:rFonts w:eastAsiaTheme="minorEastAsia"/>
        </w:rPr>
        <w:t xml:space="preserve"> </w:t>
      </w:r>
    </w:p>
    <w:p w14:paraId="480C552D" w14:textId="77777777" w:rsidR="00746E34" w:rsidRDefault="000F43F7" w:rsidP="008B373B">
      <w:pPr>
        <w:jc w:val="both"/>
        <w:rPr>
          <w:rFonts w:eastAsiaTheme="minorEastAsia"/>
        </w:rPr>
      </w:pPr>
      <w:r w:rsidRPr="00FB570F">
        <w:rPr>
          <w:rFonts w:eastAsiaTheme="minorEastAsia"/>
          <w:i/>
        </w:rPr>
        <w:t>”Social kapital er summen af eksisterende eller potentielle ressourcer, den enkelte eller en gruppe har rådighed over i kraft af et netværk af stabile relationer og mere eller mindre officielt anerkendte ’forbindelser’, hvilket vil sige summen af den kapital og magt, der kan mobiliseres i kraft af et sådant netværk”.</w:t>
      </w:r>
      <w:r w:rsidRPr="00FB570F">
        <w:rPr>
          <w:rStyle w:val="Fodnotehenvisning"/>
          <w:rFonts w:eastAsiaTheme="minorEastAsia"/>
          <w:i/>
        </w:rPr>
        <w:footnoteReference w:id="99"/>
      </w:r>
      <w:r w:rsidR="00D4304C" w:rsidRPr="00FB570F">
        <w:rPr>
          <w:rFonts w:eastAsiaTheme="minorEastAsia"/>
        </w:rPr>
        <w:t xml:space="preserve"> Dermed er social kapital, både ressourcer for det enkelte individ men det kan også være i grupper. </w:t>
      </w:r>
      <w:r w:rsidRPr="00FB570F">
        <w:rPr>
          <w:rFonts w:eastAsiaTheme="minorEastAsia"/>
        </w:rPr>
        <w:t>Jo højere grad af social kapital der er til</w:t>
      </w:r>
      <w:r w:rsidR="001B5B4C" w:rsidRPr="00FB570F">
        <w:rPr>
          <w:rFonts w:eastAsiaTheme="minorEastAsia"/>
        </w:rPr>
        <w:t xml:space="preserve"> </w:t>
      </w:r>
      <w:r w:rsidRPr="00FB570F">
        <w:rPr>
          <w:rFonts w:eastAsiaTheme="minorEastAsia"/>
        </w:rPr>
        <w:t>stede, jo mere solidaritet og tillid skabes der rum for</w:t>
      </w:r>
      <w:r w:rsidRPr="00FB570F">
        <w:rPr>
          <w:rStyle w:val="Fodnotehenvisning"/>
          <w:rFonts w:eastAsiaTheme="minorEastAsia"/>
        </w:rPr>
        <w:footnoteReference w:id="100"/>
      </w:r>
      <w:r w:rsidRPr="00FB570F">
        <w:rPr>
          <w:rFonts w:eastAsiaTheme="minorEastAsia"/>
        </w:rPr>
        <w:t>.</w:t>
      </w:r>
      <w:r w:rsidR="00487164">
        <w:rPr>
          <w:rFonts w:eastAsiaTheme="minorEastAsia"/>
        </w:rPr>
        <w:t xml:space="preserve"> Social kapital kan ses som en investering i en kamp, man ønsker at kæmpe for.</w:t>
      </w:r>
      <w:r w:rsidRPr="00FB570F">
        <w:rPr>
          <w:rFonts w:eastAsiaTheme="minorEastAsia"/>
        </w:rPr>
        <w:t xml:space="preserve"> </w:t>
      </w:r>
      <w:r w:rsidR="00487164">
        <w:rPr>
          <w:rFonts w:eastAsiaTheme="minorEastAsia"/>
        </w:rPr>
        <w:t>D</w:t>
      </w:r>
      <w:r w:rsidR="007356E6">
        <w:rPr>
          <w:rFonts w:eastAsiaTheme="minorEastAsia"/>
        </w:rPr>
        <w:t xml:space="preserve">enne kamp kan kæmpes af både enkelte </w:t>
      </w:r>
      <w:r w:rsidR="00487164">
        <w:rPr>
          <w:rFonts w:eastAsiaTheme="minorEastAsia"/>
        </w:rPr>
        <w:t>individ</w:t>
      </w:r>
      <w:r w:rsidR="007356E6">
        <w:rPr>
          <w:rFonts w:eastAsiaTheme="minorEastAsia"/>
        </w:rPr>
        <w:t>er</w:t>
      </w:r>
      <w:r w:rsidR="00487164">
        <w:rPr>
          <w:rFonts w:eastAsiaTheme="minorEastAsia"/>
        </w:rPr>
        <w:t xml:space="preserve"> eller </w:t>
      </w:r>
      <w:r w:rsidR="007356E6">
        <w:rPr>
          <w:rFonts w:eastAsiaTheme="minorEastAsia"/>
        </w:rPr>
        <w:t xml:space="preserve">i </w:t>
      </w:r>
      <w:r w:rsidR="00487164">
        <w:rPr>
          <w:rFonts w:eastAsiaTheme="minorEastAsia"/>
        </w:rPr>
        <w:t>gruppe</w:t>
      </w:r>
      <w:r w:rsidR="007356E6">
        <w:rPr>
          <w:rFonts w:eastAsiaTheme="minorEastAsia"/>
        </w:rPr>
        <w:t>r</w:t>
      </w:r>
      <w:r w:rsidR="00487164">
        <w:rPr>
          <w:rFonts w:eastAsiaTheme="minorEastAsia"/>
        </w:rPr>
        <w:t xml:space="preserve">. </w:t>
      </w:r>
    </w:p>
    <w:p w14:paraId="1C2C7F55" w14:textId="77777777" w:rsidR="00746E34" w:rsidRDefault="00D31E15" w:rsidP="008B373B">
      <w:pPr>
        <w:jc w:val="both"/>
        <w:rPr>
          <w:rFonts w:eastAsiaTheme="minorEastAsia"/>
        </w:rPr>
      </w:pPr>
      <w:r>
        <w:rPr>
          <w:rFonts w:eastAsiaTheme="minorEastAsia"/>
        </w:rPr>
        <w:t>Ifølge Putnam</w:t>
      </w:r>
      <w:r w:rsidR="000F43F7" w:rsidRPr="00FB570F">
        <w:rPr>
          <w:rFonts w:eastAsiaTheme="minorEastAsia"/>
        </w:rPr>
        <w:t xml:space="preserve"> er social </w:t>
      </w:r>
      <w:r>
        <w:rPr>
          <w:rFonts w:eastAsiaTheme="minorEastAsia"/>
        </w:rPr>
        <w:t>kapital</w:t>
      </w:r>
      <w:r w:rsidR="002E249C">
        <w:rPr>
          <w:rFonts w:eastAsiaTheme="minorEastAsia"/>
        </w:rPr>
        <w:t xml:space="preserve"> vigtig i </w:t>
      </w:r>
      <w:r>
        <w:rPr>
          <w:rFonts w:eastAsiaTheme="minorEastAsia"/>
        </w:rPr>
        <w:t>dannelsen af</w:t>
      </w:r>
      <w:r w:rsidR="002E249C">
        <w:rPr>
          <w:rFonts w:eastAsiaTheme="minorEastAsia"/>
        </w:rPr>
        <w:t xml:space="preserve"> netværk. Disse netværk er tillids</w:t>
      </w:r>
      <w:r w:rsidR="001B5B4C" w:rsidRPr="00FB570F">
        <w:rPr>
          <w:rFonts w:eastAsiaTheme="minorEastAsia"/>
        </w:rPr>
        <w:t>s</w:t>
      </w:r>
      <w:r w:rsidR="000F43F7" w:rsidRPr="00FB570F">
        <w:rPr>
          <w:rFonts w:eastAsiaTheme="minorEastAsia"/>
        </w:rPr>
        <w:t>kabende</w:t>
      </w:r>
      <w:r w:rsidR="002E249C">
        <w:rPr>
          <w:rFonts w:eastAsiaTheme="minorEastAsia"/>
        </w:rPr>
        <w:t xml:space="preserve"> og har en vigtigt værdi for </w:t>
      </w:r>
      <w:r w:rsidR="00D84F6E" w:rsidRPr="00FB570F">
        <w:rPr>
          <w:rFonts w:eastAsiaTheme="minorEastAsia"/>
        </w:rPr>
        <w:t>det moderne samfund</w:t>
      </w:r>
      <w:r w:rsidR="000F43F7" w:rsidRPr="00FB570F">
        <w:rPr>
          <w:rStyle w:val="Fodnotehenvisning"/>
          <w:rFonts w:eastAsiaTheme="minorEastAsia"/>
        </w:rPr>
        <w:footnoteReference w:id="101"/>
      </w:r>
      <w:r w:rsidR="00D84F6E" w:rsidRPr="00FB570F">
        <w:rPr>
          <w:rFonts w:eastAsiaTheme="minorEastAsia"/>
        </w:rPr>
        <w:t>.</w:t>
      </w:r>
      <w:r w:rsidR="006F6420" w:rsidRPr="00FB570F">
        <w:rPr>
          <w:rFonts w:eastAsiaTheme="minorEastAsia"/>
        </w:rPr>
        <w:t xml:space="preserve"> </w:t>
      </w:r>
      <w:r w:rsidR="002E249C">
        <w:rPr>
          <w:rFonts w:eastAsiaTheme="minorEastAsia"/>
        </w:rPr>
        <w:t>Værdi i netværkene er vigtig</w:t>
      </w:r>
      <w:r>
        <w:rPr>
          <w:rFonts w:eastAsiaTheme="minorEastAsia"/>
        </w:rPr>
        <w:t>,</w:t>
      </w:r>
      <w:r w:rsidR="002E249C">
        <w:rPr>
          <w:rFonts w:eastAsiaTheme="minorEastAsia"/>
        </w:rPr>
        <w:t xml:space="preserve"> da det giver adgang til ressourcer og relationer</w:t>
      </w:r>
      <w:r w:rsidR="00CC43BC">
        <w:rPr>
          <w:rFonts w:eastAsiaTheme="minorEastAsia"/>
        </w:rPr>
        <w:t xml:space="preserve"> for mennesker</w:t>
      </w:r>
      <w:r w:rsidR="002E249C">
        <w:rPr>
          <w:rFonts w:eastAsiaTheme="minorEastAsia"/>
        </w:rPr>
        <w:t>. Disse ressourcer er ikke afhængig</w:t>
      </w:r>
      <w:r>
        <w:rPr>
          <w:rFonts w:eastAsiaTheme="minorEastAsia"/>
        </w:rPr>
        <w:t>e</w:t>
      </w:r>
      <w:r w:rsidR="002E249C">
        <w:rPr>
          <w:rFonts w:eastAsiaTheme="minorEastAsia"/>
        </w:rPr>
        <w:t xml:space="preserve"> af den enkelte</w:t>
      </w:r>
      <w:r>
        <w:rPr>
          <w:rFonts w:eastAsiaTheme="minorEastAsia"/>
        </w:rPr>
        <w:t>,</w:t>
      </w:r>
      <w:r w:rsidR="002E249C">
        <w:rPr>
          <w:rFonts w:eastAsiaTheme="minorEastAsia"/>
        </w:rPr>
        <w:t xml:space="preserve"> men er en ressource</w:t>
      </w:r>
      <w:r w:rsidR="00CC43BC">
        <w:rPr>
          <w:rFonts w:eastAsiaTheme="minorEastAsia"/>
        </w:rPr>
        <w:t xml:space="preserve"> som fungere</w:t>
      </w:r>
      <w:r w:rsidR="00746E34">
        <w:rPr>
          <w:rFonts w:eastAsiaTheme="minorEastAsia"/>
        </w:rPr>
        <w:t>r</w:t>
      </w:r>
      <w:r w:rsidR="002E249C">
        <w:rPr>
          <w:rFonts w:eastAsiaTheme="minorEastAsia"/>
        </w:rPr>
        <w:t xml:space="preserve"> i et fællesskab.</w:t>
      </w:r>
      <w:r w:rsidR="002C3666">
        <w:rPr>
          <w:rFonts w:eastAsiaTheme="minorEastAsia"/>
        </w:rPr>
        <w:t xml:space="preserve"> </w:t>
      </w:r>
    </w:p>
    <w:p w14:paraId="721DAD80" w14:textId="77777777" w:rsidR="00746E34" w:rsidRDefault="002C3666" w:rsidP="008B373B">
      <w:pPr>
        <w:jc w:val="both"/>
        <w:rPr>
          <w:rFonts w:eastAsiaTheme="minorEastAsia"/>
        </w:rPr>
      </w:pPr>
      <w:r>
        <w:rPr>
          <w:rFonts w:eastAsiaTheme="minorEastAsia"/>
        </w:rPr>
        <w:t xml:space="preserve">Det sidste kerneelement, ifølge Putnam, er normer. Normer omhandler </w:t>
      </w:r>
      <w:r w:rsidR="00D31E15">
        <w:rPr>
          <w:rFonts w:eastAsiaTheme="minorEastAsia"/>
        </w:rPr>
        <w:t xml:space="preserve">bl.a. </w:t>
      </w:r>
      <w:r>
        <w:rPr>
          <w:rFonts w:eastAsiaTheme="minorEastAsia"/>
        </w:rPr>
        <w:t>den gensidighed der er i et fællesskab man er en del af. Normen er</w:t>
      </w:r>
      <w:r w:rsidR="00D31E15">
        <w:rPr>
          <w:rFonts w:eastAsiaTheme="minorEastAsia"/>
        </w:rPr>
        <w:t>,</w:t>
      </w:r>
      <w:r>
        <w:rPr>
          <w:rFonts w:eastAsiaTheme="minorEastAsia"/>
        </w:rPr>
        <w:t xml:space="preserve"> at man investere</w:t>
      </w:r>
      <w:r w:rsidR="00D31E15">
        <w:rPr>
          <w:rFonts w:eastAsiaTheme="minorEastAsia"/>
        </w:rPr>
        <w:t>r</w:t>
      </w:r>
      <w:r>
        <w:rPr>
          <w:rFonts w:eastAsiaTheme="minorEastAsia"/>
        </w:rPr>
        <w:t xml:space="preserve"> noget i et fællesskab og </w:t>
      </w:r>
      <w:r w:rsidR="00D31E15">
        <w:rPr>
          <w:rFonts w:eastAsiaTheme="minorEastAsia"/>
        </w:rPr>
        <w:t xml:space="preserve">på </w:t>
      </w:r>
      <w:r>
        <w:rPr>
          <w:rFonts w:eastAsiaTheme="minorEastAsia"/>
        </w:rPr>
        <w:t>et ukendt tidspunkt, giver den d</w:t>
      </w:r>
      <w:r w:rsidR="00746E34">
        <w:rPr>
          <w:rFonts w:eastAsiaTheme="minorEastAsia"/>
        </w:rPr>
        <w:t>enne investering noget retur</w:t>
      </w:r>
      <w:r w:rsidR="00D31E15">
        <w:rPr>
          <w:rFonts w:eastAsiaTheme="minorEastAsia"/>
        </w:rPr>
        <w:t>. Normen er altså, at der er en forv</w:t>
      </w:r>
      <w:r w:rsidR="00746E34">
        <w:rPr>
          <w:rFonts w:eastAsiaTheme="minorEastAsia"/>
        </w:rPr>
        <w:t xml:space="preserve">entning om gensidighed. </w:t>
      </w:r>
    </w:p>
    <w:p w14:paraId="77960E98" w14:textId="77777777" w:rsidR="006149A9" w:rsidRPr="00FB570F" w:rsidRDefault="002C3666" w:rsidP="008B373B">
      <w:pPr>
        <w:jc w:val="both"/>
        <w:rPr>
          <w:rFonts w:eastAsiaTheme="minorEastAsia"/>
        </w:rPr>
      </w:pPr>
      <w:r>
        <w:rPr>
          <w:rFonts w:eastAsiaTheme="minorEastAsia"/>
        </w:rPr>
        <w:t>Disse kerneelementer</w:t>
      </w:r>
      <w:r w:rsidR="006F6420" w:rsidRPr="00FB570F">
        <w:rPr>
          <w:rFonts w:eastAsiaTheme="minorEastAsia"/>
        </w:rPr>
        <w:t xml:space="preserve"> kan ses som altruisme, hvor der gøres noget fo</w:t>
      </w:r>
      <w:r w:rsidR="00334CDF" w:rsidRPr="00FB570F">
        <w:rPr>
          <w:rFonts w:eastAsiaTheme="minorEastAsia"/>
        </w:rPr>
        <w:t>r andre</w:t>
      </w:r>
      <w:r w:rsidR="00D31E15">
        <w:rPr>
          <w:rFonts w:eastAsiaTheme="minorEastAsia"/>
        </w:rPr>
        <w:t>,</w:t>
      </w:r>
      <w:r w:rsidR="00334CDF" w:rsidRPr="00FB570F">
        <w:rPr>
          <w:rFonts w:eastAsiaTheme="minorEastAsia"/>
        </w:rPr>
        <w:t xml:space="preserve"> og </w:t>
      </w:r>
      <w:r w:rsidR="00D31E15">
        <w:rPr>
          <w:rFonts w:eastAsiaTheme="minorEastAsia"/>
        </w:rPr>
        <w:t>det er specielt tydeligt</w:t>
      </w:r>
      <w:r w:rsidR="00334CDF" w:rsidRPr="00FB570F">
        <w:rPr>
          <w:rFonts w:eastAsiaTheme="minorEastAsia"/>
        </w:rPr>
        <w:t xml:space="preserve"> i filantropiske organisationer. </w:t>
      </w:r>
      <w:r w:rsidR="00334CDF" w:rsidRPr="00BF6F12">
        <w:rPr>
          <w:rFonts w:eastAsiaTheme="minorEastAsia"/>
          <w:lang w:val="en-GB"/>
        </w:rPr>
        <w:t xml:space="preserve">Her ydes </w:t>
      </w:r>
      <w:proofErr w:type="gramStart"/>
      <w:r w:rsidR="00334CDF" w:rsidRPr="00BF6F12">
        <w:rPr>
          <w:rFonts w:eastAsiaTheme="minorEastAsia"/>
          <w:lang w:val="en-GB"/>
        </w:rPr>
        <w:t>et</w:t>
      </w:r>
      <w:proofErr w:type="gramEnd"/>
      <w:r w:rsidR="00334CDF" w:rsidRPr="00BF6F12">
        <w:rPr>
          <w:rFonts w:eastAsiaTheme="minorEastAsia"/>
          <w:lang w:val="en-GB"/>
        </w:rPr>
        <w:t xml:space="preserve"> velgørende arbejde for andre mennesker. </w:t>
      </w:r>
      <w:r w:rsidR="006149A9" w:rsidRPr="00BF6F12">
        <w:rPr>
          <w:rFonts w:eastAsiaTheme="minorEastAsia"/>
          <w:lang w:val="en-GB"/>
        </w:rPr>
        <w:t>Putnam</w:t>
      </w:r>
      <w:r w:rsidR="007356E6" w:rsidRPr="00BF6F12">
        <w:rPr>
          <w:rFonts w:eastAsiaTheme="minorEastAsia"/>
          <w:lang w:val="en-GB"/>
        </w:rPr>
        <w:t>’s definition af</w:t>
      </w:r>
      <w:r w:rsidR="006149A9" w:rsidRPr="00BF6F12">
        <w:rPr>
          <w:rFonts w:eastAsiaTheme="minorEastAsia"/>
          <w:lang w:val="en-GB"/>
        </w:rPr>
        <w:t xml:space="preserve"> social kapital er:</w:t>
      </w:r>
      <w:r w:rsidR="00296C02" w:rsidRPr="00BF6F12">
        <w:rPr>
          <w:rFonts w:eastAsiaTheme="minorEastAsia"/>
          <w:lang w:val="en-GB"/>
        </w:rPr>
        <w:t xml:space="preserve"> </w:t>
      </w:r>
      <w:r w:rsidR="006149A9" w:rsidRPr="00FB570F">
        <w:rPr>
          <w:i/>
          <w:lang w:val="en-GB"/>
        </w:rPr>
        <w:t>“Whereas physical capital refers to physical objects and human capital refers to properties of individuals, social capital refers to connections among individuals—social networks and the norms of reciprocity and trustworthiness that arise from them. In that sense social capital is closely related to what some have called “civic virtue.” The difference is that “social capital” calls attention to the fact that civic virtue is most powerful when embedded in a dense network of reciprocal social relations</w:t>
      </w:r>
      <w:r w:rsidR="006149A9" w:rsidRPr="00FB570F">
        <w:rPr>
          <w:sz w:val="17"/>
          <w:szCs w:val="17"/>
          <w:lang w:val="en-GB"/>
        </w:rPr>
        <w:t>.</w:t>
      </w:r>
      <w:r w:rsidR="006149A9" w:rsidRPr="00FB570F">
        <w:rPr>
          <w:lang w:val="en-GB"/>
        </w:rPr>
        <w:t>”</w:t>
      </w:r>
      <w:r w:rsidR="006149A9" w:rsidRPr="00FB570F">
        <w:rPr>
          <w:rStyle w:val="Fodnotehenvisning"/>
          <w:lang w:val="en-GB"/>
        </w:rPr>
        <w:footnoteReference w:id="102"/>
      </w:r>
      <w:r w:rsidR="006149A9" w:rsidRPr="00FB570F">
        <w:rPr>
          <w:rFonts w:eastAsiaTheme="minorEastAsia"/>
        </w:rPr>
        <w:t>Hermed peges der på</w:t>
      </w:r>
      <w:r w:rsidR="00D31E15">
        <w:rPr>
          <w:rFonts w:eastAsiaTheme="minorEastAsia"/>
        </w:rPr>
        <w:t>,</w:t>
      </w:r>
      <w:r w:rsidR="006149A9" w:rsidRPr="00FB570F">
        <w:rPr>
          <w:rFonts w:eastAsiaTheme="minorEastAsia"/>
        </w:rPr>
        <w:t xml:space="preserve"> at den sociale kapital er den forbindelse der er mellem individer </w:t>
      </w:r>
      <w:r w:rsidR="009E411A" w:rsidRPr="00FB570F">
        <w:rPr>
          <w:rFonts w:eastAsiaTheme="minorEastAsia"/>
        </w:rPr>
        <w:t>og det magtfulde netværk, denne forbindelse kan have.</w:t>
      </w:r>
      <w:r w:rsidR="00371B43" w:rsidRPr="00FB570F">
        <w:rPr>
          <w:rFonts w:eastAsiaTheme="minorEastAsia"/>
        </w:rPr>
        <w:t xml:space="preserve"> Dette netværk kan give grundlag for tilførsel af ressourcer til gruppen. </w:t>
      </w:r>
    </w:p>
    <w:p w14:paraId="52BACA3D" w14:textId="77777777" w:rsidR="006A1280" w:rsidRPr="00BA2CC9" w:rsidRDefault="00687C9E" w:rsidP="008B373B">
      <w:pPr>
        <w:jc w:val="both"/>
        <w:rPr>
          <w:rFonts w:eastAsiaTheme="minorEastAsia"/>
        </w:rPr>
      </w:pPr>
      <w:r w:rsidRPr="00FB570F">
        <w:rPr>
          <w:rFonts w:eastAsiaTheme="minorEastAsia"/>
        </w:rPr>
        <w:lastRenderedPageBreak/>
        <w:t>Putnam taler om to former for</w:t>
      </w:r>
      <w:r w:rsidR="005A1DA8">
        <w:rPr>
          <w:rFonts w:eastAsiaTheme="minorEastAsia"/>
        </w:rPr>
        <w:t xml:space="preserve"> social</w:t>
      </w:r>
      <w:r w:rsidRPr="00FB570F">
        <w:rPr>
          <w:rFonts w:eastAsiaTheme="minorEastAsia"/>
        </w:rPr>
        <w:t xml:space="preserve"> kapital</w:t>
      </w:r>
      <w:r w:rsidR="00D31E15">
        <w:rPr>
          <w:rFonts w:eastAsiaTheme="minorEastAsia"/>
        </w:rPr>
        <w:t>:</w:t>
      </w:r>
      <w:r w:rsidRPr="00FB570F">
        <w:rPr>
          <w:rFonts w:eastAsiaTheme="minorEastAsia"/>
        </w:rPr>
        <w:t xml:space="preserve"> afgrænsende og </w:t>
      </w:r>
      <w:r w:rsidR="006A1280" w:rsidRPr="00FB570F">
        <w:rPr>
          <w:rFonts w:eastAsiaTheme="minorEastAsia"/>
        </w:rPr>
        <w:t>brobyggen</w:t>
      </w:r>
      <w:r w:rsidR="00D31E15">
        <w:rPr>
          <w:rFonts w:eastAsiaTheme="minorEastAsia"/>
        </w:rPr>
        <w:t>de</w:t>
      </w:r>
      <w:r w:rsidR="006A1280" w:rsidRPr="00FB570F">
        <w:rPr>
          <w:rFonts w:eastAsiaTheme="minorEastAsia"/>
        </w:rPr>
        <w:t>. Disse er ikke modstridende, da den sociale kapital kan være i begge former på samme tid</w:t>
      </w:r>
      <w:r w:rsidRPr="00FB570F">
        <w:rPr>
          <w:rFonts w:eastAsiaTheme="minorEastAsia"/>
        </w:rPr>
        <w:t xml:space="preserve">. </w:t>
      </w:r>
      <w:r w:rsidR="00E75DE5">
        <w:rPr>
          <w:rFonts w:eastAsiaTheme="minorEastAsia"/>
        </w:rPr>
        <w:t>Den afgrænsende karakter er afgrænset til en specifik målgruppe</w:t>
      </w:r>
      <w:r w:rsidR="00D31E15">
        <w:rPr>
          <w:rFonts w:eastAsiaTheme="minorEastAsia"/>
        </w:rPr>
        <w:t>,</w:t>
      </w:r>
      <w:r w:rsidR="00342E68">
        <w:rPr>
          <w:rFonts w:eastAsiaTheme="minorEastAsia"/>
        </w:rPr>
        <w:t xml:space="preserve"> som har en fælles baggrund som fx etnicitet, uddannelse eller interesser</w:t>
      </w:r>
      <w:r w:rsidR="00E75DE5">
        <w:rPr>
          <w:rFonts w:eastAsiaTheme="minorEastAsia"/>
        </w:rPr>
        <w:t xml:space="preserve">. </w:t>
      </w:r>
      <w:r w:rsidRPr="00FB570F">
        <w:rPr>
          <w:rFonts w:eastAsiaTheme="minorEastAsia"/>
        </w:rPr>
        <w:t>Jeg</w:t>
      </w:r>
      <w:r w:rsidR="00334CDF" w:rsidRPr="00FB570F">
        <w:rPr>
          <w:rFonts w:eastAsiaTheme="minorEastAsia"/>
        </w:rPr>
        <w:t xml:space="preserve"> </w:t>
      </w:r>
      <w:r w:rsidRPr="00FB570F">
        <w:rPr>
          <w:rFonts w:eastAsiaTheme="minorEastAsia"/>
        </w:rPr>
        <w:t>tager udgangspunkt i den</w:t>
      </w:r>
      <w:r w:rsidR="00E75DE5">
        <w:rPr>
          <w:rFonts w:eastAsiaTheme="minorEastAsia"/>
        </w:rPr>
        <w:t xml:space="preserve"> brobyggende karakter</w:t>
      </w:r>
      <w:r w:rsidRPr="00FB570F">
        <w:rPr>
          <w:rFonts w:eastAsiaTheme="minorEastAsia"/>
        </w:rPr>
        <w:t xml:space="preserve">. Denne form for social kapital </w:t>
      </w:r>
      <w:r w:rsidR="006A1280" w:rsidRPr="00FB570F">
        <w:rPr>
          <w:rFonts w:eastAsiaTheme="minorEastAsia"/>
        </w:rPr>
        <w:t>er brobyggende mellem forskellige grupper i samfundet, og på tværs af forskellige baggrunde. Denne kapital giver udbytte til flere faktorer</w:t>
      </w:r>
      <w:r w:rsidR="00D31E15">
        <w:rPr>
          <w:rFonts w:eastAsiaTheme="minorEastAsia"/>
        </w:rPr>
        <w:t>,</w:t>
      </w:r>
      <w:r w:rsidR="00E75DE5">
        <w:rPr>
          <w:rFonts w:eastAsiaTheme="minorEastAsia"/>
        </w:rPr>
        <w:t xml:space="preserve"> da den bygger bro mellem forskelligheder</w:t>
      </w:r>
      <w:r w:rsidR="006A1280" w:rsidRPr="00FB570F">
        <w:rPr>
          <w:rFonts w:eastAsiaTheme="minorEastAsia"/>
        </w:rPr>
        <w:t>. Disse</w:t>
      </w:r>
      <w:r w:rsidR="00E75DE5">
        <w:rPr>
          <w:rFonts w:eastAsiaTheme="minorEastAsia"/>
        </w:rPr>
        <w:t xml:space="preserve"> forsk</w:t>
      </w:r>
      <w:r w:rsidR="00D31E15">
        <w:rPr>
          <w:rFonts w:eastAsiaTheme="minorEastAsia"/>
        </w:rPr>
        <w:t>elligheder og faktorer finder sted både i</w:t>
      </w:r>
      <w:r w:rsidR="006A1280" w:rsidRPr="00FB570F">
        <w:rPr>
          <w:rFonts w:eastAsiaTheme="minorEastAsia"/>
        </w:rPr>
        <w:t xml:space="preserve"> samfundet, </w:t>
      </w:r>
      <w:r w:rsidR="0096297E" w:rsidRPr="00FB570F">
        <w:rPr>
          <w:rFonts w:eastAsiaTheme="minorEastAsia"/>
        </w:rPr>
        <w:t>lokalsamfundet og relationelt</w:t>
      </w:r>
      <w:r w:rsidR="00D31E15">
        <w:rPr>
          <w:rFonts w:eastAsiaTheme="minorEastAsia"/>
        </w:rPr>
        <w:t xml:space="preserve"> mellem individer</w:t>
      </w:r>
      <w:r w:rsidR="0096297E" w:rsidRPr="00FB570F">
        <w:rPr>
          <w:rFonts w:eastAsiaTheme="minorEastAsia"/>
        </w:rPr>
        <w:t>.</w:t>
      </w:r>
      <w:r w:rsidR="00B80070" w:rsidRPr="00FB570F">
        <w:rPr>
          <w:rFonts w:eastAsiaTheme="minorEastAsia"/>
        </w:rPr>
        <w:t xml:space="preserve"> I den brobyggende social</w:t>
      </w:r>
      <w:r w:rsidR="00D31E15">
        <w:rPr>
          <w:rFonts w:eastAsiaTheme="minorEastAsia"/>
        </w:rPr>
        <w:t>e</w:t>
      </w:r>
      <w:r w:rsidR="00B80070" w:rsidRPr="00FB570F">
        <w:rPr>
          <w:rFonts w:eastAsiaTheme="minorEastAsia"/>
        </w:rPr>
        <w:t xml:space="preserve"> kapital fokuseres de</w:t>
      </w:r>
      <w:r w:rsidR="00400B21" w:rsidRPr="00FB570F">
        <w:rPr>
          <w:rFonts w:eastAsiaTheme="minorEastAsia"/>
        </w:rPr>
        <w:t>r ikke på homogenitet men på samhørighed og det</w:t>
      </w:r>
      <w:r w:rsidR="00B80070" w:rsidRPr="00FB570F">
        <w:rPr>
          <w:rFonts w:eastAsiaTheme="minorEastAsia"/>
        </w:rPr>
        <w:t xml:space="preserve"> fælles mål</w:t>
      </w:r>
      <w:r w:rsidR="00B80070" w:rsidRPr="00FB570F">
        <w:rPr>
          <w:rStyle w:val="Fodnotehenvisning"/>
          <w:rFonts w:eastAsiaTheme="minorEastAsia"/>
        </w:rPr>
        <w:footnoteReference w:id="103"/>
      </w:r>
      <w:r w:rsidR="00B80070" w:rsidRPr="00FB570F">
        <w:rPr>
          <w:rFonts w:eastAsiaTheme="minorEastAsia"/>
        </w:rPr>
        <w:t xml:space="preserve">. </w:t>
      </w:r>
      <w:r w:rsidR="00FB570F">
        <w:rPr>
          <w:rFonts w:eastAsiaTheme="minorEastAsia"/>
        </w:rPr>
        <w:t>Ifølge Putnam er filantropi og velgørenhed udsprunget af religiøse foreninger. Siden er det blevet en del af samfundet og er blevet mere professionaliseret og organiseret altruisme</w:t>
      </w:r>
      <w:r w:rsidR="00FB570F">
        <w:rPr>
          <w:rStyle w:val="Fodnotehenvisning"/>
          <w:rFonts w:eastAsiaTheme="minorEastAsia"/>
        </w:rPr>
        <w:footnoteReference w:id="104"/>
      </w:r>
      <w:r w:rsidR="00FB570F">
        <w:rPr>
          <w:rFonts w:eastAsiaTheme="minorEastAsia"/>
        </w:rPr>
        <w:t>.</w:t>
      </w:r>
    </w:p>
    <w:p w14:paraId="62ED6B16" w14:textId="77777777" w:rsidR="000F43F7" w:rsidRDefault="0084274A" w:rsidP="008B373B">
      <w:pPr>
        <w:pStyle w:val="Overskrift2"/>
        <w:jc w:val="both"/>
      </w:pPr>
      <w:bookmarkStart w:id="43" w:name="_Toc428277410"/>
      <w:r>
        <w:t xml:space="preserve">6.3. </w:t>
      </w:r>
      <w:r w:rsidR="000F43F7" w:rsidRPr="00A45FBA">
        <w:t>Anerkendelse</w:t>
      </w:r>
      <w:bookmarkEnd w:id="43"/>
    </w:p>
    <w:p w14:paraId="49321E88" w14:textId="77777777" w:rsidR="00514585" w:rsidRPr="00307252" w:rsidRDefault="000F43F7" w:rsidP="008B373B">
      <w:pPr>
        <w:jc w:val="both"/>
      </w:pPr>
      <w:r w:rsidRPr="00307252">
        <w:t>Axel Honneth taler om anerkendelse som vilkår for ”det gode liv”</w:t>
      </w:r>
      <w:r w:rsidR="00D940E2">
        <w:t>, hvor m</w:t>
      </w:r>
      <w:r w:rsidR="00BA2A35">
        <w:t xml:space="preserve">ennesket kan selvrealiseres </w:t>
      </w:r>
      <w:r w:rsidR="00D940E2">
        <w:t>og udvikle en vellykket identitet</w:t>
      </w:r>
      <w:r w:rsidRPr="00307252">
        <w:t xml:space="preserve">. </w:t>
      </w:r>
      <w:r w:rsidR="00EC480F" w:rsidRPr="00307252">
        <w:rPr>
          <w:i/>
        </w:rPr>
        <w:t>”Menneskelige subjekter opnår nemlig kun et intakt selvforhold i kraft af at se sig selv bekræftet eller anerkendt på grund af værdien af bestemte egenskaber og rettigheder”</w:t>
      </w:r>
      <w:r w:rsidR="00EC480F" w:rsidRPr="00307252">
        <w:rPr>
          <w:rStyle w:val="Fodnotehenvisning"/>
          <w:i/>
        </w:rPr>
        <w:footnoteReference w:id="105"/>
      </w:r>
      <w:r w:rsidR="00EC480F" w:rsidRPr="00EC480F">
        <w:t xml:space="preserve"> </w:t>
      </w:r>
      <w:r w:rsidR="00EC480F" w:rsidRPr="00307252">
        <w:t xml:space="preserve">Anerkendelse er en fundamental forudsætning for at mennesker opnår mulighed for selvrealisering og selvværd. </w:t>
      </w:r>
      <w:r w:rsidR="007561CE">
        <w:t xml:space="preserve">Gensidig anerkendelse mellem mennesker er afgørende for selvopfattelsen, selvtillid og selvværd.  </w:t>
      </w:r>
      <w:r w:rsidR="00E1447A">
        <w:t>Den starter i den tidlige barndom, hvor barnet anerkendes af primære omsorgspersoner</w:t>
      </w:r>
      <w:r w:rsidR="00BA2A35">
        <w:t>. Anerkendelsen er vigtig for</w:t>
      </w:r>
      <w:r w:rsidR="00E1447A">
        <w:t xml:space="preserve"> barnet senere i livet</w:t>
      </w:r>
      <w:r w:rsidR="00BA2A35">
        <w:t>, da den</w:t>
      </w:r>
      <w:r w:rsidR="00E1447A">
        <w:t xml:space="preserve"> er afgørende for eget selvbillede, og </w:t>
      </w:r>
      <w:r w:rsidR="00BA2A35">
        <w:t xml:space="preserve">for evnen </w:t>
      </w:r>
      <w:r w:rsidR="00E1447A">
        <w:t xml:space="preserve">til at træde i andre arenaer senere i livet. </w:t>
      </w:r>
      <w:r w:rsidR="00EC480F" w:rsidRPr="00307252">
        <w:t>Ane</w:t>
      </w:r>
      <w:r w:rsidR="00BA2A35">
        <w:t>rkendelsesrelationer er vigtige</w:t>
      </w:r>
      <w:r w:rsidR="00EC480F" w:rsidRPr="00307252">
        <w:t xml:space="preserve"> for at </w:t>
      </w:r>
      <w:r w:rsidR="00BA2A35">
        <w:t>det enkelte menneske</w:t>
      </w:r>
      <w:r w:rsidR="00EC480F" w:rsidRPr="00307252">
        <w:t xml:space="preserve"> har </w:t>
      </w:r>
      <w:r w:rsidR="00BA2A35">
        <w:t xml:space="preserve">et </w:t>
      </w:r>
      <w:r w:rsidR="00EC480F" w:rsidRPr="00307252">
        <w:t>fundament for at udvikle en sund</w:t>
      </w:r>
      <w:r w:rsidR="00BA2A35">
        <w:t xml:space="preserve"> </w:t>
      </w:r>
      <w:r w:rsidR="00EC480F" w:rsidRPr="00307252">
        <w:t>selv</w:t>
      </w:r>
      <w:r w:rsidR="007561CE">
        <w:t>identitet</w:t>
      </w:r>
      <w:r w:rsidR="00EC480F">
        <w:t>.</w:t>
      </w:r>
      <w:r w:rsidR="00D940E2">
        <w:t xml:space="preserve"> For at dette er muligt</w:t>
      </w:r>
      <w:r w:rsidR="00BA2A35">
        <w:t>,</w:t>
      </w:r>
      <w:r w:rsidR="00D940E2">
        <w:t xml:space="preserve"> er der </w:t>
      </w:r>
      <w:r w:rsidR="00BA2A35">
        <w:t>ifølge Honneth behov for</w:t>
      </w:r>
      <w:r w:rsidR="00D940E2">
        <w:t xml:space="preserve"> en tilstedeværelse af de tre anerkendelsesformer. De</w:t>
      </w:r>
      <w:r w:rsidR="00EC480F">
        <w:t xml:space="preserve"> </w:t>
      </w:r>
      <w:r w:rsidRPr="00307252">
        <w:t xml:space="preserve">tre </w:t>
      </w:r>
      <w:r w:rsidR="00A92FBE">
        <w:t>sfære</w:t>
      </w:r>
      <w:r w:rsidR="00BA2A35">
        <w:t>r</w:t>
      </w:r>
      <w:r w:rsidR="00A92FBE">
        <w:t xml:space="preserve"> hvor der er </w:t>
      </w:r>
      <w:r w:rsidRPr="00307252">
        <w:t>forskellige anerkendelses</w:t>
      </w:r>
      <w:r w:rsidR="00BA2A35">
        <w:t>former er:</w:t>
      </w:r>
      <w:r w:rsidR="00A92FBE">
        <w:t xml:space="preserve"> privatsfæren, den rets</w:t>
      </w:r>
      <w:r w:rsidRPr="00307252">
        <w:t xml:space="preserve">lige sfære og solidariske sfære. </w:t>
      </w:r>
    </w:p>
    <w:p w14:paraId="22CA24B2" w14:textId="77777777" w:rsidR="00487164" w:rsidRPr="00307252" w:rsidRDefault="00487164" w:rsidP="008B373B">
      <w:pPr>
        <w:jc w:val="both"/>
      </w:pPr>
      <w:r w:rsidRPr="00307252">
        <w:t>I priva</w:t>
      </w:r>
      <w:r w:rsidR="005A227A">
        <w:t>tsfæren</w:t>
      </w:r>
      <w:r w:rsidRPr="00307252">
        <w:t xml:space="preserve"> taler Honneth om</w:t>
      </w:r>
      <w:r w:rsidR="00BA2A35">
        <w:t>,</w:t>
      </w:r>
      <w:r w:rsidRPr="00307252">
        <w:t xml:space="preserve"> at det individuelle menneske føler sig anerkendt blandt andet igennem emotionel støtte, hvor der er</w:t>
      </w:r>
      <w:r w:rsidR="00BA2A35">
        <w:t xml:space="preserve"> plads til at udtrykke sig og være</w:t>
      </w:r>
      <w:r w:rsidRPr="00307252">
        <w:t xml:space="preserve"> en del af fællesskabet.</w:t>
      </w:r>
      <w:r w:rsidR="005A227A">
        <w:t xml:space="preserve"> Denne sfære indeholder kærlighed og venskab. Disse er vigtige for at etablere en fortrolighed til omgivelserne. Denne sfære kan være medskabende til at mennesker deltager i det omgivende </w:t>
      </w:r>
      <w:r w:rsidR="005A227A">
        <w:lastRenderedPageBreak/>
        <w:t>samfund.</w:t>
      </w:r>
      <w:r w:rsidRPr="00307252">
        <w:t xml:space="preserve"> Det er i denne sfære</w:t>
      </w:r>
      <w:r w:rsidR="00BA2A35">
        <w:t>,</w:t>
      </w:r>
      <w:r w:rsidRPr="00307252">
        <w:t xml:space="preserve"> at oplevelsen af at være unik og mulighed</w:t>
      </w:r>
      <w:r w:rsidR="00BA2A35">
        <w:t>en</w:t>
      </w:r>
      <w:r w:rsidRPr="00307252">
        <w:t xml:space="preserve"> for at skabe et sundt fundament for selvtillid</w:t>
      </w:r>
      <w:r w:rsidR="00BA2A35">
        <w:t xml:space="preserve"> opstår</w:t>
      </w:r>
      <w:r w:rsidRPr="00307252">
        <w:t>.</w:t>
      </w:r>
    </w:p>
    <w:p w14:paraId="3FEE799C" w14:textId="77777777" w:rsidR="00487164" w:rsidRPr="00307252" w:rsidRDefault="00487164" w:rsidP="008B373B">
      <w:pPr>
        <w:jc w:val="both"/>
      </w:pPr>
      <w:r w:rsidRPr="00307252">
        <w:t xml:space="preserve">I den retslige sfære er der anerkendelse af det enkelte individ som en ligeværdig del af samfundet og dets goder. Denne anerkendelsesform </w:t>
      </w:r>
      <w:r w:rsidR="007B4599" w:rsidRPr="00307252">
        <w:t>giver en positiv oplevelse af selvrespekt og mulighed for deltagelse i de offentlige rum med egen anerkendt autonomi</w:t>
      </w:r>
      <w:r w:rsidR="005A227A">
        <w:t xml:space="preserve"> og selvstændighed</w:t>
      </w:r>
      <w:r w:rsidR="007B4599" w:rsidRPr="00307252">
        <w:t xml:space="preserve">. </w:t>
      </w:r>
    </w:p>
    <w:p w14:paraId="3ABC314F" w14:textId="77777777" w:rsidR="000F43F7" w:rsidRPr="00307252" w:rsidRDefault="005A227A" w:rsidP="008B373B">
      <w:pPr>
        <w:jc w:val="both"/>
      </w:pPr>
      <w:r>
        <w:t>Solidaritetssfæren</w:t>
      </w:r>
      <w:r w:rsidR="000F43F7" w:rsidRPr="00307252">
        <w:t xml:space="preserve"> kommer til ud</w:t>
      </w:r>
      <w:r w:rsidR="00625E9E">
        <w:t>tryk ved at det enkelte individ</w:t>
      </w:r>
      <w:r w:rsidR="000F43F7" w:rsidRPr="00307252">
        <w:t xml:space="preserve"> er en del af et fællesskab og igennem </w:t>
      </w:r>
      <w:r>
        <w:t>dette opnår tilhørsf</w:t>
      </w:r>
      <w:r w:rsidR="00625E9E">
        <w:t>orhold til fællesskabet. F</w:t>
      </w:r>
      <w:r>
        <w:t>ællesskab</w:t>
      </w:r>
      <w:r w:rsidR="00625E9E">
        <w:t>et</w:t>
      </w:r>
      <w:r w:rsidR="00D55438">
        <w:t xml:space="preserve"> ser den enkelte som et</w:t>
      </w:r>
      <w:r w:rsidR="000F43F7" w:rsidRPr="00307252">
        <w:t xml:space="preserve"> unikt individ</w:t>
      </w:r>
      <w:r w:rsidR="00625E9E">
        <w:t>,</w:t>
      </w:r>
      <w:r w:rsidR="000F43F7" w:rsidRPr="00307252">
        <w:t xml:space="preserve"> som bidrager med</w:t>
      </w:r>
      <w:r>
        <w:t xml:space="preserve"> noget positivt</w:t>
      </w:r>
      <w:r w:rsidR="000F43F7" w:rsidRPr="00307252">
        <w:rPr>
          <w:rStyle w:val="Fodnotehenvisning"/>
        </w:rPr>
        <w:footnoteReference w:id="106"/>
      </w:r>
      <w:r>
        <w:t xml:space="preserve">. Der er </w:t>
      </w:r>
      <w:r w:rsidR="00D55438">
        <w:t>her</w:t>
      </w:r>
      <w:r w:rsidR="00625E9E">
        <w:t>, der sker en anerkendelse af mennesket</w:t>
      </w:r>
      <w:r w:rsidR="00D55438">
        <w:t xml:space="preserve"> på baggrund af personlige</w:t>
      </w:r>
      <w:r w:rsidR="000F43F7" w:rsidRPr="00307252">
        <w:t xml:space="preserve"> </w:t>
      </w:r>
      <w:r w:rsidR="00D55438">
        <w:t>kvaliteter og kompetencer.</w:t>
      </w:r>
    </w:p>
    <w:p w14:paraId="60BC8328" w14:textId="05D3C79D" w:rsidR="00D55438" w:rsidRDefault="000F43F7" w:rsidP="008B373B">
      <w:pPr>
        <w:jc w:val="both"/>
        <w:rPr>
          <w:i/>
        </w:rPr>
      </w:pPr>
      <w:r w:rsidRPr="00307252">
        <w:t>Honneth taler også om modpolerne til anerkendelsesformerne.</w:t>
      </w:r>
      <w:r w:rsidR="00BC798B">
        <w:t xml:space="preserve"> </w:t>
      </w:r>
      <w:r w:rsidR="00307252" w:rsidRPr="00307252">
        <w:rPr>
          <w:i/>
        </w:rPr>
        <w:t>”Hvis det er rigtigt, at de moralske krænkelsers kerne består i nægtelsen af anerkendelse, så er den formodning omvendt nærliggende, at moralske holdninger har noget at gøre med udøvelsen af</w:t>
      </w:r>
      <w:r w:rsidR="00307252" w:rsidRPr="00307252">
        <w:t xml:space="preserve"> </w:t>
      </w:r>
      <w:r w:rsidR="00307252" w:rsidRPr="00307252">
        <w:rPr>
          <w:i/>
        </w:rPr>
        <w:t>anerkendelse”</w:t>
      </w:r>
      <w:r w:rsidR="00307252" w:rsidRPr="00307252">
        <w:rPr>
          <w:rStyle w:val="Fodnotehenvisning"/>
        </w:rPr>
        <w:footnoteReference w:id="107"/>
      </w:r>
      <w:r w:rsidR="00D55438">
        <w:rPr>
          <w:i/>
        </w:rPr>
        <w:t xml:space="preserve">. </w:t>
      </w:r>
      <w:r w:rsidR="00D55438" w:rsidRPr="00307252">
        <w:t>Dette kan kategoriseres som disr</w:t>
      </w:r>
      <w:r w:rsidR="00625E9E">
        <w:t>espekt og kan kategoriseres som: k</w:t>
      </w:r>
      <w:r w:rsidR="00D55438" w:rsidRPr="00307252">
        <w:t>ropslige krænkelser, krænkelse af rettigheder og krænkelse af livsform.</w:t>
      </w:r>
    </w:p>
    <w:p w14:paraId="3B007F1B" w14:textId="77777777" w:rsidR="007B4599" w:rsidRPr="00307252" w:rsidRDefault="007B4599" w:rsidP="008B373B">
      <w:pPr>
        <w:jc w:val="both"/>
      </w:pPr>
      <w:r w:rsidRPr="00307252">
        <w:t>Den kropslige krænkel</w:t>
      </w:r>
      <w:r w:rsidR="00625E9E">
        <w:t>se omhandler fysiske overgreb</w:t>
      </w:r>
      <w:r w:rsidR="005A1DA8">
        <w:t xml:space="preserve">. </w:t>
      </w:r>
      <w:r w:rsidRPr="00307252">
        <w:t>Denne form for krænkelser kan være overgreb og totur. Dette</w:t>
      </w:r>
      <w:r w:rsidR="00A22B2C" w:rsidRPr="00307252">
        <w:t xml:space="preserve"> kan s</w:t>
      </w:r>
      <w:r w:rsidRPr="00307252">
        <w:t>k</w:t>
      </w:r>
      <w:r w:rsidR="00A22B2C" w:rsidRPr="00307252">
        <w:t>a</w:t>
      </w:r>
      <w:r w:rsidRPr="00307252">
        <w:t>de det enkelte individs autonomi</w:t>
      </w:r>
      <w:r w:rsidR="00625E9E">
        <w:t xml:space="preserve"> og give</w:t>
      </w:r>
      <w:r w:rsidR="00A22B2C" w:rsidRPr="00307252">
        <w:t xml:space="preserve"> et negativt selvbillede</w:t>
      </w:r>
      <w:r w:rsidR="00A22B2C" w:rsidRPr="00307252">
        <w:rPr>
          <w:rStyle w:val="Fodnotehenvisning"/>
        </w:rPr>
        <w:footnoteReference w:id="108"/>
      </w:r>
      <w:r w:rsidR="00A22B2C" w:rsidRPr="00307252">
        <w:t xml:space="preserve">. </w:t>
      </w:r>
    </w:p>
    <w:p w14:paraId="1D190607" w14:textId="77777777" w:rsidR="00A22B2C" w:rsidRPr="00307252" w:rsidRDefault="00A22B2C" w:rsidP="008B373B">
      <w:pPr>
        <w:jc w:val="both"/>
      </w:pPr>
      <w:r w:rsidRPr="00307252">
        <w:t>D</w:t>
      </w:r>
      <w:r w:rsidR="00344D5A">
        <w:t>en anden for form for krænkelse</w:t>
      </w:r>
      <w:r w:rsidRPr="00307252">
        <w:t xml:space="preserve"> er kræn</w:t>
      </w:r>
      <w:r w:rsidR="00344D5A">
        <w:t>kelsen af rettigheder. Den form</w:t>
      </w:r>
      <w:r w:rsidRPr="00307252">
        <w:t xml:space="preserve"> hindre</w:t>
      </w:r>
      <w:r w:rsidR="00344D5A">
        <w:t>r</w:t>
      </w:r>
      <w:r w:rsidRPr="00307252">
        <w:t xml:space="preserve"> det enkelte individ i at deltage i samfundet på lige fod med andre. Dette kan ske</w:t>
      </w:r>
      <w:r w:rsidR="00344D5A">
        <w:t>,</w:t>
      </w:r>
      <w:r w:rsidRPr="00307252">
        <w:t xml:space="preserve"> hvis et individ oplev</w:t>
      </w:r>
      <w:r w:rsidR="009F5356">
        <w:t>er at have mistet rettigheder. D</w:t>
      </w:r>
      <w:r w:rsidR="00344D5A">
        <w:t>ermed krænkes selvbilledet og</w:t>
      </w:r>
      <w:r w:rsidRPr="00307252">
        <w:t xml:space="preserve"> ligeværdigheden</w:t>
      </w:r>
      <w:r w:rsidR="00344D5A">
        <w:t>, og følelsen</w:t>
      </w:r>
      <w:r w:rsidR="009F5356">
        <w:t xml:space="preserve"> af at være </w:t>
      </w:r>
      <w:r w:rsidR="00344D5A">
        <w:t>en del af det omgivende samfund</w:t>
      </w:r>
      <w:r w:rsidR="009F5356">
        <w:t xml:space="preserve"> mistes.</w:t>
      </w:r>
    </w:p>
    <w:p w14:paraId="6408FE80" w14:textId="77777777" w:rsidR="009F5356" w:rsidRPr="00307252" w:rsidRDefault="00A22B2C" w:rsidP="008B373B">
      <w:pPr>
        <w:jc w:val="both"/>
      </w:pPr>
      <w:r w:rsidRPr="00307252">
        <w:t>Den sidste form for krænkelse er krænkelsen af livsfo</w:t>
      </w:r>
      <w:r w:rsidR="00344D5A">
        <w:t>rm. Denne krænkelse sker, når det</w:t>
      </w:r>
      <w:r w:rsidRPr="00307252">
        <w:t xml:space="preserve"> individuelle menne</w:t>
      </w:r>
      <w:r w:rsidR="00344D5A">
        <w:t>skes livsform</w:t>
      </w:r>
      <w:r w:rsidR="009F5356">
        <w:t xml:space="preserve"> ikke anerkendes. Denne form for krænkelse kan føre til en nedbrydelse af menneskets selvværd og selvtillid. Krænkelsen</w:t>
      </w:r>
      <w:r w:rsidRPr="00307252">
        <w:t xml:space="preserve"> kan påføre vedkommende en stigmatisering af </w:t>
      </w:r>
      <w:r w:rsidR="00344D5A">
        <w:t xml:space="preserve">den </w:t>
      </w:r>
      <w:r w:rsidRPr="00307252">
        <w:t>valgte livsform. Her tilskrives det enkelte individs livsform som en lavere rang end majoriteten</w:t>
      </w:r>
      <w:r w:rsidRPr="00307252">
        <w:rPr>
          <w:rStyle w:val="Fodnotehenvisning"/>
        </w:rPr>
        <w:footnoteReference w:id="109"/>
      </w:r>
      <w:r w:rsidRPr="00307252">
        <w:t xml:space="preserve">. </w:t>
      </w:r>
    </w:p>
    <w:p w14:paraId="48186B09" w14:textId="77777777" w:rsidR="000F43F7" w:rsidRDefault="000F43F7" w:rsidP="008B373B">
      <w:pPr>
        <w:jc w:val="both"/>
      </w:pPr>
      <w:r w:rsidRPr="00307252">
        <w:t>Hvis ikke et menneske føler</w:t>
      </w:r>
      <w:r w:rsidR="00593CE5" w:rsidRPr="00307252">
        <w:t xml:space="preserve"> sig anerkendt, kan det medføre</w:t>
      </w:r>
      <w:r w:rsidRPr="00307252">
        <w:t xml:space="preserve"> at individet ikke føler sig ligestillet og agtet. </w:t>
      </w:r>
      <w:r w:rsidR="00344D5A">
        <w:t>Dette er en krænkelse af det</w:t>
      </w:r>
      <w:r w:rsidRPr="00307252">
        <w:t xml:space="preserve"> enkelte individ og kan skabe dårlig selvtillid, og </w:t>
      </w:r>
      <w:r w:rsidR="00344D5A">
        <w:t xml:space="preserve">en følelse af at </w:t>
      </w:r>
      <w:r w:rsidR="00344D5A">
        <w:lastRenderedPageBreak/>
        <w:t xml:space="preserve">være </w:t>
      </w:r>
      <w:r w:rsidRPr="00307252">
        <w:t>udenfor fællesskabet</w:t>
      </w:r>
      <w:r w:rsidRPr="00307252">
        <w:rPr>
          <w:rStyle w:val="Fodnotehenvisning"/>
        </w:rPr>
        <w:footnoteReference w:id="110"/>
      </w:r>
      <w:r w:rsidRPr="00307252">
        <w:t>.</w:t>
      </w:r>
      <w:r w:rsidR="002B02D6">
        <w:t xml:space="preserve"> </w:t>
      </w:r>
      <w:r w:rsidR="009F5356">
        <w:t xml:space="preserve"> </w:t>
      </w:r>
      <w:r w:rsidR="00344D5A">
        <w:t>Manglende anerkendelse og krænkelser kan medføre et</w:t>
      </w:r>
      <w:r w:rsidR="009F5356">
        <w:t xml:space="preserve"> negativt selvbillede, bitterhed og vrede.</w:t>
      </w:r>
    </w:p>
    <w:p w14:paraId="6BCF1FBE" w14:textId="77777777" w:rsidR="000F43F7" w:rsidRDefault="0084274A" w:rsidP="008B373B">
      <w:pPr>
        <w:pStyle w:val="Overskrift2"/>
        <w:jc w:val="both"/>
      </w:pPr>
      <w:bookmarkStart w:id="44" w:name="_Toc428277411"/>
      <w:r>
        <w:t xml:space="preserve">6.4. </w:t>
      </w:r>
      <w:r w:rsidR="000F43F7">
        <w:t>Fælles tredje</w:t>
      </w:r>
      <w:bookmarkEnd w:id="44"/>
    </w:p>
    <w:p w14:paraId="0401B64F" w14:textId="77777777" w:rsidR="000F43F7" w:rsidRPr="00F03FF5" w:rsidRDefault="000F43F7" w:rsidP="008B373B">
      <w:pPr>
        <w:jc w:val="both"/>
      </w:pPr>
      <w:r w:rsidRPr="00F03FF5">
        <w:t xml:space="preserve">Ifølge Michael Husen er det fælles tredje: </w:t>
      </w:r>
    </w:p>
    <w:p w14:paraId="50BBB8F5" w14:textId="77777777" w:rsidR="001B36C0" w:rsidRPr="00BA2CC9" w:rsidRDefault="000F43F7" w:rsidP="008B373B">
      <w:pPr>
        <w:jc w:val="both"/>
        <w:rPr>
          <w:i/>
        </w:rPr>
      </w:pPr>
      <w:r w:rsidRPr="00F03FF5">
        <w:rPr>
          <w:i/>
        </w:rPr>
        <w:t>”Det sker, at mennesker, to eller flere, er sammen om en oplevelse, eller om en opgave, der skal udføres. Noget, der ikke vedrører disse personer og deres indbyrdes relationer, men er noget udenfor. Noget fælles tredje.”</w:t>
      </w:r>
      <w:r w:rsidRPr="00F03FF5">
        <w:rPr>
          <w:rStyle w:val="Fodnotehenvisning"/>
          <w:i/>
        </w:rPr>
        <w:footnoteReference w:id="111"/>
      </w:r>
      <w:r w:rsidR="002B02D6">
        <w:rPr>
          <w:i/>
        </w:rPr>
        <w:t xml:space="preserve">. </w:t>
      </w:r>
      <w:r w:rsidRPr="00F03FF5">
        <w:t xml:space="preserve">Denne teori omhandler at to </w:t>
      </w:r>
      <w:r w:rsidR="00EB651D">
        <w:t xml:space="preserve">eller flere </w:t>
      </w:r>
      <w:r w:rsidRPr="00F03FF5">
        <w:t>mennesker, kan være fælles om noget tredje og dermed at fællesskabet</w:t>
      </w:r>
      <w:r w:rsidR="009222CA">
        <w:t xml:space="preserve"> opstår og der dannes rum til</w:t>
      </w:r>
      <w:r w:rsidRPr="00F03FF5">
        <w:t xml:space="preserve"> relationsopbygning. De</w:t>
      </w:r>
      <w:r w:rsidR="00971CCD">
        <w:t>rmed rettes opmærksomheden på</w:t>
      </w:r>
      <w:r w:rsidRPr="00F03FF5">
        <w:t xml:space="preserve"> </w:t>
      </w:r>
      <w:r w:rsidR="001B36C0" w:rsidRPr="00F03FF5">
        <w:t>handlingen</w:t>
      </w:r>
      <w:r w:rsidRPr="00F03FF5">
        <w:t xml:space="preserve"> og ikke den direkte interaktion og konfrontation mellem to </w:t>
      </w:r>
      <w:r w:rsidR="00971CCD">
        <w:t xml:space="preserve">eller flere </w:t>
      </w:r>
      <w:r w:rsidRPr="00F03FF5">
        <w:t>mennesker</w:t>
      </w:r>
      <w:r w:rsidR="00CD406B">
        <w:rPr>
          <w:rStyle w:val="Fodnotehenvisning"/>
        </w:rPr>
        <w:footnoteReference w:id="112"/>
      </w:r>
      <w:r w:rsidRPr="00F03FF5">
        <w:t>.</w:t>
      </w:r>
      <w:r w:rsidR="002A01F1" w:rsidRPr="00F03FF5">
        <w:t xml:space="preserve"> Dette samarbejde</w:t>
      </w:r>
      <w:r w:rsidR="00971CCD">
        <w:t xml:space="preserve"> om at håndtere en opgave</w:t>
      </w:r>
      <w:r w:rsidR="002A01F1" w:rsidRPr="00F03FF5">
        <w:t xml:space="preserve"> gavner relationen og respekten mellem de implicerede parter. </w:t>
      </w:r>
      <w:r w:rsidR="009222CA">
        <w:t>Det</w:t>
      </w:r>
      <w:r w:rsidR="00971CCD">
        <w:t xml:space="preserve"> skaber et sammenhold mellem parterne. </w:t>
      </w:r>
      <w:r w:rsidR="002A6BB9" w:rsidRPr="00F03FF5">
        <w:t>Det er væsentligt at handlingen indbefatter et indhold</w:t>
      </w:r>
      <w:r w:rsidR="009222CA">
        <w:t>,</w:t>
      </w:r>
      <w:r w:rsidR="00971CCD">
        <w:t xml:space="preserve"> som er meningsgivende for de implicerede</w:t>
      </w:r>
      <w:r w:rsidR="002A6BB9" w:rsidRPr="00F03FF5">
        <w:t xml:space="preserve"> parter og ikke kun med fokus på den enes behov. </w:t>
      </w:r>
      <w:r w:rsidR="00971CCD">
        <w:t xml:space="preserve"> Igennem det fælles tredje opnås</w:t>
      </w:r>
      <w:r w:rsidR="002A6BB9" w:rsidRPr="00F03FF5">
        <w:t xml:space="preserve"> en relationsopbygning, samarbejde, fællesskab og forståelse</w:t>
      </w:r>
      <w:r w:rsidR="00BC2D41">
        <w:t xml:space="preserve"> for hina</w:t>
      </w:r>
      <w:r w:rsidR="00971CCD">
        <w:t>nden</w:t>
      </w:r>
      <w:r w:rsidR="002A6BB9" w:rsidRPr="00F03FF5">
        <w:t>. Fokus er ikke på udfaldet af handlingen men interaktionen og evne</w:t>
      </w:r>
      <w:r w:rsidR="009222CA">
        <w:t xml:space="preserve">n til at sætte sig i den </w:t>
      </w:r>
      <w:r w:rsidR="002A6BB9" w:rsidRPr="00F03FF5">
        <w:t>andens sted</w:t>
      </w:r>
      <w:r w:rsidR="009222CA">
        <w:t>,</w:t>
      </w:r>
      <w:r w:rsidR="00971CCD">
        <w:t xml:space="preserve"> mens fokus er rettet på en handling</w:t>
      </w:r>
      <w:r w:rsidR="002A6BB9" w:rsidRPr="00F03FF5">
        <w:t>. Handlingen medfører</w:t>
      </w:r>
      <w:r w:rsidR="009222CA">
        <w:t>,</w:t>
      </w:r>
      <w:r w:rsidR="002A6BB9" w:rsidRPr="00F03FF5">
        <w:t xml:space="preserve"> at der opnås en følelse af ligeværd og samhørighed. Det fælles tredje åbner op for kommunikation og dialog</w:t>
      </w:r>
      <w:r w:rsidR="009222CA">
        <w:t>,</w:t>
      </w:r>
      <w:r w:rsidR="002A6BB9" w:rsidRPr="00F03FF5">
        <w:t xml:space="preserve"> mens der arbejdes på den fælles sag. </w:t>
      </w:r>
      <w:r w:rsidR="002524BB" w:rsidRPr="00F03FF5">
        <w:rPr>
          <w:i/>
        </w:rPr>
        <w:t>”At tilvejebringe denne fælles indforståethed mellem deltagerne indbyrdes og mellem pædagogen og deltagerne er det essentielle i valget af det fælles tredje”</w:t>
      </w:r>
      <w:r w:rsidR="002524BB" w:rsidRPr="00F03FF5">
        <w:rPr>
          <w:rStyle w:val="Fodnotehenvisning"/>
          <w:i/>
        </w:rPr>
        <w:footnoteReference w:id="113"/>
      </w:r>
      <w:r w:rsidR="009222CA">
        <w:t>. Her er der en</w:t>
      </w:r>
      <w:r w:rsidR="002524BB" w:rsidRPr="00F03FF5">
        <w:t xml:space="preserve"> tre-leddet model</w:t>
      </w:r>
      <w:r w:rsidR="009222CA">
        <w:t>,</w:t>
      </w:r>
      <w:r w:rsidR="002524BB" w:rsidRPr="00F03FF5">
        <w:t xml:space="preserve"> hvor der er en </w:t>
      </w:r>
      <w:r w:rsidR="00982517">
        <w:t>socialarbejder</w:t>
      </w:r>
      <w:r w:rsidR="002524BB" w:rsidRPr="00F03FF5">
        <w:t>, en</w:t>
      </w:r>
      <w:r w:rsidR="00982517">
        <w:t xml:space="preserve"> eller flere</w:t>
      </w:r>
      <w:r w:rsidR="002524BB" w:rsidRPr="00F03FF5">
        <w:t xml:space="preserve"> deltager</w:t>
      </w:r>
      <w:r w:rsidR="00982517">
        <w:t>e</w:t>
      </w:r>
      <w:r w:rsidR="002524BB" w:rsidRPr="00F03FF5">
        <w:t xml:space="preserve"> og en handling.</w:t>
      </w:r>
      <w:r w:rsidR="00293719" w:rsidRPr="00F03FF5">
        <w:t xml:space="preserve"> Handlingen udmunder i et resultat, og nogle behov</w:t>
      </w:r>
      <w:r w:rsidR="00BC2D41">
        <w:t xml:space="preserve"> eller mål</w:t>
      </w:r>
      <w:r w:rsidR="00293719" w:rsidRPr="00F03FF5">
        <w:t xml:space="preserve"> bliver indfriet</w:t>
      </w:r>
      <w:r w:rsidR="00BC2D41">
        <w:t xml:space="preserve"> ved hjælp af denne handling</w:t>
      </w:r>
      <w:r w:rsidR="00293719" w:rsidRPr="00F03FF5">
        <w:t>.</w:t>
      </w:r>
      <w:r w:rsidR="002524BB" w:rsidRPr="00F03FF5">
        <w:t xml:space="preserve"> Dette fælles tredje kan kateg</w:t>
      </w:r>
      <w:r w:rsidR="00293719" w:rsidRPr="00F03FF5">
        <w:t>oriseres som en handlingsteori</w:t>
      </w:r>
      <w:r w:rsidR="009222CA">
        <w:t>,</w:t>
      </w:r>
      <w:r w:rsidR="00971CCD">
        <w:t xml:space="preserve"> som åbner op for</w:t>
      </w:r>
      <w:r w:rsidR="009222CA">
        <w:t>,</w:t>
      </w:r>
      <w:r w:rsidR="00971CCD">
        <w:t xml:space="preserve"> at fælles handlinger danner grundlag for en relation</w:t>
      </w:r>
      <w:r w:rsidR="00BC2D41">
        <w:t xml:space="preserve"> og for muligheden for samtaler blandt de implicerede parter. </w:t>
      </w:r>
      <w:r w:rsidR="00293719" w:rsidRPr="00F03FF5">
        <w:t xml:space="preserve"> </w:t>
      </w:r>
    </w:p>
    <w:p w14:paraId="4CB37B0D" w14:textId="77777777" w:rsidR="000F43F7" w:rsidRDefault="0084274A" w:rsidP="008B373B">
      <w:pPr>
        <w:pStyle w:val="Overskrift2"/>
        <w:jc w:val="both"/>
      </w:pPr>
      <w:bookmarkStart w:id="45" w:name="_Toc428277412"/>
      <w:r>
        <w:t xml:space="preserve">6.5. </w:t>
      </w:r>
      <w:r w:rsidR="000F43F7">
        <w:t>Recovery</w:t>
      </w:r>
      <w:bookmarkEnd w:id="45"/>
    </w:p>
    <w:p w14:paraId="1C8478B8" w14:textId="77777777" w:rsidR="00F607B5" w:rsidRPr="00F607B5" w:rsidRDefault="00F607B5" w:rsidP="008B373B">
      <w:pPr>
        <w:jc w:val="both"/>
      </w:pPr>
      <w:r>
        <w:t>Recovery er ikke en egentlig teori, me</w:t>
      </w:r>
      <w:r w:rsidR="006F7DA3">
        <w:t>n et begreb</w:t>
      </w:r>
      <w:r w:rsidR="003615DB">
        <w:t xml:space="preserve"> eller en metode til hvordan man arbejder med mennesker</w:t>
      </w:r>
      <w:r w:rsidR="00CD3D4A">
        <w:t>,</w:t>
      </w:r>
      <w:r w:rsidR="003615DB">
        <w:t xml:space="preserve"> der har psykiske problematikker</w:t>
      </w:r>
      <w:r>
        <w:t>. Dog præsenteres</w:t>
      </w:r>
      <w:r w:rsidR="00A1629E">
        <w:t xml:space="preserve"> den</w:t>
      </w:r>
      <w:r>
        <w:t xml:space="preserve"> i dette afsnit, da den ville kunne belyse hvad de frivilli</w:t>
      </w:r>
      <w:r w:rsidR="00CD3D4A">
        <w:t>ge gør</w:t>
      </w:r>
      <w:r w:rsidR="002B0FF3">
        <w:t>, i forhold til veteraner med PTSD-diagnosen</w:t>
      </w:r>
      <w:r>
        <w:t>.</w:t>
      </w:r>
    </w:p>
    <w:p w14:paraId="2117D9E7" w14:textId="77777777" w:rsidR="005B21F6" w:rsidRDefault="00F03FF5" w:rsidP="008B373B">
      <w:pPr>
        <w:jc w:val="both"/>
      </w:pPr>
      <w:r>
        <w:lastRenderedPageBreak/>
        <w:t>Recovery betyder ”at komme sig”</w:t>
      </w:r>
      <w:r w:rsidR="00696955">
        <w:t xml:space="preserve"> og har sit udspring i 1970’erne. </w:t>
      </w:r>
      <w:r w:rsidR="00696955" w:rsidRPr="00696955">
        <w:rPr>
          <w:i/>
        </w:rPr>
        <w:t>”Recovery omfatter som regel en redefinition af egen sygdom som et aspekt af en multidimensional følelse af et selv, der er i stand til at identificere, vælge og forfølge personligt meningsfulde mål”</w:t>
      </w:r>
      <w:r w:rsidR="00696955">
        <w:rPr>
          <w:rStyle w:val="Fodnotehenvisning"/>
          <w:i/>
        </w:rPr>
        <w:footnoteReference w:id="114"/>
      </w:r>
      <w:r w:rsidR="00696955" w:rsidRPr="00696955">
        <w:rPr>
          <w:i/>
        </w:rPr>
        <w:t>.</w:t>
      </w:r>
      <w:r w:rsidR="00696955">
        <w:t xml:space="preserve"> </w:t>
      </w:r>
      <w:r w:rsidR="006E7ACE">
        <w:t xml:space="preserve">At komme sig er en individuel proces hvor selvopfattelsen skal redefineres. </w:t>
      </w:r>
      <w:r w:rsidR="005B21F6">
        <w:t>Det vil sige at man finder en ny måde at leve sit liv, efter de psykiske problematikker. Det skal ikke forstås som</w:t>
      </w:r>
      <w:r w:rsidR="00CD3D4A">
        <w:t>,</w:t>
      </w:r>
      <w:r w:rsidR="005B21F6">
        <w:t xml:space="preserve"> at man vender tilbage til hvordan livet var inden problematikkerne, men en måde hvorpå man </w:t>
      </w:r>
      <w:r w:rsidR="002B0FF3">
        <w:t xml:space="preserve">tilpasser sig og </w:t>
      </w:r>
      <w:r w:rsidR="005B21F6">
        <w:t xml:space="preserve">lever med de problematikker man har. </w:t>
      </w:r>
      <w:r w:rsidR="00204C17">
        <w:t>Det e</w:t>
      </w:r>
      <w:r w:rsidR="003615DB">
        <w:t>r det</w:t>
      </w:r>
      <w:r w:rsidR="00204C17">
        <w:t xml:space="preserve"> individuelle menneske</w:t>
      </w:r>
      <w:r w:rsidR="00CD3D4A">
        <w:t>,</w:t>
      </w:r>
      <w:r w:rsidR="00204C17">
        <w:t xml:space="preserve"> der skal arbejde med egen recoveryproces</w:t>
      </w:r>
      <w:r w:rsidR="00CD3D4A">
        <w:t>,</w:t>
      </w:r>
      <w:r w:rsidR="00204C17">
        <w:t xml:space="preserve"> men det er vigtigt at omgivelserne anerkender mennesker</w:t>
      </w:r>
      <w:r w:rsidR="002B0FF3">
        <w:t xml:space="preserve"> med psykiske udfordringer</w:t>
      </w:r>
      <w:r w:rsidR="00204C17">
        <w:t>. Disse omgivelser er venner, familie og professionelle.</w:t>
      </w:r>
    </w:p>
    <w:p w14:paraId="2B0F2918" w14:textId="77777777" w:rsidR="00A1629E" w:rsidRDefault="00696955" w:rsidP="008B373B">
      <w:pPr>
        <w:jc w:val="both"/>
      </w:pPr>
      <w:r>
        <w:t xml:space="preserve">Psykiske problematikker kan have indvirkning på forskellige områder af livet som arbejde, familieliv, psykisk velvære og fritid. </w:t>
      </w:r>
      <w:r w:rsidR="002B0FF3">
        <w:t>Dermed skaber recovery muligheden for</w:t>
      </w:r>
      <w:r w:rsidR="00CD3D4A">
        <w:t>,</w:t>
      </w:r>
      <w:r w:rsidR="002B0FF3">
        <w:t xml:space="preserve"> at</w:t>
      </w:r>
      <w:r w:rsidR="00A1629E">
        <w:t xml:space="preserve"> der </w:t>
      </w:r>
      <w:r w:rsidR="002B0FF3">
        <w:t xml:space="preserve">sker </w:t>
      </w:r>
      <w:r w:rsidR="00A1629E">
        <w:t>en ændring i måden hvorpå individet tilegner sig nye værdier, roller, holdninger og mål</w:t>
      </w:r>
      <w:r w:rsidR="002B0FF3">
        <w:t>. Ved denne livsændring skabes der mulighed for</w:t>
      </w:r>
      <w:r w:rsidR="00A1629E">
        <w:t xml:space="preserve"> at individet kommer sig over </w:t>
      </w:r>
      <w:r w:rsidR="00CD3D4A">
        <w:t xml:space="preserve">de </w:t>
      </w:r>
      <w:r w:rsidR="00A1629E">
        <w:t>følgevirkninger</w:t>
      </w:r>
      <w:r w:rsidR="00CD3D4A">
        <w:t>,</w:t>
      </w:r>
      <w:r w:rsidR="00A1629E">
        <w:t xml:space="preserve"> der har været af de psykiske problematikker</w:t>
      </w:r>
      <w:r w:rsidR="002B0FF3">
        <w:t xml:space="preserve"> og tilegne</w:t>
      </w:r>
      <w:r w:rsidR="00CD3D4A">
        <w:t>r</w:t>
      </w:r>
      <w:r w:rsidR="002B0FF3">
        <w:t xml:space="preserve"> sig en livsstil med de psykiske problematikker som en integreret del af det nye liv</w:t>
      </w:r>
      <w:r w:rsidR="00A1629E">
        <w:rPr>
          <w:rStyle w:val="Fodnotehenvisning"/>
        </w:rPr>
        <w:footnoteReference w:id="115"/>
      </w:r>
      <w:r w:rsidR="00A1629E">
        <w:t xml:space="preserve">. </w:t>
      </w:r>
    </w:p>
    <w:p w14:paraId="7FA83DB4" w14:textId="77777777" w:rsidR="006F17B5" w:rsidRDefault="00CD3D4A" w:rsidP="008B373B">
      <w:pPr>
        <w:jc w:val="both"/>
      </w:pPr>
      <w:r>
        <w:t>”</w:t>
      </w:r>
      <w:r w:rsidR="00696955">
        <w:t>At komme sig</w:t>
      </w:r>
      <w:r>
        <w:t>” over</w:t>
      </w:r>
      <w:r w:rsidR="00696955">
        <w:t xml:space="preserve"> psykis</w:t>
      </w:r>
      <w:r>
        <w:t>ke problematikker kan medføre</w:t>
      </w:r>
      <w:r w:rsidR="00696955">
        <w:t xml:space="preserve"> en oplevelse af </w:t>
      </w:r>
      <w:r w:rsidR="002B0FF3">
        <w:t xml:space="preserve">igen </w:t>
      </w:r>
      <w:r w:rsidR="00696955">
        <w:t xml:space="preserve">at have kontrol over eget liv og at blive en del af </w:t>
      </w:r>
      <w:r w:rsidR="002B0FF3">
        <w:t>det omgivende samfund</w:t>
      </w:r>
      <w:r w:rsidR="00696955">
        <w:t xml:space="preserve">. </w:t>
      </w:r>
      <w:r w:rsidR="006E7ACE">
        <w:t xml:space="preserve"> </w:t>
      </w:r>
      <w:r w:rsidR="00B91A5B">
        <w:t>Psykiske problematikker kan ses som en</w:t>
      </w:r>
      <w:r w:rsidR="002B0FF3">
        <w:t xml:space="preserve"> psykisk</w:t>
      </w:r>
      <w:r w:rsidR="00B91A5B">
        <w:t xml:space="preserve"> funktionsnedsættelse</w:t>
      </w:r>
      <w:r>
        <w:t>,</w:t>
      </w:r>
      <w:r w:rsidR="00B91A5B">
        <w:t xml:space="preserve"> og inden for dette</w:t>
      </w:r>
      <w:r>
        <w:t xml:space="preserve"> er der tre forståelsesmodeller:</w:t>
      </w:r>
      <w:r w:rsidR="00B91A5B">
        <w:t xml:space="preserve"> den medicinske-</w:t>
      </w:r>
      <w:r>
        <w:t>, den sociale- og den bio-psyko</w:t>
      </w:r>
      <w:r w:rsidR="00B91A5B">
        <w:t xml:space="preserve">sociale </w:t>
      </w:r>
      <w:r w:rsidR="002B0FF3">
        <w:t>forståelses</w:t>
      </w:r>
      <w:r w:rsidR="00B91A5B">
        <w:t xml:space="preserve">model. </w:t>
      </w:r>
    </w:p>
    <w:p w14:paraId="7454273C" w14:textId="77777777" w:rsidR="00AF2325" w:rsidRDefault="00CD3D4A" w:rsidP="008B373B">
      <w:pPr>
        <w:jc w:val="both"/>
      </w:pPr>
      <w:r>
        <w:t>Den medicinske model</w:t>
      </w:r>
      <w:r w:rsidR="00AF2325">
        <w:t xml:space="preserve"> har fokus på medicin som behandling af funktionstab</w:t>
      </w:r>
      <w:r w:rsidR="002B0FF3">
        <w:t>et</w:t>
      </w:r>
      <w:r w:rsidR="00AF2325">
        <w:t xml:space="preserve"> samt </w:t>
      </w:r>
      <w:r w:rsidR="002B0FF3">
        <w:t xml:space="preserve">fokus på </w:t>
      </w:r>
      <w:r>
        <w:t>genoptræningsmuligheder. Denne model</w:t>
      </w:r>
      <w:r w:rsidR="00AF2325">
        <w:t xml:space="preserve"> vil ikke være i fokus i denne opgave</w:t>
      </w:r>
      <w:r>
        <w:t>,</w:t>
      </w:r>
      <w:r w:rsidR="00AF2325">
        <w:t xml:space="preserve"> men det vil de to følgende modeller. </w:t>
      </w:r>
    </w:p>
    <w:p w14:paraId="5B722AF2" w14:textId="77777777" w:rsidR="006F17B5" w:rsidRDefault="00AF2325" w:rsidP="008B373B">
      <w:pPr>
        <w:jc w:val="both"/>
      </w:pPr>
      <w:r>
        <w:t>Den sociale model kigger på samfundsforhold som årsag til at funktionsnedsættelse</w:t>
      </w:r>
      <w:r w:rsidR="00CD3D4A">
        <w:t>n</w:t>
      </w:r>
      <w:r>
        <w:t>. Her er der ikke fokus på det enkelte menneskes begrænsninger</w:t>
      </w:r>
      <w:r w:rsidR="00CD3D4A">
        <w:t>,</w:t>
      </w:r>
      <w:r>
        <w:t xml:space="preserve"> men </w:t>
      </w:r>
      <w:r w:rsidR="00CD3D4A">
        <w:t xml:space="preserve">på </w:t>
      </w:r>
      <w:r>
        <w:t>de barrierer som samfundet og kulturen sætter for mennesker</w:t>
      </w:r>
      <w:r w:rsidR="002B0FF3">
        <w:t xml:space="preserve"> med en funktionsnedsættelse</w:t>
      </w:r>
      <w:r>
        <w:t xml:space="preserve">.  </w:t>
      </w:r>
    </w:p>
    <w:p w14:paraId="45E67362" w14:textId="77777777" w:rsidR="005434FD" w:rsidRPr="00624DFF" w:rsidRDefault="000D26E9" w:rsidP="008B373B">
      <w:pPr>
        <w:jc w:val="both"/>
      </w:pPr>
      <w:r w:rsidRPr="00B91A5B">
        <w:t>I den</w:t>
      </w:r>
      <w:r w:rsidR="00CD3D4A">
        <w:t xml:space="preserve"> bio-psyko</w:t>
      </w:r>
      <w:r w:rsidR="00B91A5B" w:rsidRPr="00B91A5B">
        <w:t xml:space="preserve">sociale </w:t>
      </w:r>
      <w:r w:rsidR="00F03FF5" w:rsidRPr="00B91A5B">
        <w:t>model ses</w:t>
      </w:r>
      <w:r w:rsidR="002226FF">
        <w:t xml:space="preserve"> funktionsnedsættelse</w:t>
      </w:r>
      <w:r w:rsidR="00CD3D4A">
        <w:t>n</w:t>
      </w:r>
      <w:r w:rsidR="000F43F7" w:rsidRPr="00B91A5B">
        <w:t xml:space="preserve"> som et resultat af flere</w:t>
      </w:r>
      <w:r w:rsidR="00696955" w:rsidRPr="00B91A5B">
        <w:t xml:space="preserve"> faktorer</w:t>
      </w:r>
      <w:r w:rsidR="00CD3D4A">
        <w:t>:</w:t>
      </w:r>
      <w:r w:rsidR="002226FF">
        <w:t xml:space="preserve"> biomedicinske, psykologiske og sociale faktorer. Disse faktorer</w:t>
      </w:r>
      <w:r w:rsidR="00696955" w:rsidRPr="00B91A5B">
        <w:t xml:space="preserve"> hæmmer de mennesker</w:t>
      </w:r>
      <w:r w:rsidR="00CD3D4A">
        <w:t>,</w:t>
      </w:r>
      <w:r w:rsidR="00696955" w:rsidRPr="00B91A5B">
        <w:t xml:space="preserve"> der </w:t>
      </w:r>
      <w:r w:rsidR="00CD3D4A">
        <w:t xml:space="preserve">er </w:t>
      </w:r>
      <w:r w:rsidR="00696955" w:rsidRPr="00B91A5B">
        <w:t>ramt af psykiske problematikker</w:t>
      </w:r>
      <w:r w:rsidR="000F43F7" w:rsidRPr="00B91A5B">
        <w:t>.</w:t>
      </w:r>
      <w:r w:rsidR="002226FF">
        <w:t xml:space="preserve"> Denne model har både fokus på individet og samfundet som betydning for funktionsnedsættelsen</w:t>
      </w:r>
      <w:r w:rsidR="000F43F7" w:rsidRPr="00B91A5B">
        <w:t xml:space="preserve"> </w:t>
      </w:r>
      <w:r w:rsidR="005B21F6">
        <w:t>I denne model har individet indflydelse på eg</w:t>
      </w:r>
      <w:r w:rsidR="00CD3D4A">
        <w:t xml:space="preserve">et liv, </w:t>
      </w:r>
      <w:r w:rsidR="005B21F6">
        <w:t xml:space="preserve">som </w:t>
      </w:r>
      <w:r w:rsidR="00CD3D4A">
        <w:t xml:space="preserve">dog </w:t>
      </w:r>
      <w:r w:rsidR="005B21F6">
        <w:t xml:space="preserve">påvirkes af de omgivelser de er i.  </w:t>
      </w:r>
      <w:r w:rsidR="000F43F7" w:rsidRPr="00B91A5B">
        <w:t>Her det vigtigt</w:t>
      </w:r>
      <w:r w:rsidR="00A45FBA">
        <w:t>,</w:t>
      </w:r>
      <w:r w:rsidR="000F43F7" w:rsidRPr="00B91A5B">
        <w:t xml:space="preserve"> at der er</w:t>
      </w:r>
      <w:r w:rsidR="002226FF">
        <w:t xml:space="preserve"> en</w:t>
      </w:r>
      <w:r w:rsidR="000F43F7" w:rsidRPr="00B91A5B">
        <w:t xml:space="preserve"> stabil og sund dynamik mellem</w:t>
      </w:r>
      <w:r w:rsidR="002226FF">
        <w:t xml:space="preserve"> de tre faktorer;</w:t>
      </w:r>
      <w:r w:rsidR="000F43F7" w:rsidRPr="00B91A5B">
        <w:t xml:space="preserve"> </w:t>
      </w:r>
      <w:r w:rsidR="000F43F7" w:rsidRPr="00B91A5B">
        <w:lastRenderedPageBreak/>
        <w:t>psykologiske, fysisk</w:t>
      </w:r>
      <w:r w:rsidR="00A45FBA">
        <w:t>e</w:t>
      </w:r>
      <w:r w:rsidR="000F43F7" w:rsidRPr="00B91A5B">
        <w:t xml:space="preserve"> og sociale forhold i livet</w:t>
      </w:r>
      <w:r w:rsidR="005B21F6">
        <w:rPr>
          <w:rStyle w:val="Fodnotehenvisning"/>
        </w:rPr>
        <w:footnoteReference w:id="116"/>
      </w:r>
      <w:r w:rsidR="000F43F7" w:rsidRPr="00B91A5B">
        <w:t xml:space="preserve">. </w:t>
      </w:r>
      <w:r w:rsidR="000E3554">
        <w:t xml:space="preserve"> Den sociale opbakning fra omgivelserne er vigtig, da dette kan </w:t>
      </w:r>
      <w:r w:rsidR="002226FF">
        <w:t>forebygge tilbagefald og denne opbakning og støtte kan være afgørende</w:t>
      </w:r>
      <w:r w:rsidR="000E3554">
        <w:t xml:space="preserve"> for recovery-processen. Dette kan </w:t>
      </w:r>
      <w:r w:rsidR="00A45FBA">
        <w:t>netop medvirke til at individet</w:t>
      </w:r>
      <w:r w:rsidR="000E3554">
        <w:t xml:space="preserve"> føler sig anerkendt med de problematikker vedkommende har</w:t>
      </w:r>
      <w:r w:rsidR="00A45FBA">
        <w:t>,</w:t>
      </w:r>
      <w:r w:rsidR="002226FF">
        <w:t xml:space="preserve"> men samtidig skabe fundament for at </w:t>
      </w:r>
      <w:r w:rsidR="00A45FBA">
        <w:t xml:space="preserve">kunne </w:t>
      </w:r>
      <w:r w:rsidR="002226FF">
        <w:t>leve med de psykiske problematikker</w:t>
      </w:r>
      <w:r w:rsidR="000E3554">
        <w:t>.</w:t>
      </w:r>
      <w:r w:rsidR="002226FF">
        <w:t xml:space="preserve"> Opbakning og anerkendelse</w:t>
      </w:r>
      <w:r w:rsidR="000E3554">
        <w:t xml:space="preserve"> modvirker de følgesygdomme</w:t>
      </w:r>
      <w:r w:rsidR="00A45FBA">
        <w:t>,</w:t>
      </w:r>
      <w:r w:rsidR="000E3554">
        <w:t xml:space="preserve"> der kan være</w:t>
      </w:r>
      <w:r w:rsidR="002226FF">
        <w:t xml:space="preserve"> qua psykiske problematikker. Disse følgesygdomme kan udmundes i</w:t>
      </w:r>
      <w:r w:rsidR="000E3554">
        <w:t xml:space="preserve"> isolation og ensomhed og kan i sidste ende påvirke individets forbrug af medicin</w:t>
      </w:r>
      <w:r w:rsidR="000E3554">
        <w:rPr>
          <w:rStyle w:val="Fodnotehenvisning"/>
        </w:rPr>
        <w:footnoteReference w:id="117"/>
      </w:r>
      <w:r w:rsidR="000E3554">
        <w:t>.</w:t>
      </w:r>
      <w:r w:rsidR="00A45FBA">
        <w:t xml:space="preserve"> Netværk</w:t>
      </w:r>
      <w:r w:rsidR="002226FF">
        <w:t xml:space="preserve"> med andre</w:t>
      </w:r>
      <w:r w:rsidR="00A45FBA">
        <w:t>,</w:t>
      </w:r>
      <w:r w:rsidR="002226FF">
        <w:t xml:space="preserve"> der har samme problematikker</w:t>
      </w:r>
      <w:r w:rsidR="00A45FBA">
        <w:t>,</w:t>
      </w:r>
      <w:r w:rsidR="007255B5">
        <w:t xml:space="preserve"> er også af vigtig karakter. Her kan individet møde andre</w:t>
      </w:r>
      <w:r w:rsidR="00A45FBA">
        <w:t>,</w:t>
      </w:r>
      <w:r w:rsidR="007255B5">
        <w:t xml:space="preserve"> der har erfaring med samme problematikker og derfor kan hjælpe individet igennem processen</w:t>
      </w:r>
      <w:r w:rsidR="007255B5">
        <w:rPr>
          <w:rStyle w:val="Fodnotehenvisning"/>
        </w:rPr>
        <w:footnoteReference w:id="118"/>
      </w:r>
      <w:r w:rsidR="007255B5">
        <w:t>.</w:t>
      </w:r>
    </w:p>
    <w:p w14:paraId="34E55EE7" w14:textId="77777777" w:rsidR="000F43F7" w:rsidRDefault="0084274A" w:rsidP="008B373B">
      <w:pPr>
        <w:pStyle w:val="Overskrift2"/>
        <w:jc w:val="both"/>
      </w:pPr>
      <w:bookmarkStart w:id="46" w:name="_Toc428277413"/>
      <w:r>
        <w:t xml:space="preserve">6.6. </w:t>
      </w:r>
      <w:r w:rsidR="000F43F7">
        <w:t>Habitus</w:t>
      </w:r>
      <w:bookmarkEnd w:id="46"/>
    </w:p>
    <w:p w14:paraId="5E7697C3" w14:textId="77777777" w:rsidR="00613A9A" w:rsidRDefault="00EA0FB2" w:rsidP="008B373B">
      <w:pPr>
        <w:jc w:val="both"/>
      </w:pPr>
      <w:r w:rsidRPr="00B1503C">
        <w:t>Habitus er et begreb</w:t>
      </w:r>
      <w:r w:rsidR="00A45FBA">
        <w:t>,</w:t>
      </w:r>
      <w:r w:rsidRPr="00B1503C">
        <w:t xml:space="preserve"> som Bourdieu </w:t>
      </w:r>
      <w:r w:rsidR="00740DDB">
        <w:t>ligger navn</w:t>
      </w:r>
      <w:r w:rsidRPr="00B1503C">
        <w:t xml:space="preserve"> til. </w:t>
      </w:r>
      <w:r w:rsidR="00613A9A">
        <w:t>Bourdieu var en anerkendt sociolog og antropolog med fokus på socialviden</w:t>
      </w:r>
      <w:r w:rsidR="00A45FBA">
        <w:t>skab. Bourdieu nytænkte habitus-</w:t>
      </w:r>
      <w:r w:rsidR="00613A9A">
        <w:t>begrebet i en socialvidenskabelig kontekst. Begrebet habitus kommer af hexi</w:t>
      </w:r>
      <w:r w:rsidR="00A45FBA">
        <w:t>,</w:t>
      </w:r>
      <w:r w:rsidR="00613A9A">
        <w:t xml:space="preserve"> som omhandle</w:t>
      </w:r>
      <w:r w:rsidR="00A45FBA">
        <w:t>r måden hvorpå mennesker frigør</w:t>
      </w:r>
      <w:r w:rsidR="00613A9A">
        <w:t xml:space="preserve"> sig fra en mekanisk tænkning </w:t>
      </w:r>
      <w:r w:rsidR="00413488">
        <w:t>omkring</w:t>
      </w:r>
      <w:r w:rsidR="0082325E">
        <w:t xml:space="preserve"> </w:t>
      </w:r>
      <w:r w:rsidR="00284467">
        <w:t>menneskelighandlen</w:t>
      </w:r>
      <w:r w:rsidR="0082325E">
        <w:t xml:space="preserve"> og</w:t>
      </w:r>
      <w:r w:rsidR="00A45FBA">
        <w:t xml:space="preserve"> læring, til en</w:t>
      </w:r>
      <w:r w:rsidR="00413488">
        <w:t xml:space="preserve"> proces hvor man anskaffer sig viden og erfaringer</w:t>
      </w:r>
      <w:r w:rsidR="00413488">
        <w:rPr>
          <w:rStyle w:val="Fodnotehenvisning"/>
        </w:rPr>
        <w:footnoteReference w:id="119"/>
      </w:r>
      <w:r w:rsidR="00413488">
        <w:t>.</w:t>
      </w:r>
    </w:p>
    <w:p w14:paraId="06A8F780" w14:textId="289D8942" w:rsidR="00EA0FB2" w:rsidRPr="00B1503C" w:rsidRDefault="00EA0FB2" w:rsidP="008B373B">
      <w:pPr>
        <w:jc w:val="both"/>
      </w:pPr>
      <w:r w:rsidRPr="00B1503C">
        <w:t>Habitus er kropsligt lagrede erfaringer</w:t>
      </w:r>
      <w:r w:rsidR="00A45FBA">
        <w:t>,</w:t>
      </w:r>
      <w:r w:rsidRPr="00B1503C">
        <w:t xml:space="preserve"> som er med til at definere måden vi ser verden på. </w:t>
      </w:r>
      <w:r w:rsidR="00A05568" w:rsidRPr="00B1503C">
        <w:t>Det er en handlingsteori om menneskers ageren</w:t>
      </w:r>
      <w:r w:rsidR="00EF1D10" w:rsidRPr="00B1503C">
        <w:t xml:space="preserve"> og praksis</w:t>
      </w:r>
      <w:r w:rsidR="00A05568" w:rsidRPr="00B1503C">
        <w:t xml:space="preserve"> i de sociale rum. D</w:t>
      </w:r>
      <w:r w:rsidRPr="00B1503C">
        <w:t>e erfaringer</w:t>
      </w:r>
      <w:r w:rsidR="00A45FBA">
        <w:t>,</w:t>
      </w:r>
      <w:r w:rsidR="00A05568" w:rsidRPr="00B1503C">
        <w:t xml:space="preserve"> mennesker har,</w:t>
      </w:r>
      <w:r w:rsidRPr="00B1503C">
        <w:t xml:space="preserve"> kan ændres og tilpasse</w:t>
      </w:r>
      <w:r w:rsidR="00A45FBA">
        <w:t>s</w:t>
      </w:r>
      <w:r w:rsidRPr="00B1503C">
        <w:t xml:space="preserve"> nye situationer.</w:t>
      </w:r>
      <w:r w:rsidR="00BC798B">
        <w:t xml:space="preserve"> </w:t>
      </w:r>
      <w:r w:rsidRPr="00B1503C">
        <w:rPr>
          <w:i/>
        </w:rPr>
        <w:t>”Habitus består af dybdegående og varige strukturer, men de er ikke foranderlige”</w:t>
      </w:r>
      <w:r w:rsidRPr="00B1503C">
        <w:rPr>
          <w:rStyle w:val="Fodnotehenvisning"/>
          <w:i/>
        </w:rPr>
        <w:footnoteReference w:id="120"/>
      </w:r>
      <w:r w:rsidRPr="00B1503C">
        <w:t>.</w:t>
      </w:r>
      <w:r w:rsidRPr="00B1503C">
        <w:rPr>
          <w:i/>
        </w:rPr>
        <w:t xml:space="preserve"> </w:t>
      </w:r>
      <w:r w:rsidRPr="00B1503C">
        <w:t>De</w:t>
      </w:r>
      <w:r w:rsidR="00740DDB">
        <w:t xml:space="preserve"> tidligere erfaringer fra et område</w:t>
      </w:r>
      <w:r w:rsidRPr="00B1503C">
        <w:t xml:space="preserve"> er med til at tilrette handlinger</w:t>
      </w:r>
      <w:r w:rsidR="00C47DCE">
        <w:t>,</w:t>
      </w:r>
      <w:r w:rsidRPr="00B1503C">
        <w:t xml:space="preserve"> og de er båret af indre strukturer. </w:t>
      </w:r>
      <w:r w:rsidR="00D810EE" w:rsidRPr="00B1503C">
        <w:t xml:space="preserve">Habitus er en internaliseret </w:t>
      </w:r>
      <w:r w:rsidR="00A05568" w:rsidRPr="00B1503C">
        <w:t xml:space="preserve">ubevidst </w:t>
      </w:r>
      <w:r w:rsidR="00D810EE" w:rsidRPr="00B1503C">
        <w:t>social orienteringssans, hvor mennesket handler, uden at lave en dybere refleksion over hvad der er det rette at</w:t>
      </w:r>
      <w:r w:rsidR="00740DDB">
        <w:t xml:space="preserve"> gøre i forskellige situationer</w:t>
      </w:r>
      <w:r w:rsidR="00C47DCE">
        <w:t>,</w:t>
      </w:r>
      <w:r w:rsidR="00740DDB">
        <w:t xml:space="preserve"> men handler ud fra tidligere erfaringer</w:t>
      </w:r>
      <w:r w:rsidR="003858AF">
        <w:t>.</w:t>
      </w:r>
      <w:r w:rsidR="00D810EE" w:rsidRPr="00B1503C">
        <w:t xml:space="preserve"> Alle mennesker er sociale aktører</w:t>
      </w:r>
      <w:r w:rsidR="00C47DCE">
        <w:t>,</w:t>
      </w:r>
      <w:r w:rsidR="00D810EE" w:rsidRPr="00B1503C">
        <w:t xml:space="preserve"> og det er den internaliserede habitus, som påvirker menne</w:t>
      </w:r>
      <w:r w:rsidR="00935F5B" w:rsidRPr="00B1503C">
        <w:t xml:space="preserve">skers ageren i det sociale rum. </w:t>
      </w:r>
      <w:r w:rsidRPr="00B1503C">
        <w:t>Ha</w:t>
      </w:r>
      <w:r w:rsidR="003858AF">
        <w:t>bitus er personlig</w:t>
      </w:r>
      <w:r w:rsidR="00A05568" w:rsidRPr="00B1503C">
        <w:t xml:space="preserve"> og er præget af indre baggrund</w:t>
      </w:r>
      <w:r w:rsidRPr="00B1503C">
        <w:t>,</w:t>
      </w:r>
      <w:r w:rsidR="00A05568" w:rsidRPr="00B1503C">
        <w:t xml:space="preserve"> holdninger og praksiserfaringer o</w:t>
      </w:r>
      <w:r w:rsidR="00A66080" w:rsidRPr="00B1503C">
        <w:t>g er præget af de omgivende sociale strukturer</w:t>
      </w:r>
      <w:r w:rsidR="00205078" w:rsidRPr="00B1503C">
        <w:t xml:space="preserve"> og kan påvirkes af eksterne stimuli</w:t>
      </w:r>
      <w:r w:rsidRPr="00B1503C">
        <w:rPr>
          <w:rStyle w:val="Fodnotehenvisning"/>
        </w:rPr>
        <w:footnoteReference w:id="121"/>
      </w:r>
      <w:r w:rsidRPr="00B1503C">
        <w:t>.</w:t>
      </w:r>
      <w:r w:rsidR="00205078" w:rsidRPr="00B1503C">
        <w:t xml:space="preserve">  De indre historiske </w:t>
      </w:r>
      <w:r w:rsidR="003858AF">
        <w:t xml:space="preserve">erfaringer </w:t>
      </w:r>
      <w:r w:rsidR="00205078" w:rsidRPr="00B1503C">
        <w:t>tilpasse</w:t>
      </w:r>
      <w:r w:rsidR="003858AF">
        <w:t>s</w:t>
      </w:r>
      <w:r w:rsidR="00205078" w:rsidRPr="00B1503C">
        <w:t xml:space="preserve"> nye erfaringer som en</w:t>
      </w:r>
      <w:r w:rsidR="00C47DCE">
        <w:t>ten</w:t>
      </w:r>
      <w:r w:rsidR="00205078" w:rsidRPr="00B1503C">
        <w:t xml:space="preserve"> verificere</w:t>
      </w:r>
      <w:r w:rsidR="00C47DCE">
        <w:t>r</w:t>
      </w:r>
      <w:r w:rsidR="00205078" w:rsidRPr="00B1503C">
        <w:t xml:space="preserve"> eller falsificere</w:t>
      </w:r>
      <w:r w:rsidR="00C47DCE">
        <w:t>r (og dermed modificerer)</w:t>
      </w:r>
      <w:r w:rsidR="00205078" w:rsidRPr="00B1503C">
        <w:t xml:space="preserve"> de indre strukturer</w:t>
      </w:r>
      <w:r w:rsidR="00C47DCE">
        <w:t>,</w:t>
      </w:r>
      <w:r w:rsidR="00205078" w:rsidRPr="00B1503C">
        <w:t xml:space="preserve"> som mennesket har. </w:t>
      </w:r>
    </w:p>
    <w:p w14:paraId="1B2B8CF2" w14:textId="77777777" w:rsidR="00896506" w:rsidRPr="00B1503C" w:rsidRDefault="00EA0FB2" w:rsidP="008B373B">
      <w:pPr>
        <w:jc w:val="both"/>
      </w:pPr>
      <w:r w:rsidRPr="00B1503C">
        <w:lastRenderedPageBreak/>
        <w:t xml:space="preserve">Bourdieu taler om habitus som </w:t>
      </w:r>
      <w:r w:rsidRPr="00B1503C">
        <w:rPr>
          <w:i/>
        </w:rPr>
        <w:t>”Verden omfatter mig, men jeg forstår den, fordi den omfatter mig. Det er, fordi den har skabt mig, fordi den har skabt de kategorier, jeg bruger til at opfatte den med, at den forekommer mig naturlig og indlysende rigtig”.</w:t>
      </w:r>
      <w:r w:rsidRPr="00B1503C">
        <w:rPr>
          <w:rStyle w:val="Fodnotehenvisning"/>
          <w:i/>
        </w:rPr>
        <w:footnoteReference w:id="122"/>
      </w:r>
      <w:r w:rsidRPr="00B1503C">
        <w:t xml:space="preserve"> Habitus er en lang tilpasn</w:t>
      </w:r>
      <w:r w:rsidR="00C47DCE">
        <w:t>ingsproces, som giver mennesket</w:t>
      </w:r>
      <w:r w:rsidRPr="00B1503C">
        <w:t xml:space="preserve"> mulighed for at foregribe situationer og dermed finde logik i praksis. Habitus er foranderlig proces</w:t>
      </w:r>
      <w:r w:rsidR="00C47DCE">
        <w:t xml:space="preserve"> og dermed medfører nye erfaringer</w:t>
      </w:r>
      <w:r w:rsidRPr="00B1503C">
        <w:t xml:space="preserve"> </w:t>
      </w:r>
      <w:r w:rsidR="00A66080" w:rsidRPr="00B1503C">
        <w:t>altså tilpasning af</w:t>
      </w:r>
      <w:r w:rsidRPr="00B1503C">
        <w:t xml:space="preserve"> den indre forståelse.</w:t>
      </w:r>
      <w:r w:rsidR="00896506" w:rsidRPr="00B1503C">
        <w:t xml:space="preserve"> Menneskets intellekt er afgrænset</w:t>
      </w:r>
      <w:r w:rsidR="00C47DCE">
        <w:t>,</w:t>
      </w:r>
      <w:r w:rsidR="00896506" w:rsidRPr="00B1503C">
        <w:t xml:space="preserve"> og dermed kan man ikke forudse de situationer, der kan opstå. </w:t>
      </w:r>
      <w:r w:rsidR="00740DDB">
        <w:t xml:space="preserve">Habitus er derfor med </w:t>
      </w:r>
      <w:r w:rsidR="00C47DCE">
        <w:t xml:space="preserve">til </w:t>
      </w:r>
      <w:r w:rsidR="00740DDB">
        <w:t xml:space="preserve">at skabe en </w:t>
      </w:r>
      <w:r w:rsidR="00396CC2">
        <w:t xml:space="preserve">automatisk </w:t>
      </w:r>
      <w:r w:rsidR="00740DDB">
        <w:t>handling på situationer, som ik</w:t>
      </w:r>
      <w:r w:rsidR="00C47DCE">
        <w:t>ke er forudset, men som kræver en</w:t>
      </w:r>
      <w:r w:rsidR="00740DDB">
        <w:t xml:space="preserve"> aktiv </w:t>
      </w:r>
      <w:r w:rsidR="00396CC2">
        <w:t>handling</w:t>
      </w:r>
      <w:r w:rsidR="00C47DCE">
        <w:t>. Der</w:t>
      </w:r>
      <w:r w:rsidR="00740DDB">
        <w:t xml:space="preserve">med handler mennesker ud fra den </w:t>
      </w:r>
      <w:r w:rsidR="00896506" w:rsidRPr="00B1503C">
        <w:t>baggrund vedkommende kommer med. Den i</w:t>
      </w:r>
      <w:r w:rsidR="00C47DCE">
        <w:t>ndividuelle habituelle baggrund</w:t>
      </w:r>
      <w:r w:rsidR="00896506" w:rsidRPr="00B1503C">
        <w:t xml:space="preserve"> er konstrueret ud fra en verden</w:t>
      </w:r>
      <w:r w:rsidR="00C47DCE">
        <w:t>,</w:t>
      </w:r>
      <w:r w:rsidR="00896506" w:rsidRPr="00B1503C">
        <w:t xml:space="preserve"> der giver mening </w:t>
      </w:r>
      <w:r w:rsidR="00C47DCE">
        <w:t xml:space="preserve">for </w:t>
      </w:r>
      <w:r w:rsidR="00896506" w:rsidRPr="00B1503C">
        <w:t xml:space="preserve">det individuelle menneske. </w:t>
      </w:r>
    </w:p>
    <w:p w14:paraId="70CAD02A" w14:textId="77777777" w:rsidR="003E678D" w:rsidRPr="00DF15F9" w:rsidRDefault="00A66080" w:rsidP="008B373B">
      <w:pPr>
        <w:jc w:val="both"/>
      </w:pPr>
      <w:r w:rsidRPr="00B1503C">
        <w:t>Habitus er kultur</w:t>
      </w:r>
      <w:r w:rsidR="002616F8">
        <w:t>-</w:t>
      </w:r>
      <w:r w:rsidRPr="00B1503C">
        <w:t xml:space="preserve"> og livsstil</w:t>
      </w:r>
      <w:r w:rsidR="002616F8">
        <w:t>s</w:t>
      </w:r>
      <w:r w:rsidRPr="00B1503C">
        <w:t>afhængig</w:t>
      </w:r>
      <w:r w:rsidR="00F65F21">
        <w:t>,</w:t>
      </w:r>
      <w:r w:rsidRPr="00B1503C">
        <w:t xml:space="preserve"> og det enkelte menneskes habitus er præget </w:t>
      </w:r>
      <w:r w:rsidR="00F65F21">
        <w:t xml:space="preserve">af </w:t>
      </w:r>
      <w:r w:rsidRPr="00B1503C">
        <w:t>de fora</w:t>
      </w:r>
      <w:r w:rsidR="00F65F21">
        <w:t>,</w:t>
      </w:r>
      <w:r w:rsidRPr="00B1503C">
        <w:t xml:space="preserve"> som vedkommende har befundet sig i</w:t>
      </w:r>
      <w:r w:rsidR="00A10B8C" w:rsidRPr="00B1503C">
        <w:rPr>
          <w:rStyle w:val="Fodnotehenvisning"/>
        </w:rPr>
        <w:footnoteReference w:id="123"/>
      </w:r>
      <w:r w:rsidRPr="00B1503C">
        <w:t>. Dermed sagt, kan en gruppe, der bevæger sig i samme</w:t>
      </w:r>
      <w:r w:rsidR="00396CC2">
        <w:t xml:space="preserve"> miljø, have en forholdsvis kollektiv</w:t>
      </w:r>
      <w:r w:rsidR="003858AF">
        <w:t xml:space="preserve"> og socialiseret</w:t>
      </w:r>
      <w:r w:rsidR="00396CC2">
        <w:t xml:space="preserve"> </w:t>
      </w:r>
      <w:r w:rsidRPr="00B1503C">
        <w:t>habitus</w:t>
      </w:r>
      <w:r w:rsidR="003858AF">
        <w:t xml:space="preserve">. Dermed kan de enkelte tilpasse deres ageren efter de normer og regler der </w:t>
      </w:r>
      <w:r w:rsidR="00F65F21">
        <w:t xml:space="preserve">er </w:t>
      </w:r>
      <w:r w:rsidR="003858AF">
        <w:t>i det pågældende miljø</w:t>
      </w:r>
      <w:r w:rsidRPr="00B1503C">
        <w:t xml:space="preserve">.  </w:t>
      </w:r>
      <w:r w:rsidR="00205078" w:rsidRPr="00B1503C">
        <w:t>Habitus er et godt redskab til at analysere og forstå praksisformernes logik og kan bruges til at understøtte en form for videnskabelige antagelser</w:t>
      </w:r>
      <w:r w:rsidR="00B1503C">
        <w:t xml:space="preserve"> og finde det enkelte men</w:t>
      </w:r>
      <w:r w:rsidR="00F65F21">
        <w:t>neskes indre ”rettesnor” i den</w:t>
      </w:r>
      <w:r w:rsidR="00B1503C">
        <w:t xml:space="preserve"> oplevelsesverden</w:t>
      </w:r>
      <w:r w:rsidR="00DF04DE">
        <w:t xml:space="preserve"> og de sociale strukturer vedkommende befinder sig i</w:t>
      </w:r>
      <w:r w:rsidR="00B1503C">
        <w:rPr>
          <w:rStyle w:val="Fodnotehenvisning"/>
        </w:rPr>
        <w:footnoteReference w:id="124"/>
      </w:r>
      <w:r w:rsidR="00B1503C">
        <w:t xml:space="preserve">. </w:t>
      </w:r>
    </w:p>
    <w:p w14:paraId="2FA0DA90" w14:textId="77777777" w:rsidR="00D02C0E" w:rsidRDefault="0084274A" w:rsidP="008B373B">
      <w:pPr>
        <w:pStyle w:val="Overskrift2"/>
        <w:jc w:val="both"/>
      </w:pPr>
      <w:bookmarkStart w:id="47" w:name="_Toc428277414"/>
      <w:r>
        <w:t xml:space="preserve">6.7. </w:t>
      </w:r>
      <w:r w:rsidR="00D02C0E">
        <w:t>Stigmatisering</w:t>
      </w:r>
      <w:bookmarkEnd w:id="47"/>
    </w:p>
    <w:p w14:paraId="48ED912A" w14:textId="77777777" w:rsidR="00D02C0E" w:rsidRDefault="00D02C0E" w:rsidP="008B373B">
      <w:pPr>
        <w:jc w:val="both"/>
      </w:pPr>
      <w:r>
        <w:t>Ordet ”Stigma” kommer fra det antikke Grækenlan</w:t>
      </w:r>
      <w:r w:rsidR="001634D5">
        <w:t>d, hvor stigma bestod af</w:t>
      </w:r>
      <w:r>
        <w:t xml:space="preserve"> fysiske anmærkninger</w:t>
      </w:r>
      <w:r w:rsidR="001634D5" w:rsidRPr="001634D5">
        <w:t xml:space="preserve"> </w:t>
      </w:r>
      <w:r w:rsidR="001634D5">
        <w:t>på mennesker</w:t>
      </w:r>
      <w:r w:rsidR="00C43734">
        <w:t>, for at vise omverdenen</w:t>
      </w:r>
      <w:r>
        <w:t xml:space="preserve"> deres rang</w:t>
      </w:r>
      <w:r w:rsidR="00613A9A">
        <w:t xml:space="preserve"> i samfundet</w:t>
      </w:r>
      <w:r>
        <w:t>. Dette skete blandt andet for fattige, kriminelle og trælle</w:t>
      </w:r>
      <w:r w:rsidR="00613A9A">
        <w:t xml:space="preserve"> som blev brændemærket</w:t>
      </w:r>
      <w:r>
        <w:t>. Goffman præsenterede teorien om stig</w:t>
      </w:r>
      <w:r w:rsidR="00F506AB">
        <w:t>matisering af mennesker med</w:t>
      </w:r>
      <w:r>
        <w:t xml:space="preserve"> afvige</w:t>
      </w:r>
      <w:r w:rsidR="00F506AB">
        <w:t>nde</w:t>
      </w:r>
      <w:r>
        <w:t xml:space="preserve"> status, i en lidt anden form</w:t>
      </w:r>
      <w:r w:rsidR="00F506AB">
        <w:t>,</w:t>
      </w:r>
      <w:r>
        <w:t xml:space="preserve"> men </w:t>
      </w:r>
      <w:r w:rsidR="00F506AB">
        <w:t xml:space="preserve">han </w:t>
      </w:r>
      <w:r>
        <w:t>læner sig op ad brugen af stigma fra fortiden</w:t>
      </w:r>
      <w:r>
        <w:rPr>
          <w:rStyle w:val="Fodnotehenvisning"/>
        </w:rPr>
        <w:footnoteReference w:id="125"/>
      </w:r>
      <w:r>
        <w:t>. Et af hans værker er bogen Stigma</w:t>
      </w:r>
      <w:r w:rsidR="00C43734">
        <w:t>,</w:t>
      </w:r>
      <w:r>
        <w:t xml:space="preserve"> som omhandler stigmatiser</w:t>
      </w:r>
      <w:r w:rsidR="00911993">
        <w:t>ende mennesker og de ”normale” og om den sociale samhandlen</w:t>
      </w:r>
      <w:r w:rsidR="00C43734">
        <w:t>,</w:t>
      </w:r>
      <w:r w:rsidR="00911993">
        <w:t xml:space="preserve"> der foregår mellem de to parter. </w:t>
      </w:r>
      <w:r>
        <w:t>De ”normale” er dem der er fuldt ud socialt accepteret og anerkendes for hvem de er</w:t>
      </w:r>
      <w:r>
        <w:rPr>
          <w:rStyle w:val="Fodnotehenvisning"/>
        </w:rPr>
        <w:footnoteReference w:id="126"/>
      </w:r>
      <w:r>
        <w:t xml:space="preserve">. </w:t>
      </w:r>
      <w:r w:rsidR="00290312">
        <w:t xml:space="preserve">De mennesker der ikke anerkendes, oplever en stigmatisering og manglende anerkendelse for hvem de er. </w:t>
      </w:r>
      <w:r>
        <w:t xml:space="preserve">Ifølge Goffman er stigmatisering </w:t>
      </w:r>
      <w:r w:rsidRPr="00DD4F76">
        <w:rPr>
          <w:i/>
        </w:rPr>
        <w:t>”en egenskab, der er dybt miskrediterende”</w:t>
      </w:r>
      <w:r>
        <w:rPr>
          <w:rStyle w:val="Fodnotehenvisning"/>
          <w:i/>
        </w:rPr>
        <w:footnoteReference w:id="127"/>
      </w:r>
      <w:r>
        <w:t>. Denne teori handler om</w:t>
      </w:r>
      <w:r w:rsidR="00C43734">
        <w:t>,</w:t>
      </w:r>
      <w:r>
        <w:t xml:space="preserve"> at </w:t>
      </w:r>
      <w:r>
        <w:lastRenderedPageBreak/>
        <w:t>mennesker har et grundlæggende ønske om anerkendelse</w:t>
      </w:r>
      <w:r w:rsidR="00322B5E">
        <w:t>, accept</w:t>
      </w:r>
      <w:r>
        <w:t xml:space="preserve"> og om at være en del af normalen. De </w:t>
      </w:r>
      <w:r w:rsidR="00322B5E">
        <w:t>mennesker</w:t>
      </w:r>
      <w:r w:rsidR="00C43734">
        <w:t>,</w:t>
      </w:r>
      <w:r w:rsidR="00322B5E">
        <w:t xml:space="preserve"> der ikke oplever at være at være en del af normalen</w:t>
      </w:r>
      <w:r>
        <w:t xml:space="preserve">, er </w:t>
      </w:r>
      <w:r w:rsidR="00322B5E">
        <w:t xml:space="preserve">ofte </w:t>
      </w:r>
      <w:r>
        <w:t>ikke i stand til at opnå social anerkendelse</w:t>
      </w:r>
      <w:r>
        <w:rPr>
          <w:rStyle w:val="Fodnotehenvisning"/>
        </w:rPr>
        <w:footnoteReference w:id="128"/>
      </w:r>
      <w:r>
        <w:t>. Stigmatisering er en proces</w:t>
      </w:r>
      <w:r w:rsidR="00C43734">
        <w:t>,</w:t>
      </w:r>
      <w:r>
        <w:t xml:space="preserve"> hvor omgivelserne ikke ser det unikke individ men hvor vedkommende påvirkes af omgivelsernes reaktion, fordømmelse og kategorisering. Her sker en typificering af </w:t>
      </w:r>
      <w:r w:rsidR="00C43734">
        <w:t>et menneske som en nedværdiget</w:t>
      </w:r>
      <w:r>
        <w:t xml:space="preserve"> person</w:t>
      </w:r>
      <w:r w:rsidR="00C43734">
        <w:t>,</w:t>
      </w:r>
      <w:r>
        <w:t xml:space="preserve"> som ikke anerkendes. </w:t>
      </w:r>
    </w:p>
    <w:p w14:paraId="5CE6E3B4" w14:textId="77777777" w:rsidR="00D02C0E" w:rsidRDefault="00D02C0E" w:rsidP="008B373B">
      <w:pPr>
        <w:jc w:val="both"/>
      </w:pPr>
      <w:r>
        <w:t>Goffman taler om tre</w:t>
      </w:r>
      <w:r w:rsidR="00C43734">
        <w:t xml:space="preserve"> typer stigmatisering: Kropslig, karaktermæssig</w:t>
      </w:r>
      <w:r>
        <w:t>, og tr</w:t>
      </w:r>
      <w:r w:rsidR="00C43734">
        <w:t>ibal</w:t>
      </w:r>
      <w:r>
        <w:t xml:space="preserve"> stigmatisering.</w:t>
      </w:r>
    </w:p>
    <w:p w14:paraId="20BA5C5D" w14:textId="77777777" w:rsidR="00322B5E" w:rsidRDefault="00C43734" w:rsidP="008B373B">
      <w:pPr>
        <w:tabs>
          <w:tab w:val="center" w:pos="4816"/>
        </w:tabs>
        <w:jc w:val="both"/>
      </w:pPr>
      <w:r>
        <w:t>Den kropslige stigmatisering</w:t>
      </w:r>
      <w:r w:rsidR="00D02C0E">
        <w:t xml:space="preserve"> omhandler </w:t>
      </w:r>
      <w:r w:rsidR="000D2827">
        <w:t xml:space="preserve">synlige og </w:t>
      </w:r>
      <w:r w:rsidR="00D02C0E">
        <w:t>fysis</w:t>
      </w:r>
      <w:r w:rsidR="00322B5E">
        <w:t>ke skavanker herunder handicap</w:t>
      </w:r>
      <w:r w:rsidR="000D2827">
        <w:t xml:space="preserve"> og misdannelser</w:t>
      </w:r>
      <w:r w:rsidR="00322B5E">
        <w:t>.</w:t>
      </w:r>
    </w:p>
    <w:p w14:paraId="28762BCF" w14:textId="77777777" w:rsidR="00322B5E" w:rsidRDefault="00D02C0E" w:rsidP="008B373B">
      <w:pPr>
        <w:tabs>
          <w:tab w:val="center" w:pos="4816"/>
        </w:tabs>
        <w:jc w:val="both"/>
      </w:pPr>
      <w:r>
        <w:t xml:space="preserve">Den karaktermæssige stigmatisering </w:t>
      </w:r>
      <w:r w:rsidR="00C43734">
        <w:t>forekommer, når</w:t>
      </w:r>
      <w:r>
        <w:t xml:space="preserve"> det enkelte individs karakter</w:t>
      </w:r>
      <w:r w:rsidR="00911993">
        <w:t xml:space="preserve"> medføre</w:t>
      </w:r>
      <w:r w:rsidR="00C43734">
        <w:t>r</w:t>
      </w:r>
      <w:r w:rsidR="00911993">
        <w:t xml:space="preserve"> en stigmatisering. </w:t>
      </w:r>
      <w:r w:rsidR="00C43734">
        <w:t>En stigmatiseret</w:t>
      </w:r>
      <w:r w:rsidR="00911993">
        <w:t xml:space="preserve"> karakter kan </w:t>
      </w:r>
      <w:r w:rsidR="00C43734">
        <w:t>fx være</w:t>
      </w:r>
      <w:r>
        <w:t xml:space="preserve"> som d</w:t>
      </w:r>
      <w:r w:rsidR="00C43734">
        <w:t>oven</w:t>
      </w:r>
      <w:r>
        <w:t xml:space="preserve">, viljesvag og æreløs. </w:t>
      </w:r>
    </w:p>
    <w:p w14:paraId="587B7DBD" w14:textId="77777777" w:rsidR="00911993" w:rsidRDefault="00D02C0E" w:rsidP="008B373B">
      <w:pPr>
        <w:tabs>
          <w:tab w:val="center" w:pos="4816"/>
        </w:tabs>
        <w:jc w:val="both"/>
      </w:pPr>
      <w:r>
        <w:t>Den sidste form for stigmatisering er den tribale stigmatisering. Denne form for stigmatisering omhandler etnicitet og religion</w:t>
      </w:r>
      <w:r>
        <w:rPr>
          <w:rStyle w:val="Fodnotehenvisning"/>
        </w:rPr>
        <w:footnoteReference w:id="129"/>
      </w:r>
      <w:r>
        <w:t xml:space="preserve">. </w:t>
      </w:r>
    </w:p>
    <w:p w14:paraId="149397D3" w14:textId="77777777" w:rsidR="005A56E6" w:rsidRPr="00DF15F9" w:rsidRDefault="00911993" w:rsidP="008B373B">
      <w:pPr>
        <w:tabs>
          <w:tab w:val="center" w:pos="4816"/>
        </w:tabs>
        <w:jc w:val="both"/>
      </w:pPr>
      <w:r>
        <w:t>Ved disse tre former for stigmatisering sker der en kategorisering af et menneske. Her</w:t>
      </w:r>
      <w:r w:rsidR="00D02C0E">
        <w:t xml:space="preserve"> er </w:t>
      </w:r>
      <w:r>
        <w:t xml:space="preserve">det </w:t>
      </w:r>
      <w:r w:rsidR="00D02C0E">
        <w:t>omgivelsernes</w:t>
      </w:r>
      <w:r>
        <w:t xml:space="preserve"> opmærksomhed og</w:t>
      </w:r>
      <w:r w:rsidR="00C43734">
        <w:t xml:space="preserve"> reaktioner på mennesket, s</w:t>
      </w:r>
      <w:r w:rsidR="00D02C0E">
        <w:t xml:space="preserve">om </w:t>
      </w:r>
      <w:r>
        <w:t>kan udmunde</w:t>
      </w:r>
      <w:r w:rsidR="00D02C0E">
        <w:t xml:space="preserve"> i en social afvisning og</w:t>
      </w:r>
      <w:r>
        <w:t xml:space="preserve"> dermed en</w:t>
      </w:r>
      <w:r w:rsidR="00D02C0E">
        <w:t xml:space="preserve"> manglende anerkendelse</w:t>
      </w:r>
      <w:r>
        <w:t xml:space="preserve"> af </w:t>
      </w:r>
      <w:r w:rsidR="001634D5">
        <w:t>individet. De individ</w:t>
      </w:r>
      <w:r w:rsidR="00D02C0E">
        <w:t>er</w:t>
      </w:r>
      <w:r w:rsidR="00C43734">
        <w:t>,</w:t>
      </w:r>
      <w:r w:rsidR="00D02C0E">
        <w:t xml:space="preserve"> der stigmatiseres</w:t>
      </w:r>
      <w:r w:rsidR="00C43734">
        <w:t>,</w:t>
      </w:r>
      <w:r w:rsidR="00D02C0E">
        <w:t xml:space="preserve"> oplever et tab af status</w:t>
      </w:r>
      <w:r w:rsidR="00C9098B">
        <w:t xml:space="preserve"> og manglende mulighed for social accept, hvilket fører til</w:t>
      </w:r>
      <w:r w:rsidR="00C43734">
        <w:t xml:space="preserve"> en eksklusion fra ”normal</w:t>
      </w:r>
      <w:r w:rsidR="00D02C0E">
        <w:t xml:space="preserve">samfundet”. </w:t>
      </w:r>
      <w:r>
        <w:t>Ved</w:t>
      </w:r>
      <w:r w:rsidR="00C43734">
        <w:t xml:space="preserve"> en stigmatisering</w:t>
      </w:r>
      <w:r>
        <w:t xml:space="preserve"> fratages vedkommende en udviklingsproces som ”normalen</w:t>
      </w:r>
      <w:r w:rsidR="00C43734">
        <w:t>” oplever</w:t>
      </w:r>
      <w:r>
        <w:t>.</w:t>
      </w:r>
      <w:r w:rsidR="005A56E6" w:rsidRPr="005A56E6">
        <w:rPr>
          <w:rFonts w:eastAsia="Microsoft YaHei"/>
        </w:rPr>
        <w:t xml:space="preserve"> </w:t>
      </w:r>
      <w:r w:rsidR="005A56E6" w:rsidRPr="00DF15F9">
        <w:rPr>
          <w:rFonts w:eastAsia="Microsoft YaHei"/>
        </w:rPr>
        <w:t>Omgivelsernes ud</w:t>
      </w:r>
      <w:r w:rsidR="00C43734">
        <w:rPr>
          <w:rFonts w:eastAsia="Microsoft YaHei"/>
        </w:rPr>
        <w:t xml:space="preserve">øver en stereotyp opfattelse af </w:t>
      </w:r>
      <w:r w:rsidR="005A56E6" w:rsidRPr="00DF15F9">
        <w:rPr>
          <w:rFonts w:eastAsia="Microsoft YaHei"/>
        </w:rPr>
        <w:t>”afvigeren”, som på dette grundlag tildeles et stigma, der kan give anledning til diskrimination</w:t>
      </w:r>
      <w:r w:rsidR="005A56E6">
        <w:rPr>
          <w:rFonts w:eastAsia="Microsoft YaHei"/>
        </w:rPr>
        <w:t xml:space="preserve"> af vedkommende</w:t>
      </w:r>
      <w:r w:rsidR="005A56E6" w:rsidRPr="00DF15F9">
        <w:rPr>
          <w:rFonts w:eastAsia="Microsoft YaHei"/>
        </w:rPr>
        <w:t>.</w:t>
      </w:r>
    </w:p>
    <w:p w14:paraId="7D343D29" w14:textId="77777777" w:rsidR="00911993" w:rsidRPr="00D11DDF" w:rsidRDefault="00911993" w:rsidP="008B373B">
      <w:pPr>
        <w:tabs>
          <w:tab w:val="center" w:pos="4816"/>
        </w:tabs>
        <w:jc w:val="both"/>
      </w:pPr>
      <w:r>
        <w:t xml:space="preserve">Håndteringen af et </w:t>
      </w:r>
      <w:r w:rsidR="003023DC">
        <w:t>stigma kan</w:t>
      </w:r>
      <w:r w:rsidR="00D02C0E">
        <w:t xml:space="preserve"> </w:t>
      </w:r>
      <w:r w:rsidR="003023DC">
        <w:t>ifølge Goffman have flere udfald:</w:t>
      </w:r>
      <w:r w:rsidR="00D02C0E">
        <w:t xml:space="preserve"> hemmeligholdelse, minimum af konta</w:t>
      </w:r>
      <w:r w:rsidR="003023DC">
        <w:t>kt til omgivelserne, distancering</w:t>
      </w:r>
      <w:r w:rsidR="00D02C0E">
        <w:t xml:space="preserve"> fra s</w:t>
      </w:r>
      <w:r w:rsidR="003023DC">
        <w:t>t</w:t>
      </w:r>
      <w:r w:rsidR="00D02C0E">
        <w:t>igmaet</w:t>
      </w:r>
      <w:r>
        <w:t xml:space="preserve"> og usikkerhed omkring egen identitet</w:t>
      </w:r>
      <w:r w:rsidR="00D02C0E">
        <w:t xml:space="preserve">. </w:t>
      </w:r>
      <w:r w:rsidR="003023DC">
        <w:t>Når</w:t>
      </w:r>
      <w:r w:rsidR="00D02C0E">
        <w:t xml:space="preserve"> indiv</w:t>
      </w:r>
      <w:r>
        <w:t>idets personlighed skades</w:t>
      </w:r>
      <w:r w:rsidR="003023DC">
        <w:t>,</w:t>
      </w:r>
      <w:r>
        <w:t xml:space="preserve"> og</w:t>
      </w:r>
      <w:r w:rsidR="00590C94">
        <w:t xml:space="preserve"> der </w:t>
      </w:r>
      <w:r w:rsidR="003023DC">
        <w:t>sker</w:t>
      </w:r>
      <w:r w:rsidR="00590C94">
        <w:t xml:space="preserve"> en</w:t>
      </w:r>
      <w:r w:rsidR="003023DC">
        <w:t xml:space="preserve"> internalisering</w:t>
      </w:r>
      <w:r w:rsidR="00590C94">
        <w:t xml:space="preserve"> af</w:t>
      </w:r>
      <w:r w:rsidR="00D02C0E">
        <w:t xml:space="preserve"> stigmatiseringen</w:t>
      </w:r>
      <w:r w:rsidR="00590C94">
        <w:t xml:space="preserve"> </w:t>
      </w:r>
      <w:r w:rsidR="003023DC">
        <w:t xml:space="preserve">resulterer det i, at </w:t>
      </w:r>
      <w:r w:rsidR="003023DC" w:rsidRPr="00D11DDF">
        <w:t>individets</w:t>
      </w:r>
      <w:r w:rsidR="00590C94" w:rsidRPr="00D11DDF">
        <w:t xml:space="preserve"> </w:t>
      </w:r>
      <w:r w:rsidR="003023DC" w:rsidRPr="00D11DDF">
        <w:t>egen selvopfattelse kommer til at ligge</w:t>
      </w:r>
      <w:r w:rsidRPr="00D11DDF">
        <w:t xml:space="preserve"> i tråd med stigmae</w:t>
      </w:r>
      <w:r w:rsidR="00451B94" w:rsidRPr="00D11DDF">
        <w:t>t</w:t>
      </w:r>
      <w:r w:rsidR="00451B94" w:rsidRPr="00D11DDF">
        <w:rPr>
          <w:rStyle w:val="Fodnotehenvisning"/>
        </w:rPr>
        <w:footnoteReference w:id="130"/>
      </w:r>
      <w:r w:rsidR="00D02C0E" w:rsidRPr="00D11DDF">
        <w:t xml:space="preserve">. </w:t>
      </w:r>
    </w:p>
    <w:p w14:paraId="581B40FC" w14:textId="77777777" w:rsidR="00D02C0E" w:rsidRPr="00D11DDF" w:rsidRDefault="00D11DDF" w:rsidP="008B373B">
      <w:pPr>
        <w:tabs>
          <w:tab w:val="center" w:pos="4816"/>
        </w:tabs>
        <w:jc w:val="both"/>
      </w:pPr>
      <w:r w:rsidRPr="00D11DDF">
        <w:t>Slutteligt taler Goffman</w:t>
      </w:r>
      <w:r w:rsidR="00C9098B" w:rsidRPr="00D11DDF">
        <w:t xml:space="preserve"> om to</w:t>
      </w:r>
      <w:r w:rsidR="00D02C0E" w:rsidRPr="00D11DDF">
        <w:t xml:space="preserve"> former for identitet: den tilsyneladende</w:t>
      </w:r>
      <w:r w:rsidR="00F8385C" w:rsidRPr="00D11DDF">
        <w:t xml:space="preserve"> sociale</w:t>
      </w:r>
      <w:r w:rsidR="00D02C0E" w:rsidRPr="00D11DDF">
        <w:t xml:space="preserve"> identitet</w:t>
      </w:r>
      <w:r w:rsidR="00F8385C" w:rsidRPr="00D11DDF">
        <w:t xml:space="preserve"> og den faktiske identitet</w:t>
      </w:r>
      <w:r w:rsidR="00D02C0E" w:rsidRPr="00D11DDF">
        <w:t>. Den</w:t>
      </w:r>
      <w:r w:rsidR="00F8385C" w:rsidRPr="00D11DDF">
        <w:t xml:space="preserve"> tilsyneladende</w:t>
      </w:r>
      <w:r w:rsidR="00D02C0E" w:rsidRPr="00D11DDF">
        <w:t xml:space="preserve"> sociale identitet er den kategori</w:t>
      </w:r>
      <w:r w:rsidRPr="00D11DDF">
        <w:t>,</w:t>
      </w:r>
      <w:r w:rsidR="00F8385C" w:rsidRPr="00D11DDF">
        <w:t xml:space="preserve"> omgivelserne placerer vedkommende i</w:t>
      </w:r>
      <w:r w:rsidR="00354211" w:rsidRPr="00D11DDF">
        <w:t xml:space="preserve">, </w:t>
      </w:r>
      <w:r w:rsidR="00F8385C" w:rsidRPr="00D11DDF">
        <w:t>og</w:t>
      </w:r>
      <w:r w:rsidR="00354211" w:rsidRPr="00D11DDF">
        <w:t xml:space="preserve"> </w:t>
      </w:r>
      <w:r w:rsidRPr="00D11DDF">
        <w:t xml:space="preserve">hvordan vedkommende </w:t>
      </w:r>
      <w:r w:rsidR="00354211" w:rsidRPr="00D11DDF">
        <w:t>blive</w:t>
      </w:r>
      <w:r w:rsidR="00F8385C" w:rsidRPr="00D11DDF">
        <w:t>r</w:t>
      </w:r>
      <w:r w:rsidR="00354211" w:rsidRPr="00D11DDF">
        <w:t xml:space="preserve"> set</w:t>
      </w:r>
      <w:r w:rsidR="00F8385C" w:rsidRPr="00D11DDF">
        <w:t xml:space="preserve"> </w:t>
      </w:r>
      <w:r w:rsidRPr="00D11DDF">
        <w:t>i</w:t>
      </w:r>
      <w:r w:rsidR="00F8385C" w:rsidRPr="00D11DDF">
        <w:t xml:space="preserve"> det sociale rum</w:t>
      </w:r>
      <w:r w:rsidR="00D02C0E" w:rsidRPr="00D11DDF">
        <w:t xml:space="preserve">. </w:t>
      </w:r>
      <w:r w:rsidR="00F8385C" w:rsidRPr="00D11DDF">
        <w:t>Dette er en</w:t>
      </w:r>
      <w:r w:rsidR="00214946" w:rsidRPr="00D11DDF">
        <w:t xml:space="preserve"> identitet</w:t>
      </w:r>
      <w:r w:rsidRPr="00D11DDF">
        <w:t>,</w:t>
      </w:r>
      <w:r w:rsidR="00F8385C" w:rsidRPr="00D11DDF">
        <w:t xml:space="preserve"> hvor individet</w:t>
      </w:r>
      <w:r w:rsidR="00D02C0E" w:rsidRPr="00D11DDF">
        <w:t xml:space="preserve"> kategori</w:t>
      </w:r>
      <w:r w:rsidR="00F8385C" w:rsidRPr="00D11DDF">
        <w:t>seres</w:t>
      </w:r>
      <w:r w:rsidR="00D02C0E" w:rsidRPr="00D11DDF">
        <w:t xml:space="preserve"> af omgivelserne</w:t>
      </w:r>
      <w:r w:rsidRPr="00D11DDF">
        <w:t>,</w:t>
      </w:r>
      <w:r w:rsidR="00F8385C" w:rsidRPr="00D11DDF">
        <w:t xml:space="preserve"> og </w:t>
      </w:r>
      <w:r w:rsidRPr="00D11DDF">
        <w:t>identiteten</w:t>
      </w:r>
      <w:r w:rsidR="00F8385C" w:rsidRPr="00D11DDF">
        <w:t xml:space="preserve"> bekræftes af omgivelserne</w:t>
      </w:r>
      <w:r w:rsidR="00D02C0E" w:rsidRPr="00D11DDF">
        <w:rPr>
          <w:rStyle w:val="Fodnotehenvisning"/>
        </w:rPr>
        <w:footnoteReference w:id="131"/>
      </w:r>
      <w:r w:rsidR="00D02C0E" w:rsidRPr="00D11DDF">
        <w:t xml:space="preserve">. </w:t>
      </w:r>
      <w:r w:rsidR="00F8385C" w:rsidRPr="00D11DDF">
        <w:t>Den faktiske identitet er de egenskaber</w:t>
      </w:r>
      <w:r w:rsidRPr="00D11DDF">
        <w:t>,</w:t>
      </w:r>
      <w:r w:rsidR="00F8385C" w:rsidRPr="00D11DDF">
        <w:t xml:space="preserve"> vedkommende besidder. </w:t>
      </w:r>
      <w:r w:rsidR="00D02C0E" w:rsidRPr="00D11DDF">
        <w:t xml:space="preserve">Sker der en uoverensstemmelse mellem disse </w:t>
      </w:r>
      <w:r w:rsidR="00D02C0E" w:rsidRPr="00D11DDF">
        <w:lastRenderedPageBreak/>
        <w:t>identiteter, vil resultatet blive</w:t>
      </w:r>
      <w:r w:rsidR="00214946" w:rsidRPr="00D11DDF">
        <w:t>,</w:t>
      </w:r>
      <w:r w:rsidR="00D02C0E" w:rsidRPr="00D11DDF">
        <w:t xml:space="preserve"> at vedkommende blive</w:t>
      </w:r>
      <w:r w:rsidRPr="00D11DDF">
        <w:t>r</w:t>
      </w:r>
      <w:r w:rsidR="00D02C0E" w:rsidRPr="00D11DDF">
        <w:t xml:space="preserve"> afskåret fra omgivelserne og opleve</w:t>
      </w:r>
      <w:r w:rsidRPr="00D11DDF">
        <w:t>r</w:t>
      </w:r>
      <w:r w:rsidR="00D02C0E" w:rsidRPr="00D11DDF">
        <w:t xml:space="preserve"> en verden</w:t>
      </w:r>
      <w:r w:rsidR="00214946" w:rsidRPr="00D11DDF">
        <w:t>,</w:t>
      </w:r>
      <w:r w:rsidR="00D02C0E" w:rsidRPr="00D11DDF">
        <w:t xml:space="preserve"> der ikke er anerkendende</w:t>
      </w:r>
      <w:r w:rsidR="00214946" w:rsidRPr="00D11DDF">
        <w:t xml:space="preserve"> for det menneske,</w:t>
      </w:r>
      <w:r w:rsidR="00A31B90" w:rsidRPr="00D11DDF">
        <w:t xml:space="preserve"> vedkommende er</w:t>
      </w:r>
      <w:r w:rsidR="00D02C0E" w:rsidRPr="00D11DDF">
        <w:rPr>
          <w:rStyle w:val="Fodnotehenvisning"/>
        </w:rPr>
        <w:footnoteReference w:id="132"/>
      </w:r>
      <w:r w:rsidR="00D02C0E" w:rsidRPr="00D11DDF">
        <w:t xml:space="preserve">. </w:t>
      </w:r>
    </w:p>
    <w:p w14:paraId="2898DD63" w14:textId="77777777" w:rsidR="0060751C" w:rsidRPr="00D11DDF" w:rsidRDefault="0084274A" w:rsidP="008B373B">
      <w:pPr>
        <w:pStyle w:val="Overskrift2"/>
        <w:jc w:val="both"/>
      </w:pPr>
      <w:bookmarkStart w:id="48" w:name="_Toc428277415"/>
      <w:r w:rsidRPr="00D11DDF">
        <w:t xml:space="preserve">6.8. </w:t>
      </w:r>
      <w:r w:rsidR="0060751C" w:rsidRPr="00D11DDF">
        <w:t>Afvigersociologi</w:t>
      </w:r>
      <w:bookmarkEnd w:id="48"/>
    </w:p>
    <w:p w14:paraId="0B71F0A4" w14:textId="77777777" w:rsidR="0036436E" w:rsidRPr="00DF1666" w:rsidRDefault="00B92A85" w:rsidP="008B373B">
      <w:pPr>
        <w:jc w:val="both"/>
        <w:rPr>
          <w:i/>
        </w:rPr>
      </w:pPr>
      <w:r>
        <w:t>Beckers bog ”O</w:t>
      </w:r>
      <w:r w:rsidR="0079077F" w:rsidRPr="00DF1666">
        <w:t>u</w:t>
      </w:r>
      <w:r>
        <w:t>t</w:t>
      </w:r>
      <w:r w:rsidR="0079077F" w:rsidRPr="00DF1666">
        <w:t>sidere” udkom i efterkrigstiden. Bogen medførte</w:t>
      </w:r>
      <w:r>
        <w:t>,</w:t>
      </w:r>
      <w:r w:rsidR="0079077F" w:rsidRPr="00DF1666">
        <w:t xml:space="preserve"> at stemplingsteorien opstod. Denne teori kigger på de processer</w:t>
      </w:r>
      <w:r w:rsidR="008103CC">
        <w:t>,</w:t>
      </w:r>
      <w:r w:rsidR="0079077F" w:rsidRPr="00DF1666">
        <w:t xml:space="preserve"> samfundet genere</w:t>
      </w:r>
      <w:r w:rsidR="000C49D7" w:rsidRPr="00DF1666">
        <w:t>rer</w:t>
      </w:r>
      <w:r w:rsidR="008103CC">
        <w:t>,</w:t>
      </w:r>
      <w:r w:rsidR="0079077F" w:rsidRPr="00DF1666">
        <w:t xml:space="preserve"> som føre</w:t>
      </w:r>
      <w:r w:rsidR="000C49D7" w:rsidRPr="00DF1666">
        <w:t>r til afvigelse blandt nogle mennesk</w:t>
      </w:r>
      <w:r w:rsidR="0079077F" w:rsidRPr="00DF1666">
        <w:t xml:space="preserve">er. Ifølge Becker er en definition på afvigelse: </w:t>
      </w:r>
      <w:r w:rsidR="0079077F" w:rsidRPr="00DF1666">
        <w:rPr>
          <w:i/>
        </w:rPr>
        <w:t>”</w:t>
      </w:r>
      <w:r w:rsidR="0036436E" w:rsidRPr="00DF1666">
        <w:rPr>
          <w:i/>
        </w:rPr>
        <w:t>afvigelse [er] ikke en egenskab ved den handling, personen begår, men snarere en konsekvens af andres anvendelse af regler og sanktioner i forhold til en ”regelbryder”. Afvigeren er en person, som denne etiket er blevet hæftet på med succes; afvigende adfærd er adfærd, som mennesker betegner som afvigende.”</w:t>
      </w:r>
      <w:r w:rsidR="0036436E" w:rsidRPr="00DF1666">
        <w:rPr>
          <w:rStyle w:val="Fodnotehenvisning"/>
          <w:i/>
        </w:rPr>
        <w:footnoteReference w:id="133"/>
      </w:r>
    </w:p>
    <w:p w14:paraId="2D29769B" w14:textId="77777777" w:rsidR="001318A7" w:rsidRPr="00DF1666" w:rsidRDefault="000C49D7" w:rsidP="008B373B">
      <w:pPr>
        <w:jc w:val="both"/>
      </w:pPr>
      <w:r w:rsidRPr="00DF1666">
        <w:t xml:space="preserve">En afviger er derfor en der ikke har den form for social adfærd, der forventes og som ikke efterlever det normsæt der er. </w:t>
      </w:r>
      <w:r w:rsidR="00503DCC" w:rsidRPr="00DF1666">
        <w:t xml:space="preserve">Der </w:t>
      </w:r>
      <w:r w:rsidR="008103CC">
        <w:t xml:space="preserve">er </w:t>
      </w:r>
      <w:r w:rsidR="00503DCC" w:rsidRPr="00DF1666">
        <w:t>i samf</w:t>
      </w:r>
      <w:r w:rsidR="00AC4477">
        <w:t xml:space="preserve">undet en række normer og regler, </w:t>
      </w:r>
      <w:r w:rsidR="008103CC">
        <w:t xml:space="preserve">og </w:t>
      </w:r>
      <w:r w:rsidR="00AC4477">
        <w:t>o</w:t>
      </w:r>
      <w:r w:rsidR="00503DCC" w:rsidRPr="00DF1666">
        <w:t xml:space="preserve">verholdes de ikke, kan det medføre sanktioner og </w:t>
      </w:r>
      <w:r w:rsidR="008103CC">
        <w:t>i yderste konsekvens</w:t>
      </w:r>
      <w:r w:rsidR="00503DCC" w:rsidRPr="00DF1666">
        <w:t xml:space="preserve"> en udstødelse af fællesskabet.</w:t>
      </w:r>
      <w:r w:rsidR="001318A7" w:rsidRPr="00DF1666">
        <w:t xml:space="preserve"> </w:t>
      </w:r>
      <w:r w:rsidRPr="00DF1666">
        <w:t>En afviger behøver ikke nødvendigvis at internalisere afvigelse, hvis i</w:t>
      </w:r>
      <w:r w:rsidR="00C21E5E">
        <w:t>kke han mener det er berettiget</w:t>
      </w:r>
      <w:r w:rsidR="008103CC">
        <w:t>,</w:t>
      </w:r>
      <w:r w:rsidR="00C21E5E">
        <w:t xml:space="preserve"> men</w:t>
      </w:r>
      <w:r w:rsidRPr="00DF1666">
        <w:t xml:space="preserve"> </w:t>
      </w:r>
      <w:r w:rsidR="00C21E5E">
        <w:t>h</w:t>
      </w:r>
      <w:r w:rsidR="001318A7" w:rsidRPr="00DF1666">
        <w:t xml:space="preserve">vis </w:t>
      </w:r>
      <w:r w:rsidR="008103CC">
        <w:t>vedkommende</w:t>
      </w:r>
      <w:r w:rsidR="001318A7" w:rsidRPr="00DF1666">
        <w:t xml:space="preserve"> internalisere</w:t>
      </w:r>
      <w:r w:rsidR="008103CC">
        <w:t>r</w:t>
      </w:r>
      <w:r w:rsidR="001318A7" w:rsidRPr="00DF1666">
        <w:t xml:space="preserve"> afvigelsen, kan det fø</w:t>
      </w:r>
      <w:r w:rsidR="00C21E5E">
        <w:t>re</w:t>
      </w:r>
      <w:r w:rsidR="008103CC">
        <w:t xml:space="preserve"> til en yderligere afvigelse, da</w:t>
      </w:r>
      <w:r w:rsidR="00C21E5E">
        <w:t xml:space="preserve"> vedkommende påtager sig omgivelsernes dom. </w:t>
      </w:r>
    </w:p>
    <w:p w14:paraId="2AB7E689" w14:textId="77777777" w:rsidR="00B06BFF" w:rsidRDefault="000C49D7" w:rsidP="008B373B">
      <w:pPr>
        <w:jc w:val="both"/>
      </w:pPr>
      <w:r w:rsidRPr="00DF1666">
        <w:t xml:space="preserve">Afvigelser kan forekomme i grupper, hvor det er det omgivende samfund, der opfatter gruppen som afvigere fra normen. Det </w:t>
      </w:r>
      <w:r w:rsidR="008103CC">
        <w:t xml:space="preserve">er </w:t>
      </w:r>
      <w:r w:rsidRPr="00DF1666">
        <w:t>samfundet der er med til at definere afvigerne</w:t>
      </w:r>
      <w:r w:rsidRPr="00DF1666">
        <w:rPr>
          <w:rStyle w:val="Fodnotehenvisning"/>
        </w:rPr>
        <w:footnoteReference w:id="134"/>
      </w:r>
      <w:r w:rsidRPr="00DF1666">
        <w:t xml:space="preserve">. </w:t>
      </w:r>
      <w:r w:rsidRPr="00DF1666">
        <w:rPr>
          <w:i/>
        </w:rPr>
        <w:t>”Afvigelse er ikke en egenskab, der ligger i selve handlingen men i interaktion mellem den person, der begår en handling og dem, der reagerer på den.”</w:t>
      </w:r>
      <w:r w:rsidRPr="00DF1666">
        <w:rPr>
          <w:rStyle w:val="Fodnotehenvisning"/>
          <w:i/>
        </w:rPr>
        <w:footnoteReference w:id="135"/>
      </w:r>
      <w:r w:rsidR="004C162B" w:rsidRPr="00DF1666">
        <w:rPr>
          <w:i/>
        </w:rPr>
        <w:t>.</w:t>
      </w:r>
      <w:r w:rsidR="004C162B" w:rsidRPr="00DF1666">
        <w:t xml:space="preserve"> Dermed er det handlingen</w:t>
      </w:r>
      <w:r w:rsidR="008103CC">
        <w:t>,</w:t>
      </w:r>
      <w:r w:rsidR="004C162B" w:rsidRPr="00DF1666">
        <w:t xml:space="preserve"> der afføder en reaktion, som i sidste ende er afgørende for om denne handling er afvigende eller ej.</w:t>
      </w:r>
      <w:r w:rsidR="00612E14">
        <w:t xml:space="preserve"> </w:t>
      </w:r>
      <w:r w:rsidR="00C21E5E">
        <w:t>En afvig</w:t>
      </w:r>
      <w:r w:rsidR="00B06BFF">
        <w:t>ende tilværelse kan gøres til en livsstil og opretholdes af de mønstre</w:t>
      </w:r>
      <w:r w:rsidR="008103CC">
        <w:t>,</w:t>
      </w:r>
      <w:r w:rsidR="00B06BFF">
        <w:t xml:space="preserve"> der føre</w:t>
      </w:r>
      <w:r w:rsidR="008103CC">
        <w:t>r</w:t>
      </w:r>
      <w:r w:rsidR="00B06BFF">
        <w:t xml:space="preserve"> til en afvigelse</w:t>
      </w:r>
      <w:r w:rsidR="00C21E5E">
        <w:t xml:space="preserve"> og dette kan foregå både offentligt men også skjult</w:t>
      </w:r>
      <w:r w:rsidR="00B06BFF">
        <w:t>.</w:t>
      </w:r>
      <w:r w:rsidR="00C21E5E">
        <w:t xml:space="preserve"> Hvis offentligheden bliver opmærksom på en afvigende adfærd, kan det have betydeli</w:t>
      </w:r>
      <w:r w:rsidR="008103CC">
        <w:t>ge konsekvenser for afvigeren, der</w:t>
      </w:r>
      <w:r w:rsidR="00C21E5E">
        <w:t xml:space="preserve"> dermed </w:t>
      </w:r>
      <w:r w:rsidR="008103CC">
        <w:t xml:space="preserve">vil </w:t>
      </w:r>
      <w:r w:rsidR="00C21E5E">
        <w:t>opleve begrænsninger i de forskellige sfærer</w:t>
      </w:r>
      <w:r w:rsidR="00C21E5E">
        <w:rPr>
          <w:rStyle w:val="Fodnotehenvisning"/>
        </w:rPr>
        <w:footnoteReference w:id="136"/>
      </w:r>
      <w:r w:rsidR="00C21E5E">
        <w:t xml:space="preserve">. </w:t>
      </w:r>
      <w:r w:rsidR="00B06BFF">
        <w:t xml:space="preserve"> </w:t>
      </w:r>
    </w:p>
    <w:p w14:paraId="6C13E185" w14:textId="77777777" w:rsidR="006F0D8E" w:rsidRPr="00DF1666" w:rsidRDefault="00612E14" w:rsidP="008B373B">
      <w:pPr>
        <w:jc w:val="both"/>
      </w:pPr>
      <w:r>
        <w:t>Fællesskabets regler og normer skabes af specifikke grupper og er ofte båret af værdier og traditioner.</w:t>
      </w:r>
      <w:r w:rsidR="004C162B" w:rsidRPr="00DF1666">
        <w:t xml:space="preserve"> Da sociale grupper kan have egne regler, kan der internt i </w:t>
      </w:r>
      <w:r w:rsidR="008103CC">
        <w:t xml:space="preserve">en </w:t>
      </w:r>
      <w:r w:rsidR="004C162B" w:rsidRPr="00DF1666">
        <w:t>gruppe være en holdning om social</w:t>
      </w:r>
      <w:r w:rsidR="006F0D8E" w:rsidRPr="00DF1666">
        <w:t>t</w:t>
      </w:r>
      <w:r w:rsidR="004C162B" w:rsidRPr="00DF1666">
        <w:t xml:space="preserve"> acceptable handlinger,</w:t>
      </w:r>
      <w:r w:rsidR="008103CC">
        <w:t xml:space="preserve"> hvorimod at der udenfor gruppen</w:t>
      </w:r>
      <w:r w:rsidR="004C162B" w:rsidRPr="00DF1666">
        <w:t xml:space="preserve"> ikke er samme holdning.</w:t>
      </w:r>
      <w:r w:rsidR="0036436E" w:rsidRPr="00DF1666">
        <w:t xml:space="preserve"> Det er ikke sikkert</w:t>
      </w:r>
      <w:r w:rsidR="008103CC">
        <w:t>,</w:t>
      </w:r>
      <w:r w:rsidR="0036436E" w:rsidRPr="00DF1666">
        <w:t xml:space="preserve"> at de afvigende grupper er bevidste om deres afvigelse og deres handlinger.</w:t>
      </w:r>
      <w:r w:rsidR="006F0D8E" w:rsidRPr="00DF1666">
        <w:t xml:space="preserve"> Grupper </w:t>
      </w:r>
      <w:r w:rsidR="006F0D8E" w:rsidRPr="00DF1666">
        <w:lastRenderedPageBreak/>
        <w:t>kan opleve at have fælles forståelse og samme problematikker og dermed er der en afvigende subkultur. Her er det den fælles afvigelse, der er grundlaget f</w:t>
      </w:r>
      <w:r w:rsidR="002B04A2" w:rsidRPr="00DF1666">
        <w:t xml:space="preserve">or gruppe og det også i denne gruppe at der </w:t>
      </w:r>
      <w:r w:rsidR="008103CC">
        <w:t xml:space="preserve">er </w:t>
      </w:r>
      <w:r w:rsidR="002B04A2" w:rsidRPr="00DF1666">
        <w:t>udvekslet erfaringer og viden.</w:t>
      </w:r>
      <w:r w:rsidR="006F0D8E" w:rsidRPr="00DF1666">
        <w:t xml:space="preserve"> </w:t>
      </w:r>
    </w:p>
    <w:p w14:paraId="51BF9DA8" w14:textId="77777777" w:rsidR="000C49D7" w:rsidRDefault="008103CC" w:rsidP="008B373B">
      <w:pPr>
        <w:jc w:val="both"/>
      </w:pPr>
      <w:r>
        <w:t>En stempling af et menneske</w:t>
      </w:r>
      <w:r w:rsidR="00F506AB">
        <w:t xml:space="preserve"> kan medføre ringe</w:t>
      </w:r>
      <w:r w:rsidR="006F0D8E" w:rsidRPr="00DF1666">
        <w:t xml:space="preserve"> deltagelse i det sociale rum</w:t>
      </w:r>
      <w:r w:rsidR="00F506AB">
        <w:t>,</w:t>
      </w:r>
      <w:r w:rsidR="006F0D8E" w:rsidRPr="00DF1666">
        <w:t xml:space="preserve"> og </w:t>
      </w:r>
      <w:r w:rsidR="00F506AB">
        <w:t xml:space="preserve">dermed have negative konsekvenser </w:t>
      </w:r>
      <w:r w:rsidR="006F0D8E" w:rsidRPr="00DF1666">
        <w:t>for eget selvbillede. Omgiv</w:t>
      </w:r>
      <w:r>
        <w:t>elsernes behandling af afvigere kan hindre afvigernes</w:t>
      </w:r>
      <w:r w:rsidR="006F0D8E" w:rsidRPr="00DF1666">
        <w:t xml:space="preserve"> adgang til måder hvorpå de kan</w:t>
      </w:r>
      <w:r>
        <w:t xml:space="preserve"> håndtere livet og hverdagen, hvilket</w:t>
      </w:r>
      <w:r w:rsidR="006F0D8E" w:rsidRPr="00DF1666">
        <w:t xml:space="preserve"> i sidste ende kan medføre en yderligere afvigelse</w:t>
      </w:r>
      <w:r>
        <w:t>, dette kaldes</w:t>
      </w:r>
      <w:r w:rsidR="0036436E" w:rsidRPr="00DF1666">
        <w:t xml:space="preserve"> en afviger-karriere</w:t>
      </w:r>
      <w:r w:rsidR="006F0D8E" w:rsidRPr="00DF1666">
        <w:rPr>
          <w:rStyle w:val="Fodnotehenvisning"/>
        </w:rPr>
        <w:footnoteReference w:id="137"/>
      </w:r>
      <w:r w:rsidR="006F0D8E" w:rsidRPr="00DF1666">
        <w:t xml:space="preserve">.  </w:t>
      </w:r>
      <w:r w:rsidR="005853B8" w:rsidRPr="00DF1666">
        <w:t>Som menneske skeles der til hvad andre mennesker gør. Dette sker også i grupper, hvor handlinger og adfærd til</w:t>
      </w:r>
      <w:r w:rsidR="00DF1666" w:rsidRPr="00DF1666">
        <w:t>passes det forventede inden for gruppen og dermed sker der en kollektiv handlen.</w:t>
      </w:r>
      <w:r w:rsidR="00DF1666" w:rsidRPr="00DF1666">
        <w:rPr>
          <w:rStyle w:val="Fodnotehenvisning"/>
        </w:rPr>
        <w:footnoteReference w:id="138"/>
      </w:r>
      <w:r w:rsidR="00DF1666" w:rsidRPr="00DF1666">
        <w:t xml:space="preserve"> </w:t>
      </w:r>
    </w:p>
    <w:p w14:paraId="3F101710" w14:textId="77777777" w:rsidR="00F31E26" w:rsidRDefault="006D5D0B" w:rsidP="008B373B">
      <w:pPr>
        <w:pStyle w:val="Overskrift1"/>
      </w:pPr>
      <w:bookmarkStart w:id="49" w:name="_Toc428277416"/>
      <w:r w:rsidRPr="0014046C">
        <w:t xml:space="preserve">Kapitel </w:t>
      </w:r>
      <w:r w:rsidR="0082711D">
        <w:t>7</w:t>
      </w:r>
      <w:r w:rsidR="00A540EE">
        <w:t xml:space="preserve"> </w:t>
      </w:r>
      <w:r w:rsidR="0049155E">
        <w:t>–</w:t>
      </w:r>
      <w:r w:rsidR="00A540EE">
        <w:t xml:space="preserve"> Analyse</w:t>
      </w:r>
      <w:bookmarkEnd w:id="49"/>
    </w:p>
    <w:p w14:paraId="6751A344" w14:textId="77777777" w:rsidR="0049155E" w:rsidRPr="0049155E" w:rsidRDefault="0049155E" w:rsidP="008B373B">
      <w:pPr>
        <w:jc w:val="both"/>
      </w:pPr>
      <w:r>
        <w:t>I dette afsnit vil jeg analysere på de</w:t>
      </w:r>
      <w:r w:rsidR="002B6D73">
        <w:t>t der er fremkommet af empirien. Empirien er mødt uden teoretisk tilgang men efter gennemlæsning, tolkes der på em</w:t>
      </w:r>
      <w:r w:rsidR="00F04218">
        <w:t>pirien og derfra opstår teorier</w:t>
      </w:r>
      <w:r w:rsidR="002B6D73">
        <w:t>n</w:t>
      </w:r>
      <w:r w:rsidR="00F04218">
        <w:t>e</w:t>
      </w:r>
      <w:r w:rsidR="002B6D73">
        <w:t>. Analysen vil forsøge at afdække, hvad både ledelsesinformant, veteraner og frivillige mener</w:t>
      </w:r>
      <w:r w:rsidR="00D774DC">
        <w:t>,</w:t>
      </w:r>
      <w:r w:rsidR="002B6D73">
        <w:t xml:space="preserve"> at de frivillige kan bidrage med</w:t>
      </w:r>
      <w:r w:rsidR="00D774DC">
        <w:t>,</w:t>
      </w:r>
      <w:r w:rsidR="002B6D73">
        <w:t xml:space="preserve"> og hvilken funktion de har. </w:t>
      </w:r>
      <w:r w:rsidR="00F04218">
        <w:t>Afsnittet består af delanalyse</w:t>
      </w:r>
      <w:r w:rsidR="00D774DC">
        <w:t>r</w:t>
      </w:r>
      <w:r w:rsidR="00F04218">
        <w:t xml:space="preserve"> og delkonklusioner. </w:t>
      </w:r>
    </w:p>
    <w:p w14:paraId="41F15B78" w14:textId="77777777" w:rsidR="0049155E" w:rsidRPr="0049155E" w:rsidRDefault="0084274A" w:rsidP="008B373B">
      <w:pPr>
        <w:pStyle w:val="Overskrift2"/>
        <w:jc w:val="both"/>
      </w:pPr>
      <w:bookmarkStart w:id="50" w:name="_Toc428277417"/>
      <w:r>
        <w:t xml:space="preserve">7.1. </w:t>
      </w:r>
      <w:r w:rsidR="0049155E">
        <w:t>Læsevejledning til analysen</w:t>
      </w:r>
      <w:bookmarkEnd w:id="50"/>
      <w:r w:rsidR="0049155E">
        <w:t xml:space="preserve"> </w:t>
      </w:r>
    </w:p>
    <w:p w14:paraId="634ED66B" w14:textId="77777777" w:rsidR="003909C5" w:rsidRPr="001D41DC" w:rsidRDefault="00F31E26" w:rsidP="008B373B">
      <w:pPr>
        <w:widowControl w:val="0"/>
        <w:autoSpaceDE w:val="0"/>
        <w:autoSpaceDN w:val="0"/>
        <w:adjustRightInd w:val="0"/>
        <w:jc w:val="both"/>
        <w:rPr>
          <w:rFonts w:eastAsiaTheme="minorEastAsia"/>
        </w:rPr>
      </w:pPr>
      <w:r>
        <w:rPr>
          <w:rFonts w:eastAsiaTheme="minorEastAsia"/>
        </w:rPr>
        <w:t xml:space="preserve">For at kunne belyse </w:t>
      </w:r>
      <w:r w:rsidR="00D774DC">
        <w:t>h</w:t>
      </w:r>
      <w:r w:rsidR="002B6D73">
        <w:t>vilken funktion</w:t>
      </w:r>
      <w:r w:rsidR="000D63D1" w:rsidRPr="000D63D1">
        <w:t xml:space="preserve"> de frivillige </w:t>
      </w:r>
      <w:r w:rsidR="002B6D73">
        <w:t xml:space="preserve">har </w:t>
      </w:r>
      <w:r w:rsidR="000D63D1" w:rsidRPr="000D63D1">
        <w:t>på veteranhjemmet i København</w:t>
      </w:r>
      <w:r w:rsidR="00D774DC">
        <w:t>,</w:t>
      </w:r>
      <w:r w:rsidR="000D63D1" w:rsidRPr="000D63D1">
        <w:t xml:space="preserve"> o</w:t>
      </w:r>
      <w:r w:rsidR="000D63D1">
        <w:t>g hvordan kommer det til udtryk</w:t>
      </w:r>
      <w:r>
        <w:rPr>
          <w:rFonts w:eastAsiaTheme="minorEastAsia"/>
        </w:rPr>
        <w:t xml:space="preserve">, vil jeg </w:t>
      </w:r>
      <w:r w:rsidR="00D774DC">
        <w:rPr>
          <w:rFonts w:eastAsiaTheme="minorEastAsia"/>
        </w:rPr>
        <w:t>qua min induktive tilgang</w:t>
      </w:r>
      <w:r w:rsidR="00FF4B75">
        <w:rPr>
          <w:rFonts w:eastAsiaTheme="minorEastAsia"/>
        </w:rPr>
        <w:t>,</w:t>
      </w:r>
      <w:r w:rsidR="00D774DC">
        <w:rPr>
          <w:rFonts w:eastAsiaTheme="minorEastAsia"/>
        </w:rPr>
        <w:t xml:space="preserve"> </w:t>
      </w:r>
      <w:r>
        <w:rPr>
          <w:rFonts w:eastAsiaTheme="minorEastAsia"/>
        </w:rPr>
        <w:t xml:space="preserve">belyse problemformuleringen via </w:t>
      </w:r>
      <w:r w:rsidR="00545457">
        <w:rPr>
          <w:rFonts w:eastAsiaTheme="minorEastAsia"/>
        </w:rPr>
        <w:t xml:space="preserve">grounded theory. </w:t>
      </w:r>
      <w:r w:rsidR="00C531AB">
        <w:rPr>
          <w:rFonts w:eastAsiaTheme="minorEastAsia"/>
        </w:rPr>
        <w:t xml:space="preserve">Corbin og Strauss </w:t>
      </w:r>
      <w:r w:rsidR="00D774DC">
        <w:rPr>
          <w:rFonts w:eastAsiaTheme="minorEastAsia"/>
        </w:rPr>
        <w:t xml:space="preserve">betegner </w:t>
      </w:r>
      <w:r w:rsidR="00C531AB">
        <w:rPr>
          <w:rFonts w:eastAsiaTheme="minorEastAsia"/>
        </w:rPr>
        <w:t xml:space="preserve">denne proces som </w:t>
      </w:r>
      <w:r w:rsidR="00C531AB" w:rsidRPr="00D16FEB">
        <w:rPr>
          <w:rFonts w:eastAsiaTheme="minorEastAsia"/>
        </w:rPr>
        <w:t xml:space="preserve">teoretisk </w:t>
      </w:r>
      <w:r w:rsidR="00C531AB">
        <w:rPr>
          <w:rFonts w:eastAsiaTheme="minorEastAsia"/>
        </w:rPr>
        <w:t xml:space="preserve">følsomhed hvor der udvikles og opnås indsigt i feltet. </w:t>
      </w:r>
      <w:r w:rsidR="001F031A">
        <w:rPr>
          <w:rFonts w:eastAsiaTheme="minorEastAsia"/>
        </w:rPr>
        <w:t>Igennem empirien er der fremkommet kernebegreber</w:t>
      </w:r>
      <w:r w:rsidR="00D774DC">
        <w:rPr>
          <w:rFonts w:eastAsiaTheme="minorEastAsia"/>
        </w:rPr>
        <w:t>,</w:t>
      </w:r>
      <w:r w:rsidR="001F031A">
        <w:rPr>
          <w:rFonts w:eastAsiaTheme="minorEastAsia"/>
        </w:rPr>
        <w:t xml:space="preserve"> som</w:t>
      </w:r>
      <w:r w:rsidR="002B6D73">
        <w:rPr>
          <w:rFonts w:eastAsiaTheme="minorEastAsia"/>
        </w:rPr>
        <w:t xml:space="preserve"> præse</w:t>
      </w:r>
      <w:r w:rsidR="00D774DC">
        <w:rPr>
          <w:rFonts w:eastAsiaTheme="minorEastAsia"/>
        </w:rPr>
        <w:t xml:space="preserve">nteres </w:t>
      </w:r>
      <w:r w:rsidR="00FF4B75">
        <w:rPr>
          <w:rFonts w:eastAsiaTheme="minorEastAsia"/>
        </w:rPr>
        <w:t>som in-vivo koder</w:t>
      </w:r>
      <w:r w:rsidR="00D774DC">
        <w:rPr>
          <w:rFonts w:eastAsiaTheme="minorEastAsia"/>
        </w:rPr>
        <w:t>. De fundne</w:t>
      </w:r>
      <w:r w:rsidR="002B6D73">
        <w:rPr>
          <w:rFonts w:eastAsiaTheme="minorEastAsia"/>
        </w:rPr>
        <w:t xml:space="preserve"> kernebegreber er forsøgt mættet ved at gennemlæse de transskriberede interviews. </w:t>
      </w:r>
      <w:r w:rsidR="00545457">
        <w:rPr>
          <w:rFonts w:eastAsiaTheme="minorEastAsia"/>
        </w:rPr>
        <w:t xml:space="preserve">Undervejs </w:t>
      </w:r>
      <w:r w:rsidR="00D774DC">
        <w:rPr>
          <w:rFonts w:eastAsiaTheme="minorEastAsia"/>
        </w:rPr>
        <w:t>i interviewene</w:t>
      </w:r>
      <w:r w:rsidR="00545457">
        <w:rPr>
          <w:rFonts w:eastAsiaTheme="minorEastAsia"/>
        </w:rPr>
        <w:t xml:space="preserve"> </w:t>
      </w:r>
      <w:r w:rsidR="000D63D1">
        <w:rPr>
          <w:rFonts w:eastAsiaTheme="minorEastAsia"/>
        </w:rPr>
        <w:t>fremkom in-vivo termer</w:t>
      </w:r>
      <w:r w:rsidR="00D774DC">
        <w:rPr>
          <w:rFonts w:eastAsiaTheme="minorEastAsia"/>
        </w:rPr>
        <w:t>,</w:t>
      </w:r>
      <w:r w:rsidR="00545457">
        <w:rPr>
          <w:rFonts w:eastAsiaTheme="minorEastAsia"/>
        </w:rPr>
        <w:t xml:space="preserve"> som jeg vil kigge nærmere på og dermed </w:t>
      </w:r>
      <w:r w:rsidR="00F54B92">
        <w:rPr>
          <w:rFonts w:eastAsiaTheme="minorEastAsia"/>
        </w:rPr>
        <w:t>belyse problemstillingen</w:t>
      </w:r>
      <w:r w:rsidR="00A56A1B">
        <w:rPr>
          <w:rFonts w:eastAsiaTheme="minorEastAsia"/>
        </w:rPr>
        <w:t>.</w:t>
      </w:r>
      <w:r w:rsidR="00F54B92">
        <w:rPr>
          <w:rFonts w:eastAsiaTheme="minorEastAsia"/>
        </w:rPr>
        <w:t xml:space="preserve"> </w:t>
      </w:r>
      <w:r w:rsidR="00C73ABD">
        <w:rPr>
          <w:rFonts w:eastAsiaTheme="minorEastAsia"/>
        </w:rPr>
        <w:t>Måden hvorpå jeg har grebet det an, er at fremhæve de in-vivo k</w:t>
      </w:r>
      <w:r w:rsidR="00C73ABD" w:rsidRPr="001D41DC">
        <w:rPr>
          <w:rFonts w:eastAsiaTheme="minorEastAsia"/>
        </w:rPr>
        <w:t>oder der er fremkommet af empirien, til at belyse hvert enk</w:t>
      </w:r>
      <w:r w:rsidR="00D774DC" w:rsidRPr="001D41DC">
        <w:rPr>
          <w:rFonts w:eastAsiaTheme="minorEastAsia"/>
        </w:rPr>
        <w:t>elt forskningsspørgsmål. In-vivo begreberne</w:t>
      </w:r>
      <w:r w:rsidR="00C73ABD" w:rsidRPr="001D41DC">
        <w:rPr>
          <w:rFonts w:eastAsiaTheme="minorEastAsia"/>
        </w:rPr>
        <w:t xml:space="preserve"> vil blive belyst ved brug af citater</w:t>
      </w:r>
      <w:r w:rsidR="00D774DC" w:rsidRPr="001D41DC">
        <w:rPr>
          <w:rFonts w:eastAsiaTheme="minorEastAsia"/>
        </w:rPr>
        <w:t xml:space="preserve"> som analyseres</w:t>
      </w:r>
      <w:r w:rsidR="00C73ABD" w:rsidRPr="001D41DC">
        <w:rPr>
          <w:rFonts w:eastAsiaTheme="minorEastAsia"/>
        </w:rPr>
        <w:t xml:space="preserve">. </w:t>
      </w:r>
      <w:r w:rsidR="00D774DC" w:rsidRPr="001D41DC">
        <w:rPr>
          <w:rFonts w:eastAsiaTheme="minorEastAsia"/>
        </w:rPr>
        <w:t>Dette medfører at</w:t>
      </w:r>
      <w:r w:rsidR="002B6D73" w:rsidRPr="001D41DC">
        <w:rPr>
          <w:rFonts w:eastAsiaTheme="minorEastAsia"/>
        </w:rPr>
        <w:t xml:space="preserve"> empirien </w:t>
      </w:r>
      <w:r w:rsidR="00D774DC" w:rsidRPr="001D41DC">
        <w:rPr>
          <w:rFonts w:eastAsiaTheme="minorEastAsia"/>
        </w:rPr>
        <w:t xml:space="preserve">ophæves </w:t>
      </w:r>
      <w:r w:rsidR="002B6D73" w:rsidRPr="001D41DC">
        <w:rPr>
          <w:rFonts w:eastAsiaTheme="minorEastAsia"/>
        </w:rPr>
        <w:t xml:space="preserve">til et teoretisk abstraktionsniveau. </w:t>
      </w:r>
      <w:r w:rsidR="00C73ABD" w:rsidRPr="001D41DC">
        <w:rPr>
          <w:rFonts w:eastAsiaTheme="minorEastAsia"/>
        </w:rPr>
        <w:t xml:space="preserve">Efter disse citater, </w:t>
      </w:r>
      <w:r w:rsidR="00D774DC" w:rsidRPr="001D41DC">
        <w:rPr>
          <w:rFonts w:eastAsiaTheme="minorEastAsia"/>
        </w:rPr>
        <w:t>vil der være en kort konklusion på</w:t>
      </w:r>
      <w:r w:rsidR="00C73ABD" w:rsidRPr="001D41DC">
        <w:rPr>
          <w:rFonts w:eastAsiaTheme="minorEastAsia"/>
        </w:rPr>
        <w:t xml:space="preserve"> hvad citaterne egentlig siger. </w:t>
      </w:r>
    </w:p>
    <w:p w14:paraId="6284C02E" w14:textId="185D1AC2" w:rsidR="00F17DDE" w:rsidRPr="001D41DC" w:rsidRDefault="00F17DDE" w:rsidP="008B373B">
      <w:pPr>
        <w:jc w:val="both"/>
        <w:rPr>
          <w:rFonts w:eastAsiaTheme="minorEastAsia"/>
        </w:rPr>
      </w:pPr>
      <w:r w:rsidRPr="001D41DC">
        <w:rPr>
          <w:rFonts w:eastAsiaTheme="minorEastAsia"/>
        </w:rPr>
        <w:lastRenderedPageBreak/>
        <w:t>Der forekommer udtryk i analysen</w:t>
      </w:r>
      <w:r w:rsidR="00DE3339" w:rsidRPr="001D41DC">
        <w:rPr>
          <w:rFonts w:eastAsiaTheme="minorEastAsia"/>
        </w:rPr>
        <w:t>,</w:t>
      </w:r>
      <w:r w:rsidRPr="001D41DC">
        <w:rPr>
          <w:rFonts w:eastAsiaTheme="minorEastAsia"/>
        </w:rPr>
        <w:t xml:space="preserve"> som flugter med in-vivo koder. Dette gør sig især gældende både i forhold til in-vivo koderne ”madmødrene” og ”erhvervskompetenc</w:t>
      </w:r>
      <w:r w:rsidR="001D41DC" w:rsidRPr="001D41DC">
        <w:rPr>
          <w:rFonts w:eastAsiaTheme="minorEastAsia"/>
        </w:rPr>
        <w:t>er”. In-vivo koden ”madmødrene”</w:t>
      </w:r>
      <w:r w:rsidRPr="001D41DC">
        <w:rPr>
          <w:rFonts w:eastAsiaTheme="minorEastAsia"/>
        </w:rPr>
        <w:t xml:space="preserve"> bliver benyttet i citaterne i forskellige udtryksformer</w:t>
      </w:r>
      <w:r w:rsidR="001D41DC" w:rsidRPr="001D41DC">
        <w:rPr>
          <w:rFonts w:eastAsiaTheme="minorEastAsia"/>
        </w:rPr>
        <w:t xml:space="preserve">, men </w:t>
      </w:r>
      <w:r w:rsidRPr="001D41DC">
        <w:rPr>
          <w:rFonts w:eastAsiaTheme="minorEastAsia"/>
        </w:rPr>
        <w:t xml:space="preserve">belyser det samme begrebsindhold. Dermed bruges </w:t>
      </w:r>
      <w:r w:rsidR="00284F37">
        <w:rPr>
          <w:rFonts w:eastAsiaTheme="minorEastAsia"/>
        </w:rPr>
        <w:t>forskellige begreber</w:t>
      </w:r>
      <w:r w:rsidR="001D41DC" w:rsidRPr="001D41DC">
        <w:rPr>
          <w:rFonts w:eastAsiaTheme="minorEastAsia"/>
        </w:rPr>
        <w:t>,</w:t>
      </w:r>
      <w:r w:rsidRPr="001D41DC">
        <w:rPr>
          <w:rFonts w:eastAsiaTheme="minorEastAsia"/>
        </w:rPr>
        <w:t xml:space="preserve"> men med samme betydningsindhold. Det samme gør sig gældende for ”erhvervskompetencer” som omtale </w:t>
      </w:r>
      <w:r w:rsidR="001D41DC" w:rsidRPr="001D41DC">
        <w:rPr>
          <w:rFonts w:eastAsiaTheme="minorEastAsia"/>
        </w:rPr>
        <w:t>af</w:t>
      </w:r>
      <w:r w:rsidRPr="001D41DC">
        <w:rPr>
          <w:rFonts w:eastAsiaTheme="minorEastAsia"/>
        </w:rPr>
        <w:t xml:space="preserve"> forskellige former for arbejde. Disse bliver benyttet da de flugter med in-vivo koden og har samme betydning men udtrykkes forskelligt. </w:t>
      </w:r>
    </w:p>
    <w:p w14:paraId="19CD817A" w14:textId="77777777" w:rsidR="00F17DDE" w:rsidRPr="001D41DC" w:rsidRDefault="00F17DDE" w:rsidP="008B373B">
      <w:pPr>
        <w:jc w:val="both"/>
        <w:rPr>
          <w:rFonts w:eastAsiaTheme="minorEastAsia"/>
        </w:rPr>
      </w:pPr>
      <w:r w:rsidRPr="001D41DC">
        <w:rPr>
          <w:rFonts w:eastAsiaTheme="minorEastAsia"/>
        </w:rPr>
        <w:t>Strauss og Corbin opererer med en matrix, hvor der kigges på kontekst, betingelse</w:t>
      </w:r>
      <w:r w:rsidR="001D41DC" w:rsidRPr="001D41DC">
        <w:rPr>
          <w:rFonts w:eastAsiaTheme="minorEastAsia"/>
        </w:rPr>
        <w:t>, handling og konsekvenser</w:t>
      </w:r>
      <w:r w:rsidRPr="001D41DC">
        <w:rPr>
          <w:rStyle w:val="Fodnotehenvisning"/>
          <w:rFonts w:eastAsiaTheme="minorEastAsia"/>
        </w:rPr>
        <w:footnoteReference w:id="139"/>
      </w:r>
      <w:r w:rsidRPr="001D41DC">
        <w:rPr>
          <w:rFonts w:eastAsiaTheme="minorEastAsia"/>
        </w:rPr>
        <w:t>. Denne matrix kan benyttes til at forklare fænomener og hvordan forskellige situationer takles</w:t>
      </w:r>
      <w:r w:rsidR="004E38F1" w:rsidRPr="001D41DC">
        <w:rPr>
          <w:rFonts w:eastAsiaTheme="minorEastAsia"/>
        </w:rPr>
        <w:t xml:space="preserve"> og mestres</w:t>
      </w:r>
      <w:r w:rsidRPr="001D41DC">
        <w:rPr>
          <w:rFonts w:eastAsiaTheme="minorEastAsia"/>
        </w:rPr>
        <w:t>. Denne matrix vil blive eksemplificeret under citater</w:t>
      </w:r>
      <w:r w:rsidR="00FF4B75" w:rsidRPr="001D41DC">
        <w:rPr>
          <w:rFonts w:eastAsiaTheme="minorEastAsia"/>
        </w:rPr>
        <w:t>,</w:t>
      </w:r>
      <w:r w:rsidRPr="001D41DC">
        <w:rPr>
          <w:rFonts w:eastAsiaTheme="minorEastAsia"/>
        </w:rPr>
        <w:t xml:space="preserve"> hvor den gør sig gældende og </w:t>
      </w:r>
      <w:r w:rsidR="001D41DC" w:rsidRPr="001D41DC">
        <w:rPr>
          <w:rFonts w:eastAsiaTheme="minorEastAsia"/>
        </w:rPr>
        <w:t xml:space="preserve">giver </w:t>
      </w:r>
      <w:r w:rsidRPr="001D41DC">
        <w:rPr>
          <w:rFonts w:eastAsiaTheme="minorEastAsia"/>
        </w:rPr>
        <w:t>dermed en indsigt i</w:t>
      </w:r>
      <w:r w:rsidR="001D41DC" w:rsidRPr="001D41DC">
        <w:rPr>
          <w:rFonts w:eastAsiaTheme="minorEastAsia"/>
        </w:rPr>
        <w:t>,</w:t>
      </w:r>
      <w:r w:rsidRPr="001D41DC">
        <w:rPr>
          <w:rFonts w:eastAsiaTheme="minorEastAsia"/>
        </w:rPr>
        <w:t xml:space="preserve"> hvordan den enkelte frivillige takler situatione</w:t>
      </w:r>
      <w:r w:rsidR="00FF4B75" w:rsidRPr="001D41DC">
        <w:rPr>
          <w:rFonts w:eastAsiaTheme="minorEastAsia"/>
        </w:rPr>
        <w:t>r</w:t>
      </w:r>
      <w:r w:rsidR="001D41DC" w:rsidRPr="001D41DC">
        <w:rPr>
          <w:rFonts w:eastAsiaTheme="minorEastAsia"/>
        </w:rPr>
        <w:t>,</w:t>
      </w:r>
      <w:r w:rsidR="00FF4B75" w:rsidRPr="001D41DC">
        <w:rPr>
          <w:rFonts w:eastAsiaTheme="minorEastAsia"/>
        </w:rPr>
        <w:t xml:space="preserve"> som opstår på veteranhjemmet.</w:t>
      </w:r>
    </w:p>
    <w:p w14:paraId="7BECD3D9" w14:textId="77777777" w:rsidR="004E38F1" w:rsidRDefault="004E38F1" w:rsidP="008B373B">
      <w:pPr>
        <w:jc w:val="both"/>
        <w:rPr>
          <w:rFonts w:eastAsiaTheme="minorEastAsia"/>
        </w:rPr>
      </w:pPr>
    </w:p>
    <w:p w14:paraId="47882451" w14:textId="77777777" w:rsidR="00FE7337" w:rsidRDefault="004E38F1" w:rsidP="008B373B">
      <w:pPr>
        <w:jc w:val="both"/>
        <w:rPr>
          <w:rFonts w:eastAsiaTheme="minorEastAsia"/>
        </w:rPr>
      </w:pPr>
      <w:r>
        <w:rPr>
          <w:rFonts w:eastAsiaTheme="minorEastAsia"/>
        </w:rPr>
        <w:t xml:space="preserve">Som tidligere nævnt vil der ved brug af citater blive benytter følgende betegnelser: </w:t>
      </w:r>
      <w:r w:rsidRPr="000D7B97">
        <w:rPr>
          <w:rFonts w:eastAsiaTheme="minorEastAsia"/>
        </w:rPr>
        <w:t>”</w:t>
      </w:r>
      <w:r w:rsidRPr="000D7B97">
        <w:rPr>
          <w:rFonts w:eastAsiaTheme="minorEastAsia"/>
          <w:b/>
        </w:rPr>
        <w:t>FF</w:t>
      </w:r>
      <w:r w:rsidRPr="000D7B97">
        <w:rPr>
          <w:rFonts w:eastAsiaTheme="minorEastAsia"/>
        </w:rPr>
        <w:t>” for frivillig, ”</w:t>
      </w:r>
      <w:r w:rsidRPr="000D7B97">
        <w:rPr>
          <w:rFonts w:eastAsiaTheme="minorEastAsia"/>
          <w:b/>
        </w:rPr>
        <w:t>VV</w:t>
      </w:r>
      <w:r w:rsidRPr="000D7B97">
        <w:rPr>
          <w:rFonts w:eastAsiaTheme="minorEastAsia"/>
        </w:rPr>
        <w:t>” for veteran og ”</w:t>
      </w:r>
      <w:r w:rsidRPr="000D7B97">
        <w:rPr>
          <w:rFonts w:eastAsiaTheme="minorEastAsia"/>
          <w:b/>
        </w:rPr>
        <w:t>LL</w:t>
      </w:r>
      <w:r w:rsidRPr="000D7B97">
        <w:rPr>
          <w:rFonts w:eastAsiaTheme="minorEastAsia"/>
        </w:rPr>
        <w:t>”</w:t>
      </w:r>
      <w:r>
        <w:rPr>
          <w:rFonts w:eastAsiaTheme="minorEastAsia"/>
        </w:rPr>
        <w:t xml:space="preserve"> er ledelsesinformant. Dette er gjort for at sikre mest mulig anonymitet for informanterne og for at belyse, hvilke informanter der er bag citaterne.</w:t>
      </w:r>
    </w:p>
    <w:p w14:paraId="4CE61443" w14:textId="3EA77DCC" w:rsidR="00F17DDE" w:rsidRPr="00C73ABD" w:rsidRDefault="00FE7337" w:rsidP="00FF4B75">
      <w:pPr>
        <w:jc w:val="both"/>
        <w:rPr>
          <w:rFonts w:eastAsiaTheme="minorEastAsia"/>
        </w:rPr>
      </w:pPr>
      <w:r>
        <w:rPr>
          <w:rFonts w:eastAsiaTheme="minorEastAsia"/>
        </w:rPr>
        <w:t>Under indsamling af empiri, bliver frivillige på veteranhjemmet benævnt som ”værter”</w:t>
      </w:r>
      <w:r w:rsidR="00A85C08">
        <w:rPr>
          <w:rFonts w:eastAsiaTheme="minorEastAsia"/>
        </w:rPr>
        <w:t>, som kan f</w:t>
      </w:r>
      <w:r w:rsidR="00315E3A">
        <w:rPr>
          <w:rFonts w:eastAsiaTheme="minorEastAsia"/>
        </w:rPr>
        <w:t>remkomme i empirien</w:t>
      </w:r>
      <w:r w:rsidR="006C5A11">
        <w:rPr>
          <w:rFonts w:eastAsiaTheme="minorEastAsia"/>
        </w:rPr>
        <w:t>,</w:t>
      </w:r>
      <w:r w:rsidR="00315E3A">
        <w:rPr>
          <w:rFonts w:eastAsiaTheme="minorEastAsia"/>
        </w:rPr>
        <w:t xml:space="preserve"> men, som ti</w:t>
      </w:r>
      <w:r w:rsidR="00A85C08">
        <w:rPr>
          <w:rFonts w:eastAsiaTheme="minorEastAsia"/>
        </w:rPr>
        <w:t>d</w:t>
      </w:r>
      <w:r w:rsidR="00315E3A">
        <w:rPr>
          <w:rFonts w:eastAsiaTheme="minorEastAsia"/>
        </w:rPr>
        <w:t>l</w:t>
      </w:r>
      <w:r w:rsidR="00A85C08">
        <w:rPr>
          <w:rFonts w:eastAsiaTheme="minorEastAsia"/>
        </w:rPr>
        <w:t>igere næv</w:t>
      </w:r>
      <w:r w:rsidR="00315E3A">
        <w:rPr>
          <w:rFonts w:eastAsiaTheme="minorEastAsia"/>
        </w:rPr>
        <w:t>n</w:t>
      </w:r>
      <w:r w:rsidR="00A85C08">
        <w:rPr>
          <w:rFonts w:eastAsiaTheme="minorEastAsia"/>
        </w:rPr>
        <w:t>t,</w:t>
      </w:r>
      <w:r>
        <w:rPr>
          <w:rFonts w:eastAsiaTheme="minorEastAsia"/>
        </w:rPr>
        <w:t xml:space="preserve"> </w:t>
      </w:r>
      <w:r w:rsidR="00A85C08">
        <w:rPr>
          <w:rFonts w:eastAsiaTheme="minorEastAsia"/>
        </w:rPr>
        <w:t xml:space="preserve">vil de i denne opgave omtales </w:t>
      </w:r>
      <w:r>
        <w:rPr>
          <w:rFonts w:eastAsiaTheme="minorEastAsia"/>
        </w:rPr>
        <w:t>som frivillige. Ved brug af c</w:t>
      </w:r>
      <w:r w:rsidR="006C5A11">
        <w:rPr>
          <w:rFonts w:eastAsiaTheme="minorEastAsia"/>
        </w:rPr>
        <w:t>itater kan der derfor forekomme</w:t>
      </w:r>
      <w:r>
        <w:rPr>
          <w:rFonts w:eastAsiaTheme="minorEastAsia"/>
        </w:rPr>
        <w:t xml:space="preserve"> citater hvor de frivillige bliver benævnt som værter. </w:t>
      </w:r>
      <w:r w:rsidR="0078523C">
        <w:rPr>
          <w:rFonts w:eastAsiaTheme="minorEastAsia"/>
        </w:rPr>
        <w:t xml:space="preserve">Der er blevet reduceret i citaterne, da det ønskes at </w:t>
      </w:r>
      <w:r w:rsidR="00F34423">
        <w:rPr>
          <w:rFonts w:eastAsiaTheme="minorEastAsia"/>
        </w:rPr>
        <w:t xml:space="preserve">det er det </w:t>
      </w:r>
      <w:r w:rsidR="005867EF">
        <w:rPr>
          <w:rFonts w:eastAsiaTheme="minorEastAsia"/>
        </w:rPr>
        <w:t>væsentligste</w:t>
      </w:r>
      <w:r w:rsidR="00F34423">
        <w:rPr>
          <w:rFonts w:eastAsiaTheme="minorEastAsia"/>
        </w:rPr>
        <w:t xml:space="preserve"> der </w:t>
      </w:r>
      <w:r w:rsidR="005867EF">
        <w:rPr>
          <w:rFonts w:eastAsiaTheme="minorEastAsia"/>
        </w:rPr>
        <w:t>bliver</w:t>
      </w:r>
      <w:r w:rsidR="0078523C">
        <w:rPr>
          <w:rFonts w:eastAsiaTheme="minorEastAsia"/>
        </w:rPr>
        <w:t xml:space="preserve"> belyst</w:t>
      </w:r>
      <w:r w:rsidR="00F34423">
        <w:rPr>
          <w:rFonts w:eastAsiaTheme="minorEastAsia"/>
        </w:rPr>
        <w:t>.</w:t>
      </w:r>
      <w:r w:rsidR="0078523C">
        <w:rPr>
          <w:rFonts w:eastAsiaTheme="minorEastAsia"/>
        </w:rPr>
        <w:t xml:space="preserve"> Der hvor der er reduceret </w:t>
      </w:r>
      <w:r w:rsidR="00F34423">
        <w:rPr>
          <w:rFonts w:eastAsiaTheme="minorEastAsia"/>
        </w:rPr>
        <w:t xml:space="preserve">i citaterne </w:t>
      </w:r>
      <w:r w:rsidR="0078523C">
        <w:rPr>
          <w:rFonts w:eastAsiaTheme="minorEastAsia"/>
        </w:rPr>
        <w:t xml:space="preserve">vil der være tre punktummer som ”…”. </w:t>
      </w:r>
      <w:r w:rsidR="00F34423">
        <w:rPr>
          <w:rFonts w:eastAsiaTheme="minorEastAsia"/>
        </w:rPr>
        <w:t xml:space="preserve"> Dette er gjort for at filtrer</w:t>
      </w:r>
      <w:r w:rsidR="006C5A11">
        <w:rPr>
          <w:rFonts w:eastAsiaTheme="minorEastAsia"/>
        </w:rPr>
        <w:t>e</w:t>
      </w:r>
      <w:r w:rsidR="00F34423">
        <w:rPr>
          <w:rFonts w:eastAsiaTheme="minorEastAsia"/>
        </w:rPr>
        <w:t xml:space="preserve"> det fra, der ikke er væsentligt at benytte til belysning af problemformuleringen.</w:t>
      </w:r>
      <w:r>
        <w:rPr>
          <w:rFonts w:eastAsiaTheme="minorEastAsia"/>
        </w:rPr>
        <w:t xml:space="preserve"> </w:t>
      </w:r>
      <w:r w:rsidR="00F17DDE">
        <w:rPr>
          <w:rFonts w:eastAsiaTheme="minorEastAsia"/>
        </w:rPr>
        <w:t xml:space="preserve">Til sidst vil jeg lave en samlet analyse af delanalyserne for at kunne besvare problemformuleringen. </w:t>
      </w:r>
    </w:p>
    <w:p w14:paraId="31A42A34" w14:textId="77777777" w:rsidR="00B215F9" w:rsidRDefault="00B215F9" w:rsidP="008B373B">
      <w:pPr>
        <w:jc w:val="both"/>
        <w:rPr>
          <w:rFonts w:eastAsiaTheme="minorEastAsia"/>
        </w:rPr>
      </w:pPr>
    </w:p>
    <w:p w14:paraId="01F3DAE5" w14:textId="77777777" w:rsidR="00F54B92" w:rsidRDefault="00893F2D" w:rsidP="008B373B">
      <w:pPr>
        <w:jc w:val="both"/>
        <w:rPr>
          <w:rFonts w:eastAsiaTheme="minorEastAsia"/>
        </w:rPr>
      </w:pPr>
      <w:r>
        <w:rPr>
          <w:rFonts w:eastAsiaTheme="minorEastAsia"/>
        </w:rPr>
        <w:t xml:space="preserve">Problemformuleringen lyder som følger: </w:t>
      </w:r>
    </w:p>
    <w:p w14:paraId="03213A0B" w14:textId="77777777" w:rsidR="00F57616" w:rsidRDefault="00F57616" w:rsidP="008B373B">
      <w:pPr>
        <w:jc w:val="both"/>
        <w:rPr>
          <w:rFonts w:eastAsiaTheme="minorEastAsia"/>
        </w:rPr>
      </w:pPr>
    </w:p>
    <w:p w14:paraId="2CBC69FA" w14:textId="77777777" w:rsidR="00893F2D" w:rsidRDefault="00893F2D" w:rsidP="008B373B">
      <w:pPr>
        <w:widowControl w:val="0"/>
        <w:autoSpaceDE w:val="0"/>
        <w:autoSpaceDN w:val="0"/>
        <w:adjustRightInd w:val="0"/>
        <w:jc w:val="both"/>
        <w:rPr>
          <w:i/>
        </w:rPr>
      </w:pPr>
      <w:r w:rsidRPr="005942D4">
        <w:rPr>
          <w:i/>
        </w:rPr>
        <w:t xml:space="preserve">Hvilken </w:t>
      </w:r>
      <w:r w:rsidR="007E3254">
        <w:rPr>
          <w:i/>
        </w:rPr>
        <w:t xml:space="preserve">funktion har </w:t>
      </w:r>
      <w:r w:rsidRPr="005942D4">
        <w:rPr>
          <w:i/>
        </w:rPr>
        <w:t>de frivillige på veteranhjemmet i København og hvordan kommer det til udtryk?</w:t>
      </w:r>
    </w:p>
    <w:p w14:paraId="533A6C36" w14:textId="77777777" w:rsidR="00E25555" w:rsidRPr="005942D4" w:rsidRDefault="00E25555" w:rsidP="008B373B">
      <w:pPr>
        <w:pStyle w:val="Listeafsnit"/>
        <w:widowControl w:val="0"/>
        <w:numPr>
          <w:ilvl w:val="0"/>
          <w:numId w:val="10"/>
        </w:numPr>
        <w:autoSpaceDE w:val="0"/>
        <w:autoSpaceDN w:val="0"/>
        <w:adjustRightInd w:val="0"/>
        <w:jc w:val="both"/>
        <w:rPr>
          <w:i/>
        </w:rPr>
      </w:pPr>
      <w:r w:rsidRPr="005942D4">
        <w:rPr>
          <w:i/>
        </w:rPr>
        <w:t>Hvad mener veteranerne</w:t>
      </w:r>
      <w:r>
        <w:rPr>
          <w:i/>
        </w:rPr>
        <w:t xml:space="preserve"> selv, at de frivillige kan bid</w:t>
      </w:r>
      <w:r w:rsidRPr="005942D4">
        <w:rPr>
          <w:i/>
        </w:rPr>
        <w:t xml:space="preserve">rage med og </w:t>
      </w:r>
      <w:r>
        <w:rPr>
          <w:i/>
        </w:rPr>
        <w:t>stemmer det overens med hvad</w:t>
      </w:r>
      <w:r w:rsidRPr="005942D4">
        <w:rPr>
          <w:i/>
        </w:rPr>
        <w:t xml:space="preserve">, de frivillige selv mener at de gør? </w:t>
      </w:r>
    </w:p>
    <w:p w14:paraId="0356485C" w14:textId="77777777" w:rsidR="00E25555" w:rsidRPr="005942D4" w:rsidRDefault="00E25555" w:rsidP="008B373B">
      <w:pPr>
        <w:pStyle w:val="Listeafsnit"/>
        <w:widowControl w:val="0"/>
        <w:numPr>
          <w:ilvl w:val="0"/>
          <w:numId w:val="10"/>
        </w:numPr>
        <w:autoSpaceDE w:val="0"/>
        <w:autoSpaceDN w:val="0"/>
        <w:adjustRightInd w:val="0"/>
        <w:jc w:val="both"/>
        <w:rPr>
          <w:i/>
        </w:rPr>
      </w:pPr>
      <w:r>
        <w:rPr>
          <w:i/>
        </w:rPr>
        <w:t xml:space="preserve">Hvordan oplever de frivillige </w:t>
      </w:r>
      <w:r w:rsidRPr="005942D4">
        <w:rPr>
          <w:i/>
        </w:rPr>
        <w:t xml:space="preserve">denne sårbare gruppe af veteraner som kan have </w:t>
      </w:r>
      <w:r w:rsidRPr="005942D4">
        <w:rPr>
          <w:i/>
        </w:rPr>
        <w:lastRenderedPageBreak/>
        <w:t>psykiske problemer?</w:t>
      </w:r>
    </w:p>
    <w:p w14:paraId="2022A4C0" w14:textId="77777777" w:rsidR="00E25555" w:rsidRPr="00B64290" w:rsidRDefault="00E25555" w:rsidP="008B373B">
      <w:pPr>
        <w:pStyle w:val="Listeafsnit"/>
        <w:widowControl w:val="0"/>
        <w:numPr>
          <w:ilvl w:val="0"/>
          <w:numId w:val="10"/>
        </w:numPr>
        <w:autoSpaceDE w:val="0"/>
        <w:autoSpaceDN w:val="0"/>
        <w:adjustRightInd w:val="0"/>
        <w:jc w:val="both"/>
        <w:rPr>
          <w:i/>
        </w:rPr>
      </w:pPr>
      <w:r>
        <w:rPr>
          <w:i/>
        </w:rPr>
        <w:t>Hvilken betydning har</w:t>
      </w:r>
      <w:r w:rsidRPr="00B64290">
        <w:rPr>
          <w:i/>
        </w:rPr>
        <w:t xml:space="preserve"> de frivi</w:t>
      </w:r>
      <w:r>
        <w:rPr>
          <w:i/>
        </w:rPr>
        <w:t>lliges baggrund for</w:t>
      </w:r>
      <w:r w:rsidRPr="00B64290">
        <w:rPr>
          <w:i/>
        </w:rPr>
        <w:t xml:space="preserve"> deres indsats? </w:t>
      </w:r>
    </w:p>
    <w:p w14:paraId="6C171D7C" w14:textId="77777777" w:rsidR="004A3792" w:rsidRDefault="00E25555" w:rsidP="008B373B">
      <w:pPr>
        <w:pStyle w:val="Listeafsnit"/>
        <w:numPr>
          <w:ilvl w:val="0"/>
          <w:numId w:val="10"/>
        </w:numPr>
        <w:jc w:val="both"/>
        <w:rPr>
          <w:rFonts w:eastAsiaTheme="minorEastAsia"/>
          <w:i/>
        </w:rPr>
      </w:pPr>
      <w:r w:rsidRPr="00B64290">
        <w:rPr>
          <w:rFonts w:eastAsiaTheme="minorEastAsia"/>
          <w:i/>
        </w:rPr>
        <w:t xml:space="preserve">Oplever de frivillige og veteranerne at veteranhjemmet kan tilbyde noget andet end samfundet kan og på hvilken måde? </w:t>
      </w:r>
    </w:p>
    <w:p w14:paraId="4DD2FFAE" w14:textId="77777777" w:rsidR="005C422A" w:rsidRPr="005C422A" w:rsidRDefault="005C422A" w:rsidP="005C422A">
      <w:pPr>
        <w:jc w:val="both"/>
        <w:rPr>
          <w:rFonts w:eastAsiaTheme="minorEastAsia"/>
          <w:i/>
        </w:rPr>
      </w:pPr>
    </w:p>
    <w:p w14:paraId="32A783C3" w14:textId="77777777" w:rsidR="00893F2D" w:rsidRDefault="0084274A" w:rsidP="008B373B">
      <w:pPr>
        <w:pStyle w:val="Overskrift2"/>
        <w:jc w:val="both"/>
      </w:pPr>
      <w:bookmarkStart w:id="51" w:name="_Toc428277418"/>
      <w:r>
        <w:t xml:space="preserve">7.2. </w:t>
      </w:r>
      <w:r w:rsidR="003A696B">
        <w:t>Forskningsspørgsmål</w:t>
      </w:r>
      <w:r w:rsidR="00893F2D">
        <w:t xml:space="preserve"> 1</w:t>
      </w:r>
      <w:bookmarkEnd w:id="51"/>
      <w:r w:rsidR="00893F2D">
        <w:t xml:space="preserve"> </w:t>
      </w:r>
    </w:p>
    <w:p w14:paraId="5F76A99A" w14:textId="77777777" w:rsidR="0080574A" w:rsidRDefault="0080574A" w:rsidP="008B373B">
      <w:pPr>
        <w:jc w:val="both"/>
        <w:rPr>
          <w:rFonts w:eastAsiaTheme="minorEastAsia"/>
        </w:rPr>
      </w:pPr>
      <w:r>
        <w:rPr>
          <w:rFonts w:eastAsiaTheme="minorEastAsia"/>
        </w:rPr>
        <w:t>I dette afsnit vil jeg belyse følgende i problemformuleringen:</w:t>
      </w:r>
    </w:p>
    <w:p w14:paraId="66556A03" w14:textId="77777777" w:rsidR="00164480" w:rsidRPr="0080574A" w:rsidRDefault="00164480" w:rsidP="008B373B">
      <w:pPr>
        <w:jc w:val="both"/>
        <w:rPr>
          <w:rFonts w:eastAsiaTheme="minorEastAsia"/>
        </w:rPr>
      </w:pPr>
    </w:p>
    <w:p w14:paraId="75D0D299" w14:textId="77777777" w:rsidR="004A3792" w:rsidRPr="00E25555" w:rsidRDefault="00893F2D" w:rsidP="008B373B">
      <w:pPr>
        <w:pStyle w:val="Listeafsnit"/>
        <w:widowControl w:val="0"/>
        <w:autoSpaceDE w:val="0"/>
        <w:autoSpaceDN w:val="0"/>
        <w:adjustRightInd w:val="0"/>
        <w:ind w:left="1440"/>
        <w:jc w:val="both"/>
        <w:rPr>
          <w:i/>
        </w:rPr>
      </w:pPr>
      <w:r>
        <w:rPr>
          <w:i/>
        </w:rPr>
        <w:t>Hv</w:t>
      </w:r>
      <w:r w:rsidRPr="005942D4">
        <w:rPr>
          <w:i/>
        </w:rPr>
        <w:t>ad mener veteranerne</w:t>
      </w:r>
      <w:r w:rsidR="004A3792">
        <w:rPr>
          <w:i/>
        </w:rPr>
        <w:t xml:space="preserve"> selv, at de frivillige kan bid</w:t>
      </w:r>
      <w:r w:rsidRPr="005942D4">
        <w:rPr>
          <w:i/>
        </w:rPr>
        <w:t>rage med og</w:t>
      </w:r>
      <w:r w:rsidR="00E25555">
        <w:rPr>
          <w:i/>
        </w:rPr>
        <w:t xml:space="preserve"> stemmer det overens med hvad,</w:t>
      </w:r>
      <w:r w:rsidRPr="00E25555">
        <w:rPr>
          <w:i/>
        </w:rPr>
        <w:t xml:space="preserve"> de frivillige selv mener at de gør? </w:t>
      </w:r>
    </w:p>
    <w:p w14:paraId="672C2BCB" w14:textId="77777777" w:rsidR="004A3792" w:rsidRDefault="004A3792" w:rsidP="008B373B">
      <w:pPr>
        <w:widowControl w:val="0"/>
        <w:autoSpaceDE w:val="0"/>
        <w:autoSpaceDN w:val="0"/>
        <w:adjustRightInd w:val="0"/>
        <w:jc w:val="both"/>
      </w:pPr>
    </w:p>
    <w:p w14:paraId="24990076" w14:textId="77777777" w:rsidR="004A3792" w:rsidRPr="004A3792" w:rsidRDefault="004A3792" w:rsidP="008B373B">
      <w:pPr>
        <w:widowControl w:val="0"/>
        <w:autoSpaceDE w:val="0"/>
        <w:autoSpaceDN w:val="0"/>
        <w:adjustRightInd w:val="0"/>
        <w:jc w:val="both"/>
        <w:rPr>
          <w:i/>
        </w:rPr>
      </w:pPr>
      <w:r>
        <w:t>For at kunne besvare dette spørgsmål vil der blive kigget på in-viv</w:t>
      </w:r>
      <w:r w:rsidR="0036138A">
        <w:t>o termer fra alle informanter og</w:t>
      </w:r>
      <w:r>
        <w:t xml:space="preserve"> </w:t>
      </w:r>
      <w:r w:rsidR="0003563D">
        <w:t>dermed</w:t>
      </w:r>
      <w:r>
        <w:t xml:space="preserve"> belyse om der er overensstemmelse </w:t>
      </w:r>
      <w:r w:rsidR="0036138A">
        <w:t xml:space="preserve">blandt veteraner og frivillige </w:t>
      </w:r>
      <w:r>
        <w:t xml:space="preserve">om de frivilliges bidrag til veteranhjemmet. </w:t>
      </w:r>
    </w:p>
    <w:p w14:paraId="1CB3700F" w14:textId="77777777" w:rsidR="000D7B97" w:rsidRDefault="003909C5" w:rsidP="008B373B">
      <w:pPr>
        <w:widowControl w:val="0"/>
        <w:autoSpaceDE w:val="0"/>
        <w:autoSpaceDN w:val="0"/>
        <w:adjustRightInd w:val="0"/>
        <w:jc w:val="both"/>
      </w:pPr>
      <w:r>
        <w:t>Igennem em</w:t>
      </w:r>
      <w:r w:rsidR="000D7B97">
        <w:t>pirien, fandt jeg fænomener og in-vivo termer som kan deles op i overordnede kategorier som</w:t>
      </w:r>
      <w:r w:rsidR="004A3792">
        <w:t xml:space="preserve"> følger</w:t>
      </w:r>
      <w:r w:rsidR="000D7B97">
        <w:t xml:space="preserve">: </w:t>
      </w:r>
    </w:p>
    <w:p w14:paraId="2ADEA3FA" w14:textId="77777777" w:rsidR="000D7B97" w:rsidRPr="00B83191" w:rsidRDefault="00C0033F" w:rsidP="008B373B">
      <w:pPr>
        <w:pStyle w:val="Listeafsnit"/>
        <w:widowControl w:val="0"/>
        <w:numPr>
          <w:ilvl w:val="0"/>
          <w:numId w:val="18"/>
        </w:numPr>
        <w:autoSpaceDE w:val="0"/>
        <w:autoSpaceDN w:val="0"/>
        <w:adjustRightInd w:val="0"/>
        <w:jc w:val="both"/>
        <w:rPr>
          <w:b/>
        </w:rPr>
      </w:pPr>
      <w:r>
        <w:rPr>
          <w:b/>
        </w:rPr>
        <w:t>G</w:t>
      </w:r>
      <w:r w:rsidR="000D7B97" w:rsidRPr="00B83191">
        <w:rPr>
          <w:b/>
        </w:rPr>
        <w:t>øre en forskel</w:t>
      </w:r>
    </w:p>
    <w:p w14:paraId="3A456DF6" w14:textId="77777777" w:rsidR="000D7B97" w:rsidRPr="00A57B2D" w:rsidRDefault="00C0033F" w:rsidP="008B373B">
      <w:pPr>
        <w:pStyle w:val="Listeafsnit"/>
        <w:widowControl w:val="0"/>
        <w:numPr>
          <w:ilvl w:val="0"/>
          <w:numId w:val="18"/>
        </w:numPr>
        <w:autoSpaceDE w:val="0"/>
        <w:autoSpaceDN w:val="0"/>
        <w:adjustRightInd w:val="0"/>
        <w:jc w:val="both"/>
        <w:rPr>
          <w:b/>
        </w:rPr>
      </w:pPr>
      <w:r>
        <w:rPr>
          <w:b/>
        </w:rPr>
        <w:t>L</w:t>
      </w:r>
      <w:r w:rsidR="000D7B97" w:rsidRPr="00A57B2D">
        <w:rPr>
          <w:b/>
        </w:rPr>
        <w:t>ytte og snakke</w:t>
      </w:r>
    </w:p>
    <w:p w14:paraId="14983C6E" w14:textId="77777777" w:rsidR="000D7B97" w:rsidRDefault="00551AF8" w:rsidP="008B373B">
      <w:pPr>
        <w:pStyle w:val="Listeafsnit"/>
        <w:widowControl w:val="0"/>
        <w:numPr>
          <w:ilvl w:val="0"/>
          <w:numId w:val="18"/>
        </w:numPr>
        <w:autoSpaceDE w:val="0"/>
        <w:autoSpaceDN w:val="0"/>
        <w:adjustRightInd w:val="0"/>
        <w:jc w:val="both"/>
        <w:rPr>
          <w:b/>
        </w:rPr>
      </w:pPr>
      <w:r>
        <w:rPr>
          <w:b/>
        </w:rPr>
        <w:t>Madmødrene</w:t>
      </w:r>
    </w:p>
    <w:p w14:paraId="2F52F512" w14:textId="77777777" w:rsidR="009B5BAE" w:rsidRPr="00A57B2D" w:rsidRDefault="00551AF8" w:rsidP="008B373B">
      <w:pPr>
        <w:pStyle w:val="Listeafsnit"/>
        <w:widowControl w:val="0"/>
        <w:numPr>
          <w:ilvl w:val="0"/>
          <w:numId w:val="18"/>
        </w:numPr>
        <w:autoSpaceDE w:val="0"/>
        <w:autoSpaceDN w:val="0"/>
        <w:adjustRightInd w:val="0"/>
        <w:jc w:val="both"/>
        <w:rPr>
          <w:b/>
        </w:rPr>
      </w:pPr>
      <w:r>
        <w:rPr>
          <w:b/>
        </w:rPr>
        <w:t>F</w:t>
      </w:r>
      <w:r w:rsidR="009B5BAE">
        <w:rPr>
          <w:b/>
        </w:rPr>
        <w:t>orstå</w:t>
      </w:r>
      <w:r w:rsidR="00C0033F">
        <w:rPr>
          <w:b/>
        </w:rPr>
        <w:t>ende</w:t>
      </w:r>
    </w:p>
    <w:p w14:paraId="1C90745B" w14:textId="77777777" w:rsidR="004A3792" w:rsidRDefault="004A3792" w:rsidP="008B373B">
      <w:pPr>
        <w:widowControl w:val="0"/>
        <w:autoSpaceDE w:val="0"/>
        <w:autoSpaceDN w:val="0"/>
        <w:adjustRightInd w:val="0"/>
        <w:jc w:val="both"/>
      </w:pPr>
    </w:p>
    <w:p w14:paraId="6CCC7F1A" w14:textId="77777777" w:rsidR="0063351A" w:rsidRDefault="00085C23" w:rsidP="008B373B">
      <w:pPr>
        <w:widowControl w:val="0"/>
        <w:autoSpaceDE w:val="0"/>
        <w:autoSpaceDN w:val="0"/>
        <w:adjustRightInd w:val="0"/>
        <w:jc w:val="both"/>
      </w:pPr>
      <w:r>
        <w:t>I</w:t>
      </w:r>
      <w:r w:rsidR="0036138A">
        <w:t>n vivo-koden:</w:t>
      </w:r>
      <w:r w:rsidR="004A3792">
        <w:t xml:space="preserve"> </w:t>
      </w:r>
      <w:r w:rsidR="00C0033F">
        <w:rPr>
          <w:b/>
        </w:rPr>
        <w:t>G</w:t>
      </w:r>
      <w:r w:rsidR="004A3792" w:rsidRPr="00C170C4">
        <w:rPr>
          <w:b/>
        </w:rPr>
        <w:t>øre en forskel</w:t>
      </w:r>
      <w:r w:rsidR="006C5A11">
        <w:t>.</w:t>
      </w:r>
    </w:p>
    <w:p w14:paraId="7C35038D" w14:textId="77777777" w:rsidR="00315E3A" w:rsidRDefault="00315E3A" w:rsidP="008B373B">
      <w:pPr>
        <w:widowControl w:val="0"/>
        <w:autoSpaceDE w:val="0"/>
        <w:autoSpaceDN w:val="0"/>
        <w:adjustRightInd w:val="0"/>
        <w:jc w:val="both"/>
      </w:pPr>
    </w:p>
    <w:p w14:paraId="18D622D9" w14:textId="77777777" w:rsidR="00315E3A" w:rsidRDefault="00315E3A" w:rsidP="008B373B">
      <w:pPr>
        <w:ind w:left="1300" w:hanging="1300"/>
        <w:jc w:val="both"/>
        <w:rPr>
          <w:i/>
        </w:rPr>
      </w:pPr>
      <w:r>
        <w:rPr>
          <w:b/>
        </w:rPr>
        <w:t xml:space="preserve">FF: </w:t>
      </w:r>
      <w:r>
        <w:rPr>
          <w:b/>
        </w:rPr>
        <w:tab/>
      </w:r>
      <w:r w:rsidRPr="0063351A">
        <w:t>”</w:t>
      </w:r>
      <w:r>
        <w:t xml:space="preserve">… </w:t>
      </w:r>
      <w:r>
        <w:rPr>
          <w:i/>
        </w:rPr>
        <w:t xml:space="preserve">Jeg har ikke </w:t>
      </w:r>
      <w:r w:rsidRPr="00D513E2">
        <w:rPr>
          <w:b/>
          <w:i/>
        </w:rPr>
        <w:t>gjort en</w:t>
      </w:r>
      <w:r>
        <w:rPr>
          <w:i/>
        </w:rPr>
        <w:t xml:space="preserve"> </w:t>
      </w:r>
      <w:r w:rsidRPr="004B0AC9">
        <w:rPr>
          <w:b/>
          <w:i/>
        </w:rPr>
        <w:t>forskel</w:t>
      </w:r>
      <w:r>
        <w:rPr>
          <w:i/>
        </w:rPr>
        <w:t xml:space="preserve"> men hvor veteranhjemmet har </w:t>
      </w:r>
      <w:r w:rsidRPr="00D513E2">
        <w:rPr>
          <w:b/>
          <w:i/>
        </w:rPr>
        <w:t xml:space="preserve">gjort en </w:t>
      </w:r>
      <w:r w:rsidRPr="004B0AC9">
        <w:rPr>
          <w:b/>
          <w:i/>
        </w:rPr>
        <w:t>forskel</w:t>
      </w:r>
      <w:r>
        <w:rPr>
          <w:i/>
        </w:rPr>
        <w:t xml:space="preserve"> og det at jeg har været her, har været en </w:t>
      </w:r>
      <w:r w:rsidRPr="004B0AC9">
        <w:rPr>
          <w:b/>
          <w:i/>
        </w:rPr>
        <w:t xml:space="preserve">forskel </w:t>
      </w:r>
      <w:r>
        <w:rPr>
          <w:i/>
        </w:rPr>
        <w:t xml:space="preserve">for dem… jeg </w:t>
      </w:r>
      <w:r w:rsidRPr="00315E3A">
        <w:rPr>
          <w:i/>
        </w:rPr>
        <w:t>føler</w:t>
      </w:r>
      <w:r w:rsidRPr="004B0AC9">
        <w:rPr>
          <w:b/>
          <w:i/>
        </w:rPr>
        <w:t xml:space="preserve"> </w:t>
      </w:r>
      <w:r>
        <w:rPr>
          <w:i/>
        </w:rPr>
        <w:t xml:space="preserve">at jeg har </w:t>
      </w:r>
      <w:r w:rsidRPr="00315E3A">
        <w:rPr>
          <w:b/>
          <w:i/>
        </w:rPr>
        <w:t>gjort en</w:t>
      </w:r>
      <w:r>
        <w:rPr>
          <w:i/>
        </w:rPr>
        <w:t xml:space="preserve"> </w:t>
      </w:r>
      <w:r w:rsidRPr="004B0AC9">
        <w:rPr>
          <w:b/>
          <w:i/>
        </w:rPr>
        <w:t>forskel</w:t>
      </w:r>
      <w:r>
        <w:rPr>
          <w:i/>
        </w:rPr>
        <w:t xml:space="preserve">, fordi jeg husker ham stå derude foran og var lige ved at vælte hele sit hus, sin lejlighed var det, og han ikke tør, vi går ud og henter ham, bare fordi jeg ved i dag, jeg kender ham som ven og hvordan han har det i dag og hvor meget det her </w:t>
      </w:r>
      <w:r w:rsidRPr="004B0AC9">
        <w:rPr>
          <w:b/>
          <w:i/>
        </w:rPr>
        <w:t>det gjorde for ham</w:t>
      </w:r>
      <w:r>
        <w:rPr>
          <w:i/>
        </w:rPr>
        <w:t xml:space="preserve">, da han fandt ud af at her skulle han </w:t>
      </w:r>
      <w:r w:rsidRPr="00315E3A">
        <w:rPr>
          <w:i/>
        </w:rPr>
        <w:t>sove</w:t>
      </w:r>
      <w:r>
        <w:rPr>
          <w:i/>
        </w:rPr>
        <w:t xml:space="preserve"> i nat</w:t>
      </w:r>
      <w:r w:rsidR="004E762E">
        <w:rPr>
          <w:i/>
        </w:rPr>
        <w:t xml:space="preserve">… næste morgen skulle han hjem og have styr på sit liv med kæresten og snakke ud med hende, ik’. Han er </w:t>
      </w:r>
      <w:r w:rsidR="004E762E">
        <w:rPr>
          <w:i/>
        </w:rPr>
        <w:lastRenderedPageBreak/>
        <w:t>kommet her lige siden, det er første gang han er kommet her og jeg ved han kommer her, når han ved jeg er i København.</w:t>
      </w:r>
      <w:r>
        <w:rPr>
          <w:i/>
        </w:rPr>
        <w:t>”</w:t>
      </w:r>
    </w:p>
    <w:p w14:paraId="6A03A497" w14:textId="77777777" w:rsidR="00315E3A" w:rsidRDefault="00315E3A" w:rsidP="008B373B">
      <w:pPr>
        <w:ind w:left="1300" w:hanging="1300"/>
        <w:jc w:val="both"/>
      </w:pPr>
    </w:p>
    <w:p w14:paraId="28CE12D1" w14:textId="77777777" w:rsidR="00315E3A" w:rsidRDefault="00315E3A" w:rsidP="008B373B">
      <w:pPr>
        <w:ind w:left="1300" w:hanging="1300"/>
        <w:jc w:val="both"/>
      </w:pPr>
      <w:r>
        <w:t xml:space="preserve">I det ovenstående citat, ses der en handling fra en </w:t>
      </w:r>
      <w:r w:rsidR="00296C02">
        <w:t>frivilliges</w:t>
      </w:r>
      <w:r>
        <w:t xml:space="preserve"> side, om at vedkommende hjælper en</w:t>
      </w:r>
    </w:p>
    <w:p w14:paraId="04B4AD3A" w14:textId="77777777" w:rsidR="008C7143" w:rsidRPr="00FF4B75" w:rsidRDefault="007B7A0C" w:rsidP="008B373B">
      <w:pPr>
        <w:jc w:val="both"/>
      </w:pPr>
      <w:r>
        <w:t>v</w:t>
      </w:r>
      <w:r w:rsidR="00315E3A">
        <w:t>eter</w:t>
      </w:r>
      <w:r>
        <w:t>an, der har det psykisk dårligt. Dette sker ved at vedkommende hjælper</w:t>
      </w:r>
      <w:r w:rsidR="00315E3A">
        <w:t xml:space="preserve"> </w:t>
      </w:r>
      <w:r>
        <w:t xml:space="preserve">veteranen </w:t>
      </w:r>
      <w:r w:rsidR="005E5032">
        <w:t>med at få et sted at sove</w:t>
      </w:r>
      <w:r w:rsidR="006C5A11">
        <w:t>. Min fortolkning af dette</w:t>
      </w:r>
      <w:r w:rsidR="00315E3A">
        <w:t xml:space="preserve"> er</w:t>
      </w:r>
      <w:r w:rsidR="006C5A11">
        <w:t>,</w:t>
      </w:r>
      <w:r w:rsidR="00315E3A">
        <w:t xml:space="preserve"> at</w:t>
      </w:r>
      <w:r>
        <w:t xml:space="preserve"> </w:t>
      </w:r>
      <w:r w:rsidR="00315E3A">
        <w:t>den frivillige har nogle ressourcer, som vedkommende bruger til at hjælpe veteranen. Dette går i</w:t>
      </w:r>
      <w:r>
        <w:t xml:space="preserve"> t</w:t>
      </w:r>
      <w:r w:rsidR="00EC480F">
        <w:t>råd med Bo</w:t>
      </w:r>
      <w:r w:rsidR="00315E3A">
        <w:t>u</w:t>
      </w:r>
      <w:r w:rsidR="00EC480F">
        <w:t>r</w:t>
      </w:r>
      <w:r w:rsidR="00315E3A">
        <w:t>dieus sociale ka</w:t>
      </w:r>
      <w:r w:rsidR="006C5A11">
        <w:t>pital, som netop omhandler</w:t>
      </w:r>
      <w:r w:rsidR="00315E3A">
        <w:t xml:space="preserve"> solidaritet for et andet menneske. </w:t>
      </w:r>
      <w:r w:rsidR="004E762E">
        <w:t xml:space="preserve">I citatet fortæller den frivillige endvidere at veteranhjemmet er et netværk, hvor de psykisk sårbare veteraner, oplever en menneskelighed og ressourcer til at hjælpe de veteraner der har behov. </w:t>
      </w:r>
      <w:r w:rsidR="00315E3A">
        <w:t>Den frivillige ytrer samtidig</w:t>
      </w:r>
      <w:r w:rsidR="006C5A11">
        <w:t>,</w:t>
      </w:r>
      <w:r w:rsidR="00315E3A">
        <w:t xml:space="preserve"> at det er veteranhjemmet der gør en forskel for veteraner. </w:t>
      </w:r>
      <w:r w:rsidR="00F506AB">
        <w:t>V</w:t>
      </w:r>
      <w:r w:rsidR="00315E3A">
        <w:t xml:space="preserve">eteranhjemmet er en filantropisk organisation, </w:t>
      </w:r>
      <w:r w:rsidR="00F506AB">
        <w:t>hvilket underbygger</w:t>
      </w:r>
      <w:r w:rsidR="00315E3A">
        <w:t xml:space="preserve"> </w:t>
      </w:r>
      <w:r w:rsidR="00F506AB">
        <w:t>tolkningen af,</w:t>
      </w:r>
      <w:r w:rsidR="00315E3A">
        <w:t xml:space="preserve"> at veteranhjemmet er</w:t>
      </w:r>
      <w:r w:rsidR="004E762E">
        <w:t xml:space="preserve"> et sted med høj social kapital</w:t>
      </w:r>
      <w:r w:rsidR="00F506AB">
        <w:t>,</w:t>
      </w:r>
      <w:r w:rsidR="004E762E">
        <w:t xml:space="preserve"> hvor </w:t>
      </w:r>
      <w:r w:rsidR="004E762E" w:rsidRPr="001D41DC">
        <w:t>der er</w:t>
      </w:r>
      <w:r w:rsidR="005E5032" w:rsidRPr="001D41DC">
        <w:t xml:space="preserve"> et socialt og kulturelt rum med</w:t>
      </w:r>
      <w:r w:rsidR="004E762E" w:rsidRPr="001D41DC">
        <w:t xml:space="preserve"> en </w:t>
      </w:r>
      <w:r w:rsidR="00F506AB">
        <w:t>lyst til</w:t>
      </w:r>
      <w:r w:rsidR="004E762E">
        <w:t xml:space="preserve"> at gøre en forskel for veteraner. </w:t>
      </w:r>
      <w:r w:rsidR="00315E3A">
        <w:t xml:space="preserve"> Den frivillige fortæller</w:t>
      </w:r>
      <w:r w:rsidR="006C5A11">
        <w:t>,</w:t>
      </w:r>
      <w:r w:rsidR="00315E3A">
        <w:t xml:space="preserve"> at </w:t>
      </w:r>
      <w:r w:rsidR="004E762E">
        <w:t>veteranen og den frivillig</w:t>
      </w:r>
      <w:r w:rsidR="006C5A11">
        <w:t>e</w:t>
      </w:r>
      <w:r w:rsidR="004E762E">
        <w:t xml:space="preserve"> er venner i dag</w:t>
      </w:r>
      <w:r w:rsidR="006C5A11">
        <w:t>,</w:t>
      </w:r>
      <w:r w:rsidR="004E762E">
        <w:t xml:space="preserve"> o</w:t>
      </w:r>
      <w:r w:rsidR="004E762E" w:rsidRPr="001D41DC">
        <w:t xml:space="preserve">g at veteranen har det bedre. Den frivillige har ydet et frivilligt socialt arbejde som gavnede veteranen og at efter episoden, skulle han hjem til kæresten og </w:t>
      </w:r>
      <w:r w:rsidR="004E4542" w:rsidRPr="001D41DC">
        <w:t>redde trådene ud. Dette k</w:t>
      </w:r>
      <w:r w:rsidR="006C5A11" w:rsidRPr="001D41DC">
        <w:t>an tolkes som at den kapital</w:t>
      </w:r>
      <w:r w:rsidR="004E4542" w:rsidRPr="001D41DC">
        <w:t xml:space="preserve"> den frivillige har ydet, har medført at veteranen har fået overskud til at håndtere egne problemer. </w:t>
      </w:r>
      <w:r w:rsidR="008C7143" w:rsidRPr="001D41DC">
        <w:t>Her ses en veteran</w:t>
      </w:r>
      <w:r w:rsidR="001D41DC" w:rsidRPr="001D41DC">
        <w:t>,</w:t>
      </w:r>
      <w:r w:rsidR="008C7143" w:rsidRPr="001D41DC">
        <w:t xml:space="preserve"> der har det svært, </w:t>
      </w:r>
      <w:r w:rsidR="001D41DC" w:rsidRPr="001D41DC">
        <w:t>hvilket bliver</w:t>
      </w:r>
      <w:r w:rsidR="008C7143" w:rsidRPr="001D41DC">
        <w:t xml:space="preserve"> en betingelse for hans ageren. Hans problem er</w:t>
      </w:r>
      <w:r w:rsidR="001D41DC" w:rsidRPr="001D41DC">
        <w:t>,</w:t>
      </w:r>
      <w:r w:rsidR="008C7143" w:rsidRPr="001D41DC">
        <w:t xml:space="preserve"> at han ikke kan lide at træde ind på veteranhjemmet og få den hjælp der kan ydes. Den frivillige handler ved at hente veteranen og bringe ham ind på veteranhjemmet og i sidste ende får </w:t>
      </w:r>
      <w:r w:rsidR="001D41DC" w:rsidRPr="001D41DC">
        <w:t xml:space="preserve">handlingen </w:t>
      </w:r>
      <w:r w:rsidR="008C7143" w:rsidRPr="001D41DC">
        <w:t>den konsekvens</w:t>
      </w:r>
      <w:r w:rsidR="001D41DC" w:rsidRPr="001D41DC">
        <w:t>,</w:t>
      </w:r>
      <w:r w:rsidR="008C7143" w:rsidRPr="001D41DC">
        <w:t xml:space="preserve"> at </w:t>
      </w:r>
      <w:r w:rsidR="001D41DC" w:rsidRPr="001D41DC">
        <w:t xml:space="preserve">han, </w:t>
      </w:r>
      <w:r w:rsidR="008C7143" w:rsidRPr="001D41DC">
        <w:t xml:space="preserve">efter </w:t>
      </w:r>
      <w:r w:rsidR="001D41DC" w:rsidRPr="001D41DC">
        <w:t>en overnatning på veteranhjemmet</w:t>
      </w:r>
      <w:r w:rsidR="008C7143" w:rsidRPr="001D41DC">
        <w:t xml:space="preserve">, igen føler overskud til at gå hjem til kæresten og redde trådene ud. </w:t>
      </w:r>
    </w:p>
    <w:p w14:paraId="2266409F" w14:textId="77777777" w:rsidR="000D55E6" w:rsidRDefault="000D55E6" w:rsidP="008B373B">
      <w:pPr>
        <w:jc w:val="both"/>
      </w:pPr>
    </w:p>
    <w:p w14:paraId="47C9D03B" w14:textId="77777777" w:rsidR="000D55E6" w:rsidRDefault="000D55E6" w:rsidP="008B373B">
      <w:pPr>
        <w:ind w:left="1300" w:hanging="1300"/>
        <w:jc w:val="both"/>
        <w:rPr>
          <w:i/>
        </w:rPr>
      </w:pPr>
      <w:r w:rsidRPr="007A3B6F">
        <w:rPr>
          <w:b/>
        </w:rPr>
        <w:t>FF:</w:t>
      </w:r>
      <w:r>
        <w:t xml:space="preserve"> </w:t>
      </w:r>
      <w:r>
        <w:tab/>
        <w:t>”…</w:t>
      </w:r>
      <w:r w:rsidRPr="007A3B6F">
        <w:rPr>
          <w:i/>
        </w:rPr>
        <w:t xml:space="preserve"> </w:t>
      </w:r>
      <w:r>
        <w:rPr>
          <w:i/>
        </w:rPr>
        <w:t xml:space="preserve">han (veteran) har altså ufattelig spændende historier at fortælle, også brutale, altså han har vist mig billeder fra deres lazaret, altså der er nogen skader hvor man tænker hold da fast. Men ja, en person som også gerne vil </w:t>
      </w:r>
      <w:r w:rsidRPr="007A3B6F">
        <w:rPr>
          <w:b/>
          <w:i/>
        </w:rPr>
        <w:t>gøre en forskel</w:t>
      </w:r>
      <w:r>
        <w:rPr>
          <w:i/>
        </w:rPr>
        <w:t xml:space="preserve"> og det er det der </w:t>
      </w:r>
      <w:r w:rsidRPr="00FE6E1B">
        <w:rPr>
          <w:i/>
        </w:rPr>
        <w:t>kendetegner mange af de her veteraner</w:t>
      </w:r>
      <w:r>
        <w:rPr>
          <w:i/>
        </w:rPr>
        <w:t xml:space="preserve">, det er jo, at de er </w:t>
      </w:r>
      <w:r w:rsidRPr="007B7A0C">
        <w:rPr>
          <w:i/>
        </w:rPr>
        <w:t>idealister</w:t>
      </w:r>
      <w:r>
        <w:rPr>
          <w:i/>
        </w:rPr>
        <w:t xml:space="preserve"> som måske har haft en lille smule spændingsbehov i deres liv og så betaler de jo bare prisen nu… ”</w:t>
      </w:r>
    </w:p>
    <w:p w14:paraId="24463151" w14:textId="77777777" w:rsidR="000D55E6" w:rsidRDefault="000D55E6" w:rsidP="008B373B">
      <w:pPr>
        <w:jc w:val="both"/>
      </w:pPr>
    </w:p>
    <w:p w14:paraId="33DEA7A6" w14:textId="77777777" w:rsidR="000D55E6" w:rsidRDefault="000D55E6" w:rsidP="008B373B">
      <w:pPr>
        <w:jc w:val="both"/>
      </w:pPr>
      <w:r>
        <w:t xml:space="preserve">I dette citat, fortæller en frivillig at veteranerne </w:t>
      </w:r>
      <w:r w:rsidR="00FE6E1B">
        <w:t xml:space="preserve">er idealister og </w:t>
      </w:r>
      <w:r>
        <w:t xml:space="preserve">selv har et behov for at gøre en forskel. </w:t>
      </w:r>
      <w:r w:rsidR="00FE6E1B">
        <w:t>Dette går igen i tråd med Bourdies sociale kapital. Veteranerne har været udsendt i en gruppe</w:t>
      </w:r>
      <w:r w:rsidR="006C5A11">
        <w:t>,</w:t>
      </w:r>
      <w:r w:rsidR="00FE6E1B">
        <w:t xml:space="preserve"> hvor de har investeret deres tid i at kæmpe nogle kampe</w:t>
      </w:r>
      <w:r w:rsidR="006C5A11">
        <w:t>,</w:t>
      </w:r>
      <w:r w:rsidR="00FE6E1B">
        <w:t xml:space="preserve"> og dermed tolkes der at </w:t>
      </w:r>
      <w:r w:rsidR="00FE6E1B">
        <w:lastRenderedPageBreak/>
        <w:t>veteranerne selv har bidraget med social kapital ude i verdens krige, hvor Danmark har bidraget med mil</w:t>
      </w:r>
      <w:r w:rsidR="00DD33D2">
        <w:t>i</w:t>
      </w:r>
      <w:r w:rsidR="00FE6E1B">
        <w:t>tær</w:t>
      </w:r>
      <w:r w:rsidR="00DD33D2">
        <w:t xml:space="preserve"> tilstedeværelse</w:t>
      </w:r>
      <w:r w:rsidR="00FE6E1B">
        <w:t>. De har været af sted med kammerater, som har haft det samme formål om at gøre en forskel ude i verden. Citatet påpeger også at deres kamp for at gøre en forskel ude i verden, i dag har medført at de kæmper med psykiske problematikker. Dermed kan der siges, at veteranerne, tidligere har bidraget med social kapital, men i dag er dem der har gavn af den kapital som de frivillige kommer med. Det netværk, som de frivillige er, bidrager med brobyggende karakter</w:t>
      </w:r>
      <w:r w:rsidR="00DD33D2">
        <w:t>, der dannes bro over forskelligheder</w:t>
      </w:r>
      <w:r w:rsidR="00FE6E1B">
        <w:t>.</w:t>
      </w:r>
      <w:r w:rsidR="00DD33D2">
        <w:t xml:space="preserve"> Qua egen erfaring, vides</w:t>
      </w:r>
      <w:r w:rsidR="00C637BD">
        <w:t xml:space="preserve"> det</w:t>
      </w:r>
      <w:r w:rsidR="00DD33D2">
        <w:t xml:space="preserve"> at den </w:t>
      </w:r>
      <w:r w:rsidR="00DD33D2" w:rsidRPr="001D41DC">
        <w:t>frivillige</w:t>
      </w:r>
      <w:r w:rsidR="00CD27D8" w:rsidRPr="001D41DC">
        <w:t>, som citatet stammer fra,</w:t>
      </w:r>
      <w:r w:rsidR="00DD33D2" w:rsidRPr="001D41DC">
        <w:t xml:space="preserve"> ikke </w:t>
      </w:r>
      <w:r w:rsidR="00DD33D2">
        <w:t xml:space="preserve">kommer med en militærbaggrund og derfor </w:t>
      </w:r>
      <w:r w:rsidR="00B91875">
        <w:t xml:space="preserve">er den frivilliges </w:t>
      </w:r>
      <w:r w:rsidR="00C637BD">
        <w:t>kapital af brobyggende karakter. Den kapital den frivillige bidrager med</w:t>
      </w:r>
      <w:r w:rsidR="006C5A11">
        <w:t>,</w:t>
      </w:r>
      <w:r w:rsidR="00C637BD">
        <w:t xml:space="preserve"> er en samhørigh</w:t>
      </w:r>
      <w:r w:rsidR="007356E6">
        <w:t>ed blandt de involverede parter, trods forskellig</w:t>
      </w:r>
      <w:r w:rsidR="00296C02">
        <w:t>e</w:t>
      </w:r>
      <w:r w:rsidR="007356E6">
        <w:t xml:space="preserve"> baggrunde. </w:t>
      </w:r>
    </w:p>
    <w:p w14:paraId="7FD2601F" w14:textId="77777777" w:rsidR="00315E3A" w:rsidRDefault="00315E3A" w:rsidP="008B373B">
      <w:pPr>
        <w:widowControl w:val="0"/>
        <w:autoSpaceDE w:val="0"/>
        <w:autoSpaceDN w:val="0"/>
        <w:adjustRightInd w:val="0"/>
        <w:jc w:val="both"/>
      </w:pPr>
    </w:p>
    <w:p w14:paraId="44BE76C7" w14:textId="77777777" w:rsidR="005B5C99" w:rsidRDefault="00EA6BE3" w:rsidP="008B373B">
      <w:pPr>
        <w:widowControl w:val="0"/>
        <w:autoSpaceDE w:val="0"/>
        <w:autoSpaceDN w:val="0"/>
        <w:adjustRightInd w:val="0"/>
        <w:ind w:left="1304" w:hanging="1304"/>
        <w:jc w:val="both"/>
        <w:rPr>
          <w:i/>
        </w:rPr>
      </w:pPr>
      <w:r w:rsidRPr="00EA6BE3">
        <w:rPr>
          <w:b/>
        </w:rPr>
        <w:t>FF:</w:t>
      </w:r>
      <w:r>
        <w:t xml:space="preserve"> </w:t>
      </w:r>
      <w:r>
        <w:tab/>
      </w:r>
      <w:r w:rsidRPr="00B003BE">
        <w:t xml:space="preserve">”… </w:t>
      </w:r>
      <w:r w:rsidRPr="00B003BE">
        <w:rPr>
          <w:i/>
        </w:rPr>
        <w:t xml:space="preserve">et eller andet sted hvor jeg tænkte at jeg måske kunne </w:t>
      </w:r>
      <w:r w:rsidRPr="00B003BE">
        <w:rPr>
          <w:b/>
          <w:i/>
        </w:rPr>
        <w:t>gøre en forskel</w:t>
      </w:r>
      <w:r>
        <w:rPr>
          <w:i/>
        </w:rPr>
        <w:t>…</w:t>
      </w:r>
      <w:r w:rsidRPr="00B003BE">
        <w:rPr>
          <w:i/>
        </w:rPr>
        <w:t xml:space="preserve"> Jeg kan jo sidde og lytte i timevis, altså de skal jo bare komme i gang, fordi at jeg er virkelig interess</w:t>
      </w:r>
      <w:r w:rsidR="00FF7A56">
        <w:rPr>
          <w:i/>
        </w:rPr>
        <w:t>eret, det er virkelig spænd</w:t>
      </w:r>
      <w:r w:rsidR="00CD27D8">
        <w:rPr>
          <w:i/>
        </w:rPr>
        <w:t>ende. De kan fortælle om våben</w:t>
      </w:r>
      <w:r w:rsidR="00FF7A56">
        <w:rPr>
          <w:i/>
        </w:rPr>
        <w:t>, der er ikke noget der, der vil kede mig…</w:t>
      </w:r>
      <w:r w:rsidRPr="00B003BE">
        <w:rPr>
          <w:i/>
        </w:rPr>
        <w:t>”</w:t>
      </w:r>
    </w:p>
    <w:p w14:paraId="59DF9153" w14:textId="77777777" w:rsidR="00FF7A56" w:rsidRDefault="00FF7A56" w:rsidP="008B373B">
      <w:pPr>
        <w:widowControl w:val="0"/>
        <w:autoSpaceDE w:val="0"/>
        <w:autoSpaceDN w:val="0"/>
        <w:adjustRightInd w:val="0"/>
        <w:ind w:left="1304" w:hanging="1304"/>
        <w:jc w:val="both"/>
        <w:rPr>
          <w:i/>
        </w:rPr>
      </w:pPr>
    </w:p>
    <w:p w14:paraId="70D6FF9B" w14:textId="77777777" w:rsidR="00FF7A56" w:rsidRPr="00CD27D8" w:rsidRDefault="00FF7A56" w:rsidP="008B373B">
      <w:pPr>
        <w:widowControl w:val="0"/>
        <w:autoSpaceDE w:val="0"/>
        <w:autoSpaceDN w:val="0"/>
        <w:adjustRightInd w:val="0"/>
        <w:jc w:val="both"/>
        <w:rPr>
          <w:color w:val="FF0000"/>
        </w:rPr>
      </w:pPr>
      <w:r w:rsidRPr="00FF7A56">
        <w:t xml:space="preserve">I dette citat </w:t>
      </w:r>
      <w:r>
        <w:t xml:space="preserve">giver den frivillige udtryk for et ønske om at gøre en forskel. Den frivillige fortæller at vedkommende selv får noget ud af de historier som veteranerne fortæller. Det som den frivillige påpeger </w:t>
      </w:r>
      <w:r w:rsidR="00C713DE">
        <w:t>h</w:t>
      </w:r>
      <w:r w:rsidR="006C5A11">
        <w:t>er</w:t>
      </w:r>
      <w:r w:rsidR="00C713DE">
        <w:t xml:space="preserve"> er</w:t>
      </w:r>
      <w:r w:rsidR="006C5A11">
        <w:t xml:space="preserve">, </w:t>
      </w:r>
      <w:r>
        <w:t xml:space="preserve">at denne interesse også medfører at vedkommende sidder og lytter. Dette kan tolkes </w:t>
      </w:r>
      <w:r w:rsidR="00A92FBE">
        <w:t>som et</w:t>
      </w:r>
      <w:r>
        <w:t xml:space="preserve"> af kerneelementerne i social kapital, nemlig normelementet. I dette ke</w:t>
      </w:r>
      <w:r w:rsidR="006C5A11">
        <w:t>rneelement, ydes der</w:t>
      </w:r>
      <w:r>
        <w:t xml:space="preserve"> noget med en forventning om at der kommet </w:t>
      </w:r>
      <w:r w:rsidRPr="001D41DC">
        <w:t xml:space="preserve">noget retur. I dette tilfælde investerer den frivillige en indsats på veteranhjemmet og denne investering giver den frivillige noget retur, netop de spændende historier, som veteranerne kan fortælle. </w:t>
      </w:r>
      <w:r w:rsidR="00CD27D8" w:rsidRPr="001D41DC">
        <w:t>Her fremlyses et eksempel på</w:t>
      </w:r>
      <w:r w:rsidR="001D41DC" w:rsidRPr="001D41DC">
        <w:t>,</w:t>
      </w:r>
      <w:r w:rsidR="00CD27D8" w:rsidRPr="001D41DC">
        <w:t xml:space="preserve"> at den frivillige investere</w:t>
      </w:r>
      <w:r w:rsidR="001D41DC" w:rsidRPr="001D41DC">
        <w:t>r</w:t>
      </w:r>
      <w:r w:rsidR="00CD27D8" w:rsidRPr="001D41DC">
        <w:t xml:space="preserve"> tid og energi i form af frivilligt arbejde, at kunne gøre en forskel og med et ønske om selv at få indsigt i de historier som veteranerne kan fortælle.</w:t>
      </w:r>
      <w:r w:rsidR="001D41DC" w:rsidRPr="001D41DC">
        <w:t xml:space="preserve"> Dermed</w:t>
      </w:r>
      <w:r w:rsidR="00FF4B75" w:rsidRPr="001D41DC">
        <w:t xml:space="preserve"> drager den frivillige selv nytte af egen indsats.</w:t>
      </w:r>
      <w:r w:rsidR="00CD27D8" w:rsidRPr="001D41DC">
        <w:t xml:space="preserve"> </w:t>
      </w:r>
    </w:p>
    <w:p w14:paraId="0318D114" w14:textId="77777777" w:rsidR="00A87ACE" w:rsidRPr="00A87ACE" w:rsidRDefault="00A87ACE" w:rsidP="008B373B">
      <w:pPr>
        <w:widowControl w:val="0"/>
        <w:autoSpaceDE w:val="0"/>
        <w:autoSpaceDN w:val="0"/>
        <w:adjustRightInd w:val="0"/>
        <w:jc w:val="both"/>
        <w:rPr>
          <w:b/>
        </w:rPr>
      </w:pPr>
    </w:p>
    <w:p w14:paraId="6A1991CD" w14:textId="77777777" w:rsidR="00A87ACE" w:rsidRDefault="00A87ACE" w:rsidP="008B373B">
      <w:pPr>
        <w:widowControl w:val="0"/>
        <w:autoSpaceDE w:val="0"/>
        <w:autoSpaceDN w:val="0"/>
        <w:adjustRightInd w:val="0"/>
        <w:jc w:val="both"/>
        <w:rPr>
          <w:i/>
        </w:rPr>
      </w:pPr>
      <w:r w:rsidRPr="00A87ACE">
        <w:rPr>
          <w:b/>
        </w:rPr>
        <w:t>FF:</w:t>
      </w:r>
      <w:r>
        <w:rPr>
          <w:i/>
        </w:rPr>
        <w:t xml:space="preserve"> </w:t>
      </w:r>
      <w:r>
        <w:rPr>
          <w:i/>
        </w:rPr>
        <w:tab/>
        <w:t xml:space="preserve">”… jeg synes det er så store ord at </w:t>
      </w:r>
      <w:r w:rsidRPr="008E64DD">
        <w:rPr>
          <w:b/>
          <w:i/>
        </w:rPr>
        <w:t>gøre en forskel</w:t>
      </w:r>
      <w:r>
        <w:rPr>
          <w:i/>
        </w:rPr>
        <w:t xml:space="preserve"> men altså jeg synes det er givende </w:t>
      </w:r>
      <w:r>
        <w:rPr>
          <w:i/>
        </w:rPr>
        <w:tab/>
        <w:t>ellers ville jeg selvfølgelig ikke være her og det er nok den der interesse i mennesker…”</w:t>
      </w:r>
    </w:p>
    <w:p w14:paraId="71FB65C0" w14:textId="77777777" w:rsidR="00FF7A56" w:rsidRDefault="00FF7A56" w:rsidP="008B373B">
      <w:pPr>
        <w:widowControl w:val="0"/>
        <w:autoSpaceDE w:val="0"/>
        <w:autoSpaceDN w:val="0"/>
        <w:adjustRightInd w:val="0"/>
        <w:jc w:val="both"/>
      </w:pPr>
    </w:p>
    <w:p w14:paraId="547B6664" w14:textId="77777777" w:rsidR="00A87ACE" w:rsidRPr="001D41DC" w:rsidRDefault="00A87ACE" w:rsidP="008B373B">
      <w:pPr>
        <w:widowControl w:val="0"/>
        <w:autoSpaceDE w:val="0"/>
        <w:autoSpaceDN w:val="0"/>
        <w:adjustRightInd w:val="0"/>
        <w:jc w:val="both"/>
      </w:pPr>
      <w:r>
        <w:t>I dette citat f</w:t>
      </w:r>
      <w:r w:rsidR="006C5A11">
        <w:t>ortæller den frivillige,</w:t>
      </w:r>
      <w:r>
        <w:t xml:space="preserve"> at det er givende at være en del af veteranhjemmets frivillige. Den frivillige fortæller</w:t>
      </w:r>
      <w:r w:rsidR="006C5A11">
        <w:t>,</w:t>
      </w:r>
      <w:r>
        <w:t xml:space="preserve"> at vedkommende selv får noget ud af at være en del af veteranhjemmet</w:t>
      </w:r>
      <w:r w:rsidR="006C5A11">
        <w:t>,</w:t>
      </w:r>
      <w:r>
        <w:t xml:space="preserve"> og </w:t>
      </w:r>
      <w:r>
        <w:lastRenderedPageBreak/>
        <w:t>at der en personlig interesse for mennesker. I dette citat, kan der igen tales om at det er kerneelementet ”norm” fra social kapital. Den frivillige bidrage</w:t>
      </w:r>
      <w:r w:rsidR="00617922">
        <w:t>r</w:t>
      </w:r>
      <w:r>
        <w:t xml:space="preserve"> med en frivillig indsats, og vedkommende får dette bidrag retur, ved at opleve at det er givende. </w:t>
      </w:r>
      <w:r w:rsidRPr="001D41DC">
        <w:t>Endvidere fortæller citatet</w:t>
      </w:r>
      <w:r w:rsidR="00617922" w:rsidRPr="001D41DC">
        <w:t>,</w:t>
      </w:r>
      <w:r w:rsidRPr="001D41DC">
        <w:t xml:space="preserve"> at den frivillige ikke </w:t>
      </w:r>
      <w:r w:rsidR="00617922" w:rsidRPr="001D41DC">
        <w:t xml:space="preserve">ville </w:t>
      </w:r>
      <w:r w:rsidRPr="001D41DC">
        <w:t xml:space="preserve">være en del af veteranhjemmet, hvis ikke vedkommende selv fik </w:t>
      </w:r>
      <w:r w:rsidR="00617922" w:rsidRPr="001D41DC">
        <w:t>noget ud af det. Den frivillige</w:t>
      </w:r>
      <w:r w:rsidRPr="001D41DC">
        <w:t xml:space="preserve"> har en interesser i mennesker og det er det der kommer retur fra</w:t>
      </w:r>
      <w:r w:rsidR="00CD27D8" w:rsidRPr="001D41DC">
        <w:t xml:space="preserve"> arbejdet på veteranhjemmet er</w:t>
      </w:r>
      <w:r w:rsidRPr="001D41DC">
        <w:t xml:space="preserve"> en investering</w:t>
      </w:r>
      <w:r w:rsidR="00CD27D8" w:rsidRPr="001D41DC">
        <w:t xml:space="preserve"> i den frivilliges oplevelse af at kunne bidrage til at gøre en forskel</w:t>
      </w:r>
      <w:r w:rsidRPr="001D41DC">
        <w:t xml:space="preserve">.  </w:t>
      </w:r>
    </w:p>
    <w:p w14:paraId="1D13FD0C" w14:textId="77777777" w:rsidR="00EA6BE3" w:rsidRPr="001D41DC" w:rsidRDefault="00EA6BE3" w:rsidP="008B373B">
      <w:pPr>
        <w:widowControl w:val="0"/>
        <w:autoSpaceDE w:val="0"/>
        <w:autoSpaceDN w:val="0"/>
        <w:adjustRightInd w:val="0"/>
        <w:jc w:val="both"/>
      </w:pPr>
    </w:p>
    <w:p w14:paraId="22DF6C5C" w14:textId="77777777" w:rsidR="005B5C99" w:rsidRPr="009E772C" w:rsidRDefault="005B5C99" w:rsidP="008B373B">
      <w:pPr>
        <w:widowControl w:val="0"/>
        <w:autoSpaceDE w:val="0"/>
        <w:autoSpaceDN w:val="0"/>
        <w:adjustRightInd w:val="0"/>
        <w:ind w:left="1304" w:hanging="1304"/>
        <w:jc w:val="both"/>
        <w:rPr>
          <w:i/>
        </w:rPr>
      </w:pPr>
      <w:r w:rsidRPr="001D41DC">
        <w:rPr>
          <w:b/>
        </w:rPr>
        <w:t>VV:</w:t>
      </w:r>
      <w:r w:rsidRPr="001D41DC">
        <w:tab/>
      </w:r>
      <w:r w:rsidRPr="001D41DC">
        <w:rPr>
          <w:i/>
        </w:rPr>
        <w:t>”… altså jeg har opl</w:t>
      </w:r>
      <w:r w:rsidR="00A411C5" w:rsidRPr="001D41DC">
        <w:rPr>
          <w:i/>
        </w:rPr>
        <w:t>evet rigtig mange gode værter</w:t>
      </w:r>
      <w:r w:rsidR="00A411C5" w:rsidRPr="009E772C">
        <w:rPr>
          <w:i/>
        </w:rPr>
        <w:t xml:space="preserve">… </w:t>
      </w:r>
      <w:r w:rsidRPr="009E772C">
        <w:rPr>
          <w:i/>
        </w:rPr>
        <w:t xml:space="preserve">jeg synes der er mange der har </w:t>
      </w:r>
      <w:r w:rsidRPr="009E772C">
        <w:rPr>
          <w:b/>
          <w:i/>
        </w:rPr>
        <w:t>gjort en forskel</w:t>
      </w:r>
      <w:r w:rsidRPr="009E772C">
        <w:rPr>
          <w:i/>
        </w:rPr>
        <w:t>.”</w:t>
      </w:r>
    </w:p>
    <w:p w14:paraId="704CC555" w14:textId="77777777" w:rsidR="00A411C5" w:rsidRPr="009E772C" w:rsidRDefault="00A411C5" w:rsidP="008B373B">
      <w:pPr>
        <w:widowControl w:val="0"/>
        <w:autoSpaceDE w:val="0"/>
        <w:autoSpaceDN w:val="0"/>
        <w:adjustRightInd w:val="0"/>
        <w:jc w:val="both"/>
      </w:pPr>
    </w:p>
    <w:p w14:paraId="4C3B4BC2" w14:textId="77777777" w:rsidR="005B5C99" w:rsidRPr="009E772C" w:rsidRDefault="00A411C5" w:rsidP="008B373B">
      <w:pPr>
        <w:widowControl w:val="0"/>
        <w:autoSpaceDE w:val="0"/>
        <w:autoSpaceDN w:val="0"/>
        <w:adjustRightInd w:val="0"/>
        <w:jc w:val="both"/>
      </w:pPr>
      <w:r w:rsidRPr="009E772C">
        <w:t>I citatet fra veteranen, fortæller vedkommende at veteranhjemmet har mange gode værter og at vedkommende har en oplevelse af</w:t>
      </w:r>
      <w:r w:rsidR="00617922">
        <w:t>,</w:t>
      </w:r>
      <w:r w:rsidRPr="009E772C">
        <w:t xml:space="preserve"> at der er mange af disse frivillige</w:t>
      </w:r>
      <w:r w:rsidR="00617922">
        <w:t>,</w:t>
      </w:r>
      <w:r w:rsidRPr="009E772C">
        <w:t xml:space="preserve"> der har gjort en forskel. </w:t>
      </w:r>
    </w:p>
    <w:p w14:paraId="19D63150" w14:textId="77777777" w:rsidR="00A411C5" w:rsidRPr="009E772C" w:rsidRDefault="009E772C" w:rsidP="008B373B">
      <w:pPr>
        <w:widowControl w:val="0"/>
        <w:autoSpaceDE w:val="0"/>
        <w:autoSpaceDN w:val="0"/>
        <w:adjustRightInd w:val="0"/>
        <w:jc w:val="both"/>
      </w:pPr>
      <w:r w:rsidRPr="009E772C">
        <w:t>De frivilliges indsats med at gøre en forskel, bliver her mødekommet af veteran</w:t>
      </w:r>
      <w:r w:rsidRPr="001D41DC">
        <w:t>en. De frivilliges indsats er til gavn for lokalsamfundet og til en ud</w:t>
      </w:r>
      <w:r w:rsidR="006F01F6" w:rsidRPr="001D41DC">
        <w:t>sat gruppe i samfundet. Med henvisning til Bourdieu er her</w:t>
      </w:r>
      <w:r w:rsidR="001D41DC">
        <w:t xml:space="preserve"> tale</w:t>
      </w:r>
      <w:r w:rsidRPr="001D41DC">
        <w:t xml:space="preserve"> om social kapital som skaber ressourcer og solidaritet for og i </w:t>
      </w:r>
      <w:r w:rsidRPr="009E772C">
        <w:t xml:space="preserve">en gruppe. Dette tolkes af </w:t>
      </w:r>
      <w:r w:rsidRPr="001D41DC">
        <w:t>ovenstående citat, at</w:t>
      </w:r>
      <w:r w:rsidR="006F01F6" w:rsidRPr="001D41DC">
        <w:t xml:space="preserve"> veteranen mener</w:t>
      </w:r>
      <w:r w:rsidR="001D41DC" w:rsidRPr="001D41DC">
        <w:t>,</w:t>
      </w:r>
      <w:r w:rsidR="006F01F6" w:rsidRPr="001D41DC">
        <w:t xml:space="preserve"> at</w:t>
      </w:r>
      <w:r w:rsidRPr="001D41DC">
        <w:t xml:space="preserve"> de frivillige </w:t>
      </w:r>
      <w:r w:rsidRPr="009E772C">
        <w:t xml:space="preserve">bidrager med social kapital til veteranhjemmet. </w:t>
      </w:r>
    </w:p>
    <w:p w14:paraId="492E89C0" w14:textId="77777777" w:rsidR="00A411C5" w:rsidRPr="005B5C99" w:rsidRDefault="00A411C5" w:rsidP="008B373B">
      <w:pPr>
        <w:widowControl w:val="0"/>
        <w:autoSpaceDE w:val="0"/>
        <w:autoSpaceDN w:val="0"/>
        <w:adjustRightInd w:val="0"/>
        <w:jc w:val="both"/>
        <w:rPr>
          <w:color w:val="00B0F0"/>
        </w:rPr>
      </w:pPr>
    </w:p>
    <w:p w14:paraId="196773BA" w14:textId="77777777" w:rsidR="007D1E32" w:rsidRDefault="007D1E32" w:rsidP="008B373B">
      <w:pPr>
        <w:widowControl w:val="0"/>
        <w:autoSpaceDE w:val="0"/>
        <w:autoSpaceDN w:val="0"/>
        <w:adjustRightInd w:val="0"/>
        <w:jc w:val="both"/>
      </w:pPr>
      <w:r>
        <w:t xml:space="preserve">In vivo-kode: </w:t>
      </w:r>
      <w:r w:rsidR="00C0033F">
        <w:rPr>
          <w:b/>
        </w:rPr>
        <w:t>L</w:t>
      </w:r>
      <w:r w:rsidRPr="00C170C4">
        <w:rPr>
          <w:b/>
        </w:rPr>
        <w:t>ytte og snakke</w:t>
      </w:r>
      <w:r w:rsidR="00617922">
        <w:t>.</w:t>
      </w:r>
    </w:p>
    <w:p w14:paraId="30CF6C68" w14:textId="77777777" w:rsidR="00EB1017" w:rsidRDefault="00EB1017" w:rsidP="008B373B">
      <w:pPr>
        <w:widowControl w:val="0"/>
        <w:autoSpaceDE w:val="0"/>
        <w:autoSpaceDN w:val="0"/>
        <w:adjustRightInd w:val="0"/>
        <w:jc w:val="both"/>
      </w:pPr>
    </w:p>
    <w:p w14:paraId="207E9059" w14:textId="77777777" w:rsidR="00EB1017" w:rsidRDefault="00EB1017" w:rsidP="008B373B">
      <w:pPr>
        <w:ind w:left="1300" w:hanging="1300"/>
        <w:jc w:val="both"/>
        <w:rPr>
          <w:i/>
        </w:rPr>
      </w:pPr>
      <w:r w:rsidRPr="00A57B2D">
        <w:rPr>
          <w:rFonts w:eastAsiaTheme="minorEastAsia"/>
          <w:b/>
        </w:rPr>
        <w:t>FF:</w:t>
      </w:r>
      <w:r>
        <w:rPr>
          <w:rFonts w:eastAsiaTheme="minorEastAsia"/>
        </w:rPr>
        <w:t xml:space="preserve"> </w:t>
      </w:r>
      <w:r>
        <w:rPr>
          <w:rFonts w:eastAsiaTheme="minorEastAsia"/>
        </w:rPr>
        <w:tab/>
        <w:t>”</w:t>
      </w:r>
      <w:r>
        <w:rPr>
          <w:i/>
        </w:rPr>
        <w:t xml:space="preserve">De behøver ikke altid </w:t>
      </w:r>
      <w:r w:rsidRPr="00C33693">
        <w:rPr>
          <w:b/>
          <w:i/>
        </w:rPr>
        <w:t xml:space="preserve">snakke </w:t>
      </w:r>
      <w:r>
        <w:rPr>
          <w:i/>
        </w:rPr>
        <w:t xml:space="preserve">og nogen af dem de </w:t>
      </w:r>
      <w:r w:rsidRPr="00C33693">
        <w:rPr>
          <w:b/>
          <w:i/>
        </w:rPr>
        <w:t xml:space="preserve">snakker </w:t>
      </w:r>
      <w:r w:rsidRPr="00EB1017">
        <w:rPr>
          <w:i/>
        </w:rPr>
        <w:t>som et vandfald</w:t>
      </w:r>
      <w:r>
        <w:rPr>
          <w:i/>
        </w:rPr>
        <w:t xml:space="preserve"> så det er meget forskelligt hvilk</w:t>
      </w:r>
      <w:r w:rsidR="00AE1A53">
        <w:rPr>
          <w:i/>
        </w:rPr>
        <w:t xml:space="preserve">en person du har siddende </w:t>
      </w:r>
      <w:r>
        <w:rPr>
          <w:i/>
        </w:rPr>
        <w:t xml:space="preserve">om man kan løfte stemningen til noget </w:t>
      </w:r>
      <w:r w:rsidRPr="00EB1017">
        <w:rPr>
          <w:i/>
        </w:rPr>
        <w:t>godt og positivt ved</w:t>
      </w:r>
      <w:r w:rsidRPr="00C33693">
        <w:rPr>
          <w:b/>
          <w:i/>
        </w:rPr>
        <w:t xml:space="preserve"> at snakke</w:t>
      </w:r>
      <w:r>
        <w:rPr>
          <w:i/>
        </w:rPr>
        <w:t xml:space="preserve"> o</w:t>
      </w:r>
      <w:r w:rsidR="00AE1A53">
        <w:rPr>
          <w:i/>
        </w:rPr>
        <w:t xml:space="preserve">g pjatte </w:t>
      </w:r>
      <w:r>
        <w:rPr>
          <w:i/>
        </w:rPr>
        <w:t xml:space="preserve">eller om det er en </w:t>
      </w:r>
      <w:r w:rsidRPr="00A97422">
        <w:rPr>
          <w:i/>
        </w:rPr>
        <w:t>dyb</w:t>
      </w:r>
      <w:r w:rsidRPr="00C33693">
        <w:rPr>
          <w:b/>
          <w:i/>
        </w:rPr>
        <w:t xml:space="preserve"> snak</w:t>
      </w:r>
      <w:r>
        <w:rPr>
          <w:i/>
        </w:rPr>
        <w:t xml:space="preserve"> om ingenting. Det er vidt forskelligt hvad man møder hernede og det er det jeg godt kan lide fordi, kan være hernede og der er kun ét menneske og den person gider måske ikke lige </w:t>
      </w:r>
      <w:r w:rsidRPr="00EB1017">
        <w:rPr>
          <w:b/>
          <w:i/>
        </w:rPr>
        <w:t>snakke</w:t>
      </w:r>
      <w:r>
        <w:rPr>
          <w:i/>
        </w:rPr>
        <w:t xml:space="preserve"> men du ved alligevel at du på en eller anden måde </w:t>
      </w:r>
      <w:r w:rsidRPr="00EB1017">
        <w:rPr>
          <w:i/>
        </w:rPr>
        <w:t>gør noget godt</w:t>
      </w:r>
      <w:r>
        <w:rPr>
          <w:i/>
        </w:rPr>
        <w:t xml:space="preserve"> for vedkommende</w:t>
      </w:r>
      <w:r w:rsidR="00AE1A53">
        <w:rPr>
          <w:i/>
        </w:rPr>
        <w:t>,</w:t>
      </w:r>
      <w:r>
        <w:rPr>
          <w:i/>
        </w:rPr>
        <w:t xml:space="preserve"> fordi vedkommende er ikke gået, han bliver siddende bare fordi han måske bare har brug for det der </w:t>
      </w:r>
      <w:r w:rsidRPr="00EB1017">
        <w:rPr>
          <w:i/>
        </w:rPr>
        <w:t xml:space="preserve">nærvær </w:t>
      </w:r>
      <w:r>
        <w:rPr>
          <w:i/>
        </w:rPr>
        <w:t xml:space="preserve">som man helt automatisk giver og så måske en </w:t>
      </w:r>
      <w:r w:rsidRPr="00C33693">
        <w:rPr>
          <w:b/>
          <w:i/>
        </w:rPr>
        <w:t>småsnak</w:t>
      </w:r>
      <w:r>
        <w:rPr>
          <w:i/>
        </w:rPr>
        <w:t xml:space="preserve"> ove</w:t>
      </w:r>
      <w:r w:rsidR="00AE1A53">
        <w:rPr>
          <w:i/>
        </w:rPr>
        <w:t xml:space="preserve">r en kop kaffe eller kage </w:t>
      </w:r>
      <w:r>
        <w:rPr>
          <w:i/>
        </w:rPr>
        <w:t xml:space="preserve">til de der </w:t>
      </w:r>
      <w:r w:rsidRPr="00A97422">
        <w:rPr>
          <w:i/>
        </w:rPr>
        <w:t>dybe samtaler</w:t>
      </w:r>
      <w:r>
        <w:rPr>
          <w:i/>
        </w:rPr>
        <w:t xml:space="preserve"> hvor du altså har noget at byde med, altså opmuntring…”</w:t>
      </w:r>
    </w:p>
    <w:p w14:paraId="45471C6C" w14:textId="77777777" w:rsidR="00B154F0" w:rsidRDefault="00B154F0" w:rsidP="008B373B">
      <w:pPr>
        <w:jc w:val="both"/>
        <w:rPr>
          <w:i/>
        </w:rPr>
      </w:pPr>
    </w:p>
    <w:p w14:paraId="38801F83" w14:textId="77777777" w:rsidR="00EB1017" w:rsidRDefault="00EB1017" w:rsidP="008B373B">
      <w:pPr>
        <w:jc w:val="both"/>
        <w:rPr>
          <w:rFonts w:eastAsiaTheme="minorEastAsia"/>
        </w:rPr>
      </w:pPr>
      <w:r w:rsidRPr="00EB1017">
        <w:rPr>
          <w:rFonts w:eastAsiaTheme="minorEastAsia"/>
        </w:rPr>
        <w:lastRenderedPageBreak/>
        <w:t xml:space="preserve">I dette citat </w:t>
      </w:r>
      <w:r>
        <w:rPr>
          <w:rFonts w:eastAsiaTheme="minorEastAsia"/>
        </w:rPr>
        <w:t>fortæller den frivillige at veteranernes behov for at snakke er meget individuelt. Nogle</w:t>
      </w:r>
      <w:r w:rsidR="00270C9B">
        <w:rPr>
          <w:rFonts w:eastAsiaTheme="minorEastAsia"/>
        </w:rPr>
        <w:t xml:space="preserve"> veteraner ønsker at snakke</w:t>
      </w:r>
      <w:r w:rsidR="00662DCC">
        <w:rPr>
          <w:rFonts w:eastAsiaTheme="minorEastAsia"/>
        </w:rPr>
        <w:t>, og</w:t>
      </w:r>
      <w:r w:rsidR="00270C9B">
        <w:rPr>
          <w:rFonts w:eastAsiaTheme="minorEastAsia"/>
        </w:rPr>
        <w:t xml:space="preserve"> andre </w:t>
      </w:r>
      <w:r w:rsidR="00AE1A53">
        <w:rPr>
          <w:rFonts w:eastAsiaTheme="minorEastAsia"/>
        </w:rPr>
        <w:t>ønsker kun den frivilliges tilstedevær</w:t>
      </w:r>
      <w:r w:rsidR="006F01F6">
        <w:rPr>
          <w:rFonts w:eastAsiaTheme="minorEastAsia"/>
        </w:rPr>
        <w:t xml:space="preserve">else, uden samtale. Dette </w:t>
      </w:r>
      <w:r w:rsidR="006F01F6" w:rsidRPr="001D41DC">
        <w:rPr>
          <w:rFonts w:eastAsiaTheme="minorEastAsia"/>
        </w:rPr>
        <w:t xml:space="preserve">tolker jeg, </w:t>
      </w:r>
      <w:r w:rsidR="00AE1A53" w:rsidRPr="001D41DC">
        <w:rPr>
          <w:rFonts w:eastAsiaTheme="minorEastAsia"/>
        </w:rPr>
        <w:t xml:space="preserve">som </w:t>
      </w:r>
      <w:r w:rsidR="00AE1A53">
        <w:rPr>
          <w:rFonts w:eastAsiaTheme="minorEastAsia"/>
        </w:rPr>
        <w:t>en anerkendelse af den enkelte veterans behov</w:t>
      </w:r>
      <w:r w:rsidR="001D41DC">
        <w:rPr>
          <w:rFonts w:eastAsiaTheme="minorEastAsia"/>
        </w:rPr>
        <w:t xml:space="preserve"> (Honneth)</w:t>
      </w:r>
      <w:r w:rsidR="00AE1A53">
        <w:rPr>
          <w:rFonts w:eastAsiaTheme="minorEastAsia"/>
        </w:rPr>
        <w:t xml:space="preserve">. Anerkendelsen </w:t>
      </w:r>
      <w:r w:rsidR="00561DEC">
        <w:rPr>
          <w:rFonts w:eastAsiaTheme="minorEastAsia"/>
        </w:rPr>
        <w:t>ligger inden for</w:t>
      </w:r>
      <w:r w:rsidR="00AE1A53">
        <w:rPr>
          <w:rFonts w:eastAsiaTheme="minorEastAsia"/>
        </w:rPr>
        <w:t xml:space="preserve"> privatsfæren, hvor der tages hensyn og gives emotionel støtte. Der kan dog også tolkes at der ligger en krænkelse i citatet. Med dette men</w:t>
      </w:r>
      <w:r w:rsidR="00662DCC">
        <w:rPr>
          <w:rFonts w:eastAsiaTheme="minorEastAsia"/>
        </w:rPr>
        <w:t>e</w:t>
      </w:r>
      <w:r w:rsidR="00AE1A53">
        <w:rPr>
          <w:rFonts w:eastAsiaTheme="minorEastAsia"/>
        </w:rPr>
        <w:t>s</w:t>
      </w:r>
      <w:r w:rsidR="00662DCC">
        <w:rPr>
          <w:rFonts w:eastAsiaTheme="minorEastAsia"/>
        </w:rPr>
        <w:t>,</w:t>
      </w:r>
      <w:r w:rsidR="00AE1A53">
        <w:rPr>
          <w:rFonts w:eastAsiaTheme="minorEastAsia"/>
        </w:rPr>
        <w:t xml:space="preserve"> at den frivillige fortæller</w:t>
      </w:r>
      <w:r w:rsidR="00662DCC">
        <w:rPr>
          <w:rFonts w:eastAsiaTheme="minorEastAsia"/>
        </w:rPr>
        <w:t>,</w:t>
      </w:r>
      <w:r w:rsidR="00AE1A53">
        <w:rPr>
          <w:rFonts w:eastAsiaTheme="minorEastAsia"/>
        </w:rPr>
        <w:t xml:space="preserve"> at vedkommende forsøger</w:t>
      </w:r>
      <w:r w:rsidR="00AE1A53" w:rsidRPr="001D41DC">
        <w:rPr>
          <w:rFonts w:eastAsiaTheme="minorEastAsia"/>
        </w:rPr>
        <w:t xml:space="preserve"> at opmuntre veteranen</w:t>
      </w:r>
      <w:r w:rsidR="006F01F6" w:rsidRPr="001D41DC">
        <w:rPr>
          <w:rFonts w:eastAsiaTheme="minorEastAsia"/>
        </w:rPr>
        <w:t xml:space="preserve"> og dermed ikke anerkender</w:t>
      </w:r>
      <w:r w:rsidR="001D41DC" w:rsidRPr="001D41DC">
        <w:rPr>
          <w:rFonts w:eastAsiaTheme="minorEastAsia"/>
        </w:rPr>
        <w:t>,</w:t>
      </w:r>
      <w:r w:rsidR="006F01F6" w:rsidRPr="001D41DC">
        <w:rPr>
          <w:rFonts w:eastAsiaTheme="minorEastAsia"/>
        </w:rPr>
        <w:t xml:space="preserve"> at veteranerne har behov for at tale om det</w:t>
      </w:r>
      <w:r w:rsidR="001D41DC" w:rsidRPr="001D41DC">
        <w:rPr>
          <w:rFonts w:eastAsiaTheme="minorEastAsia"/>
        </w:rPr>
        <w:t>,</w:t>
      </w:r>
      <w:r w:rsidR="006F01F6" w:rsidRPr="001D41DC">
        <w:rPr>
          <w:rFonts w:eastAsiaTheme="minorEastAsia"/>
        </w:rPr>
        <w:t xml:space="preserve"> der </w:t>
      </w:r>
      <w:r w:rsidR="001D41DC" w:rsidRPr="001D41DC">
        <w:rPr>
          <w:rFonts w:eastAsiaTheme="minorEastAsia"/>
        </w:rPr>
        <w:t xml:space="preserve">er </w:t>
      </w:r>
      <w:r w:rsidR="006F01F6" w:rsidRPr="001D41DC">
        <w:rPr>
          <w:rFonts w:eastAsiaTheme="minorEastAsia"/>
        </w:rPr>
        <w:t>svært</w:t>
      </w:r>
      <w:r w:rsidR="00AE1A53" w:rsidRPr="001D41DC">
        <w:rPr>
          <w:rFonts w:eastAsiaTheme="minorEastAsia"/>
        </w:rPr>
        <w:t>. Dette kan ses som en krænkelse, og at det er den frivilliges behov for opmuntring</w:t>
      </w:r>
      <w:r w:rsidR="006F01F6" w:rsidRPr="001D41DC">
        <w:rPr>
          <w:rFonts w:eastAsiaTheme="minorEastAsia"/>
        </w:rPr>
        <w:t xml:space="preserve"> og dermed en manglende anerkendelse af veteranens behov for at tale</w:t>
      </w:r>
      <w:r w:rsidR="00AE1A53" w:rsidRPr="001D41DC">
        <w:rPr>
          <w:rFonts w:eastAsiaTheme="minorEastAsia"/>
        </w:rPr>
        <w:t xml:space="preserve">. Krænkelsen består i at den frivillige ikke </w:t>
      </w:r>
      <w:r w:rsidR="00AE1A53">
        <w:rPr>
          <w:rFonts w:eastAsiaTheme="minorEastAsia"/>
        </w:rPr>
        <w:t>anerkende</w:t>
      </w:r>
      <w:r w:rsidR="00B5003D">
        <w:rPr>
          <w:rFonts w:eastAsiaTheme="minorEastAsia"/>
        </w:rPr>
        <w:t>r</w:t>
      </w:r>
      <w:r w:rsidR="00AE1A53">
        <w:rPr>
          <w:rFonts w:eastAsiaTheme="minorEastAsia"/>
        </w:rPr>
        <w:t xml:space="preserve"> den sindstilstand, veteranen er i. </w:t>
      </w:r>
      <w:r w:rsidR="00B5003D">
        <w:rPr>
          <w:rFonts w:eastAsiaTheme="minorEastAsia"/>
        </w:rPr>
        <w:t xml:space="preserve">Krænkelsesformen kan tolkes som en krænkelse af individets livsform. </w:t>
      </w:r>
    </w:p>
    <w:p w14:paraId="2645C3E7" w14:textId="77777777" w:rsidR="007356E6" w:rsidRDefault="007356E6" w:rsidP="008B373B">
      <w:pPr>
        <w:widowControl w:val="0"/>
        <w:autoSpaceDE w:val="0"/>
        <w:autoSpaceDN w:val="0"/>
        <w:adjustRightInd w:val="0"/>
        <w:jc w:val="both"/>
      </w:pPr>
    </w:p>
    <w:p w14:paraId="5D792A31" w14:textId="77777777" w:rsidR="00AF3745" w:rsidRDefault="00B5003D" w:rsidP="008B373B">
      <w:pPr>
        <w:widowControl w:val="0"/>
        <w:autoSpaceDE w:val="0"/>
        <w:autoSpaceDN w:val="0"/>
        <w:adjustRightInd w:val="0"/>
        <w:ind w:left="1304" w:hanging="1304"/>
        <w:jc w:val="both"/>
      </w:pPr>
      <w:r w:rsidRPr="00B5003D">
        <w:rPr>
          <w:b/>
        </w:rPr>
        <w:t>FF:</w:t>
      </w:r>
      <w:r>
        <w:t xml:space="preserve"> </w:t>
      </w:r>
      <w:r>
        <w:tab/>
      </w:r>
      <w:r w:rsidRPr="00B5003D">
        <w:rPr>
          <w:i/>
        </w:rPr>
        <w:t xml:space="preserve">”Der er det </w:t>
      </w:r>
      <w:r w:rsidRPr="004D09B9">
        <w:rPr>
          <w:i/>
        </w:rPr>
        <w:t>min fordel</w:t>
      </w:r>
      <w:r w:rsidRPr="00B5003D">
        <w:rPr>
          <w:i/>
        </w:rPr>
        <w:t xml:space="preserve"> at jeg selv har været udsendt, og jeg selv har PTSD fordi nogle gange har de bare brug for at du lad</w:t>
      </w:r>
      <w:r w:rsidR="00662DCC">
        <w:rPr>
          <w:i/>
        </w:rPr>
        <w:t>er</w:t>
      </w:r>
      <w:r w:rsidRPr="00B5003D">
        <w:rPr>
          <w:i/>
        </w:rPr>
        <w:t xml:space="preserve"> dem være, nogen har bare brug for at du </w:t>
      </w:r>
      <w:r w:rsidRPr="00B5003D">
        <w:rPr>
          <w:b/>
          <w:i/>
        </w:rPr>
        <w:t>snakker</w:t>
      </w:r>
      <w:r w:rsidRPr="00B5003D">
        <w:rPr>
          <w:i/>
        </w:rPr>
        <w:t xml:space="preserve"> med dem og nogen har bare brug for at du er den der skulder og du bare </w:t>
      </w:r>
      <w:r w:rsidRPr="00B5003D">
        <w:rPr>
          <w:b/>
          <w:i/>
        </w:rPr>
        <w:t>lytter</w:t>
      </w:r>
      <w:r w:rsidRPr="00B5003D">
        <w:rPr>
          <w:i/>
        </w:rPr>
        <w:t xml:space="preserve"> og siger ingenting og du bare lad dem rase ud med det de ligesom har at sige… der er jo virkelig forskellige behov… og så </w:t>
      </w:r>
      <w:r w:rsidRPr="00B5003D">
        <w:rPr>
          <w:b/>
          <w:i/>
        </w:rPr>
        <w:t>lyt</w:t>
      </w:r>
      <w:r w:rsidRPr="00B5003D">
        <w:rPr>
          <w:i/>
        </w:rPr>
        <w:t xml:space="preserve"> til dem”</w:t>
      </w:r>
    </w:p>
    <w:p w14:paraId="0C547943" w14:textId="77777777" w:rsidR="00B5003D" w:rsidRDefault="00B5003D" w:rsidP="008B373B">
      <w:pPr>
        <w:widowControl w:val="0"/>
        <w:autoSpaceDE w:val="0"/>
        <w:autoSpaceDN w:val="0"/>
        <w:adjustRightInd w:val="0"/>
        <w:ind w:left="1304" w:hanging="1304"/>
        <w:jc w:val="both"/>
        <w:rPr>
          <w:b/>
        </w:rPr>
      </w:pPr>
    </w:p>
    <w:p w14:paraId="4BE5E314" w14:textId="77777777" w:rsidR="00B154F0" w:rsidRDefault="00B5003D" w:rsidP="008B373B">
      <w:pPr>
        <w:widowControl w:val="0"/>
        <w:autoSpaceDE w:val="0"/>
        <w:autoSpaceDN w:val="0"/>
        <w:adjustRightInd w:val="0"/>
        <w:jc w:val="both"/>
      </w:pPr>
      <w:r>
        <w:t>I dette citat, fortæller den frivillige</w:t>
      </w:r>
      <w:r w:rsidR="00662DCC">
        <w:t>,</w:t>
      </w:r>
      <w:r>
        <w:t xml:space="preserve"> at vedkommende selv har erfaring med de problematikker vete</w:t>
      </w:r>
      <w:r w:rsidRPr="00046E1D">
        <w:t xml:space="preserve">ranerne kommer med. Den frivillige kender til veteranernes behov og at kender til betydningen af at lytte og snakke med dem. </w:t>
      </w:r>
      <w:r w:rsidR="003C26A4" w:rsidRPr="00046E1D">
        <w:t>Vedkommende ser det som sin egen fordel at have indsigt i og forstå</w:t>
      </w:r>
      <w:r w:rsidR="00046E1D" w:rsidRPr="00046E1D">
        <w:t>else</w:t>
      </w:r>
      <w:r w:rsidR="003C26A4" w:rsidRPr="00046E1D">
        <w:t xml:space="preserve"> for veteranernes udfordringer. Denne frivillige er både veteran og frivillig og </w:t>
      </w:r>
      <w:r w:rsidR="00046E1D" w:rsidRPr="00046E1D">
        <w:t>kan dermed</w:t>
      </w:r>
      <w:r w:rsidR="003C26A4" w:rsidRPr="00046E1D">
        <w:t xml:space="preserve"> tilbyde noget andet til veteranhjemmet end de andre frivillige kan. Vedkommende benytter sig </w:t>
      </w:r>
      <w:r w:rsidR="00046E1D" w:rsidRPr="00046E1D">
        <w:t xml:space="preserve">af </w:t>
      </w:r>
      <w:r w:rsidR="003C26A4" w:rsidRPr="00046E1D">
        <w:t xml:space="preserve">egen erfaring fra udsendelse og erfaring med PTSD til </w:t>
      </w:r>
      <w:r w:rsidR="00E6783E" w:rsidRPr="00046E1D">
        <w:t>at agere</w:t>
      </w:r>
      <w:r w:rsidR="003C26A4" w:rsidRPr="00046E1D">
        <w:t xml:space="preserve"> på veteranhjemmet. Hermed tolker jeg</w:t>
      </w:r>
      <w:r w:rsidR="00046E1D" w:rsidRPr="00046E1D">
        <w:t>,</w:t>
      </w:r>
      <w:r w:rsidR="003C26A4" w:rsidRPr="00046E1D">
        <w:t xml:space="preserve"> at veteranen yder en anerkendelse</w:t>
      </w:r>
      <w:r w:rsidR="00662DCC" w:rsidRPr="00046E1D">
        <w:t xml:space="preserve"> i solidaritets</w:t>
      </w:r>
      <w:r w:rsidRPr="00046E1D">
        <w:t>sfære</w:t>
      </w:r>
      <w:r w:rsidR="00662DCC" w:rsidRPr="00046E1D">
        <w:t>n</w:t>
      </w:r>
      <w:r w:rsidRPr="00046E1D">
        <w:t xml:space="preserve">. Den frivillige anerkender den </w:t>
      </w:r>
      <w:r w:rsidR="00662DCC" w:rsidRPr="00046E1D">
        <w:t>veteran</w:t>
      </w:r>
      <w:r w:rsidR="00561DEC" w:rsidRPr="00046E1D">
        <w:t xml:space="preserve"> som en </w:t>
      </w:r>
      <w:r w:rsidR="00561DEC">
        <w:t xml:space="preserve">del af det fællesskab der er på </w:t>
      </w:r>
      <w:r w:rsidR="00561DEC" w:rsidRPr="00284F37">
        <w:t>veteranhjemmet</w:t>
      </w:r>
      <w:r w:rsidR="00662DCC" w:rsidRPr="00284F37">
        <w:t>,</w:t>
      </w:r>
      <w:r w:rsidR="00561DEC" w:rsidRPr="00284F37">
        <w:t xml:space="preserve"> og kan rumme det veteranen kommer med. Den frivillige udtrykker også</w:t>
      </w:r>
      <w:r w:rsidR="00662DCC" w:rsidRPr="00284F37">
        <w:t>, at det er godt at</w:t>
      </w:r>
      <w:r w:rsidR="00561DEC" w:rsidRPr="00284F37">
        <w:t xml:space="preserve"> lad</w:t>
      </w:r>
      <w:r w:rsidR="00662DCC" w:rsidRPr="00284F37">
        <w:t>e</w:t>
      </w:r>
      <w:r w:rsidR="00561DEC" w:rsidRPr="00284F37">
        <w:t xml:space="preserve"> den psykisk sårbare veteran rase ud, hvis det der er behov for.</w:t>
      </w:r>
      <w:r w:rsidR="003C26A4" w:rsidRPr="00284F37">
        <w:t xml:space="preserve"> Da vedkommende selv har erfaring fra de prob</w:t>
      </w:r>
      <w:r w:rsidR="00046E1D" w:rsidRPr="00284F37">
        <w:t>lematikker, veteraner kan komme med</w:t>
      </w:r>
      <w:r w:rsidR="003C26A4" w:rsidRPr="00284F37">
        <w:t>, ha</w:t>
      </w:r>
      <w:r w:rsidR="00046E1D" w:rsidRPr="00284F37">
        <w:t>r vedkommende solid erfaring med,</w:t>
      </w:r>
      <w:r w:rsidR="003C26A4" w:rsidRPr="00284F37">
        <w:t xml:space="preserve"> hvilken betydning det har at lytte og snakke. </w:t>
      </w:r>
      <w:r w:rsidR="00561DEC" w:rsidRPr="00284F37">
        <w:t xml:space="preserve"> Her</w:t>
      </w:r>
      <w:r w:rsidR="009A1FC3" w:rsidRPr="00284F37">
        <w:t>med</w:t>
      </w:r>
      <w:r w:rsidR="00561DEC" w:rsidRPr="00284F37">
        <w:t xml:space="preserve"> gives </w:t>
      </w:r>
      <w:r w:rsidR="00662DCC" w:rsidRPr="00284F37">
        <w:t>udtryk for</w:t>
      </w:r>
      <w:r w:rsidR="00561DEC" w:rsidRPr="00284F37">
        <w:t xml:space="preserve"> anerkendelse af den sindstilstand, veteranen kommer med</w:t>
      </w:r>
      <w:r w:rsidR="00662DCC" w:rsidRPr="00284F37">
        <w:t>,</w:t>
      </w:r>
      <w:r w:rsidR="00561DEC" w:rsidRPr="00284F37">
        <w:t xml:space="preserve"> og der gives plads til</w:t>
      </w:r>
      <w:r w:rsidR="00662DCC" w:rsidRPr="00284F37">
        <w:t>,</w:t>
      </w:r>
      <w:r w:rsidR="00561DEC" w:rsidRPr="00284F37">
        <w:t xml:space="preserve"> at han kan udtrykke hvordan veteranen har det. Den frivillige bruger sin egen erfaring og anerkender de behov veteranen kommer med.</w:t>
      </w:r>
      <w:r w:rsidR="009A1FC3" w:rsidRPr="00284F37">
        <w:t xml:space="preserve"> </w:t>
      </w:r>
      <w:r w:rsidR="003C78DE" w:rsidRPr="00284F37">
        <w:t>Jeg tolker</w:t>
      </w:r>
      <w:r w:rsidR="00046E1D" w:rsidRPr="00284F37">
        <w:t>,</w:t>
      </w:r>
      <w:r w:rsidR="009335DC" w:rsidRPr="00284F37">
        <w:t xml:space="preserve"> at </w:t>
      </w:r>
      <w:r w:rsidR="009A1FC3" w:rsidRPr="00284F37">
        <w:t xml:space="preserve">vedkommende </w:t>
      </w:r>
      <w:r w:rsidR="00284F37" w:rsidRPr="00284F37">
        <w:t>gør meget ud af at anerkende</w:t>
      </w:r>
      <w:r w:rsidR="009A1FC3" w:rsidRPr="00284F37">
        <w:t xml:space="preserve"> veteraner</w:t>
      </w:r>
      <w:r w:rsidR="00284F37" w:rsidRPr="00284F37">
        <w:t>ne ud fra en</w:t>
      </w:r>
      <w:r w:rsidR="009A1FC3" w:rsidRPr="00284F37">
        <w:t xml:space="preserve"> personlig erfar</w:t>
      </w:r>
      <w:r w:rsidR="00284F37" w:rsidRPr="00284F37">
        <w:t>ing</w:t>
      </w:r>
      <w:r w:rsidR="009A1FC3" w:rsidRPr="00284F37">
        <w:t xml:space="preserve"> om</w:t>
      </w:r>
      <w:r w:rsidR="00284F37" w:rsidRPr="00284F37">
        <w:t>,</w:t>
      </w:r>
      <w:r w:rsidR="009A1FC3" w:rsidRPr="00284F37">
        <w:t xml:space="preserve"> hvad der virker, når en veteran har det svært. Dette</w:t>
      </w:r>
    </w:p>
    <w:p w14:paraId="1FBCC28E" w14:textId="4D454564" w:rsidR="00B5003D" w:rsidRPr="00284F37" w:rsidRDefault="009A1FC3" w:rsidP="008B373B">
      <w:pPr>
        <w:widowControl w:val="0"/>
        <w:autoSpaceDE w:val="0"/>
        <w:autoSpaceDN w:val="0"/>
        <w:adjustRightInd w:val="0"/>
        <w:jc w:val="both"/>
      </w:pPr>
      <w:r w:rsidRPr="00284F37">
        <w:lastRenderedPageBreak/>
        <w:t>giver denne frivillig</w:t>
      </w:r>
      <w:r w:rsidR="00046E1D" w:rsidRPr="00284F37">
        <w:t>e</w:t>
      </w:r>
      <w:r w:rsidRPr="00284F37">
        <w:t xml:space="preserve"> en fordel i arbejdet med veteraner, en fordel andre frivillige ikke </w:t>
      </w:r>
      <w:r w:rsidR="00046E1D" w:rsidRPr="00284F37">
        <w:t xml:space="preserve">har. </w:t>
      </w:r>
      <w:r w:rsidR="003C78DE" w:rsidRPr="00284F37">
        <w:t xml:space="preserve">At den pågældende selv har erfaring med PTSD </w:t>
      </w:r>
      <w:r w:rsidR="00284F37" w:rsidRPr="00284F37">
        <w:t xml:space="preserve">medfører at den frivillige </w:t>
      </w:r>
      <w:r w:rsidR="003C78DE" w:rsidRPr="00284F37">
        <w:t xml:space="preserve">handler ud fra denne </w:t>
      </w:r>
      <w:r w:rsidR="00284F37" w:rsidRPr="00284F37">
        <w:t>erfaring</w:t>
      </w:r>
      <w:r w:rsidR="003C78DE" w:rsidRPr="00284F37">
        <w:t xml:space="preserve"> ved at lytte</w:t>
      </w:r>
      <w:r w:rsidR="00284F37" w:rsidRPr="00284F37">
        <w:t>,</w:t>
      </w:r>
      <w:r w:rsidR="003C78DE" w:rsidRPr="00284F37">
        <w:t xml:space="preserve"> og</w:t>
      </w:r>
      <w:r w:rsidR="00284F37" w:rsidRPr="00284F37">
        <w:t xml:space="preserve"> fx</w:t>
      </w:r>
      <w:r w:rsidR="003C78DE" w:rsidRPr="00284F37">
        <w:t xml:space="preserve"> lad</w:t>
      </w:r>
      <w:r w:rsidR="00284F37" w:rsidRPr="00284F37">
        <w:t>e</w:t>
      </w:r>
      <w:r w:rsidR="003C78DE" w:rsidRPr="00284F37">
        <w:t xml:space="preserve"> </w:t>
      </w:r>
      <w:r w:rsidR="00284F37" w:rsidRPr="00284F37">
        <w:t>veteranerne</w:t>
      </w:r>
      <w:r w:rsidR="003C78DE" w:rsidRPr="00284F37">
        <w:t xml:space="preserve"> være, hvis der </w:t>
      </w:r>
      <w:r w:rsidR="00284F37" w:rsidRPr="00284F37">
        <w:t xml:space="preserve">er </w:t>
      </w:r>
      <w:r w:rsidR="003C78DE" w:rsidRPr="00284F37">
        <w:t>behov for</w:t>
      </w:r>
      <w:r w:rsidR="00284F37" w:rsidRPr="00284F37">
        <w:t xml:space="preserve"> det</w:t>
      </w:r>
      <w:r w:rsidR="003C78DE" w:rsidRPr="00284F37">
        <w:t>. Det får den konsekvens for de veteraner der er udfordret, at der dannes rum for dem</w:t>
      </w:r>
      <w:r w:rsidR="00284F37" w:rsidRPr="00284F37">
        <w:t>,</w:t>
      </w:r>
      <w:r w:rsidR="003C78DE" w:rsidRPr="00284F37">
        <w:t xml:space="preserve"> og de får opfyldt deres behov ved at der er nogen der lytter til dem. </w:t>
      </w:r>
    </w:p>
    <w:p w14:paraId="27807271" w14:textId="77777777" w:rsidR="003C26A4" w:rsidRPr="00284F37" w:rsidRDefault="003C26A4" w:rsidP="008B373B">
      <w:pPr>
        <w:widowControl w:val="0"/>
        <w:autoSpaceDE w:val="0"/>
        <w:autoSpaceDN w:val="0"/>
        <w:adjustRightInd w:val="0"/>
        <w:jc w:val="both"/>
      </w:pPr>
    </w:p>
    <w:p w14:paraId="05B31D04" w14:textId="77777777" w:rsidR="00561DEC" w:rsidRPr="006750B4" w:rsidRDefault="00561DEC" w:rsidP="008B373B">
      <w:pPr>
        <w:widowControl w:val="0"/>
        <w:autoSpaceDE w:val="0"/>
        <w:autoSpaceDN w:val="0"/>
        <w:adjustRightInd w:val="0"/>
        <w:ind w:left="1304" w:hanging="1304"/>
        <w:jc w:val="both"/>
      </w:pPr>
      <w:r w:rsidRPr="00284F37">
        <w:rPr>
          <w:b/>
        </w:rPr>
        <w:t>VV:</w:t>
      </w:r>
      <w:r w:rsidRPr="00284F37">
        <w:t xml:space="preserve"> </w:t>
      </w:r>
      <w:r w:rsidRPr="00284F37">
        <w:tab/>
      </w:r>
      <w:r w:rsidRPr="00284F37">
        <w:rPr>
          <w:i/>
        </w:rPr>
        <w:t>”…</w:t>
      </w:r>
      <w:r w:rsidR="00511ACC" w:rsidRPr="00284F37">
        <w:rPr>
          <w:i/>
        </w:rPr>
        <w:t xml:space="preserve"> </w:t>
      </w:r>
      <w:r w:rsidRPr="00284F37">
        <w:rPr>
          <w:i/>
        </w:rPr>
        <w:t xml:space="preserve">de kan sætte sig ikke i vores sted men </w:t>
      </w:r>
      <w:r w:rsidRPr="00284F37">
        <w:rPr>
          <w:b/>
          <w:i/>
        </w:rPr>
        <w:t>lytte</w:t>
      </w:r>
      <w:r w:rsidRPr="00284F37">
        <w:rPr>
          <w:i/>
        </w:rPr>
        <w:t xml:space="preserve">, i stand til at </w:t>
      </w:r>
      <w:r w:rsidRPr="00284F37">
        <w:rPr>
          <w:b/>
          <w:i/>
        </w:rPr>
        <w:t>lytte</w:t>
      </w:r>
      <w:r w:rsidRPr="00284F37">
        <w:rPr>
          <w:i/>
        </w:rPr>
        <w:t xml:space="preserve">. I mit tilfælde har jeg ikke behov for at der er en der sidder og </w:t>
      </w:r>
      <w:r w:rsidRPr="00284F37">
        <w:rPr>
          <w:b/>
          <w:i/>
        </w:rPr>
        <w:t>snakker</w:t>
      </w:r>
      <w:r w:rsidRPr="00284F37">
        <w:rPr>
          <w:i/>
        </w:rPr>
        <w:t xml:space="preserve"> mig efter munden men bare det at de lytter, det synes jeg kan være rart. Det er lidt mere kompliceret med ens forældre og børn, fordi der er jeg i hvert fald slem til at pakke tingene ind men her kan </w:t>
      </w:r>
      <w:r w:rsidRPr="006750B4">
        <w:rPr>
          <w:i/>
        </w:rPr>
        <w:t xml:space="preserve">jeg bare komme med det som jeg har lyst til og vedkommende i den anden ende behøves egentlig ikke respondere på det bare de </w:t>
      </w:r>
      <w:r w:rsidRPr="00A97422">
        <w:rPr>
          <w:b/>
          <w:i/>
        </w:rPr>
        <w:t>lytter</w:t>
      </w:r>
      <w:r w:rsidRPr="006750B4">
        <w:rPr>
          <w:i/>
        </w:rPr>
        <w:t>.”</w:t>
      </w:r>
    </w:p>
    <w:p w14:paraId="436CCC43" w14:textId="77777777" w:rsidR="00561DEC" w:rsidRPr="006750B4" w:rsidRDefault="00561DEC" w:rsidP="008B373B">
      <w:pPr>
        <w:widowControl w:val="0"/>
        <w:autoSpaceDE w:val="0"/>
        <w:autoSpaceDN w:val="0"/>
        <w:adjustRightInd w:val="0"/>
        <w:ind w:left="1304" w:hanging="1304"/>
        <w:jc w:val="both"/>
      </w:pPr>
    </w:p>
    <w:p w14:paraId="3FE50DD1" w14:textId="77777777" w:rsidR="00072A80" w:rsidRPr="00046E1D" w:rsidRDefault="00561DEC" w:rsidP="008B373B">
      <w:pPr>
        <w:widowControl w:val="0"/>
        <w:autoSpaceDE w:val="0"/>
        <w:autoSpaceDN w:val="0"/>
        <w:adjustRightInd w:val="0"/>
        <w:jc w:val="both"/>
      </w:pPr>
      <w:r w:rsidRPr="006750B4">
        <w:t>Citatet fra vetera</w:t>
      </w:r>
      <w:r w:rsidR="00662DCC">
        <w:t>nen fortæller om vigtigheden af</w:t>
      </w:r>
      <w:r w:rsidRPr="006750B4">
        <w:t xml:space="preserve"> at </w:t>
      </w:r>
      <w:r w:rsidR="00662DCC">
        <w:t xml:space="preserve">nogen </w:t>
      </w:r>
      <w:r w:rsidRPr="006750B4">
        <w:t>lytte</w:t>
      </w:r>
      <w:r w:rsidR="00662DCC">
        <w:t>r</w:t>
      </w:r>
      <w:r w:rsidRPr="006750B4">
        <w:t>. Citatet fortæller</w:t>
      </w:r>
      <w:r w:rsidR="00662DCC">
        <w:t>,</w:t>
      </w:r>
      <w:r w:rsidRPr="006750B4">
        <w:t xml:space="preserve"> at de frivillige ikke kan sætte sig i veteranernes sted, men det de kan gøre er at lytte. Det</w:t>
      </w:r>
      <w:r w:rsidR="00662DCC">
        <w:t xml:space="preserve"> bidrag, de frivillige kan give</w:t>
      </w:r>
      <w:r w:rsidRPr="006750B4">
        <w:t xml:space="preserve"> til veteranerne, er </w:t>
      </w:r>
      <w:r w:rsidRPr="00046E1D">
        <w:t>ikke så</w:t>
      </w:r>
      <w:r w:rsidR="00072A80" w:rsidRPr="00046E1D">
        <w:t xml:space="preserve"> følelsesmæssigt</w:t>
      </w:r>
      <w:r w:rsidRPr="00046E1D">
        <w:t xml:space="preserve"> kompliceret </w:t>
      </w:r>
      <w:r w:rsidRPr="006750B4">
        <w:t>som det ville være hvis det var vet</w:t>
      </w:r>
      <w:r w:rsidR="00072A80">
        <w:t xml:space="preserve">eranens pårørende. </w:t>
      </w:r>
      <w:r w:rsidR="00072A80" w:rsidRPr="00046E1D">
        <w:t>Dermed tolker jeg</w:t>
      </w:r>
      <w:r w:rsidR="00046E1D">
        <w:t>,</w:t>
      </w:r>
      <w:r w:rsidR="00072A80" w:rsidRPr="00046E1D">
        <w:t xml:space="preserve"> at</w:t>
      </w:r>
      <w:r w:rsidRPr="00046E1D">
        <w:t xml:space="preserve"> citatet fra </w:t>
      </w:r>
      <w:r w:rsidRPr="006750B4">
        <w:t>veteranen udtrykker at der sker en anerkendelse, igennem lytning.</w:t>
      </w:r>
      <w:r w:rsidR="00662DCC">
        <w:t xml:space="preserve"> Denne anerkendelse ses</w:t>
      </w:r>
      <w:r w:rsidRPr="006750B4">
        <w:t xml:space="preserve"> i den privatsfære</w:t>
      </w:r>
      <w:r w:rsidR="0066795B" w:rsidRPr="006750B4">
        <w:t xml:space="preserve">, hvor der gives plads til at veteranen kan udtrykke de ting der er behov for og de frivillige bidrager med </w:t>
      </w:r>
      <w:r w:rsidR="0066795B" w:rsidRPr="00046E1D">
        <w:t xml:space="preserve">anerkendelse i form af at lytte til hvad veteranerne har behov for at sige. </w:t>
      </w:r>
      <w:r w:rsidR="00072A80" w:rsidRPr="00046E1D">
        <w:t>Endvidere gives der her indblik i en betingelse</w:t>
      </w:r>
      <w:r w:rsidR="00046E1D" w:rsidRPr="00046E1D">
        <w:t>,</w:t>
      </w:r>
      <w:r w:rsidR="00072A80" w:rsidRPr="00046E1D">
        <w:t xml:space="preserve"> som veteranen skal håndtere. Vedkommende kan ikke lide at fortælle sin familie om de problematikker veteranen </w:t>
      </w:r>
      <w:r w:rsidR="00046E1D" w:rsidRPr="00046E1D">
        <w:t xml:space="preserve">oplever </w:t>
      </w:r>
      <w:r w:rsidR="00072A80" w:rsidRPr="00046E1D">
        <w:t>qua vedkommendes PTSD. Her kan veteranen ikke udtrykke de problemer vedkommende har</w:t>
      </w:r>
      <w:r w:rsidR="00046E1D" w:rsidRPr="00046E1D">
        <w:t>,</w:t>
      </w:r>
      <w:r w:rsidR="00072A80" w:rsidRPr="00046E1D">
        <w:t xml:space="preserve"> over</w:t>
      </w:r>
      <w:r w:rsidR="00046E1D" w:rsidRPr="00046E1D">
        <w:t xml:space="preserve"> </w:t>
      </w:r>
      <w:r w:rsidR="00072A80" w:rsidRPr="00046E1D">
        <w:t>for sin familie. Her er det de frivillige</w:t>
      </w:r>
      <w:r w:rsidR="00046E1D" w:rsidRPr="00046E1D">
        <w:t>,</w:t>
      </w:r>
      <w:r w:rsidR="00072A80" w:rsidRPr="00046E1D">
        <w:t xml:space="preserve"> der kan opfylde et behov ved at bidrage med at lytte og snakke med veteranen</w:t>
      </w:r>
      <w:r w:rsidR="00046E1D" w:rsidRPr="00046E1D">
        <w:t>,</w:t>
      </w:r>
      <w:r w:rsidR="00072A80" w:rsidRPr="00046E1D">
        <w:t xml:space="preserve"> som medfører at vedkommende får luft for sine tanker og udfordringer.</w:t>
      </w:r>
    </w:p>
    <w:p w14:paraId="514FDED8" w14:textId="77777777" w:rsidR="00B5003D" w:rsidRPr="00046E1D" w:rsidRDefault="00B5003D" w:rsidP="008B373B">
      <w:pPr>
        <w:widowControl w:val="0"/>
        <w:autoSpaceDE w:val="0"/>
        <w:autoSpaceDN w:val="0"/>
        <w:adjustRightInd w:val="0"/>
        <w:ind w:firstLine="1304"/>
        <w:jc w:val="both"/>
        <w:rPr>
          <w:b/>
        </w:rPr>
      </w:pPr>
    </w:p>
    <w:p w14:paraId="0024EF19" w14:textId="77777777" w:rsidR="00B5003D" w:rsidRDefault="006750B4" w:rsidP="008B373B">
      <w:pPr>
        <w:widowControl w:val="0"/>
        <w:autoSpaceDE w:val="0"/>
        <w:autoSpaceDN w:val="0"/>
        <w:adjustRightInd w:val="0"/>
        <w:ind w:left="1304" w:hanging="1304"/>
        <w:jc w:val="both"/>
        <w:rPr>
          <w:i/>
        </w:rPr>
      </w:pPr>
      <w:r w:rsidRPr="00046E1D">
        <w:rPr>
          <w:b/>
        </w:rPr>
        <w:t>FF:</w:t>
      </w:r>
      <w:r w:rsidRPr="00046E1D">
        <w:tab/>
      </w:r>
      <w:r w:rsidRPr="00046E1D">
        <w:rPr>
          <w:i/>
        </w:rPr>
        <w:t xml:space="preserve">”… Nogen har brug for at </w:t>
      </w:r>
      <w:r w:rsidRPr="00046E1D">
        <w:rPr>
          <w:b/>
          <w:i/>
        </w:rPr>
        <w:t>snakke</w:t>
      </w:r>
      <w:r w:rsidRPr="00046E1D">
        <w:rPr>
          <w:i/>
        </w:rPr>
        <w:t xml:space="preserve">, nogen skal måske lige se en an… kammeratskabet hernede er altså det er jo guld værd for dem at </w:t>
      </w:r>
      <w:r w:rsidRPr="00046E1D">
        <w:rPr>
          <w:b/>
          <w:i/>
        </w:rPr>
        <w:t>snakke</w:t>
      </w:r>
      <w:r w:rsidRPr="00046E1D">
        <w:rPr>
          <w:i/>
        </w:rPr>
        <w:t xml:space="preserve"> med nogen der </w:t>
      </w:r>
      <w:r w:rsidRPr="006750B4">
        <w:rPr>
          <w:i/>
        </w:rPr>
        <w:t>har været i samme situation og været i nærheden af den eller drø</w:t>
      </w:r>
      <w:r w:rsidR="00827366">
        <w:rPr>
          <w:i/>
        </w:rPr>
        <w:t>fte oplevelser</w:t>
      </w:r>
      <w:r w:rsidRPr="006750B4">
        <w:rPr>
          <w:i/>
        </w:rPr>
        <w:t xml:space="preserve">, det kan de selvfølgelig ikke med mig for jeg har ikke været af sted men så kan man lære det på en anden måde, man kan </w:t>
      </w:r>
      <w:r w:rsidRPr="006750B4">
        <w:rPr>
          <w:b/>
          <w:i/>
        </w:rPr>
        <w:t>lytte</w:t>
      </w:r>
      <w:r w:rsidRPr="006750B4">
        <w:rPr>
          <w:i/>
        </w:rPr>
        <w:t xml:space="preserve"> og man kan spørge og fornemmer at det er okay at spørge ind til nogen detaljer og nogen vil rigtig gerne udpensle alt og andre har ikke så </w:t>
      </w:r>
      <w:r w:rsidRPr="006750B4">
        <w:rPr>
          <w:i/>
        </w:rPr>
        <w:lastRenderedPageBreak/>
        <w:t xml:space="preserve">meget lyst til lige at </w:t>
      </w:r>
      <w:r w:rsidRPr="006750B4">
        <w:rPr>
          <w:b/>
          <w:i/>
        </w:rPr>
        <w:t>snakke</w:t>
      </w:r>
      <w:r w:rsidRPr="006750B4">
        <w:rPr>
          <w:i/>
        </w:rPr>
        <w:t xml:space="preserve"> om hvad der foregik… Så det er sådan nogen gange lidt af en balancegang hvordan man selv lige bevæger sig rundt i de her </w:t>
      </w:r>
      <w:r w:rsidRPr="006750B4">
        <w:rPr>
          <w:b/>
          <w:i/>
        </w:rPr>
        <w:t>snakke</w:t>
      </w:r>
      <w:r w:rsidRPr="006750B4">
        <w:rPr>
          <w:i/>
        </w:rPr>
        <w:t>, men det lære</w:t>
      </w:r>
      <w:r w:rsidR="00662DCC">
        <w:rPr>
          <w:i/>
        </w:rPr>
        <w:t>r</w:t>
      </w:r>
      <w:r w:rsidRPr="006750B4">
        <w:rPr>
          <w:i/>
        </w:rPr>
        <w:t xml:space="preserve"> man.”</w:t>
      </w:r>
    </w:p>
    <w:p w14:paraId="23F53167" w14:textId="77777777" w:rsidR="006750B4" w:rsidRDefault="006750B4" w:rsidP="008B373B">
      <w:pPr>
        <w:widowControl w:val="0"/>
        <w:autoSpaceDE w:val="0"/>
        <w:autoSpaceDN w:val="0"/>
        <w:adjustRightInd w:val="0"/>
        <w:ind w:left="1304" w:hanging="1304"/>
        <w:jc w:val="both"/>
      </w:pPr>
    </w:p>
    <w:p w14:paraId="1075136A" w14:textId="77777777" w:rsidR="002D749C" w:rsidRPr="00046E1D" w:rsidRDefault="006750B4" w:rsidP="008B373B">
      <w:pPr>
        <w:widowControl w:val="0"/>
        <w:autoSpaceDE w:val="0"/>
        <w:autoSpaceDN w:val="0"/>
        <w:adjustRightInd w:val="0"/>
        <w:jc w:val="both"/>
      </w:pPr>
      <w:r>
        <w:t>Den frivillige fortæller</w:t>
      </w:r>
      <w:r w:rsidR="00662DCC">
        <w:t>,</w:t>
      </w:r>
      <w:r>
        <w:t xml:space="preserve"> at vedkommende skal</w:t>
      </w:r>
      <w:r w:rsidR="005A6D92">
        <w:t xml:space="preserve"> fi</w:t>
      </w:r>
      <w:r w:rsidR="00662DCC">
        <w:t>nde en balancegang i de samtaler</w:t>
      </w:r>
      <w:r w:rsidR="005A6D92">
        <w:t xml:space="preserve"> der </w:t>
      </w:r>
      <w:r w:rsidR="00662DCC">
        <w:t xml:space="preserve">føres </w:t>
      </w:r>
      <w:r w:rsidR="005A6D92">
        <w:t>med veteranerne. Der er nogen veteraner</w:t>
      </w:r>
      <w:r w:rsidR="00662DCC">
        <w:t>,</w:t>
      </w:r>
      <w:r w:rsidR="005A6D92">
        <w:t xml:space="preserve"> der ønsker at fortælle meget, andre ikke. Endvidere påpeger den frivillige at vedkommende ikke har erfaringer med krig, som veteranerne har og derfor ikke har indsigt i deres oplevelser. Dog er der en forståelse blandt veteranerne internt</w:t>
      </w:r>
      <w:r w:rsidR="00662DCC">
        <w:t>,</w:t>
      </w:r>
      <w:r w:rsidR="005A6D92">
        <w:t xml:space="preserve"> og denne forståelse er ga</w:t>
      </w:r>
      <w:r w:rsidR="002D749C">
        <w:t>vnlig for veteranerne</w:t>
      </w:r>
      <w:r w:rsidR="002D749C" w:rsidRPr="00046E1D">
        <w:t>. Dette tolker jeg i henhold til Honnet</w:t>
      </w:r>
      <w:r w:rsidR="005A6D92" w:rsidRPr="00046E1D">
        <w:t xml:space="preserve"> som en anerkendelse </w:t>
      </w:r>
      <w:r w:rsidR="005A6D92">
        <w:t xml:space="preserve">inden for solidaritetssfæren. I dette tilfælde, er der en anerkendelse af at den frivillige ikke kan bidrage på samme måde men vil gerne snakke og lytte på veteranerne. I og med at den frivillige ikke har samme erfaringsgrundlag som veteranerne, anerkendes de i den private </w:t>
      </w:r>
      <w:r w:rsidR="005A6D92" w:rsidRPr="00046E1D">
        <w:t xml:space="preserve">sfære. Her gives der plads til at veteranerne kan udtrykke sig hvis der er behov for det, og hvis ikke, anerkendes dette også. </w:t>
      </w:r>
      <w:r w:rsidR="002D749C" w:rsidRPr="00046E1D">
        <w:t>I citatet ses en betingelse for veteraner med PTSD, i form af manglende forståelse for de oplevelser de har haft igennem deres udsendelse. Her er det veteranerne internt</w:t>
      </w:r>
      <w:r w:rsidR="00046E1D" w:rsidRPr="00046E1D">
        <w:t>,</w:t>
      </w:r>
      <w:r w:rsidR="002D749C" w:rsidRPr="00046E1D">
        <w:t xml:space="preserve"> der finder denne forståelse for hinanden, </w:t>
      </w:r>
      <w:r w:rsidR="00046E1D" w:rsidRPr="00046E1D">
        <w:t>hvilket medfører en følelse</w:t>
      </w:r>
      <w:r w:rsidR="00640686" w:rsidRPr="00046E1D">
        <w:t xml:space="preserve"> af samhørighed o</w:t>
      </w:r>
      <w:r w:rsidR="00046E1D" w:rsidRPr="00046E1D">
        <w:t>g mulighed for anerkendelsen af</w:t>
      </w:r>
      <w:r w:rsidR="00640686" w:rsidRPr="00046E1D">
        <w:t xml:space="preserve"> hinanden.</w:t>
      </w:r>
    </w:p>
    <w:p w14:paraId="767686F2" w14:textId="77777777" w:rsidR="00B5003D" w:rsidRPr="00046E1D" w:rsidRDefault="00B5003D" w:rsidP="008B373B">
      <w:pPr>
        <w:widowControl w:val="0"/>
        <w:autoSpaceDE w:val="0"/>
        <w:autoSpaceDN w:val="0"/>
        <w:adjustRightInd w:val="0"/>
        <w:jc w:val="both"/>
      </w:pPr>
    </w:p>
    <w:p w14:paraId="3C23F005" w14:textId="77777777" w:rsidR="00B5003D" w:rsidRPr="00A10763" w:rsidRDefault="00A10763" w:rsidP="008B373B">
      <w:pPr>
        <w:widowControl w:val="0"/>
        <w:autoSpaceDE w:val="0"/>
        <w:autoSpaceDN w:val="0"/>
        <w:adjustRightInd w:val="0"/>
        <w:ind w:left="1304" w:hanging="1304"/>
        <w:jc w:val="both"/>
        <w:rPr>
          <w:i/>
        </w:rPr>
      </w:pPr>
      <w:r w:rsidRPr="00046E1D">
        <w:rPr>
          <w:b/>
        </w:rPr>
        <w:t>FF:</w:t>
      </w:r>
      <w:r w:rsidRPr="00046E1D">
        <w:t xml:space="preserve"> </w:t>
      </w:r>
      <w:r w:rsidRPr="00046E1D">
        <w:tab/>
      </w:r>
      <w:r w:rsidRPr="00046E1D">
        <w:rPr>
          <w:i/>
        </w:rPr>
        <w:t xml:space="preserve">”… det der med behov det synes jeg også er stort. Det, det kan </w:t>
      </w:r>
      <w:r w:rsidRPr="00A10763">
        <w:rPr>
          <w:i/>
        </w:rPr>
        <w:t>jo netop være, hvad er et behov</w:t>
      </w:r>
      <w:r>
        <w:rPr>
          <w:i/>
        </w:rPr>
        <w:t xml:space="preserve"> for</w:t>
      </w:r>
      <w:r w:rsidRPr="00A10763">
        <w:rPr>
          <w:i/>
        </w:rPr>
        <w:t>, det kan jo vær</w:t>
      </w:r>
      <w:r>
        <w:rPr>
          <w:i/>
        </w:rPr>
        <w:t xml:space="preserve">e behovet for at </w:t>
      </w:r>
      <w:r w:rsidRPr="00A10763">
        <w:rPr>
          <w:b/>
          <w:i/>
        </w:rPr>
        <w:t>tale</w:t>
      </w:r>
      <w:r>
        <w:rPr>
          <w:i/>
        </w:rPr>
        <w:t>… han (</w:t>
      </w:r>
      <w:r w:rsidRPr="00A10763">
        <w:rPr>
          <w:i/>
        </w:rPr>
        <w:t>vetera</w:t>
      </w:r>
      <w:r>
        <w:rPr>
          <w:i/>
        </w:rPr>
        <w:t xml:space="preserve">n) sad og så noget fjernsyn </w:t>
      </w:r>
      <w:r w:rsidRPr="00A10763">
        <w:rPr>
          <w:i/>
        </w:rPr>
        <w:t xml:space="preserve">og så pludselig, så gik der hul på bylden … han </w:t>
      </w:r>
      <w:r w:rsidRPr="00A10763">
        <w:rPr>
          <w:b/>
          <w:i/>
        </w:rPr>
        <w:t>talte</w:t>
      </w:r>
      <w:r w:rsidRPr="00A10763">
        <w:rPr>
          <w:i/>
        </w:rPr>
        <w:t xml:space="preserve"> og han </w:t>
      </w:r>
      <w:r w:rsidRPr="00A10763">
        <w:rPr>
          <w:b/>
          <w:i/>
        </w:rPr>
        <w:t>talte</w:t>
      </w:r>
      <w:r w:rsidRPr="00A10763">
        <w:rPr>
          <w:i/>
        </w:rPr>
        <w:t xml:space="preserve"> og han </w:t>
      </w:r>
      <w:r w:rsidRPr="00A10763">
        <w:rPr>
          <w:b/>
          <w:i/>
        </w:rPr>
        <w:t>talte</w:t>
      </w:r>
      <w:r w:rsidRPr="00A10763">
        <w:rPr>
          <w:i/>
        </w:rPr>
        <w:t xml:space="preserve"> </w:t>
      </w:r>
      <w:r>
        <w:rPr>
          <w:i/>
        </w:rPr>
        <w:t>og vi tænkte, hvad var lige det?</w:t>
      </w:r>
      <w:r w:rsidRPr="00A10763">
        <w:rPr>
          <w:i/>
        </w:rPr>
        <w:t xml:space="preserve"> </w:t>
      </w:r>
      <w:r>
        <w:rPr>
          <w:i/>
        </w:rPr>
        <w:t>A</w:t>
      </w:r>
      <w:r w:rsidRPr="00A10763">
        <w:rPr>
          <w:i/>
        </w:rPr>
        <w:t xml:space="preserve">ltså fordi det </w:t>
      </w:r>
      <w:r>
        <w:rPr>
          <w:i/>
        </w:rPr>
        <w:t>var noget vi så i fjernsynet. D</w:t>
      </w:r>
      <w:r w:rsidRPr="00A10763">
        <w:rPr>
          <w:i/>
        </w:rPr>
        <w:t xml:space="preserve">er var </w:t>
      </w:r>
      <w:r>
        <w:rPr>
          <w:i/>
        </w:rPr>
        <w:t>en udsendelse om en eller anden men</w:t>
      </w:r>
      <w:r w:rsidRPr="00A10763">
        <w:rPr>
          <w:i/>
        </w:rPr>
        <w:t xml:space="preserve"> de</w:t>
      </w:r>
      <w:r>
        <w:rPr>
          <w:i/>
        </w:rPr>
        <w:t>t satte altså noget i gang og så satte han jo i gang.</w:t>
      </w:r>
      <w:r w:rsidRPr="00A10763">
        <w:rPr>
          <w:i/>
        </w:rPr>
        <w:t xml:space="preserve"> </w:t>
      </w:r>
      <w:r>
        <w:rPr>
          <w:i/>
        </w:rPr>
        <w:t xml:space="preserve">Jamen så </w:t>
      </w:r>
      <w:r w:rsidRPr="00A10763">
        <w:rPr>
          <w:b/>
          <w:i/>
        </w:rPr>
        <w:t>lytter</w:t>
      </w:r>
      <w:r>
        <w:rPr>
          <w:i/>
        </w:rPr>
        <w:t xml:space="preserve"> du og</w:t>
      </w:r>
      <w:r w:rsidRPr="00A10763">
        <w:rPr>
          <w:i/>
        </w:rPr>
        <w:t xml:space="preserve"> du bliver </w:t>
      </w:r>
      <w:r>
        <w:rPr>
          <w:i/>
        </w:rPr>
        <w:t>og så holder du bare</w:t>
      </w:r>
      <w:r w:rsidRPr="00A10763">
        <w:rPr>
          <w:i/>
        </w:rPr>
        <w:t xml:space="preserve"> kæft og </w:t>
      </w:r>
      <w:r w:rsidRPr="00A10763">
        <w:rPr>
          <w:b/>
          <w:i/>
        </w:rPr>
        <w:t>lytter</w:t>
      </w:r>
      <w:r w:rsidRPr="00A10763">
        <w:rPr>
          <w:i/>
        </w:rPr>
        <w:t xml:space="preserve"> for de </w:t>
      </w:r>
      <w:r w:rsidRPr="00A10763">
        <w:rPr>
          <w:b/>
          <w:i/>
        </w:rPr>
        <w:t>taler</w:t>
      </w:r>
      <w:r>
        <w:rPr>
          <w:i/>
        </w:rPr>
        <w:t xml:space="preserve"> så meget,</w:t>
      </w:r>
      <w:r w:rsidRPr="00A10763">
        <w:rPr>
          <w:i/>
        </w:rPr>
        <w:t xml:space="preserve"> hvis de har behov for at </w:t>
      </w:r>
      <w:r w:rsidRPr="00A10763">
        <w:rPr>
          <w:b/>
          <w:i/>
        </w:rPr>
        <w:t>tale</w:t>
      </w:r>
      <w:r w:rsidRPr="00A10763">
        <w:rPr>
          <w:i/>
        </w:rPr>
        <w:t xml:space="preserve"> … altså det er jo nok det der med omsorgsgen der sådan med hvis man kan hjælpe, så gør man det</w:t>
      </w:r>
      <w:r>
        <w:rPr>
          <w:i/>
        </w:rPr>
        <w:t>. D</w:t>
      </w:r>
      <w:r w:rsidRPr="00A10763">
        <w:rPr>
          <w:i/>
        </w:rPr>
        <w:t xml:space="preserve">et er nok mest det der med at </w:t>
      </w:r>
      <w:r w:rsidRPr="00A10763">
        <w:rPr>
          <w:b/>
          <w:i/>
        </w:rPr>
        <w:t>tale</w:t>
      </w:r>
      <w:r w:rsidRPr="00A10763">
        <w:rPr>
          <w:i/>
        </w:rPr>
        <w:t xml:space="preserve">, hvis de har behov og man skal ikke presse sig på, det har vi jo også lært, kommer de selv så, så er det om at få </w:t>
      </w:r>
      <w:r w:rsidRPr="00A10763">
        <w:rPr>
          <w:b/>
          <w:i/>
        </w:rPr>
        <w:t>talt</w:t>
      </w:r>
      <w:r w:rsidRPr="00A10763">
        <w:rPr>
          <w:i/>
        </w:rPr>
        <w:t>…”</w:t>
      </w:r>
    </w:p>
    <w:p w14:paraId="49BBBE44" w14:textId="77777777" w:rsidR="007356E6" w:rsidRDefault="007356E6" w:rsidP="008B373B">
      <w:pPr>
        <w:widowControl w:val="0"/>
        <w:autoSpaceDE w:val="0"/>
        <w:autoSpaceDN w:val="0"/>
        <w:adjustRightInd w:val="0"/>
        <w:jc w:val="both"/>
      </w:pPr>
    </w:p>
    <w:p w14:paraId="427F175C" w14:textId="77777777" w:rsidR="00A10763" w:rsidRPr="00046E1D" w:rsidRDefault="00A10763" w:rsidP="008B373B">
      <w:pPr>
        <w:widowControl w:val="0"/>
        <w:autoSpaceDE w:val="0"/>
        <w:autoSpaceDN w:val="0"/>
        <w:adjustRightInd w:val="0"/>
        <w:jc w:val="both"/>
      </w:pPr>
      <w:r>
        <w:t>Den frivillige fortæller om en episode i fjernsynet som udløste at en veteran begyndte at tale. Den frivillige udtaler, at når det sker, så skal man lytte og det sker fordi de har behov for at tale. Her er en anerkendelse</w:t>
      </w:r>
      <w:r w:rsidR="0099030C">
        <w:t xml:space="preserve"> af hvor veteranen er på givne</w:t>
      </w:r>
      <w:r>
        <w:t xml:space="preserve"> tidspunkt og hvor der skabes rum til at veteranen kan udtrykke sig. Samtidig </w:t>
      </w:r>
      <w:r w:rsidRPr="00046E1D">
        <w:t>fortæller den frivillige</w:t>
      </w:r>
      <w:r w:rsidR="0099030C" w:rsidRPr="00046E1D">
        <w:t>,</w:t>
      </w:r>
      <w:r w:rsidRPr="00046E1D">
        <w:t xml:space="preserve"> at man ikke selv skal opsøge samtalerne men at </w:t>
      </w:r>
      <w:r w:rsidRPr="00046E1D">
        <w:lastRenderedPageBreak/>
        <w:t>veteranerne selv kommer, hvis der er behov for</w:t>
      </w:r>
      <w:r w:rsidR="00A97422" w:rsidRPr="00046E1D">
        <w:t xml:space="preserve"> det. Dette er en anerkendelse</w:t>
      </w:r>
      <w:r w:rsidRPr="00046E1D">
        <w:t xml:space="preserve"> i privatsfæren hvor der dannes rum for at veteranen har et aktuelt behov for at tale og fortælle og give udtryk for vedkommendes oplevelser. </w:t>
      </w:r>
      <w:r w:rsidR="00E1182F" w:rsidRPr="00046E1D">
        <w:t>Citatet viser</w:t>
      </w:r>
      <w:r w:rsidR="00046E1D" w:rsidRPr="00046E1D">
        <w:t>,</w:t>
      </w:r>
      <w:r w:rsidR="00E1182F" w:rsidRPr="00046E1D">
        <w:t xml:space="preserve"> at der er en veteran, der har PTSD, som har behov for at snakke. Betingelsen er</w:t>
      </w:r>
      <w:r w:rsidR="00046E1D" w:rsidRPr="00046E1D">
        <w:t>,</w:t>
      </w:r>
      <w:r w:rsidR="00E1182F" w:rsidRPr="00046E1D">
        <w:t xml:space="preserve"> at vedkommende har det svært. Vedkommendes PTSD medfører</w:t>
      </w:r>
      <w:r w:rsidR="00046E1D" w:rsidRPr="00046E1D">
        <w:t>,</w:t>
      </w:r>
      <w:r w:rsidR="00E1182F" w:rsidRPr="00046E1D">
        <w:t xml:space="preserve"> at han har problemer</w:t>
      </w:r>
      <w:r w:rsidR="00046E1D" w:rsidRPr="00046E1D">
        <w:t>,</w:t>
      </w:r>
      <w:r w:rsidR="00E1182F" w:rsidRPr="00046E1D">
        <w:t xml:space="preserve"> og </w:t>
      </w:r>
      <w:r w:rsidR="00046E1D" w:rsidRPr="00046E1D">
        <w:t xml:space="preserve">det ender med at </w:t>
      </w:r>
      <w:r w:rsidR="00E1182F" w:rsidRPr="00046E1D">
        <w:t>et tv program får vedkommende i tale. Handlingen fra den frivillige er at lytte og drage omsorg for veteranen. Det får i sidste ende den konsekvens</w:t>
      </w:r>
      <w:r w:rsidR="00046E1D" w:rsidRPr="00046E1D">
        <w:t>,</w:t>
      </w:r>
      <w:r w:rsidR="00E1182F" w:rsidRPr="00046E1D">
        <w:t xml:space="preserve"> at veteranen får italesat hvilke oplevelser vedkommende har haft.  </w:t>
      </w:r>
    </w:p>
    <w:p w14:paraId="20B00A67" w14:textId="77777777" w:rsidR="00E1182F" w:rsidRDefault="00E1182F" w:rsidP="008B373B">
      <w:pPr>
        <w:widowControl w:val="0"/>
        <w:autoSpaceDE w:val="0"/>
        <w:autoSpaceDN w:val="0"/>
        <w:adjustRightInd w:val="0"/>
        <w:jc w:val="both"/>
      </w:pPr>
    </w:p>
    <w:p w14:paraId="1C8BCD10" w14:textId="77777777" w:rsidR="00182D9E" w:rsidRDefault="00C170C4" w:rsidP="008B373B">
      <w:pPr>
        <w:widowControl w:val="0"/>
        <w:autoSpaceDE w:val="0"/>
        <w:autoSpaceDN w:val="0"/>
        <w:adjustRightInd w:val="0"/>
        <w:jc w:val="both"/>
      </w:pPr>
      <w:r>
        <w:t xml:space="preserve">In vivo-kode: </w:t>
      </w:r>
      <w:r w:rsidRPr="006B7645">
        <w:rPr>
          <w:b/>
        </w:rPr>
        <w:t>Mad</w:t>
      </w:r>
      <w:r w:rsidR="008352A4">
        <w:rPr>
          <w:b/>
        </w:rPr>
        <w:t>mødrene</w:t>
      </w:r>
      <w:r>
        <w:t>…</w:t>
      </w:r>
      <w:r w:rsidR="006B7645">
        <w:t xml:space="preserve"> </w:t>
      </w:r>
    </w:p>
    <w:p w14:paraId="3A46A8C4" w14:textId="77777777" w:rsidR="00A92FBE" w:rsidRDefault="00A92FBE" w:rsidP="008B373B">
      <w:pPr>
        <w:widowControl w:val="0"/>
        <w:autoSpaceDE w:val="0"/>
        <w:autoSpaceDN w:val="0"/>
        <w:adjustRightInd w:val="0"/>
        <w:jc w:val="both"/>
      </w:pPr>
    </w:p>
    <w:p w14:paraId="43C54BC2" w14:textId="77777777" w:rsidR="006B7645" w:rsidRDefault="006B7645" w:rsidP="008B373B">
      <w:pPr>
        <w:widowControl w:val="0"/>
        <w:autoSpaceDE w:val="0"/>
        <w:autoSpaceDN w:val="0"/>
        <w:adjustRightInd w:val="0"/>
        <w:ind w:left="1304" w:hanging="1304"/>
        <w:jc w:val="both"/>
        <w:rPr>
          <w:i/>
        </w:rPr>
      </w:pPr>
      <w:r w:rsidRPr="006B7645">
        <w:rPr>
          <w:b/>
        </w:rPr>
        <w:t>FF:</w:t>
      </w:r>
      <w:r>
        <w:tab/>
      </w:r>
      <w:r w:rsidRPr="006B7645">
        <w:rPr>
          <w:i/>
        </w:rPr>
        <w:t xml:space="preserve">”Jeg tror at det er rigtig vigtigt at de frivillige husker at de er her for at holde stedet åbent, de er ikke behandlere… Hver onsdag kommer der </w:t>
      </w:r>
      <w:r w:rsidRPr="00121818">
        <w:rPr>
          <w:b/>
          <w:i/>
        </w:rPr>
        <w:t>to damer</w:t>
      </w:r>
      <w:r w:rsidRPr="006B7645">
        <w:rPr>
          <w:i/>
        </w:rPr>
        <w:t xml:space="preserve"> og laver pandekager og god </w:t>
      </w:r>
      <w:r w:rsidRPr="006B7645">
        <w:rPr>
          <w:b/>
          <w:i/>
        </w:rPr>
        <w:t>morgenmad</w:t>
      </w:r>
      <w:r w:rsidRPr="006B7645">
        <w:rPr>
          <w:i/>
        </w:rPr>
        <w:t xml:space="preserve">, det er fandeme vigtigt, for det er et samlingspunkt hver onsdag, hver eneste onsdag kommer der den samme gruppe veteraner, fordi de ved, at de er her hver onsdag og prøv hør, det er bare vigtigt… </w:t>
      </w:r>
      <w:r>
        <w:rPr>
          <w:i/>
        </w:rPr>
        <w:t>de frivillige er rigtig vigtige</w:t>
      </w:r>
      <w:r w:rsidRPr="006B7645">
        <w:rPr>
          <w:i/>
        </w:rPr>
        <w:t>…</w:t>
      </w:r>
      <w:r>
        <w:rPr>
          <w:i/>
        </w:rPr>
        <w:t xml:space="preserve"> </w:t>
      </w:r>
      <w:r w:rsidRPr="006B7645">
        <w:rPr>
          <w:i/>
        </w:rPr>
        <w:t xml:space="preserve">jeg kalder dem </w:t>
      </w:r>
      <w:r w:rsidRPr="006B7645">
        <w:rPr>
          <w:b/>
          <w:i/>
        </w:rPr>
        <w:t>madmødrene</w:t>
      </w:r>
      <w:r w:rsidRPr="006B7645">
        <w:rPr>
          <w:i/>
        </w:rPr>
        <w:t xml:space="preserve"> hernede, det er vigtigt fordi at det er sådan noget, et godt solidt måltid er lig med en glad veteran fordi det er der mange der ikke magter selv, ik’…”</w:t>
      </w:r>
    </w:p>
    <w:p w14:paraId="02F8222E" w14:textId="77777777" w:rsidR="006B7645" w:rsidRDefault="006B7645" w:rsidP="008B373B">
      <w:pPr>
        <w:widowControl w:val="0"/>
        <w:autoSpaceDE w:val="0"/>
        <w:autoSpaceDN w:val="0"/>
        <w:adjustRightInd w:val="0"/>
        <w:ind w:left="1304" w:hanging="1304"/>
        <w:jc w:val="both"/>
      </w:pPr>
    </w:p>
    <w:p w14:paraId="0443E3E1" w14:textId="77777777" w:rsidR="00EB651D" w:rsidRPr="00085C23" w:rsidRDefault="006B7645" w:rsidP="008B373B">
      <w:pPr>
        <w:widowControl w:val="0"/>
        <w:autoSpaceDE w:val="0"/>
        <w:autoSpaceDN w:val="0"/>
        <w:adjustRightInd w:val="0"/>
        <w:jc w:val="both"/>
        <w:rPr>
          <w:color w:val="FF0000"/>
        </w:rPr>
      </w:pPr>
      <w:r>
        <w:t xml:space="preserve">I citatet fra den frivillige, gives </w:t>
      </w:r>
      <w:r w:rsidRPr="007E11EE">
        <w:t>der udtryk for at de frivillig</w:t>
      </w:r>
      <w:r w:rsidR="00085C23" w:rsidRPr="007E11EE">
        <w:t>e skal være deres rolle bevidst</w:t>
      </w:r>
      <w:r w:rsidRPr="007E11EE">
        <w:t xml:space="preserve">. </w:t>
      </w:r>
      <w:r w:rsidR="00085C23" w:rsidRPr="007E11EE">
        <w:t>Endvidere giver citatet indblik i</w:t>
      </w:r>
      <w:r w:rsidR="007E11EE" w:rsidRPr="007E11EE">
        <w:t>,</w:t>
      </w:r>
      <w:r w:rsidR="00085C23" w:rsidRPr="007E11EE">
        <w:t xml:space="preserve"> at der ikke ønskes</w:t>
      </w:r>
      <w:r w:rsidR="007E11EE" w:rsidRPr="007E11EE">
        <w:t>,</w:t>
      </w:r>
      <w:r w:rsidR="00085C23" w:rsidRPr="007E11EE">
        <w:t xml:space="preserve"> at de frivillige påtager sig en behandlerrolle, selvom veteranerne lever med nogle psykiske betingelser. Her er det de frivilliges rolle at lave mad, og denne mad er vigtig for veteranerne og er et </w:t>
      </w:r>
      <w:r w:rsidR="00085C23">
        <w:t>vigtigt punkt, som danner et samlingspunkt for veteranerne. Maden er vigtig, da nogle veteraner ikke selv kan overskue at skulle lave mad. Der nævnes madmødrene, hvis rolle er at sørge for mad til veteranerne.</w:t>
      </w:r>
      <w:r w:rsidR="00085C23">
        <w:rPr>
          <w:color w:val="FF0000"/>
        </w:rPr>
        <w:t xml:space="preserve"> </w:t>
      </w:r>
      <w:r>
        <w:t xml:space="preserve">Dette går i tråd med Michael Husens teori om det fælles tredje. Det fælles tredje </w:t>
      </w:r>
      <w:r w:rsidR="00EB651D">
        <w:t>omhandler den interaktion der kan opstå mellem mennesker, der sammen udføre</w:t>
      </w:r>
      <w:r w:rsidR="002B7157">
        <w:t>r</w:t>
      </w:r>
      <w:r w:rsidR="00EB651D">
        <w:t xml:space="preserve"> en handling, i dette tilfælde er det maden. Maden danner et samlingspunkt for veteraner, der </w:t>
      </w:r>
      <w:r w:rsidR="002B7157">
        <w:t>ikke selv kan overskue at sørge</w:t>
      </w:r>
      <w:r w:rsidR="00EB651D">
        <w:t xml:space="preserve"> for at lave et solidt måltid mad. I dette samlingspunkt, er der ikke fokus på hvordan den enkelte veteran har det, </w:t>
      </w:r>
      <w:r w:rsidR="002B7157">
        <w:t>ej heller på hvilke behandlings</w:t>
      </w:r>
      <w:r w:rsidR="00EB651D">
        <w:t>måder man kan hjælpe veteranen</w:t>
      </w:r>
      <w:r w:rsidR="002B7157">
        <w:t>,</w:t>
      </w:r>
      <w:r w:rsidR="00EB651D">
        <w:t xml:space="preserve"> men på at være fælles om maden. </w:t>
      </w:r>
    </w:p>
    <w:p w14:paraId="3B89E5D0" w14:textId="77777777" w:rsidR="00085C23" w:rsidRPr="00EB651D" w:rsidRDefault="00085C23" w:rsidP="008B373B">
      <w:pPr>
        <w:widowControl w:val="0"/>
        <w:autoSpaceDE w:val="0"/>
        <w:autoSpaceDN w:val="0"/>
        <w:adjustRightInd w:val="0"/>
        <w:jc w:val="both"/>
        <w:rPr>
          <w:b/>
        </w:rPr>
      </w:pPr>
    </w:p>
    <w:p w14:paraId="34423A70" w14:textId="77777777" w:rsidR="006B7645" w:rsidRPr="00EB651D" w:rsidRDefault="00EB651D" w:rsidP="008B373B">
      <w:pPr>
        <w:widowControl w:val="0"/>
        <w:autoSpaceDE w:val="0"/>
        <w:autoSpaceDN w:val="0"/>
        <w:adjustRightInd w:val="0"/>
        <w:ind w:left="1304" w:hanging="1304"/>
        <w:jc w:val="both"/>
        <w:rPr>
          <w:i/>
        </w:rPr>
      </w:pPr>
      <w:r w:rsidRPr="00EB651D">
        <w:rPr>
          <w:b/>
        </w:rPr>
        <w:t>FF:</w:t>
      </w:r>
      <w:r>
        <w:t xml:space="preserve"> </w:t>
      </w:r>
      <w:r>
        <w:tab/>
      </w:r>
      <w:r w:rsidRPr="00EB651D">
        <w:rPr>
          <w:i/>
        </w:rPr>
        <w:t xml:space="preserve">”… jeg prøver at skabe normalitet altså jeg prøver bare at være, at det er et hjem når </w:t>
      </w:r>
      <w:r w:rsidRPr="00EB651D">
        <w:rPr>
          <w:i/>
        </w:rPr>
        <w:lastRenderedPageBreak/>
        <w:t xml:space="preserve">jeg er der, altså det der med </w:t>
      </w:r>
      <w:r w:rsidRPr="00EB651D">
        <w:rPr>
          <w:b/>
          <w:i/>
        </w:rPr>
        <w:t>mad</w:t>
      </w:r>
      <w:r w:rsidRPr="00EB651D">
        <w:rPr>
          <w:i/>
        </w:rPr>
        <w:t xml:space="preserve">… samtalekøkken, altså jeg ved ikke, man kan få rigtig meget ud af et køkken og lære nogen mennesker rigtig godt at kende og nogen samtaler man kan have ved at man står og hakker grønsager, altså, jeg synes virkelig at det der </w:t>
      </w:r>
      <w:r w:rsidRPr="00EB651D">
        <w:rPr>
          <w:b/>
          <w:i/>
        </w:rPr>
        <w:t>madlavning</w:t>
      </w:r>
      <w:r w:rsidRPr="00EB651D">
        <w:rPr>
          <w:i/>
        </w:rPr>
        <w:t>, det er, det er et eller andet specielt, altså det er så sjovt man har det der med</w:t>
      </w:r>
      <w:r>
        <w:rPr>
          <w:i/>
        </w:rPr>
        <w:t xml:space="preserve"> at man skal vinde en mand,</w:t>
      </w:r>
      <w:r w:rsidR="00121818">
        <w:rPr>
          <w:i/>
        </w:rPr>
        <w:t xml:space="preserve"> via maven. A</w:t>
      </w:r>
      <w:r w:rsidRPr="00EB651D">
        <w:rPr>
          <w:i/>
        </w:rPr>
        <w:t xml:space="preserve">ltså ved duft af </w:t>
      </w:r>
      <w:r w:rsidRPr="00EB651D">
        <w:rPr>
          <w:b/>
          <w:i/>
        </w:rPr>
        <w:t>mad</w:t>
      </w:r>
      <w:r w:rsidRPr="00EB651D">
        <w:rPr>
          <w:i/>
        </w:rPr>
        <w:t xml:space="preserve"> så kommer de jo snigende… jeg synes at jeg kan mærke at når de begynder at efterspørge en, så gør man vel et eller andet rigtig, udover at mætte deres sult… det er simpelthen så hyggeligt, altså bare og have det som om det var et hvert andet hjem, det synes jeg at jeg kan mærke at de er, at de godt kan lide og dem der har lyst til at deltage, deltager og dem der ikke har, ja…”</w:t>
      </w:r>
    </w:p>
    <w:p w14:paraId="6BC8BC18" w14:textId="77777777" w:rsidR="006B7645" w:rsidRDefault="006B7645" w:rsidP="008B373B">
      <w:pPr>
        <w:widowControl w:val="0"/>
        <w:tabs>
          <w:tab w:val="left" w:pos="5610"/>
        </w:tabs>
        <w:autoSpaceDE w:val="0"/>
        <w:autoSpaceDN w:val="0"/>
        <w:adjustRightInd w:val="0"/>
        <w:jc w:val="both"/>
      </w:pPr>
    </w:p>
    <w:p w14:paraId="0EE4C3A8" w14:textId="77777777" w:rsidR="001B4E47" w:rsidRPr="007E11EE" w:rsidRDefault="00EB651D" w:rsidP="008B373B">
      <w:pPr>
        <w:widowControl w:val="0"/>
        <w:tabs>
          <w:tab w:val="left" w:pos="5610"/>
        </w:tabs>
        <w:autoSpaceDE w:val="0"/>
        <w:autoSpaceDN w:val="0"/>
        <w:adjustRightInd w:val="0"/>
        <w:jc w:val="both"/>
      </w:pPr>
      <w:r>
        <w:t xml:space="preserve">I citatet fra den frivillige gives der udtryk for at den frivillige, ved hjælp af madlavning, forsøger at skabe normalitet i veteranernes hverdag. Madlavningen åbner op for muligheden for at skabe </w:t>
      </w:r>
      <w:r w:rsidR="002B7157">
        <w:t xml:space="preserve">rum for et samtalekøkken, hvor </w:t>
      </w:r>
      <w:r>
        <w:t xml:space="preserve">snakken åbner sig, mens der hakkes grønsager. </w:t>
      </w:r>
      <w:r w:rsidR="00EF4E6D">
        <w:t>Den frivillige nævner maden som en mulighed for at skabe hjemlige omgivelser</w:t>
      </w:r>
      <w:r w:rsidR="002B7157">
        <w:t>,</w:t>
      </w:r>
      <w:r w:rsidR="00EF4E6D">
        <w:t xml:space="preserve"> og at vedkommende oplever at blive efterspurgt, blandt veteranerne. Det er veteranernes egen beslutning om de ønsker at deltage el</w:t>
      </w:r>
      <w:r w:rsidR="002B7157">
        <w:t>ler ej. Samtale</w:t>
      </w:r>
      <w:r w:rsidR="00EF4E6D">
        <w:t xml:space="preserve">køkkenet og selve madlavningen ligger i tråd med teorien om det fælles tredje. Når der hakkes grønsager, åbner det op for samtalerne. Her </w:t>
      </w:r>
      <w:r w:rsidR="002B7157">
        <w:t xml:space="preserve">er </w:t>
      </w:r>
      <w:r w:rsidR="00EF4E6D">
        <w:t>det madlavningen der handlingen og v</w:t>
      </w:r>
      <w:r w:rsidR="00982202">
        <w:t xml:space="preserve">eteranerne og den frivillige der er deltagende. Ved at have fokus </w:t>
      </w:r>
      <w:r w:rsidR="002B7157">
        <w:t>på madlavningen,</w:t>
      </w:r>
      <w:r w:rsidR="00982202">
        <w:t xml:space="preserve"> åbnes der op for samtalen og dermed muligheden for relationsopbygning </w:t>
      </w:r>
      <w:r w:rsidR="00982202" w:rsidRPr="007E11EE">
        <w:t xml:space="preserve">mellem begge parter. </w:t>
      </w:r>
      <w:r w:rsidR="00D1783E" w:rsidRPr="007E11EE">
        <w:t xml:space="preserve">Mange </w:t>
      </w:r>
      <w:r w:rsidR="007E11EE" w:rsidRPr="007E11EE">
        <w:t xml:space="preserve">af </w:t>
      </w:r>
      <w:r w:rsidR="00D1783E" w:rsidRPr="007E11EE">
        <w:t>brugerne på veteranhjemmet, der overnatter i perioder, er der som oftest grundet de PTSD-betingelser de lever med. Dette medfører</w:t>
      </w:r>
      <w:r w:rsidR="007E11EE" w:rsidRPr="007E11EE">
        <w:t>,</w:t>
      </w:r>
      <w:r w:rsidR="00D1783E" w:rsidRPr="007E11EE">
        <w:t xml:space="preserve"> at de mangler en fast struktur i deres hverdag</w:t>
      </w:r>
      <w:r w:rsidR="007E11EE" w:rsidRPr="007E11EE">
        <w:t>,</w:t>
      </w:r>
      <w:r w:rsidR="00D1783E" w:rsidRPr="007E11EE">
        <w:t xml:space="preserve"> og den frivilliges bidrag med madlavning kan give veteranerne et genkendeligt billede af en normal hverdag og </w:t>
      </w:r>
      <w:r w:rsidR="007E11EE" w:rsidRPr="007E11EE">
        <w:t>noget</w:t>
      </w:r>
      <w:r w:rsidR="00D1783E" w:rsidRPr="007E11EE">
        <w:t xml:space="preserve"> der ligner et hjem mest muligt. Endvidere kan madlavningen være medskabende til at åbne </w:t>
      </w:r>
      <w:r w:rsidR="007E11EE" w:rsidRPr="007E11EE">
        <w:t>for</w:t>
      </w:r>
      <w:r w:rsidR="00D1783E" w:rsidRPr="007E11EE">
        <w:t xml:space="preserve"> de svære samtaler</w:t>
      </w:r>
      <w:r w:rsidR="007E11EE" w:rsidRPr="007E11EE">
        <w:t>,</w:t>
      </w:r>
      <w:r w:rsidR="00D1783E" w:rsidRPr="007E11EE">
        <w:t xml:space="preserve"> som medfører at veteranerne kan få italesat de ting der ellers kan være svære at tale om. </w:t>
      </w:r>
    </w:p>
    <w:p w14:paraId="7932BCE6" w14:textId="77777777" w:rsidR="00982202" w:rsidRPr="00982202" w:rsidRDefault="00982202" w:rsidP="008B373B">
      <w:pPr>
        <w:widowControl w:val="0"/>
        <w:autoSpaceDE w:val="0"/>
        <w:autoSpaceDN w:val="0"/>
        <w:adjustRightInd w:val="0"/>
        <w:jc w:val="both"/>
        <w:rPr>
          <w:b/>
        </w:rPr>
      </w:pPr>
    </w:p>
    <w:p w14:paraId="2A85BE97" w14:textId="77777777" w:rsidR="00982202" w:rsidRDefault="00982202" w:rsidP="008B373B">
      <w:pPr>
        <w:widowControl w:val="0"/>
        <w:autoSpaceDE w:val="0"/>
        <w:autoSpaceDN w:val="0"/>
        <w:adjustRightInd w:val="0"/>
        <w:ind w:left="1304" w:hanging="1304"/>
        <w:jc w:val="both"/>
        <w:rPr>
          <w:i/>
        </w:rPr>
      </w:pPr>
      <w:r w:rsidRPr="00982202">
        <w:rPr>
          <w:b/>
        </w:rPr>
        <w:t xml:space="preserve">FF: </w:t>
      </w:r>
      <w:r w:rsidRPr="00982202">
        <w:rPr>
          <w:i/>
        </w:rPr>
        <w:tab/>
        <w:t xml:space="preserve">”… du kan mærke at de er glade for at du er her til at lave </w:t>
      </w:r>
      <w:r w:rsidRPr="00982202">
        <w:rPr>
          <w:b/>
          <w:i/>
        </w:rPr>
        <w:t>aftensmaden</w:t>
      </w:r>
      <w:r w:rsidRPr="00982202">
        <w:rPr>
          <w:i/>
        </w:rPr>
        <w:t xml:space="preserve"> som de ikke altid lige, alt efter hvilke klientel der er her men altså nogen af dem kan godt lide at man kommer og laver </w:t>
      </w:r>
      <w:r w:rsidRPr="00982202">
        <w:rPr>
          <w:b/>
          <w:i/>
        </w:rPr>
        <w:t>aftensmaden</w:t>
      </w:r>
      <w:r w:rsidRPr="00982202">
        <w:rPr>
          <w:i/>
        </w:rPr>
        <w:t xml:space="preserve"> for dem, så er det en lettelse og så er det noget hygge forbundet med det her med også at lave </w:t>
      </w:r>
      <w:r w:rsidRPr="004A20E6">
        <w:rPr>
          <w:b/>
          <w:i/>
        </w:rPr>
        <w:t>maden</w:t>
      </w:r>
      <w:r w:rsidRPr="00982202">
        <w:rPr>
          <w:i/>
        </w:rPr>
        <w:t xml:space="preserve"> eller sidde bare og spise den sammen med en </w:t>
      </w:r>
      <w:r w:rsidRPr="00121818">
        <w:rPr>
          <w:b/>
          <w:i/>
        </w:rPr>
        <w:t>flok mennesker</w:t>
      </w:r>
      <w:r w:rsidRPr="00982202">
        <w:rPr>
          <w:i/>
        </w:rPr>
        <w:t>.”</w:t>
      </w:r>
    </w:p>
    <w:p w14:paraId="192AAF7C" w14:textId="77777777" w:rsidR="001D701E" w:rsidRDefault="001D701E" w:rsidP="008B373B">
      <w:pPr>
        <w:widowControl w:val="0"/>
        <w:autoSpaceDE w:val="0"/>
        <w:autoSpaceDN w:val="0"/>
        <w:adjustRightInd w:val="0"/>
        <w:jc w:val="both"/>
      </w:pPr>
      <w:r>
        <w:lastRenderedPageBreak/>
        <w:t>Den frivillige fortæller</w:t>
      </w:r>
      <w:r w:rsidR="002B7157">
        <w:t>,</w:t>
      </w:r>
      <w:r>
        <w:t xml:space="preserve"> at </w:t>
      </w:r>
      <w:r w:rsidR="002B7157">
        <w:t xml:space="preserve">det at </w:t>
      </w:r>
      <w:r>
        <w:t>lave aftensmad til veteranerne, er noget de er glade for. Deltagelsen afhænger af hvilke veteraner der er til stede når der laves mad. Maden</w:t>
      </w:r>
      <w:r w:rsidR="00982517">
        <w:t xml:space="preserve"> og indtagelse</w:t>
      </w:r>
      <w:r>
        <w:t xml:space="preserve"> er </w:t>
      </w:r>
      <w:r w:rsidR="00982517">
        <w:t xml:space="preserve">et omdrejningspunkt for hygge på </w:t>
      </w:r>
      <w:r w:rsidR="00982517" w:rsidRPr="007E11EE">
        <w:t xml:space="preserve">veteranhjemmet. </w:t>
      </w:r>
      <w:r w:rsidR="00085C23" w:rsidRPr="007E11EE">
        <w:t>Jeg tolker dette</w:t>
      </w:r>
      <w:r w:rsidR="00982517" w:rsidRPr="007E11EE">
        <w:t xml:space="preserve"> i tråd med det </w:t>
      </w:r>
      <w:r w:rsidR="00982517">
        <w:t>fælles tredje. Denne gang er det ikke madlavningen der er det fælles tredje men det er indtagelse af maden som samler veteranerne og den frivillige. Dermed er handlingen i det ovenstående at indtage madens sammen. Parterne er de deltagende vete</w:t>
      </w:r>
      <w:r w:rsidR="00CF7752">
        <w:t>raner og frivillige der</w:t>
      </w:r>
      <w:r w:rsidR="00982517">
        <w:t xml:space="preserve"> igennem handlingen kan danne relationer og fællesskab.</w:t>
      </w:r>
    </w:p>
    <w:p w14:paraId="159AD42F" w14:textId="77777777" w:rsidR="005B5C99" w:rsidRPr="009E772C" w:rsidRDefault="005B5C99" w:rsidP="008B373B">
      <w:pPr>
        <w:widowControl w:val="0"/>
        <w:autoSpaceDE w:val="0"/>
        <w:autoSpaceDN w:val="0"/>
        <w:adjustRightInd w:val="0"/>
        <w:jc w:val="both"/>
      </w:pPr>
    </w:p>
    <w:p w14:paraId="6FCAC206" w14:textId="77777777" w:rsidR="00982202" w:rsidRPr="009E772C" w:rsidRDefault="00904663" w:rsidP="008B373B">
      <w:pPr>
        <w:widowControl w:val="0"/>
        <w:autoSpaceDE w:val="0"/>
        <w:autoSpaceDN w:val="0"/>
        <w:adjustRightInd w:val="0"/>
        <w:ind w:left="1304" w:hanging="1304"/>
        <w:jc w:val="both"/>
        <w:rPr>
          <w:i/>
        </w:rPr>
      </w:pPr>
      <w:r>
        <w:rPr>
          <w:b/>
        </w:rPr>
        <w:t>VV</w:t>
      </w:r>
      <w:r w:rsidR="009E772C" w:rsidRPr="009E772C">
        <w:rPr>
          <w:b/>
        </w:rPr>
        <w:t xml:space="preserve">: </w:t>
      </w:r>
      <w:r w:rsidR="009E772C" w:rsidRPr="009E772C">
        <w:rPr>
          <w:b/>
        </w:rPr>
        <w:tab/>
      </w:r>
      <w:r w:rsidR="009E772C" w:rsidRPr="009E772C">
        <w:rPr>
          <w:i/>
        </w:rPr>
        <w:t xml:space="preserve">”… minimum hver anden dag, det skaber en utrolig god tryghed for mig, fordi hvis der ikke, hvis de der små tiltag med </w:t>
      </w:r>
      <w:r w:rsidR="009E772C" w:rsidRPr="009E772C">
        <w:rPr>
          <w:b/>
          <w:i/>
        </w:rPr>
        <w:t>mad</w:t>
      </w:r>
      <w:r w:rsidR="002B7157">
        <w:rPr>
          <w:i/>
        </w:rPr>
        <w:t xml:space="preserve"> og </w:t>
      </w:r>
      <w:r w:rsidR="002B7157" w:rsidRPr="00121818">
        <w:rPr>
          <w:b/>
          <w:i/>
        </w:rPr>
        <w:t>onsdags</w:t>
      </w:r>
      <w:r w:rsidR="009E772C" w:rsidRPr="00121818">
        <w:rPr>
          <w:b/>
          <w:i/>
        </w:rPr>
        <w:t>pandekager</w:t>
      </w:r>
      <w:r w:rsidR="009E772C" w:rsidRPr="009E772C">
        <w:rPr>
          <w:i/>
        </w:rPr>
        <w:t xml:space="preserve"> og lørdag, </w:t>
      </w:r>
      <w:r w:rsidR="009E772C" w:rsidRPr="009E772C">
        <w:rPr>
          <w:b/>
          <w:i/>
        </w:rPr>
        <w:t>søndagsmad</w:t>
      </w:r>
      <w:r w:rsidR="009E772C" w:rsidRPr="009E772C">
        <w:rPr>
          <w:i/>
        </w:rPr>
        <w:t xml:space="preserve"> og hvad der nu ellers er af ting og sager så ville ugen, alle dagene ville blive ens, det skaber en tryghed for mig.”</w:t>
      </w:r>
    </w:p>
    <w:p w14:paraId="50824DCD" w14:textId="77777777" w:rsidR="009E772C" w:rsidRDefault="009E772C" w:rsidP="008B373B">
      <w:pPr>
        <w:widowControl w:val="0"/>
        <w:autoSpaceDE w:val="0"/>
        <w:autoSpaceDN w:val="0"/>
        <w:adjustRightInd w:val="0"/>
        <w:ind w:left="1304" w:hanging="1304"/>
        <w:jc w:val="both"/>
        <w:rPr>
          <w:b/>
          <w:color w:val="00B0F0"/>
        </w:rPr>
      </w:pPr>
    </w:p>
    <w:p w14:paraId="31EF816C" w14:textId="77777777" w:rsidR="004A20E6" w:rsidRPr="007E11EE" w:rsidRDefault="002B7157" w:rsidP="008B373B">
      <w:pPr>
        <w:widowControl w:val="0"/>
        <w:autoSpaceDE w:val="0"/>
        <w:autoSpaceDN w:val="0"/>
        <w:adjustRightInd w:val="0"/>
        <w:jc w:val="both"/>
      </w:pPr>
      <w:r>
        <w:t>Veteranen fortæller,</w:t>
      </w:r>
      <w:r w:rsidR="009E772C" w:rsidRPr="009E772C">
        <w:t xml:space="preserve"> at den madlavning, som de frivillige bidrager med, er medskabende til at dagene ikke bliver ens. </w:t>
      </w:r>
      <w:r w:rsidR="009E772C">
        <w:t>Dermed har maden en betydning for at en til tider ensformig hverdag, brydes via madlavning. Her er maden det fælles tredje, på et niveau, hvor ug</w:t>
      </w:r>
      <w:r w:rsidR="009E772C" w:rsidRPr="007E11EE">
        <w:t xml:space="preserve">en brydes. Maden er endvidere med til at danne en tryghed og er relationsskabende. Dermed er </w:t>
      </w:r>
      <w:r w:rsidRPr="007E11EE">
        <w:t xml:space="preserve">maden, som det fælles tredje, </w:t>
      </w:r>
      <w:r w:rsidR="009E772C" w:rsidRPr="007E11EE">
        <w:t>det bidrag, de frivillige kommer med og som kommer veteranerne til gavn.</w:t>
      </w:r>
      <w:r w:rsidR="006F2168" w:rsidRPr="007E11EE">
        <w:t xml:space="preserve"> </w:t>
      </w:r>
      <w:r w:rsidR="004A20E6" w:rsidRPr="007E11EE">
        <w:t>Veteranhjemmet danner rum for veteraner</w:t>
      </w:r>
      <w:r w:rsidR="007E11EE" w:rsidRPr="007E11EE">
        <w:t>,</w:t>
      </w:r>
      <w:r w:rsidR="004A20E6" w:rsidRPr="007E11EE">
        <w:t xml:space="preserve"> som har PTSD. Disse betingelser medfører</w:t>
      </w:r>
      <w:r w:rsidR="007E11EE" w:rsidRPr="007E11EE">
        <w:t>,</w:t>
      </w:r>
      <w:r w:rsidR="004A20E6" w:rsidRPr="007E11EE">
        <w:t xml:space="preserve"> at veteranerne har svært ved at overskue at lave mad til sig selv</w:t>
      </w:r>
      <w:r w:rsidR="007E11EE" w:rsidRPr="007E11EE">
        <w:t>,</w:t>
      </w:r>
      <w:r w:rsidR="004A20E6" w:rsidRPr="007E11EE">
        <w:t xml:space="preserve"> og dette handler de frivillige på ved at lave mad, aftensmad og morgenmad</w:t>
      </w:r>
      <w:r w:rsidR="007E11EE" w:rsidRPr="007E11EE">
        <w:t>,</w:t>
      </w:r>
      <w:r w:rsidR="004A20E6" w:rsidRPr="007E11EE">
        <w:t xml:space="preserve"> til veteranerne. Dette medfører</w:t>
      </w:r>
      <w:r w:rsidR="007E11EE" w:rsidRPr="007E11EE">
        <w:t>,</w:t>
      </w:r>
      <w:r w:rsidR="004A20E6" w:rsidRPr="007E11EE">
        <w:t xml:space="preserve"> at veteranerne får måltider flere gange ugentligt</w:t>
      </w:r>
      <w:r w:rsidR="007E11EE" w:rsidRPr="007E11EE">
        <w:t>,</w:t>
      </w:r>
      <w:r w:rsidR="004A20E6" w:rsidRPr="007E11EE">
        <w:t xml:space="preserve"> men samtidig er det medskabende til at lukke op for samtaler mellem veteranerne og de frivillige</w:t>
      </w:r>
      <w:r w:rsidR="007E11EE" w:rsidRPr="007E11EE">
        <w:t xml:space="preserve">. Madlavningen </w:t>
      </w:r>
      <w:r w:rsidR="004A20E6" w:rsidRPr="007E11EE">
        <w:t xml:space="preserve">tolker </w:t>
      </w:r>
      <w:r w:rsidR="007E11EE" w:rsidRPr="007E11EE">
        <w:t xml:space="preserve">jeg </w:t>
      </w:r>
      <w:r w:rsidR="004A20E6" w:rsidRPr="007E11EE">
        <w:t xml:space="preserve">som det fælles tredje. Dermed har de frivilliges handlinger i form af mad, flere positive konsekvenser for veteranerne og deres hverdag. </w:t>
      </w:r>
    </w:p>
    <w:p w14:paraId="4C44DECE" w14:textId="77777777" w:rsidR="009E772C" w:rsidRPr="009E772C" w:rsidRDefault="009E772C" w:rsidP="008B373B">
      <w:pPr>
        <w:widowControl w:val="0"/>
        <w:autoSpaceDE w:val="0"/>
        <w:autoSpaceDN w:val="0"/>
        <w:adjustRightInd w:val="0"/>
        <w:jc w:val="both"/>
      </w:pPr>
    </w:p>
    <w:p w14:paraId="0924651F" w14:textId="77777777" w:rsidR="009B5BAE" w:rsidRDefault="009B5BAE" w:rsidP="008B373B">
      <w:pPr>
        <w:widowControl w:val="0"/>
        <w:tabs>
          <w:tab w:val="left" w:pos="3090"/>
        </w:tabs>
        <w:autoSpaceDE w:val="0"/>
        <w:autoSpaceDN w:val="0"/>
        <w:adjustRightInd w:val="0"/>
        <w:jc w:val="both"/>
      </w:pPr>
      <w:r>
        <w:t xml:space="preserve">In vivo-kode - </w:t>
      </w:r>
      <w:r w:rsidR="00551AF8">
        <w:rPr>
          <w:b/>
        </w:rPr>
        <w:t>F</w:t>
      </w:r>
      <w:r w:rsidRPr="00C170C4">
        <w:rPr>
          <w:b/>
        </w:rPr>
        <w:t>orstå</w:t>
      </w:r>
      <w:r w:rsidR="00551AF8">
        <w:rPr>
          <w:b/>
        </w:rPr>
        <w:t>e</w:t>
      </w:r>
      <w:r w:rsidR="00C0033F">
        <w:rPr>
          <w:b/>
        </w:rPr>
        <w:t>nde</w:t>
      </w:r>
      <w:r>
        <w:t xml:space="preserve">… </w:t>
      </w:r>
      <w:r w:rsidR="00CF7752">
        <w:tab/>
      </w:r>
    </w:p>
    <w:p w14:paraId="54481966" w14:textId="77777777" w:rsidR="00CF7752" w:rsidRDefault="00CF7752" w:rsidP="008B373B">
      <w:pPr>
        <w:widowControl w:val="0"/>
        <w:tabs>
          <w:tab w:val="left" w:pos="3090"/>
        </w:tabs>
        <w:autoSpaceDE w:val="0"/>
        <w:autoSpaceDN w:val="0"/>
        <w:adjustRightInd w:val="0"/>
        <w:jc w:val="both"/>
      </w:pPr>
    </w:p>
    <w:p w14:paraId="6D032E4D" w14:textId="77777777" w:rsidR="00CF7752" w:rsidRPr="00CF7752" w:rsidRDefault="00CF7752" w:rsidP="008B373B">
      <w:pPr>
        <w:widowControl w:val="0"/>
        <w:autoSpaceDE w:val="0"/>
        <w:autoSpaceDN w:val="0"/>
        <w:adjustRightInd w:val="0"/>
        <w:ind w:left="1304" w:hanging="1304"/>
        <w:jc w:val="both"/>
        <w:rPr>
          <w:i/>
        </w:rPr>
      </w:pPr>
      <w:r w:rsidRPr="00CF7752">
        <w:rPr>
          <w:b/>
        </w:rPr>
        <w:t>FF:</w:t>
      </w:r>
      <w:r w:rsidRPr="00CF7752">
        <w:t xml:space="preserve"> </w:t>
      </w:r>
      <w:r w:rsidRPr="00CF7752">
        <w:tab/>
      </w:r>
      <w:r w:rsidRPr="00CF7752">
        <w:rPr>
          <w:i/>
        </w:rPr>
        <w:t xml:space="preserve">”… dem der bruger hjemmet er for at have noget socialt og, og i det omfang i orker og det er et sted hvor de føler at de møder den </w:t>
      </w:r>
      <w:r w:rsidRPr="00CF7752">
        <w:rPr>
          <w:b/>
          <w:i/>
        </w:rPr>
        <w:t>forståelse</w:t>
      </w:r>
      <w:r w:rsidRPr="00CF7752">
        <w:rPr>
          <w:i/>
        </w:rPr>
        <w:t xml:space="preserve"> for at de er lidt, måske alternative, der er plads </w:t>
      </w:r>
      <w:r>
        <w:rPr>
          <w:i/>
        </w:rPr>
        <w:t>til det. D</w:t>
      </w:r>
      <w:r w:rsidRPr="00CF7752">
        <w:rPr>
          <w:i/>
        </w:rPr>
        <w:t>et er et sted hvor man respekte</w:t>
      </w:r>
      <w:r>
        <w:rPr>
          <w:i/>
        </w:rPr>
        <w:t>re</w:t>
      </w:r>
      <w:r w:rsidR="0066540E">
        <w:rPr>
          <w:i/>
        </w:rPr>
        <w:t>r,</w:t>
      </w:r>
      <w:r>
        <w:rPr>
          <w:i/>
        </w:rPr>
        <w:t xml:space="preserve"> at de har deres angst og de </w:t>
      </w:r>
      <w:r w:rsidRPr="00CF7752">
        <w:rPr>
          <w:i/>
        </w:rPr>
        <w:t>har deres ting og sager og derfor skal de ikke forklare noget… vi behandler jo ikke, vel, vi sørger</w:t>
      </w:r>
      <w:r w:rsidR="00F506AB">
        <w:rPr>
          <w:i/>
        </w:rPr>
        <w:t xml:space="preserve"> for</w:t>
      </w:r>
      <w:r w:rsidRPr="00CF7752">
        <w:rPr>
          <w:i/>
        </w:rPr>
        <w:t xml:space="preserve">, der </w:t>
      </w:r>
      <w:r w:rsidR="00F506AB">
        <w:rPr>
          <w:i/>
        </w:rPr>
        <w:t>er</w:t>
      </w:r>
      <w:r w:rsidRPr="00CF7752">
        <w:rPr>
          <w:i/>
        </w:rPr>
        <w:t xml:space="preserve"> den tryghed at der er nogen andre </w:t>
      </w:r>
      <w:r w:rsidRPr="00CF7752">
        <w:rPr>
          <w:i/>
        </w:rPr>
        <w:lastRenderedPageBreak/>
        <w:t xml:space="preserve">mennesker der </w:t>
      </w:r>
      <w:r w:rsidRPr="00CF7752">
        <w:rPr>
          <w:b/>
          <w:i/>
        </w:rPr>
        <w:t>forstå</w:t>
      </w:r>
      <w:r w:rsidR="0066540E">
        <w:rPr>
          <w:b/>
          <w:i/>
        </w:rPr>
        <w:t>r</w:t>
      </w:r>
      <w:r w:rsidRPr="00CF7752">
        <w:rPr>
          <w:i/>
        </w:rPr>
        <w:t xml:space="preserve"> hvorfor man ikke kan sove om natten…”</w:t>
      </w:r>
    </w:p>
    <w:p w14:paraId="2E142E6B" w14:textId="77777777" w:rsidR="009B5BAE" w:rsidRDefault="009B5BAE" w:rsidP="008B373B">
      <w:pPr>
        <w:jc w:val="both"/>
      </w:pPr>
    </w:p>
    <w:p w14:paraId="57458ED2" w14:textId="77777777" w:rsidR="00A92FBE" w:rsidRPr="007E11EE" w:rsidRDefault="00CF7752" w:rsidP="008B373B">
      <w:pPr>
        <w:jc w:val="both"/>
      </w:pPr>
      <w:r>
        <w:t>Den frivillige i citatet fortæller</w:t>
      </w:r>
      <w:r w:rsidR="0066540E">
        <w:t>,</w:t>
      </w:r>
      <w:r>
        <w:t xml:space="preserve"> at veteranhjemmet danner rammer for en forståelse for veteranernes problematikker. I denne forståelse er der plads til veteranerne</w:t>
      </w:r>
      <w:r w:rsidR="0066540E">
        <w:t>,</w:t>
      </w:r>
      <w:r>
        <w:t xml:space="preserve"> og der dannes rum for de problematikker som de kæmper i deres hverdag. </w:t>
      </w:r>
      <w:r w:rsidR="00A92FBE">
        <w:t>Veteranerne skal ikke forklare noget</w:t>
      </w:r>
      <w:r w:rsidR="0066540E">
        <w:t>,</w:t>
      </w:r>
      <w:r w:rsidR="00A92FBE">
        <w:t xml:space="preserve"> og der er en respekt for deres behov. Veteranhjemmet har et erfaringsgrundlag</w:t>
      </w:r>
      <w:r w:rsidR="0066540E">
        <w:t>,</w:t>
      </w:r>
      <w:r w:rsidR="00A92FBE">
        <w:t xml:space="preserve"> og flere af veteranerne kender til problematikken om ikke at kunne sove om natten og derfor er der en forståelse. Tolkningen af dette er</w:t>
      </w:r>
      <w:r w:rsidR="00F734D0">
        <w:t>,</w:t>
      </w:r>
      <w:r w:rsidR="00A92FBE">
        <w:t xml:space="preserve"> at der er en anerkendelse af veteranernes problematikker og behov, til stede på veteranhjemmet. Denne anerkendelse ligger inden for solidaritetssfæren, hvor veteranerne oplever</w:t>
      </w:r>
      <w:r w:rsidR="00F734D0">
        <w:t>,</w:t>
      </w:r>
      <w:r w:rsidR="00A92FBE">
        <w:t xml:space="preserve"> at der er andre mennesker</w:t>
      </w:r>
      <w:r w:rsidR="00F734D0">
        <w:t>,</w:t>
      </w:r>
      <w:r w:rsidR="00A92FBE">
        <w:t xml:space="preserve"> der kender til de problematikker de kan </w:t>
      </w:r>
      <w:r w:rsidR="00A92FBE" w:rsidRPr="007E11EE">
        <w:t>have, og der er en forståelse for dem. Dermed er der et tilhørsforhold blandt veteranerne, om at veteranhjemmet danner rammer for de</w:t>
      </w:r>
      <w:r w:rsidR="00F734D0" w:rsidRPr="007E11EE">
        <w:t>m</w:t>
      </w:r>
      <w:r w:rsidR="00A92FBE" w:rsidRPr="007E11EE">
        <w:t>. De er en del af en gruppe</w:t>
      </w:r>
      <w:r w:rsidR="00F734D0" w:rsidRPr="007E11EE">
        <w:t>,</w:t>
      </w:r>
      <w:r w:rsidR="006F2168" w:rsidRPr="007E11EE">
        <w:t xml:space="preserve"> hvor forståelsen er unik.</w:t>
      </w:r>
      <w:r w:rsidR="00A92FBE" w:rsidRPr="007E11EE">
        <w:t xml:space="preserve"> </w:t>
      </w:r>
      <w:r w:rsidR="007E11EE" w:rsidRPr="007E11EE">
        <w:t>Veteranerne, der</w:t>
      </w:r>
      <w:r w:rsidR="0010727F" w:rsidRPr="007E11EE">
        <w:t xml:space="preserve"> lever med PTSD, kan have svært ved at overskue e</w:t>
      </w:r>
      <w:r w:rsidR="007E11EE" w:rsidRPr="007E11EE">
        <w:t>t normalt hverdagsliv og de der</w:t>
      </w:r>
      <w:r w:rsidR="0010727F" w:rsidRPr="007E11EE">
        <w:t>til</w:t>
      </w:r>
      <w:r w:rsidR="007E11EE" w:rsidRPr="007E11EE">
        <w:t xml:space="preserve"> </w:t>
      </w:r>
      <w:r w:rsidR="0010727F" w:rsidRPr="007E11EE">
        <w:t xml:space="preserve">hørende krav. Veteranhjemmet danner rum for at veteranerne kan komme og få en overnatning ved behov, hvilket medfører at veteranerne oplever en tryghed og genkendelighed </w:t>
      </w:r>
      <w:r w:rsidR="007E11EE" w:rsidRPr="007E11EE">
        <w:t>et sted, hvor der</w:t>
      </w:r>
      <w:r w:rsidR="0010727F" w:rsidRPr="007E11EE">
        <w:t xml:space="preserve"> samtidig er respekt for deres udfordringer.</w:t>
      </w:r>
    </w:p>
    <w:p w14:paraId="2284E0DD" w14:textId="77777777" w:rsidR="0010727F" w:rsidRPr="007E11EE" w:rsidRDefault="0010727F" w:rsidP="008B373B">
      <w:pPr>
        <w:jc w:val="both"/>
      </w:pPr>
    </w:p>
    <w:p w14:paraId="5EB33834" w14:textId="77777777" w:rsidR="0036138A" w:rsidRDefault="00A92FBE" w:rsidP="008B373B">
      <w:pPr>
        <w:ind w:left="1304" w:hanging="1304"/>
        <w:jc w:val="both"/>
        <w:rPr>
          <w:i/>
        </w:rPr>
      </w:pPr>
      <w:r w:rsidRPr="007E11EE">
        <w:rPr>
          <w:b/>
        </w:rPr>
        <w:t>FF:</w:t>
      </w:r>
      <w:r w:rsidRPr="007E11EE">
        <w:t xml:space="preserve"> </w:t>
      </w:r>
      <w:r w:rsidRPr="007E11EE">
        <w:tab/>
      </w:r>
      <w:r w:rsidRPr="007E11EE">
        <w:rPr>
          <w:i/>
        </w:rPr>
        <w:t xml:space="preserve">”… at tale om noget vi i princippet ikke </w:t>
      </w:r>
      <w:r w:rsidRPr="007E11EE">
        <w:rPr>
          <w:b/>
          <w:i/>
        </w:rPr>
        <w:t>forstår</w:t>
      </w:r>
      <w:r w:rsidRPr="007E11EE">
        <w:rPr>
          <w:i/>
        </w:rPr>
        <w:t xml:space="preserve">, fordi vi </w:t>
      </w:r>
      <w:r w:rsidRPr="00A92FBE">
        <w:rPr>
          <w:i/>
        </w:rPr>
        <w:t xml:space="preserve">ved </w:t>
      </w:r>
      <w:r w:rsidR="004D258E">
        <w:rPr>
          <w:i/>
        </w:rPr>
        <w:t xml:space="preserve">ikke </w:t>
      </w:r>
      <w:r w:rsidRPr="00A92FBE">
        <w:rPr>
          <w:i/>
        </w:rPr>
        <w:t>hvordan det har været på vores krop og det ved de af gode grunde</w:t>
      </w:r>
      <w:r w:rsidR="004D258E">
        <w:rPr>
          <w:i/>
        </w:rPr>
        <w:t>,</w:t>
      </w:r>
      <w:r w:rsidRPr="00A92FBE">
        <w:rPr>
          <w:i/>
        </w:rPr>
        <w:t xml:space="preserve"> fordi de har været udsat for de ting de har og der har de nok mere </w:t>
      </w:r>
      <w:r w:rsidRPr="004D258E">
        <w:rPr>
          <w:b/>
          <w:i/>
        </w:rPr>
        <w:t>forståelse</w:t>
      </w:r>
      <w:r w:rsidRPr="00A92FBE">
        <w:rPr>
          <w:i/>
        </w:rPr>
        <w:t xml:space="preserve"> overfor hinanden…”</w:t>
      </w:r>
    </w:p>
    <w:p w14:paraId="1C800C64" w14:textId="77777777" w:rsidR="004D258E" w:rsidRDefault="004D258E" w:rsidP="008B373B">
      <w:pPr>
        <w:ind w:left="1304" w:hanging="1304"/>
        <w:jc w:val="both"/>
      </w:pPr>
    </w:p>
    <w:p w14:paraId="77682893" w14:textId="77777777" w:rsidR="004D258E" w:rsidRPr="007E11EE" w:rsidRDefault="004D258E" w:rsidP="008B373B">
      <w:pPr>
        <w:jc w:val="both"/>
      </w:pPr>
      <w:r>
        <w:t>I ovenstående citat, giver den frivillige udtryk for at veteranerne, internt, har bedre forståelse for hinanden end hvad de frivillige har. Denne frivillig</w:t>
      </w:r>
      <w:r w:rsidR="00F734D0">
        <w:t>e</w:t>
      </w:r>
      <w:r>
        <w:t>, har ikke eget erfaringsgrund</w:t>
      </w:r>
      <w:r w:rsidR="00F734D0">
        <w:t>lag fra forsvaret og derfor</w:t>
      </w:r>
      <w:r>
        <w:t xml:space="preserve"> udtrykker den frivillige</w:t>
      </w:r>
      <w:r w:rsidR="00F734D0">
        <w:t>,</w:t>
      </w:r>
      <w:r>
        <w:t xml:space="preserve"> at vedkommende ikke har oplevet de ting, s</w:t>
      </w:r>
      <w:r w:rsidR="00F734D0">
        <w:t>om veteranerne har. Dette citat</w:t>
      </w:r>
      <w:r>
        <w:t xml:space="preserve"> er en aner</w:t>
      </w:r>
      <w:r w:rsidR="00F734D0">
        <w:t>kendelse af</w:t>
      </w:r>
      <w:r>
        <w:t xml:space="preserve"> den frivilliges egen erfaring</w:t>
      </w:r>
      <w:r w:rsidR="00F734D0">
        <w:t>,</w:t>
      </w:r>
      <w:r>
        <w:t xml:space="preserve"> og </w:t>
      </w:r>
      <w:r w:rsidR="008352A4">
        <w:t>udtryk for en</w:t>
      </w:r>
      <w:r>
        <w:t xml:space="preserve"> viden om</w:t>
      </w:r>
      <w:r w:rsidR="00F734D0">
        <w:t>,</w:t>
      </w:r>
      <w:r>
        <w:t xml:space="preserve"> at vedkommende ikke besidder sa</w:t>
      </w:r>
      <w:r w:rsidR="00F734D0">
        <w:t>mme erfaring som veteranerne</w:t>
      </w:r>
      <w:r>
        <w:t>. Derfor er der</w:t>
      </w:r>
      <w:r w:rsidR="00F734D0">
        <w:t xml:space="preserve"> også en bedre forståelse</w:t>
      </w:r>
      <w:r>
        <w:t xml:space="preserve"> veteranerne</w:t>
      </w:r>
      <w:r w:rsidR="00F734D0">
        <w:t xml:space="preserve"> imellem</w:t>
      </w:r>
      <w:r>
        <w:t>. D</w:t>
      </w:r>
      <w:r w:rsidR="00F734D0">
        <w:t>enne anerkendelsesform er i</w:t>
      </w:r>
      <w:r>
        <w:t xml:space="preserve"> privatsfære</w:t>
      </w:r>
      <w:r w:rsidR="00F734D0">
        <w:t>n</w:t>
      </w:r>
      <w:r>
        <w:t>. Den frivillige giver udtryk for</w:t>
      </w:r>
      <w:r w:rsidR="00F734D0">
        <w:t>,</w:t>
      </w:r>
      <w:r>
        <w:t xml:space="preserve"> at veteranerne finder en anerkendelse </w:t>
      </w:r>
      <w:r w:rsidRPr="007E11EE">
        <w:t xml:space="preserve">blandt hinanden og der at de sammen har et fællesskab, som den frivillige danner rammerne for. Veteranerne </w:t>
      </w:r>
      <w:r w:rsidR="00F734D0" w:rsidRPr="007E11EE">
        <w:t>h</w:t>
      </w:r>
      <w:r w:rsidRPr="007E11EE">
        <w:t>a</w:t>
      </w:r>
      <w:r w:rsidR="00F734D0" w:rsidRPr="007E11EE">
        <w:t xml:space="preserve">r en forståelse for hinanden, og </w:t>
      </w:r>
      <w:r w:rsidRPr="007E11EE">
        <w:t>dermed er der en emotionel støtte blandt veteranerne. Den frivillige er en del af en større gruppe</w:t>
      </w:r>
      <w:r w:rsidR="00F734D0" w:rsidRPr="007E11EE">
        <w:t>,</w:t>
      </w:r>
      <w:r w:rsidRPr="007E11EE">
        <w:t xml:space="preserve"> men ikke en del af den gruppe som veteranerne danner. </w:t>
      </w:r>
      <w:r w:rsidR="006F2168" w:rsidRPr="007E11EE">
        <w:t xml:space="preserve">Da brugerne på veteranhjemmet har været i krig og lever med de mén der er kommet ud af deres deltagelse i krig, er det vigtigt med en forståelse og anerkendelse af hvilke problematikker de lever </w:t>
      </w:r>
      <w:r w:rsidR="00002E85" w:rsidRPr="007E11EE">
        <w:t>med</w:t>
      </w:r>
      <w:r w:rsidR="006F2168" w:rsidRPr="007E11EE">
        <w:t xml:space="preserve">. Ved at veteranerne har deres </w:t>
      </w:r>
      <w:r w:rsidR="006F2168" w:rsidRPr="007E11EE">
        <w:lastRenderedPageBreak/>
        <w:t>gang på veteranhjemmet, finder de denne forståelse i hinanden</w:t>
      </w:r>
      <w:r w:rsidR="007E11EE" w:rsidRPr="007E11EE">
        <w:t>. E</w:t>
      </w:r>
      <w:r w:rsidR="00002E85" w:rsidRPr="007E11EE">
        <w:t>n forståelse som de frivillige ikke kan bidrage med</w:t>
      </w:r>
      <w:r w:rsidR="007E11EE" w:rsidRPr="007E11EE">
        <w:t>,</w:t>
      </w:r>
      <w:r w:rsidR="00002E85" w:rsidRPr="007E11EE">
        <w:t xml:space="preserve"> men som </w:t>
      </w:r>
      <w:r w:rsidR="007E11EE" w:rsidRPr="007E11EE">
        <w:t>opstår</w:t>
      </w:r>
      <w:r w:rsidR="00002E85" w:rsidRPr="007E11EE">
        <w:t xml:space="preserve"> internt mellem veteranerne. </w:t>
      </w:r>
    </w:p>
    <w:p w14:paraId="71E97DD8" w14:textId="77777777" w:rsidR="004D258E" w:rsidRPr="007E11EE" w:rsidRDefault="004D258E" w:rsidP="008B373B">
      <w:pPr>
        <w:jc w:val="both"/>
      </w:pPr>
    </w:p>
    <w:p w14:paraId="258DBDC8" w14:textId="77777777" w:rsidR="004D258E" w:rsidRDefault="004D258E" w:rsidP="008B373B">
      <w:pPr>
        <w:ind w:left="1304" w:hanging="1304"/>
        <w:jc w:val="both"/>
        <w:rPr>
          <w:i/>
        </w:rPr>
      </w:pPr>
      <w:r w:rsidRPr="007E11EE">
        <w:rPr>
          <w:b/>
        </w:rPr>
        <w:t>VV:</w:t>
      </w:r>
      <w:r w:rsidRPr="007E11EE">
        <w:tab/>
      </w:r>
      <w:r w:rsidRPr="007E11EE">
        <w:rPr>
          <w:i/>
        </w:rPr>
        <w:t xml:space="preserve">”… det er der jeg nogen </w:t>
      </w:r>
      <w:r w:rsidRPr="00502E7D">
        <w:rPr>
          <w:i/>
        </w:rPr>
        <w:t xml:space="preserve">gange føler, at der mangler en </w:t>
      </w:r>
      <w:r w:rsidRPr="00502E7D">
        <w:rPr>
          <w:b/>
          <w:i/>
        </w:rPr>
        <w:t>forståelse</w:t>
      </w:r>
      <w:r w:rsidRPr="00502E7D">
        <w:rPr>
          <w:i/>
        </w:rPr>
        <w:t xml:space="preserve"> for behovet og</w:t>
      </w:r>
      <w:r w:rsidRPr="004D258E">
        <w:rPr>
          <w:i/>
        </w:rPr>
        <w:t xml:space="preserve"> situationen. Jeg har oplevet dybt, dybt, traumatiserede veteraner, der ikke er i stand til at komme i arbejde og der udover sit fucking (engelsk) traume og sit elendige liv, har en masse personlige ting, som konsekvens af alt det her lort, ”Jamen han skal bare ud og finde et arbejde” og </w:t>
      </w:r>
      <w:r w:rsidR="00FD488D">
        <w:rPr>
          <w:i/>
        </w:rPr>
        <w:t>det</w:t>
      </w:r>
      <w:r w:rsidRPr="004D258E">
        <w:rPr>
          <w:i/>
        </w:rPr>
        <w:t xml:space="preserve"> overhørt</w:t>
      </w:r>
      <w:r w:rsidR="002B505F">
        <w:rPr>
          <w:i/>
        </w:rPr>
        <w:t>e</w:t>
      </w:r>
      <w:r w:rsidRPr="004D258E">
        <w:rPr>
          <w:i/>
        </w:rPr>
        <w:t xml:space="preserve"> han altså… det er et par frivillige der sidder og småsludrer…”</w:t>
      </w:r>
    </w:p>
    <w:p w14:paraId="49B6744D" w14:textId="77777777" w:rsidR="004D258E" w:rsidRDefault="004D258E" w:rsidP="008B373B">
      <w:pPr>
        <w:jc w:val="both"/>
        <w:rPr>
          <w:b/>
        </w:rPr>
      </w:pPr>
    </w:p>
    <w:p w14:paraId="77989539" w14:textId="77777777" w:rsidR="0010727F" w:rsidRPr="00641BE3" w:rsidRDefault="00502E7D" w:rsidP="008B373B">
      <w:pPr>
        <w:jc w:val="both"/>
      </w:pPr>
      <w:r>
        <w:t>Citatet fra veteranen beskriver,</w:t>
      </w:r>
      <w:r w:rsidR="004D258E">
        <w:t xml:space="preserve"> at der er situationer</w:t>
      </w:r>
      <w:r>
        <w:t>,</w:t>
      </w:r>
      <w:r w:rsidR="004D258E">
        <w:t xml:space="preserve"> hvor de frivillige ikke har forståelse for veteranernes situation. Veteranen fortæller om en situation</w:t>
      </w:r>
      <w:r>
        <w:t>,</w:t>
      </w:r>
      <w:r w:rsidR="004D258E">
        <w:t xml:space="preserve"> hvor nogle frivillige ikke har forståelse for en veterans</w:t>
      </w:r>
      <w:r w:rsidR="001524E9">
        <w:t xml:space="preserve"> behov og </w:t>
      </w:r>
      <w:r w:rsidR="004D258E">
        <w:t>problematikker.</w:t>
      </w:r>
      <w:r w:rsidR="001524E9">
        <w:t xml:space="preserve"> Dette er en krænkelsesform</w:t>
      </w:r>
      <w:r>
        <w:t>,</w:t>
      </w:r>
      <w:r w:rsidR="001524E9">
        <w:t xml:space="preserve"> som er en del af Honneths teori om anerkendelse. </w:t>
      </w:r>
      <w:r w:rsidR="002B505F">
        <w:t>Den krænkelse ligger inden for veteranens livsform. Her anerkendes veteranens livssituation ikke. De frivillige mener</w:t>
      </w:r>
      <w:r>
        <w:t>,</w:t>
      </w:r>
      <w:r w:rsidR="002B505F">
        <w:t xml:space="preserve"> at veteranen skal gå ud og finde et arbejde, men har ikke forståelse for veteranens begrænsninger qua vedkommendes psykiske problematikker.</w:t>
      </w:r>
      <w:r w:rsidR="00FD488D">
        <w:t xml:space="preserve"> En krænkelse af livsformen kan medføre at veteranen oplever at vedkommende ikke er en del af fællesskabet og kan være medskabende til at veteranens selvtillid</w:t>
      </w:r>
      <w:r w:rsidR="00FD488D" w:rsidRPr="007E11EE">
        <w:t xml:space="preserve"> tager skade.  </w:t>
      </w:r>
      <w:r w:rsidR="0010727F" w:rsidRPr="007E11EE">
        <w:t>En enkelt veteran har PTSD, og dermed ikke mulighed for at opretholde en normal tilværelse. En frivillig omtaler</w:t>
      </w:r>
      <w:r w:rsidR="007E11EE" w:rsidRPr="007E11EE">
        <w:t>,</w:t>
      </w:r>
      <w:r w:rsidR="0010727F" w:rsidRPr="007E11EE">
        <w:t xml:space="preserve"> at veteranen bør tage sig sammen, hvilket veteranen overhører</w:t>
      </w:r>
      <w:r w:rsidR="007E11EE" w:rsidRPr="007E11EE">
        <w:t>,</w:t>
      </w:r>
      <w:r w:rsidR="0010727F" w:rsidRPr="007E11EE">
        <w:t xml:space="preserve"> og</w:t>
      </w:r>
      <w:r w:rsidR="007E11EE" w:rsidRPr="007E11EE">
        <w:t xml:space="preserve"> denne udtalelse</w:t>
      </w:r>
      <w:r w:rsidR="0010727F" w:rsidRPr="007E11EE">
        <w:t xml:space="preserve"> får negativ konsekvens for ve</w:t>
      </w:r>
      <w:r w:rsidR="007E11EE" w:rsidRPr="007E11EE">
        <w:t>teranen</w:t>
      </w:r>
      <w:r w:rsidR="0010727F" w:rsidRPr="007E11EE">
        <w:t xml:space="preserve">. </w:t>
      </w:r>
    </w:p>
    <w:p w14:paraId="33A19116" w14:textId="77777777" w:rsidR="003F49E5" w:rsidRDefault="009E7B1A" w:rsidP="008B373B">
      <w:pPr>
        <w:pStyle w:val="Overskrift2"/>
        <w:jc w:val="both"/>
      </w:pPr>
      <w:bookmarkStart w:id="52" w:name="_Toc428277419"/>
      <w:r>
        <w:t>7.2</w:t>
      </w:r>
      <w:r w:rsidR="0084274A">
        <w:t>.</w:t>
      </w:r>
      <w:r>
        <w:t>1.</w:t>
      </w:r>
      <w:r w:rsidR="0084274A">
        <w:t xml:space="preserve"> </w:t>
      </w:r>
      <w:r w:rsidR="003F49E5">
        <w:t>Delkonklusion</w:t>
      </w:r>
      <w:bookmarkEnd w:id="52"/>
    </w:p>
    <w:p w14:paraId="5847C9B0" w14:textId="77777777" w:rsidR="00502E7D" w:rsidRDefault="002B1907" w:rsidP="008B373B">
      <w:pPr>
        <w:jc w:val="both"/>
        <w:rPr>
          <w:i/>
        </w:rPr>
      </w:pPr>
      <w:r w:rsidRPr="007C52C7">
        <w:t>I dette vil jeg</w:t>
      </w:r>
      <w:r w:rsidR="003F49E5" w:rsidRPr="007C52C7">
        <w:t xml:space="preserve"> besv</w:t>
      </w:r>
      <w:r w:rsidR="00502E7D">
        <w:t xml:space="preserve">are </w:t>
      </w:r>
      <w:r w:rsidRPr="007C52C7">
        <w:t>forskningsspørgsmål</w:t>
      </w:r>
      <w:r w:rsidR="00502E7D">
        <w:t>et</w:t>
      </w:r>
      <w:r w:rsidRPr="007C52C7">
        <w:t xml:space="preserve">, som lyder som følgende: </w:t>
      </w:r>
      <w:r w:rsidRPr="007C52C7">
        <w:rPr>
          <w:i/>
        </w:rPr>
        <w:t>Hvad mener veteranerne selv, at de frivillige kan bidrage med og ste</w:t>
      </w:r>
      <w:r w:rsidR="00E25555">
        <w:rPr>
          <w:i/>
        </w:rPr>
        <w:t>mmer det overens med hvad</w:t>
      </w:r>
      <w:r w:rsidRPr="007C52C7">
        <w:rPr>
          <w:i/>
        </w:rPr>
        <w:t xml:space="preserve">, de frivillige selv mener at de gør? </w:t>
      </w:r>
    </w:p>
    <w:p w14:paraId="551156D4" w14:textId="77777777" w:rsidR="007F16DD" w:rsidRPr="007C52C7" w:rsidRDefault="002B1907" w:rsidP="008B373B">
      <w:pPr>
        <w:jc w:val="both"/>
      </w:pPr>
      <w:r w:rsidRPr="007C52C7">
        <w:t>Fortolkning af empirien har belyst</w:t>
      </w:r>
      <w:r w:rsidR="00502E7D">
        <w:t>,</w:t>
      </w:r>
      <w:r w:rsidRPr="007C52C7">
        <w:t xml:space="preserve"> at de frivilliges indsats er båret af flere bidrag</w:t>
      </w:r>
      <w:r w:rsidR="007F16DD" w:rsidRPr="007C52C7">
        <w:t>. In-vivo terme</w:t>
      </w:r>
      <w:r w:rsidR="00C0033F">
        <w:t>rne: ”gøre en forskel”, ”l</w:t>
      </w:r>
      <w:r w:rsidR="007F16DD" w:rsidRPr="007C52C7">
        <w:t>ytte og snakke”, ”mad</w:t>
      </w:r>
      <w:r w:rsidR="00B82AA9">
        <w:t>mødrene</w:t>
      </w:r>
      <w:r w:rsidR="00C0033F">
        <w:t>” og ”</w:t>
      </w:r>
      <w:r w:rsidR="007F16DD" w:rsidRPr="007C52C7">
        <w:t>forstå</w:t>
      </w:r>
      <w:r w:rsidR="00C0033F">
        <w:t>ende</w:t>
      </w:r>
      <w:r w:rsidR="007F16DD" w:rsidRPr="007C52C7">
        <w:t>” har bidraget til tolkning af empirien</w:t>
      </w:r>
      <w:r w:rsidR="00502E7D">
        <w:t>,</w:t>
      </w:r>
      <w:r w:rsidR="007F16DD" w:rsidRPr="007C52C7">
        <w:t xml:space="preserve"> hvorpå der er fremkommet teorier om</w:t>
      </w:r>
      <w:r w:rsidR="00B95205" w:rsidRPr="007C52C7">
        <w:t>kring</w:t>
      </w:r>
      <w:r w:rsidR="007F16DD" w:rsidRPr="007C52C7">
        <w:t xml:space="preserve"> disse termer. </w:t>
      </w:r>
    </w:p>
    <w:p w14:paraId="153CE074" w14:textId="77777777" w:rsidR="008B21B5" w:rsidRPr="00501A35" w:rsidRDefault="007F16DD" w:rsidP="008B373B">
      <w:pPr>
        <w:jc w:val="both"/>
        <w:rPr>
          <w:rFonts w:eastAsiaTheme="minorEastAsia"/>
        </w:rPr>
      </w:pPr>
      <w:r w:rsidRPr="007C52C7">
        <w:t>De frivilliges bidrag til veteranerne og veteranhjemmet er båret af tre tilgange til feltet; social kapital, anerkendelse og det fælles tredje. Der er overvejen</w:t>
      </w:r>
      <w:r w:rsidR="00502E7D">
        <w:t>d</w:t>
      </w:r>
      <w:r w:rsidRPr="007C52C7">
        <w:t>e enighed blandt de frivillige og veteranerne om</w:t>
      </w:r>
      <w:r w:rsidR="00502E7D">
        <w:t>,</w:t>
      </w:r>
      <w:r w:rsidRPr="007C52C7">
        <w:t xml:space="preserve"> hvad det er de frivillige bidrager med.</w:t>
      </w:r>
      <w:r w:rsidR="008B21B5">
        <w:t xml:space="preserve"> Dette bidrag </w:t>
      </w:r>
      <w:r w:rsidR="008B21B5" w:rsidRPr="00501A35">
        <w:t xml:space="preserve">er en anerkendelse af veteranerne og deres behov men samtidig er de frivilliges bidrag om at skabe hjemlige omgivelser, </w:t>
      </w:r>
      <w:r w:rsidR="008B21B5" w:rsidRPr="00501A35">
        <w:lastRenderedPageBreak/>
        <w:t xml:space="preserve">også velset af veteranerne og de frivillige. </w:t>
      </w:r>
      <w:r w:rsidR="008352A4" w:rsidRPr="00501A35">
        <w:rPr>
          <w:rFonts w:eastAsiaTheme="minorEastAsia"/>
        </w:rPr>
        <w:t>De frivillige formår at skabe hjemlige betingelser på veteranhjemmet og dermed kan de identificeres med privatsfæren. De frivillige bliver nogle medmennesker på veteranhjemmet som samtidig har den professionelle forpligtigelse eller</w:t>
      </w:r>
      <w:r w:rsidR="004F43B6" w:rsidRPr="00501A35">
        <w:rPr>
          <w:rFonts w:eastAsiaTheme="minorEastAsia"/>
        </w:rPr>
        <w:t xml:space="preserve"> som bidrager med</w:t>
      </w:r>
      <w:r w:rsidR="008352A4" w:rsidRPr="00501A35">
        <w:rPr>
          <w:rFonts w:eastAsiaTheme="minorEastAsia"/>
        </w:rPr>
        <w:t xml:space="preserve"> med</w:t>
      </w:r>
      <w:r w:rsidR="00501A35" w:rsidRPr="00501A35">
        <w:rPr>
          <w:rFonts w:eastAsiaTheme="minorEastAsia"/>
        </w:rPr>
        <w:t>føl</w:t>
      </w:r>
      <w:r w:rsidR="008352A4" w:rsidRPr="00501A35">
        <w:rPr>
          <w:rFonts w:eastAsiaTheme="minorEastAsia"/>
        </w:rPr>
        <w:t xml:space="preserve">else for veteranerne. </w:t>
      </w:r>
      <w:r w:rsidR="008B21B5" w:rsidRPr="00501A35">
        <w:t>De</w:t>
      </w:r>
      <w:r w:rsidR="00502E7D" w:rsidRPr="00501A35">
        <w:t xml:space="preserve"> frivilliges bidrag om at skabe</w:t>
      </w:r>
      <w:r w:rsidR="008B21B5" w:rsidRPr="00501A35">
        <w:t xml:space="preserve"> hjemlige omgivelser, ses i deres arbejde med at lave mad.</w:t>
      </w:r>
      <w:r w:rsidR="00B82AA9" w:rsidRPr="00501A35">
        <w:t xml:space="preserve"> De frivillige der laver mad, bliver betegnet som ”madmødrene” og dermed har de fået tildelt en rolle på veteranhjemmet. </w:t>
      </w:r>
      <w:r w:rsidR="004F43B6" w:rsidRPr="00501A35">
        <w:t>Denne rolle er vigtig for</w:t>
      </w:r>
      <w:r w:rsidR="00501A35" w:rsidRPr="00501A35">
        <w:t xml:space="preserve"> </w:t>
      </w:r>
      <w:r w:rsidR="004F43B6" w:rsidRPr="00501A35">
        <w:t>både veteraner og frivillig</w:t>
      </w:r>
      <w:r w:rsidR="00501A35" w:rsidRPr="00501A35">
        <w:t>e</w:t>
      </w:r>
      <w:r w:rsidR="004F43B6" w:rsidRPr="00501A35">
        <w:t xml:space="preserve"> da det danner grundlag for</w:t>
      </w:r>
      <w:r w:rsidR="00501A35" w:rsidRPr="00501A35">
        <w:t>,</w:t>
      </w:r>
      <w:r w:rsidR="004F43B6" w:rsidRPr="00501A35">
        <w:t xml:space="preserve"> at</w:t>
      </w:r>
      <w:r w:rsidR="008B21B5" w:rsidRPr="00501A35">
        <w:t xml:space="preserve"> veteranhje</w:t>
      </w:r>
      <w:r w:rsidR="004F43B6" w:rsidRPr="00501A35">
        <w:t>mmet kommer</w:t>
      </w:r>
      <w:r w:rsidR="008B21B5" w:rsidRPr="00501A35">
        <w:t xml:space="preserve"> tættest på at være et hjem for veteraner. </w:t>
      </w:r>
    </w:p>
    <w:p w14:paraId="5B7B8905" w14:textId="77777777" w:rsidR="005A3403" w:rsidRPr="00501A35" w:rsidRDefault="007F16DD" w:rsidP="008B373B">
      <w:pPr>
        <w:jc w:val="both"/>
      </w:pPr>
      <w:r w:rsidRPr="00501A35">
        <w:t>Undervejs i analyse</w:t>
      </w:r>
      <w:r w:rsidR="00502E7D" w:rsidRPr="00501A35">
        <w:t>n</w:t>
      </w:r>
      <w:r w:rsidRPr="00501A35">
        <w:t xml:space="preserve"> stod det klart</w:t>
      </w:r>
      <w:r w:rsidR="00502E7D" w:rsidRPr="00501A35">
        <w:t>,</w:t>
      </w:r>
      <w:r w:rsidRPr="00501A35">
        <w:t xml:space="preserve"> at forståe</w:t>
      </w:r>
      <w:r w:rsidR="00DB113E" w:rsidRPr="00501A35">
        <w:t xml:space="preserve">lsen for veteranernes </w:t>
      </w:r>
      <w:r w:rsidR="00DB113E">
        <w:t>situation</w:t>
      </w:r>
      <w:r w:rsidRPr="007C52C7">
        <w:t xml:space="preserve"> ikke er præget af enighed blandt veteraner og frivillige. En</w:t>
      </w:r>
      <w:r w:rsidR="00DB113E">
        <w:t xml:space="preserve"> veteran udtale</w:t>
      </w:r>
      <w:r w:rsidR="00DB113E" w:rsidRPr="00501A35">
        <w:t>r at vedkommende</w:t>
      </w:r>
      <w:r w:rsidRPr="00501A35">
        <w:t xml:space="preserve"> mener</w:t>
      </w:r>
      <w:r w:rsidR="00DB113E" w:rsidRPr="00501A35">
        <w:t>,</w:t>
      </w:r>
      <w:r w:rsidRPr="00501A35">
        <w:t xml:space="preserve"> at der mangler en forståelse af veteranernes situation, fra de frivilliges </w:t>
      </w:r>
      <w:r w:rsidR="0085694E" w:rsidRPr="00501A35">
        <w:t>side</w:t>
      </w:r>
      <w:r w:rsidR="004F43B6" w:rsidRPr="00501A35">
        <w:t xml:space="preserve"> og dette stemmer ikke overens med hvad de frivillige selv mener</w:t>
      </w:r>
      <w:r w:rsidR="0085694E" w:rsidRPr="00501A35">
        <w:t xml:space="preserve">. Så i dette tilfælde er der </w:t>
      </w:r>
      <w:r w:rsidR="00DB113E" w:rsidRPr="00501A35">
        <w:t>en uoverensstemmelse</w:t>
      </w:r>
      <w:r w:rsidR="0085694E" w:rsidRPr="00501A35">
        <w:t xml:space="preserve"> mellem frivillige</w:t>
      </w:r>
      <w:r w:rsidR="00DB113E" w:rsidRPr="00501A35">
        <w:t xml:space="preserve">s </w:t>
      </w:r>
      <w:r w:rsidR="0085694E" w:rsidRPr="00501A35">
        <w:t>og veteraner</w:t>
      </w:r>
      <w:r w:rsidR="00DB113E" w:rsidRPr="00501A35">
        <w:t>s holdning</w:t>
      </w:r>
      <w:r w:rsidR="0085694E" w:rsidRPr="00501A35">
        <w:t xml:space="preserve">. </w:t>
      </w:r>
      <w:r w:rsidR="00AC369E" w:rsidRPr="00501A35">
        <w:t xml:space="preserve">Dette er et interessant fund, da uoverensstemmelsen omkring forståelsen, er modsatrettet for de implicerede parter. Forståelsen </w:t>
      </w:r>
      <w:r w:rsidR="00CF746F" w:rsidRPr="00501A35">
        <w:t>er fundamental for veteranerne</w:t>
      </w:r>
      <w:r w:rsidR="00AC369E" w:rsidRPr="00501A35">
        <w:t xml:space="preserve">. De frivillige kan have </w:t>
      </w:r>
      <w:r w:rsidR="00AC369E" w:rsidRPr="00501A35">
        <w:rPr>
          <w:i/>
        </w:rPr>
        <w:t>indsigt</w:t>
      </w:r>
      <w:r w:rsidR="00AC369E" w:rsidRPr="00501A35">
        <w:t xml:space="preserve"> i v</w:t>
      </w:r>
      <w:r w:rsidR="00501A35" w:rsidRPr="00501A35">
        <w:t xml:space="preserve">eteranernes udfordringer, men </w:t>
      </w:r>
      <w:r w:rsidR="00AC369E" w:rsidRPr="00501A35">
        <w:t xml:space="preserve">forståelsen </w:t>
      </w:r>
      <w:r w:rsidR="0052072C" w:rsidRPr="00501A35">
        <w:t xml:space="preserve">for problematikkerne foregår </w:t>
      </w:r>
      <w:r w:rsidR="0052072C" w:rsidRPr="00501A35">
        <w:rPr>
          <w:i/>
        </w:rPr>
        <w:t>internt</w:t>
      </w:r>
      <w:r w:rsidR="00AC369E" w:rsidRPr="00501A35">
        <w:t xml:space="preserve"> blandt veteranerne.</w:t>
      </w:r>
    </w:p>
    <w:p w14:paraId="2D447E94" w14:textId="77777777" w:rsidR="00756A18" w:rsidRPr="00501A35" w:rsidRDefault="00756A18" w:rsidP="008B373B">
      <w:pPr>
        <w:jc w:val="both"/>
        <w:rPr>
          <w:rFonts w:eastAsiaTheme="minorEastAsia"/>
        </w:rPr>
      </w:pPr>
      <w:r w:rsidRPr="00501A35">
        <w:rPr>
          <w:rFonts w:eastAsiaTheme="minorEastAsia"/>
        </w:rPr>
        <w:t>Samtidig gives der udtryk for</w:t>
      </w:r>
      <w:r w:rsidR="00501A35" w:rsidRPr="00501A35">
        <w:rPr>
          <w:rFonts w:eastAsiaTheme="minorEastAsia"/>
        </w:rPr>
        <w:t>,</w:t>
      </w:r>
      <w:r w:rsidRPr="00501A35">
        <w:rPr>
          <w:rFonts w:eastAsiaTheme="minorEastAsia"/>
        </w:rPr>
        <w:t xml:space="preserve"> at de pårørende omkring veteranerne, ikke har forståelse de udfordringer som de har. Veteranerne kan bruge de frivillige på en anden måde, end de bruger de pårørende. Veteranerne har ikke de samme følelsesmæssige bånd til de frivillige</w:t>
      </w:r>
      <w:r w:rsidR="00501A35" w:rsidRPr="00501A35">
        <w:rPr>
          <w:rFonts w:eastAsiaTheme="minorEastAsia"/>
        </w:rPr>
        <w:t>,</w:t>
      </w:r>
      <w:r w:rsidRPr="00501A35">
        <w:rPr>
          <w:rFonts w:eastAsiaTheme="minorEastAsia"/>
        </w:rPr>
        <w:t xml:space="preserve"> som de har til deres pårørende</w:t>
      </w:r>
      <w:r w:rsidR="00501A35" w:rsidRPr="00501A35">
        <w:rPr>
          <w:rFonts w:eastAsiaTheme="minorEastAsia"/>
        </w:rPr>
        <w:t>,</w:t>
      </w:r>
      <w:r w:rsidRPr="00501A35">
        <w:rPr>
          <w:rFonts w:eastAsiaTheme="minorEastAsia"/>
        </w:rPr>
        <w:t xml:space="preserve"> og dermed er det lettere at tale om hvilke udfordringer de har. Veteranerne vil gerne ”beskytte” deres familie og </w:t>
      </w:r>
      <w:r w:rsidR="00501A35" w:rsidRPr="00501A35">
        <w:rPr>
          <w:rFonts w:eastAsiaTheme="minorEastAsia"/>
        </w:rPr>
        <w:t>giver dem derfor</w:t>
      </w:r>
      <w:r w:rsidRPr="00501A35">
        <w:rPr>
          <w:rFonts w:eastAsiaTheme="minorEastAsia"/>
        </w:rPr>
        <w:t xml:space="preserve"> ikke </w:t>
      </w:r>
      <w:r w:rsidR="00501A35" w:rsidRPr="00501A35">
        <w:rPr>
          <w:rFonts w:eastAsiaTheme="minorEastAsia"/>
        </w:rPr>
        <w:t>fuld</w:t>
      </w:r>
      <w:r w:rsidRPr="00501A35">
        <w:rPr>
          <w:rFonts w:eastAsiaTheme="minorEastAsia"/>
        </w:rPr>
        <w:t xml:space="preserve"> indsigt i deres udfordringer</w:t>
      </w:r>
      <w:r w:rsidR="00501A35" w:rsidRPr="00501A35">
        <w:rPr>
          <w:rFonts w:eastAsiaTheme="minorEastAsia"/>
        </w:rPr>
        <w:t>,</w:t>
      </w:r>
      <w:r w:rsidRPr="00501A35">
        <w:rPr>
          <w:rFonts w:eastAsiaTheme="minorEastAsia"/>
        </w:rPr>
        <w:t xml:space="preserve"> men dette gør sig ikke gældende i forhold til de frivillige.</w:t>
      </w:r>
    </w:p>
    <w:p w14:paraId="37B8AD9C" w14:textId="77777777" w:rsidR="00893F2D" w:rsidRDefault="009E7B1A" w:rsidP="008B373B">
      <w:pPr>
        <w:pStyle w:val="Overskrift2"/>
        <w:jc w:val="both"/>
      </w:pPr>
      <w:bookmarkStart w:id="53" w:name="_Toc428277420"/>
      <w:r>
        <w:t>7.3</w:t>
      </w:r>
      <w:r w:rsidR="0084274A">
        <w:t xml:space="preserve">. </w:t>
      </w:r>
      <w:r w:rsidR="003A696B">
        <w:t>Forskningsspørgsmål</w:t>
      </w:r>
      <w:r w:rsidR="00893F2D">
        <w:t xml:space="preserve"> 2</w:t>
      </w:r>
      <w:bookmarkEnd w:id="53"/>
    </w:p>
    <w:p w14:paraId="42E91C34" w14:textId="77777777" w:rsidR="0080574A" w:rsidRPr="0080574A" w:rsidRDefault="0080574A" w:rsidP="008B373B">
      <w:pPr>
        <w:jc w:val="both"/>
        <w:rPr>
          <w:rFonts w:eastAsiaTheme="minorEastAsia"/>
        </w:rPr>
      </w:pPr>
      <w:r>
        <w:rPr>
          <w:rFonts w:eastAsiaTheme="minorEastAsia"/>
        </w:rPr>
        <w:t>I dette afsnit vil jeg belyse følgende i problemformuleringen:</w:t>
      </w:r>
    </w:p>
    <w:p w14:paraId="03EBCB44" w14:textId="77777777" w:rsidR="0080574A" w:rsidRPr="0080574A" w:rsidRDefault="0080574A" w:rsidP="008B373B">
      <w:pPr>
        <w:jc w:val="both"/>
        <w:rPr>
          <w:rFonts w:eastAsiaTheme="minorEastAsia"/>
        </w:rPr>
      </w:pPr>
    </w:p>
    <w:p w14:paraId="07E1910D" w14:textId="77777777" w:rsidR="00893F2D" w:rsidRDefault="00893F2D" w:rsidP="008B373B">
      <w:pPr>
        <w:pStyle w:val="Listeafsnit"/>
        <w:widowControl w:val="0"/>
        <w:numPr>
          <w:ilvl w:val="0"/>
          <w:numId w:val="10"/>
        </w:numPr>
        <w:autoSpaceDE w:val="0"/>
        <w:autoSpaceDN w:val="0"/>
        <w:adjustRightInd w:val="0"/>
        <w:jc w:val="both"/>
        <w:rPr>
          <w:i/>
        </w:rPr>
      </w:pPr>
      <w:r w:rsidRPr="005942D4">
        <w:rPr>
          <w:i/>
        </w:rPr>
        <w:t>Hvordan</w:t>
      </w:r>
      <w:r w:rsidR="007E3254">
        <w:rPr>
          <w:i/>
        </w:rPr>
        <w:t xml:space="preserve"> oplever</w:t>
      </w:r>
      <w:r w:rsidRPr="005942D4">
        <w:rPr>
          <w:i/>
        </w:rPr>
        <w:t xml:space="preserve"> de frivillige denne sårbare gruppe af veteraner som kan have psykiske problemer?</w:t>
      </w:r>
    </w:p>
    <w:p w14:paraId="73864CAD" w14:textId="77777777" w:rsidR="0026157F" w:rsidRDefault="0026157F" w:rsidP="008B373B">
      <w:pPr>
        <w:pStyle w:val="Listeafsnit"/>
        <w:widowControl w:val="0"/>
        <w:autoSpaceDE w:val="0"/>
        <w:autoSpaceDN w:val="0"/>
        <w:adjustRightInd w:val="0"/>
        <w:ind w:left="1440"/>
        <w:jc w:val="both"/>
        <w:rPr>
          <w:i/>
        </w:rPr>
      </w:pPr>
    </w:p>
    <w:p w14:paraId="02388874" w14:textId="77777777" w:rsidR="0026157F" w:rsidRPr="0026157F" w:rsidRDefault="0026157F" w:rsidP="008B373B">
      <w:pPr>
        <w:widowControl w:val="0"/>
        <w:autoSpaceDE w:val="0"/>
        <w:autoSpaceDN w:val="0"/>
        <w:adjustRightInd w:val="0"/>
        <w:jc w:val="both"/>
      </w:pPr>
      <w:r>
        <w:t>Ved nærmere u</w:t>
      </w:r>
      <w:r w:rsidR="00696955">
        <w:t xml:space="preserve">ndersøgelse af </w:t>
      </w:r>
      <w:r>
        <w:t xml:space="preserve">empirien af ovenstående spørgsmål, fandt jeg følgende in-vivo koder </w:t>
      </w:r>
    </w:p>
    <w:p w14:paraId="4DD78A81" w14:textId="77777777" w:rsidR="003615DB" w:rsidRPr="003615DB" w:rsidRDefault="003F6759" w:rsidP="008B373B">
      <w:pPr>
        <w:pStyle w:val="Listeafsnit"/>
        <w:widowControl w:val="0"/>
        <w:numPr>
          <w:ilvl w:val="0"/>
          <w:numId w:val="10"/>
        </w:numPr>
        <w:autoSpaceDE w:val="0"/>
        <w:autoSpaceDN w:val="0"/>
        <w:adjustRightInd w:val="0"/>
        <w:jc w:val="both"/>
        <w:rPr>
          <w:b/>
        </w:rPr>
      </w:pPr>
      <w:r w:rsidRPr="003615DB">
        <w:rPr>
          <w:b/>
        </w:rPr>
        <w:t>PTSD</w:t>
      </w:r>
    </w:p>
    <w:p w14:paraId="0D4ABD22" w14:textId="739A24FD" w:rsidR="00FB7A75" w:rsidRPr="00B154F0" w:rsidRDefault="003B696A" w:rsidP="00B154F0">
      <w:pPr>
        <w:pStyle w:val="Listeafsnit"/>
        <w:widowControl w:val="0"/>
        <w:numPr>
          <w:ilvl w:val="0"/>
          <w:numId w:val="10"/>
        </w:numPr>
        <w:autoSpaceDE w:val="0"/>
        <w:autoSpaceDN w:val="0"/>
        <w:adjustRightInd w:val="0"/>
        <w:jc w:val="both"/>
      </w:pPr>
      <w:r>
        <w:rPr>
          <w:b/>
        </w:rPr>
        <w:t>K</w:t>
      </w:r>
      <w:r w:rsidR="003F6759" w:rsidRPr="00BD011D">
        <w:rPr>
          <w:b/>
        </w:rPr>
        <w:t>lædt på</w:t>
      </w:r>
    </w:p>
    <w:p w14:paraId="7B89F0FF" w14:textId="77777777" w:rsidR="00B154F0" w:rsidRDefault="00B154F0" w:rsidP="00B154F0">
      <w:pPr>
        <w:widowControl w:val="0"/>
        <w:autoSpaceDE w:val="0"/>
        <w:autoSpaceDN w:val="0"/>
        <w:adjustRightInd w:val="0"/>
        <w:jc w:val="both"/>
      </w:pPr>
    </w:p>
    <w:p w14:paraId="61787ADB" w14:textId="77777777" w:rsidR="00DF4184" w:rsidRDefault="003F6759" w:rsidP="008B373B">
      <w:pPr>
        <w:widowControl w:val="0"/>
        <w:autoSpaceDE w:val="0"/>
        <w:autoSpaceDN w:val="0"/>
        <w:adjustRightInd w:val="0"/>
        <w:jc w:val="both"/>
        <w:rPr>
          <w:b/>
          <w:color w:val="FF0000"/>
        </w:rPr>
      </w:pPr>
      <w:r>
        <w:lastRenderedPageBreak/>
        <w:t xml:space="preserve">In vivo-kode – </w:t>
      </w:r>
      <w:r w:rsidRPr="0053357D">
        <w:rPr>
          <w:b/>
        </w:rPr>
        <w:t>PTSD…</w:t>
      </w:r>
      <w:r w:rsidR="00C14114">
        <w:rPr>
          <w:b/>
        </w:rPr>
        <w:t xml:space="preserve"> </w:t>
      </w:r>
    </w:p>
    <w:p w14:paraId="46BB4A4E" w14:textId="77777777" w:rsidR="003615DB" w:rsidRDefault="003615DB" w:rsidP="008B373B">
      <w:pPr>
        <w:widowControl w:val="0"/>
        <w:autoSpaceDE w:val="0"/>
        <w:autoSpaceDN w:val="0"/>
        <w:adjustRightInd w:val="0"/>
        <w:ind w:left="1304" w:hanging="1304"/>
        <w:jc w:val="both"/>
        <w:rPr>
          <w:i/>
        </w:rPr>
      </w:pPr>
      <w:r w:rsidRPr="003615DB">
        <w:rPr>
          <w:b/>
        </w:rPr>
        <w:t>FF:</w:t>
      </w:r>
      <w:r w:rsidRPr="003615DB">
        <w:rPr>
          <w:b/>
        </w:rPr>
        <w:tab/>
      </w:r>
      <w:r w:rsidRPr="003615DB">
        <w:rPr>
          <w:i/>
        </w:rPr>
        <w:t xml:space="preserve">Men jeg har altså, jeg har en rimelig god ide om hvad </w:t>
      </w:r>
      <w:r w:rsidRPr="003615DB">
        <w:rPr>
          <w:b/>
          <w:i/>
        </w:rPr>
        <w:t>PTSD</w:t>
      </w:r>
      <w:r w:rsidRPr="003615DB">
        <w:rPr>
          <w:i/>
        </w:rPr>
        <w:t xml:space="preserve"> er men jeg synes, at det er</w:t>
      </w:r>
      <w:r>
        <w:rPr>
          <w:i/>
        </w:rPr>
        <w:t>,</w:t>
      </w:r>
      <w:r w:rsidRPr="003615DB">
        <w:rPr>
          <w:i/>
        </w:rPr>
        <w:t xml:space="preserve"> også meget individuelt hvordan det udarter sig og hvor de er henne i forløbet. Nu har jeg efter jeg har meldt mig som frivillig så har jeg købt bøger og læst lidt om det</w:t>
      </w:r>
      <w:r>
        <w:rPr>
          <w:i/>
        </w:rPr>
        <w:t>. J</w:t>
      </w:r>
      <w:r w:rsidRPr="003615DB">
        <w:rPr>
          <w:i/>
        </w:rPr>
        <w:t xml:space="preserve">eg har ikke brug for et eller andet fagudtryk </w:t>
      </w:r>
      <w:r>
        <w:rPr>
          <w:i/>
        </w:rPr>
        <w:t xml:space="preserve">eller </w:t>
      </w:r>
      <w:r w:rsidRPr="003615DB">
        <w:rPr>
          <w:i/>
        </w:rPr>
        <w:t>en opslagsb</w:t>
      </w:r>
      <w:r>
        <w:rPr>
          <w:i/>
        </w:rPr>
        <w:t xml:space="preserve">og om tingene, jeg har brug for </w:t>
      </w:r>
      <w:r w:rsidRPr="003615DB">
        <w:rPr>
          <w:i/>
        </w:rPr>
        <w:t>og læse historier og læse forløb, læse erfaringer, læse at når jeg har det sådan og sådan så skal jeg helst ikke have for meget uro eller så skal jeg helst ikke have sådan og sådan… jeg hæfter ved, når det er sådan og du reagere</w:t>
      </w:r>
      <w:r w:rsidR="00DB113E">
        <w:rPr>
          <w:i/>
        </w:rPr>
        <w:t>r</w:t>
      </w:r>
      <w:r w:rsidRPr="003615DB">
        <w:rPr>
          <w:i/>
        </w:rPr>
        <w:t xml:space="preserve"> sådan, okay og fordi du er på den behandlingsmetode så og du får de piller så skal du sove ekstra eller så har du måske lidt kortere lunte, eller, eller du får længere lunte fordi du får medicin, altså, det er sådanne nogen ting jeg prøver at lære.”</w:t>
      </w:r>
    </w:p>
    <w:p w14:paraId="1A1E776B" w14:textId="77777777" w:rsidR="003615DB" w:rsidRDefault="003615DB" w:rsidP="008B373B">
      <w:pPr>
        <w:widowControl w:val="0"/>
        <w:autoSpaceDE w:val="0"/>
        <w:autoSpaceDN w:val="0"/>
        <w:adjustRightInd w:val="0"/>
        <w:ind w:left="1304" w:hanging="1304"/>
        <w:jc w:val="both"/>
        <w:rPr>
          <w:b/>
        </w:rPr>
      </w:pPr>
    </w:p>
    <w:p w14:paraId="1DD7F89F" w14:textId="77777777" w:rsidR="003615DB" w:rsidRPr="00501A35" w:rsidRDefault="003615DB" w:rsidP="008B373B">
      <w:pPr>
        <w:widowControl w:val="0"/>
        <w:autoSpaceDE w:val="0"/>
        <w:autoSpaceDN w:val="0"/>
        <w:adjustRightInd w:val="0"/>
        <w:jc w:val="both"/>
      </w:pPr>
      <w:r w:rsidRPr="003615DB">
        <w:t>I ovenstående citat</w:t>
      </w:r>
      <w:r>
        <w:t xml:space="preserve"> fortæller den frivillige at PTSD udarter sig individuelt og at vedkommende selv har opsøgt viden omkring emnet. Denne viden har skabt indsigt i hvo</w:t>
      </w:r>
      <w:r w:rsidR="00DB113E">
        <w:t>rdan PTSD udarter sig og hvilke</w:t>
      </w:r>
      <w:r>
        <w:t xml:space="preserve"> forskellige behandlingsmetoder </w:t>
      </w:r>
      <w:r w:rsidR="000611CB">
        <w:t>der er. I recovery processen er det et vigtigt element, at vedkommende oplever at omgivelserne har forståelse fo</w:t>
      </w:r>
      <w:r w:rsidR="004F43B6">
        <w:t xml:space="preserve">r og anerkendelse af de ramte veteraners </w:t>
      </w:r>
      <w:r w:rsidR="000611CB">
        <w:t>begrænsninger og udfordringer. For at arbejde med en udvikling og dermed begrænse mulighederne for tilbagefald, er det vigtigt</w:t>
      </w:r>
      <w:r w:rsidR="00DB113E">
        <w:t>,</w:t>
      </w:r>
      <w:r w:rsidR="000611CB">
        <w:t xml:space="preserve"> at der en opbakning fra omgivelserne. I ovenstående citat, har den frivillige tilegnet </w:t>
      </w:r>
      <w:r w:rsidR="000611CB" w:rsidRPr="00323BC3">
        <w:t xml:space="preserve">sig </w:t>
      </w:r>
      <w:r w:rsidR="004F43B6" w:rsidRPr="00323BC3">
        <w:t>viden om</w:t>
      </w:r>
      <w:r w:rsidR="000611CB" w:rsidRPr="00323BC3">
        <w:t xml:space="preserve"> behandlingsmuligheder </w:t>
      </w:r>
      <w:r w:rsidR="000611CB">
        <w:t>og medicinens betydning. Medicinen kan sætte begrænsninger</w:t>
      </w:r>
      <w:r w:rsidR="00DB113E">
        <w:t>,</w:t>
      </w:r>
      <w:r w:rsidR="000611CB">
        <w:t xml:space="preserve"> som forklarer veteranens reaktionsmønster. Dette kan kræve at veteranen skal redefinere egen selvopfattelse</w:t>
      </w:r>
      <w:r w:rsidR="004F43B6">
        <w:t>. D</w:t>
      </w:r>
      <w:r w:rsidR="000611CB">
        <w:t xml:space="preserve">ermed er det vigtigt at den frivillige har et overordnet indblik i </w:t>
      </w:r>
      <w:r w:rsidR="000611CB" w:rsidRPr="00501A35">
        <w:t>PTSD- diagnosen</w:t>
      </w:r>
      <w:r w:rsidR="004F43B6" w:rsidRPr="00501A35">
        <w:t>, for at støtte veteranen i denne proces</w:t>
      </w:r>
      <w:r w:rsidR="000611CB" w:rsidRPr="00501A35">
        <w:t xml:space="preserve">.  </w:t>
      </w:r>
      <w:r w:rsidR="0010727F" w:rsidRPr="00501A35">
        <w:t>Den frivillige</w:t>
      </w:r>
      <w:r w:rsidR="001A67C7" w:rsidRPr="00501A35">
        <w:t>s arbejde</w:t>
      </w:r>
      <w:r w:rsidR="0010727F" w:rsidRPr="00501A35">
        <w:t xml:space="preserve"> på veteranhjemmet, medføre</w:t>
      </w:r>
      <w:r w:rsidR="00501A35" w:rsidRPr="00501A35">
        <w:t>r</w:t>
      </w:r>
      <w:r w:rsidR="0010727F" w:rsidRPr="00501A35">
        <w:t xml:space="preserve"> et kendskab til veteraner med PTSD. Den frivillige læser om de problematikker</w:t>
      </w:r>
      <w:r w:rsidR="00501A35" w:rsidRPr="00501A35">
        <w:t>,</w:t>
      </w:r>
      <w:r w:rsidR="0010727F" w:rsidRPr="00501A35">
        <w:t xml:space="preserve"> som kan opstå qua dette, hvilket giver den frivillige indsigt i hvilke handlemuligheder</w:t>
      </w:r>
      <w:r w:rsidR="00501A35" w:rsidRPr="00501A35">
        <w:t>,</w:t>
      </w:r>
      <w:r w:rsidR="0010727F" w:rsidRPr="00501A35">
        <w:t xml:space="preserve"> der er passende med denne målgruppe. Dermed har den frivilliges viden og ag</w:t>
      </w:r>
      <w:r w:rsidR="00180EA6" w:rsidRPr="00501A35">
        <w:t xml:space="preserve">eren konsekvenser </w:t>
      </w:r>
      <w:r w:rsidR="00501A35" w:rsidRPr="00501A35">
        <w:t xml:space="preserve">for </w:t>
      </w:r>
      <w:r w:rsidR="00180EA6" w:rsidRPr="00501A35">
        <w:t xml:space="preserve">måden hvorpå </w:t>
      </w:r>
      <w:r w:rsidR="0010727F" w:rsidRPr="00501A35">
        <w:t xml:space="preserve">vedkommende arbejder med veteraner på veteranhjemmet.  </w:t>
      </w:r>
    </w:p>
    <w:p w14:paraId="0169C0CF" w14:textId="77777777" w:rsidR="0010727F" w:rsidRDefault="0010727F" w:rsidP="008B373B">
      <w:pPr>
        <w:widowControl w:val="0"/>
        <w:autoSpaceDE w:val="0"/>
        <w:autoSpaceDN w:val="0"/>
        <w:adjustRightInd w:val="0"/>
        <w:jc w:val="both"/>
        <w:rPr>
          <w:b/>
          <w:color w:val="FF0000"/>
        </w:rPr>
      </w:pPr>
    </w:p>
    <w:p w14:paraId="51167EE5" w14:textId="77777777" w:rsidR="003615DB" w:rsidRDefault="006F17B5" w:rsidP="008B373B">
      <w:pPr>
        <w:widowControl w:val="0"/>
        <w:autoSpaceDE w:val="0"/>
        <w:autoSpaceDN w:val="0"/>
        <w:adjustRightInd w:val="0"/>
        <w:ind w:left="1304" w:hanging="1304"/>
        <w:jc w:val="both"/>
      </w:pPr>
      <w:r w:rsidRPr="006F17B5">
        <w:rPr>
          <w:b/>
        </w:rPr>
        <w:t>FF:</w:t>
      </w:r>
      <w:r w:rsidRPr="006F17B5">
        <w:tab/>
      </w:r>
      <w:r w:rsidRPr="006F17B5">
        <w:rPr>
          <w:i/>
        </w:rPr>
        <w:t xml:space="preserve">”… altså mange af dem der er hernede har </w:t>
      </w:r>
      <w:r w:rsidRPr="006F17B5">
        <w:rPr>
          <w:b/>
          <w:i/>
        </w:rPr>
        <w:t>PTSD</w:t>
      </w:r>
      <w:r w:rsidRPr="006F17B5">
        <w:rPr>
          <w:i/>
        </w:rPr>
        <w:t xml:space="preserve"> og der lære</w:t>
      </w:r>
      <w:r w:rsidR="00DB113E">
        <w:rPr>
          <w:i/>
        </w:rPr>
        <w:t>r</w:t>
      </w:r>
      <w:r w:rsidRPr="006F17B5">
        <w:rPr>
          <w:i/>
        </w:rPr>
        <w:t xml:space="preserve"> du hurtigt at se hvilke ting der i hvert fald der kan påvirke dem. Nogen har det selvfølgelig på en måde, andre har det på en anden måde</w:t>
      </w:r>
      <w:r>
        <w:rPr>
          <w:i/>
        </w:rPr>
        <w:t>,</w:t>
      </w:r>
      <w:r w:rsidRPr="006F17B5">
        <w:rPr>
          <w:i/>
        </w:rPr>
        <w:t xml:space="preserve"> selvom det er den samme såkaldte sygdom de har. Nogen reagere</w:t>
      </w:r>
      <w:r w:rsidR="00DB113E">
        <w:rPr>
          <w:i/>
        </w:rPr>
        <w:t>r</w:t>
      </w:r>
      <w:r w:rsidRPr="006F17B5">
        <w:rPr>
          <w:i/>
        </w:rPr>
        <w:t xml:space="preserve"> på de høje lyde, nogen kan ikke lide at man kommer bagfra og snakker til dem eller og går forbi dem og nogen skal simpelthen sidde med ryggen </w:t>
      </w:r>
      <w:r w:rsidRPr="006F17B5">
        <w:rPr>
          <w:i/>
        </w:rPr>
        <w:lastRenderedPageBreak/>
        <w:t xml:space="preserve">mod alting, hvis de skal spise og det er jo </w:t>
      </w:r>
      <w:r w:rsidRPr="006F17B5">
        <w:rPr>
          <w:b/>
          <w:i/>
        </w:rPr>
        <w:t>PTSD</w:t>
      </w:r>
      <w:r w:rsidRPr="006F17B5">
        <w:rPr>
          <w:i/>
        </w:rPr>
        <w:t xml:space="preserve"> og det er altså mildere former for stress, det er alkoholmisbrug, det er narkomisbrug, har vi også haft, you name it (engelsk) der er sikkert et stort spektrum, jeg ikke kan udtale alle sygdomme som relateret til psyken…”</w:t>
      </w:r>
    </w:p>
    <w:p w14:paraId="670EEBC9" w14:textId="77777777" w:rsidR="006F17B5" w:rsidRDefault="006F17B5" w:rsidP="008B373B">
      <w:pPr>
        <w:widowControl w:val="0"/>
        <w:autoSpaceDE w:val="0"/>
        <w:autoSpaceDN w:val="0"/>
        <w:adjustRightInd w:val="0"/>
        <w:jc w:val="both"/>
      </w:pPr>
    </w:p>
    <w:p w14:paraId="42786618" w14:textId="77777777" w:rsidR="0078325E" w:rsidRPr="00CB0D31" w:rsidRDefault="006F17B5" w:rsidP="008B373B">
      <w:pPr>
        <w:widowControl w:val="0"/>
        <w:autoSpaceDE w:val="0"/>
        <w:autoSpaceDN w:val="0"/>
        <w:adjustRightInd w:val="0"/>
        <w:jc w:val="both"/>
      </w:pPr>
      <w:r>
        <w:t>Den frivillige fortæller</w:t>
      </w:r>
      <w:r w:rsidR="00DB113E">
        <w:t>,</w:t>
      </w:r>
      <w:r>
        <w:t xml:space="preserve"> at der er flere veteraner, der benytter sig af</w:t>
      </w:r>
      <w:r w:rsidR="009270B7">
        <w:t xml:space="preserve"> veteranhjemmet</w:t>
      </w:r>
      <w:r w:rsidR="00DB113E">
        <w:t>,</w:t>
      </w:r>
      <w:r w:rsidR="009270B7">
        <w:t xml:space="preserve"> som har en PTSD</w:t>
      </w:r>
      <w:r>
        <w:t xml:space="preserve">–diagnose. Måden hvorpå denne diagnose udarter sig er individuel. Den frivillige udtaler, forskellighederne ved PTSD, herunder sansepåvirkninger, placering i rum og misbrugsproblematikker. Den frivilliges viden omkring dette, har medført indsigt i </w:t>
      </w:r>
      <w:r w:rsidR="00DB113E">
        <w:t xml:space="preserve">hvordan </w:t>
      </w:r>
      <w:r>
        <w:t xml:space="preserve">den </w:t>
      </w:r>
      <w:r w:rsidRPr="00323BC3">
        <w:t xml:space="preserve">enkelte </w:t>
      </w:r>
      <w:r w:rsidR="00CB0D31" w:rsidRPr="00323BC3">
        <w:t xml:space="preserve">veteran </w:t>
      </w:r>
      <w:r w:rsidRPr="00323BC3">
        <w:t>håndtere</w:t>
      </w:r>
      <w:r w:rsidR="00DB113E" w:rsidRPr="00323BC3">
        <w:t>r</w:t>
      </w:r>
      <w:r w:rsidRPr="00323BC3">
        <w:t xml:space="preserve"> </w:t>
      </w:r>
      <w:r>
        <w:t>problematikkerne. Dette kan ses som at den enkelte veteran er klar over egne begrænsninger og dermed kan a</w:t>
      </w:r>
      <w:r w:rsidRPr="00501A35">
        <w:t>rbejde me</w:t>
      </w:r>
      <w:r w:rsidR="00AD209A" w:rsidRPr="00501A35">
        <w:t>d en recoveryorienteret proces, hvor vedkommende er i et miljø</w:t>
      </w:r>
      <w:r w:rsidR="00DB113E" w:rsidRPr="00501A35">
        <w:t>,</w:t>
      </w:r>
      <w:r w:rsidR="00AD209A" w:rsidRPr="00501A35">
        <w:t xml:space="preserve"> der har forståelse for de individuelle problematikker. </w:t>
      </w:r>
      <w:r w:rsidR="0078325E" w:rsidRPr="00501A35">
        <w:t>I citatet giver den frivillige udtryk for</w:t>
      </w:r>
      <w:r w:rsidR="00501A35" w:rsidRPr="00501A35">
        <w:t>,</w:t>
      </w:r>
      <w:r w:rsidR="0078325E" w:rsidRPr="00501A35">
        <w:t xml:space="preserve"> at </w:t>
      </w:r>
      <w:r w:rsidR="00CB0D31" w:rsidRPr="00501A35">
        <w:t xml:space="preserve">de frivillige </w:t>
      </w:r>
      <w:r w:rsidR="00501A35" w:rsidRPr="00501A35">
        <w:t xml:space="preserve">lærer de psykiske problematikker </w:t>
      </w:r>
      <w:r w:rsidR="00CB0D31" w:rsidRPr="00501A35">
        <w:t>at kende, enten ved at få det fortalt af veteranerne eller ved selv at erfare hvordan den enkelte veteran skal omgås. Dette har i sidste ende de konsekvenser</w:t>
      </w:r>
      <w:r w:rsidR="00501A35" w:rsidRPr="00501A35">
        <w:t>,</w:t>
      </w:r>
      <w:r w:rsidR="00CB0D31" w:rsidRPr="00501A35">
        <w:t xml:space="preserve"> at de frivillige omgås veteranerne på en måde som er hensigtsmæssig for både de frivillige</w:t>
      </w:r>
      <w:r w:rsidR="00501A35" w:rsidRPr="00501A35">
        <w:t>,</w:t>
      </w:r>
      <w:r w:rsidR="00CB0D31" w:rsidRPr="00501A35">
        <w:t xml:space="preserve"> men vigtigst af alt, veteranerne.</w:t>
      </w:r>
    </w:p>
    <w:p w14:paraId="1FF18C06" w14:textId="77777777" w:rsidR="00CD7EC8" w:rsidRDefault="00CD7EC8" w:rsidP="008B373B">
      <w:pPr>
        <w:widowControl w:val="0"/>
        <w:autoSpaceDE w:val="0"/>
        <w:autoSpaceDN w:val="0"/>
        <w:adjustRightInd w:val="0"/>
        <w:jc w:val="both"/>
      </w:pPr>
    </w:p>
    <w:p w14:paraId="10958BD6" w14:textId="77777777" w:rsidR="000611CB" w:rsidRDefault="00CD7EC8" w:rsidP="008B373B">
      <w:pPr>
        <w:widowControl w:val="0"/>
        <w:autoSpaceDE w:val="0"/>
        <w:autoSpaceDN w:val="0"/>
        <w:adjustRightInd w:val="0"/>
        <w:ind w:left="1304" w:hanging="1304"/>
        <w:jc w:val="both"/>
      </w:pPr>
      <w:r w:rsidRPr="00CD7EC8">
        <w:rPr>
          <w:b/>
        </w:rPr>
        <w:t>VV:</w:t>
      </w:r>
      <w:r>
        <w:t xml:space="preserve"> </w:t>
      </w:r>
      <w:r w:rsidRPr="00CD7EC8">
        <w:rPr>
          <w:i/>
        </w:rPr>
        <w:tab/>
        <w:t xml:space="preserve">” Der er så mange grene og så mange hvor man ikke bare lige altså </w:t>
      </w:r>
      <w:r>
        <w:rPr>
          <w:i/>
        </w:rPr>
        <w:t>”</w:t>
      </w:r>
      <w:r w:rsidRPr="00CD7EC8">
        <w:rPr>
          <w:i/>
        </w:rPr>
        <w:t>skal vi ikke lige gå</w:t>
      </w:r>
      <w:r w:rsidR="00DB113E">
        <w:rPr>
          <w:i/>
        </w:rPr>
        <w:t xml:space="preserve"> i</w:t>
      </w:r>
      <w:r w:rsidRPr="00CD7EC8">
        <w:rPr>
          <w:i/>
        </w:rPr>
        <w:t xml:space="preserve"> netto</w:t>
      </w:r>
      <w:r>
        <w:rPr>
          <w:i/>
        </w:rPr>
        <w:t>?”</w:t>
      </w:r>
      <w:r w:rsidRPr="00CD7EC8">
        <w:rPr>
          <w:i/>
        </w:rPr>
        <w:t xml:space="preserve">, </w:t>
      </w:r>
      <w:r>
        <w:rPr>
          <w:i/>
        </w:rPr>
        <w:t>”</w:t>
      </w:r>
      <w:r w:rsidRPr="00CD7EC8">
        <w:rPr>
          <w:i/>
        </w:rPr>
        <w:t>skal vi ikke lige gå en tur</w:t>
      </w:r>
      <w:r>
        <w:rPr>
          <w:i/>
        </w:rPr>
        <w:t>?”, ”</w:t>
      </w:r>
      <w:r w:rsidRPr="00CD7EC8">
        <w:rPr>
          <w:i/>
        </w:rPr>
        <w:t>skal vi ikke lige</w:t>
      </w:r>
      <w:r>
        <w:rPr>
          <w:i/>
        </w:rPr>
        <w:t>?”</w:t>
      </w:r>
      <w:r w:rsidRPr="00CD7EC8">
        <w:rPr>
          <w:i/>
        </w:rPr>
        <w:t>, prøv hør,</w:t>
      </w:r>
      <w:r>
        <w:rPr>
          <w:i/>
        </w:rPr>
        <w:t xml:space="preserve"> j</w:t>
      </w:r>
      <w:r w:rsidRPr="00CD7EC8">
        <w:rPr>
          <w:i/>
        </w:rPr>
        <w:t xml:space="preserve">eg kan ikke for fanden. Jeg er hundebange for at gå over gaden eller og gå i netto eller hvad det er. Jeg tror aldrig jeg har snakket med en frivillig om </w:t>
      </w:r>
      <w:r w:rsidRPr="00CD7EC8">
        <w:rPr>
          <w:b/>
          <w:i/>
        </w:rPr>
        <w:t>PTSD</w:t>
      </w:r>
      <w:r>
        <w:rPr>
          <w:b/>
          <w:i/>
        </w:rPr>
        <w:t xml:space="preserve"> </w:t>
      </w:r>
      <w:r>
        <w:rPr>
          <w:i/>
        </w:rPr>
        <w:t>om hvordan jeg har det</w:t>
      </w:r>
      <w:r w:rsidRPr="00CD7EC8">
        <w:rPr>
          <w:i/>
        </w:rPr>
        <w:t>… det lyder mås</w:t>
      </w:r>
      <w:r w:rsidR="00172165">
        <w:rPr>
          <w:i/>
        </w:rPr>
        <w:t xml:space="preserve">ke lidt negativt men </w:t>
      </w:r>
      <w:r w:rsidRPr="00CD7EC8">
        <w:rPr>
          <w:i/>
        </w:rPr>
        <w:t xml:space="preserve">nok bare fordi man har </w:t>
      </w:r>
      <w:r w:rsidRPr="00CD7EC8">
        <w:rPr>
          <w:b/>
          <w:i/>
        </w:rPr>
        <w:t>PTSD</w:t>
      </w:r>
      <w:r w:rsidRPr="00CD7EC8">
        <w:rPr>
          <w:i/>
        </w:rPr>
        <w:t xml:space="preserve"> et eller andet sted</w:t>
      </w:r>
      <w:r w:rsidR="00172165">
        <w:rPr>
          <w:i/>
        </w:rPr>
        <w:t>. S</w:t>
      </w:r>
      <w:r w:rsidRPr="00CD7EC8">
        <w:rPr>
          <w:i/>
        </w:rPr>
        <w:t>å dem der så går ind og skal være frivillige herinde</w:t>
      </w:r>
      <w:r w:rsidR="008B2E64">
        <w:rPr>
          <w:i/>
        </w:rPr>
        <w:t>,</w:t>
      </w:r>
      <w:r w:rsidRPr="00CD7EC8">
        <w:rPr>
          <w:i/>
        </w:rPr>
        <w:t xml:space="preserve"> har sådan </w:t>
      </w:r>
      <w:r w:rsidR="008B2E64">
        <w:rPr>
          <w:i/>
        </w:rPr>
        <w:t xml:space="preserve">et overordnet indsigt i at </w:t>
      </w:r>
      <w:r w:rsidRPr="00CD7EC8">
        <w:rPr>
          <w:i/>
        </w:rPr>
        <w:t xml:space="preserve">det er hus fyldt med </w:t>
      </w:r>
      <w:r w:rsidRPr="00CD7EC8">
        <w:rPr>
          <w:b/>
          <w:i/>
        </w:rPr>
        <w:t>PTSD</w:t>
      </w:r>
      <w:r w:rsidRPr="00CD7EC8">
        <w:rPr>
          <w:i/>
        </w:rPr>
        <w:t xml:space="preserve"> ramte</w:t>
      </w:r>
      <w:r w:rsidR="008B2E64">
        <w:rPr>
          <w:i/>
        </w:rPr>
        <w:t>..</w:t>
      </w:r>
      <w:r w:rsidRPr="00CD7EC8">
        <w:rPr>
          <w:i/>
        </w:rPr>
        <w:t>.”</w:t>
      </w:r>
    </w:p>
    <w:p w14:paraId="5422596C" w14:textId="77777777" w:rsidR="00CD7EC8" w:rsidRDefault="00CD7EC8" w:rsidP="008B373B">
      <w:pPr>
        <w:widowControl w:val="0"/>
        <w:autoSpaceDE w:val="0"/>
        <w:autoSpaceDN w:val="0"/>
        <w:adjustRightInd w:val="0"/>
        <w:jc w:val="both"/>
      </w:pPr>
    </w:p>
    <w:p w14:paraId="44CD656B" w14:textId="77777777" w:rsidR="00180EA6" w:rsidRPr="00501A35" w:rsidRDefault="008B2E64" w:rsidP="008B373B">
      <w:pPr>
        <w:widowControl w:val="0"/>
        <w:autoSpaceDE w:val="0"/>
        <w:autoSpaceDN w:val="0"/>
        <w:adjustRightInd w:val="0"/>
        <w:jc w:val="both"/>
      </w:pPr>
      <w:r>
        <w:t>En veteran giver her udtryk for egne begrænsninger qua PTSD-diangosen. Veteranen har ikke oplevet</w:t>
      </w:r>
      <w:r w:rsidR="00DB113E">
        <w:t>, at alle frivillige har samme</w:t>
      </w:r>
      <w:r>
        <w:t xml:space="preserve"> indsigt i de </w:t>
      </w:r>
      <w:r w:rsidR="00DB113E">
        <w:t>medførte begrænsninger, som nogle</w:t>
      </w:r>
      <w:r>
        <w:t xml:space="preserve"> enkelte frivillige har. </w:t>
      </w:r>
      <w:r w:rsidR="00B05D14">
        <w:t xml:space="preserve">Denne </w:t>
      </w:r>
      <w:r w:rsidR="00B05D14" w:rsidRPr="00501A35">
        <w:t xml:space="preserve">manglende indsigt, kan </w:t>
      </w:r>
      <w:r w:rsidR="007E7D2A" w:rsidRPr="00501A35">
        <w:t>stå i vejen for</w:t>
      </w:r>
      <w:r w:rsidR="00B05D14" w:rsidRPr="00501A35">
        <w:t xml:space="preserve"> </w:t>
      </w:r>
      <w:r w:rsidR="00B05D14">
        <w:t xml:space="preserve">den enkelte veterans recoveryproces. </w:t>
      </w:r>
      <w:r w:rsidR="00DB7A40">
        <w:t>Dette</w:t>
      </w:r>
      <w:r w:rsidR="00DB113E">
        <w:t xml:space="preserve"> rammer inden</w:t>
      </w:r>
      <w:r w:rsidR="00DB113E" w:rsidRPr="0010727F">
        <w:t xml:space="preserve"> for</w:t>
      </w:r>
      <w:r w:rsidR="00DB113E">
        <w:t xml:space="preserve"> den bio-psyko</w:t>
      </w:r>
      <w:r w:rsidR="00DB7A40">
        <w:t>sociale model, hvor der er ikke er overensstemmelse mellem de psykiske udfordringer, og sociale muligheder heraf. I denne model, er det vigtigt</w:t>
      </w:r>
      <w:r w:rsidR="00DB113E">
        <w:t>,</w:t>
      </w:r>
      <w:r w:rsidR="00DB7A40">
        <w:t xml:space="preserve"> at der er en indsigt i problematikkerne. </w:t>
      </w:r>
      <w:r w:rsidR="00DB113E">
        <w:t xml:space="preserve">Manglende indsigt kan </w:t>
      </w:r>
      <w:r w:rsidR="00DB7A40" w:rsidRPr="00501A35">
        <w:t>være medskabende til tilbagefald. Dog er der intern</w:t>
      </w:r>
      <w:r w:rsidR="00DB113E" w:rsidRPr="00501A35">
        <w:t>t</w:t>
      </w:r>
      <w:r w:rsidR="00DB7A40" w:rsidRPr="00501A35">
        <w:t xml:space="preserve"> blandt veteranerne et netværk, hvor der er forståelse og anerkendelse følgevirkningerne af </w:t>
      </w:r>
      <w:r w:rsidR="00DB7A40" w:rsidRPr="00501A35">
        <w:lastRenderedPageBreak/>
        <w:t xml:space="preserve">PTSD. </w:t>
      </w:r>
      <w:r w:rsidR="00180EA6" w:rsidRPr="00501A35">
        <w:t>Her ses en veteran med PTSD, som en betingelse for vedkommendes begrænsninger i en hverdag. Problemet er</w:t>
      </w:r>
      <w:r w:rsidR="00501A35" w:rsidRPr="00501A35">
        <w:t>,</w:t>
      </w:r>
      <w:r w:rsidR="00180EA6" w:rsidRPr="00501A35">
        <w:t xml:space="preserve"> at der er frivillige på veteranhjemmet</w:t>
      </w:r>
      <w:r w:rsidR="00501A35" w:rsidRPr="00501A35">
        <w:t>,</w:t>
      </w:r>
      <w:r w:rsidR="00180EA6" w:rsidRPr="00501A35">
        <w:t xml:space="preserve"> som ikke har forståelse for netop denne veterans udfordringer. Ved at den frivillige stiller nogle forventninger til veteranen, får det den konsekvens at veteranen føler sig presset.</w:t>
      </w:r>
    </w:p>
    <w:p w14:paraId="16B883E7" w14:textId="77777777" w:rsidR="00180EA6" w:rsidRPr="00180EA6" w:rsidRDefault="00180EA6" w:rsidP="008B373B">
      <w:pPr>
        <w:widowControl w:val="0"/>
        <w:autoSpaceDE w:val="0"/>
        <w:autoSpaceDN w:val="0"/>
        <w:adjustRightInd w:val="0"/>
        <w:jc w:val="both"/>
        <w:rPr>
          <w:color w:val="FF0000"/>
        </w:rPr>
      </w:pPr>
    </w:p>
    <w:p w14:paraId="3FA8FA14" w14:textId="77777777" w:rsidR="00432EF3" w:rsidRDefault="00432EF3" w:rsidP="008B373B">
      <w:pPr>
        <w:widowControl w:val="0"/>
        <w:autoSpaceDE w:val="0"/>
        <w:autoSpaceDN w:val="0"/>
        <w:adjustRightInd w:val="0"/>
        <w:ind w:left="1304" w:hanging="1304"/>
        <w:jc w:val="both"/>
      </w:pPr>
      <w:r w:rsidRPr="00432EF3">
        <w:rPr>
          <w:b/>
        </w:rPr>
        <w:t>VV:</w:t>
      </w:r>
      <w:r w:rsidRPr="00432EF3">
        <w:tab/>
      </w:r>
      <w:r w:rsidRPr="00432EF3">
        <w:rPr>
          <w:i/>
        </w:rPr>
        <w:t>” Jamen jeg håber jo lidt at når de siger sådan et engagement og en frivillighed hvor de har lyst til at komme ned blandt os</w:t>
      </w:r>
      <w:r>
        <w:rPr>
          <w:i/>
        </w:rPr>
        <w:t>, som har oplevet nogle</w:t>
      </w:r>
      <w:r w:rsidRPr="00432EF3">
        <w:rPr>
          <w:i/>
        </w:rPr>
        <w:t xml:space="preserve"> frygtelige ting</w:t>
      </w:r>
      <w:r>
        <w:rPr>
          <w:i/>
        </w:rPr>
        <w:t>,</w:t>
      </w:r>
      <w:r w:rsidRPr="00432EF3">
        <w:rPr>
          <w:i/>
        </w:rPr>
        <w:t xml:space="preserve"> at de så også sætter sig lidt ind i hvad er </w:t>
      </w:r>
      <w:r w:rsidRPr="00432EF3">
        <w:rPr>
          <w:b/>
          <w:i/>
        </w:rPr>
        <w:t>PTSD</w:t>
      </w:r>
      <w:r w:rsidRPr="00432EF3">
        <w:rPr>
          <w:i/>
        </w:rPr>
        <w:t xml:space="preserve"> egentlig er og hvilke ting der eventuelt kan følge med når man har </w:t>
      </w:r>
      <w:r w:rsidRPr="00172165">
        <w:rPr>
          <w:b/>
          <w:i/>
        </w:rPr>
        <w:t>krigstraume</w:t>
      </w:r>
      <w:r w:rsidRPr="00432EF3">
        <w:rPr>
          <w:i/>
        </w:rPr>
        <w:t>.”</w:t>
      </w:r>
    </w:p>
    <w:p w14:paraId="508E9DD7" w14:textId="77777777" w:rsidR="00432EF3" w:rsidRDefault="00432EF3" w:rsidP="008B373B">
      <w:pPr>
        <w:widowControl w:val="0"/>
        <w:autoSpaceDE w:val="0"/>
        <w:autoSpaceDN w:val="0"/>
        <w:adjustRightInd w:val="0"/>
        <w:jc w:val="both"/>
      </w:pPr>
    </w:p>
    <w:p w14:paraId="0A4A3360" w14:textId="77777777" w:rsidR="00F4121F" w:rsidRPr="00501A35" w:rsidRDefault="00DB113E" w:rsidP="008B373B">
      <w:pPr>
        <w:widowControl w:val="0"/>
        <w:autoSpaceDE w:val="0"/>
        <w:autoSpaceDN w:val="0"/>
        <w:adjustRightInd w:val="0"/>
        <w:jc w:val="both"/>
      </w:pPr>
      <w:r>
        <w:t>Veteranen giver her</w:t>
      </w:r>
      <w:r w:rsidR="00432EF3">
        <w:t xml:space="preserve"> udtryk </w:t>
      </w:r>
      <w:r>
        <w:t xml:space="preserve">for, </w:t>
      </w:r>
      <w:r w:rsidR="00432EF3">
        <w:t>at de frivilliges engagement og lyst samtidig er koblet sammen med en viden omkring PTSD og følgevirkninger af deres krigstraume. I citatet kan der tolkes</w:t>
      </w:r>
      <w:r>
        <w:t>,</w:t>
      </w:r>
      <w:r w:rsidR="00432EF3">
        <w:t xml:space="preserve"> at de frivillige har en indsigt i problematikker, </w:t>
      </w:r>
      <w:r w:rsidR="00432EF3" w:rsidRPr="00501A35">
        <w:t>og har viden om hvordan der er sket livsændringer i veteranernes liv qua deres udsendelse. PTSD og en eventuel</w:t>
      </w:r>
      <w:r w:rsidRPr="00501A35">
        <w:t xml:space="preserve"> medicinsk behandling kan give</w:t>
      </w:r>
      <w:r w:rsidR="00432EF3" w:rsidRPr="00501A35">
        <w:t xml:space="preserve"> andre udfordringer</w:t>
      </w:r>
      <w:r w:rsidRPr="00501A35">
        <w:t>,</w:t>
      </w:r>
      <w:r w:rsidR="00432EF3" w:rsidRPr="00501A35">
        <w:t xml:space="preserve"> som veteranerne skal forholde sig til og dermed er vigtigt, som citatet underbygger, at de frivillige har en indsigt</w:t>
      </w:r>
      <w:r w:rsidR="00172165" w:rsidRPr="00501A35">
        <w:t xml:space="preserve"> i PTDS-diagnosen og eventuelle udfordringer tilknyttet denne. Ved at tilegne sig</w:t>
      </w:r>
      <w:r w:rsidR="00501A35" w:rsidRPr="00501A35">
        <w:t xml:space="preserve"> indsigt,</w:t>
      </w:r>
      <w:r w:rsidR="00432EF3" w:rsidRPr="00501A35">
        <w:t xml:space="preserve"> kan </w:t>
      </w:r>
      <w:r w:rsidR="00172165" w:rsidRPr="00501A35">
        <w:t>det</w:t>
      </w:r>
      <w:r w:rsidR="00501A35" w:rsidRPr="00501A35">
        <w:t>,</w:t>
      </w:r>
      <w:r w:rsidR="00172165" w:rsidRPr="00501A35">
        <w:t xml:space="preserve"> </w:t>
      </w:r>
      <w:r w:rsidR="00432EF3" w:rsidRPr="00501A35">
        <w:t xml:space="preserve">udover at skabe forståelse, være med </w:t>
      </w:r>
      <w:r w:rsidRPr="00501A35">
        <w:t xml:space="preserve">til </w:t>
      </w:r>
      <w:r w:rsidR="00432EF3" w:rsidRPr="00501A35">
        <w:t>at aner</w:t>
      </w:r>
      <w:r w:rsidRPr="00501A35">
        <w:t>kende veteranernes recoveryproces. I den bio-psyko</w:t>
      </w:r>
      <w:r w:rsidR="00432EF3" w:rsidRPr="00501A35">
        <w:t>sociale model næves</w:t>
      </w:r>
      <w:r w:rsidRPr="00501A35">
        <w:t>,</w:t>
      </w:r>
      <w:r w:rsidR="00432EF3" w:rsidRPr="00501A35">
        <w:t xml:space="preserve"> at det er vigtigt</w:t>
      </w:r>
      <w:r w:rsidRPr="00501A35">
        <w:t>,</w:t>
      </w:r>
      <w:r w:rsidR="00432EF3" w:rsidRPr="00501A35">
        <w:t xml:space="preserve"> at der er en sund dynamik mellem flere faktorer i livet, og ved indsigt, kan de frivillige være medskabende til at danne grobund for en sund dynamik. </w:t>
      </w:r>
      <w:r w:rsidR="00F4121F" w:rsidRPr="00501A35">
        <w:t>Veteranen fortæller</w:t>
      </w:r>
      <w:r w:rsidR="00501A35" w:rsidRPr="00501A35">
        <w:t>,</w:t>
      </w:r>
      <w:r w:rsidR="00F4121F" w:rsidRPr="00501A35">
        <w:t xml:space="preserve"> at der er mange der har PTSD, som benytter veteranhjemmet. PTSD’en gør</w:t>
      </w:r>
      <w:r w:rsidR="00501A35" w:rsidRPr="00501A35">
        <w:t>,</w:t>
      </w:r>
      <w:r w:rsidR="00F4121F" w:rsidRPr="00501A35">
        <w:t xml:space="preserve"> at de har forskellige udfordringer i at opretholde en normal livsførelse, som fx at gå i Netto. Veteranen giver udtryk for</w:t>
      </w:r>
      <w:r w:rsidR="00501A35" w:rsidRPr="00501A35">
        <w:t>,</w:t>
      </w:r>
      <w:r w:rsidR="00F4121F" w:rsidRPr="00501A35">
        <w:t xml:space="preserve"> at det er vigtigt</w:t>
      </w:r>
      <w:r w:rsidR="00501A35" w:rsidRPr="00501A35">
        <w:t>,</w:t>
      </w:r>
      <w:r w:rsidR="00F4121F" w:rsidRPr="00501A35">
        <w:t xml:space="preserve"> at de frivillige får mere indsigt i veteranernes udfordringer for </w:t>
      </w:r>
      <w:r w:rsidR="00501A35" w:rsidRPr="00501A35">
        <w:t xml:space="preserve">at </w:t>
      </w:r>
      <w:r w:rsidR="00F4121F" w:rsidRPr="00501A35">
        <w:t xml:space="preserve">kunne agere </w:t>
      </w:r>
      <w:r w:rsidR="00501A35" w:rsidRPr="00501A35">
        <w:t xml:space="preserve">hensigtsmæssigt, </w:t>
      </w:r>
      <w:r w:rsidR="00F4121F" w:rsidRPr="00501A35">
        <w:t xml:space="preserve">og forstå hvilke konsekvenser PTSD’en har for de forskellige veteraner og dermed gøre de frivilliges arbejde i hverdagen lettere. </w:t>
      </w:r>
    </w:p>
    <w:p w14:paraId="5BA19D6D" w14:textId="77777777" w:rsidR="00432EF3" w:rsidRDefault="00432EF3" w:rsidP="008B373B">
      <w:pPr>
        <w:widowControl w:val="0"/>
        <w:autoSpaceDE w:val="0"/>
        <w:autoSpaceDN w:val="0"/>
        <w:adjustRightInd w:val="0"/>
        <w:jc w:val="both"/>
      </w:pPr>
    </w:p>
    <w:p w14:paraId="6221373C" w14:textId="77777777" w:rsidR="00513F49" w:rsidRPr="00513F49" w:rsidRDefault="00513F49" w:rsidP="008B373B">
      <w:pPr>
        <w:widowControl w:val="0"/>
        <w:autoSpaceDE w:val="0"/>
        <w:autoSpaceDN w:val="0"/>
        <w:adjustRightInd w:val="0"/>
        <w:ind w:left="1304" w:hanging="1304"/>
        <w:jc w:val="both"/>
        <w:rPr>
          <w:i/>
        </w:rPr>
      </w:pPr>
      <w:r w:rsidRPr="00513F49">
        <w:rPr>
          <w:b/>
        </w:rPr>
        <w:t>LL:</w:t>
      </w:r>
      <w:r w:rsidRPr="00513F49">
        <w:t xml:space="preserve"> </w:t>
      </w:r>
      <w:r w:rsidRPr="00513F49">
        <w:tab/>
      </w:r>
      <w:r>
        <w:rPr>
          <w:i/>
        </w:rPr>
        <w:t>”… pt. har vi en</w:t>
      </w:r>
      <w:r w:rsidRPr="00513F49">
        <w:rPr>
          <w:i/>
        </w:rPr>
        <w:t xml:space="preserve"> procentdel der er større, af dem </w:t>
      </w:r>
      <w:r w:rsidRPr="00151C54">
        <w:rPr>
          <w:i/>
        </w:rPr>
        <w:t xml:space="preserve">der er psykisk udfordret, end folk der ligesom har det godt og er velfungerende … </w:t>
      </w:r>
      <w:r w:rsidR="00F63AA4" w:rsidRPr="00151C54">
        <w:rPr>
          <w:i/>
        </w:rPr>
        <w:t xml:space="preserve">det er </w:t>
      </w:r>
      <w:r w:rsidRPr="00151C54">
        <w:rPr>
          <w:i/>
        </w:rPr>
        <w:t>jo ikke et behandlingssted, det er et værested, et fristed, at vi så kan pege eller vejlede og skubbe i, i behandlingstilbud af den ene eller den anden art, det er en helt anden side af sagen men det er ikke et behandlingssted det er ikke hernede hvor</w:t>
      </w:r>
      <w:r w:rsidR="00F63AA4" w:rsidRPr="00151C54">
        <w:rPr>
          <w:i/>
        </w:rPr>
        <w:t xml:space="preserve"> der er psykologsamtaler </w:t>
      </w:r>
      <w:r w:rsidRPr="00151C54">
        <w:rPr>
          <w:i/>
        </w:rPr>
        <w:t xml:space="preserve">eller noget i den stil… vi ser den her </w:t>
      </w:r>
      <w:r w:rsidRPr="00151C54">
        <w:rPr>
          <w:b/>
          <w:i/>
        </w:rPr>
        <w:t>PTSD</w:t>
      </w:r>
      <w:r w:rsidR="00F63AA4" w:rsidRPr="00151C54">
        <w:rPr>
          <w:i/>
        </w:rPr>
        <w:t xml:space="preserve"> fra udseendelser, at folk de</w:t>
      </w:r>
      <w:r w:rsidRPr="00151C54">
        <w:rPr>
          <w:i/>
        </w:rPr>
        <w:t xml:space="preserve"> kæmper med. Udover </w:t>
      </w:r>
      <w:r w:rsidRPr="00151C54">
        <w:rPr>
          <w:b/>
          <w:i/>
        </w:rPr>
        <w:t>PTSD</w:t>
      </w:r>
      <w:r w:rsidRPr="00151C54">
        <w:rPr>
          <w:i/>
        </w:rPr>
        <w:t xml:space="preserve">’en </w:t>
      </w:r>
      <w:r w:rsidRPr="00151C54">
        <w:rPr>
          <w:i/>
        </w:rPr>
        <w:lastRenderedPageBreak/>
        <w:t>så kommer der</w:t>
      </w:r>
      <w:r w:rsidRPr="00513F49">
        <w:rPr>
          <w:i/>
        </w:rPr>
        <w:t xml:space="preserve"> også, nogle andre følgesygdomme som angst og depressioner og i den dur og mange and</w:t>
      </w:r>
      <w:r w:rsidR="00F63AA4">
        <w:rPr>
          <w:i/>
        </w:rPr>
        <w:t>re psykiske lidelser</w:t>
      </w:r>
      <w:r w:rsidRPr="00513F49">
        <w:rPr>
          <w:i/>
        </w:rPr>
        <w:t xml:space="preserve"> … så har vi også ting som misbrug med alkohol, med stoffer, det er måske også fordi folk selvmedicinere</w:t>
      </w:r>
      <w:r w:rsidR="00DB113E">
        <w:rPr>
          <w:i/>
        </w:rPr>
        <w:t>r</w:t>
      </w:r>
      <w:r w:rsidRPr="00513F49">
        <w:rPr>
          <w:i/>
        </w:rPr>
        <w:t xml:space="preserve"> sig selv … så jeg synes faktisk at vi kommer hele cirklen rundt når vi snakker problemer, de sindslidende problemer og de sociale problemer …”</w:t>
      </w:r>
    </w:p>
    <w:p w14:paraId="2F50F46E" w14:textId="77777777" w:rsidR="00513F49" w:rsidRDefault="00513F49" w:rsidP="008B373B">
      <w:pPr>
        <w:widowControl w:val="0"/>
        <w:autoSpaceDE w:val="0"/>
        <w:autoSpaceDN w:val="0"/>
        <w:adjustRightInd w:val="0"/>
        <w:jc w:val="both"/>
      </w:pPr>
    </w:p>
    <w:p w14:paraId="4FBDEE8F" w14:textId="77777777" w:rsidR="00CD7EC8" w:rsidRPr="00A65744" w:rsidRDefault="00F63AA4" w:rsidP="008B373B">
      <w:pPr>
        <w:widowControl w:val="0"/>
        <w:autoSpaceDE w:val="0"/>
        <w:autoSpaceDN w:val="0"/>
        <w:adjustRightInd w:val="0"/>
        <w:jc w:val="both"/>
      </w:pPr>
      <w:r>
        <w:t>Ledelsesinformanten fortæller</w:t>
      </w:r>
      <w:r w:rsidR="00151C54">
        <w:t>,</w:t>
      </w:r>
      <w:r>
        <w:t xml:space="preserve"> at der er en del af veteranerne</w:t>
      </w:r>
      <w:r w:rsidR="00151C54">
        <w:t>,</w:t>
      </w:r>
      <w:r>
        <w:t xml:space="preserve"> der kommer med psykiske problematikker. Veteranhjemmet har </w:t>
      </w:r>
      <w:r w:rsidR="00151C54">
        <w:t>ry for at være et</w:t>
      </w:r>
      <w:r>
        <w:t xml:space="preserve"> behandlingssted</w:t>
      </w:r>
      <w:r w:rsidR="00151C54">
        <w:t>,</w:t>
      </w:r>
      <w:r>
        <w:t xml:space="preserve"> men det er ikke hensigten, </w:t>
      </w:r>
      <w:r w:rsidR="00151C54">
        <w:t xml:space="preserve">på </w:t>
      </w:r>
      <w:r>
        <w:t xml:space="preserve">trods </w:t>
      </w:r>
      <w:r w:rsidR="00151C54">
        <w:t xml:space="preserve">af </w:t>
      </w:r>
      <w:r>
        <w:t xml:space="preserve">at der er mange </w:t>
      </w:r>
      <w:r w:rsidR="00151C54">
        <w:t xml:space="preserve">brugere, </w:t>
      </w:r>
      <w:r>
        <w:t xml:space="preserve">der </w:t>
      </w:r>
      <w:r w:rsidR="00151C54">
        <w:t xml:space="preserve">er </w:t>
      </w:r>
      <w:r>
        <w:t>psykisk udfordret. Med i kølvandet på PTSD’en er der andre problematikker med</w:t>
      </w:r>
      <w:r w:rsidR="00151C54">
        <w:t xml:space="preserve"> angst og </w:t>
      </w:r>
      <w:r w:rsidR="00151C54" w:rsidRPr="00A65744">
        <w:t>misbrug</w:t>
      </w:r>
      <w:r w:rsidRPr="00A65744">
        <w:t xml:space="preserve">. </w:t>
      </w:r>
      <w:r w:rsidR="00B01627" w:rsidRPr="00A65744">
        <w:t>Veteranhjemmet er ikke et behandlingssted men et sted hv</w:t>
      </w:r>
      <w:r w:rsidR="00151C54" w:rsidRPr="00A65744">
        <w:t>or man kan møde ligesindede,</w:t>
      </w:r>
      <w:r w:rsidR="00B01627" w:rsidRPr="00A65744">
        <w:t xml:space="preserve"> som varetages af frivillige. Dog kan veteranhjemmet være med til at henvise til relevante samarbejdspartner</w:t>
      </w:r>
      <w:r w:rsidR="00151C54" w:rsidRPr="00A65744">
        <w:t>e,</w:t>
      </w:r>
      <w:r w:rsidR="00B01627" w:rsidRPr="00A65744">
        <w:t xml:space="preserve"> som kan hjælpe veteranerne med deres problematikker</w:t>
      </w:r>
      <w:r w:rsidR="00F357BF" w:rsidRPr="00A65744">
        <w:t xml:space="preserve"> og den proces der ligger forude for at komme sig</w:t>
      </w:r>
      <w:r w:rsidR="00B01627" w:rsidRPr="00A65744">
        <w:t xml:space="preserve">. Der kan det antages </w:t>
      </w:r>
      <w:r w:rsidR="00151C54" w:rsidRPr="00A65744">
        <w:t>at veteranhjemmet danner et net</w:t>
      </w:r>
      <w:r w:rsidR="00B01627" w:rsidRPr="00A65744">
        <w:t xml:space="preserve">værk for psykisk sårbare veteraner og kan pege dem i den rette retning, alt efter deres </w:t>
      </w:r>
      <w:r w:rsidR="00F57612" w:rsidRPr="00A65744">
        <w:t xml:space="preserve">individuelle </w:t>
      </w:r>
      <w:r w:rsidR="00B01627" w:rsidRPr="00A65744">
        <w:t>behov. Det netværk som veteranhjemmet danner, kan derfor være medskabende til at veteranerne kan påbegynde en recoveryorie</w:t>
      </w:r>
      <w:r w:rsidR="00151C54" w:rsidRPr="00A65744">
        <w:t>nteret</w:t>
      </w:r>
      <w:r w:rsidR="00F57612" w:rsidRPr="00A65744">
        <w:t xml:space="preserve"> proces</w:t>
      </w:r>
      <w:r w:rsidR="00B01627" w:rsidRPr="00A65744">
        <w:t xml:space="preserve">. </w:t>
      </w:r>
      <w:r w:rsidR="004D195E" w:rsidRPr="00A65744">
        <w:t>Citatet fra ledelsesinformanten påpeger</w:t>
      </w:r>
      <w:r w:rsidR="00501A35" w:rsidRPr="00A65744">
        <w:t>, at</w:t>
      </w:r>
      <w:r w:rsidR="004D195E" w:rsidRPr="00A65744">
        <w:t xml:space="preserve"> veteranerne der kommer på veteranhjemmet lever med nogle betinger qua deres udsendelse. Disse betingelser komme</w:t>
      </w:r>
      <w:r w:rsidR="00501A35" w:rsidRPr="00A65744">
        <w:t>r</w:t>
      </w:r>
      <w:r w:rsidR="004D195E" w:rsidRPr="00A65744">
        <w:t xml:space="preserve"> til udtryk ved psykiske udfordringer samt misbrugsproblematikker. Disse problematikker kan veteranhjemmet ikke håndtere, da det ikke er et behandlingssted</w:t>
      </w:r>
      <w:r w:rsidR="00501A35" w:rsidRPr="00A65744">
        <w:t>,</w:t>
      </w:r>
      <w:r w:rsidR="004D195E" w:rsidRPr="00A65744">
        <w:t xml:space="preserve"> men </w:t>
      </w:r>
      <w:r w:rsidR="00501A35" w:rsidRPr="00A65744">
        <w:t>d</w:t>
      </w:r>
      <w:r w:rsidR="004D195E" w:rsidRPr="00A65744">
        <w:t xml:space="preserve">er </w:t>
      </w:r>
      <w:r w:rsidR="00501A35" w:rsidRPr="00A65744">
        <w:t xml:space="preserve">er </w:t>
      </w:r>
      <w:r w:rsidR="004D195E" w:rsidRPr="00A65744">
        <w:t>fra veteranhjemmets side, mulighed for at hjælpe veteran</w:t>
      </w:r>
      <w:r w:rsidR="00501A35" w:rsidRPr="00A65744">
        <w:t xml:space="preserve">erne </w:t>
      </w:r>
      <w:r w:rsidR="004D195E" w:rsidRPr="00A65744">
        <w:t>til de rette instanser</w:t>
      </w:r>
      <w:r w:rsidR="00501A35" w:rsidRPr="00A65744">
        <w:t>,</w:t>
      </w:r>
      <w:r w:rsidR="004D195E" w:rsidRPr="00A65744">
        <w:t xml:space="preserve"> som kan hjælpe dem. Dette har de</w:t>
      </w:r>
      <w:r w:rsidR="00A65744" w:rsidRPr="00A65744">
        <w:t>n</w:t>
      </w:r>
      <w:r w:rsidR="004D195E" w:rsidRPr="00A65744">
        <w:t xml:space="preserve"> betydning for veteranerne</w:t>
      </w:r>
      <w:r w:rsidR="00A65744" w:rsidRPr="00A65744">
        <w:t>,</w:t>
      </w:r>
      <w:r w:rsidR="004D195E" w:rsidRPr="00A65744">
        <w:t xml:space="preserve"> at der er mulighed for at få hjælp</w:t>
      </w:r>
      <w:r w:rsidR="00A65744" w:rsidRPr="00A65744">
        <w:t>,</w:t>
      </w:r>
      <w:r w:rsidR="004D195E" w:rsidRPr="00A65744">
        <w:t xml:space="preserve"> men samtidig kræver </w:t>
      </w:r>
      <w:r w:rsidR="00A65744" w:rsidRPr="00A65744">
        <w:t xml:space="preserve">det, </w:t>
      </w:r>
      <w:r w:rsidR="004D195E" w:rsidRPr="00A65744">
        <w:t>at veteranerne er klar til at modtage denne hjælp</w:t>
      </w:r>
      <w:r w:rsidR="00A65744" w:rsidRPr="00A65744">
        <w:t>,</w:t>
      </w:r>
      <w:r w:rsidR="004D195E" w:rsidRPr="00A65744">
        <w:t xml:space="preserve"> og </w:t>
      </w:r>
      <w:r w:rsidR="00A65744" w:rsidRPr="00A65744">
        <w:t xml:space="preserve">at de </w:t>
      </w:r>
      <w:r w:rsidR="004D195E" w:rsidRPr="00A65744">
        <w:t xml:space="preserve">ønsker den behandlingsmulighed de tilbydes. </w:t>
      </w:r>
    </w:p>
    <w:p w14:paraId="4475D28B" w14:textId="77777777" w:rsidR="00CD7EC8" w:rsidRDefault="00CD7EC8" w:rsidP="008B373B">
      <w:pPr>
        <w:widowControl w:val="0"/>
        <w:autoSpaceDE w:val="0"/>
        <w:autoSpaceDN w:val="0"/>
        <w:adjustRightInd w:val="0"/>
        <w:jc w:val="both"/>
      </w:pPr>
    </w:p>
    <w:p w14:paraId="771AFC3A" w14:textId="77777777" w:rsidR="003F6759" w:rsidRDefault="003F6759" w:rsidP="008B373B">
      <w:pPr>
        <w:widowControl w:val="0"/>
        <w:autoSpaceDE w:val="0"/>
        <w:autoSpaceDN w:val="0"/>
        <w:adjustRightInd w:val="0"/>
        <w:jc w:val="both"/>
        <w:rPr>
          <w:b/>
        </w:rPr>
      </w:pPr>
      <w:r w:rsidRPr="008B2C8D">
        <w:t xml:space="preserve">In vivo-kode – </w:t>
      </w:r>
      <w:r w:rsidR="003B696A">
        <w:rPr>
          <w:b/>
        </w:rPr>
        <w:t>K</w:t>
      </w:r>
      <w:r w:rsidRPr="008B2C8D">
        <w:rPr>
          <w:b/>
        </w:rPr>
        <w:t>lædt på</w:t>
      </w:r>
    </w:p>
    <w:p w14:paraId="614B4630" w14:textId="77777777" w:rsidR="00F94CCD" w:rsidRPr="003E678D" w:rsidRDefault="00F94CCD" w:rsidP="008B373B">
      <w:pPr>
        <w:widowControl w:val="0"/>
        <w:autoSpaceDE w:val="0"/>
        <w:autoSpaceDN w:val="0"/>
        <w:adjustRightInd w:val="0"/>
        <w:jc w:val="both"/>
      </w:pPr>
    </w:p>
    <w:p w14:paraId="1FD088DD" w14:textId="1551BA95" w:rsidR="00D10CEA" w:rsidRPr="00F94CCD" w:rsidRDefault="00F94CCD" w:rsidP="008B373B">
      <w:pPr>
        <w:ind w:left="1304" w:hanging="1304"/>
        <w:jc w:val="both"/>
        <w:rPr>
          <w:rFonts w:eastAsiaTheme="minorEastAsia"/>
          <w:i/>
        </w:rPr>
      </w:pPr>
      <w:r w:rsidRPr="00F94CCD">
        <w:rPr>
          <w:rFonts w:eastAsiaTheme="minorEastAsia"/>
          <w:b/>
        </w:rPr>
        <w:t>FF:</w:t>
      </w:r>
      <w:r w:rsidRPr="00F94CCD">
        <w:rPr>
          <w:rFonts w:eastAsiaTheme="minorEastAsia"/>
        </w:rPr>
        <w:t xml:space="preserve"> </w:t>
      </w:r>
      <w:r w:rsidRPr="00F94CCD">
        <w:rPr>
          <w:rFonts w:eastAsiaTheme="minorEastAsia"/>
        </w:rPr>
        <w:tab/>
      </w:r>
      <w:r w:rsidRPr="00F94CCD">
        <w:rPr>
          <w:rFonts w:eastAsiaTheme="minorEastAsia"/>
          <w:i/>
        </w:rPr>
        <w:t>”Amen, det er de der situation</w:t>
      </w:r>
      <w:r w:rsidR="008B2C8D">
        <w:rPr>
          <w:rFonts w:eastAsiaTheme="minorEastAsia"/>
          <w:i/>
        </w:rPr>
        <w:t>er</w:t>
      </w:r>
      <w:r w:rsidRPr="00F94CCD">
        <w:rPr>
          <w:rFonts w:eastAsiaTheme="minorEastAsia"/>
          <w:i/>
        </w:rPr>
        <w:t xml:space="preserve">, hvor, hvor det går op i en spids altså hvor man måske befinder sig, altså nu siger jeg stormens øje … altså de der vagter hvor man pludselig står overfor </w:t>
      </w:r>
      <w:r>
        <w:rPr>
          <w:rFonts w:eastAsiaTheme="minorEastAsia"/>
          <w:i/>
        </w:rPr>
        <w:t xml:space="preserve">en som helt klart er </w:t>
      </w:r>
      <w:r w:rsidRPr="00F94CCD">
        <w:rPr>
          <w:rFonts w:eastAsiaTheme="minorEastAsia"/>
          <w:i/>
        </w:rPr>
        <w:t xml:space="preserve">ude i skoven og man ikke helt er </w:t>
      </w:r>
      <w:r w:rsidRPr="00F94CCD">
        <w:rPr>
          <w:rFonts w:eastAsiaTheme="minorEastAsia"/>
          <w:b/>
          <w:i/>
        </w:rPr>
        <w:t xml:space="preserve">klædt på </w:t>
      </w:r>
      <w:r w:rsidRPr="008B2C8D">
        <w:rPr>
          <w:rFonts w:eastAsiaTheme="minorEastAsia"/>
          <w:i/>
        </w:rPr>
        <w:t xml:space="preserve">… det er godt jeg ikke er tyve for eksempel, det er godt jeg har en vis alder … så står der altså en derude og ja, skal indlægges på psykiatrisk eller man skal have fat i politiet, der er du </w:t>
      </w:r>
      <w:r w:rsidRPr="008B2C8D">
        <w:rPr>
          <w:rFonts w:eastAsiaTheme="minorEastAsia"/>
          <w:b/>
          <w:i/>
        </w:rPr>
        <w:t xml:space="preserve">ikke klædt på </w:t>
      </w:r>
      <w:r w:rsidRPr="008B2C8D">
        <w:rPr>
          <w:rFonts w:eastAsiaTheme="minorEastAsia"/>
          <w:i/>
        </w:rPr>
        <w:t xml:space="preserve">og jamen så skal du have en uddannelse indenfor det, </w:t>
      </w:r>
      <w:r w:rsidRPr="008B2C8D">
        <w:rPr>
          <w:rFonts w:eastAsiaTheme="minorEastAsia"/>
          <w:i/>
        </w:rPr>
        <w:lastRenderedPageBreak/>
        <w:t xml:space="preserve">hvis du skulle være </w:t>
      </w:r>
      <w:r w:rsidRPr="008B2C8D">
        <w:rPr>
          <w:rFonts w:eastAsiaTheme="minorEastAsia"/>
          <w:b/>
          <w:i/>
        </w:rPr>
        <w:t>klædt på</w:t>
      </w:r>
      <w:r w:rsidRPr="008B2C8D">
        <w:rPr>
          <w:rFonts w:eastAsiaTheme="minorEastAsia"/>
          <w:i/>
        </w:rPr>
        <w:t>. Så det er noget man lære ved at prøve det … jeg vil så sige at de gange jeg har prøvet det, der har det været godt at, vi har lige siddet sammen bagefter og lige fået snakket det igennem. Der kom jo en som var meget, meget ophidset vil jeg sige, der skal man lige ja altså nærmest sådan noget debri</w:t>
      </w:r>
      <w:r w:rsidR="00323BC3">
        <w:rPr>
          <w:rFonts w:eastAsiaTheme="minorEastAsia"/>
          <w:i/>
        </w:rPr>
        <w:t>e</w:t>
      </w:r>
      <w:r w:rsidRPr="008B2C8D">
        <w:rPr>
          <w:rFonts w:eastAsiaTheme="minorEastAsia"/>
          <w:i/>
        </w:rPr>
        <w:t>fes (engelsk) fordi det var sgu lige en af de situationer, hvor jeg tænkte, hvad havde man gjort hvis han ikke kunne beroliges eller hvad havde man gjort hvis han havde begyndt at lave skade på sig selv eller hvordan havde man taklet den situation … du kan ikke gardere dig mod hvem der kommer ind af døren, så der er man altså, lidt på tynd is og så må man gør jo det bedste man kan i den situation og håber på at noget af det er rigtigt, det er ligesom med førstehjælp, altså man gør noget og så man efterrationalisere bagefter, var det nu det bedste eller ikke det bedste.”</w:t>
      </w:r>
    </w:p>
    <w:p w14:paraId="1E1F4F91" w14:textId="77777777" w:rsidR="00F94CCD" w:rsidRDefault="00F94CCD" w:rsidP="008B373B">
      <w:pPr>
        <w:jc w:val="both"/>
        <w:rPr>
          <w:rFonts w:eastAsiaTheme="minorEastAsia"/>
        </w:rPr>
      </w:pPr>
    </w:p>
    <w:p w14:paraId="4B853C29" w14:textId="324FDCFC" w:rsidR="00F4121F" w:rsidRPr="00F4121F" w:rsidRDefault="008B2C8D" w:rsidP="008B373B">
      <w:pPr>
        <w:jc w:val="both"/>
        <w:rPr>
          <w:rFonts w:eastAsiaTheme="minorEastAsia"/>
          <w:color w:val="FF0000"/>
        </w:rPr>
      </w:pPr>
      <w:r w:rsidRPr="00323BC3">
        <w:rPr>
          <w:rFonts w:eastAsiaTheme="minorEastAsia"/>
        </w:rPr>
        <w:t>I c</w:t>
      </w:r>
      <w:r w:rsidR="00F94CCD" w:rsidRPr="00323BC3">
        <w:rPr>
          <w:rFonts w:eastAsiaTheme="minorEastAsia"/>
        </w:rPr>
        <w:t>itatet fra den frivillige gives der udtryk for</w:t>
      </w:r>
      <w:r w:rsidRPr="00323BC3">
        <w:rPr>
          <w:rFonts w:eastAsiaTheme="minorEastAsia"/>
        </w:rPr>
        <w:t>,</w:t>
      </w:r>
      <w:r w:rsidR="00F94CCD" w:rsidRPr="00323BC3">
        <w:rPr>
          <w:rFonts w:eastAsiaTheme="minorEastAsia"/>
        </w:rPr>
        <w:t xml:space="preserve"> at vedkommende ikke oplever at være klædt ordentligt</w:t>
      </w:r>
      <w:r w:rsidR="00F94CCD">
        <w:rPr>
          <w:rFonts w:eastAsiaTheme="minorEastAsia"/>
        </w:rPr>
        <w:t xml:space="preserve"> på til de situationer</w:t>
      </w:r>
      <w:r>
        <w:rPr>
          <w:rFonts w:eastAsiaTheme="minorEastAsia"/>
        </w:rPr>
        <w:t>,</w:t>
      </w:r>
      <w:r w:rsidR="00F94CCD">
        <w:rPr>
          <w:rFonts w:eastAsiaTheme="minorEastAsia"/>
        </w:rPr>
        <w:t xml:space="preserve"> man som frivillig kan være ude for. Vedkommende giver endvidere udtryk for at </w:t>
      </w:r>
      <w:r>
        <w:rPr>
          <w:rFonts w:eastAsiaTheme="minorEastAsia"/>
        </w:rPr>
        <w:t xml:space="preserve">for at </w:t>
      </w:r>
      <w:r w:rsidR="00F94CCD">
        <w:rPr>
          <w:rFonts w:eastAsiaTheme="minorEastAsia"/>
        </w:rPr>
        <w:t xml:space="preserve">være </w:t>
      </w:r>
      <w:r>
        <w:rPr>
          <w:rFonts w:eastAsiaTheme="minorEastAsia"/>
        </w:rPr>
        <w:t xml:space="preserve">ordentligt </w:t>
      </w:r>
      <w:r w:rsidR="00F94CCD">
        <w:rPr>
          <w:rFonts w:eastAsiaTheme="minorEastAsia"/>
        </w:rPr>
        <w:t xml:space="preserve">klædt på til de </w:t>
      </w:r>
      <w:r>
        <w:rPr>
          <w:rFonts w:eastAsiaTheme="minorEastAsia"/>
        </w:rPr>
        <w:t xml:space="preserve">mest tilspidsede </w:t>
      </w:r>
      <w:r w:rsidR="00F94CCD">
        <w:rPr>
          <w:rFonts w:eastAsiaTheme="minorEastAsia"/>
        </w:rPr>
        <w:t xml:space="preserve">situationer, kræver </w:t>
      </w:r>
      <w:r>
        <w:rPr>
          <w:rFonts w:eastAsiaTheme="minorEastAsia"/>
        </w:rPr>
        <w:t xml:space="preserve">det </w:t>
      </w:r>
      <w:r w:rsidR="00F94CCD">
        <w:rPr>
          <w:rFonts w:eastAsiaTheme="minorEastAsia"/>
        </w:rPr>
        <w:t>at man har en uddannelse inden</w:t>
      </w:r>
      <w:r w:rsidRPr="00323BC3">
        <w:rPr>
          <w:rFonts w:eastAsiaTheme="minorEastAsia"/>
        </w:rPr>
        <w:t xml:space="preserve"> </w:t>
      </w:r>
      <w:r w:rsidR="00F94CCD" w:rsidRPr="00323BC3">
        <w:rPr>
          <w:rFonts w:eastAsiaTheme="minorEastAsia"/>
        </w:rPr>
        <w:t>for feltet</w:t>
      </w:r>
      <w:r w:rsidR="00323BC3" w:rsidRPr="00323BC3">
        <w:rPr>
          <w:rFonts w:eastAsiaTheme="minorEastAsia"/>
        </w:rPr>
        <w:t xml:space="preserve"> eller</w:t>
      </w:r>
      <w:r w:rsidR="00F57612" w:rsidRPr="00323BC3">
        <w:rPr>
          <w:rFonts w:eastAsiaTheme="minorEastAsia"/>
        </w:rPr>
        <w:t xml:space="preserve"> en anden ballast i livet, som medføre</w:t>
      </w:r>
      <w:r w:rsidR="00F31A2C" w:rsidRPr="00323BC3">
        <w:rPr>
          <w:rFonts w:eastAsiaTheme="minorEastAsia"/>
        </w:rPr>
        <w:t>r</w:t>
      </w:r>
      <w:r w:rsidR="00F57612" w:rsidRPr="00323BC3">
        <w:rPr>
          <w:rFonts w:eastAsiaTheme="minorEastAsia"/>
        </w:rPr>
        <w:t xml:space="preserve">, at man kan agere </w:t>
      </w:r>
      <w:r w:rsidR="00323BC3" w:rsidRPr="00323BC3">
        <w:rPr>
          <w:rFonts w:eastAsiaTheme="minorEastAsia"/>
        </w:rPr>
        <w:t xml:space="preserve">hensigtsmæssigt </w:t>
      </w:r>
      <w:r w:rsidR="00F57612" w:rsidRPr="00323BC3">
        <w:rPr>
          <w:rFonts w:eastAsiaTheme="minorEastAsia"/>
        </w:rPr>
        <w:t xml:space="preserve">i disse </w:t>
      </w:r>
      <w:r w:rsidR="00F31A2C" w:rsidRPr="00323BC3">
        <w:rPr>
          <w:rFonts w:eastAsiaTheme="minorEastAsia"/>
        </w:rPr>
        <w:t>situationer</w:t>
      </w:r>
      <w:r w:rsidR="00F57612" w:rsidRPr="00323BC3">
        <w:rPr>
          <w:rFonts w:eastAsiaTheme="minorEastAsia"/>
        </w:rPr>
        <w:t>.</w:t>
      </w:r>
      <w:r w:rsidR="00F94CCD" w:rsidRPr="00323BC3">
        <w:rPr>
          <w:rFonts w:eastAsiaTheme="minorEastAsia"/>
        </w:rPr>
        <w:t xml:space="preserve"> </w:t>
      </w:r>
      <w:r w:rsidR="00CB5136" w:rsidRPr="00323BC3">
        <w:rPr>
          <w:rFonts w:eastAsiaTheme="minorEastAsia"/>
        </w:rPr>
        <w:t>Den frivillige fortæller</w:t>
      </w:r>
      <w:r w:rsidRPr="00323BC3">
        <w:rPr>
          <w:rFonts w:eastAsiaTheme="minorEastAsia"/>
        </w:rPr>
        <w:t>,</w:t>
      </w:r>
      <w:r w:rsidR="00CB5136" w:rsidRPr="00323BC3">
        <w:rPr>
          <w:rFonts w:eastAsiaTheme="minorEastAsia"/>
        </w:rPr>
        <w:t xml:space="preserve"> at i tilspidsede situationer handler vedkommende</w:t>
      </w:r>
      <w:r w:rsidRPr="00323BC3">
        <w:rPr>
          <w:rFonts w:eastAsiaTheme="minorEastAsia"/>
        </w:rPr>
        <w:t>,</w:t>
      </w:r>
      <w:r w:rsidR="00CB5136" w:rsidRPr="00323BC3">
        <w:rPr>
          <w:rFonts w:eastAsiaTheme="minorEastAsia"/>
        </w:rPr>
        <w:t xml:space="preserve"> o</w:t>
      </w:r>
      <w:r w:rsidR="00CB5136">
        <w:rPr>
          <w:rFonts w:eastAsiaTheme="minorEastAsia"/>
        </w:rPr>
        <w:t xml:space="preserve">g </w:t>
      </w:r>
      <w:r w:rsidR="00813D46">
        <w:rPr>
          <w:rFonts w:eastAsiaTheme="minorEastAsia"/>
        </w:rPr>
        <w:t>derefter sker der en samtale om hændelsen,</w:t>
      </w:r>
      <w:r w:rsidR="00CB5136">
        <w:rPr>
          <w:rFonts w:eastAsiaTheme="minorEastAsia"/>
        </w:rPr>
        <w:t xml:space="preserve"> blandt dem der </w:t>
      </w:r>
      <w:r w:rsidR="00813D46">
        <w:rPr>
          <w:rFonts w:eastAsiaTheme="minorEastAsia"/>
        </w:rPr>
        <w:t>har været til</w:t>
      </w:r>
      <w:r w:rsidR="00C52002">
        <w:rPr>
          <w:rFonts w:eastAsiaTheme="minorEastAsia"/>
        </w:rPr>
        <w:t xml:space="preserve"> </w:t>
      </w:r>
      <w:r w:rsidR="00813D46">
        <w:rPr>
          <w:rFonts w:eastAsiaTheme="minorEastAsia"/>
        </w:rPr>
        <w:t>stede. Den frivillige giver endvidere udtryk for</w:t>
      </w:r>
      <w:r>
        <w:rPr>
          <w:rFonts w:eastAsiaTheme="minorEastAsia"/>
        </w:rPr>
        <w:t>,</w:t>
      </w:r>
      <w:r w:rsidR="00813D46">
        <w:rPr>
          <w:rFonts w:eastAsiaTheme="minorEastAsia"/>
        </w:rPr>
        <w:t xml:space="preserve"> at det kan være svært at vide, hvilke perso</w:t>
      </w:r>
      <w:r w:rsidR="00813D46" w:rsidRPr="00323BC3">
        <w:rPr>
          <w:rFonts w:eastAsiaTheme="minorEastAsia"/>
        </w:rPr>
        <w:t>ner der kommer ind af døren</w:t>
      </w:r>
      <w:r w:rsidRPr="00323BC3">
        <w:rPr>
          <w:rFonts w:eastAsiaTheme="minorEastAsia"/>
        </w:rPr>
        <w:t>,</w:t>
      </w:r>
      <w:r w:rsidR="00813D46" w:rsidRPr="00323BC3">
        <w:rPr>
          <w:rFonts w:eastAsiaTheme="minorEastAsia"/>
        </w:rPr>
        <w:t xml:space="preserve"> og dermed kan det være svært at forberede sig på de situationer der kan opstå. </w:t>
      </w:r>
      <w:r w:rsidR="00F57612" w:rsidRPr="00323BC3">
        <w:rPr>
          <w:rFonts w:eastAsiaTheme="minorEastAsia"/>
        </w:rPr>
        <w:t>I citatet gives der udtryk for</w:t>
      </w:r>
      <w:r w:rsidR="00323BC3" w:rsidRPr="00323BC3">
        <w:rPr>
          <w:rFonts w:eastAsiaTheme="minorEastAsia"/>
        </w:rPr>
        <w:t>,</w:t>
      </w:r>
      <w:r w:rsidR="00F57612" w:rsidRPr="00323BC3">
        <w:rPr>
          <w:rFonts w:eastAsiaTheme="minorEastAsia"/>
        </w:rPr>
        <w:t xml:space="preserve"> at der kommer </w:t>
      </w:r>
      <w:r w:rsidR="00323BC3" w:rsidRPr="00323BC3">
        <w:rPr>
          <w:rFonts w:eastAsiaTheme="minorEastAsia"/>
        </w:rPr>
        <w:t xml:space="preserve">en </w:t>
      </w:r>
      <w:r w:rsidR="00F57612" w:rsidRPr="00323BC3">
        <w:rPr>
          <w:rFonts w:eastAsiaTheme="minorEastAsia"/>
        </w:rPr>
        <w:t xml:space="preserve">veteran som har det svært, og måske skal indlægges på psykiatrisk skadestue. Den frivillige handler ved at hjælpe veteranen. Dette gør at veteranen får </w:t>
      </w:r>
      <w:r w:rsidR="00284F37">
        <w:rPr>
          <w:rFonts w:eastAsiaTheme="minorEastAsia"/>
        </w:rPr>
        <w:t xml:space="preserve">en mulighed for et midlertidigt </w:t>
      </w:r>
      <w:r w:rsidR="00F57612" w:rsidRPr="00323BC3">
        <w:rPr>
          <w:rFonts w:eastAsiaTheme="minorEastAsia"/>
        </w:rPr>
        <w:t>hjem</w:t>
      </w:r>
      <w:r w:rsidR="00284F37">
        <w:rPr>
          <w:rFonts w:eastAsiaTheme="minorEastAsia"/>
        </w:rPr>
        <w:t>,</w:t>
      </w:r>
      <w:r w:rsidR="00F57612" w:rsidRPr="00323BC3">
        <w:rPr>
          <w:rFonts w:eastAsiaTheme="minorEastAsia"/>
        </w:rPr>
        <w:t xml:space="preserve"> og at den frivillige efterfølgende efterrationalisere</w:t>
      </w:r>
      <w:r w:rsidR="00323BC3" w:rsidRPr="00323BC3">
        <w:rPr>
          <w:rFonts w:eastAsiaTheme="minorEastAsia"/>
        </w:rPr>
        <w:t>r</w:t>
      </w:r>
      <w:r w:rsidR="00F57612" w:rsidRPr="00323BC3">
        <w:rPr>
          <w:rFonts w:eastAsiaTheme="minorEastAsia"/>
        </w:rPr>
        <w:t xml:space="preserve"> over egen rolle, ageren og dermed indsigt i hvordan situationer skal takles fremadrettet. </w:t>
      </w:r>
      <w:r w:rsidR="00813D46" w:rsidRPr="00323BC3">
        <w:rPr>
          <w:rFonts w:eastAsiaTheme="minorEastAsia"/>
        </w:rPr>
        <w:t>Min tolkning af dette er</w:t>
      </w:r>
      <w:r w:rsidRPr="00323BC3">
        <w:rPr>
          <w:rFonts w:eastAsiaTheme="minorEastAsia"/>
        </w:rPr>
        <w:t>,</w:t>
      </w:r>
      <w:r w:rsidR="00813D46" w:rsidRPr="00323BC3">
        <w:rPr>
          <w:rFonts w:eastAsiaTheme="minorEastAsia"/>
        </w:rPr>
        <w:t xml:space="preserve"> at der er tale om</w:t>
      </w:r>
      <w:r w:rsidRPr="00323BC3">
        <w:rPr>
          <w:rFonts w:eastAsiaTheme="minorEastAsia"/>
        </w:rPr>
        <w:t>,</w:t>
      </w:r>
      <w:r w:rsidR="00813D46" w:rsidRPr="00323BC3">
        <w:rPr>
          <w:rFonts w:eastAsiaTheme="minorEastAsia"/>
        </w:rPr>
        <w:t xml:space="preserve"> at den frivillige trækker </w:t>
      </w:r>
      <w:r w:rsidR="00813D46">
        <w:rPr>
          <w:rFonts w:eastAsiaTheme="minorEastAsia"/>
        </w:rPr>
        <w:t xml:space="preserve">på egen habitus. </w:t>
      </w:r>
      <w:r w:rsidR="008E0B0B">
        <w:rPr>
          <w:rFonts w:eastAsiaTheme="minorEastAsia"/>
        </w:rPr>
        <w:t>Dette tolkes ud fra</w:t>
      </w:r>
      <w:r>
        <w:rPr>
          <w:rFonts w:eastAsiaTheme="minorEastAsia"/>
        </w:rPr>
        <w:t>,</w:t>
      </w:r>
      <w:r w:rsidR="008E0B0B">
        <w:rPr>
          <w:rFonts w:eastAsiaTheme="minorEastAsia"/>
        </w:rPr>
        <w:t xml:space="preserve"> at den frivillige fortæller</w:t>
      </w:r>
      <w:r>
        <w:rPr>
          <w:rFonts w:eastAsiaTheme="minorEastAsia"/>
        </w:rPr>
        <w:t>,</w:t>
      </w:r>
      <w:r w:rsidR="008E0B0B">
        <w:rPr>
          <w:rFonts w:eastAsiaTheme="minorEastAsia"/>
        </w:rPr>
        <w:t xml:space="preserve"> at vedkommende handler instinktivt i tilspidsede situationer. Den frivilliges habitus</w:t>
      </w:r>
      <w:r>
        <w:rPr>
          <w:rFonts w:eastAsiaTheme="minorEastAsia"/>
        </w:rPr>
        <w:t>,</w:t>
      </w:r>
      <w:r w:rsidR="008E0B0B">
        <w:rPr>
          <w:rFonts w:eastAsiaTheme="minorEastAsia"/>
        </w:rPr>
        <w:t xml:space="preserve"> som er præget af tidligere erfaringer</w:t>
      </w:r>
      <w:r>
        <w:rPr>
          <w:rFonts w:eastAsiaTheme="minorEastAsia"/>
        </w:rPr>
        <w:t>,</w:t>
      </w:r>
      <w:r w:rsidR="008E0B0B">
        <w:rPr>
          <w:rFonts w:eastAsiaTheme="minorEastAsia"/>
        </w:rPr>
        <w:t xml:space="preserve"> </w:t>
      </w:r>
      <w:r>
        <w:rPr>
          <w:rFonts w:eastAsiaTheme="minorEastAsia"/>
        </w:rPr>
        <w:t>er afgørende for hvordan</w:t>
      </w:r>
      <w:r w:rsidR="008E0B0B">
        <w:rPr>
          <w:rFonts w:eastAsiaTheme="minorEastAsia"/>
        </w:rPr>
        <w:t xml:space="preserve"> den nye situation</w:t>
      </w:r>
      <w:r>
        <w:rPr>
          <w:rFonts w:eastAsiaTheme="minorEastAsia"/>
        </w:rPr>
        <w:t xml:space="preserve"> foregribes</w:t>
      </w:r>
      <w:r w:rsidR="008E0B0B">
        <w:rPr>
          <w:rFonts w:eastAsiaTheme="minorEastAsia"/>
        </w:rPr>
        <w:t>. Den frivillige fortæller i citatet</w:t>
      </w:r>
      <w:r>
        <w:rPr>
          <w:rFonts w:eastAsiaTheme="minorEastAsia"/>
        </w:rPr>
        <w:t>,</w:t>
      </w:r>
      <w:r w:rsidR="008E0B0B">
        <w:rPr>
          <w:rFonts w:eastAsiaTheme="minorEastAsia"/>
        </w:rPr>
        <w:t xml:space="preserve"> at vedkommendes alder og dermed livserfaring er </w:t>
      </w:r>
      <w:r>
        <w:rPr>
          <w:rFonts w:eastAsiaTheme="minorEastAsia"/>
        </w:rPr>
        <w:t>en fordel</w:t>
      </w:r>
      <w:r w:rsidR="008E0B0B">
        <w:rPr>
          <w:rFonts w:eastAsiaTheme="minorEastAsia"/>
        </w:rPr>
        <w:t xml:space="preserve"> i arbejdet på veteranhjemmet. Denne livserfaring er lagret i den frivilliges indre</w:t>
      </w:r>
      <w:r>
        <w:rPr>
          <w:rFonts w:eastAsiaTheme="minorEastAsia"/>
        </w:rPr>
        <w:t>,</w:t>
      </w:r>
      <w:r w:rsidR="008E0B0B">
        <w:rPr>
          <w:rFonts w:eastAsiaTheme="minorEastAsia"/>
        </w:rPr>
        <w:t xml:space="preserve"> og dermed er der redskaber, fra tidligere erfaringer, der kan benyttes i de situationer ved</w:t>
      </w:r>
      <w:r w:rsidR="00962C91">
        <w:rPr>
          <w:rFonts w:eastAsiaTheme="minorEastAsia"/>
        </w:rPr>
        <w:t>kommende kan stå i, i sit virke</w:t>
      </w:r>
      <w:r w:rsidR="008E0B0B">
        <w:rPr>
          <w:rFonts w:eastAsiaTheme="minorEastAsia"/>
        </w:rPr>
        <w:t xml:space="preserve"> på veteranhjemmet. </w:t>
      </w:r>
    </w:p>
    <w:p w14:paraId="5161DF6A" w14:textId="77777777" w:rsidR="00962C91" w:rsidRPr="00962C91" w:rsidRDefault="00962C91" w:rsidP="008B373B">
      <w:pPr>
        <w:ind w:left="1304" w:hanging="1304"/>
        <w:jc w:val="both"/>
        <w:rPr>
          <w:rFonts w:eastAsiaTheme="minorEastAsia"/>
          <w:i/>
        </w:rPr>
      </w:pPr>
      <w:r w:rsidRPr="00962C91">
        <w:rPr>
          <w:rFonts w:eastAsiaTheme="minorEastAsia"/>
          <w:b/>
        </w:rPr>
        <w:lastRenderedPageBreak/>
        <w:t>VV:</w:t>
      </w:r>
      <w:r w:rsidRPr="00962C91">
        <w:rPr>
          <w:rFonts w:eastAsiaTheme="minorEastAsia"/>
        </w:rPr>
        <w:tab/>
      </w:r>
      <w:r w:rsidRPr="00962C91">
        <w:rPr>
          <w:rFonts w:eastAsiaTheme="minorEastAsia"/>
          <w:i/>
        </w:rPr>
        <w:t>” Jeg har oplevet en situation, hvor der er en der får en lang, lang karantæne, hvor det kunne have været en situation der kunne have været undgået, hvis du havde haft en der havde været igennem et eller andet med konflikthåndtering. Når man tager mennesker med sådan e</w:t>
      </w:r>
      <w:r>
        <w:rPr>
          <w:rFonts w:eastAsiaTheme="minorEastAsia"/>
          <w:i/>
        </w:rPr>
        <w:t>n gruppe som vi har her</w:t>
      </w:r>
      <w:r w:rsidRPr="00962C91">
        <w:rPr>
          <w:rFonts w:eastAsiaTheme="minorEastAsia"/>
          <w:i/>
        </w:rPr>
        <w:t xml:space="preserve"> og </w:t>
      </w:r>
      <w:r w:rsidRPr="00962C91">
        <w:rPr>
          <w:rFonts w:eastAsiaTheme="minorEastAsia"/>
          <w:b/>
          <w:i/>
        </w:rPr>
        <w:t>ikke klæder dem</w:t>
      </w:r>
      <w:r w:rsidRPr="00962C91">
        <w:rPr>
          <w:rFonts w:eastAsiaTheme="minorEastAsia"/>
          <w:i/>
        </w:rPr>
        <w:t xml:space="preserve"> </w:t>
      </w:r>
      <w:r w:rsidRPr="00962C91">
        <w:rPr>
          <w:rFonts w:eastAsiaTheme="minorEastAsia"/>
          <w:b/>
          <w:i/>
        </w:rPr>
        <w:t>mere på</w:t>
      </w:r>
      <w:r w:rsidRPr="00962C91">
        <w:rPr>
          <w:rFonts w:eastAsiaTheme="minorEastAsia"/>
          <w:i/>
        </w:rPr>
        <w:t xml:space="preserve">, er også lidt skræmmende… Ikke at jeg ikke vil have frivillige men jeg tænker at det er enormt vigtigt at de </w:t>
      </w:r>
      <w:r w:rsidRPr="00962C91">
        <w:rPr>
          <w:rFonts w:eastAsiaTheme="minorEastAsia"/>
          <w:b/>
          <w:i/>
        </w:rPr>
        <w:t>bliver klædt ordentligt på</w:t>
      </w:r>
      <w:r w:rsidRPr="00962C91">
        <w:rPr>
          <w:rFonts w:eastAsiaTheme="minorEastAsia"/>
          <w:i/>
        </w:rPr>
        <w:t xml:space="preserve"> og at man også er lidt opmærksom på, hvor meget de involverer sig med veteraner, det med at tage veteran med hjem til sit eget hjem og udfylde en rolle…”</w:t>
      </w:r>
    </w:p>
    <w:p w14:paraId="32C4BC47" w14:textId="77777777" w:rsidR="00962C91" w:rsidRDefault="00962C91" w:rsidP="008B373B">
      <w:pPr>
        <w:jc w:val="both"/>
        <w:rPr>
          <w:rFonts w:eastAsiaTheme="minorEastAsia"/>
        </w:rPr>
      </w:pPr>
    </w:p>
    <w:p w14:paraId="4077B04E" w14:textId="77777777" w:rsidR="00962C91" w:rsidRDefault="00962C91" w:rsidP="008B373B">
      <w:pPr>
        <w:jc w:val="both"/>
        <w:rPr>
          <w:rFonts w:eastAsiaTheme="minorEastAsia"/>
        </w:rPr>
      </w:pPr>
      <w:r>
        <w:rPr>
          <w:rFonts w:eastAsiaTheme="minorEastAsia"/>
        </w:rPr>
        <w:t>Citatet fra veteranen, fortæller om en situation, hvor en frivillig ikke har været klædt på til sit virke på veteranhjemmet</w:t>
      </w:r>
      <w:r w:rsidR="008B2C8D">
        <w:rPr>
          <w:rFonts w:eastAsiaTheme="minorEastAsia"/>
        </w:rPr>
        <w:t>, og en konfrontation mellem frivillig og veteran fik den konsekvens at</w:t>
      </w:r>
      <w:r>
        <w:rPr>
          <w:rFonts w:eastAsiaTheme="minorEastAsia"/>
        </w:rPr>
        <w:t xml:space="preserve"> veteran</w:t>
      </w:r>
      <w:r w:rsidR="008B2C8D">
        <w:rPr>
          <w:rFonts w:eastAsiaTheme="minorEastAsia"/>
        </w:rPr>
        <w:t>en</w:t>
      </w:r>
      <w:r>
        <w:rPr>
          <w:rFonts w:eastAsiaTheme="minorEastAsia"/>
        </w:rPr>
        <w:t xml:space="preserve"> fik en lang karantæne. </w:t>
      </w:r>
      <w:r w:rsidR="00B373D7">
        <w:rPr>
          <w:rFonts w:eastAsiaTheme="minorEastAsia"/>
        </w:rPr>
        <w:t>Veteranen giver endvidere udtryk for</w:t>
      </w:r>
      <w:r w:rsidR="008B2C8D">
        <w:rPr>
          <w:rFonts w:eastAsiaTheme="minorEastAsia"/>
        </w:rPr>
        <w:t>,</w:t>
      </w:r>
      <w:r w:rsidR="00B373D7">
        <w:rPr>
          <w:rFonts w:eastAsiaTheme="minorEastAsia"/>
        </w:rPr>
        <w:t xml:space="preserve"> at det er vigtigt at de frivillige bliver klædt ordentligt på til deres arbejde</w:t>
      </w:r>
      <w:r w:rsidR="008B2C8D">
        <w:rPr>
          <w:rFonts w:eastAsiaTheme="minorEastAsia"/>
        </w:rPr>
        <w:t>,</w:t>
      </w:r>
      <w:r w:rsidR="00B373D7">
        <w:rPr>
          <w:rFonts w:eastAsiaTheme="minorEastAsia"/>
        </w:rPr>
        <w:t xml:space="preserve"> og at de ikke involverer sig personligt med veteraner. </w:t>
      </w:r>
    </w:p>
    <w:p w14:paraId="4AB3893C" w14:textId="77777777" w:rsidR="00E7065B" w:rsidRPr="00323BC3" w:rsidRDefault="00B373D7" w:rsidP="008B373B">
      <w:pPr>
        <w:jc w:val="both"/>
        <w:rPr>
          <w:rFonts w:eastAsiaTheme="minorEastAsia"/>
        </w:rPr>
      </w:pPr>
      <w:r>
        <w:rPr>
          <w:rFonts w:eastAsiaTheme="minorEastAsia"/>
        </w:rPr>
        <w:t>I tolkningen af dette, er der to ting der gør sig gældende. Den første er selv</w:t>
      </w:r>
      <w:r w:rsidR="008B2C8D">
        <w:rPr>
          <w:rFonts w:eastAsiaTheme="minorEastAsia"/>
        </w:rPr>
        <w:t>e</w:t>
      </w:r>
      <w:r>
        <w:rPr>
          <w:rFonts w:eastAsiaTheme="minorEastAsia"/>
        </w:rPr>
        <w:t xml:space="preserve"> situationen, hvor en veteran får karantæne. </w:t>
      </w:r>
      <w:r w:rsidRPr="00323BC3">
        <w:rPr>
          <w:rFonts w:eastAsiaTheme="minorEastAsia"/>
        </w:rPr>
        <w:t xml:space="preserve">Den frivillige </w:t>
      </w:r>
      <w:r w:rsidR="00A5573E" w:rsidRPr="00323BC3">
        <w:rPr>
          <w:rFonts w:eastAsiaTheme="minorEastAsia"/>
        </w:rPr>
        <w:t>handler i en situation</w:t>
      </w:r>
      <w:r w:rsidR="00EA1019" w:rsidRPr="00323BC3">
        <w:rPr>
          <w:rFonts w:eastAsiaTheme="minorEastAsia"/>
        </w:rPr>
        <w:t xml:space="preserve">, </w:t>
      </w:r>
      <w:r w:rsidRPr="00323BC3">
        <w:rPr>
          <w:rFonts w:eastAsiaTheme="minorEastAsia"/>
        </w:rPr>
        <w:t xml:space="preserve">men </w:t>
      </w:r>
      <w:r w:rsidR="00EA1019" w:rsidRPr="00323BC3">
        <w:rPr>
          <w:rFonts w:eastAsiaTheme="minorEastAsia"/>
        </w:rPr>
        <w:t xml:space="preserve">det </w:t>
      </w:r>
      <w:r>
        <w:rPr>
          <w:rFonts w:eastAsiaTheme="minorEastAsia"/>
        </w:rPr>
        <w:t>fik i sidste ende en konsekvens i form af karantæne for veteranen. I dette kan tolkes</w:t>
      </w:r>
      <w:r w:rsidR="00EA1019">
        <w:rPr>
          <w:rFonts w:eastAsiaTheme="minorEastAsia"/>
        </w:rPr>
        <w:t>,</w:t>
      </w:r>
      <w:r>
        <w:rPr>
          <w:rFonts w:eastAsiaTheme="minorEastAsia"/>
        </w:rPr>
        <w:t xml:space="preserve"> at den frivilliges habitus, ikke var tilstrækkelig i den givne situation. </w:t>
      </w:r>
      <w:r w:rsidR="00EA1019">
        <w:rPr>
          <w:rFonts w:eastAsiaTheme="minorEastAsia"/>
        </w:rPr>
        <w:t xml:space="preserve">Anden del af </w:t>
      </w:r>
      <w:r w:rsidR="00EA1019" w:rsidRPr="00323BC3">
        <w:rPr>
          <w:rFonts w:eastAsiaTheme="minorEastAsia"/>
        </w:rPr>
        <w:t>citatet</w:t>
      </w:r>
      <w:r w:rsidRPr="00323BC3">
        <w:rPr>
          <w:rFonts w:eastAsiaTheme="minorEastAsia"/>
        </w:rPr>
        <w:t xml:space="preserve"> handler om</w:t>
      </w:r>
      <w:r w:rsidR="00EA1019" w:rsidRPr="00323BC3">
        <w:rPr>
          <w:rFonts w:eastAsiaTheme="minorEastAsia"/>
        </w:rPr>
        <w:t>,</w:t>
      </w:r>
      <w:r w:rsidRPr="00323BC3">
        <w:rPr>
          <w:rFonts w:eastAsiaTheme="minorEastAsia"/>
        </w:rPr>
        <w:t xml:space="preserve"> at de frivillige involvere</w:t>
      </w:r>
      <w:r w:rsidR="00EA1019" w:rsidRPr="00323BC3">
        <w:rPr>
          <w:rFonts w:eastAsiaTheme="minorEastAsia"/>
        </w:rPr>
        <w:t>r</w:t>
      </w:r>
      <w:r w:rsidRPr="00323BC3">
        <w:rPr>
          <w:rFonts w:eastAsiaTheme="minorEastAsia"/>
        </w:rPr>
        <w:t xml:space="preserve"> sig for meget med v</w:t>
      </w:r>
      <w:r w:rsidR="00E7065B" w:rsidRPr="00323BC3">
        <w:rPr>
          <w:rFonts w:eastAsiaTheme="minorEastAsia"/>
        </w:rPr>
        <w:t>eteranerne og som citatet siger:</w:t>
      </w:r>
      <w:r w:rsidRPr="00323BC3">
        <w:rPr>
          <w:rFonts w:eastAsiaTheme="minorEastAsia"/>
        </w:rPr>
        <w:t xml:space="preserve"> </w:t>
      </w:r>
      <w:r w:rsidR="00E7065B" w:rsidRPr="00323BC3">
        <w:rPr>
          <w:rFonts w:eastAsiaTheme="minorEastAsia"/>
        </w:rPr>
        <w:t>”</w:t>
      </w:r>
      <w:r w:rsidRPr="00323BC3">
        <w:rPr>
          <w:rFonts w:eastAsiaTheme="minorEastAsia"/>
          <w:i/>
        </w:rPr>
        <w:t>at tage veteran med hjem til sit eget hjem og udfylde en rolle…</w:t>
      </w:r>
      <w:r w:rsidR="00E7065B" w:rsidRPr="00323BC3">
        <w:rPr>
          <w:rFonts w:eastAsiaTheme="minorEastAsia"/>
          <w:i/>
        </w:rPr>
        <w:t>”</w:t>
      </w:r>
      <w:r w:rsidRPr="00323BC3">
        <w:rPr>
          <w:rFonts w:eastAsiaTheme="minorEastAsia"/>
        </w:rPr>
        <w:t xml:space="preserve"> </w:t>
      </w:r>
    </w:p>
    <w:p w14:paraId="64A4A806" w14:textId="6930FC86" w:rsidR="00962C91" w:rsidRDefault="00323BC3" w:rsidP="008B373B">
      <w:pPr>
        <w:jc w:val="both"/>
        <w:rPr>
          <w:rFonts w:eastAsiaTheme="minorEastAsia"/>
        </w:rPr>
      </w:pPr>
      <w:r w:rsidRPr="00323BC3">
        <w:rPr>
          <w:rFonts w:eastAsiaTheme="minorEastAsia"/>
        </w:rPr>
        <w:t>Når</w:t>
      </w:r>
      <w:r w:rsidR="00E7065B" w:rsidRPr="00323BC3">
        <w:rPr>
          <w:rFonts w:eastAsiaTheme="minorEastAsia"/>
        </w:rPr>
        <w:t xml:space="preserve"> de frivillige mangler indsigt og viden om veteranerne og ikke kan skille tingene ad, invitere</w:t>
      </w:r>
      <w:r w:rsidRPr="00323BC3">
        <w:rPr>
          <w:rFonts w:eastAsiaTheme="minorEastAsia"/>
        </w:rPr>
        <w:t>r de frivillige</w:t>
      </w:r>
      <w:r w:rsidR="00E7065B" w:rsidRPr="00323BC3">
        <w:rPr>
          <w:rFonts w:eastAsiaTheme="minorEastAsia"/>
        </w:rPr>
        <w:t xml:space="preserve"> veteranerne med hjem i privaten. Dette har den konsekvens</w:t>
      </w:r>
      <w:r w:rsidRPr="00323BC3">
        <w:rPr>
          <w:rFonts w:eastAsiaTheme="minorEastAsia"/>
        </w:rPr>
        <w:t>,</w:t>
      </w:r>
      <w:r w:rsidR="00E7065B" w:rsidRPr="00323BC3">
        <w:rPr>
          <w:rFonts w:eastAsiaTheme="minorEastAsia"/>
        </w:rPr>
        <w:t xml:space="preserve"> at veteranerne kan komme til at udfylde en rolle, som den frivillige måske mangler i sit liv. Dette skaber en uhensigtsmæssig magtbalance og samtidig kan </w:t>
      </w:r>
      <w:r w:rsidRPr="00323BC3">
        <w:rPr>
          <w:rFonts w:eastAsiaTheme="minorEastAsia"/>
        </w:rPr>
        <w:t xml:space="preserve">det </w:t>
      </w:r>
      <w:r w:rsidR="00E7065B" w:rsidRPr="00323BC3">
        <w:rPr>
          <w:rFonts w:eastAsiaTheme="minorEastAsia"/>
        </w:rPr>
        <w:t>være medskabende til en forskelsbehandling. Hv</w:t>
      </w:r>
      <w:r w:rsidRPr="00323BC3">
        <w:rPr>
          <w:rFonts w:eastAsiaTheme="minorEastAsia"/>
        </w:rPr>
        <w:t xml:space="preserve">is </w:t>
      </w:r>
      <w:r w:rsidR="00E7065B" w:rsidRPr="00323BC3">
        <w:rPr>
          <w:rFonts w:eastAsiaTheme="minorEastAsia"/>
        </w:rPr>
        <w:t>den frivillige og veteranen skulle blive uvenner, kan dette også gå ud</w:t>
      </w:r>
      <w:r>
        <w:rPr>
          <w:rFonts w:eastAsiaTheme="minorEastAsia"/>
        </w:rPr>
        <w:t xml:space="preserve"> </w:t>
      </w:r>
      <w:r w:rsidR="00E7065B" w:rsidRPr="00323BC3">
        <w:rPr>
          <w:rFonts w:eastAsiaTheme="minorEastAsia"/>
        </w:rPr>
        <w:t xml:space="preserve">over andre frivillige, veteraner og veteranhjemmet som helhed. </w:t>
      </w:r>
      <w:r w:rsidR="00B373D7" w:rsidRPr="00323BC3">
        <w:rPr>
          <w:rFonts w:eastAsiaTheme="minorEastAsia"/>
        </w:rPr>
        <w:t>Her kan tolkes</w:t>
      </w:r>
      <w:r w:rsidR="00EA1019" w:rsidRPr="00323BC3">
        <w:rPr>
          <w:rFonts w:eastAsiaTheme="minorEastAsia"/>
        </w:rPr>
        <w:t>,</w:t>
      </w:r>
      <w:r w:rsidR="00B373D7" w:rsidRPr="00323BC3">
        <w:rPr>
          <w:rFonts w:eastAsiaTheme="minorEastAsia"/>
        </w:rPr>
        <w:t xml:space="preserve"> at der ligger tidligere </w:t>
      </w:r>
      <w:r w:rsidR="00B373D7">
        <w:rPr>
          <w:rFonts w:eastAsiaTheme="minorEastAsia"/>
        </w:rPr>
        <w:t>erfaringer omkring grænsesætning, som ikke er optimal</w:t>
      </w:r>
      <w:r w:rsidR="00EA1019">
        <w:rPr>
          <w:rFonts w:eastAsiaTheme="minorEastAsia"/>
        </w:rPr>
        <w:t>,</w:t>
      </w:r>
      <w:r w:rsidR="00B373D7">
        <w:rPr>
          <w:rFonts w:eastAsiaTheme="minorEastAsia"/>
        </w:rPr>
        <w:t xml:space="preserve"> eller at den frivillig</w:t>
      </w:r>
      <w:r w:rsidR="00EA1019">
        <w:rPr>
          <w:rFonts w:eastAsiaTheme="minorEastAsia"/>
        </w:rPr>
        <w:t>e</w:t>
      </w:r>
      <w:r w:rsidR="00B373D7">
        <w:rPr>
          <w:rFonts w:eastAsiaTheme="minorEastAsia"/>
        </w:rPr>
        <w:t xml:space="preserve"> ikke er sin rolle bevidst. Dette er den sociale habituelle orienteringssans, som påvirker</w:t>
      </w:r>
      <w:r w:rsidR="00EA1019">
        <w:rPr>
          <w:rFonts w:eastAsiaTheme="minorEastAsia"/>
        </w:rPr>
        <w:t>,</w:t>
      </w:r>
      <w:r w:rsidR="00B373D7">
        <w:rPr>
          <w:rFonts w:eastAsiaTheme="minorEastAsia"/>
        </w:rPr>
        <w:t xml:space="preserve"> at den frivillige ikke ser problemer i at invitere veteraner med hjem i privaten, og lad dem udfylde en rolle.  </w:t>
      </w:r>
    </w:p>
    <w:p w14:paraId="1BCED73B" w14:textId="77777777" w:rsidR="00F4121F" w:rsidRPr="00F4121F" w:rsidRDefault="00F4121F" w:rsidP="008B373B">
      <w:pPr>
        <w:jc w:val="both"/>
        <w:rPr>
          <w:rFonts w:eastAsiaTheme="minorEastAsia"/>
          <w:color w:val="FF0000"/>
        </w:rPr>
      </w:pPr>
    </w:p>
    <w:p w14:paraId="6923BF3C" w14:textId="77777777" w:rsidR="00B373D7" w:rsidRPr="00B373D7" w:rsidRDefault="00B373D7" w:rsidP="008B373B">
      <w:pPr>
        <w:ind w:left="1304" w:hanging="1304"/>
        <w:jc w:val="both"/>
        <w:rPr>
          <w:rFonts w:eastAsiaTheme="minorEastAsia"/>
          <w:i/>
        </w:rPr>
      </w:pPr>
      <w:r w:rsidRPr="00B373D7">
        <w:rPr>
          <w:rFonts w:eastAsiaTheme="minorEastAsia"/>
          <w:b/>
        </w:rPr>
        <w:t>VV:</w:t>
      </w:r>
      <w:r w:rsidRPr="00B373D7">
        <w:rPr>
          <w:rFonts w:eastAsiaTheme="minorEastAsia"/>
        </w:rPr>
        <w:tab/>
      </w:r>
      <w:r w:rsidRPr="00B373D7">
        <w:rPr>
          <w:rFonts w:eastAsiaTheme="minorEastAsia"/>
          <w:i/>
        </w:rPr>
        <w:t xml:space="preserve">” … Fordi de er, </w:t>
      </w:r>
      <w:r w:rsidRPr="00B373D7">
        <w:rPr>
          <w:rFonts w:eastAsiaTheme="minorEastAsia"/>
          <w:b/>
          <w:i/>
        </w:rPr>
        <w:t>ikke klædt på</w:t>
      </w:r>
      <w:r w:rsidRPr="00B373D7">
        <w:rPr>
          <w:rFonts w:eastAsiaTheme="minorEastAsia"/>
          <w:i/>
        </w:rPr>
        <w:t>… hvor de lære</w:t>
      </w:r>
      <w:r>
        <w:rPr>
          <w:rFonts w:eastAsiaTheme="minorEastAsia"/>
          <w:i/>
        </w:rPr>
        <w:t>r</w:t>
      </w:r>
      <w:r w:rsidRPr="00B373D7">
        <w:rPr>
          <w:rFonts w:eastAsiaTheme="minorEastAsia"/>
          <w:i/>
        </w:rPr>
        <w:t xml:space="preserve"> nogle grundbasale ting, de kommer</w:t>
      </w:r>
      <w:r w:rsidR="00483739">
        <w:rPr>
          <w:rFonts w:eastAsiaTheme="minorEastAsia"/>
          <w:i/>
        </w:rPr>
        <w:t xml:space="preserve"> fra alle mulige verdener</w:t>
      </w:r>
      <w:r w:rsidRPr="00B373D7">
        <w:rPr>
          <w:rFonts w:eastAsiaTheme="minorEastAsia"/>
          <w:i/>
        </w:rPr>
        <w:t xml:space="preserve"> … det er sådan noget man skal tale om og så synes jeg</w:t>
      </w:r>
      <w:r w:rsidR="00F1347C">
        <w:rPr>
          <w:rFonts w:eastAsiaTheme="minorEastAsia"/>
          <w:i/>
        </w:rPr>
        <w:t>,</w:t>
      </w:r>
      <w:r w:rsidRPr="00B373D7">
        <w:rPr>
          <w:rFonts w:eastAsiaTheme="minorEastAsia"/>
          <w:i/>
        </w:rPr>
        <w:t xml:space="preserve"> at det er vigtigt</w:t>
      </w:r>
      <w:r w:rsidR="00F1347C">
        <w:rPr>
          <w:rFonts w:eastAsiaTheme="minorEastAsia"/>
          <w:i/>
        </w:rPr>
        <w:t>,</w:t>
      </w:r>
      <w:r w:rsidRPr="00B373D7">
        <w:rPr>
          <w:rFonts w:eastAsiaTheme="minorEastAsia"/>
          <w:i/>
        </w:rPr>
        <w:t xml:space="preserve"> at man tænker på målgruppen for at de er </w:t>
      </w:r>
      <w:r w:rsidRPr="00B373D7">
        <w:rPr>
          <w:rFonts w:eastAsiaTheme="minorEastAsia"/>
          <w:b/>
          <w:i/>
        </w:rPr>
        <w:t>klædt ordentligt på</w:t>
      </w:r>
      <w:r w:rsidRPr="00B373D7">
        <w:rPr>
          <w:rFonts w:eastAsiaTheme="minorEastAsia"/>
          <w:i/>
        </w:rPr>
        <w:t xml:space="preserve"> fordi hvis </w:t>
      </w:r>
      <w:r w:rsidRPr="00B373D7">
        <w:rPr>
          <w:rFonts w:eastAsiaTheme="minorEastAsia"/>
          <w:i/>
        </w:rPr>
        <w:lastRenderedPageBreak/>
        <w:t xml:space="preserve">ikke de er </w:t>
      </w:r>
      <w:r w:rsidRPr="00B373D7">
        <w:rPr>
          <w:rFonts w:eastAsiaTheme="minorEastAsia"/>
          <w:b/>
          <w:i/>
        </w:rPr>
        <w:t>klædt ordentligt på</w:t>
      </w:r>
      <w:r w:rsidRPr="00B373D7">
        <w:rPr>
          <w:rFonts w:eastAsiaTheme="minorEastAsia"/>
          <w:i/>
        </w:rPr>
        <w:t xml:space="preserve"> så er det at vi begynder at få ballade fordi de begynder at se spøgelser”</w:t>
      </w:r>
    </w:p>
    <w:p w14:paraId="1B6C419B" w14:textId="77777777" w:rsidR="00B373D7" w:rsidRDefault="00B373D7" w:rsidP="008B373B">
      <w:pPr>
        <w:jc w:val="both"/>
        <w:rPr>
          <w:rFonts w:eastAsiaTheme="minorEastAsia"/>
        </w:rPr>
      </w:pPr>
    </w:p>
    <w:p w14:paraId="231DA4DD" w14:textId="5D243209" w:rsidR="00163C56" w:rsidRPr="00171925" w:rsidRDefault="00B373D7" w:rsidP="008B373B">
      <w:pPr>
        <w:jc w:val="both"/>
        <w:rPr>
          <w:rFonts w:eastAsiaTheme="minorEastAsia"/>
        </w:rPr>
      </w:pPr>
      <w:r>
        <w:rPr>
          <w:rFonts w:eastAsiaTheme="minorEastAsia"/>
        </w:rPr>
        <w:t>Her giver veteranen udtryk for</w:t>
      </w:r>
      <w:r w:rsidR="00F1347C">
        <w:rPr>
          <w:rFonts w:eastAsiaTheme="minorEastAsia"/>
        </w:rPr>
        <w:t>,</w:t>
      </w:r>
      <w:r>
        <w:rPr>
          <w:rFonts w:eastAsiaTheme="minorEastAsia"/>
        </w:rPr>
        <w:t xml:space="preserve"> at de frivillige kommer med forskellige baggrunde</w:t>
      </w:r>
      <w:r w:rsidR="00F1347C">
        <w:rPr>
          <w:rFonts w:eastAsiaTheme="minorEastAsia"/>
        </w:rPr>
        <w:t>,</w:t>
      </w:r>
      <w:r>
        <w:rPr>
          <w:rFonts w:eastAsiaTheme="minorEastAsia"/>
        </w:rPr>
        <w:t xml:space="preserve"> og at det er vigtigt at de lære</w:t>
      </w:r>
      <w:r w:rsidR="00CB47AC">
        <w:rPr>
          <w:rFonts w:eastAsiaTheme="minorEastAsia"/>
        </w:rPr>
        <w:t>r</w:t>
      </w:r>
      <w:r>
        <w:rPr>
          <w:rFonts w:eastAsiaTheme="minorEastAsia"/>
        </w:rPr>
        <w:t xml:space="preserve"> noget grundlæggende o</w:t>
      </w:r>
      <w:r w:rsidR="00F1347C">
        <w:rPr>
          <w:rFonts w:eastAsiaTheme="minorEastAsia"/>
        </w:rPr>
        <w:t>m</w:t>
      </w:r>
      <w:r>
        <w:rPr>
          <w:rFonts w:eastAsiaTheme="minorEastAsia"/>
        </w:rPr>
        <w:t xml:space="preserve"> den målgruppe veteranerne er. Hvis ikke de frivillige klædes ordentligt på, kan det have konsekvenser for både veteraner, </w:t>
      </w:r>
      <w:r w:rsidRPr="00323BC3">
        <w:rPr>
          <w:rFonts w:eastAsiaTheme="minorEastAsia"/>
        </w:rPr>
        <w:t xml:space="preserve">frivillige og veteranhjemmet. </w:t>
      </w:r>
      <w:r w:rsidR="00483739" w:rsidRPr="00323BC3">
        <w:rPr>
          <w:rFonts w:eastAsiaTheme="minorEastAsia"/>
        </w:rPr>
        <w:t xml:space="preserve">At </w:t>
      </w:r>
      <w:r w:rsidR="00F1347C" w:rsidRPr="00323BC3">
        <w:rPr>
          <w:rFonts w:eastAsiaTheme="minorEastAsia"/>
        </w:rPr>
        <w:t>de frivillige er</w:t>
      </w:r>
      <w:r w:rsidR="00483739" w:rsidRPr="00323BC3">
        <w:rPr>
          <w:rFonts w:eastAsiaTheme="minorEastAsia"/>
        </w:rPr>
        <w:t xml:space="preserve"> klædt </w:t>
      </w:r>
      <w:r w:rsidR="00F1347C" w:rsidRPr="00323BC3">
        <w:rPr>
          <w:rFonts w:eastAsiaTheme="minorEastAsia"/>
        </w:rPr>
        <w:t xml:space="preserve">ordentligt </w:t>
      </w:r>
      <w:r w:rsidR="00483739" w:rsidRPr="00323BC3">
        <w:rPr>
          <w:rFonts w:eastAsiaTheme="minorEastAsia"/>
        </w:rPr>
        <w:t xml:space="preserve">på til området samt </w:t>
      </w:r>
      <w:r w:rsidR="00F1347C" w:rsidRPr="00323BC3">
        <w:rPr>
          <w:rFonts w:eastAsiaTheme="minorEastAsia"/>
        </w:rPr>
        <w:t xml:space="preserve">at de har </w:t>
      </w:r>
      <w:r w:rsidR="00483739" w:rsidRPr="00323BC3">
        <w:rPr>
          <w:rFonts w:eastAsiaTheme="minorEastAsia"/>
        </w:rPr>
        <w:t xml:space="preserve">viden </w:t>
      </w:r>
      <w:r w:rsidR="00F1347C" w:rsidRPr="00323BC3">
        <w:rPr>
          <w:rFonts w:eastAsiaTheme="minorEastAsia"/>
        </w:rPr>
        <w:t>om målgruppen</w:t>
      </w:r>
      <w:r w:rsidR="00483739" w:rsidRPr="00323BC3">
        <w:rPr>
          <w:rFonts w:eastAsiaTheme="minorEastAsia"/>
        </w:rPr>
        <w:t xml:space="preserve">, er vigtig for veteranen, da det ellers kan </w:t>
      </w:r>
      <w:r w:rsidR="00456A07" w:rsidRPr="00323BC3">
        <w:rPr>
          <w:rFonts w:eastAsiaTheme="minorEastAsia"/>
        </w:rPr>
        <w:t>konsekvenser. Habitus er dybdegående, indre strukturer</w:t>
      </w:r>
      <w:r w:rsidR="00F1347C" w:rsidRPr="00323BC3">
        <w:rPr>
          <w:rFonts w:eastAsiaTheme="minorEastAsia"/>
        </w:rPr>
        <w:t>,</w:t>
      </w:r>
      <w:r w:rsidR="00456A07" w:rsidRPr="00323BC3">
        <w:rPr>
          <w:rFonts w:eastAsiaTheme="minorEastAsia"/>
        </w:rPr>
        <w:t xml:space="preserve"> og dermed er det de frivilliges habitus</w:t>
      </w:r>
      <w:r w:rsidR="00F1347C" w:rsidRPr="00323BC3">
        <w:rPr>
          <w:rFonts w:eastAsiaTheme="minorEastAsia"/>
        </w:rPr>
        <w:t>,</w:t>
      </w:r>
      <w:r w:rsidR="00456A07" w:rsidRPr="00323BC3">
        <w:rPr>
          <w:rFonts w:eastAsiaTheme="minorEastAsia"/>
        </w:rPr>
        <w:t xml:space="preserve"> der er rettesnor for deres ageren på veteranhjemmet. </w:t>
      </w:r>
      <w:r w:rsidR="00163C56" w:rsidRPr="00323BC3">
        <w:rPr>
          <w:rFonts w:eastAsiaTheme="minorEastAsia"/>
        </w:rPr>
        <w:t xml:space="preserve">PTSD diagnosen </w:t>
      </w:r>
      <w:r w:rsidR="00323BC3" w:rsidRPr="00323BC3">
        <w:rPr>
          <w:rFonts w:eastAsiaTheme="minorEastAsia"/>
        </w:rPr>
        <w:t xml:space="preserve">fylder meget </w:t>
      </w:r>
      <w:r w:rsidR="00163C56" w:rsidRPr="00323BC3">
        <w:rPr>
          <w:rFonts w:eastAsiaTheme="minorEastAsia"/>
        </w:rPr>
        <w:t xml:space="preserve">på veteranhjemmet, og ved ikke at klæde de frivillige ordentligt på, opstår der situationer hvor en veteran får karantæne. Her er en situation hvor </w:t>
      </w:r>
      <w:r w:rsidR="00323BC3" w:rsidRPr="00323BC3">
        <w:rPr>
          <w:rFonts w:eastAsiaTheme="minorEastAsia"/>
        </w:rPr>
        <w:t>en frivillig</w:t>
      </w:r>
      <w:r w:rsidR="00163C56" w:rsidRPr="00323BC3">
        <w:rPr>
          <w:rFonts w:eastAsiaTheme="minorEastAsia"/>
        </w:rPr>
        <w:t xml:space="preserve">s manglende viden og indsigt i veteranernes problematikker, i sidste ende har konsekvenser for en veteran. </w:t>
      </w:r>
    </w:p>
    <w:p w14:paraId="434A65B0" w14:textId="77777777" w:rsidR="00483739" w:rsidRDefault="00483739" w:rsidP="008B373B">
      <w:pPr>
        <w:jc w:val="both"/>
        <w:rPr>
          <w:rFonts w:eastAsiaTheme="minorEastAsia"/>
        </w:rPr>
      </w:pPr>
    </w:p>
    <w:p w14:paraId="182BDBA5" w14:textId="77777777" w:rsidR="00496C89" w:rsidRPr="00496C89" w:rsidRDefault="00496C89" w:rsidP="008B373B">
      <w:pPr>
        <w:jc w:val="both"/>
        <w:rPr>
          <w:rFonts w:eastAsiaTheme="minorEastAsia"/>
        </w:rPr>
      </w:pPr>
      <w:r w:rsidRPr="00496C89">
        <w:rPr>
          <w:rFonts w:eastAsiaTheme="minorEastAsia"/>
        </w:rPr>
        <w:t>Følgende er en samtale mellem to veteraner. Begge citater er med for at påvise en samtale om at være klædt på.</w:t>
      </w:r>
      <w:r>
        <w:rPr>
          <w:rFonts w:eastAsiaTheme="minorEastAsia"/>
        </w:rPr>
        <w:t>:</w:t>
      </w:r>
    </w:p>
    <w:p w14:paraId="65960016" w14:textId="77777777" w:rsidR="00496C89" w:rsidRDefault="00496C89" w:rsidP="008B373B">
      <w:pPr>
        <w:ind w:left="1304" w:hanging="1304"/>
        <w:jc w:val="both"/>
        <w:rPr>
          <w:rFonts w:eastAsiaTheme="minorEastAsia"/>
          <w:b/>
        </w:rPr>
      </w:pPr>
    </w:p>
    <w:p w14:paraId="468E4035" w14:textId="77777777" w:rsidR="00496C89" w:rsidRDefault="00496C89" w:rsidP="008B373B">
      <w:pPr>
        <w:ind w:left="1304" w:hanging="1304"/>
        <w:jc w:val="both"/>
        <w:rPr>
          <w:rFonts w:eastAsiaTheme="minorEastAsia"/>
          <w:i/>
        </w:rPr>
      </w:pPr>
      <w:r>
        <w:rPr>
          <w:rFonts w:eastAsiaTheme="minorEastAsia"/>
          <w:b/>
        </w:rPr>
        <w:t>VV:</w:t>
      </w:r>
      <w:r>
        <w:rPr>
          <w:rFonts w:eastAsiaTheme="minorEastAsia"/>
          <w:b/>
        </w:rPr>
        <w:tab/>
        <w:t>”</w:t>
      </w:r>
      <w:r>
        <w:rPr>
          <w:rFonts w:eastAsiaTheme="minorEastAsia"/>
          <w:i/>
        </w:rPr>
        <w:t>…</w:t>
      </w:r>
      <w:r w:rsidRPr="00496C89">
        <w:rPr>
          <w:rFonts w:eastAsiaTheme="minorEastAsia"/>
          <w:i/>
        </w:rPr>
        <w:t xml:space="preserve"> så er der også nogen der ikke aner at de ikke lige skal komme ind bagerst når man står ude i køkkenet og e</w:t>
      </w:r>
      <w:r>
        <w:rPr>
          <w:rFonts w:eastAsiaTheme="minorEastAsia"/>
          <w:i/>
        </w:rPr>
        <w:t xml:space="preserve">r ved at vaske </w:t>
      </w:r>
      <w:r w:rsidRPr="00496C89">
        <w:rPr>
          <w:rFonts w:eastAsiaTheme="minorEastAsia"/>
          <w:i/>
        </w:rPr>
        <w:t xml:space="preserve">et eller andet i </w:t>
      </w:r>
      <w:r>
        <w:rPr>
          <w:rFonts w:eastAsiaTheme="minorEastAsia"/>
          <w:i/>
        </w:rPr>
        <w:t>håndvasken og kommer ud bag mig. D</w:t>
      </w:r>
      <w:r w:rsidRPr="00496C89">
        <w:rPr>
          <w:rFonts w:eastAsiaTheme="minorEastAsia"/>
          <w:i/>
        </w:rPr>
        <w:t>en har jeg også oplevet et par gange. Jeg sagde det til vedkommende og det er ikke sket siden, nu banker han på før end han går ind i køkkenet</w:t>
      </w:r>
      <w:r w:rsidR="003830E3">
        <w:rPr>
          <w:rFonts w:eastAsiaTheme="minorEastAsia"/>
          <w:i/>
        </w:rPr>
        <w:t xml:space="preserve">… </w:t>
      </w:r>
      <w:r w:rsidR="003830E3" w:rsidRPr="003830E3">
        <w:rPr>
          <w:rFonts w:eastAsiaTheme="minorEastAsia"/>
          <w:i/>
        </w:rPr>
        <w:t>Det er jo der hvor vi også skal vejlede</w:t>
      </w:r>
      <w:r>
        <w:rPr>
          <w:rFonts w:eastAsiaTheme="minorEastAsia"/>
          <w:i/>
        </w:rPr>
        <w:t>”</w:t>
      </w:r>
    </w:p>
    <w:p w14:paraId="5A420087" w14:textId="77777777" w:rsidR="003830E3" w:rsidRDefault="003830E3" w:rsidP="008B373B">
      <w:pPr>
        <w:ind w:left="1304" w:hanging="1304"/>
        <w:jc w:val="both"/>
        <w:rPr>
          <w:rFonts w:eastAsiaTheme="minorEastAsia"/>
        </w:rPr>
      </w:pPr>
    </w:p>
    <w:p w14:paraId="311B1BA0" w14:textId="77777777" w:rsidR="003830E3" w:rsidRPr="003830E3" w:rsidRDefault="003830E3" w:rsidP="008B373B">
      <w:pPr>
        <w:ind w:left="1304" w:hanging="1304"/>
        <w:jc w:val="both"/>
        <w:rPr>
          <w:rFonts w:eastAsiaTheme="minorEastAsia"/>
        </w:rPr>
      </w:pPr>
      <w:r w:rsidRPr="003830E3">
        <w:rPr>
          <w:rFonts w:eastAsiaTheme="minorEastAsia"/>
        </w:rPr>
        <w:t>Til dette svare</w:t>
      </w:r>
      <w:r w:rsidR="007B7A0C">
        <w:rPr>
          <w:rFonts w:eastAsiaTheme="minorEastAsia"/>
        </w:rPr>
        <w:t>r</w:t>
      </w:r>
      <w:r w:rsidRPr="003830E3">
        <w:rPr>
          <w:rFonts w:eastAsiaTheme="minorEastAsia"/>
        </w:rPr>
        <w:t xml:space="preserve"> en anden veteran:</w:t>
      </w:r>
    </w:p>
    <w:p w14:paraId="77FFA822" w14:textId="77777777" w:rsidR="00496C89" w:rsidRDefault="00496C89" w:rsidP="008B373B">
      <w:pPr>
        <w:ind w:left="1304" w:hanging="1304"/>
        <w:jc w:val="both"/>
        <w:rPr>
          <w:rFonts w:eastAsiaTheme="minorEastAsia"/>
          <w:b/>
        </w:rPr>
      </w:pPr>
    </w:p>
    <w:p w14:paraId="25E2067B" w14:textId="77777777" w:rsidR="00483739" w:rsidRDefault="00456A07" w:rsidP="008B373B">
      <w:pPr>
        <w:ind w:left="1304" w:hanging="1304"/>
        <w:jc w:val="both"/>
        <w:rPr>
          <w:rFonts w:eastAsiaTheme="minorEastAsia"/>
        </w:rPr>
      </w:pPr>
      <w:r w:rsidRPr="00456A07">
        <w:rPr>
          <w:rFonts w:eastAsiaTheme="minorEastAsia"/>
          <w:b/>
        </w:rPr>
        <w:t>VV:</w:t>
      </w:r>
      <w:r w:rsidRPr="00456A07">
        <w:rPr>
          <w:rFonts w:eastAsiaTheme="minorEastAsia"/>
        </w:rPr>
        <w:t xml:space="preserve"> </w:t>
      </w:r>
      <w:r w:rsidRPr="00456A07">
        <w:rPr>
          <w:rFonts w:eastAsiaTheme="minorEastAsia"/>
        </w:rPr>
        <w:tab/>
      </w:r>
      <w:r w:rsidRPr="00456A07">
        <w:rPr>
          <w:rFonts w:eastAsiaTheme="minorEastAsia"/>
          <w:i/>
        </w:rPr>
        <w:t>”…</w:t>
      </w:r>
      <w:r w:rsidR="00496C89">
        <w:rPr>
          <w:rFonts w:eastAsiaTheme="minorEastAsia"/>
          <w:i/>
        </w:rPr>
        <w:t xml:space="preserve"> </w:t>
      </w:r>
      <w:r w:rsidRPr="00456A07">
        <w:rPr>
          <w:rFonts w:eastAsiaTheme="minorEastAsia"/>
          <w:i/>
        </w:rPr>
        <w:t xml:space="preserve">Prøv hør her, du (henvendt til anden veteran) kommer jo ikke hernede for at yde et frivilligt arbejde i at hjælpe de frivillige i at hjælpe veteraner. Det er ikke derfor du er her… Det her noget der skal komme oppefra, altså noget de skal </w:t>
      </w:r>
      <w:r w:rsidRPr="00456A07">
        <w:rPr>
          <w:rFonts w:eastAsiaTheme="minorEastAsia"/>
          <w:b/>
          <w:i/>
        </w:rPr>
        <w:t xml:space="preserve">klædes på </w:t>
      </w:r>
      <w:r w:rsidRPr="00456A07">
        <w:rPr>
          <w:rFonts w:eastAsiaTheme="minorEastAsia"/>
          <w:i/>
        </w:rPr>
        <w:t>til”</w:t>
      </w:r>
    </w:p>
    <w:p w14:paraId="6B1F6656" w14:textId="77777777" w:rsidR="00483739" w:rsidRPr="00323BC3" w:rsidRDefault="00456A07" w:rsidP="008B373B">
      <w:pPr>
        <w:jc w:val="both"/>
        <w:rPr>
          <w:rFonts w:eastAsiaTheme="minorEastAsia"/>
        </w:rPr>
      </w:pPr>
      <w:r>
        <w:rPr>
          <w:rFonts w:eastAsiaTheme="minorEastAsia"/>
        </w:rPr>
        <w:br/>
      </w:r>
      <w:r w:rsidR="00496C89">
        <w:rPr>
          <w:rFonts w:eastAsiaTheme="minorEastAsia"/>
        </w:rPr>
        <w:t>Disse</w:t>
      </w:r>
      <w:r>
        <w:rPr>
          <w:rFonts w:eastAsiaTheme="minorEastAsia"/>
        </w:rPr>
        <w:t xml:space="preserve"> citat</w:t>
      </w:r>
      <w:r w:rsidR="00496C89">
        <w:rPr>
          <w:rFonts w:eastAsiaTheme="minorEastAsia"/>
        </w:rPr>
        <w:t>er</w:t>
      </w:r>
      <w:r>
        <w:rPr>
          <w:rFonts w:eastAsiaTheme="minorEastAsia"/>
        </w:rPr>
        <w:t>, er en dialog mellem veteraner</w:t>
      </w:r>
      <w:r w:rsidR="00496C89">
        <w:rPr>
          <w:rFonts w:eastAsiaTheme="minorEastAsia"/>
        </w:rPr>
        <w:t>. Den første veteran påpeger at han lære de frivillige, hvor vedkommendes begrænsninger er. Den anden</w:t>
      </w:r>
      <w:r>
        <w:rPr>
          <w:rFonts w:eastAsiaTheme="minorEastAsia"/>
        </w:rPr>
        <w:t xml:space="preserve"> veteran påpeger</w:t>
      </w:r>
      <w:r w:rsidR="00F1347C">
        <w:rPr>
          <w:rFonts w:eastAsiaTheme="minorEastAsia"/>
        </w:rPr>
        <w:t>,</w:t>
      </w:r>
      <w:r>
        <w:rPr>
          <w:rFonts w:eastAsiaTheme="minorEastAsia"/>
        </w:rPr>
        <w:t xml:space="preserve"> at det ikke er veteranernes arbejde at klæde de frivillige ordentlig</w:t>
      </w:r>
      <w:r w:rsidR="00F1347C">
        <w:rPr>
          <w:rFonts w:eastAsiaTheme="minorEastAsia"/>
        </w:rPr>
        <w:t>t</w:t>
      </w:r>
      <w:r>
        <w:rPr>
          <w:rFonts w:eastAsiaTheme="minorEastAsia"/>
        </w:rPr>
        <w:t xml:space="preserve"> på til det arbejde de yder. Dette er noget som bestyrelsen eller daglig leder skal varetage. </w:t>
      </w:r>
      <w:r w:rsidR="00496C89">
        <w:rPr>
          <w:rFonts w:eastAsiaTheme="minorEastAsia"/>
        </w:rPr>
        <w:t>Citaterne</w:t>
      </w:r>
      <w:r w:rsidR="00F1347C">
        <w:rPr>
          <w:rFonts w:eastAsiaTheme="minorEastAsia"/>
        </w:rPr>
        <w:t xml:space="preserve"> er</w:t>
      </w:r>
      <w:r w:rsidR="00496C89">
        <w:rPr>
          <w:rFonts w:eastAsiaTheme="minorEastAsia"/>
        </w:rPr>
        <w:t xml:space="preserve"> på mange måder vigtig</w:t>
      </w:r>
      <w:r w:rsidR="00F1347C">
        <w:rPr>
          <w:rFonts w:eastAsiaTheme="minorEastAsia"/>
        </w:rPr>
        <w:t>e</w:t>
      </w:r>
      <w:r w:rsidR="00496C89">
        <w:rPr>
          <w:rFonts w:eastAsiaTheme="minorEastAsia"/>
        </w:rPr>
        <w:t xml:space="preserve"> i forhold til den ageren, der er </w:t>
      </w:r>
      <w:r w:rsidR="00496C89">
        <w:rPr>
          <w:rFonts w:eastAsiaTheme="minorEastAsia"/>
        </w:rPr>
        <w:lastRenderedPageBreak/>
        <w:t>forventet til at være klædt på som frivillig på veteranhjemmet. Det første citat viser</w:t>
      </w:r>
      <w:r w:rsidR="00F1347C">
        <w:rPr>
          <w:rFonts w:eastAsiaTheme="minorEastAsia"/>
        </w:rPr>
        <w:t>,</w:t>
      </w:r>
      <w:r w:rsidR="00496C89">
        <w:rPr>
          <w:rFonts w:eastAsiaTheme="minorEastAsia"/>
        </w:rPr>
        <w:t xml:space="preserve"> at veteranen</w:t>
      </w:r>
      <w:r w:rsidR="00F1347C">
        <w:rPr>
          <w:rFonts w:eastAsiaTheme="minorEastAsia"/>
        </w:rPr>
        <w:t xml:space="preserve"> klæder de frivillige på i et tilfælde, hvor</w:t>
      </w:r>
      <w:r w:rsidR="00496C89">
        <w:rPr>
          <w:rFonts w:eastAsiaTheme="minorEastAsia"/>
        </w:rPr>
        <w:t xml:space="preserve"> der ikke </w:t>
      </w:r>
      <w:r w:rsidR="00F1347C">
        <w:rPr>
          <w:rFonts w:eastAsiaTheme="minorEastAsia"/>
        </w:rPr>
        <w:t>var</w:t>
      </w:r>
      <w:r w:rsidR="00496C89">
        <w:rPr>
          <w:rFonts w:eastAsiaTheme="minorEastAsia"/>
        </w:rPr>
        <w:t xml:space="preserve"> en habituel baggrund for den pågældende frivillig om måden hvorpå man omgås veteraner med PTSD. Ved at veteranen informere</w:t>
      </w:r>
      <w:r w:rsidR="00F1347C">
        <w:rPr>
          <w:rFonts w:eastAsiaTheme="minorEastAsia"/>
        </w:rPr>
        <w:t>r</w:t>
      </w:r>
      <w:r w:rsidR="00496C89">
        <w:rPr>
          <w:rFonts w:eastAsiaTheme="minorEastAsia"/>
        </w:rPr>
        <w:t xml:space="preserve"> om egne begrænsninger, kan den frivilliges indre forståelse og sociale orienteringssans tilpasses</w:t>
      </w:r>
      <w:r w:rsidR="00F1347C">
        <w:rPr>
          <w:rFonts w:eastAsiaTheme="minorEastAsia"/>
        </w:rPr>
        <w:t>,</w:t>
      </w:r>
      <w:r w:rsidR="00496C89">
        <w:rPr>
          <w:rFonts w:eastAsiaTheme="minorEastAsia"/>
        </w:rPr>
        <w:t xml:space="preserve"> og vedkommende får ny praksiserfaring der lagres i den frivilliges </w:t>
      </w:r>
      <w:r w:rsidR="00496C89" w:rsidRPr="00323BC3">
        <w:rPr>
          <w:rFonts w:eastAsiaTheme="minorEastAsia"/>
        </w:rPr>
        <w:t xml:space="preserve">habitus. </w:t>
      </w:r>
    </w:p>
    <w:p w14:paraId="2EA5E04A" w14:textId="5A1BAC17" w:rsidR="007469BB" w:rsidRPr="00323BC3" w:rsidRDefault="006975A6" w:rsidP="008B373B">
      <w:pPr>
        <w:jc w:val="both"/>
        <w:rPr>
          <w:rFonts w:eastAsiaTheme="minorEastAsia"/>
        </w:rPr>
      </w:pPr>
      <w:r w:rsidRPr="00323BC3">
        <w:rPr>
          <w:rFonts w:eastAsiaTheme="minorEastAsia"/>
        </w:rPr>
        <w:t>Det andet citat påpeger at viden om veteraner og dermed at klæde veteraner på, ikke er noget der skal varetages af veteraner.</w:t>
      </w:r>
      <w:r w:rsidR="001C3074" w:rsidRPr="00323BC3">
        <w:rPr>
          <w:rFonts w:eastAsiaTheme="minorEastAsia"/>
        </w:rPr>
        <w:t xml:space="preserve"> </w:t>
      </w:r>
      <w:r w:rsidR="007469BB" w:rsidRPr="00323BC3">
        <w:rPr>
          <w:rFonts w:eastAsiaTheme="minorEastAsia"/>
        </w:rPr>
        <w:t>Da flere af veteranerne</w:t>
      </w:r>
      <w:r w:rsidR="00323BC3" w:rsidRPr="00323BC3">
        <w:rPr>
          <w:rFonts w:eastAsiaTheme="minorEastAsia"/>
        </w:rPr>
        <w:t>,</w:t>
      </w:r>
      <w:r w:rsidR="007469BB" w:rsidRPr="00323BC3">
        <w:rPr>
          <w:rFonts w:eastAsiaTheme="minorEastAsia"/>
        </w:rPr>
        <w:t xml:space="preserve"> der benytter sig af veteranhjemmet, har PTSD, er </w:t>
      </w:r>
      <w:r w:rsidR="00323BC3" w:rsidRPr="00323BC3">
        <w:rPr>
          <w:rFonts w:eastAsiaTheme="minorEastAsia"/>
        </w:rPr>
        <w:t xml:space="preserve">det </w:t>
      </w:r>
      <w:r w:rsidR="007469BB" w:rsidRPr="00323BC3">
        <w:rPr>
          <w:rFonts w:eastAsiaTheme="minorEastAsia"/>
        </w:rPr>
        <w:t>den betingelse</w:t>
      </w:r>
      <w:r w:rsidR="00323BC3" w:rsidRPr="00323BC3">
        <w:rPr>
          <w:rFonts w:eastAsiaTheme="minorEastAsia"/>
        </w:rPr>
        <w:t>,</w:t>
      </w:r>
      <w:r w:rsidR="007469BB" w:rsidRPr="00323BC3">
        <w:rPr>
          <w:rFonts w:eastAsiaTheme="minorEastAsia"/>
        </w:rPr>
        <w:t xml:space="preserve"> som nogle af veteranerne har. Hvordan den kommer til udtryk er individuelt, hvilket stiller krav til de frivilliges handlinger omkring den enkelte veteran. Disse handlinger har en konsekvens</w:t>
      </w:r>
      <w:r w:rsidR="00323BC3" w:rsidRPr="00323BC3">
        <w:rPr>
          <w:rFonts w:eastAsiaTheme="minorEastAsia"/>
        </w:rPr>
        <w:t>,</w:t>
      </w:r>
      <w:r w:rsidR="007469BB" w:rsidRPr="00323BC3">
        <w:rPr>
          <w:rFonts w:eastAsiaTheme="minorEastAsia"/>
        </w:rPr>
        <w:t xml:space="preserve"> som kan falde ud både</w:t>
      </w:r>
      <w:r w:rsidR="00323BC3" w:rsidRPr="00323BC3">
        <w:rPr>
          <w:rFonts w:eastAsiaTheme="minorEastAsia"/>
        </w:rPr>
        <w:t xml:space="preserve"> negativt og positivt. Dette eksemplificeres</w:t>
      </w:r>
      <w:r w:rsidR="007469BB" w:rsidRPr="00323BC3">
        <w:rPr>
          <w:rFonts w:eastAsiaTheme="minorEastAsia"/>
        </w:rPr>
        <w:t xml:space="preserve"> i citatet hvor en veteran giver udtryk for</w:t>
      </w:r>
      <w:r w:rsidR="00323BC3" w:rsidRPr="00323BC3">
        <w:rPr>
          <w:rFonts w:eastAsiaTheme="minorEastAsia"/>
        </w:rPr>
        <w:t>, at en frivillig</w:t>
      </w:r>
      <w:r w:rsidR="007469BB" w:rsidRPr="00323BC3">
        <w:rPr>
          <w:rFonts w:eastAsiaTheme="minorEastAsia"/>
        </w:rPr>
        <w:t xml:space="preserve"> kommer ind i køkkenet, hvor veteranen ikke har hørt den frivillige komme. Betingelsen er</w:t>
      </w:r>
      <w:r w:rsidR="00323BC3" w:rsidRPr="00323BC3">
        <w:rPr>
          <w:rFonts w:eastAsiaTheme="minorEastAsia"/>
        </w:rPr>
        <w:t>,</w:t>
      </w:r>
      <w:r w:rsidR="007469BB" w:rsidRPr="00323BC3">
        <w:rPr>
          <w:rFonts w:eastAsiaTheme="minorEastAsia"/>
        </w:rPr>
        <w:t xml:space="preserve"> at veteranen har PTSD. Dette gør</w:t>
      </w:r>
      <w:r w:rsidR="00323BC3" w:rsidRPr="00323BC3">
        <w:rPr>
          <w:rFonts w:eastAsiaTheme="minorEastAsia"/>
        </w:rPr>
        <w:t>,</w:t>
      </w:r>
      <w:r w:rsidR="007469BB" w:rsidRPr="00323BC3">
        <w:rPr>
          <w:rFonts w:eastAsiaTheme="minorEastAsia"/>
        </w:rPr>
        <w:t xml:space="preserve"> at veteranen har et problem</w:t>
      </w:r>
      <w:r w:rsidR="00323BC3" w:rsidRPr="00323BC3">
        <w:rPr>
          <w:rFonts w:eastAsiaTheme="minorEastAsia"/>
        </w:rPr>
        <w:t>,</w:t>
      </w:r>
      <w:r w:rsidR="007469BB" w:rsidRPr="00323BC3">
        <w:rPr>
          <w:rFonts w:eastAsiaTheme="minorEastAsia"/>
        </w:rPr>
        <w:t xml:space="preserve"> når der kommer mennesker bag ham, som han ikke er klar over. Handlingen er</w:t>
      </w:r>
      <w:r w:rsidR="00323BC3" w:rsidRPr="00323BC3">
        <w:rPr>
          <w:rFonts w:eastAsiaTheme="minorEastAsia"/>
        </w:rPr>
        <w:t>,</w:t>
      </w:r>
      <w:r w:rsidR="007469BB" w:rsidRPr="00323BC3">
        <w:rPr>
          <w:rFonts w:eastAsiaTheme="minorEastAsia"/>
        </w:rPr>
        <w:t xml:space="preserve"> at veteranen fortæller den frivillige om vedkommendes problem</w:t>
      </w:r>
      <w:r w:rsidR="00323BC3" w:rsidRPr="00323BC3">
        <w:rPr>
          <w:rFonts w:eastAsiaTheme="minorEastAsia"/>
        </w:rPr>
        <w:t>,</w:t>
      </w:r>
      <w:r w:rsidR="007469BB" w:rsidRPr="00323BC3">
        <w:rPr>
          <w:rFonts w:eastAsiaTheme="minorEastAsia"/>
        </w:rPr>
        <w:t xml:space="preserve"> som i si</w:t>
      </w:r>
      <w:r w:rsidR="0053081B" w:rsidRPr="00323BC3">
        <w:rPr>
          <w:rFonts w:eastAsiaTheme="minorEastAsia"/>
        </w:rPr>
        <w:t>dste ende har den konsekvens at</w:t>
      </w:r>
      <w:r w:rsidR="007469BB" w:rsidRPr="00323BC3">
        <w:rPr>
          <w:rFonts w:eastAsiaTheme="minorEastAsia"/>
        </w:rPr>
        <w:t xml:space="preserve"> den frivillige lære</w:t>
      </w:r>
      <w:r w:rsidR="00323BC3" w:rsidRPr="00323BC3">
        <w:rPr>
          <w:rFonts w:eastAsiaTheme="minorEastAsia"/>
        </w:rPr>
        <w:t>r</w:t>
      </w:r>
      <w:r w:rsidR="007469BB" w:rsidRPr="00323BC3">
        <w:rPr>
          <w:rFonts w:eastAsiaTheme="minorEastAsia"/>
        </w:rPr>
        <w:t xml:space="preserve"> at banke på, når vedkommende træder ind i køkkenet.</w:t>
      </w:r>
    </w:p>
    <w:p w14:paraId="2C9A31DA" w14:textId="77777777" w:rsidR="003830E3" w:rsidRPr="00323BC3" w:rsidRDefault="003830E3" w:rsidP="008B373B">
      <w:pPr>
        <w:jc w:val="both"/>
        <w:rPr>
          <w:rFonts w:eastAsiaTheme="minorEastAsia"/>
        </w:rPr>
      </w:pPr>
    </w:p>
    <w:p w14:paraId="3277502A" w14:textId="77777777" w:rsidR="003830E3" w:rsidRPr="003830E3" w:rsidRDefault="003830E3" w:rsidP="008B373B">
      <w:pPr>
        <w:ind w:left="1304" w:hanging="1304"/>
        <w:jc w:val="both"/>
        <w:rPr>
          <w:rFonts w:eastAsiaTheme="minorEastAsia"/>
          <w:i/>
        </w:rPr>
      </w:pPr>
      <w:r w:rsidRPr="00323BC3">
        <w:rPr>
          <w:rFonts w:eastAsiaTheme="minorEastAsia"/>
          <w:b/>
        </w:rPr>
        <w:t>LL:</w:t>
      </w:r>
      <w:r w:rsidRPr="00323BC3">
        <w:rPr>
          <w:rFonts w:eastAsiaTheme="minorEastAsia"/>
        </w:rPr>
        <w:t xml:space="preserve"> </w:t>
      </w:r>
      <w:r w:rsidRPr="00323BC3">
        <w:rPr>
          <w:rFonts w:eastAsiaTheme="minorEastAsia"/>
        </w:rPr>
        <w:tab/>
      </w:r>
      <w:r w:rsidRPr="00323BC3">
        <w:rPr>
          <w:rFonts w:eastAsiaTheme="minorEastAsia"/>
          <w:i/>
        </w:rPr>
        <w:t xml:space="preserve">”… det er vigtigt at de bliver </w:t>
      </w:r>
      <w:r w:rsidRPr="00323BC3">
        <w:rPr>
          <w:rFonts w:eastAsiaTheme="minorEastAsia"/>
          <w:b/>
          <w:i/>
        </w:rPr>
        <w:t>klædt rigtig godt på</w:t>
      </w:r>
      <w:r w:rsidRPr="00323BC3">
        <w:rPr>
          <w:rFonts w:eastAsiaTheme="minorEastAsia"/>
          <w:i/>
        </w:rPr>
        <w:t xml:space="preserve"> og får den nødvendige viden til at kunne håndtere, de her folk som vi har og </w:t>
      </w:r>
      <w:r w:rsidRPr="003830E3">
        <w:rPr>
          <w:rFonts w:eastAsiaTheme="minorEastAsia"/>
          <w:i/>
        </w:rPr>
        <w:t xml:space="preserve">de her problemstillinger som de kan have og det </w:t>
      </w:r>
      <w:r w:rsidRPr="00F1347C">
        <w:rPr>
          <w:rFonts w:eastAsiaTheme="minorEastAsia"/>
          <w:i/>
        </w:rPr>
        <w:t>kan jo være meget lavpraktisk til at man ved, at man godt kan blive lidt ophidset og stemningen måske kan blive lidt opildnet … vi gerne vil uddanne dem og forklare dem om, hvordan de så kan takle de her folk her og der er det i høj grad vigtigt at vi kan give dem nogen værktøjer og nogen meget lavpraktiske værktøjer sådan så de ved præcis hvad skal jeg gøre i den givne situation som jeg nu står i…”</w:t>
      </w:r>
    </w:p>
    <w:p w14:paraId="264B182D" w14:textId="77777777" w:rsidR="003830E3" w:rsidRDefault="003830E3" w:rsidP="008B373B">
      <w:pPr>
        <w:ind w:left="1304" w:hanging="1304"/>
        <w:jc w:val="both"/>
        <w:rPr>
          <w:rFonts w:eastAsiaTheme="minorEastAsia"/>
        </w:rPr>
      </w:pPr>
    </w:p>
    <w:p w14:paraId="29EB43AD" w14:textId="3E89A5FC" w:rsidR="00163C56" w:rsidRPr="00A460FF" w:rsidRDefault="003830E3" w:rsidP="008B373B">
      <w:pPr>
        <w:jc w:val="both"/>
        <w:rPr>
          <w:rFonts w:eastAsiaTheme="minorEastAsia"/>
        </w:rPr>
      </w:pPr>
      <w:r>
        <w:rPr>
          <w:rFonts w:eastAsiaTheme="minorEastAsia"/>
        </w:rPr>
        <w:t xml:space="preserve">Citatet fra ledelsesinformanten </w:t>
      </w:r>
      <w:r w:rsidR="00F1347C">
        <w:rPr>
          <w:rFonts w:eastAsiaTheme="minorEastAsia"/>
        </w:rPr>
        <w:t>udtrykker,</w:t>
      </w:r>
      <w:r>
        <w:rPr>
          <w:rFonts w:eastAsiaTheme="minorEastAsia"/>
        </w:rPr>
        <w:t xml:space="preserve"> at det er vigtigt</w:t>
      </w:r>
      <w:r w:rsidR="00F1347C">
        <w:rPr>
          <w:rFonts w:eastAsiaTheme="minorEastAsia"/>
        </w:rPr>
        <w:t>,</w:t>
      </w:r>
      <w:r>
        <w:rPr>
          <w:rFonts w:eastAsiaTheme="minorEastAsia"/>
        </w:rPr>
        <w:t xml:space="preserve"> at de frivillige er klædt på til arbejdet på veteranhjemmet</w:t>
      </w:r>
      <w:r w:rsidR="00F1347C">
        <w:rPr>
          <w:rFonts w:eastAsiaTheme="minorEastAsia"/>
        </w:rPr>
        <w:t>,</w:t>
      </w:r>
      <w:r>
        <w:rPr>
          <w:rFonts w:eastAsiaTheme="minorEastAsia"/>
        </w:rPr>
        <w:t xml:space="preserve"> og at de ved noget om de problematikker</w:t>
      </w:r>
      <w:r w:rsidR="00F1347C">
        <w:rPr>
          <w:rFonts w:eastAsiaTheme="minorEastAsia"/>
        </w:rPr>
        <w:t>,</w:t>
      </w:r>
      <w:r>
        <w:rPr>
          <w:rFonts w:eastAsiaTheme="minorEastAsia"/>
        </w:rPr>
        <w:t xml:space="preserve"> veteranerne kommer med. Ledelsesinformanten vil gerne fremadrettet give de frivillige værktøjer til at arbejde på veteranhjemmet og dermed en mulighed for</w:t>
      </w:r>
      <w:r w:rsidR="00F506AB">
        <w:rPr>
          <w:rFonts w:eastAsiaTheme="minorEastAsia"/>
        </w:rPr>
        <w:t xml:space="preserve"> at</w:t>
      </w:r>
      <w:r>
        <w:rPr>
          <w:rFonts w:eastAsiaTheme="minorEastAsia"/>
        </w:rPr>
        <w:t xml:space="preserve"> agere i forskellige situationer. </w:t>
      </w:r>
      <w:r w:rsidR="0015763E">
        <w:rPr>
          <w:rFonts w:eastAsiaTheme="minorEastAsia"/>
        </w:rPr>
        <w:t xml:space="preserve">Dette kan tolkes som et udtryk for at ledelsesinformanten ikke er </w:t>
      </w:r>
      <w:r w:rsidR="0015763E" w:rsidRPr="00A460FF">
        <w:rPr>
          <w:rFonts w:eastAsiaTheme="minorEastAsia"/>
        </w:rPr>
        <w:t>tilfreds med de frivilliges oplæring. En mere formel og ensartet oplæring af de frivillige, vil formentlig føre til, at den frivilliges ageren ikke udelukkende afhænger af vedkommendes habitus.</w:t>
      </w:r>
      <w:r w:rsidR="00174C0C" w:rsidRPr="00A460FF">
        <w:rPr>
          <w:rFonts w:eastAsiaTheme="minorEastAsia"/>
        </w:rPr>
        <w:t xml:space="preserve"> </w:t>
      </w:r>
      <w:r w:rsidR="00163C56" w:rsidRPr="00A460FF">
        <w:rPr>
          <w:rFonts w:eastAsiaTheme="minorEastAsia"/>
        </w:rPr>
        <w:t>Endvidere peger citatet på</w:t>
      </w:r>
      <w:r w:rsidR="00A460FF" w:rsidRPr="00A460FF">
        <w:rPr>
          <w:rFonts w:eastAsiaTheme="minorEastAsia"/>
        </w:rPr>
        <w:t>,</w:t>
      </w:r>
      <w:r w:rsidR="00163C56" w:rsidRPr="00A460FF">
        <w:rPr>
          <w:rFonts w:eastAsiaTheme="minorEastAsia"/>
        </w:rPr>
        <w:t xml:space="preserve"> at ved </w:t>
      </w:r>
      <w:r w:rsidR="00A460FF" w:rsidRPr="00A460FF">
        <w:rPr>
          <w:rFonts w:eastAsiaTheme="minorEastAsia"/>
        </w:rPr>
        <w:t xml:space="preserve">at give de frivillige </w:t>
      </w:r>
      <w:r w:rsidR="00163C56" w:rsidRPr="00A460FF">
        <w:rPr>
          <w:rFonts w:eastAsiaTheme="minorEastAsia"/>
        </w:rPr>
        <w:t>indsigt i veteranernes betingelser og måden hvorpå man omgås veteranerne</w:t>
      </w:r>
      <w:r w:rsidR="00174C0C" w:rsidRPr="00A460FF">
        <w:rPr>
          <w:rFonts w:eastAsiaTheme="minorEastAsia"/>
        </w:rPr>
        <w:t xml:space="preserve">, kan </w:t>
      </w:r>
      <w:r w:rsidR="00A460FF" w:rsidRPr="00A460FF">
        <w:rPr>
          <w:rFonts w:eastAsiaTheme="minorEastAsia"/>
        </w:rPr>
        <w:t xml:space="preserve">man opnå, </w:t>
      </w:r>
      <w:r w:rsidR="00174C0C" w:rsidRPr="00A460FF">
        <w:rPr>
          <w:rFonts w:eastAsiaTheme="minorEastAsia"/>
        </w:rPr>
        <w:t xml:space="preserve">at det arbejde </w:t>
      </w:r>
      <w:r w:rsidR="00174C0C" w:rsidRPr="00A460FF">
        <w:rPr>
          <w:rFonts w:eastAsiaTheme="minorEastAsia"/>
        </w:rPr>
        <w:lastRenderedPageBreak/>
        <w:t xml:space="preserve">der ydes </w:t>
      </w:r>
      <w:r w:rsidR="00163C56" w:rsidRPr="00A460FF">
        <w:rPr>
          <w:rFonts w:eastAsiaTheme="minorEastAsia"/>
        </w:rPr>
        <w:t>på veteranhjemmet</w:t>
      </w:r>
      <w:r w:rsidR="00174C0C" w:rsidRPr="00A460FF">
        <w:rPr>
          <w:rFonts w:eastAsiaTheme="minorEastAsia"/>
        </w:rPr>
        <w:t xml:space="preserve"> er til gavn for veteranerne</w:t>
      </w:r>
      <w:r w:rsidR="00A460FF" w:rsidRPr="00A460FF">
        <w:rPr>
          <w:rFonts w:eastAsiaTheme="minorEastAsia"/>
        </w:rPr>
        <w:t>. Med en ordentlig uddannelse kan</w:t>
      </w:r>
      <w:r w:rsidR="00174C0C" w:rsidRPr="00A460FF">
        <w:rPr>
          <w:rFonts w:eastAsiaTheme="minorEastAsia"/>
        </w:rPr>
        <w:t xml:space="preserve"> </w:t>
      </w:r>
      <w:r w:rsidR="00A460FF" w:rsidRPr="00A460FF">
        <w:rPr>
          <w:rFonts w:eastAsiaTheme="minorEastAsia"/>
        </w:rPr>
        <w:t xml:space="preserve">de frivillige potentielt være med til at </w:t>
      </w:r>
      <w:r w:rsidR="00174C0C" w:rsidRPr="00A460FF">
        <w:rPr>
          <w:rFonts w:eastAsiaTheme="minorEastAsia"/>
        </w:rPr>
        <w:t>nedbringe konfliktniveauet</w:t>
      </w:r>
      <w:r w:rsidR="00A460FF" w:rsidRPr="00A460FF">
        <w:rPr>
          <w:rFonts w:eastAsiaTheme="minorEastAsia"/>
        </w:rPr>
        <w:t xml:space="preserve"> på veteranhjemmet</w:t>
      </w:r>
      <w:r w:rsidR="00163C56" w:rsidRPr="00A460FF">
        <w:rPr>
          <w:rFonts w:eastAsiaTheme="minorEastAsia"/>
        </w:rPr>
        <w:t xml:space="preserve">. </w:t>
      </w:r>
    </w:p>
    <w:p w14:paraId="419008B5" w14:textId="77777777" w:rsidR="002B1907" w:rsidRPr="00A460FF" w:rsidRDefault="009E7B1A" w:rsidP="008B373B">
      <w:pPr>
        <w:pStyle w:val="Overskrift2"/>
        <w:jc w:val="both"/>
        <w:rPr>
          <w:rFonts w:eastAsiaTheme="minorEastAsia"/>
        </w:rPr>
      </w:pPr>
      <w:bookmarkStart w:id="54" w:name="_Toc428277421"/>
      <w:r w:rsidRPr="00A460FF">
        <w:rPr>
          <w:rFonts w:eastAsiaTheme="minorEastAsia"/>
        </w:rPr>
        <w:t>7.3</w:t>
      </w:r>
      <w:r w:rsidR="0084274A" w:rsidRPr="00A460FF">
        <w:rPr>
          <w:rFonts w:eastAsiaTheme="minorEastAsia"/>
        </w:rPr>
        <w:t>.</w:t>
      </w:r>
      <w:r w:rsidRPr="00A460FF">
        <w:rPr>
          <w:rFonts w:eastAsiaTheme="minorEastAsia"/>
        </w:rPr>
        <w:t>1.</w:t>
      </w:r>
      <w:r w:rsidR="0084274A" w:rsidRPr="00A460FF">
        <w:rPr>
          <w:rFonts w:eastAsiaTheme="minorEastAsia"/>
        </w:rPr>
        <w:t xml:space="preserve"> </w:t>
      </w:r>
      <w:r w:rsidR="002B1907" w:rsidRPr="00A460FF">
        <w:rPr>
          <w:rFonts w:eastAsiaTheme="minorEastAsia"/>
        </w:rPr>
        <w:t>Delkonklusion</w:t>
      </w:r>
      <w:bookmarkEnd w:id="54"/>
    </w:p>
    <w:p w14:paraId="4DAADED2" w14:textId="77777777" w:rsidR="007B440F" w:rsidRPr="00A460FF" w:rsidRDefault="007C52C7" w:rsidP="008B373B">
      <w:pPr>
        <w:widowControl w:val="0"/>
        <w:autoSpaceDE w:val="0"/>
        <w:autoSpaceDN w:val="0"/>
        <w:adjustRightInd w:val="0"/>
        <w:jc w:val="both"/>
      </w:pPr>
      <w:r w:rsidRPr="00A460FF">
        <w:t xml:space="preserve"> Til besvarelse af spørgsmålet:</w:t>
      </w:r>
      <w:r w:rsidRPr="00A460FF">
        <w:rPr>
          <w:i/>
        </w:rPr>
        <w:t xml:space="preserve"> </w:t>
      </w:r>
      <w:r w:rsidR="00B065FD" w:rsidRPr="00A460FF">
        <w:rPr>
          <w:i/>
        </w:rPr>
        <w:t>”</w:t>
      </w:r>
      <w:r w:rsidR="00271871" w:rsidRPr="00A460FF">
        <w:rPr>
          <w:i/>
        </w:rPr>
        <w:t>Hvordan opl</w:t>
      </w:r>
      <w:r w:rsidR="00B040F9" w:rsidRPr="00A460FF">
        <w:rPr>
          <w:i/>
        </w:rPr>
        <w:t>e</w:t>
      </w:r>
      <w:r w:rsidR="00271871" w:rsidRPr="00A460FF">
        <w:rPr>
          <w:i/>
        </w:rPr>
        <w:t>ver</w:t>
      </w:r>
      <w:r w:rsidR="002B1907" w:rsidRPr="00A460FF">
        <w:rPr>
          <w:i/>
        </w:rPr>
        <w:t xml:space="preserve"> de frivillige denne sårbare gruppe af veteraner som kan have psykiske problemer?</w:t>
      </w:r>
      <w:r w:rsidR="00B065FD" w:rsidRPr="00A460FF">
        <w:rPr>
          <w:i/>
        </w:rPr>
        <w:t>”,</w:t>
      </w:r>
      <w:r w:rsidR="00B065FD" w:rsidRPr="00A460FF">
        <w:t xml:space="preserve"> h</w:t>
      </w:r>
      <w:r w:rsidRPr="00A460FF">
        <w:t xml:space="preserve">ar empirien affødt </w:t>
      </w:r>
      <w:r>
        <w:t>følgende</w:t>
      </w:r>
      <w:r w:rsidR="003B696A">
        <w:t xml:space="preserve"> in-vivo termer: ”PTSD” og ”K</w:t>
      </w:r>
      <w:r>
        <w:t>lædt på”. Af disse termer er der fremkommet en teoretisk tolkning af dette omhandler Recovery-begrebet og habitus. Måde</w:t>
      </w:r>
      <w:r w:rsidR="001A7DB4">
        <w:t>n</w:t>
      </w:r>
      <w:r>
        <w:t xml:space="preserve"> hvorpå de frivillige håndtere</w:t>
      </w:r>
      <w:r w:rsidR="001A7DB4">
        <w:t>r</w:t>
      </w:r>
      <w:r>
        <w:t xml:space="preserve"> de psykiske problematikker, overvejende PTSD, er afhængig af de frivilliges </w:t>
      </w:r>
      <w:r w:rsidR="00B040F9">
        <w:t xml:space="preserve">individuelle </w:t>
      </w:r>
      <w:r>
        <w:t>habitus. De frivillige har en overvejende holdning om</w:t>
      </w:r>
      <w:r w:rsidR="001A7DB4">
        <w:t>,</w:t>
      </w:r>
      <w:r>
        <w:t xml:space="preserve"> at de ikke er klædt godt nok på til at håndtere disse udfordringer</w:t>
      </w:r>
      <w:r w:rsidR="00B040F9">
        <w:t>, som de kan stå i på veteranhjemmet</w:t>
      </w:r>
      <w:r>
        <w:t>. De frivillige trækker på viden og erfaring fra deres privatliv til at håndtere de situationer</w:t>
      </w:r>
      <w:r w:rsidR="001A7DB4">
        <w:t>,</w:t>
      </w:r>
      <w:r>
        <w:t xml:space="preserve"> som kan opstå på veteranhjemmet. </w:t>
      </w:r>
      <w:r w:rsidR="008F0169">
        <w:t xml:space="preserve">Viden </w:t>
      </w:r>
      <w:r w:rsidR="001A7DB4">
        <w:t>er noget man enten selv opsøger</w:t>
      </w:r>
      <w:r w:rsidR="008F0169">
        <w:t xml:space="preserve"> elle</w:t>
      </w:r>
      <w:r w:rsidR="00B040F9">
        <w:t>r tilegner sig igennem erfaring.</w:t>
      </w:r>
      <w:r w:rsidR="008F0169">
        <w:t xml:space="preserve"> Endvidere er det individuelt</w:t>
      </w:r>
      <w:r w:rsidR="001A7DB4">
        <w:t>,</w:t>
      </w:r>
      <w:r w:rsidR="008F0169">
        <w:t xml:space="preserve"> hvordan den enkelte veteran reagere</w:t>
      </w:r>
      <w:r w:rsidR="00B040F9">
        <w:t>r</w:t>
      </w:r>
      <w:r w:rsidR="008F0169">
        <w:t xml:space="preserve"> og håndtere</w:t>
      </w:r>
      <w:r w:rsidR="00B040F9">
        <w:t>r</w:t>
      </w:r>
      <w:r w:rsidR="008F0169">
        <w:t xml:space="preserve"> PTSD og dermed er det</w:t>
      </w:r>
      <w:r w:rsidR="001A7DB4">
        <w:t xml:space="preserve"> igennem erfaring og kendskab til</w:t>
      </w:r>
      <w:r w:rsidR="008F0169">
        <w:t xml:space="preserve"> den enkelte veteran af kende, der </w:t>
      </w:r>
      <w:r w:rsidR="001A7DB4">
        <w:t xml:space="preserve">bliver </w:t>
      </w:r>
      <w:r w:rsidR="008F0169">
        <w:t>afgøre</w:t>
      </w:r>
      <w:r w:rsidR="001A7DB4">
        <w:t>nde for,</w:t>
      </w:r>
      <w:r w:rsidR="008F0169">
        <w:t xml:space="preserve"> hvordan de frivillige håndtere</w:t>
      </w:r>
      <w:r w:rsidR="001A7DB4">
        <w:t>r</w:t>
      </w:r>
      <w:r w:rsidR="008F0169">
        <w:t xml:space="preserve"> deres arbejde på veteranhjemmet. Da viden og erfaring er individuelt</w:t>
      </w:r>
      <w:r w:rsidR="001A7DB4">
        <w:t>,</w:t>
      </w:r>
      <w:r w:rsidR="008F0169">
        <w:t xml:space="preserve"> har der blandt veteranerne været en erfaring om</w:t>
      </w:r>
      <w:r w:rsidR="001A7DB4">
        <w:t>,</w:t>
      </w:r>
      <w:r w:rsidR="008F0169">
        <w:t xml:space="preserve"> at der ikke altid er en forståelse for deres begrænsninger </w:t>
      </w:r>
      <w:r w:rsidR="001A7DB4">
        <w:t>grundet</w:t>
      </w:r>
      <w:r w:rsidR="008F0169">
        <w:t xml:space="preserve"> PTSD</w:t>
      </w:r>
      <w:r w:rsidR="001A7DB4">
        <w:t>,</w:t>
      </w:r>
      <w:r w:rsidR="008F0169">
        <w:t xml:space="preserve"> og veteranerne har et øns</w:t>
      </w:r>
      <w:r w:rsidR="00AF2546">
        <w:t>ke om</w:t>
      </w:r>
      <w:r w:rsidR="001A7DB4" w:rsidRPr="00A460FF">
        <w:t>,</w:t>
      </w:r>
      <w:r w:rsidR="00AF2546" w:rsidRPr="00A460FF">
        <w:t xml:space="preserve"> at de frivillige har en g</w:t>
      </w:r>
      <w:r w:rsidR="008F0169" w:rsidRPr="00A460FF">
        <w:t xml:space="preserve">rundlæggende viden omkring diagnosen. </w:t>
      </w:r>
      <w:r w:rsidR="00AF2546" w:rsidRPr="00A460FF">
        <w:t xml:space="preserve"> Dermed er det også op til veteranerne at ”opdrage” de frivillige til at vær</w:t>
      </w:r>
      <w:r w:rsidR="007469BB" w:rsidRPr="00A460FF">
        <w:t>e frivillige på veteranhjemmet.</w:t>
      </w:r>
      <w:r w:rsidR="007B440F" w:rsidRPr="00A460FF">
        <w:t xml:space="preserve"> Veteranhjemmet danner rum for veteraner med PTSD, som kan skabe forskellige former for problemer i de frivilliges arbejde. Ved at klæde de frivillige på, gives de forskellige handlemuligheder som i sidste ende kan komme veteranerne til gavn. </w:t>
      </w:r>
    </w:p>
    <w:p w14:paraId="2F32FAAD" w14:textId="77777777" w:rsidR="00B215F9" w:rsidRPr="00B215F9" w:rsidRDefault="00B215F9" w:rsidP="008B373B">
      <w:pPr>
        <w:widowControl w:val="0"/>
        <w:autoSpaceDE w:val="0"/>
        <w:autoSpaceDN w:val="0"/>
        <w:adjustRightInd w:val="0"/>
        <w:jc w:val="both"/>
        <w:rPr>
          <w:color w:val="FF0000"/>
        </w:rPr>
      </w:pPr>
    </w:p>
    <w:p w14:paraId="51C79743" w14:textId="77777777" w:rsidR="00893F2D" w:rsidRPr="00236074" w:rsidRDefault="009E7B1A" w:rsidP="008B373B">
      <w:pPr>
        <w:pStyle w:val="Overskrift2"/>
        <w:jc w:val="both"/>
      </w:pPr>
      <w:bookmarkStart w:id="55" w:name="_Toc428277422"/>
      <w:r>
        <w:t>7.4</w:t>
      </w:r>
      <w:r w:rsidR="0084274A">
        <w:t xml:space="preserve">. </w:t>
      </w:r>
      <w:r w:rsidR="003A696B" w:rsidRPr="00236074">
        <w:t xml:space="preserve">Forskningsspørgsmål </w:t>
      </w:r>
      <w:r w:rsidR="00893F2D" w:rsidRPr="00236074">
        <w:t>3</w:t>
      </w:r>
      <w:bookmarkEnd w:id="55"/>
    </w:p>
    <w:p w14:paraId="7102CC10" w14:textId="77777777" w:rsidR="00737344" w:rsidRPr="00236074" w:rsidRDefault="0080574A" w:rsidP="008B373B">
      <w:pPr>
        <w:jc w:val="both"/>
        <w:rPr>
          <w:rFonts w:eastAsiaTheme="minorEastAsia"/>
        </w:rPr>
      </w:pPr>
      <w:r w:rsidRPr="00236074">
        <w:rPr>
          <w:rFonts w:eastAsiaTheme="minorEastAsia"/>
        </w:rPr>
        <w:t>I dette afsnit vil jeg belyse følgende i problemformuleringen:</w:t>
      </w:r>
    </w:p>
    <w:p w14:paraId="135B8324" w14:textId="77777777" w:rsidR="00737344" w:rsidRPr="00236074" w:rsidRDefault="00737344" w:rsidP="008B373B">
      <w:pPr>
        <w:jc w:val="both"/>
        <w:rPr>
          <w:rFonts w:eastAsiaTheme="minorEastAsia"/>
        </w:rPr>
      </w:pPr>
    </w:p>
    <w:p w14:paraId="38C2C356" w14:textId="77777777" w:rsidR="00737344" w:rsidRDefault="00271871" w:rsidP="008B373B">
      <w:pPr>
        <w:pStyle w:val="Listeafsnit"/>
        <w:widowControl w:val="0"/>
        <w:autoSpaceDE w:val="0"/>
        <w:autoSpaceDN w:val="0"/>
        <w:adjustRightInd w:val="0"/>
        <w:ind w:left="1440"/>
        <w:jc w:val="both"/>
        <w:rPr>
          <w:i/>
        </w:rPr>
      </w:pPr>
      <w:r>
        <w:rPr>
          <w:i/>
        </w:rPr>
        <w:t xml:space="preserve">Hvilken betydning har de frivilliges baggrund </w:t>
      </w:r>
      <w:r w:rsidR="00B040F9">
        <w:rPr>
          <w:i/>
        </w:rPr>
        <w:t>for deres indsats</w:t>
      </w:r>
      <w:r w:rsidR="00737344" w:rsidRPr="00236074">
        <w:rPr>
          <w:i/>
        </w:rPr>
        <w:t xml:space="preserve">? </w:t>
      </w:r>
    </w:p>
    <w:p w14:paraId="22CC8A1E" w14:textId="77777777" w:rsidR="00B040F9" w:rsidRPr="00236074" w:rsidRDefault="00B040F9" w:rsidP="008B373B">
      <w:pPr>
        <w:pStyle w:val="Listeafsnit"/>
        <w:widowControl w:val="0"/>
        <w:autoSpaceDE w:val="0"/>
        <w:autoSpaceDN w:val="0"/>
        <w:adjustRightInd w:val="0"/>
        <w:ind w:left="1440"/>
        <w:jc w:val="both"/>
        <w:rPr>
          <w:i/>
        </w:rPr>
      </w:pPr>
    </w:p>
    <w:p w14:paraId="1BDB6C81" w14:textId="77777777" w:rsidR="004B199B" w:rsidRPr="00236074" w:rsidRDefault="004B199B" w:rsidP="008B373B">
      <w:pPr>
        <w:jc w:val="both"/>
      </w:pPr>
      <w:r w:rsidRPr="00236074">
        <w:t>Undervejs i empir</w:t>
      </w:r>
      <w:r w:rsidR="00C3181B">
        <w:t>ien stod det klart</w:t>
      </w:r>
      <w:r w:rsidR="001A7DB4">
        <w:t>,</w:t>
      </w:r>
      <w:r w:rsidR="00C3181B">
        <w:t xml:space="preserve"> </w:t>
      </w:r>
      <w:r w:rsidR="001A7DB4">
        <w:t>at der var et overordnet begreb</w:t>
      </w:r>
      <w:r w:rsidRPr="00236074">
        <w:t xml:space="preserve"> som forklarede de frivilliges baggrund</w:t>
      </w:r>
      <w:r w:rsidR="001A7DB4">
        <w:t>,</w:t>
      </w:r>
      <w:r w:rsidRPr="00236074">
        <w:t xml:space="preserve"> som </w:t>
      </w:r>
      <w:r w:rsidR="00582F79" w:rsidRPr="00236074">
        <w:t xml:space="preserve">kan have </w:t>
      </w:r>
      <w:r w:rsidRPr="00236074">
        <w:t xml:space="preserve">betydning for interaktionen mellem frivillige og </w:t>
      </w:r>
      <w:r w:rsidR="00C3181B">
        <w:t>veteraner. Det følgende begreb er</w:t>
      </w:r>
      <w:r w:rsidRPr="00236074">
        <w:t>:</w:t>
      </w:r>
    </w:p>
    <w:p w14:paraId="2A85DD0B" w14:textId="63C6E5FB" w:rsidR="00C3181B" w:rsidRPr="00E42B06" w:rsidRDefault="006553DD" w:rsidP="008B373B">
      <w:pPr>
        <w:pStyle w:val="Listeafsnit"/>
        <w:numPr>
          <w:ilvl w:val="0"/>
          <w:numId w:val="10"/>
        </w:numPr>
        <w:jc w:val="both"/>
        <w:rPr>
          <w:b/>
        </w:rPr>
      </w:pPr>
      <w:r>
        <w:rPr>
          <w:b/>
        </w:rPr>
        <w:t>Erhvervskompetence</w:t>
      </w:r>
    </w:p>
    <w:p w14:paraId="6C7DC2C3" w14:textId="77777777" w:rsidR="00DF4184" w:rsidRDefault="004B199B" w:rsidP="008B373B">
      <w:pPr>
        <w:jc w:val="both"/>
        <w:rPr>
          <w:b/>
        </w:rPr>
      </w:pPr>
      <w:r w:rsidRPr="00236074">
        <w:lastRenderedPageBreak/>
        <w:t>In vivo</w:t>
      </w:r>
      <w:r w:rsidR="005852C0" w:rsidRPr="00236074">
        <w:t>-</w:t>
      </w:r>
      <w:r w:rsidRPr="00236074">
        <w:t xml:space="preserve">kode: </w:t>
      </w:r>
      <w:r w:rsidR="006553DD">
        <w:rPr>
          <w:b/>
        </w:rPr>
        <w:t>Erhvervskompetence</w:t>
      </w:r>
      <w:r w:rsidR="008B7FE4">
        <w:rPr>
          <w:b/>
        </w:rPr>
        <w:t>…</w:t>
      </w:r>
    </w:p>
    <w:p w14:paraId="2FA5B5E4" w14:textId="77777777" w:rsidR="00E25D87" w:rsidRDefault="00E25D87" w:rsidP="008B373B">
      <w:pPr>
        <w:jc w:val="both"/>
        <w:rPr>
          <w:b/>
        </w:rPr>
      </w:pPr>
    </w:p>
    <w:p w14:paraId="033FB9D5" w14:textId="77777777" w:rsidR="00E25D87" w:rsidRPr="00E25D87" w:rsidRDefault="00E25D87" w:rsidP="008B373B">
      <w:pPr>
        <w:ind w:left="1304" w:hanging="1304"/>
        <w:jc w:val="both"/>
        <w:rPr>
          <w:i/>
        </w:rPr>
      </w:pPr>
      <w:r>
        <w:rPr>
          <w:b/>
        </w:rPr>
        <w:t>LL:</w:t>
      </w:r>
      <w:r>
        <w:rPr>
          <w:b/>
        </w:rPr>
        <w:tab/>
      </w:r>
      <w:r>
        <w:rPr>
          <w:i/>
        </w:rPr>
        <w:t>”J</w:t>
      </w:r>
      <w:r w:rsidRPr="00E25D87">
        <w:rPr>
          <w:i/>
        </w:rPr>
        <w:t xml:space="preserve">eg mener ikke at de i den forstand skal kunne noget, det er selvfølgelig rart, hvis de har nogle </w:t>
      </w:r>
      <w:r w:rsidRPr="006553DD">
        <w:rPr>
          <w:b/>
          <w:i/>
        </w:rPr>
        <w:t xml:space="preserve">civile kompetencer </w:t>
      </w:r>
      <w:r w:rsidRPr="00E25D87">
        <w:rPr>
          <w:i/>
        </w:rPr>
        <w:t xml:space="preserve">som man kan bruge som for eksempel </w:t>
      </w:r>
      <w:r w:rsidRPr="006553DD">
        <w:rPr>
          <w:b/>
          <w:i/>
        </w:rPr>
        <w:t>revisor</w:t>
      </w:r>
      <w:r w:rsidRPr="00E25D87">
        <w:rPr>
          <w:i/>
        </w:rPr>
        <w:t xml:space="preserve"> eller gammel </w:t>
      </w:r>
      <w:r w:rsidRPr="00E25D87">
        <w:rPr>
          <w:b/>
          <w:i/>
        </w:rPr>
        <w:t>skattemedarbejder</w:t>
      </w:r>
      <w:r w:rsidRPr="00E25D87">
        <w:rPr>
          <w:i/>
        </w:rPr>
        <w:t xml:space="preserve"> eller </w:t>
      </w:r>
      <w:r w:rsidRPr="006553DD">
        <w:rPr>
          <w:b/>
          <w:i/>
        </w:rPr>
        <w:t>advokater</w:t>
      </w:r>
      <w:r w:rsidRPr="00E25D87">
        <w:rPr>
          <w:i/>
        </w:rPr>
        <w:t xml:space="preserve">, </w:t>
      </w:r>
      <w:r w:rsidRPr="006553DD">
        <w:rPr>
          <w:b/>
          <w:i/>
        </w:rPr>
        <w:t>socialrådgivere</w:t>
      </w:r>
      <w:r w:rsidRPr="00E25D87">
        <w:rPr>
          <w:i/>
        </w:rPr>
        <w:t xml:space="preserve">, </w:t>
      </w:r>
      <w:r w:rsidRPr="006553DD">
        <w:rPr>
          <w:b/>
          <w:i/>
        </w:rPr>
        <w:t>psykologer</w:t>
      </w:r>
      <w:r w:rsidRPr="00E25D87">
        <w:rPr>
          <w:i/>
        </w:rPr>
        <w:t xml:space="preserve"> og hvad det ellers er men først og fremmest er det vigtigt at de har en lyst og vigtigere endnu, en evne til at kunne at, </w:t>
      </w:r>
      <w:r>
        <w:rPr>
          <w:i/>
        </w:rPr>
        <w:t>være til</w:t>
      </w:r>
      <w:r w:rsidR="00E5434A">
        <w:rPr>
          <w:i/>
        </w:rPr>
        <w:t xml:space="preserve"> </w:t>
      </w:r>
      <w:r>
        <w:rPr>
          <w:i/>
        </w:rPr>
        <w:t>stede, for veteranerne.</w:t>
      </w:r>
      <w:r w:rsidRPr="00E25D87">
        <w:rPr>
          <w:i/>
        </w:rPr>
        <w:t>.. Så i en høj grad af empati, medfølelse og en tilstedeværelse er helt klart det som vi væ</w:t>
      </w:r>
      <w:r w:rsidR="001A7DB4">
        <w:rPr>
          <w:i/>
        </w:rPr>
        <w:t xml:space="preserve">gter højere end en </w:t>
      </w:r>
      <w:r w:rsidR="001A7DB4" w:rsidRPr="006553DD">
        <w:rPr>
          <w:b/>
          <w:i/>
        </w:rPr>
        <w:t>socialmæssig</w:t>
      </w:r>
      <w:r w:rsidRPr="006553DD">
        <w:rPr>
          <w:b/>
          <w:i/>
        </w:rPr>
        <w:t xml:space="preserve"> baggrund</w:t>
      </w:r>
      <w:r w:rsidRPr="00E25D87">
        <w:rPr>
          <w:i/>
        </w:rPr>
        <w:t xml:space="preserve"> for vores værter.”</w:t>
      </w:r>
    </w:p>
    <w:p w14:paraId="3EC8D73A" w14:textId="77777777" w:rsidR="00E25D87" w:rsidRDefault="00E25D87" w:rsidP="008B373B">
      <w:pPr>
        <w:jc w:val="both"/>
        <w:rPr>
          <w:b/>
        </w:rPr>
      </w:pPr>
    </w:p>
    <w:p w14:paraId="39F5A46A" w14:textId="77777777" w:rsidR="00E25D87" w:rsidRDefault="00E25D87" w:rsidP="008B373B">
      <w:pPr>
        <w:jc w:val="both"/>
      </w:pPr>
      <w:r w:rsidRPr="00E25D87">
        <w:t>Citatet fra ledelsesinformanten påpeger</w:t>
      </w:r>
      <w:r w:rsidR="001A7DB4">
        <w:t>,</w:t>
      </w:r>
      <w:r w:rsidRPr="00E25D87">
        <w:t xml:space="preserve"> at det der er rart at der er nogle </w:t>
      </w:r>
      <w:r>
        <w:t>frivillige som har nogle baggrunde fra arbejdsmarkedet, der kan benyttes</w:t>
      </w:r>
      <w:r w:rsidR="001A7DB4">
        <w:t>,</w:t>
      </w:r>
      <w:r>
        <w:t xml:space="preserve"> men at det der vægtes højest er deres menneskelige værdier. Ved at trække på arbejdserfaring, kan de frivillige benytte deres professionelle baggrund, der</w:t>
      </w:r>
      <w:r w:rsidR="001A7DB4">
        <w:t>es</w:t>
      </w:r>
      <w:r>
        <w:t xml:space="preserve"> fagprofessionelle habitus, i arbejdet med veteraner. </w:t>
      </w:r>
    </w:p>
    <w:p w14:paraId="1FB146E8" w14:textId="77777777" w:rsidR="00E25D87" w:rsidRDefault="00E25D87" w:rsidP="008B373B">
      <w:pPr>
        <w:jc w:val="both"/>
      </w:pPr>
      <w:r>
        <w:t>I følgende citat, give</w:t>
      </w:r>
      <w:r w:rsidR="00773BE6">
        <w:t>s der en ydereligere uddybning:</w:t>
      </w:r>
    </w:p>
    <w:p w14:paraId="6EFA084C" w14:textId="77777777" w:rsidR="00773BE6" w:rsidRDefault="00773BE6" w:rsidP="008B373B">
      <w:pPr>
        <w:jc w:val="both"/>
      </w:pPr>
    </w:p>
    <w:p w14:paraId="091D3988" w14:textId="77777777" w:rsidR="00773BE6" w:rsidRPr="00773BE6" w:rsidRDefault="00773BE6" w:rsidP="008B373B">
      <w:pPr>
        <w:ind w:left="1304" w:hanging="1304"/>
        <w:jc w:val="both"/>
        <w:rPr>
          <w:i/>
        </w:rPr>
      </w:pPr>
      <w:r w:rsidRPr="00773BE6">
        <w:rPr>
          <w:b/>
        </w:rPr>
        <w:t>FF:</w:t>
      </w:r>
      <w:r>
        <w:tab/>
      </w:r>
      <w:r w:rsidRPr="00773BE6">
        <w:rPr>
          <w:i/>
        </w:rPr>
        <w:t xml:space="preserve">”… jeg kunne godt tænke mig at være mere involveret i sådan noget med at hjælpe dem med ansøgninger, eller hjælpe dem med at gennemgå deres papirer og sådan noget, fordi, det har jeg jo </w:t>
      </w:r>
      <w:r w:rsidRPr="00773BE6">
        <w:rPr>
          <w:b/>
          <w:i/>
        </w:rPr>
        <w:t>arbejdet</w:t>
      </w:r>
      <w:r w:rsidRPr="00773BE6">
        <w:rPr>
          <w:i/>
        </w:rPr>
        <w:t xml:space="preserve"> med, ik</w:t>
      </w:r>
      <w:r>
        <w:rPr>
          <w:i/>
        </w:rPr>
        <w:t xml:space="preserve">?’… </w:t>
      </w:r>
      <w:r w:rsidRPr="00773BE6">
        <w:rPr>
          <w:i/>
        </w:rPr>
        <w:t>”se, her der står sådan og sådan, det betyder det og det. Du mangler det og det eller det her, det skal ordnes” og sådan nogen ting kunne jeg jo godt tænke mig at blive brugt til lidt mere…”</w:t>
      </w:r>
    </w:p>
    <w:p w14:paraId="4134DBDD" w14:textId="77777777" w:rsidR="00E25D87" w:rsidRDefault="00E25D87" w:rsidP="008B373B">
      <w:pPr>
        <w:jc w:val="both"/>
        <w:rPr>
          <w:b/>
        </w:rPr>
      </w:pPr>
    </w:p>
    <w:p w14:paraId="23E395BD" w14:textId="44ED803A" w:rsidR="00E7190C" w:rsidRPr="00A460FF" w:rsidRDefault="00773BE6" w:rsidP="008B373B">
      <w:pPr>
        <w:jc w:val="both"/>
      </w:pPr>
      <w:r w:rsidRPr="00773BE6">
        <w:t>Citatet viser, at de</w:t>
      </w:r>
      <w:r w:rsidR="00E7190C">
        <w:t>n</w:t>
      </w:r>
      <w:r w:rsidRPr="00773BE6">
        <w:t xml:space="preserve"> frivillige kan bidrage med nogle faglige kompetencer</w:t>
      </w:r>
      <w:r>
        <w:t xml:space="preserve">, som vedkommende kan benytte, til gavn for veteranerne. Denne viden, som den frivillige kan bibringe, kan hjælpe veteranerne med at </w:t>
      </w:r>
      <w:r w:rsidR="00E7190C">
        <w:t xml:space="preserve">kan få gennemgået deres papir fra blandt andet offentlige myndigheder. Vedkommende har sin erfaring qua sit arbejde. Dette tolkes som at den frivillige benytter sine faglige kompetencer, sin faglige habitus, til at kunne hjælpe veteraner. Her har den frivillige nogle praksiserfaringer som vedkommende </w:t>
      </w:r>
      <w:r w:rsidR="00E7190C" w:rsidRPr="00A460FF">
        <w:t>benytter til at hjælpe veteranerne.</w:t>
      </w:r>
      <w:r w:rsidR="001A7DB4" w:rsidRPr="00A460FF">
        <w:t xml:space="preserve"> Den frivilliges habitus og der</w:t>
      </w:r>
      <w:r w:rsidR="00E7190C" w:rsidRPr="00A460FF">
        <w:t>med erfaring for hvad der fungere</w:t>
      </w:r>
      <w:r w:rsidR="001A7DB4" w:rsidRPr="00A460FF">
        <w:t>r</w:t>
      </w:r>
      <w:r w:rsidR="00E7190C" w:rsidRPr="00A460FF">
        <w:t xml:space="preserve"> i praksis, har derfor betydning for veteranerne og dermed har den frivilliges baggrund en rolle som kan benyttes i den frivillige indsats, på veteranhjemmet. </w:t>
      </w:r>
      <w:r w:rsidR="00F96434" w:rsidRPr="00A460FF">
        <w:t>Betingelserne er</w:t>
      </w:r>
      <w:r w:rsidR="00A460FF" w:rsidRPr="00A460FF">
        <w:t>, at</w:t>
      </w:r>
      <w:r w:rsidR="00F96434" w:rsidRPr="00A460FF">
        <w:t xml:space="preserve"> nogle af de veteraner</w:t>
      </w:r>
      <w:r w:rsidR="00A460FF" w:rsidRPr="00A460FF">
        <w:t>,</w:t>
      </w:r>
      <w:r w:rsidR="00F96434" w:rsidRPr="00A460FF">
        <w:t xml:space="preserve"> der benytter sig af ve</w:t>
      </w:r>
      <w:r w:rsidR="009D1498" w:rsidRPr="00A460FF">
        <w:t>teranhjemmet har PTSD. PTSD kan medføre</w:t>
      </w:r>
      <w:r w:rsidR="00A460FF" w:rsidRPr="00A460FF">
        <w:t>,</w:t>
      </w:r>
      <w:r w:rsidR="009D1498" w:rsidRPr="00A460FF">
        <w:t xml:space="preserve"> at veteranerne mangler</w:t>
      </w:r>
      <w:r w:rsidR="00F96434" w:rsidRPr="00A460FF">
        <w:t xml:space="preserve"> overskud til at håndtere</w:t>
      </w:r>
      <w:r w:rsidR="009D1498" w:rsidRPr="00A460FF">
        <w:t xml:space="preserve"> forskellige</w:t>
      </w:r>
      <w:r w:rsidR="00F96434" w:rsidRPr="00A460FF">
        <w:t xml:space="preserve"> </w:t>
      </w:r>
      <w:r w:rsidR="009D1498" w:rsidRPr="00A460FF">
        <w:t xml:space="preserve">praktiske </w:t>
      </w:r>
      <w:r w:rsidR="00F96434" w:rsidRPr="00A460FF">
        <w:t>situationer</w:t>
      </w:r>
      <w:r w:rsidR="00A460FF" w:rsidRPr="00A460FF">
        <w:t>,</w:t>
      </w:r>
      <w:r w:rsidR="009D1498" w:rsidRPr="00A460FF">
        <w:t xml:space="preserve"> som kan</w:t>
      </w:r>
      <w:r w:rsidR="00F96434" w:rsidRPr="00A460FF">
        <w:t xml:space="preserve"> </w:t>
      </w:r>
      <w:r w:rsidR="00F96434" w:rsidRPr="00A460FF">
        <w:lastRenderedPageBreak/>
        <w:t>virke uoverskuelig</w:t>
      </w:r>
      <w:r w:rsidR="00A460FF" w:rsidRPr="00A460FF">
        <w:t>e</w:t>
      </w:r>
      <w:r w:rsidR="00F96434" w:rsidRPr="00A460FF">
        <w:t xml:space="preserve">. Dette handler de frivillige på, ved at hjælpe dem med at forstå hvad veteranerne skal foretage sig og hvordan det skal gøres. Dette har </w:t>
      </w:r>
      <w:r w:rsidR="009D1498" w:rsidRPr="00A460FF">
        <w:t>et positivt udfald for</w:t>
      </w:r>
      <w:r w:rsidR="00F96434" w:rsidRPr="00A460FF">
        <w:t xml:space="preserve"> veteranerne</w:t>
      </w:r>
      <w:r w:rsidR="00A460FF" w:rsidRPr="00A460FF">
        <w:t>,</w:t>
      </w:r>
      <w:r w:rsidR="009D1498" w:rsidRPr="00A460FF">
        <w:t xml:space="preserve"> da de</w:t>
      </w:r>
      <w:r w:rsidR="00F96434" w:rsidRPr="00A460FF">
        <w:t xml:space="preserve"> får orden på de situationer</w:t>
      </w:r>
      <w:r w:rsidR="00A460FF" w:rsidRPr="00A460FF">
        <w:t>,</w:t>
      </w:r>
      <w:r w:rsidR="00F96434" w:rsidRPr="00A460FF">
        <w:t xml:space="preserve"> som kræver handling. </w:t>
      </w:r>
    </w:p>
    <w:p w14:paraId="6CF42F13" w14:textId="77777777" w:rsidR="00F96434" w:rsidRPr="00A460FF" w:rsidRDefault="00F96434" w:rsidP="008B373B">
      <w:pPr>
        <w:jc w:val="both"/>
      </w:pPr>
    </w:p>
    <w:p w14:paraId="6EBEEDAD" w14:textId="77777777" w:rsidR="00E7190C" w:rsidRDefault="00E7190C" w:rsidP="008B373B">
      <w:pPr>
        <w:ind w:left="1304" w:hanging="1304"/>
        <w:jc w:val="both"/>
        <w:rPr>
          <w:i/>
        </w:rPr>
      </w:pPr>
      <w:r w:rsidRPr="00A460FF">
        <w:rPr>
          <w:b/>
        </w:rPr>
        <w:t>FF:</w:t>
      </w:r>
      <w:r w:rsidRPr="00A460FF">
        <w:tab/>
      </w:r>
      <w:r w:rsidRPr="00A460FF">
        <w:rPr>
          <w:i/>
        </w:rPr>
        <w:t xml:space="preserve">”… vi er jo ikke småpsykologer… jeg tror </w:t>
      </w:r>
      <w:r w:rsidRPr="00DA74CA">
        <w:rPr>
          <w:i/>
        </w:rPr>
        <w:t>nogen gange at man gør det ubevidst…</w:t>
      </w:r>
      <w:r>
        <w:rPr>
          <w:i/>
        </w:rPr>
        <w:t xml:space="preserve"> </w:t>
      </w:r>
      <w:r w:rsidRPr="00DA74CA">
        <w:rPr>
          <w:i/>
        </w:rPr>
        <w:t xml:space="preserve">altså jeg tror det der med </w:t>
      </w:r>
      <w:r w:rsidRPr="007469BB">
        <w:rPr>
          <w:b/>
          <w:i/>
        </w:rPr>
        <w:t>konflikthåndtering</w:t>
      </w:r>
      <w:r w:rsidRPr="00DA74CA">
        <w:rPr>
          <w:i/>
        </w:rPr>
        <w:t>, det var jo ret interessant</w:t>
      </w:r>
      <w:r>
        <w:rPr>
          <w:i/>
        </w:rPr>
        <w:t>… det ligger jo nok i rygraden.</w:t>
      </w:r>
      <w:r w:rsidRPr="00AA40FA">
        <w:rPr>
          <w:i/>
        </w:rPr>
        <w:t xml:space="preserve">… Men der ligger noget </w:t>
      </w:r>
      <w:r w:rsidRPr="00AA40FA">
        <w:rPr>
          <w:b/>
          <w:i/>
        </w:rPr>
        <w:t xml:space="preserve">tillidsmandsarbejde </w:t>
      </w:r>
      <w:r w:rsidRPr="00AA40FA">
        <w:rPr>
          <w:i/>
        </w:rPr>
        <w:t>i det jeg laver. Det er jo sådan noget med at</w:t>
      </w:r>
      <w:r w:rsidR="004A0121">
        <w:rPr>
          <w:i/>
        </w:rPr>
        <w:t xml:space="preserve"> du skal løse konflikter, ik’? D</w:t>
      </w:r>
      <w:r w:rsidRPr="00AA40FA">
        <w:rPr>
          <w:i/>
        </w:rPr>
        <w:t>et ligger nok i rygraden…”</w:t>
      </w:r>
    </w:p>
    <w:p w14:paraId="2DB0F6C4" w14:textId="77777777" w:rsidR="0096196D" w:rsidRDefault="0096196D" w:rsidP="008B373B">
      <w:pPr>
        <w:ind w:left="1304" w:hanging="1304"/>
        <w:jc w:val="both"/>
      </w:pPr>
    </w:p>
    <w:p w14:paraId="78F78CD9" w14:textId="77777777" w:rsidR="00E7190C" w:rsidRPr="00471661" w:rsidRDefault="0096196D" w:rsidP="008B373B">
      <w:pPr>
        <w:jc w:val="both"/>
      </w:pPr>
      <w:r>
        <w:t xml:space="preserve">I citatet fra den frivillige påpeges det, at vedkommende har erfaring fra tillidsmandsarbejdet og dermed også har erfaring med konflikthåndtering. Denne habituelle baggrund, omtales som viden der ligger på ”rygraden”, det </w:t>
      </w:r>
      <w:r w:rsidR="001A7DB4">
        <w:t>vil sige at det er viden, som e</w:t>
      </w:r>
      <w:r>
        <w:t xml:space="preserve">r lagret i den frivilliges indre struktur. Denne viden bringes i spil, når der er behov for det og dette må den frivillige selv vurdere ud fra vedkommendes sociale orienteringssans. Denne orienteringssangs benyttes både bevidst og ubevidst, i situationer der kan opstå på veteranhjemmet. </w:t>
      </w:r>
      <w:r w:rsidR="0030419E">
        <w:t xml:space="preserve">Dermed finder den frivillige en indre logik i situationer og oplevelser som vedkommende derefter handler ud fra. Dermed trækker den frivillige på egen habitus og handler ud fra egen baggrund. </w:t>
      </w:r>
    </w:p>
    <w:p w14:paraId="4BE36442" w14:textId="77777777" w:rsidR="00E25D87" w:rsidRDefault="00E25D87" w:rsidP="008B373B">
      <w:pPr>
        <w:jc w:val="both"/>
      </w:pPr>
    </w:p>
    <w:p w14:paraId="6D8A0287" w14:textId="77777777" w:rsidR="0068605D" w:rsidRDefault="0068605D" w:rsidP="008B373B">
      <w:pPr>
        <w:ind w:left="1304" w:hanging="1304"/>
        <w:jc w:val="both"/>
        <w:rPr>
          <w:i/>
        </w:rPr>
      </w:pPr>
      <w:r w:rsidRPr="0068605D">
        <w:rPr>
          <w:b/>
        </w:rPr>
        <w:t>FF:</w:t>
      </w:r>
      <w:r>
        <w:t xml:space="preserve"> </w:t>
      </w:r>
      <w:r>
        <w:tab/>
        <w:t>”</w:t>
      </w:r>
      <w:r w:rsidRPr="008074D0">
        <w:rPr>
          <w:i/>
        </w:rPr>
        <w:t xml:space="preserve">Jeg </w:t>
      </w:r>
      <w:r w:rsidRPr="008074D0">
        <w:rPr>
          <w:b/>
          <w:i/>
        </w:rPr>
        <w:t>arbejder</w:t>
      </w:r>
      <w:r w:rsidRPr="008074D0">
        <w:rPr>
          <w:i/>
        </w:rPr>
        <w:t xml:space="preserve"> i en mandeverden og synes at der mangler noget menneskeligt … Jeg er meget empatisk og jeg kan godt lide det menneskelige </w:t>
      </w:r>
      <w:r w:rsidRPr="008074D0">
        <w:rPr>
          <w:b/>
          <w:i/>
        </w:rPr>
        <w:t>arbejde</w:t>
      </w:r>
      <w:r w:rsidRPr="008074D0">
        <w:rPr>
          <w:i/>
        </w:rPr>
        <w:t xml:space="preserve">, det kan godt være at man kan sige at jeg har valgt et lidt utraditionelt </w:t>
      </w:r>
      <w:r w:rsidRPr="006553DD">
        <w:rPr>
          <w:b/>
          <w:i/>
        </w:rPr>
        <w:t>erhverv</w:t>
      </w:r>
      <w:r w:rsidRPr="008074D0">
        <w:rPr>
          <w:i/>
        </w:rPr>
        <w:t xml:space="preserve"> som selvfølgelig så bryder med mine naturlige instinkter.”</w:t>
      </w:r>
    </w:p>
    <w:p w14:paraId="628FEAFA" w14:textId="77777777" w:rsidR="0068605D" w:rsidRDefault="0068605D" w:rsidP="008B373B">
      <w:pPr>
        <w:ind w:left="1304" w:hanging="1304"/>
        <w:jc w:val="both"/>
      </w:pPr>
    </w:p>
    <w:p w14:paraId="4636756D" w14:textId="77777777" w:rsidR="0068605D" w:rsidRDefault="0068605D" w:rsidP="008B373B">
      <w:pPr>
        <w:jc w:val="both"/>
      </w:pPr>
      <w:r>
        <w:t>Den frivillige fortæller at vedkommende har et erhverv</w:t>
      </w:r>
      <w:r w:rsidR="001A7DB4">
        <w:t>,</w:t>
      </w:r>
      <w:r>
        <w:t xml:space="preserve"> hvor der er mange mænd, hvilket bryder med vedkommendes egne instinkter om at være empatisk som menneske. Dette kan tolkes som at vedkommende benytter sig faglige habitus, fra en mandsdomineret verden, til at bevæge sig rund på veteranhjemmet. Samtidig benyttes de empatiske kompetencer, som vedkommende har af holdning og baggrund. Dermed kobler den frivillige praksiserfaringer og empati sammen til det arbejde vedkommende yder. Disse to ting, er habituelt betinget men erfaringer fra hver sit område i den frivilliges liv. </w:t>
      </w:r>
    </w:p>
    <w:p w14:paraId="3243B30F" w14:textId="77777777" w:rsidR="00A411C5" w:rsidRPr="00EC7BC7" w:rsidRDefault="00A411C5" w:rsidP="008B373B">
      <w:pPr>
        <w:jc w:val="both"/>
        <w:rPr>
          <w:rFonts w:eastAsiaTheme="minorEastAsia"/>
        </w:rPr>
      </w:pPr>
    </w:p>
    <w:p w14:paraId="6A3925D5" w14:textId="77777777" w:rsidR="002B1907" w:rsidRPr="002E51BD" w:rsidRDefault="00EC7BC7" w:rsidP="008B373B">
      <w:pPr>
        <w:ind w:left="1304" w:hanging="1304"/>
        <w:jc w:val="both"/>
        <w:rPr>
          <w:rFonts w:eastAsiaTheme="minorEastAsia"/>
        </w:rPr>
      </w:pPr>
      <w:r w:rsidRPr="002E51BD">
        <w:rPr>
          <w:rFonts w:eastAsiaTheme="minorEastAsia"/>
          <w:b/>
        </w:rPr>
        <w:lastRenderedPageBreak/>
        <w:t>VV:</w:t>
      </w:r>
      <w:r w:rsidRPr="002E51BD">
        <w:rPr>
          <w:rFonts w:eastAsiaTheme="minorEastAsia"/>
        </w:rPr>
        <w:tab/>
      </w:r>
      <w:r w:rsidRPr="002E51BD">
        <w:rPr>
          <w:rFonts w:eastAsiaTheme="minorEastAsia"/>
          <w:i/>
        </w:rPr>
        <w:t>”…</w:t>
      </w:r>
      <w:r w:rsidR="00A411C5" w:rsidRPr="002E51BD">
        <w:rPr>
          <w:rFonts w:eastAsiaTheme="minorEastAsia"/>
          <w:i/>
        </w:rPr>
        <w:t xml:space="preserve"> Jeg tror bare at når mennesker gider </w:t>
      </w:r>
      <w:r w:rsidR="00A411C5" w:rsidRPr="002E51BD">
        <w:rPr>
          <w:rFonts w:eastAsiaTheme="minorEastAsia"/>
          <w:b/>
          <w:i/>
        </w:rPr>
        <w:t>arbejde</w:t>
      </w:r>
      <w:r w:rsidRPr="002E51BD">
        <w:rPr>
          <w:rFonts w:eastAsiaTheme="minorEastAsia"/>
          <w:i/>
        </w:rPr>
        <w:t>, når de ikke har andet at lave</w:t>
      </w:r>
      <w:r w:rsidR="00A411C5" w:rsidRPr="002E51BD">
        <w:rPr>
          <w:rFonts w:eastAsiaTheme="minorEastAsia"/>
          <w:i/>
        </w:rPr>
        <w:t xml:space="preserve">, så har de også opnået en masse ting i livet, de må have nogen </w:t>
      </w:r>
      <w:r w:rsidR="00A411C5" w:rsidRPr="00247963">
        <w:rPr>
          <w:rFonts w:eastAsiaTheme="minorEastAsia"/>
          <w:b/>
          <w:i/>
        </w:rPr>
        <w:t>færdigheder</w:t>
      </w:r>
      <w:r w:rsidR="00A411C5" w:rsidRPr="002E51BD">
        <w:rPr>
          <w:rFonts w:eastAsiaTheme="minorEastAsia"/>
          <w:i/>
        </w:rPr>
        <w:t xml:space="preserve"> som vi må kunne bruge det vil jeg mene…”</w:t>
      </w:r>
    </w:p>
    <w:p w14:paraId="2D6D3EFC" w14:textId="77777777" w:rsidR="002E51BD" w:rsidRPr="002E51BD" w:rsidRDefault="002E51BD" w:rsidP="008B373B">
      <w:pPr>
        <w:tabs>
          <w:tab w:val="left" w:pos="6290"/>
        </w:tabs>
        <w:jc w:val="both"/>
        <w:rPr>
          <w:rFonts w:eastAsiaTheme="minorEastAsia"/>
        </w:rPr>
      </w:pPr>
    </w:p>
    <w:p w14:paraId="531624E2" w14:textId="77777777" w:rsidR="006D284E" w:rsidRPr="00EC7BC7" w:rsidRDefault="00EC7BC7" w:rsidP="008B373B">
      <w:pPr>
        <w:tabs>
          <w:tab w:val="left" w:pos="6290"/>
        </w:tabs>
        <w:jc w:val="both"/>
        <w:rPr>
          <w:rFonts w:eastAsiaTheme="minorEastAsia"/>
          <w:color w:val="00B0F0"/>
        </w:rPr>
      </w:pPr>
      <w:r w:rsidRPr="002E51BD">
        <w:rPr>
          <w:rFonts w:eastAsiaTheme="minorEastAsia"/>
        </w:rPr>
        <w:t>Veteranen</w:t>
      </w:r>
      <w:r w:rsidR="002E51BD" w:rsidRPr="002E51BD">
        <w:rPr>
          <w:rFonts w:eastAsiaTheme="minorEastAsia"/>
        </w:rPr>
        <w:t xml:space="preserve"> giver her udtryk for at de frivillige, der er på veteranhjemmet, har opnået ting</w:t>
      </w:r>
      <w:r w:rsidR="00323784">
        <w:rPr>
          <w:rFonts w:eastAsiaTheme="minorEastAsia"/>
        </w:rPr>
        <w:t xml:space="preserve"> i</w:t>
      </w:r>
      <w:r w:rsidR="002E51BD" w:rsidRPr="002E51BD">
        <w:rPr>
          <w:rFonts w:eastAsiaTheme="minorEastAsia"/>
        </w:rPr>
        <w:t xml:space="preserve"> livet, som kan komme veteranerne til gavn. Disse opnåede ting kan være i den enkelte frivilliges habitus. Dermed har de en måde hvorpå de har oplevet verden, draget egne erfaringer som veteranerne kan få gavn af. De frivilliges habitus og deres ageren i det sociale rum, kan være medskabende til at veteranerne oplever og lære</w:t>
      </w:r>
      <w:r w:rsidR="00323784">
        <w:rPr>
          <w:rFonts w:eastAsiaTheme="minorEastAsia"/>
        </w:rPr>
        <w:t>r</w:t>
      </w:r>
      <w:r w:rsidR="002E51BD" w:rsidRPr="002E51BD">
        <w:rPr>
          <w:rFonts w:eastAsiaTheme="minorEastAsia"/>
        </w:rPr>
        <w:t xml:space="preserve"> nye erfaringer, i samarbejde med veteranerne. Disse færdigheder, som veteranen omtaler, kan give ny mening for veteranens livsanskuelse og dermed påvirke veteranens egen habitus.</w:t>
      </w:r>
      <w:r w:rsidR="002E51BD">
        <w:rPr>
          <w:rFonts w:eastAsiaTheme="minorEastAsia"/>
          <w:color w:val="00B0F0"/>
        </w:rPr>
        <w:t xml:space="preserve"> </w:t>
      </w:r>
      <w:r w:rsidR="00E10CE8">
        <w:rPr>
          <w:rFonts w:eastAsiaTheme="minorEastAsia"/>
          <w:color w:val="00B0F0"/>
        </w:rPr>
        <w:tab/>
      </w:r>
    </w:p>
    <w:p w14:paraId="1391DC0E" w14:textId="77777777" w:rsidR="002B1907" w:rsidRPr="00A460FF" w:rsidRDefault="009E7B1A" w:rsidP="008B373B">
      <w:pPr>
        <w:pStyle w:val="Overskrift2"/>
        <w:jc w:val="both"/>
        <w:rPr>
          <w:rFonts w:eastAsiaTheme="minorEastAsia"/>
        </w:rPr>
      </w:pPr>
      <w:bookmarkStart w:id="56" w:name="_Toc428277423"/>
      <w:r>
        <w:rPr>
          <w:rFonts w:eastAsiaTheme="minorEastAsia"/>
        </w:rPr>
        <w:t>7.4</w:t>
      </w:r>
      <w:r w:rsidR="0084274A">
        <w:rPr>
          <w:rFonts w:eastAsiaTheme="minorEastAsia"/>
        </w:rPr>
        <w:t>.</w:t>
      </w:r>
      <w:r>
        <w:rPr>
          <w:rFonts w:eastAsiaTheme="minorEastAsia"/>
        </w:rPr>
        <w:t>1.</w:t>
      </w:r>
      <w:r w:rsidR="0084274A">
        <w:rPr>
          <w:rFonts w:eastAsiaTheme="minorEastAsia"/>
        </w:rPr>
        <w:t xml:space="preserve"> </w:t>
      </w:r>
      <w:r w:rsidR="002B1907">
        <w:rPr>
          <w:rFonts w:eastAsiaTheme="minorEastAsia"/>
        </w:rPr>
        <w:t>Delkonklusion</w:t>
      </w:r>
      <w:bookmarkEnd w:id="56"/>
    </w:p>
    <w:p w14:paraId="51D08897" w14:textId="07079C45" w:rsidR="00C60E6E" w:rsidRPr="00540F23" w:rsidRDefault="00271871" w:rsidP="008B373B">
      <w:pPr>
        <w:widowControl w:val="0"/>
        <w:autoSpaceDE w:val="0"/>
        <w:autoSpaceDN w:val="0"/>
        <w:adjustRightInd w:val="0"/>
        <w:jc w:val="both"/>
      </w:pPr>
      <w:r w:rsidRPr="00A460FF">
        <w:t>Ti</w:t>
      </w:r>
      <w:r w:rsidR="00AF2546" w:rsidRPr="00A460FF">
        <w:t>l besvarelse af følgende spørgsmål:</w:t>
      </w:r>
      <w:r w:rsidR="00AF2546" w:rsidRPr="00A460FF">
        <w:rPr>
          <w:i/>
        </w:rPr>
        <w:t xml:space="preserve"> </w:t>
      </w:r>
      <w:r w:rsidRPr="00A460FF">
        <w:rPr>
          <w:i/>
        </w:rPr>
        <w:t xml:space="preserve">Hvilken betydning har de frivilliges </w:t>
      </w:r>
      <w:r w:rsidR="002B1907" w:rsidRPr="00A460FF">
        <w:rPr>
          <w:i/>
        </w:rPr>
        <w:t xml:space="preserve">baggrund </w:t>
      </w:r>
      <w:r w:rsidRPr="00A460FF">
        <w:rPr>
          <w:i/>
        </w:rPr>
        <w:t>for deres indsats</w:t>
      </w:r>
      <w:r w:rsidR="002B1907" w:rsidRPr="00A460FF">
        <w:rPr>
          <w:i/>
        </w:rPr>
        <w:t xml:space="preserve">? </w:t>
      </w:r>
      <w:r w:rsidR="00AF2546" w:rsidRPr="00A460FF">
        <w:t>Fremkom følgende in-vivo term ”</w:t>
      </w:r>
      <w:r w:rsidR="006553DD" w:rsidRPr="00A460FF">
        <w:t>Erhvervskompetence</w:t>
      </w:r>
      <w:r w:rsidR="00AF2546" w:rsidRPr="00A460FF">
        <w:t xml:space="preserve">”. </w:t>
      </w:r>
      <w:r w:rsidR="007158C7" w:rsidRPr="00A460FF">
        <w:t>Her har de frivilliges professionelle baggrund en betydning for veteranerne</w:t>
      </w:r>
      <w:r w:rsidR="002C462F" w:rsidRPr="00A460FF">
        <w:t>, i form af det bidrag de kan yde qua deres habituelle baggrund – både privat og professionelt</w:t>
      </w:r>
      <w:r w:rsidR="007158C7" w:rsidRPr="00A460FF">
        <w:t>. Der er i frivilliggruppen forskellige faglige kompetencer, som kommer veteranerne til gavn. Dette er også nogle faglige kompetencer</w:t>
      </w:r>
      <w:r w:rsidR="00323784" w:rsidRPr="00A460FF">
        <w:t>,</w:t>
      </w:r>
      <w:r w:rsidR="007158C7" w:rsidRPr="00A460FF">
        <w:t xml:space="preserve"> som de frivillige ønsker at bidrage med, til gavn for veteranerne. Endvidere er den faglige baggrund med </w:t>
      </w:r>
      <w:r w:rsidR="00323784" w:rsidRPr="00A460FF">
        <w:t xml:space="preserve">til </w:t>
      </w:r>
      <w:r w:rsidR="007158C7" w:rsidRPr="00A460FF">
        <w:t xml:space="preserve">at skabe et indre kompas, i måden hvorpå de frivillige arbejder. </w:t>
      </w:r>
      <w:r w:rsidR="00B040F9" w:rsidRPr="00A460FF">
        <w:t>De frivillige vil gerne benytte deres faglige kompetencer, til gavn for veteranerne</w:t>
      </w:r>
      <w:r w:rsidR="002C462F" w:rsidRPr="00A460FF">
        <w:t xml:space="preserve"> hvilket får den betydning a</w:t>
      </w:r>
      <w:r w:rsidR="00A460FF" w:rsidRPr="00A460FF">
        <w:t>t</w:t>
      </w:r>
      <w:r w:rsidR="002C462F" w:rsidRPr="00A460FF">
        <w:t xml:space="preserve"> de hjælper veteranerne med at overskue myndighedsbrev</w:t>
      </w:r>
      <w:r w:rsidR="00B040F9" w:rsidRPr="00A460FF">
        <w:t>. Det nævnes blandt andet</w:t>
      </w:r>
      <w:r w:rsidR="00323784" w:rsidRPr="00A460FF">
        <w:t>, at</w:t>
      </w:r>
      <w:r w:rsidR="00B040F9" w:rsidRPr="00A460FF">
        <w:t xml:space="preserve"> faglige kompetencer er gavnlige for veteranhjemmet</w:t>
      </w:r>
      <w:r w:rsidR="00323784" w:rsidRPr="00A460FF">
        <w:t>,</w:t>
      </w:r>
      <w:r w:rsidR="00B040F9" w:rsidRPr="00A460FF">
        <w:t xml:space="preserve"> men det er empatien, medfølelse og tilstedeværelse som vægtes højest. En enkelt frivillige nævner at have erfaring </w:t>
      </w:r>
      <w:r w:rsidR="00B040F9">
        <w:t xml:space="preserve">fra tillidsmandshvervet og benytter denne erfaring til håndtering af konflikter på veteranhjemmet. </w:t>
      </w:r>
      <w:r w:rsidR="0043597A">
        <w:t>En veteran udtaler</w:t>
      </w:r>
      <w:r w:rsidR="00323784">
        <w:t>,</w:t>
      </w:r>
      <w:r w:rsidR="0043597A">
        <w:t xml:space="preserve"> at de frivilliges baggrund, kan bidrage med noget, som kan komme veteranerne til </w:t>
      </w:r>
      <w:r w:rsidR="0043597A" w:rsidRPr="00A460FF">
        <w:t>gavn</w:t>
      </w:r>
      <w:r w:rsidR="00C60E6E" w:rsidRPr="00A460FF">
        <w:t xml:space="preserve"> og i sidste ende </w:t>
      </w:r>
      <w:r w:rsidR="00A460FF" w:rsidRPr="00A460FF">
        <w:t xml:space="preserve">kan det </w:t>
      </w:r>
      <w:r w:rsidR="00C60E6E" w:rsidRPr="00A460FF">
        <w:t>ha</w:t>
      </w:r>
      <w:r w:rsidR="00A460FF" w:rsidRPr="00A460FF">
        <w:t>ve</w:t>
      </w:r>
      <w:r w:rsidR="00C60E6E" w:rsidRPr="00A460FF">
        <w:t xml:space="preserve"> den betydning af veteranernes hverdag bliver mere overskuelig</w:t>
      </w:r>
      <w:r w:rsidR="0043597A" w:rsidRPr="00A460FF">
        <w:t xml:space="preserve">. </w:t>
      </w:r>
      <w:r w:rsidR="007158C7">
        <w:t xml:space="preserve">Da det er et frivilligt arbejde, kan kompetencerne forsvinde fra veteranhjemmet, når de frivillige ikke længere er tilknyttet. Dermed er der også et flow i deres frivilliges baggrund og dermed den betydning de enkelte frivillige kan bidrage med. </w:t>
      </w:r>
    </w:p>
    <w:p w14:paraId="4814DAE7" w14:textId="77777777" w:rsidR="00375DE7" w:rsidRDefault="009E7B1A" w:rsidP="008B373B">
      <w:pPr>
        <w:pStyle w:val="Overskrift2"/>
        <w:jc w:val="both"/>
      </w:pPr>
      <w:bookmarkStart w:id="57" w:name="_Toc428277424"/>
      <w:r>
        <w:t>7.5</w:t>
      </w:r>
      <w:r w:rsidR="0084274A">
        <w:t xml:space="preserve">. </w:t>
      </w:r>
      <w:r w:rsidR="003A696B">
        <w:t xml:space="preserve">Forskningsspørgsmål </w:t>
      </w:r>
      <w:r w:rsidR="00F84891">
        <w:t>4</w:t>
      </w:r>
      <w:bookmarkEnd w:id="57"/>
      <w:r w:rsidR="00F84891">
        <w:t xml:space="preserve"> </w:t>
      </w:r>
    </w:p>
    <w:p w14:paraId="631EA5C9" w14:textId="77777777" w:rsidR="00F84891" w:rsidRDefault="00F84891" w:rsidP="008B373B">
      <w:pPr>
        <w:jc w:val="both"/>
        <w:rPr>
          <w:rFonts w:eastAsiaTheme="minorEastAsia"/>
        </w:rPr>
      </w:pPr>
      <w:r>
        <w:rPr>
          <w:rFonts w:eastAsiaTheme="minorEastAsia"/>
        </w:rPr>
        <w:t>I dette afsnit vil jeg forsøge at belyse følgende punkt i problemformuleringen</w:t>
      </w:r>
      <w:r w:rsidR="00E50DB9">
        <w:rPr>
          <w:rFonts w:eastAsiaTheme="minorEastAsia"/>
        </w:rPr>
        <w:t>:</w:t>
      </w:r>
    </w:p>
    <w:p w14:paraId="29CAF001" w14:textId="77777777" w:rsidR="00E50DB9" w:rsidRDefault="00E50DB9" w:rsidP="008B373B">
      <w:pPr>
        <w:jc w:val="both"/>
        <w:rPr>
          <w:rFonts w:eastAsiaTheme="minorEastAsia"/>
        </w:rPr>
      </w:pPr>
    </w:p>
    <w:p w14:paraId="696623FD" w14:textId="77777777" w:rsidR="00D54643" w:rsidRDefault="00375DE7" w:rsidP="008B373B">
      <w:pPr>
        <w:pStyle w:val="Listeafsnit"/>
        <w:jc w:val="both"/>
        <w:rPr>
          <w:rFonts w:eastAsiaTheme="minorEastAsia"/>
          <w:i/>
        </w:rPr>
      </w:pPr>
      <w:r w:rsidRPr="00375DE7">
        <w:rPr>
          <w:rFonts w:eastAsiaTheme="minorEastAsia"/>
          <w:i/>
        </w:rPr>
        <w:lastRenderedPageBreak/>
        <w:t>Oplever de frivillige og veteranerne</w:t>
      </w:r>
      <w:r w:rsidR="00556B4B">
        <w:rPr>
          <w:rFonts w:eastAsiaTheme="minorEastAsia"/>
          <w:i/>
        </w:rPr>
        <w:t>,</w:t>
      </w:r>
      <w:r w:rsidRPr="00375DE7">
        <w:rPr>
          <w:rFonts w:eastAsiaTheme="minorEastAsia"/>
          <w:i/>
        </w:rPr>
        <w:t xml:space="preserve"> at veteranhjemmet kan tilbyde noget andet end samfundet kan og på hvilken måde?</w:t>
      </w:r>
    </w:p>
    <w:p w14:paraId="0E7F81A5" w14:textId="77777777" w:rsidR="00F84891" w:rsidRDefault="00F84891" w:rsidP="008B373B">
      <w:pPr>
        <w:jc w:val="both"/>
        <w:rPr>
          <w:rFonts w:eastAsiaTheme="minorEastAsia"/>
        </w:rPr>
      </w:pPr>
    </w:p>
    <w:p w14:paraId="4C9D5D86" w14:textId="77777777" w:rsidR="00D54643" w:rsidRDefault="00F84891" w:rsidP="008B373B">
      <w:pPr>
        <w:jc w:val="both"/>
        <w:rPr>
          <w:rFonts w:eastAsiaTheme="minorEastAsia"/>
        </w:rPr>
      </w:pPr>
      <w:r>
        <w:rPr>
          <w:rFonts w:eastAsiaTheme="minorEastAsia"/>
        </w:rPr>
        <w:t>Igennem emp</w:t>
      </w:r>
      <w:r w:rsidR="00B479DE">
        <w:rPr>
          <w:rFonts w:eastAsiaTheme="minorEastAsia"/>
        </w:rPr>
        <w:t>i</w:t>
      </w:r>
      <w:r>
        <w:rPr>
          <w:rFonts w:eastAsiaTheme="minorEastAsia"/>
        </w:rPr>
        <w:t xml:space="preserve">rien fandt jeg følgende in vivo kode: </w:t>
      </w:r>
    </w:p>
    <w:p w14:paraId="4C19BB90" w14:textId="77777777" w:rsidR="00F84891" w:rsidRDefault="00F84891" w:rsidP="008B373B">
      <w:pPr>
        <w:pStyle w:val="Listeafsnit"/>
        <w:numPr>
          <w:ilvl w:val="0"/>
          <w:numId w:val="19"/>
        </w:numPr>
        <w:jc w:val="both"/>
        <w:rPr>
          <w:rFonts w:eastAsiaTheme="minorEastAsia"/>
        </w:rPr>
      </w:pPr>
      <w:r>
        <w:rPr>
          <w:rFonts w:eastAsiaTheme="minorEastAsia"/>
        </w:rPr>
        <w:t>Samfundet</w:t>
      </w:r>
      <w:r w:rsidR="00B03990">
        <w:rPr>
          <w:rFonts w:eastAsiaTheme="minorEastAsia"/>
        </w:rPr>
        <w:t xml:space="preserve"> </w:t>
      </w:r>
    </w:p>
    <w:p w14:paraId="123D7402" w14:textId="77777777" w:rsidR="00F84891" w:rsidRDefault="00123F4C" w:rsidP="008B373B">
      <w:pPr>
        <w:pStyle w:val="Listeafsnit"/>
        <w:numPr>
          <w:ilvl w:val="0"/>
          <w:numId w:val="19"/>
        </w:numPr>
        <w:jc w:val="both"/>
        <w:rPr>
          <w:rFonts w:eastAsiaTheme="minorEastAsia"/>
        </w:rPr>
      </w:pPr>
      <w:r>
        <w:rPr>
          <w:rFonts w:eastAsiaTheme="minorEastAsia"/>
        </w:rPr>
        <w:t>H</w:t>
      </w:r>
      <w:r w:rsidR="00F84891">
        <w:rPr>
          <w:rFonts w:eastAsiaTheme="minorEastAsia"/>
        </w:rPr>
        <w:t>jem</w:t>
      </w:r>
      <w:r w:rsidR="00A06205">
        <w:rPr>
          <w:rFonts w:eastAsiaTheme="minorEastAsia"/>
        </w:rPr>
        <w:t>met</w:t>
      </w:r>
      <w:r w:rsidR="00B03990">
        <w:rPr>
          <w:rFonts w:eastAsiaTheme="minorEastAsia"/>
        </w:rPr>
        <w:t xml:space="preserve"> </w:t>
      </w:r>
    </w:p>
    <w:p w14:paraId="5A982B65" w14:textId="77777777" w:rsidR="00B479DE" w:rsidRDefault="00B479DE" w:rsidP="008B373B">
      <w:pPr>
        <w:jc w:val="both"/>
        <w:rPr>
          <w:rFonts w:eastAsiaTheme="minorEastAsia"/>
        </w:rPr>
      </w:pPr>
    </w:p>
    <w:p w14:paraId="1AC5A426" w14:textId="77777777" w:rsidR="00DF4184" w:rsidRDefault="004816FB" w:rsidP="008B373B">
      <w:pPr>
        <w:jc w:val="both"/>
        <w:rPr>
          <w:rFonts w:eastAsiaTheme="minorEastAsia"/>
        </w:rPr>
      </w:pPr>
      <w:r>
        <w:rPr>
          <w:rFonts w:eastAsiaTheme="minorEastAsia"/>
        </w:rPr>
        <w:t xml:space="preserve">In vivo kode: </w:t>
      </w:r>
      <w:r w:rsidRPr="00C170C4">
        <w:rPr>
          <w:rFonts w:eastAsiaTheme="minorEastAsia"/>
          <w:b/>
        </w:rPr>
        <w:t>Samfundet</w:t>
      </w:r>
      <w:r w:rsidR="00C170C4">
        <w:rPr>
          <w:rFonts w:eastAsiaTheme="minorEastAsia"/>
        </w:rPr>
        <w:t>…</w:t>
      </w:r>
      <w:r w:rsidR="00123F4C">
        <w:rPr>
          <w:rFonts w:eastAsiaTheme="minorEastAsia"/>
        </w:rPr>
        <w:t xml:space="preserve"> </w:t>
      </w:r>
    </w:p>
    <w:p w14:paraId="2B371335" w14:textId="77777777" w:rsidR="00B03990" w:rsidRDefault="00B03990" w:rsidP="008B373B">
      <w:pPr>
        <w:jc w:val="both"/>
        <w:rPr>
          <w:rFonts w:eastAsiaTheme="minorEastAsia"/>
        </w:rPr>
      </w:pPr>
    </w:p>
    <w:p w14:paraId="7AE8A414" w14:textId="77777777" w:rsidR="00F07BFE" w:rsidRDefault="00D02C0E" w:rsidP="008B373B">
      <w:pPr>
        <w:ind w:left="1304" w:hanging="1304"/>
        <w:jc w:val="both"/>
        <w:rPr>
          <w:rFonts w:eastAsiaTheme="minorEastAsia"/>
          <w:i/>
        </w:rPr>
      </w:pPr>
      <w:r w:rsidRPr="00B03990">
        <w:rPr>
          <w:rFonts w:eastAsiaTheme="minorEastAsia"/>
          <w:b/>
        </w:rPr>
        <w:t>FF:</w:t>
      </w:r>
      <w:r w:rsidRPr="00D02C0E">
        <w:rPr>
          <w:rFonts w:eastAsiaTheme="minorEastAsia"/>
        </w:rPr>
        <w:tab/>
      </w:r>
      <w:r w:rsidRPr="00B03990">
        <w:rPr>
          <w:rFonts w:eastAsiaTheme="minorEastAsia"/>
          <w:i/>
        </w:rPr>
        <w:t xml:space="preserve">” … det tilbyder noget andet fordi </w:t>
      </w:r>
      <w:r w:rsidRPr="00B03990">
        <w:rPr>
          <w:rFonts w:eastAsiaTheme="minorEastAsia"/>
          <w:b/>
          <w:i/>
        </w:rPr>
        <w:t>samfundet</w:t>
      </w:r>
      <w:r w:rsidRPr="00B03990">
        <w:rPr>
          <w:rFonts w:eastAsiaTheme="minorEastAsia"/>
          <w:i/>
        </w:rPr>
        <w:t xml:space="preserve"> ikke forstår langt hen af vejen forstår </w:t>
      </w:r>
      <w:r w:rsidRPr="00B03990">
        <w:rPr>
          <w:rFonts w:eastAsiaTheme="minorEastAsia"/>
          <w:b/>
          <w:i/>
        </w:rPr>
        <w:t>samfundet</w:t>
      </w:r>
      <w:r w:rsidRPr="00B03990">
        <w:rPr>
          <w:rFonts w:eastAsiaTheme="minorEastAsia"/>
          <w:i/>
        </w:rPr>
        <w:t xml:space="preserve"> os ikke, og det gør vi hernede, vi forstår hinanden, et godt stykke hen ad vejen, nogen af os. Så er der nogen man slet ikke forstår, man aldrig vil komme til at forstå men </w:t>
      </w:r>
      <w:r w:rsidRPr="00C60E6E">
        <w:rPr>
          <w:rFonts w:eastAsiaTheme="minorEastAsia"/>
          <w:b/>
          <w:i/>
        </w:rPr>
        <w:t>kommunerne</w:t>
      </w:r>
      <w:r w:rsidRPr="00B03990">
        <w:rPr>
          <w:rFonts w:eastAsiaTheme="minorEastAsia"/>
          <w:i/>
        </w:rPr>
        <w:t xml:space="preserve"> forstår ikke…”</w:t>
      </w:r>
    </w:p>
    <w:p w14:paraId="49EB8C93" w14:textId="77777777" w:rsidR="00B03990" w:rsidRDefault="00B03990" w:rsidP="008B373B">
      <w:pPr>
        <w:ind w:left="1304" w:hanging="1304"/>
        <w:jc w:val="both"/>
        <w:rPr>
          <w:rFonts w:eastAsiaTheme="minorEastAsia"/>
          <w:i/>
        </w:rPr>
      </w:pPr>
    </w:p>
    <w:p w14:paraId="6C7CC03C" w14:textId="1A2F4BB3" w:rsidR="00B03990" w:rsidRPr="00C60E6E" w:rsidRDefault="00B03990" w:rsidP="008B373B">
      <w:pPr>
        <w:jc w:val="both"/>
        <w:rPr>
          <w:rFonts w:eastAsiaTheme="minorEastAsia"/>
          <w:color w:val="FF0000"/>
        </w:rPr>
      </w:pPr>
      <w:r w:rsidRPr="00B03990">
        <w:rPr>
          <w:rFonts w:eastAsiaTheme="minorEastAsia"/>
        </w:rPr>
        <w:t>Den frivillige fortæller her, at samfundet</w:t>
      </w:r>
      <w:r>
        <w:rPr>
          <w:rFonts w:eastAsiaTheme="minorEastAsia"/>
        </w:rPr>
        <w:t xml:space="preserve"> og kommunerne ikke har forståelse</w:t>
      </w:r>
      <w:r w:rsidRPr="00B03990">
        <w:rPr>
          <w:rFonts w:eastAsiaTheme="minorEastAsia"/>
        </w:rPr>
        <w:t xml:space="preserve"> for veteraner</w:t>
      </w:r>
      <w:r>
        <w:rPr>
          <w:rFonts w:eastAsiaTheme="minorEastAsia"/>
        </w:rPr>
        <w:t xml:space="preserve"> men at veteranerne forstår hina</w:t>
      </w:r>
      <w:r w:rsidRPr="00B03990">
        <w:rPr>
          <w:rFonts w:eastAsiaTheme="minorEastAsia"/>
        </w:rPr>
        <w:t>nden</w:t>
      </w:r>
      <w:r w:rsidR="001B274D">
        <w:rPr>
          <w:rFonts w:eastAsiaTheme="minorEastAsia"/>
        </w:rPr>
        <w:t xml:space="preserve"> internt. </w:t>
      </w:r>
      <w:r w:rsidR="00631E16">
        <w:rPr>
          <w:rFonts w:eastAsiaTheme="minorEastAsia"/>
        </w:rPr>
        <w:t>Dette tolkes som</w:t>
      </w:r>
      <w:r w:rsidR="000129A9">
        <w:rPr>
          <w:rFonts w:eastAsiaTheme="minorEastAsia"/>
        </w:rPr>
        <w:t>,</w:t>
      </w:r>
      <w:r w:rsidR="00631E16">
        <w:rPr>
          <w:rFonts w:eastAsiaTheme="minorEastAsia"/>
        </w:rPr>
        <w:t xml:space="preserve"> at den frivilliges udtale omhandler</w:t>
      </w:r>
      <w:r w:rsidR="000129A9">
        <w:rPr>
          <w:rFonts w:eastAsiaTheme="minorEastAsia"/>
        </w:rPr>
        <w:t>,</w:t>
      </w:r>
      <w:r w:rsidR="00631E16">
        <w:rPr>
          <w:rFonts w:eastAsiaTheme="minorEastAsia"/>
        </w:rPr>
        <w:t xml:space="preserve"> at d</w:t>
      </w:r>
      <w:r w:rsidR="000129A9">
        <w:rPr>
          <w:rFonts w:eastAsiaTheme="minorEastAsia"/>
        </w:rPr>
        <w:t>er er en manglende forståelse for</w:t>
      </w:r>
      <w:r w:rsidR="00631E16">
        <w:rPr>
          <w:rFonts w:eastAsiaTheme="minorEastAsia"/>
        </w:rPr>
        <w:t xml:space="preserve"> </w:t>
      </w:r>
      <w:r w:rsidR="00DE32A1">
        <w:rPr>
          <w:rFonts w:eastAsiaTheme="minorEastAsia"/>
        </w:rPr>
        <w:t xml:space="preserve">en gruppe i samfundet. Dette falder i tråd med Goffmans </w:t>
      </w:r>
      <w:r w:rsidR="000004D2">
        <w:rPr>
          <w:rFonts w:eastAsiaTheme="minorEastAsia"/>
        </w:rPr>
        <w:t>stigmatisering, hvor han blandt andet taler om</w:t>
      </w:r>
      <w:r w:rsidR="000129A9">
        <w:rPr>
          <w:rFonts w:eastAsiaTheme="minorEastAsia"/>
        </w:rPr>
        <w:t>,</w:t>
      </w:r>
      <w:r w:rsidR="000004D2">
        <w:rPr>
          <w:rFonts w:eastAsiaTheme="minorEastAsia"/>
        </w:rPr>
        <w:t xml:space="preserve"> at alle mennesker har et grundlæggende ønske om anerkendelse. Denne anerkendelse møder veteranerne ikke, da de ikke </w:t>
      </w:r>
      <w:r w:rsidR="000004D2" w:rsidRPr="00A460FF">
        <w:rPr>
          <w:rFonts w:eastAsiaTheme="minorEastAsia"/>
        </w:rPr>
        <w:t xml:space="preserve">oplever at bliver forstået af samfundet. Qua deres baggrund, er de ikke en del af normaliteten, og veteranhjemmet danner rammer, for et sted hvor denne anerkendelse gives indbyrdes. </w:t>
      </w:r>
      <w:r w:rsidR="00C60E6E" w:rsidRPr="00A460FF">
        <w:rPr>
          <w:rFonts w:eastAsiaTheme="minorEastAsia"/>
        </w:rPr>
        <w:t>Hermed er der nogle betingelser</w:t>
      </w:r>
      <w:r w:rsidR="00A460FF" w:rsidRPr="00A460FF">
        <w:rPr>
          <w:rFonts w:eastAsiaTheme="minorEastAsia"/>
        </w:rPr>
        <w:t>,</w:t>
      </w:r>
      <w:r w:rsidR="00C60E6E" w:rsidRPr="00A460FF">
        <w:rPr>
          <w:rFonts w:eastAsiaTheme="minorEastAsia"/>
        </w:rPr>
        <w:t xml:space="preserve"> der gør sig gældende i form af manglende forståelse fra samfundet</w:t>
      </w:r>
      <w:r w:rsidR="00A460FF" w:rsidRPr="00A460FF">
        <w:rPr>
          <w:rFonts w:eastAsiaTheme="minorEastAsia"/>
        </w:rPr>
        <w:t>s</w:t>
      </w:r>
      <w:r w:rsidR="00C60E6E" w:rsidRPr="00A460FF">
        <w:rPr>
          <w:rFonts w:eastAsiaTheme="minorEastAsia"/>
        </w:rPr>
        <w:t xml:space="preserve"> side. Den manglende forståelse medføre</w:t>
      </w:r>
      <w:r w:rsidR="00A460FF" w:rsidRPr="00A460FF">
        <w:rPr>
          <w:rFonts w:eastAsiaTheme="minorEastAsia"/>
        </w:rPr>
        <w:t>r,</w:t>
      </w:r>
      <w:r w:rsidR="00C60E6E" w:rsidRPr="00A460FF">
        <w:rPr>
          <w:rFonts w:eastAsiaTheme="minorEastAsia"/>
        </w:rPr>
        <w:t xml:space="preserve"> at veteranerne ikke kan tilbyde</w:t>
      </w:r>
      <w:r w:rsidR="00284F37">
        <w:rPr>
          <w:rFonts w:eastAsiaTheme="minorEastAsia"/>
        </w:rPr>
        <w:t>s relevante tilbud</w:t>
      </w:r>
      <w:r w:rsidR="00C60E6E" w:rsidRPr="00A460FF">
        <w:rPr>
          <w:rFonts w:eastAsiaTheme="minorEastAsia"/>
        </w:rPr>
        <w:t xml:space="preserve">. Dette kan veteranhjemmet dog og herved skabes der mulighed for en samhørighed og forståelse internt blandt veteranerne. </w:t>
      </w:r>
      <w:r w:rsidR="000004D2" w:rsidRPr="00A460FF">
        <w:rPr>
          <w:rFonts w:eastAsiaTheme="minorEastAsia"/>
        </w:rPr>
        <w:t xml:space="preserve">Dette underbygges også i følgende citat: </w:t>
      </w:r>
    </w:p>
    <w:p w14:paraId="08E7C007" w14:textId="77777777" w:rsidR="000004D2" w:rsidRDefault="000004D2" w:rsidP="008B373B">
      <w:pPr>
        <w:jc w:val="both"/>
        <w:rPr>
          <w:rFonts w:eastAsiaTheme="minorEastAsia"/>
        </w:rPr>
      </w:pPr>
    </w:p>
    <w:p w14:paraId="3DBE7455" w14:textId="77777777" w:rsidR="000004D2" w:rsidRDefault="000004D2" w:rsidP="008B373B">
      <w:pPr>
        <w:ind w:left="1304" w:hanging="1304"/>
        <w:jc w:val="both"/>
        <w:rPr>
          <w:rFonts w:eastAsiaTheme="minorEastAsia"/>
        </w:rPr>
      </w:pPr>
      <w:r w:rsidRPr="000004D2">
        <w:rPr>
          <w:rFonts w:eastAsiaTheme="minorEastAsia"/>
          <w:b/>
        </w:rPr>
        <w:t>FF:</w:t>
      </w:r>
      <w:r w:rsidRPr="000004D2">
        <w:rPr>
          <w:rFonts w:eastAsiaTheme="minorEastAsia"/>
        </w:rPr>
        <w:tab/>
      </w:r>
      <w:r w:rsidRPr="000004D2">
        <w:rPr>
          <w:rFonts w:eastAsiaTheme="minorEastAsia"/>
          <w:i/>
        </w:rPr>
        <w:t xml:space="preserve">”… veteranerne er der for hinanden, altså det kan man ikke ude i </w:t>
      </w:r>
      <w:r w:rsidRPr="000004D2">
        <w:rPr>
          <w:rFonts w:eastAsiaTheme="minorEastAsia"/>
          <w:b/>
          <w:i/>
        </w:rPr>
        <w:t>samfundet</w:t>
      </w:r>
      <w:r w:rsidRPr="000004D2">
        <w:rPr>
          <w:rFonts w:eastAsiaTheme="minorEastAsia"/>
          <w:i/>
        </w:rPr>
        <w:t xml:space="preserve">. </w:t>
      </w:r>
      <w:r w:rsidRPr="000004D2">
        <w:rPr>
          <w:rFonts w:eastAsiaTheme="minorEastAsia"/>
          <w:b/>
          <w:i/>
        </w:rPr>
        <w:t>Samfundet</w:t>
      </w:r>
      <w:r w:rsidRPr="000004D2">
        <w:rPr>
          <w:rFonts w:eastAsiaTheme="minorEastAsia"/>
          <w:i/>
        </w:rPr>
        <w:t xml:space="preserve"> tilbyder i bund og grund ikke ret meget, det kan godt være at der efterhånden er kommet så meget fokus på det så det forhåbentlig begynder at hjælpe… her er de der for hinanden og det ville </w:t>
      </w:r>
      <w:r w:rsidRPr="00C60E6E">
        <w:rPr>
          <w:rFonts w:eastAsiaTheme="minorEastAsia"/>
          <w:b/>
          <w:i/>
        </w:rPr>
        <w:t>samfundet</w:t>
      </w:r>
      <w:r w:rsidRPr="000004D2">
        <w:rPr>
          <w:rFonts w:eastAsiaTheme="minorEastAsia"/>
          <w:i/>
        </w:rPr>
        <w:t xml:space="preserve"> jo ikke kunne tilbyde. Tit er det jo desværre heller ikke familierne det er ikke sikkert de kan rumme det, vel? ... jeg synes </w:t>
      </w:r>
      <w:r w:rsidRPr="000004D2">
        <w:rPr>
          <w:rFonts w:eastAsiaTheme="minorEastAsia"/>
          <w:i/>
        </w:rPr>
        <w:lastRenderedPageBreak/>
        <w:t xml:space="preserve">ikke </w:t>
      </w:r>
      <w:r w:rsidRPr="000004D2">
        <w:rPr>
          <w:rFonts w:eastAsiaTheme="minorEastAsia"/>
          <w:b/>
          <w:i/>
        </w:rPr>
        <w:t>samfundet</w:t>
      </w:r>
      <w:r w:rsidRPr="000004D2">
        <w:rPr>
          <w:rFonts w:eastAsiaTheme="minorEastAsia"/>
          <w:i/>
        </w:rPr>
        <w:t xml:space="preserve"> det tilbyder, det er jo i princippet ikke ret meget men det kan være det kommer, som sagt, jo mere fokus der kommer på det ik’?”</w:t>
      </w:r>
    </w:p>
    <w:p w14:paraId="4E81A5AA" w14:textId="77777777" w:rsidR="000004D2" w:rsidRDefault="000004D2" w:rsidP="008B373B">
      <w:pPr>
        <w:jc w:val="both"/>
        <w:rPr>
          <w:rFonts w:eastAsiaTheme="minorEastAsia"/>
        </w:rPr>
      </w:pPr>
    </w:p>
    <w:p w14:paraId="5EBD3ADB" w14:textId="3CEBC68A" w:rsidR="00951E8E" w:rsidRPr="00A460FF" w:rsidRDefault="00CC60B5" w:rsidP="008B373B">
      <w:pPr>
        <w:jc w:val="both"/>
        <w:rPr>
          <w:rFonts w:eastAsiaTheme="minorEastAsia"/>
        </w:rPr>
      </w:pPr>
      <w:r>
        <w:rPr>
          <w:rFonts w:eastAsiaTheme="minorEastAsia"/>
        </w:rPr>
        <w:t>Citatet fra den frivillige påpeger</w:t>
      </w:r>
      <w:r w:rsidR="000129A9">
        <w:rPr>
          <w:rFonts w:eastAsiaTheme="minorEastAsia"/>
        </w:rPr>
        <w:t>,</w:t>
      </w:r>
      <w:r>
        <w:rPr>
          <w:rFonts w:eastAsiaTheme="minorEastAsia"/>
        </w:rPr>
        <w:t xml:space="preserve"> at forståelsen for veteraner, sker internt mellem veteraner. Samfundet og familierne har ikke samme forståelse. Vedkommende påpeger endvidere at samfundet ikke tilbyder veteraner meget, men håber at de</w:t>
      </w:r>
      <w:r w:rsidR="00D45BF2">
        <w:rPr>
          <w:rFonts w:eastAsiaTheme="minorEastAsia"/>
        </w:rPr>
        <w:t>n øgede fokus på målgruppen,</w:t>
      </w:r>
      <w:r>
        <w:rPr>
          <w:rFonts w:eastAsiaTheme="minorEastAsia"/>
        </w:rPr>
        <w:t xml:space="preserve"> fremtidigt </w:t>
      </w:r>
      <w:r w:rsidR="00D45BF2">
        <w:rPr>
          <w:rFonts w:eastAsiaTheme="minorEastAsia"/>
        </w:rPr>
        <w:t xml:space="preserve">vil </w:t>
      </w:r>
      <w:r>
        <w:rPr>
          <w:rFonts w:eastAsiaTheme="minorEastAsia"/>
        </w:rPr>
        <w:t xml:space="preserve">tilbyde veteraner noget mere. Goffmans teori om stigmatisering, </w:t>
      </w:r>
      <w:r w:rsidR="00CC4D77">
        <w:rPr>
          <w:rFonts w:eastAsiaTheme="minorEastAsia"/>
        </w:rPr>
        <w:t>påpeger at mennesker der oplever en stigmatisering, ekskluderes fra nor</w:t>
      </w:r>
      <w:r w:rsidR="00CC4D77" w:rsidRPr="00A460FF">
        <w:rPr>
          <w:rFonts w:eastAsiaTheme="minorEastAsia"/>
        </w:rPr>
        <w:t xml:space="preserve">malsamfundet, hvor der sker en udstødning </w:t>
      </w:r>
      <w:r w:rsidR="00951E8E" w:rsidRPr="00A460FF">
        <w:rPr>
          <w:rFonts w:eastAsiaTheme="minorEastAsia"/>
        </w:rPr>
        <w:t>og afvisning</w:t>
      </w:r>
      <w:r w:rsidR="00CC4D77" w:rsidRPr="00A460FF">
        <w:rPr>
          <w:rFonts w:eastAsiaTheme="minorEastAsia"/>
        </w:rPr>
        <w:t xml:space="preserve">. </w:t>
      </w:r>
      <w:r w:rsidR="00951E8E" w:rsidRPr="00A460FF">
        <w:rPr>
          <w:rFonts w:eastAsiaTheme="minorEastAsia"/>
        </w:rPr>
        <w:t xml:space="preserve">Dette påfører veteranerne et stigma, qua den manglende forståelse fra omgivelserne. </w:t>
      </w:r>
      <w:r w:rsidR="00B96E8B" w:rsidRPr="00A460FF">
        <w:rPr>
          <w:rFonts w:eastAsiaTheme="minorEastAsia"/>
        </w:rPr>
        <w:t>I ovenstående citater gives der udtryk for</w:t>
      </w:r>
      <w:r w:rsidR="00A460FF" w:rsidRPr="00A460FF">
        <w:rPr>
          <w:rFonts w:eastAsiaTheme="minorEastAsia"/>
        </w:rPr>
        <w:t>,</w:t>
      </w:r>
      <w:r w:rsidR="00B96E8B" w:rsidRPr="00A460FF">
        <w:rPr>
          <w:rFonts w:eastAsiaTheme="minorEastAsia"/>
        </w:rPr>
        <w:t xml:space="preserve"> at samfundet og pårørende ikke har forståelse for veteranernes problematikker</w:t>
      </w:r>
      <w:r w:rsidR="00A460FF" w:rsidRPr="00A460FF">
        <w:rPr>
          <w:rFonts w:eastAsiaTheme="minorEastAsia"/>
        </w:rPr>
        <w:t>,</w:t>
      </w:r>
      <w:r w:rsidR="00B96E8B" w:rsidRPr="00A460FF">
        <w:rPr>
          <w:rFonts w:eastAsiaTheme="minorEastAsia"/>
        </w:rPr>
        <w:t xml:space="preserve"> og det er de betingelser</w:t>
      </w:r>
      <w:r w:rsidR="00A460FF" w:rsidRPr="00A460FF">
        <w:rPr>
          <w:rFonts w:eastAsiaTheme="minorEastAsia"/>
        </w:rPr>
        <w:t>,</w:t>
      </w:r>
      <w:r w:rsidR="00B96E8B" w:rsidRPr="00A460FF">
        <w:rPr>
          <w:rFonts w:eastAsiaTheme="minorEastAsia"/>
        </w:rPr>
        <w:t xml:space="preserve"> som veteranerne lever under. Den manglende forståelse fra omgivelserne, og en stigmatisering fra samfundet opleves som et problem</w:t>
      </w:r>
      <w:r w:rsidR="00A460FF" w:rsidRPr="00A460FF">
        <w:rPr>
          <w:rFonts w:eastAsiaTheme="minorEastAsia"/>
        </w:rPr>
        <w:t>,</w:t>
      </w:r>
      <w:r w:rsidR="00B96E8B" w:rsidRPr="00A460FF">
        <w:rPr>
          <w:rFonts w:eastAsiaTheme="minorEastAsia"/>
        </w:rPr>
        <w:t xml:space="preserve"> da tilbuddene til veteranerne er begrænset. På veteranhjemmet finder veteranerne en forståelse for hinanden</w:t>
      </w:r>
      <w:r w:rsidR="00A460FF" w:rsidRPr="00A460FF">
        <w:rPr>
          <w:rFonts w:eastAsiaTheme="minorEastAsia"/>
        </w:rPr>
        <w:t>,</w:t>
      </w:r>
      <w:r w:rsidR="00B96E8B" w:rsidRPr="00A460FF">
        <w:rPr>
          <w:rFonts w:eastAsiaTheme="minorEastAsia"/>
        </w:rPr>
        <w:t xml:space="preserve"> og det medfører at veteranerne føler sig anerkendt</w:t>
      </w:r>
      <w:r w:rsidR="00A460FF" w:rsidRPr="00A460FF">
        <w:rPr>
          <w:rFonts w:eastAsiaTheme="minorEastAsia"/>
        </w:rPr>
        <w:t>.</w:t>
      </w:r>
    </w:p>
    <w:p w14:paraId="1C87C412" w14:textId="77777777" w:rsidR="00B96E8B" w:rsidRPr="00A460FF" w:rsidRDefault="00B96E8B" w:rsidP="008B373B">
      <w:pPr>
        <w:jc w:val="both"/>
        <w:rPr>
          <w:rFonts w:eastAsiaTheme="minorEastAsia"/>
        </w:rPr>
      </w:pPr>
    </w:p>
    <w:p w14:paraId="1F799838" w14:textId="77777777" w:rsidR="00951E8E" w:rsidRDefault="00951E8E" w:rsidP="008B373B">
      <w:pPr>
        <w:ind w:left="1304" w:hanging="1304"/>
        <w:jc w:val="both"/>
        <w:rPr>
          <w:rFonts w:eastAsiaTheme="minorEastAsia"/>
          <w:i/>
        </w:rPr>
      </w:pPr>
      <w:r w:rsidRPr="00A460FF">
        <w:rPr>
          <w:rFonts w:eastAsiaTheme="minorEastAsia"/>
          <w:b/>
        </w:rPr>
        <w:t>FF:</w:t>
      </w:r>
      <w:r w:rsidRPr="00A460FF">
        <w:rPr>
          <w:rFonts w:eastAsiaTheme="minorEastAsia"/>
        </w:rPr>
        <w:t xml:space="preserve"> </w:t>
      </w:r>
      <w:r w:rsidRPr="00A460FF">
        <w:rPr>
          <w:rFonts w:eastAsiaTheme="minorEastAsia"/>
        </w:rPr>
        <w:tab/>
      </w:r>
      <w:r w:rsidRPr="00A460FF">
        <w:rPr>
          <w:rFonts w:eastAsiaTheme="minorEastAsia"/>
          <w:i/>
        </w:rPr>
        <w:t xml:space="preserve">”… veteranhjemmet </w:t>
      </w:r>
      <w:r w:rsidRPr="00951E8E">
        <w:rPr>
          <w:rFonts w:eastAsiaTheme="minorEastAsia"/>
          <w:i/>
        </w:rPr>
        <w:t xml:space="preserve">har en funktion, så er det fordi at </w:t>
      </w:r>
      <w:r w:rsidRPr="00951E8E">
        <w:rPr>
          <w:rFonts w:eastAsiaTheme="minorEastAsia"/>
          <w:b/>
          <w:i/>
        </w:rPr>
        <w:t>samfundet</w:t>
      </w:r>
      <w:r w:rsidRPr="00951E8E">
        <w:rPr>
          <w:rFonts w:eastAsiaTheme="minorEastAsia"/>
          <w:i/>
        </w:rPr>
        <w:t xml:space="preserve"> giver tabt, vil jeg mene og hvad skal man så gøre ved det? Udover at der er de der ildsjæle som alligevel synes at så må vi jo holde det her kørende så er det ikke andet, altså, så der har du jo forskellen, det kan </w:t>
      </w:r>
      <w:r w:rsidRPr="00951E8E">
        <w:rPr>
          <w:rFonts w:eastAsiaTheme="minorEastAsia"/>
          <w:b/>
          <w:i/>
        </w:rPr>
        <w:t>samfundet</w:t>
      </w:r>
      <w:r w:rsidRPr="00951E8E">
        <w:rPr>
          <w:rFonts w:eastAsiaTheme="minorEastAsia"/>
          <w:i/>
        </w:rPr>
        <w:t xml:space="preserve"> ikke klare.”</w:t>
      </w:r>
    </w:p>
    <w:p w14:paraId="16D1603B" w14:textId="77777777" w:rsidR="00951E8E" w:rsidRDefault="00951E8E" w:rsidP="008B373B">
      <w:pPr>
        <w:ind w:left="1304" w:hanging="1304"/>
        <w:jc w:val="both"/>
        <w:rPr>
          <w:rFonts w:eastAsiaTheme="minorEastAsia"/>
        </w:rPr>
      </w:pPr>
    </w:p>
    <w:p w14:paraId="796580A3" w14:textId="7B5BD0BC" w:rsidR="00B96E8B" w:rsidRPr="00A460FF" w:rsidRDefault="00951E8E" w:rsidP="008B373B">
      <w:pPr>
        <w:jc w:val="both"/>
        <w:rPr>
          <w:rFonts w:eastAsiaTheme="minorEastAsia"/>
        </w:rPr>
      </w:pPr>
      <w:r>
        <w:rPr>
          <w:rFonts w:eastAsiaTheme="minorEastAsia"/>
        </w:rPr>
        <w:t>Denne udmelding fra den frivillige omhandler</w:t>
      </w:r>
      <w:r w:rsidR="000129A9">
        <w:rPr>
          <w:rFonts w:eastAsiaTheme="minorEastAsia"/>
        </w:rPr>
        <w:t>,</w:t>
      </w:r>
      <w:r>
        <w:rPr>
          <w:rFonts w:eastAsiaTheme="minorEastAsia"/>
        </w:rPr>
        <w:t xml:space="preserve"> at samfundet har givet tabt med hensyn til veteraner. Veteranhjemmet drives af frivillige, som i dette citat omtales som ildsjæle. Disse ildsjæle, er aktive på veteranhjemmet, hvor veteranerne oplever en manglende anerkendelse og et stigma. Denne form for stigmatisering finder sted inden for den karaktermæssige stigmatisering. Her kan menneskets karakter medføre et stigma. I dette tilfælde er det en manglende forståelse overfor veteranerne, der påfører en gruppe, et </w:t>
      </w:r>
      <w:r w:rsidRPr="00A460FF">
        <w:rPr>
          <w:rFonts w:eastAsiaTheme="minorEastAsia"/>
        </w:rPr>
        <w:t>stigma. Måden hvorpå mennesker agere</w:t>
      </w:r>
      <w:r w:rsidR="000129A9" w:rsidRPr="00A460FF">
        <w:rPr>
          <w:rFonts w:eastAsiaTheme="minorEastAsia"/>
        </w:rPr>
        <w:t>r</w:t>
      </w:r>
      <w:r w:rsidRPr="00A460FF">
        <w:rPr>
          <w:rFonts w:eastAsiaTheme="minorEastAsia"/>
        </w:rPr>
        <w:t xml:space="preserve"> med et stigma er individuelt</w:t>
      </w:r>
      <w:r w:rsidR="000129A9" w:rsidRPr="00A460FF">
        <w:rPr>
          <w:rFonts w:eastAsiaTheme="minorEastAsia"/>
        </w:rPr>
        <w:t>,</w:t>
      </w:r>
      <w:r w:rsidRPr="00A460FF">
        <w:rPr>
          <w:rFonts w:eastAsiaTheme="minorEastAsia"/>
        </w:rPr>
        <w:t xml:space="preserve"> men </w:t>
      </w:r>
      <w:r w:rsidR="000129A9" w:rsidRPr="00A460FF">
        <w:rPr>
          <w:rFonts w:eastAsiaTheme="minorEastAsia"/>
        </w:rPr>
        <w:t>kan medføre en mindre kontaktfla</w:t>
      </w:r>
      <w:r w:rsidRPr="00A460FF">
        <w:rPr>
          <w:rFonts w:eastAsiaTheme="minorEastAsia"/>
        </w:rPr>
        <w:t>de med omgivelserne.</w:t>
      </w:r>
      <w:r w:rsidR="00EE10A6" w:rsidRPr="00A460FF">
        <w:rPr>
          <w:rFonts w:eastAsiaTheme="minorEastAsia"/>
        </w:rPr>
        <w:t xml:space="preserve"> Her kan stigmaet blive påført et menneske, som ikke selv kan internalisere stigmaet og dermed kan det udvikle sig til en tilsyneladende identitet. </w:t>
      </w:r>
      <w:r w:rsidR="00D45BF2" w:rsidRPr="00A460FF">
        <w:rPr>
          <w:rFonts w:eastAsiaTheme="minorEastAsia"/>
        </w:rPr>
        <w:t>Da der er en manglende forståelse for veteraner og</w:t>
      </w:r>
      <w:r w:rsidR="00A460FF" w:rsidRPr="00A460FF">
        <w:rPr>
          <w:rFonts w:eastAsiaTheme="minorEastAsia"/>
        </w:rPr>
        <w:t xml:space="preserve"> de</w:t>
      </w:r>
      <w:r w:rsidR="00D45BF2" w:rsidRPr="00A460FF">
        <w:rPr>
          <w:rFonts w:eastAsiaTheme="minorEastAsia"/>
        </w:rPr>
        <w:t xml:space="preserve"> psykiske problematikker</w:t>
      </w:r>
      <w:r w:rsidR="00A460FF" w:rsidRPr="00A460FF">
        <w:rPr>
          <w:rFonts w:eastAsiaTheme="minorEastAsia"/>
        </w:rPr>
        <w:t>,</w:t>
      </w:r>
      <w:r w:rsidR="00D45BF2" w:rsidRPr="00A460FF">
        <w:rPr>
          <w:rFonts w:eastAsiaTheme="minorEastAsia"/>
        </w:rPr>
        <w:t xml:space="preserve"> som de kommer med, skaber det en stigmatisering og manglende muligheder </w:t>
      </w:r>
      <w:r w:rsidR="00284F37">
        <w:rPr>
          <w:rFonts w:eastAsiaTheme="minorEastAsia"/>
        </w:rPr>
        <w:t>for veteranerne</w:t>
      </w:r>
      <w:r w:rsidR="00D45BF2" w:rsidRPr="00A460FF">
        <w:rPr>
          <w:rFonts w:eastAsiaTheme="minorEastAsia"/>
        </w:rPr>
        <w:t xml:space="preserve"> fra offentlighedens side. Veteranhjemmet tilbyder dette, modsat samfundet</w:t>
      </w:r>
      <w:r w:rsidR="00A460FF" w:rsidRPr="00A460FF">
        <w:rPr>
          <w:rFonts w:eastAsiaTheme="minorEastAsia"/>
        </w:rPr>
        <w:t>,</w:t>
      </w:r>
      <w:r w:rsidR="00D45BF2" w:rsidRPr="00A460FF">
        <w:rPr>
          <w:rFonts w:eastAsiaTheme="minorEastAsia"/>
        </w:rPr>
        <w:t xml:space="preserve"> og det er ildsjæle</w:t>
      </w:r>
      <w:r w:rsidR="00A460FF" w:rsidRPr="00A460FF">
        <w:rPr>
          <w:rFonts w:eastAsiaTheme="minorEastAsia"/>
        </w:rPr>
        <w:t>,</w:t>
      </w:r>
      <w:r w:rsidR="00D45BF2" w:rsidRPr="00A460FF">
        <w:rPr>
          <w:rFonts w:eastAsiaTheme="minorEastAsia"/>
        </w:rPr>
        <w:t xml:space="preserve"> som </w:t>
      </w:r>
      <w:r w:rsidR="00A460FF" w:rsidRPr="00A460FF">
        <w:rPr>
          <w:rFonts w:eastAsiaTheme="minorEastAsia"/>
        </w:rPr>
        <w:lastRenderedPageBreak/>
        <w:t>holder veteranhjemmet</w:t>
      </w:r>
      <w:r w:rsidR="00D45BF2" w:rsidRPr="00A460FF">
        <w:rPr>
          <w:rFonts w:eastAsiaTheme="minorEastAsia"/>
        </w:rPr>
        <w:t xml:space="preserve"> kørende. Dette kommer veteranerne til gavn</w:t>
      </w:r>
      <w:r w:rsidR="00A460FF" w:rsidRPr="00A460FF">
        <w:rPr>
          <w:rFonts w:eastAsiaTheme="minorEastAsia"/>
        </w:rPr>
        <w:t>,</w:t>
      </w:r>
      <w:r w:rsidR="00D45BF2" w:rsidRPr="00A460FF">
        <w:rPr>
          <w:rFonts w:eastAsiaTheme="minorEastAsia"/>
        </w:rPr>
        <w:t xml:space="preserve"> da veteranhjemmet danner det sociale rum, de har behov for. </w:t>
      </w:r>
    </w:p>
    <w:p w14:paraId="4604D8D0" w14:textId="77777777" w:rsidR="00D45BF2" w:rsidRPr="00D45BF2" w:rsidRDefault="00D45BF2" w:rsidP="008B373B">
      <w:pPr>
        <w:jc w:val="both"/>
        <w:rPr>
          <w:rFonts w:eastAsiaTheme="minorEastAsia"/>
          <w:color w:val="FF0000"/>
        </w:rPr>
      </w:pPr>
    </w:p>
    <w:p w14:paraId="42FE771C" w14:textId="77777777" w:rsidR="00951E8E" w:rsidRDefault="00EE10A6" w:rsidP="008B373B">
      <w:pPr>
        <w:ind w:left="1304" w:hanging="1304"/>
        <w:jc w:val="both"/>
        <w:rPr>
          <w:rFonts w:eastAsiaTheme="minorEastAsia"/>
          <w:i/>
        </w:rPr>
      </w:pPr>
      <w:r w:rsidRPr="00EE10A6">
        <w:rPr>
          <w:rFonts w:eastAsiaTheme="minorEastAsia"/>
          <w:b/>
        </w:rPr>
        <w:t>FF:</w:t>
      </w:r>
      <w:r w:rsidRPr="00EE10A6">
        <w:rPr>
          <w:rFonts w:eastAsiaTheme="minorEastAsia"/>
        </w:rPr>
        <w:t xml:space="preserve"> </w:t>
      </w:r>
      <w:r w:rsidRPr="00EE10A6">
        <w:rPr>
          <w:rFonts w:eastAsiaTheme="minorEastAsia"/>
        </w:rPr>
        <w:tab/>
      </w:r>
      <w:r w:rsidRPr="00EE10A6">
        <w:rPr>
          <w:rFonts w:eastAsiaTheme="minorEastAsia"/>
          <w:i/>
        </w:rPr>
        <w:t xml:space="preserve">”… det tragisk og jeg synes slet, slet ikke vores </w:t>
      </w:r>
      <w:r w:rsidRPr="00D45BF2">
        <w:rPr>
          <w:rFonts w:eastAsiaTheme="minorEastAsia"/>
          <w:b/>
          <w:i/>
        </w:rPr>
        <w:t>system</w:t>
      </w:r>
      <w:r w:rsidRPr="00EE10A6">
        <w:rPr>
          <w:rFonts w:eastAsiaTheme="minorEastAsia"/>
          <w:i/>
        </w:rPr>
        <w:t xml:space="preserve"> det hænger sammen. Det er chokerende så lidt individuelt de kigger på de drenge. Jeg synes fandeme vi ensretter op i </w:t>
      </w:r>
      <w:r w:rsidRPr="00D45BF2">
        <w:rPr>
          <w:rFonts w:eastAsiaTheme="minorEastAsia"/>
          <w:b/>
          <w:i/>
        </w:rPr>
        <w:t>kasser</w:t>
      </w:r>
      <w:r w:rsidRPr="00EE10A6">
        <w:rPr>
          <w:rFonts w:eastAsiaTheme="minorEastAsia"/>
          <w:i/>
        </w:rPr>
        <w:t xml:space="preserve"> og her er det virkelig nogen drenge som og piger… det er så individuelt hvad de har brug for og jeg kan se at nogen gange har de brug for meget psykologhjælp, nogen gange har de slet ikke brug for noget, nogen gange har de brug for fred, eller er det d</w:t>
      </w:r>
      <w:r>
        <w:rPr>
          <w:rFonts w:eastAsiaTheme="minorEastAsia"/>
          <w:i/>
        </w:rPr>
        <w:t>et? Og det skal så fin tunes i</w:t>
      </w:r>
      <w:r w:rsidRPr="00EE10A6">
        <w:rPr>
          <w:rFonts w:eastAsiaTheme="minorEastAsia"/>
          <w:i/>
        </w:rPr>
        <w:t xml:space="preserve"> vores </w:t>
      </w:r>
      <w:r w:rsidRPr="00EE10A6">
        <w:rPr>
          <w:rFonts w:eastAsiaTheme="minorEastAsia"/>
          <w:b/>
          <w:i/>
        </w:rPr>
        <w:t>samfund</w:t>
      </w:r>
      <w:r>
        <w:rPr>
          <w:rFonts w:eastAsiaTheme="minorEastAsia"/>
          <w:i/>
        </w:rPr>
        <w:t xml:space="preserve">, vi kan jo næsten ikke </w:t>
      </w:r>
      <w:r w:rsidRPr="00EE10A6">
        <w:rPr>
          <w:rFonts w:eastAsiaTheme="minorEastAsia"/>
          <w:i/>
        </w:rPr>
        <w:t>den og militæret vil jeg sige, forsvaret kan slet ikke klare den, af en eller anden årsag, for</w:t>
      </w:r>
      <w:r>
        <w:rPr>
          <w:rFonts w:eastAsiaTheme="minorEastAsia"/>
          <w:i/>
        </w:rPr>
        <w:t xml:space="preserve">di der er, </w:t>
      </w:r>
      <w:r w:rsidRPr="00EE10A6">
        <w:rPr>
          <w:rFonts w:eastAsiaTheme="minorEastAsia"/>
          <w:i/>
        </w:rPr>
        <w:t>jo ikke orden i rækkerne, når de begynder at blive individuelle.”</w:t>
      </w:r>
      <w:r w:rsidR="00951E8E" w:rsidRPr="00EE10A6">
        <w:rPr>
          <w:rFonts w:eastAsiaTheme="minorEastAsia"/>
          <w:i/>
        </w:rPr>
        <w:t xml:space="preserve"> </w:t>
      </w:r>
    </w:p>
    <w:p w14:paraId="372C34F4" w14:textId="77777777" w:rsidR="00EE10A6" w:rsidRDefault="00EE10A6" w:rsidP="008B373B">
      <w:pPr>
        <w:ind w:left="1304" w:hanging="1304"/>
        <w:jc w:val="both"/>
        <w:rPr>
          <w:rFonts w:eastAsiaTheme="minorEastAsia"/>
          <w:b/>
        </w:rPr>
      </w:pPr>
    </w:p>
    <w:p w14:paraId="35F84EEE" w14:textId="72571ED0" w:rsidR="00B03990" w:rsidRPr="00A460FF" w:rsidRDefault="00EE10A6" w:rsidP="008B373B">
      <w:pPr>
        <w:jc w:val="both"/>
        <w:rPr>
          <w:rFonts w:eastAsiaTheme="minorEastAsia"/>
          <w:i/>
        </w:rPr>
      </w:pPr>
      <w:r>
        <w:rPr>
          <w:rFonts w:eastAsiaTheme="minorEastAsia"/>
        </w:rPr>
        <w:t>I citatet fra den frivillige påpeges det</w:t>
      </w:r>
      <w:r w:rsidR="004A658F">
        <w:rPr>
          <w:rFonts w:eastAsiaTheme="minorEastAsia"/>
        </w:rPr>
        <w:t>,</w:t>
      </w:r>
      <w:r>
        <w:rPr>
          <w:rFonts w:eastAsiaTheme="minorEastAsia"/>
        </w:rPr>
        <w:t xml:space="preserve"> at samfundet ikke forstår veteraner. Der er en kassetænkning i måden hvorpå veteranerne behandles. Den frivillige påpeger</w:t>
      </w:r>
      <w:r w:rsidR="004A658F">
        <w:rPr>
          <w:rFonts w:eastAsiaTheme="minorEastAsia"/>
        </w:rPr>
        <w:t>,</w:t>
      </w:r>
      <w:r>
        <w:rPr>
          <w:rFonts w:eastAsiaTheme="minorEastAsia"/>
        </w:rPr>
        <w:t xml:space="preserve"> at der skal gøres op med kassetænkning og i stedet kigge</w:t>
      </w:r>
      <w:r w:rsidR="004A658F">
        <w:rPr>
          <w:rFonts w:eastAsiaTheme="minorEastAsia"/>
        </w:rPr>
        <w:t>s</w:t>
      </w:r>
      <w:r>
        <w:rPr>
          <w:rFonts w:eastAsiaTheme="minorEastAsia"/>
        </w:rPr>
        <w:t xml:space="preserve"> på det hele menneske og dennes behov. Vedkommende oplever at veteranernes behov er individuelle</w:t>
      </w:r>
      <w:r w:rsidR="004A658F">
        <w:rPr>
          <w:rFonts w:eastAsiaTheme="minorEastAsia"/>
        </w:rPr>
        <w:t>,</w:t>
      </w:r>
      <w:r>
        <w:rPr>
          <w:rFonts w:eastAsiaTheme="minorEastAsia"/>
        </w:rPr>
        <w:t xml:space="preserve"> og der er flere instanser i samfundet, som ikke kan rumme differentiering blandt veteranerne. Den frivillige nævner</w:t>
      </w:r>
      <w:r w:rsidR="004A658F">
        <w:rPr>
          <w:rFonts w:eastAsiaTheme="minorEastAsia"/>
        </w:rPr>
        <w:t>,</w:t>
      </w:r>
      <w:r>
        <w:rPr>
          <w:rFonts w:eastAsiaTheme="minorEastAsia"/>
        </w:rPr>
        <w:t xml:space="preserve"> at ved at der kigges på forskelligheden, skabes der uorden i ”rækkerne”, i en verden hvor t</w:t>
      </w:r>
      <w:r w:rsidR="00590646">
        <w:rPr>
          <w:rFonts w:eastAsiaTheme="minorEastAsia"/>
        </w:rPr>
        <w:t>ingene er meget systematiseret og indordnet i et hierarkisk system.  Veteranerne kommer fra en baggrund, hvor æreskodekset har været vigtig</w:t>
      </w:r>
      <w:r w:rsidR="004A658F">
        <w:rPr>
          <w:rFonts w:eastAsiaTheme="minorEastAsia"/>
        </w:rPr>
        <w:t>t</w:t>
      </w:r>
      <w:r w:rsidR="00590646">
        <w:rPr>
          <w:rFonts w:eastAsiaTheme="minorEastAsia"/>
        </w:rPr>
        <w:t xml:space="preserve">, de har haft en vigtig position. Efter at komme ud af forsvaret, træder de ud i en verden, hvor der kan opleves et tab af status. De er ikke længere en del af det forsvaret og ekskluderes fra den verden, de har befundet sig i. Ved ikke at opleve en forståelse fra normalsamfundet omkring de problematikker de står i, søger de fællesskabet på veteranhjemmet som varetages </w:t>
      </w:r>
      <w:r w:rsidR="00590646" w:rsidRPr="00A460FF">
        <w:rPr>
          <w:rFonts w:eastAsiaTheme="minorEastAsia"/>
        </w:rPr>
        <w:t xml:space="preserve">af frivillige ildsjæle. </w:t>
      </w:r>
      <w:r w:rsidR="00F83DF0" w:rsidRPr="00A460FF">
        <w:rPr>
          <w:rFonts w:eastAsiaTheme="minorEastAsia"/>
        </w:rPr>
        <w:t>Betingelsen er</w:t>
      </w:r>
      <w:r w:rsidR="00A460FF" w:rsidRPr="00A460FF">
        <w:rPr>
          <w:rFonts w:eastAsiaTheme="minorEastAsia"/>
        </w:rPr>
        <w:t>,</w:t>
      </w:r>
      <w:r w:rsidR="00F83DF0" w:rsidRPr="00A460FF">
        <w:rPr>
          <w:rFonts w:eastAsiaTheme="minorEastAsia"/>
        </w:rPr>
        <w:t xml:space="preserve"> at samfundet ikke har forståelse for målgruppen. Denne manglende forståelse medfører</w:t>
      </w:r>
      <w:r w:rsidR="00A460FF" w:rsidRPr="00A460FF">
        <w:rPr>
          <w:rFonts w:eastAsiaTheme="minorEastAsia"/>
        </w:rPr>
        <w:t>,</w:t>
      </w:r>
      <w:r w:rsidR="00F83DF0" w:rsidRPr="00A460FF">
        <w:rPr>
          <w:rFonts w:eastAsiaTheme="minorEastAsia"/>
        </w:rPr>
        <w:t xml:space="preserve"> at veteranerne oplever at der foregår en kassetænkning i samfundet, hvor der ikke kigges på det individuelle menneske. </w:t>
      </w:r>
      <w:r w:rsidR="00A460FF" w:rsidRPr="00A460FF">
        <w:rPr>
          <w:rFonts w:eastAsiaTheme="minorEastAsia"/>
        </w:rPr>
        <w:t>De hjemlige rammet på veteranhjemmet giver mulighed for, at</w:t>
      </w:r>
      <w:r w:rsidR="00F83DF0" w:rsidRPr="00A460FF">
        <w:rPr>
          <w:rFonts w:eastAsiaTheme="minorEastAsia"/>
        </w:rPr>
        <w:t xml:space="preserve"> den enkelte veteran </w:t>
      </w:r>
      <w:r w:rsidR="00A460FF" w:rsidRPr="00A460FF">
        <w:rPr>
          <w:rFonts w:eastAsiaTheme="minorEastAsia"/>
        </w:rPr>
        <w:t xml:space="preserve">ses </w:t>
      </w:r>
      <w:r w:rsidR="00F83DF0" w:rsidRPr="00A460FF">
        <w:rPr>
          <w:rFonts w:eastAsiaTheme="minorEastAsia"/>
        </w:rPr>
        <w:t>som et unikt væsen</w:t>
      </w:r>
      <w:r w:rsidR="00A460FF" w:rsidRPr="00A460FF">
        <w:rPr>
          <w:rFonts w:eastAsiaTheme="minorEastAsia"/>
        </w:rPr>
        <w:t>,</w:t>
      </w:r>
      <w:r w:rsidR="00F83DF0" w:rsidRPr="00A460FF">
        <w:rPr>
          <w:rFonts w:eastAsiaTheme="minorEastAsia"/>
        </w:rPr>
        <w:t xml:space="preserve"> og dermed har det de positive konsekvenser at veteranerne oplever individualitet og at de føler sig unikke. </w:t>
      </w:r>
    </w:p>
    <w:p w14:paraId="11F8D595" w14:textId="77777777" w:rsidR="00F83DF0" w:rsidRPr="00A460FF" w:rsidRDefault="00F83DF0" w:rsidP="008B373B">
      <w:pPr>
        <w:jc w:val="both"/>
        <w:rPr>
          <w:rFonts w:eastAsiaTheme="minorEastAsia"/>
        </w:rPr>
      </w:pPr>
    </w:p>
    <w:p w14:paraId="122675CC" w14:textId="77777777" w:rsidR="009A1A4D" w:rsidRPr="00A460FF" w:rsidRDefault="009A1A4D" w:rsidP="008B373B">
      <w:pPr>
        <w:jc w:val="both"/>
        <w:rPr>
          <w:rFonts w:eastAsiaTheme="minorEastAsia"/>
        </w:rPr>
      </w:pPr>
      <w:r w:rsidRPr="00A460FF">
        <w:rPr>
          <w:rFonts w:eastAsiaTheme="minorEastAsia"/>
        </w:rPr>
        <w:t xml:space="preserve">In vivo kode: </w:t>
      </w:r>
      <w:r w:rsidR="00123F4C" w:rsidRPr="00A460FF">
        <w:rPr>
          <w:rFonts w:eastAsiaTheme="minorEastAsia"/>
          <w:b/>
        </w:rPr>
        <w:t>H</w:t>
      </w:r>
      <w:r w:rsidRPr="00A460FF">
        <w:rPr>
          <w:rFonts w:eastAsiaTheme="minorEastAsia"/>
          <w:b/>
        </w:rPr>
        <w:t>jemmet</w:t>
      </w:r>
      <w:r w:rsidR="00C170C4" w:rsidRPr="00A460FF">
        <w:rPr>
          <w:rFonts w:eastAsiaTheme="minorEastAsia"/>
        </w:rPr>
        <w:t>…</w:t>
      </w:r>
      <w:r w:rsidR="00123F4C" w:rsidRPr="00A460FF">
        <w:rPr>
          <w:rFonts w:eastAsiaTheme="minorEastAsia"/>
        </w:rPr>
        <w:t xml:space="preserve"> </w:t>
      </w:r>
    </w:p>
    <w:p w14:paraId="6881BD38" w14:textId="77777777" w:rsidR="00D14C31" w:rsidRPr="00A460FF" w:rsidRDefault="00D14C31" w:rsidP="008B373B">
      <w:pPr>
        <w:jc w:val="both"/>
        <w:rPr>
          <w:rFonts w:eastAsiaTheme="minorEastAsia"/>
        </w:rPr>
      </w:pPr>
    </w:p>
    <w:p w14:paraId="5444EA54" w14:textId="77777777" w:rsidR="00A06205" w:rsidRPr="00C215F8" w:rsidRDefault="00590646" w:rsidP="008B373B">
      <w:pPr>
        <w:ind w:left="1304" w:hanging="1304"/>
        <w:jc w:val="both"/>
        <w:rPr>
          <w:i/>
        </w:rPr>
      </w:pPr>
      <w:r w:rsidRPr="00C215F8">
        <w:rPr>
          <w:b/>
        </w:rPr>
        <w:lastRenderedPageBreak/>
        <w:t>FF:</w:t>
      </w:r>
      <w:r w:rsidRPr="00C215F8">
        <w:rPr>
          <w:i/>
        </w:rPr>
        <w:tab/>
        <w:t xml:space="preserve">”… behovet er bare så stort og det er langt fra dækkende, der er slet ikke nok. Altså så tænker man bare, hvordan skal man gøre nogen klar over at der virkelig er et kæmpe behov for de her mennesker som ikke selv, gør væsen af sig selv jo, de gemmer sig jo rundt omkring og, og tror at de skal klare sig selv. Altså dem der kommer </w:t>
      </w:r>
      <w:r w:rsidRPr="00835C25">
        <w:rPr>
          <w:b/>
          <w:i/>
        </w:rPr>
        <w:t>hos os</w:t>
      </w:r>
      <w:r w:rsidRPr="00C215F8">
        <w:rPr>
          <w:i/>
        </w:rPr>
        <w:t xml:space="preserve">, det er jo mindretallet, flertallet de render rundt på bedste beskub og prøver på at klare sig, jeg synes det at det er så tragisk, virkelig… så det der </w:t>
      </w:r>
      <w:r w:rsidRPr="00C215F8">
        <w:rPr>
          <w:b/>
          <w:i/>
        </w:rPr>
        <w:t>veteranhjem</w:t>
      </w:r>
      <w:r w:rsidRPr="00C215F8">
        <w:rPr>
          <w:i/>
        </w:rPr>
        <w:t>, det er jo på godt og ondt fordi at, der er nogen, de er så følsomme de her mennesker der kommer, så det skaber konflikter men så det er jo hvordan sørger man for den ro de har brug for samtidig med at der er plads til de der udsving som, som de også lider af? Det er ikke bare lutter lagkage, det er virkelig en udfordring at finde ud af hvordan man får tilgodeset alle de her skæbner…”</w:t>
      </w:r>
    </w:p>
    <w:p w14:paraId="72DE8250" w14:textId="77777777" w:rsidR="003A696B" w:rsidRDefault="003A696B" w:rsidP="008B373B">
      <w:pPr>
        <w:jc w:val="both"/>
        <w:rPr>
          <w:rFonts w:eastAsiaTheme="minorEastAsia"/>
        </w:rPr>
      </w:pPr>
    </w:p>
    <w:p w14:paraId="5D3A232F" w14:textId="15E87805" w:rsidR="00D14C31" w:rsidRPr="000F7357" w:rsidRDefault="00D14C31" w:rsidP="008B373B">
      <w:pPr>
        <w:jc w:val="both"/>
        <w:rPr>
          <w:rFonts w:eastAsiaTheme="minorEastAsia"/>
        </w:rPr>
      </w:pPr>
      <w:r>
        <w:rPr>
          <w:rFonts w:eastAsiaTheme="minorEastAsia"/>
        </w:rPr>
        <w:t>I citatet fra den frivillige kommer det</w:t>
      </w:r>
      <w:r w:rsidR="004A658F">
        <w:rPr>
          <w:rFonts w:eastAsiaTheme="minorEastAsia"/>
        </w:rPr>
        <w:t xml:space="preserve"> til</w:t>
      </w:r>
      <w:r>
        <w:rPr>
          <w:rFonts w:eastAsiaTheme="minorEastAsia"/>
        </w:rPr>
        <w:t xml:space="preserve"> udtryk</w:t>
      </w:r>
      <w:r w:rsidR="004A658F">
        <w:rPr>
          <w:rFonts w:eastAsiaTheme="minorEastAsia"/>
        </w:rPr>
        <w:t>,</w:t>
      </w:r>
      <w:r>
        <w:rPr>
          <w:rFonts w:eastAsiaTheme="minorEastAsia"/>
        </w:rPr>
        <w:t xml:space="preserve"> at der er et stort behov for hjælp til de veteraner, der har psykiske problematikker. Vedkommende fortæller endvidere, at det kun er fåtallet af de veteraner, der har psykiske problematikker, der kommer på veteranhjemmet. Andre forsøger at klare livet og hverdagen, uden at benytte sig af veteranhjemmet. Veteranhjemmets funktion er at rumme veteranerne, som de frivillige kalder følsomme mennesker. Denne følsomhed kan munde ud i konflikter, </w:t>
      </w:r>
      <w:r w:rsidR="00CF322A">
        <w:rPr>
          <w:rFonts w:eastAsiaTheme="minorEastAsia"/>
        </w:rPr>
        <w:t xml:space="preserve">blandt veteranerne, </w:t>
      </w:r>
      <w:r w:rsidR="00CF322A" w:rsidRPr="00A460FF">
        <w:rPr>
          <w:rFonts w:eastAsiaTheme="minorEastAsia"/>
        </w:rPr>
        <w:t>hvilket kan være medskabende til</w:t>
      </w:r>
      <w:r w:rsidR="004A658F" w:rsidRPr="00A460FF">
        <w:rPr>
          <w:rFonts w:eastAsiaTheme="minorEastAsia"/>
        </w:rPr>
        <w:t>,</w:t>
      </w:r>
      <w:r w:rsidR="00CF322A" w:rsidRPr="00A460FF">
        <w:rPr>
          <w:rFonts w:eastAsiaTheme="minorEastAsia"/>
        </w:rPr>
        <w:t xml:space="preserve"> at</w:t>
      </w:r>
      <w:r w:rsidR="00064312" w:rsidRPr="00A460FF">
        <w:rPr>
          <w:rFonts w:eastAsiaTheme="minorEastAsia"/>
        </w:rPr>
        <w:t xml:space="preserve"> det er udfordrende på veteran</w:t>
      </w:r>
      <w:r w:rsidR="00CF322A" w:rsidRPr="00A460FF">
        <w:rPr>
          <w:rFonts w:eastAsiaTheme="minorEastAsia"/>
        </w:rPr>
        <w:t xml:space="preserve">hjemmet, både for veteraner og frivillige. </w:t>
      </w:r>
      <w:r w:rsidR="00835C25" w:rsidRPr="00A460FF">
        <w:rPr>
          <w:rFonts w:eastAsiaTheme="minorEastAsia"/>
        </w:rPr>
        <w:t>Min tolkning</w:t>
      </w:r>
      <w:r w:rsidR="00CF322A" w:rsidRPr="00A460FF">
        <w:rPr>
          <w:rFonts w:eastAsiaTheme="minorEastAsia"/>
        </w:rPr>
        <w:t xml:space="preserve"> af dette</w:t>
      </w:r>
      <w:r w:rsidR="00CF322A">
        <w:rPr>
          <w:rFonts w:eastAsiaTheme="minorEastAsia"/>
        </w:rPr>
        <w:t>, er at der er tale om en afvigersociologi. Becker præsenterer afvigersociologien, som konsekvens af andres normer og regler. V</w:t>
      </w:r>
      <w:r w:rsidR="00C215F8">
        <w:rPr>
          <w:rFonts w:eastAsiaTheme="minorEastAsia"/>
        </w:rPr>
        <w:t xml:space="preserve">eteranhjemmet danner rammerne for hvad der kan </w:t>
      </w:r>
      <w:r w:rsidR="00C215F8" w:rsidRPr="000F7357">
        <w:rPr>
          <w:rFonts w:eastAsiaTheme="minorEastAsia"/>
        </w:rPr>
        <w:t xml:space="preserve">tolkes som en subkultur, hvor veteraner, der har psykiske udfordringer, bliver anerkendt og de rummes. Veteranerne kan udveksle erfaringer og har kendskab til de problematikker, de hver især kommer med. </w:t>
      </w:r>
      <w:r w:rsidR="008C5D44" w:rsidRPr="000F7357">
        <w:rPr>
          <w:rFonts w:eastAsiaTheme="minorEastAsia"/>
        </w:rPr>
        <w:t>Citatet påpeger</w:t>
      </w:r>
      <w:r w:rsidR="00A460FF" w:rsidRPr="000F7357">
        <w:rPr>
          <w:rFonts w:eastAsiaTheme="minorEastAsia"/>
        </w:rPr>
        <w:t>,</w:t>
      </w:r>
      <w:r w:rsidR="008C5D44" w:rsidRPr="000F7357">
        <w:rPr>
          <w:rFonts w:eastAsiaTheme="minorEastAsia"/>
        </w:rPr>
        <w:t xml:space="preserve"> at samfundet ikke forstår, hvilke betingelser veteranerne lever under</w:t>
      </w:r>
      <w:r w:rsidR="00A460FF" w:rsidRPr="000F7357">
        <w:rPr>
          <w:rFonts w:eastAsiaTheme="minorEastAsia"/>
        </w:rPr>
        <w:t>,</w:t>
      </w:r>
      <w:r w:rsidR="008C5D44" w:rsidRPr="000F7357">
        <w:rPr>
          <w:rFonts w:eastAsiaTheme="minorEastAsia"/>
        </w:rPr>
        <w:t xml:space="preserve"> og </w:t>
      </w:r>
      <w:r w:rsidR="00A460FF" w:rsidRPr="000F7357">
        <w:rPr>
          <w:rFonts w:eastAsiaTheme="minorEastAsia"/>
        </w:rPr>
        <w:t xml:space="preserve">at </w:t>
      </w:r>
      <w:r w:rsidR="008C5D44" w:rsidRPr="000F7357">
        <w:rPr>
          <w:rFonts w:eastAsiaTheme="minorEastAsia"/>
        </w:rPr>
        <w:t xml:space="preserve">samfundets tilbud ikke </w:t>
      </w:r>
      <w:r w:rsidR="00A460FF" w:rsidRPr="000F7357">
        <w:rPr>
          <w:rFonts w:eastAsiaTheme="minorEastAsia"/>
        </w:rPr>
        <w:t xml:space="preserve">er </w:t>
      </w:r>
      <w:r w:rsidR="008C5D44" w:rsidRPr="000F7357">
        <w:rPr>
          <w:rFonts w:eastAsiaTheme="minorEastAsia"/>
        </w:rPr>
        <w:t>gode nok. Derfor medføre</w:t>
      </w:r>
      <w:r w:rsidR="00A460FF" w:rsidRPr="000F7357">
        <w:rPr>
          <w:rFonts w:eastAsiaTheme="minorEastAsia"/>
        </w:rPr>
        <w:t>r</w:t>
      </w:r>
      <w:r w:rsidR="008C5D44" w:rsidRPr="000F7357">
        <w:rPr>
          <w:rFonts w:eastAsiaTheme="minorEastAsia"/>
        </w:rPr>
        <w:t xml:space="preserve"> det</w:t>
      </w:r>
      <w:r w:rsidR="00A460FF" w:rsidRPr="000F7357">
        <w:rPr>
          <w:rFonts w:eastAsiaTheme="minorEastAsia"/>
        </w:rPr>
        <w:t>,</w:t>
      </w:r>
      <w:r w:rsidR="008C5D44" w:rsidRPr="000F7357">
        <w:rPr>
          <w:rFonts w:eastAsiaTheme="minorEastAsia"/>
        </w:rPr>
        <w:t xml:space="preserve"> at veteranerne ikke kan få hjælp til at håndtere de problemer der forekommer qua deres </w:t>
      </w:r>
      <w:r w:rsidR="000F7357" w:rsidRPr="000F7357">
        <w:rPr>
          <w:rFonts w:eastAsiaTheme="minorEastAsia"/>
        </w:rPr>
        <w:t>udsendelse. Denne forståelse</w:t>
      </w:r>
      <w:r w:rsidR="008C5D44" w:rsidRPr="000F7357">
        <w:rPr>
          <w:rFonts w:eastAsiaTheme="minorEastAsia"/>
        </w:rPr>
        <w:t xml:space="preserve"> møder veteranerne på veteranhjemmet, hvor der gives plads til den enkelte og dermed mulighed for at forbedre sine levevilkår. </w:t>
      </w:r>
    </w:p>
    <w:p w14:paraId="1A64A01D" w14:textId="77777777" w:rsidR="000A07E4" w:rsidRPr="000F7357" w:rsidRDefault="000A07E4" w:rsidP="008B373B">
      <w:pPr>
        <w:jc w:val="both"/>
      </w:pPr>
    </w:p>
    <w:p w14:paraId="215F2A71" w14:textId="77777777" w:rsidR="00C215F8" w:rsidRDefault="000A07E4" w:rsidP="008B373B">
      <w:pPr>
        <w:ind w:left="1304" w:hanging="1304"/>
        <w:jc w:val="both"/>
        <w:rPr>
          <w:i/>
        </w:rPr>
      </w:pPr>
      <w:r w:rsidRPr="000F7357">
        <w:rPr>
          <w:b/>
        </w:rPr>
        <w:t>FF:</w:t>
      </w:r>
      <w:r w:rsidRPr="000F7357">
        <w:t xml:space="preserve"> </w:t>
      </w:r>
      <w:r w:rsidRPr="000F7357">
        <w:tab/>
      </w:r>
      <w:r w:rsidRPr="000F7357">
        <w:rPr>
          <w:i/>
        </w:rPr>
        <w:t xml:space="preserve">”Altså jeg vil sige når de kommer på </w:t>
      </w:r>
      <w:r w:rsidRPr="000F7357">
        <w:rPr>
          <w:b/>
          <w:i/>
        </w:rPr>
        <w:t>veteranhjemmet</w:t>
      </w:r>
      <w:r w:rsidRPr="000F7357">
        <w:rPr>
          <w:i/>
        </w:rPr>
        <w:t xml:space="preserve"> </w:t>
      </w:r>
      <w:r w:rsidRPr="000A07E4">
        <w:rPr>
          <w:i/>
        </w:rPr>
        <w:t xml:space="preserve">så har nogen af deres, altså nogen af de her drenges rejse har været rigtig lang. Bare det at nå til den erkendelse at </w:t>
      </w:r>
      <w:r w:rsidRPr="000A07E4">
        <w:rPr>
          <w:b/>
          <w:i/>
        </w:rPr>
        <w:t>veteranhjemmet</w:t>
      </w:r>
      <w:r w:rsidRPr="000A07E4">
        <w:rPr>
          <w:i/>
        </w:rPr>
        <w:t xml:space="preserve"> er et sted hvor de måske, jamen altså jeg ved ikke om de alle sammen oplever at være hjemløs</w:t>
      </w:r>
      <w:r w:rsidR="004A658F">
        <w:rPr>
          <w:i/>
        </w:rPr>
        <w:t>e</w:t>
      </w:r>
      <w:r w:rsidRPr="000A07E4">
        <w:rPr>
          <w:i/>
        </w:rPr>
        <w:t xml:space="preserve">, det er de jo på en eller anden måde også men at </w:t>
      </w:r>
      <w:r w:rsidRPr="000A07E4">
        <w:rPr>
          <w:i/>
        </w:rPr>
        <w:lastRenderedPageBreak/>
        <w:t xml:space="preserve">have modet til at komme og banke på og spørge om de kan få lov til at blive. Det er altså for mig er det rigtig stort. Det er lige før at man </w:t>
      </w:r>
      <w:r w:rsidR="00835C25">
        <w:rPr>
          <w:i/>
        </w:rPr>
        <w:t xml:space="preserve">begynder at tude, fordi man ved, </w:t>
      </w:r>
      <w:r w:rsidRPr="000A07E4">
        <w:rPr>
          <w:i/>
        </w:rPr>
        <w:t>bare at de har været så meget igennem, for at komme til det der punkt og jeg kan slet ikke se a</w:t>
      </w:r>
      <w:r>
        <w:rPr>
          <w:i/>
        </w:rPr>
        <w:t>t vi kan undvære, det her sted…</w:t>
      </w:r>
      <w:r w:rsidRPr="000A07E4">
        <w:rPr>
          <w:i/>
        </w:rPr>
        <w:t>”</w:t>
      </w:r>
    </w:p>
    <w:p w14:paraId="5AEBE37A" w14:textId="77777777" w:rsidR="000A07E4" w:rsidRPr="000A07E4" w:rsidRDefault="000A07E4" w:rsidP="008B373B">
      <w:pPr>
        <w:ind w:left="1304" w:hanging="1304"/>
        <w:jc w:val="both"/>
      </w:pPr>
    </w:p>
    <w:p w14:paraId="2682A287" w14:textId="2EFBB2C4" w:rsidR="00B951FF" w:rsidRPr="000F7357" w:rsidRDefault="000A07E4" w:rsidP="008B373B">
      <w:pPr>
        <w:jc w:val="both"/>
      </w:pPr>
      <w:r w:rsidRPr="000A07E4">
        <w:t>Den</w:t>
      </w:r>
      <w:r>
        <w:t xml:space="preserve"> frivillige udtaler her, at veteraner der kommer har forskellige følgevirkninger qua deres udsendelse, </w:t>
      </w:r>
      <w:r w:rsidR="004A658F">
        <w:t xml:space="preserve">og at de </w:t>
      </w:r>
      <w:r>
        <w:t>har været meget igennem, inden de kommer på veteranhjemmet. Det kræver mod fra veteranerne at komme på veteranhjemmet. For nogle veteraner har det været en svær erkendelse at bede om hjælp</w:t>
      </w:r>
      <w:r w:rsidR="004A658F">
        <w:t>,</w:t>
      </w:r>
      <w:r>
        <w:t xml:space="preserve"> og processen kan have været lang for den enkelte veteran. Den frivillige udtaler endvidere</w:t>
      </w:r>
      <w:r w:rsidR="004A658F">
        <w:t>,</w:t>
      </w:r>
      <w:r>
        <w:t xml:space="preserve"> at veteranhjemmet har en funktion i samfundet, som ikke kan undværes. Veteranernes sociale adfærd kan være skadet af de psykiske problematikker</w:t>
      </w:r>
      <w:r w:rsidR="004A658F">
        <w:t>,</w:t>
      </w:r>
      <w:r>
        <w:t xml:space="preserve"> som de har. De søger derfor veteranhjemmet, hvor der er en forståelse omkrin</w:t>
      </w:r>
      <w:r w:rsidR="00B645C5">
        <w:t>g disse problematikker</w:t>
      </w:r>
      <w:r w:rsidR="004A658F">
        <w:t>,</w:t>
      </w:r>
      <w:r w:rsidR="00B645C5">
        <w:t xml:space="preserve"> og dette kan medføre</w:t>
      </w:r>
      <w:r w:rsidR="004A658F">
        <w:t>,</w:t>
      </w:r>
      <w:r w:rsidR="00B645C5">
        <w:t xml:space="preserve"> at deres strategier i</w:t>
      </w:r>
      <w:r w:rsidR="00B951FF">
        <w:t xml:space="preserve"> og håndtering af</w:t>
      </w:r>
      <w:r w:rsidR="00B645C5">
        <w:t xml:space="preserve"> hverdagen, ikke stemmer overens med </w:t>
      </w:r>
      <w:r w:rsidR="00064312" w:rsidRPr="00064312">
        <w:t>majoriteten</w:t>
      </w:r>
      <w:r w:rsidR="00064312">
        <w:t>s</w:t>
      </w:r>
      <w:r w:rsidR="00064312" w:rsidRPr="00064312">
        <w:t xml:space="preserve"> </w:t>
      </w:r>
      <w:r w:rsidR="00B951FF">
        <w:t xml:space="preserve">opfattelse af ”normalen”. Ifølge Becker, kan </w:t>
      </w:r>
      <w:r w:rsidR="00B951FF" w:rsidRPr="000F7357">
        <w:t>omgivelsernes håndtering af mennesker, medføre en yderligere afvigelse, og hvis samfundet ikke har forståelse for veteranernes problematikker, kan det medføre at veteranerne danner en såkaldt afvigerkarriere.</w:t>
      </w:r>
      <w:r w:rsidR="00835C25" w:rsidRPr="000F7357">
        <w:t xml:space="preserve"> Begge ovenstående citater </w:t>
      </w:r>
      <w:r w:rsidR="000F7357" w:rsidRPr="000F7357">
        <w:t>fortæller om</w:t>
      </w:r>
      <w:r w:rsidR="00F96434" w:rsidRPr="000F7357">
        <w:t xml:space="preserve"> nogle veteraner</w:t>
      </w:r>
      <w:r w:rsidR="000F7357" w:rsidRPr="000F7357">
        <w:t>, som</w:t>
      </w:r>
      <w:r w:rsidR="00F96434" w:rsidRPr="000F7357">
        <w:t xml:space="preserve"> har været hjemlø</w:t>
      </w:r>
      <w:r w:rsidR="000F7357" w:rsidRPr="000F7357">
        <w:t>se pga.</w:t>
      </w:r>
      <w:r w:rsidR="00F96434" w:rsidRPr="000F7357">
        <w:t xml:space="preserve"> et samfund</w:t>
      </w:r>
      <w:r w:rsidR="000F7357" w:rsidRPr="000F7357">
        <w:t>,</w:t>
      </w:r>
      <w:r w:rsidR="00F96434" w:rsidRPr="000F7357">
        <w:t xml:space="preserve"> der ikke forstår veteranernes udfordringer</w:t>
      </w:r>
      <w:r w:rsidR="000F7357" w:rsidRPr="000F7357">
        <w:t>.</w:t>
      </w:r>
      <w:r w:rsidR="00F96434" w:rsidRPr="000F7357">
        <w:t xml:space="preserve"> Handlingen ses i</w:t>
      </w:r>
      <w:r w:rsidR="000F7357" w:rsidRPr="000F7357">
        <w:t>,</w:t>
      </w:r>
      <w:r w:rsidR="00F96434" w:rsidRPr="000F7357">
        <w:t xml:space="preserve"> at veteraner der har behov for hjælp søger veteranhjemmet</w:t>
      </w:r>
      <w:r w:rsidR="000F7357" w:rsidRPr="000F7357">
        <w:t>,</w:t>
      </w:r>
      <w:r w:rsidR="00F96434" w:rsidRPr="000F7357">
        <w:t xml:space="preserve"> og </w:t>
      </w:r>
      <w:r w:rsidR="000F7357" w:rsidRPr="000F7357">
        <w:t>det</w:t>
      </w:r>
      <w:r w:rsidR="00F96434" w:rsidRPr="000F7357">
        <w:t xml:space="preserve"> har den konsekvens</w:t>
      </w:r>
      <w:r w:rsidR="000F7357" w:rsidRPr="000F7357">
        <w:t>,</w:t>
      </w:r>
      <w:r w:rsidR="00F96434" w:rsidRPr="000F7357">
        <w:t xml:space="preserve"> at veteranen få</w:t>
      </w:r>
      <w:r w:rsidR="000F7357" w:rsidRPr="000F7357">
        <w:t>r</w:t>
      </w:r>
      <w:r w:rsidR="00F96434" w:rsidRPr="000F7357">
        <w:t xml:space="preserve"> ro til at komme sig over hjemløshed</w:t>
      </w:r>
      <w:r w:rsidR="000F7357" w:rsidRPr="000F7357">
        <w:t>,</w:t>
      </w:r>
      <w:r w:rsidR="00F96434" w:rsidRPr="000F7357">
        <w:t xml:space="preserve"> og </w:t>
      </w:r>
      <w:r w:rsidR="000F7357" w:rsidRPr="000F7357">
        <w:t>får</w:t>
      </w:r>
      <w:r w:rsidR="00F96434" w:rsidRPr="000F7357">
        <w:t xml:space="preserve"> mulighed for at få hjælp til de psykiske problematikker. </w:t>
      </w:r>
    </w:p>
    <w:p w14:paraId="7CA1DB66" w14:textId="77777777" w:rsidR="00F96434" w:rsidRPr="000F7357" w:rsidRDefault="00F96434" w:rsidP="008B373B">
      <w:pPr>
        <w:jc w:val="both"/>
        <w:rPr>
          <w:b/>
        </w:rPr>
      </w:pPr>
    </w:p>
    <w:p w14:paraId="686AC765" w14:textId="77777777" w:rsidR="00B951FF" w:rsidRPr="000A07E4" w:rsidRDefault="005A1E8D" w:rsidP="008B373B">
      <w:pPr>
        <w:ind w:left="1304" w:hanging="1304"/>
        <w:jc w:val="both"/>
        <w:rPr>
          <w:i/>
        </w:rPr>
      </w:pPr>
      <w:r w:rsidRPr="000F7357">
        <w:rPr>
          <w:b/>
        </w:rPr>
        <w:t>FF:</w:t>
      </w:r>
      <w:r w:rsidRPr="000F7357">
        <w:rPr>
          <w:i/>
        </w:rPr>
        <w:tab/>
        <w:t xml:space="preserve">”… </w:t>
      </w:r>
      <w:r w:rsidRPr="000F7357">
        <w:rPr>
          <w:b/>
          <w:i/>
        </w:rPr>
        <w:t>veteranhjemmet</w:t>
      </w:r>
      <w:r w:rsidRPr="000F7357">
        <w:rPr>
          <w:i/>
        </w:rPr>
        <w:t xml:space="preserve"> er noget unikt, du kan </w:t>
      </w:r>
      <w:r w:rsidRPr="005A1E8D">
        <w:rPr>
          <w:i/>
        </w:rPr>
        <w:t>ikke, du kan ikke finde det andre steder tror jeg, altså det er jo et sammenhold af mennesker der har oplevet forskellige ting i forskellige krigssituationer… du kan i din familie kan du måske møde f</w:t>
      </w:r>
      <w:r w:rsidR="004A658F">
        <w:rPr>
          <w:i/>
        </w:rPr>
        <w:t>orståelse, du kan være heldig at</w:t>
      </w:r>
      <w:r w:rsidRPr="005A1E8D">
        <w:rPr>
          <w:i/>
        </w:rPr>
        <w:t xml:space="preserve"> onkel har oplevet noget af det samme men du kommer ikke til at have det så intenst som du har det når du kommer </w:t>
      </w:r>
      <w:r w:rsidRPr="004A4618">
        <w:rPr>
          <w:b/>
          <w:i/>
        </w:rPr>
        <w:t>herned</w:t>
      </w:r>
      <w:r w:rsidRPr="005A1E8D">
        <w:rPr>
          <w:i/>
        </w:rPr>
        <w:t xml:space="preserve">. Opbakning, støtte og det hele. Det er ligesom de kan jo ikke være </w:t>
      </w:r>
      <w:r w:rsidR="00D24804">
        <w:rPr>
          <w:i/>
        </w:rPr>
        <w:t>i deres regiment mange af dem</w:t>
      </w:r>
      <w:r w:rsidRPr="005A1E8D">
        <w:rPr>
          <w:i/>
        </w:rPr>
        <w:t>, så næste step (engelsk) er jo faktisk at være hernede, hvor det til svarer lidt, altså på det personlige plan i hvert fald, og det er det jeg tro</w:t>
      </w:r>
      <w:r w:rsidR="00D24804">
        <w:rPr>
          <w:i/>
        </w:rPr>
        <w:t>r der er unikt ved det her sted</w:t>
      </w:r>
      <w:r w:rsidRPr="005A1E8D">
        <w:rPr>
          <w:i/>
        </w:rPr>
        <w:t>.”</w:t>
      </w:r>
    </w:p>
    <w:p w14:paraId="63706AE5" w14:textId="77777777" w:rsidR="00C215F8" w:rsidRDefault="00C215F8" w:rsidP="008B373B">
      <w:pPr>
        <w:jc w:val="both"/>
      </w:pPr>
    </w:p>
    <w:p w14:paraId="6AC1C109" w14:textId="235D8482" w:rsidR="00F23C39" w:rsidRPr="004A4618" w:rsidRDefault="005A1E8D" w:rsidP="008B373B">
      <w:pPr>
        <w:jc w:val="both"/>
        <w:rPr>
          <w:color w:val="FF0000"/>
        </w:rPr>
      </w:pPr>
      <w:r>
        <w:t xml:space="preserve">I dette citat, omtales veteranhjemmet som unikt sted, som er præget af sammenhold, opbakning og støtte til og blandt veteranerne. </w:t>
      </w:r>
      <w:r w:rsidR="00D24804">
        <w:t xml:space="preserve">Dette kan den enkelte veteran, måske møde i private relationer, men </w:t>
      </w:r>
      <w:r w:rsidR="00D24804">
        <w:lastRenderedPageBreak/>
        <w:t>intensiteten på veteranhjemmet er unikt. Dette sammenhold kan veteranerne måske genkende fra deres ti</w:t>
      </w:r>
      <w:r w:rsidR="004A658F">
        <w:t>d</w:t>
      </w:r>
      <w:r w:rsidR="00D24804">
        <w:t xml:space="preserve"> i forsvaret</w:t>
      </w:r>
      <w:r w:rsidR="004A658F">
        <w:t>,</w:t>
      </w:r>
      <w:r w:rsidR="00D24804">
        <w:t xml:space="preserve"> og dermed er der noget </w:t>
      </w:r>
      <w:r w:rsidR="00D24804" w:rsidRPr="00E93B0D">
        <w:t>genkendeligt blandt brugerne på veteranhjemmet.</w:t>
      </w:r>
      <w:r w:rsidR="004A4618" w:rsidRPr="00E93B0D">
        <w:t xml:space="preserve"> </w:t>
      </w:r>
      <w:r w:rsidR="00E93B0D" w:rsidRPr="00E93B0D">
        <w:t>D</w:t>
      </w:r>
      <w:r w:rsidR="004A4618" w:rsidRPr="00E93B0D">
        <w:t>e pårørende</w:t>
      </w:r>
      <w:r w:rsidR="00E93B0D" w:rsidRPr="00E93B0D">
        <w:t>s</w:t>
      </w:r>
      <w:r w:rsidR="004A4618" w:rsidRPr="00E93B0D">
        <w:t xml:space="preserve"> og samfundet</w:t>
      </w:r>
      <w:r w:rsidR="00E93B0D" w:rsidRPr="00E93B0D">
        <w:t>s manglende</w:t>
      </w:r>
      <w:r w:rsidR="004A4618" w:rsidRPr="00E93B0D">
        <w:t xml:space="preserve"> forståelse kommer til udtryk ved manglende støtte og opbakning til veteranerne. Dette ændres, når de kommer på veteranhjemmet, som tilbyder det</w:t>
      </w:r>
      <w:r w:rsidR="00E93B0D" w:rsidRPr="00E93B0D">
        <w:t>,</w:t>
      </w:r>
      <w:r w:rsidR="004A4618" w:rsidRPr="00E93B0D">
        <w:t xml:space="preserve"> de mangler fra de pårørende. </w:t>
      </w:r>
      <w:r w:rsidR="00D24804" w:rsidRPr="00E93B0D">
        <w:t>Denne forståelse kan v</w:t>
      </w:r>
      <w:r w:rsidR="00D24804">
        <w:t xml:space="preserve">eteranerne finde på veteranhjemmet og deres adfærd, imødekommes i gruppen af veteraner, som benytter sig af veteranhjemmet. </w:t>
      </w:r>
      <w:r w:rsidR="00A939C8">
        <w:t xml:space="preserve">Dette kan tolkes som en subkultur, hvor adfærden accepteres blandt veteranerne og hvor de kan genkende hinandens problematikker. </w:t>
      </w:r>
    </w:p>
    <w:p w14:paraId="26175B0D" w14:textId="77777777" w:rsidR="00C27152" w:rsidRDefault="00C27152" w:rsidP="008B373B">
      <w:pPr>
        <w:jc w:val="both"/>
      </w:pPr>
    </w:p>
    <w:p w14:paraId="690CC0F6" w14:textId="77777777" w:rsidR="00C04E51" w:rsidRDefault="00F23C39" w:rsidP="008B373B">
      <w:pPr>
        <w:ind w:left="1304" w:hanging="1259"/>
        <w:jc w:val="both"/>
        <w:rPr>
          <w:i/>
        </w:rPr>
      </w:pPr>
      <w:r w:rsidRPr="00F23C39">
        <w:rPr>
          <w:b/>
        </w:rPr>
        <w:t>FF:</w:t>
      </w:r>
      <w:r w:rsidRPr="00F23C39">
        <w:tab/>
      </w:r>
      <w:r w:rsidRPr="00C04E51">
        <w:rPr>
          <w:i/>
        </w:rPr>
        <w:t>”... det er gutter, ikke også som gør at den situation måske aldrig bliver til noget eksplosivt alligevel fordi han søger</w:t>
      </w:r>
      <w:r w:rsidR="00C04E51" w:rsidRPr="00C04E51">
        <w:rPr>
          <w:i/>
        </w:rPr>
        <w:t>,</w:t>
      </w:r>
      <w:r w:rsidRPr="00C04E51">
        <w:rPr>
          <w:i/>
        </w:rPr>
        <w:t xml:space="preserve"> jo hen til </w:t>
      </w:r>
      <w:r w:rsidRPr="00C04E51">
        <w:rPr>
          <w:b/>
          <w:i/>
        </w:rPr>
        <w:t>veteranhjemmet</w:t>
      </w:r>
      <w:r w:rsidRPr="00C04E51">
        <w:rPr>
          <w:i/>
        </w:rPr>
        <w:t xml:space="preserve"> for netop at finde det her fristed…”</w:t>
      </w:r>
    </w:p>
    <w:p w14:paraId="295382E6" w14:textId="77777777" w:rsidR="0082711D" w:rsidRPr="0082711D" w:rsidRDefault="0082711D" w:rsidP="008B373B">
      <w:pPr>
        <w:ind w:left="1304" w:hanging="1259"/>
        <w:jc w:val="both"/>
      </w:pPr>
    </w:p>
    <w:p w14:paraId="03D169C1" w14:textId="77777777" w:rsidR="00A411C5" w:rsidRDefault="00C04E51" w:rsidP="008B373B">
      <w:pPr>
        <w:jc w:val="both"/>
      </w:pPr>
      <w:r w:rsidRPr="00C04E51">
        <w:t xml:space="preserve">Veteranhjemmet danner </w:t>
      </w:r>
      <w:r>
        <w:t>et fristed for veteraner. Dette fristed, har forståelse for veteraner og der er interne normer og regler, som veteran kan genkende. Ved den anerkendelse af veteranen, nedtrappes konflikterne, da der dannes rum for den enkelte. Veteranhjemmet kan defineres som at have egen subkultur med egne regler og normer, som ikke nødvendigvis gør sig gældende i andre fora i samfundet. Har veteranen ikke mulighed, qua psykiske problematikker, for at overholde disse normer og regler, kan veteranen opleve en udstødelse. Den kultur som veteranhjemmet har dannet, kan medføre en anerkendelse af hvert enkelt veteran og formår at have forståelse for veterane</w:t>
      </w:r>
      <w:r w:rsidR="00F04AB5">
        <w:t>r</w:t>
      </w:r>
      <w:r>
        <w:t xml:space="preserve">nes begrænsninger. </w:t>
      </w:r>
    </w:p>
    <w:p w14:paraId="13D2CD6F" w14:textId="77777777" w:rsidR="0053081B" w:rsidRDefault="0053081B" w:rsidP="008B373B">
      <w:pPr>
        <w:jc w:val="both"/>
      </w:pPr>
    </w:p>
    <w:p w14:paraId="191FD745" w14:textId="77777777" w:rsidR="00C27152" w:rsidRDefault="00C27152" w:rsidP="008B373B">
      <w:pPr>
        <w:ind w:left="1304" w:hanging="1304"/>
        <w:jc w:val="both"/>
        <w:rPr>
          <w:i/>
        </w:rPr>
      </w:pPr>
      <w:r w:rsidRPr="00A939C8">
        <w:rPr>
          <w:b/>
        </w:rPr>
        <w:t>FF:</w:t>
      </w:r>
      <w:r w:rsidRPr="00A939C8">
        <w:t xml:space="preserve"> </w:t>
      </w:r>
      <w:r w:rsidRPr="00A939C8">
        <w:tab/>
      </w:r>
      <w:r w:rsidRPr="00A939C8">
        <w:rPr>
          <w:i/>
        </w:rPr>
        <w:t xml:space="preserve">”… man synes det er urimeligt at de her drenge og piger ikke får den støtte til at komme </w:t>
      </w:r>
      <w:r w:rsidRPr="00A939C8">
        <w:rPr>
          <w:b/>
          <w:i/>
        </w:rPr>
        <w:t>hjem</w:t>
      </w:r>
      <w:r w:rsidRPr="00A939C8">
        <w:rPr>
          <w:i/>
        </w:rPr>
        <w:t xml:space="preserve">, som de burde have, og jeg vil mene at </w:t>
      </w:r>
      <w:r w:rsidRPr="00A939C8">
        <w:rPr>
          <w:b/>
          <w:i/>
        </w:rPr>
        <w:t>hjemmet</w:t>
      </w:r>
      <w:r w:rsidRPr="00A939C8">
        <w:rPr>
          <w:i/>
        </w:rPr>
        <w:t xml:space="preserve"> måske kunne have været sparet væk, hvis man havde brugt ligeså mange penge på at få dem hjem som man gjorde ved at sende dem ud med det udstyr der nu er blevet smidt i nakken på dem altså så det er sådan, det er et dilemma, ik’, altså man får nogen mennesker hjem der ser hele ud men man håber, ja, man ved jo så bare at de er ikke så hele altid…”</w:t>
      </w:r>
    </w:p>
    <w:p w14:paraId="75923187" w14:textId="77777777" w:rsidR="00C27152" w:rsidRDefault="00C27152" w:rsidP="008B373B">
      <w:pPr>
        <w:ind w:left="1304" w:hanging="1304"/>
        <w:jc w:val="both"/>
        <w:rPr>
          <w:i/>
        </w:rPr>
      </w:pPr>
    </w:p>
    <w:p w14:paraId="0483027B" w14:textId="77777777" w:rsidR="00C27152" w:rsidRDefault="00C27152" w:rsidP="008B373B">
      <w:pPr>
        <w:jc w:val="both"/>
      </w:pPr>
      <w:r w:rsidRPr="00A939C8">
        <w:t xml:space="preserve">Den frivillige kommer med en kritik af samfundets </w:t>
      </w:r>
      <w:r>
        <w:t xml:space="preserve">håndtering af hjemvendte veteraner. Samfundet bruger penge på at sende soldater i krig, men ikke på at hjælpe dem, der udvikler psykiske </w:t>
      </w:r>
      <w:r>
        <w:lastRenderedPageBreak/>
        <w:t xml:space="preserve">problematikker, efter endt udsendelse. Veteraner kan udvise psykisk velvære men ifølge den frivillige, kan dette være bedrag i forhold til hvordan de rent faktisk har det psykisk. </w:t>
      </w:r>
    </w:p>
    <w:p w14:paraId="3102D4AB" w14:textId="2F21710F" w:rsidR="007B6F59" w:rsidRPr="00E93B0D" w:rsidRDefault="00C27152" w:rsidP="008B373B">
      <w:pPr>
        <w:jc w:val="both"/>
      </w:pPr>
      <w:r>
        <w:t xml:space="preserve">Samfundet rummer ikke de psykisk udfordrede veteraner og denne manglende forståelse kan medføre, at veteranerne kan udvise en afvigende adfærd. Hvis veteranen heller ikke møder forståelse i sine primære relationer, kan dette medføre en yderligere afvigelse. Benytter veteranen sig af veteranhjemmet, kan </w:t>
      </w:r>
      <w:r w:rsidRPr="00E93B0D">
        <w:t xml:space="preserve">denne afvigelse, fra omgivelsernes side, vende til at blive en anerkendelse fra andre veteraner. Her dannes et socialt rum for veteranerne, og de anerkendes, hvilket kan styrke deres selvbillede. </w:t>
      </w:r>
      <w:r w:rsidR="00E93B0D" w:rsidRPr="00E93B0D">
        <w:t>Hos veteranerne er der en generel følelse af</w:t>
      </w:r>
      <w:r w:rsidR="007B6F59" w:rsidRPr="00E93B0D">
        <w:t xml:space="preserve"> manglende forståelse for </w:t>
      </w:r>
      <w:r w:rsidR="00E93B0D" w:rsidRPr="00E93B0D">
        <w:t xml:space="preserve">deres </w:t>
      </w:r>
      <w:r w:rsidR="007B6F59" w:rsidRPr="00E93B0D">
        <w:t xml:space="preserve">traumatiske problematikker </w:t>
      </w:r>
      <w:r w:rsidR="00E93B0D" w:rsidRPr="00E93B0D">
        <w:t>fra samfundets side</w:t>
      </w:r>
      <w:r w:rsidR="007B6F59" w:rsidRPr="00E93B0D">
        <w:t>.</w:t>
      </w:r>
      <w:r w:rsidR="00126378" w:rsidRPr="00E93B0D">
        <w:t xml:space="preserve"> Samfundet bruger penge </w:t>
      </w:r>
      <w:r w:rsidR="00E93B0D" w:rsidRPr="00E93B0D">
        <w:t>på</w:t>
      </w:r>
      <w:r w:rsidR="00126378" w:rsidRPr="00E93B0D">
        <w:t xml:space="preserve"> at sende veteranerne i krig</w:t>
      </w:r>
      <w:r w:rsidR="00E93B0D" w:rsidRPr="00E93B0D">
        <w:t>,</w:t>
      </w:r>
      <w:r w:rsidR="00126378" w:rsidRPr="00E93B0D">
        <w:t xml:space="preserve"> men ikke på at få dem stabiliseret efter at være kommet hjem</w:t>
      </w:r>
      <w:r w:rsidR="007B6F59" w:rsidRPr="00E93B0D">
        <w:t xml:space="preserve"> Denne forståelse finder på veteranhjemmet hvor de får en oplevelse af opbakning og st</w:t>
      </w:r>
      <w:r w:rsidR="00126378" w:rsidRPr="00E93B0D">
        <w:t xml:space="preserve">øtte blandt deres medveteraner. Dermed er det blevet en opgave for veteranhjemmet at hjælpe og varetage de psykisk sårbare veteraner, da samfundet </w:t>
      </w:r>
      <w:r w:rsidR="00E93B0D" w:rsidRPr="00E93B0D">
        <w:t>har spillet fallit</w:t>
      </w:r>
      <w:r w:rsidR="00126378" w:rsidRPr="00E93B0D">
        <w:t xml:space="preserve"> over</w:t>
      </w:r>
      <w:r w:rsidR="00E93B0D" w:rsidRPr="00E93B0D">
        <w:t xml:space="preserve"> </w:t>
      </w:r>
      <w:r w:rsidR="00126378" w:rsidRPr="00E93B0D">
        <w:t>for denne målgruppe.</w:t>
      </w:r>
    </w:p>
    <w:p w14:paraId="54A56F7F" w14:textId="77777777" w:rsidR="00A411C5" w:rsidRPr="00A411C5" w:rsidRDefault="00A411C5" w:rsidP="008B373B">
      <w:pPr>
        <w:jc w:val="both"/>
        <w:rPr>
          <w:color w:val="00B0F0"/>
        </w:rPr>
      </w:pPr>
    </w:p>
    <w:p w14:paraId="69B350FF" w14:textId="77777777" w:rsidR="00A411C5" w:rsidRPr="00470532" w:rsidRDefault="002E51BD" w:rsidP="008B373B">
      <w:pPr>
        <w:widowControl w:val="0"/>
        <w:autoSpaceDE w:val="0"/>
        <w:autoSpaceDN w:val="0"/>
        <w:adjustRightInd w:val="0"/>
        <w:ind w:left="1304" w:hanging="1304"/>
        <w:jc w:val="both"/>
        <w:rPr>
          <w:rFonts w:eastAsiaTheme="minorEastAsia"/>
          <w:i/>
        </w:rPr>
      </w:pPr>
      <w:r w:rsidRPr="00470532">
        <w:rPr>
          <w:rFonts w:eastAsiaTheme="minorEastAsia"/>
          <w:b/>
        </w:rPr>
        <w:t>VV</w:t>
      </w:r>
      <w:r w:rsidR="00A411C5" w:rsidRPr="00470532">
        <w:rPr>
          <w:rFonts w:eastAsiaTheme="minorEastAsia"/>
          <w:b/>
        </w:rPr>
        <w:t>:</w:t>
      </w:r>
      <w:r w:rsidRPr="00470532">
        <w:rPr>
          <w:rFonts w:eastAsiaTheme="minorEastAsia"/>
          <w:i/>
        </w:rPr>
        <w:t xml:space="preserve"> </w:t>
      </w:r>
      <w:r w:rsidRPr="00470532">
        <w:rPr>
          <w:rFonts w:eastAsiaTheme="minorEastAsia"/>
          <w:i/>
        </w:rPr>
        <w:tab/>
        <w:t xml:space="preserve">”… </w:t>
      </w:r>
      <w:r w:rsidR="00A411C5" w:rsidRPr="00470532">
        <w:rPr>
          <w:rFonts w:eastAsiaTheme="minorEastAsia"/>
          <w:i/>
        </w:rPr>
        <w:t>man har en følelse af at når man bor her, at det er den eneste base du har og det er det eneste du i virkeligheden kan kalde ”</w:t>
      </w:r>
      <w:r w:rsidR="00A411C5" w:rsidRPr="00470532">
        <w:rPr>
          <w:rFonts w:eastAsiaTheme="minorEastAsia"/>
          <w:b/>
          <w:i/>
        </w:rPr>
        <w:t>hjem</w:t>
      </w:r>
      <w:r w:rsidRPr="00470532">
        <w:rPr>
          <w:rFonts w:eastAsiaTheme="minorEastAsia"/>
          <w:i/>
        </w:rPr>
        <w:t xml:space="preserve">”…” </w:t>
      </w:r>
    </w:p>
    <w:p w14:paraId="1F373C20" w14:textId="77777777" w:rsidR="002E51BD" w:rsidRPr="00986BD3" w:rsidRDefault="002E51BD" w:rsidP="008B373B">
      <w:pPr>
        <w:widowControl w:val="0"/>
        <w:autoSpaceDE w:val="0"/>
        <w:autoSpaceDN w:val="0"/>
        <w:adjustRightInd w:val="0"/>
        <w:jc w:val="both"/>
        <w:rPr>
          <w:rFonts w:eastAsiaTheme="minorEastAsia"/>
        </w:rPr>
      </w:pPr>
    </w:p>
    <w:p w14:paraId="250A6A46" w14:textId="77777777" w:rsidR="00986BD3" w:rsidRDefault="00986BD3" w:rsidP="008B373B">
      <w:pPr>
        <w:widowControl w:val="0"/>
        <w:autoSpaceDE w:val="0"/>
        <w:autoSpaceDN w:val="0"/>
        <w:adjustRightInd w:val="0"/>
        <w:jc w:val="both"/>
        <w:rPr>
          <w:rFonts w:eastAsiaTheme="minorEastAsia"/>
        </w:rPr>
      </w:pPr>
      <w:r>
        <w:rPr>
          <w:rFonts w:eastAsiaTheme="minorEastAsia"/>
        </w:rPr>
        <w:t>I c</w:t>
      </w:r>
      <w:r w:rsidRPr="00986BD3">
        <w:rPr>
          <w:rFonts w:eastAsiaTheme="minorEastAsia"/>
        </w:rPr>
        <w:t xml:space="preserve">itatet </w:t>
      </w:r>
      <w:r>
        <w:rPr>
          <w:rFonts w:eastAsiaTheme="minorEastAsia"/>
        </w:rPr>
        <w:t>fra veteranen, gives der udtryk for at veteranhjemmet danner en base hvor det er veteranens oplevelse af et ”hjem”.  Her dannes rum for at danne et hjem, for de veteraner der har behov for dette. Veteranhjemmet skaber en base, hvor veteranerne kan føle</w:t>
      </w:r>
      <w:r w:rsidR="00F93E6D">
        <w:rPr>
          <w:rFonts w:eastAsiaTheme="minorEastAsia"/>
        </w:rPr>
        <w:t xml:space="preserve"> sig trygge. Her sker en social</w:t>
      </w:r>
      <w:r>
        <w:rPr>
          <w:rFonts w:eastAsiaTheme="minorEastAsia"/>
        </w:rPr>
        <w:t xml:space="preserve"> </w:t>
      </w:r>
      <w:r w:rsidR="00F93E6D">
        <w:rPr>
          <w:rFonts w:eastAsiaTheme="minorEastAsia"/>
        </w:rPr>
        <w:t>accept af de enkelte veteraner,</w:t>
      </w:r>
      <w:r>
        <w:rPr>
          <w:rFonts w:eastAsiaTheme="minorEastAsia"/>
        </w:rPr>
        <w:t xml:space="preserve"> og der sker en anerkendelse, som veteranerne ikke oplever i samfundet. Her er den enkelte veteran en del af ”normalen” uanset baggrund og psykiske udfordringer. </w:t>
      </w:r>
    </w:p>
    <w:p w14:paraId="1B9BC052" w14:textId="77777777" w:rsidR="00986BD3" w:rsidRPr="00986BD3" w:rsidRDefault="00986BD3" w:rsidP="008B373B">
      <w:pPr>
        <w:widowControl w:val="0"/>
        <w:autoSpaceDE w:val="0"/>
        <w:autoSpaceDN w:val="0"/>
        <w:adjustRightInd w:val="0"/>
        <w:jc w:val="both"/>
        <w:rPr>
          <w:rFonts w:eastAsiaTheme="minorEastAsia"/>
        </w:rPr>
      </w:pPr>
    </w:p>
    <w:p w14:paraId="412DC8CE" w14:textId="77777777" w:rsidR="002E51BD" w:rsidRDefault="002E51BD" w:rsidP="008C5D44">
      <w:pPr>
        <w:widowControl w:val="0"/>
        <w:autoSpaceDE w:val="0"/>
        <w:autoSpaceDN w:val="0"/>
        <w:adjustRightInd w:val="0"/>
        <w:ind w:left="1304" w:hanging="1304"/>
        <w:jc w:val="both"/>
        <w:rPr>
          <w:rFonts w:eastAsiaTheme="minorEastAsia"/>
          <w:i/>
        </w:rPr>
      </w:pPr>
      <w:r w:rsidRPr="002E51BD">
        <w:rPr>
          <w:rFonts w:eastAsiaTheme="minorEastAsia"/>
          <w:b/>
        </w:rPr>
        <w:t>VV</w:t>
      </w:r>
      <w:r w:rsidR="00A411C5" w:rsidRPr="002E51BD">
        <w:rPr>
          <w:rFonts w:eastAsiaTheme="minorEastAsia"/>
          <w:b/>
        </w:rPr>
        <w:t>:</w:t>
      </w:r>
      <w:r w:rsidRPr="002E51BD">
        <w:rPr>
          <w:rFonts w:eastAsiaTheme="minorEastAsia"/>
        </w:rPr>
        <w:tab/>
        <w:t>”…</w:t>
      </w:r>
      <w:r w:rsidR="00A411C5" w:rsidRPr="002E51BD">
        <w:rPr>
          <w:rFonts w:eastAsiaTheme="minorEastAsia"/>
          <w:i/>
        </w:rPr>
        <w:t xml:space="preserve"> bare det at jeg havde så svært ved at køre </w:t>
      </w:r>
      <w:r w:rsidR="00A411C5" w:rsidRPr="002E51BD">
        <w:rPr>
          <w:rFonts w:eastAsiaTheme="minorEastAsia"/>
          <w:b/>
          <w:i/>
        </w:rPr>
        <w:t>hjem</w:t>
      </w:r>
      <w:r w:rsidR="00A411C5" w:rsidRPr="002E51BD">
        <w:rPr>
          <w:rFonts w:eastAsiaTheme="minorEastAsia"/>
          <w:i/>
        </w:rPr>
        <w:t xml:space="preserve"> og fortælle min egen mor, hun vidste ikke før end for fjorten dage siden, at jeg var her. Det viser ligesom det her, hvor meget tryghed det her </w:t>
      </w:r>
      <w:r w:rsidR="00A411C5" w:rsidRPr="002E51BD">
        <w:rPr>
          <w:rFonts w:eastAsiaTheme="minorEastAsia"/>
          <w:b/>
          <w:i/>
        </w:rPr>
        <w:t>hjem</w:t>
      </w:r>
      <w:r w:rsidRPr="002E51BD">
        <w:rPr>
          <w:rFonts w:eastAsiaTheme="minorEastAsia"/>
          <w:i/>
        </w:rPr>
        <w:t xml:space="preserve"> også skaber.”</w:t>
      </w:r>
    </w:p>
    <w:p w14:paraId="6071BAC1" w14:textId="248B37D9" w:rsidR="00E42B06" w:rsidRPr="008C5D44" w:rsidRDefault="00E42B06" w:rsidP="008C5D44">
      <w:pPr>
        <w:widowControl w:val="0"/>
        <w:autoSpaceDE w:val="0"/>
        <w:autoSpaceDN w:val="0"/>
        <w:adjustRightInd w:val="0"/>
        <w:ind w:left="1304" w:hanging="1304"/>
        <w:jc w:val="both"/>
        <w:rPr>
          <w:rFonts w:eastAsiaTheme="minorEastAsia"/>
          <w:i/>
        </w:rPr>
      </w:pPr>
    </w:p>
    <w:p w14:paraId="27910E6E" w14:textId="4A02BC29" w:rsidR="00BA0980" w:rsidRPr="00AC02BC" w:rsidRDefault="002E51BD" w:rsidP="008B373B">
      <w:pPr>
        <w:widowControl w:val="0"/>
        <w:autoSpaceDE w:val="0"/>
        <w:autoSpaceDN w:val="0"/>
        <w:adjustRightInd w:val="0"/>
        <w:jc w:val="both"/>
        <w:rPr>
          <w:rFonts w:eastAsiaTheme="minorEastAsia"/>
          <w:color w:val="FF0000"/>
        </w:rPr>
      </w:pPr>
      <w:r>
        <w:rPr>
          <w:rFonts w:eastAsiaTheme="minorEastAsia"/>
        </w:rPr>
        <w:t xml:space="preserve">Veteranen giver her udtryk for at veteranhjemmet danner rammer, hvor der er en oplevelse af tryghed. Vedkommendes mor, havde ingen kendskab til hvor veteranen opholdt sig, og først efter at veteranen havde haft ophold på veteranhjemmet i en periode, følte veteranen tryghed nok til at informere vedkommendes mor om hvor vedkommende befandt sig. Her tolkes det at veteranen </w:t>
      </w:r>
      <w:r>
        <w:rPr>
          <w:rFonts w:eastAsiaTheme="minorEastAsia"/>
        </w:rPr>
        <w:lastRenderedPageBreak/>
        <w:t>oplever en tryghed på veteranhjemmet, hvor vedkommende er en del af ”normalen” og dermed ikke oplever en stigmatisering af vedkommendes</w:t>
      </w:r>
      <w:r w:rsidRPr="00E93B0D">
        <w:rPr>
          <w:rFonts w:eastAsiaTheme="minorEastAsia"/>
        </w:rPr>
        <w:t xml:space="preserve"> livsform. </w:t>
      </w:r>
      <w:r w:rsidR="00986BD3" w:rsidRPr="00E93B0D">
        <w:rPr>
          <w:rFonts w:eastAsiaTheme="minorEastAsia"/>
        </w:rPr>
        <w:t>Igennem veteranhjemmet oplever veteranen en anerkendelse og</w:t>
      </w:r>
      <w:r w:rsidR="00790423" w:rsidRPr="00E93B0D">
        <w:rPr>
          <w:rFonts w:eastAsiaTheme="minorEastAsia"/>
        </w:rPr>
        <w:t xml:space="preserve"> dermed en opnåelse af tryghed, en oplevelse</w:t>
      </w:r>
      <w:r w:rsidR="00E93B0D" w:rsidRPr="00E93B0D">
        <w:rPr>
          <w:rFonts w:eastAsiaTheme="minorEastAsia"/>
        </w:rPr>
        <w:t xml:space="preserve"> som vedkommende ikke har</w:t>
      </w:r>
      <w:r w:rsidR="00790423" w:rsidRPr="00E93B0D">
        <w:rPr>
          <w:rFonts w:eastAsiaTheme="minorEastAsia"/>
        </w:rPr>
        <w:t xml:space="preserve"> kunne finde andre steder. Dermed har det det udfald</w:t>
      </w:r>
      <w:r w:rsidR="00E93B0D" w:rsidRPr="00E93B0D">
        <w:rPr>
          <w:rFonts w:eastAsiaTheme="minorEastAsia"/>
        </w:rPr>
        <w:t>,</w:t>
      </w:r>
      <w:r w:rsidR="00790423" w:rsidRPr="00E93B0D">
        <w:rPr>
          <w:rFonts w:eastAsiaTheme="minorEastAsia"/>
        </w:rPr>
        <w:t xml:space="preserve"> at veteranen finder ro på veteranhjemmet, som gavner vedkommendes recoveryproces.</w:t>
      </w:r>
    </w:p>
    <w:p w14:paraId="02E34D29" w14:textId="77777777" w:rsidR="00D24804" w:rsidRDefault="009E7B1A" w:rsidP="008B373B">
      <w:pPr>
        <w:pStyle w:val="Overskrift2"/>
        <w:jc w:val="both"/>
      </w:pPr>
      <w:bookmarkStart w:id="58" w:name="_Toc428277425"/>
      <w:r>
        <w:t>7.5</w:t>
      </w:r>
      <w:r w:rsidR="0084274A">
        <w:t>.</w:t>
      </w:r>
      <w:r>
        <w:t>1.</w:t>
      </w:r>
      <w:r w:rsidR="0084274A">
        <w:t xml:space="preserve"> </w:t>
      </w:r>
      <w:r w:rsidR="006A7C5A">
        <w:t>Delkonklusion</w:t>
      </w:r>
      <w:bookmarkEnd w:id="58"/>
    </w:p>
    <w:p w14:paraId="6513BE09" w14:textId="77777777" w:rsidR="006A7C5A" w:rsidRPr="00EF4F04" w:rsidRDefault="007158C7" w:rsidP="008B373B">
      <w:pPr>
        <w:jc w:val="both"/>
        <w:rPr>
          <w:rFonts w:eastAsiaTheme="minorEastAsia"/>
        </w:rPr>
      </w:pPr>
      <w:r>
        <w:rPr>
          <w:rFonts w:eastAsiaTheme="minorEastAsia"/>
        </w:rPr>
        <w:t xml:space="preserve">Til besvarelse af spørgsmålet: </w:t>
      </w:r>
      <w:r w:rsidR="006A7C5A" w:rsidRPr="006A7C5A">
        <w:rPr>
          <w:rFonts w:eastAsiaTheme="minorEastAsia"/>
          <w:i/>
        </w:rPr>
        <w:t xml:space="preserve">Oplever de frivillige og veteranerne, at veteranhjemmet kan tilbyde noget andet end samfundet kan og på </w:t>
      </w:r>
      <w:r w:rsidR="006A7C5A" w:rsidRPr="00EF4F04">
        <w:rPr>
          <w:rFonts w:eastAsiaTheme="minorEastAsia"/>
          <w:i/>
        </w:rPr>
        <w:t>hvilken måde?</w:t>
      </w:r>
      <w:r w:rsidRPr="00EF4F04">
        <w:rPr>
          <w:rFonts w:eastAsiaTheme="minorEastAsia"/>
        </w:rPr>
        <w:t xml:space="preserve"> Fremkom to følgende in-vivo termer: ”samfundet” og ”hjemmet”</w:t>
      </w:r>
      <w:r w:rsidR="00474459" w:rsidRPr="00EF4F04">
        <w:rPr>
          <w:rFonts w:eastAsiaTheme="minorEastAsia"/>
        </w:rPr>
        <w:t xml:space="preserve">. </w:t>
      </w:r>
    </w:p>
    <w:p w14:paraId="416E5C8D" w14:textId="514E8BC3" w:rsidR="0031734E" w:rsidRPr="00EF4F04" w:rsidRDefault="0031734E" w:rsidP="008B373B">
      <w:pPr>
        <w:jc w:val="both"/>
        <w:rPr>
          <w:rFonts w:eastAsiaTheme="minorEastAsia"/>
        </w:rPr>
      </w:pPr>
      <w:r w:rsidRPr="00EF4F04">
        <w:rPr>
          <w:rFonts w:eastAsiaTheme="minorEastAsia"/>
        </w:rPr>
        <w:t xml:space="preserve">I forhold til samfundets indsats overfor veteranerne, bliver dette omtalt negativt, og som et samfund der ikke kan klare opgaven med </w:t>
      </w:r>
      <w:r w:rsidR="00790423" w:rsidRPr="00EF4F04">
        <w:rPr>
          <w:rFonts w:eastAsiaTheme="minorEastAsia"/>
        </w:rPr>
        <w:t xml:space="preserve">psykisk udfordrede </w:t>
      </w:r>
      <w:r w:rsidRPr="00EF4F04">
        <w:rPr>
          <w:rFonts w:eastAsiaTheme="minorEastAsia"/>
        </w:rPr>
        <w:t xml:space="preserve">veteraner. Samfundet </w:t>
      </w:r>
      <w:r w:rsidR="00EF4F04" w:rsidRPr="00EF4F04">
        <w:rPr>
          <w:rFonts w:eastAsiaTheme="minorEastAsia"/>
        </w:rPr>
        <w:t>mangler</w:t>
      </w:r>
      <w:r w:rsidRPr="00EF4F04">
        <w:rPr>
          <w:rFonts w:eastAsiaTheme="minorEastAsia"/>
        </w:rPr>
        <w:t xml:space="preserve"> tilbud, forståelse og støtte til veteranerne. En enkelt frivillig omtaler</w:t>
      </w:r>
      <w:r w:rsidR="00EF4F04" w:rsidRPr="00EF4F04">
        <w:rPr>
          <w:rFonts w:eastAsiaTheme="minorEastAsia"/>
        </w:rPr>
        <w:t>,</w:t>
      </w:r>
      <w:r w:rsidRPr="00EF4F04">
        <w:rPr>
          <w:rFonts w:eastAsiaTheme="minorEastAsia"/>
        </w:rPr>
        <w:t xml:space="preserve"> at samfundet har givet tabt over</w:t>
      </w:r>
      <w:r w:rsidR="00EF4F04" w:rsidRPr="00EF4F04">
        <w:rPr>
          <w:rFonts w:eastAsiaTheme="minorEastAsia"/>
        </w:rPr>
        <w:t xml:space="preserve"> </w:t>
      </w:r>
      <w:r w:rsidRPr="00EF4F04">
        <w:rPr>
          <w:rFonts w:eastAsiaTheme="minorEastAsia"/>
        </w:rPr>
        <w:t>for denne gruppe. Samfundets kassetænkning i forhold til veteranerne umuliggør</w:t>
      </w:r>
      <w:r w:rsidR="00EF4F04" w:rsidRPr="00EF4F04">
        <w:rPr>
          <w:rFonts w:eastAsiaTheme="minorEastAsia"/>
        </w:rPr>
        <w:t>,</w:t>
      </w:r>
      <w:r w:rsidRPr="00EF4F04">
        <w:rPr>
          <w:rFonts w:eastAsiaTheme="minorEastAsia"/>
        </w:rPr>
        <w:t xml:space="preserve"> at veteranerne ses som de unikke og individuelle individer de er. </w:t>
      </w:r>
      <w:r w:rsidR="00EF4F04" w:rsidRPr="00EF4F04">
        <w:rPr>
          <w:rFonts w:eastAsiaTheme="minorEastAsia"/>
        </w:rPr>
        <w:t>Kassetænkning er også et stort problem i forhold til</w:t>
      </w:r>
      <w:r w:rsidRPr="00EF4F04">
        <w:rPr>
          <w:rFonts w:eastAsiaTheme="minorEastAsia"/>
        </w:rPr>
        <w:t xml:space="preserve"> de </w:t>
      </w:r>
      <w:r w:rsidR="00EF4F04" w:rsidRPr="00EF4F04">
        <w:rPr>
          <w:rFonts w:eastAsiaTheme="minorEastAsia"/>
        </w:rPr>
        <w:t xml:space="preserve">meget </w:t>
      </w:r>
      <w:r w:rsidRPr="00EF4F04">
        <w:rPr>
          <w:rFonts w:eastAsiaTheme="minorEastAsia"/>
        </w:rPr>
        <w:t>individuelle PTSD problematikker veteraner</w:t>
      </w:r>
      <w:r w:rsidR="00EF4F04" w:rsidRPr="00EF4F04">
        <w:rPr>
          <w:rFonts w:eastAsiaTheme="minorEastAsia"/>
        </w:rPr>
        <w:t>ne</w:t>
      </w:r>
      <w:r w:rsidRPr="00EF4F04">
        <w:rPr>
          <w:rFonts w:eastAsiaTheme="minorEastAsia"/>
        </w:rPr>
        <w:t xml:space="preserve"> har.</w:t>
      </w:r>
    </w:p>
    <w:p w14:paraId="41E172AD" w14:textId="11E45AB1" w:rsidR="0031734E" w:rsidRPr="00EF4F04" w:rsidRDefault="0031734E" w:rsidP="008B373B">
      <w:pPr>
        <w:jc w:val="both"/>
        <w:rPr>
          <w:rFonts w:eastAsiaTheme="minorEastAsia"/>
        </w:rPr>
      </w:pPr>
      <w:r w:rsidRPr="00EF4F04">
        <w:rPr>
          <w:rFonts w:eastAsiaTheme="minorEastAsia"/>
        </w:rPr>
        <w:t>Veteranhjemmet omtales positivt og termen ”hjem” bliver benyttet i forhold til veteranhjemmet. Her er der skabt rum for ro, forståelse og tryghed. Veteranhjemmet omtales som et uundværligt og unikt sted</w:t>
      </w:r>
      <w:r w:rsidR="00EF4F04" w:rsidRPr="00EF4F04">
        <w:rPr>
          <w:rFonts w:eastAsiaTheme="minorEastAsia"/>
        </w:rPr>
        <w:t>,</w:t>
      </w:r>
      <w:r w:rsidRPr="00EF4F04">
        <w:rPr>
          <w:rFonts w:eastAsiaTheme="minorEastAsia"/>
        </w:rPr>
        <w:t xml:space="preserve"> hvor veteranerne oplever sammenhold og et fristed til at komme som de er. Dette sammenhold skaber støtte og opbakning internt blandt veteranerne, </w:t>
      </w:r>
      <w:r w:rsidR="00EF4F04" w:rsidRPr="00EF4F04">
        <w:rPr>
          <w:rFonts w:eastAsiaTheme="minorEastAsia"/>
        </w:rPr>
        <w:t>hvilket</w:t>
      </w:r>
      <w:r w:rsidRPr="00EF4F04">
        <w:rPr>
          <w:rFonts w:eastAsiaTheme="minorEastAsia"/>
        </w:rPr>
        <w:t xml:space="preserve"> er vigtig</w:t>
      </w:r>
      <w:r w:rsidR="00EF4F04" w:rsidRPr="00EF4F04">
        <w:rPr>
          <w:rFonts w:eastAsiaTheme="minorEastAsia"/>
        </w:rPr>
        <w:t>t</w:t>
      </w:r>
      <w:r w:rsidRPr="00EF4F04">
        <w:rPr>
          <w:rFonts w:eastAsiaTheme="minorEastAsia"/>
        </w:rPr>
        <w:t xml:space="preserve"> i deres proces. </w:t>
      </w:r>
    </w:p>
    <w:p w14:paraId="00F92E71" w14:textId="77777777" w:rsidR="006A7C5A" w:rsidRDefault="00F93E6D" w:rsidP="008B373B">
      <w:pPr>
        <w:jc w:val="both"/>
        <w:rPr>
          <w:rFonts w:eastAsiaTheme="minorEastAsia"/>
        </w:rPr>
      </w:pPr>
      <w:r w:rsidRPr="00EF4F04">
        <w:rPr>
          <w:rFonts w:eastAsiaTheme="minorEastAsia"/>
        </w:rPr>
        <w:t>Der er en fælles opfattelse</w:t>
      </w:r>
      <w:r w:rsidR="00474459" w:rsidRPr="00EF4F04">
        <w:rPr>
          <w:rFonts w:eastAsiaTheme="minorEastAsia"/>
        </w:rPr>
        <w:t xml:space="preserve"> af</w:t>
      </w:r>
      <w:r w:rsidRPr="00EF4F04">
        <w:rPr>
          <w:rFonts w:eastAsiaTheme="minorEastAsia"/>
        </w:rPr>
        <w:t>, at</w:t>
      </w:r>
      <w:r w:rsidR="00474459" w:rsidRPr="00EF4F04">
        <w:rPr>
          <w:rFonts w:eastAsiaTheme="minorEastAsia"/>
        </w:rPr>
        <w:t xml:space="preserve"> veteranhjemmets tilbud til psykisk sårbare veteraner, er et bed</w:t>
      </w:r>
      <w:r w:rsidRPr="00EF4F04">
        <w:rPr>
          <w:rFonts w:eastAsiaTheme="minorEastAsia"/>
        </w:rPr>
        <w:t>re tilbud end det</w:t>
      </w:r>
      <w:r w:rsidR="00474459" w:rsidRPr="00EF4F04">
        <w:rPr>
          <w:rFonts w:eastAsiaTheme="minorEastAsia"/>
        </w:rPr>
        <w:t xml:space="preserve"> samfundet tilbyder. Veteranerne oplever at veteranhjemmet </w:t>
      </w:r>
      <w:r w:rsidR="00474459">
        <w:rPr>
          <w:rFonts w:eastAsiaTheme="minorEastAsia"/>
        </w:rPr>
        <w:t>tilbyder en forståelse og anerkendelse af den enkelte veteran, noget som ikke opleves ude i samfundet. Endvidere er der en forståelse blandt veteranerne</w:t>
      </w:r>
      <w:r>
        <w:rPr>
          <w:rFonts w:eastAsiaTheme="minorEastAsia"/>
        </w:rPr>
        <w:t>,</w:t>
      </w:r>
      <w:r w:rsidR="00474459">
        <w:rPr>
          <w:rFonts w:eastAsiaTheme="minorEastAsia"/>
        </w:rPr>
        <w:t xml:space="preserve"> som de frivillige kun kan bidrage til, ved at danne rammer for det nødvendige rum på vete</w:t>
      </w:r>
      <w:r>
        <w:rPr>
          <w:rFonts w:eastAsiaTheme="minorEastAsia"/>
        </w:rPr>
        <w:t>r</w:t>
      </w:r>
      <w:r w:rsidR="00474459">
        <w:rPr>
          <w:rFonts w:eastAsiaTheme="minorEastAsia"/>
        </w:rPr>
        <w:t>anhjemmet. En enkelt frivillig påpeger</w:t>
      </w:r>
      <w:r>
        <w:rPr>
          <w:rFonts w:eastAsiaTheme="minorEastAsia"/>
        </w:rPr>
        <w:t>,</w:t>
      </w:r>
      <w:r w:rsidR="00474459">
        <w:rPr>
          <w:rFonts w:eastAsiaTheme="minorEastAsia"/>
        </w:rPr>
        <w:t xml:space="preserve"> at samfundet har tabt de hjemvendte soldater på gulvet</w:t>
      </w:r>
      <w:r>
        <w:rPr>
          <w:rFonts w:eastAsiaTheme="minorEastAsia"/>
        </w:rPr>
        <w:t>,</w:t>
      </w:r>
      <w:r w:rsidR="00474459">
        <w:rPr>
          <w:rFonts w:eastAsiaTheme="minorEastAsia"/>
        </w:rPr>
        <w:t xml:space="preserve"> og dermed er det veteranhjemmets funktion at samle dem op. I samfundet ses den enkelte veteran ikke som et unikt individ men der er en kasse-tænkning i forhold til veteraner. Dette er problematisk da PTSD udarter sig individuelt. Veteranhjemmet formår at rumme de enkelte veteraner, de problematikker de kommer med og de konflikter der kan opstå qua deres udfordringer. </w:t>
      </w:r>
      <w:r>
        <w:rPr>
          <w:rFonts w:eastAsiaTheme="minorEastAsia"/>
        </w:rPr>
        <w:t>Ydermere er d</w:t>
      </w:r>
      <w:r w:rsidR="00474459">
        <w:rPr>
          <w:rFonts w:eastAsiaTheme="minorEastAsia"/>
        </w:rPr>
        <w:t>er er en genkendelighed fra veteranernes tid som soldater på veteranhjemmet. Her møde</w:t>
      </w:r>
      <w:r>
        <w:rPr>
          <w:rFonts w:eastAsiaTheme="minorEastAsia"/>
        </w:rPr>
        <w:t>r</w:t>
      </w:r>
      <w:r w:rsidR="00474459">
        <w:rPr>
          <w:rFonts w:eastAsiaTheme="minorEastAsia"/>
        </w:rPr>
        <w:t xml:space="preserve"> de andre</w:t>
      </w:r>
      <w:r>
        <w:rPr>
          <w:rFonts w:eastAsiaTheme="minorEastAsia"/>
        </w:rPr>
        <w:t>,</w:t>
      </w:r>
      <w:r w:rsidR="00474459">
        <w:rPr>
          <w:rFonts w:eastAsiaTheme="minorEastAsia"/>
        </w:rPr>
        <w:t xml:space="preserve"> der kender til deres ”verden” og sammen har de en fælles fortid som udsendte soldater, udsendt af den danske regering. Dermed kan det konkluderes</w:t>
      </w:r>
      <w:r>
        <w:rPr>
          <w:rFonts w:eastAsiaTheme="minorEastAsia"/>
        </w:rPr>
        <w:t>,</w:t>
      </w:r>
      <w:r w:rsidR="00474459">
        <w:rPr>
          <w:rFonts w:eastAsiaTheme="minorEastAsia"/>
        </w:rPr>
        <w:t xml:space="preserve"> at både veteraner og frivillige oplever veteranhjemmet som et sted, der tilbyder individualitet og som kan </w:t>
      </w:r>
      <w:r w:rsidR="00474459">
        <w:rPr>
          <w:rFonts w:eastAsiaTheme="minorEastAsia"/>
        </w:rPr>
        <w:lastRenderedPageBreak/>
        <w:t>rumme veteranerne, uanset hvilke problematikker de har</w:t>
      </w:r>
      <w:r>
        <w:rPr>
          <w:rFonts w:eastAsiaTheme="minorEastAsia"/>
        </w:rPr>
        <w:t>. Det er</w:t>
      </w:r>
      <w:r w:rsidR="00474459">
        <w:rPr>
          <w:rFonts w:eastAsiaTheme="minorEastAsia"/>
        </w:rPr>
        <w:t xml:space="preserve"> et tilbud som samfundet ikke tilbyder.</w:t>
      </w:r>
    </w:p>
    <w:p w14:paraId="7277657D" w14:textId="77777777" w:rsidR="0003563D" w:rsidRDefault="009E7B1A" w:rsidP="008B373B">
      <w:pPr>
        <w:pStyle w:val="Overskrift2"/>
        <w:jc w:val="both"/>
      </w:pPr>
      <w:bookmarkStart w:id="59" w:name="_Toc428277426"/>
      <w:r>
        <w:t>7.6</w:t>
      </w:r>
      <w:r w:rsidR="0084274A">
        <w:t xml:space="preserve">. </w:t>
      </w:r>
      <w:r w:rsidR="0003563D" w:rsidRPr="008A1909">
        <w:t xml:space="preserve">Samlet </w:t>
      </w:r>
      <w:r w:rsidR="005F7C1F">
        <w:t>opsummering af del</w:t>
      </w:r>
      <w:r w:rsidR="0003563D" w:rsidRPr="008A1909">
        <w:t>analyse</w:t>
      </w:r>
      <w:r w:rsidR="005F7C1F">
        <w:t>r</w:t>
      </w:r>
      <w:bookmarkEnd w:id="59"/>
      <w:r w:rsidR="0003563D" w:rsidRPr="008A1909">
        <w:t xml:space="preserve"> </w:t>
      </w:r>
    </w:p>
    <w:p w14:paraId="697D4E57" w14:textId="77777777" w:rsidR="005F45DE" w:rsidRDefault="0003563D" w:rsidP="008B373B">
      <w:pPr>
        <w:jc w:val="both"/>
      </w:pPr>
      <w:r w:rsidRPr="00654B34">
        <w:t>Den anvendte analyse bidrager til en indsigt i det frivillige arbejde</w:t>
      </w:r>
      <w:r w:rsidR="0068025A">
        <w:t>,</w:t>
      </w:r>
      <w:r w:rsidRPr="00654B34">
        <w:t xml:space="preserve"> der ydes på veteranhjem København, </w:t>
      </w:r>
      <w:r w:rsidR="001A67C7">
        <w:t>hvilken rolle de frivillige har samt hvordan dette</w:t>
      </w:r>
      <w:r w:rsidRPr="00654B34">
        <w:t xml:space="preserve"> kommer til udtryk.  Der er fremkommet viden, på baggrund af de kvalitative interviews, som kan sætte fokus på hvilken indsats</w:t>
      </w:r>
      <w:r w:rsidR="0068025A">
        <w:t>,</w:t>
      </w:r>
      <w:r w:rsidRPr="00654B34">
        <w:t xml:space="preserve"> der ydes for den gruppe veteraner der benytter sig af veteranhjemmet. Som tidligere nævnt, er veteranhjemmet præget af tre overordnede begreber; PTSD, frivillighed og veteraner. Igennem empirien, og qua en hermeneutisk fortolkning, fremkom der forskell</w:t>
      </w:r>
      <w:r>
        <w:t>ige fortolkninger af hvad det er for en funktion de frivillige ha</w:t>
      </w:r>
      <w:r w:rsidRPr="00654B34">
        <w:t xml:space="preserve">r og hvordan det kommer til udtryk. </w:t>
      </w:r>
    </w:p>
    <w:p w14:paraId="07335493" w14:textId="77777777" w:rsidR="0003563D" w:rsidRDefault="0003563D" w:rsidP="008B373B">
      <w:pPr>
        <w:jc w:val="both"/>
      </w:pPr>
      <w:r>
        <w:t>I dette afsnit vil jeg forsøge at s</w:t>
      </w:r>
      <w:r w:rsidR="00193A7B">
        <w:t>amle de opdagede in vivo-koder fra</w:t>
      </w:r>
      <w:r>
        <w:t xml:space="preserve"> empirien. Igennem empirien </w:t>
      </w:r>
      <w:r w:rsidR="001A67C7">
        <w:t>belyses problemformuleringen og der</w:t>
      </w:r>
      <w:r>
        <w:t xml:space="preserve"> fremkom koder</w:t>
      </w:r>
      <w:r w:rsidR="001A67C7">
        <w:t xml:space="preserve"> som</w:t>
      </w:r>
      <w:r>
        <w:t xml:space="preserve"> </w:t>
      </w:r>
      <w:r w:rsidR="001A67C7">
        <w:t>var gentagende</w:t>
      </w:r>
      <w:r>
        <w:t xml:space="preserve"> i alle interviews, og dermed</w:t>
      </w:r>
      <w:r w:rsidR="0068025A">
        <w:t xml:space="preserve"> var empirien bære</w:t>
      </w:r>
      <w:r>
        <w:t>n</w:t>
      </w:r>
      <w:r w:rsidR="0068025A">
        <w:t>d</w:t>
      </w:r>
      <w:r>
        <w:t xml:space="preserve">e for analysen. </w:t>
      </w:r>
    </w:p>
    <w:p w14:paraId="57402D45" w14:textId="77777777" w:rsidR="0003563D" w:rsidRDefault="0003563D" w:rsidP="008B373B">
      <w:pPr>
        <w:jc w:val="both"/>
      </w:pPr>
    </w:p>
    <w:p w14:paraId="54158DCD" w14:textId="77777777" w:rsidR="0003563D" w:rsidRDefault="0003563D" w:rsidP="008B373B">
      <w:pPr>
        <w:jc w:val="both"/>
      </w:pPr>
      <w:r>
        <w:t>Det følgende er en kort repetition af kernebegreber og teori fra ovenstående delanalyser. De fremkommende kernekategorier er:</w:t>
      </w:r>
      <w:r w:rsidRPr="001740C8">
        <w:t xml:space="preserve"> </w:t>
      </w:r>
    </w:p>
    <w:p w14:paraId="59EDD43A" w14:textId="77777777" w:rsidR="0003563D" w:rsidRPr="001E0DCD" w:rsidRDefault="0003563D" w:rsidP="008B373B">
      <w:pPr>
        <w:widowControl w:val="0"/>
        <w:autoSpaceDE w:val="0"/>
        <w:autoSpaceDN w:val="0"/>
        <w:adjustRightInd w:val="0"/>
        <w:jc w:val="both"/>
        <w:rPr>
          <w:b/>
        </w:rPr>
      </w:pPr>
      <w:r w:rsidRPr="00C0033F">
        <w:t>At</w:t>
      </w:r>
      <w:r w:rsidRPr="001E0DCD">
        <w:rPr>
          <w:b/>
        </w:rPr>
        <w:t xml:space="preserve"> gøre en forskel </w:t>
      </w:r>
      <w:r>
        <w:t xml:space="preserve">for veteranerne på veteranhjem København, er et udtryk som flere frivillige angiver. Dette falder i tråd med den tidligere nævnte frivilligrapport, som giver udtryk for at det </w:t>
      </w:r>
      <w:r w:rsidR="0068025A">
        <w:t xml:space="preserve">er det, </w:t>
      </w:r>
      <w:r>
        <w:t>der driver de frivillige</w:t>
      </w:r>
      <w:r w:rsidR="0068025A">
        <w:t>,</w:t>
      </w:r>
      <w:r>
        <w:t xml:space="preserve"> der yder socialt arbejde. Min </w:t>
      </w:r>
      <w:r w:rsidR="00193A7B">
        <w:t>fortolkning</w:t>
      </w:r>
      <w:r>
        <w:t xml:space="preserve"> af dette </w:t>
      </w:r>
      <w:r w:rsidR="006F2BA9">
        <w:t>går</w:t>
      </w:r>
      <w:r>
        <w:t xml:space="preserve"> i tråd med Bourdieus sociale kapital.</w:t>
      </w:r>
      <w:r w:rsidR="0093483A">
        <w:t xml:space="preserve"> Her tilføjer de frivillige nogle ressourcer, solidaritet og tillid til veteranerne og veteranhjemmet</w:t>
      </w:r>
      <w:r w:rsidR="006F2BA9">
        <w:t>, som er medvirkende til at gøre en forskel for de veteraner der benytter sig af veteranhjemmet.</w:t>
      </w:r>
    </w:p>
    <w:p w14:paraId="13F39E59" w14:textId="24856757" w:rsidR="0003563D" w:rsidRPr="00EF4F04" w:rsidRDefault="00C0033F" w:rsidP="008B373B">
      <w:pPr>
        <w:widowControl w:val="0"/>
        <w:autoSpaceDE w:val="0"/>
        <w:autoSpaceDN w:val="0"/>
        <w:adjustRightInd w:val="0"/>
        <w:jc w:val="both"/>
        <w:rPr>
          <w:b/>
        </w:rPr>
      </w:pPr>
      <w:r>
        <w:rPr>
          <w:b/>
        </w:rPr>
        <w:t>L</w:t>
      </w:r>
      <w:r w:rsidR="0003563D" w:rsidRPr="001E0DCD">
        <w:rPr>
          <w:b/>
        </w:rPr>
        <w:t>ytte og snakke</w:t>
      </w:r>
      <w:r w:rsidR="0003563D">
        <w:t xml:space="preserve"> med veteranerne bliver benævnt som noget de frivillige gør i deres arbejde. Min tolkning af dette omhandler Honneths </w:t>
      </w:r>
      <w:r w:rsidR="0003563D" w:rsidRPr="00EF4F04">
        <w:t xml:space="preserve">anerkendelsesteori. Her anerkendes veteranerne igennem samtaler. </w:t>
      </w:r>
      <w:r w:rsidR="0093483A" w:rsidRPr="00EF4F04">
        <w:t>Anerkendelsen ligger primært i privatsfæren</w:t>
      </w:r>
      <w:r w:rsidR="0068025A" w:rsidRPr="00EF4F04">
        <w:t>,</w:t>
      </w:r>
      <w:r w:rsidR="0093483A" w:rsidRPr="00EF4F04">
        <w:t xml:space="preserve"> hvor der ydes en emotionel støtte til veteranerne i form af at lytte, snakke og være til stede. </w:t>
      </w:r>
      <w:r w:rsidR="00B668F9" w:rsidRPr="00EF4F04">
        <w:t>Dette medfører</w:t>
      </w:r>
      <w:r w:rsidR="00EF4F04" w:rsidRPr="00EF4F04">
        <w:t>,</w:t>
      </w:r>
      <w:r w:rsidR="00B668F9" w:rsidRPr="00EF4F04">
        <w:t xml:space="preserve"> at veteranerne oplever at de kan få luft for de ting</w:t>
      </w:r>
      <w:r w:rsidR="00EF4F04" w:rsidRPr="00EF4F04">
        <w:t>,</w:t>
      </w:r>
      <w:r w:rsidR="00B668F9" w:rsidRPr="00EF4F04">
        <w:t xml:space="preserve"> der er svære at tale om</w:t>
      </w:r>
      <w:r w:rsidR="00EF4F04" w:rsidRPr="00EF4F04">
        <w:t>,</w:t>
      </w:r>
      <w:r w:rsidR="00B668F9" w:rsidRPr="00EF4F04">
        <w:t xml:space="preserve"> og som de gerne vil skåne deres pårørende for at vide noget om. </w:t>
      </w:r>
    </w:p>
    <w:p w14:paraId="040E77AE" w14:textId="2CDA28A5" w:rsidR="0003563D" w:rsidRPr="00EF4F04" w:rsidRDefault="0003563D" w:rsidP="008B373B">
      <w:pPr>
        <w:widowControl w:val="0"/>
        <w:autoSpaceDE w:val="0"/>
        <w:autoSpaceDN w:val="0"/>
        <w:adjustRightInd w:val="0"/>
        <w:jc w:val="both"/>
        <w:rPr>
          <w:b/>
        </w:rPr>
      </w:pPr>
      <w:r w:rsidRPr="00EF4F04">
        <w:rPr>
          <w:b/>
        </w:rPr>
        <w:t>Mad</w:t>
      </w:r>
      <w:r w:rsidR="00C0033F" w:rsidRPr="00EF4F04">
        <w:rPr>
          <w:b/>
        </w:rPr>
        <w:t>mødrene</w:t>
      </w:r>
      <w:r w:rsidRPr="00EF4F04">
        <w:rPr>
          <w:b/>
        </w:rPr>
        <w:t xml:space="preserve"> </w:t>
      </w:r>
      <w:r w:rsidRPr="00EF4F04">
        <w:t>er vigtig både for de frivillige og for veteranerne</w:t>
      </w:r>
      <w:r>
        <w:t xml:space="preserve">, da det giver et samlingspunkt i </w:t>
      </w:r>
      <w:r w:rsidR="006F2BA9">
        <w:t>en til tider svær hverdag</w:t>
      </w:r>
      <w:r>
        <w:t>. Samtidig er det med til at skabe en fornemmelse</w:t>
      </w:r>
      <w:r w:rsidR="0068025A">
        <w:t xml:space="preserve"> af,</w:t>
      </w:r>
      <w:r>
        <w:t xml:space="preserve"> at </w:t>
      </w:r>
      <w:r w:rsidRPr="00EF4F04">
        <w:t xml:space="preserve">veteranhjemmet er et </w:t>
      </w:r>
      <w:r w:rsidR="006F2BA9" w:rsidRPr="00EF4F04">
        <w:t>”</w:t>
      </w:r>
      <w:r w:rsidRPr="00EF4F04">
        <w:t>hjem</w:t>
      </w:r>
      <w:r w:rsidR="006F2BA9" w:rsidRPr="00EF4F04">
        <w:t>”</w:t>
      </w:r>
      <w:r w:rsidRPr="00EF4F04">
        <w:t>. Fortolkning af dette går i tråd med Husens teori om det fælles tredje</w:t>
      </w:r>
      <w:r w:rsidR="0093483A" w:rsidRPr="00EF4F04">
        <w:t>. Maden som det fælles tredje</w:t>
      </w:r>
      <w:r w:rsidRPr="00EF4F04">
        <w:t xml:space="preserve"> som er rel</w:t>
      </w:r>
      <w:r w:rsidR="0093483A" w:rsidRPr="00EF4F04">
        <w:t>ationsdanne</w:t>
      </w:r>
      <w:r w:rsidR="0068025A" w:rsidRPr="00EF4F04">
        <w:t>n</w:t>
      </w:r>
      <w:r w:rsidR="0093483A" w:rsidRPr="00EF4F04">
        <w:t>de og meningsgivende for både veteraner og frivillige</w:t>
      </w:r>
      <w:r w:rsidR="006F2BA9" w:rsidRPr="00EF4F04">
        <w:t>.</w:t>
      </w:r>
      <w:r w:rsidR="00B668F9" w:rsidRPr="00EF4F04">
        <w:t xml:space="preserve"> Maden </w:t>
      </w:r>
      <w:r w:rsidR="00B668F9" w:rsidRPr="00EF4F04">
        <w:lastRenderedPageBreak/>
        <w:t>er vigtig for at skabe noget genkendeligt for veteranerne og noget de symbolisere</w:t>
      </w:r>
      <w:r w:rsidR="00EF4F04" w:rsidRPr="00EF4F04">
        <w:t>r</w:t>
      </w:r>
      <w:r w:rsidR="00B668F9" w:rsidRPr="00EF4F04">
        <w:t xml:space="preserve"> med et normalt hjem. </w:t>
      </w:r>
    </w:p>
    <w:p w14:paraId="3A11FC4B" w14:textId="77777777" w:rsidR="0093483A" w:rsidRPr="006F2BA9" w:rsidRDefault="00C0033F" w:rsidP="008B373B">
      <w:pPr>
        <w:widowControl w:val="0"/>
        <w:autoSpaceDE w:val="0"/>
        <w:autoSpaceDN w:val="0"/>
        <w:adjustRightInd w:val="0"/>
        <w:jc w:val="both"/>
      </w:pPr>
      <w:r w:rsidRPr="00EF4F04">
        <w:rPr>
          <w:b/>
        </w:rPr>
        <w:t>F</w:t>
      </w:r>
      <w:r w:rsidR="0003563D" w:rsidRPr="00EF4F04">
        <w:rPr>
          <w:b/>
        </w:rPr>
        <w:t>orstå</w:t>
      </w:r>
      <w:r w:rsidRPr="00EF4F04">
        <w:rPr>
          <w:b/>
        </w:rPr>
        <w:t>ende</w:t>
      </w:r>
      <w:r w:rsidR="0003563D" w:rsidRPr="00EF4F04">
        <w:t xml:space="preserve"> </w:t>
      </w:r>
      <w:r w:rsidR="0031734E" w:rsidRPr="00EF4F04">
        <w:t xml:space="preserve">overfor </w:t>
      </w:r>
      <w:r w:rsidR="0003563D" w:rsidRPr="00EF4F04">
        <w:t>de problematikker som veteranerne kommer med</w:t>
      </w:r>
      <w:r w:rsidR="006F2BA9" w:rsidRPr="00EF4F04">
        <w:t>, påpeges af veteranerne</w:t>
      </w:r>
      <w:r w:rsidR="006F2BA9">
        <w:t>, at være en forståelse der er internt. Denne forståelse</w:t>
      </w:r>
      <w:r w:rsidR="0015763E">
        <w:t xml:space="preserve"> er afgørende for</w:t>
      </w:r>
      <w:r w:rsidR="006F2BA9">
        <w:t xml:space="preserve"> veteranernes</w:t>
      </w:r>
      <w:r w:rsidR="0015763E">
        <w:t xml:space="preserve"> velvære.</w:t>
      </w:r>
      <w:r w:rsidR="0003563D">
        <w:t xml:space="preserve"> </w:t>
      </w:r>
      <w:r w:rsidR="00E949B7">
        <w:t>De frivilliges forståelse for</w:t>
      </w:r>
      <w:r w:rsidR="006F2BA9">
        <w:t xml:space="preserve"> og indsigt i</w:t>
      </w:r>
      <w:r w:rsidR="00E949B7">
        <w:t xml:space="preserve"> veteranernes situation er mere overordnet. </w:t>
      </w:r>
      <w:r w:rsidR="0003563D">
        <w:t>Denne forståelse tolkes som Honneths anerkendelsesteori, hvor der internt mellem veteranerne er en gensidig forståelse om den enkelte veterans problematikker og begrænsninger</w:t>
      </w:r>
      <w:r w:rsidR="006F2BA9">
        <w:t xml:space="preserve">, hvilket der også gives udtryk for i et citat fra en frivillig. </w:t>
      </w:r>
      <w:r w:rsidR="003B2F8A">
        <w:t>Denne forståelse ligger primært inden</w:t>
      </w:r>
      <w:r w:rsidR="0068025A">
        <w:t xml:space="preserve"> </w:t>
      </w:r>
      <w:r w:rsidR="003B2F8A">
        <w:t>for solidaritetssfæren, hvor de</w:t>
      </w:r>
      <w:r w:rsidR="0068025A">
        <w:t>t</w:t>
      </w:r>
      <w:r w:rsidR="003B2F8A">
        <w:t xml:space="preserve"> </w:t>
      </w:r>
      <w:r w:rsidR="0068025A">
        <w:t xml:space="preserve">er </w:t>
      </w:r>
      <w:r w:rsidR="003B2F8A">
        <w:t>forståelse</w:t>
      </w:r>
      <w:r w:rsidR="0068025A">
        <w:t>n</w:t>
      </w:r>
      <w:r w:rsidR="003B2F8A">
        <w:t xml:space="preserve"> iblandt veteranerne, </w:t>
      </w:r>
      <w:r w:rsidR="0068025A">
        <w:t xml:space="preserve">der </w:t>
      </w:r>
      <w:r w:rsidR="003B2F8A">
        <w:t>bidrager til</w:t>
      </w:r>
      <w:r w:rsidR="0068025A">
        <w:t>,</w:t>
      </w:r>
      <w:r w:rsidR="003B2F8A">
        <w:t xml:space="preserve"> at den enkelte veteran opnår et tilhørsforhold til et fællesskab. </w:t>
      </w:r>
    </w:p>
    <w:p w14:paraId="5F0897EB" w14:textId="77777777" w:rsidR="0003563D" w:rsidRPr="001E0DCD" w:rsidRDefault="0003563D" w:rsidP="008B373B">
      <w:pPr>
        <w:widowControl w:val="0"/>
        <w:autoSpaceDE w:val="0"/>
        <w:autoSpaceDN w:val="0"/>
        <w:adjustRightInd w:val="0"/>
        <w:jc w:val="both"/>
        <w:rPr>
          <w:b/>
        </w:rPr>
      </w:pPr>
      <w:r w:rsidRPr="001E0DCD">
        <w:rPr>
          <w:b/>
        </w:rPr>
        <w:t>PTSD</w:t>
      </w:r>
      <w:r>
        <w:t xml:space="preserve"> er en nævnt diagnose som veteranerne har. De frivillige tilegner sig viden omkring denne, enten ved selv at opsøge viden eller ved at observere</w:t>
      </w:r>
      <w:r w:rsidR="006F2BA9">
        <w:t xml:space="preserve"> og der igennem tilegne sig tavs viden</w:t>
      </w:r>
      <w:r w:rsidR="00706898">
        <w:t>. D</w:t>
      </w:r>
      <w:r w:rsidR="006F2BA9">
        <w:t>ette</w:t>
      </w:r>
      <w:r>
        <w:t xml:space="preserve"> </w:t>
      </w:r>
      <w:r w:rsidR="006F2BA9">
        <w:t>medføre</w:t>
      </w:r>
      <w:r w:rsidR="00706898">
        <w:t xml:space="preserve"> en læring</w:t>
      </w:r>
      <w:r>
        <w:t xml:space="preserve"> om de følgevirkninger d</w:t>
      </w:r>
      <w:r w:rsidR="00706898">
        <w:t>en enkelte veteran</w:t>
      </w:r>
      <w:r>
        <w:t xml:space="preserve"> kan have</w:t>
      </w:r>
      <w:r w:rsidR="00706898">
        <w:t>, qua PTSD-diagnosen</w:t>
      </w:r>
      <w:r>
        <w:t>. Måden hvorpå de frivillige håndtere</w:t>
      </w:r>
      <w:r w:rsidR="0068025A">
        <w:t>r</w:t>
      </w:r>
      <w:r>
        <w:t xml:space="preserve"> dette, er tolket som recove</w:t>
      </w:r>
      <w:r w:rsidR="0068025A">
        <w:t>ry</w:t>
      </w:r>
      <w:r>
        <w:t xml:space="preserve">metoden. </w:t>
      </w:r>
      <w:r w:rsidR="003B2F8A">
        <w:t>Recovery</w:t>
      </w:r>
      <w:r w:rsidR="0068025A">
        <w:t>metoden omhandler blandt andet,</w:t>
      </w:r>
      <w:r w:rsidR="003B2F8A">
        <w:t xml:space="preserve"> at veteranerne tilegner sig ny livsform efter de psykiske problematikker. Her er anerkendelse</w:t>
      </w:r>
      <w:r w:rsidR="00706898">
        <w:t xml:space="preserve"> af veteranen</w:t>
      </w:r>
      <w:r w:rsidR="003B2F8A">
        <w:t xml:space="preserve"> et af de vigtige elementer i processen.</w:t>
      </w:r>
      <w:r w:rsidR="00706898">
        <w:t xml:space="preserve"> Denne anerkendelse opleves det at de frivillige giver.</w:t>
      </w:r>
      <w:r w:rsidR="003B2F8A">
        <w:t xml:space="preserve"> </w:t>
      </w:r>
      <w:r w:rsidR="00706898">
        <w:t xml:space="preserve">Veteranerne skal redefinere deres egen identitet, og tilegne sig en ny identitet, hvor PTSD er en del af veteranens selvbillede. </w:t>
      </w:r>
    </w:p>
    <w:p w14:paraId="67B907EE" w14:textId="03CBC593" w:rsidR="0003563D" w:rsidRPr="00B668F9" w:rsidRDefault="0003563D" w:rsidP="008B373B">
      <w:pPr>
        <w:widowControl w:val="0"/>
        <w:autoSpaceDE w:val="0"/>
        <w:autoSpaceDN w:val="0"/>
        <w:adjustRightInd w:val="0"/>
        <w:jc w:val="both"/>
        <w:rPr>
          <w:b/>
          <w:color w:val="FF0000"/>
        </w:rPr>
      </w:pPr>
      <w:r w:rsidRPr="003B696A">
        <w:t>At være</w:t>
      </w:r>
      <w:r w:rsidRPr="001E0DCD">
        <w:rPr>
          <w:b/>
        </w:rPr>
        <w:t xml:space="preserve"> klædt på </w:t>
      </w:r>
      <w:r w:rsidR="0068025A">
        <w:t>til at være frivillig for veteranerne. Det</w:t>
      </w:r>
      <w:r>
        <w:t xml:space="preserve"> er udbredt, at de frivillige ikke føler sig nok rustet til at varetage den opgave</w:t>
      </w:r>
      <w:r w:rsidR="0068025A">
        <w:t>,</w:t>
      </w:r>
      <w:r>
        <w:t xml:space="preserve"> der foreligger på veteranhjemmet. Dog giver ledelsesinformanten et indblik i, at veteranhjemmet ønsker at blive bedre på dette område. Måden hvorpå de frivillige håndtere</w:t>
      </w:r>
      <w:r w:rsidR="0068025A">
        <w:t>r</w:t>
      </w:r>
      <w:r>
        <w:t xml:space="preserve"> veteranerne</w:t>
      </w:r>
      <w:r w:rsidR="0068025A">
        <w:t>,</w:t>
      </w:r>
      <w:r>
        <w:t xml:space="preserve"> er ved at trække på deres individuelle habitus og dermed agere ud fr</w:t>
      </w:r>
      <w:r w:rsidR="00F03B30">
        <w:t>a tidligere opnåede erfaringer fra deres eget liv. Habitus kan ses som en rettesnor og social orienteringssans, i måden hvorpå de frivillige agere</w:t>
      </w:r>
      <w:r w:rsidR="0068025A">
        <w:t>r</w:t>
      </w:r>
      <w:r w:rsidR="00F03B30">
        <w:t xml:space="preserve"> i arbejdet med veteranerne. Habitus er individuel så dermed agere</w:t>
      </w:r>
      <w:r w:rsidR="0068025A">
        <w:t>r</w:t>
      </w:r>
      <w:r w:rsidR="00F03B30">
        <w:t xml:space="preserve"> de frivillige også individuelt i måden hvorpå de arbejder på veteranhjemmet. De frivilliges habitus tilpasses</w:t>
      </w:r>
      <w:r w:rsidR="0068025A">
        <w:t>,</w:t>
      </w:r>
      <w:r w:rsidR="00F03B30">
        <w:t xml:space="preserve"> og der opnås ny læring, qua deres erfaringer fra veteranhjemmet.</w:t>
      </w:r>
      <w:r w:rsidR="006F2BA9">
        <w:t xml:space="preserve"> Måden hvorpå de frivillige klædes på er ved </w:t>
      </w:r>
      <w:r w:rsidR="006F2BA9" w:rsidRPr="00EF4F04">
        <w:t xml:space="preserve">hjælp af at tilegnes sig egen er faring, og viden, som er en ikke italesat og tavs viden om rollen som frivillige på veteranhjemmet. </w:t>
      </w:r>
      <w:r w:rsidR="00B668F9" w:rsidRPr="00EF4F04">
        <w:t>Dog er der er citater</w:t>
      </w:r>
      <w:r w:rsidR="00EF4F04" w:rsidRPr="00EF4F04">
        <w:t>,</w:t>
      </w:r>
      <w:r w:rsidR="00B668F9" w:rsidRPr="00EF4F04">
        <w:t xml:space="preserve"> der påpeger en modsætningsfyldt mening omkring det at være klædt på. Der gives både udtryk for</w:t>
      </w:r>
      <w:r w:rsidR="00EF4F04" w:rsidRPr="00EF4F04">
        <w:t>,</w:t>
      </w:r>
      <w:r w:rsidR="00B668F9" w:rsidRPr="00EF4F04">
        <w:t xml:space="preserve"> at de frivillige skal være klædt på</w:t>
      </w:r>
      <w:r w:rsidR="00EF4F04" w:rsidRPr="00EF4F04">
        <w:t>,</w:t>
      </w:r>
      <w:r w:rsidR="00B668F9" w:rsidRPr="00EF4F04">
        <w:t xml:space="preserve"> men ikke må have en professionel tilgang til veteranerne. Dette skisma vil blive præsenteret i diskussionen.  </w:t>
      </w:r>
    </w:p>
    <w:p w14:paraId="40723570" w14:textId="77777777" w:rsidR="0003563D" w:rsidRPr="00EF4F04" w:rsidRDefault="003B696A" w:rsidP="008B373B">
      <w:pPr>
        <w:jc w:val="both"/>
        <w:rPr>
          <w:b/>
        </w:rPr>
      </w:pPr>
      <w:r>
        <w:rPr>
          <w:b/>
        </w:rPr>
        <w:lastRenderedPageBreak/>
        <w:t>Erhvervskompetencer</w:t>
      </w:r>
      <w:r w:rsidR="0003563D" w:rsidRPr="001E0DCD">
        <w:rPr>
          <w:b/>
        </w:rPr>
        <w:t xml:space="preserve"> </w:t>
      </w:r>
      <w:r w:rsidR="0003563D">
        <w:t>er for nogen frivillige, det bærende for deres kendskab til veteranerne</w:t>
      </w:r>
      <w:r w:rsidR="003B2F8A">
        <w:t>.</w:t>
      </w:r>
      <w:r w:rsidR="00C46783">
        <w:t xml:space="preserve"> </w:t>
      </w:r>
      <w:r w:rsidR="0003563D">
        <w:t>De frivillige benytter sig af viden</w:t>
      </w:r>
      <w:r w:rsidR="003B2F8A">
        <w:t xml:space="preserve"> og erfaringer</w:t>
      </w:r>
      <w:r w:rsidR="0003563D">
        <w:t xml:space="preserve"> fra deres</w:t>
      </w:r>
      <w:r w:rsidR="006F2BA9">
        <w:t xml:space="preserve"> forskellige</w:t>
      </w:r>
      <w:r w:rsidR="0003563D">
        <w:t xml:space="preserve"> professioner</w:t>
      </w:r>
      <w:r w:rsidR="003B2F8A">
        <w:t xml:space="preserve"> og andre</w:t>
      </w:r>
      <w:r w:rsidR="00E7364F">
        <w:t xml:space="preserve"> områder i deres liv</w:t>
      </w:r>
      <w:r w:rsidR="0003563D">
        <w:t>. Dermed tolkes det at gå i tråd</w:t>
      </w:r>
      <w:r w:rsidR="0068025A">
        <w:t xml:space="preserve"> med Bourdieus habitus-</w:t>
      </w:r>
      <w:r w:rsidR="0003563D">
        <w:t>begreb.</w:t>
      </w:r>
      <w:r w:rsidR="003B2F8A">
        <w:t xml:space="preserve"> Deres individuelle habitus er de frivilliges rettesnor i arbejdet på veteranhjemmet. Det </w:t>
      </w:r>
      <w:r w:rsidR="0068025A">
        <w:t xml:space="preserve">er </w:t>
      </w:r>
      <w:r w:rsidR="003B2F8A">
        <w:t>også denne</w:t>
      </w:r>
      <w:r w:rsidR="0068025A">
        <w:t>,</w:t>
      </w:r>
      <w:r w:rsidR="003B2F8A">
        <w:t xml:space="preserve"> der træk</w:t>
      </w:r>
      <w:r w:rsidR="00E7364F">
        <w:t>kes på i tilfælde af konflikter</w:t>
      </w:r>
      <w:r w:rsidR="0068025A">
        <w:t>,</w:t>
      </w:r>
      <w:r w:rsidR="00E7364F">
        <w:t xml:space="preserve"> og ved hver ny erfaring, tilpasses den frivilliges habitus. Arbejde fra andre professioner er med til at påvirke måden hvorpå de </w:t>
      </w:r>
      <w:r w:rsidR="006F2BA9">
        <w:t xml:space="preserve">enkelte </w:t>
      </w:r>
      <w:r w:rsidR="00E7364F">
        <w:t xml:space="preserve">frivillige arbejder og dermed er deres habitus også påvirket </w:t>
      </w:r>
      <w:r w:rsidR="00E7364F" w:rsidRPr="00EF4F04">
        <w:t>af den</w:t>
      </w:r>
      <w:r w:rsidR="006F2BA9" w:rsidRPr="00EF4F04">
        <w:t>ne</w:t>
      </w:r>
      <w:r w:rsidR="00E7364F" w:rsidRPr="00EF4F04">
        <w:t xml:space="preserve"> individuelle baggrund. Dette gør at arbejdet på veteranhjem</w:t>
      </w:r>
      <w:r w:rsidR="008511EF" w:rsidRPr="00EF4F04">
        <w:t>met er præget af mangfoldighed som bidrager til at veteranerne bedre kan overskue deres hverdag.</w:t>
      </w:r>
    </w:p>
    <w:p w14:paraId="7878ECD1" w14:textId="77777777" w:rsidR="0003563D" w:rsidRPr="00EF4F04" w:rsidRDefault="0003563D" w:rsidP="008B373B">
      <w:pPr>
        <w:jc w:val="both"/>
        <w:rPr>
          <w:rFonts w:eastAsiaTheme="minorEastAsia"/>
          <w:b/>
        </w:rPr>
      </w:pPr>
      <w:r w:rsidRPr="00EF4F04">
        <w:rPr>
          <w:rFonts w:eastAsiaTheme="minorEastAsia"/>
          <w:b/>
        </w:rPr>
        <w:t>Samfundet</w:t>
      </w:r>
      <w:r w:rsidRPr="00EF4F04">
        <w:rPr>
          <w:rFonts w:eastAsiaTheme="minorEastAsia"/>
        </w:rPr>
        <w:t xml:space="preserve"> er nævnt i interviewene som </w:t>
      </w:r>
      <w:r w:rsidR="006F2BA9" w:rsidRPr="00EF4F04">
        <w:rPr>
          <w:rFonts w:eastAsiaTheme="minorEastAsia"/>
        </w:rPr>
        <w:t>en komponent</w:t>
      </w:r>
      <w:r w:rsidR="004A1A64" w:rsidRPr="00EF4F04">
        <w:rPr>
          <w:rFonts w:eastAsiaTheme="minorEastAsia"/>
        </w:rPr>
        <w:t>,</w:t>
      </w:r>
      <w:r w:rsidRPr="00EF4F04">
        <w:rPr>
          <w:rFonts w:eastAsiaTheme="minorEastAsia"/>
        </w:rPr>
        <w:t xml:space="preserve"> der ikke forstår veteranerne</w:t>
      </w:r>
      <w:r w:rsidR="00F80722" w:rsidRPr="00EF4F04">
        <w:rPr>
          <w:rFonts w:eastAsiaTheme="minorEastAsia"/>
        </w:rPr>
        <w:t xml:space="preserve"> og deres problematikker</w:t>
      </w:r>
      <w:r w:rsidRPr="00EF4F04">
        <w:rPr>
          <w:rFonts w:eastAsiaTheme="minorEastAsia"/>
        </w:rPr>
        <w:t>. Dette er der bred enighed om</w:t>
      </w:r>
      <w:r w:rsidR="00F80722" w:rsidRPr="00EF4F04">
        <w:rPr>
          <w:rFonts w:eastAsiaTheme="minorEastAsia"/>
        </w:rPr>
        <w:t xml:space="preserve"> blandt veteraner og frivillige</w:t>
      </w:r>
      <w:r w:rsidRPr="00EF4F04">
        <w:rPr>
          <w:rFonts w:eastAsiaTheme="minorEastAsia"/>
        </w:rPr>
        <w:t xml:space="preserve">. Samfundets manglende </w:t>
      </w:r>
      <w:r w:rsidR="008511EF" w:rsidRPr="00EF4F04">
        <w:rPr>
          <w:rFonts w:eastAsiaTheme="minorEastAsia"/>
        </w:rPr>
        <w:t xml:space="preserve">tilbud til veteraner og den manglende </w:t>
      </w:r>
      <w:r w:rsidRPr="00EF4F04">
        <w:rPr>
          <w:rFonts w:eastAsiaTheme="minorEastAsia"/>
        </w:rPr>
        <w:t xml:space="preserve">anerkendelse og forståelse har medført en stigmatisering af veteranerne. </w:t>
      </w:r>
      <w:r w:rsidR="001475DE" w:rsidRPr="00EF4F04">
        <w:rPr>
          <w:rFonts w:eastAsiaTheme="minorEastAsia"/>
        </w:rPr>
        <w:t>Den primære stigmatisering af veteranerne er den karaktermæssige stigmatisering. Veteranerne har psykiske ud</w:t>
      </w:r>
      <w:r w:rsidR="006F2BA9" w:rsidRPr="00EF4F04">
        <w:rPr>
          <w:rFonts w:eastAsiaTheme="minorEastAsia"/>
        </w:rPr>
        <w:t>fordringer qua deres udsendelse. Veteranerne</w:t>
      </w:r>
      <w:r w:rsidR="004A1A64" w:rsidRPr="00EF4F04">
        <w:rPr>
          <w:rFonts w:eastAsiaTheme="minorEastAsia"/>
        </w:rPr>
        <w:t xml:space="preserve"> </w:t>
      </w:r>
      <w:r w:rsidR="001475DE" w:rsidRPr="00EF4F04">
        <w:rPr>
          <w:rFonts w:eastAsiaTheme="minorEastAsia"/>
        </w:rPr>
        <w:t>oplever ikke</w:t>
      </w:r>
      <w:r w:rsidR="004A1A64" w:rsidRPr="00EF4F04">
        <w:rPr>
          <w:rFonts w:eastAsiaTheme="minorEastAsia"/>
        </w:rPr>
        <w:t>,</w:t>
      </w:r>
      <w:r w:rsidR="001475DE" w:rsidRPr="00EF4F04">
        <w:rPr>
          <w:rFonts w:eastAsiaTheme="minorEastAsia"/>
        </w:rPr>
        <w:t xml:space="preserve"> at det omgivende samfund forstår, hvilke problematikker veteranerne oplever at have i deres hverdag</w:t>
      </w:r>
      <w:r w:rsidR="006F2BA9" w:rsidRPr="00EF4F04">
        <w:rPr>
          <w:rFonts w:eastAsiaTheme="minorEastAsia"/>
        </w:rPr>
        <w:t xml:space="preserve"> og hvordan disse problematikker hæmmer den enkelte veteran</w:t>
      </w:r>
      <w:r w:rsidR="001475DE" w:rsidRPr="00EF4F04">
        <w:rPr>
          <w:rFonts w:eastAsiaTheme="minorEastAsia"/>
        </w:rPr>
        <w:t xml:space="preserve">. </w:t>
      </w:r>
      <w:r w:rsidR="006F2BA9" w:rsidRPr="00EF4F04">
        <w:rPr>
          <w:rFonts w:eastAsiaTheme="minorEastAsia"/>
        </w:rPr>
        <w:t>Den manglende forståelse giver</w:t>
      </w:r>
      <w:r w:rsidR="001475DE" w:rsidRPr="00EF4F04">
        <w:rPr>
          <w:rFonts w:eastAsiaTheme="minorEastAsia"/>
        </w:rPr>
        <w:t xml:space="preserve"> en oplevelse af social afvisning fra omgivelserne, og at de ikke længere er en del af ”normal” samfundet. </w:t>
      </w:r>
    </w:p>
    <w:p w14:paraId="5221F3AD" w14:textId="77777777" w:rsidR="0003563D" w:rsidRDefault="0003563D" w:rsidP="008B373B">
      <w:pPr>
        <w:jc w:val="both"/>
        <w:rPr>
          <w:rFonts w:eastAsiaTheme="minorEastAsia"/>
        </w:rPr>
      </w:pPr>
      <w:r w:rsidRPr="00EF4F04">
        <w:rPr>
          <w:rFonts w:eastAsiaTheme="minorEastAsia"/>
          <w:b/>
        </w:rPr>
        <w:t>Hjemmet</w:t>
      </w:r>
      <w:r w:rsidRPr="00EF4F04">
        <w:rPr>
          <w:rFonts w:eastAsiaTheme="minorEastAsia"/>
        </w:rPr>
        <w:t xml:space="preserve"> bliver benævnt som et sted</w:t>
      </w:r>
      <w:r w:rsidR="004A1A64" w:rsidRPr="00EF4F04">
        <w:rPr>
          <w:rFonts w:eastAsiaTheme="minorEastAsia"/>
        </w:rPr>
        <w:t>,</w:t>
      </w:r>
      <w:r w:rsidRPr="00EF4F04">
        <w:rPr>
          <w:rFonts w:eastAsiaTheme="minorEastAsia"/>
        </w:rPr>
        <w:t xml:space="preserve"> der forstår at rumme veteranerne</w:t>
      </w:r>
      <w:r w:rsidR="004A1A64" w:rsidRPr="00EF4F04">
        <w:rPr>
          <w:rFonts w:eastAsiaTheme="minorEastAsia"/>
        </w:rPr>
        <w:t>,</w:t>
      </w:r>
      <w:r w:rsidRPr="00EF4F04">
        <w:rPr>
          <w:rFonts w:eastAsiaTheme="minorEastAsia"/>
        </w:rPr>
        <w:t xml:space="preserve"> og det bliver nævnt som et rigtig vigtigt sted</w:t>
      </w:r>
      <w:r w:rsidR="001475DE" w:rsidRPr="00EF4F04">
        <w:rPr>
          <w:rFonts w:eastAsiaTheme="minorEastAsia"/>
        </w:rPr>
        <w:t xml:space="preserve"> for veteranerne</w:t>
      </w:r>
      <w:r w:rsidR="00F80722" w:rsidRPr="00EF4F04">
        <w:rPr>
          <w:rFonts w:eastAsiaTheme="minorEastAsia"/>
        </w:rPr>
        <w:t>. En</w:t>
      </w:r>
      <w:r w:rsidRPr="00EF4F04">
        <w:rPr>
          <w:rFonts w:eastAsiaTheme="minorEastAsia"/>
        </w:rPr>
        <w:t xml:space="preserve"> enkelt frivillig nævner at veteranhjemmets vigtighed kan ses som en betingelse for </w:t>
      </w:r>
      <w:r w:rsidR="002E0C6E" w:rsidRPr="00EF4F04">
        <w:rPr>
          <w:rFonts w:eastAsiaTheme="minorEastAsia"/>
        </w:rPr>
        <w:t>at komme sig</w:t>
      </w:r>
      <w:r w:rsidRPr="00EF4F04">
        <w:rPr>
          <w:rFonts w:eastAsiaTheme="minorEastAsia"/>
        </w:rPr>
        <w:t>. For veteranerne dannes der rum for</w:t>
      </w:r>
      <w:r w:rsidR="004A1A64" w:rsidRPr="00EF4F04">
        <w:rPr>
          <w:rFonts w:eastAsiaTheme="minorEastAsia"/>
        </w:rPr>
        <w:t>,</w:t>
      </w:r>
      <w:r w:rsidRPr="00EF4F04">
        <w:rPr>
          <w:rFonts w:eastAsiaTheme="minorEastAsia"/>
        </w:rPr>
        <w:t xml:space="preserve"> at de kan komme som de unikke individer de er, trods der</w:t>
      </w:r>
      <w:r w:rsidR="008511EF" w:rsidRPr="00EF4F04">
        <w:rPr>
          <w:rFonts w:eastAsiaTheme="minorEastAsia"/>
        </w:rPr>
        <w:t>es individuelle psykiske udfordringer. Jeg tolker</w:t>
      </w:r>
      <w:r w:rsidRPr="00EF4F04">
        <w:rPr>
          <w:rFonts w:eastAsiaTheme="minorEastAsia"/>
        </w:rPr>
        <w:t xml:space="preserve"> a</w:t>
      </w:r>
      <w:r w:rsidR="004A1A64" w:rsidRPr="00EF4F04">
        <w:rPr>
          <w:rFonts w:eastAsiaTheme="minorEastAsia"/>
        </w:rPr>
        <w:t>t</w:t>
      </w:r>
      <w:r w:rsidR="008511EF" w:rsidRPr="00EF4F04">
        <w:rPr>
          <w:rFonts w:eastAsiaTheme="minorEastAsia"/>
        </w:rPr>
        <w:t xml:space="preserve"> veteranernes</w:t>
      </w:r>
      <w:r w:rsidRPr="00EF4F04">
        <w:rPr>
          <w:rFonts w:eastAsiaTheme="minorEastAsia"/>
        </w:rPr>
        <w:t xml:space="preserve"> adfærd ses som en afvigelse i samfundet</w:t>
      </w:r>
      <w:r w:rsidR="004A1A64" w:rsidRPr="00EF4F04">
        <w:rPr>
          <w:rFonts w:eastAsiaTheme="minorEastAsia"/>
        </w:rPr>
        <w:t>,</w:t>
      </w:r>
      <w:r w:rsidRPr="00EF4F04">
        <w:rPr>
          <w:rFonts w:eastAsiaTheme="minorEastAsia"/>
        </w:rPr>
        <w:t xml:space="preserve"> men på veteranhjemmet </w:t>
      </w:r>
      <w:r w:rsidR="00F80722" w:rsidRPr="00EF4F04">
        <w:rPr>
          <w:rFonts w:eastAsiaTheme="minorEastAsia"/>
        </w:rPr>
        <w:t xml:space="preserve">dannes der rum for den enkelte </w:t>
      </w:r>
      <w:r w:rsidR="00834BEA" w:rsidRPr="00EF4F04">
        <w:rPr>
          <w:rFonts w:eastAsiaTheme="minorEastAsia"/>
        </w:rPr>
        <w:t>veteran og frivillig</w:t>
      </w:r>
      <w:r w:rsidR="00F80722" w:rsidRPr="00EF4F04">
        <w:rPr>
          <w:rFonts w:eastAsiaTheme="minorEastAsia"/>
        </w:rPr>
        <w:t xml:space="preserve"> inddragelse i et fællesskab.</w:t>
      </w:r>
      <w:r w:rsidR="001475DE" w:rsidRPr="00EF4F04">
        <w:rPr>
          <w:rFonts w:eastAsiaTheme="minorEastAsia"/>
        </w:rPr>
        <w:t xml:space="preserve"> Veteranhjemmet danner rammerne for de veteraner</w:t>
      </w:r>
      <w:r w:rsidR="004A1A64" w:rsidRPr="00EF4F04">
        <w:rPr>
          <w:rFonts w:eastAsiaTheme="minorEastAsia"/>
        </w:rPr>
        <w:t>,</w:t>
      </w:r>
      <w:r w:rsidR="001475DE" w:rsidRPr="00EF4F04">
        <w:rPr>
          <w:rFonts w:eastAsiaTheme="minorEastAsia"/>
        </w:rPr>
        <w:t xml:space="preserve"> som ikke oplever anerkendelse fra omgivelserne. Som tidligere nævnt sker der en stigmatisering af veteranerne, </w:t>
      </w:r>
      <w:r w:rsidR="004A1A64" w:rsidRPr="00EF4F04">
        <w:rPr>
          <w:rFonts w:eastAsiaTheme="minorEastAsia"/>
        </w:rPr>
        <w:t xml:space="preserve">og det </w:t>
      </w:r>
      <w:r w:rsidR="004A1A64">
        <w:rPr>
          <w:rFonts w:eastAsiaTheme="minorEastAsia"/>
        </w:rPr>
        <w:t>er her at veteranhjemmet</w:t>
      </w:r>
      <w:r w:rsidR="001475DE">
        <w:rPr>
          <w:rFonts w:eastAsiaTheme="minorEastAsia"/>
        </w:rPr>
        <w:t xml:space="preserve"> kan danne rammerne for disse mennesker. Her dannes rum for mennesker, som oplever en manglende forståelse fra samfundet, men finder denne forståelse blandt ligesindede veteraner på veteranhjemmet. Dermed kan det tolkes at veteranhjemmet danner en subkultur</w:t>
      </w:r>
      <w:r w:rsidR="004A1A64">
        <w:rPr>
          <w:rFonts w:eastAsiaTheme="minorEastAsia"/>
        </w:rPr>
        <w:t>,</w:t>
      </w:r>
      <w:r w:rsidR="001475DE">
        <w:rPr>
          <w:rFonts w:eastAsiaTheme="minorEastAsia"/>
        </w:rPr>
        <w:t xml:space="preserve"> hvor der er plads til den enkelte veteran uanset psykiske udfordringer. </w:t>
      </w:r>
    </w:p>
    <w:p w14:paraId="7B8E2775" w14:textId="3B673A0C" w:rsidR="007C4122" w:rsidRPr="00EF4F04" w:rsidRDefault="007C4122" w:rsidP="008B373B">
      <w:pPr>
        <w:jc w:val="both"/>
        <w:rPr>
          <w:rFonts w:eastAsiaTheme="minorEastAsia"/>
        </w:rPr>
      </w:pPr>
      <w:r w:rsidRPr="003C0A5E">
        <w:rPr>
          <w:rFonts w:eastAsiaTheme="minorEastAsia"/>
        </w:rPr>
        <w:t>Igennem empirien og delanalyserne fremkom der flere faktorer som der kunne tolkes på. Analysen fremviste</w:t>
      </w:r>
      <w:r>
        <w:rPr>
          <w:rFonts w:eastAsiaTheme="minorEastAsia"/>
        </w:rPr>
        <w:t>,</w:t>
      </w:r>
      <w:r w:rsidRPr="003C0A5E">
        <w:rPr>
          <w:rFonts w:eastAsiaTheme="minorEastAsia"/>
        </w:rPr>
        <w:t xml:space="preserve"> at der var tale om flere afgørende elementer</w:t>
      </w:r>
      <w:r>
        <w:rPr>
          <w:rFonts w:eastAsiaTheme="minorEastAsia"/>
        </w:rPr>
        <w:t>,</w:t>
      </w:r>
      <w:r w:rsidRPr="003C0A5E">
        <w:rPr>
          <w:rFonts w:eastAsiaTheme="minorEastAsia"/>
        </w:rPr>
        <w:t xml:space="preserve"> der kunne forklare hvilken </w:t>
      </w:r>
      <w:r>
        <w:rPr>
          <w:rFonts w:eastAsiaTheme="minorEastAsia"/>
        </w:rPr>
        <w:t>funktion</w:t>
      </w:r>
      <w:r w:rsidRPr="003C0A5E">
        <w:rPr>
          <w:rFonts w:eastAsiaTheme="minorEastAsia"/>
        </w:rPr>
        <w:t xml:space="preserve"> de frivillige</w:t>
      </w:r>
      <w:r>
        <w:rPr>
          <w:rFonts w:eastAsiaTheme="minorEastAsia"/>
        </w:rPr>
        <w:t xml:space="preserve"> har på veteranhjemmet,</w:t>
      </w:r>
      <w:r w:rsidRPr="003C0A5E">
        <w:rPr>
          <w:rFonts w:eastAsiaTheme="minorEastAsia"/>
        </w:rPr>
        <w:t xml:space="preserve"> og hvordan det kommer til udtryk.</w:t>
      </w:r>
      <w:r w:rsidR="008C5D44">
        <w:rPr>
          <w:rFonts w:eastAsiaTheme="minorEastAsia"/>
        </w:rPr>
        <w:t xml:space="preserve"> </w:t>
      </w:r>
      <w:r w:rsidRPr="003C0A5E">
        <w:rPr>
          <w:rFonts w:eastAsiaTheme="minorEastAsia"/>
        </w:rPr>
        <w:t xml:space="preserve">Igennem delanalyserne </w:t>
      </w:r>
      <w:r w:rsidRPr="003C0A5E">
        <w:rPr>
          <w:rFonts w:eastAsiaTheme="minorEastAsia"/>
        </w:rPr>
        <w:lastRenderedPageBreak/>
        <w:t xml:space="preserve">fremkom følgende teorier: Social kapital, anerkendelse, det fælles tredje, recovery, habitus, stigmatisering og </w:t>
      </w:r>
      <w:r w:rsidRPr="00EF4F04">
        <w:rPr>
          <w:rFonts w:eastAsiaTheme="minorEastAsia"/>
        </w:rPr>
        <w:t>afvigersociologi</w:t>
      </w:r>
      <w:r w:rsidR="003571B5" w:rsidRPr="00EF4F04">
        <w:rPr>
          <w:rFonts w:eastAsiaTheme="minorEastAsia"/>
        </w:rPr>
        <w:t>. Disse sociale teorier er en forklaring på de frivilliges funktion på veteranhjemmet</w:t>
      </w:r>
      <w:r w:rsidR="00EF4F04" w:rsidRPr="00EF4F04">
        <w:rPr>
          <w:rFonts w:eastAsiaTheme="minorEastAsia"/>
        </w:rPr>
        <w:t>,</w:t>
      </w:r>
      <w:r w:rsidR="003571B5" w:rsidRPr="00EF4F04">
        <w:rPr>
          <w:rFonts w:eastAsiaTheme="minorEastAsia"/>
        </w:rPr>
        <w:t xml:space="preserve"> og det kommer til udtryk i måden hvorpå den enkelte frivillige arbejder. </w:t>
      </w:r>
    </w:p>
    <w:p w14:paraId="178CBE20" w14:textId="77777777" w:rsidR="00061284" w:rsidRPr="00EF4F04" w:rsidRDefault="00061284" w:rsidP="008B373B">
      <w:pPr>
        <w:jc w:val="both"/>
        <w:rPr>
          <w:rFonts w:eastAsiaTheme="minorEastAsia"/>
        </w:rPr>
      </w:pPr>
    </w:p>
    <w:p w14:paraId="0D66869A" w14:textId="2004B4DF" w:rsidR="00C9632A" w:rsidRPr="00EF4F04" w:rsidRDefault="00227146" w:rsidP="008B373B">
      <w:pPr>
        <w:jc w:val="both"/>
        <w:rPr>
          <w:rFonts w:eastAsiaTheme="minorEastAsia"/>
        </w:rPr>
      </w:pPr>
      <w:r w:rsidRPr="00EF4F04">
        <w:rPr>
          <w:rFonts w:eastAsiaTheme="minorEastAsia"/>
        </w:rPr>
        <w:t>I empirien blev jeg opmærksom på</w:t>
      </w:r>
      <w:r w:rsidR="00EF4F04" w:rsidRPr="00EF4F04">
        <w:rPr>
          <w:rFonts w:eastAsiaTheme="minorEastAsia"/>
        </w:rPr>
        <w:t>,</w:t>
      </w:r>
      <w:r w:rsidRPr="00EF4F04">
        <w:rPr>
          <w:rFonts w:eastAsiaTheme="minorEastAsia"/>
        </w:rPr>
        <w:t xml:space="preserve"> at der for</w:t>
      </w:r>
      <w:r w:rsidR="00945075" w:rsidRPr="00EF4F04">
        <w:rPr>
          <w:rFonts w:eastAsiaTheme="minorEastAsia"/>
        </w:rPr>
        <w:t>ekommer overkategorier og under</w:t>
      </w:r>
      <w:r w:rsidRPr="00EF4F04">
        <w:rPr>
          <w:rFonts w:eastAsiaTheme="minorEastAsia"/>
        </w:rPr>
        <w:t xml:space="preserve">kategorier. </w:t>
      </w:r>
      <w:r w:rsidR="00C9632A" w:rsidRPr="00EF4F04">
        <w:rPr>
          <w:rFonts w:eastAsiaTheme="minorEastAsia"/>
        </w:rPr>
        <w:t>Dette er hvad Corbin og Strauss benævner som ”axial coding”, hvor kategorier</w:t>
      </w:r>
      <w:r w:rsidR="00CF6DFC" w:rsidRPr="00EF4F04">
        <w:rPr>
          <w:rFonts w:eastAsiaTheme="minorEastAsia"/>
        </w:rPr>
        <w:t>, der</w:t>
      </w:r>
      <w:r w:rsidR="00C9632A" w:rsidRPr="00EF4F04">
        <w:rPr>
          <w:rFonts w:eastAsiaTheme="minorEastAsia"/>
        </w:rPr>
        <w:t xml:space="preserve"> krydser hinanden</w:t>
      </w:r>
      <w:r w:rsidR="002E7899" w:rsidRPr="00EF4F04">
        <w:rPr>
          <w:rFonts w:eastAsiaTheme="minorEastAsia"/>
        </w:rPr>
        <w:t xml:space="preserve"> og påviser en sammenhæng </w:t>
      </w:r>
      <w:r w:rsidR="00B0234F" w:rsidRPr="00EF4F04">
        <w:rPr>
          <w:rFonts w:eastAsiaTheme="minorEastAsia"/>
        </w:rPr>
        <w:t xml:space="preserve">og afhængighed </w:t>
      </w:r>
      <w:r w:rsidR="002E7899" w:rsidRPr="00EF4F04">
        <w:rPr>
          <w:rFonts w:eastAsiaTheme="minorEastAsia"/>
        </w:rPr>
        <w:t>mellem fænomener</w:t>
      </w:r>
      <w:r w:rsidR="00C9632A" w:rsidRPr="00EF4F04">
        <w:rPr>
          <w:rStyle w:val="Fodnotehenvisning"/>
          <w:rFonts w:eastAsiaTheme="minorEastAsia"/>
        </w:rPr>
        <w:footnoteReference w:id="140"/>
      </w:r>
      <w:r w:rsidR="00C9632A" w:rsidRPr="00EF4F04">
        <w:rPr>
          <w:rFonts w:eastAsiaTheme="minorEastAsia"/>
        </w:rPr>
        <w:t>.</w:t>
      </w:r>
      <w:r w:rsidR="002E7899" w:rsidRPr="00EF4F04">
        <w:rPr>
          <w:rFonts w:eastAsiaTheme="minorEastAsia"/>
        </w:rPr>
        <w:t xml:space="preserve"> Dette kan forklares i de</w:t>
      </w:r>
      <w:r w:rsidR="00C9632A" w:rsidRPr="00EF4F04">
        <w:rPr>
          <w:rFonts w:eastAsiaTheme="minorEastAsia"/>
        </w:rPr>
        <w:t xml:space="preserve"> </w:t>
      </w:r>
      <w:r w:rsidR="00CF6DFC" w:rsidRPr="00EF4F04">
        <w:rPr>
          <w:rFonts w:eastAsiaTheme="minorEastAsia"/>
        </w:rPr>
        <w:t>over- og under</w:t>
      </w:r>
      <w:r w:rsidR="00C9632A" w:rsidRPr="00EF4F04">
        <w:rPr>
          <w:rFonts w:eastAsiaTheme="minorEastAsia"/>
        </w:rPr>
        <w:t>kategorier</w:t>
      </w:r>
      <w:r w:rsidR="00EF4F04" w:rsidRPr="00EF4F04">
        <w:rPr>
          <w:rFonts w:eastAsiaTheme="minorEastAsia"/>
        </w:rPr>
        <w:t>, der</w:t>
      </w:r>
      <w:r w:rsidR="00C9632A" w:rsidRPr="00EF4F04">
        <w:rPr>
          <w:rFonts w:eastAsiaTheme="minorEastAsia"/>
        </w:rPr>
        <w:t xml:space="preserve"> er fremkommet af in-vivo termerne. </w:t>
      </w:r>
      <w:r w:rsidR="008B102F" w:rsidRPr="00EF4F04">
        <w:rPr>
          <w:rFonts w:eastAsiaTheme="minorEastAsia"/>
        </w:rPr>
        <w:t>Over- og underkategorierne krydser hinanden på flere områder</w:t>
      </w:r>
      <w:r w:rsidR="00EF4F04" w:rsidRPr="00EF4F04">
        <w:rPr>
          <w:rFonts w:eastAsiaTheme="minorEastAsia"/>
        </w:rPr>
        <w:t>,</w:t>
      </w:r>
      <w:r w:rsidR="008B102F" w:rsidRPr="00EF4F04">
        <w:rPr>
          <w:rFonts w:eastAsiaTheme="minorEastAsia"/>
        </w:rPr>
        <w:t xml:space="preserve"> og dermed er </w:t>
      </w:r>
      <w:r w:rsidR="00EF4F04" w:rsidRPr="00EF4F04">
        <w:rPr>
          <w:rFonts w:eastAsiaTheme="minorEastAsia"/>
        </w:rPr>
        <w:t xml:space="preserve">de </w:t>
      </w:r>
      <w:r w:rsidR="008B102F" w:rsidRPr="00EF4F04">
        <w:rPr>
          <w:rFonts w:eastAsiaTheme="minorEastAsia"/>
        </w:rPr>
        <w:t>med til at belyse</w:t>
      </w:r>
      <w:r w:rsidR="00EF4F04" w:rsidRPr="00EF4F04">
        <w:rPr>
          <w:rFonts w:eastAsiaTheme="minorEastAsia"/>
        </w:rPr>
        <w:t>,</w:t>
      </w:r>
      <w:r w:rsidR="008B102F" w:rsidRPr="00EF4F04">
        <w:rPr>
          <w:rFonts w:eastAsiaTheme="minorEastAsia"/>
        </w:rPr>
        <w:t xml:space="preserve"> hvordan de frivillige arbejder på veteranhjemmet samt hvilken rolle, de frivillige har.</w:t>
      </w:r>
    </w:p>
    <w:p w14:paraId="31468588" w14:textId="409D5FD1" w:rsidR="00227146" w:rsidRPr="00EF4F04" w:rsidRDefault="00EF4F04" w:rsidP="008B373B">
      <w:pPr>
        <w:jc w:val="both"/>
        <w:rPr>
          <w:rFonts w:eastAsiaTheme="minorEastAsia"/>
        </w:rPr>
      </w:pPr>
      <w:r w:rsidRPr="00EF4F04">
        <w:rPr>
          <w:rFonts w:eastAsiaTheme="minorEastAsia"/>
        </w:rPr>
        <w:t>”</w:t>
      </w:r>
      <w:r w:rsidR="00227146" w:rsidRPr="00EF4F04">
        <w:rPr>
          <w:rFonts w:eastAsiaTheme="minorEastAsia"/>
        </w:rPr>
        <w:t>At gøre en forskel</w:t>
      </w:r>
      <w:r w:rsidRPr="00EF4F04">
        <w:rPr>
          <w:rFonts w:eastAsiaTheme="minorEastAsia"/>
        </w:rPr>
        <w:t>”</w:t>
      </w:r>
      <w:r w:rsidR="00227146" w:rsidRPr="00EF4F04">
        <w:rPr>
          <w:rFonts w:eastAsiaTheme="minorEastAsia"/>
        </w:rPr>
        <w:t xml:space="preserve"> er en overkategori</w:t>
      </w:r>
      <w:r w:rsidRPr="00EF4F04">
        <w:rPr>
          <w:rFonts w:eastAsiaTheme="minorEastAsia"/>
        </w:rPr>
        <w:t>,</w:t>
      </w:r>
      <w:r w:rsidR="00227146" w:rsidRPr="00EF4F04">
        <w:rPr>
          <w:rFonts w:eastAsiaTheme="minorEastAsia"/>
        </w:rPr>
        <w:t xml:space="preserve"> hvor det at </w:t>
      </w:r>
      <w:r w:rsidRPr="00EF4F04">
        <w:rPr>
          <w:rFonts w:eastAsiaTheme="minorEastAsia"/>
        </w:rPr>
        <w:t>”</w:t>
      </w:r>
      <w:r w:rsidR="00227146" w:rsidRPr="00EF4F04">
        <w:rPr>
          <w:rFonts w:eastAsiaTheme="minorEastAsia"/>
        </w:rPr>
        <w:t>forstå, lytte, snakke</w:t>
      </w:r>
      <w:r w:rsidRPr="00EF4F04">
        <w:rPr>
          <w:rFonts w:eastAsiaTheme="minorEastAsia"/>
        </w:rPr>
        <w:t>”</w:t>
      </w:r>
      <w:r w:rsidR="00227146" w:rsidRPr="00EF4F04">
        <w:rPr>
          <w:rFonts w:eastAsiaTheme="minorEastAsia"/>
        </w:rPr>
        <w:t xml:space="preserve"> og </w:t>
      </w:r>
      <w:r w:rsidRPr="00EF4F04">
        <w:rPr>
          <w:rFonts w:eastAsiaTheme="minorEastAsia"/>
        </w:rPr>
        <w:t>”</w:t>
      </w:r>
      <w:r w:rsidR="00227146" w:rsidRPr="00EF4F04">
        <w:rPr>
          <w:rFonts w:eastAsiaTheme="minorEastAsia"/>
        </w:rPr>
        <w:t>madmødrene</w:t>
      </w:r>
      <w:r w:rsidRPr="00EF4F04">
        <w:rPr>
          <w:rFonts w:eastAsiaTheme="minorEastAsia"/>
        </w:rPr>
        <w:t>”</w:t>
      </w:r>
      <w:r w:rsidR="00227146" w:rsidRPr="00EF4F04">
        <w:rPr>
          <w:rFonts w:eastAsiaTheme="minorEastAsia"/>
        </w:rPr>
        <w:t xml:space="preserve"> er underkategorier. At forstå, lytte og snakke og madmødrene er medskabende til at g</w:t>
      </w:r>
      <w:r w:rsidR="002E7899" w:rsidRPr="00EF4F04">
        <w:rPr>
          <w:rFonts w:eastAsiaTheme="minorEastAsia"/>
        </w:rPr>
        <w:t>øre en forskel for veteranerne og denne forskel kommer til udtryk ved underkategorierne. Hermed sker der en krydsning af in-vivo termerne</w:t>
      </w:r>
      <w:r w:rsidRPr="00EF4F04">
        <w:rPr>
          <w:rFonts w:eastAsiaTheme="minorEastAsia"/>
        </w:rPr>
        <w:t>,</w:t>
      </w:r>
      <w:r w:rsidR="002E7899" w:rsidRPr="00EF4F04">
        <w:rPr>
          <w:rFonts w:eastAsiaTheme="minorEastAsia"/>
        </w:rPr>
        <w:t xml:space="preserve"> som forklarer de frivilliges rolle</w:t>
      </w:r>
      <w:r w:rsidRPr="00EF4F04">
        <w:rPr>
          <w:rFonts w:eastAsiaTheme="minorEastAsia"/>
        </w:rPr>
        <w:t>,</w:t>
      </w:r>
      <w:r w:rsidR="002E7899" w:rsidRPr="00EF4F04">
        <w:rPr>
          <w:rFonts w:eastAsiaTheme="minorEastAsia"/>
        </w:rPr>
        <w:t xml:space="preserve"> og hvordan denne rolle kommer til udtryk.</w:t>
      </w:r>
    </w:p>
    <w:p w14:paraId="797D8619" w14:textId="5A244E00" w:rsidR="00227146" w:rsidRPr="00EF4F04" w:rsidRDefault="00227146" w:rsidP="008B373B">
      <w:pPr>
        <w:jc w:val="both"/>
        <w:rPr>
          <w:rFonts w:eastAsiaTheme="minorEastAsia"/>
        </w:rPr>
      </w:pPr>
      <w:r w:rsidRPr="00EF4F04">
        <w:rPr>
          <w:rFonts w:eastAsiaTheme="minorEastAsia"/>
        </w:rPr>
        <w:t xml:space="preserve">At </w:t>
      </w:r>
      <w:r w:rsidR="002E7899" w:rsidRPr="00EF4F04">
        <w:rPr>
          <w:rFonts w:eastAsiaTheme="minorEastAsia"/>
        </w:rPr>
        <w:t>være forstående er e</w:t>
      </w:r>
      <w:r w:rsidR="00EF4F04" w:rsidRPr="00EF4F04">
        <w:rPr>
          <w:rFonts w:eastAsiaTheme="minorEastAsia"/>
        </w:rPr>
        <w:t>n</w:t>
      </w:r>
      <w:r w:rsidR="002E7899" w:rsidRPr="00EF4F04">
        <w:rPr>
          <w:rFonts w:eastAsiaTheme="minorEastAsia"/>
        </w:rPr>
        <w:t xml:space="preserve"> overkategori, hvor underkategorierne</w:t>
      </w:r>
      <w:r w:rsidRPr="00EF4F04">
        <w:rPr>
          <w:rFonts w:eastAsiaTheme="minorEastAsia"/>
        </w:rPr>
        <w:t xml:space="preserve"> er at have indsigt i og viden omkring PTSD</w:t>
      </w:r>
      <w:r w:rsidR="00EF4F04" w:rsidRPr="00EF4F04">
        <w:rPr>
          <w:rFonts w:eastAsiaTheme="minorEastAsia"/>
        </w:rPr>
        <w:t>,</w:t>
      </w:r>
      <w:r w:rsidRPr="00EF4F04">
        <w:rPr>
          <w:rFonts w:eastAsiaTheme="minorEastAsia"/>
        </w:rPr>
        <w:t xml:space="preserve"> som igen er medskabende til a</w:t>
      </w:r>
      <w:r w:rsidR="00EF4F04" w:rsidRPr="00EF4F04">
        <w:rPr>
          <w:rFonts w:eastAsiaTheme="minorEastAsia"/>
        </w:rPr>
        <w:t>t klæde de frivillige på til det</w:t>
      </w:r>
      <w:r w:rsidRPr="00EF4F04">
        <w:rPr>
          <w:rFonts w:eastAsiaTheme="minorEastAsia"/>
        </w:rPr>
        <w:t xml:space="preserve"> arbejde</w:t>
      </w:r>
      <w:r w:rsidR="00EF4F04" w:rsidRPr="00EF4F04">
        <w:rPr>
          <w:rFonts w:eastAsiaTheme="minorEastAsia"/>
        </w:rPr>
        <w:t>,</w:t>
      </w:r>
      <w:r w:rsidRPr="00EF4F04">
        <w:rPr>
          <w:rFonts w:eastAsiaTheme="minorEastAsia"/>
        </w:rPr>
        <w:t xml:space="preserve"> der ydes på veteranhjemmet. </w:t>
      </w:r>
      <w:r w:rsidR="002E7899" w:rsidRPr="00EF4F04">
        <w:rPr>
          <w:rFonts w:eastAsiaTheme="minorEastAsia"/>
        </w:rPr>
        <w:t>Dette er igen medvirkende til at belyse de frivilliges funktion, deres indsats samt måden hvorpå dette gør sig gældende i forhold til veteranerne. Hver af d</w:t>
      </w:r>
      <w:r w:rsidRPr="00EF4F04">
        <w:rPr>
          <w:rFonts w:eastAsiaTheme="minorEastAsia"/>
        </w:rPr>
        <w:t>isse kategorier er medskabende til</w:t>
      </w:r>
      <w:r w:rsidR="00EF4F04" w:rsidRPr="00EF4F04">
        <w:rPr>
          <w:rFonts w:eastAsiaTheme="minorEastAsia"/>
        </w:rPr>
        <w:t>,</w:t>
      </w:r>
      <w:r w:rsidRPr="00EF4F04">
        <w:rPr>
          <w:rFonts w:eastAsiaTheme="minorEastAsia"/>
        </w:rPr>
        <w:t xml:space="preserve"> at de frivillige skaber en orienteringssans i den sociale og</w:t>
      </w:r>
      <w:r w:rsidR="002E7899" w:rsidRPr="00EF4F04">
        <w:rPr>
          <w:rFonts w:eastAsiaTheme="minorEastAsia"/>
        </w:rPr>
        <w:t xml:space="preserve"> det</w:t>
      </w:r>
      <w:r w:rsidRPr="00EF4F04">
        <w:rPr>
          <w:rFonts w:eastAsiaTheme="minorEastAsia"/>
        </w:rPr>
        <w:t xml:space="preserve"> kultu</w:t>
      </w:r>
      <w:r w:rsidR="002E7899" w:rsidRPr="00EF4F04">
        <w:rPr>
          <w:rFonts w:eastAsiaTheme="minorEastAsia"/>
        </w:rPr>
        <w:t>relle rum, som veteranhjemmet danner rammerne for</w:t>
      </w:r>
      <w:r w:rsidRPr="00EF4F04">
        <w:rPr>
          <w:rFonts w:eastAsiaTheme="minorEastAsia"/>
        </w:rPr>
        <w:t xml:space="preserve">. </w:t>
      </w:r>
    </w:p>
    <w:p w14:paraId="5F8E6929" w14:textId="68C3B0A4" w:rsidR="00F04AB5" w:rsidRPr="00EF4F04" w:rsidRDefault="00227146" w:rsidP="008B373B">
      <w:pPr>
        <w:jc w:val="both"/>
        <w:rPr>
          <w:rFonts w:eastAsiaTheme="minorEastAsia"/>
        </w:rPr>
      </w:pPr>
      <w:r w:rsidRPr="00EF4F04">
        <w:rPr>
          <w:rFonts w:eastAsiaTheme="minorEastAsia"/>
        </w:rPr>
        <w:t>I og med at de frivillige ikke er klædt ordentligt på, skaber de selv deres egen viden om rollen på veteranhjemmet. Igennem deres erfaringer opnår de indsigt i</w:t>
      </w:r>
      <w:r w:rsidR="00EF4F04" w:rsidRPr="00EF4F04">
        <w:rPr>
          <w:rFonts w:eastAsiaTheme="minorEastAsia"/>
        </w:rPr>
        <w:t>,</w:t>
      </w:r>
      <w:r w:rsidRPr="00EF4F04">
        <w:rPr>
          <w:rFonts w:eastAsiaTheme="minorEastAsia"/>
        </w:rPr>
        <w:t xml:space="preserve"> hvad der forventes og dermed</w:t>
      </w:r>
      <w:r w:rsidR="00EF4F04" w:rsidRPr="00EF4F04">
        <w:rPr>
          <w:rFonts w:eastAsiaTheme="minorEastAsia"/>
        </w:rPr>
        <w:t xml:space="preserve"> får de</w:t>
      </w:r>
      <w:r w:rsidRPr="00EF4F04">
        <w:rPr>
          <w:rFonts w:eastAsiaTheme="minorEastAsia"/>
        </w:rPr>
        <w:t xml:space="preserve"> kompetencer til at begå sig</w:t>
      </w:r>
      <w:r w:rsidR="002E0C6E" w:rsidRPr="00EF4F04">
        <w:rPr>
          <w:rFonts w:eastAsiaTheme="minorEastAsia"/>
        </w:rPr>
        <w:t xml:space="preserve"> på veteranhjemmet.  Der </w:t>
      </w:r>
      <w:r w:rsidRPr="00EF4F04">
        <w:rPr>
          <w:rFonts w:eastAsiaTheme="minorEastAsia"/>
        </w:rPr>
        <w:t>er faktorer i empirien der peger på</w:t>
      </w:r>
      <w:r w:rsidR="00EF4F04" w:rsidRPr="00EF4F04">
        <w:rPr>
          <w:rFonts w:eastAsiaTheme="minorEastAsia"/>
        </w:rPr>
        <w:t>,</w:t>
      </w:r>
      <w:r w:rsidRPr="00EF4F04">
        <w:rPr>
          <w:rFonts w:eastAsiaTheme="minorEastAsia"/>
        </w:rPr>
        <w:t xml:space="preserve"> at de frivilliges indsats foregår i en cirkulær proces. I denne proces opnås der en tavs viden og dermed individuel læring om at være frivillig på veteranhjemmet.</w:t>
      </w:r>
      <w:r w:rsidR="002E0C6E" w:rsidRPr="00EF4F04">
        <w:rPr>
          <w:rFonts w:eastAsiaTheme="minorEastAsia"/>
        </w:rPr>
        <w:t xml:space="preserve"> </w:t>
      </w:r>
    </w:p>
    <w:p w14:paraId="7565424D" w14:textId="77777777" w:rsidR="00E52B0F" w:rsidRPr="00EF4F04" w:rsidRDefault="00E52B0F" w:rsidP="008B373B">
      <w:pPr>
        <w:pStyle w:val="Overskrift1"/>
      </w:pPr>
      <w:bookmarkStart w:id="60" w:name="_Toc428277427"/>
      <w:r w:rsidRPr="00284F37">
        <w:t xml:space="preserve">Kapitel </w:t>
      </w:r>
      <w:r w:rsidR="0082711D" w:rsidRPr="00284F37">
        <w:t>8</w:t>
      </w:r>
      <w:r w:rsidRPr="00284F37">
        <w:t xml:space="preserve"> </w:t>
      </w:r>
      <w:r w:rsidR="00F04AB5" w:rsidRPr="00284F37">
        <w:t>–</w:t>
      </w:r>
      <w:r w:rsidR="00A540EE" w:rsidRPr="00284F37">
        <w:t xml:space="preserve"> </w:t>
      </w:r>
      <w:r w:rsidR="005F7C1F" w:rsidRPr="00284F37">
        <w:t>Afslutning</w:t>
      </w:r>
      <w:bookmarkEnd w:id="60"/>
    </w:p>
    <w:p w14:paraId="48AD8034" w14:textId="703181D2" w:rsidR="00F04AB5" w:rsidRPr="00F04AB5" w:rsidRDefault="00F04AB5" w:rsidP="008B373B">
      <w:pPr>
        <w:jc w:val="both"/>
      </w:pPr>
      <w:r>
        <w:t>I dette a</w:t>
      </w:r>
      <w:r w:rsidR="00284F37">
        <w:t>fsnit</w:t>
      </w:r>
      <w:r w:rsidR="00F04218">
        <w:t xml:space="preserve"> vil jeg afslutte undersøgelsen. Derfor indeholde</w:t>
      </w:r>
      <w:r w:rsidR="008B102F">
        <w:t>r</w:t>
      </w:r>
      <w:r w:rsidR="00F04218">
        <w:t xml:space="preserve"> afsnittet en konklusion på analysen, samt en </w:t>
      </w:r>
      <w:r w:rsidR="00284F37">
        <w:t>diskussion af,</w:t>
      </w:r>
      <w:r w:rsidR="00A25D9D">
        <w:t xml:space="preserve"> hvad der </w:t>
      </w:r>
      <w:r w:rsidR="008B102F">
        <w:t>er fremkommet af undersøgelsen</w:t>
      </w:r>
      <w:r w:rsidR="00A25D9D">
        <w:t xml:space="preserve">. Slutteligt vil der være en perspektivering om hvad undersøgelsens udfald kan bruges til fremadrettet. </w:t>
      </w:r>
    </w:p>
    <w:p w14:paraId="431C2B06" w14:textId="77777777" w:rsidR="00E52B0F" w:rsidRPr="005F5C26" w:rsidRDefault="0084274A" w:rsidP="008B373B">
      <w:pPr>
        <w:pStyle w:val="Overskrift2"/>
        <w:jc w:val="both"/>
      </w:pPr>
      <w:bookmarkStart w:id="61" w:name="_Toc428277428"/>
      <w:r>
        <w:lastRenderedPageBreak/>
        <w:t xml:space="preserve">8.1. </w:t>
      </w:r>
      <w:r w:rsidR="00E17D0E" w:rsidRPr="005F5C26">
        <w:t>Konklusion</w:t>
      </w:r>
      <w:bookmarkEnd w:id="61"/>
    </w:p>
    <w:p w14:paraId="2AAB60BE" w14:textId="77777777" w:rsidR="00CE4A61" w:rsidRPr="005F5C26" w:rsidRDefault="0039598D" w:rsidP="008B373B">
      <w:pPr>
        <w:widowControl w:val="0"/>
        <w:autoSpaceDE w:val="0"/>
        <w:autoSpaceDN w:val="0"/>
        <w:adjustRightInd w:val="0"/>
        <w:jc w:val="both"/>
      </w:pPr>
      <w:r w:rsidRPr="005F5C26">
        <w:t>I dette afsnit vil der laves en konklusion på følgende problemformulering:</w:t>
      </w:r>
    </w:p>
    <w:p w14:paraId="0BAB3184" w14:textId="77777777" w:rsidR="00703F32" w:rsidRPr="005F5C26" w:rsidRDefault="00703F32" w:rsidP="008B373B">
      <w:pPr>
        <w:widowControl w:val="0"/>
        <w:autoSpaceDE w:val="0"/>
        <w:autoSpaceDN w:val="0"/>
        <w:adjustRightInd w:val="0"/>
        <w:jc w:val="both"/>
        <w:rPr>
          <w:i/>
        </w:rPr>
      </w:pPr>
      <w:r w:rsidRPr="005F5C26">
        <w:rPr>
          <w:i/>
        </w:rPr>
        <w:t>Hvilken funktion har de frivillige på veteranhjemmet i København og hvordan kommer det til udtryk?</w:t>
      </w:r>
    </w:p>
    <w:p w14:paraId="41975C49" w14:textId="77777777" w:rsidR="00E25555" w:rsidRPr="005942D4" w:rsidRDefault="00E25555" w:rsidP="008B373B">
      <w:pPr>
        <w:pStyle w:val="Listeafsnit"/>
        <w:widowControl w:val="0"/>
        <w:numPr>
          <w:ilvl w:val="0"/>
          <w:numId w:val="10"/>
        </w:numPr>
        <w:autoSpaceDE w:val="0"/>
        <w:autoSpaceDN w:val="0"/>
        <w:adjustRightInd w:val="0"/>
        <w:jc w:val="both"/>
        <w:rPr>
          <w:i/>
        </w:rPr>
      </w:pPr>
      <w:r w:rsidRPr="005942D4">
        <w:rPr>
          <w:i/>
        </w:rPr>
        <w:t>Hvad mener veteranerne</w:t>
      </w:r>
      <w:r>
        <w:rPr>
          <w:i/>
        </w:rPr>
        <w:t xml:space="preserve"> selv, at de frivillige kan bid</w:t>
      </w:r>
      <w:r w:rsidRPr="005942D4">
        <w:rPr>
          <w:i/>
        </w:rPr>
        <w:t xml:space="preserve">rage med og </w:t>
      </w:r>
      <w:r>
        <w:rPr>
          <w:i/>
        </w:rPr>
        <w:t>stemmer det overens med hvad</w:t>
      </w:r>
      <w:r w:rsidRPr="005942D4">
        <w:rPr>
          <w:i/>
        </w:rPr>
        <w:t xml:space="preserve">, de frivillige selv mener at de gør? </w:t>
      </w:r>
    </w:p>
    <w:p w14:paraId="66BC335C" w14:textId="77777777" w:rsidR="00E25555" w:rsidRPr="005942D4" w:rsidRDefault="00E25555" w:rsidP="008B373B">
      <w:pPr>
        <w:pStyle w:val="Listeafsnit"/>
        <w:widowControl w:val="0"/>
        <w:numPr>
          <w:ilvl w:val="0"/>
          <w:numId w:val="10"/>
        </w:numPr>
        <w:autoSpaceDE w:val="0"/>
        <w:autoSpaceDN w:val="0"/>
        <w:adjustRightInd w:val="0"/>
        <w:jc w:val="both"/>
        <w:rPr>
          <w:i/>
        </w:rPr>
      </w:pPr>
      <w:r>
        <w:rPr>
          <w:i/>
        </w:rPr>
        <w:t xml:space="preserve">Hvordan oplever de frivillige </w:t>
      </w:r>
      <w:r w:rsidRPr="005942D4">
        <w:rPr>
          <w:i/>
        </w:rPr>
        <w:t>denne sårbare gruppe af veteraner som kan have psykiske problemer?</w:t>
      </w:r>
    </w:p>
    <w:p w14:paraId="5D0B3E44" w14:textId="77777777" w:rsidR="00E25555" w:rsidRPr="00B64290" w:rsidRDefault="00E25555" w:rsidP="008B373B">
      <w:pPr>
        <w:pStyle w:val="Listeafsnit"/>
        <w:widowControl w:val="0"/>
        <w:numPr>
          <w:ilvl w:val="0"/>
          <w:numId w:val="10"/>
        </w:numPr>
        <w:autoSpaceDE w:val="0"/>
        <w:autoSpaceDN w:val="0"/>
        <w:adjustRightInd w:val="0"/>
        <w:jc w:val="both"/>
        <w:rPr>
          <w:i/>
        </w:rPr>
      </w:pPr>
      <w:r>
        <w:rPr>
          <w:i/>
        </w:rPr>
        <w:t>Hvilken betydning har</w:t>
      </w:r>
      <w:r w:rsidRPr="00B64290">
        <w:rPr>
          <w:i/>
        </w:rPr>
        <w:t xml:space="preserve"> de frivi</w:t>
      </w:r>
      <w:r>
        <w:rPr>
          <w:i/>
        </w:rPr>
        <w:t>lliges baggrund for</w:t>
      </w:r>
      <w:r w:rsidRPr="00B64290">
        <w:rPr>
          <w:i/>
        </w:rPr>
        <w:t xml:space="preserve"> deres indsats? </w:t>
      </w:r>
    </w:p>
    <w:p w14:paraId="13609B7C" w14:textId="77777777" w:rsidR="00E25555" w:rsidRPr="00BA2CC9" w:rsidRDefault="00E25555" w:rsidP="008B373B">
      <w:pPr>
        <w:pStyle w:val="Listeafsnit"/>
        <w:numPr>
          <w:ilvl w:val="0"/>
          <w:numId w:val="10"/>
        </w:numPr>
        <w:jc w:val="both"/>
        <w:rPr>
          <w:rFonts w:eastAsiaTheme="minorEastAsia"/>
          <w:i/>
        </w:rPr>
      </w:pPr>
      <w:r w:rsidRPr="00B64290">
        <w:rPr>
          <w:rFonts w:eastAsiaTheme="minorEastAsia"/>
          <w:i/>
        </w:rPr>
        <w:t xml:space="preserve">Oplever de frivillige og veteranerne at veteranhjemmet kan tilbyde noget andet end samfundet kan og på hvilken måde? </w:t>
      </w:r>
    </w:p>
    <w:p w14:paraId="7C39A348" w14:textId="77777777" w:rsidR="00C07481" w:rsidRPr="00D84391" w:rsidRDefault="00C07481" w:rsidP="008B373B">
      <w:pPr>
        <w:jc w:val="both"/>
        <w:rPr>
          <w:rFonts w:eastAsiaTheme="minorEastAsia"/>
          <w:color w:val="FF0000"/>
        </w:rPr>
      </w:pPr>
    </w:p>
    <w:p w14:paraId="4A3A0D0C" w14:textId="7701F3D8" w:rsidR="000C36B2" w:rsidRPr="005F5C26" w:rsidRDefault="00703F32" w:rsidP="008B373B">
      <w:pPr>
        <w:widowControl w:val="0"/>
        <w:autoSpaceDE w:val="0"/>
        <w:autoSpaceDN w:val="0"/>
        <w:adjustRightInd w:val="0"/>
        <w:jc w:val="both"/>
      </w:pPr>
      <w:r w:rsidRPr="005F5C26">
        <w:t>De frivilliges bidrag til veteranhjemmet båret af en lyst til at gøre en forskel for veteraner</w:t>
      </w:r>
      <w:r w:rsidR="004F3E9A">
        <w:t>. D</w:t>
      </w:r>
      <w:r w:rsidR="00284F37">
        <w:t>e frivilliges funktion</w:t>
      </w:r>
      <w:r w:rsidRPr="005F5C26">
        <w:t xml:space="preserve"> er præget af</w:t>
      </w:r>
      <w:r w:rsidR="00284F37">
        <w:t>,</w:t>
      </w:r>
      <w:r w:rsidRPr="005F5C26">
        <w:t xml:space="preserve"> a</w:t>
      </w:r>
      <w:r w:rsidR="005F5C26" w:rsidRPr="005F5C26">
        <w:t>t de tilføre</w:t>
      </w:r>
      <w:r w:rsidR="004F3E9A">
        <w:t>r</w:t>
      </w:r>
      <w:r w:rsidR="005F5C26" w:rsidRPr="005F5C26">
        <w:t xml:space="preserve"> veteranhjemmet social</w:t>
      </w:r>
      <w:r w:rsidRPr="005F5C26">
        <w:t xml:space="preserve"> kapital, som veteraner</w:t>
      </w:r>
      <w:r w:rsidR="00284F37">
        <w:t>ne og veteranhjemmet som helhed</w:t>
      </w:r>
      <w:r w:rsidRPr="005F5C26">
        <w:t xml:space="preserve"> har gavn af</w:t>
      </w:r>
      <w:r w:rsidR="005E0E43">
        <w:t xml:space="preserve">. </w:t>
      </w:r>
      <w:r w:rsidRPr="005F5C26">
        <w:t>Det er et ønske for alle parter, at veteranhjemmet bliver s</w:t>
      </w:r>
      <w:r w:rsidR="004F3E9A">
        <w:t>å tæt på et ”hjem” som muligt. D</w:t>
      </w:r>
      <w:r w:rsidR="006A5C89">
        <w:t>e frivilliges funktion</w:t>
      </w:r>
      <w:r w:rsidR="000C36B2" w:rsidRPr="005F5C26">
        <w:t xml:space="preserve"> </w:t>
      </w:r>
      <w:r w:rsidR="00284F37">
        <w:t xml:space="preserve">er altså </w:t>
      </w:r>
      <w:r w:rsidR="000C36B2" w:rsidRPr="005F5C26">
        <w:t>vigtig for at danne disse</w:t>
      </w:r>
      <w:r w:rsidR="004F3E9A">
        <w:t xml:space="preserve"> hjemlige </w:t>
      </w:r>
      <w:r w:rsidR="000C36B2" w:rsidRPr="005F5C26">
        <w:t>rammer</w:t>
      </w:r>
      <w:r w:rsidR="00284F37">
        <w:t>,</w:t>
      </w:r>
      <w:r w:rsidR="00783FFE">
        <w:t xml:space="preserve"> som kommer til udtryk ved </w:t>
      </w:r>
      <w:r w:rsidR="00E25511">
        <w:t xml:space="preserve">fx </w:t>
      </w:r>
      <w:r w:rsidR="00783FFE">
        <w:t>made</w:t>
      </w:r>
      <w:r w:rsidR="00E25511">
        <w:t>ns betydning og muligheden for uformel samtale</w:t>
      </w:r>
      <w:r w:rsidR="000C36B2" w:rsidRPr="005F5C26">
        <w:t>. Veteranerne værdsætter de fri</w:t>
      </w:r>
      <w:r w:rsidR="004F3E9A">
        <w:t>villige</w:t>
      </w:r>
      <w:r w:rsidR="00E25511">
        <w:t>,</w:t>
      </w:r>
      <w:r w:rsidR="004F3E9A">
        <w:t xml:space="preserve"> som danner disse </w:t>
      </w:r>
      <w:r w:rsidR="006A5C89">
        <w:t xml:space="preserve">hjemlige </w:t>
      </w:r>
      <w:r w:rsidR="004F3E9A">
        <w:t>rammer</w:t>
      </w:r>
      <w:r w:rsidR="00E25511">
        <w:t>.</w:t>
      </w:r>
      <w:r w:rsidR="006A5C89">
        <w:t xml:space="preserve"> </w:t>
      </w:r>
      <w:r w:rsidR="00E25511">
        <w:t>D</w:t>
      </w:r>
      <w:r w:rsidR="006A5C89">
        <w:t>e frivillige</w:t>
      </w:r>
      <w:r w:rsidR="005E0E43">
        <w:t xml:space="preserve"> </w:t>
      </w:r>
      <w:r w:rsidR="00E25511">
        <w:t xml:space="preserve">giver også udtryk for, </w:t>
      </w:r>
      <w:r w:rsidR="005E0E43">
        <w:t>at de kan opfylde dette behov</w:t>
      </w:r>
      <w:r w:rsidR="004F3E9A">
        <w:t>. De frivillige bidrager med tilstedeværelse og forskellige aktiviteter</w:t>
      </w:r>
      <w:r w:rsidR="005E0E43">
        <w:t xml:space="preserve"> på veteranhjemmet</w:t>
      </w:r>
      <w:r w:rsidR="004F3E9A">
        <w:t>. Disse aktiviteter kan være at lave mad og spille spil sammen med veteraner</w:t>
      </w:r>
      <w:r w:rsidR="00E25511">
        <w:t>, hvilket</w:t>
      </w:r>
      <w:r w:rsidR="005E0E43">
        <w:t xml:space="preserve"> igen danner et genkendeligt billede af et hjem</w:t>
      </w:r>
      <w:r w:rsidR="004F3E9A">
        <w:t>.</w:t>
      </w:r>
    </w:p>
    <w:p w14:paraId="301363FF" w14:textId="47CA5555" w:rsidR="00703F32" w:rsidRPr="005F5C26" w:rsidRDefault="000C36B2" w:rsidP="008B373B">
      <w:pPr>
        <w:widowControl w:val="0"/>
        <w:autoSpaceDE w:val="0"/>
        <w:autoSpaceDN w:val="0"/>
        <w:adjustRightInd w:val="0"/>
        <w:jc w:val="both"/>
      </w:pPr>
      <w:r w:rsidRPr="005F5C26">
        <w:t>Nogle veteraner giver udtryk for</w:t>
      </w:r>
      <w:r w:rsidR="00E25511">
        <w:t>,</w:t>
      </w:r>
      <w:r w:rsidRPr="005F5C26">
        <w:t xml:space="preserve"> at den primære familie ikke har forståelse for</w:t>
      </w:r>
      <w:r w:rsidR="00E25511">
        <w:t>,</w:t>
      </w:r>
      <w:r w:rsidRPr="005F5C26">
        <w:t xml:space="preserve"> hvad det er de har </w:t>
      </w:r>
      <w:r w:rsidR="006A5C89">
        <w:t xml:space="preserve">af </w:t>
      </w:r>
      <w:r w:rsidRPr="005F5C26">
        <w:t>prob</w:t>
      </w:r>
      <w:r w:rsidR="005E0E43">
        <w:t xml:space="preserve">lematikker. Endvidere har de ikke lyst til </w:t>
      </w:r>
      <w:r w:rsidR="00E25511">
        <w:t xml:space="preserve">at </w:t>
      </w:r>
      <w:r w:rsidR="005E0E43">
        <w:t>belemre deres familie med de følelser og udfordringer de har. Det er nemmere for veteranerne at tale med de frivillige om dette, da de ikke på samme måde er relationelt involveret i de frivillige. At forstå veteranernes udfordringer er ikke et bidrag</w:t>
      </w:r>
      <w:r w:rsidR="00E25511">
        <w:t>,</w:t>
      </w:r>
      <w:r w:rsidR="005E0E43">
        <w:t xml:space="preserve"> som de frivillige kan give</w:t>
      </w:r>
      <w:r w:rsidR="00783FFE">
        <w:t xml:space="preserve">, </w:t>
      </w:r>
      <w:r w:rsidR="00E25511">
        <w:t xml:space="preserve">men </w:t>
      </w:r>
      <w:r w:rsidR="00783FFE">
        <w:t>de kan dog opnå en indsigt i deres udfordringer</w:t>
      </w:r>
      <w:r w:rsidR="005E0E43" w:rsidRPr="00337B9A">
        <w:t xml:space="preserve">. </w:t>
      </w:r>
      <w:r w:rsidR="00E25511">
        <w:t>Fo</w:t>
      </w:r>
      <w:r w:rsidR="005E0E43" w:rsidRPr="00337B9A">
        <w:t>rståelse</w:t>
      </w:r>
      <w:r w:rsidR="00E25511">
        <w:t>n for udfordringerne</w:t>
      </w:r>
      <w:r w:rsidR="005E0E43" w:rsidRPr="00337B9A">
        <w:t xml:space="preserve"> finder</w:t>
      </w:r>
      <w:r w:rsidRPr="00337B9A">
        <w:t xml:space="preserve"> veteranerne</w:t>
      </w:r>
      <w:r w:rsidR="005F5C26" w:rsidRPr="00337B9A">
        <w:t xml:space="preserve"> internt</w:t>
      </w:r>
      <w:r w:rsidR="00783FFE">
        <w:t>. Den interne</w:t>
      </w:r>
      <w:r w:rsidR="005E0E43" w:rsidRPr="00337B9A">
        <w:t xml:space="preserve"> fors</w:t>
      </w:r>
      <w:r w:rsidR="00783FFE">
        <w:t>tåelse medvirker til en</w:t>
      </w:r>
      <w:r w:rsidR="005E0E43" w:rsidRPr="00337B9A">
        <w:t xml:space="preserve"> støtte og opbakning for hinanden</w:t>
      </w:r>
      <w:r w:rsidR="005F5C26" w:rsidRPr="00337B9A">
        <w:t>.</w:t>
      </w:r>
      <w:r w:rsidR="005E0E43" w:rsidRPr="00337B9A">
        <w:t xml:space="preserve"> Denne interne forståelse</w:t>
      </w:r>
      <w:r w:rsidR="005F5C26" w:rsidRPr="00337B9A">
        <w:t xml:space="preserve"> mellem veteranerne er af afgørende betydning for veteranerne, som ligeværdige parter, der kan sparre, vidensdele og erfaringsudveksle. Dette kan de frivillige kun overordnet bidrage til</w:t>
      </w:r>
      <w:r w:rsidR="00E25511">
        <w:t>.</w:t>
      </w:r>
      <w:r w:rsidR="00B51E8B" w:rsidRPr="00337B9A">
        <w:t xml:space="preserve"> </w:t>
      </w:r>
      <w:r w:rsidR="00E25511">
        <w:t>De frivillige anvender</w:t>
      </w:r>
      <w:r w:rsidR="00B51E8B" w:rsidRPr="00337B9A">
        <w:t xml:space="preserve"> ofte </w:t>
      </w:r>
      <w:r w:rsidR="00E25511">
        <w:t>deres</w:t>
      </w:r>
      <w:r w:rsidR="00B51E8B" w:rsidRPr="00337B9A">
        <w:t xml:space="preserve"> erfaring fra arbejdsmarked</w:t>
      </w:r>
      <w:r w:rsidR="00E25511">
        <w:t>et til at hjælpe veteranerne med almindelige hverdagsudfordringer, som qua deres PTSD kan være en uoverskuelig opgave</w:t>
      </w:r>
      <w:r w:rsidR="005F5C26" w:rsidRPr="00337B9A">
        <w:t>.</w:t>
      </w:r>
      <w:r w:rsidR="00B51E8B" w:rsidRPr="00337B9A">
        <w:t xml:space="preserve"> Dermed er de frivilliges funktion at danne omgivelserne </w:t>
      </w:r>
      <w:r w:rsidR="00B51E8B" w:rsidRPr="00337B9A">
        <w:lastRenderedPageBreak/>
        <w:t>for veteranernes proces til at komme sig.</w:t>
      </w:r>
    </w:p>
    <w:p w14:paraId="72EFF0EB" w14:textId="79D30C07" w:rsidR="00225FCF" w:rsidRDefault="005F5C26" w:rsidP="008B373B">
      <w:pPr>
        <w:jc w:val="both"/>
        <w:rPr>
          <w:rFonts w:eastAsiaTheme="minorEastAsia"/>
        </w:rPr>
      </w:pPr>
      <w:r>
        <w:rPr>
          <w:rFonts w:eastAsiaTheme="minorEastAsia"/>
        </w:rPr>
        <w:t>En større del af veteranerne</w:t>
      </w:r>
      <w:r w:rsidR="00225FCF">
        <w:rPr>
          <w:rFonts w:eastAsiaTheme="minorEastAsia"/>
        </w:rPr>
        <w:t>, der benytter sig af</w:t>
      </w:r>
      <w:r w:rsidR="00A601DF">
        <w:rPr>
          <w:rFonts w:eastAsiaTheme="minorEastAsia"/>
        </w:rPr>
        <w:t xml:space="preserve"> veteranhjemmet,</w:t>
      </w:r>
      <w:r>
        <w:rPr>
          <w:rFonts w:eastAsiaTheme="minorEastAsia"/>
        </w:rPr>
        <w:t xml:space="preserve"> har PTSD</w:t>
      </w:r>
      <w:r w:rsidR="00225FCF">
        <w:rPr>
          <w:rFonts w:eastAsiaTheme="minorEastAsia"/>
        </w:rPr>
        <w:t xml:space="preserve"> og m</w:t>
      </w:r>
      <w:r>
        <w:rPr>
          <w:rFonts w:eastAsiaTheme="minorEastAsia"/>
        </w:rPr>
        <w:t>åden dette</w:t>
      </w:r>
      <w:r w:rsidR="00225FCF">
        <w:rPr>
          <w:rFonts w:eastAsiaTheme="minorEastAsia"/>
        </w:rPr>
        <w:t xml:space="preserve"> udarter sig på, er individuelt. D</w:t>
      </w:r>
      <w:r>
        <w:rPr>
          <w:rFonts w:eastAsiaTheme="minorEastAsia"/>
        </w:rPr>
        <w:t xml:space="preserve">et er kun igennem </w:t>
      </w:r>
      <w:r w:rsidR="00225FCF">
        <w:rPr>
          <w:rFonts w:eastAsiaTheme="minorEastAsia"/>
        </w:rPr>
        <w:t xml:space="preserve">de frivilliges </w:t>
      </w:r>
      <w:r>
        <w:rPr>
          <w:rFonts w:eastAsiaTheme="minorEastAsia"/>
        </w:rPr>
        <w:t>dyberegående kendskab til de individuelle veteraner, at de frivillige får et indblik i</w:t>
      </w:r>
      <w:r w:rsidR="00783FFE">
        <w:rPr>
          <w:rFonts w:eastAsiaTheme="minorEastAsia"/>
        </w:rPr>
        <w:t>,</w:t>
      </w:r>
      <w:r>
        <w:rPr>
          <w:rFonts w:eastAsiaTheme="minorEastAsia"/>
        </w:rPr>
        <w:t xml:space="preserve"> hvordan den enkelte veterans problematikker udarter sig</w:t>
      </w:r>
      <w:r w:rsidR="00E25511">
        <w:rPr>
          <w:rFonts w:eastAsiaTheme="minorEastAsia"/>
        </w:rPr>
        <w:t>,</w:t>
      </w:r>
      <w:r w:rsidR="00225FCF">
        <w:rPr>
          <w:rFonts w:eastAsiaTheme="minorEastAsia"/>
        </w:rPr>
        <w:t xml:space="preserve"> samt </w:t>
      </w:r>
      <w:r w:rsidR="00E25511">
        <w:rPr>
          <w:rFonts w:eastAsiaTheme="minorEastAsia"/>
        </w:rPr>
        <w:t xml:space="preserve">på </w:t>
      </w:r>
      <w:r w:rsidR="00225FCF">
        <w:rPr>
          <w:rFonts w:eastAsiaTheme="minorEastAsia"/>
        </w:rPr>
        <w:t>hvilke</w:t>
      </w:r>
      <w:r w:rsidR="00E25511">
        <w:rPr>
          <w:rFonts w:eastAsiaTheme="minorEastAsia"/>
        </w:rPr>
        <w:t>n</w:t>
      </w:r>
      <w:r w:rsidR="00225FCF">
        <w:rPr>
          <w:rFonts w:eastAsiaTheme="minorEastAsia"/>
        </w:rPr>
        <w:t xml:space="preserve"> måde man omgives den enkelte veteran</w:t>
      </w:r>
      <w:r>
        <w:rPr>
          <w:rFonts w:eastAsiaTheme="minorEastAsia"/>
        </w:rPr>
        <w:t xml:space="preserve">. </w:t>
      </w:r>
      <w:r w:rsidR="00F4181D">
        <w:rPr>
          <w:rFonts w:eastAsiaTheme="minorEastAsia"/>
        </w:rPr>
        <w:t>Den</w:t>
      </w:r>
      <w:r w:rsidR="00F4181D" w:rsidRPr="005F5C26">
        <w:rPr>
          <w:rFonts w:eastAsiaTheme="minorEastAsia"/>
        </w:rPr>
        <w:t xml:space="preserve"> manglende forståelse omkring d</w:t>
      </w:r>
      <w:r w:rsidR="00E25511">
        <w:rPr>
          <w:rFonts w:eastAsiaTheme="minorEastAsia"/>
        </w:rPr>
        <w:t>e psykiske problematikker kan være</w:t>
      </w:r>
      <w:r w:rsidR="00F4181D" w:rsidRPr="005F5C26">
        <w:rPr>
          <w:rFonts w:eastAsiaTheme="minorEastAsia"/>
        </w:rPr>
        <w:t xml:space="preserve"> skadende eller konfliktoptrappende</w:t>
      </w:r>
      <w:r w:rsidR="00F4181D">
        <w:rPr>
          <w:rFonts w:eastAsiaTheme="minorEastAsia"/>
        </w:rPr>
        <w:t xml:space="preserve"> både blandt veteranerne internt og blandt veteraner og frivillige</w:t>
      </w:r>
      <w:r w:rsidR="00F4181D" w:rsidRPr="005F5C26">
        <w:rPr>
          <w:rFonts w:eastAsiaTheme="minorEastAsia"/>
        </w:rPr>
        <w:t>.</w:t>
      </w:r>
      <w:r w:rsidR="00F4181D">
        <w:rPr>
          <w:rFonts w:eastAsiaTheme="minorEastAsia"/>
        </w:rPr>
        <w:t xml:space="preserve"> Ved ikke at klæde de frivillige på til det arbejde</w:t>
      </w:r>
      <w:r w:rsidR="00E25511">
        <w:rPr>
          <w:rFonts w:eastAsiaTheme="minorEastAsia"/>
        </w:rPr>
        <w:t>,</w:t>
      </w:r>
      <w:r w:rsidR="00F4181D">
        <w:rPr>
          <w:rFonts w:eastAsiaTheme="minorEastAsia"/>
        </w:rPr>
        <w:t xml:space="preserve"> de yder på veteranhjemmet, kan det skabe konflikter blandt veteraner og frivillige. De</w:t>
      </w:r>
      <w:r w:rsidR="003E6439">
        <w:rPr>
          <w:rFonts w:eastAsiaTheme="minorEastAsia"/>
        </w:rPr>
        <w:t>t er op til den</w:t>
      </w:r>
      <w:r w:rsidR="00F4181D">
        <w:rPr>
          <w:rFonts w:eastAsiaTheme="minorEastAsia"/>
        </w:rPr>
        <w:t xml:space="preserve"> enkelte frivillige at opsøge viden eller erfaring om måden hvorpå de skal tilgå veteranerne</w:t>
      </w:r>
      <w:r w:rsidR="003E6439">
        <w:rPr>
          <w:rFonts w:eastAsiaTheme="minorEastAsia"/>
        </w:rPr>
        <w:t>,</w:t>
      </w:r>
      <w:r w:rsidR="00783FFE">
        <w:rPr>
          <w:rFonts w:eastAsiaTheme="minorEastAsia"/>
        </w:rPr>
        <w:t xml:space="preserve"> samt hvorda</w:t>
      </w:r>
      <w:r w:rsidR="00E25511">
        <w:rPr>
          <w:rFonts w:eastAsiaTheme="minorEastAsia"/>
        </w:rPr>
        <w:t>n den frivillige kan håndtere veteranernes PTSD-udfordringer</w:t>
      </w:r>
      <w:r w:rsidR="00F4181D">
        <w:rPr>
          <w:rFonts w:eastAsiaTheme="minorEastAsia"/>
        </w:rPr>
        <w:t xml:space="preserve">. </w:t>
      </w:r>
      <w:r w:rsidR="000C3407" w:rsidRPr="005F5C26">
        <w:rPr>
          <w:rFonts w:eastAsiaTheme="minorEastAsia"/>
        </w:rPr>
        <w:t xml:space="preserve">Min egen forforståelse omkring dette er, at de implicerede frivillige ikke har et på forhånd defineret begreb om egen rolle og </w:t>
      </w:r>
      <w:r w:rsidR="00A601DF">
        <w:rPr>
          <w:rFonts w:eastAsiaTheme="minorEastAsia"/>
        </w:rPr>
        <w:t xml:space="preserve">ej heller </w:t>
      </w:r>
      <w:r w:rsidR="000C3407" w:rsidRPr="005F5C26">
        <w:rPr>
          <w:rFonts w:eastAsiaTheme="minorEastAsia"/>
        </w:rPr>
        <w:t xml:space="preserve">besidder </w:t>
      </w:r>
      <w:r w:rsidR="00225FCF">
        <w:rPr>
          <w:rFonts w:eastAsiaTheme="minorEastAsia"/>
        </w:rPr>
        <w:t>en relevant faglig</w:t>
      </w:r>
      <w:r w:rsidR="000C3407" w:rsidRPr="005F5C26">
        <w:rPr>
          <w:rFonts w:eastAsiaTheme="minorEastAsia"/>
        </w:rPr>
        <w:t xml:space="preserve"> baggrund.</w:t>
      </w:r>
      <w:r w:rsidR="00703F32" w:rsidRPr="005F5C26">
        <w:rPr>
          <w:rFonts w:eastAsiaTheme="minorEastAsia"/>
        </w:rPr>
        <w:t xml:space="preserve"> Dette ses i fler</w:t>
      </w:r>
      <w:r w:rsidR="00D515C4">
        <w:rPr>
          <w:rFonts w:eastAsiaTheme="minorEastAsia"/>
        </w:rPr>
        <w:t xml:space="preserve">e citater under in-vivo termet </w:t>
      </w:r>
      <w:r w:rsidR="00703F32" w:rsidRPr="005F5C26">
        <w:rPr>
          <w:rFonts w:eastAsiaTheme="minorEastAsia"/>
        </w:rPr>
        <w:t xml:space="preserve">at være </w:t>
      </w:r>
      <w:r w:rsidR="00D515C4">
        <w:rPr>
          <w:rFonts w:eastAsiaTheme="minorEastAsia"/>
        </w:rPr>
        <w:t>”</w:t>
      </w:r>
      <w:r w:rsidR="00703F32" w:rsidRPr="005F5C26">
        <w:rPr>
          <w:rFonts w:eastAsiaTheme="minorEastAsia"/>
        </w:rPr>
        <w:t>klædt på”.</w:t>
      </w:r>
      <w:r w:rsidR="000C3407" w:rsidRPr="005F5C26">
        <w:rPr>
          <w:rFonts w:eastAsiaTheme="minorEastAsia"/>
        </w:rPr>
        <w:t xml:space="preserve"> </w:t>
      </w:r>
      <w:r w:rsidR="003E6439">
        <w:rPr>
          <w:rFonts w:eastAsiaTheme="minorEastAsia"/>
        </w:rPr>
        <w:t xml:space="preserve">Som udgangspunkt opfattes denne mangel af at ”være klædt på” negativt, men det </w:t>
      </w:r>
      <w:r w:rsidR="000C3407" w:rsidRPr="005F5C26">
        <w:rPr>
          <w:rFonts w:eastAsiaTheme="minorEastAsia"/>
        </w:rPr>
        <w:t xml:space="preserve">kan </w:t>
      </w:r>
      <w:r w:rsidR="003E6439">
        <w:rPr>
          <w:rFonts w:eastAsiaTheme="minorEastAsia"/>
        </w:rPr>
        <w:t>også være positivt</w:t>
      </w:r>
      <w:r w:rsidR="000C3407" w:rsidRPr="005F5C26">
        <w:rPr>
          <w:rFonts w:eastAsiaTheme="minorEastAsia"/>
        </w:rPr>
        <w:t>, da den enkelte frivillige kan komme med et åbent sind og dermed ikke har en professionel og behandlende tilgang til veteranerne</w:t>
      </w:r>
      <w:r w:rsidR="00A601DF">
        <w:rPr>
          <w:rFonts w:eastAsiaTheme="minorEastAsia"/>
        </w:rPr>
        <w:t xml:space="preserve">. </w:t>
      </w:r>
      <w:r w:rsidR="00225FCF">
        <w:rPr>
          <w:rFonts w:eastAsiaTheme="minorEastAsia"/>
        </w:rPr>
        <w:t>At være klædt på til arbejdet på veteranhjemmet er et ønske fra både de frivillige og veteranernes side. Dog give</w:t>
      </w:r>
      <w:r w:rsidR="003E6439">
        <w:rPr>
          <w:rFonts w:eastAsiaTheme="minorEastAsia"/>
        </w:rPr>
        <w:t>r</w:t>
      </w:r>
      <w:r w:rsidR="00225FCF">
        <w:rPr>
          <w:rFonts w:eastAsiaTheme="minorEastAsia"/>
        </w:rPr>
        <w:t xml:space="preserve"> veteranerne udtryk for</w:t>
      </w:r>
      <w:r w:rsidR="003E6439">
        <w:rPr>
          <w:rFonts w:eastAsiaTheme="minorEastAsia"/>
        </w:rPr>
        <w:t>,</w:t>
      </w:r>
      <w:r w:rsidR="00225FCF">
        <w:rPr>
          <w:rFonts w:eastAsiaTheme="minorEastAsia"/>
        </w:rPr>
        <w:t xml:space="preserve"> at de frivillige både skal være klædt på, men samtidig ikke have en professionel tilgang. Dette viser</w:t>
      </w:r>
      <w:r w:rsidR="003E6439">
        <w:rPr>
          <w:rFonts w:eastAsiaTheme="minorEastAsia"/>
        </w:rPr>
        <w:t xml:space="preserve">, at </w:t>
      </w:r>
      <w:r w:rsidR="00225FCF">
        <w:rPr>
          <w:rFonts w:eastAsiaTheme="minorEastAsia"/>
        </w:rPr>
        <w:t xml:space="preserve">veteranerne </w:t>
      </w:r>
      <w:r w:rsidR="003E6439">
        <w:rPr>
          <w:rFonts w:eastAsiaTheme="minorEastAsia"/>
        </w:rPr>
        <w:t>har en forventning til</w:t>
      </w:r>
      <w:r w:rsidR="00225FCF">
        <w:rPr>
          <w:rFonts w:eastAsiaTheme="minorEastAsia"/>
        </w:rPr>
        <w:t xml:space="preserve"> de fr</w:t>
      </w:r>
      <w:r w:rsidR="003E6439">
        <w:rPr>
          <w:rFonts w:eastAsiaTheme="minorEastAsia"/>
        </w:rPr>
        <w:t>ivillige, der kan være svær at leve op til</w:t>
      </w:r>
      <w:r w:rsidR="00225FCF">
        <w:rPr>
          <w:rFonts w:eastAsiaTheme="minorEastAsia"/>
        </w:rPr>
        <w:t>.</w:t>
      </w:r>
    </w:p>
    <w:p w14:paraId="79FA6BEB" w14:textId="5E0C4811" w:rsidR="005F5C26" w:rsidRPr="006321CD" w:rsidRDefault="00BD4E0E" w:rsidP="008B373B">
      <w:pPr>
        <w:jc w:val="both"/>
        <w:rPr>
          <w:rFonts w:eastAsiaTheme="minorEastAsia"/>
        </w:rPr>
      </w:pPr>
      <w:r>
        <w:rPr>
          <w:rFonts w:eastAsiaTheme="minorEastAsia"/>
        </w:rPr>
        <w:t xml:space="preserve">Da </w:t>
      </w:r>
      <w:r w:rsidR="003E6439">
        <w:rPr>
          <w:rFonts w:eastAsiaTheme="minorEastAsia"/>
        </w:rPr>
        <w:t>der på veteranhjemmet ydes</w:t>
      </w:r>
      <w:r>
        <w:rPr>
          <w:rFonts w:eastAsiaTheme="minorEastAsia"/>
        </w:rPr>
        <w:t xml:space="preserve"> frivilligt arbejde</w:t>
      </w:r>
      <w:r w:rsidR="003E6439">
        <w:rPr>
          <w:rFonts w:eastAsiaTheme="minorEastAsia"/>
        </w:rPr>
        <w:t xml:space="preserve"> med en tungt socialt belastet gruppe</w:t>
      </w:r>
      <w:r>
        <w:rPr>
          <w:rFonts w:eastAsiaTheme="minorEastAsia"/>
        </w:rPr>
        <w:t xml:space="preserve">, </w:t>
      </w:r>
      <w:r w:rsidR="003E6439">
        <w:rPr>
          <w:rFonts w:eastAsiaTheme="minorEastAsia"/>
        </w:rPr>
        <w:t>må det antages at det er nødvendigt</w:t>
      </w:r>
      <w:r>
        <w:rPr>
          <w:rFonts w:eastAsiaTheme="minorEastAsia"/>
        </w:rPr>
        <w:t xml:space="preserve"> at optimere forholdene for de </w:t>
      </w:r>
      <w:r w:rsidRPr="006321CD">
        <w:rPr>
          <w:rFonts w:eastAsiaTheme="minorEastAsia"/>
        </w:rPr>
        <w:t>frivilli</w:t>
      </w:r>
      <w:r w:rsidR="003E6439">
        <w:rPr>
          <w:rFonts w:eastAsiaTheme="minorEastAsia"/>
        </w:rPr>
        <w:t>ge</w:t>
      </w:r>
      <w:r>
        <w:rPr>
          <w:rFonts w:eastAsiaTheme="minorEastAsia"/>
        </w:rPr>
        <w:t xml:space="preserve">. </w:t>
      </w:r>
      <w:r w:rsidR="00F4181D">
        <w:rPr>
          <w:rFonts w:eastAsiaTheme="minorEastAsia"/>
        </w:rPr>
        <w:t>Fra veteranhjemmets side er de</w:t>
      </w:r>
      <w:r w:rsidR="00DA2424">
        <w:rPr>
          <w:rFonts w:eastAsiaTheme="minorEastAsia"/>
        </w:rPr>
        <w:t>r ikke er italesat hvor</w:t>
      </w:r>
      <w:r w:rsidR="00F4181D">
        <w:rPr>
          <w:rFonts w:eastAsiaTheme="minorEastAsia"/>
        </w:rPr>
        <w:t>dan man klæder de frivillige på</w:t>
      </w:r>
      <w:r w:rsidR="003E6439">
        <w:rPr>
          <w:rFonts w:eastAsiaTheme="minorEastAsia"/>
        </w:rPr>
        <w:t>,</w:t>
      </w:r>
      <w:r>
        <w:rPr>
          <w:rFonts w:eastAsiaTheme="minorEastAsia"/>
        </w:rPr>
        <w:t xml:space="preserve"> og der gives ingen værktøjer i forhold til de situationer</w:t>
      </w:r>
      <w:r w:rsidR="003E6439">
        <w:rPr>
          <w:rFonts w:eastAsiaTheme="minorEastAsia"/>
        </w:rPr>
        <w:t>,</w:t>
      </w:r>
      <w:r>
        <w:rPr>
          <w:rFonts w:eastAsiaTheme="minorEastAsia"/>
        </w:rPr>
        <w:t xml:space="preserve"> som de kan blive præsenteret for</w:t>
      </w:r>
      <w:r w:rsidR="00F4181D">
        <w:rPr>
          <w:rFonts w:eastAsiaTheme="minorEastAsia"/>
        </w:rPr>
        <w:t xml:space="preserve">. </w:t>
      </w:r>
      <w:r>
        <w:rPr>
          <w:rFonts w:eastAsiaTheme="minorEastAsia"/>
        </w:rPr>
        <w:t xml:space="preserve">Dermed er der en tavs viden, som de nye frivillige må tillære sig igennem erfaringer. </w:t>
      </w:r>
      <w:r w:rsidR="00F4181D">
        <w:rPr>
          <w:rFonts w:eastAsiaTheme="minorEastAsia"/>
        </w:rPr>
        <w:t xml:space="preserve">På nuværende tidspunkt klædes de frivillige på ved at drage egne erfaringer samt </w:t>
      </w:r>
      <w:r w:rsidR="00525AC9">
        <w:rPr>
          <w:rFonts w:eastAsiaTheme="minorEastAsia"/>
        </w:rPr>
        <w:t xml:space="preserve">ved hjælp af </w:t>
      </w:r>
      <w:r w:rsidR="00F4181D">
        <w:rPr>
          <w:rFonts w:eastAsiaTheme="minorEastAsia"/>
        </w:rPr>
        <w:t xml:space="preserve">veteranernes </w:t>
      </w:r>
      <w:r w:rsidR="003E6439">
        <w:rPr>
          <w:rFonts w:eastAsiaTheme="minorEastAsia"/>
        </w:rPr>
        <w:t>korrigering</w:t>
      </w:r>
      <w:r w:rsidR="00F4181D">
        <w:rPr>
          <w:rFonts w:eastAsiaTheme="minorEastAsia"/>
        </w:rPr>
        <w:t xml:space="preserve">. Dette </w:t>
      </w:r>
      <w:r>
        <w:rPr>
          <w:rFonts w:eastAsiaTheme="minorEastAsia"/>
        </w:rPr>
        <w:t xml:space="preserve">giver </w:t>
      </w:r>
      <w:r w:rsidR="000867E4">
        <w:rPr>
          <w:rFonts w:eastAsiaTheme="minorEastAsia"/>
        </w:rPr>
        <w:t>dem en grundlæggende</w:t>
      </w:r>
      <w:r w:rsidR="00783FFE">
        <w:rPr>
          <w:rFonts w:eastAsiaTheme="minorEastAsia"/>
        </w:rPr>
        <w:t xml:space="preserve"> viden om veteraner og arbejdet </w:t>
      </w:r>
      <w:r w:rsidR="00525AC9">
        <w:rPr>
          <w:rFonts w:eastAsiaTheme="minorEastAsia"/>
        </w:rPr>
        <w:t>med</w:t>
      </w:r>
      <w:r w:rsidR="000867E4">
        <w:rPr>
          <w:rFonts w:eastAsiaTheme="minorEastAsia"/>
        </w:rPr>
        <w:t xml:space="preserve"> </w:t>
      </w:r>
      <w:r w:rsidR="00483C55">
        <w:rPr>
          <w:rFonts w:eastAsiaTheme="minorEastAsia"/>
        </w:rPr>
        <w:t xml:space="preserve">denne </w:t>
      </w:r>
      <w:r w:rsidR="000867E4">
        <w:rPr>
          <w:rFonts w:eastAsiaTheme="minorEastAsia"/>
        </w:rPr>
        <w:t>udsat</w:t>
      </w:r>
      <w:r w:rsidR="00525AC9">
        <w:rPr>
          <w:rFonts w:eastAsiaTheme="minorEastAsia"/>
        </w:rPr>
        <w:t>te</w:t>
      </w:r>
      <w:r w:rsidR="000867E4">
        <w:rPr>
          <w:rFonts w:eastAsiaTheme="minorEastAsia"/>
        </w:rPr>
        <w:t xml:space="preserve"> gruppe</w:t>
      </w:r>
      <w:r w:rsidR="00525AC9">
        <w:rPr>
          <w:rFonts w:eastAsiaTheme="minorEastAsia"/>
        </w:rPr>
        <w:t>, men manglen på formel uddannelse vil medføre at den enkelte frivilliges ageren vil være præget af subjektivitet</w:t>
      </w:r>
      <w:r w:rsidR="000867E4">
        <w:rPr>
          <w:rFonts w:eastAsiaTheme="minorEastAsia"/>
        </w:rPr>
        <w:t>.</w:t>
      </w:r>
    </w:p>
    <w:p w14:paraId="170AFCA7" w14:textId="24CE2DD4" w:rsidR="005F5C26" w:rsidRDefault="005F5C26" w:rsidP="008B373B">
      <w:pPr>
        <w:jc w:val="both"/>
        <w:rPr>
          <w:rFonts w:eastAsiaTheme="minorEastAsia"/>
        </w:rPr>
      </w:pPr>
      <w:r w:rsidRPr="006321CD">
        <w:rPr>
          <w:rFonts w:eastAsiaTheme="minorEastAsia"/>
        </w:rPr>
        <w:t>Veteranerne giver udtryk for a</w:t>
      </w:r>
      <w:r w:rsidR="00DA2424">
        <w:rPr>
          <w:rFonts w:eastAsiaTheme="minorEastAsia"/>
        </w:rPr>
        <w:t>t de frivilliges bidrag og funktion</w:t>
      </w:r>
      <w:r w:rsidRPr="006321CD">
        <w:rPr>
          <w:rFonts w:eastAsiaTheme="minorEastAsia"/>
        </w:rPr>
        <w:t xml:space="preserve"> på veteranhjemmet er afhængig af den enkelte frivillige. Her har den personlige kemi og tillid en afgørende betydning, for hvordan de frivilliges rolle kommer til udtryk. </w:t>
      </w:r>
      <w:r w:rsidR="00DA2424">
        <w:rPr>
          <w:rFonts w:eastAsiaTheme="minorEastAsia"/>
        </w:rPr>
        <w:t>Flere frivillige udtaler</w:t>
      </w:r>
      <w:r w:rsidR="00525AC9">
        <w:rPr>
          <w:rFonts w:eastAsiaTheme="minorEastAsia"/>
        </w:rPr>
        <w:t>,</w:t>
      </w:r>
      <w:r w:rsidR="00DA2424">
        <w:rPr>
          <w:rFonts w:eastAsiaTheme="minorEastAsia"/>
        </w:rPr>
        <w:t xml:space="preserve"> at det er deres baggrundserfaring</w:t>
      </w:r>
      <w:r w:rsidR="00525AC9">
        <w:rPr>
          <w:rFonts w:eastAsiaTheme="minorEastAsia"/>
        </w:rPr>
        <w:t>,</w:t>
      </w:r>
      <w:r w:rsidR="00DA2424">
        <w:rPr>
          <w:rFonts w:eastAsiaTheme="minorEastAsia"/>
        </w:rPr>
        <w:t xml:space="preserve"> der er en rettesnor i deres arbejde med veteranerne. De frivillige benytter sig af viden fra deres professionelle virke. Alt efter hvilke kompetencer de frivillige har, benyttes dette i arbejdet på </w:t>
      </w:r>
      <w:r w:rsidR="00DA2424">
        <w:rPr>
          <w:rFonts w:eastAsiaTheme="minorEastAsia"/>
        </w:rPr>
        <w:lastRenderedPageBreak/>
        <w:t>veteranhjemmet. En enkelt frivillige benytter sig af sin erfaring med konflikthåndtering som redskab</w:t>
      </w:r>
      <w:r w:rsidR="00525AC9">
        <w:rPr>
          <w:rFonts w:eastAsiaTheme="minorEastAsia"/>
        </w:rPr>
        <w:t>,</w:t>
      </w:r>
      <w:r w:rsidR="00EC19CB">
        <w:rPr>
          <w:rFonts w:eastAsiaTheme="minorEastAsia"/>
        </w:rPr>
        <w:t xml:space="preserve"> mens en anden gerne vil hjælpe med kontakten til myndighederne</w:t>
      </w:r>
      <w:r w:rsidR="00DA2424">
        <w:rPr>
          <w:rFonts w:eastAsiaTheme="minorEastAsia"/>
        </w:rPr>
        <w:t xml:space="preserve">. </w:t>
      </w:r>
    </w:p>
    <w:p w14:paraId="1B8B43E6" w14:textId="01F9E667" w:rsidR="00E252D4" w:rsidRPr="005800E5" w:rsidRDefault="00AA6FCB" w:rsidP="008B373B">
      <w:pPr>
        <w:jc w:val="both"/>
        <w:rPr>
          <w:rFonts w:eastAsiaTheme="minorEastAsia"/>
          <w:color w:val="00B0F0"/>
        </w:rPr>
      </w:pPr>
      <w:r>
        <w:rPr>
          <w:rFonts w:eastAsiaTheme="minorEastAsia"/>
        </w:rPr>
        <w:t>Veteranhjemmet tilbyder psykisk sårbare noget andet end samfundet gør. Veteranhjemmet danner rammerne for</w:t>
      </w:r>
      <w:r w:rsidR="00FA70FD">
        <w:rPr>
          <w:rFonts w:eastAsiaTheme="minorEastAsia"/>
        </w:rPr>
        <w:t>,</w:t>
      </w:r>
      <w:r>
        <w:rPr>
          <w:rFonts w:eastAsiaTheme="minorEastAsia"/>
        </w:rPr>
        <w:t xml:space="preserve"> at veteranerne kan skabe en genkendelighed fra deres tidligere erfaringer. </w:t>
      </w:r>
      <w:r w:rsidR="00155C9D">
        <w:rPr>
          <w:rFonts w:eastAsiaTheme="minorEastAsia"/>
        </w:rPr>
        <w:t>Det sociale og kulturelle rum der er dannet på veteranhjemmet</w:t>
      </w:r>
      <w:r>
        <w:rPr>
          <w:rFonts w:eastAsiaTheme="minorEastAsia"/>
        </w:rPr>
        <w:t xml:space="preserve">, </w:t>
      </w:r>
      <w:r w:rsidR="00155C9D">
        <w:rPr>
          <w:rFonts w:eastAsiaTheme="minorEastAsia"/>
        </w:rPr>
        <w:t xml:space="preserve">skaber </w:t>
      </w:r>
      <w:r w:rsidR="00FA70FD">
        <w:rPr>
          <w:rFonts w:eastAsiaTheme="minorEastAsia"/>
        </w:rPr>
        <w:t xml:space="preserve">en </w:t>
      </w:r>
      <w:r w:rsidR="00155C9D">
        <w:rPr>
          <w:rFonts w:eastAsiaTheme="minorEastAsia"/>
        </w:rPr>
        <w:t>genkendelighed</w:t>
      </w:r>
      <w:r w:rsidR="00FA70FD">
        <w:rPr>
          <w:rFonts w:eastAsiaTheme="minorEastAsia"/>
        </w:rPr>
        <w:t>,</w:t>
      </w:r>
      <w:r w:rsidR="00155C9D">
        <w:rPr>
          <w:rFonts w:eastAsiaTheme="minorEastAsia"/>
        </w:rPr>
        <w:t xml:space="preserve"> hvor veteranerne</w:t>
      </w:r>
      <w:r>
        <w:rPr>
          <w:rFonts w:eastAsiaTheme="minorEastAsia"/>
        </w:rPr>
        <w:t xml:space="preserve"> kan genfinde det sammenhold, forståelse og tryghed</w:t>
      </w:r>
      <w:r w:rsidR="00FA70FD">
        <w:rPr>
          <w:rFonts w:eastAsiaTheme="minorEastAsia"/>
        </w:rPr>
        <w:t>,</w:t>
      </w:r>
      <w:r>
        <w:rPr>
          <w:rFonts w:eastAsiaTheme="minorEastAsia"/>
        </w:rPr>
        <w:t xml:space="preserve"> som de har haft i deres tid i </w:t>
      </w:r>
      <w:r w:rsidRPr="00E252D4">
        <w:rPr>
          <w:rFonts w:eastAsiaTheme="minorEastAsia"/>
        </w:rPr>
        <w:t>forsvaret. Her er de frivilliges indsats ikke af</w:t>
      </w:r>
      <w:r w:rsidR="00E252D4" w:rsidRPr="00E252D4">
        <w:rPr>
          <w:rFonts w:eastAsiaTheme="minorEastAsia"/>
        </w:rPr>
        <w:t xml:space="preserve"> den afgørende betydning</w:t>
      </w:r>
      <w:r w:rsidR="00FA70FD">
        <w:rPr>
          <w:rFonts w:eastAsiaTheme="minorEastAsia"/>
        </w:rPr>
        <w:t>,</w:t>
      </w:r>
      <w:r w:rsidR="00E252D4" w:rsidRPr="00E252D4">
        <w:rPr>
          <w:rFonts w:eastAsiaTheme="minorEastAsia"/>
        </w:rPr>
        <w:t xml:space="preserve"> men derimod</w:t>
      </w:r>
      <w:r w:rsidRPr="00E252D4">
        <w:rPr>
          <w:rFonts w:eastAsiaTheme="minorEastAsia"/>
        </w:rPr>
        <w:t xml:space="preserve"> er</w:t>
      </w:r>
      <w:r w:rsidR="00E252D4" w:rsidRPr="00E252D4">
        <w:rPr>
          <w:rFonts w:eastAsiaTheme="minorEastAsia"/>
        </w:rPr>
        <w:t xml:space="preserve"> det</w:t>
      </w:r>
      <w:r w:rsidRPr="00E252D4">
        <w:rPr>
          <w:rFonts w:eastAsiaTheme="minorEastAsia"/>
        </w:rPr>
        <w:t xml:space="preserve"> sammenholdet mellem veteraner</w:t>
      </w:r>
      <w:r w:rsidR="00FA70FD">
        <w:rPr>
          <w:rFonts w:eastAsiaTheme="minorEastAsia"/>
        </w:rPr>
        <w:t>ne</w:t>
      </w:r>
      <w:r w:rsidRPr="00E252D4">
        <w:rPr>
          <w:rFonts w:eastAsiaTheme="minorEastAsia"/>
        </w:rPr>
        <w:t xml:space="preserve">, der bidrager til </w:t>
      </w:r>
      <w:r w:rsidR="00FA70FD">
        <w:rPr>
          <w:rFonts w:eastAsiaTheme="minorEastAsia"/>
        </w:rPr>
        <w:t>deres</w:t>
      </w:r>
      <w:r w:rsidRPr="00E252D4">
        <w:rPr>
          <w:rFonts w:eastAsiaTheme="minorEastAsia"/>
        </w:rPr>
        <w:t xml:space="preserve"> velbefindende.</w:t>
      </w:r>
      <w:r w:rsidRPr="00F20D30">
        <w:rPr>
          <w:rFonts w:eastAsiaTheme="minorEastAsia"/>
          <w:color w:val="00B0F0"/>
        </w:rPr>
        <w:t xml:space="preserve"> </w:t>
      </w:r>
    </w:p>
    <w:p w14:paraId="48B88EFE" w14:textId="48E70250" w:rsidR="005C085F" w:rsidRDefault="005C085F" w:rsidP="008B373B">
      <w:pPr>
        <w:jc w:val="both"/>
        <w:rPr>
          <w:rFonts w:eastAsiaTheme="minorEastAsia"/>
          <w:color w:val="00B0F0"/>
        </w:rPr>
      </w:pPr>
      <w:r w:rsidRPr="005C085F">
        <w:rPr>
          <w:rFonts w:eastAsiaTheme="minorEastAsia"/>
        </w:rPr>
        <w:t>På baggrund af dette må det konkluderes</w:t>
      </w:r>
      <w:r w:rsidR="00F04156" w:rsidRPr="005C085F">
        <w:rPr>
          <w:rFonts w:eastAsiaTheme="minorEastAsia"/>
        </w:rPr>
        <w:t xml:space="preserve">, at de frivilliges funktion er meget individuel og præget af kemi og tillid </w:t>
      </w:r>
      <w:r w:rsidR="00CE2A37" w:rsidRPr="005C085F">
        <w:rPr>
          <w:rFonts w:eastAsiaTheme="minorEastAsia"/>
        </w:rPr>
        <w:t>mellem den frivillige og</w:t>
      </w:r>
      <w:r w:rsidR="00F04156" w:rsidRPr="005C085F">
        <w:rPr>
          <w:rFonts w:eastAsiaTheme="minorEastAsia"/>
        </w:rPr>
        <w:t xml:space="preserve"> de enkelte veteraner.</w:t>
      </w:r>
      <w:r w:rsidR="00F04156" w:rsidRPr="00D022AD">
        <w:rPr>
          <w:rFonts w:eastAsiaTheme="minorEastAsia"/>
          <w:color w:val="00B0F0"/>
        </w:rPr>
        <w:t xml:space="preserve"> </w:t>
      </w:r>
      <w:r w:rsidRPr="005C085F">
        <w:rPr>
          <w:rFonts w:eastAsiaTheme="minorEastAsia"/>
        </w:rPr>
        <w:t>De frivilliges bidrag</w:t>
      </w:r>
      <w:r w:rsidR="00B804E8" w:rsidRPr="005C085F">
        <w:rPr>
          <w:rFonts w:eastAsiaTheme="minorEastAsia"/>
        </w:rPr>
        <w:t xml:space="preserve"> er </w:t>
      </w:r>
      <w:r w:rsidR="00D47809" w:rsidRPr="005C085F">
        <w:rPr>
          <w:rFonts w:eastAsiaTheme="minorEastAsia"/>
        </w:rPr>
        <w:t>karakteriseret</w:t>
      </w:r>
      <w:r w:rsidR="00B804E8" w:rsidRPr="005C085F">
        <w:rPr>
          <w:rFonts w:eastAsiaTheme="minorEastAsia"/>
        </w:rPr>
        <w:t xml:space="preserve"> af</w:t>
      </w:r>
      <w:r w:rsidR="00FA70FD">
        <w:rPr>
          <w:rFonts w:eastAsiaTheme="minorEastAsia"/>
        </w:rPr>
        <w:t>,</w:t>
      </w:r>
      <w:r w:rsidR="00B804E8" w:rsidRPr="005C085F">
        <w:rPr>
          <w:rFonts w:eastAsiaTheme="minorEastAsia"/>
        </w:rPr>
        <w:t xml:space="preserve"> hvad den enkelte frivillige oplever at kunne </w:t>
      </w:r>
      <w:r w:rsidRPr="005C085F">
        <w:rPr>
          <w:rFonts w:eastAsiaTheme="minorEastAsia"/>
        </w:rPr>
        <w:t>tilbyde</w:t>
      </w:r>
      <w:r w:rsidR="00D022AD" w:rsidRPr="005C085F">
        <w:rPr>
          <w:rFonts w:eastAsiaTheme="minorEastAsia"/>
        </w:rPr>
        <w:t xml:space="preserve"> og</w:t>
      </w:r>
      <w:r w:rsidR="00337B9A" w:rsidRPr="005C085F">
        <w:rPr>
          <w:rFonts w:eastAsiaTheme="minorEastAsia"/>
        </w:rPr>
        <w:t xml:space="preserve"> </w:t>
      </w:r>
      <w:r w:rsidRPr="005C085F">
        <w:rPr>
          <w:rFonts w:eastAsiaTheme="minorEastAsia"/>
        </w:rPr>
        <w:t>ofte er det</w:t>
      </w:r>
      <w:r w:rsidR="00D022AD" w:rsidRPr="005C085F">
        <w:rPr>
          <w:rFonts w:eastAsiaTheme="minorEastAsia"/>
        </w:rPr>
        <w:t xml:space="preserve"> habituelt betinget</w:t>
      </w:r>
      <w:r w:rsidR="00B804E8" w:rsidRPr="005C085F">
        <w:rPr>
          <w:rFonts w:eastAsiaTheme="minorEastAsia"/>
        </w:rPr>
        <w:t>.</w:t>
      </w:r>
      <w:r w:rsidR="00B804E8" w:rsidRPr="00D022AD">
        <w:rPr>
          <w:rFonts w:eastAsiaTheme="minorEastAsia"/>
          <w:color w:val="00B0F0"/>
        </w:rPr>
        <w:t xml:space="preserve"> </w:t>
      </w:r>
    </w:p>
    <w:p w14:paraId="58401C3D" w14:textId="4FC65715" w:rsidR="00E52B0F" w:rsidRPr="00FA70FD" w:rsidRDefault="00F04156" w:rsidP="008B373B">
      <w:pPr>
        <w:jc w:val="both"/>
        <w:rPr>
          <w:rFonts w:eastAsiaTheme="minorEastAsia"/>
        </w:rPr>
      </w:pPr>
      <w:r w:rsidRPr="005C085F">
        <w:rPr>
          <w:rFonts w:eastAsiaTheme="minorEastAsia"/>
        </w:rPr>
        <w:t>De frivillige</w:t>
      </w:r>
      <w:r w:rsidR="00FA70FD">
        <w:rPr>
          <w:rFonts w:eastAsiaTheme="minorEastAsia"/>
        </w:rPr>
        <w:t>,</w:t>
      </w:r>
      <w:r w:rsidRPr="005C085F">
        <w:rPr>
          <w:rFonts w:eastAsiaTheme="minorEastAsia"/>
        </w:rPr>
        <w:t xml:space="preserve"> der har deltaget i undersøgelsen, bidrager med</w:t>
      </w:r>
      <w:r w:rsidR="00E42E10" w:rsidRPr="005C085F">
        <w:rPr>
          <w:rFonts w:eastAsiaTheme="minorEastAsia"/>
        </w:rPr>
        <w:t xml:space="preserve"> en </w:t>
      </w:r>
      <w:r w:rsidR="005C085F" w:rsidRPr="005C085F">
        <w:rPr>
          <w:rFonts w:eastAsiaTheme="minorEastAsia"/>
        </w:rPr>
        <w:t xml:space="preserve">anerkendelse, </w:t>
      </w:r>
      <w:r w:rsidR="00E42E10" w:rsidRPr="005C085F">
        <w:rPr>
          <w:rFonts w:eastAsiaTheme="minorEastAsia"/>
        </w:rPr>
        <w:t>omsorg og opmærksomhed for veteraner</w:t>
      </w:r>
      <w:r w:rsidR="005C085F" w:rsidRPr="005C085F">
        <w:rPr>
          <w:rFonts w:eastAsiaTheme="minorEastAsia"/>
        </w:rPr>
        <w:t>ne</w:t>
      </w:r>
      <w:r w:rsidR="00E42E10" w:rsidRPr="005C085F">
        <w:rPr>
          <w:rFonts w:eastAsiaTheme="minorEastAsia"/>
        </w:rPr>
        <w:t xml:space="preserve">. </w:t>
      </w:r>
      <w:r w:rsidR="005C085F" w:rsidRPr="005C085F">
        <w:rPr>
          <w:rFonts w:eastAsiaTheme="minorEastAsia"/>
        </w:rPr>
        <w:t>Der dannes rum for</w:t>
      </w:r>
      <w:r w:rsidR="00B804E8" w:rsidRPr="005C085F">
        <w:rPr>
          <w:rFonts w:eastAsiaTheme="minorEastAsia"/>
        </w:rPr>
        <w:t xml:space="preserve"> veteranerne og de problematikker </w:t>
      </w:r>
      <w:r w:rsidR="00EC19CB">
        <w:rPr>
          <w:rFonts w:eastAsiaTheme="minorEastAsia"/>
        </w:rPr>
        <w:t>som veteranerne</w:t>
      </w:r>
      <w:r w:rsidR="00B804E8" w:rsidRPr="005C085F">
        <w:rPr>
          <w:rFonts w:eastAsiaTheme="minorEastAsia"/>
        </w:rPr>
        <w:t xml:space="preserve"> kommer med. </w:t>
      </w:r>
      <w:r w:rsidR="00E42E10" w:rsidRPr="005C085F">
        <w:rPr>
          <w:rFonts w:eastAsiaTheme="minorEastAsia"/>
        </w:rPr>
        <w:t>Det unikke ved veteranhjem København er</w:t>
      </w:r>
      <w:r w:rsidR="00FA70FD">
        <w:rPr>
          <w:rFonts w:eastAsiaTheme="minorEastAsia"/>
        </w:rPr>
        <w:t>,</w:t>
      </w:r>
      <w:r w:rsidR="00EC19CB">
        <w:rPr>
          <w:rFonts w:eastAsiaTheme="minorEastAsia"/>
        </w:rPr>
        <w:t xml:space="preserve"> at</w:t>
      </w:r>
      <w:r w:rsidR="00E42E10" w:rsidRPr="005C085F">
        <w:rPr>
          <w:rFonts w:eastAsiaTheme="minorEastAsia"/>
        </w:rPr>
        <w:t xml:space="preserve"> veteranerne møder genkendelighed og det er internt mellem veteranerne at de møder en hjælp, opbakning og støtte, når livet er svært.</w:t>
      </w:r>
      <w:r w:rsidR="00B804E8" w:rsidRPr="005C085F">
        <w:rPr>
          <w:rFonts w:eastAsiaTheme="minorEastAsia"/>
        </w:rPr>
        <w:t xml:space="preserve"> </w:t>
      </w:r>
      <w:r w:rsidR="005C085F">
        <w:rPr>
          <w:rFonts w:eastAsiaTheme="minorEastAsia"/>
        </w:rPr>
        <w:t>Dermed er det veteraner der hjælper veteraner</w:t>
      </w:r>
      <w:r w:rsidR="00FA70FD">
        <w:rPr>
          <w:rFonts w:eastAsiaTheme="minorEastAsia"/>
        </w:rPr>
        <w:t>,</w:t>
      </w:r>
      <w:r w:rsidR="005C085F">
        <w:rPr>
          <w:rFonts w:eastAsiaTheme="minorEastAsia"/>
        </w:rPr>
        <w:t xml:space="preserve"> da de</w:t>
      </w:r>
      <w:r w:rsidR="00117757" w:rsidRPr="005C085F">
        <w:rPr>
          <w:rFonts w:eastAsiaTheme="minorEastAsia"/>
        </w:rPr>
        <w:t xml:space="preserve"> kender til hinandens </w:t>
      </w:r>
      <w:r w:rsidR="005C085F" w:rsidRPr="005C085F">
        <w:rPr>
          <w:rFonts w:eastAsiaTheme="minorEastAsia"/>
        </w:rPr>
        <w:t xml:space="preserve">udfordringer og problematikker. Dette bidrager til en forståelse </w:t>
      </w:r>
      <w:r w:rsidR="00117757" w:rsidRPr="005C085F">
        <w:rPr>
          <w:rFonts w:eastAsiaTheme="minorEastAsia"/>
        </w:rPr>
        <w:t>som de ikke møde</w:t>
      </w:r>
      <w:r w:rsidR="00FA70FD">
        <w:rPr>
          <w:rFonts w:eastAsiaTheme="minorEastAsia"/>
        </w:rPr>
        <w:t>r</w:t>
      </w:r>
      <w:r w:rsidR="00117757" w:rsidRPr="005C085F">
        <w:rPr>
          <w:rFonts w:eastAsiaTheme="minorEastAsia"/>
        </w:rPr>
        <w:t xml:space="preserve"> mange andre steder.</w:t>
      </w:r>
      <w:r w:rsidR="00B804E8" w:rsidRPr="00D022AD">
        <w:rPr>
          <w:rFonts w:eastAsiaTheme="minorEastAsia"/>
          <w:color w:val="00B0F0"/>
        </w:rPr>
        <w:t xml:space="preserve"> </w:t>
      </w:r>
      <w:r w:rsidR="00B804E8" w:rsidRPr="006167E7">
        <w:rPr>
          <w:rFonts w:eastAsiaTheme="minorEastAsia"/>
        </w:rPr>
        <w:t xml:space="preserve">Størstedelen af </w:t>
      </w:r>
      <w:r w:rsidR="00F04AB5" w:rsidRPr="006167E7">
        <w:rPr>
          <w:rFonts w:eastAsiaTheme="minorEastAsia"/>
        </w:rPr>
        <w:t>de veteraner</w:t>
      </w:r>
      <w:r w:rsidR="00FA70FD">
        <w:rPr>
          <w:rFonts w:eastAsiaTheme="minorEastAsia"/>
        </w:rPr>
        <w:t>,</w:t>
      </w:r>
      <w:r w:rsidR="00B804E8" w:rsidRPr="006167E7">
        <w:rPr>
          <w:rFonts w:eastAsiaTheme="minorEastAsia"/>
        </w:rPr>
        <w:t xml:space="preserve"> der benytter sig af veteranhjemmet har en PTSD-diag</w:t>
      </w:r>
      <w:r w:rsidR="00FA70FD">
        <w:rPr>
          <w:rFonts w:eastAsiaTheme="minorEastAsia"/>
        </w:rPr>
        <w:t>n</w:t>
      </w:r>
      <w:r w:rsidR="00B804E8" w:rsidRPr="006167E7">
        <w:rPr>
          <w:rFonts w:eastAsiaTheme="minorEastAsia"/>
        </w:rPr>
        <w:t>ose</w:t>
      </w:r>
      <w:r w:rsidR="003042B5">
        <w:rPr>
          <w:rFonts w:eastAsiaTheme="minorEastAsia"/>
        </w:rPr>
        <w:t>. Dette medfø</w:t>
      </w:r>
      <w:r w:rsidR="00EC19CB">
        <w:rPr>
          <w:rFonts w:eastAsiaTheme="minorEastAsia"/>
        </w:rPr>
        <w:t>re</w:t>
      </w:r>
      <w:r w:rsidR="00FA70FD">
        <w:rPr>
          <w:rFonts w:eastAsiaTheme="minorEastAsia"/>
        </w:rPr>
        <w:t>r,</w:t>
      </w:r>
      <w:r w:rsidR="00EC19CB">
        <w:rPr>
          <w:rFonts w:eastAsiaTheme="minorEastAsia"/>
        </w:rPr>
        <w:t xml:space="preserve"> at der kan opstå visse situa</w:t>
      </w:r>
      <w:r w:rsidR="003042B5">
        <w:rPr>
          <w:rFonts w:eastAsiaTheme="minorEastAsia"/>
        </w:rPr>
        <w:t>t</w:t>
      </w:r>
      <w:r w:rsidR="00EC19CB">
        <w:rPr>
          <w:rFonts w:eastAsiaTheme="minorEastAsia"/>
        </w:rPr>
        <w:t>i</w:t>
      </w:r>
      <w:r w:rsidR="003042B5">
        <w:rPr>
          <w:rFonts w:eastAsiaTheme="minorEastAsia"/>
        </w:rPr>
        <w:t>oner</w:t>
      </w:r>
      <w:r w:rsidR="00EC19CB">
        <w:rPr>
          <w:rFonts w:eastAsiaTheme="minorEastAsia"/>
        </w:rPr>
        <w:t>,</w:t>
      </w:r>
      <w:r w:rsidR="003042B5">
        <w:rPr>
          <w:rFonts w:eastAsiaTheme="minorEastAsia"/>
        </w:rPr>
        <w:t xml:space="preserve"> som kan være særdeles konfliktfyldte og fremkalde forskellige reaktioner fra veteranernes side. M</w:t>
      </w:r>
      <w:r w:rsidR="005C085F" w:rsidRPr="006167E7">
        <w:rPr>
          <w:rFonts w:eastAsiaTheme="minorEastAsia"/>
        </w:rPr>
        <w:t>åden</w:t>
      </w:r>
      <w:r w:rsidR="00B804E8" w:rsidRPr="006167E7">
        <w:rPr>
          <w:rFonts w:eastAsiaTheme="minorEastAsia"/>
        </w:rPr>
        <w:t xml:space="preserve"> hvo</w:t>
      </w:r>
      <w:r w:rsidR="005C085F" w:rsidRPr="006167E7">
        <w:rPr>
          <w:rFonts w:eastAsiaTheme="minorEastAsia"/>
        </w:rPr>
        <w:t>rpå de frivillige håndtere</w:t>
      </w:r>
      <w:r w:rsidR="00FA70FD">
        <w:rPr>
          <w:rFonts w:eastAsiaTheme="minorEastAsia"/>
        </w:rPr>
        <w:t>r</w:t>
      </w:r>
      <w:r w:rsidR="005C085F" w:rsidRPr="006167E7">
        <w:rPr>
          <w:rFonts w:eastAsiaTheme="minorEastAsia"/>
        </w:rPr>
        <w:t xml:space="preserve"> disse problematikker</w:t>
      </w:r>
      <w:r w:rsidR="00B804E8" w:rsidRPr="006167E7">
        <w:rPr>
          <w:rFonts w:eastAsiaTheme="minorEastAsia"/>
        </w:rPr>
        <w:t xml:space="preserve"> er indi</w:t>
      </w:r>
      <w:r w:rsidR="003042B5">
        <w:rPr>
          <w:rFonts w:eastAsiaTheme="minorEastAsia"/>
        </w:rPr>
        <w:t>viduelt</w:t>
      </w:r>
      <w:r w:rsidR="00FA70FD">
        <w:rPr>
          <w:rFonts w:eastAsiaTheme="minorEastAsia"/>
        </w:rPr>
        <w:t>,</w:t>
      </w:r>
      <w:r w:rsidR="003042B5">
        <w:rPr>
          <w:rFonts w:eastAsiaTheme="minorEastAsia"/>
        </w:rPr>
        <w:t xml:space="preserve"> og v</w:t>
      </w:r>
      <w:r w:rsidR="00B804E8" w:rsidRPr="006167E7">
        <w:rPr>
          <w:rFonts w:eastAsiaTheme="minorEastAsia"/>
        </w:rPr>
        <w:t xml:space="preserve">eteranhjemmet formår </w:t>
      </w:r>
      <w:r w:rsidR="00FA70FD">
        <w:rPr>
          <w:rFonts w:eastAsiaTheme="minorEastAsia"/>
        </w:rPr>
        <w:t xml:space="preserve">ikke </w:t>
      </w:r>
      <w:r w:rsidR="00B804E8" w:rsidRPr="006167E7">
        <w:rPr>
          <w:rFonts w:eastAsiaTheme="minorEastAsia"/>
        </w:rPr>
        <w:t xml:space="preserve">at klæde frivillige godt nok på til det arbejde de </w:t>
      </w:r>
      <w:r w:rsidR="005C085F" w:rsidRPr="006167E7">
        <w:rPr>
          <w:rFonts w:eastAsiaTheme="minorEastAsia"/>
        </w:rPr>
        <w:t xml:space="preserve">frivillige </w:t>
      </w:r>
      <w:r w:rsidR="00B804E8" w:rsidRPr="006167E7">
        <w:rPr>
          <w:rFonts w:eastAsiaTheme="minorEastAsia"/>
        </w:rPr>
        <w:t xml:space="preserve">yder. </w:t>
      </w:r>
      <w:r w:rsidR="005C085F" w:rsidRPr="006167E7">
        <w:rPr>
          <w:rFonts w:eastAsiaTheme="minorEastAsia"/>
        </w:rPr>
        <w:t>Ved ikke at give de frivillige de relevante værktøjer til at håndtere konfliktfyldt</w:t>
      </w:r>
      <w:r w:rsidR="00FA70FD">
        <w:rPr>
          <w:rFonts w:eastAsiaTheme="minorEastAsia"/>
        </w:rPr>
        <w:t>e</w:t>
      </w:r>
      <w:r w:rsidR="005C085F" w:rsidRPr="006167E7">
        <w:rPr>
          <w:rFonts w:eastAsiaTheme="minorEastAsia"/>
        </w:rPr>
        <w:t xml:space="preserve"> situationer, stille</w:t>
      </w:r>
      <w:r w:rsidR="00FA70FD">
        <w:rPr>
          <w:rFonts w:eastAsiaTheme="minorEastAsia"/>
        </w:rPr>
        <w:t>s der</w:t>
      </w:r>
      <w:r w:rsidR="005C085F" w:rsidRPr="006167E7">
        <w:rPr>
          <w:rFonts w:eastAsiaTheme="minorEastAsia"/>
        </w:rPr>
        <w:t xml:space="preserve"> krav til de frivilliges habitus. Overordnet er de</w:t>
      </w:r>
      <w:r w:rsidR="00117757" w:rsidRPr="006167E7">
        <w:rPr>
          <w:rFonts w:eastAsiaTheme="minorEastAsia"/>
        </w:rPr>
        <w:t xml:space="preserve"> frivillige</w:t>
      </w:r>
      <w:r w:rsidR="005C085F" w:rsidRPr="006167E7">
        <w:rPr>
          <w:rFonts w:eastAsiaTheme="minorEastAsia"/>
        </w:rPr>
        <w:t>s opgave at danne de hjem</w:t>
      </w:r>
      <w:r w:rsidR="00EC19CB">
        <w:rPr>
          <w:rFonts w:eastAsiaTheme="minorEastAsia"/>
        </w:rPr>
        <w:t>me</w:t>
      </w:r>
      <w:r w:rsidR="005C085F" w:rsidRPr="006167E7">
        <w:rPr>
          <w:rFonts w:eastAsiaTheme="minorEastAsia"/>
        </w:rPr>
        <w:t>lig rammer på veteranhjemmet</w:t>
      </w:r>
      <w:r w:rsidR="00FA70FD">
        <w:rPr>
          <w:rFonts w:eastAsiaTheme="minorEastAsia"/>
        </w:rPr>
        <w:t>,</w:t>
      </w:r>
      <w:r w:rsidR="00E936FA">
        <w:rPr>
          <w:rFonts w:eastAsiaTheme="minorEastAsia"/>
        </w:rPr>
        <w:t xml:space="preserve"> som skaber genkendelighed for veteranerne og som i sidste ende medføre</w:t>
      </w:r>
      <w:r w:rsidR="00FA70FD">
        <w:rPr>
          <w:rFonts w:eastAsiaTheme="minorEastAsia"/>
        </w:rPr>
        <w:t>r</w:t>
      </w:r>
      <w:r w:rsidR="00E936FA">
        <w:rPr>
          <w:rFonts w:eastAsiaTheme="minorEastAsia"/>
        </w:rPr>
        <w:t xml:space="preserve"> ro og struktur i veteranernes liv.</w:t>
      </w:r>
      <w:r w:rsidR="00E42E10" w:rsidRPr="006167E7">
        <w:rPr>
          <w:rFonts w:eastAsiaTheme="minorEastAsia"/>
        </w:rPr>
        <w:t xml:space="preserve"> Dette </w:t>
      </w:r>
      <w:r w:rsidR="006167E7" w:rsidRPr="006167E7">
        <w:rPr>
          <w:rFonts w:eastAsiaTheme="minorEastAsia"/>
        </w:rPr>
        <w:t>er s</w:t>
      </w:r>
      <w:r w:rsidR="00AC02BC">
        <w:rPr>
          <w:rFonts w:eastAsiaTheme="minorEastAsia"/>
        </w:rPr>
        <w:t>amlet set et unikt bidrag, som E</w:t>
      </w:r>
      <w:r w:rsidR="006167E7" w:rsidRPr="006167E7">
        <w:rPr>
          <w:rFonts w:eastAsiaTheme="minorEastAsia"/>
        </w:rPr>
        <w:t>pinions rapporten peger på bidrager til at hjælpe psykisk sårbare veteraner – en mulighed som samfundet ikke kan tilbyde</w:t>
      </w:r>
      <w:r w:rsidR="00B804E8" w:rsidRPr="006167E7">
        <w:rPr>
          <w:rFonts w:eastAsiaTheme="minorEastAsia"/>
        </w:rPr>
        <w:t xml:space="preserve"> på samme måde</w:t>
      </w:r>
      <w:r w:rsidR="00E42E10" w:rsidRPr="006167E7">
        <w:rPr>
          <w:rFonts w:eastAsiaTheme="minorEastAsia"/>
        </w:rPr>
        <w:t>.</w:t>
      </w:r>
    </w:p>
    <w:p w14:paraId="2E8838FC" w14:textId="77777777" w:rsidR="00E52B0F" w:rsidRDefault="0084274A" w:rsidP="008B373B">
      <w:pPr>
        <w:pStyle w:val="Overskrift2"/>
        <w:jc w:val="both"/>
      </w:pPr>
      <w:bookmarkStart w:id="62" w:name="_Toc428277429"/>
      <w:r>
        <w:t xml:space="preserve">8.2. </w:t>
      </w:r>
      <w:r w:rsidR="00E52B0F">
        <w:t>Diskussion</w:t>
      </w:r>
      <w:bookmarkEnd w:id="62"/>
      <w:r w:rsidR="00E52B0F">
        <w:t xml:space="preserve"> </w:t>
      </w:r>
    </w:p>
    <w:p w14:paraId="7EFDF526" w14:textId="77777777" w:rsidR="00AE6773" w:rsidRDefault="00AE6773" w:rsidP="00AE6773">
      <w:pPr>
        <w:jc w:val="both"/>
      </w:pPr>
      <w:r>
        <w:t>Et gennemgående element i empirien har været veteranernes forventning til de frivillige. Dette behandles i nedenstående afsnit.</w:t>
      </w:r>
    </w:p>
    <w:p w14:paraId="22EBE17C" w14:textId="77777777" w:rsidR="00AE6773" w:rsidRDefault="00AE6773" w:rsidP="00AE6773">
      <w:pPr>
        <w:jc w:val="both"/>
      </w:pPr>
    </w:p>
    <w:p w14:paraId="1B91D9E7" w14:textId="7B3287B5" w:rsidR="00AE6773" w:rsidRPr="00CD2332" w:rsidRDefault="00AE6773" w:rsidP="00AE6773">
      <w:pPr>
        <w:jc w:val="both"/>
      </w:pPr>
      <w:r>
        <w:lastRenderedPageBreak/>
        <w:t>V</w:t>
      </w:r>
      <w:r w:rsidRPr="00D430D6">
        <w:t xml:space="preserve">eteranernes pårørende </w:t>
      </w:r>
      <w:r>
        <w:t xml:space="preserve">er </w:t>
      </w:r>
      <w:r w:rsidRPr="00D430D6">
        <w:t>nævnt som nogle</w:t>
      </w:r>
      <w:r>
        <w:t>,</w:t>
      </w:r>
      <w:r w:rsidRPr="00D430D6">
        <w:t xml:space="preserve"> der ikke forstår de problematikker veteranerne har og samtidig gøres der opmærksom på, at de frivillige er nemmere at tale med vedrørende disse problematikker. Dermed er de frivilliges ro</w:t>
      </w:r>
      <w:r>
        <w:t>lle</w:t>
      </w:r>
      <w:r w:rsidRPr="00D430D6">
        <w:t xml:space="preserve"> at lytte, tale og drage omsorg for veteranerne. </w:t>
      </w:r>
      <w:r>
        <w:t xml:space="preserve">Der er </w:t>
      </w:r>
      <w:r w:rsidRPr="00D430D6">
        <w:t>en rolleforventning til de frivillige, fra veteranernes side. Veteranerne ønsker at de frivillige involverer sig</w:t>
      </w:r>
      <w:r>
        <w:t>,</w:t>
      </w:r>
      <w:r w:rsidRPr="00D430D6">
        <w:t xml:space="preserve"> men samtidig ikke for meget</w:t>
      </w:r>
      <w:r>
        <w:t>,</w:t>
      </w:r>
      <w:r w:rsidRPr="00D430D6">
        <w:t xml:space="preserve"> og </w:t>
      </w:r>
      <w:r>
        <w:t xml:space="preserve">de skal kunne </w:t>
      </w:r>
      <w:r w:rsidRPr="00D430D6">
        <w:t>holde tingene adskilt. Der er en forventning om</w:t>
      </w:r>
      <w:r>
        <w:t>,</w:t>
      </w:r>
      <w:r w:rsidRPr="00D430D6">
        <w:t xml:space="preserve"> at de frivillige overtager en omsorgsrolle, som veteranerne ikke finder i deres pårørende. </w:t>
      </w:r>
      <w:r>
        <w:t>Hermed belyses det,</w:t>
      </w:r>
      <w:r w:rsidRPr="00D430D6">
        <w:t xml:space="preserve"> at de frivillige og veteranerne har </w:t>
      </w:r>
      <w:r>
        <w:t xml:space="preserve">en </w:t>
      </w:r>
      <w:r w:rsidRPr="00D430D6">
        <w:t>dynamik</w:t>
      </w:r>
      <w:r>
        <w:t>,</w:t>
      </w:r>
      <w:r w:rsidRPr="00D430D6">
        <w:t xml:space="preserve"> der minder om en familiestruktur, hvor de frivillige har </w:t>
      </w:r>
      <w:r>
        <w:t>d</w:t>
      </w:r>
      <w:r w:rsidRPr="00D430D6">
        <w:t xml:space="preserve">en rolle at drage omsorg for veteranerne, lave mad og aktiviteter der passer i et familieregi. Her er rollerne fordelt som at de frivillige er omsorgspersonerne og veteranerne udgør gruppen af ”poder”, hvis behov </w:t>
      </w:r>
      <w:r>
        <w:t xml:space="preserve">skal </w:t>
      </w:r>
      <w:r w:rsidRPr="00D430D6">
        <w:t>tilgodeses. Dermed er der</w:t>
      </w:r>
      <w:r>
        <w:t xml:space="preserve"> nogle</w:t>
      </w:r>
      <w:r w:rsidRPr="00D430D6">
        <w:t xml:space="preserve"> dy</w:t>
      </w:r>
      <w:r>
        <w:t>namikker</w:t>
      </w:r>
      <w:r w:rsidRPr="00D430D6">
        <w:t xml:space="preserve"> på veteranhjemmet</w:t>
      </w:r>
      <w:r>
        <w:t>,</w:t>
      </w:r>
      <w:r w:rsidRPr="00D430D6">
        <w:t xml:space="preserve"> som passer</w:t>
      </w:r>
      <w:r>
        <w:t xml:space="preserve"> ind i</w:t>
      </w:r>
      <w:r w:rsidRPr="00D430D6">
        <w:t xml:space="preserve"> en normal familiestruktur. </w:t>
      </w:r>
    </w:p>
    <w:p w14:paraId="45612CB0" w14:textId="77777777" w:rsidR="00AE6773" w:rsidRDefault="00AE6773" w:rsidP="008B373B">
      <w:pPr>
        <w:jc w:val="both"/>
      </w:pPr>
    </w:p>
    <w:p w14:paraId="3AFEF9CF" w14:textId="3BFC3780" w:rsidR="00562ADC" w:rsidRDefault="00562ADC" w:rsidP="008B373B">
      <w:pPr>
        <w:jc w:val="both"/>
      </w:pPr>
      <w:r w:rsidRPr="005C085F">
        <w:t>Der</w:t>
      </w:r>
      <w:r w:rsidR="00EC19CB">
        <w:t xml:space="preserve"> er igennem empirien og den efterfølgende analyse </w:t>
      </w:r>
      <w:r w:rsidR="00AE6773">
        <w:t xml:space="preserve">også </w:t>
      </w:r>
      <w:r w:rsidR="00EC19CB">
        <w:t>forekommet</w:t>
      </w:r>
      <w:r w:rsidR="00877A42" w:rsidRPr="005C085F">
        <w:t xml:space="preserve"> et skisma vedrørende de frivilliges rolle. Veteranerne giver udtryk for</w:t>
      </w:r>
      <w:r w:rsidR="00BC1470">
        <w:t>,</w:t>
      </w:r>
      <w:r w:rsidR="00877A42" w:rsidRPr="005C085F">
        <w:t xml:space="preserve"> at de frivillige skal være klædt på</w:t>
      </w:r>
      <w:r w:rsidR="00BC1470">
        <w:t>,</w:t>
      </w:r>
      <w:r w:rsidR="00877A42" w:rsidRPr="005C085F">
        <w:t xml:space="preserve"> men samtidig skal de lytte til veteranerne uden at have en professionel agenda. Dette giver et indtryk af</w:t>
      </w:r>
      <w:r w:rsidR="00BC1470">
        <w:t>,</w:t>
      </w:r>
      <w:r w:rsidR="00877A42" w:rsidRPr="005C085F">
        <w:t xml:space="preserve"> at de frivillige både skal være klædt på og besidde viden om veteraner, som kan anfægtes som en form for professionalisme</w:t>
      </w:r>
      <w:r w:rsidR="00EC19CB">
        <w:t>. Dog er der</w:t>
      </w:r>
      <w:r w:rsidR="00877A42" w:rsidRPr="005C085F">
        <w:t xml:space="preserve"> samtidig</w:t>
      </w:r>
      <w:r w:rsidR="00EC19CB">
        <w:t xml:space="preserve"> en forventning om</w:t>
      </w:r>
      <w:r w:rsidR="00BC1470">
        <w:t>,</w:t>
      </w:r>
      <w:r w:rsidR="00877A42" w:rsidRPr="005C085F">
        <w:t xml:space="preserve"> at de ikke har en professionel og behandlende tilgang</w:t>
      </w:r>
      <w:r w:rsidR="00EC19CB">
        <w:t xml:space="preserve"> i deres arbejde</w:t>
      </w:r>
      <w:r w:rsidR="00877A42" w:rsidRPr="005C085F">
        <w:t xml:space="preserve">. Dette er </w:t>
      </w:r>
      <w:r w:rsidR="00BC1470">
        <w:t xml:space="preserve">et </w:t>
      </w:r>
      <w:r w:rsidR="00877A42" w:rsidRPr="005C085F">
        <w:t xml:space="preserve">modsætningsfyldt og uopfyldeligt krav, </w:t>
      </w:r>
      <w:r w:rsidR="00BC1470">
        <w:t xml:space="preserve">som </w:t>
      </w:r>
      <w:r w:rsidR="00877A42" w:rsidRPr="005C085F">
        <w:t>veteranerne har til de frivillige. Dette skisma omhandler ønsker til de frivillige</w:t>
      </w:r>
      <w:r w:rsidR="00EC19CB">
        <w:t>s indsats. Denne tvetydighed skaber e</w:t>
      </w:r>
      <w:r w:rsidR="00BC1470">
        <w:t>n</w:t>
      </w:r>
      <w:r w:rsidR="00EC19CB">
        <w:t xml:space="preserve"> </w:t>
      </w:r>
      <w:r w:rsidR="00583FA1">
        <w:t>modsætningsfuld forvent</w:t>
      </w:r>
      <w:r w:rsidR="00BC1470">
        <w:t>n</w:t>
      </w:r>
      <w:r w:rsidR="00583FA1">
        <w:t>ing til den frivilliges rolle. For enten ø</w:t>
      </w:r>
      <w:r w:rsidR="00877A42" w:rsidRPr="005C085F">
        <w:t>nsker man professionalisme</w:t>
      </w:r>
      <w:r w:rsidR="00BC1470">
        <w:t>,</w:t>
      </w:r>
      <w:r w:rsidR="00877A42" w:rsidRPr="005C085F">
        <w:t xml:space="preserve"> eller</w:t>
      </w:r>
      <w:r w:rsidR="00BC1470">
        <w:t xml:space="preserve"> også</w:t>
      </w:r>
      <w:r w:rsidR="00877A42" w:rsidRPr="005C085F">
        <w:t xml:space="preserve"> ønsker man frivillige uden en professionel age</w:t>
      </w:r>
      <w:r w:rsidRPr="005C085F">
        <w:t>nda og tilgang til målgruppen</w:t>
      </w:r>
      <w:r w:rsidR="00BC1470">
        <w:t>.</w:t>
      </w:r>
      <w:r w:rsidR="00583FA1">
        <w:t xml:space="preserve"> </w:t>
      </w:r>
      <w:r w:rsidR="00BC1470">
        <w:t>D</w:t>
      </w:r>
      <w:r w:rsidR="00583FA1">
        <w:t xml:space="preserve">isse to forventninger </w:t>
      </w:r>
      <w:r w:rsidR="00BC1470">
        <w:t xml:space="preserve">til de frivilliges rolle </w:t>
      </w:r>
      <w:r w:rsidR="00583FA1">
        <w:t>er uforenelige</w:t>
      </w:r>
      <w:r w:rsidRPr="005C085F">
        <w:t xml:space="preserve">. </w:t>
      </w:r>
    </w:p>
    <w:p w14:paraId="63457229" w14:textId="77777777" w:rsidR="007A1C8F" w:rsidRDefault="007A1C8F" w:rsidP="008B373B">
      <w:pPr>
        <w:jc w:val="both"/>
      </w:pPr>
    </w:p>
    <w:p w14:paraId="7A396DC0" w14:textId="3B8BDAA2" w:rsidR="007A1C8F" w:rsidRPr="005C085F" w:rsidRDefault="00395A31" w:rsidP="008B373B">
      <w:pPr>
        <w:jc w:val="both"/>
      </w:pPr>
      <w:r>
        <w:t>Kernen i dette skisma er, at det s</w:t>
      </w:r>
      <w:r w:rsidR="007A1C8F">
        <w:t xml:space="preserve">amlet set er af utrolig stor værdi for veteranerne, at de frivillige ”bare” er almindelige mennesker, som fx ”madmødrene”. Det er med til at opretholde en helt almindelig hverdag, hvilket er positivt for deres recovery-proces. Hvis veteranhjemmet var drevet af professionelle med social-faglig baggrund, ville man risikere, at veteranerne ville tage afstand fra det, fordi de oplever et system, der ikke forstår dem. </w:t>
      </w:r>
    </w:p>
    <w:p w14:paraId="62C24101" w14:textId="77777777" w:rsidR="00877A42" w:rsidRPr="005C085F" w:rsidRDefault="00877A42" w:rsidP="008B373B">
      <w:pPr>
        <w:jc w:val="both"/>
      </w:pPr>
    </w:p>
    <w:p w14:paraId="540CDA7F" w14:textId="65F95A77" w:rsidR="00877A42" w:rsidRPr="00D430D6" w:rsidRDefault="00562ADC" w:rsidP="008B373B">
      <w:pPr>
        <w:jc w:val="both"/>
      </w:pPr>
      <w:r w:rsidRPr="005C085F">
        <w:t>En anden diskussion er</w:t>
      </w:r>
      <w:r w:rsidR="00395A31">
        <w:t>,</w:t>
      </w:r>
      <w:r w:rsidRPr="005C085F">
        <w:t xml:space="preserve"> om de frivillige fastholder veteranerne i deres</w:t>
      </w:r>
      <w:r w:rsidR="00395A31">
        <w:t xml:space="preserve"> problematikker, ved at agere </w:t>
      </w:r>
      <w:r w:rsidRPr="005C085F">
        <w:t>efter, hvordan at veteranerne mener</w:t>
      </w:r>
      <w:r w:rsidR="00395A31">
        <w:t>,</w:t>
      </w:r>
      <w:r w:rsidRPr="005C085F">
        <w:t xml:space="preserve"> at de frivillige skal være</w:t>
      </w:r>
      <w:r w:rsidR="00395A31">
        <w:t>,</w:t>
      </w:r>
      <w:r w:rsidR="00583FA1">
        <w:t xml:space="preserve"> og hvilket arbejde de frivillige skal yde</w:t>
      </w:r>
      <w:r w:rsidRPr="005C085F">
        <w:t xml:space="preserve">. Dette kan hæmme den recovery proces der nødvendig for at veteranerne kan komme sig efter </w:t>
      </w:r>
      <w:r w:rsidRPr="005C085F">
        <w:lastRenderedPageBreak/>
        <w:t>en nedgang i deres psykiske velbefindende. Med dette menes, at hvis de frivillige agere</w:t>
      </w:r>
      <w:r w:rsidR="00395A31">
        <w:t>r</w:t>
      </w:r>
      <w:r w:rsidRPr="005C085F">
        <w:t xml:space="preserve"> ud fra veteranernes habituelle baggrund, om at fastholde sig i dårligdom, kan de frivillige via deres virke være medskabende til at veteranerne ikke komme</w:t>
      </w:r>
      <w:r w:rsidR="00395A31">
        <w:t>r</w:t>
      </w:r>
      <w:r w:rsidRPr="005C085F">
        <w:t xml:space="preserve"> videre</w:t>
      </w:r>
      <w:r w:rsidR="00583FA1">
        <w:t xml:space="preserve"> i deres proces</w:t>
      </w:r>
      <w:r w:rsidRPr="005C085F">
        <w:t>. I et tilfælde hvor de frivillige laver mad til veteranerne</w:t>
      </w:r>
      <w:r w:rsidR="00395A31">
        <w:t>,</w:t>
      </w:r>
      <w:r w:rsidRPr="005C085F">
        <w:t xml:space="preserve"> fordi de ikke </w:t>
      </w:r>
      <w:r w:rsidR="00395A31">
        <w:t xml:space="preserve">selv </w:t>
      </w:r>
      <w:r w:rsidRPr="005C085F">
        <w:t>har overskud, medføre</w:t>
      </w:r>
      <w:r w:rsidR="00395A31">
        <w:t>r</w:t>
      </w:r>
      <w:r w:rsidRPr="005C085F">
        <w:t xml:space="preserve"> en forventning om</w:t>
      </w:r>
      <w:r w:rsidR="00395A31">
        <w:t>,</w:t>
      </w:r>
      <w:r w:rsidRPr="005C085F">
        <w:t xml:space="preserve"> at maden bliver lavet, hver gang den frivillige har vagt</w:t>
      </w:r>
      <w:r w:rsidR="00395A31">
        <w:t>. Dette</w:t>
      </w:r>
      <w:r w:rsidRPr="005C085F">
        <w:t xml:space="preserve"> fordre</w:t>
      </w:r>
      <w:r w:rsidR="00395A31">
        <w:t>r</w:t>
      </w:r>
      <w:r w:rsidRPr="005C085F">
        <w:t xml:space="preserve"> ikke til</w:t>
      </w:r>
      <w:r w:rsidR="00395A31">
        <w:t>,</w:t>
      </w:r>
      <w:r w:rsidRPr="005C085F">
        <w:t xml:space="preserve"> at veteranerne </w:t>
      </w:r>
      <w:r w:rsidR="00395A31">
        <w:t>kommer sig, da de</w:t>
      </w:r>
      <w:r w:rsidR="00583FA1">
        <w:t xml:space="preserve"> fastholdes i </w:t>
      </w:r>
      <w:r w:rsidRPr="005C085F">
        <w:t xml:space="preserve">en passivitet og med en forventning om at tingene bliver gjort for dem. Dette er </w:t>
      </w:r>
      <w:r w:rsidR="00395A31">
        <w:t>et eksempel på,</w:t>
      </w:r>
      <w:r w:rsidRPr="005C085F">
        <w:t xml:space="preserve"> at de frivillige ikke arbejder ud fra en empowerment orienteret tilgang. Empowerment er </w:t>
      </w:r>
      <w:r w:rsidR="00EF4B3F">
        <w:t xml:space="preserve">oprindeligt </w:t>
      </w:r>
      <w:r w:rsidRPr="005C085F">
        <w:t>rettet mod underprivilegerede grupper i samfundet, og er en måde hvorpå disse grupper, støttes til at generobre magten over eget liv</w:t>
      </w:r>
      <w:r w:rsidR="000040F9">
        <w:t xml:space="preserve">. </w:t>
      </w:r>
      <w:r w:rsidRPr="005C085F">
        <w:t xml:space="preserve">Empowerment er </w:t>
      </w:r>
      <w:r w:rsidRPr="005C085F">
        <w:rPr>
          <w:i/>
        </w:rPr>
        <w:t>”Empowerment er en proces, hvor magt bliver udviklet, faciliteret eller stadfæstet med det formål, at underprivilegerede individer og grupper kan øge deres ressourcer, styrke deres selvbillede og opbygge evne til at handle på egne vegne i psykologiske, sociokulturelle, politiske eller økonomiske områder”</w:t>
      </w:r>
      <w:r w:rsidRPr="005C085F">
        <w:rPr>
          <w:rStyle w:val="Fodnotehenvisning"/>
        </w:rPr>
        <w:footnoteReference w:id="141"/>
      </w:r>
      <w:r w:rsidRPr="005C085F">
        <w:t xml:space="preserve">. </w:t>
      </w:r>
      <w:r w:rsidR="00583FA1">
        <w:t>Empowerment læner sig op af den recovery proces</w:t>
      </w:r>
      <w:r w:rsidR="00395A31">
        <w:t>,</w:t>
      </w:r>
      <w:r w:rsidR="00583FA1">
        <w:t xml:space="preserve"> som veteranerne er eller skal i gang med. </w:t>
      </w:r>
      <w:r w:rsidRPr="005C085F">
        <w:t>Med denne tilgang ville de frivillige kunne bidrage med empowerment til veteranerne. De frivillige kan bidrage med at give veteranerne magten tilbage over eget liv og dermed magten til at forandre det</w:t>
      </w:r>
      <w:r w:rsidR="00395A31">
        <w:t>,</w:t>
      </w:r>
      <w:r w:rsidRPr="005C085F">
        <w:t xml:space="preserve"> der hæmmer dem. Denne magt kan medvirke at veteranerne opnår en forbedret livskvalitet og oplever en social retfærdighed. Hvis empowerment </w:t>
      </w:r>
      <w:r w:rsidR="00395A31">
        <w:t>va</w:t>
      </w:r>
      <w:r w:rsidRPr="005C085F">
        <w:t xml:space="preserve">r en </w:t>
      </w:r>
      <w:r w:rsidR="00395A31">
        <w:t xml:space="preserve">sikker </w:t>
      </w:r>
      <w:r w:rsidRPr="005C085F">
        <w:t>del af de frivilliges bidrag, ville det medføre</w:t>
      </w:r>
      <w:r w:rsidR="00395A31">
        <w:t>,</w:t>
      </w:r>
      <w:r w:rsidRPr="005C085F">
        <w:t xml:space="preserve"> at veteranerne kunne gøre op med den fastholdelse i deres problematikker samt den stigmatisering og afvigelse, som empirien peger på, at de oplever.</w:t>
      </w:r>
    </w:p>
    <w:p w14:paraId="53754123" w14:textId="77777777" w:rsidR="00E52B0F" w:rsidRDefault="0084274A" w:rsidP="008B373B">
      <w:pPr>
        <w:pStyle w:val="Overskrift2"/>
        <w:jc w:val="both"/>
      </w:pPr>
      <w:bookmarkStart w:id="63" w:name="_Toc428277430"/>
      <w:r>
        <w:t xml:space="preserve">8.3. </w:t>
      </w:r>
      <w:r w:rsidR="00E52B0F">
        <w:t>Perspektivering</w:t>
      </w:r>
      <w:bookmarkEnd w:id="63"/>
      <w:r w:rsidR="00E52B0F">
        <w:t xml:space="preserve"> </w:t>
      </w:r>
    </w:p>
    <w:p w14:paraId="5450B807" w14:textId="0DD0DE7F" w:rsidR="00255D68" w:rsidRDefault="00255D68" w:rsidP="008B373B">
      <w:pPr>
        <w:jc w:val="both"/>
      </w:pPr>
      <w:r>
        <w:t>Perspektivering</w:t>
      </w:r>
      <w:r w:rsidR="00065B40">
        <w:t>en</w:t>
      </w:r>
      <w:r>
        <w:t xml:space="preserve"> i denne opgave vil belyse hvad undersøgelsen kan bidrage med af generel viden inden for frivilligt socialt arbejde, med udgangspunkt i det fremkom</w:t>
      </w:r>
      <w:r w:rsidR="00065B40">
        <w:t>ne</w:t>
      </w:r>
      <w:r>
        <w:t xml:space="preserve"> materiale fra veteranhjem København. </w:t>
      </w:r>
    </w:p>
    <w:p w14:paraId="37B0B5FE" w14:textId="77777777" w:rsidR="00255D68" w:rsidRDefault="00255D68" w:rsidP="008B373B">
      <w:pPr>
        <w:jc w:val="both"/>
      </w:pPr>
    </w:p>
    <w:p w14:paraId="114295C3" w14:textId="1FED7EE8" w:rsidR="005800E5" w:rsidRDefault="001575AC" w:rsidP="008B373B">
      <w:pPr>
        <w:jc w:val="both"/>
        <w:rPr>
          <w:rFonts w:eastAsiaTheme="minorEastAsia"/>
        </w:rPr>
      </w:pPr>
      <w:r>
        <w:t>Fokus</w:t>
      </w:r>
      <w:r w:rsidR="00065B40">
        <w:t>set</w:t>
      </w:r>
      <w:r>
        <w:t xml:space="preserve"> på psykisk sårbare ve</w:t>
      </w:r>
      <w:r w:rsidR="005800E5">
        <w:t>teraner er stigende</w:t>
      </w:r>
      <w:r w:rsidR="00065B40">
        <w:t>,</w:t>
      </w:r>
      <w:r w:rsidR="005800E5">
        <w:t xml:space="preserve"> men der</w:t>
      </w:r>
      <w:r w:rsidR="00B07BAD">
        <w:t xml:space="preserve"> </w:t>
      </w:r>
      <w:r w:rsidR="00065B40">
        <w:t xml:space="preserve">er </w:t>
      </w:r>
      <w:r w:rsidR="00B07BAD">
        <w:t>et indtryk af</w:t>
      </w:r>
      <w:r w:rsidR="00065B40">
        <w:t>,</w:t>
      </w:r>
      <w:r>
        <w:t xml:space="preserve"> at der </w:t>
      </w:r>
      <w:r w:rsidR="005800E5">
        <w:t>på nuværende tidspunkt ikke er nok grundlæggende</w:t>
      </w:r>
      <w:r w:rsidR="00B07BAD">
        <w:t xml:space="preserve"> fagli</w:t>
      </w:r>
      <w:r w:rsidR="001F1E10">
        <w:t>g viden omkring lige netop denne gruppe</w:t>
      </w:r>
      <w:r>
        <w:t>. Som tidligere nævnt fik Danmark først sin veteranpolitik i 201</w:t>
      </w:r>
      <w:r w:rsidR="00065B40">
        <w:t>0</w:t>
      </w:r>
      <w:r>
        <w:t>. Der</w:t>
      </w:r>
      <w:r w:rsidR="00B07BAD">
        <w:t>med er de</w:t>
      </w:r>
      <w:r w:rsidR="00065B40">
        <w:t>r</w:t>
      </w:r>
      <w:r w:rsidR="00B07BAD">
        <w:t xml:space="preserve"> først</w:t>
      </w:r>
      <w:r w:rsidR="00771325">
        <w:t xml:space="preserve"> for f</w:t>
      </w:r>
      <w:r w:rsidR="00065B40">
        <w:t>em</w:t>
      </w:r>
      <w:r w:rsidR="005800E5">
        <w:t xml:space="preserve"> år siden kommet mere</w:t>
      </w:r>
      <w:r w:rsidR="00B07BAD">
        <w:t xml:space="preserve"> fokus og</w:t>
      </w:r>
      <w:r>
        <w:t xml:space="preserve"> </w:t>
      </w:r>
      <w:r w:rsidR="005800E5">
        <w:t xml:space="preserve">dermed mere </w:t>
      </w:r>
      <w:r>
        <w:t>opbakning fra samfundets side, til at indføre en polit</w:t>
      </w:r>
      <w:r w:rsidR="005800E5">
        <w:t>ik på området</w:t>
      </w:r>
      <w:r w:rsidR="008E5468">
        <w:t xml:space="preserve">. Sammenlignes der med hvornår de første soldater blev sendt til Balkan, var dette i år 1992. </w:t>
      </w:r>
      <w:r w:rsidR="00B07BAD">
        <w:t>Dermed skulle der gå 1</w:t>
      </w:r>
      <w:r w:rsidR="00065B40">
        <w:t>8</w:t>
      </w:r>
      <w:r w:rsidR="00B07BAD">
        <w:t xml:space="preserve"> år fra </w:t>
      </w:r>
      <w:r w:rsidR="00AC0168">
        <w:t>Danmarks deltagelse i krigen på</w:t>
      </w:r>
      <w:r w:rsidR="00B07BAD">
        <w:t xml:space="preserve"> Balkan, til at Danmark indførte en </w:t>
      </w:r>
      <w:r w:rsidR="00B07BAD">
        <w:lastRenderedPageBreak/>
        <w:t xml:space="preserve">veteranpolitik. </w:t>
      </w:r>
      <w:r>
        <w:t>Størstedel</w:t>
      </w:r>
      <w:r w:rsidR="00D408B5">
        <w:t>en af de veteraner der benytter sig af veteranhjemmet, ha</w:t>
      </w:r>
      <w:r w:rsidR="008E5468">
        <w:t xml:space="preserve">r </w:t>
      </w:r>
      <w:r w:rsidR="00B07BAD">
        <w:t xml:space="preserve">netop </w:t>
      </w:r>
      <w:r w:rsidR="008E5468">
        <w:t>en udsendelse</w:t>
      </w:r>
      <w:r w:rsidR="00B07BAD">
        <w:t>sbaggrund</w:t>
      </w:r>
      <w:r w:rsidR="008E5468">
        <w:t xml:space="preserve"> fra krigen</w:t>
      </w:r>
      <w:r w:rsidR="005800E5">
        <w:t xml:space="preserve"> på</w:t>
      </w:r>
      <w:r w:rsidR="008E5468">
        <w:t xml:space="preserve"> Balkan. </w:t>
      </w:r>
      <w:r w:rsidR="00391362">
        <w:t>Mange af de organisationer</w:t>
      </w:r>
      <w:r w:rsidR="00065B40">
        <w:t>,</w:t>
      </w:r>
      <w:r w:rsidR="00391362">
        <w:t xml:space="preserve"> der har organiseret hjælp til veteraner, har igennem </w:t>
      </w:r>
      <w:r w:rsidR="005800E5">
        <w:t xml:space="preserve">tiden </w:t>
      </w:r>
      <w:r w:rsidR="00391362">
        <w:t>været båret af frivillige</w:t>
      </w:r>
      <w:r w:rsidR="005800E5">
        <w:t xml:space="preserve"> og dermed ulønnede</w:t>
      </w:r>
      <w:r w:rsidR="00391362">
        <w:t xml:space="preserve"> kræfter. </w:t>
      </w:r>
      <w:r w:rsidR="0088561F">
        <w:t>Dermed kunne det være relevant for a</w:t>
      </w:r>
      <w:r w:rsidR="005800E5">
        <w:t xml:space="preserve">ndre foreninger/organisationer, </w:t>
      </w:r>
      <w:r w:rsidR="0088561F">
        <w:t>der varetager denne målgruppe</w:t>
      </w:r>
      <w:r w:rsidR="00B07BAD">
        <w:t>s interesse</w:t>
      </w:r>
      <w:r w:rsidR="0088561F">
        <w:t>, at få indblik i, hvad veteraner og frivilliges erfaringer er</w:t>
      </w:r>
      <w:r w:rsidR="00B07BAD">
        <w:t>,</w:t>
      </w:r>
      <w:r w:rsidR="0088561F">
        <w:t xml:space="preserve"> om hvad de</w:t>
      </w:r>
      <w:r w:rsidR="00B07BAD">
        <w:t>r er behov for</w:t>
      </w:r>
      <w:r w:rsidR="00065B40">
        <w:t>,</w:t>
      </w:r>
      <w:r w:rsidR="00B07BAD">
        <w:t xml:space="preserve"> og hvad frivillige</w:t>
      </w:r>
      <w:r w:rsidR="0088561F">
        <w:t xml:space="preserve"> kan bidrage med</w:t>
      </w:r>
      <w:r w:rsidR="00AC0168">
        <w:t>.</w:t>
      </w:r>
      <w:r w:rsidR="005800E5" w:rsidRPr="005800E5">
        <w:rPr>
          <w:rFonts w:eastAsiaTheme="minorEastAsia"/>
        </w:rPr>
        <w:t xml:space="preserve"> </w:t>
      </w:r>
      <w:r w:rsidR="005800E5" w:rsidRPr="00E252D4">
        <w:rPr>
          <w:rFonts w:eastAsiaTheme="minorEastAsia"/>
        </w:rPr>
        <w:t xml:space="preserve">Samfundet har ikke på samme </w:t>
      </w:r>
      <w:r w:rsidR="00065B40">
        <w:rPr>
          <w:rFonts w:eastAsiaTheme="minorEastAsia"/>
        </w:rPr>
        <w:t xml:space="preserve">måde </w:t>
      </w:r>
      <w:r w:rsidR="005800E5" w:rsidRPr="00E252D4">
        <w:rPr>
          <w:rFonts w:eastAsiaTheme="minorEastAsia"/>
        </w:rPr>
        <w:t xml:space="preserve">opnået indsigt i denne mere eller mindre komplekse gruppe af veteraner samt de </w:t>
      </w:r>
      <w:r w:rsidR="005800E5">
        <w:rPr>
          <w:rFonts w:eastAsiaTheme="minorEastAsia"/>
        </w:rPr>
        <w:t xml:space="preserve">psykiske og </w:t>
      </w:r>
      <w:r w:rsidR="005800E5" w:rsidRPr="00E252D4">
        <w:rPr>
          <w:rFonts w:eastAsiaTheme="minorEastAsia"/>
        </w:rPr>
        <w:t xml:space="preserve">sociale problematikker denne målgruppe har. </w:t>
      </w:r>
      <w:r w:rsidR="005800E5">
        <w:rPr>
          <w:rFonts w:eastAsiaTheme="minorEastAsia"/>
        </w:rPr>
        <w:t xml:space="preserve"> I Danmark er p</w:t>
      </w:r>
      <w:r w:rsidR="005800E5" w:rsidRPr="00E252D4">
        <w:rPr>
          <w:rFonts w:eastAsiaTheme="minorEastAsia"/>
        </w:rPr>
        <w:t xml:space="preserve">olitikken på området </w:t>
      </w:r>
      <w:r w:rsidR="005800E5">
        <w:rPr>
          <w:rFonts w:eastAsiaTheme="minorEastAsia"/>
        </w:rPr>
        <w:t xml:space="preserve">kun </w:t>
      </w:r>
      <w:r w:rsidR="00771325">
        <w:rPr>
          <w:rFonts w:eastAsiaTheme="minorEastAsia"/>
        </w:rPr>
        <w:t>f</w:t>
      </w:r>
      <w:r w:rsidR="00065B40">
        <w:rPr>
          <w:rFonts w:eastAsiaTheme="minorEastAsia"/>
        </w:rPr>
        <w:t>em</w:t>
      </w:r>
      <w:r w:rsidR="005800E5" w:rsidRPr="00E252D4">
        <w:rPr>
          <w:rFonts w:eastAsiaTheme="minorEastAsia"/>
        </w:rPr>
        <w:t xml:space="preserve"> år gammel, hvorimod hvis man kigger på U.S.A. er billedet et helt andet. Her har der været forsket i denne gruppe</w:t>
      </w:r>
      <w:r w:rsidR="005800E5">
        <w:rPr>
          <w:rFonts w:eastAsiaTheme="minorEastAsia"/>
        </w:rPr>
        <w:t xml:space="preserve"> i mange år</w:t>
      </w:r>
      <w:r w:rsidR="00065B40">
        <w:rPr>
          <w:rFonts w:eastAsiaTheme="minorEastAsia"/>
        </w:rPr>
        <w:t>,</w:t>
      </w:r>
      <w:r w:rsidR="005800E5">
        <w:rPr>
          <w:rFonts w:eastAsiaTheme="minorEastAsia"/>
        </w:rPr>
        <w:t xml:space="preserve"> og deres viden på området er større. Dermed må det antages af vidensgrundlaget om målgruppe</w:t>
      </w:r>
      <w:r w:rsidR="00065B40">
        <w:rPr>
          <w:rFonts w:eastAsiaTheme="minorEastAsia"/>
        </w:rPr>
        <w:t>n</w:t>
      </w:r>
      <w:r w:rsidR="005800E5">
        <w:rPr>
          <w:rFonts w:eastAsiaTheme="minorEastAsia"/>
        </w:rPr>
        <w:t xml:space="preserve"> i Danmark er forholdsvis lille</w:t>
      </w:r>
      <w:r w:rsidR="00065B40">
        <w:rPr>
          <w:rFonts w:eastAsiaTheme="minorEastAsia"/>
        </w:rPr>
        <w:t>,</w:t>
      </w:r>
      <w:r w:rsidR="005800E5">
        <w:rPr>
          <w:rFonts w:eastAsiaTheme="minorEastAsia"/>
        </w:rPr>
        <w:t xml:space="preserve"> og at det i fremtiden er nødvendigt at få mere fokus og viden om området. Dette er meningen med det etablerede veterancenter, </w:t>
      </w:r>
      <w:r w:rsidR="00771325">
        <w:rPr>
          <w:rFonts w:eastAsiaTheme="minorEastAsia"/>
        </w:rPr>
        <w:t xml:space="preserve">som </w:t>
      </w:r>
      <w:r w:rsidR="005800E5">
        <w:rPr>
          <w:rFonts w:eastAsiaTheme="minorEastAsia"/>
        </w:rPr>
        <w:t>skal forske i området</w:t>
      </w:r>
      <w:r w:rsidR="0061231F">
        <w:rPr>
          <w:rFonts w:eastAsiaTheme="minorEastAsia"/>
        </w:rPr>
        <w:t>,</w:t>
      </w:r>
      <w:r w:rsidR="005800E5">
        <w:rPr>
          <w:rFonts w:eastAsiaTheme="minorEastAsia"/>
        </w:rPr>
        <w:t xml:space="preserve"> for at sikre kvalite</w:t>
      </w:r>
      <w:r w:rsidR="0061231F">
        <w:rPr>
          <w:rFonts w:eastAsiaTheme="minorEastAsia"/>
        </w:rPr>
        <w:t xml:space="preserve">t i fremtidige indsatser. Det </w:t>
      </w:r>
      <w:r w:rsidR="005800E5">
        <w:rPr>
          <w:rFonts w:eastAsiaTheme="minorEastAsia"/>
        </w:rPr>
        <w:t>kan skabe en viden</w:t>
      </w:r>
      <w:r w:rsidR="0061231F">
        <w:rPr>
          <w:rFonts w:eastAsiaTheme="minorEastAsia"/>
        </w:rPr>
        <w:t>,</w:t>
      </w:r>
      <w:r w:rsidR="005800E5">
        <w:rPr>
          <w:rFonts w:eastAsiaTheme="minorEastAsia"/>
        </w:rPr>
        <w:t xml:space="preserve"> som kan medføre</w:t>
      </w:r>
      <w:r w:rsidR="0061231F">
        <w:rPr>
          <w:rFonts w:eastAsiaTheme="minorEastAsia"/>
        </w:rPr>
        <w:t>,</w:t>
      </w:r>
      <w:r w:rsidR="00771325">
        <w:rPr>
          <w:rFonts w:eastAsiaTheme="minorEastAsia"/>
        </w:rPr>
        <w:t xml:space="preserve"> at professionelle der arbejder </w:t>
      </w:r>
      <w:r w:rsidR="005800E5">
        <w:rPr>
          <w:rFonts w:eastAsiaTheme="minorEastAsia"/>
        </w:rPr>
        <w:t>med veteraner eller pårørende til veteraner,</w:t>
      </w:r>
      <w:r w:rsidR="0061231F">
        <w:rPr>
          <w:rFonts w:eastAsiaTheme="minorEastAsia"/>
        </w:rPr>
        <w:t xml:space="preserve"> kan</w:t>
      </w:r>
      <w:r w:rsidR="005800E5">
        <w:rPr>
          <w:rFonts w:eastAsiaTheme="minorEastAsia"/>
        </w:rPr>
        <w:t xml:space="preserve"> få mere indsigt i denne gruppe og dermed gøre håndteringen af denne målgruppe bedre for alle parter. </w:t>
      </w:r>
    </w:p>
    <w:p w14:paraId="42780E11" w14:textId="77777777" w:rsidR="0088561F" w:rsidRDefault="0088561F" w:rsidP="008B373B">
      <w:pPr>
        <w:jc w:val="both"/>
      </w:pPr>
    </w:p>
    <w:p w14:paraId="72FBB952" w14:textId="77777777" w:rsidR="0061231F" w:rsidRDefault="00CF3483" w:rsidP="008B373B">
      <w:pPr>
        <w:jc w:val="both"/>
      </w:pPr>
      <w:r>
        <w:t xml:space="preserve">Som tidligere nævnt er frivilligheden båret af flere </w:t>
      </w:r>
      <w:r w:rsidR="00B07BAD">
        <w:t>socialteoretiske forhold</w:t>
      </w:r>
      <w:r>
        <w:t xml:space="preserve"> på veteranhjemmet i København. Til en videre undersøgelse af dette fænomen, kunne der undersøges om dette</w:t>
      </w:r>
      <w:r w:rsidR="001F1E10">
        <w:t xml:space="preserve"> også gør sig gældende på de to</w:t>
      </w:r>
      <w:r>
        <w:t xml:space="preserve"> andre eksisterende veteranhjem i </w:t>
      </w:r>
      <w:r w:rsidR="001F1E10">
        <w:t>Fredericia og Aalborg</w:t>
      </w:r>
      <w:r>
        <w:t>. Endvidere er der som nævnt bevilliget penge til to kommende veteranhjem, i Odense og Aarhus. Dermed kunne denne undersøgelse, være medskaber til</w:t>
      </w:r>
      <w:r w:rsidR="0061231F">
        <w:t>,</w:t>
      </w:r>
      <w:r>
        <w:t xml:space="preserve"> at disse veteranhjem f</w:t>
      </w:r>
      <w:r w:rsidR="00B07BAD">
        <w:t>år indblik i måden</w:t>
      </w:r>
      <w:r w:rsidR="0061231F">
        <w:t>,</w:t>
      </w:r>
      <w:r w:rsidR="00B07BAD">
        <w:t xml:space="preserve"> hvorpå den frivillige</w:t>
      </w:r>
      <w:r>
        <w:t xml:space="preserve"> </w:t>
      </w:r>
      <w:r w:rsidR="00B07BAD">
        <w:t xml:space="preserve">indsats </w:t>
      </w:r>
      <w:r>
        <w:t>kommer til udtryk på veteranhjemmet i København</w:t>
      </w:r>
      <w:r w:rsidR="0061231F">
        <w:t>,</w:t>
      </w:r>
      <w:r w:rsidR="00B07BAD">
        <w:t xml:space="preserve"> samt hvilken funktion de frivillige har</w:t>
      </w:r>
      <w:r>
        <w:t>.</w:t>
      </w:r>
      <w:r w:rsidR="002440F7">
        <w:t xml:space="preserve"> V</w:t>
      </w:r>
      <w:r w:rsidR="001575AC">
        <w:t xml:space="preserve">eteranhjem København </w:t>
      </w:r>
      <w:r w:rsidR="002440F7">
        <w:t xml:space="preserve">ville </w:t>
      </w:r>
      <w:r w:rsidR="001575AC">
        <w:t xml:space="preserve">have </w:t>
      </w:r>
      <w:r w:rsidR="00B07BAD">
        <w:t>gavn af at få indblik i</w:t>
      </w:r>
      <w:r w:rsidR="002440F7">
        <w:t>,</w:t>
      </w:r>
      <w:r w:rsidR="00B07BAD">
        <w:t xml:space="preserve"> hvad de</w:t>
      </w:r>
      <w:r w:rsidR="001F1E10">
        <w:t>t er de frivillige egentlig gør og derfra bruge denne viden til at klæde kommende frivillige på</w:t>
      </w:r>
      <w:r w:rsidR="0061231F">
        <w:t xml:space="preserve"> til</w:t>
      </w:r>
      <w:r w:rsidR="001F1E10">
        <w:t xml:space="preserve"> det sociale arbejde</w:t>
      </w:r>
      <w:r w:rsidR="0061231F">
        <w:t>,</w:t>
      </w:r>
      <w:r w:rsidR="001F1E10">
        <w:t xml:space="preserve"> der ydes på veteranhjemmet.</w:t>
      </w:r>
      <w:r w:rsidR="002440F7">
        <w:t xml:space="preserve"> </w:t>
      </w:r>
    </w:p>
    <w:p w14:paraId="56CB7220" w14:textId="77777777" w:rsidR="0061231F" w:rsidRDefault="0061231F" w:rsidP="008B373B">
      <w:pPr>
        <w:jc w:val="both"/>
      </w:pPr>
    </w:p>
    <w:p w14:paraId="7B1AF160" w14:textId="77702871" w:rsidR="002440F7" w:rsidRPr="002440F7" w:rsidRDefault="002440F7" w:rsidP="008B373B">
      <w:pPr>
        <w:jc w:val="both"/>
        <w:rPr>
          <w:rFonts w:eastAsiaTheme="minorEastAsia"/>
        </w:rPr>
      </w:pPr>
      <w:r w:rsidRPr="005C085F">
        <w:rPr>
          <w:rFonts w:eastAsiaTheme="minorEastAsia"/>
        </w:rPr>
        <w:t>Dette speciale er relevant for det sociale arbejde, da det kan belyse hvad frivilligheden kan have af betydning for det sociale arbejdes felt samt hvilke udfordringer</w:t>
      </w:r>
      <w:r w:rsidR="0061231F">
        <w:rPr>
          <w:rFonts w:eastAsiaTheme="minorEastAsia"/>
        </w:rPr>
        <w:t>,</w:t>
      </w:r>
      <w:r w:rsidRPr="005C085F">
        <w:rPr>
          <w:rFonts w:eastAsiaTheme="minorEastAsia"/>
        </w:rPr>
        <w:t xml:space="preserve"> der er forbundet med dette. </w:t>
      </w:r>
    </w:p>
    <w:p w14:paraId="53AAE835" w14:textId="6FC4804A" w:rsidR="00BD3D4B" w:rsidRPr="002440F7" w:rsidRDefault="003179AE" w:rsidP="008B373B">
      <w:pPr>
        <w:jc w:val="both"/>
      </w:pPr>
      <w:r>
        <w:t xml:space="preserve">I og med </w:t>
      </w:r>
      <w:r w:rsidR="0061231F">
        <w:t xml:space="preserve">at </w:t>
      </w:r>
      <w:r>
        <w:t>frivillighed er blevet en del af velfærdssamfundet og varetagelsen af forskellige sociale behov varetages af frivillige, kunne de</w:t>
      </w:r>
      <w:r w:rsidR="0061231F">
        <w:t>t</w:t>
      </w:r>
      <w:r>
        <w:t xml:space="preserve"> være relevant at undersøge nærmere, hvad der er af erfaring og viden inden for området med </w:t>
      </w:r>
      <w:r w:rsidR="007427F5">
        <w:t xml:space="preserve">frivillighed og </w:t>
      </w:r>
      <w:r>
        <w:t>socialt ud</w:t>
      </w:r>
      <w:r w:rsidR="002440F7">
        <w:t>sathed.</w:t>
      </w:r>
      <w:r>
        <w:t xml:space="preserve"> </w:t>
      </w:r>
      <w:r w:rsidR="002440F7">
        <w:t>S</w:t>
      </w:r>
      <w:r w:rsidR="002A0FCF">
        <w:t>om tidligere nævnt, i begrebsafklaringen, er frivillighed</w:t>
      </w:r>
      <w:r w:rsidR="0061231F">
        <w:t>en</w:t>
      </w:r>
      <w:r w:rsidR="002A0FCF">
        <w:t xml:space="preserve"> vokset i Danmark, med ca. 600.000 aktive frivillige</w:t>
      </w:r>
      <w:r w:rsidR="0061231F">
        <w:t xml:space="preserve"> inden for </w:t>
      </w:r>
      <w:r w:rsidR="0061231F">
        <w:lastRenderedPageBreak/>
        <w:t>forskellige område</w:t>
      </w:r>
      <w:r w:rsidR="002A0FCF">
        <w:t>.</w:t>
      </w:r>
      <w:r w:rsidR="0061231F">
        <w:t xml:space="preserve"> F</w:t>
      </w:r>
      <w:r w:rsidR="00AC0168">
        <w:t>rivillighed inden for området med socialt udsatte kunne</w:t>
      </w:r>
      <w:r w:rsidR="0061231F">
        <w:t xml:space="preserve"> med fordel</w:t>
      </w:r>
      <w:r w:rsidR="00AC0168">
        <w:t xml:space="preserve"> undersøges nærmere </w:t>
      </w:r>
      <w:r w:rsidR="0061231F">
        <w:t>med henblik på en optimering af forholdene</w:t>
      </w:r>
      <w:r w:rsidR="00AC0168">
        <w:t>.  Hvis de social udsatte varetages af frivillige og d</w:t>
      </w:r>
      <w:r w:rsidR="003B0FA0">
        <w:t>iss</w:t>
      </w:r>
      <w:r w:rsidR="00AC0168">
        <w:t>e fri</w:t>
      </w:r>
      <w:r w:rsidR="003B0FA0">
        <w:t>villige ikke nødvendigvis besidder</w:t>
      </w:r>
      <w:r w:rsidR="00AC0168">
        <w:t xml:space="preserve"> en professionel baggrund, kunne de</w:t>
      </w:r>
      <w:r w:rsidR="003B0FA0">
        <w:t>nne undersøgelse medvirke til</w:t>
      </w:r>
      <w:r w:rsidR="00AC0168">
        <w:t xml:space="preserve"> erfaring og viden omkring </w:t>
      </w:r>
      <w:r w:rsidR="00E86C15">
        <w:t>frivillige og socialt udsathed.</w:t>
      </w:r>
    </w:p>
    <w:p w14:paraId="607A9C8E" w14:textId="77777777" w:rsidR="00E86C15" w:rsidRDefault="00E86C15" w:rsidP="008B373B">
      <w:pPr>
        <w:jc w:val="both"/>
        <w:rPr>
          <w:rFonts w:eastAsiaTheme="minorEastAsia"/>
        </w:rPr>
      </w:pPr>
    </w:p>
    <w:p w14:paraId="5E9B2EAA" w14:textId="0E015D48" w:rsidR="002440F7" w:rsidRDefault="007F18D0" w:rsidP="008B373B">
      <w:pPr>
        <w:jc w:val="both"/>
        <w:rPr>
          <w:rFonts w:eastAsiaTheme="minorEastAsia"/>
        </w:rPr>
      </w:pPr>
      <w:r>
        <w:rPr>
          <w:rFonts w:eastAsiaTheme="minorEastAsia"/>
        </w:rPr>
        <w:t>D</w:t>
      </w:r>
      <w:r w:rsidR="002440F7" w:rsidRPr="005C085F">
        <w:rPr>
          <w:rFonts w:eastAsiaTheme="minorEastAsia"/>
        </w:rPr>
        <w:t>er er mange frivillige i samfundet, der har berøringsflade med socialt udsatte i større eller mindre grad. Dette speciale kan belyse hvilke opgave</w:t>
      </w:r>
      <w:r>
        <w:rPr>
          <w:rFonts w:eastAsiaTheme="minorEastAsia"/>
        </w:rPr>
        <w:t>r,</w:t>
      </w:r>
      <w:r w:rsidR="002440F7" w:rsidRPr="005C085F">
        <w:rPr>
          <w:rFonts w:eastAsiaTheme="minorEastAsia"/>
        </w:rPr>
        <w:t xml:space="preserve"> de frivillige varetager</w:t>
      </w:r>
      <w:r>
        <w:rPr>
          <w:rFonts w:eastAsiaTheme="minorEastAsia"/>
        </w:rPr>
        <w:t>,</w:t>
      </w:r>
      <w:r w:rsidR="002440F7" w:rsidRPr="005C085F">
        <w:rPr>
          <w:rFonts w:eastAsiaTheme="minorEastAsia"/>
        </w:rPr>
        <w:t xml:space="preserve"> samt hvad der er vigtigt i dette arbejde. At være frivillig med en udsat målgruppe kræver</w:t>
      </w:r>
      <w:r>
        <w:rPr>
          <w:rFonts w:eastAsiaTheme="minorEastAsia"/>
        </w:rPr>
        <w:t>,</w:t>
      </w:r>
      <w:r w:rsidR="002440F7" w:rsidRPr="005C085F">
        <w:rPr>
          <w:rFonts w:eastAsiaTheme="minorEastAsia"/>
        </w:rPr>
        <w:t xml:space="preserve"> at rammerne for arbejdet, introduktion til arbejdet og viden om målgruppen er </w:t>
      </w:r>
      <w:r>
        <w:rPr>
          <w:rFonts w:eastAsiaTheme="minorEastAsia"/>
        </w:rPr>
        <w:t>tilgængeligt</w:t>
      </w:r>
      <w:r w:rsidR="002440F7" w:rsidRPr="005C085F">
        <w:rPr>
          <w:rFonts w:eastAsiaTheme="minorEastAsia"/>
        </w:rPr>
        <w:t xml:space="preserve"> for de frivillige, </w:t>
      </w:r>
      <w:r>
        <w:rPr>
          <w:rFonts w:eastAsiaTheme="minorEastAsia"/>
        </w:rPr>
        <w:t>for at de kan</w:t>
      </w:r>
      <w:r w:rsidR="002440F7" w:rsidRPr="005C085F">
        <w:rPr>
          <w:rFonts w:eastAsiaTheme="minorEastAsia"/>
        </w:rPr>
        <w:t xml:space="preserve"> yde en </w:t>
      </w:r>
      <w:r>
        <w:rPr>
          <w:rFonts w:eastAsiaTheme="minorEastAsia"/>
        </w:rPr>
        <w:t xml:space="preserve">tilfredsstillende </w:t>
      </w:r>
      <w:r w:rsidR="002440F7" w:rsidRPr="005C085F">
        <w:rPr>
          <w:rFonts w:eastAsiaTheme="minorEastAsia"/>
        </w:rPr>
        <w:t>indsats. Frivillige</w:t>
      </w:r>
      <w:r>
        <w:rPr>
          <w:rFonts w:eastAsiaTheme="minorEastAsia"/>
        </w:rPr>
        <w:t>,</w:t>
      </w:r>
      <w:r w:rsidR="002440F7" w:rsidRPr="005C085F">
        <w:rPr>
          <w:rFonts w:eastAsiaTheme="minorEastAsia"/>
        </w:rPr>
        <w:t xml:space="preserve"> der bevæger sig i et krydsfelt inden for socialt arbejde og med lyst til at gøre en forskel for socialt udsatte</w:t>
      </w:r>
      <w:r>
        <w:rPr>
          <w:rFonts w:eastAsiaTheme="minorEastAsia"/>
        </w:rPr>
        <w:t>, bør støttes med viden og uddannelse.</w:t>
      </w:r>
      <w:r w:rsidR="002440F7" w:rsidRPr="005C085F">
        <w:rPr>
          <w:rFonts w:eastAsiaTheme="minorEastAsia"/>
        </w:rPr>
        <w:t xml:space="preserve"> </w:t>
      </w:r>
    </w:p>
    <w:p w14:paraId="025A21CE" w14:textId="77777777" w:rsidR="002440F7" w:rsidRDefault="002440F7" w:rsidP="008B373B">
      <w:pPr>
        <w:jc w:val="both"/>
        <w:rPr>
          <w:rFonts w:eastAsiaTheme="minorEastAsia"/>
        </w:rPr>
      </w:pPr>
    </w:p>
    <w:p w14:paraId="56CF7A7B" w14:textId="59082353" w:rsidR="008B373B" w:rsidRPr="008B373B" w:rsidRDefault="002440F7" w:rsidP="008B373B">
      <w:pPr>
        <w:jc w:val="both"/>
        <w:rPr>
          <w:rFonts w:eastAsiaTheme="minorEastAsia"/>
        </w:rPr>
      </w:pPr>
      <w:r>
        <w:rPr>
          <w:rFonts w:eastAsiaTheme="minorEastAsia"/>
        </w:rPr>
        <w:t xml:space="preserve">Efter påbegyndelsen af denne undersøgelse er der kommet </w:t>
      </w:r>
      <w:r w:rsidR="007F18D0">
        <w:rPr>
          <w:rFonts w:eastAsiaTheme="minorEastAsia"/>
        </w:rPr>
        <w:t xml:space="preserve">en </w:t>
      </w:r>
      <w:r>
        <w:rPr>
          <w:rFonts w:eastAsiaTheme="minorEastAsia"/>
        </w:rPr>
        <w:t>ny bestyrelse på veteranhjem København</w:t>
      </w:r>
      <w:r w:rsidR="007F18D0">
        <w:rPr>
          <w:rFonts w:eastAsiaTheme="minorEastAsia"/>
        </w:rPr>
        <w:t>,</w:t>
      </w:r>
      <w:r>
        <w:rPr>
          <w:rFonts w:eastAsiaTheme="minorEastAsia"/>
        </w:rPr>
        <w:t xml:space="preserve"> og dette har påvirket hvordan tingene fungere</w:t>
      </w:r>
      <w:r w:rsidR="007F18D0">
        <w:rPr>
          <w:rFonts w:eastAsiaTheme="minorEastAsia"/>
        </w:rPr>
        <w:t>r</w:t>
      </w:r>
      <w:r>
        <w:rPr>
          <w:rFonts w:eastAsiaTheme="minorEastAsia"/>
        </w:rPr>
        <w:t xml:space="preserve">. </w:t>
      </w:r>
      <w:r w:rsidR="007F18D0">
        <w:rPr>
          <w:rFonts w:eastAsiaTheme="minorEastAsia"/>
        </w:rPr>
        <w:t xml:space="preserve">Opgaven </w:t>
      </w:r>
      <w:r>
        <w:rPr>
          <w:rFonts w:eastAsiaTheme="minorEastAsia"/>
        </w:rPr>
        <w:t>vise</w:t>
      </w:r>
      <w:r w:rsidR="007F18D0">
        <w:rPr>
          <w:rFonts w:eastAsiaTheme="minorEastAsia"/>
        </w:rPr>
        <w:t>r</w:t>
      </w:r>
      <w:r>
        <w:rPr>
          <w:rFonts w:eastAsiaTheme="minorEastAsia"/>
        </w:rPr>
        <w:t xml:space="preserve"> </w:t>
      </w:r>
      <w:r w:rsidR="007F18D0">
        <w:rPr>
          <w:rFonts w:eastAsiaTheme="minorEastAsia"/>
        </w:rPr>
        <w:t xml:space="preserve">altså </w:t>
      </w:r>
      <w:r>
        <w:rPr>
          <w:rFonts w:eastAsiaTheme="minorEastAsia"/>
        </w:rPr>
        <w:t>et øjebliksbillede</w:t>
      </w:r>
      <w:r w:rsidR="007F18D0">
        <w:rPr>
          <w:rFonts w:eastAsiaTheme="minorEastAsia"/>
        </w:rPr>
        <w:t>,</w:t>
      </w:r>
      <w:r>
        <w:rPr>
          <w:rFonts w:eastAsiaTheme="minorEastAsia"/>
        </w:rPr>
        <w:t xml:space="preserve"> og det er ikke længere nødvendigvis sådan </w:t>
      </w:r>
      <w:r w:rsidR="007F18D0">
        <w:rPr>
          <w:rFonts w:eastAsiaTheme="minorEastAsia"/>
        </w:rPr>
        <w:t>tingene foregår på veteranhjem København</w:t>
      </w:r>
      <w:r>
        <w:rPr>
          <w:rFonts w:eastAsiaTheme="minorEastAsia"/>
        </w:rPr>
        <w:t xml:space="preserve">. </w:t>
      </w:r>
      <w:r w:rsidR="008B373B">
        <w:br w:type="page"/>
      </w:r>
    </w:p>
    <w:p w14:paraId="709AA5B0" w14:textId="77777777" w:rsidR="001D0ACD" w:rsidRDefault="001D0ACD" w:rsidP="008B373B">
      <w:pPr>
        <w:pStyle w:val="Overskrift2"/>
        <w:jc w:val="both"/>
      </w:pPr>
      <w:bookmarkStart w:id="64" w:name="_Toc428277431"/>
      <w:r w:rsidRPr="0014046C">
        <w:lastRenderedPageBreak/>
        <w:t>Litteraturliste</w:t>
      </w:r>
      <w:bookmarkEnd w:id="64"/>
    </w:p>
    <w:p w14:paraId="77D33C15" w14:textId="77777777" w:rsidR="00E35F18" w:rsidRDefault="00E35F18" w:rsidP="008B373B">
      <w:pPr>
        <w:jc w:val="both"/>
        <w:rPr>
          <w:u w:val="single"/>
        </w:rPr>
      </w:pPr>
    </w:p>
    <w:p w14:paraId="7DB4E83D" w14:textId="77777777" w:rsidR="00E35F18" w:rsidRDefault="00DA5FCC" w:rsidP="008B373B">
      <w:pPr>
        <w:jc w:val="both"/>
        <w:rPr>
          <w:u w:val="single"/>
        </w:rPr>
      </w:pPr>
      <w:r w:rsidRPr="00E35F18">
        <w:rPr>
          <w:u w:val="single"/>
        </w:rPr>
        <w:t xml:space="preserve">Bøger: </w:t>
      </w:r>
    </w:p>
    <w:p w14:paraId="203E5AAF" w14:textId="77777777" w:rsidR="008B373B" w:rsidRDefault="008B373B" w:rsidP="008B373B">
      <w:pPr>
        <w:jc w:val="both"/>
        <w:rPr>
          <w:u w:val="single"/>
        </w:rPr>
      </w:pPr>
    </w:p>
    <w:p w14:paraId="13299C0E" w14:textId="77777777" w:rsidR="00E26FA5" w:rsidRDefault="00E26FA5" w:rsidP="008B373B">
      <w:pPr>
        <w:jc w:val="both"/>
      </w:pPr>
      <w:r>
        <w:t>Andersen, Maja Lundemark</w:t>
      </w:r>
    </w:p>
    <w:p w14:paraId="3E548C91" w14:textId="77777777" w:rsidR="00E26FA5" w:rsidRDefault="00E26FA5" w:rsidP="008B373B">
      <w:pPr>
        <w:jc w:val="both"/>
      </w:pPr>
      <w:r>
        <w:t>Brok, Pernille Nørlund</w:t>
      </w:r>
      <w:r w:rsidR="008B373B">
        <w:t xml:space="preserve"> &amp;</w:t>
      </w:r>
    </w:p>
    <w:p w14:paraId="4CA17B74" w14:textId="77777777" w:rsidR="00E26FA5" w:rsidRDefault="00E26FA5" w:rsidP="008B373B">
      <w:pPr>
        <w:jc w:val="both"/>
      </w:pPr>
      <w:r>
        <w:t>Mathiasen, Henrik:</w:t>
      </w:r>
      <w:r>
        <w:tab/>
      </w:r>
      <w:r>
        <w:tab/>
      </w:r>
      <w:r w:rsidRPr="00E26FA5">
        <w:rPr>
          <w:i/>
        </w:rPr>
        <w:t>”Empowerment på dansk”</w:t>
      </w:r>
    </w:p>
    <w:p w14:paraId="6A09F6BE" w14:textId="77777777" w:rsidR="00E26FA5" w:rsidRDefault="00E26FA5" w:rsidP="008B373B">
      <w:pPr>
        <w:jc w:val="both"/>
      </w:pPr>
      <w:r>
        <w:tab/>
      </w:r>
      <w:r>
        <w:tab/>
      </w:r>
      <w:r>
        <w:tab/>
        <w:t>Empowerment – teori og praksis</w:t>
      </w:r>
      <w:r>
        <w:tab/>
      </w:r>
    </w:p>
    <w:p w14:paraId="1B4BBC8E" w14:textId="77777777" w:rsidR="00E26FA5" w:rsidRDefault="00E26FA5" w:rsidP="008B373B">
      <w:pPr>
        <w:jc w:val="both"/>
      </w:pPr>
      <w:r>
        <w:tab/>
      </w:r>
      <w:r>
        <w:tab/>
      </w:r>
      <w:r>
        <w:tab/>
        <w:t>Dafolo</w:t>
      </w:r>
      <w:r>
        <w:tab/>
      </w:r>
      <w:r>
        <w:tab/>
      </w:r>
    </w:p>
    <w:p w14:paraId="438D4BC8" w14:textId="77777777" w:rsidR="00E26FA5" w:rsidRPr="00E26FA5" w:rsidRDefault="00E26FA5" w:rsidP="008B373B">
      <w:pPr>
        <w:jc w:val="both"/>
      </w:pPr>
      <w:r>
        <w:tab/>
      </w:r>
      <w:r>
        <w:tab/>
      </w:r>
      <w:r>
        <w:tab/>
        <w:t>1.udgave, 3. oplag, 2010</w:t>
      </w:r>
    </w:p>
    <w:p w14:paraId="1EA11A57" w14:textId="77777777" w:rsidR="00E26FA5" w:rsidRDefault="00E26FA5" w:rsidP="008B373B">
      <w:pPr>
        <w:jc w:val="both"/>
        <w:rPr>
          <w:u w:val="single"/>
        </w:rPr>
      </w:pPr>
    </w:p>
    <w:p w14:paraId="257C378D" w14:textId="77777777" w:rsidR="0079077F" w:rsidRDefault="0079077F" w:rsidP="008B373B">
      <w:pPr>
        <w:jc w:val="both"/>
      </w:pPr>
      <w:r>
        <w:t>Becker, Howard:</w:t>
      </w:r>
      <w:r>
        <w:tab/>
      </w:r>
      <w:r>
        <w:tab/>
      </w:r>
      <w:r w:rsidRPr="00C52002">
        <w:rPr>
          <w:i/>
        </w:rPr>
        <w:t>”Outsidere. Studier i afvigelsessociologi”</w:t>
      </w:r>
    </w:p>
    <w:p w14:paraId="296BDBB0" w14:textId="77777777" w:rsidR="0079077F" w:rsidRDefault="0079077F" w:rsidP="008B373B">
      <w:pPr>
        <w:jc w:val="both"/>
      </w:pPr>
      <w:r>
        <w:tab/>
      </w:r>
      <w:r>
        <w:tab/>
      </w:r>
      <w:r>
        <w:tab/>
        <w:t>Hans Reitzels forlag</w:t>
      </w:r>
    </w:p>
    <w:p w14:paraId="29D7C302" w14:textId="77777777" w:rsidR="0079077F" w:rsidRPr="0079077F" w:rsidRDefault="0079077F" w:rsidP="008B373B">
      <w:pPr>
        <w:pStyle w:val="Listeafsnit"/>
        <w:numPr>
          <w:ilvl w:val="0"/>
          <w:numId w:val="27"/>
        </w:numPr>
        <w:jc w:val="both"/>
      </w:pPr>
      <w:r>
        <w:t>udgave, 2. oplag, 2005</w:t>
      </w:r>
    </w:p>
    <w:p w14:paraId="5560F5EC" w14:textId="77777777" w:rsidR="0079077F" w:rsidRPr="00E35F18" w:rsidRDefault="0079077F" w:rsidP="008B373B">
      <w:pPr>
        <w:jc w:val="both"/>
        <w:rPr>
          <w:u w:val="single"/>
        </w:rPr>
      </w:pPr>
    </w:p>
    <w:p w14:paraId="03C7428B" w14:textId="77777777" w:rsidR="00BC6DB9" w:rsidRDefault="00141254" w:rsidP="008B373B">
      <w:pPr>
        <w:jc w:val="both"/>
      </w:pPr>
      <w:r>
        <w:t>Bour</w:t>
      </w:r>
      <w:r w:rsidR="00695276">
        <w:t>dieu, Pierre</w:t>
      </w:r>
      <w:r w:rsidR="00A936ED">
        <w:t>:</w:t>
      </w:r>
      <w:r w:rsidR="00695276">
        <w:tab/>
      </w:r>
      <w:r w:rsidR="00695276">
        <w:tab/>
      </w:r>
      <w:r w:rsidR="00695276" w:rsidRPr="00695276">
        <w:rPr>
          <w:i/>
        </w:rPr>
        <w:t>”Den praktiske sans”</w:t>
      </w:r>
    </w:p>
    <w:p w14:paraId="0E507FE1" w14:textId="77777777" w:rsidR="00695276" w:rsidRDefault="00695276" w:rsidP="008B373B">
      <w:pPr>
        <w:jc w:val="both"/>
      </w:pPr>
      <w:r>
        <w:tab/>
      </w:r>
      <w:r>
        <w:tab/>
      </w:r>
      <w:r>
        <w:tab/>
        <w:t>Hans Reitzels forlag</w:t>
      </w:r>
    </w:p>
    <w:p w14:paraId="414682C0" w14:textId="77777777" w:rsidR="00695276" w:rsidRDefault="00695276" w:rsidP="008B373B">
      <w:pPr>
        <w:pStyle w:val="Listeafsnit"/>
        <w:numPr>
          <w:ilvl w:val="0"/>
          <w:numId w:val="24"/>
        </w:numPr>
        <w:jc w:val="both"/>
      </w:pPr>
      <w:r>
        <w:t>Udgave, 1. Oplag</w:t>
      </w:r>
      <w:r w:rsidR="004B2D78">
        <w:t>, 2007</w:t>
      </w:r>
    </w:p>
    <w:p w14:paraId="4912D970" w14:textId="77777777" w:rsidR="00141254" w:rsidRPr="0079077F" w:rsidRDefault="00141254" w:rsidP="008B373B">
      <w:pPr>
        <w:jc w:val="both"/>
      </w:pPr>
    </w:p>
    <w:p w14:paraId="732C87C8" w14:textId="77777777" w:rsidR="00141254" w:rsidRPr="0079077F" w:rsidRDefault="008B373B" w:rsidP="008B373B">
      <w:pPr>
        <w:jc w:val="both"/>
      </w:pPr>
      <w:r>
        <w:t>Bourdieu, Pierre &amp;</w:t>
      </w:r>
      <w:r w:rsidR="00141254" w:rsidRPr="0079077F">
        <w:t xml:space="preserve"> </w:t>
      </w:r>
    </w:p>
    <w:p w14:paraId="0E620BA8" w14:textId="77777777" w:rsidR="00141254" w:rsidRPr="00141254" w:rsidRDefault="00141254" w:rsidP="008B373B">
      <w:pPr>
        <w:jc w:val="both"/>
      </w:pPr>
      <w:r w:rsidRPr="009241C7">
        <w:t>Wacquant, Loïc, J.D.</w:t>
      </w:r>
      <w:r w:rsidRPr="009241C7">
        <w:tab/>
      </w:r>
      <w:r w:rsidRPr="009241C7">
        <w:tab/>
      </w:r>
      <w:r w:rsidRPr="00141254">
        <w:rPr>
          <w:i/>
        </w:rPr>
        <w:t>“Refleksiv sociologi – mål og midler”</w:t>
      </w:r>
    </w:p>
    <w:p w14:paraId="6265D338" w14:textId="77777777" w:rsidR="00141254" w:rsidRDefault="00141254" w:rsidP="008B373B">
      <w:pPr>
        <w:jc w:val="both"/>
      </w:pPr>
      <w:r>
        <w:tab/>
      </w:r>
      <w:r>
        <w:tab/>
      </w:r>
      <w:r>
        <w:tab/>
        <w:t>Hans Reizels forlag</w:t>
      </w:r>
      <w:r>
        <w:tab/>
      </w:r>
      <w:r>
        <w:tab/>
      </w:r>
    </w:p>
    <w:p w14:paraId="7764E51B" w14:textId="77777777" w:rsidR="00141254" w:rsidRPr="00141254" w:rsidRDefault="00141254" w:rsidP="008B373B">
      <w:pPr>
        <w:pStyle w:val="Listeafsnit"/>
        <w:numPr>
          <w:ilvl w:val="0"/>
          <w:numId w:val="24"/>
        </w:numPr>
        <w:jc w:val="both"/>
      </w:pPr>
      <w:r>
        <w:t>oplag, 1996</w:t>
      </w:r>
    </w:p>
    <w:p w14:paraId="74B62DDF" w14:textId="77777777" w:rsidR="00695276" w:rsidRPr="00141254" w:rsidRDefault="00695276" w:rsidP="008B373B">
      <w:pPr>
        <w:jc w:val="both"/>
      </w:pPr>
    </w:p>
    <w:p w14:paraId="0C0AC7F7" w14:textId="77777777" w:rsidR="008A703A" w:rsidRPr="00D80EFD" w:rsidRDefault="008B373B" w:rsidP="008B373B">
      <w:pPr>
        <w:jc w:val="both"/>
        <w:rPr>
          <w:lang w:val="en-GB"/>
        </w:rPr>
      </w:pPr>
      <w:r>
        <w:rPr>
          <w:lang w:val="en-GB"/>
        </w:rPr>
        <w:t>Corbin, Juliet &amp;</w:t>
      </w:r>
      <w:r w:rsidR="00BC6DB9" w:rsidRPr="00D80EFD">
        <w:rPr>
          <w:lang w:val="en-GB"/>
        </w:rPr>
        <w:t xml:space="preserve"> Strauss, </w:t>
      </w:r>
      <w:proofErr w:type="gramStart"/>
      <w:r w:rsidR="00BC6DB9" w:rsidRPr="00D80EFD">
        <w:rPr>
          <w:lang w:val="en-GB"/>
        </w:rPr>
        <w:t>Anselm</w:t>
      </w:r>
      <w:proofErr w:type="gramEnd"/>
      <w:r w:rsidR="008A703A" w:rsidRPr="00D80EFD">
        <w:rPr>
          <w:lang w:val="en-GB"/>
        </w:rPr>
        <w:t>:</w:t>
      </w:r>
      <w:r w:rsidR="008A703A" w:rsidRPr="00D80EFD">
        <w:rPr>
          <w:lang w:val="en-GB"/>
        </w:rPr>
        <w:tab/>
      </w:r>
      <w:r w:rsidR="00BC6DB9" w:rsidRPr="00D80EFD">
        <w:rPr>
          <w:lang w:val="en-GB"/>
        </w:rPr>
        <w:t>”</w:t>
      </w:r>
      <w:r w:rsidR="00BC6DB9" w:rsidRPr="00D80EFD">
        <w:rPr>
          <w:i/>
          <w:lang w:val="en-GB"/>
        </w:rPr>
        <w:t>Basics of qualitative research 3e</w:t>
      </w:r>
      <w:r w:rsidR="00BC6DB9" w:rsidRPr="00D80EFD">
        <w:rPr>
          <w:lang w:val="en-GB"/>
        </w:rPr>
        <w:t xml:space="preserve">”, </w:t>
      </w:r>
    </w:p>
    <w:p w14:paraId="14A5FD44" w14:textId="77777777" w:rsidR="008A703A" w:rsidRPr="009241C7" w:rsidRDefault="008A703A" w:rsidP="008B373B">
      <w:pPr>
        <w:ind w:left="2608" w:firstLine="1304"/>
        <w:jc w:val="both"/>
      </w:pPr>
      <w:r w:rsidRPr="009241C7">
        <w:t>Sage Publications, Inc</w:t>
      </w:r>
    </w:p>
    <w:p w14:paraId="3EF1C576" w14:textId="77777777" w:rsidR="00BC6DB9" w:rsidRPr="009241C7" w:rsidRDefault="00BC6DB9" w:rsidP="008B373B">
      <w:pPr>
        <w:ind w:left="2608" w:firstLine="1304"/>
        <w:jc w:val="both"/>
      </w:pPr>
      <w:r w:rsidRPr="009241C7">
        <w:t>2008</w:t>
      </w:r>
    </w:p>
    <w:p w14:paraId="5C311CB4" w14:textId="77777777" w:rsidR="003F395C" w:rsidRPr="009241C7" w:rsidRDefault="003F395C" w:rsidP="008B373B">
      <w:pPr>
        <w:jc w:val="both"/>
      </w:pPr>
    </w:p>
    <w:p w14:paraId="63270140" w14:textId="77777777" w:rsidR="003F395C" w:rsidRDefault="003F395C" w:rsidP="008B373B">
      <w:pPr>
        <w:jc w:val="both"/>
      </w:pPr>
      <w:r w:rsidRPr="009241C7">
        <w:t>Eplov, Lene Fal</w:t>
      </w:r>
      <w:r>
        <w:t>gaard, Korsbek, Lisa,</w:t>
      </w:r>
    </w:p>
    <w:p w14:paraId="6A67E89D" w14:textId="77777777" w:rsidR="003F395C" w:rsidRPr="003F395C" w:rsidRDefault="008B373B" w:rsidP="008B373B">
      <w:pPr>
        <w:jc w:val="both"/>
        <w:rPr>
          <w:i/>
        </w:rPr>
      </w:pPr>
      <w:r>
        <w:t>Petersen, Lone &amp;</w:t>
      </w:r>
      <w:r w:rsidR="003F395C">
        <w:t xml:space="preserve"> Olander Mette:</w:t>
      </w:r>
      <w:r w:rsidR="003F395C">
        <w:tab/>
      </w:r>
      <w:r w:rsidR="003F395C" w:rsidRPr="003F395C">
        <w:rPr>
          <w:i/>
        </w:rPr>
        <w:t>”Psykiatrisk og psykosocial rehabilitering</w:t>
      </w:r>
    </w:p>
    <w:p w14:paraId="2F53AC3F" w14:textId="77777777" w:rsidR="003F395C" w:rsidRPr="003F395C" w:rsidRDefault="003F395C" w:rsidP="008B373B">
      <w:pPr>
        <w:ind w:left="2608" w:firstLine="1304"/>
        <w:jc w:val="both"/>
        <w:rPr>
          <w:i/>
        </w:rPr>
      </w:pPr>
      <w:r w:rsidRPr="003F395C">
        <w:rPr>
          <w:i/>
        </w:rPr>
        <w:t>-en recoveryorienteret tilgang”</w:t>
      </w:r>
    </w:p>
    <w:p w14:paraId="3803C53A" w14:textId="77777777" w:rsidR="003F395C" w:rsidRDefault="003F395C" w:rsidP="008B373B">
      <w:pPr>
        <w:jc w:val="both"/>
      </w:pPr>
      <w:r>
        <w:tab/>
      </w:r>
      <w:r>
        <w:tab/>
      </w:r>
      <w:r>
        <w:tab/>
        <w:t>Munkgaard</w:t>
      </w:r>
    </w:p>
    <w:p w14:paraId="03B221D5" w14:textId="77777777" w:rsidR="00E63B7F" w:rsidRDefault="004B2D78" w:rsidP="008B373B">
      <w:pPr>
        <w:pStyle w:val="Listeafsnit"/>
        <w:numPr>
          <w:ilvl w:val="0"/>
          <w:numId w:val="25"/>
        </w:numPr>
        <w:jc w:val="both"/>
      </w:pPr>
      <w:r>
        <w:lastRenderedPageBreak/>
        <w:t>Udgave, 2. Oplag, 2013</w:t>
      </w:r>
    </w:p>
    <w:p w14:paraId="63C8A119" w14:textId="77777777" w:rsidR="00E63B7F" w:rsidRPr="00E63B7F" w:rsidRDefault="00E63B7F" w:rsidP="008B373B">
      <w:pPr>
        <w:jc w:val="both"/>
        <w:rPr>
          <w:i/>
        </w:rPr>
      </w:pPr>
      <w:r>
        <w:t>Goffman, Erving</w:t>
      </w:r>
      <w:r w:rsidR="00995BE6">
        <w:t>:</w:t>
      </w:r>
      <w:r>
        <w:tab/>
      </w:r>
      <w:r>
        <w:tab/>
      </w:r>
      <w:r w:rsidRPr="00E63B7F">
        <w:rPr>
          <w:i/>
        </w:rPr>
        <w:t>”Stigma – om afvigernes sociale identitet”</w:t>
      </w:r>
    </w:p>
    <w:p w14:paraId="22D9292E" w14:textId="77777777" w:rsidR="00E63B7F" w:rsidRDefault="00E63B7F" w:rsidP="008B373B">
      <w:pPr>
        <w:jc w:val="both"/>
      </w:pPr>
      <w:r>
        <w:tab/>
      </w:r>
      <w:r>
        <w:tab/>
      </w:r>
      <w:r>
        <w:tab/>
        <w:t>Samfundslitteratur</w:t>
      </w:r>
    </w:p>
    <w:p w14:paraId="000D8F2C" w14:textId="77777777" w:rsidR="00E63B7F" w:rsidRDefault="00E63B7F" w:rsidP="008B373B">
      <w:pPr>
        <w:pStyle w:val="Listeafsnit"/>
        <w:numPr>
          <w:ilvl w:val="0"/>
          <w:numId w:val="25"/>
        </w:numPr>
        <w:jc w:val="both"/>
      </w:pPr>
      <w:r>
        <w:t>udgave, 2. oplag, 2010</w:t>
      </w:r>
    </w:p>
    <w:p w14:paraId="233A4D13" w14:textId="77777777" w:rsidR="00BC6DB9" w:rsidRDefault="00BC6DB9" w:rsidP="008B373B">
      <w:pPr>
        <w:jc w:val="both"/>
      </w:pPr>
    </w:p>
    <w:p w14:paraId="0EAB8D53" w14:textId="77777777" w:rsidR="008A703A" w:rsidRDefault="008A703A" w:rsidP="008B373B">
      <w:pPr>
        <w:jc w:val="both"/>
      </w:pPr>
      <w:r>
        <w:t>Halkier, Bente:</w:t>
      </w:r>
      <w:r>
        <w:tab/>
      </w:r>
      <w:r>
        <w:tab/>
      </w:r>
      <w:r w:rsidR="00580D41">
        <w:t>”</w:t>
      </w:r>
      <w:r w:rsidR="00580D41" w:rsidRPr="00580D41">
        <w:rPr>
          <w:i/>
        </w:rPr>
        <w:t>Fokusgrupper</w:t>
      </w:r>
      <w:r>
        <w:t>”</w:t>
      </w:r>
    </w:p>
    <w:p w14:paraId="66596BD6" w14:textId="77777777" w:rsidR="008A703A" w:rsidRDefault="00580D41" w:rsidP="008B373B">
      <w:pPr>
        <w:ind w:left="3912"/>
        <w:jc w:val="both"/>
      </w:pPr>
      <w:r>
        <w:t>Samfundslitterat</w:t>
      </w:r>
      <w:r w:rsidR="008A703A">
        <w:t>ur Roskilde Universitetsforlag</w:t>
      </w:r>
    </w:p>
    <w:p w14:paraId="0F8AE3E9" w14:textId="77777777" w:rsidR="00580D41" w:rsidRDefault="00580D41" w:rsidP="008B373B">
      <w:pPr>
        <w:pStyle w:val="Listeafsnit"/>
        <w:numPr>
          <w:ilvl w:val="0"/>
          <w:numId w:val="23"/>
        </w:numPr>
        <w:jc w:val="both"/>
      </w:pPr>
      <w:r>
        <w:t>Udgave, 4. Oplag, 2006</w:t>
      </w:r>
    </w:p>
    <w:p w14:paraId="5E561C16" w14:textId="77777777" w:rsidR="004B2D78" w:rsidRDefault="004B2D78" w:rsidP="008B373B">
      <w:pPr>
        <w:jc w:val="both"/>
      </w:pPr>
    </w:p>
    <w:p w14:paraId="28806BE8" w14:textId="77777777" w:rsidR="00580D41" w:rsidRDefault="006C6B43" w:rsidP="008B373B">
      <w:pPr>
        <w:jc w:val="both"/>
      </w:pPr>
      <w:r>
        <w:t>Honneth, Axel:</w:t>
      </w:r>
      <w:r>
        <w:tab/>
      </w:r>
      <w:r>
        <w:tab/>
      </w:r>
      <w:r w:rsidRPr="006C6B43">
        <w:rPr>
          <w:i/>
        </w:rPr>
        <w:t>”Behovet for anerkendelse”</w:t>
      </w:r>
    </w:p>
    <w:p w14:paraId="61B87D0B" w14:textId="77777777" w:rsidR="006C6B43" w:rsidRDefault="006C6B43" w:rsidP="008B373B">
      <w:pPr>
        <w:jc w:val="both"/>
      </w:pPr>
      <w:r>
        <w:tab/>
      </w:r>
      <w:r>
        <w:tab/>
      </w:r>
      <w:r>
        <w:tab/>
        <w:t xml:space="preserve">Hans Reitzels forlag, </w:t>
      </w:r>
    </w:p>
    <w:p w14:paraId="7DA2000F" w14:textId="77777777" w:rsidR="006C6B43" w:rsidRDefault="006C6B43" w:rsidP="008B373B">
      <w:pPr>
        <w:pStyle w:val="Listeafsnit"/>
        <w:numPr>
          <w:ilvl w:val="0"/>
          <w:numId w:val="20"/>
        </w:numPr>
        <w:jc w:val="both"/>
      </w:pPr>
      <w:r>
        <w:t>udgave, 4. Oplag, 2009</w:t>
      </w:r>
    </w:p>
    <w:p w14:paraId="4AE94353" w14:textId="77777777" w:rsidR="005A7C54" w:rsidRDefault="005A7C54" w:rsidP="008B373B">
      <w:pPr>
        <w:jc w:val="both"/>
      </w:pPr>
    </w:p>
    <w:p w14:paraId="71C89500" w14:textId="77777777" w:rsidR="005A7C54" w:rsidRDefault="005A7C54" w:rsidP="008B373B">
      <w:pPr>
        <w:jc w:val="both"/>
      </w:pPr>
      <w:r>
        <w:t>Husen, Michael:</w:t>
      </w:r>
      <w:r>
        <w:tab/>
      </w:r>
      <w:r>
        <w:tab/>
      </w:r>
      <w:r w:rsidRPr="005A7C54">
        <w:rPr>
          <w:i/>
        </w:rPr>
        <w:t>”Socialpædagogik og arbejdsprocesser”</w:t>
      </w:r>
    </w:p>
    <w:p w14:paraId="370916A3" w14:textId="77777777" w:rsidR="005A7C54" w:rsidRDefault="005A7C54" w:rsidP="008B373B">
      <w:pPr>
        <w:ind w:left="2608" w:firstLine="1304"/>
        <w:jc w:val="both"/>
      </w:pPr>
      <w:r>
        <w:t>Socialpædagogernes faglige organisation</w:t>
      </w:r>
    </w:p>
    <w:p w14:paraId="72B64BF2" w14:textId="77777777" w:rsidR="005A7C54" w:rsidRDefault="005A7C54" w:rsidP="008B373B">
      <w:pPr>
        <w:ind w:left="2608" w:firstLine="1304"/>
        <w:jc w:val="both"/>
      </w:pPr>
      <w:r>
        <w:t xml:space="preserve">1985 </w:t>
      </w:r>
    </w:p>
    <w:p w14:paraId="568C6FDC" w14:textId="77777777" w:rsidR="005A7C54" w:rsidRDefault="005A7C54" w:rsidP="008B373B">
      <w:pPr>
        <w:ind w:left="2608" w:firstLine="1304"/>
        <w:jc w:val="both"/>
      </w:pPr>
    </w:p>
    <w:p w14:paraId="64AC28F4" w14:textId="77777777" w:rsidR="00FD7A90" w:rsidRDefault="00FD7A90" w:rsidP="008B373B">
      <w:pPr>
        <w:ind w:left="3912" w:hanging="3912"/>
        <w:jc w:val="both"/>
      </w:pPr>
      <w:r>
        <w:t xml:space="preserve">Høgsbro, Kjeld: </w:t>
      </w:r>
      <w:r>
        <w:tab/>
      </w:r>
      <w:r w:rsidRPr="00FD7A90">
        <w:rPr>
          <w:i/>
        </w:rPr>
        <w:t>”Sociale problemer og selvorganiseret selvhjælp i Danmark”</w:t>
      </w:r>
    </w:p>
    <w:p w14:paraId="3BAC1745" w14:textId="77777777" w:rsidR="00FD7A90" w:rsidRDefault="00FD7A90" w:rsidP="008B373B">
      <w:pPr>
        <w:ind w:left="3912" w:hanging="3912"/>
        <w:jc w:val="both"/>
      </w:pPr>
      <w:r>
        <w:tab/>
        <w:t>Samfundslitteratur</w:t>
      </w:r>
    </w:p>
    <w:p w14:paraId="54058ADB" w14:textId="77777777" w:rsidR="00FD7A90" w:rsidRDefault="00FD7A90" w:rsidP="008B373B">
      <w:pPr>
        <w:ind w:left="3912" w:hanging="3912"/>
        <w:jc w:val="both"/>
      </w:pPr>
      <w:r>
        <w:tab/>
        <w:t xml:space="preserve">1. </w:t>
      </w:r>
      <w:r w:rsidR="004B2D78">
        <w:t>U</w:t>
      </w:r>
      <w:r>
        <w:t>dgave</w:t>
      </w:r>
      <w:r w:rsidR="004B2D78">
        <w:t>, 1992</w:t>
      </w:r>
    </w:p>
    <w:p w14:paraId="73ACD6C3" w14:textId="77777777" w:rsidR="008A703A" w:rsidRDefault="00F50804" w:rsidP="008B373B">
      <w:pPr>
        <w:jc w:val="both"/>
      </w:pPr>
      <w:r>
        <w:t>Jacobsen, Mi</w:t>
      </w:r>
      <w:r w:rsidR="008A703A">
        <w:t>chael Hviid</w:t>
      </w:r>
    </w:p>
    <w:p w14:paraId="48B7E390" w14:textId="77777777" w:rsidR="008A703A" w:rsidRDefault="008A703A" w:rsidP="008B373B">
      <w:pPr>
        <w:jc w:val="both"/>
      </w:pPr>
      <w:r>
        <w:t xml:space="preserve">Lippert-Rasmussen </w:t>
      </w:r>
      <w:r w:rsidR="008B373B">
        <w:t>Kasper &amp;</w:t>
      </w:r>
      <w:r w:rsidR="00F50804">
        <w:t xml:space="preserve"> </w:t>
      </w:r>
    </w:p>
    <w:p w14:paraId="51A1D45E" w14:textId="77777777" w:rsidR="008A703A" w:rsidRDefault="00F50804" w:rsidP="008B373B">
      <w:pPr>
        <w:ind w:left="3912" w:hanging="3912"/>
        <w:jc w:val="both"/>
      </w:pPr>
      <w:r>
        <w:t>Nedergaard, Peter</w:t>
      </w:r>
      <w:r w:rsidR="008A703A">
        <w:t>:</w:t>
      </w:r>
      <w:r w:rsidR="008A703A">
        <w:tab/>
      </w:r>
      <w:r w:rsidRPr="00F50804">
        <w:rPr>
          <w:i/>
        </w:rPr>
        <w:t>”Videnskabsteori – i statskundskab, sociologi og forvaltning”</w:t>
      </w:r>
    </w:p>
    <w:p w14:paraId="485CF7CF" w14:textId="77777777" w:rsidR="008A703A" w:rsidRDefault="008A703A" w:rsidP="008B373B">
      <w:pPr>
        <w:ind w:left="3912"/>
        <w:jc w:val="both"/>
      </w:pPr>
      <w:r>
        <w:t>Hans Reitzels forlag</w:t>
      </w:r>
    </w:p>
    <w:p w14:paraId="319B9BFD" w14:textId="77777777" w:rsidR="00DA5FCC" w:rsidRDefault="00F50804" w:rsidP="008B373B">
      <w:pPr>
        <w:pStyle w:val="Listeafsnit"/>
        <w:numPr>
          <w:ilvl w:val="0"/>
          <w:numId w:val="20"/>
        </w:numPr>
        <w:jc w:val="both"/>
      </w:pPr>
      <w:r>
        <w:t xml:space="preserve">Udgave, 2. Oplag, 2012 </w:t>
      </w:r>
    </w:p>
    <w:p w14:paraId="39BBFFF1" w14:textId="77777777" w:rsidR="006D5990" w:rsidRDefault="006D5990" w:rsidP="008B373B">
      <w:pPr>
        <w:jc w:val="both"/>
      </w:pPr>
    </w:p>
    <w:p w14:paraId="7C56A1E1" w14:textId="77777777" w:rsidR="006D5990" w:rsidRDefault="006D5990" w:rsidP="008B373B">
      <w:pPr>
        <w:jc w:val="both"/>
      </w:pPr>
      <w:r>
        <w:t>Jensen, Pernille, Sørensen, Ditte</w:t>
      </w:r>
    </w:p>
    <w:p w14:paraId="228D3312" w14:textId="77777777" w:rsidR="006D5990" w:rsidRDefault="008B373B" w:rsidP="008B373B">
      <w:pPr>
        <w:jc w:val="both"/>
      </w:pPr>
      <w:r>
        <w:t>Jensen, Karl Bach &amp;</w:t>
      </w:r>
      <w:r w:rsidR="006D5990">
        <w:t xml:space="preserve"> Olsen, Erik:</w:t>
      </w:r>
      <w:r w:rsidR="006D5990">
        <w:tab/>
        <w:t>”</w:t>
      </w:r>
      <w:r w:rsidR="006D5990" w:rsidRPr="006D5990">
        <w:rPr>
          <w:i/>
        </w:rPr>
        <w:t>Recovery på dansk. At overvinde psykosociale handicap”</w:t>
      </w:r>
    </w:p>
    <w:p w14:paraId="1DECF69C" w14:textId="77777777" w:rsidR="006D5990" w:rsidRDefault="006D5990" w:rsidP="008B373B">
      <w:pPr>
        <w:jc w:val="both"/>
      </w:pPr>
      <w:r>
        <w:tab/>
      </w:r>
      <w:r>
        <w:tab/>
      </w:r>
      <w:r>
        <w:tab/>
        <w:t>Systime Academic</w:t>
      </w:r>
    </w:p>
    <w:p w14:paraId="26BD7393" w14:textId="77777777" w:rsidR="006D5990" w:rsidRDefault="006D5990" w:rsidP="008B373B">
      <w:pPr>
        <w:pStyle w:val="Listeafsnit"/>
        <w:numPr>
          <w:ilvl w:val="0"/>
          <w:numId w:val="26"/>
        </w:numPr>
        <w:jc w:val="both"/>
      </w:pPr>
      <w:r>
        <w:t xml:space="preserve">udgave, 1. oplag 2004 </w:t>
      </w:r>
    </w:p>
    <w:p w14:paraId="4D078B05" w14:textId="77777777" w:rsidR="00F50804" w:rsidRDefault="00F50804" w:rsidP="008B373B">
      <w:pPr>
        <w:jc w:val="both"/>
      </w:pPr>
    </w:p>
    <w:p w14:paraId="356D16A2" w14:textId="77777777" w:rsidR="008A703A" w:rsidRDefault="008B373B" w:rsidP="008B373B">
      <w:pPr>
        <w:jc w:val="both"/>
      </w:pPr>
      <w:r>
        <w:t>Juul, Søren &amp;</w:t>
      </w:r>
      <w:r w:rsidR="003F395C">
        <w:t xml:space="preserve"> Pedersen,</w:t>
      </w:r>
    </w:p>
    <w:p w14:paraId="350A1A32" w14:textId="77777777" w:rsidR="008A703A" w:rsidRDefault="00DA5FCC" w:rsidP="008B373B">
      <w:pPr>
        <w:ind w:left="3912" w:hanging="3912"/>
        <w:jc w:val="both"/>
      </w:pPr>
      <w:r>
        <w:t>Kirsten Bransholm</w:t>
      </w:r>
      <w:r w:rsidR="00A936ED">
        <w:t>:</w:t>
      </w:r>
      <w:r w:rsidR="008A703A">
        <w:tab/>
      </w:r>
      <w:r w:rsidR="00D57450">
        <w:t xml:space="preserve"> ”</w:t>
      </w:r>
      <w:r w:rsidRPr="00DA5FCC">
        <w:rPr>
          <w:i/>
        </w:rPr>
        <w:t>Samfundsvidenskabernes videnskabsteori – en indføring</w:t>
      </w:r>
      <w:r w:rsidR="00D57450">
        <w:rPr>
          <w:i/>
        </w:rPr>
        <w:t>”</w:t>
      </w:r>
      <w:r w:rsidR="00A10562">
        <w:t>, Hans Rei</w:t>
      </w:r>
      <w:r w:rsidR="00F50804">
        <w:t>t</w:t>
      </w:r>
      <w:r w:rsidR="00A10562">
        <w:t>zels forlag</w:t>
      </w:r>
    </w:p>
    <w:p w14:paraId="5F9BC5BB" w14:textId="77777777" w:rsidR="00DA5FCC" w:rsidRDefault="00DA5FCC" w:rsidP="008B373B">
      <w:pPr>
        <w:ind w:left="3912"/>
        <w:jc w:val="both"/>
      </w:pPr>
      <w:r>
        <w:t xml:space="preserve">1. Udgave, 1. </w:t>
      </w:r>
      <w:r w:rsidR="00D57450">
        <w:t>O</w:t>
      </w:r>
      <w:r>
        <w:t>plag</w:t>
      </w:r>
      <w:r w:rsidR="00D57450">
        <w:t>, 2011</w:t>
      </w:r>
    </w:p>
    <w:p w14:paraId="75FD8167" w14:textId="77777777" w:rsidR="008A703A" w:rsidRDefault="008A703A" w:rsidP="008B373B">
      <w:pPr>
        <w:jc w:val="both"/>
      </w:pPr>
    </w:p>
    <w:p w14:paraId="195A50E5" w14:textId="77777777" w:rsidR="008A703A" w:rsidRDefault="00BB4671" w:rsidP="008B373B">
      <w:pPr>
        <w:jc w:val="both"/>
      </w:pPr>
      <w:r>
        <w:t>K</w:t>
      </w:r>
      <w:r w:rsidR="008B373B">
        <w:t>ristiansen, Søren &amp;</w:t>
      </w:r>
      <w:r w:rsidR="008A703A">
        <w:t xml:space="preserve"> </w:t>
      </w:r>
    </w:p>
    <w:p w14:paraId="38DE1A10" w14:textId="77777777" w:rsidR="008A703A" w:rsidRDefault="008A703A" w:rsidP="008B373B">
      <w:pPr>
        <w:jc w:val="both"/>
      </w:pPr>
      <w:r>
        <w:t xml:space="preserve">Krogstrup </w:t>
      </w:r>
      <w:r w:rsidR="003F395C">
        <w:t>Hanne Kathrine:</w:t>
      </w:r>
      <w:r w:rsidR="00BB4671">
        <w:t xml:space="preserve"> </w:t>
      </w:r>
      <w:r>
        <w:tab/>
      </w:r>
      <w:r w:rsidR="00BB4671">
        <w:t>”</w:t>
      </w:r>
      <w:r w:rsidR="00BB4671" w:rsidRPr="00BB4671">
        <w:rPr>
          <w:i/>
        </w:rPr>
        <w:t>Deltagende observation</w:t>
      </w:r>
      <w:r w:rsidR="00BB4671">
        <w:t xml:space="preserve">” </w:t>
      </w:r>
    </w:p>
    <w:p w14:paraId="3B9AAC7B" w14:textId="77777777" w:rsidR="00A90259" w:rsidRDefault="00BB4671" w:rsidP="008B373B">
      <w:pPr>
        <w:ind w:left="2608" w:firstLine="1304"/>
        <w:jc w:val="both"/>
      </w:pPr>
      <w:r>
        <w:t xml:space="preserve">Hans Reitzels forlag, </w:t>
      </w:r>
    </w:p>
    <w:p w14:paraId="37D7CE44" w14:textId="77777777" w:rsidR="00BB4671" w:rsidRDefault="00BB4671" w:rsidP="008B373B">
      <w:pPr>
        <w:ind w:left="2608" w:firstLine="1304"/>
        <w:jc w:val="both"/>
      </w:pPr>
      <w:r>
        <w:t>1. udgave, 2. Oplag, 1999</w:t>
      </w:r>
    </w:p>
    <w:p w14:paraId="6D10C989" w14:textId="77777777" w:rsidR="00BB4671" w:rsidRDefault="00BB4671" w:rsidP="008B373B">
      <w:pPr>
        <w:pStyle w:val="Listeafsnit"/>
        <w:jc w:val="both"/>
      </w:pPr>
    </w:p>
    <w:p w14:paraId="38108DDF" w14:textId="77777777" w:rsidR="008A703A" w:rsidRDefault="00A90259" w:rsidP="008B373B">
      <w:pPr>
        <w:tabs>
          <w:tab w:val="left" w:pos="631"/>
        </w:tabs>
        <w:ind w:left="3912" w:hanging="3912"/>
        <w:jc w:val="both"/>
        <w:rPr>
          <w:iCs/>
        </w:rPr>
      </w:pPr>
      <w:r>
        <w:rPr>
          <w:iCs/>
        </w:rPr>
        <w:t>Kvale, Steinar</w:t>
      </w:r>
      <w:r w:rsidR="003F395C">
        <w:rPr>
          <w:iCs/>
        </w:rPr>
        <w:t>:</w:t>
      </w:r>
      <w:r w:rsidR="008A703A">
        <w:rPr>
          <w:iCs/>
        </w:rPr>
        <w:tab/>
      </w:r>
      <w:r w:rsidRPr="00BA5F39">
        <w:rPr>
          <w:iCs/>
        </w:rPr>
        <w:t>”</w:t>
      </w:r>
      <w:r w:rsidRPr="00BA5F39">
        <w:rPr>
          <w:i/>
          <w:iCs/>
        </w:rPr>
        <w:t>Interview – en introduktion til det kvalitative forskningsinterview</w:t>
      </w:r>
      <w:r w:rsidR="00B0116D">
        <w:rPr>
          <w:iCs/>
        </w:rPr>
        <w:t xml:space="preserve">”, </w:t>
      </w:r>
    </w:p>
    <w:p w14:paraId="6E1F7CA6" w14:textId="77777777" w:rsidR="00A90259" w:rsidRDefault="008A703A" w:rsidP="008B373B">
      <w:pPr>
        <w:tabs>
          <w:tab w:val="left" w:pos="631"/>
        </w:tabs>
        <w:ind w:left="3912" w:hanging="3912"/>
        <w:jc w:val="both"/>
        <w:rPr>
          <w:iCs/>
        </w:rPr>
      </w:pPr>
      <w:r>
        <w:rPr>
          <w:iCs/>
        </w:rPr>
        <w:tab/>
      </w:r>
      <w:r>
        <w:rPr>
          <w:iCs/>
        </w:rPr>
        <w:tab/>
      </w:r>
      <w:r w:rsidR="00B0116D">
        <w:rPr>
          <w:iCs/>
        </w:rPr>
        <w:t>Hans Reitzels</w:t>
      </w:r>
      <w:r w:rsidR="00A90259">
        <w:rPr>
          <w:iCs/>
        </w:rPr>
        <w:t xml:space="preserve"> Forlag, 11. Oplag, 2004</w:t>
      </w:r>
    </w:p>
    <w:p w14:paraId="48FDE7F0" w14:textId="77777777" w:rsidR="002524BB" w:rsidRDefault="002524BB" w:rsidP="008B373B">
      <w:pPr>
        <w:tabs>
          <w:tab w:val="left" w:pos="631"/>
        </w:tabs>
        <w:ind w:left="3912" w:hanging="3912"/>
        <w:jc w:val="both"/>
        <w:rPr>
          <w:iCs/>
        </w:rPr>
      </w:pPr>
    </w:p>
    <w:p w14:paraId="4FB7B0F0" w14:textId="77777777" w:rsidR="002524BB" w:rsidRPr="002524BB" w:rsidRDefault="002524BB" w:rsidP="008B373B">
      <w:pPr>
        <w:tabs>
          <w:tab w:val="left" w:pos="631"/>
        </w:tabs>
        <w:ind w:left="3912" w:hanging="3912"/>
        <w:jc w:val="both"/>
        <w:rPr>
          <w:i/>
          <w:iCs/>
        </w:rPr>
      </w:pPr>
      <w:r>
        <w:rPr>
          <w:iCs/>
        </w:rPr>
        <w:t>Madsen, Bent:</w:t>
      </w:r>
      <w:r>
        <w:rPr>
          <w:iCs/>
        </w:rPr>
        <w:tab/>
      </w:r>
      <w:r w:rsidRPr="002524BB">
        <w:rPr>
          <w:i/>
          <w:iCs/>
        </w:rPr>
        <w:t>”Socialpædagogik og samfundsforvaltning. En grundbog”</w:t>
      </w:r>
    </w:p>
    <w:p w14:paraId="550BBD5B" w14:textId="77777777" w:rsidR="002524BB" w:rsidRDefault="002524BB" w:rsidP="008B373B">
      <w:pPr>
        <w:tabs>
          <w:tab w:val="left" w:pos="631"/>
        </w:tabs>
        <w:ind w:left="3912" w:hanging="3912"/>
        <w:jc w:val="both"/>
        <w:rPr>
          <w:iCs/>
        </w:rPr>
      </w:pPr>
      <w:r>
        <w:rPr>
          <w:iCs/>
        </w:rPr>
        <w:tab/>
      </w:r>
      <w:r>
        <w:rPr>
          <w:iCs/>
        </w:rPr>
        <w:tab/>
        <w:t xml:space="preserve">Hans Reitzels forlag, </w:t>
      </w:r>
    </w:p>
    <w:p w14:paraId="3E6C218D" w14:textId="77777777" w:rsidR="002524BB" w:rsidRDefault="002524BB" w:rsidP="008B373B">
      <w:pPr>
        <w:tabs>
          <w:tab w:val="left" w:pos="631"/>
        </w:tabs>
        <w:ind w:left="3912" w:hanging="3912"/>
        <w:jc w:val="both"/>
        <w:rPr>
          <w:iCs/>
        </w:rPr>
      </w:pPr>
      <w:r>
        <w:rPr>
          <w:iCs/>
        </w:rPr>
        <w:tab/>
      </w:r>
      <w:r>
        <w:rPr>
          <w:iCs/>
        </w:rPr>
        <w:tab/>
        <w:t>1.udgave, 13. oplag, 2005</w:t>
      </w:r>
    </w:p>
    <w:p w14:paraId="555001BA" w14:textId="77777777" w:rsidR="00D6312D" w:rsidRDefault="00D6312D" w:rsidP="008B373B">
      <w:pPr>
        <w:tabs>
          <w:tab w:val="left" w:pos="631"/>
        </w:tabs>
        <w:jc w:val="both"/>
        <w:rPr>
          <w:iCs/>
        </w:rPr>
      </w:pPr>
    </w:p>
    <w:p w14:paraId="795F1ECC" w14:textId="77777777" w:rsidR="00A43C5A" w:rsidRDefault="008B373B" w:rsidP="008B373B">
      <w:pPr>
        <w:tabs>
          <w:tab w:val="left" w:pos="631"/>
        </w:tabs>
        <w:jc w:val="both"/>
        <w:rPr>
          <w:iCs/>
        </w:rPr>
      </w:pPr>
      <w:r>
        <w:rPr>
          <w:iCs/>
        </w:rPr>
        <w:t>Meeuwisse, Anna &amp;</w:t>
      </w:r>
      <w:r w:rsidR="00A43C5A">
        <w:rPr>
          <w:iCs/>
        </w:rPr>
        <w:t xml:space="preserve"> Swärd, Hans:</w:t>
      </w:r>
      <w:r w:rsidR="00A43C5A">
        <w:rPr>
          <w:iCs/>
        </w:rPr>
        <w:tab/>
      </w:r>
      <w:r w:rsidR="00D6312D">
        <w:rPr>
          <w:iCs/>
        </w:rPr>
        <w:t>”</w:t>
      </w:r>
      <w:r w:rsidR="00D6312D" w:rsidRPr="00D6312D">
        <w:rPr>
          <w:i/>
          <w:iCs/>
        </w:rPr>
        <w:t>Perspektiver på sociale problemer”</w:t>
      </w:r>
      <w:r w:rsidR="00D6312D">
        <w:rPr>
          <w:iCs/>
        </w:rPr>
        <w:t xml:space="preserve"> </w:t>
      </w:r>
    </w:p>
    <w:p w14:paraId="512D7D55" w14:textId="77777777" w:rsidR="00D6312D" w:rsidRDefault="00A43C5A" w:rsidP="008B373B">
      <w:pPr>
        <w:tabs>
          <w:tab w:val="left" w:pos="631"/>
        </w:tabs>
        <w:jc w:val="both"/>
        <w:rPr>
          <w:iCs/>
        </w:rPr>
      </w:pPr>
      <w:r>
        <w:rPr>
          <w:iCs/>
        </w:rPr>
        <w:tab/>
      </w:r>
      <w:r>
        <w:rPr>
          <w:iCs/>
        </w:rPr>
        <w:tab/>
      </w:r>
      <w:r>
        <w:rPr>
          <w:iCs/>
        </w:rPr>
        <w:tab/>
      </w:r>
      <w:r>
        <w:rPr>
          <w:iCs/>
        </w:rPr>
        <w:tab/>
        <w:t>Socialpædagogisk bibliotek</w:t>
      </w:r>
      <w:r>
        <w:rPr>
          <w:iCs/>
        </w:rPr>
        <w:tab/>
      </w:r>
      <w:r>
        <w:rPr>
          <w:iCs/>
        </w:rPr>
        <w:tab/>
      </w:r>
      <w:r>
        <w:rPr>
          <w:iCs/>
        </w:rPr>
        <w:tab/>
      </w:r>
      <w:r>
        <w:rPr>
          <w:iCs/>
        </w:rPr>
        <w:tab/>
      </w:r>
      <w:r>
        <w:rPr>
          <w:iCs/>
        </w:rPr>
        <w:tab/>
      </w:r>
      <w:r>
        <w:rPr>
          <w:iCs/>
        </w:rPr>
        <w:tab/>
      </w:r>
      <w:r w:rsidR="00D6312D">
        <w:rPr>
          <w:iCs/>
        </w:rPr>
        <w:t xml:space="preserve">1. Udgave, 4. Oplag, 2004 </w:t>
      </w:r>
    </w:p>
    <w:p w14:paraId="592DFE38" w14:textId="77777777" w:rsidR="00F46FA5" w:rsidRDefault="00F46FA5" w:rsidP="008B373B">
      <w:pPr>
        <w:tabs>
          <w:tab w:val="left" w:pos="631"/>
        </w:tabs>
        <w:jc w:val="both"/>
        <w:rPr>
          <w:iCs/>
        </w:rPr>
      </w:pPr>
    </w:p>
    <w:p w14:paraId="547E8A1A" w14:textId="77777777" w:rsidR="00704B50" w:rsidRDefault="00F46FA5" w:rsidP="008B373B">
      <w:pPr>
        <w:tabs>
          <w:tab w:val="left" w:pos="631"/>
        </w:tabs>
        <w:jc w:val="both"/>
        <w:rPr>
          <w:iCs/>
        </w:rPr>
      </w:pPr>
      <w:r>
        <w:rPr>
          <w:iCs/>
        </w:rPr>
        <w:t>Nielsen</w:t>
      </w:r>
      <w:r w:rsidR="008B373B">
        <w:rPr>
          <w:iCs/>
        </w:rPr>
        <w:t>, Jens Carl Ry &amp;</w:t>
      </w:r>
      <w:r w:rsidR="00A43C5A">
        <w:rPr>
          <w:iCs/>
        </w:rPr>
        <w:t xml:space="preserve"> </w:t>
      </w:r>
    </w:p>
    <w:p w14:paraId="1584E688" w14:textId="77777777" w:rsidR="00A43C5A" w:rsidRDefault="00A43C5A" w:rsidP="008B373B">
      <w:pPr>
        <w:tabs>
          <w:tab w:val="left" w:pos="631"/>
        </w:tabs>
        <w:jc w:val="both"/>
        <w:rPr>
          <w:iCs/>
        </w:rPr>
      </w:pPr>
      <w:r>
        <w:rPr>
          <w:iCs/>
        </w:rPr>
        <w:t>Repstad, Pål:</w:t>
      </w:r>
      <w:r w:rsidR="00704B50">
        <w:rPr>
          <w:iCs/>
        </w:rPr>
        <w:tab/>
      </w:r>
      <w:r w:rsidR="00704B50">
        <w:rPr>
          <w:iCs/>
        </w:rPr>
        <w:tab/>
      </w:r>
      <w:r>
        <w:rPr>
          <w:iCs/>
        </w:rPr>
        <w:tab/>
      </w:r>
      <w:r w:rsidR="00F46FA5">
        <w:rPr>
          <w:iCs/>
        </w:rPr>
        <w:t>”</w:t>
      </w:r>
      <w:r w:rsidR="00F46FA5" w:rsidRPr="00F46FA5">
        <w:rPr>
          <w:i/>
          <w:iCs/>
        </w:rPr>
        <w:t>Om å analysere sin egen organisasjon</w:t>
      </w:r>
      <w:r w:rsidR="00F46FA5">
        <w:rPr>
          <w:iCs/>
        </w:rPr>
        <w:t xml:space="preserve">” </w:t>
      </w:r>
    </w:p>
    <w:p w14:paraId="268CB624" w14:textId="77777777" w:rsidR="00A43C5A" w:rsidRDefault="00A43C5A" w:rsidP="008B373B">
      <w:pPr>
        <w:tabs>
          <w:tab w:val="left" w:pos="631"/>
        </w:tabs>
        <w:jc w:val="both"/>
        <w:rPr>
          <w:iCs/>
        </w:rPr>
      </w:pPr>
      <w:r>
        <w:rPr>
          <w:iCs/>
        </w:rPr>
        <w:tab/>
      </w:r>
      <w:r>
        <w:rPr>
          <w:iCs/>
        </w:rPr>
        <w:tab/>
      </w:r>
      <w:r>
        <w:rPr>
          <w:iCs/>
        </w:rPr>
        <w:tab/>
      </w:r>
      <w:r>
        <w:rPr>
          <w:iCs/>
        </w:rPr>
        <w:tab/>
      </w:r>
      <w:r w:rsidR="00F46FA5">
        <w:rPr>
          <w:iCs/>
        </w:rPr>
        <w:t>i ”</w:t>
      </w:r>
      <w:r w:rsidR="00F46FA5" w:rsidRPr="00F46FA5">
        <w:rPr>
          <w:i/>
          <w:iCs/>
        </w:rPr>
        <w:t>Anderledes tanker om livet i organisationer</w:t>
      </w:r>
      <w:r>
        <w:rPr>
          <w:iCs/>
        </w:rPr>
        <w:t>”</w:t>
      </w:r>
      <w:r>
        <w:rPr>
          <w:iCs/>
        </w:rPr>
        <w:tab/>
      </w:r>
    </w:p>
    <w:p w14:paraId="7F344888" w14:textId="77777777" w:rsidR="008A703A" w:rsidRDefault="00A43C5A" w:rsidP="008B373B">
      <w:pPr>
        <w:tabs>
          <w:tab w:val="left" w:pos="631"/>
        </w:tabs>
        <w:jc w:val="both"/>
        <w:rPr>
          <w:iCs/>
        </w:rPr>
      </w:pPr>
      <w:r>
        <w:rPr>
          <w:iCs/>
        </w:rPr>
        <w:tab/>
      </w:r>
      <w:r>
        <w:rPr>
          <w:iCs/>
        </w:rPr>
        <w:tab/>
      </w:r>
      <w:r>
        <w:rPr>
          <w:iCs/>
        </w:rPr>
        <w:tab/>
      </w:r>
      <w:r>
        <w:rPr>
          <w:iCs/>
        </w:rPr>
        <w:tab/>
      </w:r>
      <w:r w:rsidR="008A703A">
        <w:rPr>
          <w:iCs/>
        </w:rPr>
        <w:t>Nyt fra samfundsvidenskaberne</w:t>
      </w:r>
    </w:p>
    <w:p w14:paraId="13CF9839" w14:textId="77777777" w:rsidR="00695276" w:rsidRDefault="008A703A" w:rsidP="008B373B">
      <w:pPr>
        <w:tabs>
          <w:tab w:val="left" w:pos="631"/>
        </w:tabs>
        <w:jc w:val="both"/>
        <w:rPr>
          <w:iCs/>
        </w:rPr>
      </w:pPr>
      <w:r>
        <w:rPr>
          <w:iCs/>
        </w:rPr>
        <w:tab/>
      </w:r>
      <w:r>
        <w:rPr>
          <w:iCs/>
        </w:rPr>
        <w:tab/>
      </w:r>
      <w:r>
        <w:rPr>
          <w:iCs/>
        </w:rPr>
        <w:tab/>
      </w:r>
      <w:r>
        <w:rPr>
          <w:iCs/>
        </w:rPr>
        <w:tab/>
      </w:r>
      <w:r w:rsidR="00F46FA5">
        <w:rPr>
          <w:iCs/>
        </w:rPr>
        <w:t>1993</w:t>
      </w:r>
    </w:p>
    <w:p w14:paraId="1E0F7E47" w14:textId="77777777" w:rsidR="00400B21" w:rsidRPr="00233422" w:rsidRDefault="00400B21" w:rsidP="008B373B">
      <w:pPr>
        <w:tabs>
          <w:tab w:val="left" w:pos="631"/>
        </w:tabs>
        <w:jc w:val="both"/>
        <w:rPr>
          <w:iCs/>
        </w:rPr>
      </w:pPr>
    </w:p>
    <w:p w14:paraId="536C2CC7" w14:textId="77777777" w:rsidR="00400B21" w:rsidRPr="00233422" w:rsidRDefault="00400B21" w:rsidP="008B373B">
      <w:pPr>
        <w:tabs>
          <w:tab w:val="left" w:pos="631"/>
        </w:tabs>
        <w:jc w:val="both"/>
        <w:rPr>
          <w:iCs/>
        </w:rPr>
      </w:pPr>
      <w:r w:rsidRPr="00233422">
        <w:rPr>
          <w:iCs/>
        </w:rPr>
        <w:t>Putnam, Robert:</w:t>
      </w:r>
      <w:r w:rsidRPr="00233422">
        <w:rPr>
          <w:iCs/>
        </w:rPr>
        <w:tab/>
      </w:r>
      <w:r w:rsidRPr="00233422">
        <w:rPr>
          <w:iCs/>
        </w:rPr>
        <w:tab/>
      </w:r>
      <w:r w:rsidRPr="00233422">
        <w:rPr>
          <w:i/>
          <w:iCs/>
        </w:rPr>
        <w:t>“Bowling alone”</w:t>
      </w:r>
    </w:p>
    <w:p w14:paraId="77FEB6F7" w14:textId="77777777" w:rsidR="00400B21" w:rsidRDefault="00400B21" w:rsidP="008B373B">
      <w:pPr>
        <w:tabs>
          <w:tab w:val="left" w:pos="631"/>
        </w:tabs>
        <w:jc w:val="both"/>
        <w:rPr>
          <w:iCs/>
          <w:lang w:val="en-GB"/>
        </w:rPr>
      </w:pPr>
      <w:r w:rsidRPr="00233422">
        <w:rPr>
          <w:iCs/>
        </w:rPr>
        <w:tab/>
      </w:r>
      <w:r w:rsidRPr="00233422">
        <w:rPr>
          <w:iCs/>
        </w:rPr>
        <w:tab/>
      </w:r>
      <w:r w:rsidRPr="00233422">
        <w:rPr>
          <w:iCs/>
        </w:rPr>
        <w:tab/>
      </w:r>
      <w:r w:rsidRPr="00233422">
        <w:rPr>
          <w:iCs/>
        </w:rPr>
        <w:tab/>
      </w:r>
      <w:r>
        <w:rPr>
          <w:iCs/>
          <w:lang w:val="en-GB"/>
        </w:rPr>
        <w:t xml:space="preserve">Simon </w:t>
      </w:r>
      <w:proofErr w:type="gramStart"/>
      <w:r>
        <w:rPr>
          <w:iCs/>
          <w:lang w:val="en-GB"/>
        </w:rPr>
        <w:t>og</w:t>
      </w:r>
      <w:proofErr w:type="gramEnd"/>
      <w:r>
        <w:rPr>
          <w:iCs/>
          <w:lang w:val="en-GB"/>
        </w:rPr>
        <w:t xml:space="preserve"> Schuster paperbacks</w:t>
      </w:r>
    </w:p>
    <w:p w14:paraId="01BE186C" w14:textId="77777777" w:rsidR="00400B21" w:rsidRPr="00AF022F" w:rsidRDefault="00400B21" w:rsidP="008B373B">
      <w:pPr>
        <w:tabs>
          <w:tab w:val="left" w:pos="631"/>
        </w:tabs>
        <w:jc w:val="both"/>
        <w:rPr>
          <w:iCs/>
          <w:lang w:val="en-GB"/>
        </w:rPr>
      </w:pPr>
      <w:r>
        <w:rPr>
          <w:iCs/>
          <w:lang w:val="en-GB"/>
        </w:rPr>
        <w:tab/>
      </w:r>
      <w:r>
        <w:rPr>
          <w:iCs/>
          <w:lang w:val="en-GB"/>
        </w:rPr>
        <w:tab/>
      </w:r>
      <w:r>
        <w:rPr>
          <w:iCs/>
          <w:lang w:val="en-GB"/>
        </w:rPr>
        <w:tab/>
      </w:r>
      <w:r>
        <w:rPr>
          <w:iCs/>
          <w:lang w:val="en-GB"/>
        </w:rPr>
        <w:tab/>
        <w:t>2000</w:t>
      </w:r>
    </w:p>
    <w:p w14:paraId="74BB8FEB" w14:textId="77777777" w:rsidR="004B2D78" w:rsidRPr="00AF022F" w:rsidRDefault="004B2D78" w:rsidP="008B373B">
      <w:pPr>
        <w:pStyle w:val="Listeafsnit"/>
        <w:tabs>
          <w:tab w:val="left" w:pos="631"/>
        </w:tabs>
        <w:ind w:left="4280"/>
        <w:jc w:val="both"/>
        <w:rPr>
          <w:iCs/>
          <w:lang w:val="en-GB"/>
        </w:rPr>
      </w:pPr>
    </w:p>
    <w:p w14:paraId="5A8D1C6A" w14:textId="77777777" w:rsidR="00D555D0" w:rsidRPr="00D80EFD" w:rsidRDefault="00D555D0" w:rsidP="008B373B">
      <w:pPr>
        <w:tabs>
          <w:tab w:val="left" w:pos="631"/>
        </w:tabs>
        <w:ind w:left="3912" w:hanging="3912"/>
        <w:jc w:val="both"/>
        <w:rPr>
          <w:iCs/>
          <w:lang w:val="en-GB"/>
        </w:rPr>
      </w:pPr>
      <w:r w:rsidRPr="00D80EFD">
        <w:rPr>
          <w:iCs/>
          <w:lang w:val="en-GB"/>
        </w:rPr>
        <w:t>Putnam, Robert:</w:t>
      </w:r>
      <w:r w:rsidRPr="00D80EFD">
        <w:rPr>
          <w:iCs/>
          <w:lang w:val="en-GB"/>
        </w:rPr>
        <w:tab/>
      </w:r>
      <w:r w:rsidRPr="00D80EFD">
        <w:rPr>
          <w:i/>
          <w:iCs/>
          <w:lang w:val="en-GB"/>
        </w:rPr>
        <w:t>”E pluribus unum: Diversity and community in the twenty-first century”</w:t>
      </w:r>
    </w:p>
    <w:p w14:paraId="7287EA98" w14:textId="77777777" w:rsidR="00D555D0" w:rsidRPr="00D80EFD" w:rsidRDefault="00D555D0" w:rsidP="008B373B">
      <w:pPr>
        <w:tabs>
          <w:tab w:val="left" w:pos="631"/>
        </w:tabs>
        <w:ind w:left="3912" w:hanging="3912"/>
        <w:jc w:val="both"/>
        <w:rPr>
          <w:iCs/>
          <w:lang w:val="en-GB"/>
        </w:rPr>
      </w:pPr>
      <w:r w:rsidRPr="00D80EFD">
        <w:rPr>
          <w:iCs/>
          <w:lang w:val="en-GB"/>
        </w:rPr>
        <w:tab/>
      </w:r>
      <w:r w:rsidRPr="00D80EFD">
        <w:rPr>
          <w:iCs/>
          <w:lang w:val="en-GB"/>
        </w:rPr>
        <w:tab/>
        <w:t>Skandinavian Political Stutys</w:t>
      </w:r>
    </w:p>
    <w:p w14:paraId="633FAC1F" w14:textId="77777777" w:rsidR="00D555D0" w:rsidRPr="00D80EFD" w:rsidRDefault="00D555D0" w:rsidP="008B373B">
      <w:pPr>
        <w:tabs>
          <w:tab w:val="left" w:pos="631"/>
        </w:tabs>
        <w:ind w:left="3912" w:hanging="3912"/>
        <w:jc w:val="both"/>
        <w:rPr>
          <w:iCs/>
          <w:lang w:val="en-GB"/>
        </w:rPr>
      </w:pPr>
      <w:r w:rsidRPr="00D80EFD">
        <w:rPr>
          <w:iCs/>
          <w:lang w:val="en-GB"/>
        </w:rPr>
        <w:tab/>
      </w:r>
      <w:r w:rsidRPr="00D80EFD">
        <w:rPr>
          <w:iCs/>
          <w:lang w:val="en-GB"/>
        </w:rPr>
        <w:tab/>
        <w:t>Vol. 30, No. 2, 2007</w:t>
      </w:r>
    </w:p>
    <w:p w14:paraId="1CBB187A" w14:textId="77777777" w:rsidR="008A703A" w:rsidRPr="00D80EFD" w:rsidRDefault="008A703A" w:rsidP="008B373B">
      <w:pPr>
        <w:tabs>
          <w:tab w:val="left" w:pos="631"/>
        </w:tabs>
        <w:jc w:val="both"/>
        <w:rPr>
          <w:iCs/>
          <w:lang w:val="en-GB"/>
        </w:rPr>
      </w:pPr>
    </w:p>
    <w:p w14:paraId="50A6B36C" w14:textId="77777777" w:rsidR="008A703A" w:rsidRPr="00D80EFD" w:rsidRDefault="00DA217F" w:rsidP="008B373B">
      <w:pPr>
        <w:spacing w:before="100" w:beforeAutospacing="1" w:after="100" w:afterAutospacing="1"/>
        <w:contextualSpacing/>
        <w:jc w:val="both"/>
        <w:rPr>
          <w:rFonts w:eastAsiaTheme="minorEastAsia"/>
          <w:lang w:val="en-GB" w:eastAsia="da-DK"/>
        </w:rPr>
      </w:pPr>
      <w:r w:rsidRPr="00D80EFD">
        <w:rPr>
          <w:rFonts w:eastAsiaTheme="minorEastAsia"/>
          <w:lang w:val="en-GB" w:eastAsia="da-DK"/>
        </w:rPr>
        <w:t>Rubington,</w:t>
      </w:r>
      <w:r w:rsidR="008B373B">
        <w:rPr>
          <w:rFonts w:eastAsiaTheme="minorEastAsia"/>
          <w:lang w:val="en-GB" w:eastAsia="da-DK"/>
        </w:rPr>
        <w:t xml:space="preserve"> Earl &amp;</w:t>
      </w:r>
    </w:p>
    <w:p w14:paraId="263E0B6E" w14:textId="77777777" w:rsidR="00A43C5A" w:rsidRPr="00E8344F" w:rsidRDefault="00A43C5A" w:rsidP="008B373B">
      <w:pPr>
        <w:spacing w:before="100" w:beforeAutospacing="1" w:after="100" w:afterAutospacing="1"/>
        <w:contextualSpacing/>
        <w:jc w:val="both"/>
        <w:rPr>
          <w:rFonts w:eastAsiaTheme="minorEastAsia"/>
          <w:lang w:val="en-GB" w:eastAsia="da-DK"/>
        </w:rPr>
      </w:pPr>
      <w:r w:rsidRPr="00E8344F">
        <w:rPr>
          <w:rFonts w:eastAsiaTheme="minorEastAsia"/>
          <w:lang w:val="en-GB" w:eastAsia="da-DK"/>
        </w:rPr>
        <w:t>Weinberg, Martin S.</w:t>
      </w:r>
      <w:r w:rsidR="00DA217F" w:rsidRPr="00E8344F">
        <w:rPr>
          <w:rFonts w:eastAsiaTheme="minorEastAsia"/>
          <w:lang w:val="en-GB" w:eastAsia="da-DK"/>
        </w:rPr>
        <w:t>:</w:t>
      </w:r>
      <w:r w:rsidRPr="00E8344F">
        <w:rPr>
          <w:rFonts w:eastAsiaTheme="minorEastAsia"/>
          <w:lang w:val="en-GB" w:eastAsia="da-DK"/>
        </w:rPr>
        <w:tab/>
      </w:r>
      <w:r w:rsidR="00DA217F" w:rsidRPr="00E8344F">
        <w:rPr>
          <w:rFonts w:eastAsiaTheme="minorEastAsia"/>
          <w:lang w:val="en-GB" w:eastAsia="da-DK"/>
        </w:rPr>
        <w:t xml:space="preserve"> </w:t>
      </w:r>
      <w:r w:rsidR="008A703A" w:rsidRPr="00E8344F">
        <w:rPr>
          <w:rFonts w:eastAsiaTheme="minorEastAsia"/>
          <w:lang w:val="en-GB" w:eastAsia="da-DK"/>
        </w:rPr>
        <w:tab/>
      </w:r>
      <w:r w:rsidR="00DA217F" w:rsidRPr="00E8344F">
        <w:rPr>
          <w:rFonts w:eastAsiaTheme="minorEastAsia"/>
          <w:lang w:val="en-GB" w:eastAsia="da-DK"/>
        </w:rPr>
        <w:t>”</w:t>
      </w:r>
      <w:r w:rsidR="00DA217F" w:rsidRPr="00E8344F">
        <w:rPr>
          <w:rFonts w:eastAsiaTheme="minorEastAsia"/>
          <w:i/>
          <w:lang w:val="en-GB" w:eastAsia="da-DK"/>
        </w:rPr>
        <w:t>The Study of Social Problems</w:t>
      </w:r>
      <w:r w:rsidR="00DA217F" w:rsidRPr="00E8344F">
        <w:rPr>
          <w:rFonts w:eastAsiaTheme="minorEastAsia"/>
          <w:lang w:val="en-GB" w:eastAsia="da-DK"/>
        </w:rPr>
        <w:t xml:space="preserve">” </w:t>
      </w:r>
    </w:p>
    <w:p w14:paraId="35494298" w14:textId="77777777" w:rsidR="00A43C5A" w:rsidRPr="00E8344F" w:rsidRDefault="00A43C5A" w:rsidP="008B373B">
      <w:pPr>
        <w:spacing w:before="100" w:beforeAutospacing="1" w:after="100" w:afterAutospacing="1"/>
        <w:ind w:left="2608" w:firstLine="1304"/>
        <w:contextualSpacing/>
        <w:jc w:val="both"/>
        <w:rPr>
          <w:rFonts w:eastAsiaTheme="minorEastAsia"/>
          <w:lang w:val="en-GB" w:eastAsia="da-DK"/>
        </w:rPr>
      </w:pPr>
      <w:r w:rsidRPr="00E8344F">
        <w:rPr>
          <w:rFonts w:eastAsiaTheme="minorEastAsia"/>
          <w:lang w:val="en-GB" w:eastAsia="da-DK"/>
        </w:rPr>
        <w:t>Oxford University Press</w:t>
      </w:r>
      <w:r w:rsidR="0066653B">
        <w:rPr>
          <w:rFonts w:eastAsiaTheme="minorEastAsia"/>
          <w:lang w:val="en-GB" w:eastAsia="da-DK"/>
        </w:rPr>
        <w:t xml:space="preserve">, </w:t>
      </w:r>
      <w:proofErr w:type="gramStart"/>
      <w:r w:rsidR="0066653B">
        <w:rPr>
          <w:rFonts w:eastAsiaTheme="minorEastAsia"/>
          <w:lang w:val="en-GB" w:eastAsia="da-DK"/>
        </w:rPr>
        <w:t>inc</w:t>
      </w:r>
      <w:proofErr w:type="gramEnd"/>
      <w:r w:rsidR="0066653B">
        <w:rPr>
          <w:rFonts w:eastAsiaTheme="minorEastAsia"/>
          <w:lang w:val="en-GB" w:eastAsia="da-DK"/>
        </w:rPr>
        <w:t>.</w:t>
      </w:r>
    </w:p>
    <w:p w14:paraId="568C8D92" w14:textId="77777777" w:rsidR="00DA217F" w:rsidRPr="00E8344F" w:rsidRDefault="00DA217F" w:rsidP="008B373B">
      <w:pPr>
        <w:spacing w:before="100" w:beforeAutospacing="1" w:after="100" w:afterAutospacing="1"/>
        <w:ind w:left="2608" w:firstLine="1304"/>
        <w:contextualSpacing/>
        <w:jc w:val="both"/>
        <w:rPr>
          <w:rFonts w:eastAsiaTheme="minorEastAsia"/>
          <w:sz w:val="20"/>
          <w:szCs w:val="20"/>
          <w:lang w:val="en-GB" w:eastAsia="da-DK"/>
        </w:rPr>
      </w:pPr>
      <w:r w:rsidRPr="00E8344F">
        <w:rPr>
          <w:rFonts w:eastAsiaTheme="minorEastAsia"/>
          <w:lang w:val="en-GB" w:eastAsia="da-DK"/>
        </w:rPr>
        <w:t>7. Udgave, 2011</w:t>
      </w:r>
    </w:p>
    <w:p w14:paraId="691FF766" w14:textId="77777777" w:rsidR="00A90259" w:rsidRPr="00E8344F" w:rsidRDefault="00A90259" w:rsidP="008B373B">
      <w:pPr>
        <w:jc w:val="both"/>
        <w:rPr>
          <w:lang w:val="en-GB"/>
        </w:rPr>
      </w:pPr>
    </w:p>
    <w:p w14:paraId="0A62EA56" w14:textId="77777777" w:rsidR="00A43C5A" w:rsidRPr="004E47CF" w:rsidRDefault="008B373B" w:rsidP="008B373B">
      <w:pPr>
        <w:jc w:val="both"/>
      </w:pPr>
      <w:r>
        <w:t>Staunæs, Dorthe &amp;</w:t>
      </w:r>
      <w:r w:rsidR="00A43C5A" w:rsidRPr="004E47CF">
        <w:t xml:space="preserve"> </w:t>
      </w:r>
    </w:p>
    <w:p w14:paraId="0FC49666" w14:textId="77777777" w:rsidR="00A43C5A" w:rsidRDefault="00A43C5A" w:rsidP="008B373B">
      <w:pPr>
        <w:jc w:val="both"/>
      </w:pPr>
      <w:r>
        <w:t>Søndergaard, Dorte Marie:</w:t>
      </w:r>
      <w:r>
        <w:tab/>
      </w:r>
      <w:r>
        <w:tab/>
      </w:r>
      <w:r w:rsidR="00B0116D">
        <w:t>”</w:t>
      </w:r>
      <w:r w:rsidR="00B0116D" w:rsidRPr="00B0116D">
        <w:rPr>
          <w:i/>
        </w:rPr>
        <w:t>Interview i en tangotid</w:t>
      </w:r>
      <w:r w:rsidR="00B0116D">
        <w:t xml:space="preserve">” </w:t>
      </w:r>
    </w:p>
    <w:p w14:paraId="03CA8087" w14:textId="77777777" w:rsidR="00A43C5A" w:rsidRDefault="00B0116D" w:rsidP="008B373B">
      <w:pPr>
        <w:ind w:left="2608" w:firstLine="1304"/>
        <w:jc w:val="both"/>
        <w:rPr>
          <w:i/>
        </w:rPr>
      </w:pPr>
      <w:r>
        <w:t>i ”</w:t>
      </w:r>
      <w:r w:rsidRPr="00B0116D">
        <w:rPr>
          <w:i/>
        </w:rPr>
        <w:t>Kvalitative metoder i et interaktion</w:t>
      </w:r>
      <w:r>
        <w:rPr>
          <w:i/>
        </w:rPr>
        <w:t xml:space="preserve">istisk perspektiv. </w:t>
      </w:r>
    </w:p>
    <w:p w14:paraId="0AB17ABC" w14:textId="77777777" w:rsidR="00B0116D" w:rsidRDefault="00B0116D" w:rsidP="008B373B">
      <w:pPr>
        <w:ind w:left="2608" w:firstLine="1304"/>
        <w:jc w:val="both"/>
      </w:pPr>
      <w:r>
        <w:rPr>
          <w:i/>
        </w:rPr>
        <w:t>Interview, ob</w:t>
      </w:r>
      <w:r w:rsidRPr="00B0116D">
        <w:rPr>
          <w:i/>
        </w:rPr>
        <w:t>servationer og dokumenter</w:t>
      </w:r>
      <w:r>
        <w:t>”</w:t>
      </w:r>
    </w:p>
    <w:p w14:paraId="55BE40E8" w14:textId="77777777" w:rsidR="003D09DA" w:rsidRDefault="008A703A" w:rsidP="008B373B">
      <w:pPr>
        <w:ind w:left="2608" w:firstLine="1304"/>
        <w:jc w:val="both"/>
      </w:pPr>
      <w:r>
        <w:t>Hans Reitzels Forlag</w:t>
      </w:r>
    </w:p>
    <w:p w14:paraId="7ECCF079" w14:textId="77777777" w:rsidR="00B0116D" w:rsidRDefault="00B0116D" w:rsidP="008B373B">
      <w:pPr>
        <w:ind w:left="2608" w:firstLine="1304"/>
        <w:jc w:val="both"/>
      </w:pPr>
      <w:r>
        <w:t>2005</w:t>
      </w:r>
    </w:p>
    <w:p w14:paraId="17325D40" w14:textId="77777777" w:rsidR="00DA5FCC" w:rsidRDefault="00DA5FCC" w:rsidP="008B373B">
      <w:pPr>
        <w:jc w:val="both"/>
      </w:pPr>
    </w:p>
    <w:p w14:paraId="02302D81" w14:textId="77777777" w:rsidR="003D09DA" w:rsidRDefault="003D09DA" w:rsidP="008B373B">
      <w:pPr>
        <w:ind w:left="3912" w:hanging="3912"/>
        <w:jc w:val="both"/>
      </w:pPr>
      <w:r>
        <w:t xml:space="preserve">Wulff, Michael: </w:t>
      </w:r>
      <w:r>
        <w:tab/>
      </w:r>
      <w:r w:rsidRPr="003D09DA">
        <w:rPr>
          <w:i/>
        </w:rPr>
        <w:t xml:space="preserve">”Den nødvendige frivillig. Frivilligt arbejde og frivillige sociale organisationer i det 21. Århundrede” </w:t>
      </w:r>
    </w:p>
    <w:p w14:paraId="0D4E6BC2" w14:textId="77777777" w:rsidR="003D09DA" w:rsidRDefault="003D09DA" w:rsidP="008B373B">
      <w:pPr>
        <w:ind w:left="2608" w:firstLine="1304"/>
        <w:jc w:val="both"/>
      </w:pPr>
      <w:r>
        <w:t>Frydenlund</w:t>
      </w:r>
    </w:p>
    <w:p w14:paraId="1488A64E" w14:textId="77777777" w:rsidR="003D09DA" w:rsidRDefault="003D09DA" w:rsidP="008B373B">
      <w:pPr>
        <w:ind w:left="2608" w:firstLine="1304"/>
        <w:jc w:val="both"/>
      </w:pPr>
      <w:r>
        <w:t xml:space="preserve">1. udgave, 2. </w:t>
      </w:r>
      <w:r w:rsidR="004B2D78">
        <w:t>O</w:t>
      </w:r>
      <w:r>
        <w:t>plag</w:t>
      </w:r>
      <w:r w:rsidR="004B2D78">
        <w:t>, 2013</w:t>
      </w:r>
    </w:p>
    <w:p w14:paraId="5960CAFA" w14:textId="33777DE3" w:rsidR="00DA5FCC" w:rsidRDefault="00DA5FCC" w:rsidP="008B373B">
      <w:pPr>
        <w:jc w:val="both"/>
      </w:pPr>
    </w:p>
    <w:p w14:paraId="0A253E8A" w14:textId="77777777" w:rsidR="00C95B5B" w:rsidRDefault="00C95B5B" w:rsidP="008B373B">
      <w:pPr>
        <w:jc w:val="both"/>
      </w:pPr>
    </w:p>
    <w:p w14:paraId="7157C2CE" w14:textId="77777777" w:rsidR="00D20B8B" w:rsidRDefault="00E35F18" w:rsidP="008B373B">
      <w:pPr>
        <w:jc w:val="both"/>
        <w:rPr>
          <w:u w:val="single"/>
        </w:rPr>
      </w:pPr>
      <w:r>
        <w:rPr>
          <w:u w:val="single"/>
        </w:rPr>
        <w:t>Hjemmesider</w:t>
      </w:r>
      <w:r w:rsidR="00DA5FCC" w:rsidRPr="00E35F18">
        <w:rPr>
          <w:u w:val="single"/>
        </w:rPr>
        <w:t>:</w:t>
      </w:r>
    </w:p>
    <w:p w14:paraId="4ED9433C" w14:textId="77777777" w:rsidR="00254309" w:rsidRPr="00254309" w:rsidRDefault="00254309" w:rsidP="008B373B">
      <w:pPr>
        <w:jc w:val="both"/>
        <w:rPr>
          <w:u w:val="single"/>
        </w:rPr>
      </w:pPr>
    </w:p>
    <w:p w14:paraId="7FF52BEF" w14:textId="77777777" w:rsidR="00D20B8B" w:rsidRPr="0014046C" w:rsidRDefault="00D20B8B" w:rsidP="008B373B">
      <w:pPr>
        <w:widowControl w:val="0"/>
        <w:autoSpaceDE w:val="0"/>
        <w:autoSpaceDN w:val="0"/>
        <w:adjustRightInd w:val="0"/>
        <w:jc w:val="both"/>
        <w:rPr>
          <w:rFonts w:eastAsiaTheme="minorEastAsia"/>
        </w:rPr>
      </w:pPr>
      <w:r>
        <w:rPr>
          <w:rFonts w:eastAsiaTheme="minorEastAsia"/>
        </w:rPr>
        <w:t xml:space="preserve">Anerkendelse og støtte. Veteranpolitik: </w:t>
      </w:r>
    </w:p>
    <w:p w14:paraId="7BA3798A" w14:textId="77777777" w:rsidR="00BA2CC9" w:rsidRDefault="004975B0" w:rsidP="008B373B">
      <w:pPr>
        <w:widowControl w:val="0"/>
        <w:autoSpaceDE w:val="0"/>
        <w:autoSpaceDN w:val="0"/>
        <w:adjustRightInd w:val="0"/>
        <w:jc w:val="both"/>
        <w:rPr>
          <w:rFonts w:eastAsiaTheme="minorEastAsia"/>
        </w:rPr>
      </w:pPr>
      <w:hyperlink r:id="rId10" w:history="1">
        <w:r w:rsidR="00D20B8B" w:rsidRPr="0014046C">
          <w:rPr>
            <w:rStyle w:val="Llink"/>
            <w:rFonts w:eastAsiaTheme="minorEastAsia"/>
          </w:rPr>
          <w:t>http://www.fmn.dk/temaer/veteraner/veteranpolitik/Documents/Veteranpolitik.pdf</w:t>
        </w:r>
      </w:hyperlink>
      <w:r w:rsidR="00BA2CC9">
        <w:rPr>
          <w:rFonts w:eastAsiaTheme="minorEastAsia"/>
        </w:rPr>
        <w:t xml:space="preserve"> </w:t>
      </w:r>
    </w:p>
    <w:p w14:paraId="497A9DF1" w14:textId="77777777" w:rsidR="00D20B8B" w:rsidRPr="007D13F9" w:rsidRDefault="00D20B8B" w:rsidP="008B373B">
      <w:pPr>
        <w:widowControl w:val="0"/>
        <w:autoSpaceDE w:val="0"/>
        <w:autoSpaceDN w:val="0"/>
        <w:adjustRightInd w:val="0"/>
        <w:jc w:val="both"/>
        <w:rPr>
          <w:rFonts w:eastAsiaTheme="minorEastAsia"/>
        </w:rPr>
      </w:pPr>
      <w:r w:rsidRPr="007D13F9">
        <w:rPr>
          <w:rFonts w:eastAsiaTheme="minorEastAsia"/>
        </w:rPr>
        <w:t>Besøgt d.17.02.15</w:t>
      </w:r>
    </w:p>
    <w:p w14:paraId="0009F54E" w14:textId="77777777" w:rsidR="00A936ED" w:rsidRPr="007D13F9" w:rsidRDefault="00A936ED" w:rsidP="008B373B">
      <w:pPr>
        <w:widowControl w:val="0"/>
        <w:autoSpaceDE w:val="0"/>
        <w:autoSpaceDN w:val="0"/>
        <w:adjustRightInd w:val="0"/>
        <w:jc w:val="both"/>
        <w:rPr>
          <w:rFonts w:eastAsiaTheme="minorEastAsia"/>
        </w:rPr>
      </w:pPr>
    </w:p>
    <w:p w14:paraId="19146125" w14:textId="77777777" w:rsidR="00A936ED" w:rsidRPr="00A936ED" w:rsidRDefault="00A936ED" w:rsidP="008B373B">
      <w:pPr>
        <w:widowControl w:val="0"/>
        <w:autoSpaceDE w:val="0"/>
        <w:autoSpaceDN w:val="0"/>
        <w:adjustRightInd w:val="0"/>
        <w:jc w:val="both"/>
        <w:rPr>
          <w:rFonts w:eastAsiaTheme="minorEastAsia"/>
        </w:rPr>
      </w:pPr>
      <w:r w:rsidRPr="00A936ED">
        <w:rPr>
          <w:rFonts w:eastAsiaTheme="minorEastAsia"/>
        </w:rPr>
        <w:t>Arbejdsskadestyrelsen – de psykiske skader</w:t>
      </w:r>
      <w:r>
        <w:rPr>
          <w:rFonts w:eastAsiaTheme="minorEastAsia"/>
        </w:rPr>
        <w:t>, dia</w:t>
      </w:r>
      <w:r w:rsidRPr="00A936ED">
        <w:rPr>
          <w:rFonts w:eastAsiaTheme="minorEastAsia"/>
        </w:rPr>
        <w:t>g</w:t>
      </w:r>
      <w:r>
        <w:rPr>
          <w:rFonts w:eastAsiaTheme="minorEastAsia"/>
        </w:rPr>
        <w:t>n</w:t>
      </w:r>
      <w:r w:rsidRPr="00A936ED">
        <w:rPr>
          <w:rFonts w:eastAsiaTheme="minorEastAsia"/>
        </w:rPr>
        <w:t>oserne:</w:t>
      </w:r>
    </w:p>
    <w:p w14:paraId="3DDF7793" w14:textId="77777777" w:rsidR="00A936ED" w:rsidRDefault="004975B0" w:rsidP="008B373B">
      <w:pPr>
        <w:widowControl w:val="0"/>
        <w:autoSpaceDE w:val="0"/>
        <w:autoSpaceDN w:val="0"/>
        <w:adjustRightInd w:val="0"/>
        <w:jc w:val="both"/>
        <w:rPr>
          <w:rFonts w:eastAsiaTheme="minorEastAsia"/>
        </w:rPr>
      </w:pPr>
      <w:hyperlink r:id="rId11" w:history="1">
        <w:r w:rsidR="00A936ED" w:rsidRPr="00A94857">
          <w:rPr>
            <w:rStyle w:val="Llink"/>
            <w:rFonts w:eastAsiaTheme="minorEastAsia"/>
          </w:rPr>
          <w:t>http://www.ask.dk/Temaer/Psykiske-arbejdsskader/Diagnoserne.aspx</w:t>
        </w:r>
      </w:hyperlink>
      <w:r w:rsidR="00A936ED">
        <w:rPr>
          <w:rFonts w:eastAsiaTheme="minorEastAsia"/>
        </w:rPr>
        <w:t xml:space="preserve"> </w:t>
      </w:r>
    </w:p>
    <w:p w14:paraId="40FB0D33" w14:textId="77777777" w:rsidR="00A936ED" w:rsidRPr="007D13F9" w:rsidRDefault="00A936ED" w:rsidP="008B373B">
      <w:pPr>
        <w:widowControl w:val="0"/>
        <w:autoSpaceDE w:val="0"/>
        <w:autoSpaceDN w:val="0"/>
        <w:adjustRightInd w:val="0"/>
        <w:jc w:val="both"/>
        <w:rPr>
          <w:rFonts w:eastAsiaTheme="minorEastAsia"/>
          <w:lang w:val="en-GB"/>
        </w:rPr>
      </w:pPr>
      <w:r w:rsidRPr="007D13F9">
        <w:rPr>
          <w:rFonts w:eastAsiaTheme="minorEastAsia"/>
          <w:lang w:val="en-GB"/>
        </w:rPr>
        <w:lastRenderedPageBreak/>
        <w:t>Besøgt d. 01.08.15</w:t>
      </w:r>
    </w:p>
    <w:p w14:paraId="7A363A23" w14:textId="77777777" w:rsidR="00DB2B17" w:rsidRPr="007D13F9" w:rsidRDefault="00DB2B17" w:rsidP="008B373B">
      <w:pPr>
        <w:widowControl w:val="0"/>
        <w:autoSpaceDE w:val="0"/>
        <w:autoSpaceDN w:val="0"/>
        <w:adjustRightInd w:val="0"/>
        <w:jc w:val="both"/>
        <w:rPr>
          <w:rFonts w:eastAsiaTheme="minorEastAsia"/>
          <w:lang w:val="en-GB"/>
        </w:rPr>
      </w:pPr>
    </w:p>
    <w:p w14:paraId="0D613E0A" w14:textId="77777777" w:rsidR="00DB2B17" w:rsidRPr="00A118D0" w:rsidRDefault="00DB2B17" w:rsidP="008B373B">
      <w:pPr>
        <w:widowControl w:val="0"/>
        <w:autoSpaceDE w:val="0"/>
        <w:autoSpaceDN w:val="0"/>
        <w:adjustRightInd w:val="0"/>
        <w:jc w:val="both"/>
        <w:rPr>
          <w:rFonts w:eastAsiaTheme="minorEastAsia"/>
          <w:lang w:val="en-GB"/>
        </w:rPr>
      </w:pPr>
      <w:r w:rsidRPr="00A118D0">
        <w:rPr>
          <w:rFonts w:eastAsiaTheme="minorEastAsia"/>
          <w:lang w:val="en-GB"/>
        </w:rPr>
        <w:t>Combined PTSD and Depressive Symptoms Interact with Post-deployment Social Support to Predict Suicidal Ideation in Operation Enduring Freedom and Operation Iraqi Freedom veterans:</w:t>
      </w:r>
    </w:p>
    <w:p w14:paraId="6695B9B5" w14:textId="77777777" w:rsidR="00A936ED" w:rsidRPr="007D13F9" w:rsidRDefault="004975B0" w:rsidP="008B373B">
      <w:pPr>
        <w:widowControl w:val="0"/>
        <w:autoSpaceDE w:val="0"/>
        <w:autoSpaceDN w:val="0"/>
        <w:adjustRightInd w:val="0"/>
        <w:jc w:val="both"/>
        <w:rPr>
          <w:rFonts w:eastAsiaTheme="minorEastAsia"/>
          <w:lang w:val="en-GB"/>
        </w:rPr>
      </w:pPr>
      <w:hyperlink r:id="rId12" w:history="1">
        <w:r w:rsidR="00DB2B17" w:rsidRPr="007D13F9">
          <w:rPr>
            <w:rStyle w:val="Llink"/>
            <w:rFonts w:eastAsiaTheme="minorEastAsia"/>
            <w:lang w:val="en-GB"/>
          </w:rPr>
          <w:t>http://vets.syr.edu/wp-content/uploads/2014/09/ResearchBrief_DeBeer2014.pdf</w:t>
        </w:r>
      </w:hyperlink>
      <w:r w:rsidR="00DB2B17" w:rsidRPr="007D13F9">
        <w:rPr>
          <w:rFonts w:eastAsiaTheme="minorEastAsia"/>
          <w:lang w:val="en-GB"/>
        </w:rPr>
        <w:t xml:space="preserve"> </w:t>
      </w:r>
    </w:p>
    <w:p w14:paraId="190237D0" w14:textId="77777777" w:rsidR="00DB2B17" w:rsidRDefault="00DB2B17" w:rsidP="008B373B">
      <w:pPr>
        <w:widowControl w:val="0"/>
        <w:autoSpaceDE w:val="0"/>
        <w:autoSpaceDN w:val="0"/>
        <w:adjustRightInd w:val="0"/>
        <w:jc w:val="both"/>
        <w:rPr>
          <w:rFonts w:eastAsiaTheme="minorEastAsia"/>
        </w:rPr>
      </w:pPr>
      <w:r>
        <w:rPr>
          <w:rFonts w:eastAsiaTheme="minorEastAsia"/>
        </w:rPr>
        <w:t>Besøgt d. 21.04.15</w:t>
      </w:r>
    </w:p>
    <w:p w14:paraId="0523DEFD" w14:textId="77777777" w:rsidR="00CD71CC" w:rsidRDefault="00CD71CC" w:rsidP="008B373B">
      <w:pPr>
        <w:widowControl w:val="0"/>
        <w:autoSpaceDE w:val="0"/>
        <w:autoSpaceDN w:val="0"/>
        <w:adjustRightInd w:val="0"/>
        <w:jc w:val="both"/>
        <w:rPr>
          <w:rFonts w:eastAsiaTheme="minorEastAsia"/>
        </w:rPr>
      </w:pPr>
    </w:p>
    <w:p w14:paraId="4C2E3AC5" w14:textId="77777777" w:rsidR="0025376E" w:rsidRDefault="0025376E" w:rsidP="008B373B">
      <w:pPr>
        <w:widowControl w:val="0"/>
        <w:autoSpaceDE w:val="0"/>
        <w:autoSpaceDN w:val="0"/>
        <w:adjustRightInd w:val="0"/>
        <w:jc w:val="both"/>
        <w:rPr>
          <w:rFonts w:eastAsiaTheme="minorEastAsia"/>
        </w:rPr>
      </w:pPr>
      <w:r>
        <w:rPr>
          <w:rFonts w:eastAsiaTheme="minorEastAsia"/>
        </w:rPr>
        <w:t>Danske hjemvendte soldater:</w:t>
      </w:r>
    </w:p>
    <w:p w14:paraId="24916D83" w14:textId="77777777" w:rsidR="0025376E" w:rsidRDefault="004975B0" w:rsidP="008B373B">
      <w:pPr>
        <w:widowControl w:val="0"/>
        <w:autoSpaceDE w:val="0"/>
        <w:autoSpaceDN w:val="0"/>
        <w:adjustRightInd w:val="0"/>
        <w:jc w:val="both"/>
        <w:rPr>
          <w:rFonts w:eastAsiaTheme="minorEastAsia"/>
        </w:rPr>
      </w:pPr>
      <w:hyperlink r:id="rId13" w:history="1">
        <w:r w:rsidR="0025376E" w:rsidRPr="00D23188">
          <w:rPr>
            <w:rStyle w:val="Llink"/>
            <w:rFonts w:eastAsiaTheme="minorEastAsia"/>
          </w:rPr>
          <w:t>http://www.sfi.dk/rapportoplysninger-4681.aspx?Action=1&amp;NewsId=3582&amp;PID=9267</w:t>
        </w:r>
      </w:hyperlink>
    </w:p>
    <w:p w14:paraId="7A22FB2D" w14:textId="77777777" w:rsidR="0025376E" w:rsidRDefault="0025376E" w:rsidP="008B373B">
      <w:pPr>
        <w:widowControl w:val="0"/>
        <w:autoSpaceDE w:val="0"/>
        <w:autoSpaceDN w:val="0"/>
        <w:adjustRightInd w:val="0"/>
        <w:jc w:val="both"/>
        <w:rPr>
          <w:rFonts w:eastAsiaTheme="minorEastAsia"/>
        </w:rPr>
      </w:pPr>
      <w:r>
        <w:rPr>
          <w:rFonts w:eastAsiaTheme="minorEastAsia"/>
        </w:rPr>
        <w:t>Besøgt d. 20.04.15</w:t>
      </w:r>
    </w:p>
    <w:p w14:paraId="2B0ADD38" w14:textId="77777777" w:rsidR="0025376E" w:rsidRDefault="0025376E" w:rsidP="008B373B">
      <w:pPr>
        <w:widowControl w:val="0"/>
        <w:autoSpaceDE w:val="0"/>
        <w:autoSpaceDN w:val="0"/>
        <w:adjustRightInd w:val="0"/>
        <w:jc w:val="both"/>
        <w:rPr>
          <w:rFonts w:eastAsiaTheme="minorEastAsia"/>
        </w:rPr>
      </w:pPr>
    </w:p>
    <w:p w14:paraId="5AD56829" w14:textId="77777777" w:rsidR="00CD71CC" w:rsidRDefault="00CD71CC" w:rsidP="008B373B">
      <w:pPr>
        <w:widowControl w:val="0"/>
        <w:autoSpaceDE w:val="0"/>
        <w:autoSpaceDN w:val="0"/>
        <w:adjustRightInd w:val="0"/>
        <w:jc w:val="both"/>
        <w:rPr>
          <w:rFonts w:eastAsiaTheme="minorEastAsia"/>
        </w:rPr>
      </w:pPr>
      <w:r>
        <w:rPr>
          <w:rFonts w:eastAsiaTheme="minorEastAsia"/>
        </w:rPr>
        <w:t>De blå baretter:</w:t>
      </w:r>
    </w:p>
    <w:p w14:paraId="4809DD49" w14:textId="77777777" w:rsidR="00CD71CC" w:rsidRDefault="004975B0" w:rsidP="008B373B">
      <w:pPr>
        <w:widowControl w:val="0"/>
        <w:autoSpaceDE w:val="0"/>
        <w:autoSpaceDN w:val="0"/>
        <w:adjustRightInd w:val="0"/>
        <w:jc w:val="both"/>
        <w:rPr>
          <w:rFonts w:eastAsiaTheme="minorEastAsia"/>
        </w:rPr>
      </w:pPr>
      <w:hyperlink r:id="rId14" w:history="1">
        <w:r w:rsidR="00CD71CC" w:rsidRPr="00251144">
          <w:rPr>
            <w:rStyle w:val="Llink"/>
            <w:rFonts w:eastAsiaTheme="minorEastAsia"/>
          </w:rPr>
          <w:t>http://www.blaabaretter.dk/arkiv/arkiv-foer-2015/organisation-2015/om-de-blaa-baretter.html</w:t>
        </w:r>
      </w:hyperlink>
      <w:r w:rsidR="00CD71CC">
        <w:rPr>
          <w:rFonts w:eastAsiaTheme="minorEastAsia"/>
        </w:rPr>
        <w:t xml:space="preserve"> Besøgt d. 04.05.15</w:t>
      </w:r>
    </w:p>
    <w:p w14:paraId="3D7B250B" w14:textId="77777777" w:rsidR="00D20B8B" w:rsidRDefault="00D20B8B" w:rsidP="008B373B">
      <w:pPr>
        <w:widowControl w:val="0"/>
        <w:autoSpaceDE w:val="0"/>
        <w:autoSpaceDN w:val="0"/>
        <w:adjustRightInd w:val="0"/>
        <w:jc w:val="both"/>
        <w:rPr>
          <w:rFonts w:eastAsiaTheme="minorEastAsia"/>
          <w:bCs/>
          <w:color w:val="343434"/>
        </w:rPr>
      </w:pPr>
    </w:p>
    <w:p w14:paraId="3848E393" w14:textId="77777777" w:rsidR="00D20B8B" w:rsidRPr="008B373B" w:rsidRDefault="00D20B8B" w:rsidP="008B373B">
      <w:pPr>
        <w:widowControl w:val="0"/>
        <w:autoSpaceDE w:val="0"/>
        <w:autoSpaceDN w:val="0"/>
        <w:adjustRightInd w:val="0"/>
        <w:jc w:val="both"/>
      </w:pPr>
      <w:r w:rsidRPr="008B373B">
        <w:rPr>
          <w:rFonts w:eastAsiaTheme="minorEastAsia"/>
          <w:bCs/>
        </w:rPr>
        <w:t>Definition af frivilligt (socialt) arbejde:</w:t>
      </w:r>
    </w:p>
    <w:p w14:paraId="5F4F4A4E" w14:textId="77777777" w:rsidR="00A936ED" w:rsidRDefault="004975B0" w:rsidP="008B373B">
      <w:pPr>
        <w:widowControl w:val="0"/>
        <w:autoSpaceDE w:val="0"/>
        <w:autoSpaceDN w:val="0"/>
        <w:adjustRightInd w:val="0"/>
        <w:jc w:val="both"/>
        <w:rPr>
          <w:rFonts w:eastAsiaTheme="minorEastAsia"/>
        </w:rPr>
      </w:pPr>
      <w:hyperlink r:id="rId15" w:history="1">
        <w:r w:rsidR="00D20B8B" w:rsidRPr="0014046C">
          <w:rPr>
            <w:rStyle w:val="Llink"/>
            <w:rFonts w:eastAsiaTheme="minorEastAsia"/>
          </w:rPr>
          <w:t>http://www.frivillighed.dk/Webnodes/Definition+af+frivilligt+(socialt)+arbejde/812</w:t>
        </w:r>
      </w:hyperlink>
      <w:r w:rsidR="00D20B8B">
        <w:rPr>
          <w:rFonts w:eastAsiaTheme="minorEastAsia"/>
        </w:rPr>
        <w:t xml:space="preserve"> </w:t>
      </w:r>
    </w:p>
    <w:p w14:paraId="7FE26C3F"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17.02.15</w:t>
      </w:r>
    </w:p>
    <w:p w14:paraId="2C5FABE4" w14:textId="77777777" w:rsidR="00D20B8B" w:rsidRDefault="00D20B8B" w:rsidP="008B373B">
      <w:pPr>
        <w:widowControl w:val="0"/>
        <w:autoSpaceDE w:val="0"/>
        <w:autoSpaceDN w:val="0"/>
        <w:adjustRightInd w:val="0"/>
        <w:jc w:val="both"/>
        <w:rPr>
          <w:rFonts w:eastAsiaTheme="minorEastAsia"/>
          <w:color w:val="262626"/>
        </w:rPr>
      </w:pPr>
    </w:p>
    <w:p w14:paraId="6D521F2B" w14:textId="77777777" w:rsidR="00D20B8B" w:rsidRDefault="00D20B8B" w:rsidP="008B373B">
      <w:pPr>
        <w:widowControl w:val="0"/>
        <w:autoSpaceDE w:val="0"/>
        <w:autoSpaceDN w:val="0"/>
        <w:adjustRightInd w:val="0"/>
        <w:jc w:val="both"/>
      </w:pPr>
      <w:r>
        <w:t>Den frivillige sociale indsats – frivilligrapport 2012:</w:t>
      </w:r>
    </w:p>
    <w:p w14:paraId="0282B08E" w14:textId="77777777" w:rsidR="00A936ED" w:rsidRDefault="004975B0" w:rsidP="008B373B">
      <w:pPr>
        <w:widowControl w:val="0"/>
        <w:autoSpaceDE w:val="0"/>
        <w:autoSpaceDN w:val="0"/>
        <w:adjustRightInd w:val="0"/>
        <w:jc w:val="both"/>
        <w:rPr>
          <w:rFonts w:eastAsiaTheme="minorEastAsia"/>
        </w:rPr>
      </w:pPr>
      <w:hyperlink r:id="rId16" w:history="1">
        <w:r w:rsidR="00D20B8B" w:rsidRPr="0014046C">
          <w:rPr>
            <w:rStyle w:val="Llink"/>
            <w:rFonts w:eastAsiaTheme="minorEastAsia"/>
          </w:rPr>
          <w:t>http://sm.dk/publikationer/den-frivillige-sociale-indsats-frivilligrapport-2012</w:t>
        </w:r>
      </w:hyperlink>
      <w:r w:rsidR="00D20B8B">
        <w:rPr>
          <w:rFonts w:eastAsiaTheme="minorEastAsia"/>
        </w:rPr>
        <w:t xml:space="preserve"> </w:t>
      </w:r>
    </w:p>
    <w:p w14:paraId="6ABBFBD8"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26.02.15</w:t>
      </w:r>
    </w:p>
    <w:p w14:paraId="48B97984" w14:textId="77777777" w:rsidR="00D20B8B" w:rsidRDefault="00D20B8B" w:rsidP="008B373B">
      <w:pPr>
        <w:widowControl w:val="0"/>
        <w:autoSpaceDE w:val="0"/>
        <w:autoSpaceDN w:val="0"/>
        <w:adjustRightInd w:val="0"/>
        <w:jc w:val="both"/>
        <w:rPr>
          <w:rFonts w:eastAsiaTheme="minorEastAsia"/>
        </w:rPr>
      </w:pPr>
    </w:p>
    <w:p w14:paraId="0E77AAF4" w14:textId="77777777" w:rsidR="00631777" w:rsidRDefault="00631777" w:rsidP="008B373B">
      <w:pPr>
        <w:widowControl w:val="0"/>
        <w:autoSpaceDE w:val="0"/>
        <w:autoSpaceDN w:val="0"/>
        <w:adjustRightInd w:val="0"/>
        <w:jc w:val="both"/>
        <w:rPr>
          <w:rFonts w:eastAsiaTheme="minorEastAsia"/>
        </w:rPr>
      </w:pPr>
      <w:r>
        <w:rPr>
          <w:rFonts w:eastAsiaTheme="minorEastAsia"/>
        </w:rPr>
        <w:t>Det fælles tredje:</w:t>
      </w:r>
    </w:p>
    <w:p w14:paraId="1FE5F8A2" w14:textId="77777777" w:rsidR="00A936ED" w:rsidRDefault="004975B0" w:rsidP="008B373B">
      <w:pPr>
        <w:widowControl w:val="0"/>
        <w:autoSpaceDE w:val="0"/>
        <w:autoSpaceDN w:val="0"/>
        <w:adjustRightInd w:val="0"/>
        <w:jc w:val="both"/>
        <w:rPr>
          <w:rFonts w:eastAsiaTheme="minorEastAsia"/>
        </w:rPr>
      </w:pPr>
      <w:hyperlink r:id="rId17" w:history="1">
        <w:r w:rsidR="00631777" w:rsidRPr="00056814">
          <w:rPr>
            <w:rStyle w:val="Llink"/>
            <w:rFonts w:eastAsiaTheme="minorEastAsia"/>
          </w:rPr>
          <w:t>http://www.michaelhusen.dk/Padagogik/det-faelles-tredje</w:t>
        </w:r>
      </w:hyperlink>
      <w:r w:rsidR="00631777">
        <w:rPr>
          <w:rFonts w:eastAsiaTheme="minorEastAsia"/>
        </w:rPr>
        <w:t xml:space="preserve"> </w:t>
      </w:r>
    </w:p>
    <w:p w14:paraId="548015D9" w14:textId="77777777" w:rsidR="00631777" w:rsidRDefault="00631777" w:rsidP="008B373B">
      <w:pPr>
        <w:widowControl w:val="0"/>
        <w:autoSpaceDE w:val="0"/>
        <w:autoSpaceDN w:val="0"/>
        <w:adjustRightInd w:val="0"/>
        <w:jc w:val="both"/>
        <w:rPr>
          <w:rFonts w:eastAsiaTheme="minorEastAsia"/>
        </w:rPr>
      </w:pPr>
      <w:r>
        <w:rPr>
          <w:rFonts w:eastAsiaTheme="minorEastAsia"/>
        </w:rPr>
        <w:t>Besøgt d. 08.07.15</w:t>
      </w:r>
    </w:p>
    <w:p w14:paraId="50D30C1C" w14:textId="77777777" w:rsidR="00631777" w:rsidRDefault="00631777" w:rsidP="008B373B">
      <w:pPr>
        <w:widowControl w:val="0"/>
        <w:autoSpaceDE w:val="0"/>
        <w:autoSpaceDN w:val="0"/>
        <w:adjustRightInd w:val="0"/>
        <w:jc w:val="both"/>
        <w:rPr>
          <w:rFonts w:eastAsiaTheme="minorEastAsia"/>
        </w:rPr>
      </w:pPr>
    </w:p>
    <w:p w14:paraId="4B8465B0" w14:textId="77777777" w:rsidR="00A936ED" w:rsidRDefault="00D20B8B" w:rsidP="008B373B">
      <w:pPr>
        <w:widowControl w:val="0"/>
        <w:autoSpaceDE w:val="0"/>
        <w:autoSpaceDN w:val="0"/>
        <w:adjustRightInd w:val="0"/>
        <w:jc w:val="both"/>
        <w:rPr>
          <w:rFonts w:eastAsiaTheme="minorEastAsia"/>
        </w:rPr>
      </w:pPr>
      <w:r>
        <w:t xml:space="preserve">Evaluering af fonden Danske Veteranhjems aktiviteter: </w:t>
      </w:r>
      <w:hyperlink r:id="rId18" w:history="1">
        <w:r w:rsidRPr="0014046C">
          <w:rPr>
            <w:rStyle w:val="Llink"/>
            <w:rFonts w:eastAsiaTheme="minorEastAsia"/>
          </w:rPr>
          <w:t>http://www.veteranhjem.dk/files/manager/documents/rapport_evaluering-af-fonden-danske-veteranhjems-aktiviteter_-epinion-101014.pdf</w:t>
        </w:r>
      </w:hyperlink>
      <w:r>
        <w:rPr>
          <w:rFonts w:eastAsiaTheme="minorEastAsia"/>
        </w:rPr>
        <w:t xml:space="preserve"> </w:t>
      </w:r>
    </w:p>
    <w:p w14:paraId="313DF0C6"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11.02.15</w:t>
      </w:r>
    </w:p>
    <w:p w14:paraId="304A9B9F" w14:textId="77777777" w:rsidR="00D20B8B" w:rsidRDefault="00D20B8B" w:rsidP="008B373B">
      <w:pPr>
        <w:widowControl w:val="0"/>
        <w:autoSpaceDE w:val="0"/>
        <w:autoSpaceDN w:val="0"/>
        <w:adjustRightInd w:val="0"/>
        <w:jc w:val="both"/>
      </w:pPr>
    </w:p>
    <w:p w14:paraId="3940E560" w14:textId="77777777" w:rsidR="00D20B8B" w:rsidRDefault="00D20B8B" w:rsidP="008B373B">
      <w:pPr>
        <w:widowControl w:val="0"/>
        <w:autoSpaceDE w:val="0"/>
        <w:autoSpaceDN w:val="0"/>
        <w:adjustRightInd w:val="0"/>
        <w:jc w:val="both"/>
      </w:pPr>
      <w:r>
        <w:lastRenderedPageBreak/>
        <w:t>Fra granatchok til ”post-traumatic-stress-disorder”:</w:t>
      </w:r>
    </w:p>
    <w:p w14:paraId="09AC59B6" w14:textId="77777777" w:rsidR="00A936ED" w:rsidRDefault="004975B0" w:rsidP="008B373B">
      <w:pPr>
        <w:widowControl w:val="0"/>
        <w:autoSpaceDE w:val="0"/>
        <w:autoSpaceDN w:val="0"/>
        <w:adjustRightInd w:val="0"/>
        <w:jc w:val="both"/>
        <w:rPr>
          <w:rFonts w:eastAsiaTheme="minorEastAsia"/>
        </w:rPr>
      </w:pPr>
      <w:hyperlink r:id="rId19" w:history="1">
        <w:r w:rsidR="00D20B8B" w:rsidRPr="0014046C">
          <w:rPr>
            <w:rStyle w:val="Llink"/>
            <w:rFonts w:eastAsiaTheme="minorEastAsia"/>
          </w:rPr>
          <w:t>http://mirdal.psy.ku.dk/granat.htm</w:t>
        </w:r>
      </w:hyperlink>
      <w:r w:rsidR="00D20B8B">
        <w:rPr>
          <w:rFonts w:eastAsiaTheme="minorEastAsia"/>
        </w:rPr>
        <w:t xml:space="preserve"> </w:t>
      </w:r>
    </w:p>
    <w:p w14:paraId="33FA59AF"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26.02.15</w:t>
      </w:r>
    </w:p>
    <w:p w14:paraId="264F5BC1" w14:textId="77777777" w:rsidR="00D20B8B" w:rsidRDefault="00D20B8B" w:rsidP="008B373B">
      <w:pPr>
        <w:widowControl w:val="0"/>
        <w:autoSpaceDE w:val="0"/>
        <w:autoSpaceDN w:val="0"/>
        <w:adjustRightInd w:val="0"/>
        <w:jc w:val="both"/>
        <w:rPr>
          <w:rFonts w:eastAsiaTheme="minorEastAsia"/>
        </w:rPr>
      </w:pPr>
    </w:p>
    <w:p w14:paraId="4D7FB209" w14:textId="77777777" w:rsidR="00D20B8B" w:rsidRPr="0014046C" w:rsidRDefault="00D20B8B" w:rsidP="008B373B">
      <w:pPr>
        <w:widowControl w:val="0"/>
        <w:autoSpaceDE w:val="0"/>
        <w:autoSpaceDN w:val="0"/>
        <w:adjustRightInd w:val="0"/>
        <w:jc w:val="both"/>
        <w:rPr>
          <w:rFonts w:eastAsiaTheme="minorEastAsia"/>
        </w:rPr>
      </w:pPr>
      <w:r>
        <w:rPr>
          <w:rFonts w:eastAsiaTheme="minorEastAsia"/>
        </w:rPr>
        <w:t>Historie – Kammeratstøtte:</w:t>
      </w:r>
    </w:p>
    <w:p w14:paraId="36DDE294" w14:textId="77777777" w:rsidR="00A936ED" w:rsidRDefault="004975B0" w:rsidP="008B373B">
      <w:pPr>
        <w:widowControl w:val="0"/>
        <w:autoSpaceDE w:val="0"/>
        <w:autoSpaceDN w:val="0"/>
        <w:adjustRightInd w:val="0"/>
        <w:jc w:val="both"/>
        <w:rPr>
          <w:rFonts w:eastAsiaTheme="minorEastAsia"/>
        </w:rPr>
      </w:pPr>
      <w:hyperlink r:id="rId20" w:history="1">
        <w:r w:rsidR="00D20B8B" w:rsidRPr="0014046C">
          <w:rPr>
            <w:rStyle w:val="Llink"/>
            <w:rFonts w:eastAsiaTheme="minorEastAsia"/>
          </w:rPr>
          <w:t>http://www.80608030.dk/hvem-er-vi/historie.html</w:t>
        </w:r>
      </w:hyperlink>
      <w:r w:rsidR="00D20B8B">
        <w:rPr>
          <w:rFonts w:eastAsiaTheme="minorEastAsia"/>
        </w:rPr>
        <w:t xml:space="preserve"> </w:t>
      </w:r>
    </w:p>
    <w:p w14:paraId="794A2366"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18.02.15</w:t>
      </w:r>
    </w:p>
    <w:p w14:paraId="2C3D05E1" w14:textId="77777777" w:rsidR="00D20B8B" w:rsidRDefault="00D20B8B" w:rsidP="008B373B">
      <w:pPr>
        <w:widowControl w:val="0"/>
        <w:autoSpaceDE w:val="0"/>
        <w:autoSpaceDN w:val="0"/>
        <w:adjustRightInd w:val="0"/>
        <w:jc w:val="both"/>
        <w:rPr>
          <w:rFonts w:eastAsiaTheme="minorEastAsia"/>
        </w:rPr>
      </w:pPr>
    </w:p>
    <w:p w14:paraId="3C174C19" w14:textId="77777777" w:rsidR="00145D4F" w:rsidRDefault="00145D4F" w:rsidP="008B373B">
      <w:pPr>
        <w:widowControl w:val="0"/>
        <w:autoSpaceDE w:val="0"/>
        <w:autoSpaceDN w:val="0"/>
        <w:adjustRightInd w:val="0"/>
        <w:jc w:val="both"/>
        <w:rPr>
          <w:rFonts w:eastAsiaTheme="minorEastAsia"/>
        </w:rPr>
      </w:pPr>
      <w:r>
        <w:rPr>
          <w:rFonts w:eastAsiaTheme="minorEastAsia"/>
        </w:rPr>
        <w:t>Hjemvendte soldater er psykisk belastede:</w:t>
      </w:r>
    </w:p>
    <w:p w14:paraId="64CF403C" w14:textId="77777777" w:rsidR="00145D4F" w:rsidRDefault="004975B0" w:rsidP="008B373B">
      <w:pPr>
        <w:widowControl w:val="0"/>
        <w:autoSpaceDE w:val="0"/>
        <w:autoSpaceDN w:val="0"/>
        <w:adjustRightInd w:val="0"/>
        <w:jc w:val="both"/>
        <w:rPr>
          <w:rFonts w:eastAsiaTheme="minorEastAsia"/>
        </w:rPr>
      </w:pPr>
      <w:hyperlink r:id="rId21" w:history="1">
        <w:r w:rsidR="00145D4F" w:rsidRPr="00D23188">
          <w:rPr>
            <w:rStyle w:val="Llink"/>
            <w:rFonts w:eastAsiaTheme="minorEastAsia"/>
          </w:rPr>
          <w:t>http://www.sfi.dk/resultater_af_delrapport_om_soldaternes_sundhedsprofil-11173.aspx</w:t>
        </w:r>
      </w:hyperlink>
    </w:p>
    <w:p w14:paraId="7DE01FE0" w14:textId="77777777" w:rsidR="00145D4F" w:rsidRDefault="00145D4F" w:rsidP="008B373B">
      <w:pPr>
        <w:widowControl w:val="0"/>
        <w:autoSpaceDE w:val="0"/>
        <w:autoSpaceDN w:val="0"/>
        <w:adjustRightInd w:val="0"/>
        <w:jc w:val="both"/>
        <w:rPr>
          <w:rFonts w:eastAsiaTheme="minorEastAsia"/>
        </w:rPr>
      </w:pPr>
      <w:r>
        <w:rPr>
          <w:rFonts w:eastAsiaTheme="minorEastAsia"/>
        </w:rPr>
        <w:t>Besøgt d. 29.03.15</w:t>
      </w:r>
    </w:p>
    <w:p w14:paraId="1A33CBAA" w14:textId="77777777" w:rsidR="00145D4F" w:rsidRDefault="00145D4F" w:rsidP="008B373B">
      <w:pPr>
        <w:widowControl w:val="0"/>
        <w:autoSpaceDE w:val="0"/>
        <w:autoSpaceDN w:val="0"/>
        <w:adjustRightInd w:val="0"/>
        <w:jc w:val="both"/>
        <w:rPr>
          <w:rFonts w:eastAsiaTheme="minorEastAsia"/>
        </w:rPr>
      </w:pPr>
    </w:p>
    <w:p w14:paraId="5018F2D4" w14:textId="77777777" w:rsidR="00D20B8B" w:rsidRDefault="00D20B8B" w:rsidP="008B373B">
      <w:pPr>
        <w:widowControl w:val="0"/>
        <w:autoSpaceDE w:val="0"/>
        <w:autoSpaceDN w:val="0"/>
        <w:adjustRightInd w:val="0"/>
        <w:jc w:val="both"/>
        <w:rPr>
          <w:rFonts w:eastAsiaTheme="minorEastAsia"/>
        </w:rPr>
      </w:pPr>
      <w:r>
        <w:rPr>
          <w:rFonts w:eastAsiaTheme="minorEastAsia"/>
        </w:rPr>
        <w:t>HKKF Livlinen:</w:t>
      </w:r>
    </w:p>
    <w:p w14:paraId="68288016" w14:textId="77777777" w:rsidR="00A936ED" w:rsidRDefault="004975B0" w:rsidP="008B373B">
      <w:pPr>
        <w:widowControl w:val="0"/>
        <w:autoSpaceDE w:val="0"/>
        <w:autoSpaceDN w:val="0"/>
        <w:adjustRightInd w:val="0"/>
        <w:jc w:val="both"/>
        <w:rPr>
          <w:rFonts w:eastAsiaTheme="minorEastAsia"/>
        </w:rPr>
      </w:pPr>
      <w:hyperlink r:id="rId22" w:history="1">
        <w:r w:rsidR="00D20B8B" w:rsidRPr="00CD21BC">
          <w:rPr>
            <w:rStyle w:val="Llink"/>
            <w:rFonts w:eastAsiaTheme="minorEastAsia"/>
          </w:rPr>
          <w:t>http://www.hkkf.dk/Internationalt/Kommer-du-til-skade/HKKF-Livlinen.aspx</w:t>
        </w:r>
      </w:hyperlink>
      <w:r w:rsidR="00D20B8B">
        <w:rPr>
          <w:rFonts w:eastAsiaTheme="minorEastAsia"/>
        </w:rPr>
        <w:t xml:space="preserve"> </w:t>
      </w:r>
    </w:p>
    <w:p w14:paraId="74C6BA5C"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14.04.15</w:t>
      </w:r>
    </w:p>
    <w:p w14:paraId="06E84A9F" w14:textId="77777777" w:rsidR="00D20B8B" w:rsidRDefault="00D20B8B" w:rsidP="008B373B">
      <w:pPr>
        <w:widowControl w:val="0"/>
        <w:autoSpaceDE w:val="0"/>
        <w:autoSpaceDN w:val="0"/>
        <w:adjustRightInd w:val="0"/>
        <w:jc w:val="both"/>
        <w:rPr>
          <w:rFonts w:eastAsiaTheme="minorEastAsia"/>
        </w:rPr>
      </w:pPr>
    </w:p>
    <w:p w14:paraId="18835828" w14:textId="77777777" w:rsidR="00D20B8B" w:rsidRDefault="00D20B8B" w:rsidP="008B373B">
      <w:pPr>
        <w:widowControl w:val="0"/>
        <w:autoSpaceDE w:val="0"/>
        <w:autoSpaceDN w:val="0"/>
        <w:adjustRightInd w:val="0"/>
        <w:jc w:val="both"/>
      </w:pPr>
      <w:r>
        <w:t>Hvad er posttraumatisk belastningsreaktion:</w:t>
      </w:r>
    </w:p>
    <w:p w14:paraId="01D9B853" w14:textId="77777777" w:rsidR="00A936ED" w:rsidRDefault="004975B0" w:rsidP="008B373B">
      <w:pPr>
        <w:widowControl w:val="0"/>
        <w:autoSpaceDE w:val="0"/>
        <w:autoSpaceDN w:val="0"/>
        <w:adjustRightInd w:val="0"/>
        <w:jc w:val="both"/>
        <w:rPr>
          <w:rFonts w:eastAsiaTheme="minorEastAsia"/>
        </w:rPr>
      </w:pPr>
      <w:hyperlink r:id="rId23" w:history="1">
        <w:r w:rsidR="00D20B8B" w:rsidRPr="0014046C">
          <w:rPr>
            <w:rStyle w:val="Llink"/>
            <w:rFonts w:eastAsiaTheme="minorEastAsia"/>
          </w:rPr>
          <w:t>http://www.psykiatrifonden.dk/temaer/ptsd.aspx</w:t>
        </w:r>
      </w:hyperlink>
      <w:r w:rsidR="00D20B8B">
        <w:rPr>
          <w:rFonts w:eastAsiaTheme="minorEastAsia"/>
        </w:rPr>
        <w:t xml:space="preserve"> </w:t>
      </w:r>
    </w:p>
    <w:p w14:paraId="1880E7B3" w14:textId="77777777" w:rsidR="00D20B8B" w:rsidRPr="00DA6097" w:rsidRDefault="00D20B8B" w:rsidP="008B373B">
      <w:pPr>
        <w:widowControl w:val="0"/>
        <w:autoSpaceDE w:val="0"/>
        <w:autoSpaceDN w:val="0"/>
        <w:adjustRightInd w:val="0"/>
        <w:jc w:val="both"/>
        <w:rPr>
          <w:rFonts w:eastAsiaTheme="minorEastAsia"/>
          <w:lang w:val="en-GB"/>
        </w:rPr>
      </w:pPr>
      <w:r w:rsidRPr="00CD4DD9">
        <w:rPr>
          <w:rFonts w:eastAsiaTheme="minorEastAsia"/>
          <w:lang w:val="en-GB"/>
        </w:rPr>
        <w:t>Besøgt</w:t>
      </w:r>
      <w:r w:rsidRPr="00DA6097">
        <w:rPr>
          <w:rFonts w:eastAsiaTheme="minorEastAsia"/>
          <w:lang w:val="en-GB"/>
        </w:rPr>
        <w:t xml:space="preserve"> d. 17.02.15</w:t>
      </w:r>
    </w:p>
    <w:p w14:paraId="24458391" w14:textId="77777777" w:rsidR="00A84BD5" w:rsidRPr="00DA6097" w:rsidRDefault="00A84BD5" w:rsidP="008B373B">
      <w:pPr>
        <w:widowControl w:val="0"/>
        <w:autoSpaceDE w:val="0"/>
        <w:autoSpaceDN w:val="0"/>
        <w:adjustRightInd w:val="0"/>
        <w:jc w:val="both"/>
        <w:rPr>
          <w:rFonts w:eastAsiaTheme="minorEastAsia"/>
          <w:lang w:val="en-GB"/>
        </w:rPr>
      </w:pPr>
    </w:p>
    <w:p w14:paraId="19D50B60" w14:textId="77777777" w:rsidR="00D20B8B" w:rsidRDefault="00A84BD5" w:rsidP="008B373B">
      <w:pPr>
        <w:widowControl w:val="0"/>
        <w:autoSpaceDE w:val="0"/>
        <w:autoSpaceDN w:val="0"/>
        <w:adjustRightInd w:val="0"/>
        <w:jc w:val="both"/>
        <w:rPr>
          <w:rFonts w:eastAsiaTheme="minorEastAsia"/>
          <w:lang w:val="en-GB"/>
        </w:rPr>
      </w:pPr>
      <w:r>
        <w:rPr>
          <w:rFonts w:eastAsiaTheme="minorEastAsia"/>
          <w:lang w:val="en-GB"/>
        </w:rPr>
        <w:t>In service to those who have served:</w:t>
      </w:r>
    </w:p>
    <w:p w14:paraId="1D22101C" w14:textId="77777777" w:rsidR="00A84BD5" w:rsidRPr="00DA6097" w:rsidRDefault="004975B0" w:rsidP="008B373B">
      <w:pPr>
        <w:widowControl w:val="0"/>
        <w:autoSpaceDE w:val="0"/>
        <w:autoSpaceDN w:val="0"/>
        <w:adjustRightInd w:val="0"/>
        <w:jc w:val="both"/>
        <w:rPr>
          <w:rFonts w:eastAsiaTheme="minorEastAsia"/>
          <w:lang w:val="en-GB"/>
        </w:rPr>
      </w:pPr>
      <w:hyperlink r:id="rId24" w:history="1">
        <w:r w:rsidR="00A84BD5" w:rsidRPr="00DA6097">
          <w:rPr>
            <w:rStyle w:val="Llink"/>
            <w:rFonts w:eastAsiaTheme="minorEastAsia"/>
            <w:lang w:val="en-GB"/>
          </w:rPr>
          <w:t>http://vets.syr.edu/</w:t>
        </w:r>
      </w:hyperlink>
    </w:p>
    <w:p w14:paraId="3ED0B86C" w14:textId="77777777" w:rsidR="00A84BD5" w:rsidRPr="00DA6097" w:rsidRDefault="00A84BD5" w:rsidP="008B373B">
      <w:pPr>
        <w:widowControl w:val="0"/>
        <w:autoSpaceDE w:val="0"/>
        <w:autoSpaceDN w:val="0"/>
        <w:adjustRightInd w:val="0"/>
        <w:jc w:val="both"/>
        <w:rPr>
          <w:rFonts w:eastAsiaTheme="minorEastAsia"/>
          <w:lang w:val="en-GB"/>
        </w:rPr>
      </w:pPr>
      <w:r w:rsidRPr="00CD4DD9">
        <w:rPr>
          <w:rFonts w:eastAsiaTheme="minorEastAsia"/>
          <w:lang w:val="en-GB"/>
        </w:rPr>
        <w:t xml:space="preserve">Besøgt </w:t>
      </w:r>
      <w:r w:rsidRPr="00DA6097">
        <w:rPr>
          <w:rFonts w:eastAsiaTheme="minorEastAsia"/>
          <w:lang w:val="en-GB"/>
        </w:rPr>
        <w:t>d. 07.08.15</w:t>
      </w:r>
    </w:p>
    <w:p w14:paraId="683FCE30" w14:textId="77777777" w:rsidR="00A84BD5" w:rsidRPr="00DA6097" w:rsidRDefault="00A84BD5" w:rsidP="008B373B">
      <w:pPr>
        <w:widowControl w:val="0"/>
        <w:autoSpaceDE w:val="0"/>
        <w:autoSpaceDN w:val="0"/>
        <w:adjustRightInd w:val="0"/>
        <w:jc w:val="both"/>
        <w:rPr>
          <w:rFonts w:eastAsiaTheme="minorEastAsia"/>
          <w:lang w:val="en-GB"/>
        </w:rPr>
      </w:pPr>
    </w:p>
    <w:p w14:paraId="72D60829" w14:textId="77777777" w:rsidR="00D20B8B" w:rsidRPr="0014046C" w:rsidRDefault="00D20B8B" w:rsidP="008B373B">
      <w:pPr>
        <w:widowControl w:val="0"/>
        <w:autoSpaceDE w:val="0"/>
        <w:autoSpaceDN w:val="0"/>
        <w:adjustRightInd w:val="0"/>
        <w:jc w:val="both"/>
        <w:rPr>
          <w:rFonts w:eastAsiaTheme="minorEastAsia"/>
        </w:rPr>
      </w:pPr>
      <w:r>
        <w:rPr>
          <w:rFonts w:eastAsiaTheme="minorEastAsia"/>
        </w:rPr>
        <w:t>Om Fonden, Danske veteranhjem:</w:t>
      </w:r>
    </w:p>
    <w:p w14:paraId="18040F59" w14:textId="77777777" w:rsidR="00A936ED" w:rsidRDefault="004975B0" w:rsidP="008B373B">
      <w:pPr>
        <w:widowControl w:val="0"/>
        <w:autoSpaceDE w:val="0"/>
        <w:autoSpaceDN w:val="0"/>
        <w:adjustRightInd w:val="0"/>
        <w:jc w:val="both"/>
        <w:rPr>
          <w:rFonts w:eastAsiaTheme="minorEastAsia"/>
        </w:rPr>
      </w:pPr>
      <w:hyperlink r:id="rId25" w:history="1">
        <w:r w:rsidR="00D20B8B" w:rsidRPr="0014046C">
          <w:rPr>
            <w:rStyle w:val="Llink"/>
            <w:rFonts w:eastAsiaTheme="minorEastAsia"/>
          </w:rPr>
          <w:t>http://www.veteranhjem.dk/om-fonden/sponsorer.html</w:t>
        </w:r>
      </w:hyperlink>
      <w:r w:rsidR="00D20B8B">
        <w:rPr>
          <w:rFonts w:eastAsiaTheme="minorEastAsia"/>
        </w:rPr>
        <w:t xml:space="preserve"> </w:t>
      </w:r>
    </w:p>
    <w:p w14:paraId="6ECD85F2" w14:textId="77777777" w:rsidR="00D20B8B" w:rsidRPr="008B373B" w:rsidRDefault="00D20B8B" w:rsidP="008B373B">
      <w:pPr>
        <w:widowControl w:val="0"/>
        <w:autoSpaceDE w:val="0"/>
        <w:autoSpaceDN w:val="0"/>
        <w:adjustRightInd w:val="0"/>
        <w:jc w:val="both"/>
        <w:rPr>
          <w:rFonts w:eastAsiaTheme="minorEastAsia"/>
          <w:lang w:val="en-GB"/>
        </w:rPr>
      </w:pPr>
      <w:r w:rsidRPr="00CD4DD9">
        <w:rPr>
          <w:rFonts w:eastAsiaTheme="minorEastAsia"/>
          <w:lang w:val="en-GB"/>
        </w:rPr>
        <w:t>Besøgt d</w:t>
      </w:r>
      <w:r w:rsidRPr="007D13F9">
        <w:rPr>
          <w:rFonts w:eastAsiaTheme="minorEastAsia"/>
          <w:lang w:val="en-GB"/>
        </w:rPr>
        <w:t>. 17.02.15</w:t>
      </w:r>
    </w:p>
    <w:p w14:paraId="5D989318" w14:textId="77777777" w:rsidR="00D20B8B" w:rsidRPr="008B373B" w:rsidRDefault="00D20B8B" w:rsidP="008B373B">
      <w:pPr>
        <w:widowControl w:val="0"/>
        <w:autoSpaceDE w:val="0"/>
        <w:autoSpaceDN w:val="0"/>
        <w:adjustRightInd w:val="0"/>
        <w:jc w:val="both"/>
        <w:rPr>
          <w:rFonts w:eastAsiaTheme="minorEastAsia"/>
          <w:lang w:val="en-GB"/>
        </w:rPr>
      </w:pPr>
    </w:p>
    <w:p w14:paraId="414FD510" w14:textId="77777777" w:rsidR="00543894" w:rsidRPr="008B373B" w:rsidRDefault="00543894" w:rsidP="008B373B">
      <w:pPr>
        <w:widowControl w:val="0"/>
        <w:autoSpaceDE w:val="0"/>
        <w:autoSpaceDN w:val="0"/>
        <w:adjustRightInd w:val="0"/>
        <w:jc w:val="both"/>
        <w:rPr>
          <w:rFonts w:eastAsiaTheme="minorEastAsia"/>
          <w:lang w:val="en-GB"/>
        </w:rPr>
      </w:pPr>
      <w:r w:rsidRPr="008B373B">
        <w:rPr>
          <w:rFonts w:eastAsiaTheme="minorEastAsia"/>
          <w:lang w:val="en-GB"/>
        </w:rPr>
        <w:t>Partners of Veterans with PTSD</w:t>
      </w:r>
      <w:r w:rsidR="00704B50" w:rsidRPr="008B373B">
        <w:rPr>
          <w:rFonts w:eastAsiaTheme="minorEastAsia"/>
          <w:lang w:val="en-GB"/>
        </w:rPr>
        <w:t xml:space="preserve"> – research findings</w:t>
      </w:r>
      <w:r w:rsidRPr="008B373B">
        <w:rPr>
          <w:rFonts w:eastAsiaTheme="minorEastAsia"/>
          <w:lang w:val="en-GB"/>
        </w:rPr>
        <w:t xml:space="preserve">: </w:t>
      </w:r>
    </w:p>
    <w:p w14:paraId="2EAD9C62" w14:textId="77777777" w:rsidR="00A936ED" w:rsidRPr="007D13F9" w:rsidRDefault="004975B0" w:rsidP="008B373B">
      <w:pPr>
        <w:widowControl w:val="0"/>
        <w:autoSpaceDE w:val="0"/>
        <w:autoSpaceDN w:val="0"/>
        <w:adjustRightInd w:val="0"/>
        <w:jc w:val="both"/>
        <w:rPr>
          <w:rFonts w:eastAsiaTheme="minorEastAsia"/>
          <w:color w:val="262626"/>
          <w:lang w:val="en-GB"/>
        </w:rPr>
      </w:pPr>
      <w:hyperlink r:id="rId26" w:history="1">
        <w:r w:rsidR="00543894" w:rsidRPr="007D13F9">
          <w:rPr>
            <w:rStyle w:val="Llink"/>
            <w:rFonts w:eastAsiaTheme="minorEastAsia"/>
            <w:lang w:val="en-GB"/>
          </w:rPr>
          <w:t>http://www.ptsd.va.gov/PTSD/professional/treatment/family/partners_of_vets_research_findings.asp</w:t>
        </w:r>
      </w:hyperlink>
      <w:r w:rsidR="00543894" w:rsidRPr="007D13F9">
        <w:rPr>
          <w:rFonts w:eastAsiaTheme="minorEastAsia"/>
          <w:color w:val="262626"/>
          <w:lang w:val="en-GB"/>
        </w:rPr>
        <w:t xml:space="preserve"> </w:t>
      </w:r>
    </w:p>
    <w:p w14:paraId="55551FB6" w14:textId="77777777" w:rsidR="00543894" w:rsidRPr="008B373B" w:rsidRDefault="00C52002" w:rsidP="008B373B">
      <w:pPr>
        <w:widowControl w:val="0"/>
        <w:autoSpaceDE w:val="0"/>
        <w:autoSpaceDN w:val="0"/>
        <w:adjustRightInd w:val="0"/>
        <w:jc w:val="both"/>
        <w:rPr>
          <w:rFonts w:eastAsiaTheme="minorEastAsia"/>
        </w:rPr>
      </w:pPr>
      <w:r w:rsidRPr="008B373B">
        <w:rPr>
          <w:rFonts w:eastAsiaTheme="minorEastAsia"/>
        </w:rPr>
        <w:t>Besøgt d. 05.06.15</w:t>
      </w:r>
    </w:p>
    <w:p w14:paraId="3DAE673A" w14:textId="77777777" w:rsidR="0025376E" w:rsidRPr="008B373B" w:rsidRDefault="0025376E" w:rsidP="008B373B">
      <w:pPr>
        <w:widowControl w:val="0"/>
        <w:autoSpaceDE w:val="0"/>
        <w:autoSpaceDN w:val="0"/>
        <w:adjustRightInd w:val="0"/>
        <w:jc w:val="both"/>
        <w:rPr>
          <w:rFonts w:eastAsiaTheme="minorEastAsia"/>
        </w:rPr>
      </w:pPr>
    </w:p>
    <w:p w14:paraId="66BAFB4D" w14:textId="77777777" w:rsidR="00543894" w:rsidRPr="008B373B" w:rsidRDefault="0025376E" w:rsidP="008B373B">
      <w:pPr>
        <w:widowControl w:val="0"/>
        <w:autoSpaceDE w:val="0"/>
        <w:autoSpaceDN w:val="0"/>
        <w:adjustRightInd w:val="0"/>
        <w:jc w:val="both"/>
        <w:rPr>
          <w:rFonts w:eastAsiaTheme="minorEastAsia"/>
        </w:rPr>
      </w:pPr>
      <w:r w:rsidRPr="008B373B">
        <w:rPr>
          <w:rFonts w:eastAsiaTheme="minorEastAsia"/>
        </w:rPr>
        <w:t>Rapport om undersøgelser af hvad der påvirker de udsendte soldater og deres pårørende (USPER PSYK)</w:t>
      </w:r>
    </w:p>
    <w:p w14:paraId="2E47B402" w14:textId="77777777" w:rsidR="0025376E" w:rsidRDefault="004975B0" w:rsidP="008B373B">
      <w:pPr>
        <w:widowControl w:val="0"/>
        <w:autoSpaceDE w:val="0"/>
        <w:autoSpaceDN w:val="0"/>
        <w:adjustRightInd w:val="0"/>
        <w:jc w:val="both"/>
        <w:rPr>
          <w:rFonts w:eastAsiaTheme="minorEastAsia"/>
          <w:color w:val="262626"/>
        </w:rPr>
      </w:pPr>
      <w:hyperlink r:id="rId27" w:history="1">
        <w:r w:rsidR="0025376E" w:rsidRPr="00D23188">
          <w:rPr>
            <w:rStyle w:val="Llink"/>
            <w:rFonts w:eastAsiaTheme="minorEastAsia"/>
          </w:rPr>
          <w:t>http://veteran.forsvaret.dk/omos/viden/rapporter/Documents/USPER%20PSYK%20hovedrapport.pdf</w:t>
        </w:r>
      </w:hyperlink>
      <w:r w:rsidR="0025376E">
        <w:rPr>
          <w:rFonts w:eastAsiaTheme="minorEastAsia"/>
          <w:color w:val="262626"/>
        </w:rPr>
        <w:t xml:space="preserve"> </w:t>
      </w:r>
    </w:p>
    <w:p w14:paraId="0FD16DF2" w14:textId="77777777" w:rsidR="0025376E" w:rsidRPr="008B373B" w:rsidRDefault="0025376E" w:rsidP="008B373B">
      <w:pPr>
        <w:widowControl w:val="0"/>
        <w:autoSpaceDE w:val="0"/>
        <w:autoSpaceDN w:val="0"/>
        <w:adjustRightInd w:val="0"/>
        <w:jc w:val="both"/>
        <w:rPr>
          <w:rFonts w:eastAsiaTheme="minorEastAsia"/>
        </w:rPr>
      </w:pPr>
      <w:r w:rsidRPr="008B373B">
        <w:rPr>
          <w:rFonts w:eastAsiaTheme="minorEastAsia"/>
        </w:rPr>
        <w:t>Besøgt d. 20.04.15</w:t>
      </w:r>
    </w:p>
    <w:p w14:paraId="70739FBF" w14:textId="77777777" w:rsidR="0025376E" w:rsidRDefault="0025376E" w:rsidP="008B373B">
      <w:pPr>
        <w:widowControl w:val="0"/>
        <w:autoSpaceDE w:val="0"/>
        <w:autoSpaceDN w:val="0"/>
        <w:adjustRightInd w:val="0"/>
        <w:jc w:val="both"/>
        <w:rPr>
          <w:rFonts w:eastAsiaTheme="minorEastAsia"/>
          <w:color w:val="262626"/>
        </w:rPr>
      </w:pPr>
    </w:p>
    <w:p w14:paraId="1EC4637E" w14:textId="77777777" w:rsidR="00A936ED" w:rsidRDefault="005F1E6F" w:rsidP="008B373B">
      <w:pPr>
        <w:widowControl w:val="0"/>
        <w:autoSpaceDE w:val="0"/>
        <w:autoSpaceDN w:val="0"/>
        <w:adjustRightInd w:val="0"/>
        <w:jc w:val="both"/>
        <w:rPr>
          <w:rFonts w:eastAsiaTheme="minorEastAsia"/>
        </w:rPr>
      </w:pPr>
      <w:r w:rsidRPr="008B373B">
        <w:rPr>
          <w:rFonts w:eastAsiaTheme="minorEastAsia"/>
        </w:rPr>
        <w:t xml:space="preserve">Resumé: soldater – før, under og efter udsendelse. Et litteraturstudie: </w:t>
      </w:r>
      <w:hyperlink r:id="rId28" w:history="1">
        <w:r w:rsidR="001D0ACD" w:rsidRPr="0014046C">
          <w:rPr>
            <w:rStyle w:val="Llink"/>
            <w:rFonts w:eastAsiaTheme="minorEastAsia"/>
          </w:rPr>
          <w:t>http://www.sfi.dk/resumé_soldater_–_før-_under_og_efter_udsendelse-_et_litteraturstudie-7732.aspx</w:t>
        </w:r>
      </w:hyperlink>
      <w:r>
        <w:rPr>
          <w:rFonts w:eastAsiaTheme="minorEastAsia"/>
        </w:rPr>
        <w:t xml:space="preserve">  </w:t>
      </w:r>
    </w:p>
    <w:p w14:paraId="6F298B0C" w14:textId="77777777" w:rsidR="001D0ACD" w:rsidRDefault="005F1E6F" w:rsidP="008B373B">
      <w:pPr>
        <w:widowControl w:val="0"/>
        <w:autoSpaceDE w:val="0"/>
        <w:autoSpaceDN w:val="0"/>
        <w:adjustRightInd w:val="0"/>
        <w:jc w:val="both"/>
        <w:rPr>
          <w:rFonts w:eastAsiaTheme="minorEastAsia"/>
        </w:rPr>
      </w:pPr>
      <w:r>
        <w:rPr>
          <w:rFonts w:eastAsiaTheme="minorEastAsia"/>
        </w:rPr>
        <w:t>Besøgt d. 11.02.15</w:t>
      </w:r>
    </w:p>
    <w:p w14:paraId="27C846FE" w14:textId="77777777" w:rsidR="003C1F45" w:rsidRDefault="003C1F45" w:rsidP="008B373B">
      <w:pPr>
        <w:widowControl w:val="0"/>
        <w:autoSpaceDE w:val="0"/>
        <w:autoSpaceDN w:val="0"/>
        <w:adjustRightInd w:val="0"/>
        <w:jc w:val="both"/>
        <w:rPr>
          <w:rFonts w:eastAsiaTheme="minorEastAsia"/>
        </w:rPr>
      </w:pPr>
    </w:p>
    <w:p w14:paraId="49584D06" w14:textId="77777777" w:rsidR="003C1F45" w:rsidRDefault="003C1F45" w:rsidP="008B373B">
      <w:pPr>
        <w:widowControl w:val="0"/>
        <w:autoSpaceDE w:val="0"/>
        <w:autoSpaceDN w:val="0"/>
        <w:adjustRightInd w:val="0"/>
        <w:jc w:val="both"/>
        <w:rPr>
          <w:rFonts w:eastAsiaTheme="minorEastAsia"/>
        </w:rPr>
      </w:pPr>
      <w:r>
        <w:rPr>
          <w:rFonts w:eastAsiaTheme="minorEastAsia"/>
        </w:rPr>
        <w:t>Retsinformationen, lov om social service:</w:t>
      </w:r>
    </w:p>
    <w:p w14:paraId="5B8FB559" w14:textId="77777777" w:rsidR="00A936ED" w:rsidRDefault="004975B0" w:rsidP="008B373B">
      <w:pPr>
        <w:widowControl w:val="0"/>
        <w:autoSpaceDE w:val="0"/>
        <w:autoSpaceDN w:val="0"/>
        <w:adjustRightInd w:val="0"/>
        <w:jc w:val="both"/>
        <w:rPr>
          <w:rFonts w:eastAsiaTheme="minorEastAsia"/>
        </w:rPr>
      </w:pPr>
      <w:hyperlink r:id="rId29" w:anchor="K5" w:history="1">
        <w:r w:rsidR="003C1F45" w:rsidRPr="00A94857">
          <w:rPr>
            <w:rStyle w:val="Llink"/>
            <w:rFonts w:eastAsiaTheme="minorEastAsia"/>
          </w:rPr>
          <w:t>https://www.retsinformation.dk/Forms/R0710.aspx?id=135328#K5</w:t>
        </w:r>
      </w:hyperlink>
      <w:r w:rsidR="003C1F45">
        <w:rPr>
          <w:rFonts w:eastAsiaTheme="minorEastAsia"/>
        </w:rPr>
        <w:t xml:space="preserve"> </w:t>
      </w:r>
    </w:p>
    <w:p w14:paraId="332CECD4" w14:textId="77777777" w:rsidR="003C1F45" w:rsidRDefault="003C1F45" w:rsidP="008B373B">
      <w:pPr>
        <w:widowControl w:val="0"/>
        <w:autoSpaceDE w:val="0"/>
        <w:autoSpaceDN w:val="0"/>
        <w:adjustRightInd w:val="0"/>
        <w:jc w:val="both"/>
        <w:rPr>
          <w:rFonts w:eastAsiaTheme="minorEastAsia"/>
        </w:rPr>
      </w:pPr>
      <w:r>
        <w:rPr>
          <w:rFonts w:eastAsiaTheme="minorEastAsia"/>
        </w:rPr>
        <w:t xml:space="preserve">Besøgt d. </w:t>
      </w:r>
      <w:r w:rsidR="00A936ED">
        <w:rPr>
          <w:rFonts w:eastAsiaTheme="minorEastAsia"/>
        </w:rPr>
        <w:t>0</w:t>
      </w:r>
      <w:r>
        <w:rPr>
          <w:rFonts w:eastAsiaTheme="minorEastAsia"/>
        </w:rPr>
        <w:t>1.</w:t>
      </w:r>
      <w:r w:rsidR="00A936ED">
        <w:rPr>
          <w:rFonts w:eastAsiaTheme="minorEastAsia"/>
        </w:rPr>
        <w:t>0</w:t>
      </w:r>
      <w:r>
        <w:rPr>
          <w:rFonts w:eastAsiaTheme="minorEastAsia"/>
        </w:rPr>
        <w:t>8.15</w:t>
      </w:r>
    </w:p>
    <w:p w14:paraId="5D863E28" w14:textId="77777777" w:rsidR="005F1E6F" w:rsidRDefault="005F1E6F" w:rsidP="008B373B">
      <w:pPr>
        <w:widowControl w:val="0"/>
        <w:autoSpaceDE w:val="0"/>
        <w:autoSpaceDN w:val="0"/>
        <w:adjustRightInd w:val="0"/>
        <w:jc w:val="both"/>
        <w:rPr>
          <w:rFonts w:eastAsiaTheme="minorEastAsia"/>
        </w:rPr>
      </w:pPr>
    </w:p>
    <w:p w14:paraId="020B66C4" w14:textId="77777777" w:rsidR="00A936ED" w:rsidRDefault="005F1E6F" w:rsidP="008B373B">
      <w:pPr>
        <w:widowControl w:val="0"/>
        <w:autoSpaceDE w:val="0"/>
        <w:autoSpaceDN w:val="0"/>
        <w:adjustRightInd w:val="0"/>
        <w:jc w:val="both"/>
        <w:rPr>
          <w:rFonts w:eastAsiaTheme="minorEastAsia"/>
        </w:rPr>
      </w:pPr>
      <w:r>
        <w:t xml:space="preserve">SFI har undersøgt konsekvenserne af at være udsendt på internationale missioner: </w:t>
      </w:r>
      <w:hyperlink r:id="rId30" w:history="1">
        <w:r w:rsidR="00723099" w:rsidRPr="0014046C">
          <w:rPr>
            <w:rStyle w:val="Llink"/>
            <w:rFonts w:eastAsiaTheme="minorEastAsia"/>
          </w:rPr>
          <w:t>http://www.sfi.dk/hjemvendte_soldater-7350.aspx</w:t>
        </w:r>
      </w:hyperlink>
      <w:r w:rsidR="00723099" w:rsidRPr="0014046C">
        <w:rPr>
          <w:rFonts w:eastAsiaTheme="minorEastAsia"/>
        </w:rPr>
        <w:t xml:space="preserve"> </w:t>
      </w:r>
    </w:p>
    <w:p w14:paraId="0A7225B4" w14:textId="77777777" w:rsidR="00723099" w:rsidRDefault="005F1E6F" w:rsidP="008B373B">
      <w:pPr>
        <w:widowControl w:val="0"/>
        <w:autoSpaceDE w:val="0"/>
        <w:autoSpaceDN w:val="0"/>
        <w:adjustRightInd w:val="0"/>
        <w:jc w:val="both"/>
        <w:rPr>
          <w:rFonts w:eastAsiaTheme="minorEastAsia"/>
        </w:rPr>
      </w:pPr>
      <w:r>
        <w:rPr>
          <w:rFonts w:eastAsiaTheme="minorEastAsia"/>
        </w:rPr>
        <w:t xml:space="preserve"> Besøgt d. </w:t>
      </w:r>
      <w:r w:rsidR="00723099" w:rsidRPr="0014046C">
        <w:rPr>
          <w:rFonts w:eastAsiaTheme="minorEastAsia"/>
        </w:rPr>
        <w:t>11.02.15</w:t>
      </w:r>
    </w:p>
    <w:p w14:paraId="581D1C38" w14:textId="77777777" w:rsidR="000C5EF5" w:rsidRDefault="000C5EF5" w:rsidP="008B373B">
      <w:pPr>
        <w:widowControl w:val="0"/>
        <w:autoSpaceDE w:val="0"/>
        <w:autoSpaceDN w:val="0"/>
        <w:adjustRightInd w:val="0"/>
        <w:jc w:val="both"/>
        <w:rPr>
          <w:rFonts w:eastAsiaTheme="minorEastAsia"/>
        </w:rPr>
      </w:pPr>
    </w:p>
    <w:p w14:paraId="6FD07928" w14:textId="77777777" w:rsidR="00D20B8B" w:rsidRDefault="00D20B8B" w:rsidP="008B373B">
      <w:pPr>
        <w:widowControl w:val="0"/>
        <w:autoSpaceDE w:val="0"/>
        <w:autoSpaceDN w:val="0"/>
        <w:adjustRightInd w:val="0"/>
        <w:jc w:val="both"/>
        <w:rPr>
          <w:rFonts w:eastAsiaTheme="minorEastAsia"/>
        </w:rPr>
      </w:pPr>
      <w:r>
        <w:rPr>
          <w:rFonts w:eastAsiaTheme="minorEastAsia"/>
        </w:rPr>
        <w:t>Støt Soldater Og Pårørende:</w:t>
      </w:r>
    </w:p>
    <w:p w14:paraId="2BC4E8DF" w14:textId="77777777" w:rsidR="00A936ED" w:rsidRDefault="004975B0" w:rsidP="008B373B">
      <w:pPr>
        <w:widowControl w:val="0"/>
        <w:autoSpaceDE w:val="0"/>
        <w:autoSpaceDN w:val="0"/>
        <w:adjustRightInd w:val="0"/>
        <w:jc w:val="both"/>
        <w:rPr>
          <w:rFonts w:eastAsiaTheme="minorEastAsia"/>
        </w:rPr>
      </w:pPr>
      <w:hyperlink r:id="rId31" w:history="1">
        <w:r w:rsidR="00D20B8B" w:rsidRPr="00CD21BC">
          <w:rPr>
            <w:rStyle w:val="Llink"/>
            <w:rFonts w:eastAsiaTheme="minorEastAsia"/>
          </w:rPr>
          <w:t>http://ssop.dk/hvem-er-vi/om-os/</w:t>
        </w:r>
      </w:hyperlink>
      <w:r w:rsidR="00D20B8B">
        <w:rPr>
          <w:rFonts w:eastAsiaTheme="minorEastAsia"/>
        </w:rPr>
        <w:t xml:space="preserve"> </w:t>
      </w:r>
    </w:p>
    <w:p w14:paraId="3C2677DF" w14:textId="77777777" w:rsidR="00D20B8B" w:rsidRPr="00F61F83" w:rsidRDefault="00D20B8B" w:rsidP="008B373B">
      <w:pPr>
        <w:widowControl w:val="0"/>
        <w:autoSpaceDE w:val="0"/>
        <w:autoSpaceDN w:val="0"/>
        <w:adjustRightInd w:val="0"/>
        <w:jc w:val="both"/>
        <w:rPr>
          <w:rFonts w:eastAsiaTheme="minorEastAsia"/>
        </w:rPr>
      </w:pPr>
      <w:r>
        <w:rPr>
          <w:rFonts w:eastAsiaTheme="minorEastAsia"/>
        </w:rPr>
        <w:t>Besøgt d. 14.04.15</w:t>
      </w:r>
    </w:p>
    <w:p w14:paraId="2AD17D14" w14:textId="77777777" w:rsidR="00D20B8B" w:rsidRDefault="00D20B8B" w:rsidP="008B373B">
      <w:pPr>
        <w:widowControl w:val="0"/>
        <w:autoSpaceDE w:val="0"/>
        <w:autoSpaceDN w:val="0"/>
        <w:adjustRightInd w:val="0"/>
        <w:jc w:val="both"/>
        <w:rPr>
          <w:rFonts w:eastAsiaTheme="minorEastAsia"/>
        </w:rPr>
      </w:pPr>
    </w:p>
    <w:p w14:paraId="41B844A7" w14:textId="77777777" w:rsidR="004E442E" w:rsidRDefault="008B373B" w:rsidP="008B373B">
      <w:pPr>
        <w:widowControl w:val="0"/>
        <w:autoSpaceDE w:val="0"/>
        <w:autoSpaceDN w:val="0"/>
        <w:adjustRightInd w:val="0"/>
        <w:jc w:val="both"/>
        <w:rPr>
          <w:rFonts w:eastAsiaTheme="minorEastAsia"/>
        </w:rPr>
      </w:pPr>
      <w:r>
        <w:rPr>
          <w:rFonts w:eastAsiaTheme="minorEastAsia"/>
        </w:rPr>
        <w:t xml:space="preserve">To </w:t>
      </w:r>
      <w:r w:rsidR="004E442E">
        <w:rPr>
          <w:rFonts w:eastAsiaTheme="minorEastAsia"/>
        </w:rPr>
        <w:t>slags stresshormoner hos PTSD-ofre</w:t>
      </w:r>
      <w:r w:rsidR="00A936ED">
        <w:rPr>
          <w:rFonts w:eastAsiaTheme="minorEastAsia"/>
        </w:rPr>
        <w:t>:</w:t>
      </w:r>
      <w:r w:rsidR="004E442E">
        <w:rPr>
          <w:rFonts w:eastAsiaTheme="minorEastAsia"/>
        </w:rPr>
        <w:t xml:space="preserve"> </w:t>
      </w:r>
    </w:p>
    <w:p w14:paraId="552E9315" w14:textId="77777777" w:rsidR="00A936ED" w:rsidRDefault="004975B0" w:rsidP="008B373B">
      <w:pPr>
        <w:widowControl w:val="0"/>
        <w:autoSpaceDE w:val="0"/>
        <w:autoSpaceDN w:val="0"/>
        <w:adjustRightInd w:val="0"/>
        <w:jc w:val="both"/>
        <w:rPr>
          <w:rFonts w:eastAsiaTheme="minorEastAsia"/>
        </w:rPr>
      </w:pPr>
      <w:hyperlink r:id="rId32" w:history="1">
        <w:r w:rsidR="00A936ED" w:rsidRPr="00A94857">
          <w:rPr>
            <w:rStyle w:val="Llink"/>
            <w:rFonts w:eastAsiaTheme="minorEastAsia"/>
          </w:rPr>
          <w:t>http://static.sdu.dk/mediafiles//Files/Om_SDU/Institutter/Psykologi/Videnscenter%20for%20Psykotraumatologi/130_To_slags_stresshormoner_hos_ptsd.pdf</w:t>
        </w:r>
      </w:hyperlink>
      <w:r w:rsidR="00A936ED">
        <w:rPr>
          <w:rFonts w:eastAsiaTheme="minorEastAsia"/>
        </w:rPr>
        <w:t xml:space="preserve"> </w:t>
      </w:r>
    </w:p>
    <w:p w14:paraId="76CD735A" w14:textId="77777777" w:rsidR="00A936ED" w:rsidRPr="00233422" w:rsidRDefault="00A936ED" w:rsidP="008B373B">
      <w:pPr>
        <w:widowControl w:val="0"/>
        <w:autoSpaceDE w:val="0"/>
        <w:autoSpaceDN w:val="0"/>
        <w:adjustRightInd w:val="0"/>
        <w:jc w:val="both"/>
        <w:rPr>
          <w:rFonts w:eastAsiaTheme="minorEastAsia"/>
          <w:lang w:val="en-GB"/>
        </w:rPr>
      </w:pPr>
      <w:r w:rsidRPr="00233422">
        <w:rPr>
          <w:rFonts w:eastAsiaTheme="minorEastAsia"/>
          <w:lang w:val="en-GB"/>
        </w:rPr>
        <w:t>Besøgt d. 30.06.15</w:t>
      </w:r>
    </w:p>
    <w:p w14:paraId="42CF4506" w14:textId="77777777" w:rsidR="00811EBD" w:rsidRPr="007D13F9" w:rsidRDefault="00811EBD" w:rsidP="008B373B">
      <w:pPr>
        <w:widowControl w:val="0"/>
        <w:autoSpaceDE w:val="0"/>
        <w:autoSpaceDN w:val="0"/>
        <w:adjustRightInd w:val="0"/>
        <w:jc w:val="both"/>
        <w:rPr>
          <w:rFonts w:eastAsiaTheme="minorEastAsia"/>
          <w:i/>
          <w:iCs/>
          <w:color w:val="042E5F"/>
          <w:lang w:val="en-GB"/>
        </w:rPr>
      </w:pPr>
    </w:p>
    <w:p w14:paraId="2497BE70" w14:textId="77777777" w:rsidR="00811EBD" w:rsidRPr="00811EBD" w:rsidRDefault="00811EBD" w:rsidP="008B373B">
      <w:pPr>
        <w:widowControl w:val="0"/>
        <w:autoSpaceDE w:val="0"/>
        <w:autoSpaceDN w:val="0"/>
        <w:adjustRightInd w:val="0"/>
        <w:jc w:val="both"/>
        <w:rPr>
          <w:rFonts w:eastAsiaTheme="minorEastAsia"/>
          <w:lang w:val="en-US"/>
        </w:rPr>
      </w:pPr>
      <w:r w:rsidRPr="00811EBD">
        <w:rPr>
          <w:rFonts w:eastAsiaTheme="minorEastAsia"/>
          <w:iCs/>
          <w:lang w:val="en-US"/>
        </w:rPr>
        <w:t>VA research on</w:t>
      </w:r>
    </w:p>
    <w:p w14:paraId="6C719E8F" w14:textId="77777777" w:rsidR="00811EBD" w:rsidRPr="00811EBD" w:rsidRDefault="00811EBD" w:rsidP="008B373B">
      <w:pPr>
        <w:widowControl w:val="0"/>
        <w:autoSpaceDE w:val="0"/>
        <w:autoSpaceDN w:val="0"/>
        <w:adjustRightInd w:val="0"/>
        <w:jc w:val="both"/>
        <w:rPr>
          <w:rFonts w:eastAsiaTheme="minorEastAsia"/>
          <w:lang w:val="en-US"/>
        </w:rPr>
      </w:pPr>
      <w:r w:rsidRPr="00811EBD">
        <w:rPr>
          <w:rFonts w:eastAsiaTheme="minorEastAsia"/>
          <w:lang w:val="en-US"/>
        </w:rPr>
        <w:t>Afghanistan/Iraq Veterans</w:t>
      </w:r>
      <w:r w:rsidR="00A936ED">
        <w:rPr>
          <w:rFonts w:eastAsiaTheme="minorEastAsia"/>
          <w:lang w:val="en-US"/>
        </w:rPr>
        <w:t>:</w:t>
      </w:r>
    </w:p>
    <w:p w14:paraId="5DDCC5EA" w14:textId="77777777" w:rsidR="00A936ED" w:rsidRPr="00A936ED" w:rsidRDefault="004975B0" w:rsidP="008B373B">
      <w:pPr>
        <w:widowControl w:val="0"/>
        <w:autoSpaceDE w:val="0"/>
        <w:autoSpaceDN w:val="0"/>
        <w:adjustRightInd w:val="0"/>
        <w:jc w:val="both"/>
        <w:rPr>
          <w:rFonts w:eastAsiaTheme="minorEastAsia"/>
          <w:lang w:val="en-US"/>
        </w:rPr>
      </w:pPr>
      <w:hyperlink r:id="rId33" w:history="1">
        <w:r w:rsidR="00811EBD" w:rsidRPr="00A936ED">
          <w:rPr>
            <w:rStyle w:val="Llink"/>
            <w:rFonts w:eastAsiaTheme="minorEastAsia"/>
            <w:lang w:val="en-US"/>
          </w:rPr>
          <w:t>http://www.research.va.gov/topics/oef-oif.cfm</w:t>
        </w:r>
      </w:hyperlink>
      <w:r w:rsidR="00A936ED" w:rsidRPr="00A936ED">
        <w:rPr>
          <w:rFonts w:eastAsiaTheme="minorEastAsia"/>
          <w:lang w:val="en-US"/>
        </w:rPr>
        <w:t xml:space="preserve"> </w:t>
      </w:r>
    </w:p>
    <w:p w14:paraId="79A1867C" w14:textId="77777777" w:rsidR="003267F8" w:rsidRPr="007D13F9" w:rsidRDefault="00A936ED" w:rsidP="008B373B">
      <w:pPr>
        <w:widowControl w:val="0"/>
        <w:autoSpaceDE w:val="0"/>
        <w:autoSpaceDN w:val="0"/>
        <w:adjustRightInd w:val="0"/>
        <w:jc w:val="both"/>
        <w:rPr>
          <w:rFonts w:eastAsiaTheme="minorEastAsia"/>
          <w:lang w:val="en-GB"/>
        </w:rPr>
      </w:pPr>
      <w:r w:rsidRPr="007D13F9">
        <w:rPr>
          <w:rFonts w:eastAsiaTheme="minorEastAsia"/>
          <w:lang w:val="en-GB"/>
        </w:rPr>
        <w:lastRenderedPageBreak/>
        <w:t>Besøgt d. 27.04.15</w:t>
      </w:r>
    </w:p>
    <w:p w14:paraId="44B13324" w14:textId="77777777" w:rsidR="00811EBD" w:rsidRPr="007D13F9" w:rsidRDefault="00811EBD" w:rsidP="008B373B">
      <w:pPr>
        <w:widowControl w:val="0"/>
        <w:autoSpaceDE w:val="0"/>
        <w:autoSpaceDN w:val="0"/>
        <w:adjustRightInd w:val="0"/>
        <w:jc w:val="both"/>
        <w:rPr>
          <w:rFonts w:ascii="Georgia" w:eastAsiaTheme="minorEastAsia" w:hAnsi="Georgia" w:cs="Georgia"/>
          <w:i/>
          <w:iCs/>
          <w:sz w:val="30"/>
          <w:szCs w:val="30"/>
          <w:lang w:val="en-GB"/>
        </w:rPr>
      </w:pPr>
    </w:p>
    <w:p w14:paraId="5D03BBBA" w14:textId="77777777" w:rsidR="003267F8" w:rsidRPr="00811EBD" w:rsidRDefault="003267F8" w:rsidP="008B373B">
      <w:pPr>
        <w:widowControl w:val="0"/>
        <w:autoSpaceDE w:val="0"/>
        <w:autoSpaceDN w:val="0"/>
        <w:adjustRightInd w:val="0"/>
        <w:jc w:val="both"/>
        <w:rPr>
          <w:rFonts w:eastAsiaTheme="minorEastAsia"/>
          <w:lang w:val="en-US"/>
        </w:rPr>
      </w:pPr>
      <w:r w:rsidRPr="00811EBD">
        <w:rPr>
          <w:rFonts w:eastAsiaTheme="minorEastAsia"/>
          <w:iCs/>
          <w:lang w:val="en-US"/>
        </w:rPr>
        <w:t>VA research on</w:t>
      </w:r>
    </w:p>
    <w:p w14:paraId="7345ABA1" w14:textId="77777777" w:rsidR="003267F8" w:rsidRPr="00811EBD" w:rsidRDefault="003267F8" w:rsidP="008B373B">
      <w:pPr>
        <w:widowControl w:val="0"/>
        <w:autoSpaceDE w:val="0"/>
        <w:autoSpaceDN w:val="0"/>
        <w:adjustRightInd w:val="0"/>
        <w:jc w:val="both"/>
        <w:rPr>
          <w:rFonts w:eastAsiaTheme="minorEastAsia"/>
          <w:lang w:val="en-US"/>
        </w:rPr>
      </w:pPr>
      <w:r w:rsidRPr="00811EBD">
        <w:rPr>
          <w:rFonts w:eastAsiaTheme="minorEastAsia"/>
          <w:lang w:val="en-US"/>
        </w:rPr>
        <w:t>Posttraumatic Stress Disorder (PTSD)</w:t>
      </w:r>
      <w:r w:rsidR="00A936ED">
        <w:rPr>
          <w:rFonts w:eastAsiaTheme="minorEastAsia"/>
          <w:lang w:val="en-US"/>
        </w:rPr>
        <w:t>:</w:t>
      </w:r>
    </w:p>
    <w:p w14:paraId="52D63041" w14:textId="77777777" w:rsidR="00A936ED" w:rsidRPr="00A936ED" w:rsidRDefault="004975B0" w:rsidP="008B373B">
      <w:pPr>
        <w:widowControl w:val="0"/>
        <w:autoSpaceDE w:val="0"/>
        <w:autoSpaceDN w:val="0"/>
        <w:adjustRightInd w:val="0"/>
        <w:jc w:val="both"/>
        <w:rPr>
          <w:rFonts w:eastAsiaTheme="minorEastAsia"/>
          <w:lang w:val="en-US"/>
        </w:rPr>
      </w:pPr>
      <w:hyperlink r:id="rId34" w:history="1">
        <w:r w:rsidR="003267F8" w:rsidRPr="00A936ED">
          <w:rPr>
            <w:rStyle w:val="Llink"/>
            <w:rFonts w:eastAsiaTheme="minorEastAsia"/>
            <w:lang w:val="en-US"/>
          </w:rPr>
          <w:t>http://www.research.va.gov/topics/ptsd.cfm</w:t>
        </w:r>
      </w:hyperlink>
      <w:r w:rsidR="00A936ED" w:rsidRPr="00A936ED">
        <w:rPr>
          <w:rFonts w:eastAsiaTheme="minorEastAsia"/>
          <w:lang w:val="en-US"/>
        </w:rPr>
        <w:t xml:space="preserve"> </w:t>
      </w:r>
    </w:p>
    <w:p w14:paraId="7E0615AF" w14:textId="77777777" w:rsidR="003267F8" w:rsidRPr="003267F8" w:rsidRDefault="00A936ED" w:rsidP="008B373B">
      <w:pPr>
        <w:widowControl w:val="0"/>
        <w:autoSpaceDE w:val="0"/>
        <w:autoSpaceDN w:val="0"/>
        <w:adjustRightInd w:val="0"/>
        <w:jc w:val="both"/>
        <w:rPr>
          <w:rFonts w:eastAsiaTheme="minorEastAsia"/>
        </w:rPr>
      </w:pPr>
      <w:r>
        <w:rPr>
          <w:rFonts w:eastAsiaTheme="minorEastAsia"/>
        </w:rPr>
        <w:t>Besøgt d. 27.04.15</w:t>
      </w:r>
    </w:p>
    <w:p w14:paraId="4A7AE63E" w14:textId="77777777" w:rsidR="00406906" w:rsidRDefault="00406906" w:rsidP="008B373B">
      <w:pPr>
        <w:widowControl w:val="0"/>
        <w:autoSpaceDE w:val="0"/>
        <w:autoSpaceDN w:val="0"/>
        <w:adjustRightInd w:val="0"/>
        <w:jc w:val="both"/>
        <w:rPr>
          <w:rFonts w:eastAsiaTheme="minorEastAsia"/>
        </w:rPr>
      </w:pPr>
    </w:p>
    <w:p w14:paraId="67DFA22D" w14:textId="77777777" w:rsidR="00254309" w:rsidRDefault="00254309" w:rsidP="008B373B">
      <w:pPr>
        <w:widowControl w:val="0"/>
        <w:autoSpaceDE w:val="0"/>
        <w:autoSpaceDN w:val="0"/>
        <w:adjustRightInd w:val="0"/>
        <w:jc w:val="both"/>
        <w:rPr>
          <w:rFonts w:eastAsiaTheme="minorEastAsia"/>
          <w:bCs/>
        </w:rPr>
      </w:pPr>
      <w:r>
        <w:rPr>
          <w:rFonts w:eastAsiaTheme="minorEastAsia"/>
          <w:bCs/>
        </w:rPr>
        <w:t>Veterancenteret:</w:t>
      </w:r>
    </w:p>
    <w:p w14:paraId="095D8765" w14:textId="77777777" w:rsidR="00D20B8B" w:rsidRPr="00406906" w:rsidRDefault="00D20B8B" w:rsidP="008B373B">
      <w:pPr>
        <w:widowControl w:val="0"/>
        <w:autoSpaceDE w:val="0"/>
        <w:autoSpaceDN w:val="0"/>
        <w:adjustRightInd w:val="0"/>
        <w:jc w:val="both"/>
        <w:rPr>
          <w:rFonts w:eastAsiaTheme="minorEastAsia"/>
        </w:rPr>
      </w:pPr>
      <w:r w:rsidRPr="00406906">
        <w:rPr>
          <w:rFonts w:eastAsiaTheme="minorEastAsia"/>
          <w:bCs/>
        </w:rPr>
        <w:t>En fælles indgang til veteranområdet er etableret:</w:t>
      </w:r>
    </w:p>
    <w:p w14:paraId="641FE882" w14:textId="77777777" w:rsidR="00A936ED" w:rsidRDefault="004975B0" w:rsidP="008B373B">
      <w:pPr>
        <w:widowControl w:val="0"/>
        <w:autoSpaceDE w:val="0"/>
        <w:autoSpaceDN w:val="0"/>
        <w:adjustRightInd w:val="0"/>
        <w:jc w:val="both"/>
        <w:rPr>
          <w:rFonts w:eastAsiaTheme="minorEastAsia"/>
        </w:rPr>
      </w:pPr>
      <w:hyperlink r:id="rId35" w:history="1">
        <w:r w:rsidR="00D20B8B" w:rsidRPr="0014046C">
          <w:rPr>
            <w:rStyle w:val="Llink"/>
            <w:rFonts w:eastAsiaTheme="minorEastAsia"/>
          </w:rPr>
          <w:t>http://forsvaret.dk/HSGS/Nyt%20og%20Presse/Pages/Veterancentret.aspx</w:t>
        </w:r>
      </w:hyperlink>
      <w:r w:rsidR="00D20B8B">
        <w:rPr>
          <w:rFonts w:eastAsiaTheme="minorEastAsia"/>
        </w:rPr>
        <w:t xml:space="preserve"> </w:t>
      </w:r>
    </w:p>
    <w:p w14:paraId="3727B39F" w14:textId="77777777" w:rsidR="00D20B8B" w:rsidRDefault="00D20B8B" w:rsidP="008B373B">
      <w:pPr>
        <w:widowControl w:val="0"/>
        <w:autoSpaceDE w:val="0"/>
        <w:autoSpaceDN w:val="0"/>
        <w:adjustRightInd w:val="0"/>
        <w:jc w:val="both"/>
        <w:rPr>
          <w:rFonts w:eastAsiaTheme="minorEastAsia"/>
        </w:rPr>
      </w:pPr>
      <w:r>
        <w:rPr>
          <w:rFonts w:eastAsiaTheme="minorEastAsia"/>
        </w:rPr>
        <w:t>Besøgt d. 17.02.15</w:t>
      </w:r>
    </w:p>
    <w:p w14:paraId="09229FED" w14:textId="77777777" w:rsidR="00D20B8B" w:rsidRDefault="00254309" w:rsidP="008B373B">
      <w:pPr>
        <w:widowControl w:val="0"/>
        <w:autoSpaceDE w:val="0"/>
        <w:autoSpaceDN w:val="0"/>
        <w:adjustRightInd w:val="0"/>
        <w:jc w:val="both"/>
        <w:rPr>
          <w:rFonts w:eastAsiaTheme="minorEastAsia"/>
        </w:rPr>
      </w:pPr>
      <w:r>
        <w:rPr>
          <w:rFonts w:eastAsiaTheme="minorEastAsia"/>
        </w:rPr>
        <w:t>Viden om os:</w:t>
      </w:r>
    </w:p>
    <w:p w14:paraId="105DED50" w14:textId="77777777" w:rsidR="00254309" w:rsidRDefault="004975B0" w:rsidP="008B373B">
      <w:pPr>
        <w:widowControl w:val="0"/>
        <w:autoSpaceDE w:val="0"/>
        <w:autoSpaceDN w:val="0"/>
        <w:adjustRightInd w:val="0"/>
        <w:jc w:val="both"/>
        <w:rPr>
          <w:rFonts w:eastAsiaTheme="minorEastAsia"/>
        </w:rPr>
      </w:pPr>
      <w:hyperlink r:id="rId36" w:history="1">
        <w:r w:rsidR="00254309" w:rsidRPr="00D23188">
          <w:rPr>
            <w:rStyle w:val="Llink"/>
            <w:rFonts w:eastAsiaTheme="minorEastAsia"/>
          </w:rPr>
          <w:t>http://veteran.forsvaret.dk/omos/viden/aktuelt/Pages/aktiviteter.aspx</w:t>
        </w:r>
      </w:hyperlink>
      <w:r w:rsidR="00254309">
        <w:rPr>
          <w:rFonts w:eastAsiaTheme="minorEastAsia"/>
        </w:rPr>
        <w:t xml:space="preserve"> </w:t>
      </w:r>
    </w:p>
    <w:p w14:paraId="7E65E1F6" w14:textId="77777777" w:rsidR="00254309" w:rsidRDefault="00254309" w:rsidP="008B373B">
      <w:pPr>
        <w:widowControl w:val="0"/>
        <w:autoSpaceDE w:val="0"/>
        <w:autoSpaceDN w:val="0"/>
        <w:adjustRightInd w:val="0"/>
        <w:jc w:val="both"/>
        <w:rPr>
          <w:rFonts w:eastAsiaTheme="minorEastAsia"/>
        </w:rPr>
      </w:pPr>
      <w:r>
        <w:rPr>
          <w:rFonts w:eastAsiaTheme="minorEastAsia"/>
        </w:rPr>
        <w:t>Besøgt d. 19.08.15</w:t>
      </w:r>
    </w:p>
    <w:p w14:paraId="259A9AA5" w14:textId="77777777" w:rsidR="00254309" w:rsidRDefault="00254309" w:rsidP="008B373B">
      <w:pPr>
        <w:widowControl w:val="0"/>
        <w:autoSpaceDE w:val="0"/>
        <w:autoSpaceDN w:val="0"/>
        <w:adjustRightInd w:val="0"/>
        <w:jc w:val="both"/>
        <w:rPr>
          <w:rFonts w:eastAsiaTheme="minorEastAsia"/>
        </w:rPr>
      </w:pPr>
    </w:p>
    <w:p w14:paraId="372B8495" w14:textId="77777777" w:rsidR="00D20B8B" w:rsidRDefault="00D20B8B" w:rsidP="008B373B">
      <w:pPr>
        <w:widowControl w:val="0"/>
        <w:autoSpaceDE w:val="0"/>
        <w:autoSpaceDN w:val="0"/>
        <w:adjustRightInd w:val="0"/>
        <w:jc w:val="both"/>
      </w:pPr>
      <w:r>
        <w:t>Veteranhjem København:</w:t>
      </w:r>
    </w:p>
    <w:p w14:paraId="1B8A1D66" w14:textId="77777777" w:rsidR="00A936ED" w:rsidRDefault="004975B0" w:rsidP="008B373B">
      <w:pPr>
        <w:widowControl w:val="0"/>
        <w:autoSpaceDE w:val="0"/>
        <w:autoSpaceDN w:val="0"/>
        <w:adjustRightInd w:val="0"/>
        <w:jc w:val="both"/>
      </w:pPr>
      <w:hyperlink r:id="rId37" w:history="1">
        <w:r w:rsidR="00C1184F" w:rsidRPr="00666054">
          <w:rPr>
            <w:rStyle w:val="Llink"/>
          </w:rPr>
          <w:t>https://www.veteranhjem.dk/koebenhavn.html</w:t>
        </w:r>
      </w:hyperlink>
      <w:r w:rsidR="00C1184F">
        <w:t xml:space="preserve"> </w:t>
      </w:r>
    </w:p>
    <w:p w14:paraId="1C96A0A8" w14:textId="77777777" w:rsidR="00C1184F" w:rsidRDefault="00C1184F" w:rsidP="008B373B">
      <w:pPr>
        <w:widowControl w:val="0"/>
        <w:autoSpaceDE w:val="0"/>
        <w:autoSpaceDN w:val="0"/>
        <w:adjustRightInd w:val="0"/>
        <w:jc w:val="both"/>
      </w:pPr>
      <w:r>
        <w:t>Besøgt d. 23.07.15</w:t>
      </w:r>
    </w:p>
    <w:p w14:paraId="599E1543" w14:textId="77777777" w:rsidR="00D20B8B" w:rsidRDefault="004975B0" w:rsidP="008B373B">
      <w:pPr>
        <w:widowControl w:val="0"/>
        <w:autoSpaceDE w:val="0"/>
        <w:autoSpaceDN w:val="0"/>
        <w:adjustRightInd w:val="0"/>
        <w:jc w:val="both"/>
        <w:rPr>
          <w:rFonts w:eastAsiaTheme="minorEastAsia"/>
        </w:rPr>
      </w:pPr>
      <w:hyperlink r:id="rId38" w:history="1">
        <w:r w:rsidR="00145D4F" w:rsidRPr="00D23188">
          <w:rPr>
            <w:rStyle w:val="Llink"/>
            <w:rFonts w:eastAsiaTheme="minorEastAsia"/>
          </w:rPr>
          <w:t xml:space="preserve">http://www.veteranhjem.dk/koebenhavn/veteranhjem-koebenhavn/veteranhjem-koebenhavn.html </w:t>
        </w:r>
        <w:r w:rsidR="00145D4F" w:rsidRPr="00145D4F">
          <w:rPr>
            <w:rStyle w:val="Llink"/>
            <w:rFonts w:eastAsiaTheme="minorEastAsia"/>
            <w:color w:val="auto"/>
            <w:u w:val="none"/>
          </w:rPr>
          <w:t>Besøgt d. 18.02.15</w:t>
        </w:r>
      </w:hyperlink>
    </w:p>
    <w:p w14:paraId="20A28914" w14:textId="77777777" w:rsidR="00145D4F" w:rsidRDefault="004975B0" w:rsidP="008B373B">
      <w:pPr>
        <w:widowControl w:val="0"/>
        <w:autoSpaceDE w:val="0"/>
        <w:autoSpaceDN w:val="0"/>
        <w:adjustRightInd w:val="0"/>
        <w:jc w:val="both"/>
        <w:rPr>
          <w:rFonts w:eastAsiaTheme="minorEastAsia"/>
        </w:rPr>
      </w:pPr>
      <w:hyperlink r:id="rId39" w:history="1">
        <w:r w:rsidR="00145D4F" w:rsidRPr="00D23188">
          <w:rPr>
            <w:rStyle w:val="Llink"/>
            <w:rFonts w:eastAsiaTheme="minorEastAsia"/>
          </w:rPr>
          <w:t>http://www.veteranhjem.dk/om-fonden/sponsorer.html</w:t>
        </w:r>
      </w:hyperlink>
      <w:r w:rsidR="00145D4F">
        <w:rPr>
          <w:rFonts w:eastAsiaTheme="minorEastAsia"/>
        </w:rPr>
        <w:t xml:space="preserve"> </w:t>
      </w:r>
    </w:p>
    <w:p w14:paraId="167180A9" w14:textId="77777777" w:rsidR="00145D4F" w:rsidRPr="00254309" w:rsidRDefault="00145D4F" w:rsidP="008B373B">
      <w:pPr>
        <w:widowControl w:val="0"/>
        <w:autoSpaceDE w:val="0"/>
        <w:autoSpaceDN w:val="0"/>
        <w:adjustRightInd w:val="0"/>
        <w:jc w:val="both"/>
        <w:rPr>
          <w:rFonts w:eastAsiaTheme="minorEastAsia"/>
        </w:rPr>
      </w:pPr>
      <w:r w:rsidRPr="00254309">
        <w:rPr>
          <w:rFonts w:eastAsiaTheme="minorEastAsia"/>
        </w:rPr>
        <w:t>Besøgt d.</w:t>
      </w:r>
      <w:r w:rsidR="00254309" w:rsidRPr="00254309">
        <w:rPr>
          <w:rFonts w:eastAsiaTheme="minorEastAsia"/>
        </w:rPr>
        <w:t xml:space="preserve"> 10.02.15</w:t>
      </w:r>
    </w:p>
    <w:p w14:paraId="1B61964F" w14:textId="77777777" w:rsidR="00D20B8B" w:rsidRDefault="00D20B8B" w:rsidP="008B373B">
      <w:pPr>
        <w:widowControl w:val="0"/>
        <w:autoSpaceDE w:val="0"/>
        <w:autoSpaceDN w:val="0"/>
        <w:adjustRightInd w:val="0"/>
        <w:jc w:val="both"/>
        <w:rPr>
          <w:rFonts w:eastAsiaTheme="minorEastAsia"/>
        </w:rPr>
      </w:pPr>
    </w:p>
    <w:p w14:paraId="09D0100C" w14:textId="77777777" w:rsidR="00406906" w:rsidRPr="0014046C" w:rsidRDefault="00406906" w:rsidP="008B373B">
      <w:pPr>
        <w:widowControl w:val="0"/>
        <w:autoSpaceDE w:val="0"/>
        <w:autoSpaceDN w:val="0"/>
        <w:adjustRightInd w:val="0"/>
        <w:jc w:val="both"/>
        <w:rPr>
          <w:rFonts w:eastAsiaTheme="minorEastAsia"/>
        </w:rPr>
      </w:pPr>
      <w:r>
        <w:rPr>
          <w:rFonts w:eastAsiaTheme="minorEastAsia"/>
        </w:rPr>
        <w:t>Wammen: Vi styrker veteranindsatsen</w:t>
      </w:r>
      <w:r w:rsidR="00BA3572">
        <w:rPr>
          <w:rFonts w:eastAsiaTheme="minorEastAsia"/>
        </w:rPr>
        <w:t>:</w:t>
      </w:r>
    </w:p>
    <w:p w14:paraId="0E044A72" w14:textId="77777777" w:rsidR="00A936ED" w:rsidRDefault="004975B0" w:rsidP="008B373B">
      <w:pPr>
        <w:widowControl w:val="0"/>
        <w:autoSpaceDE w:val="0"/>
        <w:autoSpaceDN w:val="0"/>
        <w:adjustRightInd w:val="0"/>
        <w:jc w:val="both"/>
        <w:rPr>
          <w:rFonts w:eastAsiaTheme="minorEastAsia"/>
        </w:rPr>
      </w:pPr>
      <w:hyperlink r:id="rId40" w:history="1">
        <w:r w:rsidR="00A936ED" w:rsidRPr="00A94857">
          <w:rPr>
            <w:rStyle w:val="Llink"/>
            <w:rFonts w:eastAsiaTheme="minorEastAsia"/>
          </w:rPr>
          <w:t>http://www.fmn.dk/nyheder/Pages/Wammen-Vi-styrker-veteranindsatsen.aspx</w:t>
        </w:r>
      </w:hyperlink>
      <w:r w:rsidR="003C45C7">
        <w:rPr>
          <w:rFonts w:eastAsiaTheme="minorEastAsia"/>
        </w:rPr>
        <w:t xml:space="preserve"> </w:t>
      </w:r>
    </w:p>
    <w:p w14:paraId="55A89FB9" w14:textId="77777777" w:rsidR="002A117F" w:rsidRDefault="003C45C7" w:rsidP="008B373B">
      <w:pPr>
        <w:widowControl w:val="0"/>
        <w:autoSpaceDE w:val="0"/>
        <w:autoSpaceDN w:val="0"/>
        <w:adjustRightInd w:val="0"/>
        <w:jc w:val="both"/>
        <w:rPr>
          <w:rFonts w:eastAsiaTheme="minorEastAsia"/>
        </w:rPr>
      </w:pPr>
      <w:r>
        <w:rPr>
          <w:rFonts w:eastAsiaTheme="minorEastAsia"/>
        </w:rPr>
        <w:t>Besøgt d. 17.02.15</w:t>
      </w:r>
    </w:p>
    <w:p w14:paraId="410471C5" w14:textId="77777777" w:rsidR="003C45C7" w:rsidRDefault="003C45C7" w:rsidP="008B373B">
      <w:pPr>
        <w:widowControl w:val="0"/>
        <w:autoSpaceDE w:val="0"/>
        <w:autoSpaceDN w:val="0"/>
        <w:adjustRightInd w:val="0"/>
        <w:jc w:val="both"/>
        <w:rPr>
          <w:rFonts w:eastAsiaTheme="minorEastAsia"/>
        </w:rPr>
      </w:pPr>
    </w:p>
    <w:p w14:paraId="628D6C2E" w14:textId="77777777" w:rsidR="003C45C7" w:rsidRPr="007D13F9" w:rsidRDefault="003C45C7" w:rsidP="008B373B">
      <w:pPr>
        <w:widowControl w:val="0"/>
        <w:autoSpaceDE w:val="0"/>
        <w:autoSpaceDN w:val="0"/>
        <w:adjustRightInd w:val="0"/>
        <w:jc w:val="both"/>
        <w:rPr>
          <w:rFonts w:eastAsiaTheme="minorEastAsia"/>
        </w:rPr>
      </w:pPr>
      <w:r w:rsidRPr="007D13F9">
        <w:rPr>
          <w:rFonts w:eastAsiaTheme="minorEastAsia"/>
        </w:rPr>
        <w:t>WHO – ICF-modellen:</w:t>
      </w:r>
    </w:p>
    <w:p w14:paraId="667C03D7" w14:textId="77777777" w:rsidR="00A936ED" w:rsidRDefault="004975B0" w:rsidP="008B373B">
      <w:pPr>
        <w:widowControl w:val="0"/>
        <w:autoSpaceDE w:val="0"/>
        <w:autoSpaceDN w:val="0"/>
        <w:adjustRightInd w:val="0"/>
        <w:jc w:val="both"/>
        <w:rPr>
          <w:rFonts w:eastAsiaTheme="minorEastAsia"/>
        </w:rPr>
      </w:pPr>
      <w:hyperlink r:id="rId41" w:history="1">
        <w:r w:rsidR="003C45C7" w:rsidRPr="003C45C7">
          <w:rPr>
            <w:rStyle w:val="Llink"/>
            <w:rFonts w:eastAsiaTheme="minorEastAsia"/>
          </w:rPr>
          <w:t>http://www.who.int/classifications/icd/ICD10Volume2_en_2010.pdf?ua=1</w:t>
        </w:r>
      </w:hyperlink>
      <w:r w:rsidR="003C45C7" w:rsidRPr="003C45C7">
        <w:rPr>
          <w:rFonts w:eastAsiaTheme="minorEastAsia"/>
        </w:rPr>
        <w:t xml:space="preserve"> </w:t>
      </w:r>
    </w:p>
    <w:p w14:paraId="3362E891" w14:textId="34DC0926" w:rsidR="00A226C4" w:rsidRPr="004E2271" w:rsidRDefault="003C45C7" w:rsidP="004E2271">
      <w:pPr>
        <w:widowControl w:val="0"/>
        <w:autoSpaceDE w:val="0"/>
        <w:autoSpaceDN w:val="0"/>
        <w:adjustRightInd w:val="0"/>
        <w:jc w:val="both"/>
        <w:rPr>
          <w:rFonts w:eastAsiaTheme="minorEastAsia"/>
        </w:rPr>
      </w:pPr>
      <w:r w:rsidRPr="003C45C7">
        <w:rPr>
          <w:rFonts w:eastAsiaTheme="minorEastAsia"/>
        </w:rPr>
        <w:t xml:space="preserve">Besøgt d. </w:t>
      </w:r>
      <w:r>
        <w:rPr>
          <w:rFonts w:eastAsiaTheme="minorEastAsia"/>
        </w:rPr>
        <w:t>01.08.15</w:t>
      </w:r>
    </w:p>
    <w:p w14:paraId="7480DDF0" w14:textId="77777777" w:rsidR="00A226C4" w:rsidRDefault="00A226C4" w:rsidP="00A226C4">
      <w:pPr>
        <w:pStyle w:val="Overskrift2"/>
        <w:rPr>
          <w:rFonts w:eastAsiaTheme="minorEastAsia"/>
        </w:rPr>
      </w:pPr>
      <w:bookmarkStart w:id="65" w:name="_Toc428277432"/>
      <w:r>
        <w:rPr>
          <w:rFonts w:eastAsiaTheme="minorEastAsia"/>
        </w:rPr>
        <w:lastRenderedPageBreak/>
        <w:t>Bilag 1: Interviewguide med frivillige</w:t>
      </w:r>
      <w:bookmarkEnd w:id="65"/>
      <w:r>
        <w:rPr>
          <w:rFonts w:eastAsiaTheme="minorEastAsia"/>
        </w:rPr>
        <w:t xml:space="preserve"> </w:t>
      </w:r>
    </w:p>
    <w:p w14:paraId="0ECF232C" w14:textId="77777777" w:rsidR="00A226C4" w:rsidRPr="00A226C4" w:rsidRDefault="00A226C4" w:rsidP="00A226C4">
      <w:pPr>
        <w:rPr>
          <w:rFonts w:eastAsiaTheme="minorEastAsia"/>
        </w:rPr>
      </w:pPr>
    </w:p>
    <w:p w14:paraId="3B850083" w14:textId="77777777" w:rsidR="00A226C4" w:rsidRPr="00A226C4" w:rsidRDefault="00A226C4" w:rsidP="00A226C4">
      <w:pPr>
        <w:rPr>
          <w:rFonts w:eastAsiaTheme="minorEastAsia"/>
        </w:rPr>
      </w:pPr>
      <w:r w:rsidRPr="00A226C4">
        <w:rPr>
          <w:rFonts w:eastAsiaTheme="minorEastAsia"/>
        </w:rPr>
        <w:t>Interviewguide til frivil</w:t>
      </w:r>
      <w:r>
        <w:rPr>
          <w:rFonts w:eastAsiaTheme="minorEastAsia"/>
        </w:rPr>
        <w:t xml:space="preserve">lige på veteranhjem København: </w:t>
      </w:r>
    </w:p>
    <w:p w14:paraId="78717DE6" w14:textId="77777777" w:rsidR="00A226C4" w:rsidRPr="00A226C4" w:rsidRDefault="00A226C4" w:rsidP="00A226C4">
      <w:pPr>
        <w:rPr>
          <w:rFonts w:eastAsiaTheme="minorEastAsia"/>
        </w:rPr>
      </w:pPr>
      <w:r w:rsidRPr="00A226C4">
        <w:rPr>
          <w:rFonts w:eastAsiaTheme="minorEastAsia"/>
        </w:rPr>
        <w:t>Fortæl lidt om dig selv</w:t>
      </w:r>
    </w:p>
    <w:p w14:paraId="34F7D85E" w14:textId="77777777" w:rsidR="00A226C4" w:rsidRPr="00A226C4" w:rsidRDefault="00A226C4" w:rsidP="00A226C4">
      <w:pPr>
        <w:rPr>
          <w:rFonts w:eastAsiaTheme="minorEastAsia"/>
        </w:rPr>
      </w:pPr>
      <w:r w:rsidRPr="00A226C4">
        <w:rPr>
          <w:rFonts w:eastAsiaTheme="minorEastAsia"/>
        </w:rPr>
        <w:t>1.</w:t>
      </w:r>
      <w:r w:rsidRPr="00A226C4">
        <w:rPr>
          <w:rFonts w:eastAsiaTheme="minorEastAsia"/>
        </w:rPr>
        <w:tab/>
        <w:t>Hvad er din baggrund?</w:t>
      </w:r>
    </w:p>
    <w:p w14:paraId="233452B6" w14:textId="77777777" w:rsidR="00A226C4" w:rsidRPr="00A226C4" w:rsidRDefault="00A226C4" w:rsidP="00A226C4">
      <w:pPr>
        <w:rPr>
          <w:rFonts w:eastAsiaTheme="minorEastAsia"/>
        </w:rPr>
      </w:pPr>
      <w:r w:rsidRPr="00A226C4">
        <w:rPr>
          <w:rFonts w:eastAsiaTheme="minorEastAsia"/>
        </w:rPr>
        <w:t>2.</w:t>
      </w:r>
      <w:r w:rsidRPr="00A226C4">
        <w:rPr>
          <w:rFonts w:eastAsiaTheme="minorEastAsia"/>
        </w:rPr>
        <w:tab/>
        <w:t>Hvor længe har du været tilknyttet Veteranhjemmet?</w:t>
      </w:r>
    </w:p>
    <w:p w14:paraId="2955CB50" w14:textId="77777777" w:rsidR="00A226C4" w:rsidRPr="00A226C4" w:rsidRDefault="00A226C4" w:rsidP="00A226C4">
      <w:pPr>
        <w:rPr>
          <w:rFonts w:eastAsiaTheme="minorEastAsia"/>
        </w:rPr>
      </w:pPr>
      <w:r w:rsidRPr="00A226C4">
        <w:rPr>
          <w:rFonts w:eastAsiaTheme="minorEastAsia"/>
        </w:rPr>
        <w:t>3.</w:t>
      </w:r>
      <w:r w:rsidRPr="00A226C4">
        <w:rPr>
          <w:rFonts w:eastAsiaTheme="minorEastAsia"/>
        </w:rPr>
        <w:tab/>
        <w:t>Hvorfor har du valgt at være frivillig på Veteranhjemmet?</w:t>
      </w:r>
    </w:p>
    <w:p w14:paraId="5B658292" w14:textId="77777777" w:rsidR="00A226C4" w:rsidRPr="00A226C4" w:rsidRDefault="00A226C4" w:rsidP="00A226C4">
      <w:pPr>
        <w:rPr>
          <w:rFonts w:eastAsiaTheme="minorEastAsia"/>
        </w:rPr>
      </w:pPr>
      <w:r w:rsidRPr="00A226C4">
        <w:rPr>
          <w:rFonts w:eastAsiaTheme="minorEastAsia"/>
        </w:rPr>
        <w:t>4.</w:t>
      </w:r>
      <w:r w:rsidRPr="00A226C4">
        <w:rPr>
          <w:rFonts w:eastAsiaTheme="minorEastAsia"/>
        </w:rPr>
        <w:tab/>
        <w:t>Hvilken indflydelse oplever du at du har på veteranerne?</w:t>
      </w:r>
    </w:p>
    <w:p w14:paraId="604EF1F4" w14:textId="77777777" w:rsidR="00A226C4" w:rsidRPr="00A226C4" w:rsidRDefault="00A226C4" w:rsidP="00A226C4">
      <w:pPr>
        <w:ind w:left="1304" w:hanging="1304"/>
        <w:rPr>
          <w:rFonts w:eastAsiaTheme="minorEastAsia"/>
        </w:rPr>
      </w:pPr>
      <w:r w:rsidRPr="00A226C4">
        <w:rPr>
          <w:rFonts w:eastAsiaTheme="minorEastAsia"/>
        </w:rPr>
        <w:t>5.</w:t>
      </w:r>
      <w:r w:rsidRPr="00A226C4">
        <w:rPr>
          <w:rFonts w:eastAsiaTheme="minorEastAsia"/>
        </w:rPr>
        <w:tab/>
        <w:t>Hvilket behov oplever du som frivillig, at veteranerne har og hvordan handler du på det?</w:t>
      </w:r>
    </w:p>
    <w:p w14:paraId="4FA51274" w14:textId="77777777" w:rsidR="00A226C4" w:rsidRPr="00A226C4" w:rsidRDefault="00A226C4" w:rsidP="00A226C4">
      <w:pPr>
        <w:rPr>
          <w:rFonts w:eastAsiaTheme="minorEastAsia"/>
        </w:rPr>
      </w:pPr>
      <w:r w:rsidRPr="00A226C4">
        <w:rPr>
          <w:rFonts w:eastAsiaTheme="minorEastAsia"/>
        </w:rPr>
        <w:t>6.</w:t>
      </w:r>
      <w:r w:rsidRPr="00A226C4">
        <w:rPr>
          <w:rFonts w:eastAsiaTheme="minorEastAsia"/>
        </w:rPr>
        <w:tab/>
        <w:t>Hvad har været særligt udfordrende i dit arbejde på Veteranhjemmet?</w:t>
      </w:r>
    </w:p>
    <w:p w14:paraId="0AC1CCCD" w14:textId="77777777" w:rsidR="00A226C4" w:rsidRPr="00A226C4" w:rsidRDefault="00A226C4" w:rsidP="00A226C4">
      <w:pPr>
        <w:rPr>
          <w:rFonts w:eastAsiaTheme="minorEastAsia"/>
        </w:rPr>
      </w:pPr>
      <w:r w:rsidRPr="00A226C4">
        <w:rPr>
          <w:rFonts w:eastAsiaTheme="minorEastAsia"/>
        </w:rPr>
        <w:t>7.</w:t>
      </w:r>
      <w:r w:rsidRPr="00A226C4">
        <w:rPr>
          <w:rFonts w:eastAsiaTheme="minorEastAsia"/>
        </w:rPr>
        <w:tab/>
        <w:t xml:space="preserve">Kender du noget til de psykiske problematikker en veteran kan komme med? </w:t>
      </w:r>
    </w:p>
    <w:p w14:paraId="47DA9416" w14:textId="77777777" w:rsidR="00A226C4" w:rsidRPr="00A226C4" w:rsidRDefault="00A226C4" w:rsidP="00A226C4">
      <w:pPr>
        <w:ind w:firstLine="1304"/>
        <w:rPr>
          <w:rFonts w:eastAsiaTheme="minorEastAsia"/>
        </w:rPr>
      </w:pPr>
      <w:r>
        <w:rPr>
          <w:rFonts w:eastAsiaTheme="minorEastAsia"/>
        </w:rPr>
        <w:t xml:space="preserve">- </w:t>
      </w:r>
      <w:r w:rsidRPr="00A226C4">
        <w:rPr>
          <w:rFonts w:eastAsiaTheme="minorEastAsia"/>
        </w:rPr>
        <w:t>Hvis ja, hvilke problematikker er der så tale om?</w:t>
      </w:r>
    </w:p>
    <w:p w14:paraId="276FF200" w14:textId="77777777" w:rsidR="00A226C4" w:rsidRPr="00A226C4" w:rsidRDefault="00A226C4" w:rsidP="00A226C4">
      <w:pPr>
        <w:ind w:left="2608" w:hanging="1304"/>
        <w:rPr>
          <w:rFonts w:eastAsiaTheme="minorEastAsia"/>
        </w:rPr>
      </w:pPr>
      <w:r>
        <w:rPr>
          <w:rFonts w:eastAsiaTheme="minorEastAsia"/>
        </w:rPr>
        <w:t xml:space="preserve">- </w:t>
      </w:r>
      <w:r w:rsidRPr="00A226C4">
        <w:rPr>
          <w:rFonts w:eastAsiaTheme="minorEastAsia"/>
        </w:rPr>
        <w:t>Hvordan håndtere du så de problematikker i dit arbejde på veteranhjemmet?</w:t>
      </w:r>
    </w:p>
    <w:p w14:paraId="0CA3B3F5" w14:textId="77777777" w:rsidR="00A226C4" w:rsidRPr="00A226C4" w:rsidRDefault="00A226C4" w:rsidP="00A226C4">
      <w:pPr>
        <w:ind w:firstLine="1304"/>
        <w:rPr>
          <w:rFonts w:eastAsiaTheme="minorEastAsia"/>
        </w:rPr>
      </w:pPr>
      <w:r>
        <w:rPr>
          <w:rFonts w:eastAsiaTheme="minorEastAsia"/>
        </w:rPr>
        <w:t xml:space="preserve">- </w:t>
      </w:r>
      <w:r w:rsidRPr="00A226C4">
        <w:rPr>
          <w:rFonts w:eastAsiaTheme="minorEastAsia"/>
        </w:rPr>
        <w:t xml:space="preserve">Oplever du at du har nok viden til at håndtere disse problematikker? </w:t>
      </w:r>
    </w:p>
    <w:p w14:paraId="7F3B7C31" w14:textId="77777777" w:rsidR="00A226C4" w:rsidRPr="00A226C4" w:rsidRDefault="00A226C4" w:rsidP="00A226C4">
      <w:pPr>
        <w:ind w:left="1304" w:hanging="1304"/>
        <w:rPr>
          <w:rFonts w:eastAsiaTheme="minorEastAsia"/>
        </w:rPr>
      </w:pPr>
      <w:r w:rsidRPr="00A226C4">
        <w:rPr>
          <w:rFonts w:eastAsiaTheme="minorEastAsia"/>
        </w:rPr>
        <w:t>8.</w:t>
      </w:r>
      <w:r w:rsidRPr="00A226C4">
        <w:rPr>
          <w:rFonts w:eastAsiaTheme="minorEastAsia"/>
        </w:rPr>
        <w:tab/>
        <w:t>Mener du at den frivillige indsats på veteranhjemmet kan tilbyde noget andet end samfundet kan?</w:t>
      </w:r>
    </w:p>
    <w:p w14:paraId="28185ADD" w14:textId="77777777" w:rsidR="00A226C4" w:rsidRPr="00A226C4" w:rsidRDefault="00A226C4" w:rsidP="00A226C4">
      <w:pPr>
        <w:ind w:firstLine="1304"/>
        <w:rPr>
          <w:rFonts w:eastAsiaTheme="minorEastAsia"/>
        </w:rPr>
      </w:pPr>
      <w:r>
        <w:rPr>
          <w:rFonts w:eastAsiaTheme="minorEastAsia"/>
        </w:rPr>
        <w:t>-</w:t>
      </w:r>
      <w:r w:rsidRPr="00A226C4">
        <w:rPr>
          <w:rFonts w:eastAsiaTheme="minorEastAsia"/>
        </w:rPr>
        <w:t>Hvis ja, hvorfor tror du, at veteranerne benytter sig af Veteranhjemmet?</w:t>
      </w:r>
    </w:p>
    <w:p w14:paraId="49629BE3" w14:textId="77777777" w:rsidR="00A226C4" w:rsidRPr="00A226C4" w:rsidRDefault="00A226C4" w:rsidP="00A226C4">
      <w:pPr>
        <w:ind w:firstLine="1304"/>
        <w:rPr>
          <w:rFonts w:eastAsiaTheme="minorEastAsia"/>
        </w:rPr>
      </w:pPr>
      <w:r>
        <w:rPr>
          <w:rFonts w:eastAsiaTheme="minorEastAsia"/>
        </w:rPr>
        <w:t>-</w:t>
      </w:r>
      <w:r w:rsidRPr="00A226C4">
        <w:rPr>
          <w:rFonts w:eastAsiaTheme="minorEastAsia"/>
        </w:rPr>
        <w:t>Tror du frivilligheden er vigtig for veteranerne og hvorfor?</w:t>
      </w:r>
    </w:p>
    <w:p w14:paraId="670337DE" w14:textId="77777777" w:rsidR="00A226C4" w:rsidRPr="00A226C4" w:rsidRDefault="00A226C4" w:rsidP="00A226C4">
      <w:pPr>
        <w:ind w:left="1304" w:hanging="1304"/>
        <w:rPr>
          <w:rFonts w:eastAsiaTheme="minorEastAsia"/>
        </w:rPr>
      </w:pPr>
      <w:r w:rsidRPr="00A226C4">
        <w:rPr>
          <w:rFonts w:eastAsiaTheme="minorEastAsia"/>
        </w:rPr>
        <w:t>9.</w:t>
      </w:r>
      <w:r w:rsidRPr="00A226C4">
        <w:rPr>
          <w:rFonts w:eastAsiaTheme="minorEastAsia"/>
        </w:rPr>
        <w:tab/>
        <w:t>Kan du fortælle om en episode hvor du oplevede at du gjorde en forskel for en veteran?</w:t>
      </w:r>
    </w:p>
    <w:p w14:paraId="018328C7" w14:textId="77777777" w:rsidR="00A226C4" w:rsidRPr="00A226C4" w:rsidRDefault="00A226C4" w:rsidP="00A226C4">
      <w:pPr>
        <w:rPr>
          <w:rFonts w:eastAsiaTheme="minorEastAsia"/>
        </w:rPr>
      </w:pPr>
      <w:r w:rsidRPr="00A226C4">
        <w:rPr>
          <w:rFonts w:eastAsiaTheme="minorEastAsia"/>
        </w:rPr>
        <w:t>10.</w:t>
      </w:r>
      <w:r w:rsidRPr="00A226C4">
        <w:rPr>
          <w:rFonts w:eastAsiaTheme="minorEastAsia"/>
        </w:rPr>
        <w:tab/>
        <w:t>Er der andet du ønsker at uddybe eller du mener der kan være relevant at fortælle?</w:t>
      </w:r>
    </w:p>
    <w:p w14:paraId="1FC007B4" w14:textId="77777777" w:rsidR="00A226C4" w:rsidRPr="00A226C4" w:rsidRDefault="00A226C4" w:rsidP="00A226C4">
      <w:pPr>
        <w:rPr>
          <w:rFonts w:eastAsiaTheme="minorEastAsia"/>
        </w:rPr>
      </w:pPr>
    </w:p>
    <w:p w14:paraId="24F43AB7" w14:textId="77777777" w:rsidR="00A226C4" w:rsidRDefault="00A226C4" w:rsidP="00A226C4">
      <w:pPr>
        <w:rPr>
          <w:rFonts w:eastAsiaTheme="minorEastAsia"/>
        </w:rPr>
      </w:pPr>
    </w:p>
    <w:p w14:paraId="487D57E8" w14:textId="77777777" w:rsidR="00A226C4" w:rsidRDefault="00A226C4" w:rsidP="00A226C4">
      <w:pPr>
        <w:rPr>
          <w:rFonts w:eastAsiaTheme="minorEastAsia"/>
        </w:rPr>
      </w:pPr>
    </w:p>
    <w:p w14:paraId="0BA2442D" w14:textId="77777777" w:rsidR="00A226C4" w:rsidRDefault="00A226C4" w:rsidP="00A226C4">
      <w:pPr>
        <w:rPr>
          <w:rFonts w:eastAsiaTheme="minorEastAsia"/>
        </w:rPr>
      </w:pPr>
    </w:p>
    <w:p w14:paraId="6B1E28E5" w14:textId="77777777" w:rsidR="00A226C4" w:rsidRDefault="00A226C4" w:rsidP="00A226C4">
      <w:pPr>
        <w:rPr>
          <w:rFonts w:eastAsiaTheme="minorEastAsia"/>
        </w:rPr>
      </w:pPr>
    </w:p>
    <w:p w14:paraId="7F13BC05" w14:textId="77777777" w:rsidR="00A226C4" w:rsidRDefault="00A226C4" w:rsidP="00A226C4">
      <w:pPr>
        <w:rPr>
          <w:rFonts w:eastAsiaTheme="minorEastAsia"/>
        </w:rPr>
      </w:pPr>
    </w:p>
    <w:p w14:paraId="3320FC23" w14:textId="77777777" w:rsidR="00A226C4" w:rsidRDefault="00A226C4" w:rsidP="00A226C4">
      <w:pPr>
        <w:rPr>
          <w:rFonts w:eastAsiaTheme="minorEastAsia"/>
        </w:rPr>
      </w:pPr>
    </w:p>
    <w:p w14:paraId="137588FC" w14:textId="77777777" w:rsidR="00A226C4" w:rsidRDefault="00A226C4" w:rsidP="00A226C4">
      <w:pPr>
        <w:rPr>
          <w:rFonts w:eastAsiaTheme="minorEastAsia"/>
        </w:rPr>
      </w:pPr>
    </w:p>
    <w:p w14:paraId="1F14DCDA" w14:textId="77777777" w:rsidR="00A226C4" w:rsidRDefault="00A226C4" w:rsidP="00A226C4">
      <w:pPr>
        <w:rPr>
          <w:rFonts w:eastAsiaTheme="minorEastAsia"/>
        </w:rPr>
      </w:pPr>
    </w:p>
    <w:p w14:paraId="7E695E99" w14:textId="77777777" w:rsidR="00A226C4" w:rsidRDefault="00A226C4">
      <w:pPr>
        <w:spacing w:line="240" w:lineRule="auto"/>
        <w:rPr>
          <w:rFonts w:eastAsiaTheme="majorEastAsia" w:cstheme="majorBidi"/>
          <w:b/>
          <w:bCs/>
          <w:sz w:val="26"/>
          <w:szCs w:val="26"/>
        </w:rPr>
      </w:pPr>
      <w:r>
        <w:br w:type="page"/>
      </w:r>
    </w:p>
    <w:p w14:paraId="2B5F17C2" w14:textId="77777777" w:rsidR="00A226C4" w:rsidRDefault="00A226C4" w:rsidP="00A226C4">
      <w:pPr>
        <w:pStyle w:val="Overskrift2"/>
      </w:pPr>
      <w:bookmarkStart w:id="66" w:name="_Toc428277433"/>
      <w:r>
        <w:lastRenderedPageBreak/>
        <w:t>Bilag 2: Interviewguide med veteraner</w:t>
      </w:r>
      <w:bookmarkEnd w:id="66"/>
    </w:p>
    <w:p w14:paraId="7A1F30D5" w14:textId="77777777" w:rsidR="00CD4DD9" w:rsidRPr="00CD4DD9" w:rsidRDefault="00CD4DD9" w:rsidP="00CD4DD9"/>
    <w:p w14:paraId="19A166E6" w14:textId="77777777" w:rsidR="00A226C4" w:rsidRPr="00A226C4" w:rsidRDefault="00A226C4" w:rsidP="00CD4DD9">
      <w:pPr>
        <w:rPr>
          <w:sz w:val="26"/>
          <w:szCs w:val="26"/>
        </w:rPr>
      </w:pPr>
      <w:r w:rsidRPr="00A226C4">
        <w:t>Interviewguide til fokusgruppe - 3 veteraner:</w:t>
      </w:r>
    </w:p>
    <w:p w14:paraId="5FF5416C" w14:textId="77777777" w:rsidR="00A226C4" w:rsidRPr="00A226C4" w:rsidRDefault="00A226C4" w:rsidP="00CD4DD9">
      <w:r w:rsidRPr="00A226C4">
        <w:t xml:space="preserve">Start lidt med at fortælle om jer selv. </w:t>
      </w:r>
    </w:p>
    <w:p w14:paraId="5EDBAB18" w14:textId="77777777" w:rsidR="00A226C4" w:rsidRPr="00A226C4" w:rsidRDefault="00A226C4" w:rsidP="00CD4DD9">
      <w:r w:rsidRPr="00A226C4">
        <w:t>1.</w:t>
      </w:r>
      <w:r w:rsidRPr="00A226C4">
        <w:tab/>
        <w:t>Hvor lang tid har I været brugere af Veteranhjemmet?</w:t>
      </w:r>
    </w:p>
    <w:p w14:paraId="2C3F8FE9" w14:textId="77777777" w:rsidR="00A226C4" w:rsidRPr="00A226C4" w:rsidRDefault="00A226C4" w:rsidP="00CD4DD9">
      <w:r w:rsidRPr="00A226C4">
        <w:t>2.</w:t>
      </w:r>
      <w:r w:rsidRPr="00A226C4">
        <w:tab/>
        <w:t>Kan Veteranhjemmet bidrage med noget som I ikke oplever andre steder?</w:t>
      </w:r>
    </w:p>
    <w:p w14:paraId="1D80AF78" w14:textId="77777777" w:rsidR="00A226C4" w:rsidRPr="00A226C4" w:rsidRDefault="00A226C4" w:rsidP="00CD4DD9">
      <w:pPr>
        <w:ind w:firstLine="1304"/>
      </w:pPr>
      <w:r w:rsidRPr="00A226C4">
        <w:t>– Hvis ja, hvilket?</w:t>
      </w:r>
    </w:p>
    <w:p w14:paraId="6CD84F8E" w14:textId="77777777" w:rsidR="00A226C4" w:rsidRPr="00A226C4" w:rsidRDefault="00A226C4" w:rsidP="00CD4DD9">
      <w:pPr>
        <w:ind w:left="1304" w:hanging="1304"/>
      </w:pPr>
      <w:r w:rsidRPr="00A226C4">
        <w:t>3.</w:t>
      </w:r>
      <w:r w:rsidRPr="00A226C4">
        <w:tab/>
        <w:t>Kan de frivillige, som er tilknyttet veteranhjemmet noget som I ikke har oplevet andre steder i systemet?</w:t>
      </w:r>
    </w:p>
    <w:p w14:paraId="4170E6EF" w14:textId="77777777" w:rsidR="00A226C4" w:rsidRPr="00A226C4" w:rsidRDefault="00A226C4" w:rsidP="00CD4DD9">
      <w:r w:rsidRPr="00A226C4">
        <w:t>4.</w:t>
      </w:r>
      <w:r w:rsidRPr="00A226C4">
        <w:tab/>
        <w:t xml:space="preserve">– Hvis ja, på hvilken måde? </w:t>
      </w:r>
    </w:p>
    <w:p w14:paraId="23582B7A" w14:textId="77777777" w:rsidR="00A226C4" w:rsidRPr="00A226C4" w:rsidRDefault="00A226C4" w:rsidP="00CD4DD9">
      <w:r w:rsidRPr="00A226C4">
        <w:t>5.</w:t>
      </w:r>
      <w:r w:rsidRPr="00A226C4">
        <w:tab/>
        <w:t>Er det vigtigt for jer at Veteranhjemmet er drevet af frivillige?</w:t>
      </w:r>
    </w:p>
    <w:p w14:paraId="0888BA32" w14:textId="77777777" w:rsidR="00A226C4" w:rsidRPr="00A226C4" w:rsidRDefault="00A226C4" w:rsidP="00CD4DD9">
      <w:pPr>
        <w:ind w:firstLine="1304"/>
      </w:pPr>
      <w:r w:rsidRPr="00A226C4">
        <w:t>- Hvis ja, hvorfor?</w:t>
      </w:r>
    </w:p>
    <w:p w14:paraId="005BBF99" w14:textId="77777777" w:rsidR="00A226C4" w:rsidRPr="00A226C4" w:rsidRDefault="00A226C4" w:rsidP="00CD4DD9">
      <w:r w:rsidRPr="00A226C4">
        <w:t>6.</w:t>
      </w:r>
      <w:r w:rsidRPr="00A226C4">
        <w:tab/>
        <w:t xml:space="preserve">Hvad mener I det vigtigste er at de frivillige skal kunne? </w:t>
      </w:r>
    </w:p>
    <w:p w14:paraId="5AD2033B" w14:textId="77777777" w:rsidR="00A226C4" w:rsidRPr="00A226C4" w:rsidRDefault="00A226C4" w:rsidP="00CD4DD9">
      <w:r w:rsidRPr="00A226C4">
        <w:t>7.</w:t>
      </w:r>
      <w:r w:rsidRPr="00A226C4">
        <w:tab/>
        <w:t>Hvad er det gode ved god ved at stedet er drevet af frivillige kræfter?</w:t>
      </w:r>
    </w:p>
    <w:p w14:paraId="45D2E68C" w14:textId="77777777" w:rsidR="00A226C4" w:rsidRPr="00A226C4" w:rsidRDefault="00A226C4" w:rsidP="00CD4DD9">
      <w:pPr>
        <w:ind w:firstLine="1304"/>
      </w:pPr>
      <w:r w:rsidRPr="00A226C4">
        <w:t>- Hvad er det mindre gode?</w:t>
      </w:r>
    </w:p>
    <w:p w14:paraId="46E3513D" w14:textId="77777777" w:rsidR="00A226C4" w:rsidRPr="00A226C4" w:rsidRDefault="00A226C4" w:rsidP="00CD4DD9">
      <w:r w:rsidRPr="00A226C4">
        <w:t>8.</w:t>
      </w:r>
      <w:r w:rsidRPr="00A226C4">
        <w:tab/>
        <w:t>Kan I nævne en episode hvor I oplevede en frivillig gjorde en forskel for jer?</w:t>
      </w:r>
    </w:p>
    <w:p w14:paraId="19B07CD6" w14:textId="77777777" w:rsidR="00A226C4" w:rsidRPr="00A226C4" w:rsidRDefault="00A226C4" w:rsidP="00CD4DD9">
      <w:r w:rsidRPr="00A226C4">
        <w:t>9.</w:t>
      </w:r>
      <w:r w:rsidRPr="00A226C4">
        <w:tab/>
        <w:t>Oplever I at de frivillige har forståelse for jeres behov og situation?</w:t>
      </w:r>
    </w:p>
    <w:p w14:paraId="22B1D1E5" w14:textId="77777777" w:rsidR="00A226C4" w:rsidRPr="00A226C4" w:rsidRDefault="00A226C4" w:rsidP="00CD4DD9">
      <w:pPr>
        <w:ind w:firstLine="1304"/>
      </w:pPr>
      <w:r w:rsidRPr="00A226C4">
        <w:t>–Hvis ja, hvad betyder det for jer?</w:t>
      </w:r>
    </w:p>
    <w:p w14:paraId="1ACE01DB" w14:textId="77777777" w:rsidR="00A226C4" w:rsidRPr="00A226C4" w:rsidRDefault="00A226C4" w:rsidP="00CD4DD9">
      <w:pPr>
        <w:ind w:left="1304" w:hanging="1304"/>
      </w:pPr>
      <w:r w:rsidRPr="00A226C4">
        <w:t>10.</w:t>
      </w:r>
      <w:r w:rsidRPr="00A226C4">
        <w:tab/>
        <w:t>Er der nogle psykiske problematikker I taler med hinanden om her på Veteranhjemmet?</w:t>
      </w:r>
    </w:p>
    <w:p w14:paraId="6C29E2DB" w14:textId="77777777" w:rsidR="00A226C4" w:rsidRPr="00A226C4" w:rsidRDefault="00A226C4" w:rsidP="00CD4DD9">
      <w:pPr>
        <w:ind w:firstLine="1304"/>
      </w:pPr>
      <w:r w:rsidRPr="00A226C4">
        <w:t>-Hvis ja, er det noget, som I oplever at, de frivillige forstår at håndtere?</w:t>
      </w:r>
    </w:p>
    <w:p w14:paraId="1DF0E385" w14:textId="77777777" w:rsidR="00A226C4" w:rsidRPr="00A226C4" w:rsidRDefault="00A226C4" w:rsidP="00CD4DD9">
      <w:r w:rsidRPr="00A226C4">
        <w:t>11.</w:t>
      </w:r>
      <w:r w:rsidRPr="00A226C4">
        <w:tab/>
        <w:t>Oplever I at de frivilliges indsats skaber tryghed for jer?</w:t>
      </w:r>
    </w:p>
    <w:p w14:paraId="3D5537D0" w14:textId="77777777" w:rsidR="00A226C4" w:rsidRPr="00A226C4" w:rsidRDefault="00A226C4" w:rsidP="00CD4DD9">
      <w:pPr>
        <w:ind w:firstLine="1304"/>
      </w:pPr>
      <w:r w:rsidRPr="00A226C4">
        <w:t>-Hvis ja, på hvilken måde?</w:t>
      </w:r>
    </w:p>
    <w:p w14:paraId="094AFFE1" w14:textId="77777777" w:rsidR="00A226C4" w:rsidRDefault="00A226C4" w:rsidP="00CD4DD9">
      <w:r w:rsidRPr="00A226C4">
        <w:t>12.</w:t>
      </w:r>
      <w:r w:rsidRPr="00A226C4">
        <w:tab/>
        <w:t>Er der andet I ønsker at uddybe?</w:t>
      </w:r>
    </w:p>
    <w:p w14:paraId="1D4721FF" w14:textId="77777777" w:rsidR="00A226C4" w:rsidRDefault="00A226C4" w:rsidP="00CD4DD9">
      <w:pPr>
        <w:rPr>
          <w:rFonts w:eastAsiaTheme="minorEastAsia"/>
        </w:rPr>
      </w:pPr>
    </w:p>
    <w:p w14:paraId="4CF00383" w14:textId="77777777" w:rsidR="00A226C4" w:rsidRDefault="00A226C4" w:rsidP="00CD4DD9">
      <w:pPr>
        <w:rPr>
          <w:rFonts w:eastAsiaTheme="minorEastAsia"/>
        </w:rPr>
      </w:pPr>
    </w:p>
    <w:p w14:paraId="2EC38432" w14:textId="77777777" w:rsidR="00A226C4" w:rsidRDefault="00A226C4" w:rsidP="00CD4DD9">
      <w:pPr>
        <w:rPr>
          <w:rFonts w:eastAsiaTheme="minorEastAsia"/>
        </w:rPr>
      </w:pPr>
    </w:p>
    <w:p w14:paraId="1DB33035" w14:textId="77777777" w:rsidR="00A226C4" w:rsidRDefault="00A226C4" w:rsidP="00A226C4">
      <w:pPr>
        <w:rPr>
          <w:rFonts w:eastAsiaTheme="minorEastAsia"/>
        </w:rPr>
      </w:pPr>
    </w:p>
    <w:p w14:paraId="7E4D2403" w14:textId="77777777" w:rsidR="00A226C4" w:rsidRDefault="00A226C4" w:rsidP="00A226C4">
      <w:pPr>
        <w:rPr>
          <w:rFonts w:eastAsiaTheme="minorEastAsia"/>
        </w:rPr>
      </w:pPr>
    </w:p>
    <w:p w14:paraId="706B8138" w14:textId="77777777" w:rsidR="00A226C4" w:rsidRDefault="00A226C4" w:rsidP="00A226C4">
      <w:pPr>
        <w:rPr>
          <w:rFonts w:eastAsiaTheme="minorEastAsia"/>
        </w:rPr>
      </w:pPr>
    </w:p>
    <w:p w14:paraId="6749448B" w14:textId="77777777" w:rsidR="00A226C4" w:rsidRDefault="00A226C4" w:rsidP="00A226C4">
      <w:pPr>
        <w:rPr>
          <w:rFonts w:eastAsiaTheme="minorEastAsia"/>
        </w:rPr>
      </w:pPr>
    </w:p>
    <w:p w14:paraId="00D76470" w14:textId="77777777" w:rsidR="00A226C4" w:rsidRDefault="00A226C4">
      <w:pPr>
        <w:spacing w:line="240" w:lineRule="auto"/>
        <w:rPr>
          <w:rFonts w:eastAsiaTheme="minorEastAsia" w:cstheme="majorBidi"/>
          <w:b/>
          <w:bCs/>
          <w:sz w:val="26"/>
          <w:szCs w:val="26"/>
        </w:rPr>
      </w:pPr>
    </w:p>
    <w:p w14:paraId="6234CB4B" w14:textId="77777777" w:rsidR="00A226C4" w:rsidRDefault="00A226C4" w:rsidP="00CD4DD9">
      <w:pPr>
        <w:pStyle w:val="Overskrift2"/>
        <w:tabs>
          <w:tab w:val="left" w:pos="5670"/>
        </w:tabs>
        <w:rPr>
          <w:rFonts w:eastAsiaTheme="minorEastAsia"/>
        </w:rPr>
      </w:pPr>
      <w:bookmarkStart w:id="67" w:name="_Toc428277434"/>
      <w:r>
        <w:rPr>
          <w:rFonts w:eastAsiaTheme="minorEastAsia"/>
        </w:rPr>
        <w:lastRenderedPageBreak/>
        <w:t>Bilag 3: Interviewguide med ledelsesinformant</w:t>
      </w:r>
      <w:bookmarkEnd w:id="67"/>
    </w:p>
    <w:p w14:paraId="1E67D557" w14:textId="77777777" w:rsidR="00CD4DD9" w:rsidRPr="00CD4DD9" w:rsidRDefault="00CD4DD9" w:rsidP="00CD4DD9">
      <w:pPr>
        <w:rPr>
          <w:rFonts w:eastAsiaTheme="minorEastAsia"/>
        </w:rPr>
      </w:pPr>
    </w:p>
    <w:p w14:paraId="1070286D" w14:textId="77777777" w:rsidR="00A226C4" w:rsidRPr="00A226C4" w:rsidRDefault="00A226C4" w:rsidP="00CD4DD9">
      <w:pPr>
        <w:rPr>
          <w:rFonts w:eastAsiaTheme="minorEastAsia"/>
        </w:rPr>
      </w:pPr>
      <w:r w:rsidRPr="00A226C4">
        <w:rPr>
          <w:rFonts w:eastAsiaTheme="minorEastAsia"/>
        </w:rPr>
        <w:t>Interviewguide med Ledelsesinformant:</w:t>
      </w:r>
    </w:p>
    <w:p w14:paraId="39CB8B74" w14:textId="77777777" w:rsidR="00A226C4" w:rsidRPr="00A226C4" w:rsidRDefault="00A226C4" w:rsidP="00CD4DD9">
      <w:pPr>
        <w:rPr>
          <w:rFonts w:eastAsiaTheme="minorEastAsia"/>
        </w:rPr>
      </w:pPr>
      <w:r w:rsidRPr="00A226C4">
        <w:rPr>
          <w:rFonts w:eastAsiaTheme="minorEastAsia"/>
        </w:rPr>
        <w:t xml:space="preserve">Start med at fortælle lidt om dig selv. </w:t>
      </w:r>
    </w:p>
    <w:p w14:paraId="50B1C146" w14:textId="77777777" w:rsidR="00A226C4" w:rsidRPr="00A226C4" w:rsidRDefault="00A226C4" w:rsidP="00CD4DD9">
      <w:pPr>
        <w:rPr>
          <w:rFonts w:eastAsiaTheme="minorEastAsia"/>
        </w:rPr>
      </w:pPr>
      <w:r w:rsidRPr="00A226C4">
        <w:rPr>
          <w:rFonts w:eastAsiaTheme="minorEastAsia"/>
        </w:rPr>
        <w:t>1.</w:t>
      </w:r>
      <w:r w:rsidRPr="00A226C4">
        <w:rPr>
          <w:rFonts w:eastAsiaTheme="minorEastAsia"/>
        </w:rPr>
        <w:tab/>
        <w:t>Hvad er din baggrund?</w:t>
      </w:r>
    </w:p>
    <w:p w14:paraId="4E5075FE" w14:textId="77777777" w:rsidR="00A226C4" w:rsidRPr="00A226C4" w:rsidRDefault="00A226C4" w:rsidP="00CD4DD9">
      <w:pPr>
        <w:rPr>
          <w:rFonts w:eastAsiaTheme="minorEastAsia"/>
        </w:rPr>
      </w:pPr>
      <w:r w:rsidRPr="00A226C4">
        <w:rPr>
          <w:rFonts w:eastAsiaTheme="minorEastAsia"/>
        </w:rPr>
        <w:t>2.</w:t>
      </w:r>
      <w:r w:rsidRPr="00A226C4">
        <w:rPr>
          <w:rFonts w:eastAsiaTheme="minorEastAsia"/>
        </w:rPr>
        <w:tab/>
        <w:t xml:space="preserve">Hvor længe har du været tilknyttet Veteranhjem København? </w:t>
      </w:r>
    </w:p>
    <w:p w14:paraId="7FCB69C3" w14:textId="77777777" w:rsidR="00A226C4" w:rsidRPr="00A226C4" w:rsidRDefault="00A226C4" w:rsidP="00CD4DD9">
      <w:pPr>
        <w:rPr>
          <w:rFonts w:eastAsiaTheme="minorEastAsia"/>
        </w:rPr>
      </w:pPr>
      <w:r w:rsidRPr="00A226C4">
        <w:rPr>
          <w:rFonts w:eastAsiaTheme="minorEastAsia"/>
        </w:rPr>
        <w:t>3.</w:t>
      </w:r>
      <w:r w:rsidRPr="00A226C4">
        <w:rPr>
          <w:rFonts w:eastAsiaTheme="minorEastAsia"/>
        </w:rPr>
        <w:tab/>
        <w:t>Hvad mener du at de frivillige skal kunne for at være tilknyttet Veteranhjemmet?</w:t>
      </w:r>
    </w:p>
    <w:p w14:paraId="39A54B89" w14:textId="77777777" w:rsidR="00A226C4" w:rsidRPr="00A226C4" w:rsidRDefault="00A226C4" w:rsidP="00CD4DD9">
      <w:pPr>
        <w:ind w:left="1304" w:hanging="1304"/>
        <w:rPr>
          <w:rFonts w:eastAsiaTheme="minorEastAsia"/>
        </w:rPr>
      </w:pPr>
      <w:r w:rsidRPr="00A226C4">
        <w:rPr>
          <w:rFonts w:eastAsiaTheme="minorEastAsia"/>
        </w:rPr>
        <w:t>4.</w:t>
      </w:r>
      <w:r w:rsidRPr="00A226C4">
        <w:rPr>
          <w:rFonts w:eastAsiaTheme="minorEastAsia"/>
        </w:rPr>
        <w:tab/>
        <w:t xml:space="preserve">Hvilke viden mener du, det er relevant for de frivillige at få, inden de starter som frivillig? </w:t>
      </w:r>
    </w:p>
    <w:p w14:paraId="154F9D9D" w14:textId="77777777" w:rsidR="00A226C4" w:rsidRPr="00A226C4" w:rsidRDefault="00A226C4" w:rsidP="00CD4DD9">
      <w:pPr>
        <w:rPr>
          <w:rFonts w:eastAsiaTheme="minorEastAsia"/>
        </w:rPr>
      </w:pPr>
      <w:r w:rsidRPr="00A226C4">
        <w:rPr>
          <w:rFonts w:eastAsiaTheme="minorEastAsia"/>
        </w:rPr>
        <w:t>5.</w:t>
      </w:r>
      <w:r w:rsidRPr="00A226C4">
        <w:rPr>
          <w:rFonts w:eastAsiaTheme="minorEastAsia"/>
        </w:rPr>
        <w:tab/>
        <w:t xml:space="preserve">Hvilke krav stiller I til de frivillige? </w:t>
      </w:r>
    </w:p>
    <w:p w14:paraId="2A5E5785" w14:textId="77777777" w:rsidR="00A226C4" w:rsidRPr="00A226C4" w:rsidRDefault="00A226C4" w:rsidP="00CD4DD9">
      <w:pPr>
        <w:rPr>
          <w:rFonts w:eastAsiaTheme="minorEastAsia"/>
        </w:rPr>
      </w:pPr>
      <w:r w:rsidRPr="00A226C4">
        <w:rPr>
          <w:rFonts w:eastAsiaTheme="minorEastAsia"/>
        </w:rPr>
        <w:t>6.</w:t>
      </w:r>
      <w:r w:rsidRPr="00A226C4">
        <w:rPr>
          <w:rFonts w:eastAsiaTheme="minorEastAsia"/>
        </w:rPr>
        <w:tab/>
        <w:t>Hvilke rammer danner I for de frivillige?</w:t>
      </w:r>
    </w:p>
    <w:p w14:paraId="005047BC" w14:textId="77777777" w:rsidR="00A226C4" w:rsidRPr="00A226C4" w:rsidRDefault="00A226C4" w:rsidP="00CD4DD9">
      <w:pPr>
        <w:ind w:left="1304" w:hanging="1304"/>
        <w:rPr>
          <w:rFonts w:eastAsiaTheme="minorEastAsia"/>
        </w:rPr>
      </w:pPr>
      <w:r w:rsidRPr="00A226C4">
        <w:rPr>
          <w:rFonts w:eastAsiaTheme="minorEastAsia"/>
        </w:rPr>
        <w:t>7.</w:t>
      </w:r>
      <w:r w:rsidRPr="00A226C4">
        <w:rPr>
          <w:rFonts w:eastAsiaTheme="minorEastAsia"/>
        </w:rPr>
        <w:tab/>
        <w:t>Hvad gør I for at klæde de frivillige på til at varetage det frivillige sociale arbejde de skal varetage på Veteranhjemmet?</w:t>
      </w:r>
    </w:p>
    <w:p w14:paraId="22DCB68A" w14:textId="77777777" w:rsidR="00A226C4" w:rsidRPr="00A226C4" w:rsidRDefault="00A226C4" w:rsidP="00CD4DD9">
      <w:pPr>
        <w:rPr>
          <w:rFonts w:eastAsiaTheme="minorEastAsia"/>
        </w:rPr>
      </w:pPr>
      <w:r w:rsidRPr="00A226C4">
        <w:rPr>
          <w:rFonts w:eastAsiaTheme="minorEastAsia"/>
        </w:rPr>
        <w:t>8.</w:t>
      </w:r>
      <w:r w:rsidRPr="00A226C4">
        <w:rPr>
          <w:rFonts w:eastAsiaTheme="minorEastAsia"/>
        </w:rPr>
        <w:tab/>
        <w:t>Hvilke muligheder tilbyder I de frivillige mens de er tilknyttet veteranhjemmet?</w:t>
      </w:r>
    </w:p>
    <w:p w14:paraId="08538B4D" w14:textId="77777777" w:rsidR="00A226C4" w:rsidRPr="00A226C4" w:rsidRDefault="00A226C4" w:rsidP="00CD4DD9">
      <w:pPr>
        <w:rPr>
          <w:rFonts w:eastAsiaTheme="minorEastAsia"/>
        </w:rPr>
      </w:pPr>
      <w:r w:rsidRPr="00A226C4">
        <w:rPr>
          <w:rFonts w:eastAsiaTheme="minorEastAsia"/>
        </w:rPr>
        <w:t>9.</w:t>
      </w:r>
      <w:r w:rsidRPr="00A226C4">
        <w:rPr>
          <w:rFonts w:eastAsiaTheme="minorEastAsia"/>
        </w:rPr>
        <w:tab/>
        <w:t>Er der nogen veteraner der har psykiske problematikker?</w:t>
      </w:r>
    </w:p>
    <w:p w14:paraId="0813CF8F" w14:textId="77777777" w:rsidR="00A226C4" w:rsidRPr="00A226C4" w:rsidRDefault="00A226C4" w:rsidP="00CD4DD9">
      <w:pPr>
        <w:ind w:firstLine="1304"/>
        <w:rPr>
          <w:rFonts w:eastAsiaTheme="minorEastAsia"/>
        </w:rPr>
      </w:pPr>
      <w:r>
        <w:rPr>
          <w:rFonts w:eastAsiaTheme="minorEastAsia"/>
        </w:rPr>
        <w:t xml:space="preserve">- </w:t>
      </w:r>
      <w:r w:rsidRPr="00A226C4">
        <w:rPr>
          <w:rFonts w:eastAsiaTheme="minorEastAsia"/>
        </w:rPr>
        <w:t>Hvis ja, hvad gør I så for at klæde de frivillige på til at håndtere dette?</w:t>
      </w:r>
    </w:p>
    <w:p w14:paraId="7B0E5878" w14:textId="77777777" w:rsidR="00A226C4" w:rsidRPr="00A226C4" w:rsidRDefault="00A226C4" w:rsidP="00CD4DD9">
      <w:pPr>
        <w:ind w:left="1304" w:hanging="1304"/>
        <w:rPr>
          <w:rFonts w:eastAsiaTheme="minorEastAsia"/>
        </w:rPr>
      </w:pPr>
      <w:r w:rsidRPr="00A226C4">
        <w:rPr>
          <w:rFonts w:eastAsiaTheme="minorEastAsia"/>
        </w:rPr>
        <w:t>10.</w:t>
      </w:r>
      <w:r w:rsidRPr="00A226C4">
        <w:rPr>
          <w:rFonts w:eastAsiaTheme="minorEastAsia"/>
        </w:rPr>
        <w:tab/>
        <w:t>Oplever du at de frivillige p</w:t>
      </w:r>
      <w:r>
        <w:rPr>
          <w:rFonts w:eastAsiaTheme="minorEastAsia"/>
        </w:rPr>
        <w:t>å veteranhjem København kan bid</w:t>
      </w:r>
      <w:r w:rsidRPr="00A226C4">
        <w:rPr>
          <w:rFonts w:eastAsiaTheme="minorEastAsia"/>
        </w:rPr>
        <w:t>rage med noget andet for veteranerne end andre steder?</w:t>
      </w:r>
    </w:p>
    <w:p w14:paraId="7064E449" w14:textId="77777777" w:rsidR="00A226C4" w:rsidRPr="00A226C4" w:rsidRDefault="00A226C4" w:rsidP="00CD4DD9">
      <w:pPr>
        <w:ind w:left="1304" w:hanging="1304"/>
        <w:rPr>
          <w:rFonts w:eastAsiaTheme="minorEastAsia"/>
        </w:rPr>
      </w:pPr>
      <w:r w:rsidRPr="00A226C4">
        <w:rPr>
          <w:rFonts w:eastAsiaTheme="minorEastAsia"/>
        </w:rPr>
        <w:t>11.</w:t>
      </w:r>
      <w:r w:rsidRPr="00A226C4">
        <w:rPr>
          <w:rFonts w:eastAsiaTheme="minorEastAsia"/>
        </w:rPr>
        <w:tab/>
        <w:t xml:space="preserve">Kan du fortælle om en episode, hvor du har oplevet at en frivillig har gjort en forskel for en veteran? </w:t>
      </w:r>
    </w:p>
    <w:p w14:paraId="6996A58D" w14:textId="77777777" w:rsidR="00A226C4" w:rsidRPr="00A226C4" w:rsidRDefault="00A226C4" w:rsidP="00CD4DD9">
      <w:pPr>
        <w:rPr>
          <w:rFonts w:eastAsiaTheme="minorEastAsia"/>
        </w:rPr>
      </w:pPr>
      <w:r w:rsidRPr="00A226C4">
        <w:rPr>
          <w:rFonts w:eastAsiaTheme="minorEastAsia"/>
        </w:rPr>
        <w:t>12.</w:t>
      </w:r>
      <w:r w:rsidRPr="00A226C4">
        <w:rPr>
          <w:rFonts w:eastAsiaTheme="minorEastAsia"/>
        </w:rPr>
        <w:tab/>
        <w:t>Er der andet du mener der er relevant at uddybe?</w:t>
      </w:r>
    </w:p>
    <w:p w14:paraId="5359F4C1" w14:textId="77777777" w:rsidR="00A226C4" w:rsidRPr="00A226C4" w:rsidRDefault="00A226C4" w:rsidP="00CD4DD9">
      <w:pPr>
        <w:rPr>
          <w:rFonts w:eastAsiaTheme="minorEastAsia"/>
        </w:rPr>
      </w:pPr>
    </w:p>
    <w:p w14:paraId="3D0F647C" w14:textId="77777777" w:rsidR="00A226C4" w:rsidRDefault="00A226C4" w:rsidP="00A226C4">
      <w:pPr>
        <w:pStyle w:val="Overskrift2"/>
        <w:rPr>
          <w:rFonts w:eastAsiaTheme="minorEastAsia"/>
        </w:rPr>
      </w:pPr>
      <w:r>
        <w:rPr>
          <w:rFonts w:eastAsiaTheme="minorEastAsia"/>
        </w:rPr>
        <w:t xml:space="preserve"> </w:t>
      </w:r>
    </w:p>
    <w:p w14:paraId="128EB0C2" w14:textId="77777777" w:rsidR="00A226C4" w:rsidRDefault="00A226C4" w:rsidP="00A226C4">
      <w:pPr>
        <w:rPr>
          <w:rFonts w:eastAsiaTheme="minorEastAsia"/>
        </w:rPr>
      </w:pPr>
    </w:p>
    <w:p w14:paraId="071FAF70" w14:textId="77777777" w:rsidR="00A226C4" w:rsidRDefault="00A226C4" w:rsidP="00A226C4">
      <w:pPr>
        <w:rPr>
          <w:rFonts w:eastAsiaTheme="minorEastAsia"/>
        </w:rPr>
      </w:pPr>
    </w:p>
    <w:p w14:paraId="659A0E90" w14:textId="77777777" w:rsidR="00A226C4" w:rsidRDefault="00A226C4" w:rsidP="00A226C4">
      <w:pPr>
        <w:rPr>
          <w:rFonts w:eastAsiaTheme="minorEastAsia"/>
        </w:rPr>
      </w:pPr>
    </w:p>
    <w:p w14:paraId="622D90F6" w14:textId="77777777" w:rsidR="00A226C4" w:rsidRDefault="00A226C4" w:rsidP="00A226C4">
      <w:pPr>
        <w:rPr>
          <w:rFonts w:eastAsiaTheme="minorEastAsia"/>
        </w:rPr>
      </w:pPr>
    </w:p>
    <w:p w14:paraId="091F27BB" w14:textId="77777777" w:rsidR="00A226C4" w:rsidRDefault="00A226C4" w:rsidP="00A226C4">
      <w:pPr>
        <w:rPr>
          <w:rFonts w:eastAsiaTheme="minorEastAsia"/>
        </w:rPr>
      </w:pPr>
    </w:p>
    <w:p w14:paraId="0B43D5CD" w14:textId="77777777" w:rsidR="00A226C4" w:rsidRDefault="00A226C4" w:rsidP="00A226C4">
      <w:pPr>
        <w:rPr>
          <w:rFonts w:eastAsiaTheme="minorEastAsia"/>
        </w:rPr>
      </w:pPr>
    </w:p>
    <w:p w14:paraId="446DDB09" w14:textId="77777777" w:rsidR="00A226C4" w:rsidRDefault="00A226C4" w:rsidP="00A226C4">
      <w:pPr>
        <w:rPr>
          <w:rFonts w:eastAsiaTheme="minorEastAsia"/>
        </w:rPr>
      </w:pPr>
    </w:p>
    <w:p w14:paraId="4578BFA3" w14:textId="77777777" w:rsidR="00A226C4" w:rsidRDefault="00A226C4">
      <w:pPr>
        <w:spacing w:line="240" w:lineRule="auto"/>
        <w:rPr>
          <w:rFonts w:eastAsiaTheme="majorEastAsia" w:cstheme="majorBidi"/>
          <w:b/>
          <w:bCs/>
          <w:sz w:val="26"/>
          <w:szCs w:val="26"/>
        </w:rPr>
      </w:pPr>
      <w:r>
        <w:br w:type="page"/>
      </w:r>
    </w:p>
    <w:p w14:paraId="445CA21D" w14:textId="77777777" w:rsidR="00A226C4" w:rsidRDefault="00A226C4" w:rsidP="00A226C4">
      <w:pPr>
        <w:pStyle w:val="Overskrift2"/>
      </w:pPr>
      <w:bookmarkStart w:id="68" w:name="_Toc428277435"/>
      <w:r>
        <w:lastRenderedPageBreak/>
        <w:t>Bilag 4: Interview kontrakt</w:t>
      </w:r>
      <w:bookmarkEnd w:id="68"/>
      <w:r>
        <w:t xml:space="preserve"> </w:t>
      </w:r>
    </w:p>
    <w:p w14:paraId="30C3FA78" w14:textId="77777777" w:rsidR="00A226C4" w:rsidRPr="00A226C4" w:rsidRDefault="00A226C4" w:rsidP="00A226C4"/>
    <w:p w14:paraId="696C8F74" w14:textId="77777777" w:rsidR="00A226C4" w:rsidRPr="000D183B" w:rsidRDefault="00A226C4" w:rsidP="00A226C4">
      <w:pPr>
        <w:jc w:val="center"/>
        <w:rPr>
          <w:i/>
          <w:sz w:val="40"/>
          <w:szCs w:val="40"/>
        </w:rPr>
      </w:pPr>
      <w:r w:rsidRPr="000D183B">
        <w:rPr>
          <w:i/>
          <w:sz w:val="40"/>
          <w:szCs w:val="40"/>
        </w:rPr>
        <w:t>Interviewkontrakt</w:t>
      </w:r>
      <w:r>
        <w:rPr>
          <w:i/>
          <w:sz w:val="40"/>
          <w:szCs w:val="40"/>
        </w:rPr>
        <w:t xml:space="preserve"> til respondenten</w:t>
      </w:r>
    </w:p>
    <w:p w14:paraId="04C84862" w14:textId="77777777" w:rsidR="00A226C4" w:rsidRDefault="00A226C4" w:rsidP="00A226C4">
      <w:r>
        <w:t>mellem: ________________________________________________________</w:t>
      </w:r>
    </w:p>
    <w:p w14:paraId="128D9904" w14:textId="77777777" w:rsidR="00A226C4" w:rsidRDefault="00A226C4" w:rsidP="00A226C4">
      <w:pPr>
        <w:ind w:left="2608" w:firstLine="1304"/>
      </w:pPr>
      <w:r>
        <w:t>Og</w:t>
      </w:r>
    </w:p>
    <w:p w14:paraId="5D33F7E2" w14:textId="77777777" w:rsidR="00A226C4" w:rsidRDefault="00A226C4" w:rsidP="00FF4B75">
      <w:pPr>
        <w:pBdr>
          <w:bottom w:val="single" w:sz="12" w:space="1" w:color="auto"/>
        </w:pBdr>
      </w:pPr>
      <w:r>
        <w:t>Cand. Soc. Stud. Christine Hansen</w:t>
      </w:r>
    </w:p>
    <w:p w14:paraId="2DB9733E" w14:textId="77777777" w:rsidR="00FF4B75" w:rsidRDefault="00FF4B75" w:rsidP="00FF4B75">
      <w:pPr>
        <w:rPr>
          <w:b/>
        </w:rPr>
      </w:pPr>
    </w:p>
    <w:p w14:paraId="3E86D8B5" w14:textId="77777777" w:rsidR="00A226C4" w:rsidRPr="009609EE" w:rsidRDefault="00A226C4" w:rsidP="00FF4B75">
      <w:pPr>
        <w:rPr>
          <w:b/>
        </w:rPr>
      </w:pPr>
      <w:r>
        <w:rPr>
          <w:b/>
        </w:rPr>
        <w:t>Før</w:t>
      </w:r>
      <w:r w:rsidRPr="009609EE">
        <w:rPr>
          <w:b/>
        </w:rPr>
        <w:t xml:space="preserve"> interviewet</w:t>
      </w:r>
      <w:r>
        <w:rPr>
          <w:b/>
        </w:rPr>
        <w:t>s start</w:t>
      </w:r>
      <w:r w:rsidRPr="009609EE">
        <w:rPr>
          <w:b/>
        </w:rPr>
        <w:t>:</w:t>
      </w:r>
    </w:p>
    <w:p w14:paraId="563460A8" w14:textId="77777777" w:rsidR="00A226C4" w:rsidRPr="00B82B10" w:rsidRDefault="00A226C4" w:rsidP="00FF4B75">
      <w:r>
        <w:t>Interviewet varer max 60 minutter. Den studerende præsenterer hvem hun er, hvad interviewet omhandler, emnet, samt hvad der undersøges. Der er på forhånd udarbejdet en række åbne spørgsmål, som respondenten har mulighed for at gennemlæse inden interviewets start.</w:t>
      </w:r>
    </w:p>
    <w:p w14:paraId="326D031F" w14:textId="77777777" w:rsidR="00A226C4" w:rsidRDefault="00A226C4" w:rsidP="00A226C4">
      <w:pPr>
        <w:rPr>
          <w:b/>
        </w:rPr>
      </w:pPr>
    </w:p>
    <w:p w14:paraId="1B1D79EE" w14:textId="77777777" w:rsidR="00A226C4" w:rsidRPr="003C0AD6" w:rsidRDefault="00A226C4" w:rsidP="00A226C4">
      <w:pPr>
        <w:rPr>
          <w:b/>
        </w:rPr>
      </w:pPr>
      <w:r w:rsidRPr="009609EE">
        <w:rPr>
          <w:b/>
        </w:rPr>
        <w:t xml:space="preserve">Kontraktens indhold: </w:t>
      </w:r>
    </w:p>
    <w:p w14:paraId="54DB65BE" w14:textId="77777777" w:rsidR="00A226C4" w:rsidRDefault="00A226C4" w:rsidP="00A226C4">
      <w:pPr>
        <w:pStyle w:val="Listeafsnit"/>
        <w:numPr>
          <w:ilvl w:val="0"/>
          <w:numId w:val="31"/>
        </w:numPr>
        <w:spacing w:after="200"/>
      </w:pPr>
      <w:r>
        <w:t xml:space="preserve">Der sikres en anonym og ikke identificerbar behandling af materialet samt i opgaven. </w:t>
      </w:r>
    </w:p>
    <w:p w14:paraId="7FDB1265" w14:textId="77777777" w:rsidR="00A226C4" w:rsidRDefault="00A226C4" w:rsidP="00A226C4">
      <w:pPr>
        <w:pStyle w:val="Listeafsnit"/>
        <w:numPr>
          <w:ilvl w:val="0"/>
          <w:numId w:val="31"/>
        </w:numPr>
        <w:spacing w:after="200"/>
      </w:pPr>
      <w:r>
        <w:t>Der optages med diktafon med henblik på renskrivning af interview. Optagelsen vil blive slettet efter renskrivning.</w:t>
      </w:r>
    </w:p>
    <w:p w14:paraId="125DADDF" w14:textId="77777777" w:rsidR="00A226C4" w:rsidRDefault="00A226C4" w:rsidP="00A226C4">
      <w:pPr>
        <w:pStyle w:val="Listeafsnit"/>
        <w:numPr>
          <w:ilvl w:val="0"/>
          <w:numId w:val="31"/>
        </w:numPr>
        <w:spacing w:after="200"/>
      </w:pPr>
      <w:r>
        <w:t xml:space="preserve">Oplysninger, citater og andet skal kunne bruges af de studerende til eventuel senere brug, </w:t>
      </w:r>
      <w:bookmarkStart w:id="69" w:name="_GoBack"/>
      <w:bookmarkEnd w:id="69"/>
      <w:r>
        <w:t>hvor dette kan være relevant.</w:t>
      </w:r>
    </w:p>
    <w:p w14:paraId="2EE3FD2F" w14:textId="77777777" w:rsidR="00A226C4" w:rsidRDefault="00A226C4" w:rsidP="00A226C4">
      <w:pPr>
        <w:pStyle w:val="Listeafsnit"/>
        <w:numPr>
          <w:ilvl w:val="0"/>
          <w:numId w:val="31"/>
        </w:numPr>
        <w:spacing w:after="200"/>
      </w:pPr>
      <w:r>
        <w:t xml:space="preserve">Det er kun cand. Soc. Stud. Christine Hansen, der vil have tilgang til materialet. Lærer og censor kan dog få tilgang til dette, hvis de ønsker. </w:t>
      </w:r>
    </w:p>
    <w:p w14:paraId="7B74BE40" w14:textId="77777777" w:rsidR="00A226C4" w:rsidRDefault="00A226C4" w:rsidP="00A226C4">
      <w:pPr>
        <w:pStyle w:val="Listeafsnit"/>
        <w:numPr>
          <w:ilvl w:val="0"/>
          <w:numId w:val="31"/>
        </w:numPr>
        <w:spacing w:after="200"/>
      </w:pPr>
      <w:r>
        <w:t>Der vil være mulighed for at Christine vil kunne tage kontakt til respondenten i tilfælde af en yderligere uddybning</w:t>
      </w:r>
    </w:p>
    <w:p w14:paraId="48B396B5" w14:textId="77777777" w:rsidR="00A226C4" w:rsidRDefault="00A226C4" w:rsidP="00A226C4">
      <w:pPr>
        <w:rPr>
          <w:b/>
        </w:rPr>
      </w:pPr>
      <w:r w:rsidRPr="002A5EB2">
        <w:rPr>
          <w:b/>
        </w:rPr>
        <w:t xml:space="preserve">Dato: </w:t>
      </w:r>
    </w:p>
    <w:p w14:paraId="2CA98887" w14:textId="77777777" w:rsidR="00A226C4" w:rsidRDefault="00A226C4" w:rsidP="00A226C4">
      <w:pPr>
        <w:rPr>
          <w:b/>
        </w:rPr>
      </w:pPr>
    </w:p>
    <w:p w14:paraId="7EE776A9" w14:textId="77777777" w:rsidR="00A226C4" w:rsidRDefault="00A226C4" w:rsidP="00A226C4">
      <w:pPr>
        <w:rPr>
          <w:b/>
        </w:rPr>
      </w:pPr>
      <w:r w:rsidRPr="002A5EB2">
        <w:rPr>
          <w:b/>
        </w:rPr>
        <w:t>Underskrift:</w:t>
      </w:r>
    </w:p>
    <w:p w14:paraId="10C02683" w14:textId="77777777" w:rsidR="00A226C4" w:rsidRPr="003C0AD6" w:rsidRDefault="00A226C4" w:rsidP="00A226C4">
      <w:pPr>
        <w:rPr>
          <w:b/>
        </w:rPr>
      </w:pPr>
    </w:p>
    <w:p w14:paraId="36921F78" w14:textId="77777777" w:rsidR="00A226C4" w:rsidRPr="000630AD" w:rsidRDefault="00A226C4" w:rsidP="00A226C4">
      <w:pPr>
        <w:rPr>
          <w:b/>
        </w:rPr>
      </w:pPr>
      <w:r w:rsidRPr="000630AD">
        <w:rPr>
          <w:b/>
        </w:rPr>
        <w:t>Christine Hansen:</w:t>
      </w:r>
      <w:r>
        <w:t>__________________________________________________</w:t>
      </w:r>
    </w:p>
    <w:p w14:paraId="1ECE1B0F" w14:textId="77777777" w:rsidR="00A226C4" w:rsidRPr="00A226C4" w:rsidRDefault="00A226C4" w:rsidP="00A226C4">
      <w:pPr>
        <w:rPr>
          <w:rFonts w:eastAsiaTheme="minorEastAsia"/>
        </w:rPr>
      </w:pPr>
    </w:p>
    <w:sectPr w:rsidR="00A226C4" w:rsidRPr="00A226C4" w:rsidSect="00D027E7">
      <w:footerReference w:type="even" r:id="rId42"/>
      <w:footerReference w:type="default" r:id="rId43"/>
      <w:pgSz w:w="11900" w:h="16840"/>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608A" w14:textId="77777777" w:rsidR="00FB7A75" w:rsidRDefault="00FB7A75" w:rsidP="001D0ACD">
      <w:pPr>
        <w:spacing w:line="240" w:lineRule="auto"/>
      </w:pPr>
      <w:r>
        <w:separator/>
      </w:r>
    </w:p>
  </w:endnote>
  <w:endnote w:type="continuationSeparator" w:id="0">
    <w:p w14:paraId="50049DDF" w14:textId="77777777" w:rsidR="00FB7A75" w:rsidRDefault="00FB7A75" w:rsidP="001D0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DF91" w14:textId="77777777" w:rsidR="00FB7A75" w:rsidRDefault="00FB7A75" w:rsidP="00D027E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9C1993D" w14:textId="77777777" w:rsidR="00FB7A75" w:rsidRDefault="00FB7A75" w:rsidP="00D027E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7B00" w14:textId="77777777" w:rsidR="00FB7A75" w:rsidRDefault="00FB7A75" w:rsidP="00D027E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975B0">
      <w:rPr>
        <w:rStyle w:val="Sidetal"/>
        <w:noProof/>
      </w:rPr>
      <w:t>107</w:t>
    </w:r>
    <w:r>
      <w:rPr>
        <w:rStyle w:val="Sidetal"/>
      </w:rPr>
      <w:fldChar w:fldCharType="end"/>
    </w:r>
  </w:p>
  <w:p w14:paraId="12FB85D8" w14:textId="77777777" w:rsidR="00FB7A75" w:rsidRDefault="00FB7A75" w:rsidP="00D027E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8307" w14:textId="77777777" w:rsidR="00FB7A75" w:rsidRDefault="00FB7A75" w:rsidP="001D0ACD">
      <w:pPr>
        <w:spacing w:line="240" w:lineRule="auto"/>
      </w:pPr>
      <w:r>
        <w:separator/>
      </w:r>
    </w:p>
  </w:footnote>
  <w:footnote w:type="continuationSeparator" w:id="0">
    <w:p w14:paraId="2499A8FB" w14:textId="77777777" w:rsidR="00FB7A75" w:rsidRDefault="00FB7A75" w:rsidP="001D0ACD">
      <w:pPr>
        <w:spacing w:line="240" w:lineRule="auto"/>
      </w:pPr>
      <w:r>
        <w:continuationSeparator/>
      </w:r>
    </w:p>
  </w:footnote>
  <w:footnote w:id="1">
    <w:p w14:paraId="114757B1" w14:textId="77777777" w:rsidR="00FB7A75" w:rsidRPr="00D11921" w:rsidRDefault="00FB7A75">
      <w:pPr>
        <w:pStyle w:val="Fodnotetekst"/>
      </w:pPr>
      <w:r>
        <w:rPr>
          <w:rStyle w:val="Fodnotehenvisning"/>
        </w:rPr>
        <w:footnoteRef/>
      </w:r>
      <w:r>
        <w:t xml:space="preserve"> </w:t>
      </w:r>
      <w:hyperlink r:id="rId1" w:history="1">
        <w:r w:rsidRPr="00D11921">
          <w:rPr>
            <w:rStyle w:val="Llink"/>
          </w:rPr>
          <w:t>http://www.sfi.dk/resumé_soldater_–_før-_under_og_efter_udsendelse-_et_litteraturstudie-7732.aspx</w:t>
        </w:r>
      </w:hyperlink>
      <w:r w:rsidRPr="00D11921">
        <w:t xml:space="preserve"> (11.02.15)</w:t>
      </w:r>
    </w:p>
  </w:footnote>
  <w:footnote w:id="2">
    <w:p w14:paraId="78FBE077" w14:textId="77777777" w:rsidR="00FB7A75" w:rsidRPr="00D11921" w:rsidRDefault="00FB7A75">
      <w:pPr>
        <w:pStyle w:val="Fodnotetekst"/>
      </w:pPr>
      <w:r w:rsidRPr="00D11921">
        <w:rPr>
          <w:rStyle w:val="Fodnotehenvisning"/>
        </w:rPr>
        <w:footnoteRef/>
      </w:r>
      <w:r w:rsidRPr="00D11921">
        <w:t xml:space="preserve"> </w:t>
      </w:r>
      <w:hyperlink r:id="rId2" w:history="1">
        <w:r w:rsidRPr="00D11921">
          <w:rPr>
            <w:rStyle w:val="Llink"/>
          </w:rPr>
          <w:t>http://www.fmn.dk/temaer/veteraner/veteranpolitik/Documents/Veteranpolitik.pdf</w:t>
        </w:r>
      </w:hyperlink>
      <w:r>
        <w:t xml:space="preserve"> (17.02.15)</w:t>
      </w:r>
    </w:p>
  </w:footnote>
  <w:footnote w:id="3">
    <w:p w14:paraId="71DF2ACA" w14:textId="77777777" w:rsidR="00FB7A75" w:rsidRDefault="00FB7A75" w:rsidP="00145D4F">
      <w:pPr>
        <w:pStyle w:val="Fodnotetekst"/>
        <w:jc w:val="right"/>
      </w:pPr>
      <w:r>
        <w:rPr>
          <w:rStyle w:val="Fodnotehenvisning"/>
        </w:rPr>
        <w:footnoteRef/>
      </w:r>
      <w:r>
        <w:t xml:space="preserve"> </w:t>
      </w:r>
      <w:hyperlink r:id="rId3" w:history="1">
        <w:r w:rsidRPr="00A813D4">
          <w:rPr>
            <w:rStyle w:val="Llink"/>
          </w:rPr>
          <w:t>http://www.sfi.dk/resultater_af_delrapport_om_soldaternes_sundhedsprofil-11173.aspx</w:t>
        </w:r>
      </w:hyperlink>
      <w:r>
        <w:t xml:space="preserve"> (29.03.15)</w:t>
      </w:r>
    </w:p>
  </w:footnote>
  <w:footnote w:id="4">
    <w:p w14:paraId="19798770" w14:textId="77777777" w:rsidR="00FB7A75" w:rsidRDefault="00FB7A75">
      <w:pPr>
        <w:pStyle w:val="Fodnotetekst"/>
      </w:pPr>
      <w:r>
        <w:rPr>
          <w:rStyle w:val="Fodnotehenvisning"/>
        </w:rPr>
        <w:footnoteRef/>
      </w:r>
      <w:r>
        <w:t xml:space="preserve"> </w:t>
      </w:r>
      <w:hyperlink r:id="rId4" w:history="1">
        <w:r w:rsidRPr="00251144">
          <w:rPr>
            <w:rStyle w:val="Llink"/>
          </w:rPr>
          <w:t>http://www.blaabaretter.dk/arkiv/arkiv-foer-2015/organisation-2015/om-de-blaa-baretter.html</w:t>
        </w:r>
      </w:hyperlink>
      <w:r>
        <w:t xml:space="preserve"> (04.05.15)</w:t>
      </w:r>
    </w:p>
  </w:footnote>
  <w:footnote w:id="5">
    <w:p w14:paraId="664D977F" w14:textId="77777777" w:rsidR="00FB7A75" w:rsidRDefault="00FB7A75">
      <w:pPr>
        <w:pStyle w:val="Fodnotetekst"/>
      </w:pPr>
      <w:r>
        <w:rPr>
          <w:rStyle w:val="Fodnotehenvisning"/>
        </w:rPr>
        <w:footnoteRef/>
      </w:r>
      <w:r>
        <w:t xml:space="preserve"> </w:t>
      </w:r>
      <w:hyperlink r:id="rId5" w:history="1">
        <w:r w:rsidRPr="00577A9E">
          <w:rPr>
            <w:rStyle w:val="Llink"/>
          </w:rPr>
          <w:t>http://www.80608030.dk/hvem-er-vi/historie.html</w:t>
        </w:r>
      </w:hyperlink>
      <w:r>
        <w:t xml:space="preserve"> (18.02.15)</w:t>
      </w:r>
    </w:p>
  </w:footnote>
  <w:footnote w:id="6">
    <w:p w14:paraId="49B9CBBD" w14:textId="77777777" w:rsidR="00FB7A75" w:rsidRDefault="00FB7A75">
      <w:pPr>
        <w:pStyle w:val="Fodnotetekst"/>
      </w:pPr>
      <w:r>
        <w:rPr>
          <w:rStyle w:val="Fodnotehenvisning"/>
        </w:rPr>
        <w:footnoteRef/>
      </w:r>
      <w:r>
        <w:t xml:space="preserve"> </w:t>
      </w:r>
      <w:hyperlink r:id="rId6" w:history="1">
        <w:r w:rsidRPr="00CD21BC">
          <w:rPr>
            <w:rStyle w:val="Llink"/>
          </w:rPr>
          <w:t>http://www.hkkf.dk/Internationalt/Kommer-du-til-skade/HKKF-Livlinen.aspx</w:t>
        </w:r>
      </w:hyperlink>
      <w:r>
        <w:t xml:space="preserve"> (14.04.15)</w:t>
      </w:r>
    </w:p>
  </w:footnote>
  <w:footnote w:id="7">
    <w:p w14:paraId="77C9DB03" w14:textId="77777777" w:rsidR="00FB7A75" w:rsidRDefault="00FB7A75">
      <w:pPr>
        <w:pStyle w:val="Fodnotetekst"/>
      </w:pPr>
      <w:r>
        <w:rPr>
          <w:rStyle w:val="Fodnotehenvisning"/>
        </w:rPr>
        <w:footnoteRef/>
      </w:r>
      <w:r>
        <w:t xml:space="preserve"> </w:t>
      </w:r>
      <w:hyperlink r:id="rId7" w:history="1">
        <w:r w:rsidRPr="00CD21BC">
          <w:rPr>
            <w:rStyle w:val="Llink"/>
          </w:rPr>
          <w:t>http://ssop.dk/hvem-er-vi/om-os/</w:t>
        </w:r>
      </w:hyperlink>
      <w:r>
        <w:t xml:space="preserve"> (14.04.15)</w:t>
      </w:r>
    </w:p>
  </w:footnote>
  <w:footnote w:id="8">
    <w:p w14:paraId="15E3FBA0" w14:textId="77777777" w:rsidR="00FB7A75" w:rsidRDefault="00FB7A75">
      <w:pPr>
        <w:pStyle w:val="Fodnotetekst"/>
      </w:pPr>
      <w:r w:rsidRPr="00D11921">
        <w:rPr>
          <w:rStyle w:val="Fodnotehenvisning"/>
        </w:rPr>
        <w:footnoteRef/>
      </w:r>
      <w:r w:rsidRPr="00D11921">
        <w:t xml:space="preserve"> </w:t>
      </w:r>
      <w:hyperlink r:id="rId8" w:history="1">
        <w:r w:rsidRPr="00D11921">
          <w:rPr>
            <w:rStyle w:val="Llink"/>
          </w:rPr>
          <w:t>http://forsvaret.dk/HSGS/Nyt%20og%20Presse/Pages/Veterancentret.aspx</w:t>
        </w:r>
      </w:hyperlink>
      <w:r w:rsidRPr="00D11921">
        <w:t xml:space="preserve"> (17.02.15)</w:t>
      </w:r>
    </w:p>
  </w:footnote>
  <w:footnote w:id="9">
    <w:p w14:paraId="6638F493" w14:textId="77777777" w:rsidR="00FB7A75" w:rsidRDefault="00FB7A75">
      <w:pPr>
        <w:pStyle w:val="Fodnotetekst"/>
      </w:pPr>
      <w:r>
        <w:rPr>
          <w:rStyle w:val="Fodnotehenvisning"/>
        </w:rPr>
        <w:footnoteRef/>
      </w:r>
      <w:r>
        <w:t xml:space="preserve"> </w:t>
      </w:r>
      <w:hyperlink r:id="rId9" w:history="1">
        <w:r w:rsidRPr="00181F0C">
          <w:rPr>
            <w:rStyle w:val="Llink"/>
          </w:rPr>
          <w:t>http://www.fmn.dk/nyheder/Pages/Wammen-Vi-styrker-veteranindsatsen.aspx</w:t>
        </w:r>
      </w:hyperlink>
      <w:r>
        <w:t xml:space="preserve"> (17.02.15)</w:t>
      </w:r>
    </w:p>
  </w:footnote>
  <w:footnote w:id="10">
    <w:p w14:paraId="320BA83C" w14:textId="77777777" w:rsidR="00FB7A75" w:rsidRDefault="00FB7A75" w:rsidP="007526D3">
      <w:pPr>
        <w:pStyle w:val="Fodnotetekst"/>
      </w:pPr>
      <w:r>
        <w:rPr>
          <w:rStyle w:val="Fodnotehenvisning"/>
        </w:rPr>
        <w:footnoteRef/>
      </w:r>
      <w:r>
        <w:t xml:space="preserve"> </w:t>
      </w:r>
      <w:hyperlink r:id="rId10" w:history="1">
        <w:r w:rsidRPr="00181F0C">
          <w:rPr>
            <w:rStyle w:val="Llink"/>
          </w:rPr>
          <w:t>http://www.veteranhjem.dk/om-fonden/sponsorer.html</w:t>
        </w:r>
      </w:hyperlink>
      <w:r>
        <w:t xml:space="preserve"> (17.02.15)</w:t>
      </w:r>
    </w:p>
  </w:footnote>
  <w:footnote w:id="11">
    <w:p w14:paraId="0441D0CE" w14:textId="77777777" w:rsidR="00FB7A75" w:rsidRDefault="00FB7A75">
      <w:pPr>
        <w:pStyle w:val="Fodnotetekst"/>
      </w:pPr>
      <w:r>
        <w:rPr>
          <w:rStyle w:val="Fodnotehenvisning"/>
        </w:rPr>
        <w:footnoteRef/>
      </w:r>
      <w:r>
        <w:t xml:space="preserve"> </w:t>
      </w:r>
      <w:hyperlink r:id="rId11" w:history="1">
        <w:r w:rsidRPr="00D46D82">
          <w:rPr>
            <w:rStyle w:val="Llink"/>
          </w:rPr>
          <w:t>http://www.veteranhjem.dk/files/manager/documents/rapport_evaluering-af-fonden-danske-veteranhjems-aktiviteter_-epinion-101014.pdf</w:t>
        </w:r>
      </w:hyperlink>
      <w:r>
        <w:t xml:space="preserve"> (03.03.15)</w:t>
      </w:r>
    </w:p>
  </w:footnote>
  <w:footnote w:id="12">
    <w:p w14:paraId="6BF41B7E" w14:textId="77777777" w:rsidR="00FB7A75" w:rsidRDefault="00FB7A75">
      <w:pPr>
        <w:pStyle w:val="Fodnotetekst"/>
      </w:pPr>
      <w:r>
        <w:rPr>
          <w:rStyle w:val="Fodnotehenvisning"/>
        </w:rPr>
        <w:footnoteRef/>
      </w:r>
      <w:r>
        <w:t xml:space="preserve"> </w:t>
      </w:r>
      <w:hyperlink r:id="rId12" w:history="1">
        <w:r w:rsidRPr="00577A9E">
          <w:rPr>
            <w:rStyle w:val="Llink"/>
          </w:rPr>
          <w:t>http://www.veteranhjem.dk/koebenhavn/veteranhjem-koebenhavn/veteranhjem-koebenhavn.html</w:t>
        </w:r>
      </w:hyperlink>
      <w:r>
        <w:t xml:space="preserve"> (18.02.15)</w:t>
      </w:r>
    </w:p>
  </w:footnote>
  <w:footnote w:id="13">
    <w:p w14:paraId="0ECF9482" w14:textId="77777777" w:rsidR="00FB7A75" w:rsidRDefault="00FB7A75">
      <w:pPr>
        <w:pStyle w:val="Fodnotetekst"/>
      </w:pPr>
      <w:r>
        <w:rPr>
          <w:rStyle w:val="Fodnotehenvisning"/>
        </w:rPr>
        <w:footnoteRef/>
      </w:r>
      <w:r>
        <w:t xml:space="preserve"> </w:t>
      </w:r>
      <w:hyperlink r:id="rId13" w:history="1">
        <w:r w:rsidRPr="00A44A93">
          <w:rPr>
            <w:rStyle w:val="Llink"/>
          </w:rPr>
          <w:t>http://www.veteranhjem.dk/files/manager/documents/rapport_evaluering-af-fonden-danske-veteranhjems-aktiviteter_-epinion-101014.pdf</w:t>
        </w:r>
      </w:hyperlink>
      <w:r>
        <w:t xml:space="preserve"> (31.03.15)</w:t>
      </w:r>
    </w:p>
  </w:footnote>
  <w:footnote w:id="14">
    <w:p w14:paraId="4C80E9B6" w14:textId="77777777" w:rsidR="00FB7A75" w:rsidRDefault="00FB7A75">
      <w:pPr>
        <w:pStyle w:val="Fodnotetekst"/>
      </w:pPr>
      <w:r>
        <w:rPr>
          <w:rStyle w:val="Fodnotehenvisning"/>
        </w:rPr>
        <w:footnoteRef/>
      </w:r>
      <w:r>
        <w:t xml:space="preserve"> </w:t>
      </w:r>
      <w:hyperlink r:id="rId14" w:history="1">
        <w:r w:rsidRPr="00A44A93">
          <w:rPr>
            <w:rStyle w:val="Llink"/>
          </w:rPr>
          <w:t>http://www.veteranhjem.dk/files/manager/documents/rapport_evaluering-af-fonden-danske-veteranhjems-aktiviteter_-epinion-101014.pdf</w:t>
        </w:r>
      </w:hyperlink>
      <w:r>
        <w:t xml:space="preserve"> (31.03.15)</w:t>
      </w:r>
    </w:p>
  </w:footnote>
  <w:footnote w:id="15">
    <w:p w14:paraId="0892C496" w14:textId="77777777" w:rsidR="00FB7A75" w:rsidRPr="004002B1" w:rsidRDefault="00FB7A75" w:rsidP="00FD27C9">
      <w:pPr>
        <w:pStyle w:val="Fodnotetekst"/>
        <w:rPr>
          <w:lang w:val="en-GB"/>
        </w:rPr>
      </w:pPr>
      <w:r>
        <w:rPr>
          <w:rStyle w:val="Fodnotehenvisning"/>
        </w:rPr>
        <w:footnoteRef/>
      </w:r>
      <w:r w:rsidRPr="004002B1">
        <w:rPr>
          <w:lang w:val="en-GB"/>
        </w:rPr>
        <w:t xml:space="preserve"> Meeuwisse, A. &amp; Swärd, H. (2004) s. 42</w:t>
      </w:r>
    </w:p>
  </w:footnote>
  <w:footnote w:id="16">
    <w:p w14:paraId="018C5D54" w14:textId="5C738A35" w:rsidR="00FB7A75" w:rsidRPr="004002B1" w:rsidRDefault="00FB7A75" w:rsidP="001208E0">
      <w:pPr>
        <w:pStyle w:val="Fodnotetekst"/>
        <w:rPr>
          <w:lang w:val="en-GB"/>
        </w:rPr>
      </w:pPr>
      <w:r>
        <w:rPr>
          <w:rStyle w:val="Fodnotehenvisning"/>
        </w:rPr>
        <w:footnoteRef/>
      </w:r>
      <w:r w:rsidRPr="004002B1">
        <w:rPr>
          <w:lang w:val="en-GB"/>
        </w:rPr>
        <w:t xml:space="preserve"> </w:t>
      </w:r>
      <w:r w:rsidRPr="004002B1">
        <w:rPr>
          <w:rFonts w:eastAsiaTheme="minorEastAsia"/>
          <w:lang w:val="en-GB"/>
        </w:rPr>
        <w:t>Rubington, E</w:t>
      </w:r>
      <w:r>
        <w:rPr>
          <w:rFonts w:eastAsiaTheme="minorEastAsia"/>
          <w:lang w:val="en-GB"/>
        </w:rPr>
        <w:t>.</w:t>
      </w:r>
      <w:r w:rsidRPr="004002B1">
        <w:rPr>
          <w:rFonts w:eastAsiaTheme="minorEastAsia"/>
          <w:lang w:val="en-GB"/>
        </w:rPr>
        <w:t xml:space="preserve"> &amp; Weinberg, M. (2011) s. 3</w:t>
      </w:r>
    </w:p>
  </w:footnote>
  <w:footnote w:id="17">
    <w:p w14:paraId="00E500CA"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15" w:history="1">
        <w:r w:rsidRPr="00C3378A">
          <w:rPr>
            <w:rStyle w:val="Llink"/>
            <w:lang w:val="en-GB"/>
          </w:rPr>
          <w:t>http://www.fmn.dk/nyheder/Pages/Wammen-Vi-styrker-veteranindsatsen.aspx</w:t>
        </w:r>
      </w:hyperlink>
      <w:r w:rsidRPr="00C3378A">
        <w:rPr>
          <w:lang w:val="en-GB"/>
        </w:rPr>
        <w:t xml:space="preserve"> (04.06.15)</w:t>
      </w:r>
    </w:p>
  </w:footnote>
  <w:footnote w:id="18">
    <w:p w14:paraId="6C5BEB5F"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16" w:history="1">
        <w:r w:rsidRPr="00C3378A">
          <w:rPr>
            <w:rStyle w:val="Llink"/>
            <w:lang w:val="en-GB"/>
          </w:rPr>
          <w:t>https://www.veteranhjem.dk/om-fonden/baggrunden.html</w:t>
        </w:r>
      </w:hyperlink>
      <w:r w:rsidRPr="00C3378A">
        <w:rPr>
          <w:lang w:val="en-GB"/>
        </w:rPr>
        <w:t xml:space="preserve"> (04.06.15)</w:t>
      </w:r>
    </w:p>
  </w:footnote>
  <w:footnote w:id="19">
    <w:p w14:paraId="1D618460"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17" w:history="1">
        <w:r w:rsidRPr="00C3378A">
          <w:rPr>
            <w:rStyle w:val="Llink"/>
            <w:lang w:val="en-GB"/>
          </w:rPr>
          <w:t>http://www.veteranhjem.dk/files/manager/documents/rapport_evaluering-af-fonden-danske-veteranhjems-aktiviteter_-epinion-101014.pdf</w:t>
        </w:r>
      </w:hyperlink>
      <w:r w:rsidRPr="00C3378A">
        <w:rPr>
          <w:lang w:val="en-GB"/>
        </w:rPr>
        <w:t xml:space="preserve"> (02.06.15)</w:t>
      </w:r>
    </w:p>
  </w:footnote>
  <w:footnote w:id="20">
    <w:p w14:paraId="41200E8C" w14:textId="77777777" w:rsidR="00FB7A75" w:rsidRPr="00C3378A" w:rsidRDefault="00FB7A75" w:rsidP="002A79A8">
      <w:pPr>
        <w:pStyle w:val="Fodnotetekst"/>
        <w:rPr>
          <w:lang w:val="en-GB"/>
        </w:rPr>
      </w:pPr>
      <w:r>
        <w:rPr>
          <w:rStyle w:val="Fodnotehenvisning"/>
        </w:rPr>
        <w:footnoteRef/>
      </w:r>
      <w:r w:rsidRPr="00C3378A">
        <w:rPr>
          <w:lang w:val="en-GB"/>
        </w:rPr>
        <w:t xml:space="preserve"> </w:t>
      </w:r>
      <w:hyperlink r:id="rId18" w:history="1">
        <w:r w:rsidRPr="00C3378A">
          <w:rPr>
            <w:rStyle w:val="Llink"/>
            <w:lang w:val="en-GB"/>
          </w:rPr>
          <w:t>http://www.fmn.dk/temaer/veteraner/veteranpolitik/Documents/Veteranpolitik.pdf</w:t>
        </w:r>
      </w:hyperlink>
      <w:r w:rsidRPr="00C3378A">
        <w:rPr>
          <w:lang w:val="en-GB"/>
        </w:rPr>
        <w:t xml:space="preserve"> (17.02.15)</w:t>
      </w:r>
    </w:p>
  </w:footnote>
  <w:footnote w:id="21">
    <w:p w14:paraId="05DAE921"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19" w:history="1">
        <w:r w:rsidRPr="00C3378A">
          <w:rPr>
            <w:rStyle w:val="Llink"/>
            <w:lang w:val="en-GB"/>
          </w:rPr>
          <w:t>http://www.veteranhjem.dk/files/manager/documents/rapport_evaluering-af-fonden-danske-veteranhjems-aktiviteter_-epinion-101014.pdf</w:t>
        </w:r>
      </w:hyperlink>
      <w:r w:rsidRPr="00C3378A">
        <w:rPr>
          <w:lang w:val="en-GB"/>
        </w:rPr>
        <w:t xml:space="preserve"> (02.04.15)</w:t>
      </w:r>
    </w:p>
  </w:footnote>
  <w:footnote w:id="22">
    <w:p w14:paraId="3A2E496A"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20" w:history="1">
        <w:r w:rsidRPr="00C3378A">
          <w:rPr>
            <w:rStyle w:val="Llink"/>
            <w:lang w:val="en-GB"/>
          </w:rPr>
          <w:t>http://www.research.va.gov/topics/oef-oif.cfm</w:t>
        </w:r>
      </w:hyperlink>
      <w:r w:rsidRPr="00C3378A">
        <w:rPr>
          <w:lang w:val="en-GB"/>
        </w:rPr>
        <w:t xml:space="preserve"> (27.04.15) </w:t>
      </w:r>
    </w:p>
  </w:footnote>
  <w:footnote w:id="23">
    <w:p w14:paraId="1CC34AB7"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21" w:history="1">
        <w:r w:rsidRPr="00C3378A">
          <w:rPr>
            <w:rStyle w:val="Llink"/>
            <w:lang w:val="en-GB"/>
          </w:rPr>
          <w:t>http://www.frivillighed.dk/Webnodes/Definition+af+frivilligt+(socialt)+arbejde/812</w:t>
        </w:r>
      </w:hyperlink>
      <w:r w:rsidRPr="00C3378A">
        <w:rPr>
          <w:lang w:val="en-GB"/>
        </w:rPr>
        <w:t xml:space="preserve"> (17.02.15)</w:t>
      </w:r>
    </w:p>
  </w:footnote>
  <w:footnote w:id="24">
    <w:p w14:paraId="0B1614D7" w14:textId="77777777" w:rsidR="00FB7A75" w:rsidRPr="00C3378A" w:rsidRDefault="00FB7A75">
      <w:pPr>
        <w:pStyle w:val="Fodnotetekst"/>
        <w:rPr>
          <w:lang w:val="en-GB"/>
        </w:rPr>
      </w:pPr>
      <w:r>
        <w:rPr>
          <w:rStyle w:val="Fodnotehenvisning"/>
        </w:rPr>
        <w:footnoteRef/>
      </w:r>
      <w:r w:rsidRPr="00C3378A">
        <w:rPr>
          <w:lang w:val="en-GB"/>
        </w:rPr>
        <w:t xml:space="preserve"> </w:t>
      </w:r>
      <w:hyperlink r:id="rId22" w:anchor="K5" w:history="1">
        <w:r w:rsidRPr="00C3378A">
          <w:rPr>
            <w:rStyle w:val="Llink"/>
            <w:lang w:val="en-GB"/>
          </w:rPr>
          <w:t>https://www.retsinformation.dk/Forms/R0710.aspx?id=135328#K5</w:t>
        </w:r>
      </w:hyperlink>
      <w:r w:rsidRPr="00C3378A">
        <w:rPr>
          <w:lang w:val="en-GB"/>
        </w:rPr>
        <w:t xml:space="preserve"> (01.08.15)</w:t>
      </w:r>
    </w:p>
  </w:footnote>
  <w:footnote w:id="25">
    <w:p w14:paraId="692A4515" w14:textId="77777777" w:rsidR="00FB7A75" w:rsidRPr="007D13F9" w:rsidRDefault="00FB7A75">
      <w:pPr>
        <w:pStyle w:val="Fodnotetekst"/>
        <w:rPr>
          <w:lang w:val="en-GB"/>
        </w:rPr>
      </w:pPr>
      <w:r>
        <w:rPr>
          <w:rStyle w:val="Fodnotehenvisning"/>
        </w:rPr>
        <w:footnoteRef/>
      </w:r>
      <w:r w:rsidRPr="007D13F9">
        <w:rPr>
          <w:lang w:val="en-GB"/>
        </w:rPr>
        <w:t xml:space="preserve"> Høgsbro, K. (1992) s. 68</w:t>
      </w:r>
    </w:p>
  </w:footnote>
  <w:footnote w:id="26">
    <w:p w14:paraId="15A933B0" w14:textId="77777777" w:rsidR="00FB7A75" w:rsidRPr="004E47CF" w:rsidRDefault="00FB7A75" w:rsidP="00544269">
      <w:pPr>
        <w:pStyle w:val="Fodnotetekst"/>
        <w:rPr>
          <w:lang w:val="en-GB"/>
        </w:rPr>
      </w:pPr>
      <w:r>
        <w:rPr>
          <w:rStyle w:val="Fodnotehenvisning"/>
        </w:rPr>
        <w:footnoteRef/>
      </w:r>
      <w:r w:rsidRPr="004E47CF">
        <w:rPr>
          <w:lang w:val="en-GB"/>
        </w:rPr>
        <w:t xml:space="preserve"> </w:t>
      </w:r>
      <w:r>
        <w:rPr>
          <w:lang w:val="en-GB"/>
        </w:rPr>
        <w:t>Wulff, M. (2013) s. 21</w:t>
      </w:r>
    </w:p>
  </w:footnote>
  <w:footnote w:id="27">
    <w:p w14:paraId="1730A07C" w14:textId="77777777" w:rsidR="00FB7A75" w:rsidRPr="00E8344F" w:rsidRDefault="00FB7A75">
      <w:pPr>
        <w:pStyle w:val="Fodnotetekst"/>
        <w:rPr>
          <w:lang w:val="en-GB"/>
        </w:rPr>
      </w:pPr>
      <w:r>
        <w:rPr>
          <w:rStyle w:val="Fodnotehenvisning"/>
        </w:rPr>
        <w:footnoteRef/>
      </w:r>
      <w:r w:rsidRPr="00E8344F">
        <w:rPr>
          <w:lang w:val="en-GB"/>
        </w:rPr>
        <w:t xml:space="preserve"> Wulff, M. (2013) s. 256</w:t>
      </w:r>
    </w:p>
  </w:footnote>
  <w:footnote w:id="28">
    <w:p w14:paraId="3F897BB4" w14:textId="77777777" w:rsidR="00FB7A75" w:rsidRPr="00E8344F" w:rsidRDefault="00FB7A75">
      <w:pPr>
        <w:pStyle w:val="Fodnotetekst"/>
        <w:rPr>
          <w:lang w:val="en-GB"/>
        </w:rPr>
      </w:pPr>
      <w:r>
        <w:rPr>
          <w:rStyle w:val="Fodnotehenvisning"/>
        </w:rPr>
        <w:footnoteRef/>
      </w:r>
      <w:r w:rsidRPr="00E8344F">
        <w:rPr>
          <w:lang w:val="en-GB"/>
        </w:rPr>
        <w:t xml:space="preserve"> Wulff, M. (2013) s. 260</w:t>
      </w:r>
    </w:p>
  </w:footnote>
  <w:footnote w:id="29">
    <w:p w14:paraId="185B8D3F" w14:textId="77777777" w:rsidR="00FB7A75" w:rsidRPr="00E8344F" w:rsidRDefault="00FB7A75">
      <w:pPr>
        <w:pStyle w:val="Fodnotetekst"/>
        <w:rPr>
          <w:lang w:val="en-GB"/>
        </w:rPr>
      </w:pPr>
      <w:r>
        <w:rPr>
          <w:rStyle w:val="Fodnotehenvisning"/>
        </w:rPr>
        <w:footnoteRef/>
      </w:r>
      <w:r w:rsidRPr="00E8344F">
        <w:rPr>
          <w:lang w:val="en-GB"/>
        </w:rPr>
        <w:t xml:space="preserve"> Wulff, M. (2013) s. 146</w:t>
      </w:r>
    </w:p>
  </w:footnote>
  <w:footnote w:id="30">
    <w:p w14:paraId="0B467019" w14:textId="77777777" w:rsidR="00FB7A75" w:rsidRPr="00E8344F" w:rsidRDefault="00FB7A75" w:rsidP="00641F03">
      <w:pPr>
        <w:pStyle w:val="Fodnotetekst"/>
        <w:rPr>
          <w:lang w:val="en-GB"/>
        </w:rPr>
      </w:pPr>
      <w:r>
        <w:rPr>
          <w:rStyle w:val="Fodnotehenvisning"/>
        </w:rPr>
        <w:footnoteRef/>
      </w:r>
      <w:r w:rsidRPr="00E8344F">
        <w:rPr>
          <w:lang w:val="en-GB"/>
        </w:rPr>
        <w:t xml:space="preserve"> </w:t>
      </w:r>
      <w:hyperlink r:id="rId23" w:history="1">
        <w:r w:rsidRPr="00E8344F">
          <w:rPr>
            <w:rStyle w:val="Llink"/>
            <w:lang w:val="en-GB"/>
          </w:rPr>
          <w:t>http://sm.dk/publikationer/den-frivillige-sociale-indsats-frivilligrapport-2012</w:t>
        </w:r>
      </w:hyperlink>
      <w:r w:rsidRPr="00E8344F">
        <w:rPr>
          <w:lang w:val="en-GB"/>
        </w:rPr>
        <w:t xml:space="preserve"> (26.02.15)</w:t>
      </w:r>
    </w:p>
  </w:footnote>
  <w:footnote w:id="31">
    <w:p w14:paraId="28472A21" w14:textId="77777777" w:rsidR="00FB7A75" w:rsidRPr="004E47CF" w:rsidRDefault="00FB7A75">
      <w:pPr>
        <w:pStyle w:val="Fodnotetekst"/>
        <w:rPr>
          <w:lang w:val="en-GB"/>
        </w:rPr>
      </w:pPr>
      <w:r>
        <w:rPr>
          <w:rStyle w:val="Fodnotehenvisning"/>
        </w:rPr>
        <w:footnoteRef/>
      </w:r>
      <w:r w:rsidRPr="004E47CF">
        <w:rPr>
          <w:lang w:val="en-GB"/>
        </w:rPr>
        <w:t xml:space="preserve"> </w:t>
      </w:r>
      <w:r>
        <w:rPr>
          <w:lang w:val="en-GB"/>
        </w:rPr>
        <w:t>Wulff, M. (2013) s. 30</w:t>
      </w:r>
    </w:p>
  </w:footnote>
  <w:footnote w:id="32">
    <w:p w14:paraId="4D27EC8F" w14:textId="77777777" w:rsidR="00FB7A75" w:rsidRPr="00E8344F" w:rsidRDefault="00FB7A75">
      <w:pPr>
        <w:pStyle w:val="Fodnotetekst"/>
        <w:rPr>
          <w:lang w:val="en-GB"/>
        </w:rPr>
      </w:pPr>
      <w:r>
        <w:rPr>
          <w:rStyle w:val="Fodnotehenvisning"/>
        </w:rPr>
        <w:footnoteRef/>
      </w:r>
      <w:r w:rsidRPr="00E8344F">
        <w:rPr>
          <w:lang w:val="en-GB"/>
        </w:rPr>
        <w:t xml:space="preserve"> </w:t>
      </w:r>
      <w:hyperlink r:id="rId24" w:history="1">
        <w:r w:rsidRPr="00E8344F">
          <w:rPr>
            <w:rStyle w:val="Llink"/>
            <w:lang w:val="en-GB"/>
          </w:rPr>
          <w:t>http://www.research.va.gov/topics/ptsd.cfm</w:t>
        </w:r>
      </w:hyperlink>
      <w:r w:rsidRPr="00E8344F">
        <w:rPr>
          <w:lang w:val="en-GB"/>
        </w:rPr>
        <w:t xml:space="preserve"> (27.04.15)</w:t>
      </w:r>
    </w:p>
  </w:footnote>
  <w:footnote w:id="33">
    <w:p w14:paraId="0FAB091D" w14:textId="77777777" w:rsidR="00FB7A75" w:rsidRPr="00E8344F" w:rsidRDefault="00FB7A75">
      <w:pPr>
        <w:pStyle w:val="Fodnotetekst"/>
        <w:rPr>
          <w:lang w:val="en-GB"/>
        </w:rPr>
      </w:pPr>
      <w:r>
        <w:rPr>
          <w:rStyle w:val="Fodnotehenvisning"/>
        </w:rPr>
        <w:footnoteRef/>
      </w:r>
      <w:r w:rsidRPr="00E8344F">
        <w:rPr>
          <w:lang w:val="en-GB"/>
        </w:rPr>
        <w:t xml:space="preserve"> </w:t>
      </w:r>
      <w:hyperlink r:id="rId25" w:history="1">
        <w:r w:rsidRPr="00E8344F">
          <w:rPr>
            <w:rStyle w:val="Llink"/>
            <w:lang w:val="en-GB"/>
          </w:rPr>
          <w:t>http://mirdal.psy.ku.dk/granat.htm</w:t>
        </w:r>
      </w:hyperlink>
      <w:r w:rsidRPr="00E8344F">
        <w:rPr>
          <w:lang w:val="en-GB"/>
        </w:rPr>
        <w:t xml:space="preserve"> (26.02.15)</w:t>
      </w:r>
    </w:p>
  </w:footnote>
  <w:footnote w:id="34">
    <w:p w14:paraId="2F8944E0" w14:textId="77777777" w:rsidR="00FB7A75" w:rsidRPr="00AC73A1" w:rsidRDefault="00FB7A75">
      <w:pPr>
        <w:pStyle w:val="Fodnotetekst"/>
        <w:rPr>
          <w:lang w:val="en-GB"/>
        </w:rPr>
      </w:pPr>
      <w:r>
        <w:rPr>
          <w:rStyle w:val="Fodnotehenvisning"/>
        </w:rPr>
        <w:footnoteRef/>
      </w:r>
      <w:r w:rsidRPr="00AC73A1">
        <w:rPr>
          <w:lang w:val="en-GB"/>
        </w:rPr>
        <w:t xml:space="preserve"> </w:t>
      </w:r>
      <w:hyperlink r:id="rId26" w:history="1">
        <w:r w:rsidRPr="000D5F69">
          <w:rPr>
            <w:rStyle w:val="Llink"/>
            <w:lang w:val="en-GB"/>
          </w:rPr>
          <w:t>http://veteran.forsvaret.dk/omos/viden/aktuelt/Pages/aktiviteter.aspx</w:t>
        </w:r>
      </w:hyperlink>
      <w:r>
        <w:rPr>
          <w:lang w:val="en-GB"/>
        </w:rPr>
        <w:t xml:space="preserve"> (19.08.15)</w:t>
      </w:r>
    </w:p>
  </w:footnote>
  <w:footnote w:id="35">
    <w:p w14:paraId="402406B6" w14:textId="77777777" w:rsidR="00FB7A75" w:rsidRPr="003C45C7" w:rsidRDefault="00FB7A75">
      <w:pPr>
        <w:pStyle w:val="Fodnotetekst"/>
        <w:rPr>
          <w:lang w:val="en-GB"/>
        </w:rPr>
      </w:pPr>
      <w:r>
        <w:rPr>
          <w:rStyle w:val="Fodnotehenvisning"/>
        </w:rPr>
        <w:footnoteRef/>
      </w:r>
      <w:r w:rsidRPr="003C45C7">
        <w:rPr>
          <w:lang w:val="en-GB"/>
        </w:rPr>
        <w:t xml:space="preserve"> </w:t>
      </w:r>
      <w:hyperlink r:id="rId27" w:history="1">
        <w:r w:rsidRPr="00A94857">
          <w:rPr>
            <w:rStyle w:val="Llink"/>
            <w:lang w:val="en-GB"/>
          </w:rPr>
          <w:t>http://www.who.int/classifications/icd/ICD10Volume2_en_2010.pdf?ua=1</w:t>
        </w:r>
      </w:hyperlink>
      <w:r>
        <w:rPr>
          <w:lang w:val="en-GB"/>
        </w:rPr>
        <w:t xml:space="preserve"> (01.08.15)</w:t>
      </w:r>
    </w:p>
  </w:footnote>
  <w:footnote w:id="36">
    <w:p w14:paraId="41225CF1" w14:textId="77777777" w:rsidR="00FB7A75" w:rsidRPr="00A936ED" w:rsidRDefault="00FB7A75">
      <w:pPr>
        <w:pStyle w:val="Fodnotetekst"/>
        <w:rPr>
          <w:lang w:val="en-GB"/>
        </w:rPr>
      </w:pPr>
      <w:r>
        <w:rPr>
          <w:rStyle w:val="Fodnotehenvisning"/>
        </w:rPr>
        <w:footnoteRef/>
      </w:r>
      <w:r w:rsidRPr="00A936ED">
        <w:rPr>
          <w:lang w:val="en-GB"/>
        </w:rPr>
        <w:t xml:space="preserve"> </w:t>
      </w:r>
      <w:hyperlink r:id="rId28" w:history="1">
        <w:r w:rsidRPr="00A94857">
          <w:rPr>
            <w:rStyle w:val="Llink"/>
            <w:lang w:val="en-GB"/>
          </w:rPr>
          <w:t>http://www.ask.dk/Temaer/Psykiske-arbejdsskader/Diagnoserne.aspx</w:t>
        </w:r>
      </w:hyperlink>
      <w:r>
        <w:rPr>
          <w:lang w:val="en-GB"/>
        </w:rPr>
        <w:t xml:space="preserve"> (01.08.15)</w:t>
      </w:r>
    </w:p>
  </w:footnote>
  <w:footnote w:id="37">
    <w:p w14:paraId="5E5467CF" w14:textId="77777777" w:rsidR="00FB7A75" w:rsidRPr="00E8344F" w:rsidRDefault="00FB7A75">
      <w:pPr>
        <w:pStyle w:val="Fodnotetekst"/>
        <w:rPr>
          <w:lang w:val="en-GB"/>
        </w:rPr>
      </w:pPr>
      <w:r>
        <w:rPr>
          <w:rStyle w:val="Fodnotehenvisning"/>
        </w:rPr>
        <w:footnoteRef/>
      </w:r>
      <w:r w:rsidRPr="00E8344F">
        <w:rPr>
          <w:lang w:val="en-GB"/>
        </w:rPr>
        <w:t xml:space="preserve"> </w:t>
      </w:r>
      <w:hyperlink r:id="rId29" w:history="1">
        <w:r w:rsidRPr="00E8344F">
          <w:rPr>
            <w:rStyle w:val="Llink"/>
            <w:lang w:val="en-GB"/>
          </w:rPr>
          <w:t>http://www.research.va.gov/topics/ptsd.cfm</w:t>
        </w:r>
      </w:hyperlink>
      <w:r w:rsidRPr="00E8344F">
        <w:rPr>
          <w:lang w:val="en-GB"/>
        </w:rPr>
        <w:t xml:space="preserve"> (27.04.15) </w:t>
      </w:r>
    </w:p>
  </w:footnote>
  <w:footnote w:id="38">
    <w:p w14:paraId="671F5D5E" w14:textId="77777777" w:rsidR="00FB7A75" w:rsidRPr="00E8344F" w:rsidRDefault="00FB7A75" w:rsidP="00B01459">
      <w:pPr>
        <w:pStyle w:val="Fodnotetekst"/>
        <w:rPr>
          <w:lang w:val="en-GB"/>
        </w:rPr>
      </w:pPr>
      <w:r>
        <w:rPr>
          <w:rStyle w:val="Fodnotehenvisning"/>
        </w:rPr>
        <w:footnoteRef/>
      </w:r>
      <w:r w:rsidRPr="00E8344F">
        <w:rPr>
          <w:lang w:val="en-GB"/>
        </w:rPr>
        <w:t xml:space="preserve"> </w:t>
      </w:r>
      <w:hyperlink r:id="rId30" w:history="1">
        <w:r w:rsidRPr="00E8344F">
          <w:rPr>
            <w:rStyle w:val="Llink"/>
            <w:lang w:val="en-GB"/>
          </w:rPr>
          <w:t>http://www.psykiatrifonden.dk/temaer/ptsd.aspx</w:t>
        </w:r>
      </w:hyperlink>
      <w:r w:rsidRPr="00E8344F">
        <w:rPr>
          <w:lang w:val="en-GB"/>
        </w:rPr>
        <w:t xml:space="preserve"> (17.02.15)</w:t>
      </w:r>
    </w:p>
  </w:footnote>
  <w:footnote w:id="39">
    <w:p w14:paraId="394DD1F0" w14:textId="77777777" w:rsidR="00FB7A75" w:rsidRPr="00E8344F" w:rsidRDefault="00FB7A75" w:rsidP="00EA52D5">
      <w:pPr>
        <w:widowControl w:val="0"/>
        <w:autoSpaceDE w:val="0"/>
        <w:autoSpaceDN w:val="0"/>
        <w:adjustRightInd w:val="0"/>
        <w:spacing w:line="240" w:lineRule="auto"/>
        <w:rPr>
          <w:rFonts w:eastAsiaTheme="minorEastAsia"/>
          <w:lang w:val="en-GB"/>
        </w:rPr>
      </w:pPr>
      <w:r>
        <w:rPr>
          <w:rStyle w:val="Fodnotehenvisning"/>
        </w:rPr>
        <w:footnoteRef/>
      </w:r>
      <w:r w:rsidRPr="00E8344F">
        <w:rPr>
          <w:lang w:val="en-GB"/>
        </w:rPr>
        <w:t xml:space="preserve"> </w:t>
      </w:r>
      <w:hyperlink r:id="rId31" w:history="1">
        <w:r w:rsidRPr="00E8344F">
          <w:rPr>
            <w:rStyle w:val="Llink"/>
            <w:rFonts w:eastAsiaTheme="minorEastAsia"/>
            <w:lang w:val="en-GB"/>
          </w:rPr>
          <w:t>http://www.sfi.dk/resumé_soldater_–_før-_under_og_efter_udsendelse-_et_litteraturstudie-7732.aspx</w:t>
        </w:r>
      </w:hyperlink>
      <w:r w:rsidRPr="00E8344F">
        <w:rPr>
          <w:rFonts w:eastAsiaTheme="minorEastAsia"/>
          <w:lang w:val="en-GB"/>
        </w:rPr>
        <w:t xml:space="preserve"> (29.03.15)</w:t>
      </w:r>
    </w:p>
  </w:footnote>
  <w:footnote w:id="40">
    <w:p w14:paraId="797BC883" w14:textId="77777777" w:rsidR="00FB7A75" w:rsidRPr="00D80EFD" w:rsidRDefault="00FB7A75">
      <w:pPr>
        <w:pStyle w:val="Fodnotetekst"/>
        <w:rPr>
          <w:lang w:val="en-GB"/>
        </w:rPr>
      </w:pPr>
      <w:r>
        <w:rPr>
          <w:rStyle w:val="Fodnotehenvisning"/>
        </w:rPr>
        <w:footnoteRef/>
      </w:r>
      <w:hyperlink r:id="rId32" w:history="1">
        <w:r w:rsidRPr="00D80EFD">
          <w:rPr>
            <w:rStyle w:val="Llink"/>
            <w:lang w:val="en-GB"/>
          </w:rPr>
          <w:t>http://static.sdu.dk/mediafiles//Files/Om_SDU/Institutter/Psykologi/Videnscenter%20for%20Psykotraumatologi/130_To_slags_stresshormoner_hos_ptsd.pdf</w:t>
        </w:r>
      </w:hyperlink>
      <w:r w:rsidRPr="00D80EFD">
        <w:rPr>
          <w:lang w:val="en-GB"/>
        </w:rPr>
        <w:t xml:space="preserve"> (30.06.15)</w:t>
      </w:r>
    </w:p>
  </w:footnote>
  <w:footnote w:id="41">
    <w:p w14:paraId="1CC8521D" w14:textId="15D0F644" w:rsidR="00FB7A75" w:rsidRDefault="00FB7A75" w:rsidP="006C356F">
      <w:pPr>
        <w:pStyle w:val="Fodnotetekst"/>
      </w:pPr>
      <w:r>
        <w:rPr>
          <w:rStyle w:val="Fodnotehenvisning"/>
        </w:rPr>
        <w:footnoteRef/>
      </w:r>
      <w:r>
        <w:t xml:space="preserve"> </w:t>
      </w:r>
      <w:r>
        <w:t>Eplov, L. et al (2013) s. 162-163</w:t>
      </w:r>
    </w:p>
  </w:footnote>
  <w:footnote w:id="42">
    <w:p w14:paraId="4C02D436" w14:textId="77777777" w:rsidR="00FB7A75" w:rsidRDefault="00FB7A75" w:rsidP="006C356F">
      <w:pPr>
        <w:pStyle w:val="Fodnotetekst"/>
      </w:pPr>
      <w:r>
        <w:rPr>
          <w:rStyle w:val="Fodnotehenvisning"/>
        </w:rPr>
        <w:footnoteRef/>
      </w:r>
      <w:hyperlink r:id="rId33" w:history="1">
        <w:r w:rsidRPr="000B4502">
          <w:rPr>
            <w:rStyle w:val="Llink"/>
          </w:rPr>
          <w:t>http://www.ptsd.va.gov/PTSD/professional/treatment/family/partners_of_vets_research_findings.asp</w:t>
        </w:r>
      </w:hyperlink>
      <w:r>
        <w:t xml:space="preserve"> (05.06.15)</w:t>
      </w:r>
    </w:p>
  </w:footnote>
  <w:footnote w:id="43">
    <w:p w14:paraId="239405DE" w14:textId="77777777" w:rsidR="00FB7A75" w:rsidRDefault="00FB7A75">
      <w:pPr>
        <w:pStyle w:val="Fodnotetekst"/>
      </w:pPr>
      <w:r>
        <w:rPr>
          <w:rStyle w:val="Fodnotehenvisning"/>
        </w:rPr>
        <w:footnoteRef/>
      </w:r>
      <w:r>
        <w:t xml:space="preserve"> </w:t>
      </w:r>
      <w:hyperlink r:id="rId34" w:history="1">
        <w:r w:rsidRPr="00A44A93">
          <w:rPr>
            <w:rStyle w:val="Llink"/>
          </w:rPr>
          <w:t>http://www.veteranhjem.dk/files/manager/documents/rapport_evaluering-af-fonden-danske-veteranhjems-aktiviteter_-epinion-101014.pdf</w:t>
        </w:r>
      </w:hyperlink>
      <w:r>
        <w:t xml:space="preserve"> (31.03.15)</w:t>
      </w:r>
    </w:p>
  </w:footnote>
  <w:footnote w:id="44">
    <w:p w14:paraId="00B1DEDC" w14:textId="77777777" w:rsidR="00FB7A75" w:rsidRDefault="00FB7A75">
      <w:pPr>
        <w:pStyle w:val="Fodnotetekst"/>
      </w:pPr>
      <w:r>
        <w:rPr>
          <w:rStyle w:val="Fodnotehenvisning"/>
        </w:rPr>
        <w:footnoteRef/>
      </w:r>
      <w:r>
        <w:t xml:space="preserve"> </w:t>
      </w:r>
      <w:hyperlink r:id="rId35" w:history="1">
        <w:r w:rsidRPr="008643E4">
          <w:rPr>
            <w:rStyle w:val="Llink"/>
          </w:rPr>
          <w:t>http://www.veteranhjem.dk/files/manager/documents/rapport_evaluering-af-fonden-danske-veteranhjems-aktiviteter_-epinion-101014.pdf</w:t>
        </w:r>
      </w:hyperlink>
      <w:r>
        <w:t xml:space="preserve"> (21.04.15)</w:t>
      </w:r>
    </w:p>
  </w:footnote>
  <w:footnote w:id="45">
    <w:p w14:paraId="42BF3CCB" w14:textId="77777777" w:rsidR="00FB7A75" w:rsidRDefault="00FB7A75">
      <w:pPr>
        <w:pStyle w:val="Fodnotetekst"/>
      </w:pPr>
      <w:r>
        <w:rPr>
          <w:rStyle w:val="Fodnotehenvisning"/>
        </w:rPr>
        <w:footnoteRef/>
      </w:r>
      <w:r>
        <w:t xml:space="preserve"> </w:t>
      </w:r>
      <w:hyperlink r:id="rId36" w:history="1">
        <w:r w:rsidRPr="00C406D5">
          <w:rPr>
            <w:rStyle w:val="Llink"/>
          </w:rPr>
          <w:t>http://www.sfi.dk/rapportoplysninger-4681.aspx?Action=1&amp;NewsId=3582&amp;PID=9267</w:t>
        </w:r>
      </w:hyperlink>
      <w:r>
        <w:t xml:space="preserve"> (20.04.15)</w:t>
      </w:r>
    </w:p>
  </w:footnote>
  <w:footnote w:id="46">
    <w:p w14:paraId="3D8C0B4B" w14:textId="77777777" w:rsidR="00FB7A75" w:rsidRDefault="00FB7A75" w:rsidP="00126346">
      <w:pPr>
        <w:pStyle w:val="Fodnotetekst"/>
      </w:pPr>
      <w:r>
        <w:rPr>
          <w:rStyle w:val="Fodnotehenvisning"/>
        </w:rPr>
        <w:footnoteRef/>
      </w:r>
      <w:hyperlink r:id="rId37" w:history="1">
        <w:r w:rsidRPr="00D23188">
          <w:rPr>
            <w:rStyle w:val="Llink"/>
          </w:rPr>
          <w:t>http://veteran.forsvaret.dk/omos/viden/rapporter/Documents/USPER%20PSYK%20hovedrapport.pdf</w:t>
        </w:r>
      </w:hyperlink>
      <w:r>
        <w:t xml:space="preserve">  (20.04.15)</w:t>
      </w:r>
    </w:p>
  </w:footnote>
  <w:footnote w:id="47">
    <w:p w14:paraId="409A0F7E" w14:textId="578A02D2" w:rsidR="00FB7A75" w:rsidRDefault="00FB7A75" w:rsidP="007F4D01">
      <w:pPr>
        <w:pStyle w:val="Fodnotetekst"/>
      </w:pPr>
      <w:r>
        <w:rPr>
          <w:rStyle w:val="Fodnotehenvisning"/>
        </w:rPr>
        <w:footnoteRef/>
      </w:r>
      <w:r>
        <w:t xml:space="preserve"> </w:t>
      </w:r>
      <w:hyperlink r:id="rId38" w:history="1">
        <w:r w:rsidRPr="00D23188">
          <w:rPr>
            <w:rStyle w:val="Llink"/>
          </w:rPr>
          <w:t>http://vets.syr.edu/</w:t>
        </w:r>
      </w:hyperlink>
      <w:r>
        <w:t xml:space="preserve"> (07.08.15)</w:t>
      </w:r>
    </w:p>
  </w:footnote>
  <w:footnote w:id="48">
    <w:p w14:paraId="7151270B" w14:textId="649B1DE2" w:rsidR="00FB7A75" w:rsidRDefault="00FB7A75" w:rsidP="007F4D01">
      <w:pPr>
        <w:pStyle w:val="Fodnotetekst"/>
      </w:pPr>
      <w:r>
        <w:rPr>
          <w:rStyle w:val="Fodnotehenvisning"/>
        </w:rPr>
        <w:footnoteRef/>
      </w:r>
      <w:r>
        <w:t xml:space="preserve"> </w:t>
      </w:r>
      <w:hyperlink r:id="rId39" w:history="1">
        <w:r w:rsidRPr="00D23188">
          <w:rPr>
            <w:rStyle w:val="Llink"/>
          </w:rPr>
          <w:t>http://www.sfi.dk/hjemvendte_soldater-7350.aspx</w:t>
        </w:r>
      </w:hyperlink>
      <w:r>
        <w:t xml:space="preserve"> (07.08.15)</w:t>
      </w:r>
    </w:p>
  </w:footnote>
  <w:footnote w:id="49">
    <w:p w14:paraId="5153BBC5" w14:textId="77777777" w:rsidR="00FB7A75" w:rsidRDefault="00FB7A75">
      <w:pPr>
        <w:pStyle w:val="Fodnotetekst"/>
      </w:pPr>
      <w:r>
        <w:rPr>
          <w:rStyle w:val="Fodnotehenvisning"/>
        </w:rPr>
        <w:footnoteRef/>
      </w:r>
      <w:r>
        <w:t xml:space="preserve"> </w:t>
      </w:r>
      <w:hyperlink r:id="rId40" w:history="1">
        <w:r w:rsidRPr="008643E4">
          <w:rPr>
            <w:rStyle w:val="Llink"/>
          </w:rPr>
          <w:t>http://vets.syr.edu/wp-content/uploads/2014/09/ResearchBrief_DeBeer2014.pdf</w:t>
        </w:r>
      </w:hyperlink>
      <w:r>
        <w:t xml:space="preserve"> (21.04.15)</w:t>
      </w:r>
    </w:p>
  </w:footnote>
  <w:footnote w:id="50">
    <w:p w14:paraId="14574844" w14:textId="77777777" w:rsidR="00FB7A75" w:rsidRDefault="00FB7A75">
      <w:pPr>
        <w:pStyle w:val="Fodnotetekst"/>
      </w:pPr>
      <w:r>
        <w:rPr>
          <w:rStyle w:val="Fodnotehenvisning"/>
        </w:rPr>
        <w:footnoteRef/>
      </w:r>
      <w:r>
        <w:t xml:space="preserve"> </w:t>
      </w:r>
      <w:hyperlink r:id="rId41" w:history="1">
        <w:r w:rsidRPr="008643E4">
          <w:rPr>
            <w:rStyle w:val="Llink"/>
          </w:rPr>
          <w:t>http://www.veteranhjem.dk/files/manager/documents/rapport_evaluering-af-fonden-danske-veteranhjems-aktiviteter_-epinion-101014.pdf</w:t>
        </w:r>
      </w:hyperlink>
      <w:r>
        <w:t xml:space="preserve"> (21.04.15)</w:t>
      </w:r>
    </w:p>
  </w:footnote>
  <w:footnote w:id="51">
    <w:p w14:paraId="737C080E" w14:textId="77777777" w:rsidR="00FB7A75" w:rsidRDefault="00FB7A75">
      <w:pPr>
        <w:pStyle w:val="Fodnotetekst"/>
      </w:pPr>
      <w:r>
        <w:rPr>
          <w:rStyle w:val="Fodnotehenvisning"/>
        </w:rPr>
        <w:footnoteRef/>
      </w:r>
      <w:r>
        <w:t xml:space="preserve"> </w:t>
      </w:r>
      <w:r>
        <w:t xml:space="preserve">Jacobsen, M. et al (2012) s. 218 </w:t>
      </w:r>
    </w:p>
  </w:footnote>
  <w:footnote w:id="52">
    <w:p w14:paraId="784DF97E" w14:textId="77777777" w:rsidR="00FB7A75" w:rsidRDefault="00FB7A75">
      <w:pPr>
        <w:pStyle w:val="Fodnotetekst"/>
      </w:pPr>
      <w:r>
        <w:rPr>
          <w:rStyle w:val="Fodnotehenvisning"/>
        </w:rPr>
        <w:footnoteRef/>
      </w:r>
      <w:r>
        <w:t xml:space="preserve"> </w:t>
      </w:r>
      <w:r>
        <w:t>Juul, S. &amp; Pedersen, K. (2012) s. 109</w:t>
      </w:r>
    </w:p>
  </w:footnote>
  <w:footnote w:id="53">
    <w:p w14:paraId="62695314" w14:textId="77777777" w:rsidR="00FB7A75" w:rsidRDefault="00FB7A75">
      <w:pPr>
        <w:pStyle w:val="Fodnotetekst"/>
      </w:pPr>
      <w:r>
        <w:rPr>
          <w:rStyle w:val="Fodnotehenvisning"/>
        </w:rPr>
        <w:footnoteRef/>
      </w:r>
      <w:r>
        <w:t xml:space="preserve"> </w:t>
      </w:r>
      <w:r>
        <w:t>Jacobsen, M. et al (2012) s. 218</w:t>
      </w:r>
    </w:p>
  </w:footnote>
  <w:footnote w:id="54">
    <w:p w14:paraId="7DA50D4A" w14:textId="77777777" w:rsidR="00FB7A75" w:rsidRDefault="00FB7A75" w:rsidP="009F63B6">
      <w:pPr>
        <w:pStyle w:val="Fodnotetekst"/>
      </w:pPr>
      <w:r>
        <w:rPr>
          <w:rStyle w:val="Fodnotehenvisning"/>
        </w:rPr>
        <w:footnoteRef/>
      </w:r>
      <w:r>
        <w:t xml:space="preserve"> </w:t>
      </w:r>
      <w:r>
        <w:t>Juul, S. &amp; Pedersen, K. (2012) s. 109</w:t>
      </w:r>
    </w:p>
  </w:footnote>
  <w:footnote w:id="55">
    <w:p w14:paraId="3FFBC6B8" w14:textId="77777777" w:rsidR="00FB7A75" w:rsidRDefault="00FB7A75">
      <w:pPr>
        <w:pStyle w:val="Fodnotetekst"/>
      </w:pPr>
      <w:r>
        <w:rPr>
          <w:rStyle w:val="Fodnotehenvisning"/>
        </w:rPr>
        <w:footnoteRef/>
      </w:r>
      <w:r>
        <w:t xml:space="preserve"> </w:t>
      </w:r>
      <w:r>
        <w:t>Jacobsen, M. et al (2012) s. 222</w:t>
      </w:r>
    </w:p>
  </w:footnote>
  <w:footnote w:id="56">
    <w:p w14:paraId="39035DFB" w14:textId="57BB1DE2" w:rsidR="00FB7A75" w:rsidRDefault="00FB7A75">
      <w:pPr>
        <w:pStyle w:val="Fodnotetekst"/>
      </w:pPr>
      <w:r>
        <w:rPr>
          <w:rStyle w:val="Fodnotehenvisning"/>
        </w:rPr>
        <w:footnoteRef/>
      </w:r>
      <w:r>
        <w:t xml:space="preserve"> </w:t>
      </w:r>
      <w:r>
        <w:t>Juul, S. &amp; Pedersen, K. (2012) s. 122</w:t>
      </w:r>
    </w:p>
  </w:footnote>
  <w:footnote w:id="57">
    <w:p w14:paraId="5139378E" w14:textId="77777777" w:rsidR="00FB7A75" w:rsidRDefault="00FB7A75">
      <w:pPr>
        <w:pStyle w:val="Fodnotetekst"/>
      </w:pPr>
      <w:r>
        <w:rPr>
          <w:rStyle w:val="Fodnotehenvisning"/>
        </w:rPr>
        <w:footnoteRef/>
      </w:r>
      <w:r>
        <w:t xml:space="preserve"> </w:t>
      </w:r>
      <w:r>
        <w:t>Juul, S. &amp; Pedersen, K. (2012) s. 117</w:t>
      </w:r>
    </w:p>
  </w:footnote>
  <w:footnote w:id="58">
    <w:p w14:paraId="1B152678" w14:textId="77777777" w:rsidR="00FB7A75" w:rsidRDefault="00FB7A75" w:rsidP="003D3EEE">
      <w:pPr>
        <w:pStyle w:val="Fodnotetekst"/>
      </w:pPr>
      <w:r>
        <w:rPr>
          <w:rStyle w:val="Fodnotehenvisning"/>
        </w:rPr>
        <w:footnoteRef/>
      </w:r>
      <w:r>
        <w:t xml:space="preserve"> </w:t>
      </w:r>
      <w:r>
        <w:t>Jacobsen, M. et al (2012) s. 223</w:t>
      </w:r>
    </w:p>
  </w:footnote>
  <w:footnote w:id="59">
    <w:p w14:paraId="157181F1" w14:textId="6330AEAC" w:rsidR="00FB7A75" w:rsidRDefault="00FB7A75" w:rsidP="00836C4F">
      <w:pPr>
        <w:pStyle w:val="Fodnotetekst"/>
      </w:pPr>
      <w:r>
        <w:rPr>
          <w:rStyle w:val="Fodnotehenvisning"/>
        </w:rPr>
        <w:footnoteRef/>
      </w:r>
      <w:r>
        <w:t xml:space="preserve"> </w:t>
      </w:r>
      <w:r>
        <w:t>Juul, S. &amp; Pedersen, K. (2012) s. 111</w:t>
      </w:r>
    </w:p>
  </w:footnote>
  <w:footnote w:id="60">
    <w:p w14:paraId="3E92C4CE" w14:textId="5DA9D772" w:rsidR="00FB7A75" w:rsidRDefault="00FB7A75">
      <w:pPr>
        <w:pStyle w:val="Fodnotetekst"/>
      </w:pPr>
      <w:r>
        <w:rPr>
          <w:rStyle w:val="Fodnotehenvisning"/>
        </w:rPr>
        <w:footnoteRef/>
      </w:r>
      <w:r>
        <w:t xml:space="preserve"> </w:t>
      </w:r>
      <w:r>
        <w:t>Jacobsen, M. et al (2012) s. 224</w:t>
      </w:r>
    </w:p>
  </w:footnote>
  <w:footnote w:id="61">
    <w:p w14:paraId="1F94ECE7" w14:textId="4212AAA4" w:rsidR="00FB7A75" w:rsidRDefault="00FB7A75">
      <w:pPr>
        <w:pStyle w:val="Fodnotetekst"/>
      </w:pPr>
      <w:r>
        <w:rPr>
          <w:rStyle w:val="Fodnotehenvisning"/>
        </w:rPr>
        <w:footnoteRef/>
      </w:r>
      <w:r>
        <w:t xml:space="preserve"> </w:t>
      </w:r>
      <w:r>
        <w:t>Juul, S. &amp; Pedersen, K. (2012) s. 125</w:t>
      </w:r>
    </w:p>
  </w:footnote>
  <w:footnote w:id="62">
    <w:p w14:paraId="2F511A22" w14:textId="77777777" w:rsidR="00FB7A75" w:rsidRDefault="00FB7A75">
      <w:pPr>
        <w:pStyle w:val="Fodnotetekst"/>
      </w:pPr>
      <w:r>
        <w:rPr>
          <w:rStyle w:val="Fodnotehenvisning"/>
        </w:rPr>
        <w:footnoteRef/>
      </w:r>
      <w:r>
        <w:t xml:space="preserve"> </w:t>
      </w:r>
      <w:r>
        <w:t>Juul, S. &amp; Pedersen, K. (2012) s. 126</w:t>
      </w:r>
    </w:p>
  </w:footnote>
  <w:footnote w:id="63">
    <w:p w14:paraId="55645760" w14:textId="77777777" w:rsidR="00FB7A75" w:rsidRDefault="00FB7A75" w:rsidP="00722165">
      <w:pPr>
        <w:pStyle w:val="Fodnotetekst"/>
      </w:pPr>
      <w:r>
        <w:rPr>
          <w:rStyle w:val="Fodnotehenvisning"/>
        </w:rPr>
        <w:footnoteRef/>
      </w:r>
      <w:r>
        <w:t xml:space="preserve"> </w:t>
      </w:r>
      <w:r>
        <w:t>Kvale, S. (1994) s. 428</w:t>
      </w:r>
    </w:p>
  </w:footnote>
  <w:footnote w:id="64">
    <w:p w14:paraId="0578F397" w14:textId="77777777" w:rsidR="00FB7A75" w:rsidRDefault="00FB7A75">
      <w:pPr>
        <w:pStyle w:val="Fodnotetekst"/>
      </w:pPr>
      <w:r>
        <w:rPr>
          <w:rStyle w:val="Fodnotehenvisning"/>
        </w:rPr>
        <w:footnoteRef/>
      </w:r>
      <w:r>
        <w:t xml:space="preserve"> </w:t>
      </w:r>
      <w:r>
        <w:t>Juul, S. &amp; Pedersen, K. (2012) s. 127</w:t>
      </w:r>
    </w:p>
  </w:footnote>
  <w:footnote w:id="65">
    <w:p w14:paraId="0C25A90C" w14:textId="77777777" w:rsidR="00FB7A75" w:rsidRDefault="00FB7A75" w:rsidP="00030FC5">
      <w:pPr>
        <w:pStyle w:val="Fodnotetekst"/>
      </w:pPr>
      <w:r>
        <w:rPr>
          <w:rStyle w:val="Fodnotehenvisning"/>
        </w:rPr>
        <w:footnoteRef/>
      </w:r>
      <w:r>
        <w:t xml:space="preserve"> </w:t>
      </w:r>
      <w:r>
        <w:t>Juul, S. &amp; Pedersen, K. (2012) s. 115</w:t>
      </w:r>
    </w:p>
  </w:footnote>
  <w:footnote w:id="66">
    <w:p w14:paraId="1BD2E5E3" w14:textId="77777777" w:rsidR="00FB7A75" w:rsidRDefault="00FB7A75">
      <w:pPr>
        <w:pStyle w:val="Fodnotetekst"/>
      </w:pPr>
      <w:r>
        <w:rPr>
          <w:rStyle w:val="Fodnotehenvisning"/>
        </w:rPr>
        <w:footnoteRef/>
      </w:r>
      <w:r>
        <w:t xml:space="preserve"> </w:t>
      </w:r>
      <w:r>
        <w:t>Juul, S. &amp; Pedersen, K. (2012) s. 119</w:t>
      </w:r>
    </w:p>
  </w:footnote>
  <w:footnote w:id="67">
    <w:p w14:paraId="04C9F59B" w14:textId="77777777" w:rsidR="00FB7A75" w:rsidRDefault="00FB7A75">
      <w:pPr>
        <w:pStyle w:val="Fodnotetekst"/>
      </w:pPr>
      <w:r>
        <w:rPr>
          <w:rStyle w:val="Fodnotehenvisning"/>
        </w:rPr>
        <w:footnoteRef/>
      </w:r>
      <w:r>
        <w:t xml:space="preserve"> </w:t>
      </w:r>
      <w:r>
        <w:t>Kristiansen, S. &amp; Krogstrup, H. (1999) s. 140</w:t>
      </w:r>
    </w:p>
  </w:footnote>
  <w:footnote w:id="68">
    <w:p w14:paraId="52E0015E" w14:textId="77777777" w:rsidR="00FB7A75" w:rsidRDefault="00FB7A75">
      <w:pPr>
        <w:pStyle w:val="Fodnotetekst"/>
      </w:pPr>
      <w:r>
        <w:rPr>
          <w:rStyle w:val="Fodnotehenvisning"/>
        </w:rPr>
        <w:footnoteRef/>
      </w:r>
      <w:r>
        <w:t xml:space="preserve"> </w:t>
      </w:r>
      <w:r>
        <w:t>Kvale, S. (1994) s. 19</w:t>
      </w:r>
    </w:p>
  </w:footnote>
  <w:footnote w:id="69">
    <w:p w14:paraId="76A1469E" w14:textId="0787804E" w:rsidR="00FB7A75" w:rsidRDefault="00FB7A75" w:rsidP="00613F80">
      <w:pPr>
        <w:pStyle w:val="Fodnotetekst"/>
      </w:pPr>
      <w:r>
        <w:rPr>
          <w:rStyle w:val="Fodnotehenvisning"/>
        </w:rPr>
        <w:footnoteRef/>
      </w:r>
      <w:r>
        <w:t xml:space="preserve"> </w:t>
      </w:r>
      <w:r>
        <w:t>Kvale, S. (2004) s. 104</w:t>
      </w:r>
    </w:p>
  </w:footnote>
  <w:footnote w:id="70">
    <w:p w14:paraId="241F0294" w14:textId="38896528" w:rsidR="00FB7A75" w:rsidRPr="00FB7A75" w:rsidRDefault="00FB7A75">
      <w:pPr>
        <w:pStyle w:val="Fodnotetekst"/>
        <w:rPr>
          <w:lang w:val="en-US"/>
        </w:rPr>
      </w:pPr>
      <w:r>
        <w:rPr>
          <w:rStyle w:val="Fodnotehenvisning"/>
        </w:rPr>
        <w:footnoteRef/>
      </w:r>
      <w:r>
        <w:t xml:space="preserve"> </w:t>
      </w:r>
      <w:r>
        <w:t xml:space="preserve">Jacobsen, M. et al. </w:t>
      </w:r>
      <w:r w:rsidRPr="00FB7A75">
        <w:rPr>
          <w:lang w:val="en-US"/>
        </w:rPr>
        <w:t xml:space="preserve">(2012) </w:t>
      </w:r>
      <w:proofErr w:type="gramStart"/>
      <w:r w:rsidRPr="00FB7A75">
        <w:rPr>
          <w:lang w:val="en-US"/>
        </w:rPr>
        <w:t>s</w:t>
      </w:r>
      <w:proofErr w:type="gramEnd"/>
      <w:r w:rsidRPr="00FB7A75">
        <w:rPr>
          <w:lang w:val="en-US"/>
        </w:rPr>
        <w:t xml:space="preserve">. 41 </w:t>
      </w:r>
    </w:p>
  </w:footnote>
  <w:footnote w:id="71">
    <w:p w14:paraId="54B29FE3" w14:textId="77777777" w:rsidR="00FB7A75" w:rsidRPr="00C3378A" w:rsidRDefault="00FB7A75">
      <w:pPr>
        <w:pStyle w:val="Fodnotetekst"/>
        <w:rPr>
          <w:color w:val="FF0000"/>
          <w:lang w:val="en-US"/>
        </w:rPr>
      </w:pPr>
      <w:r>
        <w:rPr>
          <w:rStyle w:val="Fodnotehenvisning"/>
        </w:rPr>
        <w:footnoteRef/>
      </w:r>
      <w:r w:rsidRPr="00C3378A">
        <w:rPr>
          <w:lang w:val="en-US"/>
        </w:rPr>
        <w:t xml:space="preserve"> Corbin, J. &amp; Strauss, A. (2008) s. 64</w:t>
      </w:r>
    </w:p>
  </w:footnote>
  <w:footnote w:id="72">
    <w:p w14:paraId="63ACA32D" w14:textId="77777777" w:rsidR="00FB7A75" w:rsidRPr="00E8344F" w:rsidRDefault="00FB7A75" w:rsidP="00D449EA">
      <w:pPr>
        <w:pStyle w:val="Fodnotetekst"/>
        <w:rPr>
          <w:lang w:val="en-GB"/>
        </w:rPr>
      </w:pPr>
      <w:r>
        <w:rPr>
          <w:rStyle w:val="Fodnotehenvisning"/>
        </w:rPr>
        <w:footnoteRef/>
      </w:r>
      <w:r w:rsidRPr="00E8344F">
        <w:rPr>
          <w:lang w:val="en-GB"/>
        </w:rPr>
        <w:t xml:space="preserve"> Halkier, B. (2006) s. 38</w:t>
      </w:r>
    </w:p>
  </w:footnote>
  <w:footnote w:id="73">
    <w:p w14:paraId="70FCDBC6" w14:textId="77777777" w:rsidR="00FB7A75" w:rsidRPr="00E8344F" w:rsidRDefault="00FB7A75" w:rsidP="001B38B8">
      <w:pPr>
        <w:pStyle w:val="Fodnotetekst"/>
        <w:rPr>
          <w:lang w:val="en-GB"/>
        </w:rPr>
      </w:pPr>
      <w:r>
        <w:rPr>
          <w:rStyle w:val="Fodnotehenvisning"/>
        </w:rPr>
        <w:footnoteRef/>
      </w:r>
      <w:r w:rsidRPr="00E8344F">
        <w:rPr>
          <w:lang w:val="en-GB"/>
        </w:rPr>
        <w:t xml:space="preserve"> Halkier, B. (2006) s. 44</w:t>
      </w:r>
    </w:p>
  </w:footnote>
  <w:footnote w:id="74">
    <w:p w14:paraId="2F882062" w14:textId="77777777" w:rsidR="00FB7A75" w:rsidRPr="00C3378A" w:rsidRDefault="00FB7A75">
      <w:pPr>
        <w:pStyle w:val="Fodnotetekst"/>
        <w:rPr>
          <w:lang w:val="en-US"/>
        </w:rPr>
      </w:pPr>
      <w:r>
        <w:rPr>
          <w:rStyle w:val="Fodnotehenvisning"/>
        </w:rPr>
        <w:footnoteRef/>
      </w:r>
      <w:r w:rsidRPr="00C3378A">
        <w:rPr>
          <w:lang w:val="en-US"/>
        </w:rPr>
        <w:t xml:space="preserve"> Halkier, B. (2006) s. 34</w:t>
      </w:r>
    </w:p>
  </w:footnote>
  <w:footnote w:id="75">
    <w:p w14:paraId="144F2758" w14:textId="317FC238" w:rsidR="00FB7A75" w:rsidRDefault="00FB7A75" w:rsidP="009378F1">
      <w:pPr>
        <w:pStyle w:val="Fodnotetekst"/>
      </w:pPr>
      <w:r>
        <w:rPr>
          <w:rStyle w:val="Fodnotehenvisning"/>
        </w:rPr>
        <w:footnoteRef/>
      </w:r>
      <w:r>
        <w:t xml:space="preserve"> </w:t>
      </w:r>
      <w:r>
        <w:t>Kvale, S. (2004) s. 120</w:t>
      </w:r>
    </w:p>
  </w:footnote>
  <w:footnote w:id="76">
    <w:p w14:paraId="3BA52958" w14:textId="77777777" w:rsidR="00FB7A75" w:rsidRDefault="00FB7A75" w:rsidP="00C2545D">
      <w:pPr>
        <w:pStyle w:val="Fodnotetekst"/>
      </w:pPr>
      <w:r>
        <w:rPr>
          <w:rStyle w:val="Fodnotehenvisning"/>
        </w:rPr>
        <w:footnoteRef/>
      </w:r>
      <w:r>
        <w:t xml:space="preserve"> </w:t>
      </w:r>
      <w:r>
        <w:t>Nielsen, J. &amp; Repstad, P. (1993) s. 34</w:t>
      </w:r>
    </w:p>
  </w:footnote>
  <w:footnote w:id="77">
    <w:p w14:paraId="4A2FEEA8" w14:textId="77777777" w:rsidR="00FB7A75" w:rsidRDefault="00FB7A75" w:rsidP="00BD681F">
      <w:pPr>
        <w:pStyle w:val="Fodnotetekst"/>
      </w:pPr>
      <w:r>
        <w:rPr>
          <w:rStyle w:val="Fodnotehenvisning"/>
        </w:rPr>
        <w:footnoteRef/>
      </w:r>
      <w:r>
        <w:t xml:space="preserve"> </w:t>
      </w:r>
      <w:r>
        <w:t>Nielsen, J. &amp; Repstad, P. (1993) s. 23</w:t>
      </w:r>
    </w:p>
  </w:footnote>
  <w:footnote w:id="78">
    <w:p w14:paraId="2BE38D22" w14:textId="77777777" w:rsidR="00FB7A75" w:rsidRDefault="00FB7A75" w:rsidP="00BD681F">
      <w:pPr>
        <w:pStyle w:val="Fodnotetekst"/>
      </w:pPr>
      <w:r>
        <w:rPr>
          <w:rStyle w:val="Fodnotehenvisning"/>
        </w:rPr>
        <w:footnoteRef/>
      </w:r>
      <w:r>
        <w:t xml:space="preserve"> </w:t>
      </w:r>
      <w:r>
        <w:t>Nielsen, J. &amp; Repstad, P. (1993) s. 26</w:t>
      </w:r>
    </w:p>
  </w:footnote>
  <w:footnote w:id="79">
    <w:p w14:paraId="53AA0C9E" w14:textId="77777777" w:rsidR="00FB7A75" w:rsidRDefault="00FB7A75">
      <w:pPr>
        <w:pStyle w:val="Fodnotetekst"/>
      </w:pPr>
      <w:r>
        <w:rPr>
          <w:rStyle w:val="Fodnotehenvisning"/>
        </w:rPr>
        <w:footnoteRef/>
      </w:r>
      <w:r>
        <w:t xml:space="preserve"> </w:t>
      </w:r>
      <w:r>
        <w:t>Kvale, S. (1994) s. 108</w:t>
      </w:r>
    </w:p>
  </w:footnote>
  <w:footnote w:id="80">
    <w:p w14:paraId="3DB2FD3D" w14:textId="77777777" w:rsidR="00FB7A75" w:rsidRDefault="00FB7A75">
      <w:pPr>
        <w:pStyle w:val="Fodnotetekst"/>
      </w:pPr>
      <w:r>
        <w:rPr>
          <w:rStyle w:val="Fodnotehenvisning"/>
        </w:rPr>
        <w:footnoteRef/>
      </w:r>
      <w:r>
        <w:t xml:space="preserve"> </w:t>
      </w:r>
      <w:r>
        <w:t>Staunæs, D. &amp; Søndergaard, D. (2005) s. 57</w:t>
      </w:r>
    </w:p>
  </w:footnote>
  <w:footnote w:id="81">
    <w:p w14:paraId="16A9DFF5" w14:textId="791552B4" w:rsidR="00FB7A75" w:rsidRDefault="00FB7A75">
      <w:pPr>
        <w:pStyle w:val="Fodnotetekst"/>
      </w:pPr>
      <w:r>
        <w:rPr>
          <w:rStyle w:val="Fodnotehenvisning"/>
        </w:rPr>
        <w:footnoteRef/>
      </w:r>
      <w:r>
        <w:t xml:space="preserve"> </w:t>
      </w:r>
      <w:r>
        <w:t>Kvale, S. (1994) s. 117</w:t>
      </w:r>
    </w:p>
  </w:footnote>
  <w:footnote w:id="82">
    <w:p w14:paraId="0E0188D5" w14:textId="05CD595F" w:rsidR="00FB7A75" w:rsidRDefault="00FB7A75">
      <w:pPr>
        <w:pStyle w:val="Fodnotetekst"/>
      </w:pPr>
      <w:r>
        <w:rPr>
          <w:rStyle w:val="Fodnotehenvisning"/>
        </w:rPr>
        <w:footnoteRef/>
      </w:r>
      <w:r>
        <w:t xml:space="preserve"> </w:t>
      </w:r>
      <w:r>
        <w:t xml:space="preserve">Kvale, S. (2004), s. 161 </w:t>
      </w:r>
    </w:p>
  </w:footnote>
  <w:footnote w:id="83">
    <w:p w14:paraId="6BEB0A26" w14:textId="04B8A053" w:rsidR="00FB7A75" w:rsidRDefault="00FB7A75">
      <w:pPr>
        <w:pStyle w:val="Fodnotetekst"/>
      </w:pPr>
      <w:r>
        <w:rPr>
          <w:rStyle w:val="Fodnotehenvisning"/>
        </w:rPr>
        <w:footnoteRef/>
      </w:r>
      <w:r>
        <w:t xml:space="preserve"> </w:t>
      </w:r>
      <w:r>
        <w:t>Kvale, S. (2004), s. 231</w:t>
      </w:r>
    </w:p>
  </w:footnote>
  <w:footnote w:id="84">
    <w:p w14:paraId="32F14B8B" w14:textId="135A3479" w:rsidR="00FB7A75" w:rsidRDefault="00FB7A75" w:rsidP="00D91628">
      <w:pPr>
        <w:pStyle w:val="Fodnotetekst"/>
      </w:pPr>
      <w:r>
        <w:rPr>
          <w:rStyle w:val="Fodnotehenvisning"/>
        </w:rPr>
        <w:footnoteRef/>
      </w:r>
      <w:r>
        <w:t xml:space="preserve"> </w:t>
      </w:r>
      <w:r>
        <w:t>Kvale, S. (2004), s. 163</w:t>
      </w:r>
    </w:p>
  </w:footnote>
  <w:footnote w:id="85">
    <w:p w14:paraId="6DEBD129" w14:textId="1E007631" w:rsidR="00FB7A75" w:rsidRPr="00C3378A" w:rsidRDefault="00FB7A75">
      <w:pPr>
        <w:pStyle w:val="Fodnotetekst"/>
        <w:rPr>
          <w:lang w:val="en-US"/>
        </w:rPr>
      </w:pPr>
      <w:r>
        <w:rPr>
          <w:rStyle w:val="Fodnotehenvisning"/>
        </w:rPr>
        <w:footnoteRef/>
      </w:r>
      <w:r w:rsidRPr="00C3378A">
        <w:rPr>
          <w:lang w:val="en-US"/>
        </w:rPr>
        <w:t xml:space="preserve"> </w:t>
      </w:r>
      <w:r>
        <w:rPr>
          <w:lang w:val="en-US"/>
        </w:rPr>
        <w:t>Kvale, S.</w:t>
      </w:r>
      <w:r w:rsidRPr="00C3378A">
        <w:rPr>
          <w:lang w:val="en-US"/>
        </w:rPr>
        <w:t xml:space="preserve"> (2004), s. 165</w:t>
      </w:r>
    </w:p>
  </w:footnote>
  <w:footnote w:id="86">
    <w:p w14:paraId="0AC3FE8B" w14:textId="1380C3D4" w:rsidR="00FB7A75" w:rsidRPr="004002B1" w:rsidRDefault="00FB7A75">
      <w:pPr>
        <w:pStyle w:val="Fodnotetekst"/>
        <w:rPr>
          <w:lang w:val="en-GB"/>
        </w:rPr>
      </w:pPr>
      <w:r>
        <w:rPr>
          <w:rStyle w:val="Fodnotehenvisning"/>
        </w:rPr>
        <w:footnoteRef/>
      </w:r>
      <w:r w:rsidRPr="004002B1">
        <w:rPr>
          <w:lang w:val="en-GB"/>
        </w:rPr>
        <w:t xml:space="preserve"> Corbin, J. &amp; Strauss</w:t>
      </w:r>
      <w:r>
        <w:rPr>
          <w:lang w:val="en-GB"/>
        </w:rPr>
        <w:t>,</w:t>
      </w:r>
      <w:r w:rsidRPr="004002B1">
        <w:rPr>
          <w:lang w:val="en-GB"/>
        </w:rPr>
        <w:t xml:space="preserve"> A. (2008) s. 64</w:t>
      </w:r>
    </w:p>
  </w:footnote>
  <w:footnote w:id="87">
    <w:p w14:paraId="1C08DCA9" w14:textId="6C2FFE4C" w:rsidR="00FB7A75" w:rsidRPr="004002B1" w:rsidRDefault="00FB7A75" w:rsidP="005F6A91">
      <w:pPr>
        <w:pStyle w:val="Fodnotetekst"/>
        <w:rPr>
          <w:lang w:val="en-GB"/>
        </w:rPr>
      </w:pPr>
      <w:r>
        <w:rPr>
          <w:rStyle w:val="Fodnotehenvisning"/>
        </w:rPr>
        <w:footnoteRef/>
      </w:r>
      <w:r>
        <w:rPr>
          <w:lang w:val="en-GB"/>
        </w:rPr>
        <w:t xml:space="preserve"> Corbin, J. &amp; Strauss,</w:t>
      </w:r>
      <w:r w:rsidRPr="004002B1">
        <w:rPr>
          <w:lang w:val="en-GB"/>
        </w:rPr>
        <w:t xml:space="preserve"> A. (2008) s. 40</w:t>
      </w:r>
    </w:p>
  </w:footnote>
  <w:footnote w:id="88">
    <w:p w14:paraId="1B0601C9" w14:textId="083BA3E5" w:rsidR="00FB7A75" w:rsidRPr="004002B1" w:rsidRDefault="00FB7A75">
      <w:pPr>
        <w:pStyle w:val="Fodnotetekst"/>
        <w:rPr>
          <w:lang w:val="en-GB"/>
        </w:rPr>
      </w:pPr>
      <w:r>
        <w:rPr>
          <w:rStyle w:val="Fodnotehenvisning"/>
        </w:rPr>
        <w:footnoteRef/>
      </w:r>
      <w:r w:rsidRPr="004002B1">
        <w:rPr>
          <w:lang w:val="en-GB"/>
        </w:rPr>
        <w:t xml:space="preserve"> Corbin, J. &amp; Strauss</w:t>
      </w:r>
      <w:r>
        <w:rPr>
          <w:lang w:val="en-GB"/>
        </w:rPr>
        <w:t>,</w:t>
      </w:r>
      <w:r w:rsidRPr="004002B1">
        <w:rPr>
          <w:lang w:val="en-GB"/>
        </w:rPr>
        <w:t xml:space="preserve"> A. (2008) s. 261</w:t>
      </w:r>
    </w:p>
  </w:footnote>
  <w:footnote w:id="89">
    <w:p w14:paraId="507F2CF2" w14:textId="730B4C73" w:rsidR="00FB7A75" w:rsidRPr="00C3378A" w:rsidRDefault="00FB7A75">
      <w:pPr>
        <w:pStyle w:val="Fodnotetekst"/>
      </w:pPr>
      <w:r>
        <w:rPr>
          <w:rStyle w:val="Fodnotehenvisning"/>
        </w:rPr>
        <w:footnoteRef/>
      </w:r>
      <w:r w:rsidRPr="00C3378A">
        <w:t xml:space="preserve"> </w:t>
      </w:r>
      <w:r w:rsidRPr="00C3378A">
        <w:t>Corbin, J. &amp; Strauss</w:t>
      </w:r>
      <w:r>
        <w:t>,</w:t>
      </w:r>
      <w:r w:rsidRPr="00C3378A">
        <w:t xml:space="preserve"> A. (2008) s. 104</w:t>
      </w:r>
    </w:p>
  </w:footnote>
  <w:footnote w:id="90">
    <w:p w14:paraId="39EC3135" w14:textId="5A2B9E16" w:rsidR="00FB7A75" w:rsidRDefault="00FB7A75">
      <w:pPr>
        <w:pStyle w:val="Fodnotetekst"/>
      </w:pPr>
      <w:r>
        <w:rPr>
          <w:rStyle w:val="Fodnotehenvisning"/>
        </w:rPr>
        <w:footnoteRef/>
      </w:r>
      <w:r>
        <w:t xml:space="preserve"> </w:t>
      </w:r>
      <w:r>
        <w:t xml:space="preserve">Kvale, S. (2004) s. 191 </w:t>
      </w:r>
    </w:p>
  </w:footnote>
  <w:footnote w:id="91">
    <w:p w14:paraId="35288A4F" w14:textId="66B41AE1" w:rsidR="00FB7A75" w:rsidRPr="00E97015" w:rsidRDefault="00FB7A75" w:rsidP="00136233">
      <w:pPr>
        <w:pStyle w:val="Fodnotetekst"/>
        <w:rPr>
          <w:sz w:val="22"/>
          <w:szCs w:val="22"/>
        </w:rPr>
      </w:pPr>
      <w:r w:rsidRPr="00E97015">
        <w:rPr>
          <w:rStyle w:val="Fodnotehenvisning"/>
          <w:sz w:val="22"/>
          <w:szCs w:val="22"/>
        </w:rPr>
        <w:footnoteRef/>
      </w:r>
      <w:r w:rsidRPr="00E97015">
        <w:rPr>
          <w:sz w:val="22"/>
          <w:szCs w:val="22"/>
        </w:rPr>
        <w:t xml:space="preserve"> </w:t>
      </w:r>
      <w:r w:rsidRPr="00832A14">
        <w:t>Kvale</w:t>
      </w:r>
      <w:r>
        <w:t>,</w:t>
      </w:r>
      <w:r w:rsidRPr="00832A14">
        <w:t xml:space="preserve"> </w:t>
      </w:r>
      <w:r>
        <w:t>S. (2004)</w:t>
      </w:r>
      <w:r w:rsidRPr="00832A14">
        <w:t xml:space="preserve"> s. 180</w:t>
      </w:r>
    </w:p>
  </w:footnote>
  <w:footnote w:id="92">
    <w:p w14:paraId="6F4EBA2F" w14:textId="0884746F" w:rsidR="00FB7A75" w:rsidRPr="00E8344F" w:rsidRDefault="00FB7A75" w:rsidP="002A1AB1">
      <w:pPr>
        <w:pStyle w:val="Fodnotetekst"/>
        <w:tabs>
          <w:tab w:val="center" w:pos="4816"/>
        </w:tabs>
        <w:rPr>
          <w:sz w:val="22"/>
          <w:szCs w:val="22"/>
        </w:rPr>
      </w:pPr>
      <w:r w:rsidRPr="00C57485">
        <w:rPr>
          <w:rStyle w:val="Fodnotehenvisning"/>
          <w:sz w:val="22"/>
          <w:szCs w:val="22"/>
        </w:rPr>
        <w:footnoteRef/>
      </w:r>
      <w:r w:rsidRPr="00E8344F">
        <w:rPr>
          <w:sz w:val="22"/>
          <w:szCs w:val="22"/>
        </w:rPr>
        <w:t xml:space="preserve"> </w:t>
      </w:r>
      <w:r w:rsidRPr="002974BC">
        <w:t>Kvale</w:t>
      </w:r>
      <w:r>
        <w:t>.</w:t>
      </w:r>
      <w:r w:rsidRPr="002974BC">
        <w:t xml:space="preserve"> </w:t>
      </w:r>
      <w:r>
        <w:rPr>
          <w:sz w:val="22"/>
          <w:szCs w:val="22"/>
        </w:rPr>
        <w:t>S. (2004)</w:t>
      </w:r>
      <w:r w:rsidRPr="00E8344F">
        <w:rPr>
          <w:sz w:val="22"/>
          <w:szCs w:val="22"/>
        </w:rPr>
        <w:t xml:space="preserve"> s. 72</w:t>
      </w:r>
      <w:r w:rsidRPr="00E8344F">
        <w:rPr>
          <w:sz w:val="22"/>
          <w:szCs w:val="22"/>
        </w:rPr>
        <w:tab/>
      </w:r>
    </w:p>
  </w:footnote>
  <w:footnote w:id="93">
    <w:p w14:paraId="3A4993D6" w14:textId="77777777" w:rsidR="00FB7A75" w:rsidRDefault="00FB7A75" w:rsidP="00A56A1B">
      <w:pPr>
        <w:pStyle w:val="Fodnotetekst"/>
      </w:pPr>
      <w:r>
        <w:rPr>
          <w:rStyle w:val="Fodnotehenvisning"/>
        </w:rPr>
        <w:footnoteRef/>
      </w:r>
      <w:r>
        <w:t xml:space="preserve"> </w:t>
      </w:r>
      <w:r>
        <w:t>Nielsen, J. &amp; Repstad, P. (1993) s. 27</w:t>
      </w:r>
    </w:p>
  </w:footnote>
  <w:footnote w:id="94">
    <w:p w14:paraId="33B94ED6" w14:textId="77777777" w:rsidR="00FB7A75" w:rsidRPr="004002B1" w:rsidRDefault="00FB7A75" w:rsidP="001B5B4C">
      <w:pPr>
        <w:pStyle w:val="Fodnotetekst"/>
        <w:rPr>
          <w:lang w:val="en-GB"/>
        </w:rPr>
      </w:pPr>
      <w:r>
        <w:rPr>
          <w:rStyle w:val="Fodnotehenvisning"/>
        </w:rPr>
        <w:footnoteRef/>
      </w:r>
      <w:r w:rsidRPr="004002B1">
        <w:rPr>
          <w:lang w:val="en-GB"/>
        </w:rPr>
        <w:t xml:space="preserve"> Corbin, J. &amp; Strauss, A. (2008) s. 1</w:t>
      </w:r>
    </w:p>
  </w:footnote>
  <w:footnote w:id="95">
    <w:p w14:paraId="67123644" w14:textId="77777777" w:rsidR="00FB7A75" w:rsidRPr="004002B1" w:rsidRDefault="00FB7A75" w:rsidP="001B5B4C">
      <w:pPr>
        <w:pStyle w:val="Fodnotetekst"/>
        <w:rPr>
          <w:lang w:val="en-GB"/>
        </w:rPr>
      </w:pPr>
      <w:r>
        <w:rPr>
          <w:rStyle w:val="Fodnotehenvisning"/>
        </w:rPr>
        <w:footnoteRef/>
      </w:r>
      <w:r w:rsidRPr="004002B1">
        <w:rPr>
          <w:lang w:val="en-GB"/>
        </w:rPr>
        <w:t xml:space="preserve"> Corbin, J. &amp; Strauss, A. (2008) s. 68</w:t>
      </w:r>
    </w:p>
  </w:footnote>
  <w:footnote w:id="96">
    <w:p w14:paraId="40B8B654" w14:textId="77777777" w:rsidR="00FB7A75" w:rsidRPr="004002B1" w:rsidRDefault="00FB7A75">
      <w:pPr>
        <w:pStyle w:val="Fodnotetekst"/>
        <w:rPr>
          <w:lang w:val="en-GB"/>
        </w:rPr>
      </w:pPr>
      <w:r>
        <w:rPr>
          <w:rStyle w:val="Fodnotehenvisning"/>
        </w:rPr>
        <w:footnoteRef/>
      </w:r>
      <w:r w:rsidRPr="004002B1">
        <w:rPr>
          <w:lang w:val="en-GB"/>
        </w:rPr>
        <w:t xml:space="preserve"> Corbin, J. &amp; Strauss, A. (2008) s. 104</w:t>
      </w:r>
    </w:p>
  </w:footnote>
  <w:footnote w:id="97">
    <w:p w14:paraId="09379660" w14:textId="77777777" w:rsidR="00FB7A75" w:rsidRPr="004002B1" w:rsidRDefault="00FB7A75">
      <w:pPr>
        <w:pStyle w:val="Fodnotetekst"/>
        <w:rPr>
          <w:lang w:val="en-GB"/>
        </w:rPr>
      </w:pPr>
      <w:r>
        <w:rPr>
          <w:rStyle w:val="Fodnotehenvisning"/>
        </w:rPr>
        <w:footnoteRef/>
      </w:r>
      <w:r w:rsidRPr="004002B1">
        <w:rPr>
          <w:lang w:val="en-GB"/>
        </w:rPr>
        <w:t xml:space="preserve"> Corbin, J. &amp; Strauss, A. (2008) s. 65</w:t>
      </w:r>
    </w:p>
  </w:footnote>
  <w:footnote w:id="98">
    <w:p w14:paraId="34909CE5" w14:textId="77777777" w:rsidR="00FB7A75" w:rsidRPr="00CE24ED" w:rsidRDefault="00FB7A75" w:rsidP="000F43F7">
      <w:pPr>
        <w:pStyle w:val="Fodnotetekst"/>
        <w:rPr>
          <w:lang w:val="en-GB"/>
        </w:rPr>
      </w:pPr>
      <w:r>
        <w:rPr>
          <w:rStyle w:val="Fodnotehenvisning"/>
        </w:rPr>
        <w:footnoteRef/>
      </w:r>
      <w:r w:rsidRPr="00CE24ED">
        <w:rPr>
          <w:lang w:val="en-GB"/>
        </w:rPr>
        <w:t xml:space="preserve"> Bourdieu, P. (2007) s.181</w:t>
      </w:r>
    </w:p>
  </w:footnote>
  <w:footnote w:id="99">
    <w:p w14:paraId="2ADFC3A0" w14:textId="77777777" w:rsidR="00FB7A75" w:rsidRPr="009241C7" w:rsidRDefault="00FB7A75" w:rsidP="000F43F7">
      <w:pPr>
        <w:pStyle w:val="Fodnotetekst"/>
        <w:rPr>
          <w:lang w:val="en-GB"/>
        </w:rPr>
      </w:pPr>
      <w:r>
        <w:rPr>
          <w:rStyle w:val="Fodnotehenvisning"/>
        </w:rPr>
        <w:footnoteRef/>
      </w:r>
      <w:r w:rsidRPr="009241C7">
        <w:rPr>
          <w:lang w:val="en-GB"/>
        </w:rPr>
        <w:t xml:space="preserve"> </w:t>
      </w:r>
      <w:r>
        <w:rPr>
          <w:lang w:val="en-GB"/>
        </w:rPr>
        <w:t>Bourdieu, P. (2007) s.105</w:t>
      </w:r>
    </w:p>
  </w:footnote>
  <w:footnote w:id="100">
    <w:p w14:paraId="6560A112" w14:textId="5D23CF64" w:rsidR="00FB7A75" w:rsidRPr="00D80EFD" w:rsidRDefault="00FB7A75" w:rsidP="000F43F7">
      <w:pPr>
        <w:pStyle w:val="Fodnotetekst"/>
        <w:rPr>
          <w:lang w:val="en-GB"/>
        </w:rPr>
      </w:pPr>
      <w:r>
        <w:rPr>
          <w:rStyle w:val="Fodnotehenvisning"/>
        </w:rPr>
        <w:footnoteRef/>
      </w:r>
      <w:r>
        <w:rPr>
          <w:lang w:val="en-GB"/>
        </w:rPr>
        <w:t xml:space="preserve"> Putnam, R. (2007) s.</w:t>
      </w:r>
      <w:r w:rsidRPr="00D80EFD">
        <w:rPr>
          <w:lang w:val="en-GB"/>
        </w:rPr>
        <w:t>142</w:t>
      </w:r>
    </w:p>
  </w:footnote>
  <w:footnote w:id="101">
    <w:p w14:paraId="47102879" w14:textId="19DB91AA" w:rsidR="00FB7A75" w:rsidRPr="00D80EFD" w:rsidRDefault="00FB7A75" w:rsidP="000F43F7">
      <w:pPr>
        <w:pStyle w:val="Fodnotetekst"/>
        <w:rPr>
          <w:lang w:val="en-GB"/>
        </w:rPr>
      </w:pPr>
      <w:r>
        <w:rPr>
          <w:rStyle w:val="Fodnotehenvisning"/>
        </w:rPr>
        <w:footnoteRef/>
      </w:r>
      <w:r>
        <w:rPr>
          <w:lang w:val="en-GB"/>
        </w:rPr>
        <w:t xml:space="preserve"> Putnam, R. (2007) s.</w:t>
      </w:r>
      <w:r w:rsidRPr="00D80EFD">
        <w:rPr>
          <w:lang w:val="en-GB"/>
        </w:rPr>
        <w:t>137</w:t>
      </w:r>
    </w:p>
  </w:footnote>
  <w:footnote w:id="102">
    <w:p w14:paraId="51ED8A3D" w14:textId="77777777" w:rsidR="00FB7A75" w:rsidRPr="006149A9" w:rsidRDefault="00FB7A75">
      <w:pPr>
        <w:pStyle w:val="Fodnotetekst"/>
        <w:rPr>
          <w:lang w:val="en-GB"/>
        </w:rPr>
      </w:pPr>
      <w:r>
        <w:rPr>
          <w:rStyle w:val="Fodnotehenvisning"/>
        </w:rPr>
        <w:footnoteRef/>
      </w:r>
      <w:r w:rsidRPr="006149A9">
        <w:rPr>
          <w:lang w:val="en-GB"/>
        </w:rPr>
        <w:t xml:space="preserve"> </w:t>
      </w:r>
      <w:r>
        <w:rPr>
          <w:lang w:val="en-GB"/>
        </w:rPr>
        <w:t>Putnam, R. (2000) s. 19</w:t>
      </w:r>
    </w:p>
  </w:footnote>
  <w:footnote w:id="103">
    <w:p w14:paraId="20DD2FA9" w14:textId="77777777" w:rsidR="00FB7A75" w:rsidRPr="006149A9" w:rsidRDefault="00FB7A75">
      <w:pPr>
        <w:pStyle w:val="Fodnotetekst"/>
        <w:rPr>
          <w:lang w:val="en-GB"/>
        </w:rPr>
      </w:pPr>
      <w:r>
        <w:rPr>
          <w:rStyle w:val="Fodnotehenvisning"/>
        </w:rPr>
        <w:footnoteRef/>
      </w:r>
      <w:r w:rsidRPr="006149A9">
        <w:rPr>
          <w:lang w:val="en-GB"/>
        </w:rPr>
        <w:t xml:space="preserve"> Putnam, R. (2000) s. 78</w:t>
      </w:r>
    </w:p>
  </w:footnote>
  <w:footnote w:id="104">
    <w:p w14:paraId="607A36A4" w14:textId="77777777" w:rsidR="00FB7A75" w:rsidRPr="00FB570F" w:rsidRDefault="00FB7A75">
      <w:pPr>
        <w:pStyle w:val="Fodnotetekst"/>
        <w:rPr>
          <w:lang w:val="en-GB"/>
        </w:rPr>
      </w:pPr>
      <w:r>
        <w:rPr>
          <w:rStyle w:val="Fodnotehenvisning"/>
        </w:rPr>
        <w:footnoteRef/>
      </w:r>
      <w:r w:rsidRPr="00FB570F">
        <w:rPr>
          <w:lang w:val="en-GB"/>
        </w:rPr>
        <w:t xml:space="preserve"> </w:t>
      </w:r>
      <w:r w:rsidRPr="006149A9">
        <w:rPr>
          <w:lang w:val="en-GB"/>
        </w:rPr>
        <w:t xml:space="preserve">Putnam, R. (2000) s. </w:t>
      </w:r>
      <w:r>
        <w:rPr>
          <w:lang w:val="en-GB"/>
        </w:rPr>
        <w:t>117</w:t>
      </w:r>
    </w:p>
  </w:footnote>
  <w:footnote w:id="105">
    <w:p w14:paraId="4B8F2006" w14:textId="77777777" w:rsidR="00FB7A75" w:rsidRPr="00514585" w:rsidRDefault="00FB7A75" w:rsidP="00EC480F">
      <w:pPr>
        <w:pStyle w:val="Fodnotetekst"/>
        <w:rPr>
          <w:lang w:val="en-GB"/>
        </w:rPr>
      </w:pPr>
      <w:r>
        <w:rPr>
          <w:rStyle w:val="Fodnotehenvisning"/>
        </w:rPr>
        <w:footnoteRef/>
      </w:r>
      <w:r w:rsidRPr="00514585">
        <w:rPr>
          <w:lang w:val="en-GB"/>
        </w:rPr>
        <w:t xml:space="preserve"> </w:t>
      </w:r>
      <w:r>
        <w:rPr>
          <w:lang w:val="en-GB"/>
        </w:rPr>
        <w:t>Honneth, A. (2009) s. 92</w:t>
      </w:r>
    </w:p>
  </w:footnote>
  <w:footnote w:id="106">
    <w:p w14:paraId="4CCC55FA" w14:textId="77777777" w:rsidR="00FB7A75" w:rsidRPr="00D80EFD" w:rsidRDefault="00FB7A75" w:rsidP="000F43F7">
      <w:pPr>
        <w:pStyle w:val="Fodnotetekst"/>
        <w:rPr>
          <w:lang w:val="en-GB"/>
        </w:rPr>
      </w:pPr>
      <w:r>
        <w:rPr>
          <w:rStyle w:val="Fodnotehenvisning"/>
        </w:rPr>
        <w:footnoteRef/>
      </w:r>
      <w:r>
        <w:rPr>
          <w:lang w:val="en-GB"/>
        </w:rPr>
        <w:t xml:space="preserve"> Honneth, A. (2009) s. 92</w:t>
      </w:r>
    </w:p>
  </w:footnote>
  <w:footnote w:id="107">
    <w:p w14:paraId="560B42D1" w14:textId="77777777" w:rsidR="00FB7A75" w:rsidRPr="00307252" w:rsidRDefault="00FB7A75">
      <w:pPr>
        <w:pStyle w:val="Fodnotetekst"/>
        <w:rPr>
          <w:lang w:val="en-GB"/>
        </w:rPr>
      </w:pPr>
      <w:r>
        <w:rPr>
          <w:rStyle w:val="Fodnotehenvisning"/>
        </w:rPr>
        <w:footnoteRef/>
      </w:r>
      <w:r w:rsidRPr="00307252">
        <w:rPr>
          <w:lang w:val="en-GB"/>
        </w:rPr>
        <w:t xml:space="preserve"> </w:t>
      </w:r>
      <w:r>
        <w:rPr>
          <w:lang w:val="en-GB"/>
        </w:rPr>
        <w:t>Honneth, A. (2009) s. 89</w:t>
      </w:r>
    </w:p>
  </w:footnote>
  <w:footnote w:id="108">
    <w:p w14:paraId="090F3474" w14:textId="77777777" w:rsidR="00FB7A75" w:rsidRPr="00A22B2C" w:rsidRDefault="00FB7A75">
      <w:pPr>
        <w:pStyle w:val="Fodnotetekst"/>
        <w:rPr>
          <w:lang w:val="en-GB"/>
        </w:rPr>
      </w:pPr>
      <w:r>
        <w:rPr>
          <w:rStyle w:val="Fodnotehenvisning"/>
        </w:rPr>
        <w:footnoteRef/>
      </w:r>
      <w:r w:rsidRPr="00A22B2C">
        <w:rPr>
          <w:lang w:val="en-GB"/>
        </w:rPr>
        <w:t xml:space="preserve"> </w:t>
      </w:r>
      <w:r>
        <w:rPr>
          <w:lang w:val="en-GB"/>
        </w:rPr>
        <w:t>Honneth, A. (2009) s. 18</w:t>
      </w:r>
    </w:p>
  </w:footnote>
  <w:footnote w:id="109">
    <w:p w14:paraId="275C0887" w14:textId="77777777" w:rsidR="00FB7A75" w:rsidRPr="00A22B2C" w:rsidRDefault="00FB7A75">
      <w:pPr>
        <w:pStyle w:val="Fodnotetekst"/>
        <w:rPr>
          <w:lang w:val="en-GB"/>
        </w:rPr>
      </w:pPr>
      <w:r>
        <w:rPr>
          <w:rStyle w:val="Fodnotehenvisning"/>
        </w:rPr>
        <w:footnoteRef/>
      </w:r>
      <w:r w:rsidRPr="00A22B2C">
        <w:rPr>
          <w:lang w:val="en-GB"/>
        </w:rPr>
        <w:t xml:space="preserve"> </w:t>
      </w:r>
      <w:r>
        <w:rPr>
          <w:lang w:val="en-GB"/>
        </w:rPr>
        <w:t>Honneth, A. (2009) s. 19</w:t>
      </w:r>
    </w:p>
  </w:footnote>
  <w:footnote w:id="110">
    <w:p w14:paraId="10BFFA56" w14:textId="77777777" w:rsidR="00FB7A75" w:rsidRPr="00D80EFD" w:rsidRDefault="00FB7A75" w:rsidP="000F43F7">
      <w:pPr>
        <w:pStyle w:val="Fodnotetekst"/>
        <w:rPr>
          <w:lang w:val="en-GB"/>
        </w:rPr>
      </w:pPr>
      <w:r>
        <w:rPr>
          <w:rStyle w:val="Fodnotehenvisning"/>
        </w:rPr>
        <w:footnoteRef/>
      </w:r>
      <w:r>
        <w:rPr>
          <w:lang w:val="en-GB"/>
        </w:rPr>
        <w:t xml:space="preserve"> Honneth, A. (2009) s. 88</w:t>
      </w:r>
    </w:p>
  </w:footnote>
  <w:footnote w:id="111">
    <w:p w14:paraId="2FF3802C" w14:textId="77777777" w:rsidR="00FB7A75" w:rsidRPr="00631777" w:rsidRDefault="00FB7A75" w:rsidP="000F43F7">
      <w:pPr>
        <w:pStyle w:val="Fodnotetekst"/>
        <w:rPr>
          <w:lang w:val="en-GB"/>
        </w:rPr>
      </w:pPr>
      <w:r>
        <w:rPr>
          <w:rStyle w:val="Fodnotehenvisning"/>
        </w:rPr>
        <w:footnoteRef/>
      </w:r>
      <w:r w:rsidRPr="00631777">
        <w:rPr>
          <w:lang w:val="en-GB"/>
        </w:rPr>
        <w:t xml:space="preserve"> </w:t>
      </w:r>
      <w:hyperlink r:id="rId42" w:history="1">
        <w:r w:rsidRPr="00056814">
          <w:rPr>
            <w:rStyle w:val="Llink"/>
            <w:lang w:val="en-GB"/>
          </w:rPr>
          <w:t>http://www.michaelhusen.dk/Padagogik/det-faelles-tredje</w:t>
        </w:r>
      </w:hyperlink>
      <w:r>
        <w:rPr>
          <w:lang w:val="en-GB"/>
        </w:rPr>
        <w:t xml:space="preserve"> (08.07.15)</w:t>
      </w:r>
    </w:p>
  </w:footnote>
  <w:footnote w:id="112">
    <w:p w14:paraId="2B88E40A" w14:textId="77777777" w:rsidR="00FB7A75" w:rsidRDefault="00FB7A75">
      <w:pPr>
        <w:pStyle w:val="Fodnotetekst"/>
      </w:pPr>
      <w:r>
        <w:rPr>
          <w:rStyle w:val="Fodnotehenvisning"/>
        </w:rPr>
        <w:footnoteRef/>
      </w:r>
      <w:r>
        <w:t xml:space="preserve"> </w:t>
      </w:r>
      <w:r>
        <w:t>Husen, M. (1985) s. 32</w:t>
      </w:r>
    </w:p>
  </w:footnote>
  <w:footnote w:id="113">
    <w:p w14:paraId="3DA1151F" w14:textId="56B34F62" w:rsidR="00FB7A75" w:rsidRDefault="00FB7A75">
      <w:pPr>
        <w:pStyle w:val="Fodnotetekst"/>
      </w:pPr>
      <w:r>
        <w:rPr>
          <w:rStyle w:val="Fodnotehenvisning"/>
        </w:rPr>
        <w:footnoteRef/>
      </w:r>
      <w:r>
        <w:t xml:space="preserve"> </w:t>
      </w:r>
      <w:r>
        <w:t>Madsen, B. (2005) s. 254</w:t>
      </w:r>
    </w:p>
  </w:footnote>
  <w:footnote w:id="114">
    <w:p w14:paraId="67B416A8" w14:textId="77777777" w:rsidR="00FB7A75" w:rsidRDefault="00FB7A75">
      <w:pPr>
        <w:pStyle w:val="Fodnotetekst"/>
      </w:pPr>
      <w:r>
        <w:rPr>
          <w:rStyle w:val="Fodnotehenvisning"/>
        </w:rPr>
        <w:footnoteRef/>
      </w:r>
      <w:r>
        <w:t xml:space="preserve"> </w:t>
      </w:r>
      <w:r>
        <w:t>Eplov, L. et al (2013) s. 59</w:t>
      </w:r>
    </w:p>
  </w:footnote>
  <w:footnote w:id="115">
    <w:p w14:paraId="02D6276B" w14:textId="77777777" w:rsidR="00FB7A75" w:rsidRDefault="00FB7A75" w:rsidP="00A1629E">
      <w:pPr>
        <w:pStyle w:val="Fodnotetekst"/>
      </w:pPr>
      <w:r>
        <w:rPr>
          <w:rStyle w:val="Fodnotehenvisning"/>
        </w:rPr>
        <w:footnoteRef/>
      </w:r>
      <w:r>
        <w:t xml:space="preserve">  </w:t>
      </w:r>
      <w:r>
        <w:t>Jensen, P. et al (2004) S. 22</w:t>
      </w:r>
    </w:p>
  </w:footnote>
  <w:footnote w:id="116">
    <w:p w14:paraId="6CB2D510" w14:textId="77777777" w:rsidR="00FB7A75" w:rsidRDefault="00FB7A75">
      <w:pPr>
        <w:pStyle w:val="Fodnotetekst"/>
      </w:pPr>
      <w:r>
        <w:rPr>
          <w:rStyle w:val="Fodnotehenvisning"/>
        </w:rPr>
        <w:footnoteRef/>
      </w:r>
      <w:r>
        <w:t xml:space="preserve"> </w:t>
      </w:r>
      <w:r>
        <w:t>Eplov, L. et al (2013) s. 32</w:t>
      </w:r>
    </w:p>
  </w:footnote>
  <w:footnote w:id="117">
    <w:p w14:paraId="23A4B290" w14:textId="77777777" w:rsidR="00FB7A75" w:rsidRDefault="00FB7A75">
      <w:pPr>
        <w:pStyle w:val="Fodnotetekst"/>
      </w:pPr>
      <w:r>
        <w:rPr>
          <w:rStyle w:val="Fodnotehenvisning"/>
        </w:rPr>
        <w:footnoteRef/>
      </w:r>
      <w:r>
        <w:t xml:space="preserve"> </w:t>
      </w:r>
      <w:r>
        <w:t>Jensen, P. et al (2004) S. 141</w:t>
      </w:r>
    </w:p>
  </w:footnote>
  <w:footnote w:id="118">
    <w:p w14:paraId="00631083" w14:textId="77777777" w:rsidR="00FB7A75" w:rsidRDefault="00FB7A75">
      <w:pPr>
        <w:pStyle w:val="Fodnotetekst"/>
      </w:pPr>
      <w:r>
        <w:rPr>
          <w:rStyle w:val="Fodnotehenvisning"/>
        </w:rPr>
        <w:footnoteRef/>
      </w:r>
      <w:r>
        <w:t xml:space="preserve"> </w:t>
      </w:r>
      <w:r>
        <w:t>Jensen, P. et al (2004) S. 150</w:t>
      </w:r>
    </w:p>
  </w:footnote>
  <w:footnote w:id="119">
    <w:p w14:paraId="737D2F07" w14:textId="3A2AD4ED" w:rsidR="00FB7A75" w:rsidRPr="00413488" w:rsidRDefault="00FB7A75">
      <w:pPr>
        <w:pStyle w:val="Fodnotetekst"/>
        <w:rPr>
          <w:lang w:val="en-GB"/>
        </w:rPr>
      </w:pPr>
      <w:r>
        <w:rPr>
          <w:rStyle w:val="Fodnotehenvisning"/>
        </w:rPr>
        <w:footnoteRef/>
      </w:r>
      <w:r w:rsidRPr="00413488">
        <w:rPr>
          <w:lang w:val="en-GB"/>
        </w:rPr>
        <w:t xml:space="preserve"> </w:t>
      </w:r>
      <w:r>
        <w:rPr>
          <w:lang w:val="en-GB"/>
        </w:rPr>
        <w:t>Bourdieu, P. &amp; Wasquant, L. (1996) s. 107</w:t>
      </w:r>
    </w:p>
  </w:footnote>
  <w:footnote w:id="120">
    <w:p w14:paraId="24821DA7" w14:textId="176FE181" w:rsidR="00FB7A75" w:rsidRPr="00CC62AF" w:rsidRDefault="00FB7A75" w:rsidP="00EA0FB2">
      <w:pPr>
        <w:pStyle w:val="Fodnotetekst"/>
        <w:rPr>
          <w:lang w:val="en-GB"/>
        </w:rPr>
      </w:pPr>
      <w:r>
        <w:rPr>
          <w:rStyle w:val="Fodnotehenvisning"/>
        </w:rPr>
        <w:footnoteRef/>
      </w:r>
      <w:r>
        <w:rPr>
          <w:lang w:val="en-GB"/>
        </w:rPr>
        <w:t xml:space="preserve"> Bourdieu, P. &amp;</w:t>
      </w:r>
      <w:r w:rsidRPr="00CC62AF">
        <w:rPr>
          <w:lang w:val="en-GB"/>
        </w:rPr>
        <w:t xml:space="preserve"> Wasquant, L</w:t>
      </w:r>
      <w:r>
        <w:rPr>
          <w:lang w:val="en-GB"/>
        </w:rPr>
        <w:t>.</w:t>
      </w:r>
      <w:r w:rsidRPr="00CC62AF">
        <w:rPr>
          <w:lang w:val="en-GB"/>
        </w:rPr>
        <w:t xml:space="preserve"> (1996) s. 118</w:t>
      </w:r>
    </w:p>
  </w:footnote>
  <w:footnote w:id="121">
    <w:p w14:paraId="2EB84624" w14:textId="18375161" w:rsidR="00FB7A75" w:rsidRPr="008156D8" w:rsidRDefault="00FB7A75" w:rsidP="00EA0FB2">
      <w:pPr>
        <w:pStyle w:val="Fodnotetekst"/>
        <w:rPr>
          <w:lang w:val="en-GB"/>
        </w:rPr>
      </w:pPr>
      <w:r>
        <w:rPr>
          <w:rStyle w:val="Fodnotehenvisning"/>
        </w:rPr>
        <w:footnoteRef/>
      </w:r>
      <w:r>
        <w:rPr>
          <w:lang w:val="en-GB"/>
        </w:rPr>
        <w:t xml:space="preserve"> Bourdieu, P. &amp;</w:t>
      </w:r>
      <w:r w:rsidRPr="00D01671">
        <w:rPr>
          <w:lang w:val="en-GB"/>
        </w:rPr>
        <w:t xml:space="preserve"> Wasquant, L</w:t>
      </w:r>
      <w:r>
        <w:rPr>
          <w:lang w:val="en-GB"/>
        </w:rPr>
        <w:t>.</w:t>
      </w:r>
      <w:r w:rsidRPr="00D01671">
        <w:rPr>
          <w:lang w:val="en-GB"/>
        </w:rPr>
        <w:t xml:space="preserve"> (</w:t>
      </w:r>
      <w:r>
        <w:rPr>
          <w:lang w:val="en-GB"/>
        </w:rPr>
        <w:t>1996) s. 107</w:t>
      </w:r>
    </w:p>
  </w:footnote>
  <w:footnote w:id="122">
    <w:p w14:paraId="6E67AEF0" w14:textId="4BE53879" w:rsidR="00FB7A75" w:rsidRPr="00EA0FB2" w:rsidRDefault="00FB7A75" w:rsidP="00EA0FB2">
      <w:pPr>
        <w:pStyle w:val="Fodnotetekst"/>
        <w:rPr>
          <w:lang w:val="en-GB"/>
        </w:rPr>
      </w:pPr>
      <w:r>
        <w:rPr>
          <w:rStyle w:val="Fodnotehenvisning"/>
        </w:rPr>
        <w:footnoteRef/>
      </w:r>
      <w:r w:rsidRPr="00EA0FB2">
        <w:rPr>
          <w:lang w:val="en-GB"/>
        </w:rPr>
        <w:t xml:space="preserve"> </w:t>
      </w:r>
      <w:r>
        <w:rPr>
          <w:lang w:val="en-GB"/>
        </w:rPr>
        <w:t>Bourdieu, P. &amp; Wacquant, L. (1996) s.113</w:t>
      </w:r>
    </w:p>
  </w:footnote>
  <w:footnote w:id="123">
    <w:p w14:paraId="1AAF218E" w14:textId="2B18E717" w:rsidR="00FB7A75" w:rsidRPr="00A10B8C" w:rsidRDefault="00FB7A75">
      <w:pPr>
        <w:pStyle w:val="Fodnotetekst"/>
        <w:rPr>
          <w:lang w:val="en-GB"/>
        </w:rPr>
      </w:pPr>
      <w:r>
        <w:rPr>
          <w:rStyle w:val="Fodnotehenvisning"/>
        </w:rPr>
        <w:footnoteRef/>
      </w:r>
      <w:r w:rsidRPr="00A10B8C">
        <w:rPr>
          <w:lang w:val="en-GB"/>
        </w:rPr>
        <w:t xml:space="preserve"> </w:t>
      </w:r>
      <w:r>
        <w:rPr>
          <w:lang w:val="en-GB"/>
        </w:rPr>
        <w:t>Bourdieu, P. &amp; Wacquant, L. (1996) s.112</w:t>
      </w:r>
    </w:p>
  </w:footnote>
  <w:footnote w:id="124">
    <w:p w14:paraId="4BA6FB82" w14:textId="6994B68C" w:rsidR="00FB7A75" w:rsidRPr="00CE24ED" w:rsidRDefault="00FB7A75">
      <w:pPr>
        <w:pStyle w:val="Fodnotetekst"/>
        <w:rPr>
          <w:lang w:val="en-GB"/>
        </w:rPr>
      </w:pPr>
      <w:r>
        <w:rPr>
          <w:rStyle w:val="Fodnotehenvisning"/>
        </w:rPr>
        <w:footnoteRef/>
      </w:r>
      <w:r w:rsidRPr="00CE24ED">
        <w:rPr>
          <w:lang w:val="en-GB"/>
        </w:rPr>
        <w:t xml:space="preserve"> </w:t>
      </w:r>
      <w:r>
        <w:rPr>
          <w:lang w:val="en-GB"/>
        </w:rPr>
        <w:t>Bourdieu, P. &amp; Wacquant, L. (1996) s.121</w:t>
      </w:r>
    </w:p>
  </w:footnote>
  <w:footnote w:id="125">
    <w:p w14:paraId="600B8989" w14:textId="77777777" w:rsidR="00FB7A75" w:rsidRPr="00FB7A75" w:rsidRDefault="00FB7A75" w:rsidP="00D02C0E">
      <w:pPr>
        <w:pStyle w:val="Fodnotetekst"/>
      </w:pPr>
      <w:r>
        <w:rPr>
          <w:rStyle w:val="Fodnotehenvisning"/>
        </w:rPr>
        <w:footnoteRef/>
      </w:r>
      <w:r w:rsidRPr="00FB7A75">
        <w:t xml:space="preserve"> </w:t>
      </w:r>
      <w:r w:rsidRPr="00FB7A75">
        <w:t>Goffman, E. (2010) s. 21</w:t>
      </w:r>
    </w:p>
  </w:footnote>
  <w:footnote w:id="126">
    <w:p w14:paraId="35A82868" w14:textId="77777777" w:rsidR="00FB7A75" w:rsidRDefault="00FB7A75" w:rsidP="00D02C0E">
      <w:pPr>
        <w:pStyle w:val="Fodnotetekst"/>
      </w:pPr>
      <w:r>
        <w:rPr>
          <w:rStyle w:val="Fodnotehenvisning"/>
        </w:rPr>
        <w:footnoteRef/>
      </w:r>
      <w:r>
        <w:t xml:space="preserve"> </w:t>
      </w:r>
      <w:r>
        <w:t>Goffman, E. (2010) s. 47</w:t>
      </w:r>
    </w:p>
  </w:footnote>
  <w:footnote w:id="127">
    <w:p w14:paraId="0F22FD3E" w14:textId="77777777" w:rsidR="00FB7A75" w:rsidRDefault="00FB7A75" w:rsidP="00D02C0E">
      <w:pPr>
        <w:pStyle w:val="Fodnotetekst"/>
      </w:pPr>
      <w:r>
        <w:rPr>
          <w:rStyle w:val="Fodnotehenvisning"/>
        </w:rPr>
        <w:footnoteRef/>
      </w:r>
      <w:r>
        <w:t xml:space="preserve"> </w:t>
      </w:r>
      <w:r>
        <w:t>Goffman, E. (2010) s. 20</w:t>
      </w:r>
    </w:p>
  </w:footnote>
  <w:footnote w:id="128">
    <w:p w14:paraId="4C59F6BC" w14:textId="77777777" w:rsidR="00FB7A75" w:rsidRDefault="00FB7A75" w:rsidP="00D02C0E">
      <w:pPr>
        <w:pStyle w:val="Fodnotetekst"/>
      </w:pPr>
      <w:r>
        <w:rPr>
          <w:rStyle w:val="Fodnotehenvisning"/>
        </w:rPr>
        <w:footnoteRef/>
      </w:r>
      <w:r>
        <w:t xml:space="preserve"> </w:t>
      </w:r>
      <w:r>
        <w:t>Goffman, E. (2010) s. 41</w:t>
      </w:r>
    </w:p>
  </w:footnote>
  <w:footnote w:id="129">
    <w:p w14:paraId="325B6184" w14:textId="77777777" w:rsidR="00FB7A75" w:rsidRDefault="00FB7A75" w:rsidP="00D02C0E">
      <w:pPr>
        <w:pStyle w:val="Fodnotetekst"/>
      </w:pPr>
      <w:r>
        <w:rPr>
          <w:rStyle w:val="Fodnotehenvisning"/>
        </w:rPr>
        <w:footnoteRef/>
      </w:r>
      <w:r>
        <w:t xml:space="preserve"> </w:t>
      </w:r>
      <w:r>
        <w:t>Goffman, E. (2010) s. 20</w:t>
      </w:r>
    </w:p>
  </w:footnote>
  <w:footnote w:id="130">
    <w:p w14:paraId="76B8C8E9" w14:textId="77777777" w:rsidR="00FB7A75" w:rsidRDefault="00FB7A75" w:rsidP="00451B94">
      <w:pPr>
        <w:pStyle w:val="Fodnotetekst"/>
      </w:pPr>
      <w:r>
        <w:rPr>
          <w:rStyle w:val="Fodnotehenvisning"/>
        </w:rPr>
        <w:footnoteRef/>
      </w:r>
      <w:r>
        <w:t xml:space="preserve"> </w:t>
      </w:r>
      <w:r>
        <w:t>Goffman, E. (2010) s. 23</w:t>
      </w:r>
    </w:p>
  </w:footnote>
  <w:footnote w:id="131">
    <w:p w14:paraId="2A00892F" w14:textId="77777777" w:rsidR="00FB7A75" w:rsidRDefault="00FB7A75" w:rsidP="00D02C0E">
      <w:pPr>
        <w:pStyle w:val="Fodnotetekst"/>
      </w:pPr>
      <w:r>
        <w:rPr>
          <w:rStyle w:val="Fodnotehenvisning"/>
        </w:rPr>
        <w:footnoteRef/>
      </w:r>
      <w:r>
        <w:t xml:space="preserve"> </w:t>
      </w:r>
      <w:r>
        <w:t>Goffman, E. (2010) s. 44</w:t>
      </w:r>
    </w:p>
  </w:footnote>
  <w:footnote w:id="132">
    <w:p w14:paraId="719B9156" w14:textId="77777777" w:rsidR="00FB7A75" w:rsidRPr="00FB7A75" w:rsidRDefault="00FB7A75" w:rsidP="00D02C0E">
      <w:pPr>
        <w:pStyle w:val="Fodnotetekst"/>
      </w:pPr>
      <w:r>
        <w:rPr>
          <w:rStyle w:val="Fodnotehenvisning"/>
        </w:rPr>
        <w:footnoteRef/>
      </w:r>
      <w:r w:rsidRPr="00FB7A75">
        <w:t xml:space="preserve"> </w:t>
      </w:r>
      <w:r w:rsidRPr="00FB7A75">
        <w:t>Goffman, E. (2010) s. 61</w:t>
      </w:r>
    </w:p>
  </w:footnote>
  <w:footnote w:id="133">
    <w:p w14:paraId="78237218" w14:textId="77777777" w:rsidR="00FB7A75" w:rsidRPr="0036436E" w:rsidRDefault="00FB7A75">
      <w:pPr>
        <w:pStyle w:val="Fodnotetekst"/>
        <w:rPr>
          <w:lang w:val="en-GB"/>
        </w:rPr>
      </w:pPr>
      <w:r>
        <w:rPr>
          <w:rStyle w:val="Fodnotehenvisning"/>
        </w:rPr>
        <w:footnoteRef/>
      </w:r>
      <w:r w:rsidRPr="0036436E">
        <w:rPr>
          <w:lang w:val="en-GB"/>
        </w:rPr>
        <w:t xml:space="preserve"> </w:t>
      </w:r>
      <w:r w:rsidRPr="000C49D7">
        <w:rPr>
          <w:lang w:val="en-GB"/>
        </w:rPr>
        <w:t>Becker, H. (2005) s. 29</w:t>
      </w:r>
      <w:r>
        <w:rPr>
          <w:lang w:val="en-GB"/>
        </w:rPr>
        <w:t>-30</w:t>
      </w:r>
    </w:p>
  </w:footnote>
  <w:footnote w:id="134">
    <w:p w14:paraId="02DD0B9E" w14:textId="77777777" w:rsidR="00FB7A75" w:rsidRPr="000C49D7" w:rsidRDefault="00FB7A75" w:rsidP="000C49D7">
      <w:pPr>
        <w:pStyle w:val="Fodnotetekst"/>
        <w:rPr>
          <w:lang w:val="en-GB"/>
        </w:rPr>
      </w:pPr>
      <w:r>
        <w:rPr>
          <w:rStyle w:val="Fodnotehenvisning"/>
        </w:rPr>
        <w:footnoteRef/>
      </w:r>
      <w:r w:rsidRPr="000C49D7">
        <w:rPr>
          <w:lang w:val="en-GB"/>
        </w:rPr>
        <w:t xml:space="preserve"> Becker, H. (2005) s. 29</w:t>
      </w:r>
    </w:p>
  </w:footnote>
  <w:footnote w:id="135">
    <w:p w14:paraId="75135A7A" w14:textId="77777777" w:rsidR="00FB7A75" w:rsidRPr="00CE24ED" w:rsidRDefault="00FB7A75" w:rsidP="000C49D7">
      <w:pPr>
        <w:pStyle w:val="Fodnotetekst"/>
        <w:tabs>
          <w:tab w:val="left" w:pos="2355"/>
        </w:tabs>
        <w:rPr>
          <w:lang w:val="en-GB"/>
        </w:rPr>
      </w:pPr>
      <w:r>
        <w:rPr>
          <w:rStyle w:val="Fodnotehenvisning"/>
        </w:rPr>
        <w:footnoteRef/>
      </w:r>
      <w:r w:rsidRPr="00CE24ED">
        <w:rPr>
          <w:lang w:val="en-GB"/>
        </w:rPr>
        <w:t xml:space="preserve"> Becker, H. (2005) s. 35</w:t>
      </w:r>
      <w:r w:rsidRPr="00CE24ED">
        <w:rPr>
          <w:lang w:val="en-GB"/>
        </w:rPr>
        <w:tab/>
      </w:r>
    </w:p>
  </w:footnote>
  <w:footnote w:id="136">
    <w:p w14:paraId="0282EF5D" w14:textId="77777777" w:rsidR="00FB7A75" w:rsidRPr="00C21E5E" w:rsidRDefault="00FB7A75">
      <w:pPr>
        <w:pStyle w:val="Fodnotetekst"/>
        <w:rPr>
          <w:lang w:val="en-GB"/>
        </w:rPr>
      </w:pPr>
      <w:r>
        <w:rPr>
          <w:rStyle w:val="Fodnotehenvisning"/>
        </w:rPr>
        <w:footnoteRef/>
      </w:r>
      <w:r w:rsidRPr="00C21E5E">
        <w:rPr>
          <w:lang w:val="en-GB"/>
        </w:rPr>
        <w:t xml:space="preserve"> </w:t>
      </w:r>
      <w:r>
        <w:rPr>
          <w:lang w:val="en-GB"/>
        </w:rPr>
        <w:t>Becker, H. (2005) s. 50</w:t>
      </w:r>
    </w:p>
  </w:footnote>
  <w:footnote w:id="137">
    <w:p w14:paraId="742582B2" w14:textId="77777777" w:rsidR="00FB7A75" w:rsidRPr="00CE24ED" w:rsidRDefault="00FB7A75">
      <w:pPr>
        <w:pStyle w:val="Fodnotetekst"/>
        <w:rPr>
          <w:lang w:val="en-GB"/>
        </w:rPr>
      </w:pPr>
      <w:r>
        <w:rPr>
          <w:rStyle w:val="Fodnotehenvisning"/>
        </w:rPr>
        <w:footnoteRef/>
      </w:r>
      <w:r w:rsidRPr="00CE24ED">
        <w:rPr>
          <w:lang w:val="en-GB"/>
        </w:rPr>
        <w:t xml:space="preserve"> Becker, H. (2005) s. 53</w:t>
      </w:r>
    </w:p>
  </w:footnote>
  <w:footnote w:id="138">
    <w:p w14:paraId="5E13E48B" w14:textId="77777777" w:rsidR="00FB7A75" w:rsidRPr="004C6829" w:rsidRDefault="00FB7A75">
      <w:pPr>
        <w:pStyle w:val="Fodnotetekst"/>
        <w:rPr>
          <w:lang w:val="en-GB"/>
        </w:rPr>
      </w:pPr>
      <w:r>
        <w:rPr>
          <w:rStyle w:val="Fodnotehenvisning"/>
        </w:rPr>
        <w:footnoteRef/>
      </w:r>
      <w:r w:rsidRPr="004C6829">
        <w:rPr>
          <w:lang w:val="en-GB"/>
        </w:rPr>
        <w:t xml:space="preserve"> Becker, H. (2005) s. 181</w:t>
      </w:r>
    </w:p>
  </w:footnote>
  <w:footnote w:id="139">
    <w:p w14:paraId="3C339F68" w14:textId="77777777" w:rsidR="00FB7A75" w:rsidRPr="00C3378A" w:rsidRDefault="00FB7A75" w:rsidP="00F17DDE">
      <w:pPr>
        <w:pStyle w:val="Fodnotetekst"/>
        <w:rPr>
          <w:lang w:val="en-US"/>
        </w:rPr>
      </w:pPr>
      <w:r>
        <w:rPr>
          <w:rStyle w:val="Fodnotehenvisning"/>
        </w:rPr>
        <w:footnoteRef/>
      </w:r>
      <w:r w:rsidRPr="00C3378A">
        <w:rPr>
          <w:lang w:val="en-US"/>
        </w:rPr>
        <w:t xml:space="preserve"> Corbin, J. &amp; Strauss, A. (2008) s. 68</w:t>
      </w:r>
    </w:p>
  </w:footnote>
  <w:footnote w:id="140">
    <w:p w14:paraId="23773CBD" w14:textId="77777777" w:rsidR="00FB7A75" w:rsidRPr="00C3378A" w:rsidRDefault="00FB7A75">
      <w:pPr>
        <w:pStyle w:val="Fodnotetekst"/>
        <w:rPr>
          <w:lang w:val="en-US"/>
        </w:rPr>
      </w:pPr>
      <w:r>
        <w:rPr>
          <w:rStyle w:val="Fodnotehenvisning"/>
        </w:rPr>
        <w:footnoteRef/>
      </w:r>
      <w:r w:rsidRPr="00C3378A">
        <w:rPr>
          <w:lang w:val="en-US"/>
        </w:rPr>
        <w:t xml:space="preserve"> Corbin, J. &amp; Strauss, A. (2008) s. 195</w:t>
      </w:r>
    </w:p>
  </w:footnote>
  <w:footnote w:id="141">
    <w:p w14:paraId="3061DDFA" w14:textId="111D2700" w:rsidR="00FB7A75" w:rsidRDefault="00FB7A75" w:rsidP="00562ADC">
      <w:pPr>
        <w:pStyle w:val="Fodnotetekst"/>
      </w:pPr>
      <w:r>
        <w:rPr>
          <w:rStyle w:val="Fodnotehenvisning"/>
        </w:rPr>
        <w:footnoteRef/>
      </w:r>
      <w:r>
        <w:t xml:space="preserve"> </w:t>
      </w:r>
      <w:r>
        <w:t>Andersen, M. et al (2010) s. 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302A3"/>
    <w:multiLevelType w:val="hybridMultilevel"/>
    <w:tmpl w:val="2CA62592"/>
    <w:lvl w:ilvl="0" w:tplc="4B8ED5F8">
      <w:start w:val="1"/>
      <w:numFmt w:val="decimal"/>
      <w:lvlText w:val="%1."/>
      <w:lvlJc w:val="left"/>
      <w:pPr>
        <w:ind w:left="4280" w:hanging="360"/>
      </w:pPr>
      <w:rPr>
        <w:rFonts w:hint="default"/>
      </w:rPr>
    </w:lvl>
    <w:lvl w:ilvl="1" w:tplc="04090019" w:tentative="1">
      <w:start w:val="1"/>
      <w:numFmt w:val="lowerLetter"/>
      <w:lvlText w:val="%2."/>
      <w:lvlJc w:val="left"/>
      <w:pPr>
        <w:ind w:left="5000" w:hanging="360"/>
      </w:pPr>
    </w:lvl>
    <w:lvl w:ilvl="2" w:tplc="0409001B" w:tentative="1">
      <w:start w:val="1"/>
      <w:numFmt w:val="lowerRoman"/>
      <w:lvlText w:val="%3."/>
      <w:lvlJc w:val="right"/>
      <w:pPr>
        <w:ind w:left="5720" w:hanging="180"/>
      </w:pPr>
    </w:lvl>
    <w:lvl w:ilvl="3" w:tplc="0409000F" w:tentative="1">
      <w:start w:val="1"/>
      <w:numFmt w:val="decimal"/>
      <w:lvlText w:val="%4."/>
      <w:lvlJc w:val="left"/>
      <w:pPr>
        <w:ind w:left="6440" w:hanging="360"/>
      </w:pPr>
    </w:lvl>
    <w:lvl w:ilvl="4" w:tplc="04090019" w:tentative="1">
      <w:start w:val="1"/>
      <w:numFmt w:val="lowerLetter"/>
      <w:lvlText w:val="%5."/>
      <w:lvlJc w:val="left"/>
      <w:pPr>
        <w:ind w:left="7160" w:hanging="360"/>
      </w:pPr>
    </w:lvl>
    <w:lvl w:ilvl="5" w:tplc="0409001B" w:tentative="1">
      <w:start w:val="1"/>
      <w:numFmt w:val="lowerRoman"/>
      <w:lvlText w:val="%6."/>
      <w:lvlJc w:val="right"/>
      <w:pPr>
        <w:ind w:left="7880" w:hanging="180"/>
      </w:pPr>
    </w:lvl>
    <w:lvl w:ilvl="6" w:tplc="0409000F" w:tentative="1">
      <w:start w:val="1"/>
      <w:numFmt w:val="decimal"/>
      <w:lvlText w:val="%7."/>
      <w:lvlJc w:val="left"/>
      <w:pPr>
        <w:ind w:left="8600" w:hanging="360"/>
      </w:pPr>
    </w:lvl>
    <w:lvl w:ilvl="7" w:tplc="04090019" w:tentative="1">
      <w:start w:val="1"/>
      <w:numFmt w:val="lowerLetter"/>
      <w:lvlText w:val="%8."/>
      <w:lvlJc w:val="left"/>
      <w:pPr>
        <w:ind w:left="9320" w:hanging="360"/>
      </w:pPr>
    </w:lvl>
    <w:lvl w:ilvl="8" w:tplc="0409001B" w:tentative="1">
      <w:start w:val="1"/>
      <w:numFmt w:val="lowerRoman"/>
      <w:lvlText w:val="%9."/>
      <w:lvlJc w:val="right"/>
      <w:pPr>
        <w:ind w:left="10040" w:hanging="180"/>
      </w:pPr>
    </w:lvl>
  </w:abstractNum>
  <w:abstractNum w:abstractNumId="2">
    <w:nsid w:val="0A2017B2"/>
    <w:multiLevelType w:val="multilevel"/>
    <w:tmpl w:val="97C8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931D4"/>
    <w:multiLevelType w:val="hybridMultilevel"/>
    <w:tmpl w:val="283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25D8"/>
    <w:multiLevelType w:val="hybridMultilevel"/>
    <w:tmpl w:val="0A6E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72DE7"/>
    <w:multiLevelType w:val="hybridMultilevel"/>
    <w:tmpl w:val="77183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B7FB1"/>
    <w:multiLevelType w:val="hybridMultilevel"/>
    <w:tmpl w:val="2B5E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B6D2C"/>
    <w:multiLevelType w:val="hybridMultilevel"/>
    <w:tmpl w:val="293A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20349"/>
    <w:multiLevelType w:val="hybridMultilevel"/>
    <w:tmpl w:val="396C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5247A"/>
    <w:multiLevelType w:val="hybridMultilevel"/>
    <w:tmpl w:val="17AC6CF2"/>
    <w:lvl w:ilvl="0" w:tplc="0A8871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90E1C"/>
    <w:multiLevelType w:val="hybridMultilevel"/>
    <w:tmpl w:val="3BFA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0353D"/>
    <w:multiLevelType w:val="hybridMultilevel"/>
    <w:tmpl w:val="FFDC2ADC"/>
    <w:lvl w:ilvl="0" w:tplc="1F4ABEAA">
      <w:start w:val="1"/>
      <w:numFmt w:val="bullet"/>
      <w:lvlText w:val="-"/>
      <w:lvlJc w:val="left"/>
      <w:pPr>
        <w:ind w:left="4275" w:hanging="360"/>
      </w:pPr>
      <w:rPr>
        <w:rFonts w:ascii="Times New Roman" w:eastAsia="Times New Roman" w:hAnsi="Times New Roman" w:cs="Times New Roman" w:hint="default"/>
        <w:i/>
      </w:rPr>
    </w:lvl>
    <w:lvl w:ilvl="1" w:tplc="04060003" w:tentative="1">
      <w:start w:val="1"/>
      <w:numFmt w:val="bullet"/>
      <w:lvlText w:val="o"/>
      <w:lvlJc w:val="left"/>
      <w:pPr>
        <w:ind w:left="4995" w:hanging="360"/>
      </w:pPr>
      <w:rPr>
        <w:rFonts w:ascii="Courier New" w:hAnsi="Courier New" w:cs="Courier New" w:hint="default"/>
      </w:rPr>
    </w:lvl>
    <w:lvl w:ilvl="2" w:tplc="04060005" w:tentative="1">
      <w:start w:val="1"/>
      <w:numFmt w:val="bullet"/>
      <w:lvlText w:val=""/>
      <w:lvlJc w:val="left"/>
      <w:pPr>
        <w:ind w:left="5715" w:hanging="360"/>
      </w:pPr>
      <w:rPr>
        <w:rFonts w:ascii="Wingdings" w:hAnsi="Wingdings" w:hint="default"/>
      </w:rPr>
    </w:lvl>
    <w:lvl w:ilvl="3" w:tplc="04060001" w:tentative="1">
      <w:start w:val="1"/>
      <w:numFmt w:val="bullet"/>
      <w:lvlText w:val=""/>
      <w:lvlJc w:val="left"/>
      <w:pPr>
        <w:ind w:left="6435" w:hanging="360"/>
      </w:pPr>
      <w:rPr>
        <w:rFonts w:ascii="Symbol" w:hAnsi="Symbol" w:hint="default"/>
      </w:rPr>
    </w:lvl>
    <w:lvl w:ilvl="4" w:tplc="04060003" w:tentative="1">
      <w:start w:val="1"/>
      <w:numFmt w:val="bullet"/>
      <w:lvlText w:val="o"/>
      <w:lvlJc w:val="left"/>
      <w:pPr>
        <w:ind w:left="7155" w:hanging="360"/>
      </w:pPr>
      <w:rPr>
        <w:rFonts w:ascii="Courier New" w:hAnsi="Courier New" w:cs="Courier New" w:hint="default"/>
      </w:rPr>
    </w:lvl>
    <w:lvl w:ilvl="5" w:tplc="04060005" w:tentative="1">
      <w:start w:val="1"/>
      <w:numFmt w:val="bullet"/>
      <w:lvlText w:val=""/>
      <w:lvlJc w:val="left"/>
      <w:pPr>
        <w:ind w:left="7875" w:hanging="360"/>
      </w:pPr>
      <w:rPr>
        <w:rFonts w:ascii="Wingdings" w:hAnsi="Wingdings" w:hint="default"/>
      </w:rPr>
    </w:lvl>
    <w:lvl w:ilvl="6" w:tplc="04060001" w:tentative="1">
      <w:start w:val="1"/>
      <w:numFmt w:val="bullet"/>
      <w:lvlText w:val=""/>
      <w:lvlJc w:val="left"/>
      <w:pPr>
        <w:ind w:left="8595" w:hanging="360"/>
      </w:pPr>
      <w:rPr>
        <w:rFonts w:ascii="Symbol" w:hAnsi="Symbol" w:hint="default"/>
      </w:rPr>
    </w:lvl>
    <w:lvl w:ilvl="7" w:tplc="04060003" w:tentative="1">
      <w:start w:val="1"/>
      <w:numFmt w:val="bullet"/>
      <w:lvlText w:val="o"/>
      <w:lvlJc w:val="left"/>
      <w:pPr>
        <w:ind w:left="9315" w:hanging="360"/>
      </w:pPr>
      <w:rPr>
        <w:rFonts w:ascii="Courier New" w:hAnsi="Courier New" w:cs="Courier New" w:hint="default"/>
      </w:rPr>
    </w:lvl>
    <w:lvl w:ilvl="8" w:tplc="04060005" w:tentative="1">
      <w:start w:val="1"/>
      <w:numFmt w:val="bullet"/>
      <w:lvlText w:val=""/>
      <w:lvlJc w:val="left"/>
      <w:pPr>
        <w:ind w:left="10035" w:hanging="360"/>
      </w:pPr>
      <w:rPr>
        <w:rFonts w:ascii="Wingdings" w:hAnsi="Wingdings" w:hint="default"/>
      </w:rPr>
    </w:lvl>
  </w:abstractNum>
  <w:abstractNum w:abstractNumId="12">
    <w:nsid w:val="33906BDC"/>
    <w:multiLevelType w:val="multilevel"/>
    <w:tmpl w:val="2C5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420C99"/>
    <w:multiLevelType w:val="hybridMultilevel"/>
    <w:tmpl w:val="384652FA"/>
    <w:lvl w:ilvl="0" w:tplc="BD7E42BA">
      <w:start w:val="1"/>
      <w:numFmt w:val="decimal"/>
      <w:lvlText w:val="%1."/>
      <w:lvlJc w:val="left"/>
      <w:pPr>
        <w:ind w:left="4275" w:hanging="360"/>
      </w:pPr>
      <w:rPr>
        <w:rFonts w:hint="default"/>
      </w:rPr>
    </w:lvl>
    <w:lvl w:ilvl="1" w:tplc="04060019" w:tentative="1">
      <w:start w:val="1"/>
      <w:numFmt w:val="lowerLetter"/>
      <w:lvlText w:val="%2."/>
      <w:lvlJc w:val="left"/>
      <w:pPr>
        <w:ind w:left="4995" w:hanging="360"/>
      </w:pPr>
    </w:lvl>
    <w:lvl w:ilvl="2" w:tplc="0406001B" w:tentative="1">
      <w:start w:val="1"/>
      <w:numFmt w:val="lowerRoman"/>
      <w:lvlText w:val="%3."/>
      <w:lvlJc w:val="right"/>
      <w:pPr>
        <w:ind w:left="5715" w:hanging="180"/>
      </w:pPr>
    </w:lvl>
    <w:lvl w:ilvl="3" w:tplc="0406000F" w:tentative="1">
      <w:start w:val="1"/>
      <w:numFmt w:val="decimal"/>
      <w:lvlText w:val="%4."/>
      <w:lvlJc w:val="left"/>
      <w:pPr>
        <w:ind w:left="6435" w:hanging="360"/>
      </w:pPr>
    </w:lvl>
    <w:lvl w:ilvl="4" w:tplc="04060019" w:tentative="1">
      <w:start w:val="1"/>
      <w:numFmt w:val="lowerLetter"/>
      <w:lvlText w:val="%5."/>
      <w:lvlJc w:val="left"/>
      <w:pPr>
        <w:ind w:left="7155" w:hanging="360"/>
      </w:pPr>
    </w:lvl>
    <w:lvl w:ilvl="5" w:tplc="0406001B" w:tentative="1">
      <w:start w:val="1"/>
      <w:numFmt w:val="lowerRoman"/>
      <w:lvlText w:val="%6."/>
      <w:lvlJc w:val="right"/>
      <w:pPr>
        <w:ind w:left="7875" w:hanging="180"/>
      </w:pPr>
    </w:lvl>
    <w:lvl w:ilvl="6" w:tplc="0406000F" w:tentative="1">
      <w:start w:val="1"/>
      <w:numFmt w:val="decimal"/>
      <w:lvlText w:val="%7."/>
      <w:lvlJc w:val="left"/>
      <w:pPr>
        <w:ind w:left="8595" w:hanging="360"/>
      </w:pPr>
    </w:lvl>
    <w:lvl w:ilvl="7" w:tplc="04060019" w:tentative="1">
      <w:start w:val="1"/>
      <w:numFmt w:val="lowerLetter"/>
      <w:lvlText w:val="%8."/>
      <w:lvlJc w:val="left"/>
      <w:pPr>
        <w:ind w:left="9315" w:hanging="360"/>
      </w:pPr>
    </w:lvl>
    <w:lvl w:ilvl="8" w:tplc="0406001B" w:tentative="1">
      <w:start w:val="1"/>
      <w:numFmt w:val="lowerRoman"/>
      <w:lvlText w:val="%9."/>
      <w:lvlJc w:val="right"/>
      <w:pPr>
        <w:ind w:left="10035" w:hanging="180"/>
      </w:pPr>
    </w:lvl>
  </w:abstractNum>
  <w:abstractNum w:abstractNumId="14">
    <w:nsid w:val="3A1D1773"/>
    <w:multiLevelType w:val="hybridMultilevel"/>
    <w:tmpl w:val="BAA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A7349"/>
    <w:multiLevelType w:val="hybridMultilevel"/>
    <w:tmpl w:val="5DF6FDEE"/>
    <w:lvl w:ilvl="0" w:tplc="A0E27BB6">
      <w:start w:val="1"/>
      <w:numFmt w:val="decimal"/>
      <w:lvlText w:val="%1."/>
      <w:lvlJc w:val="left"/>
      <w:pPr>
        <w:ind w:left="4275" w:hanging="360"/>
      </w:pPr>
      <w:rPr>
        <w:rFonts w:hint="default"/>
      </w:rPr>
    </w:lvl>
    <w:lvl w:ilvl="1" w:tplc="04060019" w:tentative="1">
      <w:start w:val="1"/>
      <w:numFmt w:val="lowerLetter"/>
      <w:lvlText w:val="%2."/>
      <w:lvlJc w:val="left"/>
      <w:pPr>
        <w:ind w:left="4995" w:hanging="360"/>
      </w:pPr>
    </w:lvl>
    <w:lvl w:ilvl="2" w:tplc="0406001B" w:tentative="1">
      <w:start w:val="1"/>
      <w:numFmt w:val="lowerRoman"/>
      <w:lvlText w:val="%3."/>
      <w:lvlJc w:val="right"/>
      <w:pPr>
        <w:ind w:left="5715" w:hanging="180"/>
      </w:pPr>
    </w:lvl>
    <w:lvl w:ilvl="3" w:tplc="0406000F" w:tentative="1">
      <w:start w:val="1"/>
      <w:numFmt w:val="decimal"/>
      <w:lvlText w:val="%4."/>
      <w:lvlJc w:val="left"/>
      <w:pPr>
        <w:ind w:left="6435" w:hanging="360"/>
      </w:pPr>
    </w:lvl>
    <w:lvl w:ilvl="4" w:tplc="04060019" w:tentative="1">
      <w:start w:val="1"/>
      <w:numFmt w:val="lowerLetter"/>
      <w:lvlText w:val="%5."/>
      <w:lvlJc w:val="left"/>
      <w:pPr>
        <w:ind w:left="7155" w:hanging="360"/>
      </w:pPr>
    </w:lvl>
    <w:lvl w:ilvl="5" w:tplc="0406001B" w:tentative="1">
      <w:start w:val="1"/>
      <w:numFmt w:val="lowerRoman"/>
      <w:lvlText w:val="%6."/>
      <w:lvlJc w:val="right"/>
      <w:pPr>
        <w:ind w:left="7875" w:hanging="180"/>
      </w:pPr>
    </w:lvl>
    <w:lvl w:ilvl="6" w:tplc="0406000F" w:tentative="1">
      <w:start w:val="1"/>
      <w:numFmt w:val="decimal"/>
      <w:lvlText w:val="%7."/>
      <w:lvlJc w:val="left"/>
      <w:pPr>
        <w:ind w:left="8595" w:hanging="360"/>
      </w:pPr>
    </w:lvl>
    <w:lvl w:ilvl="7" w:tplc="04060019" w:tentative="1">
      <w:start w:val="1"/>
      <w:numFmt w:val="lowerLetter"/>
      <w:lvlText w:val="%8."/>
      <w:lvlJc w:val="left"/>
      <w:pPr>
        <w:ind w:left="9315" w:hanging="360"/>
      </w:pPr>
    </w:lvl>
    <w:lvl w:ilvl="8" w:tplc="0406001B" w:tentative="1">
      <w:start w:val="1"/>
      <w:numFmt w:val="lowerRoman"/>
      <w:lvlText w:val="%9."/>
      <w:lvlJc w:val="right"/>
      <w:pPr>
        <w:ind w:left="10035" w:hanging="180"/>
      </w:pPr>
    </w:lvl>
  </w:abstractNum>
  <w:abstractNum w:abstractNumId="16">
    <w:nsid w:val="3E342248"/>
    <w:multiLevelType w:val="hybridMultilevel"/>
    <w:tmpl w:val="4D345970"/>
    <w:lvl w:ilvl="0" w:tplc="4BE86DC2">
      <w:start w:val="1"/>
      <w:numFmt w:val="decimal"/>
      <w:lvlText w:val="%1."/>
      <w:lvlJc w:val="left"/>
      <w:pPr>
        <w:ind w:left="4272" w:hanging="360"/>
      </w:pPr>
      <w:rPr>
        <w:rFonts w:hint="default"/>
      </w:rPr>
    </w:lvl>
    <w:lvl w:ilvl="1" w:tplc="04090019" w:tentative="1">
      <w:start w:val="1"/>
      <w:numFmt w:val="lowerLetter"/>
      <w:lvlText w:val="%2."/>
      <w:lvlJc w:val="left"/>
      <w:pPr>
        <w:ind w:left="4992" w:hanging="360"/>
      </w:pPr>
    </w:lvl>
    <w:lvl w:ilvl="2" w:tplc="0409001B" w:tentative="1">
      <w:start w:val="1"/>
      <w:numFmt w:val="lowerRoman"/>
      <w:lvlText w:val="%3."/>
      <w:lvlJc w:val="right"/>
      <w:pPr>
        <w:ind w:left="5712" w:hanging="180"/>
      </w:pPr>
    </w:lvl>
    <w:lvl w:ilvl="3" w:tplc="0409000F" w:tentative="1">
      <w:start w:val="1"/>
      <w:numFmt w:val="decimal"/>
      <w:lvlText w:val="%4."/>
      <w:lvlJc w:val="left"/>
      <w:pPr>
        <w:ind w:left="6432" w:hanging="360"/>
      </w:pPr>
    </w:lvl>
    <w:lvl w:ilvl="4" w:tplc="04090019" w:tentative="1">
      <w:start w:val="1"/>
      <w:numFmt w:val="lowerLetter"/>
      <w:lvlText w:val="%5."/>
      <w:lvlJc w:val="left"/>
      <w:pPr>
        <w:ind w:left="7152" w:hanging="360"/>
      </w:pPr>
    </w:lvl>
    <w:lvl w:ilvl="5" w:tplc="0409001B" w:tentative="1">
      <w:start w:val="1"/>
      <w:numFmt w:val="lowerRoman"/>
      <w:lvlText w:val="%6."/>
      <w:lvlJc w:val="right"/>
      <w:pPr>
        <w:ind w:left="7872" w:hanging="180"/>
      </w:pPr>
    </w:lvl>
    <w:lvl w:ilvl="6" w:tplc="0409000F" w:tentative="1">
      <w:start w:val="1"/>
      <w:numFmt w:val="decimal"/>
      <w:lvlText w:val="%7."/>
      <w:lvlJc w:val="left"/>
      <w:pPr>
        <w:ind w:left="8592" w:hanging="360"/>
      </w:pPr>
    </w:lvl>
    <w:lvl w:ilvl="7" w:tplc="04090019" w:tentative="1">
      <w:start w:val="1"/>
      <w:numFmt w:val="lowerLetter"/>
      <w:lvlText w:val="%8."/>
      <w:lvlJc w:val="left"/>
      <w:pPr>
        <w:ind w:left="9312" w:hanging="360"/>
      </w:pPr>
    </w:lvl>
    <w:lvl w:ilvl="8" w:tplc="0409001B" w:tentative="1">
      <w:start w:val="1"/>
      <w:numFmt w:val="lowerRoman"/>
      <w:lvlText w:val="%9."/>
      <w:lvlJc w:val="right"/>
      <w:pPr>
        <w:ind w:left="10032" w:hanging="180"/>
      </w:pPr>
    </w:lvl>
  </w:abstractNum>
  <w:abstractNum w:abstractNumId="17">
    <w:nsid w:val="47152B5A"/>
    <w:multiLevelType w:val="hybridMultilevel"/>
    <w:tmpl w:val="C4A2FE30"/>
    <w:lvl w:ilvl="0" w:tplc="8BA00804">
      <w:start w:val="1"/>
      <w:numFmt w:val="decimal"/>
      <w:lvlText w:val="%1."/>
      <w:lvlJc w:val="left"/>
      <w:pPr>
        <w:ind w:left="4275" w:hanging="360"/>
      </w:pPr>
      <w:rPr>
        <w:rFonts w:hint="default"/>
      </w:rPr>
    </w:lvl>
    <w:lvl w:ilvl="1" w:tplc="04060019" w:tentative="1">
      <w:start w:val="1"/>
      <w:numFmt w:val="lowerLetter"/>
      <w:lvlText w:val="%2."/>
      <w:lvlJc w:val="left"/>
      <w:pPr>
        <w:ind w:left="4995" w:hanging="360"/>
      </w:pPr>
    </w:lvl>
    <w:lvl w:ilvl="2" w:tplc="0406001B" w:tentative="1">
      <w:start w:val="1"/>
      <w:numFmt w:val="lowerRoman"/>
      <w:lvlText w:val="%3."/>
      <w:lvlJc w:val="right"/>
      <w:pPr>
        <w:ind w:left="5715" w:hanging="180"/>
      </w:pPr>
    </w:lvl>
    <w:lvl w:ilvl="3" w:tplc="0406000F" w:tentative="1">
      <w:start w:val="1"/>
      <w:numFmt w:val="decimal"/>
      <w:lvlText w:val="%4."/>
      <w:lvlJc w:val="left"/>
      <w:pPr>
        <w:ind w:left="6435" w:hanging="360"/>
      </w:pPr>
    </w:lvl>
    <w:lvl w:ilvl="4" w:tplc="04060019" w:tentative="1">
      <w:start w:val="1"/>
      <w:numFmt w:val="lowerLetter"/>
      <w:lvlText w:val="%5."/>
      <w:lvlJc w:val="left"/>
      <w:pPr>
        <w:ind w:left="7155" w:hanging="360"/>
      </w:pPr>
    </w:lvl>
    <w:lvl w:ilvl="5" w:tplc="0406001B" w:tentative="1">
      <w:start w:val="1"/>
      <w:numFmt w:val="lowerRoman"/>
      <w:lvlText w:val="%6."/>
      <w:lvlJc w:val="right"/>
      <w:pPr>
        <w:ind w:left="7875" w:hanging="180"/>
      </w:pPr>
    </w:lvl>
    <w:lvl w:ilvl="6" w:tplc="0406000F" w:tentative="1">
      <w:start w:val="1"/>
      <w:numFmt w:val="decimal"/>
      <w:lvlText w:val="%7."/>
      <w:lvlJc w:val="left"/>
      <w:pPr>
        <w:ind w:left="8595" w:hanging="360"/>
      </w:pPr>
    </w:lvl>
    <w:lvl w:ilvl="7" w:tplc="04060019" w:tentative="1">
      <w:start w:val="1"/>
      <w:numFmt w:val="lowerLetter"/>
      <w:lvlText w:val="%8."/>
      <w:lvlJc w:val="left"/>
      <w:pPr>
        <w:ind w:left="9315" w:hanging="360"/>
      </w:pPr>
    </w:lvl>
    <w:lvl w:ilvl="8" w:tplc="0406001B" w:tentative="1">
      <w:start w:val="1"/>
      <w:numFmt w:val="lowerRoman"/>
      <w:lvlText w:val="%9."/>
      <w:lvlJc w:val="right"/>
      <w:pPr>
        <w:ind w:left="10035" w:hanging="180"/>
      </w:pPr>
    </w:lvl>
  </w:abstractNum>
  <w:abstractNum w:abstractNumId="18">
    <w:nsid w:val="4B252067"/>
    <w:multiLevelType w:val="hybridMultilevel"/>
    <w:tmpl w:val="E3B2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C376A"/>
    <w:multiLevelType w:val="hybridMultilevel"/>
    <w:tmpl w:val="F5FE95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CC912A2"/>
    <w:multiLevelType w:val="multilevel"/>
    <w:tmpl w:val="EF7C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45466B"/>
    <w:multiLevelType w:val="hybridMultilevel"/>
    <w:tmpl w:val="5A445E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528740EF"/>
    <w:multiLevelType w:val="hybridMultilevel"/>
    <w:tmpl w:val="5672AAF0"/>
    <w:lvl w:ilvl="0" w:tplc="2D6E587E">
      <w:start w:val="1"/>
      <w:numFmt w:val="decimal"/>
      <w:lvlText w:val="%1."/>
      <w:lvlJc w:val="left"/>
      <w:pPr>
        <w:ind w:left="4275" w:hanging="360"/>
      </w:pPr>
      <w:rPr>
        <w:rFonts w:hint="default"/>
      </w:rPr>
    </w:lvl>
    <w:lvl w:ilvl="1" w:tplc="04060019" w:tentative="1">
      <w:start w:val="1"/>
      <w:numFmt w:val="lowerLetter"/>
      <w:lvlText w:val="%2."/>
      <w:lvlJc w:val="left"/>
      <w:pPr>
        <w:ind w:left="4995" w:hanging="360"/>
      </w:pPr>
    </w:lvl>
    <w:lvl w:ilvl="2" w:tplc="0406001B" w:tentative="1">
      <w:start w:val="1"/>
      <w:numFmt w:val="lowerRoman"/>
      <w:lvlText w:val="%3."/>
      <w:lvlJc w:val="right"/>
      <w:pPr>
        <w:ind w:left="5715" w:hanging="180"/>
      </w:pPr>
    </w:lvl>
    <w:lvl w:ilvl="3" w:tplc="0406000F" w:tentative="1">
      <w:start w:val="1"/>
      <w:numFmt w:val="decimal"/>
      <w:lvlText w:val="%4."/>
      <w:lvlJc w:val="left"/>
      <w:pPr>
        <w:ind w:left="6435" w:hanging="360"/>
      </w:pPr>
    </w:lvl>
    <w:lvl w:ilvl="4" w:tplc="04060019" w:tentative="1">
      <w:start w:val="1"/>
      <w:numFmt w:val="lowerLetter"/>
      <w:lvlText w:val="%5."/>
      <w:lvlJc w:val="left"/>
      <w:pPr>
        <w:ind w:left="7155" w:hanging="360"/>
      </w:pPr>
    </w:lvl>
    <w:lvl w:ilvl="5" w:tplc="0406001B" w:tentative="1">
      <w:start w:val="1"/>
      <w:numFmt w:val="lowerRoman"/>
      <w:lvlText w:val="%6."/>
      <w:lvlJc w:val="right"/>
      <w:pPr>
        <w:ind w:left="7875" w:hanging="180"/>
      </w:pPr>
    </w:lvl>
    <w:lvl w:ilvl="6" w:tplc="0406000F" w:tentative="1">
      <w:start w:val="1"/>
      <w:numFmt w:val="decimal"/>
      <w:lvlText w:val="%7."/>
      <w:lvlJc w:val="left"/>
      <w:pPr>
        <w:ind w:left="8595" w:hanging="360"/>
      </w:pPr>
    </w:lvl>
    <w:lvl w:ilvl="7" w:tplc="04060019" w:tentative="1">
      <w:start w:val="1"/>
      <w:numFmt w:val="lowerLetter"/>
      <w:lvlText w:val="%8."/>
      <w:lvlJc w:val="left"/>
      <w:pPr>
        <w:ind w:left="9315" w:hanging="360"/>
      </w:pPr>
    </w:lvl>
    <w:lvl w:ilvl="8" w:tplc="0406001B" w:tentative="1">
      <w:start w:val="1"/>
      <w:numFmt w:val="lowerRoman"/>
      <w:lvlText w:val="%9."/>
      <w:lvlJc w:val="right"/>
      <w:pPr>
        <w:ind w:left="10035" w:hanging="180"/>
      </w:pPr>
    </w:lvl>
  </w:abstractNum>
  <w:abstractNum w:abstractNumId="23">
    <w:nsid w:val="5BD55372"/>
    <w:multiLevelType w:val="hybridMultilevel"/>
    <w:tmpl w:val="7B724146"/>
    <w:lvl w:ilvl="0" w:tplc="0409000F">
      <w:start w:val="1"/>
      <w:numFmt w:val="decimal"/>
      <w:lvlText w:val="%1."/>
      <w:lvlJc w:val="left"/>
      <w:pPr>
        <w:ind w:left="4272" w:hanging="360"/>
      </w:pPr>
      <w:rPr>
        <w:rFonts w:hint="default"/>
      </w:rPr>
    </w:lvl>
    <w:lvl w:ilvl="1" w:tplc="04090019" w:tentative="1">
      <w:start w:val="1"/>
      <w:numFmt w:val="lowerLetter"/>
      <w:lvlText w:val="%2."/>
      <w:lvlJc w:val="left"/>
      <w:pPr>
        <w:ind w:left="4992" w:hanging="360"/>
      </w:pPr>
    </w:lvl>
    <w:lvl w:ilvl="2" w:tplc="0409001B" w:tentative="1">
      <w:start w:val="1"/>
      <w:numFmt w:val="lowerRoman"/>
      <w:lvlText w:val="%3."/>
      <w:lvlJc w:val="right"/>
      <w:pPr>
        <w:ind w:left="5712" w:hanging="180"/>
      </w:pPr>
    </w:lvl>
    <w:lvl w:ilvl="3" w:tplc="0409000F" w:tentative="1">
      <w:start w:val="1"/>
      <w:numFmt w:val="decimal"/>
      <w:lvlText w:val="%4."/>
      <w:lvlJc w:val="left"/>
      <w:pPr>
        <w:ind w:left="6432" w:hanging="360"/>
      </w:pPr>
    </w:lvl>
    <w:lvl w:ilvl="4" w:tplc="04090019" w:tentative="1">
      <w:start w:val="1"/>
      <w:numFmt w:val="lowerLetter"/>
      <w:lvlText w:val="%5."/>
      <w:lvlJc w:val="left"/>
      <w:pPr>
        <w:ind w:left="7152" w:hanging="360"/>
      </w:pPr>
    </w:lvl>
    <w:lvl w:ilvl="5" w:tplc="0409001B" w:tentative="1">
      <w:start w:val="1"/>
      <w:numFmt w:val="lowerRoman"/>
      <w:lvlText w:val="%6."/>
      <w:lvlJc w:val="right"/>
      <w:pPr>
        <w:ind w:left="7872" w:hanging="180"/>
      </w:pPr>
    </w:lvl>
    <w:lvl w:ilvl="6" w:tplc="0409000F" w:tentative="1">
      <w:start w:val="1"/>
      <w:numFmt w:val="decimal"/>
      <w:lvlText w:val="%7."/>
      <w:lvlJc w:val="left"/>
      <w:pPr>
        <w:ind w:left="8592" w:hanging="360"/>
      </w:pPr>
    </w:lvl>
    <w:lvl w:ilvl="7" w:tplc="04090019" w:tentative="1">
      <w:start w:val="1"/>
      <w:numFmt w:val="lowerLetter"/>
      <w:lvlText w:val="%8."/>
      <w:lvlJc w:val="left"/>
      <w:pPr>
        <w:ind w:left="9312" w:hanging="360"/>
      </w:pPr>
    </w:lvl>
    <w:lvl w:ilvl="8" w:tplc="0409001B" w:tentative="1">
      <w:start w:val="1"/>
      <w:numFmt w:val="lowerRoman"/>
      <w:lvlText w:val="%9."/>
      <w:lvlJc w:val="right"/>
      <w:pPr>
        <w:ind w:left="10032" w:hanging="180"/>
      </w:pPr>
    </w:lvl>
  </w:abstractNum>
  <w:abstractNum w:abstractNumId="24">
    <w:nsid w:val="5EFF2F2A"/>
    <w:multiLevelType w:val="hybridMultilevel"/>
    <w:tmpl w:val="77E2800A"/>
    <w:lvl w:ilvl="0" w:tplc="0A8871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A85FB3"/>
    <w:multiLevelType w:val="hybridMultilevel"/>
    <w:tmpl w:val="6CE02DE4"/>
    <w:lvl w:ilvl="0" w:tplc="A2702986">
      <w:start w:val="1"/>
      <w:numFmt w:val="decimal"/>
      <w:lvlText w:val="%1."/>
      <w:lvlJc w:val="left"/>
      <w:pPr>
        <w:ind w:left="4275" w:hanging="360"/>
      </w:pPr>
      <w:rPr>
        <w:rFonts w:hint="default"/>
      </w:rPr>
    </w:lvl>
    <w:lvl w:ilvl="1" w:tplc="04060019" w:tentative="1">
      <w:start w:val="1"/>
      <w:numFmt w:val="lowerLetter"/>
      <w:lvlText w:val="%2."/>
      <w:lvlJc w:val="left"/>
      <w:pPr>
        <w:ind w:left="4995" w:hanging="360"/>
      </w:pPr>
    </w:lvl>
    <w:lvl w:ilvl="2" w:tplc="0406001B" w:tentative="1">
      <w:start w:val="1"/>
      <w:numFmt w:val="lowerRoman"/>
      <w:lvlText w:val="%3."/>
      <w:lvlJc w:val="right"/>
      <w:pPr>
        <w:ind w:left="5715" w:hanging="180"/>
      </w:pPr>
    </w:lvl>
    <w:lvl w:ilvl="3" w:tplc="0406000F" w:tentative="1">
      <w:start w:val="1"/>
      <w:numFmt w:val="decimal"/>
      <w:lvlText w:val="%4."/>
      <w:lvlJc w:val="left"/>
      <w:pPr>
        <w:ind w:left="6435" w:hanging="360"/>
      </w:pPr>
    </w:lvl>
    <w:lvl w:ilvl="4" w:tplc="04060019" w:tentative="1">
      <w:start w:val="1"/>
      <w:numFmt w:val="lowerLetter"/>
      <w:lvlText w:val="%5."/>
      <w:lvlJc w:val="left"/>
      <w:pPr>
        <w:ind w:left="7155" w:hanging="360"/>
      </w:pPr>
    </w:lvl>
    <w:lvl w:ilvl="5" w:tplc="0406001B" w:tentative="1">
      <w:start w:val="1"/>
      <w:numFmt w:val="lowerRoman"/>
      <w:lvlText w:val="%6."/>
      <w:lvlJc w:val="right"/>
      <w:pPr>
        <w:ind w:left="7875" w:hanging="180"/>
      </w:pPr>
    </w:lvl>
    <w:lvl w:ilvl="6" w:tplc="0406000F" w:tentative="1">
      <w:start w:val="1"/>
      <w:numFmt w:val="decimal"/>
      <w:lvlText w:val="%7."/>
      <w:lvlJc w:val="left"/>
      <w:pPr>
        <w:ind w:left="8595" w:hanging="360"/>
      </w:pPr>
    </w:lvl>
    <w:lvl w:ilvl="7" w:tplc="04060019" w:tentative="1">
      <w:start w:val="1"/>
      <w:numFmt w:val="lowerLetter"/>
      <w:lvlText w:val="%8."/>
      <w:lvlJc w:val="left"/>
      <w:pPr>
        <w:ind w:left="9315" w:hanging="360"/>
      </w:pPr>
    </w:lvl>
    <w:lvl w:ilvl="8" w:tplc="0406001B" w:tentative="1">
      <w:start w:val="1"/>
      <w:numFmt w:val="lowerRoman"/>
      <w:lvlText w:val="%9."/>
      <w:lvlJc w:val="right"/>
      <w:pPr>
        <w:ind w:left="10035" w:hanging="180"/>
      </w:pPr>
    </w:lvl>
  </w:abstractNum>
  <w:abstractNum w:abstractNumId="26">
    <w:nsid w:val="621337CB"/>
    <w:multiLevelType w:val="hybridMultilevel"/>
    <w:tmpl w:val="3930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875F1"/>
    <w:multiLevelType w:val="hybridMultilevel"/>
    <w:tmpl w:val="8774FA0E"/>
    <w:lvl w:ilvl="0" w:tplc="D0C6C426">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7F439E5"/>
    <w:multiLevelType w:val="multilevel"/>
    <w:tmpl w:val="7948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4D0FD8"/>
    <w:multiLevelType w:val="hybridMultilevel"/>
    <w:tmpl w:val="CE60D21A"/>
    <w:lvl w:ilvl="0" w:tplc="8884ABEA">
      <w:numFmt w:val="bullet"/>
      <w:lvlText w:val="-"/>
      <w:lvlJc w:val="left"/>
      <w:pPr>
        <w:ind w:left="4280" w:hanging="360"/>
      </w:pPr>
      <w:rPr>
        <w:rFonts w:ascii="Times New Roman" w:eastAsia="Times New Roman" w:hAnsi="Times New Roman" w:cs="Times New Roman" w:hint="default"/>
      </w:rPr>
    </w:lvl>
    <w:lvl w:ilvl="1" w:tplc="04090003">
      <w:start w:val="1"/>
      <w:numFmt w:val="bullet"/>
      <w:lvlText w:val="o"/>
      <w:lvlJc w:val="left"/>
      <w:pPr>
        <w:ind w:left="5000" w:hanging="360"/>
      </w:pPr>
      <w:rPr>
        <w:rFonts w:ascii="Courier New" w:hAnsi="Courier New" w:hint="default"/>
      </w:rPr>
    </w:lvl>
    <w:lvl w:ilvl="2" w:tplc="04090005" w:tentative="1">
      <w:start w:val="1"/>
      <w:numFmt w:val="bullet"/>
      <w:lvlText w:val=""/>
      <w:lvlJc w:val="left"/>
      <w:pPr>
        <w:ind w:left="5720" w:hanging="360"/>
      </w:pPr>
      <w:rPr>
        <w:rFonts w:ascii="Wingdings" w:hAnsi="Wingdings" w:hint="default"/>
      </w:rPr>
    </w:lvl>
    <w:lvl w:ilvl="3" w:tplc="04090001" w:tentative="1">
      <w:start w:val="1"/>
      <w:numFmt w:val="bullet"/>
      <w:lvlText w:val=""/>
      <w:lvlJc w:val="left"/>
      <w:pPr>
        <w:ind w:left="6440" w:hanging="360"/>
      </w:pPr>
      <w:rPr>
        <w:rFonts w:ascii="Symbol" w:hAnsi="Symbol" w:hint="default"/>
      </w:rPr>
    </w:lvl>
    <w:lvl w:ilvl="4" w:tplc="04090003" w:tentative="1">
      <w:start w:val="1"/>
      <w:numFmt w:val="bullet"/>
      <w:lvlText w:val="o"/>
      <w:lvlJc w:val="left"/>
      <w:pPr>
        <w:ind w:left="7160" w:hanging="360"/>
      </w:pPr>
      <w:rPr>
        <w:rFonts w:ascii="Courier New" w:hAnsi="Courier New" w:hint="default"/>
      </w:rPr>
    </w:lvl>
    <w:lvl w:ilvl="5" w:tplc="04090005" w:tentative="1">
      <w:start w:val="1"/>
      <w:numFmt w:val="bullet"/>
      <w:lvlText w:val=""/>
      <w:lvlJc w:val="left"/>
      <w:pPr>
        <w:ind w:left="7880" w:hanging="360"/>
      </w:pPr>
      <w:rPr>
        <w:rFonts w:ascii="Wingdings" w:hAnsi="Wingdings" w:hint="default"/>
      </w:rPr>
    </w:lvl>
    <w:lvl w:ilvl="6" w:tplc="04090001" w:tentative="1">
      <w:start w:val="1"/>
      <w:numFmt w:val="bullet"/>
      <w:lvlText w:val=""/>
      <w:lvlJc w:val="left"/>
      <w:pPr>
        <w:ind w:left="8600" w:hanging="360"/>
      </w:pPr>
      <w:rPr>
        <w:rFonts w:ascii="Symbol" w:hAnsi="Symbol" w:hint="default"/>
      </w:rPr>
    </w:lvl>
    <w:lvl w:ilvl="7" w:tplc="04090003" w:tentative="1">
      <w:start w:val="1"/>
      <w:numFmt w:val="bullet"/>
      <w:lvlText w:val="o"/>
      <w:lvlJc w:val="left"/>
      <w:pPr>
        <w:ind w:left="9320" w:hanging="360"/>
      </w:pPr>
      <w:rPr>
        <w:rFonts w:ascii="Courier New" w:hAnsi="Courier New" w:hint="default"/>
      </w:rPr>
    </w:lvl>
    <w:lvl w:ilvl="8" w:tplc="04090005" w:tentative="1">
      <w:start w:val="1"/>
      <w:numFmt w:val="bullet"/>
      <w:lvlText w:val=""/>
      <w:lvlJc w:val="left"/>
      <w:pPr>
        <w:ind w:left="10040" w:hanging="360"/>
      </w:pPr>
      <w:rPr>
        <w:rFonts w:ascii="Wingdings" w:hAnsi="Wingdings" w:hint="default"/>
      </w:rPr>
    </w:lvl>
  </w:abstractNum>
  <w:abstractNum w:abstractNumId="30">
    <w:nsid w:val="7F8866D4"/>
    <w:multiLevelType w:val="hybridMultilevel"/>
    <w:tmpl w:val="AE824060"/>
    <w:lvl w:ilvl="0" w:tplc="EC32BD90">
      <w:start w:val="1"/>
      <w:numFmt w:val="decimal"/>
      <w:lvlText w:val="%1."/>
      <w:lvlJc w:val="left"/>
      <w:pPr>
        <w:ind w:left="4280" w:hanging="360"/>
      </w:pPr>
      <w:rPr>
        <w:rFonts w:hint="default"/>
      </w:rPr>
    </w:lvl>
    <w:lvl w:ilvl="1" w:tplc="04090019" w:tentative="1">
      <w:start w:val="1"/>
      <w:numFmt w:val="lowerLetter"/>
      <w:lvlText w:val="%2."/>
      <w:lvlJc w:val="left"/>
      <w:pPr>
        <w:ind w:left="5000" w:hanging="360"/>
      </w:pPr>
    </w:lvl>
    <w:lvl w:ilvl="2" w:tplc="0409001B" w:tentative="1">
      <w:start w:val="1"/>
      <w:numFmt w:val="lowerRoman"/>
      <w:lvlText w:val="%3."/>
      <w:lvlJc w:val="right"/>
      <w:pPr>
        <w:ind w:left="5720" w:hanging="180"/>
      </w:pPr>
    </w:lvl>
    <w:lvl w:ilvl="3" w:tplc="0409000F" w:tentative="1">
      <w:start w:val="1"/>
      <w:numFmt w:val="decimal"/>
      <w:lvlText w:val="%4."/>
      <w:lvlJc w:val="left"/>
      <w:pPr>
        <w:ind w:left="6440" w:hanging="360"/>
      </w:pPr>
    </w:lvl>
    <w:lvl w:ilvl="4" w:tplc="04090019" w:tentative="1">
      <w:start w:val="1"/>
      <w:numFmt w:val="lowerLetter"/>
      <w:lvlText w:val="%5."/>
      <w:lvlJc w:val="left"/>
      <w:pPr>
        <w:ind w:left="7160" w:hanging="360"/>
      </w:pPr>
    </w:lvl>
    <w:lvl w:ilvl="5" w:tplc="0409001B" w:tentative="1">
      <w:start w:val="1"/>
      <w:numFmt w:val="lowerRoman"/>
      <w:lvlText w:val="%6."/>
      <w:lvlJc w:val="right"/>
      <w:pPr>
        <w:ind w:left="7880" w:hanging="180"/>
      </w:pPr>
    </w:lvl>
    <w:lvl w:ilvl="6" w:tplc="0409000F" w:tentative="1">
      <w:start w:val="1"/>
      <w:numFmt w:val="decimal"/>
      <w:lvlText w:val="%7."/>
      <w:lvlJc w:val="left"/>
      <w:pPr>
        <w:ind w:left="8600" w:hanging="360"/>
      </w:pPr>
    </w:lvl>
    <w:lvl w:ilvl="7" w:tplc="04090019" w:tentative="1">
      <w:start w:val="1"/>
      <w:numFmt w:val="lowerLetter"/>
      <w:lvlText w:val="%8."/>
      <w:lvlJc w:val="left"/>
      <w:pPr>
        <w:ind w:left="9320" w:hanging="360"/>
      </w:pPr>
    </w:lvl>
    <w:lvl w:ilvl="8" w:tplc="0409001B" w:tentative="1">
      <w:start w:val="1"/>
      <w:numFmt w:val="lowerRoman"/>
      <w:lvlText w:val="%9."/>
      <w:lvlJc w:val="right"/>
      <w:pPr>
        <w:ind w:left="10040" w:hanging="180"/>
      </w:pPr>
    </w:lvl>
  </w:abstractNum>
  <w:num w:numId="1">
    <w:abstractNumId w:val="3"/>
  </w:num>
  <w:num w:numId="2">
    <w:abstractNumId w:val="8"/>
  </w:num>
  <w:num w:numId="3">
    <w:abstractNumId w:val="0"/>
  </w:num>
  <w:num w:numId="4">
    <w:abstractNumId w:val="14"/>
  </w:num>
  <w:num w:numId="5">
    <w:abstractNumId w:val="4"/>
  </w:num>
  <w:num w:numId="6">
    <w:abstractNumId w:val="5"/>
  </w:num>
  <w:num w:numId="7">
    <w:abstractNumId w:val="7"/>
  </w:num>
  <w:num w:numId="8">
    <w:abstractNumId w:val="24"/>
  </w:num>
  <w:num w:numId="9">
    <w:abstractNumId w:val="9"/>
  </w:num>
  <w:num w:numId="10">
    <w:abstractNumId w:val="10"/>
  </w:num>
  <w:num w:numId="11">
    <w:abstractNumId w:val="20"/>
  </w:num>
  <w:num w:numId="12">
    <w:abstractNumId w:val="28"/>
  </w:num>
  <w:num w:numId="13">
    <w:abstractNumId w:val="6"/>
  </w:num>
  <w:num w:numId="14">
    <w:abstractNumId w:val="26"/>
  </w:num>
  <w:num w:numId="15">
    <w:abstractNumId w:val="12"/>
  </w:num>
  <w:num w:numId="16">
    <w:abstractNumId w:val="2"/>
  </w:num>
  <w:num w:numId="17">
    <w:abstractNumId w:val="29"/>
  </w:num>
  <w:num w:numId="18">
    <w:abstractNumId w:val="21"/>
  </w:num>
  <w:num w:numId="19">
    <w:abstractNumId w:val="18"/>
  </w:num>
  <w:num w:numId="20">
    <w:abstractNumId w:val="30"/>
  </w:num>
  <w:num w:numId="21">
    <w:abstractNumId w:val="1"/>
  </w:num>
  <w:num w:numId="22">
    <w:abstractNumId w:val="23"/>
  </w:num>
  <w:num w:numId="23">
    <w:abstractNumId w:val="16"/>
  </w:num>
  <w:num w:numId="24">
    <w:abstractNumId w:val="17"/>
  </w:num>
  <w:num w:numId="25">
    <w:abstractNumId w:val="13"/>
  </w:num>
  <w:num w:numId="26">
    <w:abstractNumId w:val="22"/>
  </w:num>
  <w:num w:numId="27">
    <w:abstractNumId w:val="15"/>
  </w:num>
  <w:num w:numId="28">
    <w:abstractNumId w:val="25"/>
  </w:num>
  <w:num w:numId="29">
    <w:abstractNumId w:val="11"/>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B4"/>
    <w:rsid w:val="000004D2"/>
    <w:rsid w:val="0000131F"/>
    <w:rsid w:val="000020A5"/>
    <w:rsid w:val="000020AD"/>
    <w:rsid w:val="0000274B"/>
    <w:rsid w:val="00002C20"/>
    <w:rsid w:val="00002E85"/>
    <w:rsid w:val="00003C3F"/>
    <w:rsid w:val="000040F9"/>
    <w:rsid w:val="00004B11"/>
    <w:rsid w:val="000055F5"/>
    <w:rsid w:val="00005E04"/>
    <w:rsid w:val="00006BB4"/>
    <w:rsid w:val="00007029"/>
    <w:rsid w:val="000116EA"/>
    <w:rsid w:val="00012036"/>
    <w:rsid w:val="000129A9"/>
    <w:rsid w:val="00012A9E"/>
    <w:rsid w:val="00013076"/>
    <w:rsid w:val="00014447"/>
    <w:rsid w:val="00015342"/>
    <w:rsid w:val="000176BF"/>
    <w:rsid w:val="00021946"/>
    <w:rsid w:val="00022AFF"/>
    <w:rsid w:val="00030DC8"/>
    <w:rsid w:val="00030FC5"/>
    <w:rsid w:val="00032BB8"/>
    <w:rsid w:val="00034F0B"/>
    <w:rsid w:val="0003563D"/>
    <w:rsid w:val="00035820"/>
    <w:rsid w:val="00035BED"/>
    <w:rsid w:val="00035DE3"/>
    <w:rsid w:val="00035EA6"/>
    <w:rsid w:val="000371DB"/>
    <w:rsid w:val="00037591"/>
    <w:rsid w:val="000400E6"/>
    <w:rsid w:val="00040BF4"/>
    <w:rsid w:val="000410ED"/>
    <w:rsid w:val="0004126E"/>
    <w:rsid w:val="00041B78"/>
    <w:rsid w:val="00043857"/>
    <w:rsid w:val="00046E1D"/>
    <w:rsid w:val="00046ED2"/>
    <w:rsid w:val="00047AB3"/>
    <w:rsid w:val="00047FA0"/>
    <w:rsid w:val="0005027C"/>
    <w:rsid w:val="00050847"/>
    <w:rsid w:val="0005086B"/>
    <w:rsid w:val="000516FC"/>
    <w:rsid w:val="000522CD"/>
    <w:rsid w:val="0005311B"/>
    <w:rsid w:val="0005350F"/>
    <w:rsid w:val="00053836"/>
    <w:rsid w:val="00053AA6"/>
    <w:rsid w:val="00053F13"/>
    <w:rsid w:val="000544BB"/>
    <w:rsid w:val="00055DE0"/>
    <w:rsid w:val="000564D9"/>
    <w:rsid w:val="00057B5B"/>
    <w:rsid w:val="0006001D"/>
    <w:rsid w:val="000611CB"/>
    <w:rsid w:val="00061284"/>
    <w:rsid w:val="00061485"/>
    <w:rsid w:val="0006220C"/>
    <w:rsid w:val="00062684"/>
    <w:rsid w:val="00063BEC"/>
    <w:rsid w:val="00063D83"/>
    <w:rsid w:val="00064312"/>
    <w:rsid w:val="00065810"/>
    <w:rsid w:val="00065B40"/>
    <w:rsid w:val="00065E66"/>
    <w:rsid w:val="00072A80"/>
    <w:rsid w:val="00072F3F"/>
    <w:rsid w:val="0007361D"/>
    <w:rsid w:val="00075697"/>
    <w:rsid w:val="00076C70"/>
    <w:rsid w:val="000808BF"/>
    <w:rsid w:val="00081E1C"/>
    <w:rsid w:val="00082F4F"/>
    <w:rsid w:val="00084937"/>
    <w:rsid w:val="00085C23"/>
    <w:rsid w:val="000867E4"/>
    <w:rsid w:val="000927DF"/>
    <w:rsid w:val="00093A79"/>
    <w:rsid w:val="00093A86"/>
    <w:rsid w:val="000951A3"/>
    <w:rsid w:val="000971C0"/>
    <w:rsid w:val="000A070F"/>
    <w:rsid w:val="000A07E4"/>
    <w:rsid w:val="000A1427"/>
    <w:rsid w:val="000A1CE4"/>
    <w:rsid w:val="000A2838"/>
    <w:rsid w:val="000A389E"/>
    <w:rsid w:val="000A59A1"/>
    <w:rsid w:val="000A7694"/>
    <w:rsid w:val="000A7822"/>
    <w:rsid w:val="000B0A32"/>
    <w:rsid w:val="000B3323"/>
    <w:rsid w:val="000B3359"/>
    <w:rsid w:val="000B51A8"/>
    <w:rsid w:val="000B5566"/>
    <w:rsid w:val="000B652D"/>
    <w:rsid w:val="000C10B2"/>
    <w:rsid w:val="000C1119"/>
    <w:rsid w:val="000C3407"/>
    <w:rsid w:val="000C36B2"/>
    <w:rsid w:val="000C49D7"/>
    <w:rsid w:val="000C5C21"/>
    <w:rsid w:val="000C5D1A"/>
    <w:rsid w:val="000C5EF5"/>
    <w:rsid w:val="000C68A3"/>
    <w:rsid w:val="000D0B0A"/>
    <w:rsid w:val="000D1DC4"/>
    <w:rsid w:val="000D20BF"/>
    <w:rsid w:val="000D26E9"/>
    <w:rsid w:val="000D2827"/>
    <w:rsid w:val="000D41B2"/>
    <w:rsid w:val="000D499C"/>
    <w:rsid w:val="000D55E6"/>
    <w:rsid w:val="000D63D1"/>
    <w:rsid w:val="000D7B97"/>
    <w:rsid w:val="000E0649"/>
    <w:rsid w:val="000E0846"/>
    <w:rsid w:val="000E2BBD"/>
    <w:rsid w:val="000E3554"/>
    <w:rsid w:val="000E5934"/>
    <w:rsid w:val="000E671C"/>
    <w:rsid w:val="000E7516"/>
    <w:rsid w:val="000E77C3"/>
    <w:rsid w:val="000F0EAA"/>
    <w:rsid w:val="000F128D"/>
    <w:rsid w:val="000F1431"/>
    <w:rsid w:val="000F43F7"/>
    <w:rsid w:val="000F6853"/>
    <w:rsid w:val="000F6CA1"/>
    <w:rsid w:val="000F7357"/>
    <w:rsid w:val="001008BC"/>
    <w:rsid w:val="001025A4"/>
    <w:rsid w:val="001036A3"/>
    <w:rsid w:val="00103A47"/>
    <w:rsid w:val="00105316"/>
    <w:rsid w:val="001063FD"/>
    <w:rsid w:val="0010727F"/>
    <w:rsid w:val="0010775C"/>
    <w:rsid w:val="00110ECB"/>
    <w:rsid w:val="001113F4"/>
    <w:rsid w:val="0011338C"/>
    <w:rsid w:val="00113504"/>
    <w:rsid w:val="00114C26"/>
    <w:rsid w:val="00114F4E"/>
    <w:rsid w:val="001157E1"/>
    <w:rsid w:val="00115D17"/>
    <w:rsid w:val="00117757"/>
    <w:rsid w:val="00117E1E"/>
    <w:rsid w:val="001208E0"/>
    <w:rsid w:val="00121818"/>
    <w:rsid w:val="00121B10"/>
    <w:rsid w:val="00122307"/>
    <w:rsid w:val="001231A4"/>
    <w:rsid w:val="00123F4C"/>
    <w:rsid w:val="001251F6"/>
    <w:rsid w:val="00126346"/>
    <w:rsid w:val="00126378"/>
    <w:rsid w:val="00130432"/>
    <w:rsid w:val="001318A7"/>
    <w:rsid w:val="00131F77"/>
    <w:rsid w:val="00133354"/>
    <w:rsid w:val="00133995"/>
    <w:rsid w:val="00136233"/>
    <w:rsid w:val="00136277"/>
    <w:rsid w:val="0014046C"/>
    <w:rsid w:val="00141254"/>
    <w:rsid w:val="00143163"/>
    <w:rsid w:val="00144550"/>
    <w:rsid w:val="00145D4F"/>
    <w:rsid w:val="001475DE"/>
    <w:rsid w:val="00150652"/>
    <w:rsid w:val="00151C54"/>
    <w:rsid w:val="001524E9"/>
    <w:rsid w:val="00152EF4"/>
    <w:rsid w:val="00154371"/>
    <w:rsid w:val="001551AB"/>
    <w:rsid w:val="00155C9D"/>
    <w:rsid w:val="00155F81"/>
    <w:rsid w:val="00156B83"/>
    <w:rsid w:val="0015719E"/>
    <w:rsid w:val="001575AC"/>
    <w:rsid w:val="0015763E"/>
    <w:rsid w:val="00160D48"/>
    <w:rsid w:val="001625E2"/>
    <w:rsid w:val="001634D5"/>
    <w:rsid w:val="00163B13"/>
    <w:rsid w:val="00163C56"/>
    <w:rsid w:val="00164480"/>
    <w:rsid w:val="00166065"/>
    <w:rsid w:val="001678CE"/>
    <w:rsid w:val="00170512"/>
    <w:rsid w:val="00171763"/>
    <w:rsid w:val="00171925"/>
    <w:rsid w:val="00172165"/>
    <w:rsid w:val="001724FC"/>
    <w:rsid w:val="001740C8"/>
    <w:rsid w:val="00174C0C"/>
    <w:rsid w:val="00174D8F"/>
    <w:rsid w:val="001760DA"/>
    <w:rsid w:val="0017696F"/>
    <w:rsid w:val="00180EA6"/>
    <w:rsid w:val="00182730"/>
    <w:rsid w:val="00182D9E"/>
    <w:rsid w:val="00183F6B"/>
    <w:rsid w:val="00184246"/>
    <w:rsid w:val="00184B7C"/>
    <w:rsid w:val="00186B5D"/>
    <w:rsid w:val="00192A8A"/>
    <w:rsid w:val="00193A7B"/>
    <w:rsid w:val="00193EB7"/>
    <w:rsid w:val="00193F07"/>
    <w:rsid w:val="00195F3C"/>
    <w:rsid w:val="00196C1E"/>
    <w:rsid w:val="00196C25"/>
    <w:rsid w:val="001A0354"/>
    <w:rsid w:val="001A5B7B"/>
    <w:rsid w:val="001A5EF7"/>
    <w:rsid w:val="001A6494"/>
    <w:rsid w:val="001A67C7"/>
    <w:rsid w:val="001A6F0E"/>
    <w:rsid w:val="001A7DB4"/>
    <w:rsid w:val="001A7EB9"/>
    <w:rsid w:val="001B274D"/>
    <w:rsid w:val="001B36C0"/>
    <w:rsid w:val="001B38B8"/>
    <w:rsid w:val="001B4431"/>
    <w:rsid w:val="001B4E47"/>
    <w:rsid w:val="001B5178"/>
    <w:rsid w:val="001B5482"/>
    <w:rsid w:val="001B5835"/>
    <w:rsid w:val="001B5B4C"/>
    <w:rsid w:val="001C0041"/>
    <w:rsid w:val="001C01B4"/>
    <w:rsid w:val="001C3074"/>
    <w:rsid w:val="001C3F64"/>
    <w:rsid w:val="001C628E"/>
    <w:rsid w:val="001C62B3"/>
    <w:rsid w:val="001D0807"/>
    <w:rsid w:val="001D0ACD"/>
    <w:rsid w:val="001D104F"/>
    <w:rsid w:val="001D13FC"/>
    <w:rsid w:val="001D17C0"/>
    <w:rsid w:val="001D41DC"/>
    <w:rsid w:val="001D50D2"/>
    <w:rsid w:val="001D57A4"/>
    <w:rsid w:val="001D604B"/>
    <w:rsid w:val="001D701E"/>
    <w:rsid w:val="001D7641"/>
    <w:rsid w:val="001D7D74"/>
    <w:rsid w:val="001E0766"/>
    <w:rsid w:val="001E0DCD"/>
    <w:rsid w:val="001E11D9"/>
    <w:rsid w:val="001E3141"/>
    <w:rsid w:val="001E4B4B"/>
    <w:rsid w:val="001E4EED"/>
    <w:rsid w:val="001E5E27"/>
    <w:rsid w:val="001E5FCC"/>
    <w:rsid w:val="001F031A"/>
    <w:rsid w:val="001F18E1"/>
    <w:rsid w:val="001F1E10"/>
    <w:rsid w:val="001F2718"/>
    <w:rsid w:val="001F457E"/>
    <w:rsid w:val="001F4E96"/>
    <w:rsid w:val="001F576E"/>
    <w:rsid w:val="001F74B9"/>
    <w:rsid w:val="002002FE"/>
    <w:rsid w:val="002006C9"/>
    <w:rsid w:val="00200C7B"/>
    <w:rsid w:val="00201413"/>
    <w:rsid w:val="00204C17"/>
    <w:rsid w:val="00205078"/>
    <w:rsid w:val="0021082E"/>
    <w:rsid w:val="00212F3E"/>
    <w:rsid w:val="0021492F"/>
    <w:rsid w:val="00214946"/>
    <w:rsid w:val="00214CE4"/>
    <w:rsid w:val="00221C76"/>
    <w:rsid w:val="002226FF"/>
    <w:rsid w:val="0022370D"/>
    <w:rsid w:val="00223D92"/>
    <w:rsid w:val="00224375"/>
    <w:rsid w:val="00225093"/>
    <w:rsid w:val="00225FCF"/>
    <w:rsid w:val="00227146"/>
    <w:rsid w:val="00227858"/>
    <w:rsid w:val="00230AB4"/>
    <w:rsid w:val="00231068"/>
    <w:rsid w:val="00233422"/>
    <w:rsid w:val="00236074"/>
    <w:rsid w:val="002367B0"/>
    <w:rsid w:val="00236809"/>
    <w:rsid w:val="002368C1"/>
    <w:rsid w:val="00240F4D"/>
    <w:rsid w:val="002417E3"/>
    <w:rsid w:val="00242173"/>
    <w:rsid w:val="00242184"/>
    <w:rsid w:val="002440F7"/>
    <w:rsid w:val="002457E2"/>
    <w:rsid w:val="00247963"/>
    <w:rsid w:val="00247B11"/>
    <w:rsid w:val="002502D7"/>
    <w:rsid w:val="002524BB"/>
    <w:rsid w:val="002535BB"/>
    <w:rsid w:val="0025376E"/>
    <w:rsid w:val="00254309"/>
    <w:rsid w:val="00255D68"/>
    <w:rsid w:val="002560C8"/>
    <w:rsid w:val="00257A88"/>
    <w:rsid w:val="0026157F"/>
    <w:rsid w:val="002616F8"/>
    <w:rsid w:val="00263308"/>
    <w:rsid w:val="00264692"/>
    <w:rsid w:val="00266EF4"/>
    <w:rsid w:val="00270C9B"/>
    <w:rsid w:val="0027103D"/>
    <w:rsid w:val="00271285"/>
    <w:rsid w:val="00271871"/>
    <w:rsid w:val="00272A7A"/>
    <w:rsid w:val="00276801"/>
    <w:rsid w:val="0027688A"/>
    <w:rsid w:val="00277D00"/>
    <w:rsid w:val="00281522"/>
    <w:rsid w:val="00281778"/>
    <w:rsid w:val="00281815"/>
    <w:rsid w:val="002843C5"/>
    <w:rsid w:val="00284467"/>
    <w:rsid w:val="00284F37"/>
    <w:rsid w:val="00286CCF"/>
    <w:rsid w:val="00290312"/>
    <w:rsid w:val="0029114D"/>
    <w:rsid w:val="002913E7"/>
    <w:rsid w:val="002918E9"/>
    <w:rsid w:val="002922AE"/>
    <w:rsid w:val="002934B1"/>
    <w:rsid w:val="00293719"/>
    <w:rsid w:val="002944C9"/>
    <w:rsid w:val="00296C02"/>
    <w:rsid w:val="002974BC"/>
    <w:rsid w:val="002A01F1"/>
    <w:rsid w:val="002A0A14"/>
    <w:rsid w:val="002A0FCF"/>
    <w:rsid w:val="002A117F"/>
    <w:rsid w:val="002A1789"/>
    <w:rsid w:val="002A1AB1"/>
    <w:rsid w:val="002A28CA"/>
    <w:rsid w:val="002A2ADE"/>
    <w:rsid w:val="002A3042"/>
    <w:rsid w:val="002A3A14"/>
    <w:rsid w:val="002A463B"/>
    <w:rsid w:val="002A4BB7"/>
    <w:rsid w:val="002A5E4B"/>
    <w:rsid w:val="002A6BB9"/>
    <w:rsid w:val="002A740C"/>
    <w:rsid w:val="002A79A8"/>
    <w:rsid w:val="002A7EF4"/>
    <w:rsid w:val="002A7FDC"/>
    <w:rsid w:val="002B02D6"/>
    <w:rsid w:val="002B04A2"/>
    <w:rsid w:val="002B0FF3"/>
    <w:rsid w:val="002B1907"/>
    <w:rsid w:val="002B24DE"/>
    <w:rsid w:val="002B505F"/>
    <w:rsid w:val="002B6D73"/>
    <w:rsid w:val="002B7157"/>
    <w:rsid w:val="002B73C9"/>
    <w:rsid w:val="002C13AF"/>
    <w:rsid w:val="002C2B6A"/>
    <w:rsid w:val="002C2B83"/>
    <w:rsid w:val="002C3666"/>
    <w:rsid w:val="002C3A10"/>
    <w:rsid w:val="002C3F35"/>
    <w:rsid w:val="002C462F"/>
    <w:rsid w:val="002C5312"/>
    <w:rsid w:val="002C536F"/>
    <w:rsid w:val="002C59A8"/>
    <w:rsid w:val="002C7907"/>
    <w:rsid w:val="002D036A"/>
    <w:rsid w:val="002D13F4"/>
    <w:rsid w:val="002D2580"/>
    <w:rsid w:val="002D65B9"/>
    <w:rsid w:val="002D72A0"/>
    <w:rsid w:val="002D749C"/>
    <w:rsid w:val="002E0C6E"/>
    <w:rsid w:val="002E2179"/>
    <w:rsid w:val="002E249C"/>
    <w:rsid w:val="002E48A7"/>
    <w:rsid w:val="002E4C28"/>
    <w:rsid w:val="002E51BD"/>
    <w:rsid w:val="002E584D"/>
    <w:rsid w:val="002E7899"/>
    <w:rsid w:val="002F05DD"/>
    <w:rsid w:val="002F2871"/>
    <w:rsid w:val="002F4CA9"/>
    <w:rsid w:val="002F688B"/>
    <w:rsid w:val="00302181"/>
    <w:rsid w:val="003023DC"/>
    <w:rsid w:val="0030244E"/>
    <w:rsid w:val="00302C20"/>
    <w:rsid w:val="0030419E"/>
    <w:rsid w:val="003042B5"/>
    <w:rsid w:val="003055DD"/>
    <w:rsid w:val="00306766"/>
    <w:rsid w:val="00307252"/>
    <w:rsid w:val="0031284C"/>
    <w:rsid w:val="003130A4"/>
    <w:rsid w:val="0031379C"/>
    <w:rsid w:val="00313AE3"/>
    <w:rsid w:val="0031411B"/>
    <w:rsid w:val="00314CDB"/>
    <w:rsid w:val="00315E3A"/>
    <w:rsid w:val="003172A7"/>
    <w:rsid w:val="0031734E"/>
    <w:rsid w:val="00317669"/>
    <w:rsid w:val="003179AE"/>
    <w:rsid w:val="00320103"/>
    <w:rsid w:val="0032021F"/>
    <w:rsid w:val="003203C2"/>
    <w:rsid w:val="0032061A"/>
    <w:rsid w:val="003208F7"/>
    <w:rsid w:val="00320DDA"/>
    <w:rsid w:val="00322B5E"/>
    <w:rsid w:val="00322FDC"/>
    <w:rsid w:val="00323784"/>
    <w:rsid w:val="00323BC3"/>
    <w:rsid w:val="00323F62"/>
    <w:rsid w:val="00324128"/>
    <w:rsid w:val="00325111"/>
    <w:rsid w:val="00325A03"/>
    <w:rsid w:val="003267F8"/>
    <w:rsid w:val="00326CFE"/>
    <w:rsid w:val="00327953"/>
    <w:rsid w:val="00327E5E"/>
    <w:rsid w:val="00330570"/>
    <w:rsid w:val="00331AF7"/>
    <w:rsid w:val="00331CDE"/>
    <w:rsid w:val="00331E05"/>
    <w:rsid w:val="003320FE"/>
    <w:rsid w:val="003322D5"/>
    <w:rsid w:val="00334CDF"/>
    <w:rsid w:val="00335A71"/>
    <w:rsid w:val="00337B9A"/>
    <w:rsid w:val="00342E68"/>
    <w:rsid w:val="00344D5A"/>
    <w:rsid w:val="0034702A"/>
    <w:rsid w:val="00347782"/>
    <w:rsid w:val="00350359"/>
    <w:rsid w:val="00352173"/>
    <w:rsid w:val="00352724"/>
    <w:rsid w:val="00352D5B"/>
    <w:rsid w:val="0035341E"/>
    <w:rsid w:val="00353C21"/>
    <w:rsid w:val="00353CF2"/>
    <w:rsid w:val="00354211"/>
    <w:rsid w:val="00356870"/>
    <w:rsid w:val="003571B5"/>
    <w:rsid w:val="00357AB6"/>
    <w:rsid w:val="0036138A"/>
    <w:rsid w:val="0036145C"/>
    <w:rsid w:val="003615DB"/>
    <w:rsid w:val="00361FCF"/>
    <w:rsid w:val="00363279"/>
    <w:rsid w:val="0036367D"/>
    <w:rsid w:val="0036436E"/>
    <w:rsid w:val="00364EEB"/>
    <w:rsid w:val="00366820"/>
    <w:rsid w:val="00371B43"/>
    <w:rsid w:val="003720C6"/>
    <w:rsid w:val="0037238B"/>
    <w:rsid w:val="003729DA"/>
    <w:rsid w:val="00373950"/>
    <w:rsid w:val="00375DE7"/>
    <w:rsid w:val="00376827"/>
    <w:rsid w:val="003826D4"/>
    <w:rsid w:val="00382AA7"/>
    <w:rsid w:val="003830E3"/>
    <w:rsid w:val="003833B1"/>
    <w:rsid w:val="00383C5C"/>
    <w:rsid w:val="003858AF"/>
    <w:rsid w:val="00386629"/>
    <w:rsid w:val="00386D0F"/>
    <w:rsid w:val="00387731"/>
    <w:rsid w:val="0039010B"/>
    <w:rsid w:val="003909C5"/>
    <w:rsid w:val="00391362"/>
    <w:rsid w:val="00391D3D"/>
    <w:rsid w:val="00392BED"/>
    <w:rsid w:val="003936AA"/>
    <w:rsid w:val="00394945"/>
    <w:rsid w:val="00394ADC"/>
    <w:rsid w:val="0039598D"/>
    <w:rsid w:val="00395A31"/>
    <w:rsid w:val="00396CC2"/>
    <w:rsid w:val="003A1364"/>
    <w:rsid w:val="003A24E6"/>
    <w:rsid w:val="003A2F1E"/>
    <w:rsid w:val="003A3ECB"/>
    <w:rsid w:val="003A4504"/>
    <w:rsid w:val="003A59B1"/>
    <w:rsid w:val="003A5D42"/>
    <w:rsid w:val="003A696B"/>
    <w:rsid w:val="003A74A4"/>
    <w:rsid w:val="003B0581"/>
    <w:rsid w:val="003B0D0B"/>
    <w:rsid w:val="003B0FA0"/>
    <w:rsid w:val="003B2AA7"/>
    <w:rsid w:val="003B2F8A"/>
    <w:rsid w:val="003B696A"/>
    <w:rsid w:val="003C0A54"/>
    <w:rsid w:val="003C0A5E"/>
    <w:rsid w:val="003C14B6"/>
    <w:rsid w:val="003C1F45"/>
    <w:rsid w:val="003C24F0"/>
    <w:rsid w:val="003C26A4"/>
    <w:rsid w:val="003C28A9"/>
    <w:rsid w:val="003C28BE"/>
    <w:rsid w:val="003C31DD"/>
    <w:rsid w:val="003C45C7"/>
    <w:rsid w:val="003C4A54"/>
    <w:rsid w:val="003C78DE"/>
    <w:rsid w:val="003D09DA"/>
    <w:rsid w:val="003D2473"/>
    <w:rsid w:val="003D3EEE"/>
    <w:rsid w:val="003D4B3B"/>
    <w:rsid w:val="003D4E33"/>
    <w:rsid w:val="003E18C5"/>
    <w:rsid w:val="003E4193"/>
    <w:rsid w:val="003E488A"/>
    <w:rsid w:val="003E4D91"/>
    <w:rsid w:val="003E4E92"/>
    <w:rsid w:val="003E6439"/>
    <w:rsid w:val="003E678D"/>
    <w:rsid w:val="003E6DDD"/>
    <w:rsid w:val="003F1693"/>
    <w:rsid w:val="003F395C"/>
    <w:rsid w:val="003F4905"/>
    <w:rsid w:val="003F49E5"/>
    <w:rsid w:val="003F6759"/>
    <w:rsid w:val="003F7D2C"/>
    <w:rsid w:val="004002B1"/>
    <w:rsid w:val="0040043A"/>
    <w:rsid w:val="00400B21"/>
    <w:rsid w:val="00402B01"/>
    <w:rsid w:val="00403EAF"/>
    <w:rsid w:val="00406906"/>
    <w:rsid w:val="00407791"/>
    <w:rsid w:val="00407E8F"/>
    <w:rsid w:val="0041081A"/>
    <w:rsid w:val="00411117"/>
    <w:rsid w:val="00412EAE"/>
    <w:rsid w:val="00413488"/>
    <w:rsid w:val="0041424A"/>
    <w:rsid w:val="0041703A"/>
    <w:rsid w:val="004205B5"/>
    <w:rsid w:val="004218DD"/>
    <w:rsid w:val="0042242A"/>
    <w:rsid w:val="00422B85"/>
    <w:rsid w:val="0042330D"/>
    <w:rsid w:val="00423813"/>
    <w:rsid w:val="00427E6A"/>
    <w:rsid w:val="004300C6"/>
    <w:rsid w:val="00430914"/>
    <w:rsid w:val="00431BB5"/>
    <w:rsid w:val="00432B16"/>
    <w:rsid w:val="00432EF3"/>
    <w:rsid w:val="004331B5"/>
    <w:rsid w:val="00433A5D"/>
    <w:rsid w:val="004352F4"/>
    <w:rsid w:val="0043597A"/>
    <w:rsid w:val="0044105F"/>
    <w:rsid w:val="00442717"/>
    <w:rsid w:val="004441B1"/>
    <w:rsid w:val="004450A5"/>
    <w:rsid w:val="004454CF"/>
    <w:rsid w:val="004457D5"/>
    <w:rsid w:val="00446FC1"/>
    <w:rsid w:val="00450966"/>
    <w:rsid w:val="00451B94"/>
    <w:rsid w:val="004522F6"/>
    <w:rsid w:val="00454DB6"/>
    <w:rsid w:val="00455640"/>
    <w:rsid w:val="0045657D"/>
    <w:rsid w:val="00456A07"/>
    <w:rsid w:val="004606FE"/>
    <w:rsid w:val="0046195F"/>
    <w:rsid w:val="00464622"/>
    <w:rsid w:val="00465FFC"/>
    <w:rsid w:val="00470532"/>
    <w:rsid w:val="00470C1C"/>
    <w:rsid w:val="00471661"/>
    <w:rsid w:val="00471BEC"/>
    <w:rsid w:val="00472198"/>
    <w:rsid w:val="00474459"/>
    <w:rsid w:val="0047526B"/>
    <w:rsid w:val="00475518"/>
    <w:rsid w:val="0047770A"/>
    <w:rsid w:val="004816FB"/>
    <w:rsid w:val="00481A9A"/>
    <w:rsid w:val="0048217C"/>
    <w:rsid w:val="00483739"/>
    <w:rsid w:val="00483C55"/>
    <w:rsid w:val="00487164"/>
    <w:rsid w:val="00490F06"/>
    <w:rsid w:val="0049155E"/>
    <w:rsid w:val="00492117"/>
    <w:rsid w:val="00492758"/>
    <w:rsid w:val="00492CF5"/>
    <w:rsid w:val="00493C45"/>
    <w:rsid w:val="004942AE"/>
    <w:rsid w:val="00496C89"/>
    <w:rsid w:val="004975B0"/>
    <w:rsid w:val="00497AA5"/>
    <w:rsid w:val="00497AFF"/>
    <w:rsid w:val="004A0121"/>
    <w:rsid w:val="004A198B"/>
    <w:rsid w:val="004A1A64"/>
    <w:rsid w:val="004A20E6"/>
    <w:rsid w:val="004A3792"/>
    <w:rsid w:val="004A4618"/>
    <w:rsid w:val="004A4FB2"/>
    <w:rsid w:val="004A658F"/>
    <w:rsid w:val="004A6C28"/>
    <w:rsid w:val="004A6EA9"/>
    <w:rsid w:val="004B118E"/>
    <w:rsid w:val="004B1446"/>
    <w:rsid w:val="004B199B"/>
    <w:rsid w:val="004B1D06"/>
    <w:rsid w:val="004B2D78"/>
    <w:rsid w:val="004B2FA3"/>
    <w:rsid w:val="004B367E"/>
    <w:rsid w:val="004B47D6"/>
    <w:rsid w:val="004B5586"/>
    <w:rsid w:val="004B7B8D"/>
    <w:rsid w:val="004C1050"/>
    <w:rsid w:val="004C162B"/>
    <w:rsid w:val="004C5543"/>
    <w:rsid w:val="004C6829"/>
    <w:rsid w:val="004C7DDE"/>
    <w:rsid w:val="004D04C4"/>
    <w:rsid w:val="004D04F7"/>
    <w:rsid w:val="004D09B9"/>
    <w:rsid w:val="004D154D"/>
    <w:rsid w:val="004D195E"/>
    <w:rsid w:val="004D258E"/>
    <w:rsid w:val="004D3B8B"/>
    <w:rsid w:val="004D41C8"/>
    <w:rsid w:val="004D4D1E"/>
    <w:rsid w:val="004D69A4"/>
    <w:rsid w:val="004D79C9"/>
    <w:rsid w:val="004D7AF3"/>
    <w:rsid w:val="004D7BDA"/>
    <w:rsid w:val="004E2271"/>
    <w:rsid w:val="004E2492"/>
    <w:rsid w:val="004E38F1"/>
    <w:rsid w:val="004E442E"/>
    <w:rsid w:val="004E4542"/>
    <w:rsid w:val="004E47CF"/>
    <w:rsid w:val="004E4E2F"/>
    <w:rsid w:val="004E65CC"/>
    <w:rsid w:val="004E6FA2"/>
    <w:rsid w:val="004E762E"/>
    <w:rsid w:val="004E7E9B"/>
    <w:rsid w:val="004F1002"/>
    <w:rsid w:val="004F1E25"/>
    <w:rsid w:val="004F360A"/>
    <w:rsid w:val="004F3E9A"/>
    <w:rsid w:val="004F43B6"/>
    <w:rsid w:val="004F46FD"/>
    <w:rsid w:val="004F4F9B"/>
    <w:rsid w:val="005005D2"/>
    <w:rsid w:val="005011D2"/>
    <w:rsid w:val="00501A35"/>
    <w:rsid w:val="00502E7D"/>
    <w:rsid w:val="00503DCC"/>
    <w:rsid w:val="005070F2"/>
    <w:rsid w:val="00510C25"/>
    <w:rsid w:val="00510DFE"/>
    <w:rsid w:val="00511A4C"/>
    <w:rsid w:val="00511ACC"/>
    <w:rsid w:val="0051398B"/>
    <w:rsid w:val="00513AEB"/>
    <w:rsid w:val="00513F49"/>
    <w:rsid w:val="00514585"/>
    <w:rsid w:val="005176B2"/>
    <w:rsid w:val="0051798B"/>
    <w:rsid w:val="0052072C"/>
    <w:rsid w:val="00520C28"/>
    <w:rsid w:val="00522D11"/>
    <w:rsid w:val="00523759"/>
    <w:rsid w:val="00525AC9"/>
    <w:rsid w:val="00530137"/>
    <w:rsid w:val="0053081B"/>
    <w:rsid w:val="00530B25"/>
    <w:rsid w:val="00530B2F"/>
    <w:rsid w:val="0053357D"/>
    <w:rsid w:val="00536012"/>
    <w:rsid w:val="005367D0"/>
    <w:rsid w:val="00537C27"/>
    <w:rsid w:val="00540F23"/>
    <w:rsid w:val="005433E8"/>
    <w:rsid w:val="005434FD"/>
    <w:rsid w:val="00543894"/>
    <w:rsid w:val="00544269"/>
    <w:rsid w:val="00545457"/>
    <w:rsid w:val="00550865"/>
    <w:rsid w:val="00551AF8"/>
    <w:rsid w:val="00552909"/>
    <w:rsid w:val="00553D88"/>
    <w:rsid w:val="0055419C"/>
    <w:rsid w:val="00554905"/>
    <w:rsid w:val="0055665D"/>
    <w:rsid w:val="00556823"/>
    <w:rsid w:val="00556B4B"/>
    <w:rsid w:val="00557737"/>
    <w:rsid w:val="005611EC"/>
    <w:rsid w:val="0056159B"/>
    <w:rsid w:val="00561DEC"/>
    <w:rsid w:val="00561F26"/>
    <w:rsid w:val="00562ADC"/>
    <w:rsid w:val="00563612"/>
    <w:rsid w:val="00563A0E"/>
    <w:rsid w:val="00564C47"/>
    <w:rsid w:val="005679AD"/>
    <w:rsid w:val="00570629"/>
    <w:rsid w:val="00570C23"/>
    <w:rsid w:val="00573743"/>
    <w:rsid w:val="00573839"/>
    <w:rsid w:val="00574F15"/>
    <w:rsid w:val="00574FD3"/>
    <w:rsid w:val="0057540A"/>
    <w:rsid w:val="00576EC9"/>
    <w:rsid w:val="0057736E"/>
    <w:rsid w:val="005778B9"/>
    <w:rsid w:val="00577A13"/>
    <w:rsid w:val="005800E5"/>
    <w:rsid w:val="00580D41"/>
    <w:rsid w:val="00580FD7"/>
    <w:rsid w:val="00581010"/>
    <w:rsid w:val="00581521"/>
    <w:rsid w:val="00582397"/>
    <w:rsid w:val="00582C6B"/>
    <w:rsid w:val="00582F79"/>
    <w:rsid w:val="00583476"/>
    <w:rsid w:val="005835C5"/>
    <w:rsid w:val="005836A6"/>
    <w:rsid w:val="00583FA1"/>
    <w:rsid w:val="0058478A"/>
    <w:rsid w:val="005852C0"/>
    <w:rsid w:val="005853B8"/>
    <w:rsid w:val="005854CB"/>
    <w:rsid w:val="005867EF"/>
    <w:rsid w:val="00587AF3"/>
    <w:rsid w:val="0059063F"/>
    <w:rsid w:val="00590646"/>
    <w:rsid w:val="00590BD2"/>
    <w:rsid w:val="00590C94"/>
    <w:rsid w:val="00593CE5"/>
    <w:rsid w:val="005942D4"/>
    <w:rsid w:val="00594C9E"/>
    <w:rsid w:val="0059605D"/>
    <w:rsid w:val="00596CF8"/>
    <w:rsid w:val="00596F61"/>
    <w:rsid w:val="005979CC"/>
    <w:rsid w:val="005A1976"/>
    <w:rsid w:val="005A1DA8"/>
    <w:rsid w:val="005A1E8D"/>
    <w:rsid w:val="005A227A"/>
    <w:rsid w:val="005A2F72"/>
    <w:rsid w:val="005A3403"/>
    <w:rsid w:val="005A3B06"/>
    <w:rsid w:val="005A51E7"/>
    <w:rsid w:val="005A56E6"/>
    <w:rsid w:val="005A5AD0"/>
    <w:rsid w:val="005A6D92"/>
    <w:rsid w:val="005A7659"/>
    <w:rsid w:val="005A77B5"/>
    <w:rsid w:val="005A7C54"/>
    <w:rsid w:val="005B1032"/>
    <w:rsid w:val="005B19D9"/>
    <w:rsid w:val="005B21F6"/>
    <w:rsid w:val="005B5C99"/>
    <w:rsid w:val="005B7472"/>
    <w:rsid w:val="005B7C85"/>
    <w:rsid w:val="005C054F"/>
    <w:rsid w:val="005C085F"/>
    <w:rsid w:val="005C1ECD"/>
    <w:rsid w:val="005C376C"/>
    <w:rsid w:val="005C3791"/>
    <w:rsid w:val="005C422A"/>
    <w:rsid w:val="005C6443"/>
    <w:rsid w:val="005D0D54"/>
    <w:rsid w:val="005D12D9"/>
    <w:rsid w:val="005D17B8"/>
    <w:rsid w:val="005D4A97"/>
    <w:rsid w:val="005E0BE6"/>
    <w:rsid w:val="005E0E43"/>
    <w:rsid w:val="005E22DB"/>
    <w:rsid w:val="005E2B66"/>
    <w:rsid w:val="005E31A3"/>
    <w:rsid w:val="005E4A43"/>
    <w:rsid w:val="005E4F18"/>
    <w:rsid w:val="005E5032"/>
    <w:rsid w:val="005E5E70"/>
    <w:rsid w:val="005E673F"/>
    <w:rsid w:val="005F1E6F"/>
    <w:rsid w:val="005F3E5E"/>
    <w:rsid w:val="005F45DE"/>
    <w:rsid w:val="005F5C26"/>
    <w:rsid w:val="005F6A91"/>
    <w:rsid w:val="005F7C1F"/>
    <w:rsid w:val="0060102C"/>
    <w:rsid w:val="006012AE"/>
    <w:rsid w:val="006018CD"/>
    <w:rsid w:val="006019AD"/>
    <w:rsid w:val="00605812"/>
    <w:rsid w:val="0060751C"/>
    <w:rsid w:val="006075E7"/>
    <w:rsid w:val="006104C0"/>
    <w:rsid w:val="006105CD"/>
    <w:rsid w:val="0061140C"/>
    <w:rsid w:val="00611AC5"/>
    <w:rsid w:val="00611EC9"/>
    <w:rsid w:val="00611FFB"/>
    <w:rsid w:val="0061231F"/>
    <w:rsid w:val="006123C3"/>
    <w:rsid w:val="00612E14"/>
    <w:rsid w:val="006132A0"/>
    <w:rsid w:val="00613509"/>
    <w:rsid w:val="00613A9A"/>
    <w:rsid w:val="00613F80"/>
    <w:rsid w:val="006144FF"/>
    <w:rsid w:val="006149A9"/>
    <w:rsid w:val="0061512B"/>
    <w:rsid w:val="00615E20"/>
    <w:rsid w:val="006162B6"/>
    <w:rsid w:val="006167E7"/>
    <w:rsid w:val="00616B81"/>
    <w:rsid w:val="00617922"/>
    <w:rsid w:val="00620156"/>
    <w:rsid w:val="0062136E"/>
    <w:rsid w:val="0062203B"/>
    <w:rsid w:val="00622074"/>
    <w:rsid w:val="00622359"/>
    <w:rsid w:val="00623501"/>
    <w:rsid w:val="006242C5"/>
    <w:rsid w:val="00624829"/>
    <w:rsid w:val="00624DFF"/>
    <w:rsid w:val="00625E9E"/>
    <w:rsid w:val="00627A81"/>
    <w:rsid w:val="00627E9C"/>
    <w:rsid w:val="00631777"/>
    <w:rsid w:val="00631DEA"/>
    <w:rsid w:val="00631E16"/>
    <w:rsid w:val="006321CD"/>
    <w:rsid w:val="0063351A"/>
    <w:rsid w:val="00636937"/>
    <w:rsid w:val="00640686"/>
    <w:rsid w:val="006416BF"/>
    <w:rsid w:val="00641BA3"/>
    <w:rsid w:val="00641BE3"/>
    <w:rsid w:val="00641F03"/>
    <w:rsid w:val="00642913"/>
    <w:rsid w:val="00645284"/>
    <w:rsid w:val="006508F9"/>
    <w:rsid w:val="006512C5"/>
    <w:rsid w:val="00651D36"/>
    <w:rsid w:val="00653BEB"/>
    <w:rsid w:val="0065449D"/>
    <w:rsid w:val="00654B34"/>
    <w:rsid w:val="006553DD"/>
    <w:rsid w:val="0065554C"/>
    <w:rsid w:val="00656C64"/>
    <w:rsid w:val="006576F2"/>
    <w:rsid w:val="00657B12"/>
    <w:rsid w:val="0066012A"/>
    <w:rsid w:val="00662783"/>
    <w:rsid w:val="006629ED"/>
    <w:rsid w:val="00662CBD"/>
    <w:rsid w:val="00662DCC"/>
    <w:rsid w:val="006638DC"/>
    <w:rsid w:val="0066430F"/>
    <w:rsid w:val="00664B03"/>
    <w:rsid w:val="0066540E"/>
    <w:rsid w:val="006662DC"/>
    <w:rsid w:val="0066653B"/>
    <w:rsid w:val="00666A12"/>
    <w:rsid w:val="0066795B"/>
    <w:rsid w:val="006712DA"/>
    <w:rsid w:val="00671656"/>
    <w:rsid w:val="0067218E"/>
    <w:rsid w:val="00673B80"/>
    <w:rsid w:val="006750B4"/>
    <w:rsid w:val="00677237"/>
    <w:rsid w:val="00677C08"/>
    <w:rsid w:val="0068025A"/>
    <w:rsid w:val="00680B74"/>
    <w:rsid w:val="006839C7"/>
    <w:rsid w:val="00686025"/>
    <w:rsid w:val="0068605D"/>
    <w:rsid w:val="00686E91"/>
    <w:rsid w:val="00687C9E"/>
    <w:rsid w:val="00691FC1"/>
    <w:rsid w:val="00692631"/>
    <w:rsid w:val="00692D05"/>
    <w:rsid w:val="006935D3"/>
    <w:rsid w:val="00693D4F"/>
    <w:rsid w:val="00694300"/>
    <w:rsid w:val="00695276"/>
    <w:rsid w:val="00696955"/>
    <w:rsid w:val="006975A6"/>
    <w:rsid w:val="00697C71"/>
    <w:rsid w:val="006A1280"/>
    <w:rsid w:val="006A1D8A"/>
    <w:rsid w:val="006A3312"/>
    <w:rsid w:val="006A4034"/>
    <w:rsid w:val="006A463C"/>
    <w:rsid w:val="006A4749"/>
    <w:rsid w:val="006A514A"/>
    <w:rsid w:val="006A5782"/>
    <w:rsid w:val="006A5875"/>
    <w:rsid w:val="006A5C89"/>
    <w:rsid w:val="006A7C5A"/>
    <w:rsid w:val="006B185A"/>
    <w:rsid w:val="006B2C94"/>
    <w:rsid w:val="006B3ACC"/>
    <w:rsid w:val="006B4FE2"/>
    <w:rsid w:val="006B5A7D"/>
    <w:rsid w:val="006B7645"/>
    <w:rsid w:val="006B7F61"/>
    <w:rsid w:val="006C2B38"/>
    <w:rsid w:val="006C356F"/>
    <w:rsid w:val="006C569A"/>
    <w:rsid w:val="006C591A"/>
    <w:rsid w:val="006C5A11"/>
    <w:rsid w:val="006C6072"/>
    <w:rsid w:val="006C60DD"/>
    <w:rsid w:val="006C6B43"/>
    <w:rsid w:val="006D0CBD"/>
    <w:rsid w:val="006D284E"/>
    <w:rsid w:val="006D490E"/>
    <w:rsid w:val="006D5990"/>
    <w:rsid w:val="006D5D0B"/>
    <w:rsid w:val="006D66DF"/>
    <w:rsid w:val="006D6C46"/>
    <w:rsid w:val="006D77A5"/>
    <w:rsid w:val="006D7B1B"/>
    <w:rsid w:val="006E2041"/>
    <w:rsid w:val="006E2795"/>
    <w:rsid w:val="006E342A"/>
    <w:rsid w:val="006E3AE8"/>
    <w:rsid w:val="006E5EF3"/>
    <w:rsid w:val="006E673D"/>
    <w:rsid w:val="006E76C7"/>
    <w:rsid w:val="006E7ACE"/>
    <w:rsid w:val="006F01F6"/>
    <w:rsid w:val="006F088E"/>
    <w:rsid w:val="006F0D8E"/>
    <w:rsid w:val="006F17B5"/>
    <w:rsid w:val="006F2168"/>
    <w:rsid w:val="006F2BA9"/>
    <w:rsid w:val="006F30CD"/>
    <w:rsid w:val="006F3A84"/>
    <w:rsid w:val="006F6196"/>
    <w:rsid w:val="006F6420"/>
    <w:rsid w:val="006F6BDC"/>
    <w:rsid w:val="006F7DA3"/>
    <w:rsid w:val="00700CA8"/>
    <w:rsid w:val="00700E86"/>
    <w:rsid w:val="00702C6E"/>
    <w:rsid w:val="00703EDA"/>
    <w:rsid w:val="00703F32"/>
    <w:rsid w:val="00704B50"/>
    <w:rsid w:val="007063C0"/>
    <w:rsid w:val="00706898"/>
    <w:rsid w:val="0070702E"/>
    <w:rsid w:val="00707401"/>
    <w:rsid w:val="007075C1"/>
    <w:rsid w:val="007100AF"/>
    <w:rsid w:val="007112BA"/>
    <w:rsid w:val="007133BE"/>
    <w:rsid w:val="00713D86"/>
    <w:rsid w:val="0071407A"/>
    <w:rsid w:val="007149E0"/>
    <w:rsid w:val="007157DA"/>
    <w:rsid w:val="007158C7"/>
    <w:rsid w:val="00715E2C"/>
    <w:rsid w:val="00722165"/>
    <w:rsid w:val="00723099"/>
    <w:rsid w:val="007235DB"/>
    <w:rsid w:val="0072430B"/>
    <w:rsid w:val="007255B5"/>
    <w:rsid w:val="00727486"/>
    <w:rsid w:val="00727DC3"/>
    <w:rsid w:val="007320BE"/>
    <w:rsid w:val="00733532"/>
    <w:rsid w:val="007356E6"/>
    <w:rsid w:val="00737344"/>
    <w:rsid w:val="00740DDB"/>
    <w:rsid w:val="00740E78"/>
    <w:rsid w:val="007410E9"/>
    <w:rsid w:val="007427F5"/>
    <w:rsid w:val="0074395F"/>
    <w:rsid w:val="00744438"/>
    <w:rsid w:val="007469BB"/>
    <w:rsid w:val="00746AD1"/>
    <w:rsid w:val="00746E34"/>
    <w:rsid w:val="007526D3"/>
    <w:rsid w:val="007557CD"/>
    <w:rsid w:val="007561CE"/>
    <w:rsid w:val="00756A18"/>
    <w:rsid w:val="00756CE8"/>
    <w:rsid w:val="00757F63"/>
    <w:rsid w:val="007621EA"/>
    <w:rsid w:val="0076272A"/>
    <w:rsid w:val="00767F48"/>
    <w:rsid w:val="00770363"/>
    <w:rsid w:val="00770C55"/>
    <w:rsid w:val="00771325"/>
    <w:rsid w:val="0077133C"/>
    <w:rsid w:val="00773BE6"/>
    <w:rsid w:val="007743EF"/>
    <w:rsid w:val="00775CB2"/>
    <w:rsid w:val="007778E8"/>
    <w:rsid w:val="00781549"/>
    <w:rsid w:val="0078325E"/>
    <w:rsid w:val="007832AB"/>
    <w:rsid w:val="00783FFE"/>
    <w:rsid w:val="0078404A"/>
    <w:rsid w:val="00784DAB"/>
    <w:rsid w:val="0078523C"/>
    <w:rsid w:val="00785837"/>
    <w:rsid w:val="0078720A"/>
    <w:rsid w:val="00787A9C"/>
    <w:rsid w:val="00790423"/>
    <w:rsid w:val="0079077F"/>
    <w:rsid w:val="00791593"/>
    <w:rsid w:val="007915AB"/>
    <w:rsid w:val="007940AE"/>
    <w:rsid w:val="00794F57"/>
    <w:rsid w:val="00795B24"/>
    <w:rsid w:val="00796C56"/>
    <w:rsid w:val="00797BD3"/>
    <w:rsid w:val="007A0363"/>
    <w:rsid w:val="007A14FD"/>
    <w:rsid w:val="007A1C8F"/>
    <w:rsid w:val="007A1CEA"/>
    <w:rsid w:val="007A3B6F"/>
    <w:rsid w:val="007A618A"/>
    <w:rsid w:val="007A6C6E"/>
    <w:rsid w:val="007B0674"/>
    <w:rsid w:val="007B157D"/>
    <w:rsid w:val="007B2B51"/>
    <w:rsid w:val="007B38F1"/>
    <w:rsid w:val="007B427E"/>
    <w:rsid w:val="007B42DA"/>
    <w:rsid w:val="007B440F"/>
    <w:rsid w:val="007B4599"/>
    <w:rsid w:val="007B5643"/>
    <w:rsid w:val="007B6F59"/>
    <w:rsid w:val="007B7A0C"/>
    <w:rsid w:val="007B7A44"/>
    <w:rsid w:val="007C0BB0"/>
    <w:rsid w:val="007C1C60"/>
    <w:rsid w:val="007C210F"/>
    <w:rsid w:val="007C3675"/>
    <w:rsid w:val="007C4037"/>
    <w:rsid w:val="007C4122"/>
    <w:rsid w:val="007C52C7"/>
    <w:rsid w:val="007C5736"/>
    <w:rsid w:val="007C64DF"/>
    <w:rsid w:val="007C7F16"/>
    <w:rsid w:val="007D13F9"/>
    <w:rsid w:val="007D1E32"/>
    <w:rsid w:val="007D1EA4"/>
    <w:rsid w:val="007D2A02"/>
    <w:rsid w:val="007D3A7B"/>
    <w:rsid w:val="007D3BE9"/>
    <w:rsid w:val="007D3C4D"/>
    <w:rsid w:val="007D4F25"/>
    <w:rsid w:val="007E11EE"/>
    <w:rsid w:val="007E2210"/>
    <w:rsid w:val="007E2543"/>
    <w:rsid w:val="007E2714"/>
    <w:rsid w:val="007E3254"/>
    <w:rsid w:val="007E4488"/>
    <w:rsid w:val="007E5C68"/>
    <w:rsid w:val="007E7A8F"/>
    <w:rsid w:val="007E7D2A"/>
    <w:rsid w:val="007F16DD"/>
    <w:rsid w:val="007F18D0"/>
    <w:rsid w:val="007F1E8B"/>
    <w:rsid w:val="007F326A"/>
    <w:rsid w:val="007F3CE7"/>
    <w:rsid w:val="007F489D"/>
    <w:rsid w:val="007F48FE"/>
    <w:rsid w:val="007F4D01"/>
    <w:rsid w:val="007F6120"/>
    <w:rsid w:val="007F6BE5"/>
    <w:rsid w:val="007F71D1"/>
    <w:rsid w:val="008009D6"/>
    <w:rsid w:val="00800BB5"/>
    <w:rsid w:val="00801882"/>
    <w:rsid w:val="00801EDB"/>
    <w:rsid w:val="008039D5"/>
    <w:rsid w:val="00804515"/>
    <w:rsid w:val="00804AAF"/>
    <w:rsid w:val="0080532D"/>
    <w:rsid w:val="0080574A"/>
    <w:rsid w:val="00806440"/>
    <w:rsid w:val="00806985"/>
    <w:rsid w:val="0081015E"/>
    <w:rsid w:val="008103CC"/>
    <w:rsid w:val="00810559"/>
    <w:rsid w:val="0081056C"/>
    <w:rsid w:val="00810797"/>
    <w:rsid w:val="008108C6"/>
    <w:rsid w:val="0081176A"/>
    <w:rsid w:val="00811EBD"/>
    <w:rsid w:val="0081262A"/>
    <w:rsid w:val="00813D46"/>
    <w:rsid w:val="008156D8"/>
    <w:rsid w:val="008169FA"/>
    <w:rsid w:val="008172DC"/>
    <w:rsid w:val="00820C2C"/>
    <w:rsid w:val="008220D5"/>
    <w:rsid w:val="00823049"/>
    <w:rsid w:val="00823072"/>
    <w:rsid w:val="0082325E"/>
    <w:rsid w:val="00824B0A"/>
    <w:rsid w:val="00827108"/>
    <w:rsid w:val="0082711D"/>
    <w:rsid w:val="00827366"/>
    <w:rsid w:val="008326E9"/>
    <w:rsid w:val="00832A14"/>
    <w:rsid w:val="00833756"/>
    <w:rsid w:val="008338BD"/>
    <w:rsid w:val="00834BEA"/>
    <w:rsid w:val="008352A4"/>
    <w:rsid w:val="00835C25"/>
    <w:rsid w:val="00836908"/>
    <w:rsid w:val="00836986"/>
    <w:rsid w:val="00836C4F"/>
    <w:rsid w:val="00842399"/>
    <w:rsid w:val="008425C4"/>
    <w:rsid w:val="0084274A"/>
    <w:rsid w:val="00844810"/>
    <w:rsid w:val="00846AE5"/>
    <w:rsid w:val="00847A62"/>
    <w:rsid w:val="00850081"/>
    <w:rsid w:val="008501E8"/>
    <w:rsid w:val="008509BA"/>
    <w:rsid w:val="008511EF"/>
    <w:rsid w:val="00853845"/>
    <w:rsid w:val="00853F02"/>
    <w:rsid w:val="008562F9"/>
    <w:rsid w:val="008568C9"/>
    <w:rsid w:val="0085694E"/>
    <w:rsid w:val="00856E00"/>
    <w:rsid w:val="00857012"/>
    <w:rsid w:val="0085754B"/>
    <w:rsid w:val="008579F0"/>
    <w:rsid w:val="00857DD1"/>
    <w:rsid w:val="00860D43"/>
    <w:rsid w:val="008611CE"/>
    <w:rsid w:val="0086370B"/>
    <w:rsid w:val="00863844"/>
    <w:rsid w:val="008644E2"/>
    <w:rsid w:val="0086520D"/>
    <w:rsid w:val="00866424"/>
    <w:rsid w:val="008705B6"/>
    <w:rsid w:val="00872F40"/>
    <w:rsid w:val="008730E3"/>
    <w:rsid w:val="008735DA"/>
    <w:rsid w:val="00874C94"/>
    <w:rsid w:val="008773D7"/>
    <w:rsid w:val="00877A42"/>
    <w:rsid w:val="0088076F"/>
    <w:rsid w:val="00881202"/>
    <w:rsid w:val="0088313A"/>
    <w:rsid w:val="0088561F"/>
    <w:rsid w:val="00886216"/>
    <w:rsid w:val="00886AC2"/>
    <w:rsid w:val="00886CE7"/>
    <w:rsid w:val="00887408"/>
    <w:rsid w:val="00891972"/>
    <w:rsid w:val="008919DF"/>
    <w:rsid w:val="00892698"/>
    <w:rsid w:val="00892A87"/>
    <w:rsid w:val="00893329"/>
    <w:rsid w:val="00893F2D"/>
    <w:rsid w:val="008943B5"/>
    <w:rsid w:val="00895CB4"/>
    <w:rsid w:val="00895F60"/>
    <w:rsid w:val="00896506"/>
    <w:rsid w:val="008971BC"/>
    <w:rsid w:val="008A1909"/>
    <w:rsid w:val="008A2853"/>
    <w:rsid w:val="008A30F0"/>
    <w:rsid w:val="008A3AF2"/>
    <w:rsid w:val="008A3E0E"/>
    <w:rsid w:val="008A422D"/>
    <w:rsid w:val="008A6CCC"/>
    <w:rsid w:val="008A703A"/>
    <w:rsid w:val="008A7933"/>
    <w:rsid w:val="008B06AD"/>
    <w:rsid w:val="008B102F"/>
    <w:rsid w:val="008B21B5"/>
    <w:rsid w:val="008B2C8D"/>
    <w:rsid w:val="008B2E64"/>
    <w:rsid w:val="008B3060"/>
    <w:rsid w:val="008B30DE"/>
    <w:rsid w:val="008B373B"/>
    <w:rsid w:val="008B50FD"/>
    <w:rsid w:val="008B51F5"/>
    <w:rsid w:val="008B675B"/>
    <w:rsid w:val="008B6945"/>
    <w:rsid w:val="008B7FE4"/>
    <w:rsid w:val="008C046F"/>
    <w:rsid w:val="008C121E"/>
    <w:rsid w:val="008C16D8"/>
    <w:rsid w:val="008C1778"/>
    <w:rsid w:val="008C4B40"/>
    <w:rsid w:val="008C5352"/>
    <w:rsid w:val="008C5D44"/>
    <w:rsid w:val="008C674C"/>
    <w:rsid w:val="008C7143"/>
    <w:rsid w:val="008C7263"/>
    <w:rsid w:val="008D1EB4"/>
    <w:rsid w:val="008D3866"/>
    <w:rsid w:val="008D3877"/>
    <w:rsid w:val="008D4D07"/>
    <w:rsid w:val="008E0B0B"/>
    <w:rsid w:val="008E3128"/>
    <w:rsid w:val="008E3F6F"/>
    <w:rsid w:val="008E5468"/>
    <w:rsid w:val="008E64DD"/>
    <w:rsid w:val="008E6599"/>
    <w:rsid w:val="008E678A"/>
    <w:rsid w:val="008F0169"/>
    <w:rsid w:val="008F21A0"/>
    <w:rsid w:val="008F456A"/>
    <w:rsid w:val="008F6720"/>
    <w:rsid w:val="008F7BD3"/>
    <w:rsid w:val="009000C6"/>
    <w:rsid w:val="009002C0"/>
    <w:rsid w:val="00904663"/>
    <w:rsid w:val="00905F7B"/>
    <w:rsid w:val="009062E6"/>
    <w:rsid w:val="00910A10"/>
    <w:rsid w:val="00911993"/>
    <w:rsid w:val="009132F8"/>
    <w:rsid w:val="00913E6C"/>
    <w:rsid w:val="009159F0"/>
    <w:rsid w:val="00916EEE"/>
    <w:rsid w:val="00917B17"/>
    <w:rsid w:val="009222CA"/>
    <w:rsid w:val="0092235B"/>
    <w:rsid w:val="00924052"/>
    <w:rsid w:val="009241C7"/>
    <w:rsid w:val="0092695E"/>
    <w:rsid w:val="00926E85"/>
    <w:rsid w:val="009270B7"/>
    <w:rsid w:val="00930A97"/>
    <w:rsid w:val="00931293"/>
    <w:rsid w:val="009324E2"/>
    <w:rsid w:val="00933487"/>
    <w:rsid w:val="009335DC"/>
    <w:rsid w:val="0093383F"/>
    <w:rsid w:val="00933AF7"/>
    <w:rsid w:val="009345A8"/>
    <w:rsid w:val="0093483A"/>
    <w:rsid w:val="00935287"/>
    <w:rsid w:val="0093566D"/>
    <w:rsid w:val="00935F5B"/>
    <w:rsid w:val="009378F1"/>
    <w:rsid w:val="009410F0"/>
    <w:rsid w:val="009411F9"/>
    <w:rsid w:val="0094213F"/>
    <w:rsid w:val="00942D0D"/>
    <w:rsid w:val="00942D94"/>
    <w:rsid w:val="0094462C"/>
    <w:rsid w:val="00944816"/>
    <w:rsid w:val="00945075"/>
    <w:rsid w:val="0094510D"/>
    <w:rsid w:val="0094551B"/>
    <w:rsid w:val="00946D59"/>
    <w:rsid w:val="00946DDC"/>
    <w:rsid w:val="00947590"/>
    <w:rsid w:val="00950787"/>
    <w:rsid w:val="009515BF"/>
    <w:rsid w:val="00951868"/>
    <w:rsid w:val="00951E8E"/>
    <w:rsid w:val="00952243"/>
    <w:rsid w:val="00952E70"/>
    <w:rsid w:val="00954353"/>
    <w:rsid w:val="00956583"/>
    <w:rsid w:val="009576F0"/>
    <w:rsid w:val="0096008F"/>
    <w:rsid w:val="0096080B"/>
    <w:rsid w:val="0096196D"/>
    <w:rsid w:val="0096206F"/>
    <w:rsid w:val="0096297E"/>
    <w:rsid w:val="00962C91"/>
    <w:rsid w:val="00966EA5"/>
    <w:rsid w:val="00967DCC"/>
    <w:rsid w:val="00970F06"/>
    <w:rsid w:val="00971CCD"/>
    <w:rsid w:val="009729E3"/>
    <w:rsid w:val="009747C2"/>
    <w:rsid w:val="009766DD"/>
    <w:rsid w:val="00976804"/>
    <w:rsid w:val="00980443"/>
    <w:rsid w:val="0098046B"/>
    <w:rsid w:val="00981E6E"/>
    <w:rsid w:val="00982202"/>
    <w:rsid w:val="00982517"/>
    <w:rsid w:val="009833FB"/>
    <w:rsid w:val="009839D0"/>
    <w:rsid w:val="009850E8"/>
    <w:rsid w:val="00985D40"/>
    <w:rsid w:val="009860FD"/>
    <w:rsid w:val="00986BD3"/>
    <w:rsid w:val="0099030C"/>
    <w:rsid w:val="00991885"/>
    <w:rsid w:val="009920FF"/>
    <w:rsid w:val="0099263F"/>
    <w:rsid w:val="00993347"/>
    <w:rsid w:val="009948C6"/>
    <w:rsid w:val="00995BE6"/>
    <w:rsid w:val="00995CD5"/>
    <w:rsid w:val="00997095"/>
    <w:rsid w:val="009A07D2"/>
    <w:rsid w:val="009A13B3"/>
    <w:rsid w:val="009A1A4D"/>
    <w:rsid w:val="009A1FC3"/>
    <w:rsid w:val="009A3851"/>
    <w:rsid w:val="009A3A7D"/>
    <w:rsid w:val="009A4753"/>
    <w:rsid w:val="009A7228"/>
    <w:rsid w:val="009B184F"/>
    <w:rsid w:val="009B284F"/>
    <w:rsid w:val="009B2C1B"/>
    <w:rsid w:val="009B351F"/>
    <w:rsid w:val="009B383D"/>
    <w:rsid w:val="009B4CC3"/>
    <w:rsid w:val="009B4CDF"/>
    <w:rsid w:val="009B5B59"/>
    <w:rsid w:val="009B5BAE"/>
    <w:rsid w:val="009B5C7C"/>
    <w:rsid w:val="009C0D88"/>
    <w:rsid w:val="009C11C3"/>
    <w:rsid w:val="009C191C"/>
    <w:rsid w:val="009C20A3"/>
    <w:rsid w:val="009C2529"/>
    <w:rsid w:val="009C38AC"/>
    <w:rsid w:val="009C3A4F"/>
    <w:rsid w:val="009C4569"/>
    <w:rsid w:val="009C5B67"/>
    <w:rsid w:val="009C5B71"/>
    <w:rsid w:val="009C69DD"/>
    <w:rsid w:val="009D0768"/>
    <w:rsid w:val="009D1498"/>
    <w:rsid w:val="009D29B4"/>
    <w:rsid w:val="009D4E1C"/>
    <w:rsid w:val="009D7FA6"/>
    <w:rsid w:val="009E1164"/>
    <w:rsid w:val="009E24E9"/>
    <w:rsid w:val="009E2E02"/>
    <w:rsid w:val="009E411A"/>
    <w:rsid w:val="009E5629"/>
    <w:rsid w:val="009E568B"/>
    <w:rsid w:val="009E5CC8"/>
    <w:rsid w:val="009E6A76"/>
    <w:rsid w:val="009E6F07"/>
    <w:rsid w:val="009E772C"/>
    <w:rsid w:val="009E7B1A"/>
    <w:rsid w:val="009E7E04"/>
    <w:rsid w:val="009F4A57"/>
    <w:rsid w:val="009F5356"/>
    <w:rsid w:val="009F63B6"/>
    <w:rsid w:val="009F6CE5"/>
    <w:rsid w:val="00A00D31"/>
    <w:rsid w:val="00A02C3C"/>
    <w:rsid w:val="00A04C4A"/>
    <w:rsid w:val="00A05568"/>
    <w:rsid w:val="00A06160"/>
    <w:rsid w:val="00A06205"/>
    <w:rsid w:val="00A07AAB"/>
    <w:rsid w:val="00A10562"/>
    <w:rsid w:val="00A10763"/>
    <w:rsid w:val="00A10B8C"/>
    <w:rsid w:val="00A118D0"/>
    <w:rsid w:val="00A12CED"/>
    <w:rsid w:val="00A13B10"/>
    <w:rsid w:val="00A15C79"/>
    <w:rsid w:val="00A1629E"/>
    <w:rsid w:val="00A17D68"/>
    <w:rsid w:val="00A200E4"/>
    <w:rsid w:val="00A20B35"/>
    <w:rsid w:val="00A226C4"/>
    <w:rsid w:val="00A22B2C"/>
    <w:rsid w:val="00A24386"/>
    <w:rsid w:val="00A24688"/>
    <w:rsid w:val="00A25337"/>
    <w:rsid w:val="00A25D9D"/>
    <w:rsid w:val="00A271C3"/>
    <w:rsid w:val="00A27564"/>
    <w:rsid w:val="00A2768D"/>
    <w:rsid w:val="00A27B3D"/>
    <w:rsid w:val="00A30BCD"/>
    <w:rsid w:val="00A313BE"/>
    <w:rsid w:val="00A31B90"/>
    <w:rsid w:val="00A32BF5"/>
    <w:rsid w:val="00A330DB"/>
    <w:rsid w:val="00A33459"/>
    <w:rsid w:val="00A33CE3"/>
    <w:rsid w:val="00A34D4B"/>
    <w:rsid w:val="00A356D8"/>
    <w:rsid w:val="00A36069"/>
    <w:rsid w:val="00A372EE"/>
    <w:rsid w:val="00A378A1"/>
    <w:rsid w:val="00A37B1E"/>
    <w:rsid w:val="00A411C5"/>
    <w:rsid w:val="00A436C4"/>
    <w:rsid w:val="00A43C5A"/>
    <w:rsid w:val="00A45FBA"/>
    <w:rsid w:val="00A460FF"/>
    <w:rsid w:val="00A46B6B"/>
    <w:rsid w:val="00A46C3B"/>
    <w:rsid w:val="00A51FBC"/>
    <w:rsid w:val="00A52DB5"/>
    <w:rsid w:val="00A540EE"/>
    <w:rsid w:val="00A54C1A"/>
    <w:rsid w:val="00A54D1C"/>
    <w:rsid w:val="00A5573E"/>
    <w:rsid w:val="00A56A1B"/>
    <w:rsid w:val="00A573C3"/>
    <w:rsid w:val="00A57AF7"/>
    <w:rsid w:val="00A57B2D"/>
    <w:rsid w:val="00A601DF"/>
    <w:rsid w:val="00A613A3"/>
    <w:rsid w:val="00A61FA8"/>
    <w:rsid w:val="00A63765"/>
    <w:rsid w:val="00A6427E"/>
    <w:rsid w:val="00A65211"/>
    <w:rsid w:val="00A6569C"/>
    <w:rsid w:val="00A65744"/>
    <w:rsid w:val="00A66080"/>
    <w:rsid w:val="00A66591"/>
    <w:rsid w:val="00A70044"/>
    <w:rsid w:val="00A71638"/>
    <w:rsid w:val="00A72AC2"/>
    <w:rsid w:val="00A73704"/>
    <w:rsid w:val="00A763B4"/>
    <w:rsid w:val="00A8452A"/>
    <w:rsid w:val="00A84BD5"/>
    <w:rsid w:val="00A85C08"/>
    <w:rsid w:val="00A87ACE"/>
    <w:rsid w:val="00A90259"/>
    <w:rsid w:val="00A90981"/>
    <w:rsid w:val="00A91509"/>
    <w:rsid w:val="00A92FBE"/>
    <w:rsid w:val="00A936ED"/>
    <w:rsid w:val="00A939C8"/>
    <w:rsid w:val="00A93F9B"/>
    <w:rsid w:val="00A9429D"/>
    <w:rsid w:val="00A97422"/>
    <w:rsid w:val="00AA0193"/>
    <w:rsid w:val="00AA0BDC"/>
    <w:rsid w:val="00AA1E21"/>
    <w:rsid w:val="00AA5625"/>
    <w:rsid w:val="00AA6E51"/>
    <w:rsid w:val="00AA6FCB"/>
    <w:rsid w:val="00AB2000"/>
    <w:rsid w:val="00AB2074"/>
    <w:rsid w:val="00AB266A"/>
    <w:rsid w:val="00AC0168"/>
    <w:rsid w:val="00AC02BC"/>
    <w:rsid w:val="00AC1674"/>
    <w:rsid w:val="00AC1B1E"/>
    <w:rsid w:val="00AC1C97"/>
    <w:rsid w:val="00AC35DC"/>
    <w:rsid w:val="00AC369E"/>
    <w:rsid w:val="00AC3729"/>
    <w:rsid w:val="00AC4477"/>
    <w:rsid w:val="00AC50E3"/>
    <w:rsid w:val="00AC5507"/>
    <w:rsid w:val="00AC55FD"/>
    <w:rsid w:val="00AC6101"/>
    <w:rsid w:val="00AC67F2"/>
    <w:rsid w:val="00AC73A1"/>
    <w:rsid w:val="00AD1894"/>
    <w:rsid w:val="00AD209A"/>
    <w:rsid w:val="00AD246E"/>
    <w:rsid w:val="00AD2943"/>
    <w:rsid w:val="00AD5C36"/>
    <w:rsid w:val="00AD726E"/>
    <w:rsid w:val="00AE1A53"/>
    <w:rsid w:val="00AE3477"/>
    <w:rsid w:val="00AE5580"/>
    <w:rsid w:val="00AE584E"/>
    <w:rsid w:val="00AE6773"/>
    <w:rsid w:val="00AE6E8B"/>
    <w:rsid w:val="00AE6E92"/>
    <w:rsid w:val="00AF022F"/>
    <w:rsid w:val="00AF1E12"/>
    <w:rsid w:val="00AF2325"/>
    <w:rsid w:val="00AF2546"/>
    <w:rsid w:val="00AF2737"/>
    <w:rsid w:val="00AF3745"/>
    <w:rsid w:val="00AF4C5B"/>
    <w:rsid w:val="00AF58FD"/>
    <w:rsid w:val="00AF59D0"/>
    <w:rsid w:val="00AF6115"/>
    <w:rsid w:val="00AF764D"/>
    <w:rsid w:val="00B0116D"/>
    <w:rsid w:val="00B01459"/>
    <w:rsid w:val="00B01627"/>
    <w:rsid w:val="00B0234F"/>
    <w:rsid w:val="00B03990"/>
    <w:rsid w:val="00B040F9"/>
    <w:rsid w:val="00B05D14"/>
    <w:rsid w:val="00B05E59"/>
    <w:rsid w:val="00B065FD"/>
    <w:rsid w:val="00B06707"/>
    <w:rsid w:val="00B06BFF"/>
    <w:rsid w:val="00B06E5D"/>
    <w:rsid w:val="00B06E6F"/>
    <w:rsid w:val="00B07BAD"/>
    <w:rsid w:val="00B11553"/>
    <w:rsid w:val="00B12A32"/>
    <w:rsid w:val="00B1503C"/>
    <w:rsid w:val="00B154F0"/>
    <w:rsid w:val="00B1757C"/>
    <w:rsid w:val="00B2102D"/>
    <w:rsid w:val="00B215F9"/>
    <w:rsid w:val="00B2336F"/>
    <w:rsid w:val="00B23826"/>
    <w:rsid w:val="00B24CEB"/>
    <w:rsid w:val="00B30391"/>
    <w:rsid w:val="00B32BBD"/>
    <w:rsid w:val="00B3464D"/>
    <w:rsid w:val="00B34BD1"/>
    <w:rsid w:val="00B373D7"/>
    <w:rsid w:val="00B4165B"/>
    <w:rsid w:val="00B42258"/>
    <w:rsid w:val="00B427A7"/>
    <w:rsid w:val="00B4648E"/>
    <w:rsid w:val="00B464F7"/>
    <w:rsid w:val="00B47321"/>
    <w:rsid w:val="00B47875"/>
    <w:rsid w:val="00B479DE"/>
    <w:rsid w:val="00B5003D"/>
    <w:rsid w:val="00B5066B"/>
    <w:rsid w:val="00B50F35"/>
    <w:rsid w:val="00B51E8B"/>
    <w:rsid w:val="00B52D40"/>
    <w:rsid w:val="00B56E32"/>
    <w:rsid w:val="00B60A4A"/>
    <w:rsid w:val="00B632A5"/>
    <w:rsid w:val="00B63399"/>
    <w:rsid w:val="00B64290"/>
    <w:rsid w:val="00B645C5"/>
    <w:rsid w:val="00B655AF"/>
    <w:rsid w:val="00B667E4"/>
    <w:rsid w:val="00B668F9"/>
    <w:rsid w:val="00B70D79"/>
    <w:rsid w:val="00B710EA"/>
    <w:rsid w:val="00B716B0"/>
    <w:rsid w:val="00B741E3"/>
    <w:rsid w:val="00B757C3"/>
    <w:rsid w:val="00B75E06"/>
    <w:rsid w:val="00B76B33"/>
    <w:rsid w:val="00B77C55"/>
    <w:rsid w:val="00B80070"/>
    <w:rsid w:val="00B804E8"/>
    <w:rsid w:val="00B82AA9"/>
    <w:rsid w:val="00B83191"/>
    <w:rsid w:val="00B86451"/>
    <w:rsid w:val="00B91875"/>
    <w:rsid w:val="00B91A5B"/>
    <w:rsid w:val="00B92A85"/>
    <w:rsid w:val="00B92B3A"/>
    <w:rsid w:val="00B92B9A"/>
    <w:rsid w:val="00B951FF"/>
    <w:rsid w:val="00B95205"/>
    <w:rsid w:val="00B96D6A"/>
    <w:rsid w:val="00B96E86"/>
    <w:rsid w:val="00B96E8B"/>
    <w:rsid w:val="00B975EA"/>
    <w:rsid w:val="00BA0980"/>
    <w:rsid w:val="00BA2A35"/>
    <w:rsid w:val="00BA2CC9"/>
    <w:rsid w:val="00BA3572"/>
    <w:rsid w:val="00BA4021"/>
    <w:rsid w:val="00BA48A7"/>
    <w:rsid w:val="00BA497C"/>
    <w:rsid w:val="00BA69B8"/>
    <w:rsid w:val="00BB00C3"/>
    <w:rsid w:val="00BB01F6"/>
    <w:rsid w:val="00BB1633"/>
    <w:rsid w:val="00BB31DC"/>
    <w:rsid w:val="00BB386E"/>
    <w:rsid w:val="00BB3C0C"/>
    <w:rsid w:val="00BB4671"/>
    <w:rsid w:val="00BB5C8E"/>
    <w:rsid w:val="00BC0B3E"/>
    <w:rsid w:val="00BC1470"/>
    <w:rsid w:val="00BC2CA0"/>
    <w:rsid w:val="00BC2D41"/>
    <w:rsid w:val="00BC3620"/>
    <w:rsid w:val="00BC3689"/>
    <w:rsid w:val="00BC3A36"/>
    <w:rsid w:val="00BC596B"/>
    <w:rsid w:val="00BC6409"/>
    <w:rsid w:val="00BC6DB9"/>
    <w:rsid w:val="00BC798B"/>
    <w:rsid w:val="00BD011D"/>
    <w:rsid w:val="00BD062A"/>
    <w:rsid w:val="00BD06B7"/>
    <w:rsid w:val="00BD097F"/>
    <w:rsid w:val="00BD23D4"/>
    <w:rsid w:val="00BD3D4B"/>
    <w:rsid w:val="00BD4E0E"/>
    <w:rsid w:val="00BD562C"/>
    <w:rsid w:val="00BD681F"/>
    <w:rsid w:val="00BD7876"/>
    <w:rsid w:val="00BE03F1"/>
    <w:rsid w:val="00BE08E7"/>
    <w:rsid w:val="00BE14B5"/>
    <w:rsid w:val="00BE1CC6"/>
    <w:rsid w:val="00BE49C6"/>
    <w:rsid w:val="00BE6154"/>
    <w:rsid w:val="00BE7317"/>
    <w:rsid w:val="00BE7E12"/>
    <w:rsid w:val="00BE7E33"/>
    <w:rsid w:val="00BF034A"/>
    <w:rsid w:val="00BF219C"/>
    <w:rsid w:val="00BF2990"/>
    <w:rsid w:val="00BF3F2A"/>
    <w:rsid w:val="00BF49A8"/>
    <w:rsid w:val="00BF4F06"/>
    <w:rsid w:val="00BF5244"/>
    <w:rsid w:val="00BF6F12"/>
    <w:rsid w:val="00C0033F"/>
    <w:rsid w:val="00C021DE"/>
    <w:rsid w:val="00C0264D"/>
    <w:rsid w:val="00C02AC7"/>
    <w:rsid w:val="00C0451B"/>
    <w:rsid w:val="00C04C63"/>
    <w:rsid w:val="00C04E51"/>
    <w:rsid w:val="00C056E9"/>
    <w:rsid w:val="00C05AB0"/>
    <w:rsid w:val="00C060A0"/>
    <w:rsid w:val="00C07481"/>
    <w:rsid w:val="00C07AD0"/>
    <w:rsid w:val="00C10397"/>
    <w:rsid w:val="00C10ABE"/>
    <w:rsid w:val="00C1184F"/>
    <w:rsid w:val="00C118EB"/>
    <w:rsid w:val="00C13699"/>
    <w:rsid w:val="00C13DD9"/>
    <w:rsid w:val="00C14114"/>
    <w:rsid w:val="00C14E4B"/>
    <w:rsid w:val="00C15C7A"/>
    <w:rsid w:val="00C15DE4"/>
    <w:rsid w:val="00C16275"/>
    <w:rsid w:val="00C168A0"/>
    <w:rsid w:val="00C170C4"/>
    <w:rsid w:val="00C174BB"/>
    <w:rsid w:val="00C20205"/>
    <w:rsid w:val="00C215F8"/>
    <w:rsid w:val="00C21E5E"/>
    <w:rsid w:val="00C2323F"/>
    <w:rsid w:val="00C243EF"/>
    <w:rsid w:val="00C2545D"/>
    <w:rsid w:val="00C26DD7"/>
    <w:rsid w:val="00C27152"/>
    <w:rsid w:val="00C27DC6"/>
    <w:rsid w:val="00C3126A"/>
    <w:rsid w:val="00C3181B"/>
    <w:rsid w:val="00C3355D"/>
    <w:rsid w:val="00C3378A"/>
    <w:rsid w:val="00C3715F"/>
    <w:rsid w:val="00C3730E"/>
    <w:rsid w:val="00C412F4"/>
    <w:rsid w:val="00C41508"/>
    <w:rsid w:val="00C42D92"/>
    <w:rsid w:val="00C43734"/>
    <w:rsid w:val="00C43819"/>
    <w:rsid w:val="00C4387D"/>
    <w:rsid w:val="00C45061"/>
    <w:rsid w:val="00C46783"/>
    <w:rsid w:val="00C47109"/>
    <w:rsid w:val="00C47285"/>
    <w:rsid w:val="00C47D16"/>
    <w:rsid w:val="00C47DCE"/>
    <w:rsid w:val="00C50403"/>
    <w:rsid w:val="00C52002"/>
    <w:rsid w:val="00C52A6D"/>
    <w:rsid w:val="00C52D2F"/>
    <w:rsid w:val="00C530A3"/>
    <w:rsid w:val="00C531AB"/>
    <w:rsid w:val="00C532BD"/>
    <w:rsid w:val="00C569C6"/>
    <w:rsid w:val="00C57022"/>
    <w:rsid w:val="00C60991"/>
    <w:rsid w:val="00C60E6E"/>
    <w:rsid w:val="00C6130D"/>
    <w:rsid w:val="00C61FF9"/>
    <w:rsid w:val="00C637BD"/>
    <w:rsid w:val="00C713DE"/>
    <w:rsid w:val="00C72164"/>
    <w:rsid w:val="00C733BD"/>
    <w:rsid w:val="00C73ABD"/>
    <w:rsid w:val="00C76577"/>
    <w:rsid w:val="00C76E64"/>
    <w:rsid w:val="00C771A1"/>
    <w:rsid w:val="00C77886"/>
    <w:rsid w:val="00C803C4"/>
    <w:rsid w:val="00C80672"/>
    <w:rsid w:val="00C83CD9"/>
    <w:rsid w:val="00C8491D"/>
    <w:rsid w:val="00C8548F"/>
    <w:rsid w:val="00C868AB"/>
    <w:rsid w:val="00C87463"/>
    <w:rsid w:val="00C87715"/>
    <w:rsid w:val="00C9098B"/>
    <w:rsid w:val="00C91454"/>
    <w:rsid w:val="00C93DF5"/>
    <w:rsid w:val="00C948C8"/>
    <w:rsid w:val="00C94D32"/>
    <w:rsid w:val="00C9553F"/>
    <w:rsid w:val="00C95B5B"/>
    <w:rsid w:val="00C962F0"/>
    <w:rsid w:val="00C9632A"/>
    <w:rsid w:val="00CA1FF6"/>
    <w:rsid w:val="00CA3610"/>
    <w:rsid w:val="00CA4404"/>
    <w:rsid w:val="00CA48D5"/>
    <w:rsid w:val="00CA491B"/>
    <w:rsid w:val="00CA4AF5"/>
    <w:rsid w:val="00CA5131"/>
    <w:rsid w:val="00CA6338"/>
    <w:rsid w:val="00CA6C5B"/>
    <w:rsid w:val="00CA7018"/>
    <w:rsid w:val="00CA7051"/>
    <w:rsid w:val="00CA7534"/>
    <w:rsid w:val="00CA7B46"/>
    <w:rsid w:val="00CB0669"/>
    <w:rsid w:val="00CB0D31"/>
    <w:rsid w:val="00CB47AC"/>
    <w:rsid w:val="00CB5136"/>
    <w:rsid w:val="00CB6240"/>
    <w:rsid w:val="00CB70B9"/>
    <w:rsid w:val="00CC0BDD"/>
    <w:rsid w:val="00CC317D"/>
    <w:rsid w:val="00CC43BC"/>
    <w:rsid w:val="00CC4AE6"/>
    <w:rsid w:val="00CC4D77"/>
    <w:rsid w:val="00CC5043"/>
    <w:rsid w:val="00CC60B5"/>
    <w:rsid w:val="00CC62AF"/>
    <w:rsid w:val="00CC7497"/>
    <w:rsid w:val="00CD2332"/>
    <w:rsid w:val="00CD24F5"/>
    <w:rsid w:val="00CD27D8"/>
    <w:rsid w:val="00CD337D"/>
    <w:rsid w:val="00CD3D4A"/>
    <w:rsid w:val="00CD406B"/>
    <w:rsid w:val="00CD425B"/>
    <w:rsid w:val="00CD4DD9"/>
    <w:rsid w:val="00CD71CC"/>
    <w:rsid w:val="00CD7EC8"/>
    <w:rsid w:val="00CE1227"/>
    <w:rsid w:val="00CE24ED"/>
    <w:rsid w:val="00CE2A37"/>
    <w:rsid w:val="00CE2BAB"/>
    <w:rsid w:val="00CE40A7"/>
    <w:rsid w:val="00CE4A61"/>
    <w:rsid w:val="00CE6370"/>
    <w:rsid w:val="00CE71A9"/>
    <w:rsid w:val="00CF236F"/>
    <w:rsid w:val="00CF2459"/>
    <w:rsid w:val="00CF322A"/>
    <w:rsid w:val="00CF3483"/>
    <w:rsid w:val="00CF5C30"/>
    <w:rsid w:val="00CF677F"/>
    <w:rsid w:val="00CF6DFC"/>
    <w:rsid w:val="00CF746F"/>
    <w:rsid w:val="00CF74D3"/>
    <w:rsid w:val="00CF7752"/>
    <w:rsid w:val="00D01494"/>
    <w:rsid w:val="00D01671"/>
    <w:rsid w:val="00D022AD"/>
    <w:rsid w:val="00D027E7"/>
    <w:rsid w:val="00D02C0E"/>
    <w:rsid w:val="00D033DB"/>
    <w:rsid w:val="00D03468"/>
    <w:rsid w:val="00D03591"/>
    <w:rsid w:val="00D06642"/>
    <w:rsid w:val="00D0667E"/>
    <w:rsid w:val="00D07E82"/>
    <w:rsid w:val="00D101A7"/>
    <w:rsid w:val="00D1049F"/>
    <w:rsid w:val="00D10CEA"/>
    <w:rsid w:val="00D111A6"/>
    <w:rsid w:val="00D11921"/>
    <w:rsid w:val="00D11A4F"/>
    <w:rsid w:val="00D11DDF"/>
    <w:rsid w:val="00D13D85"/>
    <w:rsid w:val="00D145EE"/>
    <w:rsid w:val="00D14C31"/>
    <w:rsid w:val="00D1511C"/>
    <w:rsid w:val="00D15488"/>
    <w:rsid w:val="00D16FEB"/>
    <w:rsid w:val="00D1783E"/>
    <w:rsid w:val="00D20729"/>
    <w:rsid w:val="00D20B8B"/>
    <w:rsid w:val="00D212C9"/>
    <w:rsid w:val="00D230AB"/>
    <w:rsid w:val="00D243E9"/>
    <w:rsid w:val="00D24804"/>
    <w:rsid w:val="00D264D9"/>
    <w:rsid w:val="00D2694F"/>
    <w:rsid w:val="00D27FF3"/>
    <w:rsid w:val="00D303DE"/>
    <w:rsid w:val="00D31E15"/>
    <w:rsid w:val="00D3216B"/>
    <w:rsid w:val="00D32EAB"/>
    <w:rsid w:val="00D33639"/>
    <w:rsid w:val="00D33822"/>
    <w:rsid w:val="00D33FF3"/>
    <w:rsid w:val="00D345AC"/>
    <w:rsid w:val="00D34DA4"/>
    <w:rsid w:val="00D35D85"/>
    <w:rsid w:val="00D37DC4"/>
    <w:rsid w:val="00D408B5"/>
    <w:rsid w:val="00D41A6E"/>
    <w:rsid w:val="00D4304C"/>
    <w:rsid w:val="00D430D6"/>
    <w:rsid w:val="00D43D21"/>
    <w:rsid w:val="00D449EA"/>
    <w:rsid w:val="00D45BF2"/>
    <w:rsid w:val="00D47570"/>
    <w:rsid w:val="00D47809"/>
    <w:rsid w:val="00D503FE"/>
    <w:rsid w:val="00D50C03"/>
    <w:rsid w:val="00D513E2"/>
    <w:rsid w:val="00D515C4"/>
    <w:rsid w:val="00D51A98"/>
    <w:rsid w:val="00D53207"/>
    <w:rsid w:val="00D54643"/>
    <w:rsid w:val="00D551AC"/>
    <w:rsid w:val="00D55438"/>
    <w:rsid w:val="00D555D0"/>
    <w:rsid w:val="00D55774"/>
    <w:rsid w:val="00D56BC7"/>
    <w:rsid w:val="00D57450"/>
    <w:rsid w:val="00D623F4"/>
    <w:rsid w:val="00D6312D"/>
    <w:rsid w:val="00D63857"/>
    <w:rsid w:val="00D65D4E"/>
    <w:rsid w:val="00D66108"/>
    <w:rsid w:val="00D6623C"/>
    <w:rsid w:val="00D669F9"/>
    <w:rsid w:val="00D67BE7"/>
    <w:rsid w:val="00D7087D"/>
    <w:rsid w:val="00D71C33"/>
    <w:rsid w:val="00D72137"/>
    <w:rsid w:val="00D72838"/>
    <w:rsid w:val="00D73119"/>
    <w:rsid w:val="00D73472"/>
    <w:rsid w:val="00D755FF"/>
    <w:rsid w:val="00D774DC"/>
    <w:rsid w:val="00D775D1"/>
    <w:rsid w:val="00D808D1"/>
    <w:rsid w:val="00D80EFD"/>
    <w:rsid w:val="00D80FD1"/>
    <w:rsid w:val="00D810EE"/>
    <w:rsid w:val="00D84391"/>
    <w:rsid w:val="00D84F6E"/>
    <w:rsid w:val="00D85E00"/>
    <w:rsid w:val="00D86305"/>
    <w:rsid w:val="00D8738F"/>
    <w:rsid w:val="00D91628"/>
    <w:rsid w:val="00D92B57"/>
    <w:rsid w:val="00D940E2"/>
    <w:rsid w:val="00D943FD"/>
    <w:rsid w:val="00D95433"/>
    <w:rsid w:val="00D9707B"/>
    <w:rsid w:val="00D9762E"/>
    <w:rsid w:val="00DA0EA1"/>
    <w:rsid w:val="00DA1101"/>
    <w:rsid w:val="00DA217F"/>
    <w:rsid w:val="00DA2194"/>
    <w:rsid w:val="00DA2424"/>
    <w:rsid w:val="00DA2430"/>
    <w:rsid w:val="00DA4768"/>
    <w:rsid w:val="00DA5988"/>
    <w:rsid w:val="00DA5FCC"/>
    <w:rsid w:val="00DA6097"/>
    <w:rsid w:val="00DA6778"/>
    <w:rsid w:val="00DB00D2"/>
    <w:rsid w:val="00DB0C49"/>
    <w:rsid w:val="00DB113E"/>
    <w:rsid w:val="00DB278A"/>
    <w:rsid w:val="00DB2B17"/>
    <w:rsid w:val="00DB3914"/>
    <w:rsid w:val="00DB7436"/>
    <w:rsid w:val="00DB7A40"/>
    <w:rsid w:val="00DC0A9A"/>
    <w:rsid w:val="00DC2431"/>
    <w:rsid w:val="00DC25C1"/>
    <w:rsid w:val="00DC5269"/>
    <w:rsid w:val="00DC7FC0"/>
    <w:rsid w:val="00DD052A"/>
    <w:rsid w:val="00DD052C"/>
    <w:rsid w:val="00DD1B3B"/>
    <w:rsid w:val="00DD24C0"/>
    <w:rsid w:val="00DD33D2"/>
    <w:rsid w:val="00DD341A"/>
    <w:rsid w:val="00DD4523"/>
    <w:rsid w:val="00DD4F76"/>
    <w:rsid w:val="00DE0232"/>
    <w:rsid w:val="00DE2A42"/>
    <w:rsid w:val="00DE32A1"/>
    <w:rsid w:val="00DE3339"/>
    <w:rsid w:val="00DE4278"/>
    <w:rsid w:val="00DE7CF9"/>
    <w:rsid w:val="00DF0395"/>
    <w:rsid w:val="00DF04DE"/>
    <w:rsid w:val="00DF1121"/>
    <w:rsid w:val="00DF15F9"/>
    <w:rsid w:val="00DF1666"/>
    <w:rsid w:val="00DF23A9"/>
    <w:rsid w:val="00DF4184"/>
    <w:rsid w:val="00DF5130"/>
    <w:rsid w:val="00DF578D"/>
    <w:rsid w:val="00E00B16"/>
    <w:rsid w:val="00E00CDA"/>
    <w:rsid w:val="00E0170A"/>
    <w:rsid w:val="00E051D9"/>
    <w:rsid w:val="00E10CE8"/>
    <w:rsid w:val="00E1182F"/>
    <w:rsid w:val="00E1380D"/>
    <w:rsid w:val="00E13B1F"/>
    <w:rsid w:val="00E1447A"/>
    <w:rsid w:val="00E14FAA"/>
    <w:rsid w:val="00E15DA0"/>
    <w:rsid w:val="00E15F36"/>
    <w:rsid w:val="00E1683B"/>
    <w:rsid w:val="00E17D0E"/>
    <w:rsid w:val="00E24C6C"/>
    <w:rsid w:val="00E24CF5"/>
    <w:rsid w:val="00E252D4"/>
    <w:rsid w:val="00E25511"/>
    <w:rsid w:val="00E25555"/>
    <w:rsid w:val="00E25781"/>
    <w:rsid w:val="00E25D7F"/>
    <w:rsid w:val="00E25D87"/>
    <w:rsid w:val="00E260D7"/>
    <w:rsid w:val="00E26901"/>
    <w:rsid w:val="00E26B29"/>
    <w:rsid w:val="00E26FA5"/>
    <w:rsid w:val="00E271FE"/>
    <w:rsid w:val="00E35D6A"/>
    <w:rsid w:val="00E35F18"/>
    <w:rsid w:val="00E36135"/>
    <w:rsid w:val="00E36BA0"/>
    <w:rsid w:val="00E377A7"/>
    <w:rsid w:val="00E42A89"/>
    <w:rsid w:val="00E42B06"/>
    <w:rsid w:val="00E42E10"/>
    <w:rsid w:val="00E441EE"/>
    <w:rsid w:val="00E45202"/>
    <w:rsid w:val="00E4599B"/>
    <w:rsid w:val="00E45D76"/>
    <w:rsid w:val="00E45D7C"/>
    <w:rsid w:val="00E46D1D"/>
    <w:rsid w:val="00E50DB9"/>
    <w:rsid w:val="00E52B0F"/>
    <w:rsid w:val="00E5434A"/>
    <w:rsid w:val="00E562D6"/>
    <w:rsid w:val="00E57193"/>
    <w:rsid w:val="00E57A24"/>
    <w:rsid w:val="00E57D79"/>
    <w:rsid w:val="00E63B7F"/>
    <w:rsid w:val="00E645B9"/>
    <w:rsid w:val="00E64DFA"/>
    <w:rsid w:val="00E6783E"/>
    <w:rsid w:val="00E67A64"/>
    <w:rsid w:val="00E67CE0"/>
    <w:rsid w:val="00E67DA2"/>
    <w:rsid w:val="00E7065B"/>
    <w:rsid w:val="00E7190C"/>
    <w:rsid w:val="00E7364F"/>
    <w:rsid w:val="00E7424A"/>
    <w:rsid w:val="00E74CE1"/>
    <w:rsid w:val="00E75DE5"/>
    <w:rsid w:val="00E81C19"/>
    <w:rsid w:val="00E82AF6"/>
    <w:rsid w:val="00E83305"/>
    <w:rsid w:val="00E8344F"/>
    <w:rsid w:val="00E83EB6"/>
    <w:rsid w:val="00E858E9"/>
    <w:rsid w:val="00E86C15"/>
    <w:rsid w:val="00E86EF1"/>
    <w:rsid w:val="00E8782C"/>
    <w:rsid w:val="00E87B58"/>
    <w:rsid w:val="00E936FA"/>
    <w:rsid w:val="00E93B0D"/>
    <w:rsid w:val="00E949B7"/>
    <w:rsid w:val="00E94DFF"/>
    <w:rsid w:val="00E969CF"/>
    <w:rsid w:val="00E96B1D"/>
    <w:rsid w:val="00E97356"/>
    <w:rsid w:val="00EA0FB2"/>
    <w:rsid w:val="00EA1019"/>
    <w:rsid w:val="00EA1E00"/>
    <w:rsid w:val="00EA3070"/>
    <w:rsid w:val="00EA34D2"/>
    <w:rsid w:val="00EA52D5"/>
    <w:rsid w:val="00EA5490"/>
    <w:rsid w:val="00EA6BE3"/>
    <w:rsid w:val="00EB1017"/>
    <w:rsid w:val="00EB3354"/>
    <w:rsid w:val="00EB5A2E"/>
    <w:rsid w:val="00EB651D"/>
    <w:rsid w:val="00EB6CF7"/>
    <w:rsid w:val="00EB7E32"/>
    <w:rsid w:val="00EC19CB"/>
    <w:rsid w:val="00EC2853"/>
    <w:rsid w:val="00EC480F"/>
    <w:rsid w:val="00EC4ECE"/>
    <w:rsid w:val="00EC6245"/>
    <w:rsid w:val="00EC65D7"/>
    <w:rsid w:val="00EC7BC7"/>
    <w:rsid w:val="00ED1216"/>
    <w:rsid w:val="00ED42D7"/>
    <w:rsid w:val="00ED4774"/>
    <w:rsid w:val="00ED4EFC"/>
    <w:rsid w:val="00EE10A6"/>
    <w:rsid w:val="00EE1D9B"/>
    <w:rsid w:val="00EE43E1"/>
    <w:rsid w:val="00EE6527"/>
    <w:rsid w:val="00EE766B"/>
    <w:rsid w:val="00EE77ED"/>
    <w:rsid w:val="00EF1062"/>
    <w:rsid w:val="00EF1D10"/>
    <w:rsid w:val="00EF1D4F"/>
    <w:rsid w:val="00EF3AE9"/>
    <w:rsid w:val="00EF4B3F"/>
    <w:rsid w:val="00EF4E6D"/>
    <w:rsid w:val="00EF4F04"/>
    <w:rsid w:val="00F03B30"/>
    <w:rsid w:val="00F03FF5"/>
    <w:rsid w:val="00F04156"/>
    <w:rsid w:val="00F04218"/>
    <w:rsid w:val="00F04AB5"/>
    <w:rsid w:val="00F05599"/>
    <w:rsid w:val="00F06FB0"/>
    <w:rsid w:val="00F072E4"/>
    <w:rsid w:val="00F07BFE"/>
    <w:rsid w:val="00F11244"/>
    <w:rsid w:val="00F1347C"/>
    <w:rsid w:val="00F147D7"/>
    <w:rsid w:val="00F151FC"/>
    <w:rsid w:val="00F17ADA"/>
    <w:rsid w:val="00F17DDE"/>
    <w:rsid w:val="00F20D30"/>
    <w:rsid w:val="00F21FD0"/>
    <w:rsid w:val="00F23405"/>
    <w:rsid w:val="00F23C39"/>
    <w:rsid w:val="00F241E7"/>
    <w:rsid w:val="00F25BA7"/>
    <w:rsid w:val="00F300C5"/>
    <w:rsid w:val="00F312BB"/>
    <w:rsid w:val="00F312D8"/>
    <w:rsid w:val="00F31A2C"/>
    <w:rsid w:val="00F31E26"/>
    <w:rsid w:val="00F32550"/>
    <w:rsid w:val="00F3273D"/>
    <w:rsid w:val="00F32DBD"/>
    <w:rsid w:val="00F34423"/>
    <w:rsid w:val="00F34F60"/>
    <w:rsid w:val="00F357BF"/>
    <w:rsid w:val="00F357EF"/>
    <w:rsid w:val="00F37102"/>
    <w:rsid w:val="00F4093E"/>
    <w:rsid w:val="00F4121F"/>
    <w:rsid w:val="00F4181D"/>
    <w:rsid w:val="00F41A49"/>
    <w:rsid w:val="00F41E87"/>
    <w:rsid w:val="00F42255"/>
    <w:rsid w:val="00F42651"/>
    <w:rsid w:val="00F437BD"/>
    <w:rsid w:val="00F46171"/>
    <w:rsid w:val="00F46FA5"/>
    <w:rsid w:val="00F506AB"/>
    <w:rsid w:val="00F50804"/>
    <w:rsid w:val="00F528B5"/>
    <w:rsid w:val="00F52931"/>
    <w:rsid w:val="00F53748"/>
    <w:rsid w:val="00F54B92"/>
    <w:rsid w:val="00F57612"/>
    <w:rsid w:val="00F57616"/>
    <w:rsid w:val="00F57D6B"/>
    <w:rsid w:val="00F607B5"/>
    <w:rsid w:val="00F61F83"/>
    <w:rsid w:val="00F621E0"/>
    <w:rsid w:val="00F62ED0"/>
    <w:rsid w:val="00F631B6"/>
    <w:rsid w:val="00F63AA4"/>
    <w:rsid w:val="00F65F21"/>
    <w:rsid w:val="00F6787B"/>
    <w:rsid w:val="00F7032A"/>
    <w:rsid w:val="00F704B5"/>
    <w:rsid w:val="00F70FB6"/>
    <w:rsid w:val="00F711FF"/>
    <w:rsid w:val="00F72EF8"/>
    <w:rsid w:val="00F732A5"/>
    <w:rsid w:val="00F734D0"/>
    <w:rsid w:val="00F80722"/>
    <w:rsid w:val="00F827F9"/>
    <w:rsid w:val="00F8385C"/>
    <w:rsid w:val="00F83B40"/>
    <w:rsid w:val="00F83C9C"/>
    <w:rsid w:val="00F83DF0"/>
    <w:rsid w:val="00F84891"/>
    <w:rsid w:val="00F8559F"/>
    <w:rsid w:val="00F90FE0"/>
    <w:rsid w:val="00F9127C"/>
    <w:rsid w:val="00F91506"/>
    <w:rsid w:val="00F9386A"/>
    <w:rsid w:val="00F93E6D"/>
    <w:rsid w:val="00F94A97"/>
    <w:rsid w:val="00F94B5F"/>
    <w:rsid w:val="00F94CCD"/>
    <w:rsid w:val="00F96434"/>
    <w:rsid w:val="00F9713D"/>
    <w:rsid w:val="00F97FA8"/>
    <w:rsid w:val="00FA09CC"/>
    <w:rsid w:val="00FA2E45"/>
    <w:rsid w:val="00FA41CB"/>
    <w:rsid w:val="00FA4D1E"/>
    <w:rsid w:val="00FA4FE4"/>
    <w:rsid w:val="00FA69D7"/>
    <w:rsid w:val="00FA6AB7"/>
    <w:rsid w:val="00FA70FD"/>
    <w:rsid w:val="00FB1790"/>
    <w:rsid w:val="00FB370B"/>
    <w:rsid w:val="00FB570F"/>
    <w:rsid w:val="00FB69FE"/>
    <w:rsid w:val="00FB735B"/>
    <w:rsid w:val="00FB7A75"/>
    <w:rsid w:val="00FC0069"/>
    <w:rsid w:val="00FC2CB8"/>
    <w:rsid w:val="00FC620F"/>
    <w:rsid w:val="00FC63C5"/>
    <w:rsid w:val="00FC7DC1"/>
    <w:rsid w:val="00FD0D83"/>
    <w:rsid w:val="00FD0FB5"/>
    <w:rsid w:val="00FD11ED"/>
    <w:rsid w:val="00FD214A"/>
    <w:rsid w:val="00FD27C9"/>
    <w:rsid w:val="00FD488D"/>
    <w:rsid w:val="00FD53C4"/>
    <w:rsid w:val="00FD7A90"/>
    <w:rsid w:val="00FD7CE5"/>
    <w:rsid w:val="00FE2F74"/>
    <w:rsid w:val="00FE633A"/>
    <w:rsid w:val="00FE640E"/>
    <w:rsid w:val="00FE675A"/>
    <w:rsid w:val="00FE6E1B"/>
    <w:rsid w:val="00FE7337"/>
    <w:rsid w:val="00FE7485"/>
    <w:rsid w:val="00FE7566"/>
    <w:rsid w:val="00FF0F1C"/>
    <w:rsid w:val="00FF20C1"/>
    <w:rsid w:val="00FF247D"/>
    <w:rsid w:val="00FF49EA"/>
    <w:rsid w:val="00FF4B75"/>
    <w:rsid w:val="00FF67DA"/>
    <w:rsid w:val="00FF763C"/>
    <w:rsid w:val="00FF77F4"/>
    <w:rsid w:val="00FF7A5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3F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43"/>
    <w:pPr>
      <w:spacing w:line="360" w:lineRule="auto"/>
    </w:pPr>
    <w:rPr>
      <w:rFonts w:ascii="Times New Roman" w:eastAsia="Times New Roman" w:hAnsi="Times New Roman" w:cs="Times New Roman"/>
    </w:rPr>
  </w:style>
  <w:style w:type="paragraph" w:styleId="Overskrift1">
    <w:name w:val="heading 1"/>
    <w:basedOn w:val="Normal"/>
    <w:next w:val="Normal"/>
    <w:link w:val="Overskrift1Tegn"/>
    <w:autoRedefine/>
    <w:uiPriority w:val="9"/>
    <w:qFormat/>
    <w:rsid w:val="000D0B0A"/>
    <w:pPr>
      <w:keepNext/>
      <w:keepLines/>
      <w:spacing w:before="480"/>
      <w:jc w:val="both"/>
      <w:outlineLvl w:val="0"/>
    </w:pPr>
    <w:rPr>
      <w:rFonts w:eastAsiaTheme="majorEastAsia" w:cstheme="majorBidi"/>
      <w:b/>
      <w:bCs/>
      <w:sz w:val="28"/>
      <w:szCs w:val="32"/>
    </w:rPr>
  </w:style>
  <w:style w:type="paragraph" w:styleId="Overskrift2">
    <w:name w:val="heading 2"/>
    <w:basedOn w:val="Normal"/>
    <w:next w:val="Normal"/>
    <w:link w:val="Overskrift2Tegn"/>
    <w:uiPriority w:val="9"/>
    <w:unhideWhenUsed/>
    <w:qFormat/>
    <w:rsid w:val="008172DC"/>
    <w:pPr>
      <w:keepNext/>
      <w:keepLines/>
      <w:spacing w:before="200"/>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0D0B0A"/>
    <w:rPr>
      <w:rFonts w:ascii="Times New Roman" w:eastAsiaTheme="majorEastAsia" w:hAnsi="Times New Roman" w:cstheme="majorBidi"/>
      <w:b/>
      <w:bCs/>
      <w:sz w:val="28"/>
      <w:szCs w:val="32"/>
    </w:rPr>
  </w:style>
  <w:style w:type="paragraph" w:styleId="Listeafsnit">
    <w:name w:val="List Paragraph"/>
    <w:basedOn w:val="Normal"/>
    <w:uiPriority w:val="34"/>
    <w:qFormat/>
    <w:rsid w:val="00006BB4"/>
    <w:pPr>
      <w:ind w:left="720"/>
      <w:contextualSpacing/>
    </w:pPr>
  </w:style>
  <w:style w:type="paragraph" w:styleId="Fodnotetekst">
    <w:name w:val="footnote text"/>
    <w:basedOn w:val="Normal"/>
    <w:link w:val="FodnotetekstTegn"/>
    <w:uiPriority w:val="99"/>
    <w:unhideWhenUsed/>
    <w:rsid w:val="001D0ACD"/>
    <w:pPr>
      <w:spacing w:line="240" w:lineRule="auto"/>
    </w:pPr>
  </w:style>
  <w:style w:type="character" w:customStyle="1" w:styleId="FodnotetekstTegn">
    <w:name w:val="Fodnotetekst Tegn"/>
    <w:basedOn w:val="Standardskrifttypeiafsnit"/>
    <w:link w:val="Fodnotetekst"/>
    <w:uiPriority w:val="99"/>
    <w:rsid w:val="001D0ACD"/>
    <w:rPr>
      <w:rFonts w:ascii="Times New Roman" w:eastAsia="Times New Roman" w:hAnsi="Times New Roman" w:cs="Times New Roman"/>
    </w:rPr>
  </w:style>
  <w:style w:type="character" w:styleId="Fodnotehenvisning">
    <w:name w:val="footnote reference"/>
    <w:basedOn w:val="Standardskrifttypeiafsnit"/>
    <w:uiPriority w:val="99"/>
    <w:unhideWhenUsed/>
    <w:rsid w:val="001D0ACD"/>
    <w:rPr>
      <w:vertAlign w:val="superscript"/>
    </w:rPr>
  </w:style>
  <w:style w:type="character" w:styleId="Llink">
    <w:name w:val="Hyperlink"/>
    <w:basedOn w:val="Standardskrifttypeiafsnit"/>
    <w:uiPriority w:val="99"/>
    <w:unhideWhenUsed/>
    <w:rsid w:val="001D0ACD"/>
    <w:rPr>
      <w:color w:val="0000FF" w:themeColor="hyperlink"/>
      <w:u w:val="single"/>
    </w:rPr>
  </w:style>
  <w:style w:type="paragraph" w:styleId="Markeringsbobletekst">
    <w:name w:val="Balloon Text"/>
    <w:basedOn w:val="Normal"/>
    <w:link w:val="MarkeringsbobletekstTegn"/>
    <w:uiPriority w:val="99"/>
    <w:semiHidden/>
    <w:unhideWhenUsed/>
    <w:rsid w:val="003C0A54"/>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C0A54"/>
    <w:rPr>
      <w:rFonts w:ascii="Lucida Grande" w:eastAsia="Times New Roman" w:hAnsi="Lucida Grande" w:cs="Lucida Grande"/>
      <w:sz w:val="18"/>
      <w:szCs w:val="18"/>
    </w:rPr>
  </w:style>
  <w:style w:type="paragraph" w:styleId="Normalweb">
    <w:name w:val="Normal (Web)"/>
    <w:basedOn w:val="Normal"/>
    <w:uiPriority w:val="99"/>
    <w:unhideWhenUsed/>
    <w:rsid w:val="000E5934"/>
    <w:pPr>
      <w:spacing w:before="100" w:beforeAutospacing="1" w:after="100" w:afterAutospacing="1" w:line="240" w:lineRule="auto"/>
    </w:pPr>
    <w:rPr>
      <w:rFonts w:ascii="Times" w:eastAsiaTheme="minorEastAsia" w:hAnsi="Times"/>
      <w:sz w:val="20"/>
      <w:szCs w:val="20"/>
      <w:lang w:eastAsia="da-DK"/>
    </w:rPr>
  </w:style>
  <w:style w:type="character" w:customStyle="1" w:styleId="Overskrift2Tegn">
    <w:name w:val="Overskrift 2 Tegn"/>
    <w:basedOn w:val="Standardskrifttypeiafsnit"/>
    <w:link w:val="Overskrift2"/>
    <w:uiPriority w:val="9"/>
    <w:rsid w:val="008172DC"/>
    <w:rPr>
      <w:rFonts w:ascii="Times New Roman" w:eastAsiaTheme="majorEastAsia" w:hAnsi="Times New Roman" w:cstheme="majorBidi"/>
      <w:b/>
      <w:bCs/>
      <w:sz w:val="26"/>
      <w:szCs w:val="26"/>
    </w:rPr>
  </w:style>
  <w:style w:type="character" w:styleId="BesgtLink">
    <w:name w:val="FollowedHyperlink"/>
    <w:basedOn w:val="Standardskrifttypeiafsnit"/>
    <w:uiPriority w:val="99"/>
    <w:semiHidden/>
    <w:unhideWhenUsed/>
    <w:rsid w:val="0031284C"/>
    <w:rPr>
      <w:color w:val="800080" w:themeColor="followedHyperlink"/>
      <w:u w:val="single"/>
    </w:rPr>
  </w:style>
  <w:style w:type="paragraph" w:styleId="Sidefod">
    <w:name w:val="footer"/>
    <w:basedOn w:val="Normal"/>
    <w:link w:val="SidefodTegn"/>
    <w:uiPriority w:val="99"/>
    <w:unhideWhenUsed/>
    <w:rsid w:val="00D027E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27E7"/>
    <w:rPr>
      <w:rFonts w:ascii="Times New Roman" w:eastAsia="Times New Roman" w:hAnsi="Times New Roman" w:cs="Times New Roman"/>
    </w:rPr>
  </w:style>
  <w:style w:type="character" w:styleId="Sidetal">
    <w:name w:val="page number"/>
    <w:basedOn w:val="Standardskrifttypeiafsnit"/>
    <w:uiPriority w:val="99"/>
    <w:semiHidden/>
    <w:unhideWhenUsed/>
    <w:rsid w:val="00D027E7"/>
  </w:style>
  <w:style w:type="paragraph" w:styleId="Indholdsfortegnelse1">
    <w:name w:val="toc 1"/>
    <w:basedOn w:val="Normal"/>
    <w:next w:val="Normal"/>
    <w:autoRedefine/>
    <w:uiPriority w:val="39"/>
    <w:unhideWhenUsed/>
    <w:rsid w:val="00D027E7"/>
    <w:pPr>
      <w:spacing w:before="120"/>
    </w:pPr>
    <w:rPr>
      <w:rFonts w:asciiTheme="minorHAnsi" w:hAnsiTheme="minorHAnsi"/>
      <w:b/>
    </w:rPr>
  </w:style>
  <w:style w:type="paragraph" w:styleId="Indholdsfortegnelse2">
    <w:name w:val="toc 2"/>
    <w:basedOn w:val="Normal"/>
    <w:next w:val="Normal"/>
    <w:autoRedefine/>
    <w:uiPriority w:val="39"/>
    <w:unhideWhenUsed/>
    <w:rsid w:val="00D430D6"/>
    <w:pPr>
      <w:tabs>
        <w:tab w:val="right" w:leader="dot" w:pos="9622"/>
      </w:tabs>
      <w:ind w:left="240"/>
    </w:pPr>
    <w:rPr>
      <w:rFonts w:asciiTheme="minorHAnsi" w:hAnsiTheme="minorHAnsi"/>
      <w:i/>
      <w:noProof/>
      <w:sz w:val="22"/>
      <w:szCs w:val="22"/>
    </w:rPr>
  </w:style>
  <w:style w:type="paragraph" w:styleId="Indholdsfortegnelse3">
    <w:name w:val="toc 3"/>
    <w:basedOn w:val="Normal"/>
    <w:next w:val="Normal"/>
    <w:autoRedefine/>
    <w:uiPriority w:val="39"/>
    <w:unhideWhenUsed/>
    <w:rsid w:val="00D027E7"/>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D027E7"/>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D027E7"/>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D027E7"/>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D027E7"/>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D027E7"/>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D027E7"/>
    <w:pPr>
      <w:ind w:left="1920"/>
    </w:pPr>
    <w:rPr>
      <w:rFonts w:asciiTheme="minorHAnsi" w:hAnsiTheme="minorHAnsi"/>
      <w:sz w:val="20"/>
      <w:szCs w:val="20"/>
    </w:rPr>
  </w:style>
  <w:style w:type="paragraph" w:styleId="Sidehoved">
    <w:name w:val="header"/>
    <w:basedOn w:val="Normal"/>
    <w:link w:val="SidehovedTegn"/>
    <w:uiPriority w:val="99"/>
    <w:unhideWhenUsed/>
    <w:rsid w:val="006F6BD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F6BDC"/>
    <w:rPr>
      <w:rFonts w:ascii="Times New Roman" w:eastAsia="Times New Roman" w:hAnsi="Times New Roman" w:cs="Times New Roman"/>
    </w:rPr>
  </w:style>
  <w:style w:type="paragraph" w:styleId="Undertitel">
    <w:name w:val="Subtitle"/>
    <w:basedOn w:val="Normal"/>
    <w:next w:val="Normal"/>
    <w:link w:val="UndertitelTegn"/>
    <w:uiPriority w:val="11"/>
    <w:qFormat/>
    <w:rsid w:val="006B5A7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6B5A7D"/>
    <w:rPr>
      <w:rFonts w:asciiTheme="majorHAnsi" w:eastAsiaTheme="majorEastAsia" w:hAnsiTheme="majorHAnsi" w:cstheme="majorBidi"/>
      <w:i/>
      <w:iCs/>
      <w:color w:val="4F81BD" w:themeColor="accent1"/>
      <w:spacing w:val="15"/>
    </w:rPr>
  </w:style>
  <w:style w:type="paragraph" w:styleId="Ingenafstand">
    <w:name w:val="No Spacing"/>
    <w:uiPriority w:val="1"/>
    <w:qFormat/>
    <w:rsid w:val="00E15F36"/>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D50C03"/>
    <w:rPr>
      <w:sz w:val="16"/>
      <w:szCs w:val="16"/>
    </w:rPr>
  </w:style>
  <w:style w:type="paragraph" w:styleId="Kommentartekst">
    <w:name w:val="annotation text"/>
    <w:basedOn w:val="Normal"/>
    <w:link w:val="KommentartekstTegn"/>
    <w:uiPriority w:val="99"/>
    <w:semiHidden/>
    <w:unhideWhenUsed/>
    <w:rsid w:val="00D50C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0C03"/>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D50C03"/>
    <w:rPr>
      <w:b/>
      <w:bCs/>
    </w:rPr>
  </w:style>
  <w:style w:type="character" w:customStyle="1" w:styleId="KommentaremneTegn">
    <w:name w:val="Kommentaremne Tegn"/>
    <w:basedOn w:val="KommentartekstTegn"/>
    <w:link w:val="Kommentaremne"/>
    <w:uiPriority w:val="99"/>
    <w:semiHidden/>
    <w:rsid w:val="00D50C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43"/>
    <w:pPr>
      <w:spacing w:line="360" w:lineRule="auto"/>
    </w:pPr>
    <w:rPr>
      <w:rFonts w:ascii="Times New Roman" w:eastAsia="Times New Roman" w:hAnsi="Times New Roman" w:cs="Times New Roman"/>
    </w:rPr>
  </w:style>
  <w:style w:type="paragraph" w:styleId="Overskrift1">
    <w:name w:val="heading 1"/>
    <w:basedOn w:val="Normal"/>
    <w:next w:val="Normal"/>
    <w:link w:val="Overskrift1Tegn"/>
    <w:autoRedefine/>
    <w:uiPriority w:val="9"/>
    <w:qFormat/>
    <w:rsid w:val="000D0B0A"/>
    <w:pPr>
      <w:keepNext/>
      <w:keepLines/>
      <w:spacing w:before="480"/>
      <w:jc w:val="both"/>
      <w:outlineLvl w:val="0"/>
    </w:pPr>
    <w:rPr>
      <w:rFonts w:eastAsiaTheme="majorEastAsia" w:cstheme="majorBidi"/>
      <w:b/>
      <w:bCs/>
      <w:sz w:val="28"/>
      <w:szCs w:val="32"/>
    </w:rPr>
  </w:style>
  <w:style w:type="paragraph" w:styleId="Overskrift2">
    <w:name w:val="heading 2"/>
    <w:basedOn w:val="Normal"/>
    <w:next w:val="Normal"/>
    <w:link w:val="Overskrift2Tegn"/>
    <w:uiPriority w:val="9"/>
    <w:unhideWhenUsed/>
    <w:qFormat/>
    <w:rsid w:val="008172DC"/>
    <w:pPr>
      <w:keepNext/>
      <w:keepLines/>
      <w:spacing w:before="200"/>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0D0B0A"/>
    <w:rPr>
      <w:rFonts w:ascii="Times New Roman" w:eastAsiaTheme="majorEastAsia" w:hAnsi="Times New Roman" w:cstheme="majorBidi"/>
      <w:b/>
      <w:bCs/>
      <w:sz w:val="28"/>
      <w:szCs w:val="32"/>
    </w:rPr>
  </w:style>
  <w:style w:type="paragraph" w:styleId="Listeafsnit">
    <w:name w:val="List Paragraph"/>
    <w:basedOn w:val="Normal"/>
    <w:uiPriority w:val="34"/>
    <w:qFormat/>
    <w:rsid w:val="00006BB4"/>
    <w:pPr>
      <w:ind w:left="720"/>
      <w:contextualSpacing/>
    </w:pPr>
  </w:style>
  <w:style w:type="paragraph" w:styleId="Fodnotetekst">
    <w:name w:val="footnote text"/>
    <w:basedOn w:val="Normal"/>
    <w:link w:val="FodnotetekstTegn"/>
    <w:uiPriority w:val="99"/>
    <w:unhideWhenUsed/>
    <w:rsid w:val="001D0ACD"/>
    <w:pPr>
      <w:spacing w:line="240" w:lineRule="auto"/>
    </w:pPr>
  </w:style>
  <w:style w:type="character" w:customStyle="1" w:styleId="FodnotetekstTegn">
    <w:name w:val="Fodnotetekst Tegn"/>
    <w:basedOn w:val="Standardskrifttypeiafsnit"/>
    <w:link w:val="Fodnotetekst"/>
    <w:uiPriority w:val="99"/>
    <w:rsid w:val="001D0ACD"/>
    <w:rPr>
      <w:rFonts w:ascii="Times New Roman" w:eastAsia="Times New Roman" w:hAnsi="Times New Roman" w:cs="Times New Roman"/>
    </w:rPr>
  </w:style>
  <w:style w:type="character" w:styleId="Fodnotehenvisning">
    <w:name w:val="footnote reference"/>
    <w:basedOn w:val="Standardskrifttypeiafsnit"/>
    <w:uiPriority w:val="99"/>
    <w:unhideWhenUsed/>
    <w:rsid w:val="001D0ACD"/>
    <w:rPr>
      <w:vertAlign w:val="superscript"/>
    </w:rPr>
  </w:style>
  <w:style w:type="character" w:styleId="Llink">
    <w:name w:val="Hyperlink"/>
    <w:basedOn w:val="Standardskrifttypeiafsnit"/>
    <w:uiPriority w:val="99"/>
    <w:unhideWhenUsed/>
    <w:rsid w:val="001D0ACD"/>
    <w:rPr>
      <w:color w:val="0000FF" w:themeColor="hyperlink"/>
      <w:u w:val="single"/>
    </w:rPr>
  </w:style>
  <w:style w:type="paragraph" w:styleId="Markeringsbobletekst">
    <w:name w:val="Balloon Text"/>
    <w:basedOn w:val="Normal"/>
    <w:link w:val="MarkeringsbobletekstTegn"/>
    <w:uiPriority w:val="99"/>
    <w:semiHidden/>
    <w:unhideWhenUsed/>
    <w:rsid w:val="003C0A54"/>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C0A54"/>
    <w:rPr>
      <w:rFonts w:ascii="Lucida Grande" w:eastAsia="Times New Roman" w:hAnsi="Lucida Grande" w:cs="Lucida Grande"/>
      <w:sz w:val="18"/>
      <w:szCs w:val="18"/>
    </w:rPr>
  </w:style>
  <w:style w:type="paragraph" w:styleId="Normalweb">
    <w:name w:val="Normal (Web)"/>
    <w:basedOn w:val="Normal"/>
    <w:uiPriority w:val="99"/>
    <w:unhideWhenUsed/>
    <w:rsid w:val="000E5934"/>
    <w:pPr>
      <w:spacing w:before="100" w:beforeAutospacing="1" w:after="100" w:afterAutospacing="1" w:line="240" w:lineRule="auto"/>
    </w:pPr>
    <w:rPr>
      <w:rFonts w:ascii="Times" w:eastAsiaTheme="minorEastAsia" w:hAnsi="Times"/>
      <w:sz w:val="20"/>
      <w:szCs w:val="20"/>
      <w:lang w:eastAsia="da-DK"/>
    </w:rPr>
  </w:style>
  <w:style w:type="character" w:customStyle="1" w:styleId="Overskrift2Tegn">
    <w:name w:val="Overskrift 2 Tegn"/>
    <w:basedOn w:val="Standardskrifttypeiafsnit"/>
    <w:link w:val="Overskrift2"/>
    <w:uiPriority w:val="9"/>
    <w:rsid w:val="008172DC"/>
    <w:rPr>
      <w:rFonts w:ascii="Times New Roman" w:eastAsiaTheme="majorEastAsia" w:hAnsi="Times New Roman" w:cstheme="majorBidi"/>
      <w:b/>
      <w:bCs/>
      <w:sz w:val="26"/>
      <w:szCs w:val="26"/>
    </w:rPr>
  </w:style>
  <w:style w:type="character" w:styleId="BesgtLink">
    <w:name w:val="FollowedHyperlink"/>
    <w:basedOn w:val="Standardskrifttypeiafsnit"/>
    <w:uiPriority w:val="99"/>
    <w:semiHidden/>
    <w:unhideWhenUsed/>
    <w:rsid w:val="0031284C"/>
    <w:rPr>
      <w:color w:val="800080" w:themeColor="followedHyperlink"/>
      <w:u w:val="single"/>
    </w:rPr>
  </w:style>
  <w:style w:type="paragraph" w:styleId="Sidefod">
    <w:name w:val="footer"/>
    <w:basedOn w:val="Normal"/>
    <w:link w:val="SidefodTegn"/>
    <w:uiPriority w:val="99"/>
    <w:unhideWhenUsed/>
    <w:rsid w:val="00D027E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27E7"/>
    <w:rPr>
      <w:rFonts w:ascii="Times New Roman" w:eastAsia="Times New Roman" w:hAnsi="Times New Roman" w:cs="Times New Roman"/>
    </w:rPr>
  </w:style>
  <w:style w:type="character" w:styleId="Sidetal">
    <w:name w:val="page number"/>
    <w:basedOn w:val="Standardskrifttypeiafsnit"/>
    <w:uiPriority w:val="99"/>
    <w:semiHidden/>
    <w:unhideWhenUsed/>
    <w:rsid w:val="00D027E7"/>
  </w:style>
  <w:style w:type="paragraph" w:styleId="Indholdsfortegnelse1">
    <w:name w:val="toc 1"/>
    <w:basedOn w:val="Normal"/>
    <w:next w:val="Normal"/>
    <w:autoRedefine/>
    <w:uiPriority w:val="39"/>
    <w:unhideWhenUsed/>
    <w:rsid w:val="00D027E7"/>
    <w:pPr>
      <w:spacing w:before="120"/>
    </w:pPr>
    <w:rPr>
      <w:rFonts w:asciiTheme="minorHAnsi" w:hAnsiTheme="minorHAnsi"/>
      <w:b/>
    </w:rPr>
  </w:style>
  <w:style w:type="paragraph" w:styleId="Indholdsfortegnelse2">
    <w:name w:val="toc 2"/>
    <w:basedOn w:val="Normal"/>
    <w:next w:val="Normal"/>
    <w:autoRedefine/>
    <w:uiPriority w:val="39"/>
    <w:unhideWhenUsed/>
    <w:rsid w:val="00D430D6"/>
    <w:pPr>
      <w:tabs>
        <w:tab w:val="right" w:leader="dot" w:pos="9622"/>
      </w:tabs>
      <w:ind w:left="240"/>
    </w:pPr>
    <w:rPr>
      <w:rFonts w:asciiTheme="minorHAnsi" w:hAnsiTheme="minorHAnsi"/>
      <w:i/>
      <w:noProof/>
      <w:sz w:val="22"/>
      <w:szCs w:val="22"/>
    </w:rPr>
  </w:style>
  <w:style w:type="paragraph" w:styleId="Indholdsfortegnelse3">
    <w:name w:val="toc 3"/>
    <w:basedOn w:val="Normal"/>
    <w:next w:val="Normal"/>
    <w:autoRedefine/>
    <w:uiPriority w:val="39"/>
    <w:unhideWhenUsed/>
    <w:rsid w:val="00D027E7"/>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D027E7"/>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D027E7"/>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D027E7"/>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D027E7"/>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D027E7"/>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D027E7"/>
    <w:pPr>
      <w:ind w:left="1920"/>
    </w:pPr>
    <w:rPr>
      <w:rFonts w:asciiTheme="minorHAnsi" w:hAnsiTheme="minorHAnsi"/>
      <w:sz w:val="20"/>
      <w:szCs w:val="20"/>
    </w:rPr>
  </w:style>
  <w:style w:type="paragraph" w:styleId="Sidehoved">
    <w:name w:val="header"/>
    <w:basedOn w:val="Normal"/>
    <w:link w:val="SidehovedTegn"/>
    <w:uiPriority w:val="99"/>
    <w:unhideWhenUsed/>
    <w:rsid w:val="006F6BD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F6BDC"/>
    <w:rPr>
      <w:rFonts w:ascii="Times New Roman" w:eastAsia="Times New Roman" w:hAnsi="Times New Roman" w:cs="Times New Roman"/>
    </w:rPr>
  </w:style>
  <w:style w:type="paragraph" w:styleId="Undertitel">
    <w:name w:val="Subtitle"/>
    <w:basedOn w:val="Normal"/>
    <w:next w:val="Normal"/>
    <w:link w:val="UndertitelTegn"/>
    <w:uiPriority w:val="11"/>
    <w:qFormat/>
    <w:rsid w:val="006B5A7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6B5A7D"/>
    <w:rPr>
      <w:rFonts w:asciiTheme="majorHAnsi" w:eastAsiaTheme="majorEastAsia" w:hAnsiTheme="majorHAnsi" w:cstheme="majorBidi"/>
      <w:i/>
      <w:iCs/>
      <w:color w:val="4F81BD" w:themeColor="accent1"/>
      <w:spacing w:val="15"/>
    </w:rPr>
  </w:style>
  <w:style w:type="paragraph" w:styleId="Ingenafstand">
    <w:name w:val="No Spacing"/>
    <w:uiPriority w:val="1"/>
    <w:qFormat/>
    <w:rsid w:val="00E15F36"/>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D50C03"/>
    <w:rPr>
      <w:sz w:val="16"/>
      <w:szCs w:val="16"/>
    </w:rPr>
  </w:style>
  <w:style w:type="paragraph" w:styleId="Kommentartekst">
    <w:name w:val="annotation text"/>
    <w:basedOn w:val="Normal"/>
    <w:link w:val="KommentartekstTegn"/>
    <w:uiPriority w:val="99"/>
    <w:semiHidden/>
    <w:unhideWhenUsed/>
    <w:rsid w:val="00D50C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0C03"/>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D50C03"/>
    <w:rPr>
      <w:b/>
      <w:bCs/>
    </w:rPr>
  </w:style>
  <w:style w:type="character" w:customStyle="1" w:styleId="KommentaremneTegn">
    <w:name w:val="Kommentaremne Tegn"/>
    <w:basedOn w:val="KommentartekstTegn"/>
    <w:link w:val="Kommentaremne"/>
    <w:uiPriority w:val="99"/>
    <w:semiHidden/>
    <w:rsid w:val="00D50C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239">
      <w:bodyDiv w:val="1"/>
      <w:marLeft w:val="0"/>
      <w:marRight w:val="0"/>
      <w:marTop w:val="0"/>
      <w:marBottom w:val="0"/>
      <w:divBdr>
        <w:top w:val="none" w:sz="0" w:space="0" w:color="auto"/>
        <w:left w:val="none" w:sz="0" w:space="0" w:color="auto"/>
        <w:bottom w:val="none" w:sz="0" w:space="0" w:color="auto"/>
        <w:right w:val="none" w:sz="0" w:space="0" w:color="auto"/>
      </w:divBdr>
      <w:divsChild>
        <w:div w:id="1543833540">
          <w:marLeft w:val="0"/>
          <w:marRight w:val="0"/>
          <w:marTop w:val="0"/>
          <w:marBottom w:val="0"/>
          <w:divBdr>
            <w:top w:val="none" w:sz="0" w:space="0" w:color="auto"/>
            <w:left w:val="none" w:sz="0" w:space="0" w:color="auto"/>
            <w:bottom w:val="none" w:sz="0" w:space="0" w:color="auto"/>
            <w:right w:val="none" w:sz="0" w:space="0" w:color="auto"/>
          </w:divBdr>
          <w:divsChild>
            <w:div w:id="191503528">
              <w:marLeft w:val="0"/>
              <w:marRight w:val="0"/>
              <w:marTop w:val="0"/>
              <w:marBottom w:val="0"/>
              <w:divBdr>
                <w:top w:val="none" w:sz="0" w:space="0" w:color="auto"/>
                <w:left w:val="none" w:sz="0" w:space="0" w:color="auto"/>
                <w:bottom w:val="none" w:sz="0" w:space="0" w:color="auto"/>
                <w:right w:val="none" w:sz="0" w:space="0" w:color="auto"/>
              </w:divBdr>
              <w:divsChild>
                <w:div w:id="10892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7131">
      <w:bodyDiv w:val="1"/>
      <w:marLeft w:val="0"/>
      <w:marRight w:val="0"/>
      <w:marTop w:val="0"/>
      <w:marBottom w:val="0"/>
      <w:divBdr>
        <w:top w:val="none" w:sz="0" w:space="0" w:color="auto"/>
        <w:left w:val="none" w:sz="0" w:space="0" w:color="auto"/>
        <w:bottom w:val="none" w:sz="0" w:space="0" w:color="auto"/>
        <w:right w:val="none" w:sz="0" w:space="0" w:color="auto"/>
      </w:divBdr>
      <w:divsChild>
        <w:div w:id="1244335682">
          <w:marLeft w:val="0"/>
          <w:marRight w:val="0"/>
          <w:marTop w:val="0"/>
          <w:marBottom w:val="0"/>
          <w:divBdr>
            <w:top w:val="none" w:sz="0" w:space="0" w:color="auto"/>
            <w:left w:val="none" w:sz="0" w:space="0" w:color="auto"/>
            <w:bottom w:val="none" w:sz="0" w:space="0" w:color="auto"/>
            <w:right w:val="none" w:sz="0" w:space="0" w:color="auto"/>
          </w:divBdr>
          <w:divsChild>
            <w:div w:id="2110084077">
              <w:marLeft w:val="0"/>
              <w:marRight w:val="0"/>
              <w:marTop w:val="0"/>
              <w:marBottom w:val="0"/>
              <w:divBdr>
                <w:top w:val="none" w:sz="0" w:space="0" w:color="auto"/>
                <w:left w:val="none" w:sz="0" w:space="0" w:color="auto"/>
                <w:bottom w:val="none" w:sz="0" w:space="0" w:color="auto"/>
                <w:right w:val="none" w:sz="0" w:space="0" w:color="auto"/>
              </w:divBdr>
              <w:divsChild>
                <w:div w:id="7978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915">
      <w:bodyDiv w:val="1"/>
      <w:marLeft w:val="0"/>
      <w:marRight w:val="0"/>
      <w:marTop w:val="0"/>
      <w:marBottom w:val="0"/>
      <w:divBdr>
        <w:top w:val="none" w:sz="0" w:space="0" w:color="auto"/>
        <w:left w:val="none" w:sz="0" w:space="0" w:color="auto"/>
        <w:bottom w:val="none" w:sz="0" w:space="0" w:color="auto"/>
        <w:right w:val="none" w:sz="0" w:space="0" w:color="auto"/>
      </w:divBdr>
      <w:divsChild>
        <w:div w:id="882788978">
          <w:marLeft w:val="0"/>
          <w:marRight w:val="0"/>
          <w:marTop w:val="0"/>
          <w:marBottom w:val="0"/>
          <w:divBdr>
            <w:top w:val="none" w:sz="0" w:space="0" w:color="auto"/>
            <w:left w:val="none" w:sz="0" w:space="0" w:color="auto"/>
            <w:bottom w:val="none" w:sz="0" w:space="0" w:color="auto"/>
            <w:right w:val="none" w:sz="0" w:space="0" w:color="auto"/>
          </w:divBdr>
          <w:divsChild>
            <w:div w:id="1448961736">
              <w:marLeft w:val="0"/>
              <w:marRight w:val="0"/>
              <w:marTop w:val="0"/>
              <w:marBottom w:val="0"/>
              <w:divBdr>
                <w:top w:val="none" w:sz="0" w:space="0" w:color="auto"/>
                <w:left w:val="none" w:sz="0" w:space="0" w:color="auto"/>
                <w:bottom w:val="none" w:sz="0" w:space="0" w:color="auto"/>
                <w:right w:val="none" w:sz="0" w:space="0" w:color="auto"/>
              </w:divBdr>
              <w:divsChild>
                <w:div w:id="561479471">
                  <w:marLeft w:val="0"/>
                  <w:marRight w:val="0"/>
                  <w:marTop w:val="0"/>
                  <w:marBottom w:val="0"/>
                  <w:divBdr>
                    <w:top w:val="none" w:sz="0" w:space="0" w:color="auto"/>
                    <w:left w:val="none" w:sz="0" w:space="0" w:color="auto"/>
                    <w:bottom w:val="none" w:sz="0" w:space="0" w:color="auto"/>
                    <w:right w:val="none" w:sz="0" w:space="0" w:color="auto"/>
                  </w:divBdr>
                  <w:divsChild>
                    <w:div w:id="920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3427">
      <w:bodyDiv w:val="1"/>
      <w:marLeft w:val="0"/>
      <w:marRight w:val="0"/>
      <w:marTop w:val="0"/>
      <w:marBottom w:val="0"/>
      <w:divBdr>
        <w:top w:val="none" w:sz="0" w:space="0" w:color="auto"/>
        <w:left w:val="none" w:sz="0" w:space="0" w:color="auto"/>
        <w:bottom w:val="none" w:sz="0" w:space="0" w:color="auto"/>
        <w:right w:val="none" w:sz="0" w:space="0" w:color="auto"/>
      </w:divBdr>
      <w:divsChild>
        <w:div w:id="1063987730">
          <w:marLeft w:val="0"/>
          <w:marRight w:val="0"/>
          <w:marTop w:val="0"/>
          <w:marBottom w:val="0"/>
          <w:divBdr>
            <w:top w:val="none" w:sz="0" w:space="0" w:color="auto"/>
            <w:left w:val="none" w:sz="0" w:space="0" w:color="auto"/>
            <w:bottom w:val="none" w:sz="0" w:space="0" w:color="auto"/>
            <w:right w:val="none" w:sz="0" w:space="0" w:color="auto"/>
          </w:divBdr>
          <w:divsChild>
            <w:div w:id="695732333">
              <w:marLeft w:val="0"/>
              <w:marRight w:val="0"/>
              <w:marTop w:val="0"/>
              <w:marBottom w:val="0"/>
              <w:divBdr>
                <w:top w:val="none" w:sz="0" w:space="0" w:color="auto"/>
                <w:left w:val="none" w:sz="0" w:space="0" w:color="auto"/>
                <w:bottom w:val="none" w:sz="0" w:space="0" w:color="auto"/>
                <w:right w:val="none" w:sz="0" w:space="0" w:color="auto"/>
              </w:divBdr>
              <w:divsChild>
                <w:div w:id="1488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1944">
      <w:bodyDiv w:val="1"/>
      <w:marLeft w:val="0"/>
      <w:marRight w:val="0"/>
      <w:marTop w:val="0"/>
      <w:marBottom w:val="0"/>
      <w:divBdr>
        <w:top w:val="none" w:sz="0" w:space="0" w:color="auto"/>
        <w:left w:val="none" w:sz="0" w:space="0" w:color="auto"/>
        <w:bottom w:val="none" w:sz="0" w:space="0" w:color="auto"/>
        <w:right w:val="none" w:sz="0" w:space="0" w:color="auto"/>
      </w:divBdr>
      <w:divsChild>
        <w:div w:id="612979258">
          <w:marLeft w:val="0"/>
          <w:marRight w:val="0"/>
          <w:marTop w:val="0"/>
          <w:marBottom w:val="0"/>
          <w:divBdr>
            <w:top w:val="none" w:sz="0" w:space="0" w:color="auto"/>
            <w:left w:val="none" w:sz="0" w:space="0" w:color="auto"/>
            <w:bottom w:val="none" w:sz="0" w:space="0" w:color="auto"/>
            <w:right w:val="none" w:sz="0" w:space="0" w:color="auto"/>
          </w:divBdr>
          <w:divsChild>
            <w:div w:id="289823918">
              <w:marLeft w:val="0"/>
              <w:marRight w:val="0"/>
              <w:marTop w:val="0"/>
              <w:marBottom w:val="0"/>
              <w:divBdr>
                <w:top w:val="none" w:sz="0" w:space="0" w:color="auto"/>
                <w:left w:val="none" w:sz="0" w:space="0" w:color="auto"/>
                <w:bottom w:val="none" w:sz="0" w:space="0" w:color="auto"/>
                <w:right w:val="none" w:sz="0" w:space="0" w:color="auto"/>
              </w:divBdr>
              <w:divsChild>
                <w:div w:id="485706321">
                  <w:marLeft w:val="0"/>
                  <w:marRight w:val="0"/>
                  <w:marTop w:val="0"/>
                  <w:marBottom w:val="0"/>
                  <w:divBdr>
                    <w:top w:val="none" w:sz="0" w:space="0" w:color="auto"/>
                    <w:left w:val="none" w:sz="0" w:space="0" w:color="auto"/>
                    <w:bottom w:val="none" w:sz="0" w:space="0" w:color="auto"/>
                    <w:right w:val="none" w:sz="0" w:space="0" w:color="auto"/>
                  </w:divBdr>
                  <w:divsChild>
                    <w:div w:id="1068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89766">
      <w:bodyDiv w:val="1"/>
      <w:marLeft w:val="0"/>
      <w:marRight w:val="0"/>
      <w:marTop w:val="0"/>
      <w:marBottom w:val="0"/>
      <w:divBdr>
        <w:top w:val="none" w:sz="0" w:space="0" w:color="auto"/>
        <w:left w:val="none" w:sz="0" w:space="0" w:color="auto"/>
        <w:bottom w:val="none" w:sz="0" w:space="0" w:color="auto"/>
        <w:right w:val="none" w:sz="0" w:space="0" w:color="auto"/>
      </w:divBdr>
      <w:divsChild>
        <w:div w:id="796148418">
          <w:marLeft w:val="0"/>
          <w:marRight w:val="0"/>
          <w:marTop w:val="0"/>
          <w:marBottom w:val="0"/>
          <w:divBdr>
            <w:top w:val="none" w:sz="0" w:space="0" w:color="auto"/>
            <w:left w:val="none" w:sz="0" w:space="0" w:color="auto"/>
            <w:bottom w:val="none" w:sz="0" w:space="0" w:color="auto"/>
            <w:right w:val="none" w:sz="0" w:space="0" w:color="auto"/>
          </w:divBdr>
          <w:divsChild>
            <w:div w:id="812789524">
              <w:marLeft w:val="0"/>
              <w:marRight w:val="0"/>
              <w:marTop w:val="0"/>
              <w:marBottom w:val="0"/>
              <w:divBdr>
                <w:top w:val="none" w:sz="0" w:space="0" w:color="auto"/>
                <w:left w:val="none" w:sz="0" w:space="0" w:color="auto"/>
                <w:bottom w:val="none" w:sz="0" w:space="0" w:color="auto"/>
                <w:right w:val="none" w:sz="0" w:space="0" w:color="auto"/>
              </w:divBdr>
              <w:divsChild>
                <w:div w:id="337315091">
                  <w:marLeft w:val="0"/>
                  <w:marRight w:val="0"/>
                  <w:marTop w:val="0"/>
                  <w:marBottom w:val="0"/>
                  <w:divBdr>
                    <w:top w:val="none" w:sz="0" w:space="0" w:color="auto"/>
                    <w:left w:val="none" w:sz="0" w:space="0" w:color="auto"/>
                    <w:bottom w:val="none" w:sz="0" w:space="0" w:color="auto"/>
                    <w:right w:val="none" w:sz="0" w:space="0" w:color="auto"/>
                  </w:divBdr>
                  <w:divsChild>
                    <w:div w:id="11119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29858">
      <w:bodyDiv w:val="1"/>
      <w:marLeft w:val="0"/>
      <w:marRight w:val="0"/>
      <w:marTop w:val="0"/>
      <w:marBottom w:val="0"/>
      <w:divBdr>
        <w:top w:val="none" w:sz="0" w:space="0" w:color="auto"/>
        <w:left w:val="none" w:sz="0" w:space="0" w:color="auto"/>
        <w:bottom w:val="none" w:sz="0" w:space="0" w:color="auto"/>
        <w:right w:val="none" w:sz="0" w:space="0" w:color="auto"/>
      </w:divBdr>
      <w:divsChild>
        <w:div w:id="1034038452">
          <w:marLeft w:val="0"/>
          <w:marRight w:val="0"/>
          <w:marTop w:val="0"/>
          <w:marBottom w:val="0"/>
          <w:divBdr>
            <w:top w:val="none" w:sz="0" w:space="0" w:color="auto"/>
            <w:left w:val="none" w:sz="0" w:space="0" w:color="auto"/>
            <w:bottom w:val="none" w:sz="0" w:space="0" w:color="auto"/>
            <w:right w:val="none" w:sz="0" w:space="0" w:color="auto"/>
          </w:divBdr>
          <w:divsChild>
            <w:div w:id="143860903">
              <w:marLeft w:val="0"/>
              <w:marRight w:val="0"/>
              <w:marTop w:val="0"/>
              <w:marBottom w:val="0"/>
              <w:divBdr>
                <w:top w:val="none" w:sz="0" w:space="0" w:color="auto"/>
                <w:left w:val="none" w:sz="0" w:space="0" w:color="auto"/>
                <w:bottom w:val="none" w:sz="0" w:space="0" w:color="auto"/>
                <w:right w:val="none" w:sz="0" w:space="0" w:color="auto"/>
              </w:divBdr>
              <w:divsChild>
                <w:div w:id="484007679">
                  <w:marLeft w:val="0"/>
                  <w:marRight w:val="0"/>
                  <w:marTop w:val="0"/>
                  <w:marBottom w:val="0"/>
                  <w:divBdr>
                    <w:top w:val="none" w:sz="0" w:space="0" w:color="auto"/>
                    <w:left w:val="none" w:sz="0" w:space="0" w:color="auto"/>
                    <w:bottom w:val="none" w:sz="0" w:space="0" w:color="auto"/>
                    <w:right w:val="none" w:sz="0" w:space="0" w:color="auto"/>
                  </w:divBdr>
                  <w:divsChild>
                    <w:div w:id="2007631216">
                      <w:marLeft w:val="0"/>
                      <w:marRight w:val="0"/>
                      <w:marTop w:val="0"/>
                      <w:marBottom w:val="0"/>
                      <w:divBdr>
                        <w:top w:val="none" w:sz="0" w:space="0" w:color="auto"/>
                        <w:left w:val="none" w:sz="0" w:space="0" w:color="auto"/>
                        <w:bottom w:val="none" w:sz="0" w:space="0" w:color="auto"/>
                        <w:right w:val="none" w:sz="0" w:space="0" w:color="auto"/>
                      </w:divBdr>
                      <w:divsChild>
                        <w:div w:id="1327368232">
                          <w:marLeft w:val="0"/>
                          <w:marRight w:val="0"/>
                          <w:marTop w:val="45"/>
                          <w:marBottom w:val="0"/>
                          <w:divBdr>
                            <w:top w:val="none" w:sz="0" w:space="0" w:color="auto"/>
                            <w:left w:val="none" w:sz="0" w:space="0" w:color="auto"/>
                            <w:bottom w:val="none" w:sz="0" w:space="0" w:color="auto"/>
                            <w:right w:val="none" w:sz="0" w:space="0" w:color="auto"/>
                          </w:divBdr>
                          <w:divsChild>
                            <w:div w:id="1483737050">
                              <w:marLeft w:val="0"/>
                              <w:marRight w:val="0"/>
                              <w:marTop w:val="0"/>
                              <w:marBottom w:val="0"/>
                              <w:divBdr>
                                <w:top w:val="none" w:sz="0" w:space="0" w:color="auto"/>
                                <w:left w:val="none" w:sz="0" w:space="0" w:color="auto"/>
                                <w:bottom w:val="none" w:sz="0" w:space="0" w:color="auto"/>
                                <w:right w:val="none" w:sz="0" w:space="0" w:color="auto"/>
                              </w:divBdr>
                              <w:divsChild>
                                <w:div w:id="1404134639">
                                  <w:marLeft w:val="2070"/>
                                  <w:marRight w:val="3810"/>
                                  <w:marTop w:val="0"/>
                                  <w:marBottom w:val="0"/>
                                  <w:divBdr>
                                    <w:top w:val="none" w:sz="0" w:space="0" w:color="auto"/>
                                    <w:left w:val="none" w:sz="0" w:space="0" w:color="auto"/>
                                    <w:bottom w:val="none" w:sz="0" w:space="0" w:color="auto"/>
                                    <w:right w:val="none" w:sz="0" w:space="0" w:color="auto"/>
                                  </w:divBdr>
                                  <w:divsChild>
                                    <w:div w:id="1072578166">
                                      <w:marLeft w:val="0"/>
                                      <w:marRight w:val="0"/>
                                      <w:marTop w:val="0"/>
                                      <w:marBottom w:val="0"/>
                                      <w:divBdr>
                                        <w:top w:val="none" w:sz="0" w:space="0" w:color="auto"/>
                                        <w:left w:val="none" w:sz="0" w:space="0" w:color="auto"/>
                                        <w:bottom w:val="none" w:sz="0" w:space="0" w:color="auto"/>
                                        <w:right w:val="none" w:sz="0" w:space="0" w:color="auto"/>
                                      </w:divBdr>
                                      <w:divsChild>
                                        <w:div w:id="1909653782">
                                          <w:marLeft w:val="0"/>
                                          <w:marRight w:val="0"/>
                                          <w:marTop w:val="0"/>
                                          <w:marBottom w:val="0"/>
                                          <w:divBdr>
                                            <w:top w:val="none" w:sz="0" w:space="0" w:color="auto"/>
                                            <w:left w:val="none" w:sz="0" w:space="0" w:color="auto"/>
                                            <w:bottom w:val="none" w:sz="0" w:space="0" w:color="auto"/>
                                            <w:right w:val="none" w:sz="0" w:space="0" w:color="auto"/>
                                          </w:divBdr>
                                          <w:divsChild>
                                            <w:div w:id="507327324">
                                              <w:marLeft w:val="0"/>
                                              <w:marRight w:val="0"/>
                                              <w:marTop w:val="0"/>
                                              <w:marBottom w:val="0"/>
                                              <w:divBdr>
                                                <w:top w:val="none" w:sz="0" w:space="0" w:color="auto"/>
                                                <w:left w:val="none" w:sz="0" w:space="0" w:color="auto"/>
                                                <w:bottom w:val="none" w:sz="0" w:space="0" w:color="auto"/>
                                                <w:right w:val="none" w:sz="0" w:space="0" w:color="auto"/>
                                              </w:divBdr>
                                              <w:divsChild>
                                                <w:div w:id="1689139852">
                                                  <w:marLeft w:val="0"/>
                                                  <w:marRight w:val="0"/>
                                                  <w:marTop w:val="0"/>
                                                  <w:marBottom w:val="0"/>
                                                  <w:divBdr>
                                                    <w:top w:val="none" w:sz="0" w:space="0" w:color="auto"/>
                                                    <w:left w:val="none" w:sz="0" w:space="0" w:color="auto"/>
                                                    <w:bottom w:val="none" w:sz="0" w:space="0" w:color="auto"/>
                                                    <w:right w:val="none" w:sz="0" w:space="0" w:color="auto"/>
                                                  </w:divBdr>
                                                  <w:divsChild>
                                                    <w:div w:id="12849319">
                                                      <w:marLeft w:val="0"/>
                                                      <w:marRight w:val="0"/>
                                                      <w:marTop w:val="0"/>
                                                      <w:marBottom w:val="0"/>
                                                      <w:divBdr>
                                                        <w:top w:val="none" w:sz="0" w:space="0" w:color="auto"/>
                                                        <w:left w:val="none" w:sz="0" w:space="0" w:color="auto"/>
                                                        <w:bottom w:val="none" w:sz="0" w:space="0" w:color="auto"/>
                                                        <w:right w:val="none" w:sz="0" w:space="0" w:color="auto"/>
                                                      </w:divBdr>
                                                      <w:divsChild>
                                                        <w:div w:id="1969235440">
                                                          <w:marLeft w:val="0"/>
                                                          <w:marRight w:val="0"/>
                                                          <w:marTop w:val="0"/>
                                                          <w:marBottom w:val="0"/>
                                                          <w:divBdr>
                                                            <w:top w:val="none" w:sz="0" w:space="0" w:color="auto"/>
                                                            <w:left w:val="none" w:sz="0" w:space="0" w:color="auto"/>
                                                            <w:bottom w:val="none" w:sz="0" w:space="0" w:color="auto"/>
                                                            <w:right w:val="none" w:sz="0" w:space="0" w:color="auto"/>
                                                          </w:divBdr>
                                                          <w:divsChild>
                                                            <w:div w:id="730032732">
                                                              <w:marLeft w:val="0"/>
                                                              <w:marRight w:val="0"/>
                                                              <w:marTop w:val="0"/>
                                                              <w:marBottom w:val="0"/>
                                                              <w:divBdr>
                                                                <w:top w:val="none" w:sz="0" w:space="0" w:color="auto"/>
                                                                <w:left w:val="none" w:sz="0" w:space="0" w:color="auto"/>
                                                                <w:bottom w:val="none" w:sz="0" w:space="0" w:color="auto"/>
                                                                <w:right w:val="none" w:sz="0" w:space="0" w:color="auto"/>
                                                              </w:divBdr>
                                                              <w:divsChild>
                                                                <w:div w:id="510801881">
                                                                  <w:marLeft w:val="0"/>
                                                                  <w:marRight w:val="0"/>
                                                                  <w:marTop w:val="0"/>
                                                                  <w:marBottom w:val="0"/>
                                                                  <w:divBdr>
                                                                    <w:top w:val="none" w:sz="0" w:space="0" w:color="auto"/>
                                                                    <w:left w:val="none" w:sz="0" w:space="0" w:color="auto"/>
                                                                    <w:bottom w:val="none" w:sz="0" w:space="0" w:color="auto"/>
                                                                    <w:right w:val="none" w:sz="0" w:space="0" w:color="auto"/>
                                                                  </w:divBdr>
                                                                  <w:divsChild>
                                                                    <w:div w:id="2006930629">
                                                                      <w:marLeft w:val="0"/>
                                                                      <w:marRight w:val="0"/>
                                                                      <w:marTop w:val="0"/>
                                                                      <w:marBottom w:val="0"/>
                                                                      <w:divBdr>
                                                                        <w:top w:val="none" w:sz="0" w:space="0" w:color="auto"/>
                                                                        <w:left w:val="none" w:sz="0" w:space="0" w:color="auto"/>
                                                                        <w:bottom w:val="none" w:sz="0" w:space="0" w:color="auto"/>
                                                                        <w:right w:val="none" w:sz="0" w:space="0" w:color="auto"/>
                                                                      </w:divBdr>
                                                                      <w:divsChild>
                                                                        <w:div w:id="872770961">
                                                                          <w:marLeft w:val="0"/>
                                                                          <w:marRight w:val="0"/>
                                                                          <w:marTop w:val="0"/>
                                                                          <w:marBottom w:val="0"/>
                                                                          <w:divBdr>
                                                                            <w:top w:val="none" w:sz="0" w:space="0" w:color="auto"/>
                                                                            <w:left w:val="none" w:sz="0" w:space="0" w:color="auto"/>
                                                                            <w:bottom w:val="none" w:sz="0" w:space="0" w:color="auto"/>
                                                                            <w:right w:val="none" w:sz="0" w:space="0" w:color="auto"/>
                                                                          </w:divBdr>
                                                                          <w:divsChild>
                                                                            <w:div w:id="89980979">
                                                                              <w:marLeft w:val="0"/>
                                                                              <w:marRight w:val="0"/>
                                                                              <w:marTop w:val="0"/>
                                                                              <w:marBottom w:val="0"/>
                                                                              <w:divBdr>
                                                                                <w:top w:val="none" w:sz="0" w:space="0" w:color="auto"/>
                                                                                <w:left w:val="none" w:sz="0" w:space="0" w:color="auto"/>
                                                                                <w:bottom w:val="none" w:sz="0" w:space="0" w:color="auto"/>
                                                                                <w:right w:val="none" w:sz="0" w:space="0" w:color="auto"/>
                                                                              </w:divBdr>
                                                                              <w:divsChild>
                                                                                <w:div w:id="17910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59587">
      <w:bodyDiv w:val="1"/>
      <w:marLeft w:val="0"/>
      <w:marRight w:val="0"/>
      <w:marTop w:val="0"/>
      <w:marBottom w:val="0"/>
      <w:divBdr>
        <w:top w:val="none" w:sz="0" w:space="0" w:color="auto"/>
        <w:left w:val="none" w:sz="0" w:space="0" w:color="auto"/>
        <w:bottom w:val="none" w:sz="0" w:space="0" w:color="auto"/>
        <w:right w:val="none" w:sz="0" w:space="0" w:color="auto"/>
      </w:divBdr>
      <w:divsChild>
        <w:div w:id="1845625250">
          <w:marLeft w:val="0"/>
          <w:marRight w:val="0"/>
          <w:marTop w:val="0"/>
          <w:marBottom w:val="0"/>
          <w:divBdr>
            <w:top w:val="none" w:sz="0" w:space="0" w:color="auto"/>
            <w:left w:val="none" w:sz="0" w:space="0" w:color="auto"/>
            <w:bottom w:val="none" w:sz="0" w:space="0" w:color="auto"/>
            <w:right w:val="none" w:sz="0" w:space="0" w:color="auto"/>
          </w:divBdr>
          <w:divsChild>
            <w:div w:id="830102447">
              <w:marLeft w:val="0"/>
              <w:marRight w:val="0"/>
              <w:marTop w:val="0"/>
              <w:marBottom w:val="0"/>
              <w:divBdr>
                <w:top w:val="none" w:sz="0" w:space="0" w:color="auto"/>
                <w:left w:val="none" w:sz="0" w:space="0" w:color="auto"/>
                <w:bottom w:val="none" w:sz="0" w:space="0" w:color="auto"/>
                <w:right w:val="none" w:sz="0" w:space="0" w:color="auto"/>
              </w:divBdr>
              <w:divsChild>
                <w:div w:id="1310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569915">
          <w:marLeft w:val="0"/>
          <w:marRight w:val="0"/>
          <w:marTop w:val="0"/>
          <w:marBottom w:val="0"/>
          <w:divBdr>
            <w:top w:val="none" w:sz="0" w:space="0" w:color="auto"/>
            <w:left w:val="none" w:sz="0" w:space="0" w:color="auto"/>
            <w:bottom w:val="none" w:sz="0" w:space="0" w:color="auto"/>
            <w:right w:val="none" w:sz="0" w:space="0" w:color="auto"/>
          </w:divBdr>
          <w:divsChild>
            <w:div w:id="1057048840">
              <w:marLeft w:val="0"/>
              <w:marRight w:val="0"/>
              <w:marTop w:val="0"/>
              <w:marBottom w:val="0"/>
              <w:divBdr>
                <w:top w:val="none" w:sz="0" w:space="0" w:color="auto"/>
                <w:left w:val="none" w:sz="0" w:space="0" w:color="auto"/>
                <w:bottom w:val="none" w:sz="0" w:space="0" w:color="auto"/>
                <w:right w:val="none" w:sz="0" w:space="0" w:color="auto"/>
              </w:divBdr>
              <w:divsChild>
                <w:div w:id="1122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217">
      <w:bodyDiv w:val="1"/>
      <w:marLeft w:val="0"/>
      <w:marRight w:val="0"/>
      <w:marTop w:val="0"/>
      <w:marBottom w:val="0"/>
      <w:divBdr>
        <w:top w:val="none" w:sz="0" w:space="0" w:color="auto"/>
        <w:left w:val="none" w:sz="0" w:space="0" w:color="auto"/>
        <w:bottom w:val="none" w:sz="0" w:space="0" w:color="auto"/>
        <w:right w:val="none" w:sz="0" w:space="0" w:color="auto"/>
      </w:divBdr>
      <w:divsChild>
        <w:div w:id="1470706412">
          <w:marLeft w:val="0"/>
          <w:marRight w:val="0"/>
          <w:marTop w:val="0"/>
          <w:marBottom w:val="0"/>
          <w:divBdr>
            <w:top w:val="none" w:sz="0" w:space="0" w:color="auto"/>
            <w:left w:val="none" w:sz="0" w:space="0" w:color="auto"/>
            <w:bottom w:val="none" w:sz="0" w:space="0" w:color="auto"/>
            <w:right w:val="none" w:sz="0" w:space="0" w:color="auto"/>
          </w:divBdr>
          <w:divsChild>
            <w:div w:id="497581797">
              <w:marLeft w:val="0"/>
              <w:marRight w:val="0"/>
              <w:marTop w:val="0"/>
              <w:marBottom w:val="0"/>
              <w:divBdr>
                <w:top w:val="none" w:sz="0" w:space="0" w:color="auto"/>
                <w:left w:val="none" w:sz="0" w:space="0" w:color="auto"/>
                <w:bottom w:val="none" w:sz="0" w:space="0" w:color="auto"/>
                <w:right w:val="none" w:sz="0" w:space="0" w:color="auto"/>
              </w:divBdr>
              <w:divsChild>
                <w:div w:id="18658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5180">
      <w:bodyDiv w:val="1"/>
      <w:marLeft w:val="0"/>
      <w:marRight w:val="0"/>
      <w:marTop w:val="0"/>
      <w:marBottom w:val="0"/>
      <w:divBdr>
        <w:top w:val="none" w:sz="0" w:space="0" w:color="auto"/>
        <w:left w:val="none" w:sz="0" w:space="0" w:color="auto"/>
        <w:bottom w:val="none" w:sz="0" w:space="0" w:color="auto"/>
        <w:right w:val="none" w:sz="0" w:space="0" w:color="auto"/>
      </w:divBdr>
      <w:divsChild>
        <w:div w:id="1319189296">
          <w:marLeft w:val="0"/>
          <w:marRight w:val="0"/>
          <w:marTop w:val="0"/>
          <w:marBottom w:val="0"/>
          <w:divBdr>
            <w:top w:val="none" w:sz="0" w:space="0" w:color="auto"/>
            <w:left w:val="none" w:sz="0" w:space="0" w:color="auto"/>
            <w:bottom w:val="none" w:sz="0" w:space="0" w:color="auto"/>
            <w:right w:val="none" w:sz="0" w:space="0" w:color="auto"/>
          </w:divBdr>
          <w:divsChild>
            <w:div w:id="1153639272">
              <w:marLeft w:val="0"/>
              <w:marRight w:val="0"/>
              <w:marTop w:val="0"/>
              <w:marBottom w:val="0"/>
              <w:divBdr>
                <w:top w:val="none" w:sz="0" w:space="0" w:color="auto"/>
                <w:left w:val="none" w:sz="0" w:space="0" w:color="auto"/>
                <w:bottom w:val="none" w:sz="0" w:space="0" w:color="auto"/>
                <w:right w:val="none" w:sz="0" w:space="0" w:color="auto"/>
              </w:divBdr>
              <w:divsChild>
                <w:div w:id="330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4015">
      <w:bodyDiv w:val="1"/>
      <w:marLeft w:val="0"/>
      <w:marRight w:val="0"/>
      <w:marTop w:val="0"/>
      <w:marBottom w:val="0"/>
      <w:divBdr>
        <w:top w:val="none" w:sz="0" w:space="0" w:color="auto"/>
        <w:left w:val="none" w:sz="0" w:space="0" w:color="auto"/>
        <w:bottom w:val="none" w:sz="0" w:space="0" w:color="auto"/>
        <w:right w:val="none" w:sz="0" w:space="0" w:color="auto"/>
      </w:divBdr>
      <w:divsChild>
        <w:div w:id="914389582">
          <w:marLeft w:val="0"/>
          <w:marRight w:val="0"/>
          <w:marTop w:val="0"/>
          <w:marBottom w:val="0"/>
          <w:divBdr>
            <w:top w:val="none" w:sz="0" w:space="0" w:color="auto"/>
            <w:left w:val="none" w:sz="0" w:space="0" w:color="auto"/>
            <w:bottom w:val="none" w:sz="0" w:space="0" w:color="auto"/>
            <w:right w:val="none" w:sz="0" w:space="0" w:color="auto"/>
          </w:divBdr>
          <w:divsChild>
            <w:div w:id="1388141519">
              <w:marLeft w:val="0"/>
              <w:marRight w:val="0"/>
              <w:marTop w:val="0"/>
              <w:marBottom w:val="0"/>
              <w:divBdr>
                <w:top w:val="none" w:sz="0" w:space="0" w:color="auto"/>
                <w:left w:val="none" w:sz="0" w:space="0" w:color="auto"/>
                <w:bottom w:val="none" w:sz="0" w:space="0" w:color="auto"/>
                <w:right w:val="none" w:sz="0" w:space="0" w:color="auto"/>
              </w:divBdr>
              <w:divsChild>
                <w:div w:id="1292323667">
                  <w:marLeft w:val="0"/>
                  <w:marRight w:val="0"/>
                  <w:marTop w:val="0"/>
                  <w:marBottom w:val="408"/>
                  <w:divBdr>
                    <w:top w:val="none" w:sz="0" w:space="0" w:color="auto"/>
                    <w:left w:val="none" w:sz="0" w:space="0" w:color="auto"/>
                    <w:bottom w:val="none" w:sz="0" w:space="0" w:color="auto"/>
                    <w:right w:val="none" w:sz="0" w:space="0" w:color="auto"/>
                  </w:divBdr>
                  <w:divsChild>
                    <w:div w:id="1784421203">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864950979">
      <w:bodyDiv w:val="1"/>
      <w:marLeft w:val="0"/>
      <w:marRight w:val="0"/>
      <w:marTop w:val="0"/>
      <w:marBottom w:val="0"/>
      <w:divBdr>
        <w:top w:val="none" w:sz="0" w:space="0" w:color="auto"/>
        <w:left w:val="none" w:sz="0" w:space="0" w:color="auto"/>
        <w:bottom w:val="none" w:sz="0" w:space="0" w:color="auto"/>
        <w:right w:val="none" w:sz="0" w:space="0" w:color="auto"/>
      </w:divBdr>
      <w:divsChild>
        <w:div w:id="1757630671">
          <w:marLeft w:val="0"/>
          <w:marRight w:val="0"/>
          <w:marTop w:val="0"/>
          <w:marBottom w:val="0"/>
          <w:divBdr>
            <w:top w:val="none" w:sz="0" w:space="0" w:color="auto"/>
            <w:left w:val="none" w:sz="0" w:space="0" w:color="auto"/>
            <w:bottom w:val="none" w:sz="0" w:space="0" w:color="auto"/>
            <w:right w:val="none" w:sz="0" w:space="0" w:color="auto"/>
          </w:divBdr>
          <w:divsChild>
            <w:div w:id="39474184">
              <w:marLeft w:val="0"/>
              <w:marRight w:val="0"/>
              <w:marTop w:val="0"/>
              <w:marBottom w:val="0"/>
              <w:divBdr>
                <w:top w:val="none" w:sz="0" w:space="0" w:color="auto"/>
                <w:left w:val="none" w:sz="0" w:space="0" w:color="auto"/>
                <w:bottom w:val="none" w:sz="0" w:space="0" w:color="auto"/>
                <w:right w:val="none" w:sz="0" w:space="0" w:color="auto"/>
              </w:divBdr>
              <w:divsChild>
                <w:div w:id="12109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9223">
      <w:bodyDiv w:val="1"/>
      <w:marLeft w:val="0"/>
      <w:marRight w:val="0"/>
      <w:marTop w:val="0"/>
      <w:marBottom w:val="0"/>
      <w:divBdr>
        <w:top w:val="none" w:sz="0" w:space="0" w:color="auto"/>
        <w:left w:val="none" w:sz="0" w:space="0" w:color="auto"/>
        <w:bottom w:val="none" w:sz="0" w:space="0" w:color="auto"/>
        <w:right w:val="none" w:sz="0" w:space="0" w:color="auto"/>
      </w:divBdr>
      <w:divsChild>
        <w:div w:id="1794058324">
          <w:marLeft w:val="0"/>
          <w:marRight w:val="0"/>
          <w:marTop w:val="0"/>
          <w:marBottom w:val="0"/>
          <w:divBdr>
            <w:top w:val="none" w:sz="0" w:space="0" w:color="auto"/>
            <w:left w:val="none" w:sz="0" w:space="0" w:color="auto"/>
            <w:bottom w:val="none" w:sz="0" w:space="0" w:color="auto"/>
            <w:right w:val="none" w:sz="0" w:space="0" w:color="auto"/>
          </w:divBdr>
          <w:divsChild>
            <w:div w:id="7147334">
              <w:marLeft w:val="0"/>
              <w:marRight w:val="0"/>
              <w:marTop w:val="0"/>
              <w:marBottom w:val="0"/>
              <w:divBdr>
                <w:top w:val="none" w:sz="0" w:space="0" w:color="auto"/>
                <w:left w:val="none" w:sz="0" w:space="0" w:color="auto"/>
                <w:bottom w:val="none" w:sz="0" w:space="0" w:color="auto"/>
                <w:right w:val="none" w:sz="0" w:space="0" w:color="auto"/>
              </w:divBdr>
              <w:divsChild>
                <w:div w:id="2100981631">
                  <w:marLeft w:val="0"/>
                  <w:marRight w:val="0"/>
                  <w:marTop w:val="0"/>
                  <w:marBottom w:val="0"/>
                  <w:divBdr>
                    <w:top w:val="none" w:sz="0" w:space="0" w:color="auto"/>
                    <w:left w:val="none" w:sz="0" w:space="0" w:color="auto"/>
                    <w:bottom w:val="none" w:sz="0" w:space="0" w:color="auto"/>
                    <w:right w:val="none" w:sz="0" w:space="0" w:color="auto"/>
                  </w:divBdr>
                  <w:divsChild>
                    <w:div w:id="10352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8633">
      <w:bodyDiv w:val="1"/>
      <w:marLeft w:val="0"/>
      <w:marRight w:val="0"/>
      <w:marTop w:val="0"/>
      <w:marBottom w:val="0"/>
      <w:divBdr>
        <w:top w:val="none" w:sz="0" w:space="0" w:color="auto"/>
        <w:left w:val="none" w:sz="0" w:space="0" w:color="auto"/>
        <w:bottom w:val="none" w:sz="0" w:space="0" w:color="auto"/>
        <w:right w:val="none" w:sz="0" w:space="0" w:color="auto"/>
      </w:divBdr>
      <w:divsChild>
        <w:div w:id="939486731">
          <w:marLeft w:val="0"/>
          <w:marRight w:val="0"/>
          <w:marTop w:val="0"/>
          <w:marBottom w:val="0"/>
          <w:divBdr>
            <w:top w:val="none" w:sz="0" w:space="0" w:color="auto"/>
            <w:left w:val="none" w:sz="0" w:space="0" w:color="auto"/>
            <w:bottom w:val="none" w:sz="0" w:space="0" w:color="auto"/>
            <w:right w:val="none" w:sz="0" w:space="0" w:color="auto"/>
          </w:divBdr>
          <w:divsChild>
            <w:div w:id="360740030">
              <w:marLeft w:val="0"/>
              <w:marRight w:val="0"/>
              <w:marTop w:val="0"/>
              <w:marBottom w:val="0"/>
              <w:divBdr>
                <w:top w:val="none" w:sz="0" w:space="0" w:color="auto"/>
                <w:left w:val="none" w:sz="0" w:space="0" w:color="auto"/>
                <w:bottom w:val="none" w:sz="0" w:space="0" w:color="auto"/>
                <w:right w:val="none" w:sz="0" w:space="0" w:color="auto"/>
              </w:divBdr>
              <w:divsChild>
                <w:div w:id="678315143">
                  <w:marLeft w:val="0"/>
                  <w:marRight w:val="0"/>
                  <w:marTop w:val="0"/>
                  <w:marBottom w:val="0"/>
                  <w:divBdr>
                    <w:top w:val="none" w:sz="0" w:space="0" w:color="auto"/>
                    <w:left w:val="none" w:sz="0" w:space="0" w:color="auto"/>
                    <w:bottom w:val="none" w:sz="0" w:space="0" w:color="auto"/>
                    <w:right w:val="none" w:sz="0" w:space="0" w:color="auto"/>
                  </w:divBdr>
                  <w:divsChild>
                    <w:div w:id="1632323787">
                      <w:marLeft w:val="0"/>
                      <w:marRight w:val="0"/>
                      <w:marTop w:val="0"/>
                      <w:marBottom w:val="0"/>
                      <w:divBdr>
                        <w:top w:val="none" w:sz="0" w:space="0" w:color="auto"/>
                        <w:left w:val="none" w:sz="0" w:space="0" w:color="auto"/>
                        <w:bottom w:val="none" w:sz="0" w:space="0" w:color="auto"/>
                        <w:right w:val="none" w:sz="0" w:space="0" w:color="auto"/>
                      </w:divBdr>
                      <w:divsChild>
                        <w:div w:id="1655523112">
                          <w:marLeft w:val="0"/>
                          <w:marRight w:val="0"/>
                          <w:marTop w:val="45"/>
                          <w:marBottom w:val="0"/>
                          <w:divBdr>
                            <w:top w:val="none" w:sz="0" w:space="0" w:color="auto"/>
                            <w:left w:val="none" w:sz="0" w:space="0" w:color="auto"/>
                            <w:bottom w:val="none" w:sz="0" w:space="0" w:color="auto"/>
                            <w:right w:val="none" w:sz="0" w:space="0" w:color="auto"/>
                          </w:divBdr>
                          <w:divsChild>
                            <w:div w:id="1929078834">
                              <w:marLeft w:val="0"/>
                              <w:marRight w:val="0"/>
                              <w:marTop w:val="0"/>
                              <w:marBottom w:val="0"/>
                              <w:divBdr>
                                <w:top w:val="none" w:sz="0" w:space="0" w:color="auto"/>
                                <w:left w:val="none" w:sz="0" w:space="0" w:color="auto"/>
                                <w:bottom w:val="none" w:sz="0" w:space="0" w:color="auto"/>
                                <w:right w:val="none" w:sz="0" w:space="0" w:color="auto"/>
                              </w:divBdr>
                              <w:divsChild>
                                <w:div w:id="1326862481">
                                  <w:marLeft w:val="2070"/>
                                  <w:marRight w:val="3810"/>
                                  <w:marTop w:val="0"/>
                                  <w:marBottom w:val="0"/>
                                  <w:divBdr>
                                    <w:top w:val="none" w:sz="0" w:space="0" w:color="auto"/>
                                    <w:left w:val="none" w:sz="0" w:space="0" w:color="auto"/>
                                    <w:bottom w:val="none" w:sz="0" w:space="0" w:color="auto"/>
                                    <w:right w:val="none" w:sz="0" w:space="0" w:color="auto"/>
                                  </w:divBdr>
                                  <w:divsChild>
                                    <w:div w:id="166792558">
                                      <w:marLeft w:val="0"/>
                                      <w:marRight w:val="0"/>
                                      <w:marTop w:val="0"/>
                                      <w:marBottom w:val="0"/>
                                      <w:divBdr>
                                        <w:top w:val="none" w:sz="0" w:space="0" w:color="auto"/>
                                        <w:left w:val="none" w:sz="0" w:space="0" w:color="auto"/>
                                        <w:bottom w:val="none" w:sz="0" w:space="0" w:color="auto"/>
                                        <w:right w:val="none" w:sz="0" w:space="0" w:color="auto"/>
                                      </w:divBdr>
                                      <w:divsChild>
                                        <w:div w:id="1368726106">
                                          <w:marLeft w:val="0"/>
                                          <w:marRight w:val="0"/>
                                          <w:marTop w:val="0"/>
                                          <w:marBottom w:val="0"/>
                                          <w:divBdr>
                                            <w:top w:val="none" w:sz="0" w:space="0" w:color="auto"/>
                                            <w:left w:val="none" w:sz="0" w:space="0" w:color="auto"/>
                                            <w:bottom w:val="none" w:sz="0" w:space="0" w:color="auto"/>
                                            <w:right w:val="none" w:sz="0" w:space="0" w:color="auto"/>
                                          </w:divBdr>
                                          <w:divsChild>
                                            <w:div w:id="692150501">
                                              <w:marLeft w:val="0"/>
                                              <w:marRight w:val="0"/>
                                              <w:marTop w:val="0"/>
                                              <w:marBottom w:val="0"/>
                                              <w:divBdr>
                                                <w:top w:val="none" w:sz="0" w:space="0" w:color="auto"/>
                                                <w:left w:val="none" w:sz="0" w:space="0" w:color="auto"/>
                                                <w:bottom w:val="none" w:sz="0" w:space="0" w:color="auto"/>
                                                <w:right w:val="none" w:sz="0" w:space="0" w:color="auto"/>
                                              </w:divBdr>
                                              <w:divsChild>
                                                <w:div w:id="163129915">
                                                  <w:marLeft w:val="0"/>
                                                  <w:marRight w:val="0"/>
                                                  <w:marTop w:val="0"/>
                                                  <w:marBottom w:val="0"/>
                                                  <w:divBdr>
                                                    <w:top w:val="none" w:sz="0" w:space="0" w:color="auto"/>
                                                    <w:left w:val="none" w:sz="0" w:space="0" w:color="auto"/>
                                                    <w:bottom w:val="none" w:sz="0" w:space="0" w:color="auto"/>
                                                    <w:right w:val="none" w:sz="0" w:space="0" w:color="auto"/>
                                                  </w:divBdr>
                                                  <w:divsChild>
                                                    <w:div w:id="221139784">
                                                      <w:marLeft w:val="0"/>
                                                      <w:marRight w:val="0"/>
                                                      <w:marTop w:val="0"/>
                                                      <w:marBottom w:val="0"/>
                                                      <w:divBdr>
                                                        <w:top w:val="none" w:sz="0" w:space="0" w:color="auto"/>
                                                        <w:left w:val="none" w:sz="0" w:space="0" w:color="auto"/>
                                                        <w:bottom w:val="none" w:sz="0" w:space="0" w:color="auto"/>
                                                        <w:right w:val="none" w:sz="0" w:space="0" w:color="auto"/>
                                                      </w:divBdr>
                                                      <w:divsChild>
                                                        <w:div w:id="574780194">
                                                          <w:marLeft w:val="0"/>
                                                          <w:marRight w:val="0"/>
                                                          <w:marTop w:val="0"/>
                                                          <w:marBottom w:val="0"/>
                                                          <w:divBdr>
                                                            <w:top w:val="none" w:sz="0" w:space="0" w:color="auto"/>
                                                            <w:left w:val="none" w:sz="0" w:space="0" w:color="auto"/>
                                                            <w:bottom w:val="none" w:sz="0" w:space="0" w:color="auto"/>
                                                            <w:right w:val="none" w:sz="0" w:space="0" w:color="auto"/>
                                                          </w:divBdr>
                                                          <w:divsChild>
                                                            <w:div w:id="1433548277">
                                                              <w:marLeft w:val="0"/>
                                                              <w:marRight w:val="0"/>
                                                              <w:marTop w:val="0"/>
                                                              <w:marBottom w:val="0"/>
                                                              <w:divBdr>
                                                                <w:top w:val="none" w:sz="0" w:space="0" w:color="auto"/>
                                                                <w:left w:val="none" w:sz="0" w:space="0" w:color="auto"/>
                                                                <w:bottom w:val="none" w:sz="0" w:space="0" w:color="auto"/>
                                                                <w:right w:val="none" w:sz="0" w:space="0" w:color="auto"/>
                                                              </w:divBdr>
                                                              <w:divsChild>
                                                                <w:div w:id="209926504">
                                                                  <w:marLeft w:val="0"/>
                                                                  <w:marRight w:val="0"/>
                                                                  <w:marTop w:val="0"/>
                                                                  <w:marBottom w:val="0"/>
                                                                  <w:divBdr>
                                                                    <w:top w:val="none" w:sz="0" w:space="0" w:color="auto"/>
                                                                    <w:left w:val="none" w:sz="0" w:space="0" w:color="auto"/>
                                                                    <w:bottom w:val="none" w:sz="0" w:space="0" w:color="auto"/>
                                                                    <w:right w:val="none" w:sz="0" w:space="0" w:color="auto"/>
                                                                  </w:divBdr>
                                                                  <w:divsChild>
                                                                    <w:div w:id="1218321604">
                                                                      <w:marLeft w:val="0"/>
                                                                      <w:marRight w:val="0"/>
                                                                      <w:marTop w:val="0"/>
                                                                      <w:marBottom w:val="0"/>
                                                                      <w:divBdr>
                                                                        <w:top w:val="none" w:sz="0" w:space="0" w:color="auto"/>
                                                                        <w:left w:val="none" w:sz="0" w:space="0" w:color="auto"/>
                                                                        <w:bottom w:val="none" w:sz="0" w:space="0" w:color="auto"/>
                                                                        <w:right w:val="none" w:sz="0" w:space="0" w:color="auto"/>
                                                                      </w:divBdr>
                                                                      <w:divsChild>
                                                                        <w:div w:id="817572202">
                                                                          <w:marLeft w:val="0"/>
                                                                          <w:marRight w:val="0"/>
                                                                          <w:marTop w:val="0"/>
                                                                          <w:marBottom w:val="0"/>
                                                                          <w:divBdr>
                                                                            <w:top w:val="none" w:sz="0" w:space="0" w:color="auto"/>
                                                                            <w:left w:val="none" w:sz="0" w:space="0" w:color="auto"/>
                                                                            <w:bottom w:val="none" w:sz="0" w:space="0" w:color="auto"/>
                                                                            <w:right w:val="none" w:sz="0" w:space="0" w:color="auto"/>
                                                                          </w:divBdr>
                                                                          <w:divsChild>
                                                                            <w:div w:id="1780636499">
                                                                              <w:marLeft w:val="0"/>
                                                                              <w:marRight w:val="0"/>
                                                                              <w:marTop w:val="0"/>
                                                                              <w:marBottom w:val="0"/>
                                                                              <w:divBdr>
                                                                                <w:top w:val="none" w:sz="0" w:space="0" w:color="auto"/>
                                                                                <w:left w:val="none" w:sz="0" w:space="0" w:color="auto"/>
                                                                                <w:bottom w:val="none" w:sz="0" w:space="0" w:color="auto"/>
                                                                                <w:right w:val="none" w:sz="0" w:space="0" w:color="auto"/>
                                                                              </w:divBdr>
                                                                              <w:divsChild>
                                                                                <w:div w:id="535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937265">
      <w:bodyDiv w:val="1"/>
      <w:marLeft w:val="0"/>
      <w:marRight w:val="0"/>
      <w:marTop w:val="0"/>
      <w:marBottom w:val="0"/>
      <w:divBdr>
        <w:top w:val="none" w:sz="0" w:space="0" w:color="auto"/>
        <w:left w:val="none" w:sz="0" w:space="0" w:color="auto"/>
        <w:bottom w:val="none" w:sz="0" w:space="0" w:color="auto"/>
        <w:right w:val="none" w:sz="0" w:space="0" w:color="auto"/>
      </w:divBdr>
      <w:divsChild>
        <w:div w:id="2096323328">
          <w:marLeft w:val="0"/>
          <w:marRight w:val="0"/>
          <w:marTop w:val="0"/>
          <w:marBottom w:val="0"/>
          <w:divBdr>
            <w:top w:val="none" w:sz="0" w:space="0" w:color="auto"/>
            <w:left w:val="none" w:sz="0" w:space="0" w:color="auto"/>
            <w:bottom w:val="none" w:sz="0" w:space="0" w:color="auto"/>
            <w:right w:val="none" w:sz="0" w:space="0" w:color="auto"/>
          </w:divBdr>
          <w:divsChild>
            <w:div w:id="1529753820">
              <w:marLeft w:val="0"/>
              <w:marRight w:val="0"/>
              <w:marTop w:val="0"/>
              <w:marBottom w:val="0"/>
              <w:divBdr>
                <w:top w:val="none" w:sz="0" w:space="0" w:color="auto"/>
                <w:left w:val="none" w:sz="0" w:space="0" w:color="auto"/>
                <w:bottom w:val="none" w:sz="0" w:space="0" w:color="auto"/>
                <w:right w:val="none" w:sz="0" w:space="0" w:color="auto"/>
              </w:divBdr>
              <w:divsChild>
                <w:div w:id="868185202">
                  <w:marLeft w:val="0"/>
                  <w:marRight w:val="0"/>
                  <w:marTop w:val="0"/>
                  <w:marBottom w:val="0"/>
                  <w:divBdr>
                    <w:top w:val="none" w:sz="0" w:space="0" w:color="auto"/>
                    <w:left w:val="none" w:sz="0" w:space="0" w:color="auto"/>
                    <w:bottom w:val="none" w:sz="0" w:space="0" w:color="auto"/>
                    <w:right w:val="none" w:sz="0" w:space="0" w:color="auto"/>
                  </w:divBdr>
                  <w:divsChild>
                    <w:div w:id="2054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5099">
      <w:bodyDiv w:val="1"/>
      <w:marLeft w:val="0"/>
      <w:marRight w:val="0"/>
      <w:marTop w:val="0"/>
      <w:marBottom w:val="0"/>
      <w:divBdr>
        <w:top w:val="none" w:sz="0" w:space="0" w:color="auto"/>
        <w:left w:val="none" w:sz="0" w:space="0" w:color="auto"/>
        <w:bottom w:val="none" w:sz="0" w:space="0" w:color="auto"/>
        <w:right w:val="none" w:sz="0" w:space="0" w:color="auto"/>
      </w:divBdr>
      <w:divsChild>
        <w:div w:id="1049913303">
          <w:marLeft w:val="0"/>
          <w:marRight w:val="0"/>
          <w:marTop w:val="0"/>
          <w:marBottom w:val="0"/>
          <w:divBdr>
            <w:top w:val="none" w:sz="0" w:space="0" w:color="auto"/>
            <w:left w:val="none" w:sz="0" w:space="0" w:color="auto"/>
            <w:bottom w:val="none" w:sz="0" w:space="0" w:color="auto"/>
            <w:right w:val="none" w:sz="0" w:space="0" w:color="auto"/>
          </w:divBdr>
          <w:divsChild>
            <w:div w:id="2120099364">
              <w:marLeft w:val="0"/>
              <w:marRight w:val="0"/>
              <w:marTop w:val="0"/>
              <w:marBottom w:val="0"/>
              <w:divBdr>
                <w:top w:val="none" w:sz="0" w:space="0" w:color="auto"/>
                <w:left w:val="none" w:sz="0" w:space="0" w:color="auto"/>
                <w:bottom w:val="none" w:sz="0" w:space="0" w:color="auto"/>
                <w:right w:val="none" w:sz="0" w:space="0" w:color="auto"/>
              </w:divBdr>
              <w:divsChild>
                <w:div w:id="2404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7837">
      <w:bodyDiv w:val="1"/>
      <w:marLeft w:val="0"/>
      <w:marRight w:val="0"/>
      <w:marTop w:val="0"/>
      <w:marBottom w:val="0"/>
      <w:divBdr>
        <w:top w:val="none" w:sz="0" w:space="0" w:color="auto"/>
        <w:left w:val="none" w:sz="0" w:space="0" w:color="auto"/>
        <w:bottom w:val="none" w:sz="0" w:space="0" w:color="auto"/>
        <w:right w:val="none" w:sz="0" w:space="0" w:color="auto"/>
      </w:divBdr>
      <w:divsChild>
        <w:div w:id="101342977">
          <w:marLeft w:val="0"/>
          <w:marRight w:val="0"/>
          <w:marTop w:val="0"/>
          <w:marBottom w:val="0"/>
          <w:divBdr>
            <w:top w:val="none" w:sz="0" w:space="0" w:color="auto"/>
            <w:left w:val="none" w:sz="0" w:space="0" w:color="auto"/>
            <w:bottom w:val="none" w:sz="0" w:space="0" w:color="auto"/>
            <w:right w:val="none" w:sz="0" w:space="0" w:color="auto"/>
          </w:divBdr>
          <w:divsChild>
            <w:div w:id="1026520799">
              <w:marLeft w:val="0"/>
              <w:marRight w:val="0"/>
              <w:marTop w:val="0"/>
              <w:marBottom w:val="0"/>
              <w:divBdr>
                <w:top w:val="none" w:sz="0" w:space="0" w:color="auto"/>
                <w:left w:val="none" w:sz="0" w:space="0" w:color="auto"/>
                <w:bottom w:val="none" w:sz="0" w:space="0" w:color="auto"/>
                <w:right w:val="none" w:sz="0" w:space="0" w:color="auto"/>
              </w:divBdr>
              <w:divsChild>
                <w:div w:id="1716352313">
                  <w:marLeft w:val="0"/>
                  <w:marRight w:val="0"/>
                  <w:marTop w:val="0"/>
                  <w:marBottom w:val="0"/>
                  <w:divBdr>
                    <w:top w:val="none" w:sz="0" w:space="0" w:color="auto"/>
                    <w:left w:val="none" w:sz="0" w:space="0" w:color="auto"/>
                    <w:bottom w:val="none" w:sz="0" w:space="0" w:color="auto"/>
                    <w:right w:val="none" w:sz="0" w:space="0" w:color="auto"/>
                  </w:divBdr>
                  <w:divsChild>
                    <w:div w:id="1615211823">
                      <w:marLeft w:val="0"/>
                      <w:marRight w:val="0"/>
                      <w:marTop w:val="0"/>
                      <w:marBottom w:val="0"/>
                      <w:divBdr>
                        <w:top w:val="none" w:sz="0" w:space="0" w:color="auto"/>
                        <w:left w:val="none" w:sz="0" w:space="0" w:color="auto"/>
                        <w:bottom w:val="none" w:sz="0" w:space="0" w:color="auto"/>
                        <w:right w:val="none" w:sz="0" w:space="0" w:color="auto"/>
                      </w:divBdr>
                      <w:divsChild>
                        <w:div w:id="292250630">
                          <w:marLeft w:val="0"/>
                          <w:marRight w:val="0"/>
                          <w:marTop w:val="45"/>
                          <w:marBottom w:val="0"/>
                          <w:divBdr>
                            <w:top w:val="none" w:sz="0" w:space="0" w:color="auto"/>
                            <w:left w:val="none" w:sz="0" w:space="0" w:color="auto"/>
                            <w:bottom w:val="none" w:sz="0" w:space="0" w:color="auto"/>
                            <w:right w:val="none" w:sz="0" w:space="0" w:color="auto"/>
                          </w:divBdr>
                          <w:divsChild>
                            <w:div w:id="1067533487">
                              <w:marLeft w:val="0"/>
                              <w:marRight w:val="0"/>
                              <w:marTop w:val="0"/>
                              <w:marBottom w:val="0"/>
                              <w:divBdr>
                                <w:top w:val="none" w:sz="0" w:space="0" w:color="auto"/>
                                <w:left w:val="none" w:sz="0" w:space="0" w:color="auto"/>
                                <w:bottom w:val="none" w:sz="0" w:space="0" w:color="auto"/>
                                <w:right w:val="none" w:sz="0" w:space="0" w:color="auto"/>
                              </w:divBdr>
                              <w:divsChild>
                                <w:div w:id="414209362">
                                  <w:marLeft w:val="2070"/>
                                  <w:marRight w:val="3810"/>
                                  <w:marTop w:val="0"/>
                                  <w:marBottom w:val="0"/>
                                  <w:divBdr>
                                    <w:top w:val="none" w:sz="0" w:space="0" w:color="auto"/>
                                    <w:left w:val="none" w:sz="0" w:space="0" w:color="auto"/>
                                    <w:bottom w:val="none" w:sz="0" w:space="0" w:color="auto"/>
                                    <w:right w:val="none" w:sz="0" w:space="0" w:color="auto"/>
                                  </w:divBdr>
                                  <w:divsChild>
                                    <w:div w:id="1581405764">
                                      <w:marLeft w:val="0"/>
                                      <w:marRight w:val="0"/>
                                      <w:marTop w:val="0"/>
                                      <w:marBottom w:val="0"/>
                                      <w:divBdr>
                                        <w:top w:val="none" w:sz="0" w:space="0" w:color="auto"/>
                                        <w:left w:val="none" w:sz="0" w:space="0" w:color="auto"/>
                                        <w:bottom w:val="none" w:sz="0" w:space="0" w:color="auto"/>
                                        <w:right w:val="none" w:sz="0" w:space="0" w:color="auto"/>
                                      </w:divBdr>
                                      <w:divsChild>
                                        <w:div w:id="137649031">
                                          <w:marLeft w:val="0"/>
                                          <w:marRight w:val="0"/>
                                          <w:marTop w:val="0"/>
                                          <w:marBottom w:val="0"/>
                                          <w:divBdr>
                                            <w:top w:val="none" w:sz="0" w:space="0" w:color="auto"/>
                                            <w:left w:val="none" w:sz="0" w:space="0" w:color="auto"/>
                                            <w:bottom w:val="none" w:sz="0" w:space="0" w:color="auto"/>
                                            <w:right w:val="none" w:sz="0" w:space="0" w:color="auto"/>
                                          </w:divBdr>
                                          <w:divsChild>
                                            <w:div w:id="1076779885">
                                              <w:marLeft w:val="0"/>
                                              <w:marRight w:val="0"/>
                                              <w:marTop w:val="0"/>
                                              <w:marBottom w:val="0"/>
                                              <w:divBdr>
                                                <w:top w:val="none" w:sz="0" w:space="0" w:color="auto"/>
                                                <w:left w:val="none" w:sz="0" w:space="0" w:color="auto"/>
                                                <w:bottom w:val="none" w:sz="0" w:space="0" w:color="auto"/>
                                                <w:right w:val="none" w:sz="0" w:space="0" w:color="auto"/>
                                              </w:divBdr>
                                              <w:divsChild>
                                                <w:div w:id="1318266651">
                                                  <w:marLeft w:val="0"/>
                                                  <w:marRight w:val="0"/>
                                                  <w:marTop w:val="0"/>
                                                  <w:marBottom w:val="0"/>
                                                  <w:divBdr>
                                                    <w:top w:val="none" w:sz="0" w:space="0" w:color="auto"/>
                                                    <w:left w:val="none" w:sz="0" w:space="0" w:color="auto"/>
                                                    <w:bottom w:val="none" w:sz="0" w:space="0" w:color="auto"/>
                                                    <w:right w:val="none" w:sz="0" w:space="0" w:color="auto"/>
                                                  </w:divBdr>
                                                  <w:divsChild>
                                                    <w:div w:id="175000917">
                                                      <w:marLeft w:val="0"/>
                                                      <w:marRight w:val="0"/>
                                                      <w:marTop w:val="0"/>
                                                      <w:marBottom w:val="0"/>
                                                      <w:divBdr>
                                                        <w:top w:val="none" w:sz="0" w:space="0" w:color="auto"/>
                                                        <w:left w:val="none" w:sz="0" w:space="0" w:color="auto"/>
                                                        <w:bottom w:val="none" w:sz="0" w:space="0" w:color="auto"/>
                                                        <w:right w:val="none" w:sz="0" w:space="0" w:color="auto"/>
                                                      </w:divBdr>
                                                      <w:divsChild>
                                                        <w:div w:id="1562595384">
                                                          <w:marLeft w:val="0"/>
                                                          <w:marRight w:val="0"/>
                                                          <w:marTop w:val="0"/>
                                                          <w:marBottom w:val="0"/>
                                                          <w:divBdr>
                                                            <w:top w:val="none" w:sz="0" w:space="0" w:color="auto"/>
                                                            <w:left w:val="none" w:sz="0" w:space="0" w:color="auto"/>
                                                            <w:bottom w:val="none" w:sz="0" w:space="0" w:color="auto"/>
                                                            <w:right w:val="none" w:sz="0" w:space="0" w:color="auto"/>
                                                          </w:divBdr>
                                                          <w:divsChild>
                                                            <w:div w:id="819922750">
                                                              <w:marLeft w:val="0"/>
                                                              <w:marRight w:val="0"/>
                                                              <w:marTop w:val="0"/>
                                                              <w:marBottom w:val="0"/>
                                                              <w:divBdr>
                                                                <w:top w:val="none" w:sz="0" w:space="0" w:color="auto"/>
                                                                <w:left w:val="none" w:sz="0" w:space="0" w:color="auto"/>
                                                                <w:bottom w:val="none" w:sz="0" w:space="0" w:color="auto"/>
                                                                <w:right w:val="none" w:sz="0" w:space="0" w:color="auto"/>
                                                              </w:divBdr>
                                                              <w:divsChild>
                                                                <w:div w:id="1136990898">
                                                                  <w:marLeft w:val="0"/>
                                                                  <w:marRight w:val="0"/>
                                                                  <w:marTop w:val="0"/>
                                                                  <w:marBottom w:val="0"/>
                                                                  <w:divBdr>
                                                                    <w:top w:val="none" w:sz="0" w:space="0" w:color="auto"/>
                                                                    <w:left w:val="none" w:sz="0" w:space="0" w:color="auto"/>
                                                                    <w:bottom w:val="none" w:sz="0" w:space="0" w:color="auto"/>
                                                                    <w:right w:val="none" w:sz="0" w:space="0" w:color="auto"/>
                                                                  </w:divBdr>
                                                                  <w:divsChild>
                                                                    <w:div w:id="97991749">
                                                                      <w:marLeft w:val="0"/>
                                                                      <w:marRight w:val="0"/>
                                                                      <w:marTop w:val="0"/>
                                                                      <w:marBottom w:val="0"/>
                                                                      <w:divBdr>
                                                                        <w:top w:val="none" w:sz="0" w:space="0" w:color="auto"/>
                                                                        <w:left w:val="none" w:sz="0" w:space="0" w:color="auto"/>
                                                                        <w:bottom w:val="none" w:sz="0" w:space="0" w:color="auto"/>
                                                                        <w:right w:val="none" w:sz="0" w:space="0" w:color="auto"/>
                                                                      </w:divBdr>
                                                                      <w:divsChild>
                                                                        <w:div w:id="1322462028">
                                                                          <w:marLeft w:val="0"/>
                                                                          <w:marRight w:val="0"/>
                                                                          <w:marTop w:val="0"/>
                                                                          <w:marBottom w:val="0"/>
                                                                          <w:divBdr>
                                                                            <w:top w:val="none" w:sz="0" w:space="0" w:color="auto"/>
                                                                            <w:left w:val="none" w:sz="0" w:space="0" w:color="auto"/>
                                                                            <w:bottom w:val="none" w:sz="0" w:space="0" w:color="auto"/>
                                                                            <w:right w:val="none" w:sz="0" w:space="0" w:color="auto"/>
                                                                          </w:divBdr>
                                                                          <w:divsChild>
                                                                            <w:div w:id="970862117">
                                                                              <w:marLeft w:val="0"/>
                                                                              <w:marRight w:val="0"/>
                                                                              <w:marTop w:val="0"/>
                                                                              <w:marBottom w:val="0"/>
                                                                              <w:divBdr>
                                                                                <w:top w:val="none" w:sz="0" w:space="0" w:color="auto"/>
                                                                                <w:left w:val="none" w:sz="0" w:space="0" w:color="auto"/>
                                                                                <w:bottom w:val="none" w:sz="0" w:space="0" w:color="auto"/>
                                                                                <w:right w:val="none" w:sz="0" w:space="0" w:color="auto"/>
                                                                              </w:divBdr>
                                                                              <w:divsChild>
                                                                                <w:div w:id="6482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283">
      <w:bodyDiv w:val="1"/>
      <w:marLeft w:val="0"/>
      <w:marRight w:val="0"/>
      <w:marTop w:val="0"/>
      <w:marBottom w:val="0"/>
      <w:divBdr>
        <w:top w:val="none" w:sz="0" w:space="0" w:color="auto"/>
        <w:left w:val="none" w:sz="0" w:space="0" w:color="auto"/>
        <w:bottom w:val="none" w:sz="0" w:space="0" w:color="auto"/>
        <w:right w:val="none" w:sz="0" w:space="0" w:color="auto"/>
      </w:divBdr>
      <w:divsChild>
        <w:div w:id="652956219">
          <w:marLeft w:val="0"/>
          <w:marRight w:val="0"/>
          <w:marTop w:val="0"/>
          <w:marBottom w:val="0"/>
          <w:divBdr>
            <w:top w:val="none" w:sz="0" w:space="0" w:color="auto"/>
            <w:left w:val="none" w:sz="0" w:space="0" w:color="auto"/>
            <w:bottom w:val="none" w:sz="0" w:space="0" w:color="auto"/>
            <w:right w:val="none" w:sz="0" w:space="0" w:color="auto"/>
          </w:divBdr>
          <w:divsChild>
            <w:div w:id="1828982409">
              <w:marLeft w:val="0"/>
              <w:marRight w:val="0"/>
              <w:marTop w:val="0"/>
              <w:marBottom w:val="0"/>
              <w:divBdr>
                <w:top w:val="none" w:sz="0" w:space="0" w:color="auto"/>
                <w:left w:val="none" w:sz="0" w:space="0" w:color="auto"/>
                <w:bottom w:val="none" w:sz="0" w:space="0" w:color="auto"/>
                <w:right w:val="none" w:sz="0" w:space="0" w:color="auto"/>
              </w:divBdr>
              <w:divsChild>
                <w:div w:id="2042197847">
                  <w:marLeft w:val="0"/>
                  <w:marRight w:val="0"/>
                  <w:marTop w:val="0"/>
                  <w:marBottom w:val="0"/>
                  <w:divBdr>
                    <w:top w:val="none" w:sz="0" w:space="0" w:color="auto"/>
                    <w:left w:val="none" w:sz="0" w:space="0" w:color="auto"/>
                    <w:bottom w:val="none" w:sz="0" w:space="0" w:color="auto"/>
                    <w:right w:val="none" w:sz="0" w:space="0" w:color="auto"/>
                  </w:divBdr>
                  <w:divsChild>
                    <w:div w:id="1699700495">
                      <w:marLeft w:val="0"/>
                      <w:marRight w:val="0"/>
                      <w:marTop w:val="0"/>
                      <w:marBottom w:val="0"/>
                      <w:divBdr>
                        <w:top w:val="none" w:sz="0" w:space="0" w:color="auto"/>
                        <w:left w:val="none" w:sz="0" w:space="0" w:color="auto"/>
                        <w:bottom w:val="none" w:sz="0" w:space="0" w:color="auto"/>
                        <w:right w:val="none" w:sz="0" w:space="0" w:color="auto"/>
                      </w:divBdr>
                      <w:divsChild>
                        <w:div w:id="1572236175">
                          <w:marLeft w:val="0"/>
                          <w:marRight w:val="0"/>
                          <w:marTop w:val="45"/>
                          <w:marBottom w:val="0"/>
                          <w:divBdr>
                            <w:top w:val="none" w:sz="0" w:space="0" w:color="auto"/>
                            <w:left w:val="none" w:sz="0" w:space="0" w:color="auto"/>
                            <w:bottom w:val="none" w:sz="0" w:space="0" w:color="auto"/>
                            <w:right w:val="none" w:sz="0" w:space="0" w:color="auto"/>
                          </w:divBdr>
                          <w:divsChild>
                            <w:div w:id="1257786332">
                              <w:marLeft w:val="0"/>
                              <w:marRight w:val="0"/>
                              <w:marTop w:val="0"/>
                              <w:marBottom w:val="0"/>
                              <w:divBdr>
                                <w:top w:val="none" w:sz="0" w:space="0" w:color="auto"/>
                                <w:left w:val="none" w:sz="0" w:space="0" w:color="auto"/>
                                <w:bottom w:val="none" w:sz="0" w:space="0" w:color="auto"/>
                                <w:right w:val="none" w:sz="0" w:space="0" w:color="auto"/>
                              </w:divBdr>
                              <w:divsChild>
                                <w:div w:id="1236238020">
                                  <w:marLeft w:val="2070"/>
                                  <w:marRight w:val="3810"/>
                                  <w:marTop w:val="0"/>
                                  <w:marBottom w:val="0"/>
                                  <w:divBdr>
                                    <w:top w:val="none" w:sz="0" w:space="0" w:color="auto"/>
                                    <w:left w:val="none" w:sz="0" w:space="0" w:color="auto"/>
                                    <w:bottom w:val="none" w:sz="0" w:space="0" w:color="auto"/>
                                    <w:right w:val="none" w:sz="0" w:space="0" w:color="auto"/>
                                  </w:divBdr>
                                  <w:divsChild>
                                    <w:div w:id="132186597">
                                      <w:marLeft w:val="0"/>
                                      <w:marRight w:val="0"/>
                                      <w:marTop w:val="0"/>
                                      <w:marBottom w:val="0"/>
                                      <w:divBdr>
                                        <w:top w:val="none" w:sz="0" w:space="0" w:color="auto"/>
                                        <w:left w:val="none" w:sz="0" w:space="0" w:color="auto"/>
                                        <w:bottom w:val="none" w:sz="0" w:space="0" w:color="auto"/>
                                        <w:right w:val="none" w:sz="0" w:space="0" w:color="auto"/>
                                      </w:divBdr>
                                      <w:divsChild>
                                        <w:div w:id="1486163959">
                                          <w:marLeft w:val="0"/>
                                          <w:marRight w:val="0"/>
                                          <w:marTop w:val="0"/>
                                          <w:marBottom w:val="0"/>
                                          <w:divBdr>
                                            <w:top w:val="none" w:sz="0" w:space="0" w:color="auto"/>
                                            <w:left w:val="none" w:sz="0" w:space="0" w:color="auto"/>
                                            <w:bottom w:val="none" w:sz="0" w:space="0" w:color="auto"/>
                                            <w:right w:val="none" w:sz="0" w:space="0" w:color="auto"/>
                                          </w:divBdr>
                                          <w:divsChild>
                                            <w:div w:id="873619568">
                                              <w:marLeft w:val="0"/>
                                              <w:marRight w:val="0"/>
                                              <w:marTop w:val="0"/>
                                              <w:marBottom w:val="0"/>
                                              <w:divBdr>
                                                <w:top w:val="none" w:sz="0" w:space="0" w:color="auto"/>
                                                <w:left w:val="none" w:sz="0" w:space="0" w:color="auto"/>
                                                <w:bottom w:val="none" w:sz="0" w:space="0" w:color="auto"/>
                                                <w:right w:val="none" w:sz="0" w:space="0" w:color="auto"/>
                                              </w:divBdr>
                                              <w:divsChild>
                                                <w:div w:id="1167742850">
                                                  <w:marLeft w:val="0"/>
                                                  <w:marRight w:val="0"/>
                                                  <w:marTop w:val="0"/>
                                                  <w:marBottom w:val="0"/>
                                                  <w:divBdr>
                                                    <w:top w:val="none" w:sz="0" w:space="0" w:color="auto"/>
                                                    <w:left w:val="none" w:sz="0" w:space="0" w:color="auto"/>
                                                    <w:bottom w:val="none" w:sz="0" w:space="0" w:color="auto"/>
                                                    <w:right w:val="none" w:sz="0" w:space="0" w:color="auto"/>
                                                  </w:divBdr>
                                                  <w:divsChild>
                                                    <w:div w:id="146170785">
                                                      <w:marLeft w:val="0"/>
                                                      <w:marRight w:val="0"/>
                                                      <w:marTop w:val="0"/>
                                                      <w:marBottom w:val="0"/>
                                                      <w:divBdr>
                                                        <w:top w:val="none" w:sz="0" w:space="0" w:color="auto"/>
                                                        <w:left w:val="none" w:sz="0" w:space="0" w:color="auto"/>
                                                        <w:bottom w:val="none" w:sz="0" w:space="0" w:color="auto"/>
                                                        <w:right w:val="none" w:sz="0" w:space="0" w:color="auto"/>
                                                      </w:divBdr>
                                                      <w:divsChild>
                                                        <w:div w:id="1178152046">
                                                          <w:marLeft w:val="0"/>
                                                          <w:marRight w:val="0"/>
                                                          <w:marTop w:val="0"/>
                                                          <w:marBottom w:val="0"/>
                                                          <w:divBdr>
                                                            <w:top w:val="none" w:sz="0" w:space="0" w:color="auto"/>
                                                            <w:left w:val="none" w:sz="0" w:space="0" w:color="auto"/>
                                                            <w:bottom w:val="none" w:sz="0" w:space="0" w:color="auto"/>
                                                            <w:right w:val="none" w:sz="0" w:space="0" w:color="auto"/>
                                                          </w:divBdr>
                                                          <w:divsChild>
                                                            <w:div w:id="1951626870">
                                                              <w:marLeft w:val="0"/>
                                                              <w:marRight w:val="0"/>
                                                              <w:marTop w:val="0"/>
                                                              <w:marBottom w:val="0"/>
                                                              <w:divBdr>
                                                                <w:top w:val="none" w:sz="0" w:space="0" w:color="auto"/>
                                                                <w:left w:val="none" w:sz="0" w:space="0" w:color="auto"/>
                                                                <w:bottom w:val="none" w:sz="0" w:space="0" w:color="auto"/>
                                                                <w:right w:val="none" w:sz="0" w:space="0" w:color="auto"/>
                                                              </w:divBdr>
                                                              <w:divsChild>
                                                                <w:div w:id="209613772">
                                                                  <w:marLeft w:val="0"/>
                                                                  <w:marRight w:val="0"/>
                                                                  <w:marTop w:val="0"/>
                                                                  <w:marBottom w:val="0"/>
                                                                  <w:divBdr>
                                                                    <w:top w:val="none" w:sz="0" w:space="0" w:color="auto"/>
                                                                    <w:left w:val="none" w:sz="0" w:space="0" w:color="auto"/>
                                                                    <w:bottom w:val="none" w:sz="0" w:space="0" w:color="auto"/>
                                                                    <w:right w:val="none" w:sz="0" w:space="0" w:color="auto"/>
                                                                  </w:divBdr>
                                                                  <w:divsChild>
                                                                    <w:div w:id="621156988">
                                                                      <w:marLeft w:val="0"/>
                                                                      <w:marRight w:val="0"/>
                                                                      <w:marTop w:val="0"/>
                                                                      <w:marBottom w:val="0"/>
                                                                      <w:divBdr>
                                                                        <w:top w:val="none" w:sz="0" w:space="0" w:color="auto"/>
                                                                        <w:left w:val="none" w:sz="0" w:space="0" w:color="auto"/>
                                                                        <w:bottom w:val="none" w:sz="0" w:space="0" w:color="auto"/>
                                                                        <w:right w:val="none" w:sz="0" w:space="0" w:color="auto"/>
                                                                      </w:divBdr>
                                                                      <w:divsChild>
                                                                        <w:div w:id="2043051411">
                                                                          <w:marLeft w:val="0"/>
                                                                          <w:marRight w:val="0"/>
                                                                          <w:marTop w:val="0"/>
                                                                          <w:marBottom w:val="0"/>
                                                                          <w:divBdr>
                                                                            <w:top w:val="none" w:sz="0" w:space="0" w:color="auto"/>
                                                                            <w:left w:val="none" w:sz="0" w:space="0" w:color="auto"/>
                                                                            <w:bottom w:val="none" w:sz="0" w:space="0" w:color="auto"/>
                                                                            <w:right w:val="none" w:sz="0" w:space="0" w:color="auto"/>
                                                                          </w:divBdr>
                                                                          <w:divsChild>
                                                                            <w:div w:id="1651589768">
                                                                              <w:marLeft w:val="0"/>
                                                                              <w:marRight w:val="0"/>
                                                                              <w:marTop w:val="0"/>
                                                                              <w:marBottom w:val="0"/>
                                                                              <w:divBdr>
                                                                                <w:top w:val="none" w:sz="0" w:space="0" w:color="auto"/>
                                                                                <w:left w:val="none" w:sz="0" w:space="0" w:color="auto"/>
                                                                                <w:bottom w:val="none" w:sz="0" w:space="0" w:color="auto"/>
                                                                                <w:right w:val="none" w:sz="0" w:space="0" w:color="auto"/>
                                                                              </w:divBdr>
                                                                              <w:divsChild>
                                                                                <w:div w:id="988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806886">
      <w:bodyDiv w:val="1"/>
      <w:marLeft w:val="0"/>
      <w:marRight w:val="0"/>
      <w:marTop w:val="0"/>
      <w:marBottom w:val="0"/>
      <w:divBdr>
        <w:top w:val="none" w:sz="0" w:space="0" w:color="auto"/>
        <w:left w:val="none" w:sz="0" w:space="0" w:color="auto"/>
        <w:bottom w:val="none" w:sz="0" w:space="0" w:color="auto"/>
        <w:right w:val="none" w:sz="0" w:space="0" w:color="auto"/>
      </w:divBdr>
      <w:divsChild>
        <w:div w:id="1701541048">
          <w:marLeft w:val="0"/>
          <w:marRight w:val="0"/>
          <w:marTop w:val="0"/>
          <w:marBottom w:val="0"/>
          <w:divBdr>
            <w:top w:val="none" w:sz="0" w:space="0" w:color="auto"/>
            <w:left w:val="none" w:sz="0" w:space="0" w:color="auto"/>
            <w:bottom w:val="none" w:sz="0" w:space="0" w:color="auto"/>
            <w:right w:val="none" w:sz="0" w:space="0" w:color="auto"/>
          </w:divBdr>
          <w:divsChild>
            <w:div w:id="1133014473">
              <w:marLeft w:val="0"/>
              <w:marRight w:val="0"/>
              <w:marTop w:val="0"/>
              <w:marBottom w:val="0"/>
              <w:divBdr>
                <w:top w:val="none" w:sz="0" w:space="0" w:color="auto"/>
                <w:left w:val="none" w:sz="0" w:space="0" w:color="auto"/>
                <w:bottom w:val="none" w:sz="0" w:space="0" w:color="auto"/>
                <w:right w:val="none" w:sz="0" w:space="0" w:color="auto"/>
              </w:divBdr>
              <w:divsChild>
                <w:div w:id="1024283512">
                  <w:marLeft w:val="0"/>
                  <w:marRight w:val="0"/>
                  <w:marTop w:val="0"/>
                  <w:marBottom w:val="0"/>
                  <w:divBdr>
                    <w:top w:val="none" w:sz="0" w:space="0" w:color="auto"/>
                    <w:left w:val="none" w:sz="0" w:space="0" w:color="auto"/>
                    <w:bottom w:val="none" w:sz="0" w:space="0" w:color="auto"/>
                    <w:right w:val="none" w:sz="0" w:space="0" w:color="auto"/>
                  </w:divBdr>
                  <w:divsChild>
                    <w:div w:id="458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2973">
      <w:bodyDiv w:val="1"/>
      <w:marLeft w:val="0"/>
      <w:marRight w:val="0"/>
      <w:marTop w:val="0"/>
      <w:marBottom w:val="0"/>
      <w:divBdr>
        <w:top w:val="none" w:sz="0" w:space="0" w:color="auto"/>
        <w:left w:val="none" w:sz="0" w:space="0" w:color="auto"/>
        <w:bottom w:val="none" w:sz="0" w:space="0" w:color="auto"/>
        <w:right w:val="none" w:sz="0" w:space="0" w:color="auto"/>
      </w:divBdr>
      <w:divsChild>
        <w:div w:id="901602806">
          <w:marLeft w:val="0"/>
          <w:marRight w:val="0"/>
          <w:marTop w:val="0"/>
          <w:marBottom w:val="0"/>
          <w:divBdr>
            <w:top w:val="none" w:sz="0" w:space="0" w:color="auto"/>
            <w:left w:val="none" w:sz="0" w:space="0" w:color="auto"/>
            <w:bottom w:val="none" w:sz="0" w:space="0" w:color="auto"/>
            <w:right w:val="none" w:sz="0" w:space="0" w:color="auto"/>
          </w:divBdr>
          <w:divsChild>
            <w:div w:id="75712475">
              <w:marLeft w:val="0"/>
              <w:marRight w:val="0"/>
              <w:marTop w:val="0"/>
              <w:marBottom w:val="0"/>
              <w:divBdr>
                <w:top w:val="none" w:sz="0" w:space="0" w:color="auto"/>
                <w:left w:val="none" w:sz="0" w:space="0" w:color="auto"/>
                <w:bottom w:val="none" w:sz="0" w:space="0" w:color="auto"/>
                <w:right w:val="none" w:sz="0" w:space="0" w:color="auto"/>
              </w:divBdr>
              <w:divsChild>
                <w:div w:id="1187865991">
                  <w:marLeft w:val="0"/>
                  <w:marRight w:val="0"/>
                  <w:marTop w:val="0"/>
                  <w:marBottom w:val="0"/>
                  <w:divBdr>
                    <w:top w:val="none" w:sz="0" w:space="0" w:color="auto"/>
                    <w:left w:val="none" w:sz="0" w:space="0" w:color="auto"/>
                    <w:bottom w:val="none" w:sz="0" w:space="0" w:color="auto"/>
                    <w:right w:val="none" w:sz="0" w:space="0" w:color="auto"/>
                  </w:divBdr>
                  <w:divsChild>
                    <w:div w:id="19060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4879">
      <w:bodyDiv w:val="1"/>
      <w:marLeft w:val="0"/>
      <w:marRight w:val="0"/>
      <w:marTop w:val="0"/>
      <w:marBottom w:val="0"/>
      <w:divBdr>
        <w:top w:val="none" w:sz="0" w:space="0" w:color="auto"/>
        <w:left w:val="none" w:sz="0" w:space="0" w:color="auto"/>
        <w:bottom w:val="none" w:sz="0" w:space="0" w:color="auto"/>
        <w:right w:val="none" w:sz="0" w:space="0" w:color="auto"/>
      </w:divBdr>
      <w:divsChild>
        <w:div w:id="512451403">
          <w:marLeft w:val="0"/>
          <w:marRight w:val="0"/>
          <w:marTop w:val="0"/>
          <w:marBottom w:val="0"/>
          <w:divBdr>
            <w:top w:val="none" w:sz="0" w:space="0" w:color="auto"/>
            <w:left w:val="none" w:sz="0" w:space="0" w:color="auto"/>
            <w:bottom w:val="none" w:sz="0" w:space="0" w:color="auto"/>
            <w:right w:val="none" w:sz="0" w:space="0" w:color="auto"/>
          </w:divBdr>
          <w:divsChild>
            <w:div w:id="1342119558">
              <w:marLeft w:val="0"/>
              <w:marRight w:val="0"/>
              <w:marTop w:val="0"/>
              <w:marBottom w:val="0"/>
              <w:divBdr>
                <w:top w:val="none" w:sz="0" w:space="0" w:color="auto"/>
                <w:left w:val="none" w:sz="0" w:space="0" w:color="auto"/>
                <w:bottom w:val="none" w:sz="0" w:space="0" w:color="auto"/>
                <w:right w:val="none" w:sz="0" w:space="0" w:color="auto"/>
              </w:divBdr>
              <w:divsChild>
                <w:div w:id="1653868963">
                  <w:marLeft w:val="0"/>
                  <w:marRight w:val="0"/>
                  <w:marTop w:val="0"/>
                  <w:marBottom w:val="0"/>
                  <w:divBdr>
                    <w:top w:val="none" w:sz="0" w:space="0" w:color="auto"/>
                    <w:left w:val="none" w:sz="0" w:space="0" w:color="auto"/>
                    <w:bottom w:val="none" w:sz="0" w:space="0" w:color="auto"/>
                    <w:right w:val="none" w:sz="0" w:space="0" w:color="auto"/>
                  </w:divBdr>
                  <w:divsChild>
                    <w:div w:id="17928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5612">
      <w:bodyDiv w:val="1"/>
      <w:marLeft w:val="0"/>
      <w:marRight w:val="0"/>
      <w:marTop w:val="0"/>
      <w:marBottom w:val="0"/>
      <w:divBdr>
        <w:top w:val="none" w:sz="0" w:space="0" w:color="auto"/>
        <w:left w:val="none" w:sz="0" w:space="0" w:color="auto"/>
        <w:bottom w:val="none" w:sz="0" w:space="0" w:color="auto"/>
        <w:right w:val="none" w:sz="0" w:space="0" w:color="auto"/>
      </w:divBdr>
      <w:divsChild>
        <w:div w:id="2061321970">
          <w:marLeft w:val="0"/>
          <w:marRight w:val="0"/>
          <w:marTop w:val="0"/>
          <w:marBottom w:val="0"/>
          <w:divBdr>
            <w:top w:val="none" w:sz="0" w:space="0" w:color="auto"/>
            <w:left w:val="none" w:sz="0" w:space="0" w:color="auto"/>
            <w:bottom w:val="none" w:sz="0" w:space="0" w:color="auto"/>
            <w:right w:val="none" w:sz="0" w:space="0" w:color="auto"/>
          </w:divBdr>
          <w:divsChild>
            <w:div w:id="1266114690">
              <w:marLeft w:val="0"/>
              <w:marRight w:val="0"/>
              <w:marTop w:val="0"/>
              <w:marBottom w:val="0"/>
              <w:divBdr>
                <w:top w:val="none" w:sz="0" w:space="0" w:color="auto"/>
                <w:left w:val="none" w:sz="0" w:space="0" w:color="auto"/>
                <w:bottom w:val="none" w:sz="0" w:space="0" w:color="auto"/>
                <w:right w:val="none" w:sz="0" w:space="0" w:color="auto"/>
              </w:divBdr>
              <w:divsChild>
                <w:div w:id="45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4305">
      <w:bodyDiv w:val="1"/>
      <w:marLeft w:val="0"/>
      <w:marRight w:val="0"/>
      <w:marTop w:val="0"/>
      <w:marBottom w:val="0"/>
      <w:divBdr>
        <w:top w:val="none" w:sz="0" w:space="0" w:color="auto"/>
        <w:left w:val="none" w:sz="0" w:space="0" w:color="auto"/>
        <w:bottom w:val="none" w:sz="0" w:space="0" w:color="auto"/>
        <w:right w:val="none" w:sz="0" w:space="0" w:color="auto"/>
      </w:divBdr>
      <w:divsChild>
        <w:div w:id="394013204">
          <w:marLeft w:val="0"/>
          <w:marRight w:val="0"/>
          <w:marTop w:val="0"/>
          <w:marBottom w:val="0"/>
          <w:divBdr>
            <w:top w:val="none" w:sz="0" w:space="0" w:color="auto"/>
            <w:left w:val="none" w:sz="0" w:space="0" w:color="auto"/>
            <w:bottom w:val="none" w:sz="0" w:space="0" w:color="auto"/>
            <w:right w:val="none" w:sz="0" w:space="0" w:color="auto"/>
          </w:divBdr>
          <w:divsChild>
            <w:div w:id="1745251026">
              <w:marLeft w:val="0"/>
              <w:marRight w:val="0"/>
              <w:marTop w:val="0"/>
              <w:marBottom w:val="0"/>
              <w:divBdr>
                <w:top w:val="none" w:sz="0" w:space="0" w:color="auto"/>
                <w:left w:val="none" w:sz="0" w:space="0" w:color="auto"/>
                <w:bottom w:val="none" w:sz="0" w:space="0" w:color="auto"/>
                <w:right w:val="none" w:sz="0" w:space="0" w:color="auto"/>
              </w:divBdr>
              <w:divsChild>
                <w:div w:id="2007514336">
                  <w:marLeft w:val="0"/>
                  <w:marRight w:val="0"/>
                  <w:marTop w:val="0"/>
                  <w:marBottom w:val="0"/>
                  <w:divBdr>
                    <w:top w:val="none" w:sz="0" w:space="0" w:color="auto"/>
                    <w:left w:val="none" w:sz="0" w:space="0" w:color="auto"/>
                    <w:bottom w:val="none" w:sz="0" w:space="0" w:color="auto"/>
                    <w:right w:val="none" w:sz="0" w:space="0" w:color="auto"/>
                  </w:divBdr>
                  <w:divsChild>
                    <w:div w:id="167252119">
                      <w:marLeft w:val="0"/>
                      <w:marRight w:val="0"/>
                      <w:marTop w:val="0"/>
                      <w:marBottom w:val="0"/>
                      <w:divBdr>
                        <w:top w:val="none" w:sz="0" w:space="0" w:color="auto"/>
                        <w:left w:val="none" w:sz="0" w:space="0" w:color="auto"/>
                        <w:bottom w:val="none" w:sz="0" w:space="0" w:color="auto"/>
                        <w:right w:val="none" w:sz="0" w:space="0" w:color="auto"/>
                      </w:divBdr>
                      <w:divsChild>
                        <w:div w:id="456722516">
                          <w:marLeft w:val="0"/>
                          <w:marRight w:val="0"/>
                          <w:marTop w:val="45"/>
                          <w:marBottom w:val="0"/>
                          <w:divBdr>
                            <w:top w:val="none" w:sz="0" w:space="0" w:color="auto"/>
                            <w:left w:val="none" w:sz="0" w:space="0" w:color="auto"/>
                            <w:bottom w:val="none" w:sz="0" w:space="0" w:color="auto"/>
                            <w:right w:val="none" w:sz="0" w:space="0" w:color="auto"/>
                          </w:divBdr>
                          <w:divsChild>
                            <w:div w:id="1136919326">
                              <w:marLeft w:val="0"/>
                              <w:marRight w:val="0"/>
                              <w:marTop w:val="0"/>
                              <w:marBottom w:val="0"/>
                              <w:divBdr>
                                <w:top w:val="none" w:sz="0" w:space="0" w:color="auto"/>
                                <w:left w:val="none" w:sz="0" w:space="0" w:color="auto"/>
                                <w:bottom w:val="none" w:sz="0" w:space="0" w:color="auto"/>
                                <w:right w:val="none" w:sz="0" w:space="0" w:color="auto"/>
                              </w:divBdr>
                              <w:divsChild>
                                <w:div w:id="856701210">
                                  <w:marLeft w:val="2070"/>
                                  <w:marRight w:val="3810"/>
                                  <w:marTop w:val="0"/>
                                  <w:marBottom w:val="0"/>
                                  <w:divBdr>
                                    <w:top w:val="none" w:sz="0" w:space="0" w:color="auto"/>
                                    <w:left w:val="none" w:sz="0" w:space="0" w:color="auto"/>
                                    <w:bottom w:val="none" w:sz="0" w:space="0" w:color="auto"/>
                                    <w:right w:val="none" w:sz="0" w:space="0" w:color="auto"/>
                                  </w:divBdr>
                                  <w:divsChild>
                                    <w:div w:id="903444910">
                                      <w:marLeft w:val="0"/>
                                      <w:marRight w:val="0"/>
                                      <w:marTop w:val="0"/>
                                      <w:marBottom w:val="0"/>
                                      <w:divBdr>
                                        <w:top w:val="none" w:sz="0" w:space="0" w:color="auto"/>
                                        <w:left w:val="none" w:sz="0" w:space="0" w:color="auto"/>
                                        <w:bottom w:val="none" w:sz="0" w:space="0" w:color="auto"/>
                                        <w:right w:val="none" w:sz="0" w:space="0" w:color="auto"/>
                                      </w:divBdr>
                                      <w:divsChild>
                                        <w:div w:id="1325234853">
                                          <w:marLeft w:val="0"/>
                                          <w:marRight w:val="0"/>
                                          <w:marTop w:val="0"/>
                                          <w:marBottom w:val="0"/>
                                          <w:divBdr>
                                            <w:top w:val="none" w:sz="0" w:space="0" w:color="auto"/>
                                            <w:left w:val="none" w:sz="0" w:space="0" w:color="auto"/>
                                            <w:bottom w:val="none" w:sz="0" w:space="0" w:color="auto"/>
                                            <w:right w:val="none" w:sz="0" w:space="0" w:color="auto"/>
                                          </w:divBdr>
                                          <w:divsChild>
                                            <w:div w:id="1165240949">
                                              <w:marLeft w:val="0"/>
                                              <w:marRight w:val="0"/>
                                              <w:marTop w:val="0"/>
                                              <w:marBottom w:val="0"/>
                                              <w:divBdr>
                                                <w:top w:val="none" w:sz="0" w:space="0" w:color="auto"/>
                                                <w:left w:val="none" w:sz="0" w:space="0" w:color="auto"/>
                                                <w:bottom w:val="none" w:sz="0" w:space="0" w:color="auto"/>
                                                <w:right w:val="none" w:sz="0" w:space="0" w:color="auto"/>
                                              </w:divBdr>
                                              <w:divsChild>
                                                <w:div w:id="2107997301">
                                                  <w:marLeft w:val="0"/>
                                                  <w:marRight w:val="0"/>
                                                  <w:marTop w:val="0"/>
                                                  <w:marBottom w:val="0"/>
                                                  <w:divBdr>
                                                    <w:top w:val="none" w:sz="0" w:space="0" w:color="auto"/>
                                                    <w:left w:val="none" w:sz="0" w:space="0" w:color="auto"/>
                                                    <w:bottom w:val="none" w:sz="0" w:space="0" w:color="auto"/>
                                                    <w:right w:val="none" w:sz="0" w:space="0" w:color="auto"/>
                                                  </w:divBdr>
                                                  <w:divsChild>
                                                    <w:div w:id="476142638">
                                                      <w:marLeft w:val="0"/>
                                                      <w:marRight w:val="0"/>
                                                      <w:marTop w:val="0"/>
                                                      <w:marBottom w:val="0"/>
                                                      <w:divBdr>
                                                        <w:top w:val="none" w:sz="0" w:space="0" w:color="auto"/>
                                                        <w:left w:val="none" w:sz="0" w:space="0" w:color="auto"/>
                                                        <w:bottom w:val="none" w:sz="0" w:space="0" w:color="auto"/>
                                                        <w:right w:val="none" w:sz="0" w:space="0" w:color="auto"/>
                                                      </w:divBdr>
                                                      <w:divsChild>
                                                        <w:div w:id="546457459">
                                                          <w:marLeft w:val="0"/>
                                                          <w:marRight w:val="0"/>
                                                          <w:marTop w:val="0"/>
                                                          <w:marBottom w:val="0"/>
                                                          <w:divBdr>
                                                            <w:top w:val="none" w:sz="0" w:space="0" w:color="auto"/>
                                                            <w:left w:val="none" w:sz="0" w:space="0" w:color="auto"/>
                                                            <w:bottom w:val="none" w:sz="0" w:space="0" w:color="auto"/>
                                                            <w:right w:val="none" w:sz="0" w:space="0" w:color="auto"/>
                                                          </w:divBdr>
                                                          <w:divsChild>
                                                            <w:div w:id="19165366">
                                                              <w:marLeft w:val="0"/>
                                                              <w:marRight w:val="0"/>
                                                              <w:marTop w:val="0"/>
                                                              <w:marBottom w:val="0"/>
                                                              <w:divBdr>
                                                                <w:top w:val="none" w:sz="0" w:space="0" w:color="auto"/>
                                                                <w:left w:val="none" w:sz="0" w:space="0" w:color="auto"/>
                                                                <w:bottom w:val="none" w:sz="0" w:space="0" w:color="auto"/>
                                                                <w:right w:val="none" w:sz="0" w:space="0" w:color="auto"/>
                                                              </w:divBdr>
                                                              <w:divsChild>
                                                                <w:div w:id="528881829">
                                                                  <w:marLeft w:val="0"/>
                                                                  <w:marRight w:val="0"/>
                                                                  <w:marTop w:val="0"/>
                                                                  <w:marBottom w:val="0"/>
                                                                  <w:divBdr>
                                                                    <w:top w:val="none" w:sz="0" w:space="0" w:color="auto"/>
                                                                    <w:left w:val="none" w:sz="0" w:space="0" w:color="auto"/>
                                                                    <w:bottom w:val="none" w:sz="0" w:space="0" w:color="auto"/>
                                                                    <w:right w:val="none" w:sz="0" w:space="0" w:color="auto"/>
                                                                  </w:divBdr>
                                                                  <w:divsChild>
                                                                    <w:div w:id="390664187">
                                                                      <w:marLeft w:val="0"/>
                                                                      <w:marRight w:val="0"/>
                                                                      <w:marTop w:val="0"/>
                                                                      <w:marBottom w:val="0"/>
                                                                      <w:divBdr>
                                                                        <w:top w:val="none" w:sz="0" w:space="0" w:color="auto"/>
                                                                        <w:left w:val="none" w:sz="0" w:space="0" w:color="auto"/>
                                                                        <w:bottom w:val="none" w:sz="0" w:space="0" w:color="auto"/>
                                                                        <w:right w:val="none" w:sz="0" w:space="0" w:color="auto"/>
                                                                      </w:divBdr>
                                                                      <w:divsChild>
                                                                        <w:div w:id="1453597032">
                                                                          <w:marLeft w:val="0"/>
                                                                          <w:marRight w:val="0"/>
                                                                          <w:marTop w:val="0"/>
                                                                          <w:marBottom w:val="0"/>
                                                                          <w:divBdr>
                                                                            <w:top w:val="none" w:sz="0" w:space="0" w:color="auto"/>
                                                                            <w:left w:val="none" w:sz="0" w:space="0" w:color="auto"/>
                                                                            <w:bottom w:val="none" w:sz="0" w:space="0" w:color="auto"/>
                                                                            <w:right w:val="none" w:sz="0" w:space="0" w:color="auto"/>
                                                                          </w:divBdr>
                                                                          <w:divsChild>
                                                                            <w:div w:id="1723947120">
                                                                              <w:marLeft w:val="0"/>
                                                                              <w:marRight w:val="0"/>
                                                                              <w:marTop w:val="0"/>
                                                                              <w:marBottom w:val="0"/>
                                                                              <w:divBdr>
                                                                                <w:top w:val="none" w:sz="0" w:space="0" w:color="auto"/>
                                                                                <w:left w:val="none" w:sz="0" w:space="0" w:color="auto"/>
                                                                                <w:bottom w:val="none" w:sz="0" w:space="0" w:color="auto"/>
                                                                                <w:right w:val="none" w:sz="0" w:space="0" w:color="auto"/>
                                                                              </w:divBdr>
                                                                              <w:divsChild>
                                                                                <w:div w:id="21046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367762">
      <w:bodyDiv w:val="1"/>
      <w:marLeft w:val="0"/>
      <w:marRight w:val="0"/>
      <w:marTop w:val="0"/>
      <w:marBottom w:val="0"/>
      <w:divBdr>
        <w:top w:val="none" w:sz="0" w:space="0" w:color="auto"/>
        <w:left w:val="none" w:sz="0" w:space="0" w:color="auto"/>
        <w:bottom w:val="none" w:sz="0" w:space="0" w:color="auto"/>
        <w:right w:val="none" w:sz="0" w:space="0" w:color="auto"/>
      </w:divBdr>
      <w:divsChild>
        <w:div w:id="1826121968">
          <w:marLeft w:val="0"/>
          <w:marRight w:val="0"/>
          <w:marTop w:val="0"/>
          <w:marBottom w:val="0"/>
          <w:divBdr>
            <w:top w:val="none" w:sz="0" w:space="0" w:color="auto"/>
            <w:left w:val="none" w:sz="0" w:space="0" w:color="auto"/>
            <w:bottom w:val="none" w:sz="0" w:space="0" w:color="auto"/>
            <w:right w:val="none" w:sz="0" w:space="0" w:color="auto"/>
          </w:divBdr>
          <w:divsChild>
            <w:div w:id="480924894">
              <w:marLeft w:val="0"/>
              <w:marRight w:val="0"/>
              <w:marTop w:val="0"/>
              <w:marBottom w:val="0"/>
              <w:divBdr>
                <w:top w:val="none" w:sz="0" w:space="0" w:color="auto"/>
                <w:left w:val="none" w:sz="0" w:space="0" w:color="auto"/>
                <w:bottom w:val="none" w:sz="0" w:space="0" w:color="auto"/>
                <w:right w:val="none" w:sz="0" w:space="0" w:color="auto"/>
              </w:divBdr>
              <w:divsChild>
                <w:div w:id="520628264">
                  <w:marLeft w:val="0"/>
                  <w:marRight w:val="0"/>
                  <w:marTop w:val="0"/>
                  <w:marBottom w:val="0"/>
                  <w:divBdr>
                    <w:top w:val="none" w:sz="0" w:space="0" w:color="auto"/>
                    <w:left w:val="none" w:sz="0" w:space="0" w:color="auto"/>
                    <w:bottom w:val="none" w:sz="0" w:space="0" w:color="auto"/>
                    <w:right w:val="none" w:sz="0" w:space="0" w:color="auto"/>
                  </w:divBdr>
                  <w:divsChild>
                    <w:div w:id="18174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1612">
      <w:bodyDiv w:val="1"/>
      <w:marLeft w:val="0"/>
      <w:marRight w:val="0"/>
      <w:marTop w:val="0"/>
      <w:marBottom w:val="0"/>
      <w:divBdr>
        <w:top w:val="none" w:sz="0" w:space="0" w:color="auto"/>
        <w:left w:val="none" w:sz="0" w:space="0" w:color="auto"/>
        <w:bottom w:val="none" w:sz="0" w:space="0" w:color="auto"/>
        <w:right w:val="none" w:sz="0" w:space="0" w:color="auto"/>
      </w:divBdr>
      <w:divsChild>
        <w:div w:id="1465152025">
          <w:marLeft w:val="0"/>
          <w:marRight w:val="0"/>
          <w:marTop w:val="0"/>
          <w:marBottom w:val="0"/>
          <w:divBdr>
            <w:top w:val="none" w:sz="0" w:space="0" w:color="auto"/>
            <w:left w:val="none" w:sz="0" w:space="0" w:color="auto"/>
            <w:bottom w:val="none" w:sz="0" w:space="0" w:color="auto"/>
            <w:right w:val="none" w:sz="0" w:space="0" w:color="auto"/>
          </w:divBdr>
          <w:divsChild>
            <w:div w:id="1784886985">
              <w:marLeft w:val="0"/>
              <w:marRight w:val="0"/>
              <w:marTop w:val="0"/>
              <w:marBottom w:val="0"/>
              <w:divBdr>
                <w:top w:val="none" w:sz="0" w:space="0" w:color="auto"/>
                <w:left w:val="none" w:sz="0" w:space="0" w:color="auto"/>
                <w:bottom w:val="none" w:sz="0" w:space="0" w:color="auto"/>
                <w:right w:val="none" w:sz="0" w:space="0" w:color="auto"/>
              </w:divBdr>
              <w:divsChild>
                <w:div w:id="81802216">
                  <w:marLeft w:val="0"/>
                  <w:marRight w:val="0"/>
                  <w:marTop w:val="0"/>
                  <w:marBottom w:val="0"/>
                  <w:divBdr>
                    <w:top w:val="none" w:sz="0" w:space="0" w:color="auto"/>
                    <w:left w:val="none" w:sz="0" w:space="0" w:color="auto"/>
                    <w:bottom w:val="none" w:sz="0" w:space="0" w:color="auto"/>
                    <w:right w:val="none" w:sz="0" w:space="0" w:color="auto"/>
                  </w:divBdr>
                  <w:divsChild>
                    <w:div w:id="165634692">
                      <w:marLeft w:val="0"/>
                      <w:marRight w:val="0"/>
                      <w:marTop w:val="0"/>
                      <w:marBottom w:val="0"/>
                      <w:divBdr>
                        <w:top w:val="none" w:sz="0" w:space="0" w:color="auto"/>
                        <w:left w:val="none" w:sz="0" w:space="0" w:color="auto"/>
                        <w:bottom w:val="none" w:sz="0" w:space="0" w:color="auto"/>
                        <w:right w:val="none" w:sz="0" w:space="0" w:color="auto"/>
                      </w:divBdr>
                      <w:divsChild>
                        <w:div w:id="632180705">
                          <w:marLeft w:val="0"/>
                          <w:marRight w:val="0"/>
                          <w:marTop w:val="45"/>
                          <w:marBottom w:val="0"/>
                          <w:divBdr>
                            <w:top w:val="none" w:sz="0" w:space="0" w:color="auto"/>
                            <w:left w:val="none" w:sz="0" w:space="0" w:color="auto"/>
                            <w:bottom w:val="none" w:sz="0" w:space="0" w:color="auto"/>
                            <w:right w:val="none" w:sz="0" w:space="0" w:color="auto"/>
                          </w:divBdr>
                          <w:divsChild>
                            <w:div w:id="1558511924">
                              <w:marLeft w:val="0"/>
                              <w:marRight w:val="0"/>
                              <w:marTop w:val="0"/>
                              <w:marBottom w:val="0"/>
                              <w:divBdr>
                                <w:top w:val="none" w:sz="0" w:space="0" w:color="auto"/>
                                <w:left w:val="none" w:sz="0" w:space="0" w:color="auto"/>
                                <w:bottom w:val="none" w:sz="0" w:space="0" w:color="auto"/>
                                <w:right w:val="none" w:sz="0" w:space="0" w:color="auto"/>
                              </w:divBdr>
                              <w:divsChild>
                                <w:div w:id="338509907">
                                  <w:marLeft w:val="2070"/>
                                  <w:marRight w:val="3810"/>
                                  <w:marTop w:val="0"/>
                                  <w:marBottom w:val="0"/>
                                  <w:divBdr>
                                    <w:top w:val="none" w:sz="0" w:space="0" w:color="auto"/>
                                    <w:left w:val="none" w:sz="0" w:space="0" w:color="auto"/>
                                    <w:bottom w:val="none" w:sz="0" w:space="0" w:color="auto"/>
                                    <w:right w:val="none" w:sz="0" w:space="0" w:color="auto"/>
                                  </w:divBdr>
                                  <w:divsChild>
                                    <w:div w:id="892233916">
                                      <w:marLeft w:val="0"/>
                                      <w:marRight w:val="0"/>
                                      <w:marTop w:val="0"/>
                                      <w:marBottom w:val="0"/>
                                      <w:divBdr>
                                        <w:top w:val="none" w:sz="0" w:space="0" w:color="auto"/>
                                        <w:left w:val="none" w:sz="0" w:space="0" w:color="auto"/>
                                        <w:bottom w:val="none" w:sz="0" w:space="0" w:color="auto"/>
                                        <w:right w:val="none" w:sz="0" w:space="0" w:color="auto"/>
                                      </w:divBdr>
                                      <w:divsChild>
                                        <w:div w:id="2138335150">
                                          <w:marLeft w:val="0"/>
                                          <w:marRight w:val="0"/>
                                          <w:marTop w:val="0"/>
                                          <w:marBottom w:val="0"/>
                                          <w:divBdr>
                                            <w:top w:val="none" w:sz="0" w:space="0" w:color="auto"/>
                                            <w:left w:val="none" w:sz="0" w:space="0" w:color="auto"/>
                                            <w:bottom w:val="none" w:sz="0" w:space="0" w:color="auto"/>
                                            <w:right w:val="none" w:sz="0" w:space="0" w:color="auto"/>
                                          </w:divBdr>
                                          <w:divsChild>
                                            <w:div w:id="1176771292">
                                              <w:marLeft w:val="0"/>
                                              <w:marRight w:val="0"/>
                                              <w:marTop w:val="0"/>
                                              <w:marBottom w:val="0"/>
                                              <w:divBdr>
                                                <w:top w:val="none" w:sz="0" w:space="0" w:color="auto"/>
                                                <w:left w:val="none" w:sz="0" w:space="0" w:color="auto"/>
                                                <w:bottom w:val="none" w:sz="0" w:space="0" w:color="auto"/>
                                                <w:right w:val="none" w:sz="0" w:space="0" w:color="auto"/>
                                              </w:divBdr>
                                              <w:divsChild>
                                                <w:div w:id="1161506901">
                                                  <w:marLeft w:val="0"/>
                                                  <w:marRight w:val="0"/>
                                                  <w:marTop w:val="0"/>
                                                  <w:marBottom w:val="0"/>
                                                  <w:divBdr>
                                                    <w:top w:val="none" w:sz="0" w:space="0" w:color="auto"/>
                                                    <w:left w:val="none" w:sz="0" w:space="0" w:color="auto"/>
                                                    <w:bottom w:val="none" w:sz="0" w:space="0" w:color="auto"/>
                                                    <w:right w:val="none" w:sz="0" w:space="0" w:color="auto"/>
                                                  </w:divBdr>
                                                  <w:divsChild>
                                                    <w:div w:id="1815102784">
                                                      <w:marLeft w:val="0"/>
                                                      <w:marRight w:val="0"/>
                                                      <w:marTop w:val="0"/>
                                                      <w:marBottom w:val="0"/>
                                                      <w:divBdr>
                                                        <w:top w:val="none" w:sz="0" w:space="0" w:color="auto"/>
                                                        <w:left w:val="none" w:sz="0" w:space="0" w:color="auto"/>
                                                        <w:bottom w:val="none" w:sz="0" w:space="0" w:color="auto"/>
                                                        <w:right w:val="none" w:sz="0" w:space="0" w:color="auto"/>
                                                      </w:divBdr>
                                                      <w:divsChild>
                                                        <w:div w:id="910501797">
                                                          <w:marLeft w:val="0"/>
                                                          <w:marRight w:val="0"/>
                                                          <w:marTop w:val="0"/>
                                                          <w:marBottom w:val="0"/>
                                                          <w:divBdr>
                                                            <w:top w:val="none" w:sz="0" w:space="0" w:color="auto"/>
                                                            <w:left w:val="none" w:sz="0" w:space="0" w:color="auto"/>
                                                            <w:bottom w:val="none" w:sz="0" w:space="0" w:color="auto"/>
                                                            <w:right w:val="none" w:sz="0" w:space="0" w:color="auto"/>
                                                          </w:divBdr>
                                                          <w:divsChild>
                                                            <w:div w:id="830676375">
                                                              <w:marLeft w:val="0"/>
                                                              <w:marRight w:val="0"/>
                                                              <w:marTop w:val="0"/>
                                                              <w:marBottom w:val="0"/>
                                                              <w:divBdr>
                                                                <w:top w:val="none" w:sz="0" w:space="0" w:color="auto"/>
                                                                <w:left w:val="none" w:sz="0" w:space="0" w:color="auto"/>
                                                                <w:bottom w:val="none" w:sz="0" w:space="0" w:color="auto"/>
                                                                <w:right w:val="none" w:sz="0" w:space="0" w:color="auto"/>
                                                              </w:divBdr>
                                                              <w:divsChild>
                                                                <w:div w:id="1000305823">
                                                                  <w:marLeft w:val="0"/>
                                                                  <w:marRight w:val="0"/>
                                                                  <w:marTop w:val="0"/>
                                                                  <w:marBottom w:val="0"/>
                                                                  <w:divBdr>
                                                                    <w:top w:val="none" w:sz="0" w:space="0" w:color="auto"/>
                                                                    <w:left w:val="none" w:sz="0" w:space="0" w:color="auto"/>
                                                                    <w:bottom w:val="none" w:sz="0" w:space="0" w:color="auto"/>
                                                                    <w:right w:val="none" w:sz="0" w:space="0" w:color="auto"/>
                                                                  </w:divBdr>
                                                                  <w:divsChild>
                                                                    <w:div w:id="1485899381">
                                                                      <w:marLeft w:val="0"/>
                                                                      <w:marRight w:val="0"/>
                                                                      <w:marTop w:val="0"/>
                                                                      <w:marBottom w:val="0"/>
                                                                      <w:divBdr>
                                                                        <w:top w:val="none" w:sz="0" w:space="0" w:color="auto"/>
                                                                        <w:left w:val="none" w:sz="0" w:space="0" w:color="auto"/>
                                                                        <w:bottom w:val="none" w:sz="0" w:space="0" w:color="auto"/>
                                                                        <w:right w:val="none" w:sz="0" w:space="0" w:color="auto"/>
                                                                      </w:divBdr>
                                                                      <w:divsChild>
                                                                        <w:div w:id="920795062">
                                                                          <w:marLeft w:val="0"/>
                                                                          <w:marRight w:val="0"/>
                                                                          <w:marTop w:val="0"/>
                                                                          <w:marBottom w:val="0"/>
                                                                          <w:divBdr>
                                                                            <w:top w:val="none" w:sz="0" w:space="0" w:color="auto"/>
                                                                            <w:left w:val="none" w:sz="0" w:space="0" w:color="auto"/>
                                                                            <w:bottom w:val="none" w:sz="0" w:space="0" w:color="auto"/>
                                                                            <w:right w:val="none" w:sz="0" w:space="0" w:color="auto"/>
                                                                          </w:divBdr>
                                                                          <w:divsChild>
                                                                            <w:div w:id="1902327163">
                                                                              <w:marLeft w:val="0"/>
                                                                              <w:marRight w:val="0"/>
                                                                              <w:marTop w:val="0"/>
                                                                              <w:marBottom w:val="0"/>
                                                                              <w:divBdr>
                                                                                <w:top w:val="none" w:sz="0" w:space="0" w:color="auto"/>
                                                                                <w:left w:val="none" w:sz="0" w:space="0" w:color="auto"/>
                                                                                <w:bottom w:val="none" w:sz="0" w:space="0" w:color="auto"/>
                                                                                <w:right w:val="none" w:sz="0" w:space="0" w:color="auto"/>
                                                                              </w:divBdr>
                                                                              <w:divsChild>
                                                                                <w:div w:id="13941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855317">
      <w:bodyDiv w:val="1"/>
      <w:marLeft w:val="0"/>
      <w:marRight w:val="0"/>
      <w:marTop w:val="0"/>
      <w:marBottom w:val="0"/>
      <w:divBdr>
        <w:top w:val="none" w:sz="0" w:space="0" w:color="auto"/>
        <w:left w:val="none" w:sz="0" w:space="0" w:color="auto"/>
        <w:bottom w:val="none" w:sz="0" w:space="0" w:color="auto"/>
        <w:right w:val="none" w:sz="0" w:space="0" w:color="auto"/>
      </w:divBdr>
    </w:div>
    <w:div w:id="1687518776">
      <w:bodyDiv w:val="1"/>
      <w:marLeft w:val="0"/>
      <w:marRight w:val="0"/>
      <w:marTop w:val="0"/>
      <w:marBottom w:val="0"/>
      <w:divBdr>
        <w:top w:val="none" w:sz="0" w:space="0" w:color="auto"/>
        <w:left w:val="none" w:sz="0" w:space="0" w:color="auto"/>
        <w:bottom w:val="none" w:sz="0" w:space="0" w:color="auto"/>
        <w:right w:val="none" w:sz="0" w:space="0" w:color="auto"/>
      </w:divBdr>
      <w:divsChild>
        <w:div w:id="1389374233">
          <w:marLeft w:val="0"/>
          <w:marRight w:val="0"/>
          <w:marTop w:val="0"/>
          <w:marBottom w:val="0"/>
          <w:divBdr>
            <w:top w:val="none" w:sz="0" w:space="0" w:color="auto"/>
            <w:left w:val="none" w:sz="0" w:space="0" w:color="auto"/>
            <w:bottom w:val="none" w:sz="0" w:space="0" w:color="auto"/>
            <w:right w:val="none" w:sz="0" w:space="0" w:color="auto"/>
          </w:divBdr>
          <w:divsChild>
            <w:div w:id="747194849">
              <w:marLeft w:val="0"/>
              <w:marRight w:val="0"/>
              <w:marTop w:val="0"/>
              <w:marBottom w:val="0"/>
              <w:divBdr>
                <w:top w:val="none" w:sz="0" w:space="0" w:color="auto"/>
                <w:left w:val="none" w:sz="0" w:space="0" w:color="auto"/>
                <w:bottom w:val="none" w:sz="0" w:space="0" w:color="auto"/>
                <w:right w:val="none" w:sz="0" w:space="0" w:color="auto"/>
              </w:divBdr>
              <w:divsChild>
                <w:div w:id="14772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30085">
      <w:bodyDiv w:val="1"/>
      <w:marLeft w:val="0"/>
      <w:marRight w:val="0"/>
      <w:marTop w:val="0"/>
      <w:marBottom w:val="0"/>
      <w:divBdr>
        <w:top w:val="none" w:sz="0" w:space="0" w:color="auto"/>
        <w:left w:val="none" w:sz="0" w:space="0" w:color="auto"/>
        <w:bottom w:val="none" w:sz="0" w:space="0" w:color="auto"/>
        <w:right w:val="none" w:sz="0" w:space="0" w:color="auto"/>
      </w:divBdr>
    </w:div>
    <w:div w:id="2007053764">
      <w:bodyDiv w:val="1"/>
      <w:marLeft w:val="0"/>
      <w:marRight w:val="0"/>
      <w:marTop w:val="0"/>
      <w:marBottom w:val="0"/>
      <w:divBdr>
        <w:top w:val="none" w:sz="0" w:space="0" w:color="auto"/>
        <w:left w:val="none" w:sz="0" w:space="0" w:color="auto"/>
        <w:bottom w:val="none" w:sz="0" w:space="0" w:color="auto"/>
        <w:right w:val="none" w:sz="0" w:space="0" w:color="auto"/>
      </w:divBdr>
      <w:divsChild>
        <w:div w:id="1921210234">
          <w:marLeft w:val="0"/>
          <w:marRight w:val="0"/>
          <w:marTop w:val="0"/>
          <w:marBottom w:val="0"/>
          <w:divBdr>
            <w:top w:val="none" w:sz="0" w:space="0" w:color="auto"/>
            <w:left w:val="none" w:sz="0" w:space="0" w:color="auto"/>
            <w:bottom w:val="none" w:sz="0" w:space="0" w:color="auto"/>
            <w:right w:val="none" w:sz="0" w:space="0" w:color="auto"/>
          </w:divBdr>
          <w:divsChild>
            <w:div w:id="110516276">
              <w:marLeft w:val="0"/>
              <w:marRight w:val="0"/>
              <w:marTop w:val="0"/>
              <w:marBottom w:val="0"/>
              <w:divBdr>
                <w:top w:val="none" w:sz="0" w:space="0" w:color="auto"/>
                <w:left w:val="none" w:sz="0" w:space="0" w:color="auto"/>
                <w:bottom w:val="none" w:sz="0" w:space="0" w:color="auto"/>
                <w:right w:val="none" w:sz="0" w:space="0" w:color="auto"/>
              </w:divBdr>
              <w:divsChild>
                <w:div w:id="20536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80608030.dk/hvem-er-vi/historie.html" TargetMode="External"/><Relationship Id="rId21" Type="http://schemas.openxmlformats.org/officeDocument/2006/relationships/hyperlink" Target="http://www.sfi.dk/resultater_af_delrapport_om_soldaternes_sundhedsprofil-11173.aspx" TargetMode="External"/><Relationship Id="rId22" Type="http://schemas.openxmlformats.org/officeDocument/2006/relationships/hyperlink" Target="http://www.hkkf.dk/Internationalt/Kommer-du-til-skade/HKKF-Livlinen.aspx" TargetMode="External"/><Relationship Id="rId23" Type="http://schemas.openxmlformats.org/officeDocument/2006/relationships/hyperlink" Target="http://www.psykiatrifonden.dk/temaer/ptsd.aspx" TargetMode="External"/><Relationship Id="rId24" Type="http://schemas.openxmlformats.org/officeDocument/2006/relationships/hyperlink" Target="http://vets.syr.edu/" TargetMode="External"/><Relationship Id="rId25" Type="http://schemas.openxmlformats.org/officeDocument/2006/relationships/hyperlink" Target="http://www.veteranhjem.dk/om-fonden/sponsorer.html" TargetMode="External"/><Relationship Id="rId26" Type="http://schemas.openxmlformats.org/officeDocument/2006/relationships/hyperlink" Target="http://www.ptsd.va.gov/PTSD/professional/treatment/family/partners_of_vets_research_findings.asp" TargetMode="External"/><Relationship Id="rId27" Type="http://schemas.openxmlformats.org/officeDocument/2006/relationships/hyperlink" Target="http://veteran.forsvaret.dk/omos/viden/rapporter/Documents/USPER%20PSYK%20hovedrapport.pdf" TargetMode="External"/><Relationship Id="rId28" Type="http://schemas.openxmlformats.org/officeDocument/2006/relationships/hyperlink" Target="http://www.sfi.dk/resum&#233;_soldater_&#8211;_f&#248;r-_under_og_efter_udsendelse-_et_litteraturstudie-7732.aspx" TargetMode="External"/><Relationship Id="rId29" Type="http://schemas.openxmlformats.org/officeDocument/2006/relationships/hyperlink" Target="https://www.retsinformation.dk/Forms/R0710.aspx?id=13532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fi.dk/hjemvendte_soldater-7350.aspx" TargetMode="External"/><Relationship Id="rId31" Type="http://schemas.openxmlformats.org/officeDocument/2006/relationships/hyperlink" Target="http://ssop.dk/hvem-er-vi/om-os/" TargetMode="External"/><Relationship Id="rId32" Type="http://schemas.openxmlformats.org/officeDocument/2006/relationships/hyperlink" Target="http://static.sdu.dk/mediafiles//Files/Om_SDU/Institutter/Psykologi/Videnscenter%20for%20Psykotraumatologi/130_To_slags_stresshormoner_hos_ptsd.pdf"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esearch.va.gov/topics/oef-oif.cfm" TargetMode="External"/><Relationship Id="rId34" Type="http://schemas.openxmlformats.org/officeDocument/2006/relationships/hyperlink" Target="http://www.research.va.gov/topics/ptsd.cfm" TargetMode="External"/><Relationship Id="rId35" Type="http://schemas.openxmlformats.org/officeDocument/2006/relationships/hyperlink" Target="http://forsvaret.dk/HSGS/Nyt%20og%20Presse/Pages/Veterancentret.aspx" TargetMode="External"/><Relationship Id="rId36" Type="http://schemas.openxmlformats.org/officeDocument/2006/relationships/hyperlink" Target="http://veteran.forsvaret.dk/omos/viden/aktuelt/Pages/aktiviteter.aspx" TargetMode="External"/><Relationship Id="rId10" Type="http://schemas.openxmlformats.org/officeDocument/2006/relationships/hyperlink" Target="http://www.fmn.dk/temaer/veteraner/veteranpolitik/Documents/Veteranpolitik.pdf" TargetMode="External"/><Relationship Id="rId11" Type="http://schemas.openxmlformats.org/officeDocument/2006/relationships/hyperlink" Target="http://www.ask.dk/Temaer/Psykiske-arbejdsskader/Diagnoserne.aspx" TargetMode="External"/><Relationship Id="rId12" Type="http://schemas.openxmlformats.org/officeDocument/2006/relationships/hyperlink" Target="http://vets.syr.edu/wp-content/uploads/2014/09/ResearchBrief_DeBeer2014.pdf" TargetMode="External"/><Relationship Id="rId13" Type="http://schemas.openxmlformats.org/officeDocument/2006/relationships/hyperlink" Target="http://www.sfi.dk/rapportoplysninger-4681.aspx?Action=1&amp;NewsId=3582&amp;PID=9267" TargetMode="External"/><Relationship Id="rId14" Type="http://schemas.openxmlformats.org/officeDocument/2006/relationships/hyperlink" Target="http://www.blaabaretter.dk/arkiv/arkiv-foer-2015/organisation-2015/om-de-blaa-baretter.html" TargetMode="External"/><Relationship Id="rId15" Type="http://schemas.openxmlformats.org/officeDocument/2006/relationships/hyperlink" Target="http://www.frivillighed.dk/Webnodes/Definition+af+frivilligt+(socialt)+arbejde/812" TargetMode="External"/><Relationship Id="rId16" Type="http://schemas.openxmlformats.org/officeDocument/2006/relationships/hyperlink" Target="http://sm.dk/publikationer/den-frivillige-sociale-indsats-frivilligrapport-2012" TargetMode="External"/><Relationship Id="rId17" Type="http://schemas.openxmlformats.org/officeDocument/2006/relationships/hyperlink" Target="http://www.michaelhusen.dk/Padagogik/det-faelles-tredje" TargetMode="External"/><Relationship Id="rId18" Type="http://schemas.openxmlformats.org/officeDocument/2006/relationships/hyperlink" Target="http://www.veteranhjem.dk/files/manager/documents/rapport_evaluering-af-fonden-danske-veteranhjems-aktiviteter_-epinion-101014.pdf" TargetMode="External"/><Relationship Id="rId19" Type="http://schemas.openxmlformats.org/officeDocument/2006/relationships/hyperlink" Target="http://mirdal.psy.ku.dk/granat.htm" TargetMode="External"/><Relationship Id="rId37" Type="http://schemas.openxmlformats.org/officeDocument/2006/relationships/hyperlink" Target="https://www.veteranhjem.dk/koebenhavn.html" TargetMode="External"/><Relationship Id="rId38" Type="http://schemas.openxmlformats.org/officeDocument/2006/relationships/hyperlink" Target="http://www.veteranhjem.dk/koebenhavn/veteranhjem-koebenhavn/veteranhjem-koebenhavn.html%20Bes&#248;gt%20d.%2018.02.15" TargetMode="External"/><Relationship Id="rId39" Type="http://schemas.openxmlformats.org/officeDocument/2006/relationships/hyperlink" Target="http://www.veteranhjem.dk/om-fonden/sponsorer.html" TargetMode="External"/><Relationship Id="rId40" Type="http://schemas.openxmlformats.org/officeDocument/2006/relationships/hyperlink" Target="http://www.fmn.dk/nyheder/Pages/Wammen-Vi-styrker-veteranindsatsen.aspx" TargetMode="External"/><Relationship Id="rId41" Type="http://schemas.openxmlformats.org/officeDocument/2006/relationships/hyperlink" Target="http://www.who.int/classifications/icd/ICD10Volume2_en_2010.pdf?ua=1"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www.research.va.gov/topics/oef-oif.cfm" TargetMode="External"/><Relationship Id="rId21" Type="http://schemas.openxmlformats.org/officeDocument/2006/relationships/hyperlink" Target="http://www.frivillighed.dk/Webnodes/Definition+af+frivilligt+(socialt)+arbejde/812" TargetMode="External"/><Relationship Id="rId22" Type="http://schemas.openxmlformats.org/officeDocument/2006/relationships/hyperlink" Target="https://www.retsinformation.dk/Forms/R0710.aspx?id=135328" TargetMode="External"/><Relationship Id="rId23" Type="http://schemas.openxmlformats.org/officeDocument/2006/relationships/hyperlink" Target="http://sm.dk/publikationer/den-frivillige-sociale-indsats-frivilligrapport-2012" TargetMode="External"/><Relationship Id="rId24" Type="http://schemas.openxmlformats.org/officeDocument/2006/relationships/hyperlink" Target="http://www.research.va.gov/topics/ptsd.cfm" TargetMode="External"/><Relationship Id="rId25" Type="http://schemas.openxmlformats.org/officeDocument/2006/relationships/hyperlink" Target="http://mirdal.psy.ku.dk/granat.htm" TargetMode="External"/><Relationship Id="rId26" Type="http://schemas.openxmlformats.org/officeDocument/2006/relationships/hyperlink" Target="http://veteran.forsvaret.dk/omos/viden/aktuelt/Pages/aktiviteter.aspx" TargetMode="External"/><Relationship Id="rId27" Type="http://schemas.openxmlformats.org/officeDocument/2006/relationships/hyperlink" Target="http://www.who.int/classifications/icd/ICD10Volume2_en_2010.pdf?ua=1" TargetMode="External"/><Relationship Id="rId28" Type="http://schemas.openxmlformats.org/officeDocument/2006/relationships/hyperlink" Target="http://www.ask.dk/Temaer/Psykiske-arbejdsskader/Diagnoserne.aspx" TargetMode="External"/><Relationship Id="rId29" Type="http://schemas.openxmlformats.org/officeDocument/2006/relationships/hyperlink" Target="http://www.research.va.gov/topics/ptsd.cfm" TargetMode="External"/><Relationship Id="rId1" Type="http://schemas.openxmlformats.org/officeDocument/2006/relationships/hyperlink" Target="http://www.sfi.dk/resum&#233;_soldater_&#8211;_f&#248;r-_under_og_efter_udsendelse-_et_litteraturstudie-7732.aspx" TargetMode="External"/><Relationship Id="rId2" Type="http://schemas.openxmlformats.org/officeDocument/2006/relationships/hyperlink" Target="http://www.fmn.dk/temaer/veteraner/veteranpolitik/Documents/Veteranpolitik.pdf" TargetMode="External"/><Relationship Id="rId3" Type="http://schemas.openxmlformats.org/officeDocument/2006/relationships/hyperlink" Target="http://www.sfi.dk/resultater_af_delrapport_om_soldaternes_sundhedsprofil-11173.aspx" TargetMode="External"/><Relationship Id="rId4" Type="http://schemas.openxmlformats.org/officeDocument/2006/relationships/hyperlink" Target="http://www.blaabaretter.dk/arkiv/arkiv-foer-2015/organisation-2015/om-de-blaa-baretter.html" TargetMode="External"/><Relationship Id="rId5" Type="http://schemas.openxmlformats.org/officeDocument/2006/relationships/hyperlink" Target="http://www.80608030.dk/hvem-er-vi/historie.html" TargetMode="External"/><Relationship Id="rId30" Type="http://schemas.openxmlformats.org/officeDocument/2006/relationships/hyperlink" Target="http://www.psykiatrifonden.dk/temaer/ptsd.aspx" TargetMode="External"/><Relationship Id="rId31" Type="http://schemas.openxmlformats.org/officeDocument/2006/relationships/hyperlink" Target="http://www.sfi.dk/resum&#233;_soldater_&#8211;_f&#248;r-_under_og_efter_udsendelse-_et_litteraturstudie-7732.aspx" TargetMode="External"/><Relationship Id="rId32" Type="http://schemas.openxmlformats.org/officeDocument/2006/relationships/hyperlink" Target="http://static.sdu.dk/mediafiles//Files/Om_SDU/Institutter/Psykologi/Videnscenter%20for%20Psykotraumatologi/130_To_slags_stresshormoner_hos_ptsd.pdf" TargetMode="External"/><Relationship Id="rId9" Type="http://schemas.openxmlformats.org/officeDocument/2006/relationships/hyperlink" Target="http://www.fmn.dk/nyheder/Pages/Wammen-Vi-styrker-veteranindsatsen.aspx" TargetMode="External"/><Relationship Id="rId6" Type="http://schemas.openxmlformats.org/officeDocument/2006/relationships/hyperlink" Target="http://www.hkkf.dk/Internationalt/Kommer-du-til-skade/HKKF-Livlinen.aspx" TargetMode="External"/><Relationship Id="rId7" Type="http://schemas.openxmlformats.org/officeDocument/2006/relationships/hyperlink" Target="http://ssop.dk/hvem-er-vi/om-os/" TargetMode="External"/><Relationship Id="rId8" Type="http://schemas.openxmlformats.org/officeDocument/2006/relationships/hyperlink" Target="http://forsvaret.dk/HSGS/Nyt%20og%20Presse/Pages/Veterancentret.aspx" TargetMode="External"/><Relationship Id="rId33" Type="http://schemas.openxmlformats.org/officeDocument/2006/relationships/hyperlink" Target="http://www.ptsd.va.gov/PTSD/professional/treatment/family/partners_of_vets_research_findings.asp" TargetMode="External"/><Relationship Id="rId34" Type="http://schemas.openxmlformats.org/officeDocument/2006/relationships/hyperlink" Target="http://www.veteranhjem.dk/files/manager/documents/rapport_evaluering-af-fonden-danske-veteranhjems-aktiviteter_-epinion-101014.pdf" TargetMode="External"/><Relationship Id="rId35" Type="http://schemas.openxmlformats.org/officeDocument/2006/relationships/hyperlink" Target="http://www.veteranhjem.dk/files/manager/documents/rapport_evaluering-af-fonden-danske-veteranhjems-aktiviteter_-epinion-101014.pdf" TargetMode="External"/><Relationship Id="rId36" Type="http://schemas.openxmlformats.org/officeDocument/2006/relationships/hyperlink" Target="http://www.sfi.dk/rapportoplysninger-4681.aspx?Action=1&amp;NewsId=3582&amp;PID=9267" TargetMode="External"/><Relationship Id="rId10" Type="http://schemas.openxmlformats.org/officeDocument/2006/relationships/hyperlink" Target="http://www.veteranhjem.dk/om-fonden/sponsorer.html" TargetMode="External"/><Relationship Id="rId11" Type="http://schemas.openxmlformats.org/officeDocument/2006/relationships/hyperlink" Target="http://www.veteranhjem.dk/files/manager/documents/rapport_evaluering-af-fonden-danske-veteranhjems-aktiviteter_-epinion-101014.pdf" TargetMode="External"/><Relationship Id="rId12" Type="http://schemas.openxmlformats.org/officeDocument/2006/relationships/hyperlink" Target="http://www.veteranhjem.dk/koebenhavn/veteranhjem-koebenhavn/veteranhjem-koebenhavn.html" TargetMode="External"/><Relationship Id="rId13" Type="http://schemas.openxmlformats.org/officeDocument/2006/relationships/hyperlink" Target="http://www.veteranhjem.dk/files/manager/documents/rapport_evaluering-af-fonden-danske-veteranhjems-aktiviteter_-epinion-101014.pdf" TargetMode="External"/><Relationship Id="rId14" Type="http://schemas.openxmlformats.org/officeDocument/2006/relationships/hyperlink" Target="http://www.veteranhjem.dk/files/manager/documents/rapport_evaluering-af-fonden-danske-veteranhjems-aktiviteter_-epinion-101014.pdf" TargetMode="External"/><Relationship Id="rId15" Type="http://schemas.openxmlformats.org/officeDocument/2006/relationships/hyperlink" Target="http://www.fmn.dk/nyheder/Pages/Wammen-Vi-styrker-veteranindsatsen.aspx" TargetMode="External"/><Relationship Id="rId16" Type="http://schemas.openxmlformats.org/officeDocument/2006/relationships/hyperlink" Target="https://www.veteranhjem.dk/om-fonden/baggrunden.html" TargetMode="External"/><Relationship Id="rId17" Type="http://schemas.openxmlformats.org/officeDocument/2006/relationships/hyperlink" Target="http://www.veteranhjem.dk/files/manager/documents/rapport_evaluering-af-fonden-danske-veteranhjems-aktiviteter_-epinion-101014.pdf" TargetMode="External"/><Relationship Id="rId18" Type="http://schemas.openxmlformats.org/officeDocument/2006/relationships/hyperlink" Target="http://www.fmn.dk/temaer/veteraner/veteranpolitik/Documents/Veteranpolitik.pdf" TargetMode="External"/><Relationship Id="rId19" Type="http://schemas.openxmlformats.org/officeDocument/2006/relationships/hyperlink" Target="http://www.veteranhjem.dk/files/manager/documents/rapport_evaluering-af-fonden-danske-veteranhjems-aktiviteter_-epinion-101014.pdf" TargetMode="External"/><Relationship Id="rId37" Type="http://schemas.openxmlformats.org/officeDocument/2006/relationships/hyperlink" Target="http://veteran.forsvaret.dk/omos/viden/rapporter/Documents/USPER%20PSYK%20hovedrapport.pdf" TargetMode="External"/><Relationship Id="rId38" Type="http://schemas.openxmlformats.org/officeDocument/2006/relationships/hyperlink" Target="http://vets.syr.edu/" TargetMode="External"/><Relationship Id="rId39" Type="http://schemas.openxmlformats.org/officeDocument/2006/relationships/hyperlink" Target="http://www.sfi.dk/hjemvendte_soldater-7350.aspx" TargetMode="External"/><Relationship Id="rId40" Type="http://schemas.openxmlformats.org/officeDocument/2006/relationships/hyperlink" Target="http://vets.syr.edu/wp-content/uploads/2014/09/ResearchBrief_DeBeer2014.pdf" TargetMode="External"/><Relationship Id="rId41" Type="http://schemas.openxmlformats.org/officeDocument/2006/relationships/hyperlink" Target="http://www.veteranhjem.dk/files/manager/documents/rapport_evaluering-af-fonden-danske-veteranhjems-aktiviteter_-epinion-101014.pdf" TargetMode="External"/><Relationship Id="rId42" Type="http://schemas.openxmlformats.org/officeDocument/2006/relationships/hyperlink" Target="http://www.michaelhusen.dk/Padagogik/det-faelles-tredj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477C-AF44-4442-B90E-78096275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33647</Words>
  <Characters>205252</Characters>
  <Application>Microsoft Macintosh Word</Application>
  <DocSecurity>0</DocSecurity>
  <Lines>1710</Lines>
  <Paragraphs>476</Paragraphs>
  <ScaleCrop>false</ScaleCrop>
  <HeadingPairs>
    <vt:vector size="2" baseType="variant">
      <vt:variant>
        <vt:lpstr>Titel</vt:lpstr>
      </vt:variant>
      <vt:variant>
        <vt:i4>1</vt:i4>
      </vt:variant>
    </vt:vector>
  </HeadingPairs>
  <TitlesOfParts>
    <vt:vector size="1" baseType="lpstr">
      <vt:lpstr>Den frivillige sociale indsats på veteranhjem København – et kvalitativt studie</vt:lpstr>
    </vt:vector>
  </TitlesOfParts>
  <Company/>
  <LinksUpToDate>false</LinksUpToDate>
  <CharactersWithSpaces>238423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frivillige sociale indsats på veteranhjem København – et kvalitativt studie</dc:title>
  <dc:creator>Christine  Hansen</dc:creator>
  <cp:lastModifiedBy>Christine  Hansen</cp:lastModifiedBy>
  <cp:revision>2</cp:revision>
  <cp:lastPrinted>2015-08-21T18:24:00Z</cp:lastPrinted>
  <dcterms:created xsi:type="dcterms:W3CDTF">2015-08-25T14:25:00Z</dcterms:created>
  <dcterms:modified xsi:type="dcterms:W3CDTF">2015-08-25T14:25:00Z</dcterms:modified>
</cp:coreProperties>
</file>