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Default Extension="emf" ContentType="image/x-e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9B7B4" w14:textId="75602053" w:rsidR="004A6D53" w:rsidRDefault="00381A57" w:rsidP="005B29C5">
      <w:pPr>
        <w:pStyle w:val="Overskrift1"/>
        <w:spacing w:line="360" w:lineRule="auto"/>
      </w:pPr>
      <w:r>
        <w:t xml:space="preserve"> </w:t>
      </w:r>
      <w:r w:rsidR="00D21FD0">
        <w:t>Aktivt medborger</w:t>
      </w:r>
      <w:r w:rsidR="009173A8">
        <w:t>skab –</w:t>
      </w:r>
      <w:r w:rsidR="00D21FD0">
        <w:t xml:space="preserve"> </w:t>
      </w:r>
      <w:r w:rsidR="009173A8">
        <w:t xml:space="preserve">hvad skal der til for at borgerne tager aktivt del? </w:t>
      </w:r>
    </w:p>
    <w:p w14:paraId="12D604AC" w14:textId="77777777" w:rsidR="00D21FD0" w:rsidRDefault="00D21FD0" w:rsidP="005B29C5">
      <w:pPr>
        <w:spacing w:line="360" w:lineRule="auto"/>
        <w:rPr>
          <w:rFonts w:ascii="Times" w:hAnsi="Times" w:cs="Times"/>
          <w:b/>
          <w:bCs/>
          <w:sz w:val="28"/>
          <w:szCs w:val="28"/>
          <w:lang w:val="en-US" w:eastAsia="ja-JP"/>
        </w:rPr>
      </w:pPr>
    </w:p>
    <w:p w14:paraId="442DF374" w14:textId="0D1233D6" w:rsidR="00A10091" w:rsidRDefault="008036D8" w:rsidP="005B29C5">
      <w:pPr>
        <w:spacing w:line="360" w:lineRule="auto"/>
      </w:pPr>
      <w:r>
        <w:t xml:space="preserve">Artiklen henvender </w:t>
      </w:r>
      <w:r w:rsidR="0012743A">
        <w:t xml:space="preserve">sig </w:t>
      </w:r>
      <w:r>
        <w:t xml:space="preserve">til dig, som arbejder med </w:t>
      </w:r>
      <w:r w:rsidR="00590CB6">
        <w:t>undervisning og</w:t>
      </w:r>
      <w:r w:rsidR="00D6016A">
        <w:t xml:space="preserve"> </w:t>
      </w:r>
      <w:r>
        <w:t>samfundsud</w:t>
      </w:r>
      <w:r w:rsidR="00D6016A">
        <w:t xml:space="preserve">vikling herunder aktivt medborgerskab og social-innovation. </w:t>
      </w:r>
      <w:r w:rsidR="00A10091">
        <w:t xml:space="preserve"> </w:t>
      </w:r>
    </w:p>
    <w:p w14:paraId="6AC352AC" w14:textId="496EBBE3" w:rsidR="00E10931" w:rsidRDefault="0012743A" w:rsidP="005B29C5">
      <w:pPr>
        <w:spacing w:line="360" w:lineRule="auto"/>
      </w:pPr>
      <w:r>
        <w:t>Artiklen beskriver de observationer</w:t>
      </w:r>
      <w:r w:rsidR="003B5520">
        <w:t xml:space="preserve"> og r</w:t>
      </w:r>
      <w:bookmarkStart w:id="0" w:name="_GoBack"/>
      <w:bookmarkEnd w:id="0"/>
      <w:r w:rsidR="003B5520">
        <w:t>esultater,</w:t>
      </w:r>
      <w:r>
        <w:t xml:space="preserve"> der er fremkommet efter </w:t>
      </w:r>
      <w:r w:rsidR="008036D8">
        <w:t>tre</w:t>
      </w:r>
      <w:r w:rsidR="004A6D53">
        <w:t xml:space="preserve"> måneders deltagelse </w:t>
      </w:r>
      <w:r w:rsidR="00A10091">
        <w:t>og undersøgelse</w:t>
      </w:r>
      <w:r>
        <w:t xml:space="preserve"> </w:t>
      </w:r>
      <w:r w:rsidRPr="00804A5B">
        <w:t>gennemført i den social økonomiske virksomhed</w:t>
      </w:r>
      <w:r w:rsidR="00A113FD" w:rsidRPr="00804A5B">
        <w:t xml:space="preserve"> og forening</w:t>
      </w:r>
      <w:r w:rsidRPr="00804A5B">
        <w:t xml:space="preserve"> Sager der Samler (SDS)</w:t>
      </w:r>
      <w:r w:rsidR="00E10931" w:rsidRPr="00804A5B">
        <w:fldChar w:fldCharType="begin"/>
      </w:r>
      <w:r w:rsidR="00E10931" w:rsidRPr="00804A5B">
        <w:instrText>ADDIN RW.CITE{{162 Sager der samler, foreningen u.å}}</w:instrText>
      </w:r>
      <w:r w:rsidR="00E10931" w:rsidRPr="00804A5B">
        <w:fldChar w:fldCharType="separate"/>
      </w:r>
      <w:r w:rsidR="005514B1" w:rsidRPr="005514B1">
        <w:rPr>
          <w:rFonts w:eastAsia="Times New Roman"/>
        </w:rPr>
        <w:t xml:space="preserve"> (f. Sager der samler, u.å)</w:t>
      </w:r>
      <w:r w:rsidR="00E10931" w:rsidRPr="00804A5B">
        <w:fldChar w:fldCharType="end"/>
      </w:r>
      <w:r w:rsidRPr="00804A5B">
        <w:t xml:space="preserve">. </w:t>
      </w:r>
      <w:r w:rsidR="00A113FD" w:rsidRPr="00804A5B">
        <w:t xml:space="preserve">SDS arbejder med aktivt </w:t>
      </w:r>
      <w:r w:rsidR="007947A4" w:rsidRPr="00804A5B">
        <w:t>m</w:t>
      </w:r>
      <w:r w:rsidR="00A113FD" w:rsidRPr="00804A5B">
        <w:t xml:space="preserve">edborgerskab og social innovation, og </w:t>
      </w:r>
      <w:r w:rsidR="004A6D53" w:rsidRPr="00804A5B">
        <w:t>har som mål at</w:t>
      </w:r>
      <w:r w:rsidR="00E10931" w:rsidRPr="00804A5B">
        <w:t xml:space="preserve"> støtte initiativer der samler mennesker på tværs af sædvanlige skel om at løse samfundsudfordringer gennem fælles handling og læring.</w:t>
      </w:r>
      <w:r w:rsidR="00E10931">
        <w:rPr>
          <w:rFonts w:ascii="Helvetica" w:hAnsi="Helvetica"/>
          <w:sz w:val="22"/>
          <w:szCs w:val="22"/>
        </w:rPr>
        <w:t xml:space="preserve"> </w:t>
      </w:r>
    </w:p>
    <w:p w14:paraId="4839F54D" w14:textId="77777777" w:rsidR="00C17E2D" w:rsidRDefault="00C17E2D" w:rsidP="005B29C5">
      <w:pPr>
        <w:spacing w:line="360" w:lineRule="auto"/>
      </w:pPr>
    </w:p>
    <w:p w14:paraId="72846E1A" w14:textId="2272B4CF" w:rsidR="00C17E2D" w:rsidRPr="005B29C5" w:rsidRDefault="00C17E2D" w:rsidP="005B29C5">
      <w:pPr>
        <w:spacing w:line="360" w:lineRule="auto"/>
        <w:rPr>
          <w:b/>
        </w:rPr>
      </w:pPr>
      <w:r w:rsidRPr="005B29C5">
        <w:rPr>
          <w:b/>
        </w:rPr>
        <w:t>Baggrund</w:t>
      </w:r>
    </w:p>
    <w:p w14:paraId="0EE917E7" w14:textId="3A44F237" w:rsidR="00864042" w:rsidRDefault="00F21C08" w:rsidP="005B29C5">
      <w:pPr>
        <w:spacing w:line="360" w:lineRule="auto"/>
      </w:pPr>
      <w:r>
        <w:t>Flere beskriver de øjeblikkelige kriser, som værende enorme; klimaforskere laver omfattende forskning med dystopiske resultater, store flygningestrømme bevæger sig på grund af krig, utryghed og ulighed</w:t>
      </w:r>
      <w:r w:rsidR="00804A5B">
        <w:fldChar w:fldCharType="begin"/>
      </w:r>
      <w:r w:rsidR="00804A5B">
        <w:instrText>ADDIN RW.CITE{{106 Scharmer,C.Otto 2009/f, s. 3}}</w:instrText>
      </w:r>
      <w:r w:rsidR="00804A5B">
        <w:fldChar w:fldCharType="separate"/>
      </w:r>
      <w:r w:rsidR="005514B1" w:rsidRPr="005514B1">
        <w:rPr>
          <w:rFonts w:eastAsia="Times New Roman"/>
        </w:rPr>
        <w:t xml:space="preserve"> (Scharmer, 2009, s. 3)</w:t>
      </w:r>
      <w:r w:rsidR="00804A5B">
        <w:fldChar w:fldCharType="end"/>
      </w:r>
      <w:r>
        <w:t xml:space="preserve">. Alle disse </w:t>
      </w:r>
      <w:r w:rsidR="00D21FD0">
        <w:t>kriser og udfordringer</w:t>
      </w:r>
      <w:r>
        <w:t xml:space="preserve"> ser umiddelbart ikke ud til at kunne løses med de selvsamme værktøjer, som har skabt dem. Systemerne er under pres. Ældrebefolkningen stiger, velfærdsydelser falder bort, og der er hverken hænder eller økonomi til at løfte de fremtidige opgaver</w:t>
      </w:r>
      <w:r w:rsidR="00590CB6">
        <w:fldChar w:fldCharType="begin"/>
      </w:r>
      <w:r w:rsidR="00590CB6">
        <w:instrText>ADDIN RW.CITE{{97 Hildebrandt,Steen 2014/f, s. 168}}</w:instrText>
      </w:r>
      <w:r w:rsidR="00590CB6">
        <w:fldChar w:fldCharType="separate"/>
      </w:r>
      <w:r w:rsidR="005514B1" w:rsidRPr="005514B1">
        <w:rPr>
          <w:rFonts w:eastAsia="Times New Roman"/>
        </w:rPr>
        <w:t xml:space="preserve"> (Hildebrandt, 2014, s. 168)</w:t>
      </w:r>
      <w:r w:rsidR="00590CB6">
        <w:fldChar w:fldCharType="end"/>
      </w:r>
      <w:r>
        <w:t xml:space="preserve">. </w:t>
      </w:r>
    </w:p>
    <w:p w14:paraId="44EB7D01" w14:textId="04E0FEB5" w:rsidR="00864042" w:rsidRDefault="0060222E" w:rsidP="005B29C5">
      <w:pPr>
        <w:spacing w:line="360" w:lineRule="auto"/>
      </w:pPr>
      <w:r>
        <w:t xml:space="preserve">Presset på velfærdssystemet har fået </w:t>
      </w:r>
      <w:r w:rsidR="00864042">
        <w:t xml:space="preserve">offentlige og private </w:t>
      </w:r>
      <w:r>
        <w:t>organisationer</w:t>
      </w:r>
      <w:r w:rsidR="00864042">
        <w:t xml:space="preserve"> til at </w:t>
      </w:r>
      <w:r>
        <w:t xml:space="preserve">nytænke </w:t>
      </w:r>
      <w:r w:rsidR="00864042">
        <w:t>organisationsmodeller</w:t>
      </w:r>
      <w:r w:rsidR="00590CB6">
        <w:t xml:space="preserve">, </w:t>
      </w:r>
      <w:r w:rsidR="00864042">
        <w:t>som involverer</w:t>
      </w:r>
      <w:r>
        <w:t xml:space="preserve"> borgere</w:t>
      </w:r>
      <w:r w:rsidR="00864042">
        <w:t xml:space="preserve"> og skaber samarbejde på tværs til løsning</w:t>
      </w:r>
      <w:r>
        <w:t xml:space="preserve"> af de fremtidige udfordringer</w:t>
      </w:r>
      <w:r w:rsidR="007F18F3">
        <w:fldChar w:fldCharType="begin"/>
      </w:r>
      <w:r w:rsidR="007F18F3">
        <w:instrText>ADDIN RW.CITE{{133 Torfing,Jacob 2014/f, 15-35}}</w:instrText>
      </w:r>
      <w:r w:rsidR="007F18F3">
        <w:fldChar w:fldCharType="separate"/>
      </w:r>
      <w:r w:rsidR="005514B1" w:rsidRPr="005514B1">
        <w:rPr>
          <w:rFonts w:eastAsia="Times New Roman"/>
        </w:rPr>
        <w:t xml:space="preserve"> (Torfing, Sørensen, &amp; Aagard, 2014, 15-35)</w:t>
      </w:r>
      <w:r w:rsidR="007F18F3">
        <w:fldChar w:fldCharType="end"/>
      </w:r>
      <w:r w:rsidR="00590CB6">
        <w:t>.</w:t>
      </w:r>
      <w:r>
        <w:t xml:space="preserve"> </w:t>
      </w:r>
      <w:r w:rsidR="00864042">
        <w:t>Et af de begreber, som har fornyet fokus er aktivt medborgerskab</w:t>
      </w:r>
      <w:r w:rsidR="00D21FD0">
        <w:t>, som en del af løsningen. Ønsker</w:t>
      </w:r>
      <w:r w:rsidR="00864042">
        <w:t xml:space="preserve"> man </w:t>
      </w:r>
      <w:r w:rsidR="00D21FD0">
        <w:t>at</w:t>
      </w:r>
      <w:r w:rsidR="00864042">
        <w:t xml:space="preserve"> involvere </w:t>
      </w:r>
      <w:r w:rsidR="00D21FD0">
        <w:t xml:space="preserve">og motivere </w:t>
      </w:r>
      <w:r w:rsidR="00864042">
        <w:t xml:space="preserve">borgere </w:t>
      </w:r>
      <w:r w:rsidR="00D21FD0">
        <w:t xml:space="preserve">til at tage aktiv del, </w:t>
      </w:r>
      <w:r w:rsidR="00864042">
        <w:t>rejser der sig en række spørgsmål</w:t>
      </w:r>
      <w:r w:rsidR="007F18F3">
        <w:t>,</w:t>
      </w:r>
      <w:r w:rsidR="00D6016A">
        <w:t xml:space="preserve"> som f.eks.</w:t>
      </w:r>
      <w:r w:rsidR="00590CB6">
        <w:t xml:space="preserve"> h</w:t>
      </w:r>
      <w:r w:rsidR="00864042">
        <w:t xml:space="preserve">vad er aktivt medborgerskab? </w:t>
      </w:r>
      <w:r w:rsidR="00D21FD0">
        <w:t xml:space="preserve">Hvordan tager man aktiv del? </w:t>
      </w:r>
      <w:r w:rsidR="00864042">
        <w:t xml:space="preserve">Hvordan involveres borgere i samfundet? </w:t>
      </w:r>
    </w:p>
    <w:p w14:paraId="46805937" w14:textId="77777777" w:rsidR="00864042" w:rsidRDefault="00864042" w:rsidP="005B29C5">
      <w:pPr>
        <w:spacing w:line="360" w:lineRule="auto"/>
      </w:pPr>
    </w:p>
    <w:p w14:paraId="23183A5D" w14:textId="377662CF" w:rsidR="00A52E0F" w:rsidRDefault="00D63685" w:rsidP="005B29C5">
      <w:pPr>
        <w:spacing w:line="360" w:lineRule="auto"/>
      </w:pPr>
      <w:r>
        <w:t>F</w:t>
      </w:r>
      <w:r w:rsidR="003B5520">
        <w:t>ormålet med artiklen</w:t>
      </w:r>
      <w:r>
        <w:t xml:space="preserve"> er derfor at bidrage med viden og erfaringer fra </w:t>
      </w:r>
      <w:r w:rsidR="00D6016A">
        <w:t xml:space="preserve">mit arbejde hos </w:t>
      </w:r>
      <w:r>
        <w:t>SDS</w:t>
      </w:r>
      <w:r w:rsidR="008B6628">
        <w:t xml:space="preserve">, </w:t>
      </w:r>
      <w:r>
        <w:t xml:space="preserve">som kan støtte </w:t>
      </w:r>
      <w:r w:rsidR="00793720">
        <w:t>organisationer, foreninger og privates arbejde</w:t>
      </w:r>
      <w:r w:rsidR="008B6628">
        <w:t xml:space="preserve"> med aktivt medborgerskab, som </w:t>
      </w:r>
      <w:r w:rsidR="003B5520" w:rsidRPr="00EB6D55">
        <w:t>tager del</w:t>
      </w:r>
      <w:r>
        <w:t xml:space="preserve"> i samfundsmæssige forandringer.</w:t>
      </w:r>
      <w:r w:rsidR="006748F9">
        <w:t xml:space="preserve"> </w:t>
      </w:r>
      <w:r w:rsidR="008B6628">
        <w:t xml:space="preserve">Jeg kommer med et </w:t>
      </w:r>
      <w:r w:rsidR="008B6628">
        <w:lastRenderedPageBreak/>
        <w:t>bud på en mod</w:t>
      </w:r>
      <w:r w:rsidR="006748F9">
        <w:t>el for social innovation</w:t>
      </w:r>
      <w:r w:rsidR="00793720">
        <w:t>,</w:t>
      </w:r>
      <w:r w:rsidR="00381A57">
        <w:t xml:space="preserve"> som kan bruges som et proces</w:t>
      </w:r>
      <w:r w:rsidR="008B6628">
        <w:t xml:space="preserve">værktøj i arbejdet med aktivt medborgerskab. Modellen </w:t>
      </w:r>
      <w:r w:rsidR="00A52E0F">
        <w:t>adskiller sig væsentligt fra en traditionel projekt</w:t>
      </w:r>
      <w:r w:rsidR="008B6628">
        <w:t>-proces</w:t>
      </w:r>
      <w:r w:rsidR="00A52E0F">
        <w:t xml:space="preserve"> med fokus på mål, økonomi, styring og deadlines</w:t>
      </w:r>
      <w:r w:rsidR="00F57871">
        <w:fldChar w:fldCharType="begin"/>
      </w:r>
      <w:r w:rsidR="00F57871">
        <w:instrText>ADDIN RW.CITE{{151 Olsson,John Ryding 2008/f, s. 49-83}}</w:instrText>
      </w:r>
      <w:r w:rsidR="00F57871">
        <w:fldChar w:fldCharType="separate"/>
      </w:r>
      <w:r w:rsidR="005514B1" w:rsidRPr="005514B1">
        <w:rPr>
          <w:rFonts w:eastAsia="Times New Roman"/>
        </w:rPr>
        <w:t xml:space="preserve"> (Olsson, 2008, s. 49-83)</w:t>
      </w:r>
      <w:r w:rsidR="00F57871">
        <w:fldChar w:fldCharType="end"/>
      </w:r>
      <w:r w:rsidR="00A52E0F">
        <w:t xml:space="preserve">. </w:t>
      </w:r>
    </w:p>
    <w:p w14:paraId="50F61AD7" w14:textId="77777777" w:rsidR="00F57871" w:rsidRDefault="00F57871" w:rsidP="005B29C5">
      <w:pPr>
        <w:spacing w:line="360" w:lineRule="auto"/>
        <w:rPr>
          <w:b/>
        </w:rPr>
      </w:pPr>
    </w:p>
    <w:p w14:paraId="7F3584E0" w14:textId="7F876C8B" w:rsidR="003B5520" w:rsidRPr="004426C8" w:rsidRDefault="006748F9" w:rsidP="005B29C5">
      <w:pPr>
        <w:spacing w:line="360" w:lineRule="auto"/>
        <w:rPr>
          <w:b/>
        </w:rPr>
      </w:pPr>
      <w:r w:rsidRPr="006748F9">
        <w:rPr>
          <w:b/>
        </w:rPr>
        <w:t xml:space="preserve">Aktivt medborgerskab </w:t>
      </w:r>
    </w:p>
    <w:p w14:paraId="286D97E6" w14:textId="365663F1" w:rsidR="00C17E2D" w:rsidRDefault="00C17E2D" w:rsidP="005B29C5">
      <w:pPr>
        <w:widowControl w:val="0"/>
        <w:autoSpaceDE w:val="0"/>
        <w:autoSpaceDN w:val="0"/>
        <w:adjustRightInd w:val="0"/>
        <w:spacing w:line="360" w:lineRule="auto"/>
      </w:pPr>
      <w:r>
        <w:t>Sociologen T.H Marshall</w:t>
      </w:r>
      <w:r w:rsidR="00323364">
        <w:t xml:space="preserve"> </w:t>
      </w:r>
      <w:r>
        <w:t>har d</w:t>
      </w:r>
      <w:r w:rsidR="00C422E8">
        <w:t>efineret medborgerskab som</w:t>
      </w:r>
    </w:p>
    <w:p w14:paraId="0F69292D" w14:textId="53B97C8F" w:rsidR="00C17E2D" w:rsidRDefault="00C17E2D" w:rsidP="005B29C5">
      <w:pPr>
        <w:widowControl w:val="0"/>
        <w:autoSpaceDE w:val="0"/>
        <w:autoSpaceDN w:val="0"/>
        <w:adjustRightInd w:val="0"/>
        <w:spacing w:line="360" w:lineRule="auto"/>
      </w:pPr>
      <w:r>
        <w:rPr>
          <w:i/>
        </w:rPr>
        <w:t>”</w:t>
      </w:r>
      <w:r w:rsidRPr="00FD442B">
        <w:rPr>
          <w:i/>
        </w:rPr>
        <w:t>Medborgerskab er en status, der er givet til dem, der er fuldgyldige medlemmer af et samfund. Alle, som besidder denne sta</w:t>
      </w:r>
      <w:r w:rsidR="00381A57">
        <w:rPr>
          <w:i/>
        </w:rPr>
        <w:t>t</w:t>
      </w:r>
      <w:r w:rsidRPr="00FD442B">
        <w:rPr>
          <w:i/>
        </w:rPr>
        <w:t>us, er lige med hensyn til rettigheder og pligter, som denne status giver</w:t>
      </w:r>
      <w:r w:rsidR="00323364">
        <w:t>”</w:t>
      </w:r>
      <w:r w:rsidR="00F57871">
        <w:fldChar w:fldCharType="begin"/>
      </w:r>
      <w:r w:rsidR="00F57871">
        <w:instrText>ADDIN RW.CITE{{182 Korsgaard,Ove 2004/f, s. 7}}</w:instrText>
      </w:r>
      <w:r w:rsidR="00F57871">
        <w:fldChar w:fldCharType="separate"/>
      </w:r>
      <w:r w:rsidR="005514B1" w:rsidRPr="005514B1">
        <w:rPr>
          <w:rFonts w:eastAsia="Times New Roman"/>
        </w:rPr>
        <w:t xml:space="preserve"> (Korsgaard, 2004, s. 7)</w:t>
      </w:r>
      <w:r w:rsidR="00F57871">
        <w:fldChar w:fldCharType="end"/>
      </w:r>
      <w:r w:rsidR="00323364">
        <w:t>.</w:t>
      </w:r>
    </w:p>
    <w:p w14:paraId="4BF7DB6E" w14:textId="07263CE8" w:rsidR="00192D5B" w:rsidRDefault="00C17E2D" w:rsidP="005B29C5">
      <w:pPr>
        <w:widowControl w:val="0"/>
        <w:autoSpaceDE w:val="0"/>
        <w:autoSpaceDN w:val="0"/>
        <w:adjustRightInd w:val="0"/>
        <w:spacing w:line="360" w:lineRule="auto"/>
      </w:pPr>
      <w:r>
        <w:t xml:space="preserve">Denne definition fordrer, at borgeren er fuldgyldig medlem af samfundet, men hvordan bliver man det? </w:t>
      </w:r>
      <w:r w:rsidR="00837AC9">
        <w:t>Kan man skabe rammer så al</w:t>
      </w:r>
      <w:r w:rsidR="00323364">
        <w:t xml:space="preserve">le bliver fuldgyldige medlemmer? </w:t>
      </w:r>
    </w:p>
    <w:p w14:paraId="35656992" w14:textId="359D2254" w:rsidR="00837AC9" w:rsidRDefault="00837AC9" w:rsidP="005B29C5">
      <w:pPr>
        <w:widowControl w:val="0"/>
        <w:autoSpaceDE w:val="0"/>
        <w:autoSpaceDN w:val="0"/>
        <w:adjustRightInd w:val="0"/>
        <w:spacing w:line="360" w:lineRule="auto"/>
      </w:pPr>
      <w:r>
        <w:t>Hos SDS handler det om at gøre mennesker til fuldgyldige medlemmer af SDS-konteksten og i samfundet. Dette sker gennem at støtte mennesker, som tager</w:t>
      </w:r>
      <w:r w:rsidRPr="00837AC9">
        <w:rPr>
          <w:i/>
        </w:rPr>
        <w:t xml:space="preserve"> sagen i egen hånd</w:t>
      </w:r>
      <w:r>
        <w:t xml:space="preserve"> og forsøger at løs</w:t>
      </w:r>
      <w:r w:rsidR="00381A57">
        <w:t>e de udfordringer, som de erfar</w:t>
      </w:r>
      <w:r>
        <w:t>er i deres liv</w:t>
      </w:r>
      <w:r w:rsidR="00323364">
        <w:fldChar w:fldCharType="begin"/>
      </w:r>
      <w:r w:rsidR="00323364">
        <w:instrText>ADDIN RW.CITE{{162 Sager der samler, foreningen u.å}}</w:instrText>
      </w:r>
      <w:r w:rsidR="00323364">
        <w:fldChar w:fldCharType="separate"/>
      </w:r>
      <w:r w:rsidR="005514B1" w:rsidRPr="005514B1">
        <w:rPr>
          <w:rFonts w:eastAsia="Times New Roman"/>
        </w:rPr>
        <w:t xml:space="preserve"> (f. Sager der samler, u.å)</w:t>
      </w:r>
      <w:r w:rsidR="00323364">
        <w:fldChar w:fldCharType="end"/>
      </w:r>
      <w:r>
        <w:t xml:space="preserve">. </w:t>
      </w:r>
    </w:p>
    <w:p w14:paraId="2953BF50" w14:textId="0325F583" w:rsidR="006D0598" w:rsidRDefault="00E36F84" w:rsidP="005B29C5">
      <w:pPr>
        <w:widowControl w:val="0"/>
        <w:autoSpaceDE w:val="0"/>
        <w:autoSpaceDN w:val="0"/>
        <w:adjustRightInd w:val="0"/>
        <w:spacing w:line="360" w:lineRule="auto"/>
      </w:pPr>
      <w:r>
        <w:t>Jeg har undersøgt deltagernes udbytte af det aktive medborgerskab i SDS. Udbyttet kan beskrives som empowerment eller transformativ læring</w:t>
      </w:r>
      <w:r w:rsidR="00323364">
        <w:fldChar w:fldCharType="begin"/>
      </w:r>
      <w:r w:rsidR="00323364">
        <w:instrText>ADDIN RW.CITE{{148 Mezirow,Jack 2009}}</w:instrText>
      </w:r>
      <w:r w:rsidR="00323364">
        <w:fldChar w:fldCharType="separate"/>
      </w:r>
      <w:r w:rsidR="005514B1" w:rsidRPr="005514B1">
        <w:rPr>
          <w:rFonts w:eastAsia="Times New Roman"/>
        </w:rPr>
        <w:t xml:space="preserve"> (Mezirow, 2009)</w:t>
      </w:r>
      <w:r w:rsidR="00323364">
        <w:fldChar w:fldCharType="end"/>
      </w:r>
      <w:r>
        <w:t>. Det vil sige, at deltagerne opnår mere ”power” eller kraft til at kunne handle på deres egne udfordringer</w:t>
      </w:r>
      <w:r w:rsidR="00323364">
        <w:fldChar w:fldCharType="begin"/>
      </w:r>
      <w:r w:rsidR="00323364">
        <w:instrText>ADDIN RW.CITE{{160 Brok, Pernille 2000}}</w:instrText>
      </w:r>
      <w:r w:rsidR="00323364">
        <w:fldChar w:fldCharType="separate"/>
      </w:r>
      <w:r w:rsidR="005514B1" w:rsidRPr="005514B1">
        <w:rPr>
          <w:rFonts w:eastAsia="Times New Roman"/>
        </w:rPr>
        <w:t xml:space="preserve"> (Brok, Lundemark Andersen, &amp; Mathiasen, 2000)</w:t>
      </w:r>
      <w:r w:rsidR="00323364">
        <w:fldChar w:fldCharType="end"/>
      </w:r>
      <w:r>
        <w:t xml:space="preserve">. Udbyttet af det aktive medborgerskab hos SDS kan også beskrives som demokratiserende. Deltagerne opnår at kunne handle på deres udfordringer, og når mennesker kan handle i deres eget liv </w:t>
      </w:r>
      <w:r w:rsidR="006D0598">
        <w:t>og i samfundet får de ”</w:t>
      </w:r>
      <w:r w:rsidR="006D0598" w:rsidRPr="006D0598">
        <w:rPr>
          <w:i/>
        </w:rPr>
        <w:t>en stemme</w:t>
      </w:r>
      <w:r w:rsidR="006D0598">
        <w:rPr>
          <w:i/>
        </w:rPr>
        <w:t>”</w:t>
      </w:r>
      <w:r w:rsidR="006D0598">
        <w:t xml:space="preserve"> – og bliver til fuldgyldige medlemmer.</w:t>
      </w:r>
      <w:r w:rsidR="00192D5B">
        <w:t xml:space="preserve"> </w:t>
      </w:r>
      <w:r>
        <w:t xml:space="preserve"> </w:t>
      </w:r>
    </w:p>
    <w:p w14:paraId="09E50C9E" w14:textId="77777777" w:rsidR="00192D5B" w:rsidRDefault="00192D5B" w:rsidP="005B29C5">
      <w:pPr>
        <w:widowControl w:val="0"/>
        <w:autoSpaceDE w:val="0"/>
        <w:autoSpaceDN w:val="0"/>
        <w:adjustRightInd w:val="0"/>
        <w:spacing w:line="360" w:lineRule="auto"/>
        <w:rPr>
          <w:b/>
        </w:rPr>
      </w:pPr>
    </w:p>
    <w:p w14:paraId="70FB1DC1" w14:textId="77777777" w:rsidR="006D0598" w:rsidRDefault="006D0598" w:rsidP="005B29C5">
      <w:pPr>
        <w:widowControl w:val="0"/>
        <w:autoSpaceDE w:val="0"/>
        <w:autoSpaceDN w:val="0"/>
        <w:adjustRightInd w:val="0"/>
        <w:spacing w:line="360" w:lineRule="auto"/>
        <w:rPr>
          <w:b/>
        </w:rPr>
      </w:pPr>
      <w:r w:rsidRPr="006D0598">
        <w:rPr>
          <w:b/>
        </w:rPr>
        <w:t xml:space="preserve">Hvordan engageres mennesker i aktivt medborgerskab? </w:t>
      </w:r>
    </w:p>
    <w:p w14:paraId="4637D133" w14:textId="4191EC47" w:rsidR="006D0EDC" w:rsidRDefault="00086175" w:rsidP="005B29C5">
      <w:pPr>
        <w:widowControl w:val="0"/>
        <w:autoSpaceDE w:val="0"/>
        <w:autoSpaceDN w:val="0"/>
        <w:adjustRightInd w:val="0"/>
        <w:spacing w:line="360" w:lineRule="auto"/>
      </w:pPr>
      <w:r>
        <w:t xml:space="preserve">Mine undersøgelser viste, at </w:t>
      </w:r>
      <w:r w:rsidR="009173A8">
        <w:t xml:space="preserve">aktivt medborgerskab </w:t>
      </w:r>
      <w:r w:rsidR="00192D5B">
        <w:t>forudsætter</w:t>
      </w:r>
      <w:r w:rsidR="00323364">
        <w:t>,</w:t>
      </w:r>
      <w:r w:rsidR="00192D5B">
        <w:t xml:space="preserve"> at det er m</w:t>
      </w:r>
      <w:r w:rsidR="009173A8">
        <w:t>enin</w:t>
      </w:r>
      <w:r w:rsidR="00E82266">
        <w:t xml:space="preserve">gsgivende for </w:t>
      </w:r>
      <w:r w:rsidR="006D0EDC">
        <w:t>den enkelte deltager</w:t>
      </w:r>
      <w:r w:rsidR="002E2253">
        <w:t>. M</w:t>
      </w:r>
      <w:r w:rsidR="006D0EDC">
        <w:t>eni</w:t>
      </w:r>
      <w:r w:rsidR="00323364">
        <w:t>n</w:t>
      </w:r>
      <w:r w:rsidR="006D0EDC">
        <w:t>g afhænger</w:t>
      </w:r>
      <w:r w:rsidR="002E2253">
        <w:t xml:space="preserve"> for deltagerne på SDS</w:t>
      </w:r>
      <w:r w:rsidR="006D0EDC">
        <w:t xml:space="preserve"> af følgende tre faktorer:</w:t>
      </w:r>
    </w:p>
    <w:p w14:paraId="4AE644E8" w14:textId="23C12CD9" w:rsidR="00323364" w:rsidRDefault="00323364" w:rsidP="005B29C5">
      <w:pPr>
        <w:pStyle w:val="Listeafsnit"/>
        <w:widowControl w:val="0"/>
        <w:numPr>
          <w:ilvl w:val="0"/>
          <w:numId w:val="11"/>
        </w:numPr>
        <w:autoSpaceDE w:val="0"/>
        <w:autoSpaceDN w:val="0"/>
        <w:adjustRightInd w:val="0"/>
        <w:spacing w:line="360" w:lineRule="auto"/>
      </w:pPr>
      <w:r>
        <w:t>at gøre noget for sig selv</w:t>
      </w:r>
    </w:p>
    <w:p w14:paraId="15678263" w14:textId="2587E97E" w:rsidR="00B03A55" w:rsidRDefault="00E82266" w:rsidP="005B29C5">
      <w:pPr>
        <w:pStyle w:val="Listeafsnit"/>
        <w:widowControl w:val="0"/>
        <w:numPr>
          <w:ilvl w:val="0"/>
          <w:numId w:val="11"/>
        </w:numPr>
        <w:autoSpaceDE w:val="0"/>
        <w:autoSpaceDN w:val="0"/>
        <w:adjustRightInd w:val="0"/>
        <w:spacing w:line="360" w:lineRule="auto"/>
      </w:pPr>
      <w:r>
        <w:t xml:space="preserve">at </w:t>
      </w:r>
      <w:r w:rsidR="00B03A55">
        <w:t>gøre noget</w:t>
      </w:r>
      <w:r>
        <w:t xml:space="preserve"> for andre gennem at bruge sine kompetencer og erfaringer</w:t>
      </w:r>
    </w:p>
    <w:p w14:paraId="3CEE9322" w14:textId="4C9BDF7B" w:rsidR="00B03A55" w:rsidRDefault="00144E2A" w:rsidP="005B29C5">
      <w:pPr>
        <w:pStyle w:val="Listeafsnit"/>
        <w:widowControl w:val="0"/>
        <w:numPr>
          <w:ilvl w:val="0"/>
          <w:numId w:val="11"/>
        </w:numPr>
        <w:autoSpaceDE w:val="0"/>
        <w:autoSpaceDN w:val="0"/>
        <w:adjustRightInd w:val="0"/>
        <w:spacing w:line="360" w:lineRule="auto"/>
      </w:pPr>
      <w:r>
        <w:t xml:space="preserve">at </w:t>
      </w:r>
      <w:r w:rsidR="0035110D">
        <w:t>føle sig</w:t>
      </w:r>
      <w:r w:rsidR="00B03A55">
        <w:t xml:space="preserve"> </w:t>
      </w:r>
      <w:r w:rsidR="0035110D">
        <w:t>inkluderet og værdsat i</w:t>
      </w:r>
      <w:r>
        <w:t xml:space="preserve"> fællesskab, som sammen skaber løsninger på meningsfulde opgaver</w:t>
      </w:r>
    </w:p>
    <w:p w14:paraId="4C910FD3" w14:textId="281A8579" w:rsidR="00086175" w:rsidRDefault="00086175" w:rsidP="005B29C5">
      <w:pPr>
        <w:widowControl w:val="0"/>
        <w:autoSpaceDE w:val="0"/>
        <w:autoSpaceDN w:val="0"/>
        <w:adjustRightInd w:val="0"/>
        <w:spacing w:line="360" w:lineRule="auto"/>
      </w:pPr>
      <w:r>
        <w:lastRenderedPageBreak/>
        <w:t>At gøre noget for sig selv</w:t>
      </w:r>
      <w:r w:rsidR="00DC6CE8">
        <w:t xml:space="preserve"> betyder, at d</w:t>
      </w:r>
      <w:r>
        <w:t xml:space="preserve">et aktive medborgerskab må medføre at deltageren udvikler sig personligt og mærker større grad af personlig frihed til at handle og løse egne udfordringer. Arbejdet skal give personlig handlekraft og dermed en større følelse af at kunne selv. Det giver </w:t>
      </w:r>
      <w:r w:rsidR="00DC6CE8">
        <w:t xml:space="preserve">en </w:t>
      </w:r>
      <w:r w:rsidR="002137B0">
        <w:t>følelse af autonomi og frihed</w:t>
      </w:r>
      <w:r w:rsidR="00A046A1">
        <w:fldChar w:fldCharType="begin"/>
      </w:r>
      <w:r w:rsidR="00A046A1">
        <w:instrText>ADDIN RW.CITE{{157 Ryan, R.M 2000}}</w:instrText>
      </w:r>
      <w:r w:rsidR="00A046A1">
        <w:fldChar w:fldCharType="separate"/>
      </w:r>
      <w:r w:rsidR="005514B1" w:rsidRPr="005514B1">
        <w:rPr>
          <w:rFonts w:eastAsia="Times New Roman"/>
        </w:rPr>
        <w:t xml:space="preserve"> (Ryan &amp; Deci, 2000)</w:t>
      </w:r>
      <w:r w:rsidR="00A046A1">
        <w:fldChar w:fldCharType="end"/>
      </w:r>
      <w:r>
        <w:t xml:space="preserve">. </w:t>
      </w:r>
    </w:p>
    <w:p w14:paraId="605E3A2C" w14:textId="2E86A3DE" w:rsidR="00086175" w:rsidRDefault="00CD6F15" w:rsidP="005B29C5">
      <w:pPr>
        <w:widowControl w:val="0"/>
        <w:autoSpaceDE w:val="0"/>
        <w:autoSpaceDN w:val="0"/>
        <w:adjustRightInd w:val="0"/>
        <w:spacing w:line="360" w:lineRule="auto"/>
      </w:pPr>
      <w:r>
        <w:t>Det er særdeles</w:t>
      </w:r>
      <w:r w:rsidR="00086175">
        <w:t xml:space="preserve"> meningsgivende for deltagerne</w:t>
      </w:r>
      <w:r>
        <w:t xml:space="preserve"> at kunne benytte egne erfaringer og kompetencer til at kunne hjælpe andre. Deltagere som har</w:t>
      </w:r>
      <w:r w:rsidR="00381A57">
        <w:t xml:space="preserve"> ”levede erfaringer” med at genne</w:t>
      </w:r>
      <w:r>
        <w:t>mgå svære og hårde forandringer finde</w:t>
      </w:r>
      <w:r w:rsidR="00D93182">
        <w:t>r</w:t>
      </w:r>
      <w:r>
        <w:t xml:space="preserve"> stor mening i at kunne hjælpe andre i lignende situationer. </w:t>
      </w:r>
    </w:p>
    <w:p w14:paraId="03DD3A5A" w14:textId="212023F5" w:rsidR="00CD6F15" w:rsidRDefault="00CD6F15" w:rsidP="005B29C5">
      <w:pPr>
        <w:widowControl w:val="0"/>
        <w:autoSpaceDE w:val="0"/>
        <w:autoSpaceDN w:val="0"/>
        <w:adjustRightInd w:val="0"/>
        <w:spacing w:line="360" w:lineRule="auto"/>
      </w:pPr>
      <w:r>
        <w:t>Deltager</w:t>
      </w:r>
      <w:r w:rsidR="00D93182">
        <w:t>ne</w:t>
      </w:r>
      <w:r>
        <w:t xml:space="preserve"> finder yderlige stor mening i at </w:t>
      </w:r>
      <w:r w:rsidR="000A5CD8">
        <w:t xml:space="preserve">være </w:t>
      </w:r>
      <w:r w:rsidR="00D93182">
        <w:t xml:space="preserve">en </w:t>
      </w:r>
      <w:r>
        <w:t xml:space="preserve">del af </w:t>
      </w:r>
      <w:r w:rsidR="00D93182">
        <w:t xml:space="preserve">et skabende </w:t>
      </w:r>
      <w:r>
        <w:t xml:space="preserve">fællesskab, som arbejder </w:t>
      </w:r>
      <w:r w:rsidR="00B4415E">
        <w:t xml:space="preserve">på </w:t>
      </w:r>
      <w:r>
        <w:t xml:space="preserve">at løse </w:t>
      </w:r>
      <w:r w:rsidR="00D93182">
        <w:t xml:space="preserve">for dem vigtige </w:t>
      </w:r>
      <w:r>
        <w:t>sa</w:t>
      </w:r>
      <w:r w:rsidR="00B4415E">
        <w:t>mfundsmæssige problemstillinger</w:t>
      </w:r>
      <w:r>
        <w:t>. De</w:t>
      </w:r>
      <w:r w:rsidR="00B4415E">
        <w:t xml:space="preserve">rudover er det </w:t>
      </w:r>
      <w:r>
        <w:t xml:space="preserve">vigtigt og meningsgivende for deltageren at </w:t>
      </w:r>
      <w:r w:rsidR="00B4415E">
        <w:t xml:space="preserve">blive værdsat og accepteret, som et unikt menneske - </w:t>
      </w:r>
      <w:r>
        <w:t>fremfor at skulle præstere for at blive anerkendt.</w:t>
      </w:r>
      <w:r w:rsidR="00B4415E">
        <w:t xml:space="preserve"> </w:t>
      </w:r>
      <w:r w:rsidR="00A046A1">
        <w:t xml:space="preserve">Det handler om at høre til. </w:t>
      </w:r>
    </w:p>
    <w:p w14:paraId="6C6B3323" w14:textId="5D2A6B92" w:rsidR="00B4415E" w:rsidRDefault="00B4415E" w:rsidP="005B29C5">
      <w:pPr>
        <w:widowControl w:val="0"/>
        <w:autoSpaceDE w:val="0"/>
        <w:autoSpaceDN w:val="0"/>
        <w:adjustRightInd w:val="0"/>
        <w:spacing w:line="360" w:lineRule="auto"/>
      </w:pPr>
      <w:r>
        <w:t>Alle tre meningsgivende elementer skal fremmes</w:t>
      </w:r>
      <w:r w:rsidR="00D93182">
        <w:t xml:space="preserve"> for at sikre stort en</w:t>
      </w:r>
      <w:r>
        <w:t>gage</w:t>
      </w:r>
      <w:r w:rsidR="00D93182">
        <w:t>men</w:t>
      </w:r>
      <w:r>
        <w:t>t og deltage</w:t>
      </w:r>
      <w:r w:rsidR="00D93182">
        <w:t>lse</w:t>
      </w:r>
      <w:r>
        <w:t xml:space="preserve">. </w:t>
      </w:r>
    </w:p>
    <w:p w14:paraId="767509F2" w14:textId="77777777" w:rsidR="00B4415E" w:rsidRDefault="00B4415E" w:rsidP="005B29C5">
      <w:pPr>
        <w:widowControl w:val="0"/>
        <w:autoSpaceDE w:val="0"/>
        <w:autoSpaceDN w:val="0"/>
        <w:adjustRightInd w:val="0"/>
        <w:spacing w:line="360" w:lineRule="auto"/>
      </w:pPr>
    </w:p>
    <w:p w14:paraId="1DF71ACE" w14:textId="3C379AE9" w:rsidR="004A7E4A" w:rsidRPr="005B29C5" w:rsidRDefault="003317E1" w:rsidP="005B29C5">
      <w:pPr>
        <w:spacing w:line="360" w:lineRule="auto"/>
        <w:rPr>
          <w:b/>
        </w:rPr>
      </w:pPr>
      <w:r w:rsidRPr="005B29C5">
        <w:rPr>
          <w:b/>
        </w:rPr>
        <w:t>Hvordan støttes  mennesker i aktivt medborgerskab?</w:t>
      </w:r>
    </w:p>
    <w:p w14:paraId="136A4094" w14:textId="69102D64" w:rsidR="00254977" w:rsidRDefault="00254977" w:rsidP="005B29C5">
      <w:pPr>
        <w:spacing w:line="360" w:lineRule="auto"/>
      </w:pPr>
      <w:r>
        <w:t>Nedenstående figur viser mit forslag til en social innovations proces</w:t>
      </w:r>
      <w:r w:rsidR="00711D29">
        <w:t xml:space="preserve">, som er en videreudvikling af SDS innovationsmodel til støtte af aktivt medborgerskab. SDS støtter mennesker, som tager sagen i egen hånd ift. en udfordring, et problem eller indignation, som de har erfaret i deres hverdag. </w:t>
      </w:r>
      <w:r w:rsidR="00A046A1">
        <w:t xml:space="preserve">Denne indignation gøres til fællesskabets sag og løsninger udarbejdes i fællesskabet. </w:t>
      </w:r>
    </w:p>
    <w:p w14:paraId="560E6667" w14:textId="666CCB3E" w:rsidR="00254977" w:rsidRDefault="00320373" w:rsidP="005B29C5">
      <w:pPr>
        <w:spacing w:line="360" w:lineRule="auto"/>
      </w:pPr>
      <w:r>
        <w:t xml:space="preserve">Modellen illustrerer </w:t>
      </w:r>
      <w:r w:rsidR="00A046A1">
        <w:t>en iterativ</w:t>
      </w:r>
      <w:r w:rsidR="00254977">
        <w:t xml:space="preserve"> proces, som gennemløber nogle faser </w:t>
      </w:r>
      <w:r>
        <w:t xml:space="preserve">(illustreret ved en spiral) </w:t>
      </w:r>
      <w:r w:rsidR="00254977">
        <w:t>fra individue</w:t>
      </w:r>
      <w:r>
        <w:t>l indignation til fælles vision;</w:t>
      </w:r>
      <w:r w:rsidR="00254977">
        <w:t xml:space="preserve"> </w:t>
      </w:r>
      <w:r>
        <w:t xml:space="preserve">til </w:t>
      </w:r>
      <w:r w:rsidR="00254977">
        <w:t>mob</w:t>
      </w:r>
      <w:r>
        <w:t>ilisering af commited fælleskab;</w:t>
      </w:r>
      <w:r w:rsidR="00254977">
        <w:t xml:space="preserve"> </w:t>
      </w:r>
      <w:r>
        <w:t xml:space="preserve">til </w:t>
      </w:r>
      <w:r w:rsidR="00254977">
        <w:t>idé og</w:t>
      </w:r>
      <w:r>
        <w:t xml:space="preserve"> hurtig handling; </w:t>
      </w:r>
      <w:r w:rsidR="00254977">
        <w:t>til læring. Modellen inde</w:t>
      </w:r>
      <w:r>
        <w:t xml:space="preserve">holder beskrivelser for hensigt og </w:t>
      </w:r>
      <w:r w:rsidR="00254977">
        <w:t xml:space="preserve">mål </w:t>
      </w:r>
      <w:r>
        <w:t>i de</w:t>
      </w:r>
      <w:r w:rsidR="00254977">
        <w:t xml:space="preserve"> enkelte faser (orange</w:t>
      </w:r>
      <w:r>
        <w:t xml:space="preserve"> bokse</w:t>
      </w:r>
      <w:r w:rsidR="00254977">
        <w:t>), og tilhørende forslag til tiltag og aktiviteter (grønne</w:t>
      </w:r>
      <w:r>
        <w:t xml:space="preserve"> bokse</w:t>
      </w:r>
      <w:r w:rsidR="00254977">
        <w:t xml:space="preserve">). </w:t>
      </w:r>
    </w:p>
    <w:p w14:paraId="7F99427D" w14:textId="77777777" w:rsidR="00320373" w:rsidRDefault="00320373" w:rsidP="005B29C5">
      <w:pPr>
        <w:spacing w:line="360" w:lineRule="auto"/>
      </w:pPr>
    </w:p>
    <w:p w14:paraId="017B535D" w14:textId="69BC2A57" w:rsidR="00254977" w:rsidRDefault="00254977" w:rsidP="005B29C5">
      <w:pPr>
        <w:spacing w:line="360" w:lineRule="auto"/>
      </w:pPr>
      <w:r>
        <w:t>Modellen er rammesat af tre overordnede bevægelser eller rum, som man som facili</w:t>
      </w:r>
      <w:r w:rsidR="006D6AFF">
        <w:t>tator af processen skal være sig bevidst</w:t>
      </w:r>
      <w:r>
        <w:t xml:space="preserve">. Den første del af processen er karakteriseret ved </w:t>
      </w:r>
      <w:r w:rsidR="00320373" w:rsidRPr="00320373">
        <w:rPr>
          <w:i/>
        </w:rPr>
        <w:t>rum for deltagelse</w:t>
      </w:r>
      <w:r>
        <w:t xml:space="preserve">. Den anden del af processen er karakteriseret ved </w:t>
      </w:r>
      <w:r w:rsidR="00320373" w:rsidRPr="00320373">
        <w:rPr>
          <w:i/>
        </w:rPr>
        <w:t>rum for handling</w:t>
      </w:r>
      <w:r>
        <w:t xml:space="preserve">. Den tredje del er karakteriseret ved </w:t>
      </w:r>
      <w:r w:rsidR="00320373" w:rsidRPr="00320373">
        <w:rPr>
          <w:i/>
        </w:rPr>
        <w:t>rum for refleksion</w:t>
      </w:r>
      <w:r>
        <w:t xml:space="preserve">. </w:t>
      </w:r>
    </w:p>
    <w:p w14:paraId="7339D75F" w14:textId="77777777" w:rsidR="00254977" w:rsidRDefault="00254977" w:rsidP="005B29C5">
      <w:pPr>
        <w:spacing w:line="360" w:lineRule="auto"/>
      </w:pPr>
    </w:p>
    <w:p w14:paraId="0D084762" w14:textId="77777777" w:rsidR="00254977" w:rsidRPr="00320373" w:rsidRDefault="00254977" w:rsidP="005B29C5">
      <w:pPr>
        <w:spacing w:line="360" w:lineRule="auto"/>
        <w:rPr>
          <w:i/>
        </w:rPr>
      </w:pPr>
      <w:r w:rsidRPr="00320373">
        <w:rPr>
          <w:i/>
        </w:rPr>
        <w:lastRenderedPageBreak/>
        <w:t xml:space="preserve">Rum for deltagelse: </w:t>
      </w:r>
    </w:p>
    <w:p w14:paraId="5873E659" w14:textId="108237F6" w:rsidR="00254977" w:rsidRDefault="00254977" w:rsidP="005B29C5">
      <w:pPr>
        <w:spacing w:line="360" w:lineRule="auto"/>
      </w:pPr>
      <w:r>
        <w:t>Rum for deltagelse handler om at skabe betingelser for</w:t>
      </w:r>
      <w:r w:rsidR="00EE780E">
        <w:t>,</w:t>
      </w:r>
      <w:r>
        <w:t xml:space="preserve"> at processen kan forløbe fra individuelt erfaret problem eller indignation til en fælles sag, hvor en gruppe af deltagere er commitede. Der skal </w:t>
      </w:r>
      <w:r w:rsidR="00A046A1">
        <w:t xml:space="preserve">her </w:t>
      </w:r>
      <w:r>
        <w:t xml:space="preserve">skabes et kommunikativt rum, som er præget af </w:t>
      </w:r>
      <w:r w:rsidR="00D07272">
        <w:t>anerkendelse, ligeværd og værdsættelse, så</w:t>
      </w:r>
      <w:r>
        <w:t xml:space="preserve"> alle stemmer kan blive hørt. </w:t>
      </w:r>
      <w:r w:rsidR="00A046A1">
        <w:t xml:space="preserve">Dette skal gøres gennem </w:t>
      </w:r>
      <w:r w:rsidR="006301D7">
        <w:t>ledelse i øjenhøjde</w:t>
      </w:r>
      <w:r w:rsidR="00D07272">
        <w:t xml:space="preserve"> og gennem en kultur, hvor den enkelte deltager er værdsat og accepteret alene ved sin tilstedeværelse. </w:t>
      </w:r>
    </w:p>
    <w:p w14:paraId="357F7F2F" w14:textId="7CFE85C1" w:rsidR="00425F2A" w:rsidRDefault="00254977" w:rsidP="005B29C5">
      <w:pPr>
        <w:spacing w:line="360" w:lineRule="auto"/>
      </w:pPr>
      <w:r>
        <w:t xml:space="preserve">Som vist i anden fase er det essentielt at få sagens intention og vision gjort helt tydelig for </w:t>
      </w:r>
      <w:r w:rsidR="00EE780E">
        <w:t xml:space="preserve">at kunne kommunikere budskabet og få flere folk til at deltage. </w:t>
      </w:r>
    </w:p>
    <w:p w14:paraId="69A78245" w14:textId="60BB7F53" w:rsidR="00425F2A" w:rsidRDefault="005514B1" w:rsidP="005B29C5">
      <w:pPr>
        <w:spacing w:line="360" w:lineRule="auto"/>
      </w:pPr>
      <w:r>
        <w:t>For at forstå intention og vision præsenteres et eksempel fra sagen Specialeklubben</w:t>
      </w:r>
      <w:r>
        <w:fldChar w:fldCharType="begin"/>
      </w:r>
      <w:r>
        <w:instrText>ADDIN RW.CITE{{178 Sager der Samler u.å}}</w:instrText>
      </w:r>
      <w:r>
        <w:fldChar w:fldCharType="separate"/>
      </w:r>
      <w:r w:rsidRPr="005514B1">
        <w:rPr>
          <w:rFonts w:eastAsia="Times New Roman"/>
        </w:rPr>
        <w:t xml:space="preserve"> (Sager der Samler, u.å)</w:t>
      </w:r>
      <w:r>
        <w:fldChar w:fldCharType="end"/>
      </w:r>
      <w:r>
        <w:t>.</w:t>
      </w:r>
    </w:p>
    <w:p w14:paraId="55623259" w14:textId="47204F7B" w:rsidR="005514B1" w:rsidRDefault="005514B1" w:rsidP="005B29C5">
      <w:pPr>
        <w:spacing w:line="360" w:lineRule="auto"/>
      </w:pPr>
      <w:r>
        <w:t>Kresten havde en hård tid med skrivningen af sit speciale og endte med at blive syg</w:t>
      </w:r>
    </w:p>
    <w:p w14:paraId="314C3288" w14:textId="4B5E2EA1" w:rsidR="005514B1" w:rsidRDefault="005514B1" w:rsidP="005B29C5">
      <w:pPr>
        <w:spacing w:line="360" w:lineRule="auto"/>
      </w:pPr>
      <w:r>
        <w:t>af processen. Kresten fik efterfølgende et ønske om at hjælpe andre med at undgå at blive syge på grund af specialeskrivning. Han kom derfor ned til SDS for at arbejde med denne indignation og personlige erfaring. Den fælles intention og vision</w:t>
      </w:r>
      <w:r w:rsidR="00EE780E">
        <w:t>,</w:t>
      </w:r>
      <w:r>
        <w:t xml:space="preserve"> som samler mennesker lyder: </w:t>
      </w:r>
      <w:r w:rsidRPr="005514B1">
        <w:rPr>
          <w:i/>
        </w:rPr>
        <w:t>Specialeklubben vil udvikle et nyt læringsmiljø for specialestuderende, som skaber personlig og faglig vækst i specialeprocessen</w:t>
      </w:r>
      <w:r>
        <w:rPr>
          <w:i/>
        </w:rPr>
        <w:fldChar w:fldCharType="begin"/>
      </w:r>
      <w:r>
        <w:rPr>
          <w:i/>
        </w:rPr>
        <w:instrText>ADDIN RW.CITE{{178 Sager der Samler u.å}}</w:instrText>
      </w:r>
      <w:r>
        <w:rPr>
          <w:i/>
        </w:rPr>
        <w:fldChar w:fldCharType="separate"/>
      </w:r>
      <w:r w:rsidRPr="005514B1">
        <w:rPr>
          <w:rFonts w:eastAsia="Times New Roman"/>
        </w:rPr>
        <w:t xml:space="preserve"> (Sager der Samler, u.å)</w:t>
      </w:r>
      <w:r>
        <w:rPr>
          <w:i/>
        </w:rPr>
        <w:fldChar w:fldCharType="end"/>
      </w:r>
      <w:r w:rsidRPr="005514B1">
        <w:t>.</w:t>
      </w:r>
    </w:p>
    <w:p w14:paraId="6D907C28" w14:textId="7E49417A" w:rsidR="00425F2A" w:rsidRDefault="00254977" w:rsidP="005B29C5">
      <w:pPr>
        <w:spacing w:line="360" w:lineRule="auto"/>
      </w:pPr>
      <w:r>
        <w:t>En intenti</w:t>
      </w:r>
      <w:r w:rsidR="00D07272">
        <w:t xml:space="preserve">on og vision er karakteriseret ved på samme tid at indeholde den samfundsmæssige udfordring og drømmen om løsninger. Det er essentielt at intensionen og visionen er åben og indeholder muligheder for mange forskellige løsningsforslag. </w:t>
      </w:r>
      <w:r w:rsidR="005514B1">
        <w:t>I specialeklub</w:t>
      </w:r>
      <w:r w:rsidR="00FA7FB4">
        <w:t>ben er der f.eks</w:t>
      </w:r>
      <w:r w:rsidR="00381A57">
        <w:t>.</w:t>
      </w:r>
      <w:r w:rsidR="00FA7FB4">
        <w:t xml:space="preserve"> mange løsninger til udviklingen af et læringsmiljø, som skaber personlig og faglig vækst. </w:t>
      </w:r>
      <w:r w:rsidR="00D07272">
        <w:t xml:space="preserve">Intensionen og visioner </w:t>
      </w:r>
      <w:r>
        <w:t>skab</w:t>
      </w:r>
      <w:r w:rsidR="00EE780E">
        <w:t xml:space="preserve">er rum for deltagelse, da alle kan sige til intentionen. </w:t>
      </w:r>
    </w:p>
    <w:p w14:paraId="5675256E" w14:textId="7AA26DFB" w:rsidR="00FA7FB4" w:rsidRDefault="00254977" w:rsidP="005B29C5">
      <w:pPr>
        <w:spacing w:line="360" w:lineRule="auto"/>
      </w:pPr>
      <w:r>
        <w:t xml:space="preserve">Når intentionen er </w:t>
      </w:r>
      <w:r w:rsidR="00320373">
        <w:t>gjort helt tydelig kan deltagern</w:t>
      </w:r>
      <w:r>
        <w:t xml:space="preserve">e gå ud i verden og få flere folk til at forholde sig </w:t>
      </w:r>
      <w:r w:rsidR="00320373">
        <w:t>til intentionen</w:t>
      </w:r>
      <w:r w:rsidR="00EE780E">
        <w:t>, og derigennem opnå</w:t>
      </w:r>
      <w:r>
        <w:t xml:space="preserve"> </w:t>
      </w:r>
      <w:r w:rsidR="006D6AFF">
        <w:t xml:space="preserve">nye </w:t>
      </w:r>
      <w:r>
        <w:t>indsigter og viden. Dette gøres ved at komme i kontakt med vidt forskellige mennesker, som kan have en interesse i sagen. I m</w:t>
      </w:r>
      <w:r w:rsidR="006D6AFF">
        <w:t>odellen er dette illustreret ved, at sagen belyses</w:t>
      </w:r>
      <w:r>
        <w:t xml:space="preserve"> 360 grader rundt.</w:t>
      </w:r>
      <w:r w:rsidR="00FA7FB4">
        <w:t xml:space="preserve"> </w:t>
      </w:r>
      <w:r w:rsidR="00EE780E">
        <w:t xml:space="preserve">I sagen </w:t>
      </w:r>
      <w:r w:rsidR="00FA7FB4">
        <w:t>Specialeklubben er det naturligvis interessant for studerende</w:t>
      </w:r>
      <w:r w:rsidR="00EE780E">
        <w:t xml:space="preserve"> at deltage</w:t>
      </w:r>
      <w:r w:rsidR="00FA7FB4">
        <w:t xml:space="preserve">, men </w:t>
      </w:r>
      <w:r w:rsidR="00EE780E">
        <w:t xml:space="preserve">derudover kan det også være interessant for </w:t>
      </w:r>
      <w:r w:rsidR="00381A57">
        <w:t>f.eks.</w:t>
      </w:r>
      <w:r w:rsidR="00EE780E">
        <w:t xml:space="preserve"> </w:t>
      </w:r>
      <w:r w:rsidR="00FA7FB4">
        <w:t>universiteter, undervisere, vejledere</w:t>
      </w:r>
      <w:r w:rsidR="00EE780E">
        <w:t>, a-kasser, jobcentre</w:t>
      </w:r>
      <w:r w:rsidR="00FA7FB4">
        <w:t xml:space="preserve"> m.fl. </w:t>
      </w:r>
    </w:p>
    <w:p w14:paraId="740BB516" w14:textId="7F9235DF" w:rsidR="00254977" w:rsidRDefault="00254977" w:rsidP="005B29C5">
      <w:pPr>
        <w:spacing w:line="360" w:lineRule="auto"/>
      </w:pPr>
      <w:r>
        <w:t>Det er vigtigt at holde sagen åben</w:t>
      </w:r>
      <w:r w:rsidR="006D6AFF">
        <w:t xml:space="preserve"> </w:t>
      </w:r>
      <w:r>
        <w:t xml:space="preserve">for </w:t>
      </w:r>
      <w:r w:rsidR="006D6AFF">
        <w:t xml:space="preserve">at give folk lyst til bidrage og </w:t>
      </w:r>
      <w:r>
        <w:t>deltage</w:t>
      </w:r>
      <w:r w:rsidR="006D6AFF">
        <w:t xml:space="preserve">. Derudover er det essentielt at få </w:t>
      </w:r>
      <w:r>
        <w:t xml:space="preserve">så mange input inden idé og handling påbegyndes. Udfordringer er ofte, at deltagere ønsker at gå efter den første idé til løsning af sagen. </w:t>
      </w:r>
    </w:p>
    <w:p w14:paraId="002EFA04" w14:textId="77777777" w:rsidR="00254977" w:rsidRDefault="00254977" w:rsidP="005B29C5">
      <w:pPr>
        <w:spacing w:line="360" w:lineRule="auto"/>
      </w:pPr>
    </w:p>
    <w:p w14:paraId="253A2A05" w14:textId="77777777" w:rsidR="00254977" w:rsidRPr="00320373" w:rsidRDefault="00254977" w:rsidP="005B29C5">
      <w:pPr>
        <w:spacing w:line="360" w:lineRule="auto"/>
        <w:rPr>
          <w:i/>
        </w:rPr>
      </w:pPr>
      <w:r w:rsidRPr="00320373">
        <w:rPr>
          <w:i/>
        </w:rPr>
        <w:t xml:space="preserve">Rum for handling:  </w:t>
      </w:r>
    </w:p>
    <w:p w14:paraId="145E750E" w14:textId="77777777" w:rsidR="00FF7366" w:rsidRDefault="00254977" w:rsidP="005B29C5">
      <w:pPr>
        <w:spacing w:line="360" w:lineRule="auto"/>
      </w:pPr>
      <w:r>
        <w:t xml:space="preserve">Dette rum skal give deltagerne mulighed for at få idéer og handle for </w:t>
      </w:r>
      <w:r w:rsidR="00320373">
        <w:t xml:space="preserve">derigennem </w:t>
      </w:r>
      <w:r>
        <w:t xml:space="preserve">at  få feedback. Her handler det om at skabe betingelser for at deltagerne eksperimenterer og lærer. </w:t>
      </w:r>
    </w:p>
    <w:p w14:paraId="7393D1F1" w14:textId="68ED7402" w:rsidR="00254977" w:rsidRDefault="00254977" w:rsidP="005B29C5">
      <w:pPr>
        <w:spacing w:line="360" w:lineRule="auto"/>
      </w:pPr>
      <w:r>
        <w:t>Når der er skabt et commited fællesskab om sagen er næste skridt at få en idé, som deltagerne kan handle på. En idé målretter og skaber handlekraft. Det essentielle i denne fase er, at deltagerne ikke har skabt sig langsigtede mål, men i stedet efterprøver idéerne i hurtig</w:t>
      </w:r>
      <w:r w:rsidR="003C6188">
        <w:t>e</w:t>
      </w:r>
      <w:r>
        <w:t xml:space="preserve"> handlinger. Dette gøres gennem at skabe prototyper og eksperimentere. Målet er at lære gennem at handle. Moralen er her, at det første skridt skal tages for at det næste skridt kan tages. </w:t>
      </w:r>
    </w:p>
    <w:p w14:paraId="08EA0B6E" w14:textId="77777777" w:rsidR="00254977" w:rsidRDefault="00254977" w:rsidP="005B29C5">
      <w:pPr>
        <w:spacing w:line="360" w:lineRule="auto"/>
      </w:pPr>
    </w:p>
    <w:p w14:paraId="15C53EA0" w14:textId="77777777" w:rsidR="00254977" w:rsidRPr="00A434E1" w:rsidRDefault="00254977" w:rsidP="005B29C5">
      <w:pPr>
        <w:spacing w:line="360" w:lineRule="auto"/>
        <w:rPr>
          <w:i/>
        </w:rPr>
      </w:pPr>
      <w:r w:rsidRPr="00A434E1">
        <w:rPr>
          <w:i/>
        </w:rPr>
        <w:t xml:space="preserve">Rum for erfaringer: </w:t>
      </w:r>
    </w:p>
    <w:p w14:paraId="4B00346D" w14:textId="44623F74" w:rsidR="00254977" w:rsidRDefault="00254977" w:rsidP="005B29C5">
      <w:pPr>
        <w:spacing w:line="360" w:lineRule="auto"/>
      </w:pPr>
      <w:r>
        <w:t>Her skabes betingelser for at deltagerne reflekterer sammen over antagelser, oplevelser og resultater for at lære. De</w:t>
      </w:r>
      <w:r w:rsidR="00A434E1">
        <w:t>r skal na</w:t>
      </w:r>
      <w:r>
        <w:t xml:space="preserve">turligvis skabes rum for samtale og refleksion gennem hele processen, men dette skridt handler om en formsat refleksion. Her skabes der rum for at sags-gruppen kan få vendt </w:t>
      </w:r>
      <w:r w:rsidR="00A434E1">
        <w:t>oplevelser, resul</w:t>
      </w:r>
      <w:r w:rsidR="00381A57">
        <w:t>t</w:t>
      </w:r>
      <w:r w:rsidR="00A434E1">
        <w:t>ater og erfaringer</w:t>
      </w:r>
      <w:r>
        <w:t xml:space="preserve"> for </w:t>
      </w:r>
      <w:r w:rsidR="00A434E1">
        <w:t xml:space="preserve">at kunne udvikle sagen og sætte retning. </w:t>
      </w:r>
      <w:r>
        <w:t xml:space="preserve"> </w:t>
      </w:r>
    </w:p>
    <w:p w14:paraId="6E3C24FC" w14:textId="77777777" w:rsidR="00254977" w:rsidRDefault="00254977" w:rsidP="005B29C5">
      <w:pPr>
        <w:spacing w:line="360" w:lineRule="auto"/>
      </w:pPr>
    </w:p>
    <w:p w14:paraId="3438FCFE" w14:textId="77777777" w:rsidR="00255599" w:rsidRDefault="00255599" w:rsidP="005B29C5">
      <w:pPr>
        <w:spacing w:line="360" w:lineRule="auto"/>
      </w:pPr>
    </w:p>
    <w:p w14:paraId="68A9CA30" w14:textId="77777777" w:rsidR="00255599" w:rsidRDefault="00255599" w:rsidP="005B29C5">
      <w:pPr>
        <w:spacing w:line="360" w:lineRule="auto"/>
      </w:pPr>
    </w:p>
    <w:p w14:paraId="221D850C" w14:textId="77777777" w:rsidR="008A7882" w:rsidRDefault="008A7882" w:rsidP="005B29C5">
      <w:pPr>
        <w:spacing w:line="360" w:lineRule="auto"/>
      </w:pPr>
    </w:p>
    <w:p w14:paraId="5BF131A0" w14:textId="77777777" w:rsidR="008A7882" w:rsidRDefault="008A7882" w:rsidP="005B29C5">
      <w:pPr>
        <w:spacing w:line="360" w:lineRule="auto"/>
      </w:pPr>
    </w:p>
    <w:p w14:paraId="14EDF2BA" w14:textId="77777777" w:rsidR="00A434E1" w:rsidRDefault="00A434E1" w:rsidP="005B29C5">
      <w:pPr>
        <w:spacing w:line="360" w:lineRule="auto"/>
      </w:pPr>
    </w:p>
    <w:p w14:paraId="078578C7" w14:textId="77777777" w:rsidR="00A434E1" w:rsidRDefault="00A434E1" w:rsidP="005B29C5">
      <w:pPr>
        <w:spacing w:line="360" w:lineRule="auto"/>
      </w:pPr>
    </w:p>
    <w:p w14:paraId="26772E68" w14:textId="77777777" w:rsidR="00A434E1" w:rsidRDefault="00A434E1" w:rsidP="005B29C5">
      <w:pPr>
        <w:spacing w:line="360" w:lineRule="auto"/>
      </w:pPr>
    </w:p>
    <w:p w14:paraId="453C0387" w14:textId="77777777" w:rsidR="00A434E1" w:rsidRDefault="00A434E1" w:rsidP="005B29C5">
      <w:pPr>
        <w:spacing w:line="360" w:lineRule="auto"/>
      </w:pPr>
    </w:p>
    <w:p w14:paraId="2A603147" w14:textId="77777777" w:rsidR="00A434E1" w:rsidRDefault="00A434E1" w:rsidP="005B29C5">
      <w:pPr>
        <w:spacing w:line="360" w:lineRule="auto"/>
      </w:pPr>
    </w:p>
    <w:p w14:paraId="474F4576" w14:textId="77777777" w:rsidR="00A434E1" w:rsidRDefault="00A434E1" w:rsidP="005B29C5">
      <w:pPr>
        <w:spacing w:line="360" w:lineRule="auto"/>
      </w:pPr>
    </w:p>
    <w:p w14:paraId="78886922" w14:textId="77777777" w:rsidR="003C6188" w:rsidRDefault="003C6188" w:rsidP="005B29C5">
      <w:pPr>
        <w:spacing w:line="360" w:lineRule="auto"/>
      </w:pPr>
    </w:p>
    <w:p w14:paraId="24363996" w14:textId="77777777" w:rsidR="003C6188" w:rsidRDefault="003C6188" w:rsidP="005B29C5">
      <w:pPr>
        <w:spacing w:line="360" w:lineRule="auto"/>
      </w:pPr>
    </w:p>
    <w:p w14:paraId="4F4BE943" w14:textId="77777777" w:rsidR="003C6188" w:rsidRDefault="003C6188" w:rsidP="005B29C5">
      <w:pPr>
        <w:spacing w:line="360" w:lineRule="auto"/>
      </w:pPr>
    </w:p>
    <w:p w14:paraId="2E408AE7" w14:textId="77777777" w:rsidR="003C6188" w:rsidRDefault="003C6188" w:rsidP="005B29C5">
      <w:pPr>
        <w:spacing w:line="360" w:lineRule="auto"/>
      </w:pPr>
    </w:p>
    <w:p w14:paraId="7D1D9868" w14:textId="77777777" w:rsidR="003C6188" w:rsidRDefault="003C6188" w:rsidP="005B29C5">
      <w:pPr>
        <w:spacing w:line="360" w:lineRule="auto"/>
      </w:pPr>
    </w:p>
    <w:p w14:paraId="6D479B44" w14:textId="400EDAD5" w:rsidR="008568B3" w:rsidRDefault="00A434E1" w:rsidP="005B29C5">
      <w:pPr>
        <w:spacing w:line="360" w:lineRule="auto"/>
      </w:pPr>
      <w:r>
        <w:lastRenderedPageBreak/>
        <w:t>Figur. Projekt spiral til social innovation</w:t>
      </w:r>
    </w:p>
    <w:p w14:paraId="4F09C17B" w14:textId="36C1C657" w:rsidR="008A7882" w:rsidRDefault="008568B3" w:rsidP="005B29C5">
      <w:pPr>
        <w:spacing w:line="360" w:lineRule="auto"/>
      </w:pPr>
      <w:r>
        <w:rPr>
          <w:noProof/>
          <w:lang w:val="en-US" w:eastAsia="da-DK"/>
        </w:rPr>
        <w:drawing>
          <wp:inline distT="0" distB="0" distL="0" distR="0" wp14:anchorId="2F9DE47C" wp14:editId="1DA75056">
            <wp:extent cx="5266055" cy="7450455"/>
            <wp:effectExtent l="0" t="0" r="0" b="0"/>
            <wp:docPr id="1" name="Picture 1" descr="Mac HD:Users:Peter:Dropbox:peter speciale:dokumenter speciale bilag ret:peterM pd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Peter:Dropbox:peter speciale:dokumenter speciale bilag ret:peterM pdf.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6055" cy="7450455"/>
                    </a:xfrm>
                    <a:prstGeom prst="rect">
                      <a:avLst/>
                    </a:prstGeom>
                    <a:noFill/>
                    <a:ln>
                      <a:noFill/>
                    </a:ln>
                  </pic:spPr>
                </pic:pic>
              </a:graphicData>
            </a:graphic>
          </wp:inline>
        </w:drawing>
      </w:r>
    </w:p>
    <w:p w14:paraId="6B9EF06F" w14:textId="77777777" w:rsidR="00255599" w:rsidRDefault="00255599" w:rsidP="005B29C5">
      <w:pPr>
        <w:spacing w:line="360" w:lineRule="auto"/>
      </w:pPr>
    </w:p>
    <w:p w14:paraId="38776D4A" w14:textId="77777777" w:rsidR="000C1A41" w:rsidRDefault="000C1A41" w:rsidP="005B29C5">
      <w:pPr>
        <w:spacing w:line="360" w:lineRule="auto"/>
      </w:pPr>
    </w:p>
    <w:p w14:paraId="168FE54F" w14:textId="77777777" w:rsidR="00D91462" w:rsidRDefault="00D91462" w:rsidP="005B29C5">
      <w:pPr>
        <w:widowControl w:val="0"/>
        <w:autoSpaceDE w:val="0"/>
        <w:autoSpaceDN w:val="0"/>
        <w:adjustRightInd w:val="0"/>
        <w:spacing w:line="360" w:lineRule="auto"/>
      </w:pPr>
    </w:p>
    <w:p w14:paraId="099F7B56" w14:textId="77777777" w:rsidR="0068004F" w:rsidRDefault="0068004F" w:rsidP="005B29C5">
      <w:pPr>
        <w:widowControl w:val="0"/>
        <w:autoSpaceDE w:val="0"/>
        <w:autoSpaceDN w:val="0"/>
        <w:adjustRightInd w:val="0"/>
        <w:spacing w:line="360" w:lineRule="auto"/>
      </w:pPr>
    </w:p>
    <w:p w14:paraId="4869675C" w14:textId="6D69AA82" w:rsidR="00C17E2D" w:rsidRDefault="00C17E2D" w:rsidP="005B29C5">
      <w:pPr>
        <w:widowControl w:val="0"/>
        <w:autoSpaceDE w:val="0"/>
        <w:autoSpaceDN w:val="0"/>
        <w:adjustRightInd w:val="0"/>
        <w:spacing w:line="360" w:lineRule="auto"/>
      </w:pPr>
      <w:r>
        <w:lastRenderedPageBreak/>
        <w:t>Konklusion:</w:t>
      </w:r>
    </w:p>
    <w:p w14:paraId="43719468" w14:textId="40E449F9" w:rsidR="00125D77" w:rsidRDefault="00FB4AFC" w:rsidP="005B29C5">
      <w:pPr>
        <w:widowControl w:val="0"/>
        <w:autoSpaceDE w:val="0"/>
        <w:autoSpaceDN w:val="0"/>
        <w:adjustRightInd w:val="0"/>
        <w:spacing w:line="360" w:lineRule="auto"/>
      </w:pPr>
      <w:r>
        <w:t>Skabelse af aktivt medborgerskab forudsætter</w:t>
      </w:r>
      <w:r w:rsidR="00A853DF">
        <w:t>,</w:t>
      </w:r>
      <w:r>
        <w:t xml:space="preserve"> at det er menings</w:t>
      </w:r>
      <w:r w:rsidR="0068004F">
        <w:t>g</w:t>
      </w:r>
      <w:r w:rsidR="00125D77">
        <w:t>ivende for det enkel</w:t>
      </w:r>
      <w:r w:rsidR="00177BC5">
        <w:t>te individ</w:t>
      </w:r>
      <w:r w:rsidR="005B29C5">
        <w:t xml:space="preserve"> at deltage</w:t>
      </w:r>
      <w:r w:rsidR="00177BC5">
        <w:t>. Meningen opnås gennem, at deltageren</w:t>
      </w:r>
      <w:r w:rsidR="00125D77">
        <w:t xml:space="preserve"> gør noget for sig selv samtidig med at gøre noget for andre </w:t>
      </w:r>
      <w:r w:rsidR="005B29C5">
        <w:t>– og gør det</w:t>
      </w:r>
      <w:r w:rsidR="00177BC5">
        <w:t xml:space="preserve"> </w:t>
      </w:r>
      <w:r w:rsidR="00125D77">
        <w:t>i et inkluderende</w:t>
      </w:r>
      <w:r w:rsidR="00177BC5">
        <w:t>, ligeværdig og værdsættende</w:t>
      </w:r>
      <w:r w:rsidR="00125D77">
        <w:t xml:space="preserve"> fællesskab. </w:t>
      </w:r>
    </w:p>
    <w:p w14:paraId="6271D33B" w14:textId="2C48AE61" w:rsidR="00A853DF" w:rsidRDefault="00177BC5" w:rsidP="005B29C5">
      <w:pPr>
        <w:widowControl w:val="0"/>
        <w:autoSpaceDE w:val="0"/>
        <w:autoSpaceDN w:val="0"/>
        <w:adjustRightInd w:val="0"/>
        <w:spacing w:line="360" w:lineRule="auto"/>
      </w:pPr>
      <w:r>
        <w:t>Aktivt</w:t>
      </w:r>
      <w:r w:rsidR="0068004F">
        <w:t xml:space="preserve"> medborgerskab </w:t>
      </w:r>
      <w:r>
        <w:t>skal tage</w:t>
      </w:r>
      <w:r w:rsidR="00FB4AFC">
        <w:t xml:space="preserve"> udgangspunkt i den enkeltes udfordringer, men samtid</w:t>
      </w:r>
      <w:r>
        <w:t>ig række</w:t>
      </w:r>
      <w:r w:rsidR="00FB4AFC">
        <w:t xml:space="preserve"> ud over egne udfordringer. </w:t>
      </w:r>
      <w:r w:rsidR="0068004F">
        <w:t>Derudover</w:t>
      </w:r>
      <w:r w:rsidR="00FB4AFC">
        <w:t xml:space="preserve"> skal der skabes rum</w:t>
      </w:r>
      <w:r w:rsidR="0068004F">
        <w:t xml:space="preserve"> for deltagelse, </w:t>
      </w:r>
      <w:r w:rsidR="00FB4AFC">
        <w:t xml:space="preserve">handling og refleksion. </w:t>
      </w:r>
    </w:p>
    <w:p w14:paraId="3D8C62FC" w14:textId="77777777" w:rsidR="00D21FD0" w:rsidRDefault="00D21FD0" w:rsidP="005B29C5">
      <w:pPr>
        <w:widowControl w:val="0"/>
        <w:autoSpaceDE w:val="0"/>
        <w:autoSpaceDN w:val="0"/>
        <w:adjustRightInd w:val="0"/>
        <w:spacing w:line="360" w:lineRule="auto"/>
      </w:pPr>
    </w:p>
    <w:p w14:paraId="4DBE3A15" w14:textId="77777777" w:rsidR="00D21FD0" w:rsidRDefault="00D21FD0" w:rsidP="005B29C5">
      <w:pPr>
        <w:widowControl w:val="0"/>
        <w:autoSpaceDE w:val="0"/>
        <w:autoSpaceDN w:val="0"/>
        <w:adjustRightInd w:val="0"/>
        <w:spacing w:line="360" w:lineRule="auto"/>
      </w:pPr>
    </w:p>
    <w:p w14:paraId="653099C5" w14:textId="77777777" w:rsidR="002F4036" w:rsidRDefault="002F4036" w:rsidP="005B29C5">
      <w:pPr>
        <w:spacing w:line="360" w:lineRule="auto"/>
      </w:pPr>
    </w:p>
    <w:sectPr w:rsidR="002F4036" w:rsidSect="00986782">
      <w:headerReference w:type="default" r:id="rId11"/>
      <w:footerReference w:type="even" r:id="rId12"/>
      <w:footerReference w:type="default" r:id="rId13"/>
      <w:pgSz w:w="11900" w:h="16840"/>
      <w:pgMar w:top="1440" w:right="1800" w:bottom="1440" w:left="1800"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42E3F" w14:textId="77777777" w:rsidR="00381A57" w:rsidRDefault="00381A57" w:rsidP="00381A57">
      <w:r>
        <w:separator/>
      </w:r>
    </w:p>
  </w:endnote>
  <w:endnote w:type="continuationSeparator" w:id="0">
    <w:p w14:paraId="703E5ACE" w14:textId="77777777" w:rsidR="00381A57" w:rsidRDefault="00381A57" w:rsidP="0038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406A2" w14:textId="77777777" w:rsidR="00381A57" w:rsidRDefault="00381A57" w:rsidP="00292B3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17169C9" w14:textId="77777777" w:rsidR="00381A57" w:rsidRDefault="00381A57" w:rsidP="00381A57">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09209" w14:textId="77777777" w:rsidR="00381A57" w:rsidRDefault="00381A57" w:rsidP="00292B3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46F76">
      <w:rPr>
        <w:rStyle w:val="Sidetal"/>
        <w:noProof/>
      </w:rPr>
      <w:t>1</w:t>
    </w:r>
    <w:r>
      <w:rPr>
        <w:rStyle w:val="Sidetal"/>
      </w:rPr>
      <w:fldChar w:fldCharType="end"/>
    </w:r>
  </w:p>
  <w:p w14:paraId="1F6B3081" w14:textId="77777777" w:rsidR="00381A57" w:rsidRDefault="00381A57" w:rsidP="00381A57">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44B91" w14:textId="77777777" w:rsidR="00381A57" w:rsidRDefault="00381A57" w:rsidP="00381A57">
      <w:r>
        <w:separator/>
      </w:r>
    </w:p>
  </w:footnote>
  <w:footnote w:type="continuationSeparator" w:id="0">
    <w:p w14:paraId="056C1FC0" w14:textId="77777777" w:rsidR="00381A57" w:rsidRDefault="00381A57" w:rsidP="00381A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8882E" w14:textId="5390626C" w:rsidR="00381A57" w:rsidRPr="00D46F76" w:rsidRDefault="00381A57" w:rsidP="00D46F76">
    <w:pPr>
      <w:pStyle w:val="Sidehoved"/>
      <w:jc w:val="right"/>
      <w:rPr>
        <w:sz w:val="20"/>
        <w:szCs w:val="20"/>
      </w:rPr>
    </w:pPr>
    <w:r w:rsidRPr="00D46F76">
      <w:rPr>
        <w:sz w:val="20"/>
        <w:szCs w:val="20"/>
      </w:rPr>
      <w:t>Peter Matzen</w:t>
    </w:r>
  </w:p>
  <w:p w14:paraId="65C86325" w14:textId="651CBD39" w:rsidR="00381A57" w:rsidRPr="00D46F76" w:rsidRDefault="00381A57" w:rsidP="00D46F76">
    <w:pPr>
      <w:pStyle w:val="Sidehoved"/>
      <w:jc w:val="right"/>
      <w:rPr>
        <w:sz w:val="20"/>
        <w:szCs w:val="20"/>
      </w:rPr>
    </w:pPr>
    <w:r w:rsidRPr="00D46F76">
      <w:rPr>
        <w:sz w:val="20"/>
        <w:szCs w:val="20"/>
      </w:rPr>
      <w:t>Studienummer: 20110959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8CC"/>
    <w:multiLevelType w:val="hybridMultilevel"/>
    <w:tmpl w:val="759A1EC4"/>
    <w:lvl w:ilvl="0" w:tplc="B0A087BA">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75E0C"/>
    <w:multiLevelType w:val="multilevel"/>
    <w:tmpl w:val="724E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663AD"/>
    <w:multiLevelType w:val="hybridMultilevel"/>
    <w:tmpl w:val="65EEC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BD7602"/>
    <w:multiLevelType w:val="hybridMultilevel"/>
    <w:tmpl w:val="5052C1C2"/>
    <w:lvl w:ilvl="0" w:tplc="C3F6371A">
      <w:start w:val="2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54BBE"/>
    <w:multiLevelType w:val="hybridMultilevel"/>
    <w:tmpl w:val="1F3E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733A3B"/>
    <w:multiLevelType w:val="hybridMultilevel"/>
    <w:tmpl w:val="4A4C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B37BD"/>
    <w:multiLevelType w:val="hybridMultilevel"/>
    <w:tmpl w:val="02F85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E3D00"/>
    <w:multiLevelType w:val="hybridMultilevel"/>
    <w:tmpl w:val="B5A87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455CD5"/>
    <w:multiLevelType w:val="hybridMultilevel"/>
    <w:tmpl w:val="4C3C1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B829AD"/>
    <w:multiLevelType w:val="hybridMultilevel"/>
    <w:tmpl w:val="213C6B36"/>
    <w:lvl w:ilvl="0" w:tplc="C3F6371A">
      <w:start w:val="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A0748B"/>
    <w:multiLevelType w:val="hybridMultilevel"/>
    <w:tmpl w:val="82AC6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E675CE"/>
    <w:multiLevelType w:val="hybridMultilevel"/>
    <w:tmpl w:val="31CCB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0"/>
  </w:num>
  <w:num w:numId="5">
    <w:abstractNumId w:val="3"/>
  </w:num>
  <w:num w:numId="6">
    <w:abstractNumId w:val="10"/>
  </w:num>
  <w:num w:numId="7">
    <w:abstractNumId w:val="7"/>
  </w:num>
  <w:num w:numId="8">
    <w:abstractNumId w:val="9"/>
  </w:num>
  <w:num w:numId="9">
    <w:abstractNumId w:val="2"/>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6A"/>
    <w:rsid w:val="00041E5E"/>
    <w:rsid w:val="000473D4"/>
    <w:rsid w:val="00072399"/>
    <w:rsid w:val="00086175"/>
    <w:rsid w:val="000A5CD8"/>
    <w:rsid w:val="000C1A41"/>
    <w:rsid w:val="000E2567"/>
    <w:rsid w:val="00125D77"/>
    <w:rsid w:val="0012743A"/>
    <w:rsid w:val="00144E2A"/>
    <w:rsid w:val="00150767"/>
    <w:rsid w:val="00177BC5"/>
    <w:rsid w:val="00192D5B"/>
    <w:rsid w:val="002137B0"/>
    <w:rsid w:val="002216C7"/>
    <w:rsid w:val="00245EFD"/>
    <w:rsid w:val="00254977"/>
    <w:rsid w:val="00255599"/>
    <w:rsid w:val="00271992"/>
    <w:rsid w:val="002E2253"/>
    <w:rsid w:val="002F4036"/>
    <w:rsid w:val="00302DDA"/>
    <w:rsid w:val="00320373"/>
    <w:rsid w:val="00323364"/>
    <w:rsid w:val="003317E1"/>
    <w:rsid w:val="00332ACD"/>
    <w:rsid w:val="0035110D"/>
    <w:rsid w:val="003805B8"/>
    <w:rsid w:val="00381A57"/>
    <w:rsid w:val="003B5520"/>
    <w:rsid w:val="003C6188"/>
    <w:rsid w:val="00425F2A"/>
    <w:rsid w:val="004426C8"/>
    <w:rsid w:val="0047218F"/>
    <w:rsid w:val="004972A1"/>
    <w:rsid w:val="004A0400"/>
    <w:rsid w:val="004A6D53"/>
    <w:rsid w:val="004A7E4A"/>
    <w:rsid w:val="004C024D"/>
    <w:rsid w:val="004C158C"/>
    <w:rsid w:val="0052035F"/>
    <w:rsid w:val="005514B1"/>
    <w:rsid w:val="00567DD6"/>
    <w:rsid w:val="00590CB6"/>
    <w:rsid w:val="00594CF4"/>
    <w:rsid w:val="005B29C5"/>
    <w:rsid w:val="0060222E"/>
    <w:rsid w:val="00624974"/>
    <w:rsid w:val="006301D7"/>
    <w:rsid w:val="00641AEF"/>
    <w:rsid w:val="006748F9"/>
    <w:rsid w:val="0068004F"/>
    <w:rsid w:val="006A02E0"/>
    <w:rsid w:val="006D0598"/>
    <w:rsid w:val="006D0EDC"/>
    <w:rsid w:val="006D6AFF"/>
    <w:rsid w:val="00711D29"/>
    <w:rsid w:val="00733639"/>
    <w:rsid w:val="00791DE8"/>
    <w:rsid w:val="00793720"/>
    <w:rsid w:val="007947A4"/>
    <w:rsid w:val="007A41EA"/>
    <w:rsid w:val="007F18F3"/>
    <w:rsid w:val="008036D8"/>
    <w:rsid w:val="00804A5B"/>
    <w:rsid w:val="00837AC9"/>
    <w:rsid w:val="008568B3"/>
    <w:rsid w:val="00864042"/>
    <w:rsid w:val="008A7882"/>
    <w:rsid w:val="008B6628"/>
    <w:rsid w:val="008D31E9"/>
    <w:rsid w:val="008F5F62"/>
    <w:rsid w:val="009173A8"/>
    <w:rsid w:val="0096331C"/>
    <w:rsid w:val="00986782"/>
    <w:rsid w:val="00A01663"/>
    <w:rsid w:val="00A046A1"/>
    <w:rsid w:val="00A10091"/>
    <w:rsid w:val="00A113FD"/>
    <w:rsid w:val="00A434E1"/>
    <w:rsid w:val="00A52E0F"/>
    <w:rsid w:val="00A54431"/>
    <w:rsid w:val="00A853DF"/>
    <w:rsid w:val="00A8721F"/>
    <w:rsid w:val="00AA5A77"/>
    <w:rsid w:val="00AC12EE"/>
    <w:rsid w:val="00B03A55"/>
    <w:rsid w:val="00B07424"/>
    <w:rsid w:val="00B40034"/>
    <w:rsid w:val="00B43F61"/>
    <w:rsid w:val="00B4415E"/>
    <w:rsid w:val="00BA35D5"/>
    <w:rsid w:val="00BF073F"/>
    <w:rsid w:val="00C17E2D"/>
    <w:rsid w:val="00C422E8"/>
    <w:rsid w:val="00CA3E63"/>
    <w:rsid w:val="00CD5F90"/>
    <w:rsid w:val="00CD6F15"/>
    <w:rsid w:val="00CE1ECC"/>
    <w:rsid w:val="00D033FB"/>
    <w:rsid w:val="00D07272"/>
    <w:rsid w:val="00D21FD0"/>
    <w:rsid w:val="00D27DC6"/>
    <w:rsid w:val="00D46F76"/>
    <w:rsid w:val="00D51123"/>
    <w:rsid w:val="00D6016A"/>
    <w:rsid w:val="00D63685"/>
    <w:rsid w:val="00D835BE"/>
    <w:rsid w:val="00D91462"/>
    <w:rsid w:val="00D93182"/>
    <w:rsid w:val="00DC6CE8"/>
    <w:rsid w:val="00E0488D"/>
    <w:rsid w:val="00E10931"/>
    <w:rsid w:val="00E36F84"/>
    <w:rsid w:val="00E70D01"/>
    <w:rsid w:val="00E82266"/>
    <w:rsid w:val="00ED6AD5"/>
    <w:rsid w:val="00EE780E"/>
    <w:rsid w:val="00F053A6"/>
    <w:rsid w:val="00F21C08"/>
    <w:rsid w:val="00F47791"/>
    <w:rsid w:val="00F57871"/>
    <w:rsid w:val="00F6186A"/>
    <w:rsid w:val="00F818F6"/>
    <w:rsid w:val="00FA7FB4"/>
    <w:rsid w:val="00FB4AFC"/>
    <w:rsid w:val="00FD442B"/>
    <w:rsid w:val="00FF736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32498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D21F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0E2567"/>
    <w:pPr>
      <w:ind w:left="720"/>
      <w:contextualSpacing/>
    </w:pPr>
  </w:style>
  <w:style w:type="paragraph" w:styleId="Markeringsbobletekst">
    <w:name w:val="Balloon Text"/>
    <w:basedOn w:val="Normal"/>
    <w:link w:val="MarkeringsbobletekstTegn"/>
    <w:uiPriority w:val="99"/>
    <w:semiHidden/>
    <w:unhideWhenUsed/>
    <w:rsid w:val="004A0400"/>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4A0400"/>
    <w:rPr>
      <w:rFonts w:ascii="Lucida Grande" w:hAnsi="Lucida Grande" w:cs="Lucida Grande"/>
      <w:sz w:val="18"/>
      <w:szCs w:val="18"/>
      <w:lang w:eastAsia="en-US"/>
    </w:rPr>
  </w:style>
  <w:style w:type="character" w:styleId="Kommentarhenvisning">
    <w:name w:val="annotation reference"/>
    <w:basedOn w:val="Standardskrifttypeiafsnit"/>
    <w:uiPriority w:val="99"/>
    <w:semiHidden/>
    <w:unhideWhenUsed/>
    <w:rsid w:val="004C158C"/>
    <w:rPr>
      <w:sz w:val="18"/>
      <w:szCs w:val="18"/>
    </w:rPr>
  </w:style>
  <w:style w:type="paragraph" w:styleId="Kommentartekst">
    <w:name w:val="annotation text"/>
    <w:basedOn w:val="Normal"/>
    <w:link w:val="KommentartekstTegn"/>
    <w:uiPriority w:val="99"/>
    <w:semiHidden/>
    <w:unhideWhenUsed/>
    <w:rsid w:val="004C158C"/>
  </w:style>
  <w:style w:type="character" w:customStyle="1" w:styleId="KommentartekstTegn">
    <w:name w:val="Kommentartekst Tegn"/>
    <w:basedOn w:val="Standardskrifttypeiafsnit"/>
    <w:link w:val="Kommentartekst"/>
    <w:uiPriority w:val="99"/>
    <w:semiHidden/>
    <w:rsid w:val="004C158C"/>
    <w:rPr>
      <w:sz w:val="24"/>
      <w:szCs w:val="24"/>
      <w:lang w:eastAsia="en-US"/>
    </w:rPr>
  </w:style>
  <w:style w:type="paragraph" w:styleId="Kommentaremne">
    <w:name w:val="annotation subject"/>
    <w:basedOn w:val="Kommentartekst"/>
    <w:next w:val="Kommentartekst"/>
    <w:link w:val="KommentaremneTegn"/>
    <w:uiPriority w:val="99"/>
    <w:semiHidden/>
    <w:unhideWhenUsed/>
    <w:rsid w:val="004C158C"/>
    <w:rPr>
      <w:b/>
      <w:bCs/>
      <w:sz w:val="20"/>
      <w:szCs w:val="20"/>
    </w:rPr>
  </w:style>
  <w:style w:type="character" w:customStyle="1" w:styleId="KommentaremneTegn">
    <w:name w:val="Kommentaremne Tegn"/>
    <w:basedOn w:val="KommentartekstTegn"/>
    <w:link w:val="Kommentaremne"/>
    <w:uiPriority w:val="99"/>
    <w:semiHidden/>
    <w:rsid w:val="004C158C"/>
    <w:rPr>
      <w:b/>
      <w:bCs/>
      <w:sz w:val="24"/>
      <w:szCs w:val="24"/>
      <w:lang w:eastAsia="en-US"/>
    </w:rPr>
  </w:style>
  <w:style w:type="character" w:customStyle="1" w:styleId="Overskrift1Tegn">
    <w:name w:val="Overskrift 1 Tegn"/>
    <w:basedOn w:val="Standardskrifttypeiafsnit"/>
    <w:link w:val="Overskrift1"/>
    <w:uiPriority w:val="9"/>
    <w:rsid w:val="00D21FD0"/>
    <w:rPr>
      <w:rFonts w:asciiTheme="majorHAnsi" w:eastAsiaTheme="majorEastAsia" w:hAnsiTheme="majorHAnsi" w:cstheme="majorBidi"/>
      <w:b/>
      <w:bCs/>
      <w:color w:val="345A8A" w:themeColor="accent1" w:themeShade="B5"/>
      <w:sz w:val="32"/>
      <w:szCs w:val="32"/>
      <w:lang w:eastAsia="en-US"/>
    </w:rPr>
  </w:style>
  <w:style w:type="paragraph" w:styleId="Normalweb">
    <w:name w:val="Normal (Web)"/>
    <w:basedOn w:val="Normal"/>
    <w:uiPriority w:val="99"/>
    <w:semiHidden/>
    <w:unhideWhenUsed/>
    <w:rsid w:val="00E10931"/>
    <w:pPr>
      <w:spacing w:before="100" w:beforeAutospacing="1" w:after="100" w:afterAutospacing="1"/>
    </w:pPr>
    <w:rPr>
      <w:rFonts w:ascii="Times" w:hAnsi="Times"/>
      <w:sz w:val="20"/>
      <w:szCs w:val="20"/>
      <w:lang w:val="en-GB"/>
    </w:rPr>
  </w:style>
  <w:style w:type="paragraph" w:styleId="Sidefod">
    <w:name w:val="footer"/>
    <w:basedOn w:val="Normal"/>
    <w:link w:val="SidefodTegn"/>
    <w:uiPriority w:val="99"/>
    <w:unhideWhenUsed/>
    <w:rsid w:val="00381A57"/>
    <w:pPr>
      <w:tabs>
        <w:tab w:val="center" w:pos="4819"/>
        <w:tab w:val="right" w:pos="9638"/>
      </w:tabs>
    </w:pPr>
  </w:style>
  <w:style w:type="character" w:customStyle="1" w:styleId="SidefodTegn">
    <w:name w:val="Sidefod Tegn"/>
    <w:basedOn w:val="Standardskrifttypeiafsnit"/>
    <w:link w:val="Sidefod"/>
    <w:uiPriority w:val="99"/>
    <w:rsid w:val="00381A57"/>
    <w:rPr>
      <w:sz w:val="24"/>
      <w:szCs w:val="24"/>
      <w:lang w:eastAsia="en-US"/>
    </w:rPr>
  </w:style>
  <w:style w:type="character" w:styleId="Sidetal">
    <w:name w:val="page number"/>
    <w:basedOn w:val="Standardskrifttypeiafsnit"/>
    <w:uiPriority w:val="99"/>
    <w:semiHidden/>
    <w:unhideWhenUsed/>
    <w:rsid w:val="00381A57"/>
  </w:style>
  <w:style w:type="paragraph" w:styleId="Sidehoved">
    <w:name w:val="header"/>
    <w:basedOn w:val="Normal"/>
    <w:link w:val="SidehovedTegn"/>
    <w:uiPriority w:val="99"/>
    <w:unhideWhenUsed/>
    <w:rsid w:val="00381A57"/>
    <w:pPr>
      <w:tabs>
        <w:tab w:val="center" w:pos="4819"/>
        <w:tab w:val="right" w:pos="9638"/>
      </w:tabs>
    </w:pPr>
  </w:style>
  <w:style w:type="character" w:customStyle="1" w:styleId="SidehovedTegn">
    <w:name w:val="Sidehoved Tegn"/>
    <w:basedOn w:val="Standardskrifttypeiafsnit"/>
    <w:link w:val="Sidehoved"/>
    <w:uiPriority w:val="99"/>
    <w:rsid w:val="00381A57"/>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D21F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0E2567"/>
    <w:pPr>
      <w:ind w:left="720"/>
      <w:contextualSpacing/>
    </w:pPr>
  </w:style>
  <w:style w:type="paragraph" w:styleId="Markeringsbobletekst">
    <w:name w:val="Balloon Text"/>
    <w:basedOn w:val="Normal"/>
    <w:link w:val="MarkeringsbobletekstTegn"/>
    <w:uiPriority w:val="99"/>
    <w:semiHidden/>
    <w:unhideWhenUsed/>
    <w:rsid w:val="004A0400"/>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4A0400"/>
    <w:rPr>
      <w:rFonts w:ascii="Lucida Grande" w:hAnsi="Lucida Grande" w:cs="Lucida Grande"/>
      <w:sz w:val="18"/>
      <w:szCs w:val="18"/>
      <w:lang w:eastAsia="en-US"/>
    </w:rPr>
  </w:style>
  <w:style w:type="character" w:styleId="Kommentarhenvisning">
    <w:name w:val="annotation reference"/>
    <w:basedOn w:val="Standardskrifttypeiafsnit"/>
    <w:uiPriority w:val="99"/>
    <w:semiHidden/>
    <w:unhideWhenUsed/>
    <w:rsid w:val="004C158C"/>
    <w:rPr>
      <w:sz w:val="18"/>
      <w:szCs w:val="18"/>
    </w:rPr>
  </w:style>
  <w:style w:type="paragraph" w:styleId="Kommentartekst">
    <w:name w:val="annotation text"/>
    <w:basedOn w:val="Normal"/>
    <w:link w:val="KommentartekstTegn"/>
    <w:uiPriority w:val="99"/>
    <w:semiHidden/>
    <w:unhideWhenUsed/>
    <w:rsid w:val="004C158C"/>
  </w:style>
  <w:style w:type="character" w:customStyle="1" w:styleId="KommentartekstTegn">
    <w:name w:val="Kommentartekst Tegn"/>
    <w:basedOn w:val="Standardskrifttypeiafsnit"/>
    <w:link w:val="Kommentartekst"/>
    <w:uiPriority w:val="99"/>
    <w:semiHidden/>
    <w:rsid w:val="004C158C"/>
    <w:rPr>
      <w:sz w:val="24"/>
      <w:szCs w:val="24"/>
      <w:lang w:eastAsia="en-US"/>
    </w:rPr>
  </w:style>
  <w:style w:type="paragraph" w:styleId="Kommentaremne">
    <w:name w:val="annotation subject"/>
    <w:basedOn w:val="Kommentartekst"/>
    <w:next w:val="Kommentartekst"/>
    <w:link w:val="KommentaremneTegn"/>
    <w:uiPriority w:val="99"/>
    <w:semiHidden/>
    <w:unhideWhenUsed/>
    <w:rsid w:val="004C158C"/>
    <w:rPr>
      <w:b/>
      <w:bCs/>
      <w:sz w:val="20"/>
      <w:szCs w:val="20"/>
    </w:rPr>
  </w:style>
  <w:style w:type="character" w:customStyle="1" w:styleId="KommentaremneTegn">
    <w:name w:val="Kommentaremne Tegn"/>
    <w:basedOn w:val="KommentartekstTegn"/>
    <w:link w:val="Kommentaremne"/>
    <w:uiPriority w:val="99"/>
    <w:semiHidden/>
    <w:rsid w:val="004C158C"/>
    <w:rPr>
      <w:b/>
      <w:bCs/>
      <w:sz w:val="24"/>
      <w:szCs w:val="24"/>
      <w:lang w:eastAsia="en-US"/>
    </w:rPr>
  </w:style>
  <w:style w:type="character" w:customStyle="1" w:styleId="Overskrift1Tegn">
    <w:name w:val="Overskrift 1 Tegn"/>
    <w:basedOn w:val="Standardskrifttypeiafsnit"/>
    <w:link w:val="Overskrift1"/>
    <w:uiPriority w:val="9"/>
    <w:rsid w:val="00D21FD0"/>
    <w:rPr>
      <w:rFonts w:asciiTheme="majorHAnsi" w:eastAsiaTheme="majorEastAsia" w:hAnsiTheme="majorHAnsi" w:cstheme="majorBidi"/>
      <w:b/>
      <w:bCs/>
      <w:color w:val="345A8A" w:themeColor="accent1" w:themeShade="B5"/>
      <w:sz w:val="32"/>
      <w:szCs w:val="32"/>
      <w:lang w:eastAsia="en-US"/>
    </w:rPr>
  </w:style>
  <w:style w:type="paragraph" w:styleId="Normalweb">
    <w:name w:val="Normal (Web)"/>
    <w:basedOn w:val="Normal"/>
    <w:uiPriority w:val="99"/>
    <w:semiHidden/>
    <w:unhideWhenUsed/>
    <w:rsid w:val="00E10931"/>
    <w:pPr>
      <w:spacing w:before="100" w:beforeAutospacing="1" w:after="100" w:afterAutospacing="1"/>
    </w:pPr>
    <w:rPr>
      <w:rFonts w:ascii="Times" w:hAnsi="Times"/>
      <w:sz w:val="20"/>
      <w:szCs w:val="20"/>
      <w:lang w:val="en-GB"/>
    </w:rPr>
  </w:style>
  <w:style w:type="paragraph" w:styleId="Sidefod">
    <w:name w:val="footer"/>
    <w:basedOn w:val="Normal"/>
    <w:link w:val="SidefodTegn"/>
    <w:uiPriority w:val="99"/>
    <w:unhideWhenUsed/>
    <w:rsid w:val="00381A57"/>
    <w:pPr>
      <w:tabs>
        <w:tab w:val="center" w:pos="4819"/>
        <w:tab w:val="right" w:pos="9638"/>
      </w:tabs>
    </w:pPr>
  </w:style>
  <w:style w:type="character" w:customStyle="1" w:styleId="SidefodTegn">
    <w:name w:val="Sidefod Tegn"/>
    <w:basedOn w:val="Standardskrifttypeiafsnit"/>
    <w:link w:val="Sidefod"/>
    <w:uiPriority w:val="99"/>
    <w:rsid w:val="00381A57"/>
    <w:rPr>
      <w:sz w:val="24"/>
      <w:szCs w:val="24"/>
      <w:lang w:eastAsia="en-US"/>
    </w:rPr>
  </w:style>
  <w:style w:type="character" w:styleId="Sidetal">
    <w:name w:val="page number"/>
    <w:basedOn w:val="Standardskrifttypeiafsnit"/>
    <w:uiPriority w:val="99"/>
    <w:semiHidden/>
    <w:unhideWhenUsed/>
    <w:rsid w:val="00381A57"/>
  </w:style>
  <w:style w:type="paragraph" w:styleId="Sidehoved">
    <w:name w:val="header"/>
    <w:basedOn w:val="Normal"/>
    <w:link w:val="SidehovedTegn"/>
    <w:uiPriority w:val="99"/>
    <w:unhideWhenUsed/>
    <w:rsid w:val="00381A57"/>
    <w:pPr>
      <w:tabs>
        <w:tab w:val="center" w:pos="4819"/>
        <w:tab w:val="right" w:pos="9638"/>
      </w:tabs>
    </w:pPr>
  </w:style>
  <w:style w:type="character" w:customStyle="1" w:styleId="SidehovedTegn">
    <w:name w:val="Sidehoved Tegn"/>
    <w:basedOn w:val="Standardskrifttypeiafsnit"/>
    <w:link w:val="Sidehoved"/>
    <w:uiPriority w:val="99"/>
    <w:rsid w:val="00381A5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0247">
      <w:bodyDiv w:val="1"/>
      <w:marLeft w:val="0"/>
      <w:marRight w:val="0"/>
      <w:marTop w:val="0"/>
      <w:marBottom w:val="0"/>
      <w:divBdr>
        <w:top w:val="none" w:sz="0" w:space="0" w:color="auto"/>
        <w:left w:val="none" w:sz="0" w:space="0" w:color="auto"/>
        <w:bottom w:val="none" w:sz="0" w:space="0" w:color="auto"/>
        <w:right w:val="none" w:sz="0" w:space="0" w:color="auto"/>
      </w:divBdr>
      <w:divsChild>
        <w:div w:id="1505704504">
          <w:marLeft w:val="0"/>
          <w:marRight w:val="0"/>
          <w:marTop w:val="0"/>
          <w:marBottom w:val="0"/>
          <w:divBdr>
            <w:top w:val="none" w:sz="0" w:space="0" w:color="auto"/>
            <w:left w:val="none" w:sz="0" w:space="0" w:color="auto"/>
            <w:bottom w:val="none" w:sz="0" w:space="0" w:color="auto"/>
            <w:right w:val="none" w:sz="0" w:space="0" w:color="auto"/>
          </w:divBdr>
          <w:divsChild>
            <w:div w:id="2082367227">
              <w:marLeft w:val="0"/>
              <w:marRight w:val="0"/>
              <w:marTop w:val="0"/>
              <w:marBottom w:val="0"/>
              <w:divBdr>
                <w:top w:val="none" w:sz="0" w:space="0" w:color="auto"/>
                <w:left w:val="none" w:sz="0" w:space="0" w:color="auto"/>
                <w:bottom w:val="none" w:sz="0" w:space="0" w:color="auto"/>
                <w:right w:val="none" w:sz="0" w:space="0" w:color="auto"/>
              </w:divBdr>
              <w:divsChild>
                <w:div w:id="10788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09577">
      <w:bodyDiv w:val="1"/>
      <w:marLeft w:val="0"/>
      <w:marRight w:val="0"/>
      <w:marTop w:val="0"/>
      <w:marBottom w:val="0"/>
      <w:divBdr>
        <w:top w:val="none" w:sz="0" w:space="0" w:color="auto"/>
        <w:left w:val="none" w:sz="0" w:space="0" w:color="auto"/>
        <w:bottom w:val="none" w:sz="0" w:space="0" w:color="auto"/>
        <w:right w:val="none" w:sz="0" w:space="0" w:color="auto"/>
      </w:divBdr>
      <w:divsChild>
        <w:div w:id="888567577">
          <w:marLeft w:val="0"/>
          <w:marRight w:val="0"/>
          <w:marTop w:val="0"/>
          <w:marBottom w:val="0"/>
          <w:divBdr>
            <w:top w:val="none" w:sz="0" w:space="0" w:color="auto"/>
            <w:left w:val="none" w:sz="0" w:space="0" w:color="auto"/>
            <w:bottom w:val="none" w:sz="0" w:space="0" w:color="auto"/>
            <w:right w:val="none" w:sz="0" w:space="0" w:color="auto"/>
          </w:divBdr>
          <w:divsChild>
            <w:div w:id="1381707273">
              <w:marLeft w:val="0"/>
              <w:marRight w:val="0"/>
              <w:marTop w:val="0"/>
              <w:marBottom w:val="0"/>
              <w:divBdr>
                <w:top w:val="none" w:sz="0" w:space="0" w:color="auto"/>
                <w:left w:val="none" w:sz="0" w:space="0" w:color="auto"/>
                <w:bottom w:val="none" w:sz="0" w:space="0" w:color="auto"/>
                <w:right w:val="none" w:sz="0" w:space="0" w:color="auto"/>
              </w:divBdr>
              <w:divsChild>
                <w:div w:id="13233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A0BF-3C0D-1B41-9EB6-1E2A0D45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2080</TotalTime>
  <Pages>7</Pages>
  <Words>1535</Words>
  <Characters>9368</Characters>
  <Application>Microsoft Macintosh Word</Application>
  <DocSecurity>0</DocSecurity>
  <Lines>78</Lines>
  <Paragraphs>21</Paragraphs>
  <ScaleCrop>false</ScaleCrop>
  <Company/>
  <LinksUpToDate>false</LinksUpToDate>
  <CharactersWithSpaces>10882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Peter Plys</dc:creator>
  <cp:keywords/>
  <dc:description/>
  <cp:lastModifiedBy>Kristina Laut</cp:lastModifiedBy>
  <cp:revision>59</cp:revision>
  <cp:lastPrinted>2015-08-03T06:54:00Z</cp:lastPrinted>
  <dcterms:created xsi:type="dcterms:W3CDTF">2015-07-27T14:14:00Z</dcterms:created>
  <dcterms:modified xsi:type="dcterms:W3CDTF">2015-08-03T06:55:00Z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5264</vt:lpwstr>
  </property>
  <property fmtid="{D5CDD505-2E9C-101B-9397-08002B2CF9AE}" pid="3" name="WnCSubscriberId">
    <vt:lpwstr>4154</vt:lpwstr>
  </property>
  <property fmtid="{D5CDD505-2E9C-101B-9397-08002B2CF9AE}" pid="4" name="WnCOutputStyleId">
    <vt:lpwstr>1669</vt:lpwstr>
  </property>
  <property fmtid="{D5CDD505-2E9C-101B-9397-08002B2CF9AE}" pid="5" name="RWProductId">
    <vt:lpwstr>WnC</vt:lpwstr>
  </property>
  <property fmtid="{D5CDD505-2E9C-101B-9397-08002B2CF9AE}" pid="6" name="WnCUser">
    <vt:lpwstr>urn:stads:109945_4154</vt:lpwstr>
  </property>
  <property fmtid="{D5CDD505-2E9C-101B-9397-08002B2CF9AE}" pid="7" name="WnC4Folder">
    <vt:lpwstr>Documents///artikel en ny social innovationsmodel</vt:lpwstr>
  </property>
</Properties>
</file>