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32C8E8" w14:textId="207FBED1" w:rsidR="00B7453F" w:rsidRPr="00D246D1" w:rsidRDefault="00B7453F" w:rsidP="009310E9">
      <w:pPr>
        <w:pStyle w:val="NoSpacing"/>
        <w:jc w:val="center"/>
        <w:outlineLvl w:val="0"/>
        <w:rPr>
          <w:rFonts w:ascii="Times" w:hAnsi="Times" w:cs="Arial"/>
          <w:b/>
          <w:sz w:val="32"/>
          <w:szCs w:val="32"/>
        </w:rPr>
      </w:pPr>
      <w:r w:rsidRPr="00D246D1">
        <w:rPr>
          <w:rFonts w:ascii="Times" w:hAnsi="Times" w:cs="Arial"/>
          <w:b/>
          <w:sz w:val="32"/>
          <w:szCs w:val="32"/>
        </w:rPr>
        <w:t xml:space="preserve">Udvikling af Pædagogisk professionsidentitet </w:t>
      </w:r>
    </w:p>
    <w:p w14:paraId="1FD9E594" w14:textId="73BABC89" w:rsidR="00A84247" w:rsidRPr="00D246D1" w:rsidRDefault="00B7453F" w:rsidP="0095574D">
      <w:pPr>
        <w:pStyle w:val="NoSpacing"/>
        <w:jc w:val="center"/>
        <w:rPr>
          <w:rFonts w:ascii="Times" w:hAnsi="Times" w:cs="Arial"/>
          <w:b/>
          <w:sz w:val="32"/>
          <w:szCs w:val="32"/>
        </w:rPr>
      </w:pPr>
      <w:r w:rsidRPr="00D246D1">
        <w:rPr>
          <w:rFonts w:ascii="Times" w:hAnsi="Times" w:cs="Arial"/>
          <w:b/>
          <w:sz w:val="32"/>
          <w:szCs w:val="32"/>
        </w:rPr>
        <w:t>- en didaktik udfordring til professionsuddannelsen til pædagog</w:t>
      </w:r>
    </w:p>
    <w:p w14:paraId="293716C9" w14:textId="77777777" w:rsidR="0095574D" w:rsidRPr="00D246D1" w:rsidRDefault="0095574D" w:rsidP="00806B05">
      <w:pPr>
        <w:pStyle w:val="NoSpacing"/>
        <w:jc w:val="center"/>
        <w:rPr>
          <w:rFonts w:ascii="Times" w:hAnsi="Times"/>
          <w:b/>
        </w:rPr>
      </w:pPr>
    </w:p>
    <w:p w14:paraId="0209A111" w14:textId="7AB9E973" w:rsidR="00B41041" w:rsidRPr="00D246D1" w:rsidRDefault="00B41041" w:rsidP="009310E9">
      <w:pPr>
        <w:pStyle w:val="NoSpacing"/>
        <w:jc w:val="center"/>
        <w:outlineLvl w:val="0"/>
        <w:rPr>
          <w:rFonts w:ascii="Times" w:hAnsi="Times"/>
          <w:b/>
        </w:rPr>
      </w:pPr>
      <w:r w:rsidRPr="00D246D1">
        <w:rPr>
          <w:rFonts w:ascii="Times" w:hAnsi="Times"/>
          <w:b/>
        </w:rPr>
        <w:t>Lise</w:t>
      </w:r>
      <w:r w:rsidR="00156C9A" w:rsidRPr="00D246D1">
        <w:rPr>
          <w:rFonts w:ascii="Times" w:hAnsi="Times"/>
          <w:b/>
        </w:rPr>
        <w:t xml:space="preserve"> </w:t>
      </w:r>
      <w:r w:rsidRPr="00D246D1">
        <w:rPr>
          <w:rFonts w:ascii="Times" w:hAnsi="Times"/>
          <w:b/>
        </w:rPr>
        <w:t>Tuborgh</w:t>
      </w:r>
    </w:p>
    <w:p w14:paraId="71FE5017" w14:textId="51548A40" w:rsidR="00806B05" w:rsidRPr="00D246D1" w:rsidRDefault="00806B05" w:rsidP="00806B05">
      <w:pPr>
        <w:pStyle w:val="NoSpacing"/>
        <w:jc w:val="center"/>
        <w:rPr>
          <w:rFonts w:ascii="Times" w:hAnsi="Times"/>
        </w:rPr>
      </w:pPr>
      <w:r w:rsidRPr="00D246D1">
        <w:rPr>
          <w:rFonts w:ascii="Times" w:hAnsi="Times"/>
        </w:rPr>
        <w:t>Cand.mag. i Læring og forandringsprocesser</w:t>
      </w:r>
    </w:p>
    <w:p w14:paraId="445378F8" w14:textId="01C9D055" w:rsidR="00806B05" w:rsidRPr="00D246D1" w:rsidRDefault="00806B05" w:rsidP="00806B05">
      <w:pPr>
        <w:pStyle w:val="NoSpacing"/>
        <w:jc w:val="center"/>
        <w:rPr>
          <w:rFonts w:ascii="Times" w:hAnsi="Times"/>
        </w:rPr>
      </w:pPr>
      <w:r w:rsidRPr="00D246D1">
        <w:rPr>
          <w:rFonts w:ascii="Times" w:hAnsi="Times"/>
        </w:rPr>
        <w:t>Institut for Uddannelse, Læring og Filosofi</w:t>
      </w:r>
    </w:p>
    <w:p w14:paraId="0BBA15DF" w14:textId="7E98C458" w:rsidR="00B41041" w:rsidRPr="00D246D1" w:rsidRDefault="00806B05" w:rsidP="00E77E69">
      <w:pPr>
        <w:pStyle w:val="NoSpacing"/>
        <w:jc w:val="center"/>
        <w:rPr>
          <w:rFonts w:ascii="Times" w:hAnsi="Times"/>
        </w:rPr>
      </w:pPr>
      <w:r w:rsidRPr="00D246D1">
        <w:rPr>
          <w:rFonts w:ascii="Times" w:hAnsi="Times"/>
        </w:rPr>
        <w:t>Aalborg Universitet</w:t>
      </w:r>
    </w:p>
    <w:p w14:paraId="45B15B54" w14:textId="77777777" w:rsidR="00E77E69" w:rsidRPr="00D246D1" w:rsidRDefault="00E77E69" w:rsidP="00E77E69">
      <w:pPr>
        <w:pStyle w:val="NoSpacing"/>
        <w:jc w:val="center"/>
        <w:rPr>
          <w:rFonts w:ascii="Times" w:hAnsi="Times"/>
        </w:rPr>
      </w:pPr>
    </w:p>
    <w:p w14:paraId="05491CBC" w14:textId="77777777" w:rsidR="002A29DA" w:rsidRPr="00D246D1" w:rsidRDefault="002A29DA" w:rsidP="009310E9">
      <w:pPr>
        <w:pStyle w:val="NoSpacing"/>
        <w:ind w:left="567" w:right="362"/>
        <w:outlineLvl w:val="0"/>
        <w:rPr>
          <w:rFonts w:ascii="Times" w:hAnsi="Times"/>
          <w:b/>
        </w:rPr>
      </w:pPr>
      <w:r w:rsidRPr="00D246D1">
        <w:rPr>
          <w:rFonts w:ascii="Times" w:hAnsi="Times"/>
          <w:b/>
        </w:rPr>
        <w:t>Abstract</w:t>
      </w:r>
    </w:p>
    <w:p w14:paraId="6A71B605" w14:textId="154BAFFB" w:rsidR="00953CC8" w:rsidRPr="00D246D1" w:rsidRDefault="00953CC8" w:rsidP="002A29DA">
      <w:pPr>
        <w:pStyle w:val="NoSpacing"/>
        <w:ind w:left="567" w:right="362"/>
        <w:rPr>
          <w:rFonts w:ascii="Times" w:hAnsi="Times"/>
        </w:rPr>
      </w:pPr>
      <w:r w:rsidRPr="00D246D1">
        <w:rPr>
          <w:rFonts w:ascii="Times" w:hAnsi="Times"/>
        </w:rPr>
        <w:t>Artiklen henvender sig til professionsuddannelser, professionsudøvere og und</w:t>
      </w:r>
      <w:r w:rsidR="00BC3244" w:rsidRPr="00D246D1">
        <w:rPr>
          <w:rFonts w:ascii="Times" w:hAnsi="Times"/>
        </w:rPr>
        <w:t>erviserer. Artiklen omhandler en</w:t>
      </w:r>
      <w:r w:rsidRPr="00D246D1">
        <w:rPr>
          <w:rFonts w:ascii="Times" w:hAnsi="Times"/>
        </w:rPr>
        <w:t xml:space="preserve"> kvalitativ undersøgelse med omdrejningspunktet udvi</w:t>
      </w:r>
      <w:r w:rsidR="00BC3244" w:rsidRPr="00D246D1">
        <w:rPr>
          <w:rFonts w:ascii="Times" w:hAnsi="Times"/>
        </w:rPr>
        <w:t>kling af pædagogisk professions</w:t>
      </w:r>
      <w:r w:rsidRPr="00D246D1">
        <w:rPr>
          <w:rFonts w:ascii="Times" w:hAnsi="Times"/>
        </w:rPr>
        <w:t xml:space="preserve">identitet på professionsuddannelsen til pædagog. Behovet for styrkelse af pædagogisk </w:t>
      </w:r>
    </w:p>
    <w:p w14:paraId="60E01417" w14:textId="51D8C4F8" w:rsidR="00DF2770" w:rsidRPr="00D246D1" w:rsidRDefault="00953CC8" w:rsidP="002A29DA">
      <w:pPr>
        <w:pStyle w:val="NoSpacing"/>
        <w:ind w:left="567" w:right="362"/>
        <w:rPr>
          <w:rFonts w:ascii="Times" w:hAnsi="Times"/>
        </w:rPr>
      </w:pPr>
      <w:r w:rsidRPr="00D246D1">
        <w:rPr>
          <w:rFonts w:ascii="Times" w:hAnsi="Times"/>
        </w:rPr>
        <w:t>professionsidentitet</w:t>
      </w:r>
      <w:r w:rsidR="00BC3244" w:rsidRPr="00D246D1">
        <w:rPr>
          <w:rFonts w:ascii="Times" w:hAnsi="Times"/>
        </w:rPr>
        <w:t xml:space="preserve"> tilvejebringes</w:t>
      </w:r>
      <w:r w:rsidRPr="00D246D1">
        <w:rPr>
          <w:rFonts w:ascii="Times" w:hAnsi="Times"/>
        </w:rPr>
        <w:t xml:space="preserve"> af moderniserin</w:t>
      </w:r>
      <w:r w:rsidR="00BC3244" w:rsidRPr="00D246D1">
        <w:rPr>
          <w:rFonts w:ascii="Times" w:hAnsi="Times"/>
        </w:rPr>
        <w:t>gsprocesser, hvor professioner</w:t>
      </w:r>
      <w:r w:rsidRPr="00D246D1">
        <w:rPr>
          <w:rFonts w:ascii="Times" w:hAnsi="Times"/>
        </w:rPr>
        <w:t xml:space="preserve"> sammensmelter og udfordrer professionsidentiteters stabilitet.  </w:t>
      </w:r>
    </w:p>
    <w:p w14:paraId="0F6F8E40" w14:textId="77777777" w:rsidR="002A29DA" w:rsidRPr="00D246D1" w:rsidRDefault="002A29DA" w:rsidP="002A29DA">
      <w:pPr>
        <w:pStyle w:val="NoSpacing"/>
        <w:ind w:left="567" w:right="362"/>
        <w:rPr>
          <w:rFonts w:ascii="Times" w:hAnsi="Times"/>
        </w:rPr>
      </w:pPr>
    </w:p>
    <w:p w14:paraId="45B0E333" w14:textId="77777777" w:rsidR="002A29DA" w:rsidRPr="00D246D1" w:rsidRDefault="002A29DA" w:rsidP="002A29DA">
      <w:pPr>
        <w:pStyle w:val="NoSpacing"/>
        <w:ind w:left="567" w:right="362"/>
        <w:rPr>
          <w:rFonts w:ascii="Times" w:hAnsi="Times"/>
        </w:rPr>
      </w:pPr>
    </w:p>
    <w:p w14:paraId="136A55F8" w14:textId="77777777" w:rsidR="009310E9" w:rsidRPr="00D246D1" w:rsidRDefault="009310E9" w:rsidP="009310E9">
      <w:pPr>
        <w:pStyle w:val="NoSpacing"/>
        <w:ind w:left="-284"/>
        <w:outlineLvl w:val="0"/>
        <w:rPr>
          <w:rFonts w:ascii="Times" w:hAnsi="Times"/>
          <w:b/>
          <w:sz w:val="28"/>
          <w:szCs w:val="28"/>
        </w:rPr>
      </w:pPr>
    </w:p>
    <w:p w14:paraId="2E08ECFA" w14:textId="5530DEE2" w:rsidR="002A29DA" w:rsidRPr="00D246D1" w:rsidRDefault="004E086B" w:rsidP="009310E9">
      <w:pPr>
        <w:pStyle w:val="NoSpacing"/>
        <w:ind w:left="-284"/>
        <w:outlineLvl w:val="0"/>
        <w:rPr>
          <w:rFonts w:ascii="Times" w:hAnsi="Times"/>
          <w:b/>
          <w:sz w:val="28"/>
          <w:szCs w:val="28"/>
        </w:rPr>
      </w:pPr>
      <w:r w:rsidRPr="00D246D1">
        <w:rPr>
          <w:rFonts w:ascii="Times" w:hAnsi="Times"/>
          <w:b/>
          <w:sz w:val="28"/>
          <w:szCs w:val="28"/>
        </w:rPr>
        <w:t>Moderniseringen af den offentlige sektor udfordrer professionsidentiteten</w:t>
      </w:r>
    </w:p>
    <w:p w14:paraId="5AB12C99" w14:textId="77777777" w:rsidR="009310E9" w:rsidRPr="00D246D1" w:rsidRDefault="009310E9" w:rsidP="00806B05">
      <w:pPr>
        <w:pStyle w:val="NoSpacing"/>
        <w:ind w:left="-284"/>
        <w:rPr>
          <w:rFonts w:ascii="Times" w:hAnsi="Times"/>
        </w:rPr>
      </w:pPr>
    </w:p>
    <w:p w14:paraId="2190861E" w14:textId="77777777" w:rsidR="009310E9" w:rsidRPr="00D246D1" w:rsidRDefault="009310E9" w:rsidP="009310E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284"/>
        <w:rPr>
          <w:rFonts w:ascii="Times" w:hAnsi="Times" w:cs="Helvetica"/>
        </w:rPr>
      </w:pPr>
      <w:r w:rsidRPr="00D246D1">
        <w:rPr>
          <w:rFonts w:ascii="Times" w:hAnsi="Times" w:cs="Helvetica"/>
        </w:rPr>
        <w:t>Katrin Hjort og Kirsten Weber beskriver i bogen ”De professionelle”, at individualiseringen og samfundets moderniseringsprocesser tilvejebringer, at professionernes monopol vakler, hvorfor der o</w:t>
      </w:r>
      <w:r w:rsidRPr="00D246D1">
        <w:rPr>
          <w:rFonts w:ascii="Times" w:hAnsi="Times" w:cs="Helvetica"/>
        </w:rPr>
        <w:t>p</w:t>
      </w:r>
      <w:r w:rsidRPr="00D246D1">
        <w:rPr>
          <w:rFonts w:ascii="Times" w:hAnsi="Times" w:cs="Helvetica"/>
        </w:rPr>
        <w:t>står stigende krav til professionernes evne til, at forhandle deres mandat i et samfundsmæssigt perspektiv. I takt med at professionerne ihærdigt kæmper for at stabilisere deres mandat, præges pr</w:t>
      </w:r>
      <w:r w:rsidRPr="00D246D1">
        <w:rPr>
          <w:rFonts w:ascii="Times" w:hAnsi="Times" w:cs="Helvetica"/>
        </w:rPr>
        <w:t>o</w:t>
      </w:r>
      <w:r w:rsidRPr="00D246D1">
        <w:rPr>
          <w:rFonts w:ascii="Times" w:hAnsi="Times" w:cs="Helvetica"/>
        </w:rPr>
        <w:t>cessen af modsætninger i vidensproduktionen i professionernes arbejdsfelt, både på arbejdspladse</w:t>
      </w:r>
      <w:r w:rsidRPr="00D246D1">
        <w:rPr>
          <w:rFonts w:ascii="Times" w:hAnsi="Times" w:cs="Helvetica"/>
        </w:rPr>
        <w:t>r</w:t>
      </w:r>
      <w:r w:rsidRPr="00D246D1">
        <w:rPr>
          <w:rFonts w:ascii="Times" w:hAnsi="Times" w:cs="Helvetica"/>
        </w:rPr>
        <w:t>ne, i organisationerne og uddannelserne.  Der er således tale om en identitetskrise, som afstedkommer dynamik og modsætningsforhold mellem tradition og fornyelse, der især bliver tydelig i viden</w:t>
      </w:r>
      <w:r w:rsidRPr="00D246D1">
        <w:rPr>
          <w:rFonts w:ascii="Times" w:hAnsi="Times" w:cs="Helvetica"/>
        </w:rPr>
        <w:t>s</w:t>
      </w:r>
      <w:r w:rsidRPr="00D246D1">
        <w:rPr>
          <w:rFonts w:ascii="Times" w:hAnsi="Times" w:cs="Helvetica"/>
        </w:rPr>
        <w:t>produktion og vidensbasis, idet der ikke længere findes en apriorisk disciplinfaglighed, der kan opbygges en stabil professionsident</w:t>
      </w:r>
      <w:r w:rsidRPr="00D246D1">
        <w:rPr>
          <w:rFonts w:ascii="Times" w:hAnsi="Times" w:cs="Helvetica"/>
        </w:rPr>
        <w:t>i</w:t>
      </w:r>
      <w:r w:rsidRPr="00D246D1">
        <w:rPr>
          <w:rFonts w:ascii="Times" w:hAnsi="Times" w:cs="Helvetica"/>
        </w:rPr>
        <w:t>tet op omkring og samtidig begrunde denne (Hjort 2004.19).</w:t>
      </w:r>
    </w:p>
    <w:p w14:paraId="638032EE" w14:textId="77777777" w:rsidR="009310E9" w:rsidRPr="00D246D1" w:rsidRDefault="009310E9" w:rsidP="009310E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284"/>
        <w:rPr>
          <w:rFonts w:ascii="Times" w:hAnsi="Times" w:cs="Helvetica"/>
        </w:rPr>
      </w:pPr>
    </w:p>
    <w:p w14:paraId="1AB26383" w14:textId="2F58E11C" w:rsidR="009310E9" w:rsidRPr="00D246D1" w:rsidRDefault="009310E9" w:rsidP="009310E9">
      <w:pPr>
        <w:pStyle w:val="NoSpacing"/>
        <w:ind w:left="-284"/>
        <w:rPr>
          <w:rFonts w:ascii="Times" w:hAnsi="Times"/>
          <w:b/>
          <w:sz w:val="28"/>
          <w:szCs w:val="28"/>
        </w:rPr>
      </w:pPr>
      <w:r w:rsidRPr="00D246D1">
        <w:rPr>
          <w:rFonts w:ascii="Times" w:hAnsi="Times"/>
          <w:b/>
          <w:sz w:val="28"/>
          <w:szCs w:val="28"/>
        </w:rPr>
        <w:t xml:space="preserve">Den Pædagogisk professionsidentitet udfordres af uddannelsespolitikken </w:t>
      </w:r>
    </w:p>
    <w:p w14:paraId="12CE67A1" w14:textId="77777777" w:rsidR="009310E9" w:rsidRPr="00D246D1" w:rsidRDefault="009310E9" w:rsidP="009310E9">
      <w:pPr>
        <w:pStyle w:val="NoSpacing"/>
        <w:ind w:left="-284"/>
        <w:rPr>
          <w:rFonts w:ascii="Times" w:hAnsi="Times"/>
        </w:rPr>
      </w:pPr>
    </w:p>
    <w:p w14:paraId="46C6D942" w14:textId="77777777" w:rsidR="009310E9" w:rsidRPr="00D246D1" w:rsidRDefault="009310E9" w:rsidP="009310E9">
      <w:pPr>
        <w:pStyle w:val="NoSpacing"/>
        <w:ind w:left="-284"/>
        <w:rPr>
          <w:rFonts w:ascii="Times" w:hAnsi="Times"/>
        </w:rPr>
      </w:pPr>
      <w:r w:rsidRPr="00D246D1">
        <w:rPr>
          <w:rFonts w:ascii="Times" w:hAnsi="Times"/>
        </w:rPr>
        <w:t xml:space="preserve">Moderniseringen tilvejebringer, at professionerne i den offentlige sektor mødes i sammensmeltede praksis og må udvikle et konstruktivt tværfagligt samarbejde. Skolereformens indførsel, 2014 er det seneste uddannelsespolitiske tiltag, hvilket bevirker at pædagog og lærerprofession i nogen grad sammensmelter.  </w:t>
      </w:r>
    </w:p>
    <w:p w14:paraId="558998A9" w14:textId="77777777" w:rsidR="009310E9" w:rsidRPr="00D246D1" w:rsidRDefault="009310E9" w:rsidP="009310E9">
      <w:pPr>
        <w:pStyle w:val="NoSpacing"/>
        <w:ind w:left="-284"/>
        <w:rPr>
          <w:rFonts w:ascii="Times" w:hAnsi="Times"/>
        </w:rPr>
      </w:pPr>
      <w:r w:rsidRPr="00D246D1">
        <w:rPr>
          <w:rFonts w:ascii="Times" w:hAnsi="Times"/>
        </w:rPr>
        <w:t xml:space="preserve">Samarbejdet tilvejebringer asymmetri, idet Skolereformen overvejende er konstrueret ud fra lærerprofessionen, hvilket udfordrer den pædagogiske profession og professionsidentitet. Herved bliver det aktuelt at fokusere på udvikling af pædagogstuderendes udvikling af pædagogisk professionsidentitet, på professionsuddannelsen til pædagog. En udvikling og styrkelse af denne, bevirker at pædagogerne kan drage grænse mellem eget og andres fagområde, samt har en klar forestilling om professionens kerneopgave. </w:t>
      </w:r>
    </w:p>
    <w:p w14:paraId="482ECEF8" w14:textId="77777777" w:rsidR="009310E9" w:rsidRPr="00D246D1" w:rsidRDefault="009310E9" w:rsidP="009310E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284"/>
        <w:rPr>
          <w:rFonts w:ascii="Times" w:hAnsi="Times" w:cs="Helvetica"/>
        </w:rPr>
      </w:pPr>
    </w:p>
    <w:p w14:paraId="5A08E044" w14:textId="77777777" w:rsidR="009310E9" w:rsidRPr="00D246D1" w:rsidRDefault="009310E9" w:rsidP="00806B05">
      <w:pPr>
        <w:pStyle w:val="NoSpacing"/>
        <w:ind w:left="-284"/>
        <w:rPr>
          <w:rFonts w:ascii="Times" w:hAnsi="Times"/>
        </w:rPr>
      </w:pPr>
    </w:p>
    <w:p w14:paraId="7170D3B2" w14:textId="77777777" w:rsidR="009310E9" w:rsidRPr="00D246D1" w:rsidRDefault="009310E9" w:rsidP="009310E9">
      <w:pPr>
        <w:pStyle w:val="NoSpacing"/>
        <w:outlineLvl w:val="0"/>
        <w:rPr>
          <w:rFonts w:ascii="Times" w:hAnsi="Times"/>
        </w:rPr>
      </w:pPr>
    </w:p>
    <w:p w14:paraId="21014418" w14:textId="4C08DED2" w:rsidR="004E037C" w:rsidRPr="00D246D1" w:rsidRDefault="004E086B" w:rsidP="009310E9">
      <w:pPr>
        <w:pStyle w:val="NoSpacing"/>
        <w:ind w:left="-284"/>
        <w:outlineLvl w:val="0"/>
        <w:rPr>
          <w:rFonts w:ascii="Times" w:hAnsi="Times"/>
          <w:b/>
          <w:sz w:val="28"/>
          <w:szCs w:val="28"/>
        </w:rPr>
      </w:pPr>
      <w:r w:rsidRPr="00D246D1">
        <w:rPr>
          <w:rFonts w:ascii="Times" w:hAnsi="Times"/>
          <w:b/>
          <w:sz w:val="28"/>
          <w:szCs w:val="28"/>
        </w:rPr>
        <w:t xml:space="preserve">Udvikling af Pædagogens kompetencer  </w:t>
      </w:r>
    </w:p>
    <w:p w14:paraId="0D90C90C" w14:textId="4ABC0DD8" w:rsidR="001A2986" w:rsidRPr="00D246D1" w:rsidRDefault="004E037C" w:rsidP="00806B05">
      <w:pPr>
        <w:pStyle w:val="NoSpacing"/>
        <w:ind w:left="-284"/>
        <w:rPr>
          <w:rFonts w:ascii="Times" w:hAnsi="Times"/>
        </w:rPr>
      </w:pPr>
      <w:r w:rsidRPr="00D246D1">
        <w:rPr>
          <w:rFonts w:ascii="Times" w:hAnsi="Times"/>
        </w:rPr>
        <w:t>De uddannelsespolitis</w:t>
      </w:r>
      <w:r w:rsidR="004E086B" w:rsidRPr="00D246D1">
        <w:rPr>
          <w:rFonts w:ascii="Times" w:hAnsi="Times"/>
        </w:rPr>
        <w:t xml:space="preserve">ke tiltag stiller ligeledes </w:t>
      </w:r>
      <w:r w:rsidRPr="00D246D1">
        <w:rPr>
          <w:rFonts w:ascii="Times" w:hAnsi="Times"/>
        </w:rPr>
        <w:t>krav til pædagogernes kompetencer. Ved at pædagogiske institutioner positioneres som læringsarenaer, i forbindelse me</w:t>
      </w:r>
      <w:r w:rsidR="004E086B" w:rsidRPr="00D246D1">
        <w:rPr>
          <w:rFonts w:ascii="Times" w:hAnsi="Times"/>
        </w:rPr>
        <w:t xml:space="preserve">d livslang læring </w:t>
      </w:r>
      <w:r w:rsidR="004E086B" w:rsidRPr="00D246D1">
        <w:rPr>
          <w:rFonts w:ascii="Times" w:hAnsi="Times"/>
        </w:rPr>
        <w:lastRenderedPageBreak/>
        <w:t>og kompetenceudviklin</w:t>
      </w:r>
      <w:r w:rsidR="009310E9" w:rsidRPr="00D246D1">
        <w:rPr>
          <w:rFonts w:ascii="Times" w:hAnsi="Times"/>
        </w:rPr>
        <w:t xml:space="preserve">g i lyset af konkurrencestaten. Herved </w:t>
      </w:r>
      <w:r w:rsidR="004E086B" w:rsidRPr="00D246D1">
        <w:rPr>
          <w:rFonts w:ascii="Times" w:hAnsi="Times"/>
        </w:rPr>
        <w:t xml:space="preserve">må </w:t>
      </w:r>
      <w:r w:rsidR="009310E9" w:rsidRPr="00D246D1">
        <w:rPr>
          <w:rFonts w:ascii="Times" w:hAnsi="Times"/>
        </w:rPr>
        <w:t>pædagogen</w:t>
      </w:r>
      <w:r w:rsidRPr="00D246D1">
        <w:rPr>
          <w:rFonts w:ascii="Times" w:hAnsi="Times"/>
        </w:rPr>
        <w:t xml:space="preserve"> </w:t>
      </w:r>
      <w:r w:rsidR="001A2986" w:rsidRPr="00D246D1">
        <w:rPr>
          <w:rFonts w:ascii="Times" w:hAnsi="Times"/>
        </w:rPr>
        <w:t>udvikle</w:t>
      </w:r>
      <w:r w:rsidR="004E086B" w:rsidRPr="00D246D1">
        <w:rPr>
          <w:rFonts w:ascii="Times" w:hAnsi="Times"/>
        </w:rPr>
        <w:t xml:space="preserve"> </w:t>
      </w:r>
      <w:r w:rsidRPr="00D246D1">
        <w:rPr>
          <w:rFonts w:ascii="Times" w:hAnsi="Times"/>
        </w:rPr>
        <w:t xml:space="preserve">kompetencer </w:t>
      </w:r>
      <w:r w:rsidR="001A2986" w:rsidRPr="00D246D1">
        <w:rPr>
          <w:rFonts w:ascii="Times" w:hAnsi="Times"/>
        </w:rPr>
        <w:t>til at</w:t>
      </w:r>
      <w:r w:rsidR="004E086B" w:rsidRPr="00D246D1">
        <w:rPr>
          <w:rFonts w:ascii="Times" w:hAnsi="Times"/>
        </w:rPr>
        <w:t xml:space="preserve"> målrette den pædagogiske praksis mod læring</w:t>
      </w:r>
      <w:r w:rsidR="001A2986" w:rsidRPr="00D246D1">
        <w:rPr>
          <w:rFonts w:ascii="Times" w:hAnsi="Times"/>
        </w:rPr>
        <w:t xml:space="preserve"> og læringsmiljøer</w:t>
      </w:r>
      <w:r w:rsidR="004E086B" w:rsidRPr="00D246D1">
        <w:rPr>
          <w:rFonts w:ascii="Times" w:hAnsi="Times"/>
        </w:rPr>
        <w:t>. Herved begrænses professionens autonomi, idet den pædagogiske professionsidentitet afhænger af politiske tiltag</w:t>
      </w:r>
      <w:r w:rsidR="009310E9" w:rsidRPr="00D246D1">
        <w:rPr>
          <w:rFonts w:ascii="Times" w:hAnsi="Times"/>
        </w:rPr>
        <w:t xml:space="preserve"> mens kompetencerne ligeledes legimiterer professionen (Kastrup.2014).</w:t>
      </w:r>
      <w:r w:rsidR="004E086B" w:rsidRPr="00D246D1">
        <w:rPr>
          <w:rFonts w:ascii="Times" w:hAnsi="Times"/>
        </w:rPr>
        <w:t xml:space="preserve"> </w:t>
      </w:r>
    </w:p>
    <w:p w14:paraId="35359B92" w14:textId="18BF9305" w:rsidR="00F16175" w:rsidRPr="00D246D1" w:rsidRDefault="00F16175" w:rsidP="00806B05">
      <w:pPr>
        <w:pStyle w:val="NoSpacing"/>
        <w:ind w:left="-284"/>
        <w:rPr>
          <w:rFonts w:ascii="Times" w:hAnsi="Times"/>
        </w:rPr>
      </w:pPr>
    </w:p>
    <w:p w14:paraId="11BC9317" w14:textId="02BB662E" w:rsidR="009310E9" w:rsidRPr="00D246D1" w:rsidRDefault="009310E9" w:rsidP="00806B05">
      <w:pPr>
        <w:pStyle w:val="NoSpacing"/>
        <w:ind w:left="-284"/>
        <w:rPr>
          <w:rFonts w:ascii="Times" w:hAnsi="Times"/>
          <w:b/>
          <w:sz w:val="28"/>
          <w:szCs w:val="28"/>
        </w:rPr>
      </w:pPr>
      <w:r w:rsidRPr="00D246D1">
        <w:rPr>
          <w:rFonts w:ascii="Times" w:hAnsi="Times"/>
          <w:b/>
          <w:sz w:val="28"/>
          <w:szCs w:val="28"/>
        </w:rPr>
        <w:t>Pædagogens fremtidige kompetence – didaktisk kompetence</w:t>
      </w:r>
    </w:p>
    <w:p w14:paraId="3CCD894E" w14:textId="7D73106C" w:rsidR="009310E9" w:rsidRPr="00D246D1" w:rsidRDefault="00A4660D" w:rsidP="00A4660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284"/>
        <w:rPr>
          <w:rFonts w:ascii="Times" w:hAnsi="Times" w:cs="Helvetica"/>
        </w:rPr>
      </w:pPr>
      <w:r>
        <w:rPr>
          <w:rFonts w:ascii="Times" w:hAnsi="Times" w:cs="Helvetica"/>
        </w:rPr>
        <w:t>P</w:t>
      </w:r>
      <w:r w:rsidR="009310E9" w:rsidRPr="00D246D1">
        <w:rPr>
          <w:rFonts w:ascii="Times" w:hAnsi="Times" w:cs="Helvetica"/>
        </w:rPr>
        <w:t>ædagogens opgave i de ko</w:t>
      </w:r>
      <w:r>
        <w:rPr>
          <w:rFonts w:ascii="Times" w:hAnsi="Times" w:cs="Helvetica"/>
        </w:rPr>
        <w:t>mmende år er,</w:t>
      </w:r>
      <w:r w:rsidR="009310E9" w:rsidRPr="00D246D1">
        <w:rPr>
          <w:rFonts w:ascii="Times" w:hAnsi="Times" w:cs="Helvetica"/>
        </w:rPr>
        <w:t xml:space="preserve"> at skabe tydel</w:t>
      </w:r>
      <w:r w:rsidR="009310E9" w:rsidRPr="00D246D1">
        <w:rPr>
          <w:rFonts w:ascii="Times" w:hAnsi="Times" w:cs="Helvetica"/>
        </w:rPr>
        <w:t>i</w:t>
      </w:r>
      <w:r w:rsidR="009310E9" w:rsidRPr="00D246D1">
        <w:rPr>
          <w:rFonts w:ascii="Times" w:hAnsi="Times" w:cs="Helvetica"/>
        </w:rPr>
        <w:t>gere målrettet læringsmiljøer og differentierede børnefællesskaber</w:t>
      </w:r>
      <w:r>
        <w:rPr>
          <w:rFonts w:ascii="Times" w:hAnsi="Times" w:cs="Helvetica"/>
        </w:rPr>
        <w:t>,</w:t>
      </w:r>
      <w:r w:rsidR="009310E9" w:rsidRPr="00D246D1">
        <w:rPr>
          <w:rFonts w:ascii="Times" w:hAnsi="Times" w:cs="Helvetica"/>
        </w:rPr>
        <w:t xml:space="preserve"> grundet uddannelsespolitiske tiltag og kulturelle værdier og normer, samt fokusere den pædagogiske praksis omkring forskningsbaseret v</w:t>
      </w:r>
      <w:r w:rsidR="009310E9" w:rsidRPr="00D246D1">
        <w:rPr>
          <w:rFonts w:ascii="Times" w:hAnsi="Times" w:cs="Helvetica"/>
        </w:rPr>
        <w:t>i</w:t>
      </w:r>
      <w:r w:rsidR="009310E9" w:rsidRPr="00D246D1">
        <w:rPr>
          <w:rFonts w:ascii="Times" w:hAnsi="Times" w:cs="Helvetica"/>
        </w:rPr>
        <w:t>den, der tilvejebringer viden om, hvilke kompetencer der er nødvendige i den fremtidige verden og dermed er udviklingsmål i den pædagogiske professions praksis</w:t>
      </w:r>
      <w:r>
        <w:rPr>
          <w:rFonts w:ascii="Times" w:hAnsi="Times" w:cs="Helvetica"/>
        </w:rPr>
        <w:t>felt</w:t>
      </w:r>
      <w:r w:rsidR="009310E9" w:rsidRPr="00D246D1">
        <w:rPr>
          <w:rFonts w:ascii="Times" w:hAnsi="Times" w:cs="Helvetica"/>
        </w:rPr>
        <w:t>. Pædagogen må herved besidde struktur, metoder og didaktiske kompetencer, som har til hensigt at målrette den pædagog</w:t>
      </w:r>
      <w:r w:rsidR="009310E9" w:rsidRPr="00D246D1">
        <w:rPr>
          <w:rFonts w:ascii="Times" w:hAnsi="Times" w:cs="Helvetica"/>
        </w:rPr>
        <w:t>i</w:t>
      </w:r>
      <w:r w:rsidR="009310E9" w:rsidRPr="00D246D1">
        <w:rPr>
          <w:rFonts w:ascii="Times" w:hAnsi="Times" w:cs="Helvetica"/>
        </w:rPr>
        <w:t xml:space="preserve">ske praksis. Ydermere bidrager didaktisk kompetence til, at pædagogiske overvejelser inddrages, hvilke er baseret på både anvendelsesorienteret og abstrakt teoretisk viden. </w:t>
      </w:r>
    </w:p>
    <w:p w14:paraId="2BD3083B" w14:textId="77777777" w:rsidR="00A4660D" w:rsidRDefault="009310E9" w:rsidP="009310E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284"/>
        <w:rPr>
          <w:rFonts w:ascii="Times" w:hAnsi="Times" w:cs="Helvetica"/>
        </w:rPr>
      </w:pPr>
      <w:r w:rsidRPr="00D246D1">
        <w:rPr>
          <w:rFonts w:ascii="Times" w:hAnsi="Times" w:cs="Helvetica"/>
        </w:rPr>
        <w:t>I en personalegruppe tilvejebringer didaktikken, at gruppen reflekterer over, hvordan planlagte p</w:t>
      </w:r>
      <w:r w:rsidRPr="00D246D1">
        <w:rPr>
          <w:rFonts w:ascii="Times" w:hAnsi="Times" w:cs="Helvetica"/>
        </w:rPr>
        <w:t>æ</w:t>
      </w:r>
      <w:r w:rsidRPr="00D246D1">
        <w:rPr>
          <w:rFonts w:ascii="Times" w:hAnsi="Times" w:cs="Helvetica"/>
        </w:rPr>
        <w:t>dagogiske aktiviteter er betydningsfulde i henhold til målsætningen, at udvikle læringsmiljøer</w:t>
      </w:r>
      <w:r w:rsidR="00A4660D">
        <w:rPr>
          <w:rFonts w:ascii="Times" w:hAnsi="Times" w:cs="Helvetica"/>
        </w:rPr>
        <w:t>,</w:t>
      </w:r>
      <w:r w:rsidRPr="00D246D1">
        <w:rPr>
          <w:rFonts w:ascii="Times" w:hAnsi="Times" w:cs="Helvetica"/>
        </w:rPr>
        <w:t xml:space="preserve"> som br</w:t>
      </w:r>
      <w:r w:rsidRPr="00D246D1">
        <w:rPr>
          <w:rFonts w:ascii="Times" w:hAnsi="Times" w:cs="Helvetica"/>
        </w:rPr>
        <w:t>u</w:t>
      </w:r>
      <w:r w:rsidRPr="00D246D1">
        <w:rPr>
          <w:rFonts w:ascii="Times" w:hAnsi="Times" w:cs="Helvetica"/>
        </w:rPr>
        <w:t>gerne kan udvikle sig i, og bidrager ligeledes til udviklingen af professionen igennem udøvelse, refle</w:t>
      </w:r>
      <w:r w:rsidRPr="00D246D1">
        <w:rPr>
          <w:rFonts w:ascii="Times" w:hAnsi="Times" w:cs="Helvetica"/>
        </w:rPr>
        <w:t>k</w:t>
      </w:r>
      <w:r w:rsidRPr="00D246D1">
        <w:rPr>
          <w:rFonts w:ascii="Times" w:hAnsi="Times" w:cs="Helvetica"/>
        </w:rPr>
        <w:t>sion og diskussion af praksis</w:t>
      </w:r>
      <w:r w:rsidR="00A4660D">
        <w:rPr>
          <w:rFonts w:ascii="Times" w:hAnsi="Times" w:cs="Helvetica"/>
        </w:rPr>
        <w:t>,</w:t>
      </w:r>
      <w:r w:rsidRPr="00D246D1">
        <w:rPr>
          <w:rFonts w:ascii="Times" w:hAnsi="Times" w:cs="Helvetica"/>
        </w:rPr>
        <w:t xml:space="preserve"> ud fra vidensgrundlag af </w:t>
      </w:r>
      <w:r w:rsidR="00A4660D">
        <w:rPr>
          <w:rFonts w:ascii="Times" w:hAnsi="Times" w:cs="Helvetica"/>
        </w:rPr>
        <w:t>akademisk og personlig karakter og</w:t>
      </w:r>
      <w:r w:rsidRPr="00D246D1">
        <w:rPr>
          <w:rFonts w:ascii="Times" w:hAnsi="Times" w:cs="Helvetica"/>
        </w:rPr>
        <w:t xml:space="preserve"> kulture</w:t>
      </w:r>
      <w:r w:rsidRPr="00D246D1">
        <w:rPr>
          <w:rFonts w:ascii="Times" w:hAnsi="Times" w:cs="Helvetica"/>
        </w:rPr>
        <w:t>l</w:t>
      </w:r>
      <w:r w:rsidRPr="00D246D1">
        <w:rPr>
          <w:rFonts w:ascii="Times" w:hAnsi="Times" w:cs="Helvetica"/>
        </w:rPr>
        <w:t xml:space="preserve">le værdier. </w:t>
      </w:r>
    </w:p>
    <w:p w14:paraId="553A223C" w14:textId="77777777" w:rsidR="00A4660D" w:rsidRDefault="00A4660D" w:rsidP="009310E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284"/>
        <w:rPr>
          <w:rFonts w:ascii="Times" w:hAnsi="Times" w:cs="Helvetica"/>
        </w:rPr>
      </w:pPr>
    </w:p>
    <w:p w14:paraId="32403250" w14:textId="63D6EAB9" w:rsidR="00A4660D" w:rsidRPr="00A4660D" w:rsidRDefault="00A4660D" w:rsidP="009310E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284"/>
        <w:rPr>
          <w:rFonts w:ascii="Times" w:hAnsi="Times" w:cs="Helvetica"/>
          <w:b/>
        </w:rPr>
      </w:pPr>
      <w:r w:rsidRPr="00A4660D">
        <w:rPr>
          <w:rFonts w:ascii="Times" w:hAnsi="Times" w:cs="Helvetica"/>
          <w:b/>
        </w:rPr>
        <w:t>Ny pædagogisk kurs</w:t>
      </w:r>
    </w:p>
    <w:p w14:paraId="4B583380" w14:textId="0CBDABE1" w:rsidR="009310E9" w:rsidRPr="00D246D1" w:rsidRDefault="00A4660D" w:rsidP="009310E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284"/>
        <w:rPr>
          <w:rFonts w:ascii="Times" w:hAnsi="Times" w:cs="Helvetica"/>
        </w:rPr>
      </w:pPr>
      <w:r>
        <w:rPr>
          <w:rFonts w:ascii="Times" w:hAnsi="Times" w:cs="Helvetica"/>
        </w:rPr>
        <w:t xml:space="preserve">Kursen for det pædagogiske felt, er gået fra at vurdere børns læring </w:t>
      </w:r>
      <w:r w:rsidR="009310E9" w:rsidRPr="00D246D1">
        <w:rPr>
          <w:rFonts w:ascii="Times" w:hAnsi="Times" w:cs="Helvetica"/>
        </w:rPr>
        <w:t>til</w:t>
      </w:r>
      <w:r>
        <w:rPr>
          <w:rFonts w:ascii="Times" w:hAnsi="Times" w:cs="Helvetica"/>
        </w:rPr>
        <w:t>,</w:t>
      </w:r>
      <w:r w:rsidR="009310E9" w:rsidRPr="00D246D1">
        <w:rPr>
          <w:rFonts w:ascii="Times" w:hAnsi="Times" w:cs="Helvetica"/>
        </w:rPr>
        <w:t xml:space="preserve"> at vu</w:t>
      </w:r>
      <w:r w:rsidR="009310E9" w:rsidRPr="00D246D1">
        <w:rPr>
          <w:rFonts w:ascii="Times" w:hAnsi="Times" w:cs="Helvetica"/>
        </w:rPr>
        <w:t>r</w:t>
      </w:r>
      <w:r w:rsidR="009310E9" w:rsidRPr="00D246D1">
        <w:rPr>
          <w:rFonts w:ascii="Times" w:hAnsi="Times" w:cs="Helvetica"/>
        </w:rPr>
        <w:t>dere læringsmiljøet som forudsætning for børnenes læring. Pædagoger har fokus på børns trivsel som forudsætning for læring, men har ligeledes fokus på betydningen af</w:t>
      </w:r>
      <w:r>
        <w:rPr>
          <w:rFonts w:ascii="Times" w:hAnsi="Times" w:cs="Helvetica"/>
        </w:rPr>
        <w:t>,</w:t>
      </w:r>
      <w:r w:rsidR="009310E9" w:rsidRPr="00D246D1">
        <w:rPr>
          <w:rFonts w:ascii="Times" w:hAnsi="Times" w:cs="Helvetica"/>
        </w:rPr>
        <w:t xml:space="preserve"> at kunne mestre n</w:t>
      </w:r>
      <w:r w:rsidR="009310E9" w:rsidRPr="00D246D1">
        <w:rPr>
          <w:rFonts w:ascii="Times" w:hAnsi="Times" w:cs="Helvetica"/>
        </w:rPr>
        <w:t>o</w:t>
      </w:r>
      <w:r w:rsidR="009310E9" w:rsidRPr="00D246D1">
        <w:rPr>
          <w:rFonts w:ascii="Times" w:hAnsi="Times" w:cs="Helvetica"/>
        </w:rPr>
        <w:t xml:space="preserve">get for at kunne trives, som er relevant i forhold til de samfundsmæssige vilkår (Kastrup.2014). </w:t>
      </w:r>
    </w:p>
    <w:p w14:paraId="72677B83" w14:textId="77777777" w:rsidR="00D246D1" w:rsidRDefault="00D246D1" w:rsidP="009310E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284"/>
        <w:rPr>
          <w:rFonts w:ascii="Times" w:hAnsi="Times" w:cs="Helvetica"/>
        </w:rPr>
      </w:pPr>
    </w:p>
    <w:p w14:paraId="46F795DF" w14:textId="77777777" w:rsidR="00A4660D" w:rsidRPr="00D246D1" w:rsidRDefault="00A4660D" w:rsidP="009310E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284"/>
        <w:rPr>
          <w:rFonts w:ascii="Times" w:hAnsi="Times" w:cs="Helvetica"/>
        </w:rPr>
      </w:pPr>
    </w:p>
    <w:p w14:paraId="7727014A" w14:textId="66E4589F" w:rsidR="00D246D1" w:rsidRPr="00D246D1" w:rsidRDefault="00D246D1" w:rsidP="009310E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284"/>
        <w:rPr>
          <w:rFonts w:ascii="Times" w:hAnsi="Times" w:cs="Helvetica"/>
        </w:rPr>
      </w:pPr>
      <w:r w:rsidRPr="00D246D1">
        <w:rPr>
          <w:rFonts w:ascii="Times" w:hAnsi="Times" w:cs="Helvetica"/>
        </w:rPr>
        <w:t>I forbindelse med pædagogstuderendes udvikling af didaktisk kompetence, bliver en professionsorienteret didaktik relevant.</w:t>
      </w:r>
    </w:p>
    <w:p w14:paraId="06FA3C7E" w14:textId="15098B53" w:rsidR="00D246D1" w:rsidRPr="00D246D1" w:rsidRDefault="00D246D1" w:rsidP="00D246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284"/>
        <w:rPr>
          <w:rFonts w:ascii="Times" w:hAnsi="Times"/>
          <w:bCs/>
        </w:rPr>
      </w:pPr>
      <w:r w:rsidRPr="00D246D1">
        <w:rPr>
          <w:rFonts w:ascii="Times" w:hAnsi="Times"/>
          <w:bCs/>
        </w:rPr>
        <w:t>I følge Birthe Lund er det kun de færreste professionsuddannelser der har en eksplicit professionsor</w:t>
      </w:r>
      <w:r w:rsidRPr="00D246D1">
        <w:rPr>
          <w:rFonts w:ascii="Times" w:hAnsi="Times"/>
          <w:bCs/>
        </w:rPr>
        <w:t>i</w:t>
      </w:r>
      <w:r w:rsidRPr="00D246D1">
        <w:rPr>
          <w:rFonts w:ascii="Times" w:hAnsi="Times"/>
          <w:bCs/>
        </w:rPr>
        <w:t>enteret didaktik, men hun antager at professionsuddannelsernes tilrettelæggelse i stedet beror på impl</w:t>
      </w:r>
      <w:r w:rsidRPr="00D246D1">
        <w:rPr>
          <w:rFonts w:ascii="Times" w:hAnsi="Times"/>
          <w:bCs/>
        </w:rPr>
        <w:t>i</w:t>
      </w:r>
      <w:r w:rsidR="00A4660D">
        <w:rPr>
          <w:rFonts w:ascii="Times" w:hAnsi="Times"/>
          <w:bCs/>
        </w:rPr>
        <w:t xml:space="preserve">citte didaktiske antagelser. </w:t>
      </w:r>
      <w:r w:rsidRPr="00D246D1">
        <w:rPr>
          <w:rFonts w:ascii="Times" w:hAnsi="Times"/>
          <w:bCs/>
        </w:rPr>
        <w:t>Uddannelsespolitiske reformer tilvejebringer ligeledes en relevans af eksplicit pr</w:t>
      </w:r>
      <w:r w:rsidRPr="00D246D1">
        <w:rPr>
          <w:rFonts w:ascii="Times" w:hAnsi="Times"/>
          <w:bCs/>
        </w:rPr>
        <w:t>o</w:t>
      </w:r>
      <w:r w:rsidRPr="00D246D1">
        <w:rPr>
          <w:rFonts w:ascii="Times" w:hAnsi="Times"/>
          <w:bCs/>
        </w:rPr>
        <w:t>fessionsorienteret didaktik, hvorved det bliver særlig aktuelt at artikulere de implicitte antagelser pr</w:t>
      </w:r>
      <w:r w:rsidRPr="00D246D1">
        <w:rPr>
          <w:rFonts w:ascii="Times" w:hAnsi="Times"/>
          <w:bCs/>
        </w:rPr>
        <w:t>æ</w:t>
      </w:r>
      <w:r w:rsidRPr="00D246D1">
        <w:rPr>
          <w:rFonts w:ascii="Times" w:hAnsi="Times"/>
          <w:bCs/>
        </w:rPr>
        <w:t>skriptivt og deskriptivt, hvor didaktikkens analytiske kategorier kan anvendes som redskab til en e</w:t>
      </w:r>
      <w:r w:rsidRPr="00D246D1">
        <w:rPr>
          <w:rFonts w:ascii="Times" w:hAnsi="Times"/>
          <w:bCs/>
        </w:rPr>
        <w:t>k</w:t>
      </w:r>
      <w:r w:rsidRPr="00D246D1">
        <w:rPr>
          <w:rFonts w:ascii="Times" w:hAnsi="Times"/>
          <w:bCs/>
        </w:rPr>
        <w:t>splicit formulering. Professionsorienteret didaktik orienterer sig således mod professionens praksis, hvor professionsor</w:t>
      </w:r>
      <w:r w:rsidRPr="00D246D1">
        <w:rPr>
          <w:rFonts w:ascii="Times" w:hAnsi="Times"/>
          <w:bCs/>
        </w:rPr>
        <w:t>i</w:t>
      </w:r>
      <w:r w:rsidRPr="00D246D1">
        <w:rPr>
          <w:rFonts w:ascii="Times" w:hAnsi="Times"/>
          <w:bCs/>
        </w:rPr>
        <w:t>enteret didaktik i henhold til uddannelse</w:t>
      </w:r>
      <w:r w:rsidR="00A4660D">
        <w:rPr>
          <w:rFonts w:ascii="Times" w:hAnsi="Times"/>
          <w:bCs/>
        </w:rPr>
        <w:t>,</w:t>
      </w:r>
      <w:r w:rsidRPr="00D246D1">
        <w:rPr>
          <w:rFonts w:ascii="Times" w:hAnsi="Times"/>
          <w:bCs/>
        </w:rPr>
        <w:t xml:space="preserve"> kan anvendes i forhold til den praktiske tilrettelæggelse af lær</w:t>
      </w:r>
      <w:r w:rsidRPr="00D246D1">
        <w:rPr>
          <w:rFonts w:ascii="Times" w:hAnsi="Times"/>
          <w:bCs/>
        </w:rPr>
        <w:t>e</w:t>
      </w:r>
      <w:r w:rsidRPr="00D246D1">
        <w:rPr>
          <w:rFonts w:ascii="Times" w:hAnsi="Times"/>
          <w:bCs/>
        </w:rPr>
        <w:t>processer i uddannelsen.</w:t>
      </w:r>
      <w:r w:rsidR="00A4660D">
        <w:rPr>
          <w:rFonts w:ascii="Times" w:hAnsi="Times"/>
          <w:bCs/>
        </w:rPr>
        <w:t xml:space="preserve"> (Hjort.2006)</w:t>
      </w:r>
    </w:p>
    <w:p w14:paraId="65FD2DA9" w14:textId="77777777" w:rsidR="009310E9" w:rsidRPr="00D246D1" w:rsidRDefault="009310E9" w:rsidP="00806B05">
      <w:pPr>
        <w:pStyle w:val="NoSpacing"/>
        <w:ind w:left="-284"/>
        <w:rPr>
          <w:rFonts w:ascii="Times" w:hAnsi="Times"/>
        </w:rPr>
      </w:pPr>
    </w:p>
    <w:p w14:paraId="268A9CAD" w14:textId="77777777" w:rsidR="009310E9" w:rsidRPr="00D246D1" w:rsidRDefault="009310E9" w:rsidP="009310E9">
      <w:pPr>
        <w:pStyle w:val="NoSpacing"/>
        <w:outlineLvl w:val="0"/>
        <w:rPr>
          <w:rFonts w:ascii="Times" w:hAnsi="Times"/>
          <w:b/>
          <w:sz w:val="28"/>
          <w:szCs w:val="28"/>
        </w:rPr>
      </w:pPr>
    </w:p>
    <w:p w14:paraId="756D36F3" w14:textId="385B04F5" w:rsidR="00A4660D" w:rsidRPr="00D246D1" w:rsidRDefault="00D64E92" w:rsidP="00A4660D">
      <w:pPr>
        <w:pStyle w:val="NoSpacing"/>
        <w:ind w:left="-284"/>
        <w:outlineLvl w:val="0"/>
        <w:rPr>
          <w:rFonts w:ascii="Times" w:hAnsi="Times"/>
          <w:b/>
          <w:sz w:val="28"/>
          <w:szCs w:val="28"/>
        </w:rPr>
      </w:pPr>
      <w:r>
        <w:rPr>
          <w:rFonts w:ascii="Times" w:hAnsi="Times"/>
          <w:b/>
          <w:sz w:val="28"/>
          <w:szCs w:val="28"/>
        </w:rPr>
        <w:t xml:space="preserve">Teorien </w:t>
      </w:r>
      <w:r w:rsidR="00C12E3D" w:rsidRPr="00D246D1">
        <w:rPr>
          <w:rFonts w:ascii="Times" w:hAnsi="Times"/>
          <w:b/>
          <w:sz w:val="28"/>
          <w:szCs w:val="28"/>
        </w:rPr>
        <w:t xml:space="preserve">Transformativ læring </w:t>
      </w:r>
      <w:r>
        <w:rPr>
          <w:rFonts w:ascii="Times" w:hAnsi="Times"/>
          <w:b/>
          <w:sz w:val="28"/>
          <w:szCs w:val="28"/>
        </w:rPr>
        <w:t xml:space="preserve">udleder didaktiske forudsætninger </w:t>
      </w:r>
    </w:p>
    <w:p w14:paraId="1DD577C8" w14:textId="2FD0B8FE" w:rsidR="00EF37C1" w:rsidRPr="00D246D1" w:rsidRDefault="00A4660D" w:rsidP="00806B05">
      <w:pPr>
        <w:pStyle w:val="NoSpacing"/>
        <w:ind w:left="-284"/>
        <w:rPr>
          <w:rFonts w:ascii="Times" w:hAnsi="Times"/>
        </w:rPr>
      </w:pPr>
      <w:r>
        <w:rPr>
          <w:rFonts w:ascii="Times" w:hAnsi="Times"/>
        </w:rPr>
        <w:t>Transformativ læring bliver væsentlig at beskæftige sig med i henhold til</w:t>
      </w:r>
      <w:r w:rsidR="00D64E92">
        <w:rPr>
          <w:rFonts w:ascii="Times" w:hAnsi="Times"/>
        </w:rPr>
        <w:t xml:space="preserve"> professionsorienteret didaktik, idet t</w:t>
      </w:r>
      <w:r>
        <w:rPr>
          <w:rFonts w:ascii="Times" w:hAnsi="Times"/>
        </w:rPr>
        <w:t xml:space="preserve">ransformativ læring er anvendelig i henhold til at udvikle didaktisk kompetence. </w:t>
      </w:r>
      <w:r w:rsidR="00023A28" w:rsidRPr="00D246D1">
        <w:rPr>
          <w:rFonts w:ascii="Times" w:hAnsi="Times"/>
        </w:rPr>
        <w:t>Sociolog J</w:t>
      </w:r>
      <w:r w:rsidR="00C12E3D" w:rsidRPr="00D246D1">
        <w:rPr>
          <w:rFonts w:ascii="Times" w:hAnsi="Times"/>
        </w:rPr>
        <w:t>ack Mezirow var ophavsmand for teorien tra</w:t>
      </w:r>
      <w:r w:rsidR="00626C74" w:rsidRPr="00D246D1">
        <w:rPr>
          <w:rFonts w:ascii="Times" w:hAnsi="Times"/>
        </w:rPr>
        <w:t>nsformativ læring, hvor læring</w:t>
      </w:r>
      <w:r w:rsidR="00C12E3D" w:rsidRPr="00D246D1">
        <w:rPr>
          <w:rFonts w:ascii="Times" w:hAnsi="Times"/>
        </w:rPr>
        <w:t xml:space="preserve"> </w:t>
      </w:r>
      <w:r w:rsidR="007A67B5" w:rsidRPr="00D246D1">
        <w:rPr>
          <w:rFonts w:ascii="Times" w:hAnsi="Times"/>
        </w:rPr>
        <w:t>handler om transformationer i meningsperspektiver</w:t>
      </w:r>
      <w:r w:rsidR="00626C74" w:rsidRPr="00D246D1">
        <w:rPr>
          <w:rFonts w:ascii="Times" w:hAnsi="Times"/>
        </w:rPr>
        <w:t xml:space="preserve"> (Illeris. 2013)</w:t>
      </w:r>
      <w:r w:rsidR="007A67B5" w:rsidRPr="00D246D1">
        <w:rPr>
          <w:rFonts w:ascii="Times" w:hAnsi="Times"/>
        </w:rPr>
        <w:t>. Meningsperspektiver omfatter et menneskes værdier, holdninger, overbevisninger, forståelsesmåder, samt sociale former som kommunikations og –omgangsformer. Forholdene omfattet af meningsperspektiver er sammenhængende</w:t>
      </w:r>
      <w:r w:rsidR="003072AA" w:rsidRPr="00D246D1">
        <w:rPr>
          <w:rFonts w:ascii="Times" w:hAnsi="Times"/>
        </w:rPr>
        <w:t xml:space="preserve"> med</w:t>
      </w:r>
      <w:r w:rsidR="007A67B5" w:rsidRPr="00D246D1">
        <w:rPr>
          <w:rFonts w:ascii="Times" w:hAnsi="Times"/>
        </w:rPr>
        <w:t xml:space="preserve"> identit</w:t>
      </w:r>
      <w:r w:rsidR="003072AA" w:rsidRPr="00D246D1">
        <w:rPr>
          <w:rFonts w:ascii="Times" w:hAnsi="Times"/>
        </w:rPr>
        <w:t>et</w:t>
      </w:r>
      <w:r w:rsidR="007A67B5" w:rsidRPr="00D246D1">
        <w:rPr>
          <w:rFonts w:ascii="Times" w:hAnsi="Times"/>
        </w:rPr>
        <w:t>s</w:t>
      </w:r>
      <w:r w:rsidR="003072AA" w:rsidRPr="00D246D1">
        <w:rPr>
          <w:rFonts w:ascii="Times" w:hAnsi="Times"/>
        </w:rPr>
        <w:t xml:space="preserve">mæssige </w:t>
      </w:r>
      <w:r w:rsidR="007A67B5" w:rsidRPr="00D246D1">
        <w:rPr>
          <w:rFonts w:ascii="Times" w:hAnsi="Times"/>
        </w:rPr>
        <w:t xml:space="preserve">forhold, og herved bliver transformativ læring relevant at beskæftige sig med i identitetsdannende undervisning. </w:t>
      </w:r>
      <w:r w:rsidR="003072AA" w:rsidRPr="00D246D1">
        <w:rPr>
          <w:rFonts w:ascii="Times" w:hAnsi="Times"/>
        </w:rPr>
        <w:t>Mezirow beskriver, at meningsperspektiver udvikles i mødet med sociale omgivelser</w:t>
      </w:r>
      <w:r w:rsidR="00CA293F" w:rsidRPr="00D246D1">
        <w:rPr>
          <w:rFonts w:ascii="Times" w:hAnsi="Times"/>
        </w:rPr>
        <w:t>. For at meningsudvekslingen forløber hensigtsmæssig</w:t>
      </w:r>
      <w:r w:rsidR="00EF37C1" w:rsidRPr="00D246D1">
        <w:rPr>
          <w:rFonts w:ascii="Times" w:hAnsi="Times"/>
        </w:rPr>
        <w:t>t</w:t>
      </w:r>
      <w:r w:rsidR="00CA293F" w:rsidRPr="00D246D1">
        <w:rPr>
          <w:rFonts w:ascii="Times" w:hAnsi="Times"/>
        </w:rPr>
        <w:t xml:space="preserve">, opstiller Mezirow en række kommunikative forhold, som fordrer en demokratisk deltagelse. </w:t>
      </w:r>
      <w:r w:rsidR="000B4D39" w:rsidRPr="00D246D1">
        <w:rPr>
          <w:rFonts w:ascii="Times" w:hAnsi="Times"/>
        </w:rPr>
        <w:t>De k</w:t>
      </w:r>
      <w:r w:rsidR="00CA293F" w:rsidRPr="00D246D1">
        <w:rPr>
          <w:rFonts w:ascii="Times" w:hAnsi="Times"/>
        </w:rPr>
        <w:t>ommunika</w:t>
      </w:r>
      <w:r w:rsidR="000B4D39" w:rsidRPr="00D246D1">
        <w:rPr>
          <w:rFonts w:ascii="Times" w:hAnsi="Times"/>
        </w:rPr>
        <w:t>tive forhold kan anvendes som</w:t>
      </w:r>
      <w:r w:rsidR="00CA293F" w:rsidRPr="00D246D1">
        <w:rPr>
          <w:rFonts w:ascii="Times" w:hAnsi="Times"/>
        </w:rPr>
        <w:t xml:space="preserve"> anvisninger</w:t>
      </w:r>
      <w:r w:rsidR="00D64E92">
        <w:rPr>
          <w:rFonts w:ascii="Times" w:hAnsi="Times"/>
        </w:rPr>
        <w:t xml:space="preserve"> for en professionsorienteret didaktik,</w:t>
      </w:r>
      <w:r w:rsidR="00CA293F" w:rsidRPr="00D246D1">
        <w:rPr>
          <w:rFonts w:ascii="Times" w:hAnsi="Times"/>
        </w:rPr>
        <w:t xml:space="preserve"> </w:t>
      </w:r>
      <w:r w:rsidR="00D64E92">
        <w:rPr>
          <w:rFonts w:ascii="Times" w:hAnsi="Times"/>
        </w:rPr>
        <w:t>hvor nøgleord er demokratisk deltagelse,</w:t>
      </w:r>
      <w:r w:rsidR="00CA293F" w:rsidRPr="00D246D1">
        <w:rPr>
          <w:rFonts w:ascii="Times" w:hAnsi="Times"/>
        </w:rPr>
        <w:t xml:space="preserve"> åben og fordomsfri kommunikation</w:t>
      </w:r>
      <w:r w:rsidR="00D64E92">
        <w:rPr>
          <w:rFonts w:ascii="Times" w:hAnsi="Times"/>
        </w:rPr>
        <w:t>, udfordring af meningsstrukturer, handling og kritisk relfeksion.</w:t>
      </w:r>
      <w:r w:rsidR="00512AA7" w:rsidRPr="00D246D1">
        <w:rPr>
          <w:rFonts w:ascii="Times" w:hAnsi="Times"/>
        </w:rPr>
        <w:t xml:space="preserve"> De lærerendes meningsperspektiver, kan ligeledes anskues som læringsforudsætninger, hvilket bevirker at underviser må have kendskab til disse i planlægningen og gennemførsel af undervisningen.</w:t>
      </w:r>
    </w:p>
    <w:p w14:paraId="72E09BF4" w14:textId="733FE3B7" w:rsidR="000B4D39" w:rsidRPr="00D246D1" w:rsidRDefault="000B4D39" w:rsidP="00806B05">
      <w:pPr>
        <w:pStyle w:val="NoSpacing"/>
        <w:ind w:left="-284"/>
        <w:rPr>
          <w:rFonts w:ascii="Times" w:hAnsi="Times"/>
        </w:rPr>
      </w:pPr>
      <w:r w:rsidRPr="00D246D1">
        <w:rPr>
          <w:rFonts w:ascii="Times" w:hAnsi="Times"/>
        </w:rPr>
        <w:t xml:space="preserve">Kritisk refleksion og handling </w:t>
      </w:r>
      <w:r w:rsidR="00870213" w:rsidRPr="00D246D1">
        <w:rPr>
          <w:rFonts w:ascii="Times" w:hAnsi="Times"/>
        </w:rPr>
        <w:t xml:space="preserve">er centrale begreber, der er afgørende for </w:t>
      </w:r>
      <w:r w:rsidRPr="00D246D1">
        <w:rPr>
          <w:rFonts w:ascii="Times" w:hAnsi="Times"/>
        </w:rPr>
        <w:t xml:space="preserve">at </w:t>
      </w:r>
      <w:r w:rsidR="00870213" w:rsidRPr="00D246D1">
        <w:rPr>
          <w:rFonts w:ascii="Times" w:hAnsi="Times"/>
        </w:rPr>
        <w:t>transformativ læring har finder sted. Den kritiske refleksion anvendes både bagud og fremadrettet, således den lærerendes fremtidige handl</w:t>
      </w:r>
      <w:r w:rsidR="00D64E92">
        <w:rPr>
          <w:rFonts w:ascii="Times" w:hAnsi="Times"/>
        </w:rPr>
        <w:t>inger er af reflekterede handlinger</w:t>
      </w:r>
      <w:r w:rsidR="00870213" w:rsidRPr="00D246D1">
        <w:rPr>
          <w:rFonts w:ascii="Times" w:hAnsi="Times"/>
        </w:rPr>
        <w:t>. Meningsperspektiver reflekteres i forhold til handlinger, og herved tilvejebringer transformativ læring en større bevidst</w:t>
      </w:r>
      <w:r w:rsidR="00D64E92">
        <w:rPr>
          <w:rFonts w:ascii="Times" w:hAnsi="Times"/>
        </w:rPr>
        <w:t xml:space="preserve">hed om </w:t>
      </w:r>
      <w:r w:rsidR="00870213" w:rsidRPr="00D246D1">
        <w:rPr>
          <w:rFonts w:ascii="Times" w:hAnsi="Times"/>
        </w:rPr>
        <w:t>egne meningsperspektiver</w:t>
      </w:r>
      <w:r w:rsidR="00D64E92">
        <w:rPr>
          <w:rFonts w:ascii="Times" w:hAnsi="Times"/>
        </w:rPr>
        <w:t xml:space="preserve"> (Illeris. 2013)</w:t>
      </w:r>
      <w:r w:rsidR="00870213" w:rsidRPr="00D246D1">
        <w:rPr>
          <w:rFonts w:ascii="Times" w:hAnsi="Times"/>
        </w:rPr>
        <w:t>.</w:t>
      </w:r>
    </w:p>
    <w:p w14:paraId="42073B06" w14:textId="77777777" w:rsidR="00A17779" w:rsidRPr="00D246D1" w:rsidRDefault="00A17779" w:rsidP="00806B05">
      <w:pPr>
        <w:pStyle w:val="NoSpacing"/>
        <w:ind w:left="-284"/>
        <w:rPr>
          <w:rFonts w:ascii="Times" w:hAnsi="Times"/>
        </w:rPr>
      </w:pPr>
    </w:p>
    <w:p w14:paraId="2A70346A" w14:textId="77777777" w:rsidR="00A17779" w:rsidRPr="00D246D1" w:rsidRDefault="00A17779" w:rsidP="00806B05">
      <w:pPr>
        <w:pStyle w:val="NoSpacing"/>
        <w:ind w:left="-284"/>
        <w:rPr>
          <w:rFonts w:ascii="Times" w:hAnsi="Times"/>
        </w:rPr>
      </w:pPr>
    </w:p>
    <w:p w14:paraId="78FC5333" w14:textId="2C28F0EE" w:rsidR="008906F9" w:rsidRPr="00D246D1" w:rsidRDefault="005329E8" w:rsidP="009310E9">
      <w:pPr>
        <w:pStyle w:val="NoSpacing"/>
        <w:ind w:left="-284"/>
        <w:outlineLvl w:val="0"/>
        <w:rPr>
          <w:rFonts w:ascii="Times" w:hAnsi="Times"/>
          <w:b/>
          <w:sz w:val="28"/>
          <w:szCs w:val="28"/>
        </w:rPr>
      </w:pPr>
      <w:r w:rsidRPr="00D246D1">
        <w:rPr>
          <w:rFonts w:ascii="Times" w:hAnsi="Times"/>
          <w:b/>
          <w:sz w:val="28"/>
          <w:szCs w:val="28"/>
        </w:rPr>
        <w:t xml:space="preserve">Læring i praksisfællesskaber </w:t>
      </w:r>
      <w:r w:rsidR="00976A78" w:rsidRPr="00D246D1">
        <w:rPr>
          <w:rFonts w:ascii="Times" w:hAnsi="Times"/>
          <w:b/>
          <w:sz w:val="28"/>
          <w:szCs w:val="28"/>
        </w:rPr>
        <w:t>– et socialt orien</w:t>
      </w:r>
      <w:r w:rsidR="00A17779" w:rsidRPr="00D246D1">
        <w:rPr>
          <w:rFonts w:ascii="Times" w:hAnsi="Times"/>
          <w:b/>
          <w:sz w:val="28"/>
          <w:szCs w:val="28"/>
        </w:rPr>
        <w:t>teret syn på identitetsdannelse</w:t>
      </w:r>
    </w:p>
    <w:p w14:paraId="6AE1ED3B" w14:textId="66092FB6" w:rsidR="00953B8B" w:rsidRPr="00D246D1" w:rsidRDefault="00014703" w:rsidP="00806B05">
      <w:pPr>
        <w:pStyle w:val="NoSpacing"/>
        <w:ind w:left="-284"/>
        <w:rPr>
          <w:rFonts w:ascii="Times" w:hAnsi="Times"/>
        </w:rPr>
      </w:pPr>
      <w:r w:rsidRPr="00D246D1">
        <w:rPr>
          <w:rFonts w:ascii="Times" w:hAnsi="Times"/>
        </w:rPr>
        <w:t>Læringsteoretiker Etienne Wenger omtaler sin teori ”Læring i Praksisfællesskaber”, som en social teori om læring</w:t>
      </w:r>
      <w:r w:rsidR="00626C74" w:rsidRPr="00D246D1">
        <w:rPr>
          <w:rFonts w:ascii="Times" w:hAnsi="Times"/>
        </w:rPr>
        <w:t>(Wenger, 2004)</w:t>
      </w:r>
      <w:r w:rsidRPr="00D246D1">
        <w:rPr>
          <w:rFonts w:ascii="Times" w:hAnsi="Times"/>
        </w:rPr>
        <w:t>. Begrebet ”praksisfællesskab” er karakteriseret ved flere individers handlen i forhold til et fælles tilhørsforhold. Undervisning er på normalvis kendetegnet ved et fællesskab bestående af lærende og underviser</w:t>
      </w:r>
      <w:r w:rsidR="008906F9" w:rsidRPr="00D246D1">
        <w:rPr>
          <w:rFonts w:ascii="Times" w:hAnsi="Times"/>
        </w:rPr>
        <w:t xml:space="preserve"> og det er netop det fællesskab som der tages udgangspunkt i med hensigten at lave </w:t>
      </w:r>
      <w:r w:rsidR="00D64E92">
        <w:rPr>
          <w:rFonts w:ascii="Times" w:hAnsi="Times"/>
        </w:rPr>
        <w:t>undervisning som udvikler pædagogisk professionsidentitet</w:t>
      </w:r>
      <w:r w:rsidRPr="00D246D1">
        <w:rPr>
          <w:rFonts w:ascii="Times" w:hAnsi="Times"/>
        </w:rPr>
        <w:t xml:space="preserve">. I Wengers teori indgår </w:t>
      </w:r>
      <w:r w:rsidR="00953B8B" w:rsidRPr="00D246D1">
        <w:rPr>
          <w:rFonts w:ascii="Times" w:hAnsi="Times"/>
        </w:rPr>
        <w:t xml:space="preserve">to centrale begreber, gensidigt engagement og fælles virksomhed. </w:t>
      </w:r>
    </w:p>
    <w:p w14:paraId="14223004" w14:textId="77777777" w:rsidR="00E77E69" w:rsidRPr="00D246D1" w:rsidRDefault="00E77E69" w:rsidP="00806B05">
      <w:pPr>
        <w:pStyle w:val="NoSpacing"/>
        <w:ind w:left="-284"/>
        <w:rPr>
          <w:rFonts w:ascii="Times" w:hAnsi="Times"/>
        </w:rPr>
      </w:pPr>
    </w:p>
    <w:p w14:paraId="7A626C0A" w14:textId="7E2431AA" w:rsidR="000F2967" w:rsidRDefault="008906F9" w:rsidP="000F2967">
      <w:pPr>
        <w:pStyle w:val="NoSpacing"/>
        <w:ind w:left="-284"/>
        <w:rPr>
          <w:rFonts w:ascii="Times" w:hAnsi="Times"/>
        </w:rPr>
      </w:pPr>
      <w:r w:rsidRPr="00D246D1">
        <w:rPr>
          <w:rFonts w:ascii="Times" w:hAnsi="Times"/>
        </w:rPr>
        <w:t>Gensidigt engagement omfatter det</w:t>
      </w:r>
      <w:r w:rsidR="00953B8B" w:rsidRPr="00D246D1">
        <w:rPr>
          <w:rFonts w:ascii="Times" w:hAnsi="Times"/>
        </w:rPr>
        <w:t>,</w:t>
      </w:r>
      <w:r w:rsidRPr="00D246D1">
        <w:rPr>
          <w:rFonts w:ascii="Times" w:hAnsi="Times"/>
        </w:rPr>
        <w:t xml:space="preserve"> som </w:t>
      </w:r>
      <w:r w:rsidR="00FA2FEE" w:rsidRPr="00D246D1">
        <w:rPr>
          <w:rFonts w:ascii="Times" w:hAnsi="Times"/>
        </w:rPr>
        <w:t xml:space="preserve">de </w:t>
      </w:r>
      <w:r w:rsidRPr="00D246D1">
        <w:rPr>
          <w:rFonts w:ascii="Times" w:hAnsi="Times"/>
        </w:rPr>
        <w:t>lærende er fælles om at lave</w:t>
      </w:r>
      <w:r w:rsidR="00D64E92">
        <w:rPr>
          <w:rFonts w:ascii="Times" w:hAnsi="Times"/>
        </w:rPr>
        <w:t xml:space="preserve"> og finder betydningsfuldt at engagere sig i</w:t>
      </w:r>
      <w:r w:rsidRPr="00D246D1">
        <w:rPr>
          <w:rFonts w:ascii="Times" w:hAnsi="Times"/>
        </w:rPr>
        <w:t>. I undervisning</w:t>
      </w:r>
      <w:r w:rsidR="00D64E92">
        <w:rPr>
          <w:rFonts w:ascii="Times" w:hAnsi="Times"/>
        </w:rPr>
        <w:t xml:space="preserve">ssammenhæng kan det være </w:t>
      </w:r>
      <w:r w:rsidRPr="00D246D1">
        <w:rPr>
          <w:rFonts w:ascii="Times" w:hAnsi="Times"/>
        </w:rPr>
        <w:t>deltagernes fælles hensigter med undervisningen.</w:t>
      </w:r>
      <w:r w:rsidR="00AD6265" w:rsidRPr="00D246D1">
        <w:rPr>
          <w:rFonts w:ascii="Times" w:hAnsi="Times"/>
        </w:rPr>
        <w:t xml:space="preserve"> </w:t>
      </w:r>
      <w:r w:rsidR="000F2967">
        <w:rPr>
          <w:rFonts w:ascii="Times" w:hAnsi="Times"/>
        </w:rPr>
        <w:t xml:space="preserve">Skabelsen af fælles virksomhed afspejler måden deltagerne vælger at handle på i fællesskabet og tilvejebringer derigennem identitet. </w:t>
      </w:r>
      <w:r w:rsidR="00AD6265" w:rsidRPr="00D246D1">
        <w:rPr>
          <w:rFonts w:ascii="Times" w:hAnsi="Times"/>
        </w:rPr>
        <w:t>Skabelsen af</w:t>
      </w:r>
      <w:r w:rsidR="00FA2FEE" w:rsidRPr="00D246D1">
        <w:rPr>
          <w:rFonts w:ascii="Times" w:hAnsi="Times"/>
        </w:rPr>
        <w:t xml:space="preserve"> gensidigt engagement </w:t>
      </w:r>
      <w:r w:rsidR="000F2967">
        <w:rPr>
          <w:rFonts w:ascii="Times" w:hAnsi="Times"/>
        </w:rPr>
        <w:t xml:space="preserve">og fælles virksomhed, </w:t>
      </w:r>
      <w:r w:rsidR="00FA2FEE" w:rsidRPr="00D246D1">
        <w:rPr>
          <w:rFonts w:ascii="Times" w:hAnsi="Times"/>
        </w:rPr>
        <w:t xml:space="preserve">fordrer </w:t>
      </w:r>
      <w:r w:rsidR="00AD6265" w:rsidRPr="00D246D1">
        <w:rPr>
          <w:rFonts w:ascii="Times" w:hAnsi="Times"/>
        </w:rPr>
        <w:t xml:space="preserve">en samtalebaseret undervisning. </w:t>
      </w:r>
      <w:r w:rsidR="00D64E92">
        <w:rPr>
          <w:rFonts w:ascii="Times" w:hAnsi="Times"/>
        </w:rPr>
        <w:t>I henhold</w:t>
      </w:r>
      <w:r w:rsidR="000F2967">
        <w:rPr>
          <w:rFonts w:ascii="Times" w:hAnsi="Times"/>
        </w:rPr>
        <w:t xml:space="preserve"> til udvikling af pædagogisk professionsidentitet, viser det sig ved, de studerende forhandling med hinanden, udfra et vidensgrundlag som både er akademisk og anvendelses orienteret. </w:t>
      </w:r>
      <w:r w:rsidRPr="00D246D1">
        <w:rPr>
          <w:rFonts w:ascii="Times" w:hAnsi="Times"/>
        </w:rPr>
        <w:t>Den fælles virksomhed kan relateres til Mezirows meningsudveksling, hvor meningsforhandling mellem deltag</w:t>
      </w:r>
      <w:r w:rsidR="00AD6265" w:rsidRPr="00D246D1">
        <w:rPr>
          <w:rFonts w:ascii="Times" w:hAnsi="Times"/>
        </w:rPr>
        <w:t xml:space="preserve">erne </w:t>
      </w:r>
      <w:r w:rsidRPr="00D246D1">
        <w:rPr>
          <w:rFonts w:ascii="Times" w:hAnsi="Times"/>
        </w:rPr>
        <w:t>foregår, med hensigten at kunne handle i fællesskab. Meningsforhandlingen kan ligel</w:t>
      </w:r>
      <w:r w:rsidR="00AD6265" w:rsidRPr="00D246D1">
        <w:rPr>
          <w:rFonts w:ascii="Times" w:hAnsi="Times"/>
        </w:rPr>
        <w:t>edes betegnes som forhandling af</w:t>
      </w:r>
      <w:r w:rsidRPr="00D246D1">
        <w:rPr>
          <w:rFonts w:ascii="Times" w:hAnsi="Times"/>
        </w:rPr>
        <w:t xml:space="preserve"> identiteter </w:t>
      </w:r>
      <w:r w:rsidR="00AD6265" w:rsidRPr="00D246D1">
        <w:rPr>
          <w:rFonts w:ascii="Times" w:hAnsi="Times"/>
        </w:rPr>
        <w:t xml:space="preserve">mellem </w:t>
      </w:r>
      <w:r w:rsidRPr="00D246D1">
        <w:rPr>
          <w:rFonts w:ascii="Times" w:hAnsi="Times"/>
        </w:rPr>
        <w:t>deltagerne</w:t>
      </w:r>
      <w:r w:rsidR="00AD6265" w:rsidRPr="00D246D1">
        <w:rPr>
          <w:rFonts w:ascii="Times" w:hAnsi="Times"/>
        </w:rPr>
        <w:t>,</w:t>
      </w:r>
      <w:r w:rsidRPr="00D246D1">
        <w:rPr>
          <w:rFonts w:ascii="Times" w:hAnsi="Times"/>
        </w:rPr>
        <w:t xml:space="preserve"> </w:t>
      </w:r>
      <w:r w:rsidR="00AD6265" w:rsidRPr="00D246D1">
        <w:rPr>
          <w:rFonts w:ascii="Times" w:hAnsi="Times"/>
        </w:rPr>
        <w:t xml:space="preserve">hvor værdier, </w:t>
      </w:r>
      <w:r w:rsidRPr="00D246D1">
        <w:rPr>
          <w:rFonts w:ascii="Times" w:hAnsi="Times"/>
        </w:rPr>
        <w:t>holdninger og lignende forhold forhandles i skabelsen af fælles</w:t>
      </w:r>
      <w:r w:rsidR="00AD6265" w:rsidRPr="00D246D1">
        <w:rPr>
          <w:rFonts w:ascii="Times" w:hAnsi="Times"/>
        </w:rPr>
        <w:t xml:space="preserve"> </w:t>
      </w:r>
      <w:r w:rsidRPr="00D246D1">
        <w:rPr>
          <w:rFonts w:ascii="Times" w:hAnsi="Times"/>
        </w:rPr>
        <w:t>virksomhed.</w:t>
      </w:r>
      <w:r w:rsidR="00AD6265" w:rsidRPr="00D246D1">
        <w:rPr>
          <w:rFonts w:ascii="Times" w:hAnsi="Times"/>
        </w:rPr>
        <w:t xml:space="preserve"> </w:t>
      </w:r>
    </w:p>
    <w:p w14:paraId="2CD7C2BB" w14:textId="77777777" w:rsidR="000F2967" w:rsidRDefault="000F2967" w:rsidP="00806B05">
      <w:pPr>
        <w:pStyle w:val="NoSpacing"/>
        <w:ind w:left="-284"/>
        <w:rPr>
          <w:rFonts w:ascii="Times" w:hAnsi="Times"/>
        </w:rPr>
      </w:pPr>
    </w:p>
    <w:p w14:paraId="7D2257B1" w14:textId="7CD93E38" w:rsidR="00AD6265" w:rsidRPr="00D246D1" w:rsidRDefault="000F2967" w:rsidP="00806B05">
      <w:pPr>
        <w:pStyle w:val="NoSpacing"/>
        <w:ind w:left="-284"/>
        <w:rPr>
          <w:rFonts w:ascii="Times" w:hAnsi="Times"/>
          <w:b/>
          <w:sz w:val="28"/>
          <w:szCs w:val="28"/>
        </w:rPr>
      </w:pPr>
      <w:r>
        <w:rPr>
          <w:rFonts w:ascii="Times" w:hAnsi="Times"/>
          <w:b/>
          <w:sz w:val="28"/>
          <w:szCs w:val="28"/>
        </w:rPr>
        <w:t xml:space="preserve">Didaktiske overvejelser </w:t>
      </w:r>
      <w:r w:rsidR="00AD6265" w:rsidRPr="00D246D1">
        <w:rPr>
          <w:rFonts w:ascii="Times" w:hAnsi="Times"/>
          <w:b/>
          <w:sz w:val="28"/>
          <w:szCs w:val="28"/>
        </w:rPr>
        <w:t xml:space="preserve"> </w:t>
      </w:r>
      <w:r>
        <w:rPr>
          <w:rFonts w:ascii="Times" w:hAnsi="Times"/>
          <w:b/>
          <w:sz w:val="28"/>
          <w:szCs w:val="28"/>
        </w:rPr>
        <w:t>for udvikling af pædagogisk professionsidentitet</w:t>
      </w:r>
    </w:p>
    <w:p w14:paraId="105D0DC3" w14:textId="552703DC" w:rsidR="00014703" w:rsidRPr="00D246D1" w:rsidRDefault="00592DCE" w:rsidP="00806B05">
      <w:pPr>
        <w:pStyle w:val="NoSpacing"/>
        <w:ind w:left="-284"/>
        <w:rPr>
          <w:rFonts w:ascii="Times" w:hAnsi="Times"/>
        </w:rPr>
      </w:pPr>
      <w:r w:rsidRPr="00D246D1">
        <w:rPr>
          <w:rFonts w:ascii="Times" w:hAnsi="Times"/>
        </w:rPr>
        <w:t xml:space="preserve">For at kunne skabe identitetsdannende undervisning, må både individuelle og sociale dimensioner af læreprocessen indgå i de didaktiske overvejelser. </w:t>
      </w:r>
      <w:r w:rsidR="000666CD" w:rsidRPr="00D246D1">
        <w:rPr>
          <w:rFonts w:ascii="Times" w:hAnsi="Times"/>
        </w:rPr>
        <w:t xml:space="preserve">Nøgleord for </w:t>
      </w:r>
      <w:r w:rsidR="00CC6EB3" w:rsidRPr="00D246D1">
        <w:rPr>
          <w:rFonts w:ascii="Times" w:hAnsi="Times"/>
        </w:rPr>
        <w:t>fremm</w:t>
      </w:r>
      <w:r w:rsidR="00E77E69" w:rsidRPr="00D246D1">
        <w:rPr>
          <w:rFonts w:ascii="Times" w:hAnsi="Times"/>
        </w:rPr>
        <w:t>ende didaktiske overvejelser er -</w:t>
      </w:r>
      <w:r w:rsidRPr="00D246D1">
        <w:rPr>
          <w:rFonts w:ascii="Times" w:hAnsi="Times"/>
        </w:rPr>
        <w:t xml:space="preserve"> demokratisk deltagelse, medbestemmelse, indflydelse, samtalebaseret undervisning, aktiv deltagelse, inddragelses af de lærerendes meningsperspektiver, forhandling af identiteter</w:t>
      </w:r>
      <w:r w:rsidR="00953B8B" w:rsidRPr="00D246D1">
        <w:rPr>
          <w:rFonts w:ascii="Times" w:hAnsi="Times"/>
        </w:rPr>
        <w:t>, kritisk re</w:t>
      </w:r>
      <w:r w:rsidR="00E77E69" w:rsidRPr="00D246D1">
        <w:rPr>
          <w:rFonts w:ascii="Times" w:hAnsi="Times"/>
        </w:rPr>
        <w:t xml:space="preserve">fleksion, </w:t>
      </w:r>
      <w:r w:rsidR="00CC6EB3" w:rsidRPr="00D246D1">
        <w:rPr>
          <w:rFonts w:ascii="Times" w:hAnsi="Times"/>
        </w:rPr>
        <w:t>læringsforudsætninger</w:t>
      </w:r>
      <w:r w:rsidR="00E77E69" w:rsidRPr="00D246D1">
        <w:rPr>
          <w:rFonts w:ascii="Times" w:hAnsi="Times"/>
        </w:rPr>
        <w:t xml:space="preserve"> og fælles hensigter</w:t>
      </w:r>
      <w:r w:rsidR="00CC6EB3" w:rsidRPr="00D246D1">
        <w:rPr>
          <w:rFonts w:ascii="Times" w:hAnsi="Times"/>
        </w:rPr>
        <w:t>.</w:t>
      </w:r>
    </w:p>
    <w:p w14:paraId="4E4952C0" w14:textId="77777777" w:rsidR="00CC6EB3" w:rsidRPr="00D246D1" w:rsidRDefault="00CC6EB3" w:rsidP="00806B05">
      <w:pPr>
        <w:pStyle w:val="NoSpacing"/>
        <w:ind w:left="-284"/>
        <w:rPr>
          <w:rFonts w:ascii="Times" w:hAnsi="Times"/>
        </w:rPr>
      </w:pPr>
    </w:p>
    <w:p w14:paraId="1872B30A" w14:textId="77777777" w:rsidR="00D64E92" w:rsidRDefault="00D64E92" w:rsidP="009310E9">
      <w:pPr>
        <w:pStyle w:val="NoSpacing"/>
        <w:ind w:left="-284"/>
        <w:outlineLvl w:val="0"/>
        <w:rPr>
          <w:rFonts w:ascii="Times" w:hAnsi="Times"/>
          <w:b/>
          <w:sz w:val="28"/>
          <w:szCs w:val="28"/>
        </w:rPr>
      </w:pPr>
    </w:p>
    <w:p w14:paraId="3534DDE2" w14:textId="77777777" w:rsidR="000F2967" w:rsidRDefault="000F2967" w:rsidP="009310E9">
      <w:pPr>
        <w:pStyle w:val="NoSpacing"/>
        <w:ind w:left="-284"/>
        <w:outlineLvl w:val="0"/>
        <w:rPr>
          <w:rFonts w:ascii="Times" w:hAnsi="Times"/>
          <w:b/>
          <w:sz w:val="28"/>
          <w:szCs w:val="28"/>
        </w:rPr>
      </w:pPr>
    </w:p>
    <w:p w14:paraId="4881DFD9" w14:textId="675ED316" w:rsidR="00484332" w:rsidRDefault="00484332" w:rsidP="009310E9">
      <w:pPr>
        <w:pStyle w:val="NoSpacing"/>
        <w:ind w:left="-284"/>
        <w:outlineLvl w:val="0"/>
        <w:rPr>
          <w:rFonts w:ascii="Times" w:hAnsi="Times"/>
          <w:b/>
          <w:sz w:val="28"/>
          <w:szCs w:val="28"/>
        </w:rPr>
      </w:pPr>
      <w:bookmarkStart w:id="0" w:name="_GoBack"/>
      <w:bookmarkEnd w:id="0"/>
      <w:r w:rsidRPr="00D246D1">
        <w:rPr>
          <w:rFonts w:ascii="Times" w:hAnsi="Times"/>
          <w:b/>
          <w:sz w:val="28"/>
          <w:szCs w:val="28"/>
        </w:rPr>
        <w:t>Referencer</w:t>
      </w:r>
    </w:p>
    <w:p w14:paraId="5B2E40A4" w14:textId="77777777" w:rsidR="00D64E92" w:rsidRDefault="00D64E92" w:rsidP="00D64E92">
      <w:pPr>
        <w:pStyle w:val="NoSpacing"/>
        <w:outlineLvl w:val="0"/>
        <w:rPr>
          <w:rFonts w:ascii="Times" w:hAnsi="Times"/>
          <w:b/>
          <w:sz w:val="28"/>
          <w:szCs w:val="28"/>
        </w:rPr>
      </w:pPr>
    </w:p>
    <w:p w14:paraId="0CA9869A" w14:textId="77777777" w:rsidR="00D64E92" w:rsidRPr="00D64E92" w:rsidRDefault="00D64E92" w:rsidP="009310E9">
      <w:pPr>
        <w:pStyle w:val="NoSpacing"/>
        <w:ind w:left="-284"/>
        <w:outlineLvl w:val="0"/>
        <w:rPr>
          <w:rFonts w:ascii="Times" w:hAnsi="Times"/>
          <w:b/>
          <w:sz w:val="28"/>
          <w:szCs w:val="28"/>
        </w:rPr>
      </w:pPr>
    </w:p>
    <w:p w14:paraId="79739C78" w14:textId="77777777" w:rsidR="00D64E92" w:rsidRPr="00D64E92" w:rsidRDefault="00D64E92" w:rsidP="00D64E92">
      <w:pPr>
        <w:numPr>
          <w:ilvl w:val="0"/>
          <w:numId w:val="6"/>
        </w:numPr>
        <w:spacing w:line="312" w:lineRule="auto"/>
        <w:rPr>
          <w:rFonts w:ascii="Times" w:hAnsi="Times"/>
        </w:rPr>
      </w:pPr>
      <w:r w:rsidRPr="00D64E92">
        <w:rPr>
          <w:rFonts w:ascii="Times" w:hAnsi="Times"/>
        </w:rPr>
        <w:t xml:space="preserve"> Anja Kastrup og bidragsydere. </w:t>
      </w:r>
      <w:r w:rsidRPr="00D64E92">
        <w:rPr>
          <w:rFonts w:ascii="Times" w:hAnsi="Times"/>
          <w:b/>
        </w:rPr>
        <w:t>Morgendagens Pædagoger</w:t>
      </w:r>
      <w:r w:rsidRPr="00D64E92">
        <w:rPr>
          <w:rFonts w:ascii="Times" w:hAnsi="Times"/>
        </w:rPr>
        <w:t>. Akademisk forlag. 2014</w:t>
      </w:r>
    </w:p>
    <w:p w14:paraId="6346AC84" w14:textId="77777777" w:rsidR="00D64E92" w:rsidRPr="00D64E92" w:rsidRDefault="00D64E92" w:rsidP="00D64E92">
      <w:pPr>
        <w:ind w:left="720"/>
        <w:rPr>
          <w:rFonts w:ascii="Times" w:hAnsi="Times"/>
        </w:rPr>
      </w:pPr>
    </w:p>
    <w:p w14:paraId="423400E6" w14:textId="77777777" w:rsidR="00D64E92" w:rsidRPr="00D64E92" w:rsidRDefault="00D64E92" w:rsidP="00D64E92">
      <w:pPr>
        <w:rPr>
          <w:rFonts w:ascii="Times" w:hAnsi="Times"/>
        </w:rPr>
      </w:pPr>
    </w:p>
    <w:p w14:paraId="5DF311B6" w14:textId="07D18A0B" w:rsidR="00D64E92" w:rsidRPr="00D64E92" w:rsidRDefault="00D64E92" w:rsidP="00D64E92">
      <w:pPr>
        <w:pStyle w:val="NoSpacing"/>
        <w:numPr>
          <w:ilvl w:val="0"/>
          <w:numId w:val="5"/>
        </w:numPr>
        <w:spacing w:line="360" w:lineRule="auto"/>
        <w:rPr>
          <w:rFonts w:ascii="Times" w:hAnsi="Times"/>
        </w:rPr>
      </w:pPr>
      <w:r w:rsidRPr="00D64E92">
        <w:rPr>
          <w:rFonts w:ascii="Times" w:hAnsi="Times"/>
        </w:rPr>
        <w:t xml:space="preserve">Etienne Wenger. </w:t>
      </w:r>
      <w:r w:rsidRPr="00D64E92">
        <w:rPr>
          <w:rFonts w:ascii="Times" w:hAnsi="Times"/>
          <w:b/>
        </w:rPr>
        <w:t>Praksisfællesskaber. Læring, mening og identitet</w:t>
      </w:r>
      <w:r w:rsidRPr="00D64E92">
        <w:rPr>
          <w:rFonts w:ascii="Times" w:hAnsi="Times"/>
        </w:rPr>
        <w:t>. Hans Reitzels Forlag, 2004</w:t>
      </w:r>
    </w:p>
    <w:p w14:paraId="58674F43" w14:textId="77777777" w:rsidR="00D64E92" w:rsidRPr="00D64E92" w:rsidRDefault="00D64E92" w:rsidP="00D64E92">
      <w:pPr>
        <w:pStyle w:val="NoSpacing"/>
        <w:spacing w:line="360" w:lineRule="auto"/>
        <w:ind w:left="720"/>
        <w:rPr>
          <w:rFonts w:ascii="Times" w:hAnsi="Times"/>
        </w:rPr>
      </w:pPr>
    </w:p>
    <w:p w14:paraId="0E58AF16" w14:textId="77777777" w:rsidR="00D64E92" w:rsidRPr="00D64E92" w:rsidRDefault="00D64E92" w:rsidP="00D64E92">
      <w:pPr>
        <w:pStyle w:val="NoSpacing"/>
        <w:numPr>
          <w:ilvl w:val="0"/>
          <w:numId w:val="5"/>
        </w:numPr>
        <w:spacing w:line="360" w:lineRule="auto"/>
        <w:rPr>
          <w:rFonts w:ascii="Times" w:hAnsi="Times"/>
        </w:rPr>
      </w:pPr>
      <w:r w:rsidRPr="00D64E92">
        <w:rPr>
          <w:rFonts w:ascii="Times" w:hAnsi="Times"/>
        </w:rPr>
        <w:t xml:space="preserve">Katrin Hjort. </w:t>
      </w:r>
      <w:r w:rsidRPr="00D64E92">
        <w:rPr>
          <w:rFonts w:ascii="Times" w:hAnsi="Times"/>
          <w:b/>
        </w:rPr>
        <w:t>De professionelle</w:t>
      </w:r>
      <w:r w:rsidRPr="00D64E92">
        <w:rPr>
          <w:rFonts w:ascii="Times" w:hAnsi="Times"/>
        </w:rPr>
        <w:t>. Roskilde universitetsforlag.2004</w:t>
      </w:r>
    </w:p>
    <w:p w14:paraId="3306102F" w14:textId="77777777" w:rsidR="00D64E92" w:rsidRPr="00D64E92" w:rsidRDefault="00D64E92" w:rsidP="00D64E92">
      <w:pPr>
        <w:pStyle w:val="NoSpacing"/>
        <w:spacing w:line="360" w:lineRule="auto"/>
        <w:rPr>
          <w:rFonts w:ascii="Times" w:hAnsi="Times"/>
        </w:rPr>
      </w:pPr>
    </w:p>
    <w:p w14:paraId="0AA79BF7" w14:textId="77777777" w:rsidR="00D64E92" w:rsidRPr="00D64E92" w:rsidRDefault="00D64E92" w:rsidP="00D64E92">
      <w:pPr>
        <w:pStyle w:val="NoSpacing"/>
        <w:numPr>
          <w:ilvl w:val="0"/>
          <w:numId w:val="5"/>
        </w:numPr>
        <w:spacing w:line="360" w:lineRule="auto"/>
        <w:rPr>
          <w:rFonts w:ascii="Times" w:hAnsi="Times"/>
        </w:rPr>
      </w:pPr>
      <w:r w:rsidRPr="00D64E92">
        <w:rPr>
          <w:rFonts w:ascii="Times" w:hAnsi="Times"/>
        </w:rPr>
        <w:t xml:space="preserve">Knud Illeris. </w:t>
      </w:r>
      <w:r w:rsidRPr="00D64E92">
        <w:rPr>
          <w:rFonts w:ascii="Times" w:hAnsi="Times"/>
          <w:b/>
        </w:rPr>
        <w:t>Transformativ læring</w:t>
      </w:r>
      <w:r w:rsidRPr="00D64E92">
        <w:rPr>
          <w:rFonts w:ascii="Times" w:hAnsi="Times"/>
        </w:rPr>
        <w:t>&amp; Identitet. 2013</w:t>
      </w:r>
    </w:p>
    <w:p w14:paraId="397562DF" w14:textId="44EDFF9A" w:rsidR="00484332" w:rsidRPr="00D246D1" w:rsidRDefault="00484332" w:rsidP="00806B05">
      <w:pPr>
        <w:pStyle w:val="NoSpacing"/>
        <w:ind w:left="-284"/>
        <w:rPr>
          <w:rFonts w:ascii="Times" w:hAnsi="Times"/>
        </w:rPr>
      </w:pPr>
    </w:p>
    <w:p w14:paraId="09C21BB4" w14:textId="77777777" w:rsidR="008A020B" w:rsidRPr="00D246D1" w:rsidRDefault="008A020B" w:rsidP="00626C74">
      <w:pPr>
        <w:pStyle w:val="NoSpacing"/>
        <w:ind w:left="-284"/>
        <w:rPr>
          <w:rFonts w:ascii="Times" w:hAnsi="Times"/>
        </w:rPr>
      </w:pPr>
    </w:p>
    <w:p w14:paraId="1A70DB28" w14:textId="77777777" w:rsidR="00626C74" w:rsidRPr="00D246D1" w:rsidRDefault="00626C74" w:rsidP="00806B05">
      <w:pPr>
        <w:pStyle w:val="NoSpacing"/>
        <w:ind w:left="-284"/>
        <w:rPr>
          <w:rFonts w:ascii="Times" w:hAnsi="Times"/>
        </w:rPr>
      </w:pPr>
    </w:p>
    <w:p w14:paraId="42AEE6AA" w14:textId="77777777" w:rsidR="00626C74" w:rsidRPr="00D246D1" w:rsidRDefault="00626C74" w:rsidP="00806B05">
      <w:pPr>
        <w:pStyle w:val="NoSpacing"/>
        <w:ind w:left="-284"/>
        <w:rPr>
          <w:rFonts w:ascii="Times" w:hAnsi="Times"/>
        </w:rPr>
      </w:pPr>
    </w:p>
    <w:p w14:paraId="71058E0D" w14:textId="77777777" w:rsidR="004E5902" w:rsidRPr="00D246D1" w:rsidRDefault="004E5902" w:rsidP="00806B05">
      <w:pPr>
        <w:pStyle w:val="NoSpacing"/>
        <w:ind w:left="-284"/>
        <w:rPr>
          <w:rFonts w:ascii="Times" w:hAnsi="Times"/>
        </w:rPr>
      </w:pPr>
    </w:p>
    <w:p w14:paraId="3BD4D72C" w14:textId="35F6C16C" w:rsidR="00484332" w:rsidRPr="00D246D1" w:rsidRDefault="004E5902" w:rsidP="00806B05">
      <w:pPr>
        <w:pStyle w:val="NoSpacing"/>
        <w:ind w:left="-284"/>
        <w:rPr>
          <w:rFonts w:ascii="Times" w:hAnsi="Times"/>
        </w:rPr>
      </w:pPr>
      <w:r w:rsidRPr="00D246D1">
        <w:rPr>
          <w:rFonts w:ascii="Times" w:hAnsi="Times"/>
        </w:rPr>
        <w:t xml:space="preserve"> </w:t>
      </w:r>
    </w:p>
    <w:p w14:paraId="27C6C391" w14:textId="77777777" w:rsidR="000666CD" w:rsidRPr="00D246D1" w:rsidRDefault="000666CD" w:rsidP="00806B05">
      <w:pPr>
        <w:pStyle w:val="NormalWeb"/>
        <w:ind w:left="-284" w:right="43"/>
        <w:rPr>
          <w:b/>
          <w:sz w:val="24"/>
          <w:szCs w:val="24"/>
        </w:rPr>
      </w:pPr>
    </w:p>
    <w:p w14:paraId="4EC830D0" w14:textId="77777777" w:rsidR="004E5902" w:rsidRPr="00D246D1" w:rsidRDefault="004E5902" w:rsidP="00806B05">
      <w:pPr>
        <w:pStyle w:val="NormalWeb"/>
        <w:ind w:left="-284" w:right="43"/>
        <w:rPr>
          <w:b/>
          <w:sz w:val="24"/>
          <w:szCs w:val="24"/>
        </w:rPr>
      </w:pPr>
    </w:p>
    <w:p w14:paraId="7E7C5D4C" w14:textId="77777777" w:rsidR="006D2B9F" w:rsidRPr="00D246D1" w:rsidRDefault="006D2B9F">
      <w:pPr>
        <w:rPr>
          <w:rFonts w:ascii="Times" w:hAnsi="Times"/>
        </w:rPr>
      </w:pPr>
    </w:p>
    <w:sectPr w:rsidR="006D2B9F" w:rsidRPr="00D246D1" w:rsidSect="00D246D1">
      <w:footerReference w:type="even" r:id="rId8"/>
      <w:footerReference w:type="default" r:id="rId9"/>
      <w:pgSz w:w="11900" w:h="16840"/>
      <w:pgMar w:top="1440" w:right="1268"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8C32E6" w14:textId="77777777" w:rsidR="000F2967" w:rsidRDefault="000F2967" w:rsidP="000F2967">
      <w:r>
        <w:separator/>
      </w:r>
    </w:p>
  </w:endnote>
  <w:endnote w:type="continuationSeparator" w:id="0">
    <w:p w14:paraId="4A99885A" w14:textId="77777777" w:rsidR="000F2967" w:rsidRDefault="000F2967" w:rsidP="000F2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SimSun">
    <w:charset w:val="00"/>
    <w:family w:val="auto"/>
    <w:pitch w:val="variable"/>
  </w:font>
  <w:font w:name="Mangal">
    <w:panose1 w:val="00000000000000000000"/>
    <w:charset w:val="01"/>
    <w:family w:val="roman"/>
    <w:notTrueType/>
    <w:pitch w:val="variable"/>
    <w:sig w:usb0="00002000" w:usb1="00000000" w:usb2="00000000" w:usb3="00000000" w:csb0="00000000"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0B90C7" w14:textId="77777777" w:rsidR="000F2967" w:rsidRDefault="000F2967" w:rsidP="007258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BA7447" w14:textId="77777777" w:rsidR="000F2967" w:rsidRDefault="000F2967" w:rsidP="000F296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217624" w14:textId="77777777" w:rsidR="000F2967" w:rsidRDefault="000F2967" w:rsidP="007258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B45FDAB" w14:textId="77777777" w:rsidR="000F2967" w:rsidRDefault="000F2967" w:rsidP="000F2967">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5A20FB" w14:textId="77777777" w:rsidR="000F2967" w:rsidRDefault="000F2967" w:rsidP="000F2967">
      <w:r>
        <w:separator/>
      </w:r>
    </w:p>
  </w:footnote>
  <w:footnote w:type="continuationSeparator" w:id="0">
    <w:p w14:paraId="226B472E" w14:textId="77777777" w:rsidR="000F2967" w:rsidRDefault="000F2967" w:rsidP="000F296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579D4"/>
    <w:multiLevelType w:val="hybridMultilevel"/>
    <w:tmpl w:val="1DD02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43339F"/>
    <w:multiLevelType w:val="hybridMultilevel"/>
    <w:tmpl w:val="F426E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187899"/>
    <w:multiLevelType w:val="hybridMultilevel"/>
    <w:tmpl w:val="76088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B94844"/>
    <w:multiLevelType w:val="multilevel"/>
    <w:tmpl w:val="3334C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2F865AB"/>
    <w:multiLevelType w:val="hybridMultilevel"/>
    <w:tmpl w:val="8116B1B6"/>
    <w:lvl w:ilvl="0" w:tplc="2BA0FEC6">
      <w:start w:val="5"/>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660149E"/>
    <w:multiLevelType w:val="hybridMultilevel"/>
    <w:tmpl w:val="3DBCA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770"/>
    <w:rsid w:val="00014703"/>
    <w:rsid w:val="00023A28"/>
    <w:rsid w:val="000666CD"/>
    <w:rsid w:val="000B4D39"/>
    <w:rsid w:val="000F2967"/>
    <w:rsid w:val="00152312"/>
    <w:rsid w:val="00156C9A"/>
    <w:rsid w:val="001A2986"/>
    <w:rsid w:val="001F3EC9"/>
    <w:rsid w:val="002A29DA"/>
    <w:rsid w:val="00302C85"/>
    <w:rsid w:val="003072AA"/>
    <w:rsid w:val="00355BEE"/>
    <w:rsid w:val="00392282"/>
    <w:rsid w:val="003E6B52"/>
    <w:rsid w:val="00484332"/>
    <w:rsid w:val="004E037C"/>
    <w:rsid w:val="004E086B"/>
    <w:rsid w:val="004E5902"/>
    <w:rsid w:val="00512AA7"/>
    <w:rsid w:val="005329E8"/>
    <w:rsid w:val="00592DCE"/>
    <w:rsid w:val="00626C74"/>
    <w:rsid w:val="006D2B9F"/>
    <w:rsid w:val="007A67B5"/>
    <w:rsid w:val="00806B05"/>
    <w:rsid w:val="00810827"/>
    <w:rsid w:val="00870213"/>
    <w:rsid w:val="008906F9"/>
    <w:rsid w:val="008A020B"/>
    <w:rsid w:val="009310E9"/>
    <w:rsid w:val="00953B8B"/>
    <w:rsid w:val="00953CC8"/>
    <w:rsid w:val="0095574D"/>
    <w:rsid w:val="00976A78"/>
    <w:rsid w:val="009C0F21"/>
    <w:rsid w:val="00A17779"/>
    <w:rsid w:val="00A3703A"/>
    <w:rsid w:val="00A4660D"/>
    <w:rsid w:val="00A84247"/>
    <w:rsid w:val="00AD6265"/>
    <w:rsid w:val="00B41041"/>
    <w:rsid w:val="00B7453F"/>
    <w:rsid w:val="00BC3244"/>
    <w:rsid w:val="00C12E3D"/>
    <w:rsid w:val="00CA017D"/>
    <w:rsid w:val="00CA293F"/>
    <w:rsid w:val="00CC6EB3"/>
    <w:rsid w:val="00D246D1"/>
    <w:rsid w:val="00D64E92"/>
    <w:rsid w:val="00DF2770"/>
    <w:rsid w:val="00E77E69"/>
    <w:rsid w:val="00ED52A2"/>
    <w:rsid w:val="00EF37C1"/>
    <w:rsid w:val="00F16175"/>
    <w:rsid w:val="00FA2FEE"/>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9AE9A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a-DK"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F2770"/>
    <w:pPr>
      <w:spacing w:before="100" w:beforeAutospacing="1" w:after="100" w:afterAutospacing="1"/>
    </w:pPr>
    <w:rPr>
      <w:rFonts w:ascii="Times" w:hAnsi="Times" w:cs="Times New Roman"/>
      <w:sz w:val="20"/>
      <w:szCs w:val="20"/>
    </w:rPr>
  </w:style>
  <w:style w:type="paragraph" w:styleId="NoSpacing">
    <w:name w:val="No Spacing"/>
    <w:uiPriority w:val="1"/>
    <w:qFormat/>
    <w:rsid w:val="002A29DA"/>
  </w:style>
  <w:style w:type="paragraph" w:styleId="ListParagraph">
    <w:name w:val="List Paragraph"/>
    <w:basedOn w:val="Normal"/>
    <w:uiPriority w:val="34"/>
    <w:qFormat/>
    <w:rsid w:val="008A020B"/>
    <w:pPr>
      <w:ind w:left="720"/>
      <w:contextualSpacing/>
    </w:pPr>
  </w:style>
  <w:style w:type="paragraph" w:styleId="DocumentMap">
    <w:name w:val="Document Map"/>
    <w:basedOn w:val="Normal"/>
    <w:link w:val="DocumentMapChar"/>
    <w:uiPriority w:val="99"/>
    <w:semiHidden/>
    <w:unhideWhenUsed/>
    <w:rsid w:val="009310E9"/>
    <w:rPr>
      <w:rFonts w:ascii="Lucida Grande" w:hAnsi="Lucida Grande" w:cs="Lucida Grande"/>
    </w:rPr>
  </w:style>
  <w:style w:type="character" w:customStyle="1" w:styleId="DocumentMapChar">
    <w:name w:val="Document Map Char"/>
    <w:basedOn w:val="DefaultParagraphFont"/>
    <w:link w:val="DocumentMap"/>
    <w:uiPriority w:val="99"/>
    <w:semiHidden/>
    <w:rsid w:val="009310E9"/>
    <w:rPr>
      <w:rFonts w:ascii="Lucida Grande" w:hAnsi="Lucida Grande" w:cs="Lucida Grande"/>
    </w:rPr>
  </w:style>
  <w:style w:type="paragraph" w:styleId="BodyText">
    <w:name w:val="Body Text"/>
    <w:basedOn w:val="Normal"/>
    <w:link w:val="BodyTextChar"/>
    <w:rsid w:val="00D64E92"/>
    <w:pPr>
      <w:suppressAutoHyphens/>
      <w:spacing w:after="120"/>
    </w:pPr>
    <w:rPr>
      <w:rFonts w:ascii="Times New Roman" w:eastAsia="SimSun" w:hAnsi="Times New Roman" w:cs="Mangal"/>
      <w:kern w:val="1"/>
      <w:lang w:eastAsia="hi-IN" w:bidi="hi-IN"/>
    </w:rPr>
  </w:style>
  <w:style w:type="character" w:customStyle="1" w:styleId="BodyTextChar">
    <w:name w:val="Body Text Char"/>
    <w:basedOn w:val="DefaultParagraphFont"/>
    <w:link w:val="BodyText"/>
    <w:rsid w:val="00D64E92"/>
    <w:rPr>
      <w:rFonts w:ascii="Times New Roman" w:eastAsia="SimSun" w:hAnsi="Times New Roman" w:cs="Mangal"/>
      <w:kern w:val="1"/>
      <w:lang w:eastAsia="hi-IN" w:bidi="hi-IN"/>
    </w:rPr>
  </w:style>
  <w:style w:type="paragraph" w:styleId="Footer">
    <w:name w:val="footer"/>
    <w:basedOn w:val="Normal"/>
    <w:link w:val="FooterChar"/>
    <w:uiPriority w:val="99"/>
    <w:unhideWhenUsed/>
    <w:rsid w:val="000F2967"/>
    <w:pPr>
      <w:tabs>
        <w:tab w:val="center" w:pos="4153"/>
        <w:tab w:val="right" w:pos="8306"/>
      </w:tabs>
    </w:pPr>
  </w:style>
  <w:style w:type="character" w:customStyle="1" w:styleId="FooterChar">
    <w:name w:val="Footer Char"/>
    <w:basedOn w:val="DefaultParagraphFont"/>
    <w:link w:val="Footer"/>
    <w:uiPriority w:val="99"/>
    <w:rsid w:val="000F2967"/>
  </w:style>
  <w:style w:type="character" w:styleId="PageNumber">
    <w:name w:val="page number"/>
    <w:basedOn w:val="DefaultParagraphFont"/>
    <w:uiPriority w:val="99"/>
    <w:semiHidden/>
    <w:unhideWhenUsed/>
    <w:rsid w:val="000F296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F2770"/>
    <w:pPr>
      <w:spacing w:before="100" w:beforeAutospacing="1" w:after="100" w:afterAutospacing="1"/>
    </w:pPr>
    <w:rPr>
      <w:rFonts w:ascii="Times" w:hAnsi="Times" w:cs="Times New Roman"/>
      <w:sz w:val="20"/>
      <w:szCs w:val="20"/>
    </w:rPr>
  </w:style>
  <w:style w:type="paragraph" w:styleId="NoSpacing">
    <w:name w:val="No Spacing"/>
    <w:uiPriority w:val="1"/>
    <w:qFormat/>
    <w:rsid w:val="002A29DA"/>
  </w:style>
  <w:style w:type="paragraph" w:styleId="ListParagraph">
    <w:name w:val="List Paragraph"/>
    <w:basedOn w:val="Normal"/>
    <w:uiPriority w:val="34"/>
    <w:qFormat/>
    <w:rsid w:val="008A020B"/>
    <w:pPr>
      <w:ind w:left="720"/>
      <w:contextualSpacing/>
    </w:pPr>
  </w:style>
  <w:style w:type="paragraph" w:styleId="DocumentMap">
    <w:name w:val="Document Map"/>
    <w:basedOn w:val="Normal"/>
    <w:link w:val="DocumentMapChar"/>
    <w:uiPriority w:val="99"/>
    <w:semiHidden/>
    <w:unhideWhenUsed/>
    <w:rsid w:val="009310E9"/>
    <w:rPr>
      <w:rFonts w:ascii="Lucida Grande" w:hAnsi="Lucida Grande" w:cs="Lucida Grande"/>
    </w:rPr>
  </w:style>
  <w:style w:type="character" w:customStyle="1" w:styleId="DocumentMapChar">
    <w:name w:val="Document Map Char"/>
    <w:basedOn w:val="DefaultParagraphFont"/>
    <w:link w:val="DocumentMap"/>
    <w:uiPriority w:val="99"/>
    <w:semiHidden/>
    <w:rsid w:val="009310E9"/>
    <w:rPr>
      <w:rFonts w:ascii="Lucida Grande" w:hAnsi="Lucida Grande" w:cs="Lucida Grande"/>
    </w:rPr>
  </w:style>
  <w:style w:type="paragraph" w:styleId="BodyText">
    <w:name w:val="Body Text"/>
    <w:basedOn w:val="Normal"/>
    <w:link w:val="BodyTextChar"/>
    <w:rsid w:val="00D64E92"/>
    <w:pPr>
      <w:suppressAutoHyphens/>
      <w:spacing w:after="120"/>
    </w:pPr>
    <w:rPr>
      <w:rFonts w:ascii="Times New Roman" w:eastAsia="SimSun" w:hAnsi="Times New Roman" w:cs="Mangal"/>
      <w:kern w:val="1"/>
      <w:lang w:eastAsia="hi-IN" w:bidi="hi-IN"/>
    </w:rPr>
  </w:style>
  <w:style w:type="character" w:customStyle="1" w:styleId="BodyTextChar">
    <w:name w:val="Body Text Char"/>
    <w:basedOn w:val="DefaultParagraphFont"/>
    <w:link w:val="BodyText"/>
    <w:rsid w:val="00D64E92"/>
    <w:rPr>
      <w:rFonts w:ascii="Times New Roman" w:eastAsia="SimSun" w:hAnsi="Times New Roman" w:cs="Mangal"/>
      <w:kern w:val="1"/>
      <w:lang w:eastAsia="hi-IN" w:bidi="hi-IN"/>
    </w:rPr>
  </w:style>
  <w:style w:type="paragraph" w:styleId="Footer">
    <w:name w:val="footer"/>
    <w:basedOn w:val="Normal"/>
    <w:link w:val="FooterChar"/>
    <w:uiPriority w:val="99"/>
    <w:unhideWhenUsed/>
    <w:rsid w:val="000F2967"/>
    <w:pPr>
      <w:tabs>
        <w:tab w:val="center" w:pos="4153"/>
        <w:tab w:val="right" w:pos="8306"/>
      </w:tabs>
    </w:pPr>
  </w:style>
  <w:style w:type="character" w:customStyle="1" w:styleId="FooterChar">
    <w:name w:val="Footer Char"/>
    <w:basedOn w:val="DefaultParagraphFont"/>
    <w:link w:val="Footer"/>
    <w:uiPriority w:val="99"/>
    <w:rsid w:val="000F2967"/>
  </w:style>
  <w:style w:type="character" w:styleId="PageNumber">
    <w:name w:val="page number"/>
    <w:basedOn w:val="DefaultParagraphFont"/>
    <w:uiPriority w:val="99"/>
    <w:semiHidden/>
    <w:unhideWhenUsed/>
    <w:rsid w:val="000F29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710647">
      <w:bodyDiv w:val="1"/>
      <w:marLeft w:val="0"/>
      <w:marRight w:val="0"/>
      <w:marTop w:val="0"/>
      <w:marBottom w:val="0"/>
      <w:divBdr>
        <w:top w:val="none" w:sz="0" w:space="0" w:color="auto"/>
        <w:left w:val="none" w:sz="0" w:space="0" w:color="auto"/>
        <w:bottom w:val="none" w:sz="0" w:space="0" w:color="auto"/>
        <w:right w:val="none" w:sz="0" w:space="0" w:color="auto"/>
      </w:divBdr>
      <w:divsChild>
        <w:div w:id="4793228">
          <w:marLeft w:val="0"/>
          <w:marRight w:val="0"/>
          <w:marTop w:val="0"/>
          <w:marBottom w:val="0"/>
          <w:divBdr>
            <w:top w:val="none" w:sz="0" w:space="0" w:color="auto"/>
            <w:left w:val="none" w:sz="0" w:space="0" w:color="auto"/>
            <w:bottom w:val="none" w:sz="0" w:space="0" w:color="auto"/>
            <w:right w:val="none" w:sz="0" w:space="0" w:color="auto"/>
          </w:divBdr>
          <w:divsChild>
            <w:div w:id="1634485358">
              <w:marLeft w:val="0"/>
              <w:marRight w:val="0"/>
              <w:marTop w:val="0"/>
              <w:marBottom w:val="0"/>
              <w:divBdr>
                <w:top w:val="none" w:sz="0" w:space="0" w:color="auto"/>
                <w:left w:val="none" w:sz="0" w:space="0" w:color="auto"/>
                <w:bottom w:val="none" w:sz="0" w:space="0" w:color="auto"/>
                <w:right w:val="none" w:sz="0" w:space="0" w:color="auto"/>
              </w:divBdr>
              <w:divsChild>
                <w:div w:id="1580093114">
                  <w:marLeft w:val="0"/>
                  <w:marRight w:val="0"/>
                  <w:marTop w:val="0"/>
                  <w:marBottom w:val="0"/>
                  <w:divBdr>
                    <w:top w:val="none" w:sz="0" w:space="0" w:color="auto"/>
                    <w:left w:val="none" w:sz="0" w:space="0" w:color="auto"/>
                    <w:bottom w:val="none" w:sz="0" w:space="0" w:color="auto"/>
                    <w:right w:val="none" w:sz="0" w:space="0" w:color="auto"/>
                  </w:divBdr>
                </w:div>
              </w:divsChild>
            </w:div>
            <w:div w:id="1229875959">
              <w:marLeft w:val="0"/>
              <w:marRight w:val="0"/>
              <w:marTop w:val="0"/>
              <w:marBottom w:val="0"/>
              <w:divBdr>
                <w:top w:val="none" w:sz="0" w:space="0" w:color="auto"/>
                <w:left w:val="none" w:sz="0" w:space="0" w:color="auto"/>
                <w:bottom w:val="none" w:sz="0" w:space="0" w:color="auto"/>
                <w:right w:val="none" w:sz="0" w:space="0" w:color="auto"/>
              </w:divBdr>
              <w:divsChild>
                <w:div w:id="1407146869">
                  <w:marLeft w:val="0"/>
                  <w:marRight w:val="0"/>
                  <w:marTop w:val="0"/>
                  <w:marBottom w:val="0"/>
                  <w:divBdr>
                    <w:top w:val="none" w:sz="0" w:space="0" w:color="auto"/>
                    <w:left w:val="none" w:sz="0" w:space="0" w:color="auto"/>
                    <w:bottom w:val="none" w:sz="0" w:space="0" w:color="auto"/>
                    <w:right w:val="none" w:sz="0" w:space="0" w:color="auto"/>
                  </w:divBdr>
                </w:div>
              </w:divsChild>
            </w:div>
            <w:div w:id="1826698982">
              <w:marLeft w:val="0"/>
              <w:marRight w:val="0"/>
              <w:marTop w:val="0"/>
              <w:marBottom w:val="0"/>
              <w:divBdr>
                <w:top w:val="none" w:sz="0" w:space="0" w:color="auto"/>
                <w:left w:val="none" w:sz="0" w:space="0" w:color="auto"/>
                <w:bottom w:val="none" w:sz="0" w:space="0" w:color="auto"/>
                <w:right w:val="none" w:sz="0" w:space="0" w:color="auto"/>
              </w:divBdr>
              <w:divsChild>
                <w:div w:id="933057358">
                  <w:marLeft w:val="0"/>
                  <w:marRight w:val="0"/>
                  <w:marTop w:val="0"/>
                  <w:marBottom w:val="0"/>
                  <w:divBdr>
                    <w:top w:val="none" w:sz="0" w:space="0" w:color="auto"/>
                    <w:left w:val="none" w:sz="0" w:space="0" w:color="auto"/>
                    <w:bottom w:val="none" w:sz="0" w:space="0" w:color="auto"/>
                    <w:right w:val="none" w:sz="0" w:space="0" w:color="auto"/>
                  </w:divBdr>
                </w:div>
              </w:divsChild>
            </w:div>
            <w:div w:id="626014752">
              <w:marLeft w:val="0"/>
              <w:marRight w:val="0"/>
              <w:marTop w:val="0"/>
              <w:marBottom w:val="0"/>
              <w:divBdr>
                <w:top w:val="none" w:sz="0" w:space="0" w:color="auto"/>
                <w:left w:val="none" w:sz="0" w:space="0" w:color="auto"/>
                <w:bottom w:val="none" w:sz="0" w:space="0" w:color="auto"/>
                <w:right w:val="none" w:sz="0" w:space="0" w:color="auto"/>
              </w:divBdr>
              <w:divsChild>
                <w:div w:id="871261983">
                  <w:marLeft w:val="0"/>
                  <w:marRight w:val="0"/>
                  <w:marTop w:val="0"/>
                  <w:marBottom w:val="0"/>
                  <w:divBdr>
                    <w:top w:val="none" w:sz="0" w:space="0" w:color="auto"/>
                    <w:left w:val="none" w:sz="0" w:space="0" w:color="auto"/>
                    <w:bottom w:val="none" w:sz="0" w:space="0" w:color="auto"/>
                    <w:right w:val="none" w:sz="0" w:space="0" w:color="auto"/>
                  </w:divBdr>
                </w:div>
              </w:divsChild>
            </w:div>
            <w:div w:id="1670061915">
              <w:marLeft w:val="0"/>
              <w:marRight w:val="0"/>
              <w:marTop w:val="0"/>
              <w:marBottom w:val="0"/>
              <w:divBdr>
                <w:top w:val="none" w:sz="0" w:space="0" w:color="auto"/>
                <w:left w:val="none" w:sz="0" w:space="0" w:color="auto"/>
                <w:bottom w:val="none" w:sz="0" w:space="0" w:color="auto"/>
                <w:right w:val="none" w:sz="0" w:space="0" w:color="auto"/>
              </w:divBdr>
              <w:divsChild>
                <w:div w:id="172636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447268">
          <w:marLeft w:val="0"/>
          <w:marRight w:val="0"/>
          <w:marTop w:val="0"/>
          <w:marBottom w:val="0"/>
          <w:divBdr>
            <w:top w:val="none" w:sz="0" w:space="0" w:color="auto"/>
            <w:left w:val="none" w:sz="0" w:space="0" w:color="auto"/>
            <w:bottom w:val="none" w:sz="0" w:space="0" w:color="auto"/>
            <w:right w:val="none" w:sz="0" w:space="0" w:color="auto"/>
          </w:divBdr>
          <w:divsChild>
            <w:div w:id="649939364">
              <w:marLeft w:val="0"/>
              <w:marRight w:val="0"/>
              <w:marTop w:val="0"/>
              <w:marBottom w:val="0"/>
              <w:divBdr>
                <w:top w:val="none" w:sz="0" w:space="0" w:color="auto"/>
                <w:left w:val="none" w:sz="0" w:space="0" w:color="auto"/>
                <w:bottom w:val="none" w:sz="0" w:space="0" w:color="auto"/>
                <w:right w:val="none" w:sz="0" w:space="0" w:color="auto"/>
              </w:divBdr>
              <w:divsChild>
                <w:div w:id="1598908380">
                  <w:marLeft w:val="0"/>
                  <w:marRight w:val="0"/>
                  <w:marTop w:val="0"/>
                  <w:marBottom w:val="0"/>
                  <w:divBdr>
                    <w:top w:val="none" w:sz="0" w:space="0" w:color="auto"/>
                    <w:left w:val="none" w:sz="0" w:space="0" w:color="auto"/>
                    <w:bottom w:val="none" w:sz="0" w:space="0" w:color="auto"/>
                    <w:right w:val="none" w:sz="0" w:space="0" w:color="auto"/>
                  </w:divBdr>
                  <w:divsChild>
                    <w:div w:id="1889102324">
                      <w:marLeft w:val="0"/>
                      <w:marRight w:val="0"/>
                      <w:marTop w:val="0"/>
                      <w:marBottom w:val="0"/>
                      <w:divBdr>
                        <w:top w:val="none" w:sz="0" w:space="0" w:color="auto"/>
                        <w:left w:val="none" w:sz="0" w:space="0" w:color="auto"/>
                        <w:bottom w:val="none" w:sz="0" w:space="0" w:color="auto"/>
                        <w:right w:val="none" w:sz="0" w:space="0" w:color="auto"/>
                      </w:divBdr>
                    </w:div>
                  </w:divsChild>
                </w:div>
                <w:div w:id="1112751199">
                  <w:marLeft w:val="0"/>
                  <w:marRight w:val="0"/>
                  <w:marTop w:val="0"/>
                  <w:marBottom w:val="0"/>
                  <w:divBdr>
                    <w:top w:val="none" w:sz="0" w:space="0" w:color="auto"/>
                    <w:left w:val="none" w:sz="0" w:space="0" w:color="auto"/>
                    <w:bottom w:val="none" w:sz="0" w:space="0" w:color="auto"/>
                    <w:right w:val="none" w:sz="0" w:space="0" w:color="auto"/>
                  </w:divBdr>
                  <w:divsChild>
                    <w:div w:id="29950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615350">
          <w:marLeft w:val="0"/>
          <w:marRight w:val="0"/>
          <w:marTop w:val="0"/>
          <w:marBottom w:val="0"/>
          <w:divBdr>
            <w:top w:val="none" w:sz="0" w:space="0" w:color="auto"/>
            <w:left w:val="none" w:sz="0" w:space="0" w:color="auto"/>
            <w:bottom w:val="none" w:sz="0" w:space="0" w:color="auto"/>
            <w:right w:val="none" w:sz="0" w:space="0" w:color="auto"/>
          </w:divBdr>
          <w:divsChild>
            <w:div w:id="884829484">
              <w:marLeft w:val="0"/>
              <w:marRight w:val="0"/>
              <w:marTop w:val="0"/>
              <w:marBottom w:val="0"/>
              <w:divBdr>
                <w:top w:val="none" w:sz="0" w:space="0" w:color="auto"/>
                <w:left w:val="none" w:sz="0" w:space="0" w:color="auto"/>
                <w:bottom w:val="none" w:sz="0" w:space="0" w:color="auto"/>
                <w:right w:val="none" w:sz="0" w:space="0" w:color="auto"/>
              </w:divBdr>
              <w:divsChild>
                <w:div w:id="104736119">
                  <w:marLeft w:val="0"/>
                  <w:marRight w:val="0"/>
                  <w:marTop w:val="0"/>
                  <w:marBottom w:val="0"/>
                  <w:divBdr>
                    <w:top w:val="none" w:sz="0" w:space="0" w:color="auto"/>
                    <w:left w:val="none" w:sz="0" w:space="0" w:color="auto"/>
                    <w:bottom w:val="none" w:sz="0" w:space="0" w:color="auto"/>
                    <w:right w:val="none" w:sz="0" w:space="0" w:color="auto"/>
                  </w:divBdr>
                  <w:divsChild>
                    <w:div w:id="193807802">
                      <w:marLeft w:val="0"/>
                      <w:marRight w:val="0"/>
                      <w:marTop w:val="0"/>
                      <w:marBottom w:val="0"/>
                      <w:divBdr>
                        <w:top w:val="none" w:sz="0" w:space="0" w:color="auto"/>
                        <w:left w:val="none" w:sz="0" w:space="0" w:color="auto"/>
                        <w:bottom w:val="none" w:sz="0" w:space="0" w:color="auto"/>
                        <w:right w:val="none" w:sz="0" w:space="0" w:color="auto"/>
                      </w:divBdr>
                    </w:div>
                  </w:divsChild>
                </w:div>
                <w:div w:id="1974092539">
                  <w:marLeft w:val="0"/>
                  <w:marRight w:val="0"/>
                  <w:marTop w:val="0"/>
                  <w:marBottom w:val="0"/>
                  <w:divBdr>
                    <w:top w:val="none" w:sz="0" w:space="0" w:color="auto"/>
                    <w:left w:val="none" w:sz="0" w:space="0" w:color="auto"/>
                    <w:bottom w:val="none" w:sz="0" w:space="0" w:color="auto"/>
                    <w:right w:val="none" w:sz="0" w:space="0" w:color="auto"/>
                  </w:divBdr>
                  <w:divsChild>
                    <w:div w:id="163429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4965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4</Pages>
  <Words>1177</Words>
  <Characters>8624</Characters>
  <Application>Microsoft Macintosh Word</Application>
  <DocSecurity>0</DocSecurity>
  <Lines>168</Lines>
  <Paragraphs>36</Paragraphs>
  <ScaleCrop>false</ScaleCrop>
  <Company/>
  <LinksUpToDate>false</LinksUpToDate>
  <CharactersWithSpaces>9792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 Tuborgh</dc:creator>
  <cp:keywords/>
  <dc:description/>
  <cp:lastModifiedBy>Lise Tuborgh</cp:lastModifiedBy>
  <cp:revision>8</cp:revision>
  <dcterms:created xsi:type="dcterms:W3CDTF">2015-06-01T01:20:00Z</dcterms:created>
  <dcterms:modified xsi:type="dcterms:W3CDTF">2015-06-01T09:35:00Z</dcterms:modified>
</cp:coreProperties>
</file>