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jc w:val="center"/>
        <w:rPr>
          <w:sz w:val="28"/>
          <w:szCs w:val="28"/>
          <w:lang w:val="en-GB"/>
        </w:rPr>
      </w:pPr>
      <w:r w:rsidRPr="000D47D5">
        <w:rPr>
          <w:sz w:val="28"/>
          <w:szCs w:val="28"/>
          <w:lang w:val="en-GB"/>
        </w:rPr>
        <w:t>Aalborg University</w:t>
      </w: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jc w:val="center"/>
        <w:rPr>
          <w:sz w:val="28"/>
          <w:szCs w:val="28"/>
          <w:lang w:val="en-GB"/>
        </w:rPr>
      </w:pPr>
      <w:r w:rsidRPr="000D47D5">
        <w:rPr>
          <w:sz w:val="28"/>
          <w:szCs w:val="28"/>
          <w:lang w:val="en-GB"/>
        </w:rPr>
        <w:t>Social Sciences, Development and International Relations</w:t>
      </w:r>
    </w:p>
    <w:p w:rsidR="00B14420" w:rsidRDefault="00FE3A9F" w:rsidP="00B14420">
      <w:pPr>
        <w:pStyle w:val="ListParagraph"/>
        <w:tabs>
          <w:tab w:val="left" w:pos="1"/>
          <w:tab w:val="left" w:pos="1303"/>
          <w:tab w:val="left" w:pos="2606"/>
          <w:tab w:val="left" w:pos="3909"/>
          <w:tab w:val="left" w:pos="5212"/>
          <w:tab w:val="left" w:pos="6516"/>
          <w:tab w:val="left" w:pos="7819"/>
        </w:tabs>
        <w:ind w:left="0"/>
        <w:jc w:val="center"/>
        <w:rPr>
          <w:sz w:val="28"/>
          <w:szCs w:val="28"/>
          <w:lang w:val="en-GB"/>
        </w:rPr>
      </w:pPr>
      <w:proofErr w:type="gramStart"/>
      <w:r>
        <w:rPr>
          <w:sz w:val="28"/>
          <w:szCs w:val="28"/>
          <w:lang w:val="en-GB"/>
        </w:rPr>
        <w:t>the</w:t>
      </w:r>
      <w:proofErr w:type="gramEnd"/>
      <w:r>
        <w:rPr>
          <w:sz w:val="28"/>
          <w:szCs w:val="28"/>
          <w:lang w:val="en-GB"/>
        </w:rPr>
        <w:t xml:space="preserve"> 10</w:t>
      </w:r>
      <w:r w:rsidR="00B14420" w:rsidRPr="000D47D5">
        <w:rPr>
          <w:sz w:val="28"/>
          <w:szCs w:val="28"/>
          <w:lang w:val="en-GB"/>
        </w:rPr>
        <w:t>th semester</w:t>
      </w:r>
    </w:p>
    <w:p w:rsidR="003C0393" w:rsidRDefault="003C0393" w:rsidP="00B14420">
      <w:pPr>
        <w:pStyle w:val="ListParagraph"/>
        <w:tabs>
          <w:tab w:val="left" w:pos="1"/>
          <w:tab w:val="left" w:pos="1303"/>
          <w:tab w:val="left" w:pos="2606"/>
          <w:tab w:val="left" w:pos="3909"/>
          <w:tab w:val="left" w:pos="5212"/>
          <w:tab w:val="left" w:pos="6516"/>
          <w:tab w:val="left" w:pos="7819"/>
        </w:tabs>
        <w:ind w:left="0"/>
        <w:jc w:val="center"/>
        <w:rPr>
          <w:sz w:val="28"/>
          <w:szCs w:val="28"/>
          <w:lang w:val="en-GB"/>
        </w:rPr>
      </w:pPr>
    </w:p>
    <w:p w:rsidR="003C0393" w:rsidRPr="003C0393" w:rsidRDefault="003C0393" w:rsidP="00B14420">
      <w:pPr>
        <w:pStyle w:val="ListParagraph"/>
        <w:tabs>
          <w:tab w:val="left" w:pos="1"/>
          <w:tab w:val="left" w:pos="1303"/>
          <w:tab w:val="left" w:pos="2606"/>
          <w:tab w:val="left" w:pos="3909"/>
          <w:tab w:val="left" w:pos="5212"/>
          <w:tab w:val="left" w:pos="6516"/>
          <w:tab w:val="left" w:pos="7819"/>
        </w:tabs>
        <w:ind w:left="0"/>
        <w:jc w:val="center"/>
        <w:rPr>
          <w:sz w:val="44"/>
          <w:szCs w:val="44"/>
          <w:lang w:val="en-GB"/>
        </w:rPr>
      </w:pPr>
    </w:p>
    <w:p w:rsidR="003C0393" w:rsidRPr="003C0393" w:rsidRDefault="003C0393" w:rsidP="00B14420">
      <w:pPr>
        <w:pStyle w:val="ListParagraph"/>
        <w:tabs>
          <w:tab w:val="left" w:pos="1"/>
          <w:tab w:val="left" w:pos="1303"/>
          <w:tab w:val="left" w:pos="2606"/>
          <w:tab w:val="left" w:pos="3909"/>
          <w:tab w:val="left" w:pos="5212"/>
          <w:tab w:val="left" w:pos="6516"/>
          <w:tab w:val="left" w:pos="7819"/>
        </w:tabs>
        <w:ind w:left="0"/>
        <w:jc w:val="center"/>
        <w:rPr>
          <w:sz w:val="44"/>
          <w:szCs w:val="44"/>
          <w:lang w:val="en-GB"/>
        </w:rPr>
      </w:pPr>
      <w:r w:rsidRPr="003C0393">
        <w:rPr>
          <w:sz w:val="44"/>
          <w:szCs w:val="44"/>
          <w:lang w:val="en-GB"/>
        </w:rPr>
        <w:t>MASTER THESIS</w:t>
      </w: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jc w:val="center"/>
        <w:rPr>
          <w:b/>
          <w:sz w:val="44"/>
          <w:szCs w:val="44"/>
          <w:lang w:val="en-GB"/>
        </w:rPr>
      </w:pP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jc w:val="center"/>
        <w:rPr>
          <w:b/>
          <w:sz w:val="44"/>
          <w:szCs w:val="44"/>
          <w:lang w:val="en-GB"/>
        </w:rPr>
      </w:pPr>
    </w:p>
    <w:p w:rsidR="00EE09F9" w:rsidRPr="003F22AF" w:rsidRDefault="002331BF" w:rsidP="00EE09F9">
      <w:pPr>
        <w:pStyle w:val="ListParagraph"/>
        <w:tabs>
          <w:tab w:val="left" w:pos="1"/>
          <w:tab w:val="left" w:pos="1303"/>
          <w:tab w:val="left" w:pos="2606"/>
          <w:tab w:val="left" w:pos="3909"/>
          <w:tab w:val="left" w:pos="5212"/>
          <w:tab w:val="left" w:pos="6516"/>
          <w:tab w:val="left" w:pos="7819"/>
        </w:tabs>
        <w:spacing w:before="120" w:after="120"/>
        <w:ind w:left="0"/>
        <w:jc w:val="center"/>
        <w:rPr>
          <w:b/>
          <w:sz w:val="36"/>
          <w:szCs w:val="36"/>
          <w:lang w:val="en-GB"/>
        </w:rPr>
      </w:pPr>
      <w:r>
        <w:rPr>
          <w:b/>
          <w:sz w:val="36"/>
          <w:szCs w:val="36"/>
          <w:lang w:val="en-GB"/>
        </w:rPr>
        <w:t>The R</w:t>
      </w:r>
      <w:r w:rsidR="001E7A7D" w:rsidRPr="003F22AF">
        <w:rPr>
          <w:b/>
          <w:sz w:val="36"/>
          <w:szCs w:val="36"/>
          <w:lang w:val="en-GB"/>
        </w:rPr>
        <w:t xml:space="preserve">ole of the EU’s Cultural Diplomacy in Case of </w:t>
      </w:r>
    </w:p>
    <w:p w:rsidR="00B14420" w:rsidRPr="00950841" w:rsidRDefault="005410FE" w:rsidP="00EE09F9">
      <w:pPr>
        <w:pStyle w:val="ListParagraph"/>
        <w:tabs>
          <w:tab w:val="left" w:pos="1"/>
          <w:tab w:val="left" w:pos="1303"/>
          <w:tab w:val="left" w:pos="2606"/>
          <w:tab w:val="left" w:pos="3909"/>
          <w:tab w:val="left" w:pos="5212"/>
          <w:tab w:val="left" w:pos="6516"/>
          <w:tab w:val="left" w:pos="7819"/>
        </w:tabs>
        <w:spacing w:before="120" w:after="120"/>
        <w:ind w:left="0"/>
        <w:jc w:val="center"/>
        <w:rPr>
          <w:b/>
          <w:sz w:val="36"/>
          <w:szCs w:val="36"/>
          <w:lang w:val="lv-LV"/>
        </w:rPr>
      </w:pPr>
      <w:r>
        <w:rPr>
          <w:b/>
          <w:sz w:val="36"/>
          <w:szCs w:val="36"/>
          <w:lang w:val="en-GB"/>
        </w:rPr>
        <w:t xml:space="preserve">Basque and Catalonian </w:t>
      </w:r>
      <w:r w:rsidR="001E7A7D" w:rsidRPr="003F22AF">
        <w:rPr>
          <w:b/>
          <w:sz w:val="36"/>
          <w:szCs w:val="36"/>
          <w:lang w:val="en-GB"/>
        </w:rPr>
        <w:t>Ethnic Confli</w:t>
      </w:r>
      <w:r w:rsidR="006D20E3">
        <w:rPr>
          <w:b/>
          <w:sz w:val="36"/>
          <w:szCs w:val="36"/>
          <w:lang w:val="en-GB"/>
        </w:rPr>
        <w:t>ct</w:t>
      </w:r>
      <w:r>
        <w:rPr>
          <w:b/>
          <w:sz w:val="36"/>
          <w:szCs w:val="36"/>
          <w:lang w:val="en-GB"/>
        </w:rPr>
        <w:t>s</w:t>
      </w:r>
    </w:p>
    <w:p w:rsidR="00B14420" w:rsidRPr="008C5D3F" w:rsidRDefault="00B14420"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lang w:val="lv-LV"/>
        </w:rPr>
      </w:pP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B14420" w:rsidRDefault="00B14420"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A0530C" w:rsidRPr="000D47D5" w:rsidRDefault="00A0530C"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B14420" w:rsidRPr="000D47D5" w:rsidRDefault="00B14420"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3F22AF" w:rsidRDefault="00B14420" w:rsidP="00B14420">
      <w:pPr>
        <w:pStyle w:val="ListParagraph"/>
        <w:tabs>
          <w:tab w:val="left" w:pos="1"/>
          <w:tab w:val="left" w:pos="1303"/>
          <w:tab w:val="left" w:pos="2606"/>
          <w:tab w:val="left" w:pos="3909"/>
          <w:tab w:val="left" w:pos="5212"/>
          <w:tab w:val="left" w:pos="6516"/>
          <w:tab w:val="left" w:pos="7819"/>
        </w:tabs>
        <w:ind w:left="0"/>
        <w:jc w:val="right"/>
        <w:rPr>
          <w:rFonts w:ascii="Calibri" w:hAnsi="Calibri" w:cs="Calibri"/>
          <w:sz w:val="21"/>
          <w:szCs w:val="21"/>
          <w:lang w:val="en-GB"/>
        </w:rPr>
      </w:pPr>
      <w:r w:rsidRPr="003F22AF">
        <w:rPr>
          <w:rFonts w:ascii="Calibri" w:hAnsi="Calibri" w:cs="Calibri"/>
          <w:sz w:val="21"/>
          <w:szCs w:val="21"/>
          <w:u w:val="single"/>
          <w:lang w:val="en-GB"/>
        </w:rPr>
        <w:t>Author of the work</w:t>
      </w:r>
      <w:r w:rsidRPr="000D47D5">
        <w:rPr>
          <w:rFonts w:ascii="Calibri" w:hAnsi="Calibri" w:cs="Calibri"/>
          <w:sz w:val="21"/>
          <w:szCs w:val="21"/>
          <w:lang w:val="en-GB"/>
        </w:rPr>
        <w:t>:</w:t>
      </w:r>
    </w:p>
    <w:p w:rsidR="00B14420" w:rsidRPr="00B77D56" w:rsidRDefault="00B14420" w:rsidP="00B14420">
      <w:pPr>
        <w:pStyle w:val="ListParagraph"/>
        <w:tabs>
          <w:tab w:val="left" w:pos="1"/>
          <w:tab w:val="left" w:pos="1303"/>
          <w:tab w:val="left" w:pos="2606"/>
          <w:tab w:val="left" w:pos="3909"/>
          <w:tab w:val="left" w:pos="5212"/>
          <w:tab w:val="left" w:pos="6516"/>
          <w:tab w:val="left" w:pos="7819"/>
        </w:tabs>
        <w:ind w:left="0"/>
        <w:jc w:val="right"/>
        <w:rPr>
          <w:rFonts w:cs="Times New Roman"/>
          <w:b/>
          <w:i/>
          <w:lang w:val="en-GB"/>
        </w:rPr>
      </w:pPr>
      <w:r w:rsidRPr="000D47D5">
        <w:rPr>
          <w:rFonts w:ascii="Calibri" w:hAnsi="Calibri" w:cs="Calibri"/>
          <w:sz w:val="21"/>
          <w:szCs w:val="21"/>
          <w:lang w:val="en-GB"/>
        </w:rPr>
        <w:t xml:space="preserve"> </w:t>
      </w:r>
      <w:r w:rsidRPr="00B77D56">
        <w:rPr>
          <w:rFonts w:cs="Times New Roman"/>
          <w:b/>
          <w:i/>
          <w:lang w:val="en-GB"/>
        </w:rPr>
        <w:t>Kristine Tolokonnikova</w:t>
      </w:r>
    </w:p>
    <w:p w:rsidR="00D34427" w:rsidRPr="000D47D5" w:rsidRDefault="00B14420" w:rsidP="00B14420">
      <w:pPr>
        <w:pStyle w:val="ListParagraph"/>
        <w:tabs>
          <w:tab w:val="left" w:pos="1"/>
          <w:tab w:val="left" w:pos="1303"/>
          <w:tab w:val="left" w:pos="2606"/>
          <w:tab w:val="left" w:pos="3909"/>
          <w:tab w:val="left" w:pos="5212"/>
          <w:tab w:val="left" w:pos="6516"/>
          <w:tab w:val="left" w:pos="7819"/>
        </w:tabs>
        <w:ind w:left="0"/>
        <w:jc w:val="right"/>
        <w:rPr>
          <w:rFonts w:ascii="Calibri" w:hAnsi="Calibri" w:cs="Calibri"/>
          <w:sz w:val="21"/>
          <w:szCs w:val="21"/>
          <w:lang w:val="en-GB"/>
        </w:rPr>
      </w:pPr>
      <w:r w:rsidRPr="003F22AF">
        <w:rPr>
          <w:rFonts w:ascii="Calibri" w:hAnsi="Calibri" w:cs="Calibri"/>
          <w:sz w:val="21"/>
          <w:szCs w:val="21"/>
          <w:u w:val="single"/>
          <w:lang w:val="en-GB"/>
        </w:rPr>
        <w:t>Supervisor</w:t>
      </w:r>
      <w:r w:rsidR="001C78BD">
        <w:rPr>
          <w:rFonts w:ascii="Calibri" w:hAnsi="Calibri" w:cs="Calibri"/>
          <w:sz w:val="21"/>
          <w:szCs w:val="21"/>
          <w:u w:val="single"/>
          <w:lang w:val="en-GB"/>
        </w:rPr>
        <w:t>s</w:t>
      </w:r>
      <w:r w:rsidRPr="000D47D5">
        <w:rPr>
          <w:rFonts w:ascii="Calibri" w:hAnsi="Calibri" w:cs="Calibri"/>
          <w:sz w:val="21"/>
          <w:szCs w:val="21"/>
          <w:lang w:val="en-GB"/>
        </w:rPr>
        <w:t xml:space="preserve">: </w:t>
      </w:r>
    </w:p>
    <w:p w:rsidR="00BF1B1F" w:rsidRDefault="00BF1B1F" w:rsidP="00D34427">
      <w:pPr>
        <w:pStyle w:val="Default"/>
        <w:jc w:val="right"/>
        <w:rPr>
          <w:rFonts w:ascii="Times New Roman" w:hAnsi="Times New Roman" w:cs="Times New Roman"/>
          <w:b/>
          <w:i/>
        </w:rPr>
      </w:pPr>
      <w:r>
        <w:rPr>
          <w:rFonts w:ascii="Times New Roman" w:hAnsi="Times New Roman" w:cs="Times New Roman"/>
          <w:b/>
          <w:i/>
        </w:rPr>
        <w:t xml:space="preserve">Wolfgang </w:t>
      </w:r>
      <w:proofErr w:type="spellStart"/>
      <w:r>
        <w:rPr>
          <w:rFonts w:ascii="Times New Roman" w:hAnsi="Times New Roman" w:cs="Times New Roman"/>
          <w:b/>
          <w:i/>
        </w:rPr>
        <w:t>Zank</w:t>
      </w:r>
      <w:proofErr w:type="spellEnd"/>
    </w:p>
    <w:p w:rsidR="00374399" w:rsidRDefault="00D34427" w:rsidP="00D34427">
      <w:pPr>
        <w:pStyle w:val="Default"/>
        <w:jc w:val="right"/>
        <w:rPr>
          <w:rFonts w:ascii="Times New Roman" w:hAnsi="Times New Roman" w:cs="Times New Roman"/>
          <w:b/>
          <w:i/>
        </w:rPr>
      </w:pPr>
      <w:r w:rsidRPr="003F22AF">
        <w:rPr>
          <w:rFonts w:ascii="Times New Roman" w:hAnsi="Times New Roman" w:cs="Times New Roman"/>
          <w:b/>
          <w:i/>
        </w:rPr>
        <w:t xml:space="preserve">Pauline </w:t>
      </w:r>
      <w:proofErr w:type="spellStart"/>
      <w:r w:rsidRPr="003F22AF">
        <w:rPr>
          <w:rFonts w:ascii="Times New Roman" w:hAnsi="Times New Roman" w:cs="Times New Roman"/>
          <w:b/>
          <w:i/>
        </w:rPr>
        <w:t>Stoltz</w:t>
      </w:r>
      <w:proofErr w:type="spellEnd"/>
    </w:p>
    <w:p w:rsidR="00B14420" w:rsidRPr="00BF1B1F" w:rsidRDefault="00B14420" w:rsidP="00B14420">
      <w:pPr>
        <w:pStyle w:val="ListParagraph"/>
        <w:tabs>
          <w:tab w:val="left" w:pos="1"/>
          <w:tab w:val="left" w:pos="1303"/>
          <w:tab w:val="left" w:pos="2606"/>
          <w:tab w:val="left" w:pos="3909"/>
          <w:tab w:val="left" w:pos="5212"/>
          <w:tab w:val="left" w:pos="6516"/>
          <w:tab w:val="left" w:pos="7819"/>
        </w:tabs>
        <w:ind w:left="0"/>
        <w:jc w:val="right"/>
        <w:rPr>
          <w:rFonts w:ascii="Calibri" w:hAnsi="Calibri" w:cs="Calibri"/>
          <w:sz w:val="21"/>
          <w:szCs w:val="21"/>
        </w:rPr>
      </w:pPr>
    </w:p>
    <w:p w:rsidR="00A0530C" w:rsidRPr="000D47D5" w:rsidRDefault="00A0530C" w:rsidP="00B14420">
      <w:pPr>
        <w:pStyle w:val="ListParagraph"/>
        <w:tabs>
          <w:tab w:val="left" w:pos="1"/>
          <w:tab w:val="left" w:pos="1303"/>
          <w:tab w:val="left" w:pos="2606"/>
          <w:tab w:val="left" w:pos="3909"/>
          <w:tab w:val="left" w:pos="5212"/>
          <w:tab w:val="left" w:pos="6516"/>
          <w:tab w:val="left" w:pos="7819"/>
        </w:tabs>
        <w:ind w:left="0"/>
        <w:rPr>
          <w:rFonts w:ascii="Calibri" w:hAnsi="Calibri" w:cs="Calibri"/>
          <w:sz w:val="21"/>
          <w:szCs w:val="21"/>
          <w:lang w:val="en-GB"/>
        </w:rPr>
      </w:pPr>
    </w:p>
    <w:p w:rsidR="003F22AF" w:rsidRDefault="003F22AF" w:rsidP="00B14420">
      <w:pPr>
        <w:pStyle w:val="ListParagraph"/>
        <w:tabs>
          <w:tab w:val="left" w:pos="1"/>
          <w:tab w:val="left" w:pos="1303"/>
          <w:tab w:val="left" w:pos="2606"/>
          <w:tab w:val="left" w:pos="3909"/>
          <w:tab w:val="left" w:pos="5212"/>
          <w:tab w:val="left" w:pos="6516"/>
          <w:tab w:val="left" w:pos="7819"/>
        </w:tabs>
        <w:ind w:left="0"/>
        <w:jc w:val="center"/>
        <w:rPr>
          <w:rFonts w:cs="Times New Roman"/>
          <w:sz w:val="36"/>
          <w:szCs w:val="36"/>
          <w:lang w:val="en-GB"/>
        </w:rPr>
      </w:pPr>
    </w:p>
    <w:p w:rsidR="00B14420" w:rsidRPr="00611B10" w:rsidRDefault="00B14420" w:rsidP="00B14420">
      <w:pPr>
        <w:pStyle w:val="ListParagraph"/>
        <w:tabs>
          <w:tab w:val="left" w:pos="1"/>
          <w:tab w:val="left" w:pos="1303"/>
          <w:tab w:val="left" w:pos="2606"/>
          <w:tab w:val="left" w:pos="3909"/>
          <w:tab w:val="left" w:pos="5212"/>
          <w:tab w:val="left" w:pos="6516"/>
          <w:tab w:val="left" w:pos="7819"/>
        </w:tabs>
        <w:ind w:left="0"/>
        <w:jc w:val="center"/>
        <w:rPr>
          <w:rFonts w:cs="Times New Roman"/>
          <w:sz w:val="36"/>
          <w:szCs w:val="36"/>
          <w:lang w:val="en-GB"/>
        </w:rPr>
      </w:pPr>
      <w:r w:rsidRPr="00611B10">
        <w:rPr>
          <w:rFonts w:cs="Times New Roman"/>
          <w:sz w:val="36"/>
          <w:szCs w:val="36"/>
          <w:lang w:val="en-GB"/>
        </w:rPr>
        <w:t>2015</w:t>
      </w:r>
    </w:p>
    <w:p w:rsidR="00B14420" w:rsidRPr="00611B10" w:rsidRDefault="00B14420" w:rsidP="00B14420">
      <w:pPr>
        <w:pStyle w:val="ListParagraph"/>
        <w:tabs>
          <w:tab w:val="left" w:pos="1"/>
          <w:tab w:val="left" w:pos="1303"/>
          <w:tab w:val="left" w:pos="2606"/>
          <w:tab w:val="left" w:pos="3909"/>
          <w:tab w:val="left" w:pos="5212"/>
          <w:tab w:val="left" w:pos="6516"/>
          <w:tab w:val="left" w:pos="7819"/>
        </w:tabs>
        <w:ind w:left="0"/>
        <w:rPr>
          <w:rFonts w:cs="Times New Roman"/>
          <w:b/>
          <w:sz w:val="28"/>
          <w:szCs w:val="28"/>
          <w:lang w:val="en-GB"/>
        </w:rPr>
      </w:pPr>
      <w:r w:rsidRPr="00611B10">
        <w:rPr>
          <w:rFonts w:cs="Times New Roman"/>
          <w:b/>
          <w:sz w:val="28"/>
          <w:szCs w:val="28"/>
        </w:rPr>
        <w:lastRenderedPageBreak/>
        <w:t>Table of Content</w:t>
      </w:r>
    </w:p>
    <w:p w:rsidR="00604078" w:rsidRPr="00611B10" w:rsidRDefault="00604078">
      <w:pPr>
        <w:rPr>
          <w:rFonts w:cs="Times New Roman"/>
        </w:rPr>
      </w:pPr>
    </w:p>
    <w:p w:rsidR="002B2FB1" w:rsidRPr="00611B10" w:rsidRDefault="002B2FB1">
      <w:pPr>
        <w:rPr>
          <w:rFonts w:cs="Times New Roman"/>
          <w:b/>
        </w:rPr>
      </w:pPr>
      <w:r w:rsidRPr="00611B10">
        <w:rPr>
          <w:rFonts w:cs="Times New Roman"/>
          <w:b/>
        </w:rPr>
        <w:t>Abstract</w:t>
      </w:r>
      <w:r w:rsidR="00A260D3" w:rsidRPr="00611B10">
        <w:rPr>
          <w:rFonts w:cs="Times New Roman"/>
          <w:b/>
        </w:rPr>
        <w:t xml:space="preserve"> …………………………………………………………………………………. 3</w:t>
      </w:r>
    </w:p>
    <w:p w:rsidR="00EC3F3B" w:rsidRPr="00611B10" w:rsidRDefault="00EC3F3B">
      <w:pPr>
        <w:rPr>
          <w:rFonts w:cs="Times New Roman"/>
        </w:rPr>
      </w:pPr>
    </w:p>
    <w:p w:rsidR="009D7CAC" w:rsidRPr="00611B10" w:rsidRDefault="002B2FB1">
      <w:pPr>
        <w:rPr>
          <w:rFonts w:cs="Times New Roman"/>
          <w:b/>
        </w:rPr>
      </w:pPr>
      <w:r w:rsidRPr="00611B10">
        <w:rPr>
          <w:rFonts w:cs="Times New Roman"/>
          <w:b/>
        </w:rPr>
        <w:t>Introduction</w:t>
      </w:r>
      <w:r w:rsidR="000A102E" w:rsidRPr="00611B10">
        <w:rPr>
          <w:rFonts w:cs="Times New Roman"/>
          <w:b/>
        </w:rPr>
        <w:t xml:space="preserve"> …………………………………………………………………………….. 4</w:t>
      </w:r>
    </w:p>
    <w:p w:rsidR="00EC3F3B" w:rsidRPr="00611B10" w:rsidRDefault="00EC3F3B">
      <w:pPr>
        <w:rPr>
          <w:rFonts w:cs="Times New Roman"/>
        </w:rPr>
      </w:pPr>
    </w:p>
    <w:p w:rsidR="002B2FB1" w:rsidRPr="00611B10" w:rsidRDefault="002B2FB1">
      <w:pPr>
        <w:rPr>
          <w:rFonts w:cs="Times New Roman"/>
          <w:b/>
        </w:rPr>
      </w:pPr>
      <w:r w:rsidRPr="00611B10">
        <w:rPr>
          <w:rFonts w:cs="Times New Roman"/>
          <w:b/>
        </w:rPr>
        <w:t xml:space="preserve">I </w:t>
      </w:r>
      <w:r w:rsidR="00D73971" w:rsidRPr="00611B10">
        <w:rPr>
          <w:rFonts w:cs="Times New Roman"/>
          <w:b/>
        </w:rPr>
        <w:t xml:space="preserve">Social </w:t>
      </w:r>
      <w:r w:rsidRPr="00611B10">
        <w:rPr>
          <w:rFonts w:cs="Times New Roman"/>
          <w:b/>
        </w:rPr>
        <w:t>Constructivism</w:t>
      </w:r>
      <w:r w:rsidR="000A102E" w:rsidRPr="00611B10">
        <w:rPr>
          <w:rFonts w:cs="Times New Roman"/>
          <w:b/>
        </w:rPr>
        <w:t xml:space="preserve"> ………………………………………………………………… </w:t>
      </w:r>
      <w:r w:rsidR="007E09A5" w:rsidRPr="00611B10">
        <w:rPr>
          <w:rFonts w:cs="Times New Roman"/>
          <w:b/>
        </w:rPr>
        <w:t>8</w:t>
      </w:r>
    </w:p>
    <w:p w:rsidR="009D7CAC" w:rsidRPr="00611B10" w:rsidRDefault="00C5402F" w:rsidP="00E21E30">
      <w:pPr>
        <w:pStyle w:val="ListParagraph"/>
        <w:numPr>
          <w:ilvl w:val="1"/>
          <w:numId w:val="2"/>
        </w:numPr>
        <w:rPr>
          <w:rFonts w:cs="Times New Roman"/>
          <w:lang w:val="en-GB"/>
        </w:rPr>
      </w:pPr>
      <w:r w:rsidRPr="00611B10">
        <w:rPr>
          <w:rFonts w:cs="Times New Roman"/>
        </w:rPr>
        <w:t xml:space="preserve">The EU’s </w:t>
      </w:r>
      <w:r w:rsidR="002E5B6A" w:rsidRPr="00611B10">
        <w:rPr>
          <w:rFonts w:cs="Times New Roman"/>
          <w:lang w:val="en-GB"/>
        </w:rPr>
        <w:t>Cultural diplomacy in the framework of social constructivism</w:t>
      </w:r>
      <w:r w:rsidR="007E09A5" w:rsidRPr="00611B10">
        <w:rPr>
          <w:rFonts w:cs="Times New Roman"/>
          <w:lang w:val="en-GB"/>
        </w:rPr>
        <w:t xml:space="preserve"> …. 8</w:t>
      </w:r>
    </w:p>
    <w:p w:rsidR="009D7CAC" w:rsidRPr="00611B10" w:rsidRDefault="00002C42" w:rsidP="00A37D22">
      <w:pPr>
        <w:pStyle w:val="ListParagraph"/>
        <w:numPr>
          <w:ilvl w:val="1"/>
          <w:numId w:val="2"/>
        </w:numPr>
        <w:rPr>
          <w:rFonts w:cs="Times New Roman"/>
        </w:rPr>
      </w:pPr>
      <w:r w:rsidRPr="00611B10">
        <w:rPr>
          <w:rFonts w:cs="Times New Roman"/>
        </w:rPr>
        <w:t>Basque and Catalonian</w:t>
      </w:r>
      <w:r w:rsidR="00E74259" w:rsidRPr="00611B10">
        <w:rPr>
          <w:rFonts w:cs="Times New Roman"/>
        </w:rPr>
        <w:t xml:space="preserve"> identities</w:t>
      </w:r>
      <w:r w:rsidRPr="00611B10">
        <w:rPr>
          <w:rFonts w:cs="Times New Roman"/>
        </w:rPr>
        <w:t xml:space="preserve"> </w:t>
      </w:r>
      <w:r w:rsidR="006D1047" w:rsidRPr="00611B10">
        <w:rPr>
          <w:rFonts w:cs="Times New Roman"/>
        </w:rPr>
        <w:t>in social constructivism</w:t>
      </w:r>
      <w:r w:rsidR="00C5402F" w:rsidRPr="00611B10">
        <w:rPr>
          <w:rFonts w:cs="Times New Roman"/>
        </w:rPr>
        <w:t xml:space="preserve"> </w:t>
      </w:r>
      <w:r w:rsidR="007E09A5" w:rsidRPr="00611B10">
        <w:rPr>
          <w:rFonts w:cs="Times New Roman"/>
        </w:rPr>
        <w:t>…………………12</w:t>
      </w:r>
    </w:p>
    <w:p w:rsidR="00A37D22" w:rsidRPr="00611B10" w:rsidRDefault="00A37D22" w:rsidP="00A37D22">
      <w:pPr>
        <w:pStyle w:val="ListParagraph"/>
        <w:ind w:left="1140"/>
        <w:rPr>
          <w:rFonts w:cs="Times New Roman"/>
        </w:rPr>
      </w:pPr>
    </w:p>
    <w:p w:rsidR="002B59EC" w:rsidRPr="00611B10" w:rsidRDefault="00882233" w:rsidP="00882233">
      <w:pPr>
        <w:rPr>
          <w:rFonts w:cs="Times New Roman"/>
          <w:b/>
        </w:rPr>
      </w:pPr>
      <w:r w:rsidRPr="00611B10">
        <w:rPr>
          <w:rFonts w:cs="Times New Roman"/>
          <w:b/>
        </w:rPr>
        <w:t xml:space="preserve">II </w:t>
      </w:r>
      <w:r w:rsidR="00AE5857" w:rsidRPr="00611B10">
        <w:rPr>
          <w:rFonts w:cs="Times New Roman"/>
          <w:b/>
        </w:rPr>
        <w:t>Evolution of the political identities</w:t>
      </w:r>
      <w:r w:rsidR="00004ED9" w:rsidRPr="00611B10">
        <w:rPr>
          <w:rFonts w:cs="Times New Roman"/>
          <w:b/>
        </w:rPr>
        <w:t xml:space="preserve"> in Basque case</w:t>
      </w:r>
      <w:r w:rsidR="0032076B" w:rsidRPr="00611B10">
        <w:rPr>
          <w:rFonts w:cs="Times New Roman"/>
          <w:b/>
        </w:rPr>
        <w:t xml:space="preserve"> ………………………………. 19</w:t>
      </w:r>
    </w:p>
    <w:p w:rsidR="002B59EC" w:rsidRPr="00611B10" w:rsidRDefault="002B59EC" w:rsidP="002B59EC">
      <w:pPr>
        <w:ind w:firstLine="720"/>
        <w:rPr>
          <w:rFonts w:cs="Times New Roman"/>
        </w:rPr>
      </w:pPr>
      <w:r w:rsidRPr="00611B10">
        <w:rPr>
          <w:rFonts w:cs="Times New Roman"/>
        </w:rPr>
        <w:t>2.1.</w:t>
      </w:r>
      <w:r w:rsidR="00D55DA8" w:rsidRPr="00611B10">
        <w:rPr>
          <w:rFonts w:cs="Times New Roman"/>
        </w:rPr>
        <w:t xml:space="preserve"> Basque formation</w:t>
      </w:r>
      <w:r w:rsidR="00FD45FC" w:rsidRPr="00611B10">
        <w:rPr>
          <w:rFonts w:cs="Times New Roman"/>
        </w:rPr>
        <w:t xml:space="preserve"> of identity</w:t>
      </w:r>
      <w:r w:rsidR="0032076B" w:rsidRPr="00611B10">
        <w:rPr>
          <w:rFonts w:cs="Times New Roman"/>
        </w:rPr>
        <w:t xml:space="preserve"> ……………………………………………… 19</w:t>
      </w:r>
    </w:p>
    <w:p w:rsidR="00882233" w:rsidRPr="00611B10" w:rsidRDefault="002B59EC" w:rsidP="002B59EC">
      <w:pPr>
        <w:ind w:firstLine="720"/>
        <w:rPr>
          <w:rFonts w:cs="Times New Roman"/>
        </w:rPr>
      </w:pPr>
      <w:r w:rsidRPr="00611B10">
        <w:rPr>
          <w:rFonts w:cs="Times New Roman"/>
        </w:rPr>
        <w:t>2.2</w:t>
      </w:r>
      <w:r w:rsidR="00D10D46" w:rsidRPr="00611B10">
        <w:rPr>
          <w:rFonts w:cs="Times New Roman"/>
        </w:rPr>
        <w:t>.</w:t>
      </w:r>
      <w:r w:rsidR="00D10D46" w:rsidRPr="00611B10">
        <w:rPr>
          <w:rFonts w:cs="Times New Roman"/>
          <w:lang w:val="lv-LV"/>
        </w:rPr>
        <w:t xml:space="preserve"> </w:t>
      </w:r>
      <w:r w:rsidR="00300430" w:rsidRPr="00611B10">
        <w:rPr>
          <w:rFonts w:cs="Times New Roman"/>
        </w:rPr>
        <w:t>Role of the EU’s cultural d</w:t>
      </w:r>
      <w:r w:rsidR="00004ED9" w:rsidRPr="00611B10">
        <w:rPr>
          <w:rFonts w:cs="Times New Roman"/>
        </w:rPr>
        <w:t xml:space="preserve">iplomacy in Basque </w:t>
      </w:r>
      <w:proofErr w:type="gramStart"/>
      <w:r w:rsidR="00004ED9" w:rsidRPr="00611B10">
        <w:rPr>
          <w:rFonts w:cs="Times New Roman"/>
        </w:rPr>
        <w:t>case</w:t>
      </w:r>
      <w:r w:rsidR="00004ED9" w:rsidRPr="00611B10">
        <w:rPr>
          <w:rFonts w:cs="Times New Roman"/>
          <w:lang w:val="lv-LV"/>
        </w:rPr>
        <w:t xml:space="preserve"> </w:t>
      </w:r>
      <w:r w:rsidR="00611B10" w:rsidRPr="00611B10">
        <w:rPr>
          <w:rFonts w:cs="Times New Roman"/>
          <w:lang w:val="lv-LV"/>
        </w:rPr>
        <w:t>...................................</w:t>
      </w:r>
      <w:proofErr w:type="gramEnd"/>
      <w:r w:rsidR="00611B10" w:rsidRPr="00611B10">
        <w:rPr>
          <w:rFonts w:cs="Times New Roman"/>
          <w:lang w:val="lv-LV"/>
        </w:rPr>
        <w:t xml:space="preserve"> 25</w:t>
      </w:r>
    </w:p>
    <w:p w:rsidR="00882233" w:rsidRPr="00611B10" w:rsidRDefault="00882233" w:rsidP="00882233">
      <w:pPr>
        <w:rPr>
          <w:rFonts w:cs="Times New Roman"/>
        </w:rPr>
      </w:pPr>
    </w:p>
    <w:p w:rsidR="00882233" w:rsidRPr="00611B10" w:rsidRDefault="00882233" w:rsidP="00882233">
      <w:pPr>
        <w:rPr>
          <w:rFonts w:cs="Times New Roman"/>
          <w:b/>
        </w:rPr>
      </w:pPr>
      <w:r w:rsidRPr="00611B10">
        <w:rPr>
          <w:rFonts w:cs="Times New Roman"/>
          <w:b/>
        </w:rPr>
        <w:t>III</w:t>
      </w:r>
      <w:r w:rsidR="00AE125D" w:rsidRPr="00611B10">
        <w:rPr>
          <w:rFonts w:cs="Times New Roman"/>
          <w:b/>
        </w:rPr>
        <w:t xml:space="preserve"> </w:t>
      </w:r>
      <w:proofErr w:type="gramStart"/>
      <w:r w:rsidR="00AE125D" w:rsidRPr="00611B10">
        <w:rPr>
          <w:rFonts w:cs="Times New Roman"/>
          <w:b/>
        </w:rPr>
        <w:t>The</w:t>
      </w:r>
      <w:proofErr w:type="gramEnd"/>
      <w:r w:rsidR="00AE125D" w:rsidRPr="00611B10">
        <w:rPr>
          <w:rFonts w:cs="Times New Roman"/>
          <w:b/>
        </w:rPr>
        <w:t xml:space="preserve"> </w:t>
      </w:r>
      <w:r w:rsidR="004F534E" w:rsidRPr="00611B10">
        <w:rPr>
          <w:rFonts w:cs="Times New Roman"/>
          <w:b/>
        </w:rPr>
        <w:t>Catalonian</w:t>
      </w:r>
      <w:r w:rsidR="00D02336" w:rsidRPr="00611B10">
        <w:rPr>
          <w:rFonts w:cs="Times New Roman"/>
          <w:b/>
        </w:rPr>
        <w:t xml:space="preserve"> mutinous</w:t>
      </w:r>
      <w:r w:rsidR="004F534E" w:rsidRPr="00611B10">
        <w:rPr>
          <w:rFonts w:cs="Times New Roman"/>
          <w:b/>
        </w:rPr>
        <w:t xml:space="preserve"> identity </w:t>
      </w:r>
      <w:r w:rsidR="00611B10" w:rsidRPr="00611B10">
        <w:rPr>
          <w:rFonts w:cs="Times New Roman"/>
          <w:b/>
        </w:rPr>
        <w:t>……………………………………………….. 31</w:t>
      </w:r>
    </w:p>
    <w:p w:rsidR="00334A6D" w:rsidRPr="00611B10" w:rsidRDefault="00334A6D" w:rsidP="00882233">
      <w:pPr>
        <w:rPr>
          <w:rFonts w:cs="Times New Roman"/>
        </w:rPr>
      </w:pPr>
      <w:r w:rsidRPr="00611B10">
        <w:rPr>
          <w:rFonts w:cs="Times New Roman"/>
        </w:rPr>
        <w:tab/>
        <w:t>3.1.</w:t>
      </w:r>
      <w:r w:rsidR="002648A2" w:rsidRPr="00611B10">
        <w:rPr>
          <w:rFonts w:cs="Times New Roman"/>
        </w:rPr>
        <w:t xml:space="preserve"> </w:t>
      </w:r>
      <w:r w:rsidR="004F534E" w:rsidRPr="00611B10">
        <w:rPr>
          <w:rFonts w:cs="Times New Roman"/>
        </w:rPr>
        <w:t>Evolution of Catalan identities</w:t>
      </w:r>
      <w:r w:rsidR="00611B10" w:rsidRPr="00611B10">
        <w:rPr>
          <w:rFonts w:cs="Times New Roman"/>
        </w:rPr>
        <w:t xml:space="preserve"> ……………………………………………. 31</w:t>
      </w:r>
    </w:p>
    <w:p w:rsidR="00334A6D" w:rsidRPr="00611B10" w:rsidRDefault="00334A6D" w:rsidP="00882233">
      <w:pPr>
        <w:rPr>
          <w:rFonts w:cs="Times New Roman"/>
        </w:rPr>
      </w:pPr>
      <w:r w:rsidRPr="00611B10">
        <w:rPr>
          <w:rFonts w:cs="Times New Roman"/>
        </w:rPr>
        <w:tab/>
        <w:t>3.2.</w:t>
      </w:r>
      <w:r w:rsidR="002648A2" w:rsidRPr="00611B10">
        <w:rPr>
          <w:rFonts w:cs="Times New Roman"/>
        </w:rPr>
        <w:t xml:space="preserve"> </w:t>
      </w:r>
      <w:r w:rsidR="004F534E" w:rsidRPr="00611B10">
        <w:rPr>
          <w:rFonts w:cs="Times New Roman"/>
        </w:rPr>
        <w:t>Influence of the EU’s cultural d</w:t>
      </w:r>
      <w:r w:rsidR="00784AAA" w:rsidRPr="00611B10">
        <w:rPr>
          <w:rFonts w:cs="Times New Roman"/>
        </w:rPr>
        <w:t>iplomacy in Catala</w:t>
      </w:r>
      <w:r w:rsidR="00ED6981" w:rsidRPr="00611B10">
        <w:rPr>
          <w:rFonts w:cs="Times New Roman"/>
        </w:rPr>
        <w:t>n case</w:t>
      </w:r>
      <w:r w:rsidR="00611B10" w:rsidRPr="00611B10">
        <w:rPr>
          <w:rFonts w:cs="Times New Roman"/>
        </w:rPr>
        <w:t xml:space="preserve"> ………………… 38</w:t>
      </w:r>
    </w:p>
    <w:p w:rsidR="00004ED9" w:rsidRPr="00611B10" w:rsidRDefault="00004ED9" w:rsidP="00882233">
      <w:pPr>
        <w:rPr>
          <w:rFonts w:cs="Times New Roman"/>
        </w:rPr>
      </w:pPr>
    </w:p>
    <w:p w:rsidR="000F21B4" w:rsidRPr="00611B10" w:rsidRDefault="0037312A" w:rsidP="00882233">
      <w:pPr>
        <w:rPr>
          <w:rFonts w:cs="Times New Roman"/>
          <w:b/>
        </w:rPr>
      </w:pPr>
      <w:r w:rsidRPr="00611B10">
        <w:rPr>
          <w:rFonts w:cs="Times New Roman"/>
          <w:b/>
        </w:rPr>
        <w:t xml:space="preserve">IV </w:t>
      </w:r>
      <w:proofErr w:type="gramStart"/>
      <w:r w:rsidR="000F21B4" w:rsidRPr="00611B10">
        <w:rPr>
          <w:rFonts w:cs="Times New Roman"/>
          <w:b/>
        </w:rPr>
        <w:t>The</w:t>
      </w:r>
      <w:proofErr w:type="gramEnd"/>
      <w:r w:rsidR="000F21B4" w:rsidRPr="00611B10">
        <w:rPr>
          <w:rFonts w:cs="Times New Roman"/>
          <w:b/>
        </w:rPr>
        <w:t xml:space="preserve"> Cultural diplomacy of the EU in case of Spain</w:t>
      </w:r>
      <w:r w:rsidR="00611B10" w:rsidRPr="00611B10">
        <w:rPr>
          <w:rFonts w:cs="Times New Roman"/>
          <w:b/>
        </w:rPr>
        <w:t xml:space="preserve"> …………………………….. 43</w:t>
      </w:r>
    </w:p>
    <w:p w:rsidR="00004ED9" w:rsidRPr="00611B10" w:rsidRDefault="00004ED9" w:rsidP="000F21B4">
      <w:pPr>
        <w:ind w:firstLine="720"/>
        <w:rPr>
          <w:rFonts w:cs="Times New Roman"/>
        </w:rPr>
      </w:pPr>
      <w:r w:rsidRPr="00611B10">
        <w:rPr>
          <w:rFonts w:cs="Times New Roman"/>
        </w:rPr>
        <w:t>4.1. The position of the EU – between Spain and its ethnic identities</w:t>
      </w:r>
      <w:r w:rsidR="00611B10" w:rsidRPr="00611B10">
        <w:rPr>
          <w:rFonts w:cs="Times New Roman"/>
        </w:rPr>
        <w:t xml:space="preserve"> ………… 43</w:t>
      </w:r>
    </w:p>
    <w:p w:rsidR="00334A6D" w:rsidRPr="00611B10" w:rsidRDefault="00004ED9" w:rsidP="00882233">
      <w:pPr>
        <w:rPr>
          <w:rFonts w:cs="Times New Roman"/>
        </w:rPr>
      </w:pPr>
      <w:r w:rsidRPr="00611B10">
        <w:rPr>
          <w:rFonts w:cs="Times New Roman"/>
        </w:rPr>
        <w:tab/>
        <w:t xml:space="preserve">4.2. </w:t>
      </w:r>
      <w:r w:rsidR="002648A2" w:rsidRPr="00611B10">
        <w:rPr>
          <w:rFonts w:cs="Times New Roman"/>
        </w:rPr>
        <w:t>Pros and cons of the EU’s cultural diplomacy and perspectives</w:t>
      </w:r>
      <w:r w:rsidR="00ED6981" w:rsidRPr="00611B10">
        <w:rPr>
          <w:rFonts w:cs="Times New Roman"/>
        </w:rPr>
        <w:t xml:space="preserve"> </w:t>
      </w:r>
      <w:r w:rsidR="00A37D22" w:rsidRPr="00611B10">
        <w:rPr>
          <w:rFonts w:cs="Times New Roman"/>
        </w:rPr>
        <w:t xml:space="preserve">in Spain </w:t>
      </w:r>
      <w:r w:rsidR="00611B10" w:rsidRPr="00611B10">
        <w:rPr>
          <w:rFonts w:cs="Times New Roman"/>
        </w:rPr>
        <w:t>… 47</w:t>
      </w:r>
    </w:p>
    <w:p w:rsidR="00EC3F3B" w:rsidRPr="00611B10" w:rsidRDefault="00EC3F3B">
      <w:pPr>
        <w:rPr>
          <w:rFonts w:cs="Times New Roman"/>
        </w:rPr>
      </w:pPr>
    </w:p>
    <w:p w:rsidR="00B77D56" w:rsidRPr="00611B10" w:rsidRDefault="00B77D56">
      <w:pPr>
        <w:rPr>
          <w:rFonts w:cs="Times New Roman"/>
          <w:b/>
        </w:rPr>
      </w:pPr>
      <w:r w:rsidRPr="00611B10">
        <w:rPr>
          <w:rFonts w:cs="Times New Roman"/>
          <w:b/>
        </w:rPr>
        <w:t>Conclusion</w:t>
      </w:r>
      <w:r w:rsidR="00077916" w:rsidRPr="00611B10">
        <w:rPr>
          <w:rFonts w:cs="Times New Roman"/>
          <w:b/>
        </w:rPr>
        <w:t xml:space="preserve"> …………………………………………………………………………….. 52</w:t>
      </w:r>
    </w:p>
    <w:p w:rsidR="00EC3F3B" w:rsidRPr="00611B10" w:rsidRDefault="00EC3F3B">
      <w:pPr>
        <w:rPr>
          <w:rFonts w:cs="Times New Roman"/>
        </w:rPr>
      </w:pPr>
    </w:p>
    <w:p w:rsidR="00B77D56" w:rsidRPr="00C07EFA" w:rsidRDefault="00B77D56">
      <w:pPr>
        <w:rPr>
          <w:rFonts w:cs="Times New Roman"/>
          <w:b/>
        </w:rPr>
      </w:pPr>
      <w:r w:rsidRPr="00611B10">
        <w:rPr>
          <w:rFonts w:cs="Times New Roman"/>
          <w:b/>
        </w:rPr>
        <w:t>List of references</w:t>
      </w:r>
      <w:r w:rsidR="00077916" w:rsidRPr="00611B10">
        <w:rPr>
          <w:rFonts w:cs="Times New Roman"/>
          <w:b/>
        </w:rPr>
        <w:t xml:space="preserve"> ……………………………………………………………………… 54</w:t>
      </w:r>
    </w:p>
    <w:p w:rsidR="009D56AB" w:rsidRPr="00A918BC" w:rsidRDefault="009D56AB">
      <w:pPr>
        <w:rPr>
          <w:rFonts w:cs="Times New Roman"/>
        </w:rPr>
      </w:pPr>
    </w:p>
    <w:p w:rsidR="009D56AB" w:rsidRPr="00A918BC" w:rsidRDefault="009D56AB">
      <w:pPr>
        <w:rPr>
          <w:rFonts w:cs="Times New Roman"/>
        </w:rPr>
      </w:pPr>
    </w:p>
    <w:p w:rsidR="009D56AB" w:rsidRPr="00A918BC" w:rsidRDefault="009D56AB">
      <w:pPr>
        <w:rPr>
          <w:rFonts w:cs="Times New Roman"/>
        </w:rPr>
      </w:pPr>
    </w:p>
    <w:p w:rsidR="009D56AB" w:rsidRPr="00A918BC" w:rsidRDefault="009D56AB">
      <w:pPr>
        <w:rPr>
          <w:rFonts w:cs="Times New Roman"/>
        </w:rPr>
      </w:pPr>
    </w:p>
    <w:p w:rsidR="009D56AB" w:rsidRPr="00A918BC" w:rsidRDefault="009D56AB">
      <w:pPr>
        <w:rPr>
          <w:rFonts w:cs="Times New Roman"/>
        </w:rPr>
      </w:pPr>
    </w:p>
    <w:p w:rsidR="005410FE" w:rsidRPr="00A918BC" w:rsidRDefault="005410FE">
      <w:pPr>
        <w:rPr>
          <w:rFonts w:cs="Times New Roman"/>
        </w:rPr>
      </w:pPr>
    </w:p>
    <w:p w:rsidR="009526A4" w:rsidRDefault="009526A4">
      <w:pPr>
        <w:rPr>
          <w:rFonts w:cs="Times New Roman"/>
          <w:b/>
        </w:rPr>
      </w:pPr>
      <w:r>
        <w:rPr>
          <w:rFonts w:cs="Times New Roman"/>
          <w:b/>
        </w:rPr>
        <w:lastRenderedPageBreak/>
        <w:t>Abstract</w:t>
      </w:r>
    </w:p>
    <w:p w:rsidR="00291DE4" w:rsidRDefault="00291DE4">
      <w:pPr>
        <w:rPr>
          <w:rFonts w:cs="Times New Roman"/>
          <w:b/>
        </w:rPr>
      </w:pPr>
    </w:p>
    <w:p w:rsidR="00D44FA0" w:rsidRPr="008A6FD2" w:rsidRDefault="002331BF" w:rsidP="008B346E">
      <w:pPr>
        <w:jc w:val="both"/>
        <w:rPr>
          <w:rFonts w:cs="Times New Roman"/>
          <w:sz w:val="22"/>
          <w:szCs w:val="22"/>
        </w:rPr>
      </w:pPr>
      <w:r w:rsidRPr="008A6FD2">
        <w:rPr>
          <w:rFonts w:cs="Times New Roman"/>
          <w:sz w:val="22"/>
          <w:szCs w:val="22"/>
        </w:rPr>
        <w:t xml:space="preserve">Master thesis ‘The Role of the EU’s Cultural Diplomacy in Case of Basque and Catalonian Ethnic Conflicts’ is a research work </w:t>
      </w:r>
      <w:r w:rsidR="008073CF">
        <w:rPr>
          <w:rFonts w:cs="Times New Roman"/>
          <w:sz w:val="22"/>
          <w:szCs w:val="22"/>
        </w:rPr>
        <w:t xml:space="preserve">aiming to establish the </w:t>
      </w:r>
      <w:r w:rsidRPr="008A6FD2">
        <w:rPr>
          <w:rFonts w:cs="Times New Roman"/>
          <w:sz w:val="22"/>
          <w:szCs w:val="22"/>
        </w:rPr>
        <w:t xml:space="preserve">key factors for successful cultural diplomacy of the EU, which could prevent the split of its member state Spain, where the bright separatist movements of Basque and Catalans exist. The research also includes </w:t>
      </w:r>
      <w:r w:rsidR="008073CF">
        <w:rPr>
          <w:rFonts w:cs="Times New Roman"/>
          <w:sz w:val="22"/>
          <w:szCs w:val="22"/>
        </w:rPr>
        <w:t xml:space="preserve">an </w:t>
      </w:r>
      <w:r w:rsidRPr="008A6FD2">
        <w:rPr>
          <w:rFonts w:cs="Times New Roman"/>
          <w:sz w:val="22"/>
          <w:szCs w:val="22"/>
        </w:rPr>
        <w:t xml:space="preserve">analysis of </w:t>
      </w:r>
      <w:r w:rsidR="00F7579F" w:rsidRPr="008A6FD2">
        <w:rPr>
          <w:rFonts w:cs="Times New Roman"/>
          <w:sz w:val="22"/>
          <w:szCs w:val="22"/>
        </w:rPr>
        <w:t xml:space="preserve">the </w:t>
      </w:r>
      <w:r w:rsidRPr="008A6FD2">
        <w:rPr>
          <w:rFonts w:cs="Times New Roman"/>
          <w:sz w:val="22"/>
          <w:szCs w:val="22"/>
        </w:rPr>
        <w:t>other actors, which could avoid the ethnic conflicts</w:t>
      </w:r>
      <w:r w:rsidR="00F7579F" w:rsidRPr="008A6FD2">
        <w:rPr>
          <w:rFonts w:cs="Times New Roman"/>
          <w:sz w:val="22"/>
          <w:szCs w:val="22"/>
        </w:rPr>
        <w:t xml:space="preserve"> in Spain</w:t>
      </w:r>
      <w:r w:rsidRPr="008A6FD2">
        <w:rPr>
          <w:rFonts w:cs="Times New Roman"/>
          <w:sz w:val="22"/>
          <w:szCs w:val="22"/>
        </w:rPr>
        <w:t xml:space="preserve"> apart from the EU. The main question of the work is </w:t>
      </w:r>
      <w:r w:rsidR="00F7579F" w:rsidRPr="008A6FD2">
        <w:rPr>
          <w:rFonts w:cs="Times New Roman"/>
          <w:sz w:val="22"/>
          <w:szCs w:val="22"/>
        </w:rPr>
        <w:t>whethe</w:t>
      </w:r>
      <w:r w:rsidR="00D44FA0" w:rsidRPr="008A6FD2">
        <w:rPr>
          <w:rFonts w:cs="Times New Roman"/>
          <w:sz w:val="22"/>
          <w:szCs w:val="22"/>
        </w:rPr>
        <w:t>r the cultural diplomatic event</w:t>
      </w:r>
      <w:r w:rsidR="00F7579F" w:rsidRPr="008A6FD2">
        <w:rPr>
          <w:rFonts w:cs="Times New Roman"/>
          <w:sz w:val="22"/>
          <w:szCs w:val="22"/>
        </w:rPr>
        <w:t>s</w:t>
      </w:r>
      <w:r w:rsidR="00D44FA0" w:rsidRPr="008A6FD2">
        <w:rPr>
          <w:rFonts w:cs="Times New Roman"/>
          <w:sz w:val="22"/>
          <w:szCs w:val="22"/>
        </w:rPr>
        <w:t xml:space="preserve"> </w:t>
      </w:r>
      <w:r w:rsidR="00F7579F" w:rsidRPr="008A6FD2">
        <w:rPr>
          <w:rFonts w:cs="Times New Roman"/>
          <w:sz w:val="22"/>
          <w:szCs w:val="22"/>
        </w:rPr>
        <w:t xml:space="preserve">in the last ten years, </w:t>
      </w:r>
      <w:r w:rsidR="00D44FA0" w:rsidRPr="008A6FD2">
        <w:rPr>
          <w:rFonts w:cs="Times New Roman"/>
          <w:sz w:val="22"/>
          <w:szCs w:val="22"/>
        </w:rPr>
        <w:t>organized</w:t>
      </w:r>
      <w:r w:rsidR="00F7579F" w:rsidRPr="008A6FD2">
        <w:rPr>
          <w:rFonts w:cs="Times New Roman"/>
          <w:sz w:val="22"/>
          <w:szCs w:val="22"/>
        </w:rPr>
        <w:t xml:space="preserve"> by the EU influence the Basque and Catalan decisions towards independence from Spain? </w:t>
      </w:r>
    </w:p>
    <w:p w:rsidR="002331BF" w:rsidRPr="008A6FD2" w:rsidRDefault="00D44FA0" w:rsidP="008B346E">
      <w:pPr>
        <w:jc w:val="both"/>
        <w:rPr>
          <w:rFonts w:cs="Times New Roman"/>
          <w:sz w:val="22"/>
          <w:szCs w:val="22"/>
        </w:rPr>
      </w:pPr>
      <w:r w:rsidRPr="008A6FD2">
        <w:rPr>
          <w:rFonts w:cs="Times New Roman"/>
          <w:sz w:val="22"/>
          <w:szCs w:val="22"/>
        </w:rPr>
        <w:t>The quantitative (the Basque/Catalan opinion on independence and feeling of belonging to national sentiment) and qualitative (other actor</w:t>
      </w:r>
      <w:r w:rsidR="00481305">
        <w:rPr>
          <w:rFonts w:cs="Times New Roman"/>
          <w:sz w:val="22"/>
          <w:szCs w:val="22"/>
        </w:rPr>
        <w:t>s</w:t>
      </w:r>
      <w:r w:rsidRPr="008A6FD2">
        <w:rPr>
          <w:rFonts w:cs="Times New Roman"/>
          <w:sz w:val="22"/>
          <w:szCs w:val="22"/>
        </w:rPr>
        <w:t xml:space="preserve"> and event</w:t>
      </w:r>
      <w:r w:rsidR="00481305">
        <w:rPr>
          <w:rFonts w:cs="Times New Roman"/>
          <w:sz w:val="22"/>
          <w:szCs w:val="22"/>
        </w:rPr>
        <w:t>s</w:t>
      </w:r>
      <w:r w:rsidRPr="008A6FD2">
        <w:rPr>
          <w:rFonts w:cs="Times New Roman"/>
          <w:sz w:val="22"/>
          <w:szCs w:val="22"/>
        </w:rPr>
        <w:t xml:space="preserve"> influence on mutinous identities and the side, which the EU support</w:t>
      </w:r>
      <w:r w:rsidR="008B346E" w:rsidRPr="008A6FD2">
        <w:rPr>
          <w:rFonts w:cs="Times New Roman"/>
          <w:sz w:val="22"/>
          <w:szCs w:val="22"/>
        </w:rPr>
        <w:t>s</w:t>
      </w:r>
      <w:r w:rsidRPr="008A6FD2">
        <w:rPr>
          <w:rFonts w:cs="Times New Roman"/>
          <w:sz w:val="22"/>
          <w:szCs w:val="22"/>
        </w:rPr>
        <w:t xml:space="preserve"> – the Spanish government</w:t>
      </w:r>
      <w:r w:rsidR="008B346E" w:rsidRPr="008A6FD2">
        <w:rPr>
          <w:rFonts w:cs="Times New Roman"/>
          <w:sz w:val="22"/>
          <w:szCs w:val="22"/>
        </w:rPr>
        <w:t xml:space="preserve"> or </w:t>
      </w:r>
      <w:r w:rsidRPr="008A6FD2">
        <w:rPr>
          <w:rFonts w:cs="Times New Roman"/>
          <w:sz w:val="22"/>
          <w:szCs w:val="22"/>
        </w:rPr>
        <w:t xml:space="preserve">the Basque/Catalan government) </w:t>
      </w:r>
      <w:r w:rsidR="00AD1A0E">
        <w:rPr>
          <w:rFonts w:cs="Times New Roman"/>
          <w:sz w:val="22"/>
          <w:szCs w:val="22"/>
        </w:rPr>
        <w:t xml:space="preserve">analysis </w:t>
      </w:r>
      <w:r w:rsidRPr="008A6FD2">
        <w:rPr>
          <w:rFonts w:cs="Times New Roman"/>
          <w:sz w:val="22"/>
          <w:szCs w:val="22"/>
        </w:rPr>
        <w:t xml:space="preserve">were selected for the evaluation </w:t>
      </w:r>
      <w:r w:rsidR="008073CF">
        <w:rPr>
          <w:rFonts w:cs="Times New Roman"/>
          <w:sz w:val="22"/>
          <w:szCs w:val="22"/>
        </w:rPr>
        <w:t>of</w:t>
      </w:r>
      <w:r w:rsidR="00881673">
        <w:rPr>
          <w:rFonts w:cs="Times New Roman"/>
          <w:sz w:val="22"/>
          <w:szCs w:val="22"/>
        </w:rPr>
        <w:t xml:space="preserve"> </w:t>
      </w:r>
      <w:r w:rsidRPr="008A6FD2">
        <w:rPr>
          <w:rFonts w:cs="Times New Roman"/>
          <w:sz w:val="22"/>
          <w:szCs w:val="22"/>
        </w:rPr>
        <w:t xml:space="preserve">the effectiveness of the EU’s cultural diplomacy. </w:t>
      </w:r>
      <w:r w:rsidR="00E13ECB" w:rsidRPr="008A6FD2">
        <w:rPr>
          <w:rFonts w:cs="Times New Roman"/>
          <w:sz w:val="22"/>
          <w:szCs w:val="22"/>
        </w:rPr>
        <w:t xml:space="preserve">The research is based on </w:t>
      </w:r>
      <w:r w:rsidR="008073CF">
        <w:rPr>
          <w:rFonts w:cs="Times New Roman"/>
          <w:sz w:val="22"/>
          <w:szCs w:val="22"/>
        </w:rPr>
        <w:t xml:space="preserve">the </w:t>
      </w:r>
      <w:r w:rsidR="00E13ECB" w:rsidRPr="008A6FD2">
        <w:rPr>
          <w:rFonts w:cs="Times New Roman"/>
          <w:sz w:val="22"/>
          <w:szCs w:val="22"/>
        </w:rPr>
        <w:t>social constructivism theory, which is helpful in several explanations – what is identity, what causes separatist movements, why nowadays still some regions want independency even existing within the country for a many years, what is the cultural diplomacy, how the cultural diplomacy can influence identities</w:t>
      </w:r>
      <w:r w:rsidR="00D67F5B" w:rsidRPr="008A6FD2">
        <w:rPr>
          <w:rFonts w:cs="Times New Roman"/>
          <w:sz w:val="22"/>
          <w:szCs w:val="22"/>
        </w:rPr>
        <w:t xml:space="preserve">, what is the role of </w:t>
      </w:r>
      <w:r w:rsidR="00180DAE">
        <w:rPr>
          <w:rFonts w:cs="Times New Roman"/>
          <w:sz w:val="22"/>
          <w:szCs w:val="22"/>
        </w:rPr>
        <w:t xml:space="preserve">the EU and </w:t>
      </w:r>
      <w:r w:rsidR="00D67F5B" w:rsidRPr="008A6FD2">
        <w:rPr>
          <w:rFonts w:cs="Times New Roman"/>
          <w:sz w:val="22"/>
          <w:szCs w:val="22"/>
        </w:rPr>
        <w:t xml:space="preserve">other actors in </w:t>
      </w:r>
      <w:r w:rsidR="00180DAE">
        <w:rPr>
          <w:rFonts w:cs="Times New Roman"/>
          <w:sz w:val="22"/>
          <w:szCs w:val="22"/>
        </w:rPr>
        <w:t xml:space="preserve">separatist movements </w:t>
      </w:r>
      <w:r w:rsidR="00D67F5B" w:rsidRPr="008A6FD2">
        <w:rPr>
          <w:rFonts w:cs="Times New Roman"/>
          <w:sz w:val="22"/>
          <w:szCs w:val="22"/>
        </w:rPr>
        <w:t>and how it is possible to avoid</w:t>
      </w:r>
      <w:r w:rsidR="00180DAE">
        <w:rPr>
          <w:rFonts w:cs="Times New Roman"/>
          <w:sz w:val="22"/>
          <w:szCs w:val="22"/>
        </w:rPr>
        <w:t xml:space="preserve"> the ethnic conflicts</w:t>
      </w:r>
      <w:r w:rsidR="00D67F5B" w:rsidRPr="008A6FD2">
        <w:rPr>
          <w:rFonts w:cs="Times New Roman"/>
          <w:sz w:val="22"/>
          <w:szCs w:val="22"/>
        </w:rPr>
        <w:t>?</w:t>
      </w:r>
    </w:p>
    <w:p w:rsidR="00D67F5B" w:rsidRPr="008A6FD2" w:rsidRDefault="00D67F5B" w:rsidP="008B346E">
      <w:pPr>
        <w:jc w:val="both"/>
        <w:rPr>
          <w:rFonts w:cs="Times New Roman"/>
          <w:color w:val="000000" w:themeColor="text1"/>
          <w:sz w:val="22"/>
          <w:szCs w:val="22"/>
          <w:lang w:val="en"/>
        </w:rPr>
      </w:pPr>
      <w:r w:rsidRPr="008A6FD2">
        <w:rPr>
          <w:rFonts w:cs="Times New Roman"/>
          <w:sz w:val="22"/>
          <w:szCs w:val="22"/>
        </w:rPr>
        <w:t>As a result, the analysis shows</w:t>
      </w:r>
      <w:r w:rsidR="008073CF">
        <w:rPr>
          <w:rFonts w:cs="Times New Roman"/>
          <w:sz w:val="22"/>
          <w:szCs w:val="22"/>
        </w:rPr>
        <w:t xml:space="preserve"> </w:t>
      </w:r>
      <w:r w:rsidRPr="008A6FD2">
        <w:rPr>
          <w:rFonts w:cs="Times New Roman"/>
          <w:sz w:val="22"/>
          <w:szCs w:val="22"/>
        </w:rPr>
        <w:t xml:space="preserve">that </w:t>
      </w:r>
      <w:r w:rsidR="00AA7CBB" w:rsidRPr="008A6FD2">
        <w:rPr>
          <w:rFonts w:cs="Times New Roman"/>
          <w:sz w:val="22"/>
          <w:szCs w:val="22"/>
        </w:rPr>
        <w:t xml:space="preserve">the cultural </w:t>
      </w:r>
      <w:r w:rsidR="00AA7CBB" w:rsidRPr="008A6FD2">
        <w:rPr>
          <w:rFonts w:cs="Times New Roman"/>
          <w:color w:val="000000" w:themeColor="text1"/>
          <w:sz w:val="22"/>
          <w:szCs w:val="22"/>
          <w:lang w:val="en"/>
        </w:rPr>
        <w:t>diplomatic events in the last six years organized by the EU, had influenced Basque decision towards independence from Spain. However, cultural diplomatic events in the last ten years organized by the EU, were not effective in case of Catalonia.</w:t>
      </w:r>
      <w:r w:rsidR="00C57787" w:rsidRPr="008A6FD2">
        <w:rPr>
          <w:rFonts w:cs="Times New Roman"/>
          <w:color w:val="000000" w:themeColor="text1"/>
          <w:sz w:val="22"/>
          <w:szCs w:val="22"/>
          <w:lang w:val="en"/>
        </w:rPr>
        <w:t xml:space="preserve"> The reason of such results is the other actors, which apart from the EU had influence on the Basque and Catalan identities – the government of Spain, the Basque/Catalan governments and NGOs. The EU’s cultural diplomacy can fluently work in </w:t>
      </w:r>
      <w:r w:rsidR="007E5D29">
        <w:rPr>
          <w:rFonts w:cs="Times New Roman"/>
          <w:color w:val="000000" w:themeColor="text1"/>
          <w:sz w:val="22"/>
          <w:szCs w:val="22"/>
          <w:lang w:val="en"/>
        </w:rPr>
        <w:t xml:space="preserve">the </w:t>
      </w:r>
      <w:r w:rsidR="00C57787" w:rsidRPr="008A6FD2">
        <w:rPr>
          <w:rFonts w:cs="Times New Roman"/>
          <w:color w:val="000000" w:themeColor="text1"/>
          <w:sz w:val="22"/>
          <w:szCs w:val="22"/>
          <w:lang w:val="en"/>
        </w:rPr>
        <w:t>case, if other actors are passive. Thus</w:t>
      </w:r>
      <w:r w:rsidR="008073CF">
        <w:rPr>
          <w:rFonts w:cs="Times New Roman"/>
          <w:color w:val="000000" w:themeColor="text1"/>
          <w:sz w:val="22"/>
          <w:szCs w:val="22"/>
          <w:lang w:val="en"/>
        </w:rPr>
        <w:t>,</w:t>
      </w:r>
      <w:r w:rsidR="00C57787" w:rsidRPr="008A6FD2">
        <w:rPr>
          <w:rFonts w:cs="Times New Roman"/>
          <w:color w:val="000000" w:themeColor="text1"/>
          <w:sz w:val="22"/>
          <w:szCs w:val="22"/>
          <w:lang w:val="en"/>
        </w:rPr>
        <w:t xml:space="preserve"> in </w:t>
      </w:r>
      <w:r w:rsidR="008073CF">
        <w:rPr>
          <w:rFonts w:cs="Times New Roman"/>
          <w:color w:val="000000" w:themeColor="text1"/>
          <w:sz w:val="22"/>
          <w:szCs w:val="22"/>
          <w:lang w:val="en"/>
        </w:rPr>
        <w:t xml:space="preserve">the </w:t>
      </w:r>
      <w:r w:rsidR="00C57787" w:rsidRPr="008A6FD2">
        <w:rPr>
          <w:rFonts w:cs="Times New Roman"/>
          <w:color w:val="000000" w:themeColor="text1"/>
          <w:sz w:val="22"/>
          <w:szCs w:val="22"/>
          <w:lang w:val="en"/>
        </w:rPr>
        <w:t xml:space="preserve">case of Catalonia, there is even no need for the EU’s cultural diplomacy, because the ethnic conflict can be resolved by </w:t>
      </w:r>
      <w:r w:rsidR="008073CF">
        <w:rPr>
          <w:rFonts w:cs="Times New Roman"/>
          <w:color w:val="000000" w:themeColor="text1"/>
          <w:sz w:val="22"/>
          <w:szCs w:val="22"/>
          <w:lang w:val="en"/>
        </w:rPr>
        <w:t xml:space="preserve">reaching </w:t>
      </w:r>
      <w:r w:rsidR="00C57787" w:rsidRPr="008A6FD2">
        <w:rPr>
          <w:rFonts w:cs="Times New Roman"/>
          <w:color w:val="000000" w:themeColor="text1"/>
          <w:sz w:val="22"/>
          <w:szCs w:val="22"/>
          <w:lang w:val="en"/>
        </w:rPr>
        <w:t>the consensus and mutual understanding between both governments of Spain and Catalonia.</w:t>
      </w:r>
    </w:p>
    <w:p w:rsidR="00980C11" w:rsidRDefault="00980C11" w:rsidP="00D86CDF">
      <w:pPr>
        <w:jc w:val="both"/>
        <w:rPr>
          <w:rFonts w:cs="Times New Roman"/>
          <w:sz w:val="22"/>
          <w:szCs w:val="22"/>
        </w:rPr>
      </w:pPr>
      <w:r>
        <w:rPr>
          <w:rFonts w:cs="Times New Roman"/>
          <w:sz w:val="22"/>
          <w:szCs w:val="22"/>
          <w:lang w:val="de-DE"/>
        </w:rPr>
        <w:t>To mitigate separatist</w:t>
      </w:r>
      <w:r w:rsidR="00D86CDF">
        <w:rPr>
          <w:rFonts w:cs="Times New Roman"/>
          <w:sz w:val="22"/>
          <w:szCs w:val="22"/>
          <w:lang w:val="de-DE"/>
        </w:rPr>
        <w:t xml:space="preserve"> movements in the member states</w:t>
      </w:r>
      <w:r>
        <w:rPr>
          <w:rFonts w:cs="Times New Roman"/>
          <w:sz w:val="22"/>
          <w:szCs w:val="22"/>
          <w:lang w:val="de-DE"/>
        </w:rPr>
        <w:t xml:space="preserve">, an ensuing </w:t>
      </w:r>
      <w:r>
        <w:rPr>
          <w:rFonts w:cs="Times New Roman"/>
          <w:sz w:val="22"/>
          <w:szCs w:val="22"/>
        </w:rPr>
        <w:t>recommendation for the cultural diplomacy</w:t>
      </w:r>
      <w:r>
        <w:rPr>
          <w:rFonts w:cs="Times New Roman"/>
          <w:sz w:val="22"/>
          <w:szCs w:val="22"/>
          <w:lang w:val="de-DE"/>
        </w:rPr>
        <w:t xml:space="preserve"> of the </w:t>
      </w:r>
      <w:r>
        <w:rPr>
          <w:rFonts w:cs="Times New Roman"/>
          <w:sz w:val="22"/>
          <w:szCs w:val="22"/>
        </w:rPr>
        <w:t>E</w:t>
      </w:r>
      <w:r>
        <w:rPr>
          <w:rFonts w:cs="Times New Roman"/>
          <w:sz w:val="22"/>
          <w:szCs w:val="22"/>
          <w:lang w:val="de-DE"/>
        </w:rPr>
        <w:t>U</w:t>
      </w:r>
      <w:r>
        <w:rPr>
          <w:rFonts w:cs="Times New Roman"/>
          <w:sz w:val="22"/>
          <w:szCs w:val="22"/>
        </w:rPr>
        <w:t xml:space="preserve"> is to keep organizing the high amount of events not </w:t>
      </w:r>
      <w:r>
        <w:rPr>
          <w:rFonts w:cs="Times New Roman"/>
          <w:sz w:val="22"/>
          <w:szCs w:val="22"/>
          <w:lang w:val="de-DE"/>
        </w:rPr>
        <w:t xml:space="preserve">simply </w:t>
      </w:r>
      <w:r>
        <w:rPr>
          <w:rFonts w:cs="Times New Roman"/>
          <w:sz w:val="22"/>
          <w:szCs w:val="22"/>
        </w:rPr>
        <w:t>when the ethnic conflict reaches its peak</w:t>
      </w:r>
      <w:r>
        <w:rPr>
          <w:rFonts w:cs="Times New Roman"/>
          <w:sz w:val="22"/>
          <w:szCs w:val="22"/>
          <w:lang w:val="de-DE"/>
        </w:rPr>
        <w:t>, but as a permanent practice on a mid- to long term basis.</w:t>
      </w:r>
      <w:r>
        <w:rPr>
          <w:rFonts w:cs="Times New Roman"/>
          <w:sz w:val="22"/>
          <w:szCs w:val="22"/>
        </w:rPr>
        <w:t xml:space="preserve"> In</w:t>
      </w:r>
      <w:r>
        <w:rPr>
          <w:rFonts w:cs="Times New Roman"/>
          <w:sz w:val="22"/>
          <w:szCs w:val="22"/>
          <w:lang w:val="de-DE"/>
        </w:rPr>
        <w:t xml:space="preserve"> the</w:t>
      </w:r>
      <w:r>
        <w:rPr>
          <w:rFonts w:cs="Times New Roman"/>
          <w:sz w:val="22"/>
          <w:szCs w:val="22"/>
        </w:rPr>
        <w:t xml:space="preserve"> case of Basque and Catalonia it should continue to hold</w:t>
      </w:r>
      <w:r>
        <w:rPr>
          <w:rFonts w:cs="Times New Roman"/>
          <w:sz w:val="22"/>
          <w:szCs w:val="22"/>
          <w:lang w:val="de-DE"/>
        </w:rPr>
        <w:t xml:space="preserve"> a</w:t>
      </w:r>
      <w:r>
        <w:rPr>
          <w:rFonts w:cs="Times New Roman"/>
          <w:sz w:val="22"/>
          <w:szCs w:val="22"/>
        </w:rPr>
        <w:t xml:space="preserve"> high amount of cultural diplomatic events and at the same time remind</w:t>
      </w:r>
      <w:r>
        <w:rPr>
          <w:rFonts w:cs="Times New Roman"/>
          <w:sz w:val="22"/>
          <w:szCs w:val="22"/>
          <w:lang w:val="de-DE"/>
        </w:rPr>
        <w:t xml:space="preserve"> separatist movements</w:t>
      </w:r>
      <w:r>
        <w:rPr>
          <w:rFonts w:cs="Times New Roman"/>
          <w:sz w:val="22"/>
          <w:szCs w:val="22"/>
        </w:rPr>
        <w:t xml:space="preserve"> that</w:t>
      </w:r>
      <w:r>
        <w:rPr>
          <w:rFonts w:cs="Times New Roman"/>
          <w:sz w:val="22"/>
          <w:szCs w:val="22"/>
          <w:lang w:val="de-DE"/>
        </w:rPr>
        <w:t xml:space="preserve"> independence</w:t>
      </w:r>
      <w:r>
        <w:rPr>
          <w:rFonts w:cs="Times New Roman"/>
          <w:sz w:val="22"/>
          <w:szCs w:val="22"/>
        </w:rPr>
        <w:t xml:space="preserve"> will</w:t>
      </w:r>
      <w:r>
        <w:rPr>
          <w:rFonts w:cs="Times New Roman"/>
          <w:sz w:val="22"/>
          <w:szCs w:val="22"/>
          <w:lang w:val="de-DE"/>
        </w:rPr>
        <w:t xml:space="preserve"> entail</w:t>
      </w:r>
      <w:r w:rsidR="00D86CDF">
        <w:rPr>
          <w:rFonts w:cs="Times New Roman"/>
          <w:sz w:val="22"/>
          <w:szCs w:val="22"/>
        </w:rPr>
        <w:t xml:space="preserve"> </w:t>
      </w:r>
      <w:r>
        <w:rPr>
          <w:rFonts w:cs="Times New Roman"/>
          <w:sz w:val="22"/>
          <w:szCs w:val="22"/>
          <w:lang w:val="de-DE"/>
        </w:rPr>
        <w:t xml:space="preserve">an </w:t>
      </w:r>
      <w:proofErr w:type="spellStart"/>
      <w:r>
        <w:rPr>
          <w:rFonts w:cs="Times New Roman"/>
          <w:sz w:val="22"/>
          <w:szCs w:val="22"/>
        </w:rPr>
        <w:t>exclu</w:t>
      </w:r>
      <w:proofErr w:type="spellEnd"/>
      <w:r>
        <w:rPr>
          <w:rFonts w:cs="Times New Roman"/>
          <w:sz w:val="22"/>
          <w:szCs w:val="22"/>
          <w:lang w:val="de-DE"/>
        </w:rPr>
        <w:t>sion</w:t>
      </w:r>
      <w:r>
        <w:rPr>
          <w:rFonts w:cs="Times New Roman"/>
          <w:sz w:val="22"/>
          <w:szCs w:val="22"/>
        </w:rPr>
        <w:t xml:space="preserve"> from the EU by veto power </w:t>
      </w:r>
      <w:r>
        <w:rPr>
          <w:rFonts w:cs="Times New Roman"/>
          <w:sz w:val="22"/>
          <w:szCs w:val="22"/>
          <w:lang w:val="de-DE"/>
        </w:rPr>
        <w:t xml:space="preserve">on </w:t>
      </w:r>
      <w:r>
        <w:rPr>
          <w:rFonts w:cs="Times New Roman"/>
          <w:sz w:val="22"/>
          <w:szCs w:val="22"/>
        </w:rPr>
        <w:t>the</w:t>
      </w:r>
      <w:r>
        <w:rPr>
          <w:rFonts w:cs="Times New Roman"/>
          <w:sz w:val="22"/>
          <w:szCs w:val="22"/>
          <w:lang w:val="de-DE"/>
        </w:rPr>
        <w:t xml:space="preserve"> part of the</w:t>
      </w:r>
      <w:r>
        <w:rPr>
          <w:rFonts w:cs="Times New Roman"/>
          <w:sz w:val="22"/>
          <w:szCs w:val="22"/>
        </w:rPr>
        <w:t xml:space="preserve"> Council of the E</w:t>
      </w:r>
      <w:r>
        <w:rPr>
          <w:rFonts w:cs="Times New Roman"/>
          <w:sz w:val="22"/>
          <w:szCs w:val="22"/>
          <w:lang w:val="de-DE"/>
        </w:rPr>
        <w:t xml:space="preserve">U, as well as the loss of all benefits which are emphasized by the cultural diplomatic events. </w:t>
      </w:r>
    </w:p>
    <w:p w:rsidR="009D56AB" w:rsidRPr="00C07EFA" w:rsidRDefault="009D56AB">
      <w:pPr>
        <w:rPr>
          <w:rFonts w:cs="Times New Roman"/>
          <w:b/>
        </w:rPr>
      </w:pPr>
      <w:r w:rsidRPr="00C07EFA">
        <w:rPr>
          <w:rFonts w:cs="Times New Roman"/>
          <w:b/>
        </w:rPr>
        <w:lastRenderedPageBreak/>
        <w:t>Introduction</w:t>
      </w:r>
    </w:p>
    <w:p w:rsidR="009D56AB" w:rsidRPr="00A918BC" w:rsidRDefault="009D56AB">
      <w:pPr>
        <w:rPr>
          <w:rFonts w:cs="Times New Roman"/>
        </w:rPr>
      </w:pPr>
    </w:p>
    <w:p w:rsidR="00A1734B" w:rsidRPr="00A918BC" w:rsidRDefault="006F0D8A" w:rsidP="00F85ADF">
      <w:pPr>
        <w:jc w:val="both"/>
        <w:rPr>
          <w:rFonts w:cs="Times New Roman"/>
        </w:rPr>
      </w:pPr>
      <w:r w:rsidRPr="00A918BC">
        <w:rPr>
          <w:rFonts w:cs="Times New Roman"/>
        </w:rPr>
        <w:t xml:space="preserve">After the horrors of the two World Wars and increasing globalization, which </w:t>
      </w:r>
      <w:r w:rsidR="005603E1" w:rsidRPr="00A918BC">
        <w:rPr>
          <w:rFonts w:cs="Times New Roman"/>
        </w:rPr>
        <w:t>has created</w:t>
      </w:r>
      <w:r w:rsidRPr="00A918BC">
        <w:rPr>
          <w:rFonts w:cs="Times New Roman"/>
        </w:rPr>
        <w:t xml:space="preserve"> the </w:t>
      </w:r>
      <w:r w:rsidR="005603E1" w:rsidRPr="00A918BC">
        <w:rPr>
          <w:rFonts w:cs="Times New Roman"/>
        </w:rPr>
        <w:t>interdependency between coun</w:t>
      </w:r>
      <w:r w:rsidR="008F1125">
        <w:rPr>
          <w:rFonts w:cs="Times New Roman"/>
        </w:rPr>
        <w:t>tries, cultural diplomacy</w:t>
      </w:r>
      <w:r w:rsidR="005603E1" w:rsidRPr="00A918BC">
        <w:rPr>
          <w:rFonts w:cs="Times New Roman"/>
        </w:rPr>
        <w:t xml:space="preserve"> play</w:t>
      </w:r>
      <w:r w:rsidR="008F1125">
        <w:rPr>
          <w:rFonts w:cs="Times New Roman"/>
        </w:rPr>
        <w:t>s</w:t>
      </w:r>
      <w:r w:rsidR="005603E1" w:rsidRPr="00A918BC">
        <w:rPr>
          <w:rFonts w:cs="Times New Roman"/>
        </w:rPr>
        <w:t xml:space="preserve"> a crucial role in </w:t>
      </w:r>
      <w:r w:rsidR="007C5F02" w:rsidRPr="00A918BC">
        <w:rPr>
          <w:rFonts w:cs="Times New Roman"/>
        </w:rPr>
        <w:t>the European Union</w:t>
      </w:r>
      <w:r w:rsidR="00134153" w:rsidRPr="00A918BC">
        <w:rPr>
          <w:rFonts w:cs="Times New Roman"/>
        </w:rPr>
        <w:t xml:space="preserve"> (</w:t>
      </w:r>
      <w:r w:rsidR="00134153" w:rsidRPr="00A918BC">
        <w:rPr>
          <w:rFonts w:cs="Times New Roman"/>
          <w:i/>
        </w:rPr>
        <w:t>the EU</w:t>
      </w:r>
      <w:r w:rsidR="00134153" w:rsidRPr="00A918BC">
        <w:rPr>
          <w:rFonts w:cs="Times New Roman"/>
        </w:rPr>
        <w:t>)</w:t>
      </w:r>
      <w:r w:rsidR="007C5F02" w:rsidRPr="00A918BC">
        <w:rPr>
          <w:rFonts w:cs="Times New Roman"/>
        </w:rPr>
        <w:t xml:space="preserve"> </w:t>
      </w:r>
      <w:r w:rsidR="005603E1" w:rsidRPr="00A918BC">
        <w:rPr>
          <w:rFonts w:cs="Times New Roman"/>
        </w:rPr>
        <w:t xml:space="preserve">to achieve political goals and create </w:t>
      </w:r>
      <w:r w:rsidR="000221C8" w:rsidRPr="00A918BC">
        <w:rPr>
          <w:rFonts w:cs="Times New Roman"/>
        </w:rPr>
        <w:t xml:space="preserve">strong </w:t>
      </w:r>
      <w:r w:rsidR="005603E1" w:rsidRPr="00A918BC">
        <w:rPr>
          <w:rFonts w:cs="Times New Roman"/>
        </w:rPr>
        <w:t xml:space="preserve">image in the international arena. </w:t>
      </w:r>
      <w:r w:rsidR="000221C8" w:rsidRPr="00A918BC">
        <w:rPr>
          <w:rFonts w:cs="Times New Roman"/>
        </w:rPr>
        <w:t>Neither of twenty eight democratic countries relies on hard power in their interaction with other</w:t>
      </w:r>
      <w:r w:rsidR="00BB5512" w:rsidRPr="00A918BC">
        <w:rPr>
          <w:rFonts w:cs="Times New Roman"/>
        </w:rPr>
        <w:t xml:space="preserve"> political</w:t>
      </w:r>
      <w:r w:rsidR="000221C8" w:rsidRPr="00A918BC">
        <w:rPr>
          <w:rFonts w:cs="Times New Roman"/>
        </w:rPr>
        <w:t xml:space="preserve"> actors. The European Union stands for its liberal values – peace, freedom</w:t>
      </w:r>
      <w:r w:rsidR="00E877EA" w:rsidRPr="00A918BC">
        <w:rPr>
          <w:rFonts w:cs="Times New Roman"/>
        </w:rPr>
        <w:t xml:space="preserve"> and justice.</w:t>
      </w:r>
      <w:r w:rsidR="00BB5512" w:rsidRPr="00A918BC">
        <w:rPr>
          <w:rFonts w:cs="Times New Roman"/>
        </w:rPr>
        <w:t xml:space="preserve"> </w:t>
      </w:r>
    </w:p>
    <w:p w:rsidR="00173994" w:rsidRPr="00A918BC" w:rsidRDefault="003B64A5" w:rsidP="00F85ADF">
      <w:pPr>
        <w:jc w:val="both"/>
      </w:pPr>
      <w:r w:rsidRPr="00A918BC">
        <w:rPr>
          <w:rFonts w:cs="Times New Roman"/>
        </w:rPr>
        <w:t xml:space="preserve">The European Union is a unique and important </w:t>
      </w:r>
      <w:r w:rsidRPr="00A918BC">
        <w:t>political actor</w:t>
      </w:r>
      <w:r w:rsidR="00D347AA" w:rsidRPr="00A918BC">
        <w:t>. I</w:t>
      </w:r>
      <w:r w:rsidRPr="00A918BC">
        <w:t>t is the second largest economy in the world</w:t>
      </w:r>
      <w:r w:rsidR="00396A71" w:rsidRPr="00A918BC">
        <w:t xml:space="preserve">. The European Union is one of the biggest actors, which promotes liber values, within the main goal reaching peace in </w:t>
      </w:r>
      <w:r w:rsidR="007A3F06" w:rsidRPr="00A918BC">
        <w:t xml:space="preserve">the </w:t>
      </w:r>
      <w:r w:rsidR="00396A71" w:rsidRPr="00A918BC">
        <w:t xml:space="preserve">world. </w:t>
      </w:r>
      <w:r w:rsidR="00923E17">
        <w:t>In</w:t>
      </w:r>
      <w:r w:rsidR="002379CD" w:rsidRPr="00A918BC">
        <w:t xml:space="preserve"> </w:t>
      </w:r>
      <w:r w:rsidR="00D831D5">
        <w:t xml:space="preserve">2012 the EU got awarded with the Nobel Prize </w:t>
      </w:r>
      <w:r w:rsidR="002379CD" w:rsidRPr="00A918BC">
        <w:t>for ‘</w:t>
      </w:r>
      <w:r w:rsidR="002379CD" w:rsidRPr="00A918BC">
        <w:rPr>
          <w:i/>
        </w:rPr>
        <w:t>over six decades contributed to the advancement of peace and reconciliation, democracy and human rights in Europe</w:t>
      </w:r>
      <w:r w:rsidR="002379CD" w:rsidRPr="00A918BC">
        <w:t>’</w:t>
      </w:r>
      <w:r w:rsidR="002379CD" w:rsidRPr="00A918BC">
        <w:rPr>
          <w:rStyle w:val="FootnoteReference"/>
        </w:rPr>
        <w:footnoteReference w:id="1"/>
      </w:r>
      <w:r w:rsidR="002379CD" w:rsidRPr="00A918BC">
        <w:t xml:space="preserve">. </w:t>
      </w:r>
      <w:r w:rsidR="00971F82" w:rsidRPr="00A918BC">
        <w:t xml:space="preserve">Meanwhile the European Union is </w:t>
      </w:r>
      <w:r w:rsidR="00B9441D" w:rsidRPr="00A918BC">
        <w:t xml:space="preserve">a great power in the international political arena, on the other hand, </w:t>
      </w:r>
      <w:r w:rsidR="005540D7" w:rsidRPr="00A918BC">
        <w:t xml:space="preserve">its future and strengths is </w:t>
      </w:r>
      <w:r w:rsidR="00C928D5" w:rsidRPr="00A918BC">
        <w:t>under the question.</w:t>
      </w:r>
    </w:p>
    <w:p w:rsidR="00F51A44" w:rsidRPr="00A918BC" w:rsidRDefault="002A2915" w:rsidP="00F85ADF">
      <w:pPr>
        <w:jc w:val="both"/>
      </w:pPr>
      <w:r w:rsidRPr="00A918BC">
        <w:t xml:space="preserve">There are </w:t>
      </w:r>
      <w:r w:rsidR="00C46848">
        <w:t xml:space="preserve">separatist </w:t>
      </w:r>
      <w:r w:rsidRPr="00A918BC">
        <w:t xml:space="preserve">movements and </w:t>
      </w:r>
      <w:r w:rsidR="00C46848">
        <w:t xml:space="preserve">ethnic </w:t>
      </w:r>
      <w:r w:rsidRPr="00A918BC">
        <w:t xml:space="preserve">conflicts ongoing in </w:t>
      </w:r>
      <w:r w:rsidR="005410FE" w:rsidRPr="00A918BC">
        <w:t xml:space="preserve">its member states. </w:t>
      </w:r>
      <w:r w:rsidR="00B043BD">
        <w:t>In last decades o</w:t>
      </w:r>
      <w:r w:rsidR="00CA504A" w:rsidRPr="00A918BC">
        <w:t xml:space="preserve">ne of the bloodiest turned out to be </w:t>
      </w:r>
      <w:r w:rsidR="00B043BD">
        <w:t xml:space="preserve">the </w:t>
      </w:r>
      <w:r w:rsidR="00CA504A" w:rsidRPr="00A918BC">
        <w:t>Basque ethnic conflict by several b</w:t>
      </w:r>
      <w:r w:rsidR="00346151" w:rsidRPr="00A918BC">
        <w:t>omb attacks and assassinations.</w:t>
      </w:r>
      <w:r w:rsidR="00D73971" w:rsidRPr="00A918BC">
        <w:t xml:space="preserve"> </w:t>
      </w:r>
      <w:r w:rsidR="006E7A76">
        <w:t>In the other part of Spain a</w:t>
      </w:r>
      <w:r w:rsidR="00D73971" w:rsidRPr="00A918BC">
        <w:t xml:space="preserve"> few month ago Catalan self-determination referendum</w:t>
      </w:r>
      <w:r w:rsidR="003A4803" w:rsidRPr="00A918BC">
        <w:t xml:space="preserve"> was held, which resulted in 80% of vote </w:t>
      </w:r>
      <w:r w:rsidR="00C522EE" w:rsidRPr="00A918BC">
        <w:t xml:space="preserve">in </w:t>
      </w:r>
      <w:r w:rsidR="000C2285" w:rsidRPr="00A918BC">
        <w:t>favor</w:t>
      </w:r>
      <w:r w:rsidR="00C522EE" w:rsidRPr="00A918BC">
        <w:t xml:space="preserve"> </w:t>
      </w:r>
      <w:r w:rsidR="003A4803" w:rsidRPr="00A918BC">
        <w:t>to split from Spain</w:t>
      </w:r>
      <w:r w:rsidR="003A4803" w:rsidRPr="00A918BC">
        <w:rPr>
          <w:rStyle w:val="FootnoteReference"/>
        </w:rPr>
        <w:footnoteReference w:id="2"/>
      </w:r>
      <w:r w:rsidR="00D73971" w:rsidRPr="00A918BC">
        <w:t>.</w:t>
      </w:r>
      <w:r w:rsidR="006F494E" w:rsidRPr="00A918BC">
        <w:t xml:space="preserve"> </w:t>
      </w:r>
      <w:r w:rsidR="00C928D5" w:rsidRPr="00A918BC">
        <w:t xml:space="preserve">Ethnic conflicts </w:t>
      </w:r>
      <w:r w:rsidR="000C2285">
        <w:t xml:space="preserve">can </w:t>
      </w:r>
      <w:r w:rsidR="00D347FD">
        <w:t>cause several p</w:t>
      </w:r>
      <w:r w:rsidR="006A48DD" w:rsidRPr="00A918BC">
        <w:t>roblems</w:t>
      </w:r>
      <w:r w:rsidR="00A80D2C" w:rsidRPr="00A918BC">
        <w:t>:</w:t>
      </w:r>
      <w:r w:rsidR="006A48DD" w:rsidRPr="00A918BC">
        <w:t xml:space="preserve"> can </w:t>
      </w:r>
      <w:r w:rsidR="00327E9D" w:rsidRPr="00A918BC">
        <w:t xml:space="preserve">give a born to extreme nationalism, </w:t>
      </w:r>
      <w:r w:rsidR="006A48DD" w:rsidRPr="00A918BC">
        <w:t xml:space="preserve">ruin </w:t>
      </w:r>
      <w:r w:rsidR="00327E9D" w:rsidRPr="00A918BC">
        <w:t xml:space="preserve">existing </w:t>
      </w:r>
      <w:r w:rsidR="00B6268A" w:rsidRPr="00A918BC">
        <w:t xml:space="preserve">peace, </w:t>
      </w:r>
      <w:r w:rsidR="006A48DD" w:rsidRPr="00A918BC">
        <w:t xml:space="preserve">relations with other external </w:t>
      </w:r>
      <w:r w:rsidR="00327E9D" w:rsidRPr="00A918BC">
        <w:t>political actors</w:t>
      </w:r>
      <w:r w:rsidR="009A49D8" w:rsidRPr="00A918BC">
        <w:t>, i</w:t>
      </w:r>
      <w:r w:rsidR="00B6268A" w:rsidRPr="00A918BC">
        <w:t>nfluence international system</w:t>
      </w:r>
      <w:r w:rsidR="009A49D8" w:rsidRPr="00A918BC">
        <w:t xml:space="preserve"> and change </w:t>
      </w:r>
      <w:r w:rsidR="005E2103" w:rsidRPr="00A918BC">
        <w:t xml:space="preserve">the map of </w:t>
      </w:r>
      <w:r w:rsidR="009A49D8" w:rsidRPr="00A918BC">
        <w:t>Europe</w:t>
      </w:r>
      <w:r w:rsidR="00327E9D" w:rsidRPr="00A918BC">
        <w:t>.</w:t>
      </w:r>
    </w:p>
    <w:p w:rsidR="00391E0D" w:rsidRPr="00A918BC" w:rsidRDefault="00F51A44" w:rsidP="00342FAA">
      <w:pPr>
        <w:jc w:val="both"/>
      </w:pPr>
      <w:r w:rsidRPr="00A918BC">
        <w:t>The title of the work ‘</w:t>
      </w:r>
      <w:r w:rsidRPr="00A918BC">
        <w:rPr>
          <w:b/>
        </w:rPr>
        <w:t>The Role of the European Union’s Cultural Diplomacy in Basque and Catalonian Ethnic Conflicts</w:t>
      </w:r>
      <w:r w:rsidRPr="00A918BC">
        <w:t>’</w:t>
      </w:r>
      <w:r w:rsidR="00B6268A" w:rsidRPr="00A918BC">
        <w:t xml:space="preserve"> </w:t>
      </w:r>
      <w:r w:rsidRPr="00A918BC">
        <w:t xml:space="preserve">has been chosen because </w:t>
      </w:r>
      <w:r w:rsidR="00F24C39" w:rsidRPr="00A918BC">
        <w:t xml:space="preserve">nowadays this topic is actual. It is important to </w:t>
      </w:r>
      <w:r w:rsidR="00A90A73" w:rsidRPr="00A918BC">
        <w:t>research the ability of the EU and its soft power to keep different cultures and nations united in peace</w:t>
      </w:r>
      <w:r w:rsidR="00224438" w:rsidRPr="00A918BC">
        <w:t xml:space="preserve">. </w:t>
      </w:r>
      <w:r w:rsidR="0039758B" w:rsidRPr="00A918BC">
        <w:t>Such existing inner problems can harm international image of the EU,</w:t>
      </w:r>
      <w:r w:rsidR="009C6406">
        <w:t xml:space="preserve"> and</w:t>
      </w:r>
      <w:r w:rsidR="0039758B" w:rsidRPr="00A918BC">
        <w:t xml:space="preserve"> lead to the destruction of the EU</w:t>
      </w:r>
      <w:r w:rsidR="00BD0EF3" w:rsidRPr="00A918BC">
        <w:t>’s</w:t>
      </w:r>
      <w:r w:rsidR="00A44AF1">
        <w:t xml:space="preserve"> relations with its member states</w:t>
      </w:r>
      <w:r w:rsidR="0039758B" w:rsidRPr="00A918BC">
        <w:t xml:space="preserve"> and bring </w:t>
      </w:r>
      <w:r w:rsidR="0039758B" w:rsidRPr="00A918BC">
        <w:lastRenderedPageBreak/>
        <w:t>changes on the map of Europe.</w:t>
      </w:r>
      <w:r w:rsidR="00134217" w:rsidRPr="00A918BC">
        <w:t xml:space="preserve"> </w:t>
      </w:r>
      <w:r w:rsidR="000D284E" w:rsidRPr="00A918BC">
        <w:t>The main question, which is going to be discussed in case of Basque and Catalonian ethnic conflicts</w:t>
      </w:r>
      <w:r w:rsidR="004A6B0D" w:rsidRPr="00A918BC">
        <w:t>,</w:t>
      </w:r>
      <w:r w:rsidR="000D284E" w:rsidRPr="00A918BC">
        <w:t xml:space="preserve"> is </w:t>
      </w:r>
      <w:r w:rsidR="007D5528" w:rsidRPr="00A918BC">
        <w:rPr>
          <w:b/>
        </w:rPr>
        <w:t>whether the cultural diplomatic events</w:t>
      </w:r>
      <w:r w:rsidR="004A6B0D" w:rsidRPr="00A918BC">
        <w:rPr>
          <w:b/>
        </w:rPr>
        <w:t xml:space="preserve"> in the last ten years</w:t>
      </w:r>
      <w:r w:rsidR="007D5528" w:rsidRPr="00A918BC">
        <w:rPr>
          <w:b/>
        </w:rPr>
        <w:t xml:space="preserve">, </w:t>
      </w:r>
      <w:r w:rsidR="00A918BC" w:rsidRPr="00A918BC">
        <w:rPr>
          <w:b/>
        </w:rPr>
        <w:t>organized</w:t>
      </w:r>
      <w:r w:rsidR="007D5528" w:rsidRPr="00A918BC">
        <w:rPr>
          <w:b/>
        </w:rPr>
        <w:t xml:space="preserve"> by the EU, </w:t>
      </w:r>
      <w:r w:rsidR="000F3DC8">
        <w:rPr>
          <w:b/>
        </w:rPr>
        <w:t xml:space="preserve">influence the Basque and Catalan decisions towards independence from Spain? </w:t>
      </w:r>
      <w:r w:rsidR="00FA6B7B" w:rsidRPr="00A918BC">
        <w:t xml:space="preserve">To answer this question there is a need to </w:t>
      </w:r>
      <w:r w:rsidR="00A918BC" w:rsidRPr="00A918BC">
        <w:t>analyze</w:t>
      </w:r>
      <w:r w:rsidR="008A6712">
        <w:t xml:space="preserve"> other issues: 1) how do</w:t>
      </w:r>
      <w:r w:rsidR="00FA6B7B" w:rsidRPr="00A918BC">
        <w:t xml:space="preserve"> citizens of these regi</w:t>
      </w:r>
      <w:r w:rsidR="00580158" w:rsidRPr="00A918BC">
        <w:t xml:space="preserve">ons identify themselves? 2) </w:t>
      </w:r>
      <w:proofErr w:type="gramStart"/>
      <w:r w:rsidR="00580158" w:rsidRPr="00A918BC">
        <w:t>what</w:t>
      </w:r>
      <w:proofErr w:type="gramEnd"/>
      <w:r w:rsidR="00FA6B7B" w:rsidRPr="00A918BC">
        <w:t xml:space="preserve"> are the arguments of Basque</w:t>
      </w:r>
      <w:r w:rsidR="005E63FB">
        <w:t>s</w:t>
      </w:r>
      <w:r w:rsidR="00FA6B7B" w:rsidRPr="00A918BC">
        <w:t xml:space="preserve"> and Catalonian</w:t>
      </w:r>
      <w:r w:rsidR="00473FC6" w:rsidRPr="00A918BC">
        <w:t>s</w:t>
      </w:r>
      <w:r w:rsidR="00FA6B7B" w:rsidRPr="00A918BC">
        <w:t xml:space="preserve"> to separate from Spain? </w:t>
      </w:r>
      <w:r w:rsidR="00473FC6" w:rsidRPr="00A918BC">
        <w:t xml:space="preserve">3) </w:t>
      </w:r>
      <w:proofErr w:type="gramStart"/>
      <w:r w:rsidR="00BD0EF3" w:rsidRPr="00A918BC">
        <w:t>what</w:t>
      </w:r>
      <w:proofErr w:type="gramEnd"/>
      <w:r w:rsidR="00BD0EF3" w:rsidRPr="00A918BC">
        <w:t xml:space="preserve"> kind of cultural diplomatic events did organize </w:t>
      </w:r>
      <w:r w:rsidR="00DF32F3">
        <w:t xml:space="preserve">the </w:t>
      </w:r>
      <w:r w:rsidR="00BD0EF3" w:rsidRPr="00A918BC">
        <w:t>EU? 4)</w:t>
      </w:r>
      <w:r w:rsidR="004A6B0D" w:rsidRPr="00A918BC">
        <w:t xml:space="preserve"> </w:t>
      </w:r>
      <w:proofErr w:type="gramStart"/>
      <w:r w:rsidR="005B3DE3" w:rsidRPr="00A918BC">
        <w:t>did</w:t>
      </w:r>
      <w:proofErr w:type="gramEnd"/>
      <w:r w:rsidR="005B3DE3" w:rsidRPr="00A918BC">
        <w:t xml:space="preserve"> </w:t>
      </w:r>
      <w:r w:rsidR="004A6B0D" w:rsidRPr="00A918BC">
        <w:t xml:space="preserve">other factors apart from </w:t>
      </w:r>
      <w:r w:rsidR="005B3DE3" w:rsidRPr="00A918BC">
        <w:t xml:space="preserve">the </w:t>
      </w:r>
      <w:r w:rsidR="004A6B0D" w:rsidRPr="00A918BC">
        <w:t xml:space="preserve">cultural diplomatic events </w:t>
      </w:r>
      <w:r w:rsidR="000C4EC4" w:rsidRPr="00A918BC">
        <w:t>held by the EU</w:t>
      </w:r>
      <w:r w:rsidR="005B3DE3" w:rsidRPr="00A918BC">
        <w:t xml:space="preserve"> influence decisions of Basques and Catalonians to separate from Spain </w:t>
      </w:r>
      <w:r w:rsidR="003A7B63">
        <w:t>during last ten years? 5)</w:t>
      </w:r>
      <w:r w:rsidR="002375F4">
        <w:t xml:space="preserve"> which </w:t>
      </w:r>
      <w:r w:rsidR="00307AD0">
        <w:t xml:space="preserve">of </w:t>
      </w:r>
      <w:r w:rsidR="005E63FB">
        <w:t xml:space="preserve">the </w:t>
      </w:r>
      <w:r w:rsidR="002375F4">
        <w:t>government - Spanish or the Basque/Catalan – the EU is favoring?; 6)</w:t>
      </w:r>
      <w:r w:rsidR="003A7B63">
        <w:t xml:space="preserve"> how c</w:t>
      </w:r>
      <w:r w:rsidR="005B3DE3" w:rsidRPr="00A918BC">
        <w:t xml:space="preserve">ould be the EU’s cultural diplomacy as an instrument improved in the future to resolve its inner ethnic conflicts? </w:t>
      </w:r>
    </w:p>
    <w:p w:rsidR="00B6038E" w:rsidRPr="00A918BC" w:rsidRDefault="00F85ADF" w:rsidP="00AF4D54">
      <w:pPr>
        <w:jc w:val="both"/>
      </w:pPr>
      <w:r w:rsidRPr="00A918BC">
        <w:t xml:space="preserve">International theory of </w:t>
      </w:r>
      <w:r w:rsidRPr="00A918BC">
        <w:rPr>
          <w:b/>
        </w:rPr>
        <w:t>social constructivism</w:t>
      </w:r>
      <w:r w:rsidRPr="00A918BC">
        <w:t xml:space="preserve"> has bee</w:t>
      </w:r>
      <w:r w:rsidR="00580158" w:rsidRPr="00A918BC">
        <w:t xml:space="preserve">n chosen for the research. Social constructivism </w:t>
      </w:r>
      <w:r w:rsidR="00C94E68" w:rsidRPr="00A918BC">
        <w:t>describes system, which is based on human relations consisting from thoughts and ideas. Thus it can be applied to the main actors of this research – ethnic identities</w:t>
      </w:r>
      <w:r w:rsidR="00580158" w:rsidRPr="00A918BC">
        <w:t>,</w:t>
      </w:r>
      <w:r w:rsidR="00C94E68" w:rsidRPr="00A918BC">
        <w:t xml:space="preserve"> the EU</w:t>
      </w:r>
      <w:r w:rsidR="00580158" w:rsidRPr="00A918BC">
        <w:t>, governments and non-governmental organizations</w:t>
      </w:r>
      <w:r w:rsidR="00C94E68" w:rsidRPr="00A918BC">
        <w:t>.</w:t>
      </w:r>
      <w:r w:rsidR="00580158" w:rsidRPr="00A918BC">
        <w:t xml:space="preserve"> Social Constructivist </w:t>
      </w:r>
      <w:proofErr w:type="spellStart"/>
      <w:r w:rsidR="00580158" w:rsidRPr="00AA72D6">
        <w:rPr>
          <w:u w:val="single"/>
        </w:rPr>
        <w:t>Slavoj</w:t>
      </w:r>
      <w:proofErr w:type="spellEnd"/>
      <w:r w:rsidR="00580158" w:rsidRPr="00AA72D6">
        <w:rPr>
          <w:u w:val="single"/>
        </w:rPr>
        <w:t xml:space="preserve"> </w:t>
      </w:r>
      <w:proofErr w:type="spellStart"/>
      <w:r w:rsidR="00580158" w:rsidRPr="00AA72D6">
        <w:rPr>
          <w:u w:val="single"/>
        </w:rPr>
        <w:t>Zizek</w:t>
      </w:r>
      <w:proofErr w:type="spellEnd"/>
      <w:r w:rsidR="00580158" w:rsidRPr="00A918BC">
        <w:t xml:space="preserve"> within theory of ‘theft of enjoyment’’ helps to u</w:t>
      </w:r>
      <w:r w:rsidR="00B54C75">
        <w:t>nderstand, what are the reasons</w:t>
      </w:r>
      <w:r w:rsidR="00580158" w:rsidRPr="00A918BC">
        <w:t xml:space="preserve"> why ethnic conflicts are going on. Without such knowledge and historical background it is not possible to find solutions for the exiting problems, which bothers ethnicities. </w:t>
      </w:r>
      <w:r w:rsidR="00C94E68" w:rsidRPr="00A918BC">
        <w:t xml:space="preserve"> </w:t>
      </w:r>
      <w:r w:rsidR="00254479" w:rsidRPr="00A918BC">
        <w:t xml:space="preserve">Social constructivism helps to explain the meaning and formation of identities. International theory offers scheme, how identities can be shaped. </w:t>
      </w:r>
      <w:r w:rsidR="00302909" w:rsidRPr="00AA72D6">
        <w:rPr>
          <w:u w:val="single"/>
        </w:rPr>
        <w:t>Mich</w:t>
      </w:r>
      <w:r w:rsidR="00A918BC" w:rsidRPr="00AA72D6">
        <w:rPr>
          <w:u w:val="single"/>
        </w:rPr>
        <w:t>el</w:t>
      </w:r>
      <w:r w:rsidR="00254479" w:rsidRPr="00AA72D6">
        <w:rPr>
          <w:u w:val="single"/>
        </w:rPr>
        <w:t xml:space="preserve"> Foucault</w:t>
      </w:r>
      <w:r w:rsidR="00254479" w:rsidRPr="00A918BC">
        <w:t xml:space="preserve"> in ‘Discipline and Punish’ describes </w:t>
      </w:r>
      <w:proofErr w:type="spellStart"/>
      <w:r w:rsidR="00254479" w:rsidRPr="00A918BC">
        <w:t>Panopticism</w:t>
      </w:r>
      <w:proofErr w:type="spellEnd"/>
      <w:r w:rsidR="00254479" w:rsidRPr="00A918BC">
        <w:t>, which</w:t>
      </w:r>
      <w:r w:rsidR="00782404">
        <w:t xml:space="preserve"> shapes and controls identities and how it can be</w:t>
      </w:r>
      <w:r w:rsidR="00254479" w:rsidRPr="00A918BC">
        <w:t xml:space="preserve"> applied to the EU</w:t>
      </w:r>
      <w:r w:rsidR="002F790F" w:rsidRPr="00A918BC">
        <w:t xml:space="preserve"> and its main instrument – cultural diplomacy</w:t>
      </w:r>
      <w:r w:rsidR="00254479" w:rsidRPr="00A918BC">
        <w:t xml:space="preserve">. </w:t>
      </w:r>
      <w:r w:rsidR="002771FC" w:rsidRPr="00AA72D6">
        <w:rPr>
          <w:u w:val="single"/>
        </w:rPr>
        <w:t>Alexander Wendt</w:t>
      </w:r>
      <w:r w:rsidR="002771FC" w:rsidRPr="00A918BC">
        <w:t xml:space="preserve"> also draws importance of the sovereignty and explains why not all identities end in self-help statement</w:t>
      </w:r>
      <w:r w:rsidR="00F676FB" w:rsidRPr="00A918BC">
        <w:t xml:space="preserve"> and are fighting for </w:t>
      </w:r>
      <w:r w:rsidR="00580158" w:rsidRPr="00A918BC">
        <w:t>self</w:t>
      </w:r>
      <w:r w:rsidR="00F676FB" w:rsidRPr="00A918BC">
        <w:t>-determination</w:t>
      </w:r>
      <w:r w:rsidR="002771FC" w:rsidRPr="00A918BC">
        <w:t xml:space="preserve">. </w:t>
      </w:r>
      <w:r w:rsidR="002B7367" w:rsidRPr="00A918BC">
        <w:t xml:space="preserve">Also </w:t>
      </w:r>
      <w:proofErr w:type="spellStart"/>
      <w:r w:rsidR="002B7367" w:rsidRPr="00AA72D6">
        <w:rPr>
          <w:u w:val="single"/>
        </w:rPr>
        <w:t>Nira</w:t>
      </w:r>
      <w:proofErr w:type="spellEnd"/>
      <w:r w:rsidR="002B7367" w:rsidRPr="00AA72D6">
        <w:rPr>
          <w:u w:val="single"/>
        </w:rPr>
        <w:t xml:space="preserve"> Yuval-Davis</w:t>
      </w:r>
      <w:r w:rsidR="002B7367" w:rsidRPr="00A918BC">
        <w:t xml:space="preserve"> explains, how </w:t>
      </w:r>
      <w:r w:rsidR="002F790F" w:rsidRPr="00A918BC">
        <w:t>identities can become</w:t>
      </w:r>
      <w:r w:rsidR="007E6CC2" w:rsidRPr="00A918BC">
        <w:t xml:space="preserve"> extreme</w:t>
      </w:r>
      <w:r w:rsidR="002F790F" w:rsidRPr="00A918BC">
        <w:t xml:space="preserve"> by sacrificing their lives for common </w:t>
      </w:r>
      <w:r w:rsidR="00632761" w:rsidRPr="00A918BC">
        <w:t xml:space="preserve">goal. </w:t>
      </w:r>
      <w:r w:rsidR="0003023A">
        <w:t>The s</w:t>
      </w:r>
      <w:r w:rsidR="00632761" w:rsidRPr="00A918BC">
        <w:t>cholar gives</w:t>
      </w:r>
      <w:r w:rsidR="0003023A">
        <w:t xml:space="preserve"> an</w:t>
      </w:r>
      <w:r w:rsidR="00111497">
        <w:t xml:space="preserve"> idea on</w:t>
      </w:r>
      <w:r w:rsidR="00632761" w:rsidRPr="00A918BC">
        <w:t xml:space="preserve"> how to deal </w:t>
      </w:r>
      <w:r w:rsidR="00F676FB" w:rsidRPr="00A918BC">
        <w:t>with such</w:t>
      </w:r>
      <w:r w:rsidR="00BD47F9" w:rsidRPr="00A918BC">
        <w:t xml:space="preserve"> situations</w:t>
      </w:r>
      <w:r w:rsidR="00632761" w:rsidRPr="00A918BC">
        <w:t>.</w:t>
      </w:r>
      <w:r w:rsidR="00BD47F9" w:rsidRPr="00A918BC">
        <w:t xml:space="preserve"> Overall</w:t>
      </w:r>
      <w:r w:rsidR="00F676FB" w:rsidRPr="00A918BC">
        <w:t>,</w:t>
      </w:r>
      <w:r w:rsidR="00BD47F9" w:rsidRPr="00A918BC">
        <w:t xml:space="preserve"> social constructivism appreciates cultural diplomacy as an instrument, which can shape identities and res</w:t>
      </w:r>
      <w:r w:rsidR="00435331" w:rsidRPr="00A918BC">
        <w:t xml:space="preserve">olve existing ethnic conflicts by </w:t>
      </w:r>
      <w:r w:rsidR="006A7849" w:rsidRPr="00A918BC">
        <w:t>projection of common dream</w:t>
      </w:r>
      <w:r w:rsidR="00A43C50" w:rsidRPr="00A918BC">
        <w:t xml:space="preserve">s and interests. Such goals can be reached within spill-over process by organizing </w:t>
      </w:r>
      <w:r w:rsidR="006A7849" w:rsidRPr="00A918BC">
        <w:t>different events covering not only political field, but also economic and cultural</w:t>
      </w:r>
      <w:r w:rsidR="00A43C50" w:rsidRPr="00A918BC">
        <w:t xml:space="preserve"> issues</w:t>
      </w:r>
      <w:r w:rsidR="006A7849" w:rsidRPr="00A918BC">
        <w:t xml:space="preserve">. Social </w:t>
      </w:r>
      <w:r w:rsidR="00580158" w:rsidRPr="00A918BC">
        <w:t>constructivism describes</w:t>
      </w:r>
      <w:r w:rsidR="00E75166" w:rsidRPr="00A918BC">
        <w:t xml:space="preserve"> why </w:t>
      </w:r>
      <w:r w:rsidR="00DA6937" w:rsidRPr="00A918BC">
        <w:t xml:space="preserve">still </w:t>
      </w:r>
      <w:r w:rsidR="00E75166" w:rsidRPr="00A918BC">
        <w:t xml:space="preserve">in the European Union ethnic movements are going on and </w:t>
      </w:r>
      <w:r w:rsidR="00CC0649" w:rsidRPr="00A918BC">
        <w:t xml:space="preserve">is meaningful to </w:t>
      </w:r>
      <w:r w:rsidR="00111497">
        <w:lastRenderedPageBreak/>
        <w:t>discover</w:t>
      </w:r>
      <w:r w:rsidR="00CC0649" w:rsidRPr="00A918BC">
        <w:t xml:space="preserve"> </w:t>
      </w:r>
      <w:r w:rsidR="00E75166" w:rsidRPr="00A918BC">
        <w:t>how effective the EU’</w:t>
      </w:r>
      <w:r w:rsidR="00DA6937" w:rsidRPr="00A918BC">
        <w:t>s cultural diplomacy is to</w:t>
      </w:r>
      <w:r w:rsidR="00E75166" w:rsidRPr="00A918BC">
        <w:t xml:space="preserve"> influence actors </w:t>
      </w:r>
      <w:r w:rsidR="00DA6937" w:rsidRPr="00A918BC">
        <w:t xml:space="preserve">and keep them united. </w:t>
      </w:r>
    </w:p>
    <w:p w:rsidR="009F640D" w:rsidRDefault="009A0F94" w:rsidP="00484BAE">
      <w:pPr>
        <w:jc w:val="both"/>
        <w:rPr>
          <w:rFonts w:cs="Times New Roman"/>
        </w:rPr>
      </w:pPr>
      <w:r>
        <w:rPr>
          <w:rFonts w:cs="Times New Roman"/>
        </w:rPr>
        <w:t>The p</w:t>
      </w:r>
      <w:r w:rsidR="00806BD6" w:rsidRPr="00A918BC">
        <w:rPr>
          <w:rFonts w:cs="Times New Roman"/>
        </w:rPr>
        <w:t xml:space="preserve">roject work is based on the </w:t>
      </w:r>
      <w:r w:rsidR="00806BD6" w:rsidRPr="00A918BC">
        <w:rPr>
          <w:rFonts w:cs="Times New Roman"/>
          <w:b/>
        </w:rPr>
        <w:t xml:space="preserve">literature </w:t>
      </w:r>
      <w:r w:rsidR="00806BD6" w:rsidRPr="00A918BC">
        <w:rPr>
          <w:rFonts w:cs="Times New Roman"/>
        </w:rPr>
        <w:t>and</w:t>
      </w:r>
      <w:r w:rsidR="00806BD6" w:rsidRPr="00A918BC">
        <w:rPr>
          <w:rFonts w:cs="Times New Roman"/>
          <w:b/>
        </w:rPr>
        <w:t xml:space="preserve"> data analysis</w:t>
      </w:r>
      <w:r w:rsidR="00806BD6" w:rsidRPr="00A918BC">
        <w:rPr>
          <w:rFonts w:cs="Times New Roman"/>
        </w:rPr>
        <w:t xml:space="preserve">. </w:t>
      </w:r>
      <w:r w:rsidR="007208CA">
        <w:rPr>
          <w:rFonts w:cs="Times New Roman"/>
        </w:rPr>
        <w:t>According to the fact</w:t>
      </w:r>
      <w:r w:rsidR="00806E0C" w:rsidRPr="00A918BC">
        <w:rPr>
          <w:rFonts w:cs="Times New Roman"/>
        </w:rPr>
        <w:t xml:space="preserve"> that social constructivism theory is used as a basis of research, several works </w:t>
      </w:r>
      <w:r w:rsidR="00183943" w:rsidRPr="00A918BC">
        <w:rPr>
          <w:rFonts w:cs="Times New Roman"/>
        </w:rPr>
        <w:t>written by such authors like</w:t>
      </w:r>
      <w:r w:rsidR="00806E0C" w:rsidRPr="00A918BC">
        <w:rPr>
          <w:rFonts w:cs="Times New Roman"/>
        </w:rPr>
        <w:t xml:space="preserve"> Alexander Wendt ‘Anarchy i</w:t>
      </w:r>
      <w:r>
        <w:rPr>
          <w:rFonts w:cs="Times New Roman"/>
        </w:rPr>
        <w:t>s what States Make of it’, Mich</w:t>
      </w:r>
      <w:r w:rsidR="00806E0C" w:rsidRPr="00A918BC">
        <w:rPr>
          <w:rFonts w:cs="Times New Roman"/>
        </w:rPr>
        <w:t xml:space="preserve">el Foucault ‘Discipline and Punish’, </w:t>
      </w:r>
      <w:proofErr w:type="spellStart"/>
      <w:r w:rsidR="00183943" w:rsidRPr="00A918BC">
        <w:rPr>
          <w:rFonts w:cs="Times New Roman"/>
        </w:rPr>
        <w:t>Slavjo</w:t>
      </w:r>
      <w:proofErr w:type="spellEnd"/>
      <w:r w:rsidR="00183943" w:rsidRPr="00A918BC">
        <w:rPr>
          <w:rFonts w:cs="Times New Roman"/>
        </w:rPr>
        <w:t xml:space="preserve"> </w:t>
      </w:r>
      <w:proofErr w:type="spellStart"/>
      <w:r w:rsidR="00183943" w:rsidRPr="00A918BC">
        <w:rPr>
          <w:rFonts w:cs="Times New Roman"/>
        </w:rPr>
        <w:t>Zizek</w:t>
      </w:r>
      <w:proofErr w:type="spellEnd"/>
      <w:r w:rsidR="00183943" w:rsidRPr="00A918BC">
        <w:rPr>
          <w:rFonts w:cs="Times New Roman"/>
        </w:rPr>
        <w:t xml:space="preserve"> ‘Trying with a Negative’ and </w:t>
      </w:r>
      <w:proofErr w:type="spellStart"/>
      <w:r w:rsidR="00183943" w:rsidRPr="00A918BC">
        <w:rPr>
          <w:rFonts w:cs="Times New Roman"/>
        </w:rPr>
        <w:t>Nira</w:t>
      </w:r>
      <w:proofErr w:type="spellEnd"/>
      <w:r w:rsidR="00183943" w:rsidRPr="00A918BC">
        <w:rPr>
          <w:rFonts w:cs="Times New Roman"/>
        </w:rPr>
        <w:t xml:space="preserve"> Yuval Davis ‘The Politics of Belonging’ were applied to</w:t>
      </w:r>
      <w:r w:rsidR="00901D66" w:rsidRPr="00A918BC">
        <w:rPr>
          <w:rFonts w:cs="Times New Roman"/>
        </w:rPr>
        <w:t xml:space="preserve"> analysis with the aim to</w:t>
      </w:r>
      <w:r w:rsidR="00183943" w:rsidRPr="00A918BC">
        <w:rPr>
          <w:rFonts w:cs="Times New Roman"/>
        </w:rPr>
        <w:t xml:space="preserve"> explai</w:t>
      </w:r>
      <w:r w:rsidR="00901D66" w:rsidRPr="00A918BC">
        <w:rPr>
          <w:rFonts w:cs="Times New Roman"/>
        </w:rPr>
        <w:t xml:space="preserve">n the meaning and importance of identities, nation and sovereignty, the existence of ethnic conflicts and </w:t>
      </w:r>
      <w:r w:rsidR="007208CA">
        <w:rPr>
          <w:rFonts w:cs="Times New Roman"/>
        </w:rPr>
        <w:t xml:space="preserve">to </w:t>
      </w:r>
      <w:r w:rsidR="00901D66" w:rsidRPr="00A918BC">
        <w:rPr>
          <w:rFonts w:cs="Times New Roman"/>
        </w:rPr>
        <w:t xml:space="preserve">illustrate, how different actors and the EU’s cultural diplomacy can shape identities. </w:t>
      </w:r>
      <w:r w:rsidR="00D70CEB" w:rsidRPr="00A918BC">
        <w:rPr>
          <w:rFonts w:cs="Times New Roman"/>
        </w:rPr>
        <w:t xml:space="preserve">To provide relevant information and make research as much as possible objective </w:t>
      </w:r>
      <w:r w:rsidR="00492E9D" w:rsidRPr="00A918BC">
        <w:rPr>
          <w:rFonts w:cs="Times New Roman"/>
        </w:rPr>
        <w:t>different political journals</w:t>
      </w:r>
      <w:r w:rsidR="00942DCF" w:rsidRPr="00A918BC">
        <w:rPr>
          <w:rFonts w:cs="Times New Roman"/>
        </w:rPr>
        <w:t>, reports</w:t>
      </w:r>
      <w:r w:rsidR="00492E9D" w:rsidRPr="00A918BC">
        <w:rPr>
          <w:rFonts w:cs="Times New Roman"/>
        </w:rPr>
        <w:t xml:space="preserve"> and internet resources were used to describe ongoing Spanish </w:t>
      </w:r>
      <w:r w:rsidR="00942DCF" w:rsidRPr="00A918BC">
        <w:rPr>
          <w:rFonts w:cs="Times New Roman"/>
        </w:rPr>
        <w:t>ethnic conflicts and actions of Spanish, Basque and Catalan governments – Political Science, Journal of the European Public Policy,</w:t>
      </w:r>
      <w:r w:rsidR="00797256" w:rsidRPr="00A918BC">
        <w:rPr>
          <w:rFonts w:cs="Times New Roman"/>
        </w:rPr>
        <w:t xml:space="preserve"> the Scottish Government,</w:t>
      </w:r>
      <w:r w:rsidR="00942DCF" w:rsidRPr="00A918BC">
        <w:rPr>
          <w:rFonts w:cs="Times New Roman"/>
        </w:rPr>
        <w:t xml:space="preserve"> </w:t>
      </w:r>
      <w:r w:rsidR="00797256" w:rsidRPr="00A918BC">
        <w:rPr>
          <w:rFonts w:cs="Times New Roman"/>
        </w:rPr>
        <w:t>Reports of the Advisory Committee on</w:t>
      </w:r>
      <w:r w:rsidR="00484BAE">
        <w:rPr>
          <w:rFonts w:cs="Times New Roman"/>
        </w:rPr>
        <w:t xml:space="preserve"> Cultural Diplomacy, etc. </w:t>
      </w:r>
      <w:r w:rsidR="00484BAE" w:rsidRPr="00484BAE">
        <w:rPr>
          <w:rFonts w:cs="Times New Roman"/>
        </w:rPr>
        <w:t>For the sake of minimizing the influence of mass media and pro</w:t>
      </w:r>
      <w:r w:rsidR="00484BAE">
        <w:rPr>
          <w:rFonts w:cs="Times New Roman"/>
        </w:rPr>
        <w:t>pa</w:t>
      </w:r>
      <w:r w:rsidR="00484BAE" w:rsidRPr="00484BAE">
        <w:rPr>
          <w:rFonts w:cs="Times New Roman"/>
        </w:rPr>
        <w:t>ganda</w:t>
      </w:r>
      <w:r w:rsidR="00484BAE">
        <w:rPr>
          <w:rFonts w:cs="Times New Roman"/>
        </w:rPr>
        <w:t>, the borrowing of i</w:t>
      </w:r>
      <w:r w:rsidR="00484BAE" w:rsidRPr="00484BAE">
        <w:rPr>
          <w:rFonts w:cs="Times New Roman"/>
        </w:rPr>
        <w:t>nformation from renowned news sources such as BBC, The Guardian, or The Economist was limited to certain timelines and data pertaining to events of interest for the research project at hand.‏</w:t>
      </w:r>
      <w:r w:rsidR="00484BAE">
        <w:rPr>
          <w:rFonts w:cs="Times New Roman"/>
        </w:rPr>
        <w:t xml:space="preserve"> </w:t>
      </w:r>
      <w:r w:rsidR="001179EE" w:rsidRPr="00A918BC">
        <w:rPr>
          <w:rFonts w:cs="Times New Roman"/>
        </w:rPr>
        <w:t xml:space="preserve">For the </w:t>
      </w:r>
      <w:r w:rsidR="001179EE" w:rsidRPr="00A918BC">
        <w:rPr>
          <w:rFonts w:cs="Times New Roman"/>
          <w:u w:val="single"/>
        </w:rPr>
        <w:t>quantitative analysis</w:t>
      </w:r>
      <w:r w:rsidR="001179EE" w:rsidRPr="00A918BC">
        <w:rPr>
          <w:rFonts w:cs="Times New Roman"/>
        </w:rPr>
        <w:t xml:space="preserve"> to measure </w:t>
      </w:r>
      <w:r w:rsidR="00230216">
        <w:rPr>
          <w:rFonts w:cs="Times New Roman"/>
        </w:rPr>
        <w:t>Basque</w:t>
      </w:r>
      <w:r w:rsidR="00484BAE">
        <w:rPr>
          <w:rFonts w:cs="Times New Roman"/>
        </w:rPr>
        <w:t>/</w:t>
      </w:r>
      <w:r w:rsidR="001179EE" w:rsidRPr="00A918BC">
        <w:rPr>
          <w:rFonts w:cs="Times New Roman"/>
        </w:rPr>
        <w:t>Catalan feeling</w:t>
      </w:r>
      <w:r w:rsidR="00230216">
        <w:rPr>
          <w:rFonts w:cs="Times New Roman"/>
        </w:rPr>
        <w:t>s</w:t>
      </w:r>
      <w:r w:rsidR="00671FB8">
        <w:rPr>
          <w:rFonts w:cs="Times New Roman"/>
        </w:rPr>
        <w:t xml:space="preserve"> of belonging to national sentiment</w:t>
      </w:r>
      <w:r w:rsidR="001179EE" w:rsidRPr="00A918BC">
        <w:rPr>
          <w:rFonts w:cs="Times New Roman"/>
        </w:rPr>
        <w:t xml:space="preserve">, opinion on independence of their regions and to have general picture of the biggest events held by the EU and </w:t>
      </w:r>
      <w:r w:rsidR="009F640D" w:rsidRPr="00A918BC">
        <w:rPr>
          <w:rFonts w:cs="Times New Roman"/>
        </w:rPr>
        <w:t xml:space="preserve">Basque/Catalonia data from </w:t>
      </w:r>
      <w:proofErr w:type="spellStart"/>
      <w:r w:rsidR="007541E8" w:rsidRPr="00A918BC">
        <w:rPr>
          <w:rFonts w:cs="Times New Roman"/>
        </w:rPr>
        <w:t>Euskobarometro</w:t>
      </w:r>
      <w:proofErr w:type="spellEnd"/>
      <w:r w:rsidR="007541E8" w:rsidRPr="00A918BC">
        <w:rPr>
          <w:rFonts w:cs="Times New Roman"/>
        </w:rPr>
        <w:t xml:space="preserve">, Basque Cultural Center, El </w:t>
      </w:r>
      <w:proofErr w:type="spellStart"/>
      <w:r w:rsidR="007541E8" w:rsidRPr="00A918BC">
        <w:rPr>
          <w:rFonts w:cs="Times New Roman"/>
        </w:rPr>
        <w:t>Periodico</w:t>
      </w:r>
      <w:proofErr w:type="spellEnd"/>
      <w:r w:rsidR="007541E8" w:rsidRPr="00A918BC">
        <w:rPr>
          <w:rFonts w:cs="Times New Roman"/>
        </w:rPr>
        <w:t xml:space="preserve">, </w:t>
      </w:r>
      <w:proofErr w:type="spellStart"/>
      <w:r w:rsidR="007541E8" w:rsidRPr="00A918BC">
        <w:rPr>
          <w:rFonts w:cs="Times New Roman"/>
        </w:rPr>
        <w:t>Indtitut</w:t>
      </w:r>
      <w:proofErr w:type="spellEnd"/>
      <w:r w:rsidR="007541E8" w:rsidRPr="00A918BC">
        <w:rPr>
          <w:rFonts w:cs="Times New Roman"/>
        </w:rPr>
        <w:t xml:space="preserve"> de </w:t>
      </w:r>
      <w:proofErr w:type="spellStart"/>
      <w:r w:rsidR="007541E8" w:rsidRPr="00A918BC">
        <w:rPr>
          <w:rFonts w:cs="Times New Roman"/>
        </w:rPr>
        <w:t>Ciencies</w:t>
      </w:r>
      <w:proofErr w:type="spellEnd"/>
      <w:r w:rsidR="007541E8" w:rsidRPr="00A918BC">
        <w:rPr>
          <w:rFonts w:cs="Times New Roman"/>
        </w:rPr>
        <w:t xml:space="preserve"> </w:t>
      </w:r>
      <w:proofErr w:type="spellStart"/>
      <w:r w:rsidR="007541E8" w:rsidRPr="00A918BC">
        <w:rPr>
          <w:rFonts w:cs="Times New Roman"/>
        </w:rPr>
        <w:t>Politiques</w:t>
      </w:r>
      <w:proofErr w:type="spellEnd"/>
      <w:r w:rsidR="007541E8" w:rsidRPr="00A918BC">
        <w:rPr>
          <w:rFonts w:cs="Times New Roman"/>
        </w:rPr>
        <w:t xml:space="preserve"> I Socials (ICPS), Barometer </w:t>
      </w:r>
      <w:proofErr w:type="spellStart"/>
      <w:r w:rsidR="007541E8" w:rsidRPr="00A918BC">
        <w:rPr>
          <w:rFonts w:cs="Times New Roman"/>
        </w:rPr>
        <w:t>d’Opinion</w:t>
      </w:r>
      <w:proofErr w:type="spellEnd"/>
      <w:r w:rsidR="007541E8" w:rsidRPr="00A918BC">
        <w:rPr>
          <w:rFonts w:cs="Times New Roman"/>
        </w:rPr>
        <w:t xml:space="preserve"> (BOP)</w:t>
      </w:r>
      <w:r w:rsidR="00C02E33" w:rsidRPr="00A918BC">
        <w:rPr>
          <w:rFonts w:cs="Times New Roman"/>
        </w:rPr>
        <w:t xml:space="preserve">, </w:t>
      </w:r>
      <w:proofErr w:type="spellStart"/>
      <w:r w:rsidR="00C02E33" w:rsidRPr="00A918BC">
        <w:rPr>
          <w:rFonts w:cs="Times New Roman"/>
        </w:rPr>
        <w:t>ect</w:t>
      </w:r>
      <w:proofErr w:type="spellEnd"/>
      <w:r w:rsidR="00C02E33" w:rsidRPr="00A918BC">
        <w:rPr>
          <w:rFonts w:cs="Times New Roman"/>
        </w:rPr>
        <w:t>.</w:t>
      </w:r>
      <w:r w:rsidR="007541E8" w:rsidRPr="00A918BC">
        <w:rPr>
          <w:rFonts w:cs="Times New Roman"/>
        </w:rPr>
        <w:t xml:space="preserve"> </w:t>
      </w:r>
      <w:proofErr w:type="gramStart"/>
      <w:r w:rsidR="007541E8" w:rsidRPr="00A918BC">
        <w:rPr>
          <w:rFonts w:cs="Times New Roman"/>
        </w:rPr>
        <w:t>and</w:t>
      </w:r>
      <w:proofErr w:type="gramEnd"/>
      <w:r w:rsidR="007541E8" w:rsidRPr="00A918BC">
        <w:rPr>
          <w:rFonts w:cs="Times New Roman"/>
        </w:rPr>
        <w:t xml:space="preserve"> </w:t>
      </w:r>
      <w:r w:rsidR="00C02E33" w:rsidRPr="00A918BC">
        <w:rPr>
          <w:rFonts w:cs="Times New Roman"/>
        </w:rPr>
        <w:t xml:space="preserve">the EU </w:t>
      </w:r>
      <w:proofErr w:type="spellStart"/>
      <w:r w:rsidR="00C02E33" w:rsidRPr="00A918BC">
        <w:rPr>
          <w:rFonts w:cs="Times New Roman"/>
        </w:rPr>
        <w:t>Comission’</w:t>
      </w:r>
      <w:r w:rsidR="00671FB8">
        <w:rPr>
          <w:rFonts w:cs="Times New Roman"/>
        </w:rPr>
        <w:t>s</w:t>
      </w:r>
      <w:proofErr w:type="spellEnd"/>
      <w:r w:rsidR="00671FB8">
        <w:rPr>
          <w:rFonts w:cs="Times New Roman"/>
        </w:rPr>
        <w:t xml:space="preserve"> official</w:t>
      </w:r>
      <w:r w:rsidR="00C02E33" w:rsidRPr="00A918BC">
        <w:rPr>
          <w:rFonts w:cs="Times New Roman"/>
        </w:rPr>
        <w:t xml:space="preserve"> homepage </w:t>
      </w:r>
      <w:r w:rsidR="00671FB8">
        <w:rPr>
          <w:rFonts w:cs="Times New Roman"/>
        </w:rPr>
        <w:t xml:space="preserve">of events </w:t>
      </w:r>
      <w:r w:rsidR="00C02E33" w:rsidRPr="00A918BC">
        <w:rPr>
          <w:rFonts w:cs="Times New Roman"/>
        </w:rPr>
        <w:t xml:space="preserve">were gathered and calculated. </w:t>
      </w:r>
    </w:p>
    <w:p w:rsidR="00671FB8" w:rsidRDefault="0080503F" w:rsidP="00134BA5">
      <w:pPr>
        <w:jc w:val="both"/>
        <w:rPr>
          <w:rFonts w:cs="Times New Roman"/>
        </w:rPr>
      </w:pPr>
      <w:r>
        <w:rPr>
          <w:rFonts w:cs="Times New Roman"/>
        </w:rPr>
        <w:t xml:space="preserve">The first chapter of research </w:t>
      </w:r>
      <w:r w:rsidR="00134BA5">
        <w:rPr>
          <w:rFonts w:cs="Times New Roman"/>
        </w:rPr>
        <w:t>illustrates</w:t>
      </w:r>
      <w:r>
        <w:rPr>
          <w:rFonts w:cs="Times New Roman"/>
        </w:rPr>
        <w:t xml:space="preserve"> the main ideas of the social constructivism scholars</w:t>
      </w:r>
      <w:r w:rsidR="0051487E">
        <w:rPr>
          <w:rFonts w:cs="Times New Roman"/>
        </w:rPr>
        <w:t xml:space="preserve"> about the cultural diplomacy, formation of identities, and </w:t>
      </w:r>
      <w:r w:rsidR="00134BA5">
        <w:rPr>
          <w:rFonts w:cs="Times New Roman"/>
        </w:rPr>
        <w:t xml:space="preserve">the </w:t>
      </w:r>
      <w:r w:rsidR="0051487E">
        <w:rPr>
          <w:rFonts w:cs="Times New Roman"/>
        </w:rPr>
        <w:t xml:space="preserve">organization interaction with </w:t>
      </w:r>
      <w:r w:rsidR="006C5CA7">
        <w:rPr>
          <w:rFonts w:cs="Times New Roman"/>
        </w:rPr>
        <w:t xml:space="preserve">identities </w:t>
      </w:r>
      <w:r>
        <w:rPr>
          <w:rFonts w:cs="Times New Roman"/>
        </w:rPr>
        <w:t>and examines, how the</w:t>
      </w:r>
      <w:r w:rsidR="0083285B">
        <w:rPr>
          <w:rFonts w:cs="Times New Roman"/>
        </w:rPr>
        <w:t xml:space="preserve"> approaches of</w:t>
      </w:r>
      <w:r>
        <w:rPr>
          <w:rFonts w:cs="Times New Roman"/>
        </w:rPr>
        <w:t xml:space="preserve"> theory can be applied to the </w:t>
      </w:r>
      <w:r w:rsidR="0083285B">
        <w:rPr>
          <w:rFonts w:cs="Times New Roman"/>
        </w:rPr>
        <w:t xml:space="preserve">quantitative and qualitative data used for the research. </w:t>
      </w:r>
      <w:r w:rsidR="004433A0">
        <w:rPr>
          <w:rFonts w:cs="Times New Roman"/>
        </w:rPr>
        <w:t xml:space="preserve">Social constructivism </w:t>
      </w:r>
      <w:r w:rsidR="009A010C">
        <w:rPr>
          <w:rFonts w:cs="Times New Roman"/>
        </w:rPr>
        <w:t xml:space="preserve">stress out the importance </w:t>
      </w:r>
      <w:r w:rsidR="0051487E">
        <w:rPr>
          <w:rFonts w:cs="Times New Roman"/>
        </w:rPr>
        <w:t xml:space="preserve">of the EU’s cultural diplomacy and its spill over on the identities, however it also takes into </w:t>
      </w:r>
      <w:r w:rsidR="008F5F49">
        <w:rPr>
          <w:rFonts w:cs="Times New Roman"/>
        </w:rPr>
        <w:t>a scope other actors, which</w:t>
      </w:r>
      <w:r w:rsidR="0051487E">
        <w:rPr>
          <w:rFonts w:cs="Times New Roman"/>
        </w:rPr>
        <w:t xml:space="preserve"> can play </w:t>
      </w:r>
      <w:r w:rsidR="008F5F49">
        <w:rPr>
          <w:rFonts w:cs="Times New Roman"/>
        </w:rPr>
        <w:t xml:space="preserve">important </w:t>
      </w:r>
      <w:r w:rsidR="0051487E">
        <w:rPr>
          <w:rFonts w:cs="Times New Roman"/>
        </w:rPr>
        <w:t xml:space="preserve">role in shaping identities. </w:t>
      </w:r>
      <w:r w:rsidR="008F5F49">
        <w:rPr>
          <w:rFonts w:cs="Times New Roman"/>
        </w:rPr>
        <w:t xml:space="preserve">Social constructivism also explains, why some identities are fighting for independence and </w:t>
      </w:r>
      <w:r w:rsidR="00134BA5">
        <w:rPr>
          <w:rFonts w:cs="Times New Roman"/>
        </w:rPr>
        <w:t xml:space="preserve">why </w:t>
      </w:r>
      <w:r w:rsidR="008F5F49">
        <w:rPr>
          <w:rFonts w:cs="Times New Roman"/>
        </w:rPr>
        <w:t xml:space="preserve">sovereignty is </w:t>
      </w:r>
      <w:r w:rsidR="00134BA5">
        <w:rPr>
          <w:rFonts w:cs="Times New Roman"/>
        </w:rPr>
        <w:t xml:space="preserve">still </w:t>
      </w:r>
      <w:r w:rsidR="008F5F49">
        <w:rPr>
          <w:rFonts w:cs="Times New Roman"/>
        </w:rPr>
        <w:t>important nowadays.</w:t>
      </w:r>
    </w:p>
    <w:p w:rsidR="00CE2C89" w:rsidRDefault="0017615C" w:rsidP="00382584">
      <w:pPr>
        <w:jc w:val="both"/>
        <w:rPr>
          <w:rFonts w:cs="Times New Roman"/>
        </w:rPr>
      </w:pPr>
      <w:r>
        <w:rPr>
          <w:rFonts w:cs="Times New Roman"/>
        </w:rPr>
        <w:lastRenderedPageBreak/>
        <w:t xml:space="preserve">The second chapter is dedicated to the Basque country. Chapter </w:t>
      </w:r>
      <w:r w:rsidR="009D7440">
        <w:rPr>
          <w:rFonts w:cs="Times New Roman"/>
        </w:rPr>
        <w:t xml:space="preserve">includes the </w:t>
      </w:r>
      <w:r>
        <w:rPr>
          <w:rFonts w:cs="Times New Roman"/>
        </w:rPr>
        <w:t xml:space="preserve">analysis </w:t>
      </w:r>
      <w:r w:rsidR="009D7440">
        <w:rPr>
          <w:rFonts w:cs="Times New Roman"/>
        </w:rPr>
        <w:t xml:space="preserve">on </w:t>
      </w:r>
      <w:r>
        <w:rPr>
          <w:rFonts w:cs="Times New Roman"/>
        </w:rPr>
        <w:t>the Basque opinion on independence and feeling</w:t>
      </w:r>
      <w:r w:rsidR="00CE2C89">
        <w:rPr>
          <w:rFonts w:cs="Times New Roman"/>
        </w:rPr>
        <w:t>s</w:t>
      </w:r>
      <w:r>
        <w:rPr>
          <w:rFonts w:cs="Times New Roman"/>
        </w:rPr>
        <w:t xml:space="preserve"> </w:t>
      </w:r>
      <w:r w:rsidR="00CE2C89">
        <w:rPr>
          <w:rFonts w:cs="Times New Roman"/>
        </w:rPr>
        <w:t xml:space="preserve">of belonging to </w:t>
      </w:r>
      <w:r w:rsidR="00436B7C">
        <w:rPr>
          <w:rFonts w:cs="Times New Roman"/>
        </w:rPr>
        <w:t>national sentiments</w:t>
      </w:r>
      <w:r>
        <w:rPr>
          <w:rFonts w:cs="Times New Roman"/>
        </w:rPr>
        <w:t xml:space="preserve"> in last ten years. Apart from that, important events and the role of </w:t>
      </w:r>
      <w:r w:rsidR="00436B7C">
        <w:rPr>
          <w:rFonts w:cs="Times New Roman"/>
        </w:rPr>
        <w:t xml:space="preserve">the </w:t>
      </w:r>
      <w:r>
        <w:rPr>
          <w:rFonts w:cs="Times New Roman"/>
        </w:rPr>
        <w:t xml:space="preserve">other actors has been taken into scope too. </w:t>
      </w:r>
      <w:r w:rsidR="00CE2C89">
        <w:rPr>
          <w:rFonts w:cs="Times New Roman"/>
        </w:rPr>
        <w:t>Comparative analysis with the amount of the EU’s cultural diplomatic events was made with the data of Basque answers on independence and feeling to national sentiment periodically in last ten years.</w:t>
      </w:r>
    </w:p>
    <w:p w:rsidR="0051487E" w:rsidRDefault="00CE2C89" w:rsidP="00382584">
      <w:pPr>
        <w:jc w:val="both"/>
        <w:rPr>
          <w:rFonts w:cs="Times New Roman"/>
        </w:rPr>
      </w:pPr>
      <w:r>
        <w:rPr>
          <w:rFonts w:cs="Times New Roman"/>
        </w:rPr>
        <w:t xml:space="preserve">The third chapter is dedicated to Catalonia. Like in the chapter </w:t>
      </w:r>
      <w:r w:rsidR="00436B7C">
        <w:rPr>
          <w:rFonts w:cs="Times New Roman"/>
        </w:rPr>
        <w:t xml:space="preserve">about </w:t>
      </w:r>
      <w:r>
        <w:rPr>
          <w:rFonts w:cs="Times New Roman"/>
        </w:rPr>
        <w:t xml:space="preserve">the Basque country, the analysis was made </w:t>
      </w:r>
      <w:r w:rsidR="00436B7C">
        <w:rPr>
          <w:rFonts w:cs="Times New Roman"/>
        </w:rPr>
        <w:t xml:space="preserve">about </w:t>
      </w:r>
      <w:r>
        <w:rPr>
          <w:rFonts w:cs="Times New Roman"/>
        </w:rPr>
        <w:t>Catalan opinion on independence and feelings of belonging t</w:t>
      </w:r>
      <w:r w:rsidR="00436B7C">
        <w:rPr>
          <w:rFonts w:cs="Times New Roman"/>
        </w:rPr>
        <w:t>o national sentiments</w:t>
      </w:r>
      <w:r>
        <w:rPr>
          <w:rFonts w:cs="Times New Roman"/>
        </w:rPr>
        <w:t xml:space="preserve">. The events and other actors were examined during last ten years too. Comparative analysis was made between the EU’s cultural diplomatic events and data on Catalan opinion on </w:t>
      </w:r>
      <w:r w:rsidR="00245090">
        <w:rPr>
          <w:rFonts w:cs="Times New Roman"/>
        </w:rPr>
        <w:t>independence and feelings of belonging to national sentiment.</w:t>
      </w:r>
    </w:p>
    <w:p w:rsidR="00245090" w:rsidRDefault="00245090" w:rsidP="00382584">
      <w:pPr>
        <w:jc w:val="both"/>
        <w:rPr>
          <w:rFonts w:cs="Times New Roman"/>
        </w:rPr>
      </w:pPr>
      <w:r>
        <w:rPr>
          <w:rFonts w:cs="Times New Roman"/>
        </w:rPr>
        <w:t xml:space="preserve">The final chapter examines </w:t>
      </w:r>
      <w:r w:rsidR="00C45A42">
        <w:rPr>
          <w:rFonts w:cs="Times New Roman"/>
        </w:rPr>
        <w:t xml:space="preserve">the cultural diplomatic policy of the EU and the side, which the organization is favoring – the Spanish government or Basque/Catalan government. Apart from that, all previous data and the results of quantitative </w:t>
      </w:r>
      <w:r w:rsidR="00436B7C">
        <w:rPr>
          <w:rFonts w:cs="Times New Roman"/>
        </w:rPr>
        <w:t xml:space="preserve">investigation </w:t>
      </w:r>
      <w:r w:rsidR="00C45A42">
        <w:rPr>
          <w:rFonts w:cs="Times New Roman"/>
        </w:rPr>
        <w:t>were gathered and analyzed by seeing common linkages between opinions of identities and activities of actors, thus</w:t>
      </w:r>
      <w:r w:rsidR="009D2CFF">
        <w:rPr>
          <w:rFonts w:cs="Times New Roman"/>
        </w:rPr>
        <w:t>,</w:t>
      </w:r>
      <w:r w:rsidR="00C45A42">
        <w:rPr>
          <w:rFonts w:cs="Times New Roman"/>
        </w:rPr>
        <w:t xml:space="preserve"> providing the final answer to the main question of the research.</w:t>
      </w:r>
    </w:p>
    <w:p w:rsidR="002A02BE" w:rsidRDefault="002A02BE">
      <w:pPr>
        <w:rPr>
          <w:highlight w:val="yellow"/>
        </w:rPr>
      </w:pPr>
    </w:p>
    <w:p w:rsidR="002A02BE" w:rsidRDefault="002A02BE">
      <w:pPr>
        <w:rPr>
          <w:highlight w:val="yellow"/>
        </w:rPr>
      </w:pPr>
    </w:p>
    <w:p w:rsidR="002A02BE" w:rsidRDefault="002A02BE">
      <w:pPr>
        <w:rPr>
          <w:highlight w:val="yellow"/>
        </w:rPr>
      </w:pPr>
    </w:p>
    <w:p w:rsidR="00816F50" w:rsidRDefault="00816F50" w:rsidP="008F39CE">
      <w:pPr>
        <w:rPr>
          <w:rFonts w:cs="Times New Roman"/>
          <w:b/>
          <w:sz w:val="28"/>
          <w:szCs w:val="28"/>
        </w:rPr>
      </w:pPr>
    </w:p>
    <w:p w:rsidR="00816F50" w:rsidRDefault="00816F50">
      <w:pPr>
        <w:rPr>
          <w:rFonts w:cs="Times New Roman"/>
          <w:b/>
          <w:sz w:val="28"/>
          <w:szCs w:val="28"/>
        </w:rPr>
      </w:pPr>
      <w:r>
        <w:rPr>
          <w:rFonts w:cs="Times New Roman"/>
          <w:b/>
          <w:sz w:val="28"/>
          <w:szCs w:val="28"/>
        </w:rPr>
        <w:br w:type="page"/>
      </w:r>
    </w:p>
    <w:p w:rsidR="008F39CE" w:rsidRPr="00BA6216" w:rsidRDefault="008F39CE" w:rsidP="008F39CE">
      <w:pPr>
        <w:rPr>
          <w:rFonts w:cs="Times New Roman"/>
          <w:b/>
          <w:sz w:val="28"/>
          <w:szCs w:val="28"/>
        </w:rPr>
      </w:pPr>
      <w:r w:rsidRPr="00BA6216">
        <w:rPr>
          <w:rFonts w:cs="Times New Roman"/>
          <w:b/>
          <w:sz w:val="28"/>
          <w:szCs w:val="28"/>
        </w:rPr>
        <w:lastRenderedPageBreak/>
        <w:t>I Social Constructivism</w:t>
      </w:r>
    </w:p>
    <w:p w:rsidR="005E09AF" w:rsidRPr="005E09AF" w:rsidRDefault="005E09AF" w:rsidP="008F39CE">
      <w:pPr>
        <w:rPr>
          <w:rFonts w:cs="Times New Roman"/>
          <w:b/>
          <w:sz w:val="16"/>
          <w:szCs w:val="16"/>
        </w:rPr>
      </w:pPr>
    </w:p>
    <w:p w:rsidR="008F39CE" w:rsidRPr="00BA6216" w:rsidRDefault="00C5402F" w:rsidP="008F39CE">
      <w:pPr>
        <w:pStyle w:val="ListParagraph"/>
        <w:numPr>
          <w:ilvl w:val="1"/>
          <w:numId w:val="1"/>
        </w:numPr>
        <w:rPr>
          <w:rFonts w:cs="Times New Roman"/>
          <w:b/>
          <w:lang w:val="en-GB"/>
        </w:rPr>
      </w:pPr>
      <w:r>
        <w:rPr>
          <w:rFonts w:cs="Times New Roman"/>
          <w:b/>
          <w:lang w:val="en-GB"/>
        </w:rPr>
        <w:t xml:space="preserve">The EU’s </w:t>
      </w:r>
      <w:r w:rsidR="008F39CE" w:rsidRPr="00BA6216">
        <w:rPr>
          <w:rFonts w:cs="Times New Roman"/>
          <w:b/>
          <w:lang w:val="en-GB"/>
        </w:rPr>
        <w:t>Cultural diplomacy in the framework of social constructivism</w:t>
      </w:r>
    </w:p>
    <w:p w:rsidR="008F39CE" w:rsidRDefault="008F39CE" w:rsidP="008F39CE">
      <w:pPr>
        <w:rPr>
          <w:rFonts w:cs="Times New Roman"/>
          <w:lang w:val="en-GB"/>
        </w:rPr>
      </w:pPr>
    </w:p>
    <w:p w:rsidR="00773E99" w:rsidRPr="00773E99" w:rsidRDefault="00624ACA" w:rsidP="00B04A42">
      <w:pPr>
        <w:jc w:val="both"/>
        <w:rPr>
          <w:rFonts w:cs="Times New Roman"/>
          <w:lang w:val="en-GB"/>
        </w:rPr>
      </w:pPr>
      <w:r>
        <w:rPr>
          <w:rFonts w:cs="Times New Roman"/>
          <w:lang w:val="en-GB"/>
        </w:rPr>
        <w:t>Cultural diplomacy and identity are new elements in the study of diplomacy and international relations.</w:t>
      </w:r>
      <w:r w:rsidR="00773E99">
        <w:rPr>
          <w:rFonts w:cs="Times New Roman"/>
          <w:lang w:val="en-GB"/>
        </w:rPr>
        <w:t xml:space="preserve"> Alexander Wendt in</w:t>
      </w:r>
      <w:r w:rsidR="0062533E">
        <w:rPr>
          <w:rFonts w:cs="Times New Roman"/>
          <w:lang w:val="en-GB"/>
        </w:rPr>
        <w:t xml:space="preserve"> a</w:t>
      </w:r>
      <w:r w:rsidR="00773E99">
        <w:rPr>
          <w:rFonts w:cs="Times New Roman"/>
          <w:lang w:val="en-GB"/>
        </w:rPr>
        <w:t xml:space="preserve"> </w:t>
      </w:r>
      <w:r w:rsidR="00773E99" w:rsidRPr="00773E99">
        <w:rPr>
          <w:rFonts w:cs="Times New Roman"/>
          <w:lang w:val="en-GB"/>
        </w:rPr>
        <w:t xml:space="preserve">book </w:t>
      </w:r>
      <w:r w:rsidRPr="00773E99">
        <w:rPr>
          <w:rFonts w:cs="Times New Roman"/>
          <w:lang w:val="en-GB"/>
        </w:rPr>
        <w:t>‘</w:t>
      </w:r>
      <w:r w:rsidRPr="00773E99">
        <w:rPr>
          <w:rFonts w:cs="Times New Roman"/>
          <w:i/>
          <w:lang w:val="en-GB"/>
        </w:rPr>
        <w:t>Social Theory of International Politics</w:t>
      </w:r>
      <w:r w:rsidRPr="00773E99">
        <w:rPr>
          <w:rFonts w:cs="Times New Roman"/>
          <w:lang w:val="en-GB"/>
        </w:rPr>
        <w:t>’</w:t>
      </w:r>
      <w:r w:rsidR="00346095">
        <w:rPr>
          <w:rFonts w:cs="Times New Roman"/>
          <w:lang w:val="en-GB"/>
        </w:rPr>
        <w:t>,</w:t>
      </w:r>
      <w:r w:rsidR="00773E99" w:rsidRPr="00773E99">
        <w:rPr>
          <w:rFonts w:cs="Times New Roman"/>
          <w:lang w:val="en-GB"/>
        </w:rPr>
        <w:t xml:space="preserve"> shows the importance of cultural diplomacy in </w:t>
      </w:r>
      <w:r w:rsidR="003A46DE">
        <w:rPr>
          <w:rFonts w:cs="Times New Roman"/>
          <w:lang w:val="en-GB"/>
        </w:rPr>
        <w:t xml:space="preserve">a </w:t>
      </w:r>
      <w:r w:rsidR="00773E99" w:rsidRPr="00773E99">
        <w:rPr>
          <w:rFonts w:cs="Times New Roman"/>
          <w:lang w:val="en-GB"/>
        </w:rPr>
        <w:t>social constructivism theory and criticizes other approaches, which d</w:t>
      </w:r>
      <w:r w:rsidR="00C5742D">
        <w:rPr>
          <w:rFonts w:cs="Times New Roman"/>
          <w:lang w:val="en-GB"/>
        </w:rPr>
        <w:t>o</w:t>
      </w:r>
      <w:r w:rsidR="0062533E">
        <w:rPr>
          <w:rFonts w:cs="Times New Roman"/>
          <w:lang w:val="en-GB"/>
        </w:rPr>
        <w:t xml:space="preserve"> not pay attention to the rol</w:t>
      </w:r>
      <w:r w:rsidR="00773E99" w:rsidRPr="00773E99">
        <w:rPr>
          <w:rFonts w:cs="Times New Roman"/>
          <w:lang w:val="en-GB"/>
        </w:rPr>
        <w:t xml:space="preserve">e of identity, norms and culture. </w:t>
      </w:r>
      <w:r w:rsidR="00A21007">
        <w:rPr>
          <w:rFonts w:cs="Times New Roman"/>
          <w:lang w:val="en-GB"/>
        </w:rPr>
        <w:t>The basis of the theory are</w:t>
      </w:r>
      <w:r w:rsidR="00773E99">
        <w:rPr>
          <w:rFonts w:cs="Times New Roman"/>
          <w:lang w:val="en-GB"/>
        </w:rPr>
        <w:t xml:space="preserve"> human interaction, their will and agreement to make a</w:t>
      </w:r>
      <w:r w:rsidR="00A21007">
        <w:rPr>
          <w:rFonts w:cs="Times New Roman"/>
          <w:lang w:val="en-GB"/>
        </w:rPr>
        <w:t xml:space="preserve">ctions, which </w:t>
      </w:r>
      <w:r w:rsidR="0062533E">
        <w:rPr>
          <w:rFonts w:cs="Times New Roman"/>
          <w:lang w:val="en-GB"/>
        </w:rPr>
        <w:t>creates</w:t>
      </w:r>
      <w:r w:rsidR="0011780C">
        <w:rPr>
          <w:rFonts w:cs="Times New Roman"/>
          <w:lang w:val="en-GB"/>
        </w:rPr>
        <w:t xml:space="preserve"> the existence of social factors and human institutions like human rights or sovereignty. In constructivism theory</w:t>
      </w:r>
      <w:r w:rsidR="00346095">
        <w:rPr>
          <w:rFonts w:cs="Times New Roman"/>
          <w:lang w:val="en-GB"/>
        </w:rPr>
        <w:t>,</w:t>
      </w:r>
      <w:r w:rsidR="0011780C">
        <w:rPr>
          <w:rFonts w:cs="Times New Roman"/>
          <w:lang w:val="en-GB"/>
        </w:rPr>
        <w:t xml:space="preserve"> cultural diplomacy is an inter-subjective construction of ideas, norms and identities</w:t>
      </w:r>
      <w:r w:rsidR="00F55C1C">
        <w:rPr>
          <w:rFonts w:cs="Times New Roman"/>
          <w:lang w:val="en-GB"/>
        </w:rPr>
        <w:t>, what can lead to welfare, cooperation and mutual understanding between different actors.</w:t>
      </w:r>
    </w:p>
    <w:p w:rsidR="002B3039" w:rsidRDefault="002B3039" w:rsidP="00C5402F">
      <w:pPr>
        <w:jc w:val="both"/>
        <w:rPr>
          <w:rFonts w:cs="Times New Roman"/>
          <w:lang w:val="en-GB"/>
        </w:rPr>
      </w:pPr>
      <w:r>
        <w:rPr>
          <w:rFonts w:cs="Times New Roman"/>
          <w:lang w:val="en-GB"/>
        </w:rPr>
        <w:t>Cultural diplomacy manifests in different fields</w:t>
      </w:r>
      <w:r w:rsidR="00480841">
        <w:rPr>
          <w:rFonts w:cs="Times New Roman"/>
          <w:lang w:val="en-GB"/>
        </w:rPr>
        <w:t>,</w:t>
      </w:r>
      <w:r>
        <w:rPr>
          <w:rFonts w:cs="Times New Roman"/>
          <w:lang w:val="en-GB"/>
        </w:rPr>
        <w:t xml:space="preserve"> thus it becomes difficult to put it under one definition. </w:t>
      </w:r>
      <w:r w:rsidR="00564C8D" w:rsidRPr="00207A93">
        <w:rPr>
          <w:rFonts w:cs="Times New Roman"/>
          <w:lang w:val="en-GB"/>
        </w:rPr>
        <w:t>Simon Mark</w:t>
      </w:r>
      <w:r w:rsidR="00564C8D">
        <w:rPr>
          <w:rFonts w:cs="Times New Roman"/>
          <w:i/>
          <w:lang w:val="en-GB"/>
        </w:rPr>
        <w:t xml:space="preserve"> </w:t>
      </w:r>
      <w:r>
        <w:rPr>
          <w:rFonts w:cs="Times New Roman"/>
          <w:lang w:val="en-GB"/>
        </w:rPr>
        <w:t>describes it ‘</w:t>
      </w:r>
      <w:r w:rsidRPr="00430B88">
        <w:rPr>
          <w:rFonts w:cs="Times New Roman"/>
          <w:i/>
          <w:lang w:val="en-GB"/>
        </w:rPr>
        <w:t>as a long term relationship buil</w:t>
      </w:r>
      <w:r w:rsidR="00B20089">
        <w:rPr>
          <w:rFonts w:cs="Times New Roman"/>
          <w:i/>
          <w:lang w:val="en-GB"/>
        </w:rPr>
        <w:t>t</w:t>
      </w:r>
      <w:r w:rsidRPr="00430B88">
        <w:rPr>
          <w:rFonts w:cs="Times New Roman"/>
          <w:i/>
          <w:lang w:val="en-GB"/>
        </w:rPr>
        <w:t xml:space="preserve"> between actors, which may take years</w:t>
      </w:r>
      <w:r>
        <w:rPr>
          <w:rFonts w:cs="Times New Roman"/>
          <w:lang w:val="en-GB"/>
        </w:rPr>
        <w:t>’</w:t>
      </w:r>
      <w:r>
        <w:rPr>
          <w:rStyle w:val="FootnoteReference"/>
          <w:rFonts w:cs="Times New Roman"/>
          <w:lang w:val="en-GB"/>
        </w:rPr>
        <w:footnoteReference w:id="3"/>
      </w:r>
      <w:r>
        <w:rPr>
          <w:rFonts w:cs="Times New Roman"/>
          <w:lang w:val="en-GB"/>
        </w:rPr>
        <w:t>.</w:t>
      </w:r>
      <w:r w:rsidR="00162550">
        <w:rPr>
          <w:rFonts w:cs="Times New Roman"/>
          <w:lang w:val="en-GB"/>
        </w:rPr>
        <w:t xml:space="preserve"> According to </w:t>
      </w:r>
      <w:proofErr w:type="spellStart"/>
      <w:r w:rsidR="00162550" w:rsidRPr="001D0095">
        <w:rPr>
          <w:rFonts w:cs="Times New Roman"/>
          <w:lang w:val="en-GB"/>
        </w:rPr>
        <w:t>Signitzer</w:t>
      </w:r>
      <w:proofErr w:type="spellEnd"/>
      <w:r w:rsidR="00162550" w:rsidRPr="001D0095">
        <w:rPr>
          <w:rFonts w:cs="Times New Roman"/>
          <w:lang w:val="en-GB"/>
        </w:rPr>
        <w:t xml:space="preserve"> Benno</w:t>
      </w:r>
      <w:r w:rsidR="00621FFD">
        <w:rPr>
          <w:rFonts w:cs="Times New Roman"/>
          <w:lang w:val="en-GB"/>
        </w:rPr>
        <w:t>, cultural diplomacy is ‘</w:t>
      </w:r>
      <w:proofErr w:type="spellStart"/>
      <w:r w:rsidR="00621FFD" w:rsidRPr="00430B88">
        <w:rPr>
          <w:rFonts w:cs="Times New Roman"/>
          <w:i/>
          <w:lang w:val="en-GB"/>
        </w:rPr>
        <w:t>sensibilisation</w:t>
      </w:r>
      <w:proofErr w:type="spellEnd"/>
      <w:r w:rsidR="00621FFD" w:rsidRPr="00430B88">
        <w:rPr>
          <w:rFonts w:cs="Times New Roman"/>
          <w:i/>
          <w:lang w:val="en-GB"/>
        </w:rPr>
        <w:t xml:space="preserve"> of one’s own society as to how it is seen by the other society</w:t>
      </w:r>
      <w:r w:rsidR="00621FFD">
        <w:rPr>
          <w:rFonts w:cs="Times New Roman"/>
          <w:lang w:val="en-GB"/>
        </w:rPr>
        <w:t>’</w:t>
      </w:r>
      <w:r w:rsidR="00621FFD">
        <w:rPr>
          <w:rStyle w:val="FootnoteReference"/>
          <w:rFonts w:cs="Times New Roman"/>
          <w:lang w:val="en-GB"/>
        </w:rPr>
        <w:footnoteReference w:id="4"/>
      </w:r>
      <w:r w:rsidR="00621FFD">
        <w:rPr>
          <w:rFonts w:cs="Times New Roman"/>
          <w:lang w:val="en-GB"/>
        </w:rPr>
        <w:t>.</w:t>
      </w:r>
      <w:r w:rsidR="00E116D7">
        <w:rPr>
          <w:rFonts w:cs="Times New Roman"/>
          <w:lang w:val="en-GB"/>
        </w:rPr>
        <w:t xml:space="preserve"> It is moving beyond the goal of reaching mutual understanding between actors. </w:t>
      </w:r>
      <w:r w:rsidR="005F18B5">
        <w:rPr>
          <w:rFonts w:cs="Times New Roman"/>
          <w:lang w:val="en-GB"/>
        </w:rPr>
        <w:t xml:space="preserve">The aim of cultural diplomacy is to make positive attitude towards one actor with the hope that it will be beneficial to over-all diplomatic </w:t>
      </w:r>
      <w:r w:rsidR="0032544A">
        <w:rPr>
          <w:rFonts w:cs="Times New Roman"/>
          <w:lang w:val="en-GB"/>
        </w:rPr>
        <w:t xml:space="preserve">targets. </w:t>
      </w:r>
    </w:p>
    <w:p w:rsidR="009028A6" w:rsidRDefault="006F7CF4" w:rsidP="005C25CB">
      <w:pPr>
        <w:jc w:val="both"/>
        <w:rPr>
          <w:rFonts w:cs="Times New Roman"/>
          <w:lang w:val="en-GB"/>
        </w:rPr>
      </w:pPr>
      <w:r>
        <w:rPr>
          <w:rFonts w:cs="Times New Roman"/>
          <w:lang w:val="en-GB"/>
        </w:rPr>
        <w:t xml:space="preserve">Cultural diplomacy covers </w:t>
      </w:r>
      <w:r w:rsidR="00346095">
        <w:rPr>
          <w:rFonts w:cs="Times New Roman"/>
          <w:lang w:val="en-GB"/>
        </w:rPr>
        <w:t xml:space="preserve">the </w:t>
      </w:r>
      <w:r w:rsidR="003D23A9">
        <w:rPr>
          <w:rFonts w:cs="Times New Roman"/>
          <w:lang w:val="en-GB"/>
        </w:rPr>
        <w:t xml:space="preserve">following areas: art, media, </w:t>
      </w:r>
      <w:r w:rsidR="003C4B62">
        <w:rPr>
          <w:rFonts w:cs="Times New Roman"/>
          <w:lang w:val="en-GB"/>
        </w:rPr>
        <w:t>science</w:t>
      </w:r>
      <w:r w:rsidR="003D23A9">
        <w:rPr>
          <w:rFonts w:cs="Times New Roman"/>
          <w:lang w:val="en-GB"/>
        </w:rPr>
        <w:t xml:space="preserve">, tourism, politics, economics, </w:t>
      </w:r>
      <w:proofErr w:type="gramStart"/>
      <w:r w:rsidR="003D23A9">
        <w:rPr>
          <w:rFonts w:cs="Times New Roman"/>
          <w:lang w:val="en-GB"/>
        </w:rPr>
        <w:t>religion</w:t>
      </w:r>
      <w:r w:rsidR="00564C8D">
        <w:rPr>
          <w:rFonts w:cs="Times New Roman"/>
          <w:lang w:val="en-GB"/>
        </w:rPr>
        <w:t>s</w:t>
      </w:r>
      <w:proofErr w:type="gramEnd"/>
      <w:r w:rsidR="003D23A9">
        <w:rPr>
          <w:rFonts w:cs="Times New Roman"/>
          <w:lang w:val="en-GB"/>
        </w:rPr>
        <w:t>, governmental and non-governmental sectors. It can take various shapes within promoting ideas and creating dialogue between actors.</w:t>
      </w:r>
      <w:r w:rsidR="003C4B62">
        <w:rPr>
          <w:rFonts w:cs="Times New Roman"/>
          <w:lang w:val="en-GB"/>
        </w:rPr>
        <w:t xml:space="preserve"> Cultural diplomacy entails an exchange of information, values, beliefs and traditions. </w:t>
      </w:r>
      <w:r w:rsidR="00564C8D">
        <w:rPr>
          <w:rFonts w:cs="Times New Roman"/>
          <w:lang w:val="en-GB"/>
        </w:rPr>
        <w:t xml:space="preserve">Simon Mark </w:t>
      </w:r>
      <w:r w:rsidR="000C548E">
        <w:rPr>
          <w:rFonts w:cs="Times New Roman"/>
          <w:lang w:val="en-GB"/>
        </w:rPr>
        <w:t>states that ‘</w:t>
      </w:r>
      <w:r w:rsidR="000C548E" w:rsidRPr="000C548E">
        <w:rPr>
          <w:rFonts w:cs="Times New Roman"/>
          <w:i/>
          <w:lang w:val="en-GB"/>
        </w:rPr>
        <w:t>cultural diplomacy is a diplomatic practice of governments – single governments and also groups of governments such as the EU, and sub-national governments</w:t>
      </w:r>
      <w:r w:rsidR="000C548E">
        <w:rPr>
          <w:rFonts w:cs="Times New Roman"/>
          <w:lang w:val="en-GB"/>
        </w:rPr>
        <w:t>’</w:t>
      </w:r>
      <w:r w:rsidR="000C548E">
        <w:rPr>
          <w:rStyle w:val="FootnoteReference"/>
          <w:rFonts w:cs="Times New Roman"/>
          <w:lang w:val="en-GB"/>
        </w:rPr>
        <w:footnoteReference w:id="5"/>
      </w:r>
      <w:r w:rsidR="000C548E">
        <w:rPr>
          <w:rFonts w:cs="Times New Roman"/>
          <w:lang w:val="en-GB"/>
        </w:rPr>
        <w:t xml:space="preserve">. </w:t>
      </w:r>
      <w:r w:rsidR="007D166B">
        <w:rPr>
          <w:rFonts w:cs="Times New Roman"/>
          <w:lang w:val="en-GB"/>
        </w:rPr>
        <w:t>In the past</w:t>
      </w:r>
      <w:r w:rsidR="00346095">
        <w:rPr>
          <w:rFonts w:cs="Times New Roman"/>
          <w:lang w:val="en-GB"/>
        </w:rPr>
        <w:t>,</w:t>
      </w:r>
      <w:r w:rsidR="007D166B">
        <w:rPr>
          <w:rFonts w:cs="Times New Roman"/>
          <w:lang w:val="en-GB"/>
        </w:rPr>
        <w:t xml:space="preserve"> within the cultural diplomacy state was representing its high culture and intellectual elites, but </w:t>
      </w:r>
      <w:r w:rsidR="007D166B">
        <w:rPr>
          <w:rFonts w:cs="Times New Roman"/>
          <w:lang w:val="en-GB"/>
        </w:rPr>
        <w:lastRenderedPageBreak/>
        <w:t xml:space="preserve">nowadays the focus is more to popular culture – activities, that attract mass audiences, states and </w:t>
      </w:r>
      <w:r w:rsidR="00B67FA6">
        <w:rPr>
          <w:rFonts w:cs="Times New Roman"/>
          <w:lang w:val="en-GB"/>
        </w:rPr>
        <w:t xml:space="preserve">members of national diaspora. </w:t>
      </w:r>
    </w:p>
    <w:p w:rsidR="00D234C9" w:rsidRDefault="00967FBE" w:rsidP="00C5402F">
      <w:pPr>
        <w:jc w:val="both"/>
        <w:rPr>
          <w:rFonts w:cs="Times New Roman"/>
          <w:lang w:val="en-GB"/>
        </w:rPr>
      </w:pPr>
      <w:r>
        <w:rPr>
          <w:rFonts w:cs="Times New Roman"/>
          <w:lang w:val="en-GB"/>
        </w:rPr>
        <w:t>Cultural di</w:t>
      </w:r>
      <w:r w:rsidR="005C25CB">
        <w:rPr>
          <w:rFonts w:cs="Times New Roman"/>
          <w:lang w:val="en-GB"/>
        </w:rPr>
        <w:t>plomacy is not the same</w:t>
      </w:r>
      <w:r w:rsidR="000B3D34">
        <w:rPr>
          <w:rFonts w:cs="Times New Roman"/>
          <w:lang w:val="en-GB"/>
        </w:rPr>
        <w:t xml:space="preserve"> </w:t>
      </w:r>
      <w:r w:rsidR="005C25CB">
        <w:rPr>
          <w:rFonts w:cs="Times New Roman"/>
          <w:lang w:val="en-GB"/>
        </w:rPr>
        <w:t xml:space="preserve">what </w:t>
      </w:r>
      <w:r w:rsidR="005C25CB" w:rsidRPr="00C17AE7">
        <w:rPr>
          <w:rFonts w:cs="Times New Roman"/>
          <w:lang w:val="en-GB"/>
        </w:rPr>
        <w:t>pu</w:t>
      </w:r>
      <w:r w:rsidRPr="00C17AE7">
        <w:rPr>
          <w:rFonts w:cs="Times New Roman"/>
          <w:lang w:val="en-GB"/>
        </w:rPr>
        <w:t>blic diplomacy</w:t>
      </w:r>
      <w:r>
        <w:rPr>
          <w:rFonts w:cs="Times New Roman"/>
          <w:lang w:val="en-GB"/>
        </w:rPr>
        <w:t xml:space="preserve"> or international cultural relations are. </w:t>
      </w:r>
      <w:r w:rsidR="005C25CB">
        <w:rPr>
          <w:rFonts w:cs="Times New Roman"/>
          <w:lang w:val="en-GB"/>
        </w:rPr>
        <w:t xml:space="preserve">Neither </w:t>
      </w:r>
      <w:r w:rsidR="00DF4113">
        <w:rPr>
          <w:rFonts w:cs="Times New Roman"/>
          <w:lang w:val="en-GB"/>
        </w:rPr>
        <w:t>is it</w:t>
      </w:r>
      <w:r w:rsidR="005C25CB">
        <w:rPr>
          <w:rFonts w:cs="Times New Roman"/>
          <w:lang w:val="en-GB"/>
        </w:rPr>
        <w:t xml:space="preserve"> propaganda. </w:t>
      </w:r>
      <w:r w:rsidR="00AE3AFE" w:rsidRPr="00C17AE7">
        <w:rPr>
          <w:rFonts w:cs="Times New Roman"/>
          <w:lang w:val="en-GB"/>
        </w:rPr>
        <w:t>Some elements of public diplomacy as reactive media briefings are outside of cultural diplomacy’s rubric.</w:t>
      </w:r>
      <w:r w:rsidR="00C17AE7">
        <w:rPr>
          <w:rFonts w:cs="Times New Roman"/>
          <w:lang w:val="en-GB"/>
        </w:rPr>
        <w:t xml:space="preserve"> Also different actors engage into cultural diplomatic activities not just to ‘</w:t>
      </w:r>
      <w:r w:rsidR="00C17AE7" w:rsidRPr="00C17AE7">
        <w:rPr>
          <w:rFonts w:cs="Times New Roman"/>
          <w:i/>
          <w:lang w:val="en-GB"/>
        </w:rPr>
        <w:t xml:space="preserve">proselytize their own values, but rather to understand different cultural traditions, to find new sources of imaginative inspiration, to </w:t>
      </w:r>
      <w:r w:rsidR="00D234C9">
        <w:rPr>
          <w:rFonts w:cs="Times New Roman"/>
          <w:i/>
          <w:lang w:val="en-GB"/>
        </w:rPr>
        <w:t>discover methods and ways of w</w:t>
      </w:r>
      <w:r w:rsidR="00C17AE7" w:rsidRPr="00C17AE7">
        <w:rPr>
          <w:rFonts w:cs="Times New Roman"/>
          <w:i/>
          <w:lang w:val="en-GB"/>
        </w:rPr>
        <w:t>orking and to be influenced rather than to influence</w:t>
      </w:r>
      <w:r w:rsidR="00C17AE7">
        <w:rPr>
          <w:rFonts w:cs="Times New Roman"/>
          <w:lang w:val="en-GB"/>
        </w:rPr>
        <w:t>’</w:t>
      </w:r>
      <w:r w:rsidR="00C17AE7">
        <w:rPr>
          <w:rStyle w:val="FootnoteReference"/>
          <w:rFonts w:cs="Times New Roman"/>
          <w:lang w:val="en-GB"/>
        </w:rPr>
        <w:footnoteReference w:id="6"/>
      </w:r>
      <w:r w:rsidR="00C17AE7">
        <w:rPr>
          <w:rFonts w:cs="Times New Roman"/>
          <w:lang w:val="en-GB"/>
        </w:rPr>
        <w:t>.</w:t>
      </w:r>
      <w:r w:rsidR="000A4BA9">
        <w:rPr>
          <w:rFonts w:cs="Times New Roman"/>
          <w:lang w:val="en-GB"/>
        </w:rPr>
        <w:t xml:space="preserve"> </w:t>
      </w:r>
      <w:r w:rsidR="005C25CB">
        <w:rPr>
          <w:rFonts w:cs="Times New Roman"/>
          <w:lang w:val="en-GB"/>
        </w:rPr>
        <w:t>Not all international cultural relations include government or contribute to foreign policy goals or diplomacy.</w:t>
      </w:r>
      <w:r w:rsidR="00C17AE7">
        <w:rPr>
          <w:rFonts w:cs="Times New Roman"/>
          <w:lang w:val="en-GB"/>
        </w:rPr>
        <w:t xml:space="preserve"> </w:t>
      </w:r>
      <w:r w:rsidR="00AE3AFE">
        <w:rPr>
          <w:rFonts w:cs="Times New Roman"/>
          <w:lang w:val="en-GB"/>
        </w:rPr>
        <w:t xml:space="preserve">According to </w:t>
      </w:r>
      <w:r w:rsidR="00AE3AFE" w:rsidRPr="00207A93">
        <w:rPr>
          <w:rFonts w:cs="Times New Roman"/>
          <w:lang w:val="en-GB"/>
        </w:rPr>
        <w:t xml:space="preserve">Jan </w:t>
      </w:r>
      <w:proofErr w:type="spellStart"/>
      <w:r w:rsidR="00AE3AFE" w:rsidRPr="00207A93">
        <w:rPr>
          <w:rFonts w:cs="Times New Roman"/>
          <w:lang w:val="en-GB"/>
        </w:rPr>
        <w:t>Melissen</w:t>
      </w:r>
      <w:proofErr w:type="spellEnd"/>
      <w:r w:rsidR="009A0459">
        <w:rPr>
          <w:rFonts w:cs="Times New Roman"/>
          <w:lang w:val="en-GB"/>
        </w:rPr>
        <w:t>, propaganda ‘</w:t>
      </w:r>
      <w:r w:rsidR="009A0459" w:rsidRPr="008576EE">
        <w:rPr>
          <w:rFonts w:cs="Times New Roman"/>
          <w:i/>
          <w:lang w:val="en-GB"/>
        </w:rPr>
        <w:t xml:space="preserve">involves rather primitive </w:t>
      </w:r>
      <w:r w:rsidR="008576EE" w:rsidRPr="008576EE">
        <w:rPr>
          <w:rFonts w:cs="Times New Roman"/>
          <w:i/>
          <w:lang w:val="en-GB"/>
        </w:rPr>
        <w:t>business of peddling one’s own views and narrowing other people’s minds</w:t>
      </w:r>
      <w:r w:rsidR="008576EE">
        <w:rPr>
          <w:rFonts w:cs="Times New Roman"/>
          <w:lang w:val="en-GB"/>
        </w:rPr>
        <w:t>’</w:t>
      </w:r>
      <w:r w:rsidR="008576EE">
        <w:rPr>
          <w:rStyle w:val="FootnoteReference"/>
          <w:rFonts w:cs="Times New Roman"/>
          <w:lang w:val="en-GB"/>
        </w:rPr>
        <w:footnoteReference w:id="7"/>
      </w:r>
      <w:r w:rsidR="008576EE">
        <w:rPr>
          <w:rFonts w:cs="Times New Roman"/>
          <w:lang w:val="en-GB"/>
        </w:rPr>
        <w:t xml:space="preserve">. Cultural diplomacy can involve </w:t>
      </w:r>
      <w:r w:rsidR="00885003">
        <w:rPr>
          <w:rFonts w:cs="Times New Roman"/>
          <w:lang w:val="en-GB"/>
        </w:rPr>
        <w:t>the peddling of the state’s views, but it is ra</w:t>
      </w:r>
      <w:r w:rsidR="00574A34">
        <w:rPr>
          <w:rFonts w:cs="Times New Roman"/>
          <w:lang w:val="en-GB"/>
        </w:rPr>
        <w:t xml:space="preserve">rely narrowing minds of people. </w:t>
      </w:r>
      <w:r w:rsidR="00F11731">
        <w:rPr>
          <w:rFonts w:cs="Times New Roman"/>
          <w:lang w:val="en-GB"/>
        </w:rPr>
        <w:t xml:space="preserve">Cultural diplomacy is a soft power instrument. </w:t>
      </w:r>
    </w:p>
    <w:p w:rsidR="000A4BA9" w:rsidRDefault="00F11731" w:rsidP="00C5402F">
      <w:pPr>
        <w:jc w:val="both"/>
        <w:rPr>
          <w:rFonts w:cs="Times New Roman"/>
          <w:lang w:val="en-GB"/>
        </w:rPr>
      </w:pPr>
      <w:r w:rsidRPr="00292770">
        <w:rPr>
          <w:rFonts w:cs="Times New Roman"/>
          <w:lang w:val="en-GB"/>
        </w:rPr>
        <w:t>Joseph Nye</w:t>
      </w:r>
      <w:r w:rsidRPr="002C35E6">
        <w:rPr>
          <w:rFonts w:cs="Times New Roman"/>
          <w:i/>
          <w:lang w:val="en-GB"/>
        </w:rPr>
        <w:t xml:space="preserve"> </w:t>
      </w:r>
      <w:r w:rsidR="00DA3D36" w:rsidRPr="002C35E6">
        <w:rPr>
          <w:rFonts w:cs="Times New Roman"/>
          <w:lang w:val="en-GB"/>
        </w:rPr>
        <w:t>defines soft power as ‘</w:t>
      </w:r>
      <w:r w:rsidR="00DA3D36" w:rsidRPr="002C35E6">
        <w:rPr>
          <w:rFonts w:cs="Times New Roman"/>
          <w:i/>
          <w:lang w:val="en-GB"/>
        </w:rPr>
        <w:t>the ability to entice and attract; it is in behavioural language – the power of attraction</w:t>
      </w:r>
      <w:r w:rsidR="00DA3D36" w:rsidRPr="002C35E6">
        <w:rPr>
          <w:rFonts w:cs="Times New Roman"/>
          <w:lang w:val="en-GB"/>
        </w:rPr>
        <w:t>’</w:t>
      </w:r>
      <w:r w:rsidR="00DA3D36" w:rsidRPr="002C35E6">
        <w:rPr>
          <w:rStyle w:val="FootnoteReference"/>
          <w:rFonts w:cs="Times New Roman"/>
          <w:lang w:val="en-GB"/>
        </w:rPr>
        <w:footnoteReference w:id="8"/>
      </w:r>
      <w:r w:rsidR="00DA3D36" w:rsidRPr="002C35E6">
        <w:rPr>
          <w:rFonts w:cs="Times New Roman"/>
          <w:lang w:val="en-GB"/>
        </w:rPr>
        <w:t>.</w:t>
      </w:r>
      <w:r w:rsidR="008A5327" w:rsidRPr="002C35E6">
        <w:rPr>
          <w:rFonts w:cs="Times New Roman"/>
          <w:lang w:val="en-GB"/>
        </w:rPr>
        <w:t xml:space="preserve"> It is not just influence, but also </w:t>
      </w:r>
      <w:r w:rsidR="00EC0C2D" w:rsidRPr="002C35E6">
        <w:rPr>
          <w:rFonts w:cs="Times New Roman"/>
          <w:lang w:val="en-GB"/>
        </w:rPr>
        <w:t xml:space="preserve">persuasion within argumentation. </w:t>
      </w:r>
      <w:r w:rsidR="00851A09" w:rsidRPr="002C35E6">
        <w:rPr>
          <w:rFonts w:cs="Times New Roman"/>
          <w:lang w:val="en-GB"/>
        </w:rPr>
        <w:t>Soft power can be effective only in cases</w:t>
      </w:r>
      <w:r w:rsidR="000D2F07">
        <w:rPr>
          <w:rFonts w:cs="Times New Roman"/>
          <w:lang w:val="en-GB"/>
        </w:rPr>
        <w:t xml:space="preserve"> </w:t>
      </w:r>
      <w:r w:rsidR="00851A09" w:rsidRPr="002C35E6">
        <w:rPr>
          <w:rFonts w:cs="Times New Roman"/>
          <w:lang w:val="en-GB"/>
        </w:rPr>
        <w:t>where society accepts it and see</w:t>
      </w:r>
      <w:r w:rsidR="000D2F07">
        <w:rPr>
          <w:rFonts w:cs="Times New Roman"/>
          <w:lang w:val="en-GB"/>
        </w:rPr>
        <w:t>s</w:t>
      </w:r>
      <w:r w:rsidR="00851A09" w:rsidRPr="002C35E6">
        <w:rPr>
          <w:rFonts w:cs="Times New Roman"/>
          <w:lang w:val="en-GB"/>
        </w:rPr>
        <w:t xml:space="preserve"> it as credible. </w:t>
      </w:r>
      <w:r w:rsidR="00C5402F" w:rsidRPr="002C35E6">
        <w:rPr>
          <w:rFonts w:cs="Times New Roman"/>
          <w:lang w:val="en-GB"/>
        </w:rPr>
        <w:t>It has</w:t>
      </w:r>
      <w:r w:rsidR="00A86D09" w:rsidRPr="002C35E6">
        <w:rPr>
          <w:rFonts w:cs="Times New Roman"/>
          <w:lang w:val="en-GB"/>
        </w:rPr>
        <w:t xml:space="preserve"> ties with economic development and other political issues, for example, minority rights. Economic and political power is used to spread the values of a foreign culture with the goal to expense native culture.</w:t>
      </w:r>
      <w:r w:rsidR="00A86D09">
        <w:rPr>
          <w:rFonts w:cs="Times New Roman"/>
          <w:lang w:val="en-GB"/>
        </w:rPr>
        <w:t xml:space="preserve"> </w:t>
      </w:r>
    </w:p>
    <w:p w:rsidR="0049380A" w:rsidRDefault="009D5A93" w:rsidP="00C5402F">
      <w:pPr>
        <w:jc w:val="both"/>
        <w:rPr>
          <w:rFonts w:cs="Times New Roman"/>
          <w:lang w:val="en-GB"/>
        </w:rPr>
      </w:pPr>
      <w:r w:rsidRPr="00C07EFA">
        <w:rPr>
          <w:rFonts w:cs="Times New Roman"/>
          <w:lang w:val="en-GB"/>
        </w:rPr>
        <w:t xml:space="preserve">In the </w:t>
      </w:r>
      <w:r w:rsidR="006E1645" w:rsidRPr="00C07EFA">
        <w:rPr>
          <w:rFonts w:cs="Times New Roman"/>
          <w:lang w:val="en-GB"/>
        </w:rPr>
        <w:t xml:space="preserve">internal </w:t>
      </w:r>
      <w:r w:rsidRPr="00C07EFA">
        <w:rPr>
          <w:rFonts w:cs="Times New Roman"/>
          <w:lang w:val="en-GB"/>
        </w:rPr>
        <w:t>political arena the EU is using soft power as an instrument to communicate and attract the publics of member states within broadcasting, cultural exporting and exchanging.</w:t>
      </w:r>
      <w:r w:rsidR="00A86D09" w:rsidRPr="00C07EFA">
        <w:rPr>
          <w:rFonts w:cs="Times New Roman"/>
          <w:lang w:val="en-GB"/>
        </w:rPr>
        <w:t xml:space="preserve"> One of the main objectives of the EU’s cultural diplomacy is creating intercultural dialogue within numerous projects </w:t>
      </w:r>
      <w:r w:rsidR="00F210DC" w:rsidRPr="00C07EFA">
        <w:rPr>
          <w:rFonts w:cs="Times New Roman"/>
          <w:lang w:val="en-GB"/>
        </w:rPr>
        <w:t>wit</w:t>
      </w:r>
      <w:r w:rsidR="00E46E69" w:rsidRPr="00C07EFA">
        <w:rPr>
          <w:rFonts w:cs="Times New Roman"/>
          <w:lang w:val="en-GB"/>
        </w:rPr>
        <w:t xml:space="preserve">h the aim to </w:t>
      </w:r>
      <w:r w:rsidR="00AC2320" w:rsidRPr="00C07EFA">
        <w:rPr>
          <w:rFonts w:cs="Times New Roman"/>
          <w:lang w:val="en-GB"/>
        </w:rPr>
        <w:t>make s</w:t>
      </w:r>
      <w:r w:rsidR="00F210DC" w:rsidRPr="00C07EFA">
        <w:rPr>
          <w:rFonts w:cs="Times New Roman"/>
          <w:lang w:val="en-GB"/>
        </w:rPr>
        <w:t xml:space="preserve">trong </w:t>
      </w:r>
      <w:r w:rsidR="00AC2320" w:rsidRPr="00C07EFA">
        <w:rPr>
          <w:rFonts w:cs="Times New Roman"/>
          <w:lang w:val="en-GB"/>
        </w:rPr>
        <w:t xml:space="preserve">European </w:t>
      </w:r>
      <w:r w:rsidR="00F210DC" w:rsidRPr="00C07EFA">
        <w:rPr>
          <w:rFonts w:cs="Times New Roman"/>
          <w:lang w:val="en-GB"/>
        </w:rPr>
        <w:t xml:space="preserve">identity and keep </w:t>
      </w:r>
      <w:r w:rsidR="00E46E69" w:rsidRPr="00C07EFA">
        <w:rPr>
          <w:rFonts w:cs="Times New Roman"/>
          <w:lang w:val="en-GB"/>
        </w:rPr>
        <w:t xml:space="preserve">its </w:t>
      </w:r>
      <w:r w:rsidR="00F210DC" w:rsidRPr="00C07EFA">
        <w:rPr>
          <w:rFonts w:cs="Times New Roman"/>
          <w:lang w:val="en-GB"/>
        </w:rPr>
        <w:t xml:space="preserve">diverse cultures united. </w:t>
      </w:r>
      <w:r w:rsidR="0049380A" w:rsidRPr="00C07EFA">
        <w:rPr>
          <w:rFonts w:cs="Times New Roman"/>
          <w:lang w:val="en-GB"/>
        </w:rPr>
        <w:t xml:space="preserve">It is performing nation branding – at the same </w:t>
      </w:r>
      <w:r w:rsidR="00D234C9" w:rsidRPr="00C07EFA">
        <w:rPr>
          <w:rFonts w:cs="Times New Roman"/>
          <w:lang w:val="en-GB"/>
        </w:rPr>
        <w:t xml:space="preserve">time </w:t>
      </w:r>
      <w:r w:rsidR="0049380A" w:rsidRPr="00C07EFA">
        <w:rPr>
          <w:rFonts w:cs="Times New Roman"/>
          <w:lang w:val="en-GB"/>
        </w:rPr>
        <w:t>respecting sovereignty, different cultures of member states and creating spill-over process thus creating ground of common identity.</w:t>
      </w:r>
    </w:p>
    <w:p w:rsidR="00574A34" w:rsidRDefault="00D159EA" w:rsidP="00D159EA">
      <w:pPr>
        <w:jc w:val="both"/>
        <w:rPr>
          <w:lang w:val="en-GB"/>
        </w:rPr>
      </w:pPr>
      <w:r>
        <w:rPr>
          <w:lang w:val="en-GB"/>
        </w:rPr>
        <w:lastRenderedPageBreak/>
        <w:t xml:space="preserve">There are no doubts, that European identity existed long time ago. </w:t>
      </w:r>
      <w:r w:rsidRPr="00292770">
        <w:rPr>
          <w:lang w:val="en-GB"/>
        </w:rPr>
        <w:t>Craig Calhoun</w:t>
      </w:r>
      <w:r>
        <w:rPr>
          <w:i/>
          <w:lang w:val="en-GB"/>
        </w:rPr>
        <w:t xml:space="preserve"> </w:t>
      </w:r>
      <w:r>
        <w:rPr>
          <w:lang w:val="en-GB"/>
        </w:rPr>
        <w:t>illu</w:t>
      </w:r>
      <w:r w:rsidR="00C014B4">
        <w:rPr>
          <w:lang w:val="en-GB"/>
        </w:rPr>
        <w:t>strates that important role played</w:t>
      </w:r>
      <w:r>
        <w:rPr>
          <w:lang w:val="en-GB"/>
        </w:rPr>
        <w:t xml:space="preserve"> Latin Christendom, which opposed to Islam and Orthodox Christianity and the times of colonialism, where in other parts of the world idea of </w:t>
      </w:r>
      <w:r w:rsidR="00C822BD">
        <w:rPr>
          <w:lang w:val="en-GB"/>
        </w:rPr>
        <w:t xml:space="preserve">the </w:t>
      </w:r>
      <w:r>
        <w:rPr>
          <w:lang w:val="en-GB"/>
        </w:rPr>
        <w:t>European and ‘others’ became more contrasted</w:t>
      </w:r>
      <w:r>
        <w:rPr>
          <w:rStyle w:val="FootnoteReference"/>
          <w:lang w:val="en-GB"/>
        </w:rPr>
        <w:footnoteReference w:id="9"/>
      </w:r>
      <w:r>
        <w:rPr>
          <w:lang w:val="en-GB"/>
        </w:rPr>
        <w:t xml:space="preserve">. </w:t>
      </w:r>
      <w:r w:rsidR="002C35E6">
        <w:rPr>
          <w:lang w:val="en-GB"/>
        </w:rPr>
        <w:t xml:space="preserve">Regarding to </w:t>
      </w:r>
      <w:r w:rsidR="002C35E6" w:rsidRPr="00292770">
        <w:rPr>
          <w:lang w:val="en-GB"/>
        </w:rPr>
        <w:t>Ian Manners</w:t>
      </w:r>
      <w:r w:rsidR="002C35E6">
        <w:rPr>
          <w:lang w:val="en-GB"/>
        </w:rPr>
        <w:t xml:space="preserve">, the EU’s identity as a normative power </w:t>
      </w:r>
      <w:r w:rsidR="006C34DB">
        <w:rPr>
          <w:lang w:val="en-GB"/>
        </w:rPr>
        <w:t>begun to exist</w:t>
      </w:r>
      <w:r w:rsidR="002C35E6">
        <w:rPr>
          <w:lang w:val="en-GB"/>
        </w:rPr>
        <w:t xml:space="preserve"> within three points: 1) historical context (e.g. legacy of the two world wars); 2) hybrid polity (e.g. a post-Westphalian order with supranational and international institutions) and 3) political-legal constitutionalism (e.g. treaty based integration of the Europe)</w:t>
      </w:r>
      <w:r w:rsidR="002C35E6">
        <w:rPr>
          <w:rStyle w:val="FootnoteReference"/>
          <w:lang w:val="en-GB"/>
        </w:rPr>
        <w:footnoteReference w:id="10"/>
      </w:r>
      <w:r w:rsidR="002C35E6">
        <w:rPr>
          <w:lang w:val="en-GB"/>
        </w:rPr>
        <w:t>.</w:t>
      </w:r>
      <w:r w:rsidR="00EB4D9C">
        <w:rPr>
          <w:lang w:val="en-GB"/>
        </w:rPr>
        <w:t xml:space="preserve"> </w:t>
      </w:r>
      <w:r w:rsidR="00205D7A">
        <w:rPr>
          <w:lang w:val="en-GB"/>
        </w:rPr>
        <w:t>Normative power ‘</w:t>
      </w:r>
      <w:r w:rsidR="00205D7A" w:rsidRPr="00205D7A">
        <w:rPr>
          <w:i/>
          <w:lang w:val="en-GB"/>
        </w:rPr>
        <w:t xml:space="preserve">refers to the power of governing </w:t>
      </w:r>
      <w:r w:rsidR="00205D7A">
        <w:rPr>
          <w:i/>
          <w:lang w:val="en-GB"/>
        </w:rPr>
        <w:t>the creation, deletion or modifica</w:t>
      </w:r>
      <w:r w:rsidR="00205D7A" w:rsidRPr="00205D7A">
        <w:rPr>
          <w:i/>
          <w:lang w:val="en-GB"/>
        </w:rPr>
        <w:t>tion of norms within a system or society</w:t>
      </w:r>
      <w:r w:rsidR="00205D7A">
        <w:rPr>
          <w:lang w:val="en-GB"/>
        </w:rPr>
        <w:t>’</w:t>
      </w:r>
      <w:r w:rsidR="00205D7A">
        <w:rPr>
          <w:rStyle w:val="FootnoteReference"/>
          <w:lang w:val="en-GB"/>
        </w:rPr>
        <w:footnoteReference w:id="11"/>
      </w:r>
      <w:r w:rsidR="00205D7A">
        <w:rPr>
          <w:lang w:val="en-GB"/>
        </w:rPr>
        <w:t>.</w:t>
      </w:r>
      <w:r w:rsidR="00987060">
        <w:rPr>
          <w:lang w:val="en-GB"/>
        </w:rPr>
        <w:t xml:space="preserve"> </w:t>
      </w:r>
      <w:r w:rsidR="006C34DB">
        <w:rPr>
          <w:lang w:val="en-GB"/>
        </w:rPr>
        <w:t>To define what kind of power nowadays is using the European Union in the field of its inner politics, there is a need to overcome several dichotomies, whether ‘power to’ is more important than ‘power over’ and the difference between ‘having a power’ and ‘being a power’</w:t>
      </w:r>
      <w:r w:rsidR="006C34DB">
        <w:rPr>
          <w:rStyle w:val="FootnoteReference"/>
          <w:lang w:val="en-GB"/>
        </w:rPr>
        <w:footnoteReference w:id="12"/>
      </w:r>
      <w:r w:rsidR="006C34DB">
        <w:rPr>
          <w:lang w:val="en-GB"/>
        </w:rPr>
        <w:t>.</w:t>
      </w:r>
      <w:r w:rsidR="001F3642">
        <w:rPr>
          <w:lang w:val="en-GB"/>
        </w:rPr>
        <w:t xml:space="preserve"> </w:t>
      </w:r>
    </w:p>
    <w:p w:rsidR="00500F69" w:rsidRDefault="001F3642" w:rsidP="00D159EA">
      <w:pPr>
        <w:jc w:val="both"/>
        <w:rPr>
          <w:sz w:val="23"/>
          <w:szCs w:val="23"/>
        </w:rPr>
      </w:pPr>
      <w:r>
        <w:rPr>
          <w:lang w:val="en-GB"/>
        </w:rPr>
        <w:t xml:space="preserve">In my opinion, </w:t>
      </w:r>
      <w:r w:rsidR="00F272C0">
        <w:rPr>
          <w:lang w:val="en-GB"/>
        </w:rPr>
        <w:t xml:space="preserve">the </w:t>
      </w:r>
      <w:r>
        <w:rPr>
          <w:lang w:val="en-GB"/>
        </w:rPr>
        <w:t>E</w:t>
      </w:r>
      <w:r w:rsidR="00F272C0">
        <w:rPr>
          <w:lang w:val="en-GB"/>
        </w:rPr>
        <w:t>U</w:t>
      </w:r>
      <w:r>
        <w:rPr>
          <w:lang w:val="en-GB"/>
        </w:rPr>
        <w:t xml:space="preserve"> does not seek </w:t>
      </w:r>
      <w:r w:rsidR="00C83157">
        <w:rPr>
          <w:lang w:val="en-GB"/>
        </w:rPr>
        <w:t xml:space="preserve">power over </w:t>
      </w:r>
      <w:r w:rsidR="00F272C0">
        <w:rPr>
          <w:lang w:val="en-GB"/>
        </w:rPr>
        <w:t xml:space="preserve">its </w:t>
      </w:r>
      <w:r w:rsidR="00C83157">
        <w:rPr>
          <w:lang w:val="en-GB"/>
        </w:rPr>
        <w:t>member states</w:t>
      </w:r>
      <w:r>
        <w:rPr>
          <w:lang w:val="en-GB"/>
        </w:rPr>
        <w:t xml:space="preserve">, because it </w:t>
      </w:r>
      <w:r w:rsidR="005E4DD7">
        <w:rPr>
          <w:lang w:val="en-GB"/>
        </w:rPr>
        <w:t xml:space="preserve">is </w:t>
      </w:r>
      <w:r>
        <w:rPr>
          <w:lang w:val="en-GB"/>
        </w:rPr>
        <w:t xml:space="preserve">about to </w:t>
      </w:r>
      <w:r>
        <w:rPr>
          <w:sz w:val="23"/>
          <w:szCs w:val="23"/>
        </w:rPr>
        <w:t xml:space="preserve">have power to act on behalf of both itself and </w:t>
      </w:r>
      <w:r w:rsidR="001017A9">
        <w:rPr>
          <w:sz w:val="23"/>
          <w:szCs w:val="23"/>
        </w:rPr>
        <w:t>its member states</w:t>
      </w:r>
      <w:r w:rsidR="00394E8F">
        <w:rPr>
          <w:sz w:val="23"/>
          <w:szCs w:val="23"/>
        </w:rPr>
        <w:t xml:space="preserve"> thus in general creating powerful actor</w:t>
      </w:r>
      <w:r>
        <w:rPr>
          <w:sz w:val="23"/>
          <w:szCs w:val="23"/>
        </w:rPr>
        <w:t>.</w:t>
      </w:r>
      <w:r w:rsidR="005E4DD7">
        <w:rPr>
          <w:sz w:val="23"/>
          <w:szCs w:val="23"/>
        </w:rPr>
        <w:t xml:space="preserve"> </w:t>
      </w:r>
      <w:r w:rsidR="00F42615">
        <w:rPr>
          <w:sz w:val="23"/>
          <w:szCs w:val="23"/>
        </w:rPr>
        <w:t>Secondly, sovereignty</w:t>
      </w:r>
      <w:r w:rsidR="00C83157">
        <w:rPr>
          <w:sz w:val="23"/>
          <w:szCs w:val="23"/>
        </w:rPr>
        <w:t xml:space="preserve"> </w:t>
      </w:r>
      <w:r w:rsidR="00F42615">
        <w:rPr>
          <w:sz w:val="23"/>
          <w:szCs w:val="23"/>
        </w:rPr>
        <w:t xml:space="preserve">still </w:t>
      </w:r>
      <w:r w:rsidR="00C83157">
        <w:rPr>
          <w:sz w:val="23"/>
          <w:szCs w:val="23"/>
        </w:rPr>
        <w:t>is an important issue of states</w:t>
      </w:r>
      <w:r w:rsidR="00F42615">
        <w:rPr>
          <w:sz w:val="23"/>
          <w:szCs w:val="23"/>
        </w:rPr>
        <w:t xml:space="preserve">. </w:t>
      </w:r>
      <w:r w:rsidR="00C83157">
        <w:rPr>
          <w:sz w:val="23"/>
          <w:szCs w:val="23"/>
        </w:rPr>
        <w:t xml:space="preserve"> </w:t>
      </w:r>
      <w:r w:rsidR="00F42615">
        <w:rPr>
          <w:sz w:val="23"/>
          <w:szCs w:val="23"/>
        </w:rPr>
        <w:t xml:space="preserve">Within becoming members, states are giving part of its sovereignty within realizing directives and taking part in the EU’s policy making. The EU is also not making pressure to join its Union, it is up to each government’s decision. </w:t>
      </w:r>
      <w:r w:rsidR="00A95DF0" w:rsidRPr="005B4F8B">
        <w:rPr>
          <w:sz w:val="23"/>
          <w:szCs w:val="23"/>
        </w:rPr>
        <w:t xml:space="preserve">Richard </w:t>
      </w:r>
      <w:proofErr w:type="spellStart"/>
      <w:r w:rsidR="00A95DF0" w:rsidRPr="005B4F8B">
        <w:rPr>
          <w:sz w:val="23"/>
          <w:szCs w:val="23"/>
        </w:rPr>
        <w:t>Sakwa</w:t>
      </w:r>
      <w:proofErr w:type="spellEnd"/>
      <w:r w:rsidR="00A95DF0">
        <w:rPr>
          <w:sz w:val="23"/>
          <w:szCs w:val="23"/>
        </w:rPr>
        <w:t xml:space="preserve"> admits, that ‘</w:t>
      </w:r>
      <w:r w:rsidR="00A95DF0" w:rsidRPr="00A95DF0">
        <w:rPr>
          <w:i/>
          <w:sz w:val="23"/>
          <w:szCs w:val="23"/>
        </w:rPr>
        <w:t>the EU was created as a peace-enhancing institution, but today it is becoming transformed from a normative power (based on values) into a soft power</w:t>
      </w:r>
      <w:r w:rsidR="00A95DF0">
        <w:rPr>
          <w:sz w:val="23"/>
          <w:szCs w:val="23"/>
        </w:rPr>
        <w:t>’</w:t>
      </w:r>
      <w:r w:rsidR="00A95DF0">
        <w:rPr>
          <w:rStyle w:val="FootnoteReference"/>
          <w:sz w:val="23"/>
          <w:szCs w:val="23"/>
        </w:rPr>
        <w:footnoteReference w:id="13"/>
      </w:r>
      <w:r w:rsidR="00A95DF0">
        <w:rPr>
          <w:sz w:val="23"/>
          <w:szCs w:val="23"/>
        </w:rPr>
        <w:t>.</w:t>
      </w:r>
      <w:r w:rsidR="00491E3A">
        <w:rPr>
          <w:sz w:val="23"/>
          <w:szCs w:val="23"/>
        </w:rPr>
        <w:t xml:space="preserve"> </w:t>
      </w:r>
      <w:r w:rsidR="00A10BD4">
        <w:rPr>
          <w:sz w:val="23"/>
          <w:szCs w:val="23"/>
        </w:rPr>
        <w:t>Compared to normative power, soft power can be better applied to the EU’s inner policy, because it does not imply value judgment to the same extent.</w:t>
      </w:r>
    </w:p>
    <w:p w:rsidR="009278AB" w:rsidRDefault="0024382B" w:rsidP="00C5402F">
      <w:pPr>
        <w:jc w:val="both"/>
        <w:rPr>
          <w:lang w:val="en-GB"/>
        </w:rPr>
      </w:pPr>
      <w:r>
        <w:rPr>
          <w:lang w:val="en-GB"/>
        </w:rPr>
        <w:t>From the beginning the EU was more focusing on common foreign and security policy.</w:t>
      </w:r>
      <w:r w:rsidR="00A10BD4">
        <w:rPr>
          <w:lang w:val="en-GB"/>
        </w:rPr>
        <w:t xml:space="preserve"> Within its development, the agenda about common European culture was officially </w:t>
      </w:r>
      <w:r w:rsidR="00A10BD4">
        <w:rPr>
          <w:lang w:val="en-GB"/>
        </w:rPr>
        <w:lastRenderedPageBreak/>
        <w:t>introduced even if Europe was before united mainly on the basis of cultural factor (including creativity, migration, values, cultural and linguistic exchanges)</w:t>
      </w:r>
      <w:r w:rsidR="00CB7886">
        <w:rPr>
          <w:lang w:val="en-GB"/>
        </w:rPr>
        <w:t xml:space="preserve">. </w:t>
      </w:r>
      <w:r w:rsidR="00D159EA" w:rsidRPr="00D159EA">
        <w:rPr>
          <w:i/>
          <w:lang w:val="en-GB"/>
        </w:rPr>
        <w:t xml:space="preserve">De </w:t>
      </w:r>
      <w:proofErr w:type="spellStart"/>
      <w:r w:rsidR="00D159EA" w:rsidRPr="00D159EA">
        <w:rPr>
          <w:i/>
          <w:lang w:val="en-GB"/>
        </w:rPr>
        <w:t>iure</w:t>
      </w:r>
      <w:proofErr w:type="spellEnd"/>
      <w:r w:rsidR="00D159EA">
        <w:rPr>
          <w:lang w:val="en-GB"/>
        </w:rPr>
        <w:t xml:space="preserve"> </w:t>
      </w:r>
      <w:r w:rsidR="00936930">
        <w:rPr>
          <w:lang w:val="en-GB"/>
        </w:rPr>
        <w:t>European identity and process of Europeanization became as a public agenda in 1973 with the Declaration on European Identity after Copenhagen meeting</w:t>
      </w:r>
      <w:r w:rsidR="00936930">
        <w:rPr>
          <w:rStyle w:val="FootnoteReference"/>
          <w:lang w:val="en-GB"/>
        </w:rPr>
        <w:footnoteReference w:id="14"/>
      </w:r>
      <w:r w:rsidR="00936930">
        <w:rPr>
          <w:lang w:val="en-GB"/>
        </w:rPr>
        <w:t xml:space="preserve">. It outlined the need of European unification, where every member state would share same ideals and objectives. </w:t>
      </w:r>
      <w:r w:rsidR="00D159EA">
        <w:rPr>
          <w:lang w:val="en-GB"/>
        </w:rPr>
        <w:t xml:space="preserve">Within the process </w:t>
      </w:r>
      <w:r w:rsidR="00C822BD">
        <w:rPr>
          <w:lang w:val="en-GB"/>
        </w:rPr>
        <w:t>of Europeanization</w:t>
      </w:r>
      <w:r w:rsidR="00D159EA">
        <w:rPr>
          <w:lang w:val="en-GB"/>
        </w:rPr>
        <w:t xml:space="preserve"> the EU is trying to accomplish </w:t>
      </w:r>
      <w:r w:rsidR="00C822BD">
        <w:rPr>
          <w:lang w:val="en-GB"/>
        </w:rPr>
        <w:t xml:space="preserve">a </w:t>
      </w:r>
      <w:r w:rsidR="00D159EA">
        <w:rPr>
          <w:lang w:val="en-GB"/>
        </w:rPr>
        <w:t xml:space="preserve">creation of the common culture and sense of belonging to it. </w:t>
      </w:r>
      <w:r w:rsidR="00186F80">
        <w:rPr>
          <w:lang w:val="en-GB"/>
        </w:rPr>
        <w:t>Cultural diplomacy</w:t>
      </w:r>
      <w:r w:rsidR="00C950FC">
        <w:rPr>
          <w:lang w:val="en-GB"/>
        </w:rPr>
        <w:t xml:space="preserve"> and identity is used as a tool</w:t>
      </w:r>
      <w:r w:rsidR="00186F80">
        <w:rPr>
          <w:lang w:val="en-GB"/>
        </w:rPr>
        <w:t xml:space="preserve"> for ongoing Europeanization process</w:t>
      </w:r>
      <w:r w:rsidR="009278AB">
        <w:rPr>
          <w:lang w:val="en-GB"/>
        </w:rPr>
        <w:t xml:space="preserve"> and peace among member states</w:t>
      </w:r>
      <w:r w:rsidR="00186F80">
        <w:rPr>
          <w:lang w:val="en-GB"/>
        </w:rPr>
        <w:t>.</w:t>
      </w:r>
    </w:p>
    <w:p w:rsidR="00B04A42" w:rsidRPr="00137D1D" w:rsidRDefault="00137D1D" w:rsidP="00137D1D">
      <w:pPr>
        <w:jc w:val="both"/>
        <w:rPr>
          <w:lang w:val="en-GB"/>
        </w:rPr>
      </w:pPr>
      <w:r w:rsidRPr="00C07EFA">
        <w:rPr>
          <w:lang w:val="en-GB"/>
        </w:rPr>
        <w:t>The main goal of social constructivism theory is to establish stabile multilateral channels between actors within addressing the importance of cosmopolitan ideas and identities. This what the EU does</w:t>
      </w:r>
      <w:r w:rsidR="000D2F07">
        <w:rPr>
          <w:lang w:val="en-GB"/>
        </w:rPr>
        <w:t xml:space="preserve"> </w:t>
      </w:r>
      <w:r w:rsidRPr="00C07EFA">
        <w:rPr>
          <w:lang w:val="en-GB"/>
        </w:rPr>
        <w:t>by welcoming its agents to formulate needs and programs to reach common aims, construct global awareness and spread peace around the world. The EU is a constructed body in ‘</w:t>
      </w:r>
      <w:r w:rsidR="00B04A42" w:rsidRPr="00C07EFA">
        <w:rPr>
          <w:rFonts w:cs="Times New Roman"/>
          <w:i/>
          <w:lang w:val="en-GB"/>
        </w:rPr>
        <w:t>which negotiation, compromise and consensus are important</w:t>
      </w:r>
      <w:r w:rsidR="00B04A42" w:rsidRPr="00C07EFA">
        <w:rPr>
          <w:rFonts w:cs="Times New Roman"/>
          <w:lang w:val="en-GB"/>
        </w:rPr>
        <w:t>’</w:t>
      </w:r>
      <w:r w:rsidR="00B04A42" w:rsidRPr="00C07EFA">
        <w:rPr>
          <w:rFonts w:cs="Times New Roman"/>
          <w:vertAlign w:val="superscript"/>
          <w:lang w:val="en-GB"/>
        </w:rPr>
        <w:footnoteReference w:id="15"/>
      </w:r>
      <w:r w:rsidR="00B04A42" w:rsidRPr="00C07EFA">
        <w:rPr>
          <w:rFonts w:cs="Times New Roman"/>
          <w:lang w:val="en-GB"/>
        </w:rPr>
        <w:t>.</w:t>
      </w:r>
      <w:r w:rsidR="00207A93" w:rsidRPr="00C07EFA">
        <w:rPr>
          <w:rFonts w:cs="Times New Roman"/>
          <w:lang w:val="en-GB"/>
        </w:rPr>
        <w:t xml:space="preserve"> </w:t>
      </w:r>
      <w:r w:rsidR="005B4F8B" w:rsidRPr="00C07EFA">
        <w:rPr>
          <w:rFonts w:cs="Times New Roman"/>
          <w:lang w:val="en-GB"/>
        </w:rPr>
        <w:t>Another scholar of the social constructivism theory</w:t>
      </w:r>
      <w:r w:rsidR="000D2F07">
        <w:rPr>
          <w:rFonts w:cs="Times New Roman"/>
          <w:lang w:val="en-GB"/>
        </w:rPr>
        <w:t>,</w:t>
      </w:r>
      <w:r w:rsidR="005B4F8B" w:rsidRPr="00C07EFA">
        <w:rPr>
          <w:rFonts w:cs="Times New Roman"/>
          <w:lang w:val="en-GB"/>
        </w:rPr>
        <w:t xml:space="preserve"> Martha </w:t>
      </w:r>
      <w:proofErr w:type="spellStart"/>
      <w:r w:rsidR="005B4F8B" w:rsidRPr="00C07EFA">
        <w:rPr>
          <w:rFonts w:cs="Times New Roman"/>
          <w:lang w:val="en-GB"/>
        </w:rPr>
        <w:t>Finnamore</w:t>
      </w:r>
      <w:proofErr w:type="spellEnd"/>
      <w:r w:rsidR="005B4F8B" w:rsidRPr="00C07EFA">
        <w:rPr>
          <w:rFonts w:cs="Times New Roman"/>
          <w:lang w:val="en-GB"/>
        </w:rPr>
        <w:t xml:space="preserve"> shows the importance of international organisations and its diplomacy: ‘</w:t>
      </w:r>
      <w:r w:rsidR="005B4F8B" w:rsidRPr="00C07EFA">
        <w:rPr>
          <w:rFonts w:cs="Times New Roman"/>
          <w:i/>
          <w:lang w:val="en-GB"/>
        </w:rPr>
        <w:t>The norms of international society are transmitted to states through international organizations</w:t>
      </w:r>
      <w:r w:rsidR="005B4F8B" w:rsidRPr="00C07EFA">
        <w:rPr>
          <w:rFonts w:cs="Times New Roman"/>
          <w:lang w:val="en-GB"/>
        </w:rPr>
        <w:t>.’</w:t>
      </w:r>
      <w:r w:rsidR="005B4F8B" w:rsidRPr="00C07EFA">
        <w:rPr>
          <w:rFonts w:cs="Times New Roman"/>
          <w:vertAlign w:val="superscript"/>
          <w:lang w:val="en-GB"/>
        </w:rPr>
        <w:footnoteReference w:id="16"/>
      </w:r>
      <w:r w:rsidR="005B4F8B" w:rsidRPr="00C07EFA">
        <w:rPr>
          <w:rFonts w:cs="Times New Roman"/>
          <w:lang w:val="en-GB"/>
        </w:rPr>
        <w:t xml:space="preserve"> </w:t>
      </w:r>
      <w:r w:rsidR="0071734A" w:rsidRPr="00C07EFA">
        <w:rPr>
          <w:rFonts w:cs="Times New Roman"/>
          <w:lang w:val="en-GB"/>
        </w:rPr>
        <w:t>The EU having directives and regulations promotes spill-over process thus shaping national policies - ‘</w:t>
      </w:r>
      <w:r w:rsidR="0071734A" w:rsidRPr="00C07EFA">
        <w:rPr>
          <w:rFonts w:cs="Times New Roman"/>
          <w:i/>
          <w:lang w:val="en-GB"/>
        </w:rPr>
        <w:t>teaching states what their interests should be</w:t>
      </w:r>
      <w:r w:rsidR="0071734A" w:rsidRPr="00C07EFA">
        <w:rPr>
          <w:rFonts w:cs="Times New Roman"/>
          <w:lang w:val="en-GB"/>
        </w:rPr>
        <w:t>’</w:t>
      </w:r>
      <w:r w:rsidR="0071734A" w:rsidRPr="00C07EFA">
        <w:rPr>
          <w:rFonts w:cs="Times New Roman"/>
          <w:vertAlign w:val="superscript"/>
          <w:lang w:val="en-GB"/>
        </w:rPr>
        <w:footnoteReference w:id="17"/>
      </w:r>
      <w:r w:rsidR="0071734A" w:rsidRPr="00C07EFA">
        <w:rPr>
          <w:rFonts w:cs="Times New Roman"/>
          <w:lang w:val="en-GB"/>
        </w:rPr>
        <w:t xml:space="preserve">. </w:t>
      </w:r>
      <w:r w:rsidR="00515325" w:rsidRPr="00C07EFA">
        <w:rPr>
          <w:rFonts w:cs="Times New Roman"/>
          <w:lang w:val="en-GB"/>
        </w:rPr>
        <w:t xml:space="preserve">Using soft power of cultural diplomacy, the member states of the EU </w:t>
      </w:r>
      <w:r w:rsidR="00480841" w:rsidRPr="00C07EFA">
        <w:rPr>
          <w:rFonts w:cs="Times New Roman"/>
          <w:lang w:val="en-GB"/>
        </w:rPr>
        <w:t>gain benefits for the economy through increased market access for European cultural and creative industries, thus strengthening cultural diversity and sharing European values.</w:t>
      </w:r>
      <w:r w:rsidR="00480841">
        <w:rPr>
          <w:rFonts w:cs="Times New Roman"/>
          <w:lang w:val="en-GB"/>
        </w:rPr>
        <w:t xml:space="preserve">  </w:t>
      </w:r>
    </w:p>
    <w:p w:rsidR="00B04A42" w:rsidRDefault="00524615" w:rsidP="00C5402F">
      <w:pPr>
        <w:jc w:val="both"/>
        <w:rPr>
          <w:lang w:val="en-GB"/>
        </w:rPr>
      </w:pPr>
      <w:r>
        <w:rPr>
          <w:lang w:val="en-GB"/>
        </w:rPr>
        <w:t>E</w:t>
      </w:r>
      <w:r w:rsidR="0092092A">
        <w:rPr>
          <w:lang w:val="en-GB"/>
        </w:rPr>
        <w:t>ven if the cultural diplomacy of the European Union continues to provide different public and private partnerships with funding, removes barrier</w:t>
      </w:r>
      <w:r w:rsidR="00E271E3">
        <w:rPr>
          <w:lang w:val="en-GB"/>
        </w:rPr>
        <w:t>s</w:t>
      </w:r>
      <w:r w:rsidR="0092092A">
        <w:rPr>
          <w:lang w:val="en-GB"/>
        </w:rPr>
        <w:t xml:space="preserve"> to mobility, support and pools resources of cultural organizations, develop</w:t>
      </w:r>
      <w:r w:rsidR="00BE7859">
        <w:rPr>
          <w:lang w:val="en-GB"/>
        </w:rPr>
        <w:t>s</w:t>
      </w:r>
      <w:r w:rsidR="0092092A">
        <w:rPr>
          <w:lang w:val="en-GB"/>
        </w:rPr>
        <w:t xml:space="preserve"> educational and cultural exchange programs and </w:t>
      </w:r>
      <w:r>
        <w:rPr>
          <w:lang w:val="en-GB"/>
        </w:rPr>
        <w:t>promotes experience</w:t>
      </w:r>
      <w:r w:rsidR="00BE7859">
        <w:rPr>
          <w:lang w:val="en-GB"/>
        </w:rPr>
        <w:t xml:space="preserve"> exchange</w:t>
      </w:r>
      <w:r>
        <w:rPr>
          <w:lang w:val="en-GB"/>
        </w:rPr>
        <w:t xml:space="preserve"> between different actors, empowerment of local cultural stakeholders is ongoing, which can lead to rise of extreme nationalism. </w:t>
      </w:r>
      <w:r w:rsidR="00BE7859">
        <w:rPr>
          <w:lang w:val="en-GB"/>
        </w:rPr>
        <w:t xml:space="preserve">Within </w:t>
      </w:r>
      <w:r w:rsidR="00BE7859">
        <w:rPr>
          <w:lang w:val="en-GB"/>
        </w:rPr>
        <w:lastRenderedPageBreak/>
        <w:t xml:space="preserve">harmonization process among the </w:t>
      </w:r>
      <w:r w:rsidR="00491FFE">
        <w:rPr>
          <w:lang w:val="en-GB"/>
        </w:rPr>
        <w:t xml:space="preserve">member states of the EU, ethnic conflicts are still going on. </w:t>
      </w:r>
      <w:r w:rsidR="00675105">
        <w:rPr>
          <w:lang w:val="en-GB"/>
        </w:rPr>
        <w:t xml:space="preserve">That is the case of Spain </w:t>
      </w:r>
      <w:r w:rsidR="007F403B">
        <w:rPr>
          <w:lang w:val="en-GB"/>
        </w:rPr>
        <w:t xml:space="preserve">of two ethnicities </w:t>
      </w:r>
      <w:r w:rsidR="00675105">
        <w:rPr>
          <w:lang w:val="en-GB"/>
        </w:rPr>
        <w:t xml:space="preserve">– the raise for the independency of Basque and Catalonians. </w:t>
      </w:r>
      <w:r w:rsidR="00922232">
        <w:rPr>
          <w:lang w:val="en-GB"/>
        </w:rPr>
        <w:t xml:space="preserve">To understand the decisions and motives of citizens to </w:t>
      </w:r>
      <w:r w:rsidR="00EB13F9">
        <w:rPr>
          <w:lang w:val="en-GB"/>
        </w:rPr>
        <w:t>separate from Spain and</w:t>
      </w:r>
      <w:r w:rsidR="00922232">
        <w:rPr>
          <w:lang w:val="en-GB"/>
        </w:rPr>
        <w:t xml:space="preserve"> </w:t>
      </w:r>
      <w:r w:rsidR="0047029A">
        <w:rPr>
          <w:lang w:val="en-GB"/>
        </w:rPr>
        <w:t>to examine the importance of the sovereignty</w:t>
      </w:r>
      <w:r w:rsidR="00EB13F9">
        <w:rPr>
          <w:lang w:val="en-GB"/>
        </w:rPr>
        <w:t>,</w:t>
      </w:r>
      <w:r w:rsidR="0047029A">
        <w:rPr>
          <w:lang w:val="en-GB"/>
        </w:rPr>
        <w:t xml:space="preserve"> there is a need to analyse their identity within the social constructivism theory. </w:t>
      </w:r>
      <w:r w:rsidR="00EB13F9">
        <w:rPr>
          <w:lang w:val="en-GB"/>
        </w:rPr>
        <w:t xml:space="preserve">Without the knowledge of the roots of the existing conflicts, it is impossible to find solutions and to figure out, on what the cultural diplomacy of the </w:t>
      </w:r>
      <w:r w:rsidR="00BA2F84">
        <w:rPr>
          <w:lang w:val="en-GB"/>
        </w:rPr>
        <w:t>EU should focus more and how to make it more effective.</w:t>
      </w:r>
    </w:p>
    <w:p w:rsidR="00443BCB" w:rsidRDefault="00443BCB" w:rsidP="00C5402F">
      <w:pPr>
        <w:jc w:val="both"/>
        <w:rPr>
          <w:lang w:val="en-GB"/>
        </w:rPr>
      </w:pPr>
    </w:p>
    <w:p w:rsidR="00443BCB" w:rsidRPr="00374F95" w:rsidRDefault="00443BCB" w:rsidP="00374F95">
      <w:pPr>
        <w:pStyle w:val="ListParagraph"/>
        <w:numPr>
          <w:ilvl w:val="1"/>
          <w:numId w:val="1"/>
        </w:numPr>
        <w:jc w:val="both"/>
        <w:rPr>
          <w:rFonts w:cs="Times New Roman"/>
          <w:b/>
        </w:rPr>
      </w:pPr>
      <w:r w:rsidRPr="00374F95">
        <w:rPr>
          <w:rFonts w:cs="Times New Roman"/>
          <w:b/>
        </w:rPr>
        <w:t>Basque and Catalonian</w:t>
      </w:r>
      <w:r w:rsidR="00E74259" w:rsidRPr="00374F95">
        <w:rPr>
          <w:rFonts w:cs="Times New Roman"/>
          <w:b/>
        </w:rPr>
        <w:t xml:space="preserve"> identities</w:t>
      </w:r>
      <w:r w:rsidRPr="00374F95">
        <w:rPr>
          <w:rFonts w:cs="Times New Roman"/>
          <w:b/>
        </w:rPr>
        <w:t xml:space="preserve"> in social constructivism</w:t>
      </w:r>
    </w:p>
    <w:p w:rsidR="00374F95" w:rsidRDefault="00374F95" w:rsidP="00374F95">
      <w:pPr>
        <w:jc w:val="both"/>
        <w:rPr>
          <w:b/>
          <w:lang w:val="en-GB"/>
        </w:rPr>
      </w:pPr>
    </w:p>
    <w:p w:rsidR="00030925" w:rsidRDefault="009620AA" w:rsidP="00374F95">
      <w:pPr>
        <w:jc w:val="both"/>
        <w:rPr>
          <w:lang w:val="en-GB"/>
        </w:rPr>
      </w:pPr>
      <w:r>
        <w:rPr>
          <w:lang w:val="en-GB"/>
        </w:rPr>
        <w:t xml:space="preserve">Cultural identities are marked by different factors </w:t>
      </w:r>
      <w:r w:rsidR="000A18A8">
        <w:rPr>
          <w:lang w:val="en-GB"/>
        </w:rPr>
        <w:t xml:space="preserve">(e.g. </w:t>
      </w:r>
      <w:r>
        <w:rPr>
          <w:lang w:val="en-GB"/>
        </w:rPr>
        <w:t>gender,</w:t>
      </w:r>
      <w:r w:rsidR="000A18A8">
        <w:rPr>
          <w:lang w:val="en-GB"/>
        </w:rPr>
        <w:t xml:space="preserve"> ethnicity, race</w:t>
      </w:r>
      <w:r w:rsidR="003C6B81">
        <w:rPr>
          <w:lang w:val="en-GB"/>
        </w:rPr>
        <w:t xml:space="preserve">, </w:t>
      </w:r>
      <w:r w:rsidR="000A18A8">
        <w:rPr>
          <w:lang w:val="en-GB"/>
        </w:rPr>
        <w:t>class</w:t>
      </w:r>
      <w:r w:rsidR="003C6B81">
        <w:rPr>
          <w:lang w:val="en-GB"/>
        </w:rPr>
        <w:t xml:space="preserve"> etc.</w:t>
      </w:r>
      <w:r w:rsidR="000A18A8">
        <w:rPr>
          <w:lang w:val="en-GB"/>
        </w:rPr>
        <w:t>), what makes to define ‘us’ in relations ‘to them’ or others. From th</w:t>
      </w:r>
      <w:r w:rsidR="003C6B81">
        <w:rPr>
          <w:lang w:val="en-GB"/>
        </w:rPr>
        <w:t>is the</w:t>
      </w:r>
      <w:r w:rsidR="000A18A8">
        <w:rPr>
          <w:lang w:val="en-GB"/>
        </w:rPr>
        <w:t xml:space="preserve"> ideas about communities appear. The social constructivism is trying to find the answer</w:t>
      </w:r>
      <w:r w:rsidR="003C6B81">
        <w:rPr>
          <w:lang w:val="en-GB"/>
        </w:rPr>
        <w:t>s about</w:t>
      </w:r>
      <w:r w:rsidR="000A18A8">
        <w:rPr>
          <w:lang w:val="en-GB"/>
        </w:rPr>
        <w:t xml:space="preserve"> who ascribes a cultural identity and whether people are choosing their identity or if it is beyond their control. </w:t>
      </w:r>
      <w:r w:rsidR="001A17D4">
        <w:rPr>
          <w:lang w:val="en-GB"/>
        </w:rPr>
        <w:t>Social constru</w:t>
      </w:r>
      <w:r w:rsidR="000D2F07">
        <w:rPr>
          <w:lang w:val="en-GB"/>
        </w:rPr>
        <w:t>ctivism theory also can explain</w:t>
      </w:r>
      <w:r w:rsidR="001A17D4">
        <w:rPr>
          <w:lang w:val="en-GB"/>
        </w:rPr>
        <w:t xml:space="preserve"> whether the international organizations can affect the identity</w:t>
      </w:r>
      <w:r w:rsidR="009147BF">
        <w:rPr>
          <w:lang w:val="en-GB"/>
        </w:rPr>
        <w:t xml:space="preserve"> and how does such process work</w:t>
      </w:r>
      <w:r w:rsidR="001A17D4">
        <w:rPr>
          <w:lang w:val="en-GB"/>
        </w:rPr>
        <w:t xml:space="preserve">. </w:t>
      </w:r>
    </w:p>
    <w:p w:rsidR="001E59AC" w:rsidRDefault="009147BF" w:rsidP="00FF0684">
      <w:pPr>
        <w:jc w:val="both"/>
        <w:rPr>
          <w:rFonts w:cs="Times New Roman"/>
          <w:lang w:val="en-GB"/>
        </w:rPr>
      </w:pPr>
      <w:r>
        <w:rPr>
          <w:lang w:val="en-GB"/>
        </w:rPr>
        <w:t xml:space="preserve">Kenneth Waltz believes </w:t>
      </w:r>
      <w:r w:rsidRPr="009147BF">
        <w:rPr>
          <w:lang w:val="en-GB"/>
        </w:rPr>
        <w:t>that ‘</w:t>
      </w:r>
      <w:r w:rsidRPr="009147BF">
        <w:rPr>
          <w:rFonts w:cs="Times New Roman"/>
          <w:i/>
          <w:lang w:val="en-GB"/>
        </w:rPr>
        <w:t>political reality is not based on material forces, but depends on minds, values and ideas</w:t>
      </w:r>
      <w:r w:rsidRPr="009147BF">
        <w:rPr>
          <w:rFonts w:cs="Times New Roman"/>
          <w:lang w:val="en-GB"/>
        </w:rPr>
        <w:t>’</w:t>
      </w:r>
      <w:r w:rsidRPr="009147BF">
        <w:rPr>
          <w:rFonts w:cs="Times New Roman"/>
          <w:vertAlign w:val="superscript"/>
          <w:lang w:val="en-GB"/>
        </w:rPr>
        <w:footnoteReference w:id="18"/>
      </w:r>
      <w:r w:rsidRPr="009147BF">
        <w:rPr>
          <w:rFonts w:cs="Times New Roman"/>
          <w:lang w:val="en-GB"/>
        </w:rPr>
        <w:t>.</w:t>
      </w:r>
      <w:r>
        <w:rPr>
          <w:rFonts w:cs="Times New Roman"/>
          <w:lang w:val="en-GB"/>
        </w:rPr>
        <w:t xml:space="preserve"> </w:t>
      </w:r>
      <w:r w:rsidR="00917A13">
        <w:rPr>
          <w:rFonts w:cs="Times New Roman"/>
          <w:lang w:val="en-GB"/>
        </w:rPr>
        <w:t>The international system can transform as soon as values and thoughts, which are the basis of the existing structure</w:t>
      </w:r>
      <w:r w:rsidR="000D2F07">
        <w:rPr>
          <w:rFonts w:cs="Times New Roman"/>
          <w:lang w:val="en-GB"/>
        </w:rPr>
        <w:t xml:space="preserve"> </w:t>
      </w:r>
      <w:r w:rsidR="00917A13">
        <w:rPr>
          <w:rFonts w:cs="Times New Roman"/>
          <w:lang w:val="en-GB"/>
        </w:rPr>
        <w:t xml:space="preserve">are changing. </w:t>
      </w:r>
      <w:r w:rsidR="00FB0EBF">
        <w:rPr>
          <w:rFonts w:cs="Times New Roman"/>
          <w:lang w:val="en-GB"/>
        </w:rPr>
        <w:t>Thus</w:t>
      </w:r>
      <w:r w:rsidR="000D2F07">
        <w:rPr>
          <w:rFonts w:cs="Times New Roman"/>
          <w:lang w:val="en-GB"/>
        </w:rPr>
        <w:t>,</w:t>
      </w:r>
      <w:r w:rsidR="00FB0EBF">
        <w:rPr>
          <w:rFonts w:cs="Times New Roman"/>
          <w:lang w:val="en-GB"/>
        </w:rPr>
        <w:t xml:space="preserve"> it leads to the assumption, that ‘</w:t>
      </w:r>
      <w:r w:rsidR="00FB0EBF" w:rsidRPr="00FB0EBF">
        <w:rPr>
          <w:rFonts w:cs="Times New Roman"/>
          <w:i/>
          <w:lang w:val="en-GB"/>
        </w:rPr>
        <w:t>anarchy is what state make</w:t>
      </w:r>
      <w:r w:rsidR="0078362A">
        <w:rPr>
          <w:rFonts w:cs="Times New Roman"/>
          <w:i/>
          <w:lang w:val="en-GB"/>
        </w:rPr>
        <w:t>s</w:t>
      </w:r>
      <w:r w:rsidR="00FB0EBF" w:rsidRPr="00FB0EBF">
        <w:rPr>
          <w:rFonts w:cs="Times New Roman"/>
          <w:i/>
          <w:lang w:val="en-GB"/>
        </w:rPr>
        <w:t xml:space="preserve"> of it</w:t>
      </w:r>
      <w:r w:rsidR="00FB0EBF">
        <w:rPr>
          <w:rFonts w:cs="Times New Roman"/>
          <w:lang w:val="en-GB"/>
        </w:rPr>
        <w:t>’</w:t>
      </w:r>
      <w:r w:rsidR="00FB0EBF">
        <w:rPr>
          <w:rStyle w:val="FootnoteReference"/>
          <w:rFonts w:cs="Times New Roman"/>
          <w:lang w:val="en-GB"/>
        </w:rPr>
        <w:footnoteReference w:id="19"/>
      </w:r>
      <w:r w:rsidR="00FB0EBF">
        <w:rPr>
          <w:rFonts w:cs="Times New Roman"/>
          <w:lang w:val="en-GB"/>
        </w:rPr>
        <w:t>.</w:t>
      </w:r>
      <w:r w:rsidR="000708C8">
        <w:rPr>
          <w:rFonts w:cs="Times New Roman"/>
          <w:lang w:val="en-GB"/>
        </w:rPr>
        <w:t xml:space="preserve"> Actors think about each other and make new norms, which can be distinctive from previous ones. That does not mean that ideas are more imp</w:t>
      </w:r>
      <w:r w:rsidR="00B501FD">
        <w:rPr>
          <w:rFonts w:cs="Times New Roman"/>
          <w:lang w:val="en-GB"/>
        </w:rPr>
        <w:t>ortant than power and interests. T</w:t>
      </w:r>
      <w:r w:rsidR="000708C8">
        <w:rPr>
          <w:rFonts w:cs="Times New Roman"/>
          <w:lang w:val="en-GB"/>
        </w:rPr>
        <w:t xml:space="preserve">he last have the effects on virtue of the ideas to create them. </w:t>
      </w:r>
    </w:p>
    <w:p w:rsidR="00E20B87" w:rsidRDefault="006428E6" w:rsidP="00FF0684">
      <w:pPr>
        <w:jc w:val="both"/>
        <w:rPr>
          <w:rFonts w:cs="Times New Roman"/>
          <w:color w:val="000000" w:themeColor="text1"/>
          <w:lang w:val="en-GB"/>
        </w:rPr>
      </w:pPr>
      <w:r>
        <w:rPr>
          <w:rFonts w:cs="Times New Roman"/>
          <w:lang w:val="en-GB"/>
        </w:rPr>
        <w:t>Alexander Wendt explains the meaning of identities: ‘</w:t>
      </w:r>
      <w:r w:rsidRPr="001E59AC">
        <w:rPr>
          <w:rFonts w:cs="Times New Roman"/>
          <w:i/>
          <w:lang w:val="en-GB"/>
        </w:rPr>
        <w:t>A</w:t>
      </w:r>
      <w:r>
        <w:rPr>
          <w:rFonts w:cs="Times New Roman"/>
          <w:lang w:val="en-GB"/>
        </w:rPr>
        <w:t xml:space="preserve"> </w:t>
      </w:r>
      <w:r w:rsidRPr="00556B01">
        <w:rPr>
          <w:rFonts w:cs="Times New Roman"/>
          <w:i/>
          <w:lang w:val="lv-LV"/>
        </w:rPr>
        <w:t xml:space="preserve">basis of interests, which actors define in the process of </w:t>
      </w:r>
      <w:r w:rsidRPr="00556B01">
        <w:rPr>
          <w:rFonts w:cs="Times New Roman"/>
          <w:i/>
          <w:lang w:val="en-GB"/>
        </w:rPr>
        <w:t>defining situations.</w:t>
      </w:r>
      <w:r w:rsidRPr="00556B01">
        <w:rPr>
          <w:rFonts w:cs="Times New Roman"/>
          <w:lang w:val="en-GB"/>
        </w:rPr>
        <w:t>’</w:t>
      </w:r>
      <w:r w:rsidRPr="00556B01">
        <w:rPr>
          <w:rFonts w:cs="Times New Roman"/>
          <w:vertAlign w:val="superscript"/>
          <w:lang w:val="en-GB"/>
        </w:rPr>
        <w:footnoteReference w:id="20"/>
      </w:r>
      <w:r>
        <w:rPr>
          <w:rFonts w:cs="Times New Roman"/>
          <w:lang w:val="en-GB"/>
        </w:rPr>
        <w:t xml:space="preserve"> </w:t>
      </w:r>
      <w:r w:rsidR="00850FDA">
        <w:rPr>
          <w:rFonts w:cs="Times New Roman"/>
          <w:lang w:val="en-GB"/>
        </w:rPr>
        <w:t>These s</w:t>
      </w:r>
      <w:r w:rsidR="00FE7B2E">
        <w:rPr>
          <w:rFonts w:cs="Times New Roman"/>
          <w:lang w:val="en-GB"/>
        </w:rPr>
        <w:t>ituations are also linked with historical issues, wh</w:t>
      </w:r>
      <w:r w:rsidR="00C90C5E">
        <w:rPr>
          <w:rFonts w:cs="Times New Roman"/>
          <w:lang w:val="en-GB"/>
        </w:rPr>
        <w:t>at</w:t>
      </w:r>
      <w:r w:rsidR="00FE7B2E">
        <w:rPr>
          <w:rFonts w:cs="Times New Roman"/>
          <w:lang w:val="en-GB"/>
        </w:rPr>
        <w:t xml:space="preserve"> shapes </w:t>
      </w:r>
      <w:r w:rsidR="00850FDA">
        <w:rPr>
          <w:rFonts w:cs="Times New Roman"/>
          <w:lang w:val="en-GB"/>
        </w:rPr>
        <w:t xml:space="preserve">the choice of individuals </w:t>
      </w:r>
      <w:r w:rsidR="00D1124A">
        <w:rPr>
          <w:rFonts w:cs="Times New Roman"/>
          <w:lang w:val="en-GB"/>
        </w:rPr>
        <w:t xml:space="preserve">about </w:t>
      </w:r>
      <w:r w:rsidR="00850FDA">
        <w:rPr>
          <w:rFonts w:cs="Times New Roman"/>
          <w:lang w:val="en-GB"/>
        </w:rPr>
        <w:t>their identity</w:t>
      </w:r>
      <w:r w:rsidR="00850FDA" w:rsidRPr="00D20934">
        <w:rPr>
          <w:rFonts w:cs="Times New Roman"/>
          <w:lang w:val="en-GB"/>
        </w:rPr>
        <w:t>.</w:t>
      </w:r>
      <w:r w:rsidR="00C90C5E" w:rsidRPr="00D20934">
        <w:rPr>
          <w:rFonts w:cs="Times New Roman"/>
          <w:lang w:val="en-GB"/>
        </w:rPr>
        <w:t xml:space="preserve"> </w:t>
      </w:r>
      <w:r w:rsidR="00C90C5E" w:rsidRPr="00D20934">
        <w:rPr>
          <w:rFonts w:cs="Times New Roman"/>
          <w:color w:val="000000" w:themeColor="text1"/>
          <w:lang w:val="en-GB"/>
        </w:rPr>
        <w:t>For example,</w:t>
      </w:r>
      <w:r w:rsidR="005F0FBE">
        <w:rPr>
          <w:rFonts w:cs="Times New Roman"/>
          <w:color w:val="000000" w:themeColor="text1"/>
          <w:lang w:val="en-GB"/>
        </w:rPr>
        <w:t xml:space="preserve"> </w:t>
      </w:r>
      <w:r w:rsidR="005F0FBE">
        <w:rPr>
          <w:rFonts w:cs="Times New Roman"/>
          <w:color w:val="000000" w:themeColor="text1"/>
          <w:lang w:val="en-GB"/>
        </w:rPr>
        <w:lastRenderedPageBreak/>
        <w:t>when Spain established modern and liberal constitution</w:t>
      </w:r>
      <w:r w:rsidR="00742281">
        <w:rPr>
          <w:rFonts w:cs="Times New Roman"/>
          <w:color w:val="000000" w:themeColor="text1"/>
          <w:lang w:val="en-GB"/>
        </w:rPr>
        <w:t xml:space="preserve"> in the 19</w:t>
      </w:r>
      <w:r w:rsidR="00742281" w:rsidRPr="00742281">
        <w:rPr>
          <w:rFonts w:cs="Times New Roman"/>
          <w:color w:val="000000" w:themeColor="text1"/>
          <w:vertAlign w:val="superscript"/>
          <w:lang w:val="en-GB"/>
        </w:rPr>
        <w:t>th</w:t>
      </w:r>
      <w:r w:rsidR="00742281">
        <w:rPr>
          <w:rFonts w:cs="Times New Roman"/>
          <w:color w:val="000000" w:themeColor="text1"/>
          <w:lang w:val="en-GB"/>
        </w:rPr>
        <w:t xml:space="preserve"> century</w:t>
      </w:r>
      <w:r w:rsidR="005F0FBE">
        <w:rPr>
          <w:rFonts w:cs="Times New Roman"/>
          <w:color w:val="000000" w:themeColor="text1"/>
          <w:lang w:val="en-GB"/>
        </w:rPr>
        <w:t>, Bas</w:t>
      </w:r>
      <w:r w:rsidR="00742281">
        <w:rPr>
          <w:rFonts w:cs="Times New Roman"/>
          <w:color w:val="000000" w:themeColor="text1"/>
          <w:lang w:val="en-GB"/>
        </w:rPr>
        <w:t xml:space="preserve">que provinces supported </w:t>
      </w:r>
      <w:proofErr w:type="spellStart"/>
      <w:r w:rsidR="00742281">
        <w:rPr>
          <w:rFonts w:cs="Times New Roman"/>
          <w:color w:val="000000" w:themeColor="text1"/>
          <w:lang w:val="en-GB"/>
        </w:rPr>
        <w:t>Carlists</w:t>
      </w:r>
      <w:proofErr w:type="spellEnd"/>
      <w:r w:rsidR="00742281">
        <w:rPr>
          <w:rFonts w:cs="Times New Roman"/>
          <w:color w:val="000000" w:themeColor="text1"/>
          <w:lang w:val="en-GB"/>
        </w:rPr>
        <w:t>’</w:t>
      </w:r>
      <w:r w:rsidR="005F0FBE">
        <w:rPr>
          <w:rFonts w:cs="Times New Roman"/>
          <w:color w:val="000000" w:themeColor="text1"/>
          <w:lang w:val="en-GB"/>
        </w:rPr>
        <w:t xml:space="preserve"> traditionalist force, because of scare to loose </w:t>
      </w:r>
      <w:proofErr w:type="spellStart"/>
      <w:r w:rsidR="005F0FBE" w:rsidRPr="00235CB5">
        <w:rPr>
          <w:rFonts w:cs="Times New Roman"/>
          <w:i/>
          <w:color w:val="000000" w:themeColor="text1"/>
          <w:lang w:val="en-GB"/>
        </w:rPr>
        <w:t>fueros</w:t>
      </w:r>
      <w:proofErr w:type="spellEnd"/>
      <w:r w:rsidR="005F0FBE">
        <w:rPr>
          <w:rFonts w:cs="Times New Roman"/>
          <w:color w:val="000000" w:themeColor="text1"/>
          <w:lang w:val="en-GB"/>
        </w:rPr>
        <w:t xml:space="preserve"> (self-government based rules)</w:t>
      </w:r>
      <w:r w:rsidR="004C32E9">
        <w:rPr>
          <w:rStyle w:val="FootnoteReference"/>
          <w:rFonts w:cs="Times New Roman"/>
          <w:color w:val="000000" w:themeColor="text1"/>
          <w:lang w:val="en-GB"/>
        </w:rPr>
        <w:footnoteReference w:id="21"/>
      </w:r>
      <w:r w:rsidR="005F0FBE">
        <w:rPr>
          <w:rFonts w:cs="Times New Roman"/>
          <w:color w:val="000000" w:themeColor="text1"/>
          <w:lang w:val="en-GB"/>
        </w:rPr>
        <w:t xml:space="preserve">. </w:t>
      </w:r>
      <w:r w:rsidR="005A2E09">
        <w:rPr>
          <w:rFonts w:cs="Times New Roman"/>
          <w:color w:val="000000" w:themeColor="text1"/>
          <w:lang w:val="en-GB"/>
        </w:rPr>
        <w:t xml:space="preserve">After two </w:t>
      </w:r>
      <w:proofErr w:type="spellStart"/>
      <w:r w:rsidR="005A2E09">
        <w:rPr>
          <w:rFonts w:cs="Times New Roman"/>
          <w:color w:val="000000" w:themeColor="text1"/>
          <w:lang w:val="en-GB"/>
        </w:rPr>
        <w:t>Carlist</w:t>
      </w:r>
      <w:proofErr w:type="spellEnd"/>
      <w:r w:rsidR="005A2E09">
        <w:rPr>
          <w:rFonts w:cs="Times New Roman"/>
          <w:color w:val="000000" w:themeColor="text1"/>
          <w:lang w:val="en-GB"/>
        </w:rPr>
        <w:t xml:space="preserve"> wars Basque provinc</w:t>
      </w:r>
      <w:r w:rsidR="009D71F7">
        <w:rPr>
          <w:rFonts w:cs="Times New Roman"/>
          <w:color w:val="000000" w:themeColor="text1"/>
          <w:lang w:val="en-GB"/>
        </w:rPr>
        <w:t>es including Navarre lost most of their autonomy</w:t>
      </w:r>
      <w:r w:rsidR="00052054">
        <w:rPr>
          <w:rFonts w:cs="Times New Roman"/>
          <w:color w:val="000000" w:themeColor="text1"/>
          <w:lang w:val="en-GB"/>
        </w:rPr>
        <w:t xml:space="preserve"> in the favour of Spain</w:t>
      </w:r>
      <w:r w:rsidR="009D71F7">
        <w:rPr>
          <w:rFonts w:cs="Times New Roman"/>
          <w:color w:val="000000" w:themeColor="text1"/>
          <w:lang w:val="en-GB"/>
        </w:rPr>
        <w:t xml:space="preserve">, but even until nowadays </w:t>
      </w:r>
      <w:r w:rsidR="00F65307">
        <w:rPr>
          <w:rFonts w:cs="Times New Roman"/>
          <w:color w:val="000000" w:themeColor="text1"/>
          <w:lang w:val="en-GB"/>
        </w:rPr>
        <w:t xml:space="preserve">Basques are </w:t>
      </w:r>
      <w:r w:rsidR="009D71F7">
        <w:rPr>
          <w:rFonts w:cs="Times New Roman"/>
          <w:color w:val="000000" w:themeColor="text1"/>
          <w:lang w:val="en-GB"/>
        </w:rPr>
        <w:t>keeping control over taxation</w:t>
      </w:r>
      <w:r w:rsidR="00EB0D68">
        <w:rPr>
          <w:rFonts w:cs="Times New Roman"/>
          <w:color w:val="000000" w:themeColor="text1"/>
          <w:lang w:val="en-GB"/>
        </w:rPr>
        <w:t>.</w:t>
      </w:r>
      <w:r w:rsidR="009E7DA4">
        <w:rPr>
          <w:rFonts w:cs="Times New Roman"/>
          <w:color w:val="000000" w:themeColor="text1"/>
          <w:lang w:val="en-GB"/>
        </w:rPr>
        <w:t xml:space="preserve"> </w:t>
      </w:r>
      <w:r w:rsidR="0004528B">
        <w:rPr>
          <w:rFonts w:cs="Times New Roman"/>
          <w:color w:val="000000" w:themeColor="text1"/>
          <w:lang w:val="en-GB"/>
        </w:rPr>
        <w:t>Still there were Basques</w:t>
      </w:r>
      <w:r w:rsidR="00B44D4A">
        <w:rPr>
          <w:rFonts w:cs="Times New Roman"/>
          <w:color w:val="000000" w:themeColor="text1"/>
          <w:lang w:val="en-GB"/>
        </w:rPr>
        <w:t xml:space="preserve"> </w:t>
      </w:r>
      <w:r w:rsidR="0004528B">
        <w:rPr>
          <w:rFonts w:cs="Times New Roman"/>
          <w:color w:val="000000" w:themeColor="text1"/>
          <w:lang w:val="en-GB"/>
        </w:rPr>
        <w:t>who were supporting inclusion of their region in state</w:t>
      </w:r>
      <w:r w:rsidR="001B2BDE">
        <w:rPr>
          <w:rFonts w:cs="Times New Roman"/>
          <w:color w:val="000000" w:themeColor="text1"/>
          <w:lang w:val="en-GB"/>
        </w:rPr>
        <w:t>, because</w:t>
      </w:r>
      <w:r w:rsidR="008C0F64">
        <w:rPr>
          <w:rFonts w:cs="Times New Roman"/>
          <w:color w:val="000000" w:themeColor="text1"/>
          <w:lang w:val="en-GB"/>
        </w:rPr>
        <w:t xml:space="preserve"> </w:t>
      </w:r>
      <w:r w:rsidR="00E20B87">
        <w:rPr>
          <w:rFonts w:cs="Times New Roman"/>
          <w:color w:val="000000" w:themeColor="text1"/>
          <w:lang w:val="en-GB"/>
        </w:rPr>
        <w:t>meanwhile ‘</w:t>
      </w:r>
      <w:r w:rsidR="00E20B87" w:rsidRPr="00E20B87">
        <w:rPr>
          <w:rFonts w:cs="Times New Roman"/>
          <w:i/>
          <w:color w:val="000000" w:themeColor="text1"/>
          <w:lang w:val="en-GB"/>
        </w:rPr>
        <w:t>for the traditional elites, local autonomous institutions were seen as mechanisms for isolating their region from changes taking place in the rest of Spain, capitalist elites saw the possibility of fostering regional industrial development</w:t>
      </w:r>
      <w:r w:rsidR="00E20B87">
        <w:rPr>
          <w:rFonts w:cs="Times New Roman"/>
          <w:color w:val="000000" w:themeColor="text1"/>
          <w:lang w:val="en-GB"/>
        </w:rPr>
        <w:t>’</w:t>
      </w:r>
      <w:r w:rsidR="00E20B87">
        <w:rPr>
          <w:rStyle w:val="FootnoteReference"/>
          <w:rFonts w:cs="Times New Roman"/>
          <w:color w:val="000000" w:themeColor="text1"/>
          <w:lang w:val="en-GB"/>
        </w:rPr>
        <w:footnoteReference w:id="22"/>
      </w:r>
      <w:r w:rsidR="00E20B87">
        <w:rPr>
          <w:rFonts w:cs="Times New Roman"/>
          <w:color w:val="000000" w:themeColor="text1"/>
          <w:lang w:val="en-GB"/>
        </w:rPr>
        <w:t>.</w:t>
      </w:r>
      <w:r w:rsidR="005647F7">
        <w:rPr>
          <w:rFonts w:cs="Times New Roman"/>
          <w:color w:val="000000" w:themeColor="text1"/>
          <w:lang w:val="en-GB"/>
        </w:rPr>
        <w:t xml:space="preserve"> Like the Basques, many of the Catalonians </w:t>
      </w:r>
      <w:r w:rsidR="003B477C">
        <w:rPr>
          <w:rFonts w:cs="Times New Roman"/>
          <w:color w:val="000000" w:themeColor="text1"/>
          <w:lang w:val="en-GB"/>
        </w:rPr>
        <w:t>also fought</w:t>
      </w:r>
      <w:r w:rsidR="003F0EE5">
        <w:rPr>
          <w:rFonts w:cs="Times New Roman"/>
          <w:color w:val="000000" w:themeColor="text1"/>
          <w:lang w:val="en-GB"/>
        </w:rPr>
        <w:t xml:space="preserve"> </w:t>
      </w:r>
      <w:r w:rsidR="005647F7">
        <w:rPr>
          <w:rFonts w:cs="Times New Roman"/>
          <w:color w:val="000000" w:themeColor="text1"/>
          <w:lang w:val="en-GB"/>
        </w:rPr>
        <w:t xml:space="preserve">on the </w:t>
      </w:r>
      <w:proofErr w:type="spellStart"/>
      <w:r w:rsidR="005647F7">
        <w:rPr>
          <w:rFonts w:cs="Times New Roman"/>
          <w:color w:val="000000" w:themeColor="text1"/>
          <w:lang w:val="en-GB"/>
        </w:rPr>
        <w:t>Carlist</w:t>
      </w:r>
      <w:proofErr w:type="spellEnd"/>
      <w:r w:rsidR="005647F7">
        <w:rPr>
          <w:rFonts w:cs="Times New Roman"/>
          <w:color w:val="000000" w:themeColor="text1"/>
          <w:lang w:val="en-GB"/>
        </w:rPr>
        <w:t xml:space="preserve"> side</w:t>
      </w:r>
      <w:r w:rsidR="002C2C7D">
        <w:rPr>
          <w:rFonts w:cs="Times New Roman"/>
          <w:color w:val="000000" w:themeColor="text1"/>
          <w:lang w:val="en-GB"/>
        </w:rPr>
        <w:t xml:space="preserve">, hoping to restore </w:t>
      </w:r>
      <w:proofErr w:type="spellStart"/>
      <w:r w:rsidR="002C2C7D" w:rsidRPr="002C2C7D">
        <w:rPr>
          <w:rFonts w:cs="Times New Roman"/>
          <w:i/>
          <w:color w:val="000000" w:themeColor="text1"/>
          <w:lang w:val="en-GB"/>
        </w:rPr>
        <w:t>fueros</w:t>
      </w:r>
      <w:proofErr w:type="spellEnd"/>
      <w:r w:rsidR="002C2C7D">
        <w:rPr>
          <w:rFonts w:cs="Times New Roman"/>
          <w:color w:val="000000" w:themeColor="text1"/>
          <w:lang w:val="en-GB"/>
        </w:rPr>
        <w:t xml:space="preserve"> and recover regional autonomy. </w:t>
      </w:r>
      <w:r w:rsidR="008A0A63">
        <w:rPr>
          <w:rFonts w:cs="Times New Roman"/>
          <w:color w:val="000000" w:themeColor="text1"/>
          <w:lang w:val="en-GB"/>
        </w:rPr>
        <w:t>It can be clearly seen</w:t>
      </w:r>
      <w:r w:rsidR="003B477C">
        <w:rPr>
          <w:rFonts w:cs="Times New Roman"/>
          <w:color w:val="000000" w:themeColor="text1"/>
          <w:lang w:val="en-GB"/>
        </w:rPr>
        <w:t xml:space="preserve"> </w:t>
      </w:r>
      <w:r w:rsidR="008A0A63">
        <w:rPr>
          <w:rFonts w:cs="Times New Roman"/>
          <w:color w:val="000000" w:themeColor="text1"/>
          <w:lang w:val="en-GB"/>
        </w:rPr>
        <w:t xml:space="preserve">that the Basques and the Catalonians </w:t>
      </w:r>
      <w:r w:rsidR="00B4166B">
        <w:rPr>
          <w:rFonts w:cs="Times New Roman"/>
          <w:color w:val="000000" w:themeColor="text1"/>
          <w:lang w:val="en-GB"/>
        </w:rPr>
        <w:t xml:space="preserve">during </w:t>
      </w:r>
      <w:proofErr w:type="spellStart"/>
      <w:r w:rsidR="00B4166B">
        <w:rPr>
          <w:rFonts w:cs="Times New Roman"/>
          <w:color w:val="000000" w:themeColor="text1"/>
          <w:lang w:val="en-GB"/>
        </w:rPr>
        <w:t>Carlist</w:t>
      </w:r>
      <w:proofErr w:type="spellEnd"/>
      <w:r w:rsidR="00B4166B">
        <w:rPr>
          <w:rFonts w:cs="Times New Roman"/>
          <w:color w:val="000000" w:themeColor="text1"/>
          <w:lang w:val="en-GB"/>
        </w:rPr>
        <w:t xml:space="preserve"> wars were fighting for their interests – for the self-government status, meanwhile, on the other hand, </w:t>
      </w:r>
      <w:r w:rsidR="00F31500">
        <w:rPr>
          <w:rFonts w:cs="Times New Roman"/>
          <w:color w:val="000000" w:themeColor="text1"/>
          <w:lang w:val="en-GB"/>
        </w:rPr>
        <w:t xml:space="preserve">those who saw benefits from new capitalistic Spain, </w:t>
      </w:r>
      <w:r w:rsidR="00C0207E">
        <w:rPr>
          <w:rFonts w:cs="Times New Roman"/>
          <w:color w:val="000000" w:themeColor="text1"/>
          <w:lang w:val="en-GB"/>
        </w:rPr>
        <w:t xml:space="preserve">willingly joined new Republic. </w:t>
      </w:r>
      <w:r w:rsidR="00795AC3">
        <w:rPr>
          <w:rFonts w:cs="Times New Roman"/>
          <w:color w:val="000000" w:themeColor="text1"/>
          <w:lang w:val="en-GB"/>
        </w:rPr>
        <w:t xml:space="preserve">The historical outcome of the wars made both regions to live within Spanish identities. </w:t>
      </w:r>
    </w:p>
    <w:p w:rsidR="00414D84" w:rsidRDefault="000E4DC6" w:rsidP="006E53C9">
      <w:pPr>
        <w:jc w:val="both"/>
        <w:rPr>
          <w:rFonts w:cs="Times New Roman"/>
          <w:lang w:val="en-GB"/>
        </w:rPr>
      </w:pPr>
      <w:r>
        <w:rPr>
          <w:rFonts w:cs="Times New Roman"/>
          <w:color w:val="000000" w:themeColor="text1"/>
          <w:lang w:val="en-GB"/>
        </w:rPr>
        <w:t>Another a</w:t>
      </w:r>
      <w:r w:rsidR="00160E92">
        <w:rPr>
          <w:rFonts w:cs="Times New Roman"/>
          <w:color w:val="000000" w:themeColor="text1"/>
          <w:lang w:val="en-GB"/>
        </w:rPr>
        <w:t>ctors, which play</w:t>
      </w:r>
      <w:r w:rsidR="00B8196D">
        <w:rPr>
          <w:rFonts w:cs="Times New Roman"/>
          <w:color w:val="000000" w:themeColor="text1"/>
          <w:lang w:val="en-GB"/>
        </w:rPr>
        <w:t xml:space="preserve"> important role in shaping and coordinating collective identity, are institutions, which are ‘</w:t>
      </w:r>
      <w:r w:rsidR="00B8196D" w:rsidRPr="00556B01">
        <w:rPr>
          <w:rFonts w:cs="Times New Roman"/>
          <w:i/>
          <w:lang w:val="en-GB"/>
        </w:rPr>
        <w:t>relatively stable set</w:t>
      </w:r>
      <w:r w:rsidR="00CC694C">
        <w:rPr>
          <w:rFonts w:cs="Times New Roman"/>
          <w:i/>
          <w:lang w:val="en-GB"/>
        </w:rPr>
        <w:t>s</w:t>
      </w:r>
      <w:r w:rsidR="00B8196D" w:rsidRPr="00556B01">
        <w:rPr>
          <w:rFonts w:cs="Times New Roman"/>
          <w:i/>
          <w:lang w:val="en-GB"/>
        </w:rPr>
        <w:t xml:space="preserve"> or structure</w:t>
      </w:r>
      <w:r w:rsidR="00CC694C">
        <w:rPr>
          <w:rFonts w:cs="Times New Roman"/>
          <w:i/>
          <w:lang w:val="en-GB"/>
        </w:rPr>
        <w:t>s</w:t>
      </w:r>
      <w:r w:rsidR="00B8196D" w:rsidRPr="00556B01">
        <w:rPr>
          <w:rFonts w:cs="Times New Roman"/>
          <w:i/>
          <w:lang w:val="en-GB"/>
        </w:rPr>
        <w:t xml:space="preserve"> for identities and interests</w:t>
      </w:r>
      <w:r w:rsidR="00B8196D" w:rsidRPr="00556B01">
        <w:rPr>
          <w:rFonts w:cs="Times New Roman"/>
          <w:lang w:val="en-GB"/>
        </w:rPr>
        <w:t>’</w:t>
      </w:r>
      <w:r w:rsidR="00B8196D" w:rsidRPr="00556B01">
        <w:rPr>
          <w:rFonts w:cs="Times New Roman"/>
          <w:vertAlign w:val="superscript"/>
          <w:lang w:val="en-GB"/>
        </w:rPr>
        <w:footnoteReference w:id="23"/>
      </w:r>
      <w:r w:rsidR="00B8196D" w:rsidRPr="00556B01">
        <w:rPr>
          <w:rFonts w:cs="Times New Roman"/>
          <w:lang w:val="en-GB"/>
        </w:rPr>
        <w:t xml:space="preserve">. </w:t>
      </w:r>
      <w:r w:rsidR="00CC694C">
        <w:rPr>
          <w:rFonts w:cs="Times New Roman"/>
          <w:lang w:val="en-GB"/>
        </w:rPr>
        <w:t xml:space="preserve">Within the motivation of actors to socialize and participate in collective knowledge, the structures are codified by formal rules and norms. </w:t>
      </w:r>
      <w:r w:rsidR="006E145E">
        <w:rPr>
          <w:rFonts w:cs="Times New Roman"/>
          <w:lang w:val="en-GB"/>
        </w:rPr>
        <w:t>Because of the institutions are mutually constitutive with the ideas of actors, the process of institutionalization appears – ‘</w:t>
      </w:r>
      <w:r w:rsidR="006E145E" w:rsidRPr="00556B01">
        <w:rPr>
          <w:rFonts w:cs="Times New Roman"/>
          <w:i/>
          <w:lang w:val="en-GB"/>
        </w:rPr>
        <w:t>a process of internalizing new identities and interests, not something occurring outside them and affecting only behaviour</w:t>
      </w:r>
      <w:r w:rsidR="006E145E" w:rsidRPr="00556B01">
        <w:rPr>
          <w:rFonts w:cs="Times New Roman"/>
          <w:lang w:val="en-GB"/>
        </w:rPr>
        <w:t>’</w:t>
      </w:r>
      <w:r w:rsidR="006E145E" w:rsidRPr="00556B01">
        <w:rPr>
          <w:rFonts w:cs="Times New Roman"/>
          <w:vertAlign w:val="superscript"/>
          <w:lang w:val="en-GB"/>
        </w:rPr>
        <w:footnoteReference w:id="24"/>
      </w:r>
      <w:r w:rsidR="006E145E">
        <w:rPr>
          <w:rFonts w:cs="Times New Roman"/>
          <w:lang w:val="en-GB"/>
        </w:rPr>
        <w:t>.</w:t>
      </w:r>
      <w:r w:rsidR="005D05E6">
        <w:rPr>
          <w:rFonts w:cs="Times New Roman"/>
          <w:lang w:val="en-GB"/>
        </w:rPr>
        <w:t xml:space="preserve"> This assumption of the social constructivist theory concerns the European Union. </w:t>
      </w:r>
      <w:r w:rsidR="00A73D92">
        <w:rPr>
          <w:rFonts w:cs="Times New Roman"/>
          <w:lang w:val="en-GB"/>
        </w:rPr>
        <w:t>The EU is based on common beliefs, values and norm</w:t>
      </w:r>
      <w:r w:rsidR="001E23B2">
        <w:rPr>
          <w:rFonts w:cs="Times New Roman"/>
          <w:lang w:val="en-GB"/>
        </w:rPr>
        <w:t>s embodied by the identity, which</w:t>
      </w:r>
      <w:r w:rsidR="00A73D92">
        <w:rPr>
          <w:rFonts w:cs="Times New Roman"/>
          <w:lang w:val="en-GB"/>
        </w:rPr>
        <w:t xml:space="preserve"> means it is composed of variables related to political and cultural identity. </w:t>
      </w:r>
      <w:r w:rsidR="00C7299F">
        <w:rPr>
          <w:rFonts w:cs="Times New Roman"/>
          <w:lang w:val="en-GB"/>
        </w:rPr>
        <w:t>The identity of the EU is unique, because ‘</w:t>
      </w:r>
      <w:r w:rsidR="00C7299F" w:rsidRPr="00C7299F">
        <w:rPr>
          <w:rFonts w:cs="Times New Roman"/>
          <w:i/>
          <w:lang w:val="en-GB"/>
        </w:rPr>
        <w:t xml:space="preserve">it can theoretically exist simultaneously with other national or cultural identities, with individuals establish a hierarchy of </w:t>
      </w:r>
      <w:r w:rsidR="00C7299F" w:rsidRPr="00C7299F">
        <w:rPr>
          <w:rFonts w:cs="Times New Roman"/>
          <w:i/>
          <w:lang w:val="en-GB"/>
        </w:rPr>
        <w:lastRenderedPageBreak/>
        <w:t>importance or relevance for their identities to their lives</w:t>
      </w:r>
      <w:r w:rsidR="00C7299F">
        <w:rPr>
          <w:rFonts w:cs="Times New Roman"/>
          <w:lang w:val="en-GB"/>
        </w:rPr>
        <w:t>’</w:t>
      </w:r>
      <w:r w:rsidR="00C7299F">
        <w:rPr>
          <w:rStyle w:val="FootnoteReference"/>
          <w:rFonts w:cs="Times New Roman"/>
          <w:lang w:val="en-GB"/>
        </w:rPr>
        <w:footnoteReference w:id="25"/>
      </w:r>
      <w:r w:rsidR="00C7299F">
        <w:rPr>
          <w:rFonts w:cs="Times New Roman"/>
          <w:lang w:val="en-GB"/>
        </w:rPr>
        <w:t>.</w:t>
      </w:r>
      <w:r w:rsidR="006E53C9">
        <w:rPr>
          <w:rFonts w:cs="Times New Roman"/>
          <w:lang w:val="en-GB"/>
        </w:rPr>
        <w:t xml:space="preserve"> </w:t>
      </w:r>
      <w:r w:rsidR="002677BF">
        <w:rPr>
          <w:rFonts w:cs="Times New Roman"/>
          <w:lang w:val="en-GB"/>
        </w:rPr>
        <w:t>Apart from legal acts as regulations and directives,</w:t>
      </w:r>
      <w:r w:rsidR="00414D84">
        <w:rPr>
          <w:rFonts w:cs="Times New Roman"/>
          <w:lang w:val="en-GB"/>
        </w:rPr>
        <w:t xml:space="preserve"> cultural diplomacy is used in the spill-over framework to manage the conflicts in member states. </w:t>
      </w:r>
      <w:r w:rsidR="00B01224">
        <w:rPr>
          <w:rFonts w:cs="Times New Roman"/>
          <w:lang w:val="en-GB"/>
        </w:rPr>
        <w:t>The EU’s c</w:t>
      </w:r>
      <w:r w:rsidR="00414D84">
        <w:rPr>
          <w:rFonts w:cs="Times New Roman"/>
          <w:lang w:val="en-GB"/>
        </w:rPr>
        <w:t xml:space="preserve">ultural diplomacy has </w:t>
      </w:r>
      <w:r w:rsidR="00E26C8D">
        <w:rPr>
          <w:rFonts w:cs="Times New Roman"/>
          <w:lang w:val="en-GB"/>
        </w:rPr>
        <w:t xml:space="preserve">an </w:t>
      </w:r>
      <w:r w:rsidR="00414D84">
        <w:rPr>
          <w:rFonts w:cs="Times New Roman"/>
          <w:lang w:val="en-GB"/>
        </w:rPr>
        <w:t xml:space="preserve">important role, because it is also </w:t>
      </w:r>
      <w:r w:rsidR="00B01224">
        <w:rPr>
          <w:rFonts w:cs="Times New Roman"/>
          <w:lang w:val="en-GB"/>
        </w:rPr>
        <w:t xml:space="preserve">based on values and carries ideas, which can achieve common good </w:t>
      </w:r>
      <w:r w:rsidR="00474CBB">
        <w:rPr>
          <w:rFonts w:cs="Times New Roman"/>
          <w:lang w:val="en-GB"/>
        </w:rPr>
        <w:t xml:space="preserve">by influencing </w:t>
      </w:r>
      <w:r w:rsidR="00DC6BA5">
        <w:rPr>
          <w:rFonts w:cs="Times New Roman"/>
          <w:lang w:val="en-GB"/>
        </w:rPr>
        <w:t xml:space="preserve">its </w:t>
      </w:r>
      <w:r w:rsidR="00474CBB">
        <w:rPr>
          <w:rFonts w:cs="Times New Roman"/>
          <w:lang w:val="en-GB"/>
        </w:rPr>
        <w:t xml:space="preserve">identities. </w:t>
      </w:r>
    </w:p>
    <w:p w:rsidR="00210430" w:rsidRPr="00CE4C60" w:rsidRDefault="00435A94" w:rsidP="00B8196D">
      <w:pPr>
        <w:jc w:val="both"/>
        <w:rPr>
          <w:rFonts w:cs="Times New Roman"/>
          <w:color w:val="000000" w:themeColor="text1"/>
          <w:lang w:val="en-GB"/>
        </w:rPr>
      </w:pPr>
      <w:r w:rsidRPr="00270DAD">
        <w:rPr>
          <w:rFonts w:cs="Times New Roman"/>
          <w:color w:val="000000" w:themeColor="text1"/>
          <w:lang w:val="en-GB"/>
        </w:rPr>
        <w:t>Another constructivist</w:t>
      </w:r>
      <w:r w:rsidR="003C37E0" w:rsidRPr="00270DAD">
        <w:rPr>
          <w:rFonts w:cs="Times New Roman"/>
          <w:color w:val="000000" w:themeColor="text1"/>
          <w:lang w:val="en-GB"/>
        </w:rPr>
        <w:t xml:space="preserve"> example by Mich</w:t>
      </w:r>
      <w:r w:rsidRPr="00270DAD">
        <w:rPr>
          <w:rFonts w:cs="Times New Roman"/>
          <w:color w:val="000000" w:themeColor="text1"/>
          <w:lang w:val="en-GB"/>
        </w:rPr>
        <w:t>el Foucault on how does identities transform within the influence of institutions are described in ‘</w:t>
      </w:r>
      <w:r w:rsidRPr="00270DAD">
        <w:rPr>
          <w:rFonts w:cs="Times New Roman"/>
          <w:i/>
          <w:color w:val="000000" w:themeColor="text1"/>
          <w:lang w:val="en-GB"/>
        </w:rPr>
        <w:t>Discipline and Punish</w:t>
      </w:r>
      <w:r w:rsidRPr="00270DAD">
        <w:rPr>
          <w:rFonts w:cs="Times New Roman"/>
          <w:color w:val="000000" w:themeColor="text1"/>
          <w:lang w:val="en-GB"/>
        </w:rPr>
        <w:t xml:space="preserve">’. </w:t>
      </w:r>
      <w:r w:rsidR="004D2CD4" w:rsidRPr="00270DAD">
        <w:rPr>
          <w:rFonts w:cs="Times New Roman"/>
          <w:color w:val="000000" w:themeColor="text1"/>
          <w:lang w:val="en-GB"/>
        </w:rPr>
        <w:t xml:space="preserve">He describes </w:t>
      </w:r>
      <w:proofErr w:type="spellStart"/>
      <w:r w:rsidR="004D2CD4" w:rsidRPr="00270DAD">
        <w:rPr>
          <w:rFonts w:cs="Times New Roman"/>
          <w:color w:val="000000" w:themeColor="text1"/>
          <w:lang w:val="en-GB"/>
        </w:rPr>
        <w:t>Panopticon</w:t>
      </w:r>
      <w:proofErr w:type="spellEnd"/>
      <w:r w:rsidR="004D2CD4" w:rsidRPr="00270DAD">
        <w:rPr>
          <w:rFonts w:cs="Times New Roman"/>
          <w:color w:val="000000" w:themeColor="text1"/>
          <w:lang w:val="en-GB"/>
        </w:rPr>
        <w:t xml:space="preserve"> – ‘</w:t>
      </w:r>
      <w:r w:rsidR="004D2CD4" w:rsidRPr="00270DAD">
        <w:rPr>
          <w:rFonts w:cs="Times New Roman"/>
          <w:i/>
          <w:color w:val="000000" w:themeColor="text1"/>
          <w:lang w:val="en-GB"/>
        </w:rPr>
        <w:t>a privileged place for experiments on men, and for analysing with complete certainty the transformations that may be obtained from them</w:t>
      </w:r>
      <w:r w:rsidR="004D2CD4" w:rsidRPr="00270DAD">
        <w:rPr>
          <w:rFonts w:cs="Times New Roman"/>
          <w:color w:val="000000" w:themeColor="text1"/>
          <w:lang w:val="en-GB"/>
        </w:rPr>
        <w:t>’</w:t>
      </w:r>
      <w:r w:rsidR="004D2CD4" w:rsidRPr="00270DAD">
        <w:rPr>
          <w:rStyle w:val="FootnoteReference"/>
          <w:rFonts w:cs="Times New Roman"/>
          <w:color w:val="000000" w:themeColor="text1"/>
          <w:lang w:val="en-GB"/>
        </w:rPr>
        <w:footnoteReference w:id="26"/>
      </w:r>
      <w:r w:rsidR="004D2CD4" w:rsidRPr="00270DAD">
        <w:rPr>
          <w:rFonts w:cs="Times New Roman"/>
          <w:color w:val="000000" w:themeColor="text1"/>
          <w:lang w:val="en-GB"/>
        </w:rPr>
        <w:t>.</w:t>
      </w:r>
      <w:r w:rsidR="004665CA" w:rsidRPr="00270DAD">
        <w:rPr>
          <w:rFonts w:cs="Times New Roman"/>
          <w:color w:val="000000" w:themeColor="text1"/>
          <w:lang w:val="en-GB"/>
        </w:rPr>
        <w:t xml:space="preserve"> </w:t>
      </w:r>
      <w:proofErr w:type="spellStart"/>
      <w:r w:rsidR="004665CA" w:rsidRPr="00270DAD">
        <w:rPr>
          <w:rFonts w:cs="Times New Roman"/>
          <w:color w:val="000000" w:themeColor="text1"/>
          <w:lang w:val="en-GB"/>
        </w:rPr>
        <w:t>Panopticism</w:t>
      </w:r>
      <w:proofErr w:type="spellEnd"/>
      <w:r w:rsidR="004665CA" w:rsidRPr="00270DAD">
        <w:rPr>
          <w:rFonts w:cs="Times New Roman"/>
          <w:color w:val="000000" w:themeColor="text1"/>
          <w:lang w:val="en-GB"/>
        </w:rPr>
        <w:t xml:space="preserve"> can be described like a new political anatomy whose object are not the relations of sovereignty, but the relations of discipline, which is functioning through educational institutions, </w:t>
      </w:r>
      <w:r w:rsidR="001E23B2">
        <w:rPr>
          <w:rFonts w:cs="Times New Roman"/>
          <w:color w:val="000000" w:themeColor="text1"/>
          <w:lang w:val="en-GB"/>
        </w:rPr>
        <w:t>workshops and other actors</w:t>
      </w:r>
      <w:r w:rsidR="004665CA" w:rsidRPr="00CE4C60">
        <w:rPr>
          <w:rFonts w:cs="Times New Roman"/>
          <w:color w:val="000000" w:themeColor="text1"/>
          <w:lang w:val="en-GB"/>
        </w:rPr>
        <w:t xml:space="preserve"> where their programs are running through society without interruption. </w:t>
      </w:r>
      <w:r w:rsidR="003C37E0" w:rsidRPr="00CE4C60">
        <w:rPr>
          <w:rFonts w:cs="Times New Roman"/>
          <w:color w:val="000000" w:themeColor="text1"/>
          <w:lang w:val="en-GB"/>
        </w:rPr>
        <w:t xml:space="preserve">Michael Foucault </w:t>
      </w:r>
      <w:r w:rsidR="0002523C" w:rsidRPr="00CE4C60">
        <w:rPr>
          <w:rFonts w:cs="Times New Roman"/>
          <w:color w:val="000000" w:themeColor="text1"/>
          <w:lang w:val="en-GB"/>
        </w:rPr>
        <w:t xml:space="preserve">compares </w:t>
      </w:r>
      <w:proofErr w:type="spellStart"/>
      <w:r w:rsidR="0002523C" w:rsidRPr="00CE4C60">
        <w:rPr>
          <w:rFonts w:cs="Times New Roman"/>
          <w:color w:val="000000" w:themeColor="text1"/>
          <w:lang w:val="en-GB"/>
        </w:rPr>
        <w:t>Panopticism</w:t>
      </w:r>
      <w:proofErr w:type="spellEnd"/>
      <w:r w:rsidR="0002523C" w:rsidRPr="00CE4C60">
        <w:rPr>
          <w:rFonts w:cs="Times New Roman"/>
          <w:color w:val="000000" w:themeColor="text1"/>
          <w:lang w:val="en-GB"/>
        </w:rPr>
        <w:t xml:space="preserve"> with prison</w:t>
      </w:r>
      <w:r w:rsidR="003E13CF" w:rsidRPr="00CE4C60">
        <w:rPr>
          <w:rFonts w:cs="Times New Roman"/>
          <w:color w:val="000000" w:themeColor="text1"/>
          <w:lang w:val="en-GB"/>
        </w:rPr>
        <w:t>, which ‘</w:t>
      </w:r>
      <w:r w:rsidR="003E13CF" w:rsidRPr="001E23B2">
        <w:rPr>
          <w:rFonts w:cs="Times New Roman"/>
          <w:i/>
          <w:color w:val="000000" w:themeColor="text1"/>
          <w:lang w:val="en-GB"/>
        </w:rPr>
        <w:t>becomes a transforming apparatus whose rules and processes also apply to most institutions and organisations</w:t>
      </w:r>
      <w:r w:rsidR="003E13CF" w:rsidRPr="00CE4C60">
        <w:rPr>
          <w:rFonts w:cs="Times New Roman"/>
          <w:color w:val="000000" w:themeColor="text1"/>
          <w:lang w:val="en-GB"/>
        </w:rPr>
        <w:t>’</w:t>
      </w:r>
      <w:r w:rsidR="003E13CF" w:rsidRPr="00CE4C60">
        <w:rPr>
          <w:rStyle w:val="FootnoteReference"/>
          <w:rFonts w:cs="Times New Roman"/>
          <w:color w:val="000000" w:themeColor="text1"/>
          <w:lang w:val="en-GB"/>
        </w:rPr>
        <w:footnoteReference w:id="27"/>
      </w:r>
      <w:r w:rsidR="003E13CF" w:rsidRPr="00CE4C60">
        <w:rPr>
          <w:rFonts w:cs="Times New Roman"/>
          <w:color w:val="000000" w:themeColor="text1"/>
          <w:lang w:val="en-GB"/>
        </w:rPr>
        <w:t>.</w:t>
      </w:r>
      <w:r w:rsidR="00D50C4A" w:rsidRPr="00CE4C60">
        <w:rPr>
          <w:rFonts w:cs="Times New Roman"/>
          <w:color w:val="000000" w:themeColor="text1"/>
          <w:lang w:val="en-GB"/>
        </w:rPr>
        <w:t xml:space="preserve"> </w:t>
      </w:r>
      <w:r w:rsidR="00D4159C" w:rsidRPr="00CE4C60">
        <w:rPr>
          <w:rFonts w:cs="Times New Roman"/>
          <w:color w:val="000000" w:themeColor="text1"/>
          <w:lang w:val="en-GB"/>
        </w:rPr>
        <w:t>Gathering official statistics and monitoring populations are the part of disciplinary society: ‘</w:t>
      </w:r>
      <w:r w:rsidR="00D4159C" w:rsidRPr="00CE4C60">
        <w:rPr>
          <w:rFonts w:cs="Times New Roman"/>
          <w:i/>
          <w:color w:val="000000" w:themeColor="text1"/>
          <w:lang w:val="en-GB"/>
        </w:rPr>
        <w:t>The objectification of people led to the notion of a population.</w:t>
      </w:r>
      <w:r w:rsidR="00D4159C" w:rsidRPr="00CE4C60">
        <w:rPr>
          <w:rFonts w:cs="Times New Roman"/>
          <w:color w:val="000000" w:themeColor="text1"/>
          <w:lang w:val="en-GB"/>
        </w:rPr>
        <w:t>’</w:t>
      </w:r>
      <w:r w:rsidR="00D4159C" w:rsidRPr="00CE4C60">
        <w:rPr>
          <w:rStyle w:val="FootnoteReference"/>
          <w:rFonts w:cs="Times New Roman"/>
          <w:color w:val="000000" w:themeColor="text1"/>
          <w:lang w:val="en-GB"/>
        </w:rPr>
        <w:footnoteReference w:id="28"/>
      </w:r>
      <w:r w:rsidR="00D4159C" w:rsidRPr="00CE4C60">
        <w:rPr>
          <w:rFonts w:cs="Times New Roman"/>
          <w:color w:val="000000" w:themeColor="text1"/>
          <w:lang w:val="en-GB"/>
        </w:rPr>
        <w:t xml:space="preserve"> The management and governing of population is impossible without a statistical population, which can be c</w:t>
      </w:r>
      <w:r w:rsidR="00ED1F54" w:rsidRPr="00CE4C60">
        <w:rPr>
          <w:rFonts w:cs="Times New Roman"/>
          <w:color w:val="000000" w:themeColor="text1"/>
          <w:lang w:val="en-GB"/>
        </w:rPr>
        <w:t>ategorized, normalized and quan</w:t>
      </w:r>
      <w:r w:rsidR="00D4159C" w:rsidRPr="00CE4C60">
        <w:rPr>
          <w:rFonts w:cs="Times New Roman"/>
          <w:color w:val="000000" w:themeColor="text1"/>
          <w:lang w:val="en-GB"/>
        </w:rPr>
        <w:t>t</w:t>
      </w:r>
      <w:r w:rsidR="00ED1F54" w:rsidRPr="00CE4C60">
        <w:rPr>
          <w:rFonts w:cs="Times New Roman"/>
          <w:color w:val="000000" w:themeColor="text1"/>
          <w:lang w:val="en-GB"/>
        </w:rPr>
        <w:t>i</w:t>
      </w:r>
      <w:r w:rsidR="00D4159C" w:rsidRPr="00CE4C60">
        <w:rPr>
          <w:rFonts w:cs="Times New Roman"/>
          <w:color w:val="000000" w:themeColor="text1"/>
          <w:lang w:val="en-GB"/>
        </w:rPr>
        <w:t xml:space="preserve">fied. </w:t>
      </w:r>
      <w:proofErr w:type="spellStart"/>
      <w:r w:rsidR="00424A3A" w:rsidRPr="00CE4C60">
        <w:rPr>
          <w:rFonts w:cs="Times New Roman"/>
          <w:color w:val="000000" w:themeColor="text1"/>
          <w:lang w:val="en-GB"/>
        </w:rPr>
        <w:t>Panopticon</w:t>
      </w:r>
      <w:proofErr w:type="spellEnd"/>
      <w:r w:rsidR="00424A3A" w:rsidRPr="00CE4C60">
        <w:rPr>
          <w:rFonts w:cs="Times New Roman"/>
          <w:color w:val="000000" w:themeColor="text1"/>
          <w:lang w:val="en-GB"/>
        </w:rPr>
        <w:t xml:space="preserve"> can be applied to the EU, because it is a model of general function and has aim to </w:t>
      </w:r>
      <w:r w:rsidR="00CE4C60" w:rsidRPr="00CE4C60">
        <w:rPr>
          <w:rFonts w:cs="Times New Roman"/>
          <w:color w:val="000000" w:themeColor="text1"/>
          <w:lang w:val="en-GB"/>
        </w:rPr>
        <w:t>improve</w:t>
      </w:r>
      <w:r w:rsidR="00424A3A" w:rsidRPr="00CE4C60">
        <w:rPr>
          <w:rFonts w:cs="Times New Roman"/>
          <w:color w:val="000000" w:themeColor="text1"/>
          <w:lang w:val="en-GB"/>
        </w:rPr>
        <w:t xml:space="preserve"> the life of individuals. The power of the EU is usually </w:t>
      </w:r>
      <w:r w:rsidR="00A44AC9" w:rsidRPr="00CE4C60">
        <w:rPr>
          <w:rFonts w:cs="Times New Roman"/>
          <w:color w:val="000000" w:themeColor="text1"/>
          <w:lang w:val="en-GB"/>
        </w:rPr>
        <w:t>invisible</w:t>
      </w:r>
      <w:r w:rsidR="00424A3A" w:rsidRPr="00CE4C60">
        <w:rPr>
          <w:rFonts w:cs="Times New Roman"/>
          <w:color w:val="000000" w:themeColor="text1"/>
          <w:lang w:val="en-GB"/>
        </w:rPr>
        <w:t>, but it is possible to see, how does it work e.g. at schools or entrepreneurships, thus</w:t>
      </w:r>
      <w:r w:rsidR="00D159F9">
        <w:rPr>
          <w:rFonts w:cs="Times New Roman"/>
          <w:color w:val="000000" w:themeColor="text1"/>
          <w:lang w:val="en-GB"/>
        </w:rPr>
        <w:t>,</w:t>
      </w:r>
      <w:r w:rsidR="00424A3A" w:rsidRPr="00CE4C60">
        <w:rPr>
          <w:rFonts w:cs="Times New Roman"/>
          <w:color w:val="000000" w:themeColor="text1"/>
          <w:lang w:val="en-GB"/>
        </w:rPr>
        <w:t xml:space="preserve"> ‘</w:t>
      </w:r>
      <w:r w:rsidR="001C439B" w:rsidRPr="00CE4C60">
        <w:rPr>
          <w:rFonts w:cs="Times New Roman"/>
          <w:i/>
          <w:color w:val="000000" w:themeColor="text1"/>
          <w:lang w:val="en-GB"/>
        </w:rPr>
        <w:t xml:space="preserve">there is no risk that increase of power by </w:t>
      </w:r>
      <w:proofErr w:type="spellStart"/>
      <w:r w:rsidR="001C439B" w:rsidRPr="00CE4C60">
        <w:rPr>
          <w:rFonts w:cs="Times New Roman"/>
          <w:i/>
          <w:color w:val="000000" w:themeColor="text1"/>
          <w:lang w:val="en-GB"/>
        </w:rPr>
        <w:t>Panopticum</w:t>
      </w:r>
      <w:proofErr w:type="spellEnd"/>
      <w:r w:rsidR="001C439B" w:rsidRPr="00CE4C60">
        <w:rPr>
          <w:rFonts w:cs="Times New Roman"/>
          <w:i/>
          <w:color w:val="000000" w:themeColor="text1"/>
          <w:lang w:val="en-GB"/>
        </w:rPr>
        <w:t xml:space="preserve"> may generate tyranny; disciplinary system will be democratically controlled, because it will be available for the world’s judicial committee</w:t>
      </w:r>
      <w:r w:rsidR="001C439B" w:rsidRPr="00CE4C60">
        <w:rPr>
          <w:rFonts w:cs="Times New Roman"/>
          <w:color w:val="000000" w:themeColor="text1"/>
          <w:lang w:val="en-GB"/>
        </w:rPr>
        <w:t>’</w:t>
      </w:r>
      <w:r w:rsidR="001C439B" w:rsidRPr="00CE4C60">
        <w:rPr>
          <w:rStyle w:val="FootnoteReference"/>
          <w:rFonts w:cs="Times New Roman"/>
          <w:color w:val="000000" w:themeColor="text1"/>
          <w:lang w:val="en-GB"/>
        </w:rPr>
        <w:footnoteReference w:id="29"/>
      </w:r>
      <w:r w:rsidR="001C439B" w:rsidRPr="00CE4C60">
        <w:rPr>
          <w:rFonts w:cs="Times New Roman"/>
          <w:color w:val="000000" w:themeColor="text1"/>
          <w:lang w:val="en-GB"/>
        </w:rPr>
        <w:t>.</w:t>
      </w:r>
      <w:r w:rsidR="008F2A84" w:rsidRPr="00CE4C60">
        <w:rPr>
          <w:rFonts w:cs="Times New Roman"/>
          <w:color w:val="000000" w:themeColor="text1"/>
          <w:lang w:val="en-GB"/>
        </w:rPr>
        <w:t xml:space="preserve"> </w:t>
      </w:r>
      <w:r w:rsidR="00EE20CE" w:rsidRPr="00CE4C60">
        <w:rPr>
          <w:rFonts w:cs="Times New Roman"/>
          <w:color w:val="000000" w:themeColor="text1"/>
          <w:lang w:val="en-GB"/>
        </w:rPr>
        <w:t xml:space="preserve">The EU is based on democracy and is using soft power to influence identities. </w:t>
      </w:r>
      <w:r w:rsidR="007A1509" w:rsidRPr="00CE4C60">
        <w:rPr>
          <w:rFonts w:cs="Times New Roman"/>
          <w:color w:val="000000" w:themeColor="text1"/>
          <w:lang w:val="en-GB"/>
        </w:rPr>
        <w:t xml:space="preserve">Within </w:t>
      </w:r>
      <w:r w:rsidR="00CE4C60" w:rsidRPr="00CE4C60">
        <w:rPr>
          <w:rFonts w:cs="Times New Roman"/>
          <w:color w:val="000000" w:themeColor="text1"/>
          <w:lang w:val="en-GB"/>
        </w:rPr>
        <w:t>holding</w:t>
      </w:r>
      <w:r w:rsidR="004E3ECA" w:rsidRPr="00CE4C60">
        <w:rPr>
          <w:rFonts w:cs="Times New Roman"/>
          <w:color w:val="000000" w:themeColor="text1"/>
          <w:lang w:val="en-GB"/>
        </w:rPr>
        <w:t xml:space="preserve"> and supporting cultural diplomatic events, </w:t>
      </w:r>
      <w:r w:rsidR="007A1509" w:rsidRPr="00CE4C60">
        <w:rPr>
          <w:rFonts w:cs="Times New Roman"/>
          <w:color w:val="000000" w:themeColor="text1"/>
          <w:lang w:val="en-GB"/>
        </w:rPr>
        <w:t xml:space="preserve">the EU is trying to </w:t>
      </w:r>
      <w:r w:rsidR="00A53F77" w:rsidRPr="00CE4C60">
        <w:rPr>
          <w:rFonts w:cs="Times New Roman"/>
          <w:color w:val="000000" w:themeColor="text1"/>
          <w:lang w:val="en-GB"/>
        </w:rPr>
        <w:t xml:space="preserve">resolve </w:t>
      </w:r>
      <w:r w:rsidR="007A1509" w:rsidRPr="00CE4C60">
        <w:rPr>
          <w:rFonts w:cs="Times New Roman"/>
          <w:color w:val="000000" w:themeColor="text1"/>
          <w:lang w:val="en-GB"/>
        </w:rPr>
        <w:t>ongoing ethnic conflicts in Basque and Catalonia.</w:t>
      </w:r>
    </w:p>
    <w:p w:rsidR="005051AB" w:rsidRPr="00CE4C60" w:rsidRDefault="00210430" w:rsidP="00B8196D">
      <w:pPr>
        <w:jc w:val="both"/>
        <w:rPr>
          <w:rFonts w:cs="Times New Roman"/>
          <w:color w:val="000000" w:themeColor="text1"/>
          <w:lang w:val="en-GB"/>
        </w:rPr>
      </w:pPr>
      <w:r w:rsidRPr="00CE4C60">
        <w:rPr>
          <w:rFonts w:cs="Times New Roman"/>
          <w:color w:val="000000" w:themeColor="text1"/>
          <w:lang w:val="en-GB"/>
        </w:rPr>
        <w:lastRenderedPageBreak/>
        <w:t>A</w:t>
      </w:r>
      <w:r w:rsidR="006726B0" w:rsidRPr="00CE4C60">
        <w:rPr>
          <w:rFonts w:cs="Times New Roman"/>
          <w:color w:val="000000" w:themeColor="text1"/>
          <w:lang w:val="en-GB"/>
        </w:rPr>
        <w:t>lso</w:t>
      </w:r>
      <w:r w:rsidR="00D159F9">
        <w:rPr>
          <w:rFonts w:cs="Times New Roman"/>
          <w:color w:val="000000" w:themeColor="text1"/>
          <w:lang w:val="en-GB"/>
        </w:rPr>
        <w:t>,</w:t>
      </w:r>
      <w:r w:rsidR="006726B0" w:rsidRPr="00CE4C60">
        <w:rPr>
          <w:rFonts w:cs="Times New Roman"/>
          <w:color w:val="000000" w:themeColor="text1"/>
          <w:lang w:val="en-GB"/>
        </w:rPr>
        <w:t xml:space="preserve"> common grounds of how the identities are formed can be found in the idea of </w:t>
      </w:r>
      <w:proofErr w:type="spellStart"/>
      <w:r w:rsidR="006726B0" w:rsidRPr="00CE4C60">
        <w:rPr>
          <w:rFonts w:cs="Times New Roman"/>
          <w:color w:val="000000" w:themeColor="text1"/>
          <w:lang w:val="en-GB"/>
        </w:rPr>
        <w:t>Slavoj</w:t>
      </w:r>
      <w:proofErr w:type="spellEnd"/>
      <w:r w:rsidR="006726B0" w:rsidRPr="00CE4C60">
        <w:rPr>
          <w:rFonts w:cs="Times New Roman"/>
          <w:color w:val="000000" w:themeColor="text1"/>
          <w:lang w:val="en-GB"/>
        </w:rPr>
        <w:t xml:space="preserve"> </w:t>
      </w:r>
      <w:proofErr w:type="spellStart"/>
      <w:r w:rsidR="006726B0" w:rsidRPr="00CE4C60">
        <w:rPr>
          <w:rFonts w:cs="Times New Roman"/>
          <w:color w:val="000000" w:themeColor="text1"/>
          <w:lang w:val="en-GB"/>
        </w:rPr>
        <w:t>Zizek</w:t>
      </w:r>
      <w:proofErr w:type="spellEnd"/>
      <w:r w:rsidR="006726B0" w:rsidRPr="00CE4C60">
        <w:rPr>
          <w:rFonts w:cs="Times New Roman"/>
          <w:color w:val="000000" w:themeColor="text1"/>
          <w:lang w:val="en-GB"/>
        </w:rPr>
        <w:t xml:space="preserve"> about the ‘</w:t>
      </w:r>
      <w:r w:rsidR="006726B0" w:rsidRPr="00CE4C60">
        <w:rPr>
          <w:rFonts w:cs="Times New Roman"/>
          <w:i/>
          <w:color w:val="000000" w:themeColor="text1"/>
          <w:lang w:val="en-GB"/>
        </w:rPr>
        <w:t>theft of enjoyment’</w:t>
      </w:r>
      <w:r w:rsidR="006726B0" w:rsidRPr="00CE4C60">
        <w:rPr>
          <w:rStyle w:val="FootnoteReference"/>
          <w:rFonts w:cs="Times New Roman"/>
          <w:i/>
          <w:color w:val="000000" w:themeColor="text1"/>
          <w:lang w:val="en-GB"/>
        </w:rPr>
        <w:footnoteReference w:id="30"/>
      </w:r>
      <w:r w:rsidR="006726B0" w:rsidRPr="00CE4C60">
        <w:rPr>
          <w:rFonts w:cs="Times New Roman"/>
          <w:color w:val="000000" w:themeColor="text1"/>
          <w:lang w:val="en-GB"/>
        </w:rPr>
        <w:t xml:space="preserve">. Community is hold together by the bond of shared relationship to a thing, </w:t>
      </w:r>
      <w:r w:rsidR="00143FC2" w:rsidRPr="00CE4C60">
        <w:rPr>
          <w:rFonts w:cs="Times New Roman"/>
          <w:color w:val="000000" w:themeColor="text1"/>
          <w:lang w:val="en-GB"/>
        </w:rPr>
        <w:t>which is structured by fantasy and is treated as a way of life. It is not a clear set of values to which it is possible to refer, but ‘</w:t>
      </w:r>
      <w:r w:rsidR="00143FC2" w:rsidRPr="00CE4C60">
        <w:rPr>
          <w:rFonts w:cs="Times New Roman"/>
          <w:i/>
          <w:color w:val="000000" w:themeColor="text1"/>
          <w:lang w:val="en-GB"/>
        </w:rPr>
        <w:t xml:space="preserve">a set of </w:t>
      </w:r>
      <w:proofErr w:type="spellStart"/>
      <w:r w:rsidR="00143FC2" w:rsidRPr="00CE4C60">
        <w:rPr>
          <w:rFonts w:cs="Times New Roman"/>
          <w:i/>
          <w:color w:val="000000" w:themeColor="text1"/>
          <w:lang w:val="en-GB"/>
        </w:rPr>
        <w:t>contradictionary</w:t>
      </w:r>
      <w:proofErr w:type="spellEnd"/>
      <w:r w:rsidR="00143FC2" w:rsidRPr="00CE4C60">
        <w:rPr>
          <w:rFonts w:cs="Times New Roman"/>
          <w:i/>
          <w:color w:val="000000" w:themeColor="text1"/>
          <w:lang w:val="en-GB"/>
        </w:rPr>
        <w:t xml:space="preserve"> properties that appears as ‘our thing’</w:t>
      </w:r>
      <w:r w:rsidR="008B0D57" w:rsidRPr="00CE4C60">
        <w:rPr>
          <w:rFonts w:cs="Times New Roman"/>
          <w:color w:val="000000" w:themeColor="text1"/>
          <w:lang w:val="en-GB"/>
        </w:rPr>
        <w:t xml:space="preserve"> </w:t>
      </w:r>
      <w:r w:rsidR="008B0D57" w:rsidRPr="00CE4C60">
        <w:rPr>
          <w:rFonts w:cs="Times New Roman"/>
          <w:i/>
          <w:color w:val="000000" w:themeColor="text1"/>
          <w:lang w:val="en-GB"/>
        </w:rPr>
        <w:t xml:space="preserve">and </w:t>
      </w:r>
      <w:r w:rsidR="004E47F5" w:rsidRPr="00CE4C60">
        <w:rPr>
          <w:rFonts w:cs="Times New Roman"/>
          <w:i/>
          <w:color w:val="000000" w:themeColor="text1"/>
          <w:lang w:val="en-GB"/>
        </w:rPr>
        <w:t>all the details, by which is made visible the unique way a community organizes its enjoyment’</w:t>
      </w:r>
      <w:r w:rsidR="008B0D57" w:rsidRPr="00CE4C60">
        <w:rPr>
          <w:rStyle w:val="FootnoteReference"/>
          <w:lang w:val="en-GB"/>
        </w:rPr>
        <w:t xml:space="preserve"> </w:t>
      </w:r>
      <w:r w:rsidR="00745ED7" w:rsidRPr="00CE4C60">
        <w:rPr>
          <w:rStyle w:val="FootnoteReference"/>
          <w:rFonts w:cs="Times New Roman"/>
          <w:color w:val="000000" w:themeColor="text1"/>
          <w:lang w:val="en-GB"/>
        </w:rPr>
        <w:footnoteReference w:id="31"/>
      </w:r>
      <w:r w:rsidR="00143FC2" w:rsidRPr="00CE4C60">
        <w:rPr>
          <w:rFonts w:cs="Times New Roman"/>
          <w:color w:val="000000" w:themeColor="text1"/>
          <w:lang w:val="en-GB"/>
        </w:rPr>
        <w:t>.</w:t>
      </w:r>
      <w:r w:rsidR="00745ED7" w:rsidRPr="00CE4C60">
        <w:rPr>
          <w:rFonts w:cs="Times New Roman"/>
          <w:color w:val="000000" w:themeColor="text1"/>
          <w:lang w:val="en-GB"/>
        </w:rPr>
        <w:t xml:space="preserve"> </w:t>
      </w:r>
      <w:r w:rsidR="004E47F5" w:rsidRPr="00CE4C60">
        <w:rPr>
          <w:rFonts w:cs="Times New Roman"/>
          <w:color w:val="000000" w:themeColor="text1"/>
          <w:lang w:val="en-GB"/>
        </w:rPr>
        <w:t>The important feature of society is to believe in this thing, because</w:t>
      </w:r>
      <w:r w:rsidR="0059210A" w:rsidRPr="00CE4C60">
        <w:rPr>
          <w:rFonts w:cs="Times New Roman"/>
          <w:color w:val="000000" w:themeColor="text1"/>
          <w:lang w:val="en-GB"/>
        </w:rPr>
        <w:t xml:space="preserve"> </w:t>
      </w:r>
      <w:r w:rsidR="003134B6" w:rsidRPr="00CE4C60">
        <w:rPr>
          <w:rFonts w:cs="Times New Roman"/>
          <w:color w:val="000000" w:themeColor="text1"/>
          <w:lang w:val="en-GB"/>
        </w:rPr>
        <w:t xml:space="preserve">this is what makes it to exist. Regarding to the thoughts </w:t>
      </w:r>
      <w:r w:rsidR="00FE40C0" w:rsidRPr="00CE4C60">
        <w:rPr>
          <w:rFonts w:cs="Times New Roman"/>
          <w:color w:val="000000" w:themeColor="text1"/>
          <w:lang w:val="en-GB"/>
        </w:rPr>
        <w:t xml:space="preserve">about </w:t>
      </w:r>
      <w:r w:rsidR="008B6980">
        <w:rPr>
          <w:rFonts w:cs="Times New Roman"/>
          <w:color w:val="000000" w:themeColor="text1"/>
          <w:lang w:val="en-GB"/>
        </w:rPr>
        <w:t xml:space="preserve">the </w:t>
      </w:r>
      <w:r w:rsidR="00FE40C0" w:rsidRPr="00CE4C60">
        <w:rPr>
          <w:rFonts w:cs="Times New Roman"/>
          <w:color w:val="000000" w:themeColor="text1"/>
          <w:lang w:val="en-GB"/>
        </w:rPr>
        <w:t>others – ‘</w:t>
      </w:r>
      <w:r w:rsidR="008B6980" w:rsidRPr="008B6980">
        <w:rPr>
          <w:rFonts w:cs="Times New Roman"/>
          <w:i/>
          <w:color w:val="000000" w:themeColor="text1"/>
          <w:lang w:val="en-GB"/>
        </w:rPr>
        <w:t>they</w:t>
      </w:r>
      <w:r w:rsidR="008B6980">
        <w:rPr>
          <w:rFonts w:cs="Times New Roman"/>
          <w:i/>
          <w:color w:val="000000" w:themeColor="text1"/>
          <w:lang w:val="en-GB"/>
        </w:rPr>
        <w:t xml:space="preserve"> want</w:t>
      </w:r>
      <w:r w:rsidR="00FE40C0" w:rsidRPr="00CE4C60">
        <w:rPr>
          <w:rFonts w:cs="Times New Roman"/>
          <w:i/>
          <w:color w:val="000000" w:themeColor="text1"/>
          <w:lang w:val="en-GB"/>
        </w:rPr>
        <w:t xml:space="preserve"> to steal our enjoyment by ruining our way of life</w:t>
      </w:r>
      <w:r w:rsidR="00FE40C0" w:rsidRPr="00CE4C60">
        <w:rPr>
          <w:rFonts w:cs="Times New Roman"/>
          <w:color w:val="000000" w:themeColor="text1"/>
          <w:lang w:val="en-GB"/>
        </w:rPr>
        <w:t>’</w:t>
      </w:r>
      <w:r w:rsidR="00FE40C0" w:rsidRPr="00CE4C60">
        <w:rPr>
          <w:rStyle w:val="FootnoteReference"/>
          <w:rFonts w:cs="Times New Roman"/>
          <w:color w:val="000000" w:themeColor="text1"/>
          <w:lang w:val="en-GB"/>
        </w:rPr>
        <w:footnoteReference w:id="32"/>
      </w:r>
      <w:r w:rsidR="00FE40C0" w:rsidRPr="00CE4C60">
        <w:rPr>
          <w:rFonts w:cs="Times New Roman"/>
          <w:color w:val="000000" w:themeColor="text1"/>
          <w:lang w:val="en-GB"/>
        </w:rPr>
        <w:t>.</w:t>
      </w:r>
      <w:r w:rsidR="00516B9D" w:rsidRPr="00CE4C60">
        <w:rPr>
          <w:rFonts w:cs="Times New Roman"/>
          <w:color w:val="000000" w:themeColor="text1"/>
          <w:lang w:val="en-GB"/>
        </w:rPr>
        <w:t xml:space="preserve"> </w:t>
      </w:r>
      <w:proofErr w:type="spellStart"/>
      <w:r w:rsidR="00516B9D" w:rsidRPr="00CE4C60">
        <w:rPr>
          <w:rFonts w:cs="Times New Roman"/>
          <w:color w:val="000000" w:themeColor="text1"/>
          <w:lang w:val="en-GB"/>
        </w:rPr>
        <w:t>Slavoy</w:t>
      </w:r>
      <w:proofErr w:type="spellEnd"/>
      <w:r w:rsidR="00516B9D" w:rsidRPr="00CE4C60">
        <w:rPr>
          <w:rFonts w:cs="Times New Roman"/>
          <w:color w:val="000000" w:themeColor="text1"/>
          <w:lang w:val="en-GB"/>
        </w:rPr>
        <w:t xml:space="preserve"> </w:t>
      </w:r>
      <w:proofErr w:type="spellStart"/>
      <w:r w:rsidR="00516B9D" w:rsidRPr="00CE4C60">
        <w:rPr>
          <w:rFonts w:cs="Times New Roman"/>
          <w:color w:val="000000" w:themeColor="text1"/>
          <w:lang w:val="en-GB"/>
        </w:rPr>
        <w:t>Zizek</w:t>
      </w:r>
      <w:proofErr w:type="spellEnd"/>
      <w:r w:rsidR="00516B9D" w:rsidRPr="00CE4C60">
        <w:rPr>
          <w:rFonts w:cs="Times New Roman"/>
          <w:color w:val="000000" w:themeColor="text1"/>
          <w:lang w:val="en-GB"/>
        </w:rPr>
        <w:t xml:space="preserve"> highlight</w:t>
      </w:r>
      <w:r w:rsidR="00FE2F4A">
        <w:rPr>
          <w:rFonts w:cs="Times New Roman"/>
          <w:color w:val="000000" w:themeColor="text1"/>
          <w:lang w:val="en-GB"/>
        </w:rPr>
        <w:t>s</w:t>
      </w:r>
      <w:r w:rsidR="00516B9D" w:rsidRPr="00CE4C60">
        <w:rPr>
          <w:rFonts w:cs="Times New Roman"/>
          <w:color w:val="000000" w:themeColor="text1"/>
          <w:lang w:val="en-GB"/>
        </w:rPr>
        <w:t xml:space="preserve"> </w:t>
      </w:r>
      <w:r w:rsidR="00C9190F" w:rsidRPr="00CE4C60">
        <w:rPr>
          <w:rFonts w:cs="Times New Roman"/>
          <w:color w:val="000000" w:themeColor="text1"/>
          <w:lang w:val="en-GB"/>
        </w:rPr>
        <w:t>the ‘</w:t>
      </w:r>
      <w:r w:rsidR="00C9190F" w:rsidRPr="007E0D74">
        <w:rPr>
          <w:rFonts w:cs="Times New Roman"/>
          <w:i/>
          <w:color w:val="000000" w:themeColor="text1"/>
          <w:lang w:val="en-GB"/>
        </w:rPr>
        <w:t>traumatic fact</w:t>
      </w:r>
      <w:r w:rsidR="00C9190F" w:rsidRPr="00CE4C60">
        <w:rPr>
          <w:rFonts w:cs="Times New Roman"/>
          <w:color w:val="000000" w:themeColor="text1"/>
          <w:lang w:val="en-GB"/>
        </w:rPr>
        <w:t xml:space="preserve">’, which appears when </w:t>
      </w:r>
      <w:r w:rsidR="00135052" w:rsidRPr="00CE4C60">
        <w:rPr>
          <w:rFonts w:cs="Times New Roman"/>
          <w:color w:val="000000" w:themeColor="text1"/>
          <w:lang w:val="en-GB"/>
        </w:rPr>
        <w:t xml:space="preserve">others </w:t>
      </w:r>
      <w:r w:rsidR="005D27E1" w:rsidRPr="00CE4C60">
        <w:rPr>
          <w:rFonts w:cs="Times New Roman"/>
          <w:color w:val="000000" w:themeColor="text1"/>
          <w:lang w:val="en-GB"/>
        </w:rPr>
        <w:t>steal</w:t>
      </w:r>
      <w:r w:rsidR="00135052" w:rsidRPr="00CE4C60">
        <w:rPr>
          <w:rFonts w:cs="Times New Roman"/>
          <w:color w:val="000000" w:themeColor="text1"/>
          <w:lang w:val="en-GB"/>
        </w:rPr>
        <w:t xml:space="preserve"> enjoyment of </w:t>
      </w:r>
      <w:r w:rsidR="00A06169" w:rsidRPr="00CE4C60">
        <w:rPr>
          <w:rFonts w:cs="Times New Roman"/>
          <w:color w:val="000000" w:themeColor="text1"/>
          <w:lang w:val="en-GB"/>
        </w:rPr>
        <w:t xml:space="preserve">community and thus does not allow it to live fully. </w:t>
      </w:r>
      <w:r w:rsidR="00533F34" w:rsidRPr="00CE4C60">
        <w:rPr>
          <w:rFonts w:cs="Times New Roman"/>
          <w:color w:val="000000" w:themeColor="text1"/>
          <w:lang w:val="en-GB"/>
        </w:rPr>
        <w:t xml:space="preserve">Such </w:t>
      </w:r>
      <w:r w:rsidR="00CE4C60" w:rsidRPr="00CE4C60">
        <w:rPr>
          <w:rFonts w:cs="Times New Roman"/>
          <w:color w:val="000000" w:themeColor="text1"/>
          <w:lang w:val="en-GB"/>
        </w:rPr>
        <w:t>thieves</w:t>
      </w:r>
      <w:r w:rsidR="00533F34" w:rsidRPr="00CE4C60">
        <w:rPr>
          <w:rFonts w:cs="Times New Roman"/>
          <w:color w:val="000000" w:themeColor="text1"/>
          <w:lang w:val="en-GB"/>
        </w:rPr>
        <w:t xml:space="preserve"> are tended to construct, play with or even destroy the other identity. </w:t>
      </w:r>
    </w:p>
    <w:p w:rsidR="00EC0F48" w:rsidRDefault="00B351F5" w:rsidP="00152CC6">
      <w:pPr>
        <w:jc w:val="both"/>
        <w:rPr>
          <w:rFonts w:cs="Times New Roman"/>
          <w:i/>
          <w:color w:val="000000" w:themeColor="text1"/>
          <w:lang w:val="en-GB"/>
        </w:rPr>
      </w:pPr>
      <w:r w:rsidRPr="00CE4C60">
        <w:rPr>
          <w:rFonts w:cs="Times New Roman"/>
          <w:color w:val="000000" w:themeColor="text1"/>
          <w:lang w:val="en-GB"/>
        </w:rPr>
        <w:t xml:space="preserve">Within the theory </w:t>
      </w:r>
      <w:r w:rsidR="00EB5FB9" w:rsidRPr="00CE4C60">
        <w:rPr>
          <w:rFonts w:cs="Times New Roman"/>
          <w:color w:val="000000" w:themeColor="text1"/>
          <w:lang w:val="en-GB"/>
        </w:rPr>
        <w:t xml:space="preserve">by </w:t>
      </w:r>
      <w:proofErr w:type="spellStart"/>
      <w:r w:rsidR="00EB5FB9" w:rsidRPr="00CE4C60">
        <w:rPr>
          <w:rFonts w:cs="Times New Roman"/>
          <w:color w:val="000000" w:themeColor="text1"/>
          <w:lang w:val="en-GB"/>
        </w:rPr>
        <w:t>Slavoj</w:t>
      </w:r>
      <w:proofErr w:type="spellEnd"/>
      <w:r w:rsidR="00EB5FB9" w:rsidRPr="00CE4C60">
        <w:rPr>
          <w:rFonts w:cs="Times New Roman"/>
          <w:color w:val="000000" w:themeColor="text1"/>
          <w:lang w:val="en-GB"/>
        </w:rPr>
        <w:t xml:space="preserve"> </w:t>
      </w:r>
      <w:proofErr w:type="spellStart"/>
      <w:r w:rsidR="00EB5FB9" w:rsidRPr="00CE4C60">
        <w:rPr>
          <w:rFonts w:cs="Times New Roman"/>
          <w:color w:val="000000" w:themeColor="text1"/>
          <w:lang w:val="en-GB"/>
        </w:rPr>
        <w:t>Ziek</w:t>
      </w:r>
      <w:proofErr w:type="spellEnd"/>
      <w:r w:rsidR="00EB5FB9" w:rsidRPr="00CE4C60">
        <w:rPr>
          <w:rFonts w:cs="Times New Roman"/>
          <w:color w:val="000000" w:themeColor="text1"/>
          <w:lang w:val="en-GB"/>
        </w:rPr>
        <w:t>, it is possible to illustrate, how Spain became ‘</w:t>
      </w:r>
      <w:r w:rsidR="00EB5FB9" w:rsidRPr="00CE4C60">
        <w:rPr>
          <w:rFonts w:cs="Times New Roman"/>
          <w:i/>
          <w:color w:val="000000" w:themeColor="text1"/>
          <w:lang w:val="en-GB"/>
        </w:rPr>
        <w:t>th</w:t>
      </w:r>
      <w:r w:rsidR="006604B5">
        <w:rPr>
          <w:rFonts w:cs="Times New Roman"/>
          <w:i/>
          <w:color w:val="000000" w:themeColor="text1"/>
          <w:lang w:val="en-GB"/>
        </w:rPr>
        <w:t>ieve</w:t>
      </w:r>
      <w:r w:rsidR="00EB5FB9" w:rsidRPr="00CE4C60">
        <w:rPr>
          <w:rFonts w:cs="Times New Roman"/>
          <w:i/>
          <w:color w:val="000000" w:themeColor="text1"/>
          <w:lang w:val="en-GB"/>
        </w:rPr>
        <w:t xml:space="preserve"> of enjoyment</w:t>
      </w:r>
      <w:r w:rsidR="00EB5FB9" w:rsidRPr="00CE4C60">
        <w:rPr>
          <w:rFonts w:cs="Times New Roman"/>
          <w:color w:val="000000" w:themeColor="text1"/>
          <w:lang w:val="en-GB"/>
        </w:rPr>
        <w:t>’ for Basque</w:t>
      </w:r>
      <w:r w:rsidR="00B467D0" w:rsidRPr="00CE4C60">
        <w:rPr>
          <w:rFonts w:cs="Times New Roman"/>
          <w:color w:val="000000" w:themeColor="text1"/>
          <w:lang w:val="en-GB"/>
        </w:rPr>
        <w:t xml:space="preserve"> and Catalans</w:t>
      </w:r>
      <w:r w:rsidR="00D159F9">
        <w:rPr>
          <w:rFonts w:cs="Times New Roman"/>
          <w:color w:val="000000" w:themeColor="text1"/>
          <w:lang w:val="en-GB"/>
        </w:rPr>
        <w:t xml:space="preserve"> by analysing the reasons</w:t>
      </w:r>
      <w:r w:rsidR="00EB5FB9" w:rsidRPr="00CE4C60">
        <w:rPr>
          <w:rFonts w:cs="Times New Roman"/>
          <w:color w:val="000000" w:themeColor="text1"/>
          <w:lang w:val="en-GB"/>
        </w:rPr>
        <w:t xml:space="preserve"> why both ethnicities want to gain autonomy. </w:t>
      </w:r>
      <w:r w:rsidR="00322CAD" w:rsidRPr="00CE4C60">
        <w:rPr>
          <w:rFonts w:cs="Times New Roman"/>
          <w:color w:val="000000" w:themeColor="text1"/>
          <w:lang w:val="en-GB"/>
        </w:rPr>
        <w:t xml:space="preserve">In case of Basque, historically </w:t>
      </w:r>
      <w:r w:rsidR="005E0F14">
        <w:rPr>
          <w:rFonts w:cs="Times New Roman"/>
          <w:color w:val="000000" w:themeColor="text1"/>
          <w:lang w:val="en-GB"/>
        </w:rPr>
        <w:t>they always have had a</w:t>
      </w:r>
      <w:r w:rsidR="00085673" w:rsidRPr="00CE4C60">
        <w:rPr>
          <w:rFonts w:cs="Times New Roman"/>
          <w:color w:val="000000" w:themeColor="text1"/>
          <w:lang w:val="en-GB"/>
        </w:rPr>
        <w:t xml:space="preserve"> tendency to defend their identity, including language, culture and customs. Several wars and conflicts </w:t>
      </w:r>
      <w:r w:rsidR="00CE4C60" w:rsidRPr="00CE4C60">
        <w:rPr>
          <w:rFonts w:cs="Times New Roman"/>
          <w:color w:val="000000" w:themeColor="text1"/>
          <w:lang w:val="en-GB"/>
        </w:rPr>
        <w:t>occurred</w:t>
      </w:r>
      <w:r w:rsidR="00085673" w:rsidRPr="00CE4C60">
        <w:rPr>
          <w:rFonts w:cs="Times New Roman"/>
          <w:color w:val="000000" w:themeColor="text1"/>
          <w:lang w:val="en-GB"/>
        </w:rPr>
        <w:t xml:space="preserve"> in the 19th century because of an annexing rationale of kingdoms or states, which wanted to incorporate the Basque provinces into their territory and exercise </w:t>
      </w:r>
      <w:r w:rsidR="00CE4C60" w:rsidRPr="00CE4C60">
        <w:rPr>
          <w:rFonts w:cs="Times New Roman"/>
          <w:color w:val="000000" w:themeColor="text1"/>
          <w:lang w:val="en-GB"/>
        </w:rPr>
        <w:t>sovereignty</w:t>
      </w:r>
      <w:r w:rsidR="00085673" w:rsidRPr="00CE4C60">
        <w:rPr>
          <w:rStyle w:val="FootnoteReference"/>
          <w:rFonts w:cs="Times New Roman"/>
          <w:color w:val="000000" w:themeColor="text1"/>
          <w:lang w:val="en-GB"/>
        </w:rPr>
        <w:footnoteReference w:id="33"/>
      </w:r>
      <w:r w:rsidR="00085673" w:rsidRPr="00CE4C60">
        <w:rPr>
          <w:rFonts w:cs="Times New Roman"/>
          <w:color w:val="000000" w:themeColor="text1"/>
          <w:lang w:val="en-GB"/>
        </w:rPr>
        <w:t xml:space="preserve">. </w:t>
      </w:r>
      <w:r w:rsidR="00152FD7" w:rsidRPr="00CE4C60">
        <w:rPr>
          <w:rFonts w:cs="Times New Roman"/>
          <w:color w:val="000000" w:themeColor="text1"/>
          <w:lang w:val="en-GB"/>
        </w:rPr>
        <w:t xml:space="preserve">Basques lost their </w:t>
      </w:r>
      <w:proofErr w:type="spellStart"/>
      <w:r w:rsidR="00152FD7" w:rsidRPr="00CE4C60">
        <w:rPr>
          <w:rFonts w:cs="Times New Roman"/>
          <w:color w:val="000000" w:themeColor="text1"/>
          <w:lang w:val="en-GB"/>
        </w:rPr>
        <w:t>fueros</w:t>
      </w:r>
      <w:proofErr w:type="spellEnd"/>
      <w:r w:rsidR="00152FD7" w:rsidRPr="00CE4C60">
        <w:rPr>
          <w:rFonts w:cs="Times New Roman"/>
          <w:color w:val="000000" w:themeColor="text1"/>
          <w:lang w:val="en-GB"/>
        </w:rPr>
        <w:t>. Their</w:t>
      </w:r>
      <w:r w:rsidR="00E10B0C" w:rsidRPr="00CE4C60">
        <w:rPr>
          <w:rFonts w:cs="Times New Roman"/>
          <w:color w:val="000000" w:themeColor="text1"/>
          <w:lang w:val="en-GB"/>
        </w:rPr>
        <w:t xml:space="preserve"> problem became deeper within </w:t>
      </w:r>
      <w:r w:rsidR="00CE4C60" w:rsidRPr="00CE4C60">
        <w:rPr>
          <w:rFonts w:cs="Times New Roman"/>
          <w:color w:val="000000" w:themeColor="text1"/>
          <w:lang w:val="en-GB"/>
        </w:rPr>
        <w:t>Francisco</w:t>
      </w:r>
      <w:r w:rsidR="00E10B0C" w:rsidRPr="00CE4C60">
        <w:rPr>
          <w:rFonts w:cs="Times New Roman"/>
          <w:color w:val="000000" w:themeColor="text1"/>
          <w:lang w:val="en-GB"/>
        </w:rPr>
        <w:t xml:space="preserve"> Franco dictatorship in Spain, when Basque language</w:t>
      </w:r>
      <w:r w:rsidR="00C860E2" w:rsidRPr="00CE4C60">
        <w:rPr>
          <w:rFonts w:cs="Times New Roman"/>
          <w:color w:val="000000" w:themeColor="text1"/>
          <w:lang w:val="en-GB"/>
        </w:rPr>
        <w:t xml:space="preserve"> (one could be beaten by police and even imprisoned for saying </w:t>
      </w:r>
      <w:proofErr w:type="spellStart"/>
      <w:r w:rsidR="00C860E2" w:rsidRPr="00CE4C60">
        <w:rPr>
          <w:rFonts w:cs="Times New Roman"/>
          <w:i/>
          <w:color w:val="000000" w:themeColor="text1"/>
          <w:lang w:val="en-GB"/>
        </w:rPr>
        <w:t>kaixo</w:t>
      </w:r>
      <w:proofErr w:type="spellEnd"/>
      <w:r w:rsidR="00C860E2" w:rsidRPr="00CE4C60">
        <w:rPr>
          <w:rFonts w:cs="Times New Roman"/>
          <w:color w:val="000000" w:themeColor="text1"/>
          <w:lang w:val="en-GB"/>
        </w:rPr>
        <w:t xml:space="preserve"> or hello in public</w:t>
      </w:r>
      <w:r w:rsidR="00C860E2" w:rsidRPr="00CE4C60">
        <w:rPr>
          <w:rStyle w:val="FootnoteReference"/>
          <w:rFonts w:cs="Times New Roman"/>
          <w:color w:val="000000" w:themeColor="text1"/>
          <w:lang w:val="en-GB"/>
        </w:rPr>
        <w:footnoteReference w:id="34"/>
      </w:r>
      <w:r w:rsidR="00C860E2" w:rsidRPr="00CE4C60">
        <w:rPr>
          <w:rFonts w:cs="Times New Roman"/>
          <w:color w:val="000000" w:themeColor="text1"/>
          <w:lang w:val="en-GB"/>
        </w:rPr>
        <w:t>)</w:t>
      </w:r>
      <w:r w:rsidR="00C1491A" w:rsidRPr="00CE4C60">
        <w:rPr>
          <w:rFonts w:cs="Times New Roman"/>
          <w:color w:val="000000" w:themeColor="text1"/>
          <w:lang w:val="en-GB"/>
        </w:rPr>
        <w:t>, symbols</w:t>
      </w:r>
      <w:r w:rsidR="00E10B0C" w:rsidRPr="00CE4C60">
        <w:rPr>
          <w:rFonts w:cs="Times New Roman"/>
          <w:color w:val="000000" w:themeColor="text1"/>
          <w:lang w:val="en-GB"/>
        </w:rPr>
        <w:t xml:space="preserve"> and various</w:t>
      </w:r>
      <w:r w:rsidR="00C1491A" w:rsidRPr="00CE4C60">
        <w:rPr>
          <w:rFonts w:cs="Times New Roman"/>
          <w:color w:val="000000" w:themeColor="text1"/>
          <w:lang w:val="en-GB"/>
        </w:rPr>
        <w:t xml:space="preserve"> expressions of their culture were</w:t>
      </w:r>
      <w:r w:rsidR="00E10B0C" w:rsidRPr="00CE4C60">
        <w:rPr>
          <w:rFonts w:cs="Times New Roman"/>
          <w:color w:val="000000" w:themeColor="text1"/>
          <w:lang w:val="en-GB"/>
        </w:rPr>
        <w:t xml:space="preserve"> banned. </w:t>
      </w:r>
      <w:r w:rsidR="00152FD7" w:rsidRPr="00CE4C60">
        <w:rPr>
          <w:rFonts w:cs="Times New Roman"/>
          <w:color w:val="000000" w:themeColor="text1"/>
          <w:lang w:val="en-GB"/>
        </w:rPr>
        <w:t>Also</w:t>
      </w:r>
      <w:r w:rsidR="00D159F9">
        <w:rPr>
          <w:rFonts w:cs="Times New Roman"/>
          <w:color w:val="000000" w:themeColor="text1"/>
          <w:lang w:val="en-GB"/>
        </w:rPr>
        <w:t>,</w:t>
      </w:r>
      <w:r w:rsidR="00152FD7" w:rsidRPr="00CE4C60">
        <w:rPr>
          <w:rFonts w:cs="Times New Roman"/>
          <w:color w:val="000000" w:themeColor="text1"/>
          <w:lang w:val="en-GB"/>
        </w:rPr>
        <w:t xml:space="preserve"> economic</w:t>
      </w:r>
      <w:r w:rsidR="00356FE8" w:rsidRPr="00CE4C60">
        <w:rPr>
          <w:rFonts w:cs="Times New Roman"/>
          <w:color w:val="000000" w:themeColor="text1"/>
          <w:lang w:val="en-GB"/>
        </w:rPr>
        <w:t xml:space="preserve"> and political</w:t>
      </w:r>
      <w:r w:rsidR="00152FD7" w:rsidRPr="00CE4C60">
        <w:rPr>
          <w:rFonts w:cs="Times New Roman"/>
          <w:color w:val="000000" w:themeColor="text1"/>
          <w:lang w:val="en-GB"/>
        </w:rPr>
        <w:t xml:space="preserve"> issues, such as leakage of Basque wealth and being politically oppressed </w:t>
      </w:r>
      <w:r w:rsidR="00356FE8" w:rsidRPr="00CE4C60">
        <w:rPr>
          <w:rFonts w:cs="Times New Roman"/>
          <w:color w:val="000000" w:themeColor="text1"/>
          <w:lang w:val="en-GB"/>
        </w:rPr>
        <w:t>by Spanish policy</w:t>
      </w:r>
      <w:r w:rsidR="00152FD7" w:rsidRPr="00CE4C60">
        <w:rPr>
          <w:rFonts w:cs="Times New Roman"/>
          <w:color w:val="000000" w:themeColor="text1"/>
          <w:lang w:val="en-GB"/>
        </w:rPr>
        <w:t xml:space="preserve">, made to establish </w:t>
      </w:r>
      <w:proofErr w:type="spellStart"/>
      <w:r w:rsidR="00226678" w:rsidRPr="00CE4C60">
        <w:rPr>
          <w:rFonts w:cs="Times New Roman"/>
          <w:color w:val="000000" w:themeColor="text1"/>
          <w:lang w:val="en-GB"/>
        </w:rPr>
        <w:t>Euskadi</w:t>
      </w:r>
      <w:proofErr w:type="spellEnd"/>
      <w:r w:rsidR="00226678" w:rsidRPr="00CE4C60">
        <w:rPr>
          <w:rFonts w:cs="Times New Roman"/>
          <w:color w:val="000000" w:themeColor="text1"/>
          <w:lang w:val="en-GB"/>
        </w:rPr>
        <w:t xml:space="preserve"> Ta </w:t>
      </w:r>
      <w:proofErr w:type="spellStart"/>
      <w:r w:rsidR="00226678" w:rsidRPr="00CE4C60">
        <w:rPr>
          <w:rFonts w:cs="Times New Roman"/>
          <w:color w:val="000000" w:themeColor="text1"/>
          <w:lang w:val="en-GB"/>
        </w:rPr>
        <w:t>Askatasuna</w:t>
      </w:r>
      <w:proofErr w:type="spellEnd"/>
      <w:r w:rsidR="00226678" w:rsidRPr="00CE4C60">
        <w:rPr>
          <w:rFonts w:cs="Times New Roman"/>
          <w:color w:val="000000" w:themeColor="text1"/>
          <w:lang w:val="en-GB"/>
        </w:rPr>
        <w:t xml:space="preserve"> (</w:t>
      </w:r>
      <w:r w:rsidR="00226678" w:rsidRPr="00CE4C60">
        <w:rPr>
          <w:rFonts w:cs="Times New Roman"/>
          <w:i/>
          <w:color w:val="000000" w:themeColor="text1"/>
          <w:lang w:val="en-GB"/>
        </w:rPr>
        <w:t>ETA</w:t>
      </w:r>
      <w:r w:rsidR="00226678" w:rsidRPr="00CE4C60">
        <w:rPr>
          <w:rFonts w:cs="Times New Roman"/>
          <w:color w:val="000000" w:themeColor="text1"/>
          <w:lang w:val="en-GB"/>
        </w:rPr>
        <w:t>), armed Basque nationalist and separatist organisation</w:t>
      </w:r>
      <w:r w:rsidR="00EC0F48">
        <w:rPr>
          <w:rFonts w:cs="Times New Roman"/>
          <w:color w:val="000000" w:themeColor="text1"/>
          <w:lang w:val="en-GB"/>
        </w:rPr>
        <w:t>, which ended up in bloody events</w:t>
      </w:r>
      <w:r w:rsidR="00226678" w:rsidRPr="00CE4C60">
        <w:rPr>
          <w:rFonts w:cs="Times New Roman"/>
          <w:color w:val="000000" w:themeColor="text1"/>
          <w:lang w:val="en-GB"/>
        </w:rPr>
        <w:t xml:space="preserve">. </w:t>
      </w:r>
      <w:r w:rsidR="00531D7F" w:rsidRPr="00CE4C60">
        <w:rPr>
          <w:rFonts w:cs="Times New Roman"/>
          <w:color w:val="000000" w:themeColor="text1"/>
          <w:lang w:val="en-GB"/>
        </w:rPr>
        <w:lastRenderedPageBreak/>
        <w:t xml:space="preserve">According to </w:t>
      </w:r>
      <w:proofErr w:type="spellStart"/>
      <w:r w:rsidR="00531D7F" w:rsidRPr="00CE4C60">
        <w:rPr>
          <w:rFonts w:cs="Times New Roman"/>
          <w:color w:val="000000" w:themeColor="text1"/>
          <w:lang w:val="en-GB"/>
        </w:rPr>
        <w:t>Slavoj</w:t>
      </w:r>
      <w:proofErr w:type="spellEnd"/>
      <w:r w:rsidR="00531D7F" w:rsidRPr="00CE4C60">
        <w:rPr>
          <w:rFonts w:cs="Times New Roman"/>
          <w:color w:val="000000" w:themeColor="text1"/>
          <w:lang w:val="en-GB"/>
        </w:rPr>
        <w:t xml:space="preserve"> </w:t>
      </w:r>
      <w:proofErr w:type="spellStart"/>
      <w:r w:rsidR="00531D7F" w:rsidRPr="00CE4C60">
        <w:rPr>
          <w:rFonts w:cs="Times New Roman"/>
          <w:color w:val="000000" w:themeColor="text1"/>
          <w:lang w:val="en-GB"/>
        </w:rPr>
        <w:t>Zizek</w:t>
      </w:r>
      <w:proofErr w:type="spellEnd"/>
      <w:r w:rsidR="00531D7F" w:rsidRPr="00CE4C60">
        <w:rPr>
          <w:rFonts w:cs="Times New Roman"/>
          <w:color w:val="000000" w:themeColor="text1"/>
          <w:lang w:val="en-GB"/>
        </w:rPr>
        <w:t>, Spain is a ‘</w:t>
      </w:r>
      <w:r w:rsidR="00D159F9">
        <w:rPr>
          <w:rFonts w:cs="Times New Roman"/>
          <w:i/>
          <w:color w:val="000000" w:themeColor="text1"/>
          <w:lang w:val="en-GB"/>
        </w:rPr>
        <w:t>thief</w:t>
      </w:r>
      <w:r w:rsidR="00531D7F" w:rsidRPr="00CE4C60">
        <w:rPr>
          <w:rFonts w:cs="Times New Roman"/>
          <w:i/>
          <w:color w:val="000000" w:themeColor="text1"/>
          <w:lang w:val="en-GB"/>
        </w:rPr>
        <w:t xml:space="preserve"> of enjoyment’</w:t>
      </w:r>
      <w:r w:rsidR="00531D7F" w:rsidRPr="00CE4C60">
        <w:rPr>
          <w:rFonts w:cs="Times New Roman"/>
          <w:color w:val="000000" w:themeColor="text1"/>
          <w:lang w:val="en-GB"/>
        </w:rPr>
        <w:t xml:space="preserve"> </w:t>
      </w:r>
      <w:r w:rsidR="00C1491A" w:rsidRPr="00CE4C60">
        <w:rPr>
          <w:rFonts w:cs="Times New Roman"/>
          <w:color w:val="000000" w:themeColor="text1"/>
          <w:lang w:val="en-GB"/>
        </w:rPr>
        <w:t>by stealing the language, cultural traditions</w:t>
      </w:r>
      <w:r w:rsidR="003F360F" w:rsidRPr="00CE4C60">
        <w:rPr>
          <w:rFonts w:cs="Times New Roman"/>
          <w:color w:val="000000" w:themeColor="text1"/>
          <w:lang w:val="en-GB"/>
        </w:rPr>
        <w:t xml:space="preserve"> and</w:t>
      </w:r>
      <w:r w:rsidR="00152FD7" w:rsidRPr="00CE4C60">
        <w:rPr>
          <w:rFonts w:cs="Times New Roman"/>
          <w:color w:val="000000" w:themeColor="text1"/>
          <w:lang w:val="en-GB"/>
        </w:rPr>
        <w:t xml:space="preserve"> </w:t>
      </w:r>
      <w:proofErr w:type="spellStart"/>
      <w:r w:rsidR="00152FD7" w:rsidRPr="00CE4C60">
        <w:rPr>
          <w:rFonts w:cs="Times New Roman"/>
          <w:i/>
          <w:color w:val="000000" w:themeColor="text1"/>
          <w:lang w:val="en-GB"/>
        </w:rPr>
        <w:t>fueros</w:t>
      </w:r>
      <w:proofErr w:type="spellEnd"/>
      <w:r w:rsidR="00C1491A" w:rsidRPr="00CE4C60">
        <w:rPr>
          <w:rFonts w:cs="Times New Roman"/>
          <w:color w:val="000000" w:themeColor="text1"/>
          <w:lang w:val="en-GB"/>
        </w:rPr>
        <w:t xml:space="preserve"> </w:t>
      </w:r>
      <w:r w:rsidR="00356FE8" w:rsidRPr="00CE4C60">
        <w:rPr>
          <w:rFonts w:cs="Times New Roman"/>
          <w:color w:val="000000" w:themeColor="text1"/>
          <w:lang w:val="en-GB"/>
        </w:rPr>
        <w:t>from Basques:</w:t>
      </w:r>
      <w:r w:rsidR="00C1491A" w:rsidRPr="00CE4C60">
        <w:rPr>
          <w:rFonts w:cs="Times New Roman"/>
          <w:color w:val="000000" w:themeColor="text1"/>
          <w:lang w:val="en-GB"/>
        </w:rPr>
        <w:t xml:space="preserve"> </w:t>
      </w:r>
      <w:r w:rsidR="00356FE8" w:rsidRPr="00CE4C60">
        <w:rPr>
          <w:rFonts w:cs="Times New Roman"/>
          <w:color w:val="000000" w:themeColor="text1"/>
          <w:lang w:val="en-GB"/>
        </w:rPr>
        <w:t>‘</w:t>
      </w:r>
      <w:r w:rsidR="00356FE8" w:rsidRPr="00CE4C60">
        <w:rPr>
          <w:rFonts w:cs="Times New Roman"/>
          <w:i/>
          <w:color w:val="000000" w:themeColor="text1"/>
          <w:lang w:val="en-GB"/>
        </w:rPr>
        <w:t>The union with Spain has never been desired</w:t>
      </w:r>
      <w:r w:rsidR="00356FE8" w:rsidRPr="00CE4C60">
        <w:rPr>
          <w:rFonts w:cs="Times New Roman"/>
          <w:color w:val="000000" w:themeColor="text1"/>
          <w:lang w:val="en-GB"/>
        </w:rPr>
        <w:t>’</w:t>
      </w:r>
      <w:r w:rsidR="00FA0744" w:rsidRPr="00CE4C60">
        <w:rPr>
          <w:rStyle w:val="FootnoteReference"/>
          <w:rFonts w:cs="Times New Roman"/>
          <w:color w:val="000000" w:themeColor="text1"/>
          <w:lang w:val="en-GB"/>
        </w:rPr>
        <w:footnoteReference w:id="35"/>
      </w:r>
      <w:r w:rsidR="00152CC6" w:rsidRPr="00CE4C60">
        <w:rPr>
          <w:rFonts w:cs="Times New Roman"/>
          <w:i/>
          <w:color w:val="000000" w:themeColor="text1"/>
          <w:lang w:val="en-GB"/>
        </w:rPr>
        <w:t xml:space="preserve">. </w:t>
      </w:r>
    </w:p>
    <w:p w:rsidR="00152CC6" w:rsidRDefault="00EC0F48" w:rsidP="00152CC6">
      <w:pPr>
        <w:jc w:val="both"/>
        <w:rPr>
          <w:rFonts w:cs="Times New Roman"/>
          <w:color w:val="000000" w:themeColor="text1"/>
          <w:lang w:val="en-GB"/>
        </w:rPr>
      </w:pPr>
      <w:r>
        <w:rPr>
          <w:rFonts w:cs="Times New Roman"/>
          <w:color w:val="000000" w:themeColor="text1"/>
          <w:lang w:val="en-GB"/>
        </w:rPr>
        <w:t xml:space="preserve">In </w:t>
      </w:r>
      <w:r w:rsidR="00152CC6" w:rsidRPr="00CE4C60">
        <w:rPr>
          <w:rFonts w:cs="Times New Roman"/>
          <w:color w:val="000000" w:themeColor="text1"/>
          <w:lang w:val="en-GB"/>
        </w:rPr>
        <w:t xml:space="preserve">case of Catalonia, Spain is </w:t>
      </w:r>
      <w:r w:rsidR="00171799">
        <w:rPr>
          <w:rFonts w:cs="Times New Roman"/>
          <w:color w:val="000000" w:themeColor="text1"/>
          <w:lang w:val="en-GB"/>
        </w:rPr>
        <w:t xml:space="preserve">a </w:t>
      </w:r>
      <w:r w:rsidR="00152CC6" w:rsidRPr="00CE4C60">
        <w:rPr>
          <w:rFonts w:cs="Times New Roman"/>
          <w:color w:val="000000" w:themeColor="text1"/>
          <w:lang w:val="en-GB"/>
        </w:rPr>
        <w:t>steal</w:t>
      </w:r>
      <w:r>
        <w:rPr>
          <w:rFonts w:cs="Times New Roman"/>
          <w:color w:val="000000" w:themeColor="text1"/>
          <w:lang w:val="en-GB"/>
        </w:rPr>
        <w:t xml:space="preserve">er of its </w:t>
      </w:r>
      <w:r w:rsidR="00152CC6" w:rsidRPr="00CE4C60">
        <w:rPr>
          <w:rFonts w:cs="Times New Roman"/>
          <w:color w:val="000000" w:themeColor="text1"/>
          <w:lang w:val="en-GB"/>
        </w:rPr>
        <w:t>economical wealth – ‘</w:t>
      </w:r>
      <w:r w:rsidR="00152CC6" w:rsidRPr="00CE4C60">
        <w:rPr>
          <w:rFonts w:cs="Times New Roman"/>
          <w:i/>
          <w:color w:val="000000" w:themeColor="text1"/>
          <w:lang w:val="en-GB"/>
        </w:rPr>
        <w:t>fiscal discrimination, where it has to contribute around 8% of its annual GDP, much over any solidarity obligations, to sustain inefficient Spanish state</w:t>
      </w:r>
      <w:r w:rsidR="00152CC6" w:rsidRPr="00CE4C60">
        <w:rPr>
          <w:rFonts w:cs="Times New Roman"/>
          <w:color w:val="000000" w:themeColor="text1"/>
          <w:lang w:val="en-GB"/>
        </w:rPr>
        <w:t>’</w:t>
      </w:r>
      <w:r w:rsidR="00152CC6" w:rsidRPr="00CE4C60">
        <w:rPr>
          <w:rStyle w:val="FootnoteReference"/>
          <w:rFonts w:cs="Times New Roman"/>
          <w:color w:val="000000" w:themeColor="text1"/>
          <w:lang w:val="en-GB"/>
        </w:rPr>
        <w:footnoteReference w:id="36"/>
      </w:r>
      <w:r w:rsidR="00152CC6" w:rsidRPr="00CE4C60">
        <w:rPr>
          <w:rFonts w:cs="Times New Roman"/>
          <w:color w:val="000000" w:themeColor="text1"/>
          <w:lang w:val="en-GB"/>
        </w:rPr>
        <w:t>.</w:t>
      </w:r>
      <w:r w:rsidR="00926391">
        <w:rPr>
          <w:rFonts w:cs="Times New Roman"/>
          <w:color w:val="000000" w:themeColor="text1"/>
          <w:lang w:val="en-GB"/>
        </w:rPr>
        <w:t xml:space="preserve"> Catalans are forced to contribute of their taxes to the Spanish government, what made Catalonia being in debts and not wealthy.</w:t>
      </w:r>
      <w:r w:rsidR="00C242B9">
        <w:rPr>
          <w:rFonts w:cs="Times New Roman"/>
          <w:color w:val="000000" w:themeColor="text1"/>
          <w:lang w:val="en-GB"/>
        </w:rPr>
        <w:t xml:space="preserve"> Madrid government refused Catalonia to have fiscal autonomy, which Basques are enjoying. </w:t>
      </w:r>
      <w:r w:rsidR="00E67A25">
        <w:rPr>
          <w:rFonts w:cs="Times New Roman"/>
          <w:color w:val="000000" w:themeColor="text1"/>
          <w:lang w:val="en-GB"/>
        </w:rPr>
        <w:t xml:space="preserve">The cultural values during Francisco Franco regime also were </w:t>
      </w:r>
      <w:r w:rsidR="00396974">
        <w:rPr>
          <w:rFonts w:cs="Times New Roman"/>
          <w:color w:val="000000" w:themeColor="text1"/>
          <w:lang w:val="en-GB"/>
        </w:rPr>
        <w:t>oppressed,</w:t>
      </w:r>
      <w:r w:rsidR="00CB7323">
        <w:rPr>
          <w:rFonts w:cs="Times New Roman"/>
          <w:color w:val="000000" w:themeColor="text1"/>
          <w:lang w:val="en-GB"/>
        </w:rPr>
        <w:t xml:space="preserve"> but nowadays their language and culture is not sufficiently supported by the Spanish central government. </w:t>
      </w:r>
      <w:r w:rsidR="00731311">
        <w:rPr>
          <w:rFonts w:cs="Times New Roman"/>
          <w:color w:val="000000" w:themeColor="text1"/>
          <w:lang w:val="en-GB"/>
        </w:rPr>
        <w:t xml:space="preserve">Presently Catalonia cannot compete on any international sport events like Scotland or Wales do. </w:t>
      </w:r>
      <w:r w:rsidR="00C30B1F">
        <w:rPr>
          <w:rFonts w:cs="Times New Roman"/>
          <w:color w:val="000000" w:themeColor="text1"/>
          <w:lang w:val="en-GB"/>
        </w:rPr>
        <w:t xml:space="preserve">In general, Spain </w:t>
      </w:r>
      <w:r w:rsidR="00EC13A4">
        <w:rPr>
          <w:rFonts w:cs="Times New Roman"/>
          <w:color w:val="000000" w:themeColor="text1"/>
          <w:lang w:val="en-GB"/>
        </w:rPr>
        <w:t>has</w:t>
      </w:r>
      <w:r w:rsidR="00C30B1F">
        <w:rPr>
          <w:rFonts w:cs="Times New Roman"/>
          <w:color w:val="000000" w:themeColor="text1"/>
          <w:lang w:val="en-GB"/>
        </w:rPr>
        <w:t xml:space="preserve"> stolen enjoyment</w:t>
      </w:r>
      <w:r w:rsidR="00922AEE">
        <w:rPr>
          <w:rFonts w:cs="Times New Roman"/>
          <w:color w:val="000000" w:themeColor="text1"/>
          <w:lang w:val="en-GB"/>
        </w:rPr>
        <w:t xml:space="preserve"> and a unique way</w:t>
      </w:r>
      <w:r w:rsidR="00043A3E">
        <w:rPr>
          <w:rFonts w:cs="Times New Roman"/>
          <w:color w:val="000000" w:themeColor="text1"/>
          <w:lang w:val="en-GB"/>
        </w:rPr>
        <w:t xml:space="preserve"> </w:t>
      </w:r>
      <w:r w:rsidR="00AB1060">
        <w:rPr>
          <w:rFonts w:cs="Times New Roman"/>
          <w:color w:val="000000" w:themeColor="text1"/>
          <w:lang w:val="en-GB"/>
        </w:rPr>
        <w:t>how enjoyment is organised</w:t>
      </w:r>
      <w:bookmarkStart w:id="0" w:name="_GoBack"/>
      <w:bookmarkEnd w:id="0"/>
      <w:r w:rsidR="00C30B1F">
        <w:rPr>
          <w:rFonts w:cs="Times New Roman"/>
          <w:color w:val="000000" w:themeColor="text1"/>
          <w:lang w:val="en-GB"/>
        </w:rPr>
        <w:t xml:space="preserve"> for both – Basque and Catalan ethnicities</w:t>
      </w:r>
      <w:r w:rsidR="00922AEE">
        <w:rPr>
          <w:rFonts w:cs="Times New Roman"/>
          <w:color w:val="000000" w:themeColor="text1"/>
          <w:lang w:val="en-GB"/>
        </w:rPr>
        <w:t>.</w:t>
      </w:r>
    </w:p>
    <w:p w:rsidR="00C23673" w:rsidRDefault="00426D8D" w:rsidP="001648E8">
      <w:pPr>
        <w:jc w:val="both"/>
        <w:rPr>
          <w:rFonts w:cs="Times New Roman"/>
          <w:lang w:val="en-GB"/>
        </w:rPr>
      </w:pPr>
      <w:r>
        <w:rPr>
          <w:rFonts w:ascii="Times-Roman" w:hAnsi="Times-Roman" w:cs="Times-Roman"/>
        </w:rPr>
        <w:t xml:space="preserve">Social constructivism </w:t>
      </w:r>
      <w:r w:rsidR="00A42D57">
        <w:rPr>
          <w:rFonts w:ascii="Times-Roman" w:hAnsi="Times-Roman" w:cs="Times-Roman"/>
        </w:rPr>
        <w:t xml:space="preserve">clearly </w:t>
      </w:r>
      <w:r>
        <w:rPr>
          <w:rFonts w:ascii="Times-Roman" w:hAnsi="Times-Roman" w:cs="Times-Roman"/>
        </w:rPr>
        <w:t>explain</w:t>
      </w:r>
      <w:r w:rsidR="00A42D57">
        <w:rPr>
          <w:rFonts w:ascii="Times-Roman" w:hAnsi="Times-Roman" w:cs="Times-Roman"/>
        </w:rPr>
        <w:t>s</w:t>
      </w:r>
      <w:r w:rsidR="00652760">
        <w:rPr>
          <w:rFonts w:ascii="Times-Roman" w:hAnsi="Times-Roman" w:cs="Times-Roman"/>
        </w:rPr>
        <w:t xml:space="preserve"> </w:t>
      </w:r>
      <w:r>
        <w:rPr>
          <w:rFonts w:ascii="Times-Roman" w:hAnsi="Times-Roman" w:cs="Times-Roman"/>
        </w:rPr>
        <w:t xml:space="preserve">why some states, being even the members of other big actors or institutions, does not end up in collective identity, but in self-help statement, which appears when identities does not feel secured anymore. </w:t>
      </w:r>
      <w:r w:rsidR="00C32A80">
        <w:rPr>
          <w:rFonts w:ascii="Times-Roman" w:hAnsi="Times-Roman" w:cs="Times-Roman"/>
        </w:rPr>
        <w:t>Even if the EU stands against the split of its member states, Basque and Catalonians raised against Spain.</w:t>
      </w:r>
      <w:r w:rsidR="005D07D8">
        <w:rPr>
          <w:rFonts w:ascii="Times-Roman" w:hAnsi="Times-Roman" w:cs="Times-Roman"/>
        </w:rPr>
        <w:t xml:space="preserve"> </w:t>
      </w:r>
      <w:r w:rsidR="0097002D">
        <w:rPr>
          <w:rFonts w:cs="Times New Roman"/>
          <w:lang w:val="en-GB"/>
        </w:rPr>
        <w:t xml:space="preserve">Identities may become aggressive because of </w:t>
      </w:r>
      <w:r w:rsidR="00807146">
        <w:rPr>
          <w:rFonts w:cs="Times New Roman"/>
          <w:lang w:val="en-GB"/>
        </w:rPr>
        <w:t xml:space="preserve">the issues in </w:t>
      </w:r>
      <w:r w:rsidR="0097002D">
        <w:rPr>
          <w:rFonts w:cs="Times New Roman"/>
          <w:lang w:val="en-GB"/>
        </w:rPr>
        <w:t>domestic politics or systematic victimization. When such behaviour appears, usually other actors engage in competitions of power, because anarchy never guarantees stability.</w:t>
      </w:r>
      <w:r w:rsidR="001648E8">
        <w:rPr>
          <w:rFonts w:cs="Times New Roman"/>
          <w:lang w:val="en-GB"/>
        </w:rPr>
        <w:t xml:space="preserve"> According to </w:t>
      </w:r>
      <w:proofErr w:type="spellStart"/>
      <w:r w:rsidR="001648E8">
        <w:rPr>
          <w:rFonts w:cs="Times New Roman"/>
          <w:lang w:val="en-GB"/>
        </w:rPr>
        <w:t>Nira</w:t>
      </w:r>
      <w:proofErr w:type="spellEnd"/>
      <w:r w:rsidR="001648E8">
        <w:rPr>
          <w:rFonts w:cs="Times New Roman"/>
          <w:lang w:val="en-GB"/>
        </w:rPr>
        <w:t xml:space="preserve"> Yuval-Davis ‘</w:t>
      </w:r>
      <w:r w:rsidR="001648E8" w:rsidRPr="00D36C2E">
        <w:rPr>
          <w:rFonts w:cs="Times New Roman"/>
          <w:i/>
          <w:lang w:val="en-GB"/>
        </w:rPr>
        <w:t>the emotional components of people’s construction of themselves and their identities become more central the more threatened and less secure they become</w:t>
      </w:r>
      <w:r w:rsidR="001648E8">
        <w:rPr>
          <w:rFonts w:cs="Times New Roman"/>
          <w:lang w:val="en-GB"/>
        </w:rPr>
        <w:t>’</w:t>
      </w:r>
      <w:r w:rsidR="001648E8">
        <w:rPr>
          <w:rStyle w:val="FootnoteReference"/>
          <w:rFonts w:cs="Times New Roman"/>
          <w:lang w:val="en-GB"/>
        </w:rPr>
        <w:footnoteReference w:id="37"/>
      </w:r>
      <w:r w:rsidR="001648E8">
        <w:rPr>
          <w:rFonts w:cs="Times New Roman"/>
          <w:lang w:val="en-GB"/>
        </w:rPr>
        <w:t xml:space="preserve">. In extreme cases people are eager to sacrifice their lives in the name of their identities. After terrorist attacks or war, people often tend to return to less objective safety, where they share their fate with nearest and dearest. </w:t>
      </w:r>
      <w:r w:rsidR="007F19D3">
        <w:rPr>
          <w:rFonts w:cs="Times New Roman"/>
          <w:lang w:val="en-GB"/>
        </w:rPr>
        <w:t xml:space="preserve">Such example can be seen </w:t>
      </w:r>
      <w:r w:rsidR="008758BF">
        <w:rPr>
          <w:rFonts w:cs="Times New Roman"/>
          <w:lang w:val="en-GB"/>
        </w:rPr>
        <w:t xml:space="preserve">in case of </w:t>
      </w:r>
      <w:r w:rsidR="008758BF" w:rsidRPr="00C65C93">
        <w:rPr>
          <w:rFonts w:cs="Times New Roman"/>
          <w:lang w:val="en-GB"/>
        </w:rPr>
        <w:t>Basque by establishing</w:t>
      </w:r>
      <w:r w:rsidR="00225C4E">
        <w:rPr>
          <w:rFonts w:cs="Times New Roman"/>
          <w:lang w:val="en-GB"/>
        </w:rPr>
        <w:t xml:space="preserve"> ETA, which nowadays is recognised as a terrorist organisation on the international political arena. According to data, since 1968</w:t>
      </w:r>
      <w:r w:rsidR="00652760">
        <w:rPr>
          <w:rFonts w:cs="Times New Roman"/>
          <w:lang w:val="en-GB"/>
        </w:rPr>
        <w:t>,</w:t>
      </w:r>
      <w:r w:rsidR="00225C4E">
        <w:rPr>
          <w:rFonts w:cs="Times New Roman"/>
          <w:lang w:val="en-GB"/>
        </w:rPr>
        <w:t xml:space="preserve"> it has killed 829 people mainly using bomb attacks</w:t>
      </w:r>
      <w:r w:rsidR="00A23F57">
        <w:rPr>
          <w:rFonts w:cs="Times New Roman"/>
          <w:lang w:val="en-GB"/>
        </w:rPr>
        <w:t xml:space="preserve">, </w:t>
      </w:r>
      <w:r w:rsidR="00E657A9">
        <w:rPr>
          <w:rFonts w:cs="Times New Roman"/>
          <w:lang w:val="en-GB"/>
        </w:rPr>
        <w:t xml:space="preserve">were </w:t>
      </w:r>
      <w:r w:rsidR="00E657A9">
        <w:rPr>
          <w:rFonts w:cs="Times New Roman"/>
          <w:lang w:val="en-GB"/>
        </w:rPr>
        <w:lastRenderedPageBreak/>
        <w:t>kidnapping and made thousand people injured</w:t>
      </w:r>
      <w:r w:rsidR="00225C4E">
        <w:rPr>
          <w:rStyle w:val="FootnoteReference"/>
          <w:rFonts w:cs="Times New Roman"/>
          <w:lang w:val="en-GB"/>
        </w:rPr>
        <w:footnoteReference w:id="38"/>
      </w:r>
      <w:r w:rsidR="00225C4E">
        <w:rPr>
          <w:rFonts w:cs="Times New Roman"/>
          <w:lang w:val="en-GB"/>
        </w:rPr>
        <w:t xml:space="preserve">. </w:t>
      </w:r>
      <w:r w:rsidR="00CA3965">
        <w:rPr>
          <w:rFonts w:cs="Times New Roman"/>
          <w:lang w:val="en-GB"/>
        </w:rPr>
        <w:t xml:space="preserve">In chaos of anarchy, which existed in Basque region, another </w:t>
      </w:r>
      <w:r w:rsidR="00261FC3">
        <w:rPr>
          <w:rFonts w:cs="Times New Roman"/>
          <w:lang w:val="en-GB"/>
        </w:rPr>
        <w:t xml:space="preserve">paramilitary </w:t>
      </w:r>
      <w:r w:rsidR="00CA3965">
        <w:rPr>
          <w:rFonts w:cs="Times New Roman"/>
          <w:lang w:val="en-GB"/>
        </w:rPr>
        <w:t xml:space="preserve">group was formed </w:t>
      </w:r>
      <w:r w:rsidR="00261FC3">
        <w:rPr>
          <w:rFonts w:cs="Times New Roman"/>
          <w:lang w:val="en-GB"/>
        </w:rPr>
        <w:t xml:space="preserve">called </w:t>
      </w:r>
      <w:r w:rsidR="00CA3965">
        <w:rPr>
          <w:rFonts w:cs="Times New Roman"/>
          <w:lang w:val="en-GB"/>
        </w:rPr>
        <w:t>Antiterrorist Liberation Group</w:t>
      </w:r>
      <w:r w:rsidR="00261FC3">
        <w:rPr>
          <w:rFonts w:cs="Times New Roman"/>
          <w:lang w:val="en-GB"/>
        </w:rPr>
        <w:t xml:space="preserve"> (</w:t>
      </w:r>
      <w:r w:rsidR="00261FC3">
        <w:rPr>
          <w:rFonts w:cs="Times New Roman"/>
          <w:i/>
          <w:lang w:val="en-GB"/>
        </w:rPr>
        <w:t>G</w:t>
      </w:r>
      <w:r w:rsidR="004C6C45">
        <w:rPr>
          <w:rFonts w:cs="Times New Roman"/>
          <w:i/>
          <w:lang w:val="en-GB"/>
        </w:rPr>
        <w:t>AL</w:t>
      </w:r>
      <w:r w:rsidR="00261FC3">
        <w:rPr>
          <w:rFonts w:cs="Times New Roman"/>
          <w:lang w:val="en-GB"/>
        </w:rPr>
        <w:t>) in 1980</w:t>
      </w:r>
      <w:r w:rsidR="000E38FE">
        <w:rPr>
          <w:rStyle w:val="FootnoteReference"/>
          <w:rFonts w:cs="Times New Roman"/>
          <w:lang w:val="en-GB"/>
        </w:rPr>
        <w:footnoteReference w:id="39"/>
      </w:r>
      <w:r w:rsidR="00C23673">
        <w:rPr>
          <w:rFonts w:cs="Times New Roman"/>
          <w:lang w:val="en-GB"/>
        </w:rPr>
        <w:t xml:space="preserve">, which tried to deal with ETA. Even if this organisation did not exist after decade, it is responsible also for victims and is defined as a state terrorism. </w:t>
      </w:r>
      <w:r w:rsidR="002634F6">
        <w:rPr>
          <w:rFonts w:cs="Times New Roman"/>
          <w:lang w:val="en-GB"/>
        </w:rPr>
        <w:t>Basques experienced violent times</w:t>
      </w:r>
      <w:r w:rsidR="009F37F9">
        <w:rPr>
          <w:rFonts w:cs="Times New Roman"/>
          <w:lang w:val="en-GB"/>
        </w:rPr>
        <w:t>,</w:t>
      </w:r>
      <w:r w:rsidR="002634F6">
        <w:rPr>
          <w:rFonts w:cs="Times New Roman"/>
          <w:lang w:val="en-GB"/>
        </w:rPr>
        <w:t xml:space="preserve"> until in 2014 ETA handed over weap</w:t>
      </w:r>
      <w:r w:rsidR="00A23F57">
        <w:rPr>
          <w:rFonts w:cs="Times New Roman"/>
          <w:lang w:val="en-GB"/>
        </w:rPr>
        <w:t>ons</w:t>
      </w:r>
      <w:r w:rsidR="00A23F57">
        <w:rPr>
          <w:rStyle w:val="FootnoteReference"/>
          <w:rFonts w:cs="Times New Roman"/>
          <w:lang w:val="en-GB"/>
        </w:rPr>
        <w:footnoteReference w:id="40"/>
      </w:r>
      <w:r w:rsidR="00A23F57">
        <w:rPr>
          <w:rFonts w:cs="Times New Roman"/>
          <w:lang w:val="en-GB"/>
        </w:rPr>
        <w:t xml:space="preserve">. </w:t>
      </w:r>
    </w:p>
    <w:p w:rsidR="001648E8" w:rsidRDefault="009E0052" w:rsidP="00444182">
      <w:pPr>
        <w:jc w:val="both"/>
        <w:rPr>
          <w:rFonts w:cs="Times New Roman"/>
          <w:lang w:val="en-GB"/>
        </w:rPr>
      </w:pPr>
      <w:r>
        <w:rPr>
          <w:rFonts w:cs="Times New Roman"/>
          <w:lang w:val="en-GB"/>
        </w:rPr>
        <w:t>In the political projects of belonging feminists also define ‘the ethics of care’</w:t>
      </w:r>
      <w:r>
        <w:rPr>
          <w:rStyle w:val="FootnoteReference"/>
          <w:rFonts w:cs="Times New Roman"/>
          <w:lang w:val="en-GB"/>
        </w:rPr>
        <w:footnoteReference w:id="41"/>
      </w:r>
      <w:r>
        <w:rPr>
          <w:rFonts w:cs="Times New Roman"/>
          <w:lang w:val="en-GB"/>
        </w:rPr>
        <w:t xml:space="preserve"> and is compared to mother-child relationships, which have to guarantee mutual equality and respect. In reality children can wield a lot of emotional power on their parents, still they do not have same power as adults do, thus making them more easily to be abused and deprived in many ways. To reach social and political solidarity there is a need for the ethics of care as a normative basis, which serves to transversal politics</w:t>
      </w:r>
      <w:r w:rsidR="009F37F9">
        <w:rPr>
          <w:rFonts w:cs="Times New Roman"/>
          <w:lang w:val="en-GB"/>
        </w:rPr>
        <w:t>,</w:t>
      </w:r>
      <w:r>
        <w:rPr>
          <w:rFonts w:cs="Times New Roman"/>
          <w:lang w:val="en-GB"/>
        </w:rPr>
        <w:t xml:space="preserve"> which includes reciprocity of trust. </w:t>
      </w:r>
      <w:r w:rsidRPr="00C07EFA">
        <w:rPr>
          <w:rFonts w:cs="Times New Roman"/>
          <w:lang w:val="en-GB"/>
        </w:rPr>
        <w:t>After knowing the needs of individuals, construction of belonging can be promoted by holding different political projects, which are based on loyalty, solidarity and myth of common destiny. Different facets of belonging like ‘</w:t>
      </w:r>
      <w:r w:rsidRPr="00C07EFA">
        <w:rPr>
          <w:rFonts w:cs="Times New Roman"/>
          <w:i/>
          <w:lang w:val="en-GB"/>
        </w:rPr>
        <w:t xml:space="preserve">social locations, identities, ethnical and political values can become the requisites of belonging and the delineation or </w:t>
      </w:r>
      <w:r w:rsidRPr="00C07EFA">
        <w:rPr>
          <w:rFonts w:cs="Times New Roman"/>
          <w:i/>
          <w:lang w:val="lv-LV"/>
        </w:rPr>
        <w:t>weakening boundaries</w:t>
      </w:r>
      <w:r w:rsidRPr="00C07EFA">
        <w:rPr>
          <w:rFonts w:cs="Times New Roman"/>
          <w:lang w:val="lv-LV"/>
        </w:rPr>
        <w:t>’</w:t>
      </w:r>
      <w:r w:rsidRPr="00C07EFA">
        <w:rPr>
          <w:rStyle w:val="FootnoteReference"/>
          <w:rFonts w:cs="Times New Roman"/>
          <w:lang w:val="lv-LV"/>
        </w:rPr>
        <w:footnoteReference w:id="42"/>
      </w:r>
      <w:r w:rsidRPr="00C07EFA">
        <w:rPr>
          <w:rFonts w:cs="Times New Roman"/>
          <w:lang w:val="lv-LV"/>
        </w:rPr>
        <w:t>.</w:t>
      </w:r>
      <w:r w:rsidR="003D11A6" w:rsidRPr="00C07EFA">
        <w:rPr>
          <w:rFonts w:cs="Times New Roman"/>
          <w:lang w:val="lv-LV"/>
        </w:rPr>
        <w:t xml:space="preserve"> Cultural diplomacy in case of the EU is valuable, because it based on different project</w:t>
      </w:r>
      <w:r w:rsidR="005723AB" w:rsidRPr="00C07EFA">
        <w:rPr>
          <w:rFonts w:cs="Times New Roman"/>
          <w:lang w:val="lv-LV"/>
        </w:rPr>
        <w:t>s and promotes</w:t>
      </w:r>
      <w:r w:rsidR="00DE6DB3" w:rsidRPr="00C07EFA">
        <w:rPr>
          <w:rFonts w:cs="Times New Roman"/>
          <w:lang w:val="lv-LV"/>
        </w:rPr>
        <w:t xml:space="preserve"> immage of common destiny, which can influence Basque and Catalan ethnic identities.</w:t>
      </w:r>
      <w:r w:rsidR="00DE6DB3">
        <w:rPr>
          <w:rFonts w:cs="Times New Roman"/>
          <w:lang w:val="lv-LV"/>
        </w:rPr>
        <w:t xml:space="preserve"> </w:t>
      </w:r>
    </w:p>
    <w:p w:rsidR="001B4481" w:rsidRDefault="00DE6DB3" w:rsidP="00444182">
      <w:pPr>
        <w:jc w:val="both"/>
        <w:rPr>
          <w:rFonts w:ascii="Times-Roman" w:hAnsi="Times-Roman" w:cs="Times-Roman"/>
        </w:rPr>
      </w:pPr>
      <w:r>
        <w:rPr>
          <w:rFonts w:ascii="Times-Roman" w:hAnsi="Times-Roman" w:cs="Times-Roman"/>
        </w:rPr>
        <w:t>I</w:t>
      </w:r>
      <w:r w:rsidR="005D07D8" w:rsidRPr="00444182">
        <w:rPr>
          <w:rFonts w:ascii="Times-Roman" w:hAnsi="Times-Roman" w:cs="Times-Roman"/>
        </w:rPr>
        <w:t>nstitutions</w:t>
      </w:r>
      <w:r>
        <w:rPr>
          <w:rFonts w:ascii="Times-Roman" w:hAnsi="Times-Roman" w:cs="Times-Roman"/>
        </w:rPr>
        <w:t xml:space="preserve"> like the EU</w:t>
      </w:r>
      <w:r w:rsidR="005D07D8" w:rsidRPr="00444182">
        <w:rPr>
          <w:rFonts w:ascii="Times-Roman" w:hAnsi="Times-Roman" w:cs="Times-Roman"/>
        </w:rPr>
        <w:t xml:space="preserve"> makes egoistical actors to cooperate and reconstruct their interests through shared commitments and norms. Usually the outcome is construction of mutual interdependency, where norms are tied to the duties of actors, their identities and interests. The concern of the absolute gains </w:t>
      </w:r>
      <w:r w:rsidR="00B6612E">
        <w:rPr>
          <w:rFonts w:ascii="Times-Roman" w:hAnsi="Times-Roman" w:cs="Times-Roman"/>
        </w:rPr>
        <w:t xml:space="preserve">is </w:t>
      </w:r>
      <w:r w:rsidR="005D07D8" w:rsidRPr="00444182">
        <w:rPr>
          <w:rFonts w:ascii="Times-Roman" w:hAnsi="Times-Roman" w:cs="Times-Roman"/>
        </w:rPr>
        <w:t xml:space="preserve">also important, because it is the basis of successful cooperation and the center of balance. Relative thinking creates competitive thinking thus ruining existing friendship between actors. The reconstruction of the actors by the institutions is slow and incremental process of transformation, because actors needs to realize joint gains in stable environment. </w:t>
      </w:r>
    </w:p>
    <w:p w:rsidR="00366AAF" w:rsidRDefault="0097002D" w:rsidP="0026733C">
      <w:pPr>
        <w:jc w:val="both"/>
        <w:rPr>
          <w:rFonts w:cs="Times New Roman"/>
          <w:lang w:val="en-GB"/>
        </w:rPr>
      </w:pPr>
      <w:r>
        <w:rPr>
          <w:rFonts w:cs="Times New Roman"/>
          <w:lang w:val="en-GB"/>
        </w:rPr>
        <w:lastRenderedPageBreak/>
        <w:t xml:space="preserve">Systematic change </w:t>
      </w:r>
      <w:r w:rsidR="0050165E">
        <w:rPr>
          <w:rFonts w:cs="Times New Roman"/>
          <w:lang w:val="en-GB"/>
        </w:rPr>
        <w:t xml:space="preserve">also can be inhabited by actors’ interests in maintaining stable role of identities, because, meanwhile identities agree to minimize uncertainty and anxiety, they avoid to be responsible for costs </w:t>
      </w:r>
      <w:r w:rsidR="001313E5">
        <w:rPr>
          <w:rFonts w:cs="Times New Roman"/>
          <w:lang w:val="en-GB"/>
        </w:rPr>
        <w:t xml:space="preserve">and outcomes </w:t>
      </w:r>
      <w:r w:rsidR="0050165E">
        <w:rPr>
          <w:rFonts w:cs="Times New Roman"/>
          <w:lang w:val="en-GB"/>
        </w:rPr>
        <w:t xml:space="preserve">about breaking commitments made to others. </w:t>
      </w:r>
      <w:r w:rsidR="00975FD2">
        <w:rPr>
          <w:rFonts w:cs="Times New Roman"/>
          <w:lang w:val="en-GB"/>
        </w:rPr>
        <w:t xml:space="preserve">Actors prefer to make choices having meaningful degree of freedom. </w:t>
      </w:r>
      <w:r w:rsidR="001313E5">
        <w:rPr>
          <w:rFonts w:cs="Times New Roman"/>
          <w:lang w:val="en-GB"/>
        </w:rPr>
        <w:t>This issue explains importance and the role of sovereignty for the member states of the EU. On the other hand, such area of existing fr</w:t>
      </w:r>
      <w:r w:rsidR="00EA1871">
        <w:rPr>
          <w:rFonts w:cs="Times New Roman"/>
          <w:lang w:val="en-GB"/>
        </w:rPr>
        <w:t xml:space="preserve">eedom allows to give a birth to </w:t>
      </w:r>
      <w:r w:rsidR="001313E5">
        <w:rPr>
          <w:rFonts w:cs="Times New Roman"/>
          <w:lang w:val="en-GB"/>
        </w:rPr>
        <w:t>separatist movements and nationalism, which happened in case</w:t>
      </w:r>
      <w:r w:rsidR="00BF1190">
        <w:rPr>
          <w:rFonts w:cs="Times New Roman"/>
          <w:lang w:val="en-GB"/>
        </w:rPr>
        <w:t xml:space="preserve"> of Basque and Catalonia. </w:t>
      </w:r>
    </w:p>
    <w:p w:rsidR="00366AAF" w:rsidRDefault="000D7979" w:rsidP="0026733C">
      <w:pPr>
        <w:jc w:val="both"/>
        <w:rPr>
          <w:rFonts w:cs="Times New Roman"/>
          <w:lang w:val="en-GB"/>
        </w:rPr>
      </w:pPr>
      <w:r>
        <w:rPr>
          <w:rFonts w:cs="Times New Roman"/>
          <w:lang w:val="en-GB"/>
        </w:rPr>
        <w:t>When</w:t>
      </w:r>
      <w:r w:rsidR="00C67B3D">
        <w:rPr>
          <w:rFonts w:cs="Times New Roman"/>
          <w:lang w:val="en-GB"/>
        </w:rPr>
        <w:t xml:space="preserve"> Spain joined the EU and</w:t>
      </w:r>
      <w:r>
        <w:rPr>
          <w:rFonts w:cs="Times New Roman"/>
          <w:lang w:val="en-GB"/>
        </w:rPr>
        <w:t xml:space="preserve"> ETA was still active in Basque </w:t>
      </w:r>
      <w:r w:rsidR="006416AA">
        <w:rPr>
          <w:rFonts w:cs="Times New Roman"/>
          <w:lang w:val="en-GB"/>
        </w:rPr>
        <w:t>region, the existing conflict prolonged. The reason is that the EU</w:t>
      </w:r>
      <w:r w:rsidR="009F37F9">
        <w:rPr>
          <w:rFonts w:cs="Times New Roman"/>
          <w:lang w:val="en-GB"/>
        </w:rPr>
        <w:t>,</w:t>
      </w:r>
      <w:r w:rsidR="006416AA">
        <w:rPr>
          <w:rFonts w:cs="Times New Roman"/>
          <w:lang w:val="en-GB"/>
        </w:rPr>
        <w:t xml:space="preserve"> by its cultural diplomatic policy</w:t>
      </w:r>
      <w:r w:rsidR="009F37F9">
        <w:rPr>
          <w:rFonts w:cs="Times New Roman"/>
          <w:lang w:val="en-GB"/>
        </w:rPr>
        <w:t>,</w:t>
      </w:r>
      <w:r w:rsidR="006416AA">
        <w:rPr>
          <w:rFonts w:cs="Times New Roman"/>
          <w:lang w:val="en-GB"/>
        </w:rPr>
        <w:t xml:space="preserve"> supports rights of the individuals, dem</w:t>
      </w:r>
      <w:r w:rsidR="00A13824">
        <w:rPr>
          <w:rFonts w:cs="Times New Roman"/>
          <w:lang w:val="en-GB"/>
        </w:rPr>
        <w:t xml:space="preserve">ocracy, freedom and sovereignty thus </w:t>
      </w:r>
      <w:r w:rsidR="001D3ED0">
        <w:rPr>
          <w:rFonts w:cs="Times New Roman"/>
          <w:lang w:val="en-GB"/>
        </w:rPr>
        <w:t>g</w:t>
      </w:r>
      <w:r w:rsidR="00A13824">
        <w:rPr>
          <w:rFonts w:cs="Times New Roman"/>
          <w:lang w:val="en-GB"/>
        </w:rPr>
        <w:t>iving</w:t>
      </w:r>
      <w:r w:rsidR="001D3ED0">
        <w:rPr>
          <w:rFonts w:cs="Times New Roman"/>
          <w:lang w:val="en-GB"/>
        </w:rPr>
        <w:t xml:space="preserve"> even more hopes and inspiration to extreme powers </w:t>
      </w:r>
      <w:r w:rsidR="002011A1">
        <w:rPr>
          <w:rFonts w:cs="Times New Roman"/>
          <w:lang w:val="en-GB"/>
        </w:rPr>
        <w:t xml:space="preserve">to </w:t>
      </w:r>
      <w:r w:rsidR="00ED465D">
        <w:rPr>
          <w:rFonts w:cs="Times New Roman"/>
          <w:lang w:val="en-GB"/>
        </w:rPr>
        <w:t>fight for independency</w:t>
      </w:r>
      <w:r w:rsidR="002B5F66">
        <w:rPr>
          <w:rFonts w:cs="Times New Roman"/>
          <w:lang w:val="en-GB"/>
        </w:rPr>
        <w:t xml:space="preserve">. </w:t>
      </w:r>
      <w:r w:rsidR="00795BEB">
        <w:rPr>
          <w:rFonts w:cs="Times New Roman"/>
          <w:lang w:val="en-GB"/>
        </w:rPr>
        <w:t>According to data by Spanish Ministry of Internal Affairs, the amount of victims after 1986 (Spain joining the EU) raised from 32 even to 52 (in 1987) and 46 (in 1991)</w:t>
      </w:r>
      <w:r w:rsidR="00C47095">
        <w:rPr>
          <w:rStyle w:val="FootnoteReference"/>
          <w:rFonts w:cs="Times New Roman"/>
          <w:lang w:val="en-GB"/>
        </w:rPr>
        <w:footnoteReference w:id="43"/>
      </w:r>
      <w:r w:rsidR="00795BEB">
        <w:rPr>
          <w:rFonts w:cs="Times New Roman"/>
          <w:lang w:val="en-GB"/>
        </w:rPr>
        <w:t xml:space="preserve">. </w:t>
      </w:r>
      <w:r w:rsidR="00F50E67">
        <w:rPr>
          <w:rFonts w:cs="Times New Roman"/>
          <w:lang w:val="en-GB"/>
        </w:rPr>
        <w:t>The Basque were</w:t>
      </w:r>
      <w:r w:rsidR="009F37F9">
        <w:rPr>
          <w:rFonts w:cs="Times New Roman"/>
          <w:lang w:val="en-GB"/>
        </w:rPr>
        <w:t xml:space="preserve"> also</w:t>
      </w:r>
      <w:r w:rsidR="00F50E67">
        <w:rPr>
          <w:rFonts w:cs="Times New Roman"/>
          <w:lang w:val="en-GB"/>
        </w:rPr>
        <w:t xml:space="preserve"> ‘</w:t>
      </w:r>
      <w:r w:rsidR="00F50E67" w:rsidRPr="00F50E67">
        <w:rPr>
          <w:rFonts w:cs="Times New Roman"/>
          <w:i/>
          <w:lang w:val="en-GB"/>
        </w:rPr>
        <w:t>leaned to the European Union concept of sharing sovereignty, not shared sovereignty’</w:t>
      </w:r>
      <w:r w:rsidR="00F50E67">
        <w:rPr>
          <w:rStyle w:val="FootnoteReference"/>
          <w:rFonts w:cs="Times New Roman"/>
          <w:i/>
          <w:lang w:val="en-GB"/>
        </w:rPr>
        <w:footnoteReference w:id="44"/>
      </w:r>
      <w:r w:rsidR="00F50E67">
        <w:rPr>
          <w:rFonts w:cs="Times New Roman"/>
          <w:lang w:val="en-GB"/>
        </w:rPr>
        <w:t xml:space="preserve">. </w:t>
      </w:r>
      <w:r w:rsidR="00FA0C05">
        <w:rPr>
          <w:rFonts w:cs="Times New Roman"/>
          <w:lang w:val="en-GB"/>
        </w:rPr>
        <w:t xml:space="preserve">In case </w:t>
      </w:r>
      <w:r w:rsidR="0069170B">
        <w:rPr>
          <w:rFonts w:cs="Times New Roman"/>
          <w:lang w:val="en-GB"/>
        </w:rPr>
        <w:t>of Catalonia, where independence</w:t>
      </w:r>
      <w:r w:rsidR="00FA0C05">
        <w:rPr>
          <w:rFonts w:cs="Times New Roman"/>
          <w:lang w:val="en-GB"/>
        </w:rPr>
        <w:t xml:space="preserve"> movements were showed in peaceful way, the existing freedom </w:t>
      </w:r>
      <w:r w:rsidR="00356319">
        <w:rPr>
          <w:rFonts w:cs="Times New Roman"/>
          <w:lang w:val="en-GB"/>
        </w:rPr>
        <w:t xml:space="preserve">of the rise of nationalism </w:t>
      </w:r>
      <w:r w:rsidR="00FA0C05">
        <w:rPr>
          <w:rFonts w:cs="Times New Roman"/>
          <w:lang w:val="en-GB"/>
        </w:rPr>
        <w:t>appeared</w:t>
      </w:r>
      <w:r w:rsidR="00A50366">
        <w:rPr>
          <w:rFonts w:cs="Times New Roman"/>
          <w:lang w:val="en-GB"/>
        </w:rPr>
        <w:t xml:space="preserve"> </w:t>
      </w:r>
      <w:r w:rsidR="00FA0C05">
        <w:rPr>
          <w:rFonts w:cs="Times New Roman"/>
          <w:lang w:val="en-GB"/>
        </w:rPr>
        <w:t xml:space="preserve">when in 1979 </w:t>
      </w:r>
      <w:r w:rsidR="00356319">
        <w:rPr>
          <w:rFonts w:cs="Times New Roman"/>
          <w:lang w:val="en-GB"/>
        </w:rPr>
        <w:t>Spain delegated more autonomy in matters of education and culture</w:t>
      </w:r>
      <w:r w:rsidR="002F0656">
        <w:rPr>
          <w:rStyle w:val="FootnoteReference"/>
          <w:rFonts w:cs="Times New Roman"/>
          <w:lang w:val="en-GB"/>
        </w:rPr>
        <w:footnoteReference w:id="45"/>
      </w:r>
      <w:r w:rsidR="00356319">
        <w:rPr>
          <w:rFonts w:cs="Times New Roman"/>
          <w:lang w:val="en-GB"/>
        </w:rPr>
        <w:t xml:space="preserve">. </w:t>
      </w:r>
      <w:r w:rsidR="00437227">
        <w:rPr>
          <w:rFonts w:cs="Times New Roman"/>
          <w:lang w:val="en-GB"/>
        </w:rPr>
        <w:t xml:space="preserve">Later at </w:t>
      </w:r>
      <w:r w:rsidR="002F0656">
        <w:rPr>
          <w:rFonts w:cs="Times New Roman"/>
          <w:lang w:val="en-GB"/>
        </w:rPr>
        <w:t>the time, when Spain joined the EU, Catalonians were more inspired to fight for the rights of</w:t>
      </w:r>
      <w:r w:rsidR="00073329">
        <w:rPr>
          <w:rFonts w:cs="Times New Roman"/>
          <w:lang w:val="en-GB"/>
        </w:rPr>
        <w:t xml:space="preserve"> autonomy. </w:t>
      </w:r>
    </w:p>
    <w:p w:rsidR="006B75EC" w:rsidRDefault="006258E3" w:rsidP="001D6DC5">
      <w:pPr>
        <w:jc w:val="both"/>
        <w:rPr>
          <w:rFonts w:cs="Times New Roman"/>
          <w:lang w:val="en-GB"/>
        </w:rPr>
      </w:pPr>
      <w:r>
        <w:rPr>
          <w:rFonts w:cs="Times New Roman"/>
          <w:lang w:val="en-GB"/>
        </w:rPr>
        <w:t>In social constructivism theory, sovereignty is defined as ‘</w:t>
      </w:r>
      <w:r w:rsidRPr="00556B01">
        <w:rPr>
          <w:rFonts w:cs="Times New Roman"/>
          <w:i/>
          <w:lang w:val="en-GB"/>
        </w:rPr>
        <w:t>an institution, and so it exists only in virtue of certain intersubjective understandings and expectations</w:t>
      </w:r>
      <w:r w:rsidRPr="00556B01">
        <w:rPr>
          <w:rFonts w:cs="Times New Roman"/>
          <w:lang w:val="en-GB"/>
        </w:rPr>
        <w:t>’</w:t>
      </w:r>
      <w:r w:rsidRPr="00556B01">
        <w:rPr>
          <w:rFonts w:cs="Times New Roman"/>
          <w:vertAlign w:val="superscript"/>
          <w:lang w:val="en-GB"/>
        </w:rPr>
        <w:footnoteReference w:id="46"/>
      </w:r>
      <w:r>
        <w:rPr>
          <w:rFonts w:cs="Times New Roman"/>
          <w:lang w:val="en-GB"/>
        </w:rPr>
        <w:t xml:space="preserve">. Sovereignty cannot exist without others, same do identities, because they are relational. </w:t>
      </w:r>
      <w:r w:rsidR="006D6AAD">
        <w:rPr>
          <w:rFonts w:cs="Times New Roman"/>
          <w:lang w:val="en-GB"/>
        </w:rPr>
        <w:t>Sovereign</w:t>
      </w:r>
      <w:r w:rsidR="00EC507F">
        <w:rPr>
          <w:rFonts w:cs="Times New Roman"/>
          <w:lang w:val="en-GB"/>
        </w:rPr>
        <w:t xml:space="preserve"> state and a particular form of community can be constructed on the basis of mutual recognition of one another’s right to exercise political p</w:t>
      </w:r>
      <w:r w:rsidR="002F1BC0">
        <w:rPr>
          <w:rFonts w:cs="Times New Roman"/>
          <w:lang w:val="en-GB"/>
        </w:rPr>
        <w:t>ower within limits of territory: ‘</w:t>
      </w:r>
      <w:r w:rsidR="002F1BC0" w:rsidRPr="00556B01">
        <w:rPr>
          <w:rFonts w:cs="Times New Roman"/>
          <w:i/>
          <w:lang w:val="en-GB"/>
        </w:rPr>
        <w:t>their sovereignty depends on recognition by other states</w:t>
      </w:r>
      <w:r w:rsidR="002F1BC0" w:rsidRPr="00556B01">
        <w:rPr>
          <w:rFonts w:cs="Times New Roman"/>
          <w:lang w:val="en-GB"/>
        </w:rPr>
        <w:t>’</w:t>
      </w:r>
      <w:r w:rsidR="002F1BC0" w:rsidRPr="00556B01">
        <w:rPr>
          <w:rFonts w:cs="Times New Roman"/>
          <w:vertAlign w:val="superscript"/>
          <w:lang w:val="en-GB"/>
        </w:rPr>
        <w:footnoteReference w:id="47"/>
      </w:r>
      <w:r w:rsidR="002F1BC0" w:rsidRPr="00556B01">
        <w:rPr>
          <w:rFonts w:cs="Times New Roman"/>
          <w:lang w:val="en-GB"/>
        </w:rPr>
        <w:t>.</w:t>
      </w:r>
      <w:r w:rsidR="00EC507F">
        <w:rPr>
          <w:rFonts w:cs="Times New Roman"/>
          <w:lang w:val="en-GB"/>
        </w:rPr>
        <w:t xml:space="preserve"> </w:t>
      </w:r>
      <w:r w:rsidR="00E91EBE">
        <w:rPr>
          <w:rFonts w:cs="Times New Roman"/>
          <w:lang w:val="en-GB"/>
        </w:rPr>
        <w:t xml:space="preserve">That means </w:t>
      </w:r>
      <w:r w:rsidR="00A50366">
        <w:rPr>
          <w:rFonts w:cs="Times New Roman"/>
          <w:lang w:val="en-GB"/>
        </w:rPr>
        <w:t xml:space="preserve">that </w:t>
      </w:r>
      <w:r w:rsidR="00E91EBE">
        <w:rPr>
          <w:rFonts w:cs="Times New Roman"/>
          <w:lang w:val="en-GB"/>
        </w:rPr>
        <w:t>s</w:t>
      </w:r>
      <w:r w:rsidR="006D6AAD">
        <w:rPr>
          <w:rFonts w:cs="Times New Roman"/>
          <w:lang w:val="en-GB"/>
        </w:rPr>
        <w:t>tates are relyin</w:t>
      </w:r>
      <w:r w:rsidR="007D7B5F">
        <w:rPr>
          <w:rFonts w:cs="Times New Roman"/>
          <w:lang w:val="en-GB"/>
        </w:rPr>
        <w:t xml:space="preserve">g on the international society. Even if the EU supports freedom, rights and sovereignty of </w:t>
      </w:r>
      <w:r w:rsidR="007D7B5F">
        <w:rPr>
          <w:rFonts w:cs="Times New Roman"/>
          <w:lang w:val="en-GB"/>
        </w:rPr>
        <w:lastRenderedPageBreak/>
        <w:t xml:space="preserve">states, on the other hand, by not supporting split of its member state, it may not accept </w:t>
      </w:r>
      <w:r w:rsidR="00646431">
        <w:rPr>
          <w:rFonts w:cs="Times New Roman"/>
          <w:lang w:val="en-GB"/>
        </w:rPr>
        <w:t xml:space="preserve">new autonomy thus excluding it form the channels of other </w:t>
      </w:r>
      <w:r w:rsidR="006F3D6B">
        <w:rPr>
          <w:rFonts w:cs="Times New Roman"/>
          <w:lang w:val="en-GB"/>
        </w:rPr>
        <w:t xml:space="preserve">important </w:t>
      </w:r>
      <w:r w:rsidR="00646431">
        <w:rPr>
          <w:rFonts w:cs="Times New Roman"/>
          <w:lang w:val="en-GB"/>
        </w:rPr>
        <w:t>international actors. Thus</w:t>
      </w:r>
      <w:r w:rsidR="00A50366">
        <w:rPr>
          <w:rFonts w:cs="Times New Roman"/>
          <w:lang w:val="en-GB"/>
        </w:rPr>
        <w:t>,</w:t>
      </w:r>
      <w:r w:rsidR="00646431">
        <w:rPr>
          <w:rFonts w:cs="Times New Roman"/>
          <w:lang w:val="en-GB"/>
        </w:rPr>
        <w:t xml:space="preserve"> such step can also influence </w:t>
      </w:r>
      <w:r w:rsidR="00D43D2F">
        <w:rPr>
          <w:rFonts w:cs="Times New Roman"/>
          <w:lang w:val="en-GB"/>
        </w:rPr>
        <w:t xml:space="preserve">the </w:t>
      </w:r>
      <w:r w:rsidR="00646431">
        <w:rPr>
          <w:rFonts w:cs="Times New Roman"/>
          <w:lang w:val="en-GB"/>
        </w:rPr>
        <w:t xml:space="preserve">image of the European Union and its liberal values. What is left for the EU is to use soft power and </w:t>
      </w:r>
      <w:r w:rsidR="006F3D6B">
        <w:rPr>
          <w:rFonts w:cs="Times New Roman"/>
          <w:lang w:val="en-GB"/>
        </w:rPr>
        <w:t xml:space="preserve">within cultural </w:t>
      </w:r>
      <w:r w:rsidR="00646431">
        <w:rPr>
          <w:rFonts w:cs="Times New Roman"/>
          <w:lang w:val="en-GB"/>
        </w:rPr>
        <w:t>diplomacy try to</w:t>
      </w:r>
      <w:r w:rsidR="006F3D6B">
        <w:rPr>
          <w:rFonts w:cs="Times New Roman"/>
          <w:lang w:val="en-GB"/>
        </w:rPr>
        <w:t xml:space="preserve"> </w:t>
      </w:r>
      <w:r w:rsidR="001D6DC5">
        <w:rPr>
          <w:rFonts w:cs="Times New Roman"/>
          <w:lang w:val="en-GB"/>
        </w:rPr>
        <w:t>influence identities of conflicting ethnicities in Spain.</w:t>
      </w:r>
    </w:p>
    <w:p w:rsidR="00045CD0" w:rsidRDefault="006B75EC" w:rsidP="0060185E">
      <w:pPr>
        <w:ind w:right="-7"/>
        <w:jc w:val="both"/>
        <w:rPr>
          <w:rFonts w:cs="Times New Roman"/>
          <w:lang w:val="en-GB"/>
        </w:rPr>
      </w:pPr>
      <w:r>
        <w:rPr>
          <w:rFonts w:cs="Times New Roman"/>
          <w:lang w:val="en-GB"/>
        </w:rPr>
        <w:t xml:space="preserve">To understand the </w:t>
      </w:r>
      <w:r w:rsidR="00156EDA">
        <w:rPr>
          <w:rFonts w:cs="Times New Roman"/>
          <w:lang w:val="en-GB"/>
        </w:rPr>
        <w:t>choice of ethnic identities of Basque</w:t>
      </w:r>
      <w:r w:rsidR="000B7F54">
        <w:rPr>
          <w:rFonts w:cs="Times New Roman"/>
          <w:lang w:val="en-GB"/>
        </w:rPr>
        <w:t>s</w:t>
      </w:r>
      <w:r w:rsidR="00156EDA">
        <w:rPr>
          <w:rFonts w:cs="Times New Roman"/>
          <w:lang w:val="en-GB"/>
        </w:rPr>
        <w:t xml:space="preserve"> and Catalonians in last 10 years, it is important to analyse pool trackers </w:t>
      </w:r>
      <w:r w:rsidR="00BF55EB">
        <w:rPr>
          <w:rFonts w:cs="Times New Roman"/>
          <w:lang w:val="en-GB"/>
        </w:rPr>
        <w:t xml:space="preserve">– who </w:t>
      </w:r>
      <w:r w:rsidR="00A50366">
        <w:rPr>
          <w:rFonts w:cs="Times New Roman"/>
          <w:lang w:val="en-GB"/>
        </w:rPr>
        <w:t>is influencing and shaping</w:t>
      </w:r>
      <w:r w:rsidR="00BF55EB">
        <w:rPr>
          <w:rFonts w:cs="Times New Roman"/>
          <w:lang w:val="en-GB"/>
        </w:rPr>
        <w:t xml:space="preserve"> Basque and Catalan identities</w:t>
      </w:r>
      <w:r w:rsidR="005F5032">
        <w:rPr>
          <w:rFonts w:cs="Times New Roman"/>
          <w:lang w:val="en-GB"/>
        </w:rPr>
        <w:t>, what are the reasons for such choice</w:t>
      </w:r>
      <w:r w:rsidR="00BF55EB">
        <w:rPr>
          <w:rFonts w:cs="Times New Roman"/>
          <w:lang w:val="en-GB"/>
        </w:rPr>
        <w:t xml:space="preserve"> of independence -</w:t>
      </w:r>
      <w:r w:rsidR="00A66256">
        <w:rPr>
          <w:rFonts w:cs="Times New Roman"/>
          <w:lang w:val="en-GB"/>
        </w:rPr>
        <w:t xml:space="preserve"> and </w:t>
      </w:r>
      <w:r w:rsidR="00BF55EB">
        <w:rPr>
          <w:rFonts w:cs="Times New Roman"/>
          <w:lang w:val="en-GB"/>
        </w:rPr>
        <w:t xml:space="preserve">analyse </w:t>
      </w:r>
      <w:r w:rsidR="00A66256">
        <w:rPr>
          <w:rFonts w:cs="Times New Roman"/>
          <w:lang w:val="en-GB"/>
        </w:rPr>
        <w:t>events happening during certain years</w:t>
      </w:r>
      <w:r w:rsidR="000B7F54">
        <w:rPr>
          <w:rFonts w:cs="Times New Roman"/>
          <w:lang w:val="en-GB"/>
        </w:rPr>
        <w:t xml:space="preserve"> in both regions</w:t>
      </w:r>
      <w:r w:rsidR="00A66256">
        <w:rPr>
          <w:rFonts w:cs="Times New Roman"/>
          <w:lang w:val="en-GB"/>
        </w:rPr>
        <w:t xml:space="preserve"> to try as much as possible see influence of the EU’s cultural diplomacy</w:t>
      </w:r>
      <w:r w:rsidR="005F5032">
        <w:rPr>
          <w:rFonts w:cs="Times New Roman"/>
          <w:lang w:val="en-GB"/>
        </w:rPr>
        <w:t xml:space="preserve">. </w:t>
      </w:r>
      <w:r w:rsidR="00BB6683">
        <w:rPr>
          <w:rFonts w:cs="Times New Roman"/>
          <w:lang w:val="en-GB"/>
        </w:rPr>
        <w:t>Also</w:t>
      </w:r>
      <w:r w:rsidR="0028715A">
        <w:rPr>
          <w:rFonts w:cs="Times New Roman"/>
          <w:lang w:val="en-GB"/>
        </w:rPr>
        <w:t>,</w:t>
      </w:r>
      <w:r w:rsidR="00BB6683">
        <w:rPr>
          <w:rFonts w:cs="Times New Roman"/>
          <w:lang w:val="en-GB"/>
        </w:rPr>
        <w:t xml:space="preserve"> it is important to analyse, which part – Spain or its conflicting sides – the EU is supporting more and how it is using cultural diplomacy to avoid endogenous splitting in its member state. </w:t>
      </w:r>
    </w:p>
    <w:p w:rsidR="00BB6683" w:rsidRDefault="00BB6683" w:rsidP="006B75EC">
      <w:pPr>
        <w:rPr>
          <w:rFonts w:cs="Times New Roman"/>
          <w:lang w:val="en-GB"/>
        </w:rPr>
      </w:pPr>
    </w:p>
    <w:p w:rsidR="00AE5857" w:rsidRPr="006E6FE8" w:rsidRDefault="00A66256" w:rsidP="00A66256">
      <w:pPr>
        <w:rPr>
          <w:rFonts w:cs="Times New Roman"/>
          <w:b/>
          <w:sz w:val="28"/>
          <w:szCs w:val="28"/>
        </w:rPr>
      </w:pPr>
      <w:r w:rsidRPr="006E6FE8">
        <w:rPr>
          <w:rFonts w:cs="Times New Roman"/>
          <w:b/>
          <w:sz w:val="28"/>
          <w:szCs w:val="28"/>
        </w:rPr>
        <w:t>II</w:t>
      </w:r>
      <w:r w:rsidR="00721D91" w:rsidRPr="006E6FE8">
        <w:rPr>
          <w:rFonts w:cs="Times New Roman"/>
          <w:b/>
          <w:sz w:val="28"/>
          <w:szCs w:val="28"/>
        </w:rPr>
        <w:t xml:space="preserve"> </w:t>
      </w:r>
      <w:r w:rsidR="006E6FE8" w:rsidRPr="006E6FE8">
        <w:rPr>
          <w:rFonts w:cs="Times New Roman"/>
          <w:b/>
          <w:sz w:val="28"/>
          <w:szCs w:val="28"/>
        </w:rPr>
        <w:t>Evolution of the political identities in Basque case</w:t>
      </w:r>
    </w:p>
    <w:p w:rsidR="00AE5857" w:rsidRPr="00AE5857" w:rsidRDefault="00AE5857" w:rsidP="00A66256">
      <w:pPr>
        <w:rPr>
          <w:rFonts w:cs="Times New Roman"/>
          <w:b/>
          <w:sz w:val="16"/>
          <w:szCs w:val="16"/>
        </w:rPr>
      </w:pPr>
    </w:p>
    <w:p w:rsidR="00A66256" w:rsidRDefault="00A66256" w:rsidP="00BC3475">
      <w:pPr>
        <w:rPr>
          <w:rFonts w:cs="Times New Roman"/>
          <w:b/>
        </w:rPr>
      </w:pPr>
      <w:r w:rsidRPr="00BC3475">
        <w:rPr>
          <w:rFonts w:cs="Times New Roman"/>
          <w:b/>
        </w:rPr>
        <w:t xml:space="preserve">2.1. Basque </w:t>
      </w:r>
      <w:r w:rsidR="00D55DA8">
        <w:rPr>
          <w:rFonts w:cs="Times New Roman"/>
          <w:b/>
        </w:rPr>
        <w:t xml:space="preserve">formation </w:t>
      </w:r>
      <w:r w:rsidRPr="00BC3475">
        <w:rPr>
          <w:rFonts w:cs="Times New Roman"/>
          <w:b/>
        </w:rPr>
        <w:t>of identity</w:t>
      </w:r>
    </w:p>
    <w:p w:rsidR="003E25B0" w:rsidRPr="003E25B0" w:rsidRDefault="003E25B0" w:rsidP="00BC3475">
      <w:pPr>
        <w:rPr>
          <w:rFonts w:cs="Times New Roman"/>
        </w:rPr>
      </w:pPr>
    </w:p>
    <w:p w:rsidR="003E0E6A" w:rsidRDefault="003E25B0" w:rsidP="00502794">
      <w:pPr>
        <w:jc w:val="both"/>
        <w:rPr>
          <w:rFonts w:cs="Times New Roman"/>
        </w:rPr>
      </w:pPr>
      <w:r w:rsidRPr="003E25B0">
        <w:rPr>
          <w:rFonts w:cs="Times New Roman"/>
        </w:rPr>
        <w:t xml:space="preserve">The </w:t>
      </w:r>
      <w:r>
        <w:rPr>
          <w:rFonts w:cs="Times New Roman"/>
        </w:rPr>
        <w:t xml:space="preserve">nature of European nationalism that underlined two world wars has largely subsided and spurred on by the EU integration. But still nationalism is alive within many movements on its periphery. </w:t>
      </w:r>
      <w:r w:rsidR="00502794">
        <w:rPr>
          <w:rFonts w:cs="Times New Roman"/>
        </w:rPr>
        <w:t>The Basques and Catalonians are the two ethnic groups, which are fighting to gain independence and wrest power away from the central government in Madrid.</w:t>
      </w:r>
      <w:r w:rsidR="00DC7517">
        <w:rPr>
          <w:rFonts w:cs="Times New Roman"/>
        </w:rPr>
        <w:t xml:space="preserve"> Both enjoyed trappings of autonomy – </w:t>
      </w:r>
      <w:proofErr w:type="spellStart"/>
      <w:r w:rsidR="00DC7517" w:rsidRPr="00036F74">
        <w:rPr>
          <w:rFonts w:cs="Times New Roman"/>
          <w:i/>
        </w:rPr>
        <w:t>fueros</w:t>
      </w:r>
      <w:proofErr w:type="spellEnd"/>
      <w:r w:rsidR="00DC7517">
        <w:rPr>
          <w:rFonts w:cs="Times New Roman"/>
        </w:rPr>
        <w:t xml:space="preserve"> </w:t>
      </w:r>
      <w:r w:rsidR="00036F74">
        <w:rPr>
          <w:rFonts w:cs="Times New Roman"/>
        </w:rPr>
        <w:t xml:space="preserve">- </w:t>
      </w:r>
      <w:r w:rsidR="00DC7517">
        <w:rPr>
          <w:rFonts w:cs="Times New Roman"/>
        </w:rPr>
        <w:t>and both have seen crackdowns by the central government by Primo de Rivera and then Francisco Franco, who sup</w:t>
      </w:r>
      <w:r w:rsidR="002852B8">
        <w:rPr>
          <w:rFonts w:cs="Times New Roman"/>
        </w:rPr>
        <w:t>pressed the us</w:t>
      </w:r>
      <w:r w:rsidR="00C51546">
        <w:rPr>
          <w:rFonts w:cs="Times New Roman"/>
        </w:rPr>
        <w:t>e</w:t>
      </w:r>
      <w:r w:rsidR="002852B8">
        <w:rPr>
          <w:rFonts w:cs="Times New Roman"/>
        </w:rPr>
        <w:t xml:space="preserve"> of regional language or any display of sub nationalism during his nearly forty year rule</w:t>
      </w:r>
      <w:r w:rsidR="002852B8">
        <w:rPr>
          <w:rStyle w:val="FootnoteReference"/>
          <w:rFonts w:cs="Times New Roman"/>
        </w:rPr>
        <w:footnoteReference w:id="48"/>
      </w:r>
      <w:r w:rsidR="002852B8">
        <w:rPr>
          <w:rFonts w:cs="Times New Roman"/>
        </w:rPr>
        <w:t>.</w:t>
      </w:r>
      <w:r w:rsidR="00502794">
        <w:rPr>
          <w:rFonts w:cs="Times New Roman"/>
        </w:rPr>
        <w:t xml:space="preserve"> Meanwhile two ethnicities share common traits</w:t>
      </w:r>
      <w:r w:rsidR="00261B7E">
        <w:rPr>
          <w:rFonts w:cs="Times New Roman"/>
        </w:rPr>
        <w:t xml:space="preserve"> - have maintained linguistic, cultural and economic differences from the other parts of Spain - </w:t>
      </w:r>
      <w:r w:rsidR="00502794">
        <w:rPr>
          <w:rFonts w:cs="Times New Roman"/>
        </w:rPr>
        <w:t xml:space="preserve">, they also diverge in certain issues in their movements. </w:t>
      </w:r>
    </w:p>
    <w:p w:rsidR="002E1D53" w:rsidRDefault="00574A87" w:rsidP="00502794">
      <w:pPr>
        <w:jc w:val="both"/>
        <w:rPr>
          <w:rFonts w:cs="Times New Roman"/>
        </w:rPr>
      </w:pPr>
      <w:r>
        <w:rPr>
          <w:rFonts w:cs="Times New Roman"/>
        </w:rPr>
        <w:t xml:space="preserve">According to </w:t>
      </w:r>
      <w:proofErr w:type="spellStart"/>
      <w:r>
        <w:rPr>
          <w:rFonts w:cs="Times New Roman"/>
        </w:rPr>
        <w:t>Slavoy</w:t>
      </w:r>
      <w:proofErr w:type="spellEnd"/>
      <w:r>
        <w:rPr>
          <w:rFonts w:cs="Times New Roman"/>
        </w:rPr>
        <w:t xml:space="preserve"> </w:t>
      </w:r>
      <w:proofErr w:type="spellStart"/>
      <w:r>
        <w:rPr>
          <w:rFonts w:cs="Times New Roman"/>
        </w:rPr>
        <w:t>Zizek</w:t>
      </w:r>
      <w:proofErr w:type="spellEnd"/>
      <w:r>
        <w:rPr>
          <w:rFonts w:cs="Times New Roman"/>
        </w:rPr>
        <w:t xml:space="preserve">, it is important to look </w:t>
      </w:r>
      <w:r w:rsidR="00703E52">
        <w:rPr>
          <w:rFonts w:cs="Times New Roman"/>
        </w:rPr>
        <w:t>back at history and investigate</w:t>
      </w:r>
      <w:r>
        <w:rPr>
          <w:rFonts w:cs="Times New Roman"/>
        </w:rPr>
        <w:t xml:space="preserve"> what makes Spain to be ‘</w:t>
      </w:r>
      <w:r w:rsidRPr="00574A87">
        <w:rPr>
          <w:rFonts w:cs="Times New Roman"/>
          <w:i/>
        </w:rPr>
        <w:t>th</w:t>
      </w:r>
      <w:r w:rsidR="0061364A">
        <w:rPr>
          <w:rFonts w:cs="Times New Roman"/>
          <w:i/>
        </w:rPr>
        <w:t>i</w:t>
      </w:r>
      <w:r w:rsidRPr="00574A87">
        <w:rPr>
          <w:rFonts w:cs="Times New Roman"/>
          <w:i/>
        </w:rPr>
        <w:t>e</w:t>
      </w:r>
      <w:r w:rsidR="00703E52">
        <w:rPr>
          <w:rFonts w:cs="Times New Roman"/>
          <w:i/>
        </w:rPr>
        <w:t>f</w:t>
      </w:r>
      <w:r w:rsidRPr="00574A87">
        <w:rPr>
          <w:rFonts w:cs="Times New Roman"/>
          <w:i/>
        </w:rPr>
        <w:t xml:space="preserve"> of enjoyment</w:t>
      </w:r>
      <w:r>
        <w:rPr>
          <w:rFonts w:cs="Times New Roman"/>
        </w:rPr>
        <w:t xml:space="preserve">’ for Basques. Within the knowledge of what Spain </w:t>
      </w:r>
      <w:r>
        <w:rPr>
          <w:rFonts w:cs="Times New Roman"/>
        </w:rPr>
        <w:lastRenderedPageBreak/>
        <w:t>is continuing to steal from Basques help</w:t>
      </w:r>
      <w:r w:rsidR="002D06C9">
        <w:rPr>
          <w:rFonts w:cs="Times New Roman"/>
        </w:rPr>
        <w:t>s</w:t>
      </w:r>
      <w:r w:rsidR="00703E52">
        <w:rPr>
          <w:rFonts w:cs="Times New Roman"/>
        </w:rPr>
        <w:t xml:space="preserve"> to understand</w:t>
      </w:r>
      <w:r>
        <w:rPr>
          <w:rFonts w:cs="Times New Roman"/>
        </w:rPr>
        <w:t xml:space="preserve"> on what the EU should focus to resolve existing problem</w:t>
      </w:r>
      <w:r w:rsidR="00E12724">
        <w:rPr>
          <w:rFonts w:cs="Times New Roman"/>
        </w:rPr>
        <w:t xml:space="preserve"> in the future</w:t>
      </w:r>
      <w:r>
        <w:rPr>
          <w:rFonts w:cs="Times New Roman"/>
        </w:rPr>
        <w:t xml:space="preserve">. </w:t>
      </w:r>
      <w:r w:rsidR="00754BB0">
        <w:rPr>
          <w:rFonts w:cs="Times New Roman"/>
        </w:rPr>
        <w:t>Also</w:t>
      </w:r>
      <w:r w:rsidR="00703E52">
        <w:rPr>
          <w:rFonts w:cs="Times New Roman"/>
        </w:rPr>
        <w:t>,</w:t>
      </w:r>
      <w:r w:rsidR="00754BB0">
        <w:rPr>
          <w:rFonts w:cs="Times New Roman"/>
        </w:rPr>
        <w:t xml:space="preserve"> looking back on </w:t>
      </w:r>
      <w:r w:rsidR="00E12724">
        <w:rPr>
          <w:rFonts w:cs="Times New Roman"/>
        </w:rPr>
        <w:t xml:space="preserve">the </w:t>
      </w:r>
      <w:r w:rsidR="00754BB0">
        <w:rPr>
          <w:rFonts w:cs="Times New Roman"/>
        </w:rPr>
        <w:t>last ten years</w:t>
      </w:r>
      <w:r w:rsidR="00703E52">
        <w:rPr>
          <w:rFonts w:cs="Times New Roman"/>
        </w:rPr>
        <w:t>,</w:t>
      </w:r>
      <w:r w:rsidR="00754BB0">
        <w:rPr>
          <w:rFonts w:cs="Times New Roman"/>
        </w:rPr>
        <w:t xml:space="preserve"> it is important to see</w:t>
      </w:r>
      <w:r w:rsidR="00703E52">
        <w:rPr>
          <w:rFonts w:cs="Times New Roman"/>
        </w:rPr>
        <w:t xml:space="preserve"> </w:t>
      </w:r>
      <w:r w:rsidR="00754BB0">
        <w:rPr>
          <w:rFonts w:cs="Times New Roman"/>
        </w:rPr>
        <w:t>how identities are changing and what influence</w:t>
      </w:r>
      <w:r w:rsidR="002A23DE">
        <w:rPr>
          <w:rFonts w:cs="Times New Roman"/>
        </w:rPr>
        <w:t>s</w:t>
      </w:r>
      <w:r w:rsidR="00754BB0">
        <w:rPr>
          <w:rFonts w:cs="Times New Roman"/>
        </w:rPr>
        <w:t xml:space="preserve"> such changes. </w:t>
      </w:r>
      <w:r w:rsidR="00E12724">
        <w:rPr>
          <w:rFonts w:cs="Times New Roman"/>
        </w:rPr>
        <w:t>Social constructivism does not focus only on international institutions</w:t>
      </w:r>
      <w:r w:rsidR="002D06C9">
        <w:rPr>
          <w:rFonts w:cs="Times New Roman"/>
        </w:rPr>
        <w:t xml:space="preserve">, but also considers the role of other actors - government, nongovernmental organizations and different factors </w:t>
      </w:r>
      <w:r w:rsidR="002E1D53">
        <w:rPr>
          <w:rFonts w:cs="Times New Roman"/>
        </w:rPr>
        <w:t xml:space="preserve">(because      </w:t>
      </w:r>
    </w:p>
    <w:p w:rsidR="002E1D53" w:rsidRDefault="002E1D53" w:rsidP="00502794">
      <w:pPr>
        <w:jc w:val="both"/>
        <w:rPr>
          <w:rFonts w:cs="Times New Roman"/>
        </w:rPr>
      </w:pPr>
      <w:proofErr w:type="gramStart"/>
      <w:r>
        <w:rPr>
          <w:rFonts w:cs="Times New Roman"/>
        </w:rPr>
        <w:t>social</w:t>
      </w:r>
      <w:proofErr w:type="gramEnd"/>
      <w:r>
        <w:rPr>
          <w:rFonts w:cs="Times New Roman"/>
        </w:rPr>
        <w:t xml:space="preserve"> constructivism sees identities as a basis of interests, which actors define in the process of defining situations)</w:t>
      </w:r>
      <w:r w:rsidR="002D06C9">
        <w:rPr>
          <w:rFonts w:cs="Times New Roman"/>
        </w:rPr>
        <w:t xml:space="preserve">– which can shape identities. </w:t>
      </w:r>
    </w:p>
    <w:p w:rsidR="003E0E6A" w:rsidRDefault="002A23DE" w:rsidP="00502794">
      <w:pPr>
        <w:jc w:val="both"/>
        <w:rPr>
          <w:rFonts w:cs="Times New Roman"/>
        </w:rPr>
      </w:pPr>
      <w:r>
        <w:rPr>
          <w:rFonts w:cs="Times New Roman"/>
        </w:rPr>
        <w:t xml:space="preserve">In order to see the EU influence of cultural diplomacy, it is important to analyze the </w:t>
      </w:r>
      <w:proofErr w:type="spellStart"/>
      <w:r>
        <w:rPr>
          <w:rFonts w:cs="Times New Roman"/>
        </w:rPr>
        <w:t>Euskobarometer</w:t>
      </w:r>
      <w:proofErr w:type="spellEnd"/>
      <w:r>
        <w:rPr>
          <w:rFonts w:cs="Times New Roman"/>
        </w:rPr>
        <w:t xml:space="preserve"> pools about Basque identities and look back at events in last ten years.</w:t>
      </w:r>
      <w:r w:rsidR="00715890">
        <w:rPr>
          <w:rFonts w:cs="Times New Roman"/>
        </w:rPr>
        <w:t xml:space="preserve"> </w:t>
      </w:r>
      <w:r w:rsidR="00757BB7">
        <w:rPr>
          <w:rFonts w:cs="Times New Roman"/>
        </w:rPr>
        <w:t xml:space="preserve">The </w:t>
      </w:r>
      <w:r w:rsidR="00757BB7" w:rsidRPr="00757BB7">
        <w:rPr>
          <w:rFonts w:cs="Times New Roman"/>
          <w:i/>
        </w:rPr>
        <w:t>Table 1</w:t>
      </w:r>
      <w:r w:rsidR="00757BB7">
        <w:rPr>
          <w:rFonts w:cs="Times New Roman"/>
          <w:i/>
        </w:rPr>
        <w:t xml:space="preserve"> </w:t>
      </w:r>
      <w:r w:rsidR="00757BB7">
        <w:rPr>
          <w:rFonts w:cs="Times New Roman"/>
        </w:rPr>
        <w:t xml:space="preserve">illustrates Basque opinion during last ten years </w:t>
      </w:r>
      <w:r w:rsidR="001B228F">
        <w:rPr>
          <w:rFonts w:cs="Times New Roman"/>
        </w:rPr>
        <w:t xml:space="preserve">regarding to </w:t>
      </w:r>
      <w:r w:rsidR="00757BB7">
        <w:rPr>
          <w:rFonts w:cs="Times New Roman"/>
        </w:rPr>
        <w:t xml:space="preserve">the independency question – whether Basque should be </w:t>
      </w:r>
      <w:r w:rsidR="00703E52">
        <w:rPr>
          <w:rFonts w:cs="Times New Roman"/>
        </w:rPr>
        <w:t xml:space="preserve">an </w:t>
      </w:r>
      <w:r w:rsidR="00757BB7">
        <w:rPr>
          <w:rFonts w:cs="Times New Roman"/>
        </w:rPr>
        <w:t xml:space="preserve">independent country? </w:t>
      </w:r>
      <w:r w:rsidR="003E0E6A">
        <w:rPr>
          <w:rFonts w:cs="Times New Roman"/>
        </w:rPr>
        <w:t>According to data, poll shows</w:t>
      </w:r>
      <w:r w:rsidR="00703E52">
        <w:rPr>
          <w:rFonts w:cs="Times New Roman"/>
        </w:rPr>
        <w:t xml:space="preserve"> </w:t>
      </w:r>
      <w:r w:rsidR="001B228F">
        <w:rPr>
          <w:rFonts w:cs="Times New Roman"/>
        </w:rPr>
        <w:t>results of Basques, who answered the</w:t>
      </w:r>
      <w:r w:rsidR="00270123">
        <w:rPr>
          <w:rFonts w:cs="Times New Roman"/>
        </w:rPr>
        <w:t>y want to have</w:t>
      </w:r>
      <w:r w:rsidR="001B228F">
        <w:rPr>
          <w:rFonts w:cs="Times New Roman"/>
        </w:rPr>
        <w:t xml:space="preserve"> independent country and who prefer region to be federal and stay within Spain. Apart from that, there are still citizens, who </w:t>
      </w:r>
      <w:r w:rsidR="00772435">
        <w:rPr>
          <w:rFonts w:cs="Times New Roman"/>
        </w:rPr>
        <w:t>have not</w:t>
      </w:r>
      <w:r w:rsidR="00C67BA0">
        <w:rPr>
          <w:rFonts w:cs="Times New Roman"/>
        </w:rPr>
        <w:t xml:space="preserve"> yet decided </w:t>
      </w:r>
      <w:r w:rsidR="00772435">
        <w:rPr>
          <w:rFonts w:cs="Times New Roman"/>
        </w:rPr>
        <w:t>or have no</w:t>
      </w:r>
      <w:r w:rsidR="001B228F">
        <w:rPr>
          <w:rFonts w:cs="Times New Roman"/>
        </w:rPr>
        <w:t xml:space="preserve"> opinion about the future of th</w:t>
      </w:r>
      <w:r w:rsidR="00772435">
        <w:rPr>
          <w:rFonts w:cs="Times New Roman"/>
        </w:rPr>
        <w:t>eir</w:t>
      </w:r>
      <w:r w:rsidR="001B228F">
        <w:rPr>
          <w:rFonts w:cs="Times New Roman"/>
        </w:rPr>
        <w:t xml:space="preserve"> region. </w:t>
      </w:r>
    </w:p>
    <w:p w:rsidR="003E0E6A" w:rsidRPr="001B228F" w:rsidRDefault="001B228F" w:rsidP="001B228F">
      <w:pPr>
        <w:jc w:val="right"/>
        <w:rPr>
          <w:rFonts w:cs="Times New Roman"/>
          <w:i/>
        </w:rPr>
      </w:pPr>
      <w:r>
        <w:rPr>
          <w:noProof/>
        </w:rPr>
        <w:drawing>
          <wp:anchor distT="0" distB="0" distL="114300" distR="114300" simplePos="0" relativeHeight="251658240" behindDoc="1" locked="0" layoutInCell="1" allowOverlap="1" wp14:anchorId="241E00B4" wp14:editId="2E0DC54B">
            <wp:simplePos x="0" y="0"/>
            <wp:positionH relativeFrom="margin">
              <wp:align>left</wp:align>
            </wp:positionH>
            <wp:positionV relativeFrom="paragraph">
              <wp:posOffset>262890</wp:posOffset>
            </wp:positionV>
            <wp:extent cx="5577840" cy="2263140"/>
            <wp:effectExtent l="0" t="0" r="3810" b="3810"/>
            <wp:wrapTight wrapText="bothSides">
              <wp:wrapPolygon edited="0">
                <wp:start x="0" y="0"/>
                <wp:lineTo x="0" y="21455"/>
                <wp:lineTo x="21541" y="21455"/>
                <wp:lineTo x="2154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1B228F">
        <w:rPr>
          <w:rFonts w:cs="Times New Roman"/>
          <w:i/>
        </w:rPr>
        <w:t>Table 1</w:t>
      </w:r>
    </w:p>
    <w:p w:rsidR="00B7652F" w:rsidRDefault="00EC191E" w:rsidP="00772435">
      <w:pPr>
        <w:spacing w:line="240" w:lineRule="auto"/>
        <w:rPr>
          <w:color w:val="000000" w:themeColor="text1"/>
          <w:sz w:val="16"/>
          <w:szCs w:val="16"/>
          <w:lang w:val="en-GB"/>
        </w:rPr>
      </w:pPr>
      <w:r w:rsidRPr="00CD7161">
        <w:rPr>
          <w:sz w:val="16"/>
          <w:szCs w:val="16"/>
          <w:lang w:val="en-GB"/>
        </w:rPr>
        <w:t>Source: Table made by author, according to database:</w:t>
      </w:r>
      <w:r w:rsidR="00772435">
        <w:rPr>
          <w:sz w:val="16"/>
          <w:szCs w:val="16"/>
          <w:lang w:val="en-GB"/>
        </w:rPr>
        <w:t xml:space="preserve"> </w:t>
      </w:r>
      <w:proofErr w:type="spellStart"/>
      <w:r w:rsidR="00772435">
        <w:rPr>
          <w:sz w:val="16"/>
          <w:szCs w:val="16"/>
          <w:lang w:val="en-GB"/>
        </w:rPr>
        <w:t>Euskobarometro</w:t>
      </w:r>
      <w:proofErr w:type="spellEnd"/>
      <w:r w:rsidR="00772435">
        <w:rPr>
          <w:sz w:val="16"/>
          <w:szCs w:val="16"/>
          <w:lang w:val="en-GB"/>
        </w:rPr>
        <w:t xml:space="preserve">, </w:t>
      </w:r>
      <w:proofErr w:type="spellStart"/>
      <w:r w:rsidR="00772435">
        <w:rPr>
          <w:sz w:val="16"/>
          <w:szCs w:val="16"/>
          <w:lang w:val="en-GB"/>
        </w:rPr>
        <w:t>Oleadas</w:t>
      </w:r>
      <w:proofErr w:type="spellEnd"/>
      <w:r w:rsidR="00772435">
        <w:rPr>
          <w:sz w:val="16"/>
          <w:szCs w:val="16"/>
          <w:lang w:val="en-GB"/>
        </w:rPr>
        <w:t xml:space="preserve"> </w:t>
      </w:r>
      <w:proofErr w:type="spellStart"/>
      <w:r w:rsidR="00772435">
        <w:rPr>
          <w:sz w:val="16"/>
          <w:szCs w:val="16"/>
          <w:lang w:val="en-GB"/>
        </w:rPr>
        <w:t>Euskobarometro</w:t>
      </w:r>
      <w:proofErr w:type="spellEnd"/>
      <w:r w:rsidR="00772435">
        <w:rPr>
          <w:sz w:val="16"/>
          <w:szCs w:val="16"/>
          <w:lang w:val="en-GB"/>
        </w:rPr>
        <w:t xml:space="preserve">, November 2004 – 2014; </w:t>
      </w:r>
      <w:hyperlink r:id="rId9" w:history="1">
        <w:r w:rsidR="00772435" w:rsidRPr="00772435">
          <w:rPr>
            <w:rStyle w:val="Hyperlink"/>
            <w:color w:val="000000" w:themeColor="text1"/>
            <w:sz w:val="16"/>
            <w:szCs w:val="16"/>
            <w:lang w:val="en-GB"/>
          </w:rPr>
          <w:t>http://www.ehu.eus/es/web/euskobarometro/oleadas</w:t>
        </w:r>
      </w:hyperlink>
      <w:r w:rsidR="00772435" w:rsidRPr="00772435">
        <w:rPr>
          <w:color w:val="000000" w:themeColor="text1"/>
          <w:sz w:val="16"/>
          <w:szCs w:val="16"/>
          <w:lang w:val="en-GB"/>
        </w:rPr>
        <w:t xml:space="preserve"> </w:t>
      </w:r>
    </w:p>
    <w:p w:rsidR="00772435" w:rsidRDefault="00772435" w:rsidP="00772435">
      <w:pPr>
        <w:spacing w:line="240" w:lineRule="auto"/>
        <w:rPr>
          <w:color w:val="000000" w:themeColor="text1"/>
          <w:sz w:val="16"/>
          <w:szCs w:val="16"/>
          <w:lang w:val="en-GB"/>
        </w:rPr>
      </w:pPr>
    </w:p>
    <w:p w:rsidR="008E4F50" w:rsidRDefault="00C67BA0" w:rsidP="00BB4DFF">
      <w:pPr>
        <w:jc w:val="both"/>
        <w:rPr>
          <w:rFonts w:ascii="Nimbus Sans L" w:hAnsi="Nimbus Sans L"/>
          <w:lang w:val="en"/>
        </w:rPr>
      </w:pPr>
      <w:r>
        <w:rPr>
          <w:rFonts w:cs="Times New Roman"/>
        </w:rPr>
        <w:t>In 2004 it is possible to see</w:t>
      </w:r>
      <w:r w:rsidR="00C13080">
        <w:rPr>
          <w:rFonts w:cs="Times New Roman"/>
        </w:rPr>
        <w:t xml:space="preserve">, that 64% are supporting Basque as an independent </w:t>
      </w:r>
      <w:r w:rsidR="001315A7">
        <w:rPr>
          <w:rFonts w:cs="Times New Roman"/>
        </w:rPr>
        <w:t>country and 33% are against it</w:t>
      </w:r>
      <w:r w:rsidR="00C13080">
        <w:rPr>
          <w:rFonts w:cs="Times New Roman"/>
        </w:rPr>
        <w:t xml:space="preserve">. </w:t>
      </w:r>
      <w:r w:rsidR="000C1EAB">
        <w:rPr>
          <w:rFonts w:cs="Times New Roman"/>
        </w:rPr>
        <w:t>During this year</w:t>
      </w:r>
      <w:r w:rsidR="00664710">
        <w:rPr>
          <w:rFonts w:cs="Times New Roman"/>
        </w:rPr>
        <w:t>,</w:t>
      </w:r>
      <w:r w:rsidR="000C1EAB">
        <w:rPr>
          <w:rFonts w:cs="Times New Roman"/>
        </w:rPr>
        <w:t xml:space="preserve"> a series of bombs exploded in Madrid, blowing apart four commuter trains and killing 202 people</w:t>
      </w:r>
      <w:r w:rsidR="000C1EAB">
        <w:rPr>
          <w:rStyle w:val="FootnoteReference"/>
          <w:rFonts w:cs="Times New Roman"/>
        </w:rPr>
        <w:footnoteReference w:id="49"/>
      </w:r>
      <w:r w:rsidR="000C1EAB">
        <w:rPr>
          <w:rFonts w:cs="Times New Roman"/>
        </w:rPr>
        <w:t>.</w:t>
      </w:r>
      <w:r w:rsidR="00D87FAD">
        <w:rPr>
          <w:rFonts w:cs="Times New Roman"/>
        </w:rPr>
        <w:t xml:space="preserve"> Bombing was organized by ETA.</w:t>
      </w:r>
      <w:r w:rsidR="000C1EAB">
        <w:rPr>
          <w:rFonts w:cs="Times New Roman"/>
        </w:rPr>
        <w:t xml:space="preserve"> </w:t>
      </w:r>
      <w:r w:rsidR="00D87FAD">
        <w:rPr>
          <w:rFonts w:cs="Times New Roman"/>
        </w:rPr>
        <w:t>After this tragic</w:t>
      </w:r>
      <w:r w:rsidR="005A25A1">
        <w:rPr>
          <w:rFonts w:cs="Times New Roman"/>
        </w:rPr>
        <w:t xml:space="preserve"> event</w:t>
      </w:r>
      <w:r w:rsidR="00D87FAD">
        <w:rPr>
          <w:rFonts w:cs="Times New Roman"/>
        </w:rPr>
        <w:t xml:space="preserve"> 17 suspected members of the armed Basque separatist group were arrested, but </w:t>
      </w:r>
      <w:r w:rsidR="00D87FAD">
        <w:rPr>
          <w:rFonts w:cs="Times New Roman"/>
        </w:rPr>
        <w:lastRenderedPageBreak/>
        <w:t>in the end of the year in seven Spanish cities more bombs exploded</w:t>
      </w:r>
      <w:r w:rsidR="00444E21">
        <w:rPr>
          <w:rStyle w:val="FootnoteReference"/>
          <w:rFonts w:cs="Times New Roman"/>
        </w:rPr>
        <w:footnoteReference w:id="50"/>
      </w:r>
      <w:r w:rsidR="00444E21">
        <w:rPr>
          <w:rFonts w:cs="Times New Roman"/>
        </w:rPr>
        <w:t>.</w:t>
      </w:r>
      <w:r w:rsidR="001474EB">
        <w:rPr>
          <w:rFonts w:cs="Times New Roman"/>
        </w:rPr>
        <w:t xml:space="preserve"> Also</w:t>
      </w:r>
      <w:r w:rsidR="00664710">
        <w:rPr>
          <w:rFonts w:cs="Times New Roman"/>
        </w:rPr>
        <w:t>,</w:t>
      </w:r>
      <w:r w:rsidR="001474EB">
        <w:rPr>
          <w:rFonts w:cs="Times New Roman"/>
        </w:rPr>
        <w:t xml:space="preserve"> plenary session hold on the 30</w:t>
      </w:r>
      <w:r w:rsidR="001474EB" w:rsidRPr="001474EB">
        <w:rPr>
          <w:rFonts w:cs="Times New Roman"/>
          <w:vertAlign w:val="superscript"/>
        </w:rPr>
        <w:t>th</w:t>
      </w:r>
      <w:r w:rsidR="001474EB">
        <w:rPr>
          <w:rFonts w:cs="Times New Roman"/>
        </w:rPr>
        <w:t xml:space="preserve"> of December about a new ‘Political Statute of the Community of Basque Country’</w:t>
      </w:r>
      <w:r w:rsidR="004146CF">
        <w:rPr>
          <w:rStyle w:val="FootnoteReference"/>
          <w:rFonts w:cs="Times New Roman"/>
        </w:rPr>
        <w:footnoteReference w:id="51"/>
      </w:r>
      <w:r w:rsidR="004146CF">
        <w:rPr>
          <w:rFonts w:cs="Times New Roman"/>
        </w:rPr>
        <w:t xml:space="preserve"> was formulating Spain to become a state based on federate model, granting Basque people greater decision making. The proposal was rejected by </w:t>
      </w:r>
      <w:r w:rsidR="005B6858">
        <w:rPr>
          <w:rFonts w:cs="Times New Roman"/>
        </w:rPr>
        <w:t xml:space="preserve">the </w:t>
      </w:r>
      <w:r w:rsidR="004146CF">
        <w:rPr>
          <w:rFonts w:cs="Times New Roman"/>
        </w:rPr>
        <w:t>Spanish Parliament in Madrid.</w:t>
      </w:r>
      <w:r w:rsidR="007F3801">
        <w:rPr>
          <w:rFonts w:cs="Times New Roman"/>
        </w:rPr>
        <w:t xml:space="preserve"> </w:t>
      </w:r>
      <w:r w:rsidR="00BD7E6D">
        <w:rPr>
          <w:rFonts w:cs="Times New Roman"/>
        </w:rPr>
        <w:t>In next year</w:t>
      </w:r>
      <w:r w:rsidR="00664710">
        <w:rPr>
          <w:rFonts w:cs="Times New Roman"/>
        </w:rPr>
        <w:t>,</w:t>
      </w:r>
      <w:r w:rsidR="00BD7E6D">
        <w:rPr>
          <w:rFonts w:cs="Times New Roman"/>
        </w:rPr>
        <w:t xml:space="preserve"> Basque separatist group ETA continued to make bomb explosions in a business park of Madrid.</w:t>
      </w:r>
      <w:r w:rsidR="007F2EA4">
        <w:rPr>
          <w:rFonts w:cs="Times New Roman"/>
        </w:rPr>
        <w:t xml:space="preserve"> At the same time in April</w:t>
      </w:r>
      <w:r w:rsidR="00664710">
        <w:rPr>
          <w:rFonts w:cs="Times New Roman"/>
        </w:rPr>
        <w:t>,</w:t>
      </w:r>
      <w:r w:rsidR="007F2EA4">
        <w:rPr>
          <w:rFonts w:cs="Times New Roman"/>
        </w:rPr>
        <w:t xml:space="preserve"> parliamentary elections were hold in Basque region and </w:t>
      </w:r>
      <w:proofErr w:type="spellStart"/>
      <w:r w:rsidR="00ED7BE0">
        <w:rPr>
          <w:rFonts w:cs="Times New Roman"/>
        </w:rPr>
        <w:t>Eusko</w:t>
      </w:r>
      <w:proofErr w:type="spellEnd"/>
      <w:r w:rsidR="00ED7BE0">
        <w:rPr>
          <w:rFonts w:cs="Times New Roman"/>
        </w:rPr>
        <w:t xml:space="preserve"> </w:t>
      </w:r>
      <w:proofErr w:type="spellStart"/>
      <w:r w:rsidR="00ED7BE0">
        <w:rPr>
          <w:rFonts w:cs="Times New Roman"/>
        </w:rPr>
        <w:t>Alkartasuna</w:t>
      </w:r>
      <w:proofErr w:type="spellEnd"/>
      <w:r w:rsidR="00ED7BE0">
        <w:rPr>
          <w:rFonts w:cs="Times New Roman"/>
        </w:rPr>
        <w:t xml:space="preserve"> – Basque Nationalist Party (</w:t>
      </w:r>
      <w:r w:rsidR="00B0425C">
        <w:rPr>
          <w:rFonts w:cs="Times New Roman"/>
          <w:i/>
        </w:rPr>
        <w:t>EA-PNV</w:t>
      </w:r>
      <w:r w:rsidR="00ED7BE0">
        <w:rPr>
          <w:rFonts w:cs="Times New Roman"/>
        </w:rPr>
        <w:t>)</w:t>
      </w:r>
      <w:r w:rsidR="000F4F14">
        <w:rPr>
          <w:rFonts w:cs="Times New Roman"/>
        </w:rPr>
        <w:t xml:space="preserve"> lead by Juan Jose </w:t>
      </w:r>
      <w:proofErr w:type="spellStart"/>
      <w:r w:rsidR="000F4F14">
        <w:rPr>
          <w:rFonts w:cs="Times New Roman"/>
        </w:rPr>
        <w:t>Ibarretxe</w:t>
      </w:r>
      <w:proofErr w:type="spellEnd"/>
      <w:r w:rsidR="004C2329">
        <w:rPr>
          <w:rFonts w:cs="Times New Roman"/>
        </w:rPr>
        <w:t xml:space="preserve"> won</w:t>
      </w:r>
      <w:r w:rsidR="000F4F14">
        <w:rPr>
          <w:rFonts w:cs="Times New Roman"/>
        </w:rPr>
        <w:t>.</w:t>
      </w:r>
      <w:r w:rsidR="007F3801">
        <w:rPr>
          <w:rFonts w:cs="Times New Roman"/>
        </w:rPr>
        <w:t xml:space="preserve"> </w:t>
      </w:r>
      <w:r w:rsidR="0013110E">
        <w:rPr>
          <w:rFonts w:ascii="Nimbus Sans L" w:hAnsi="Nimbus Sans L"/>
          <w:lang w:val="en"/>
        </w:rPr>
        <w:t>It is inter</w:t>
      </w:r>
      <w:r w:rsidR="004C2329">
        <w:rPr>
          <w:rFonts w:ascii="Nimbus Sans L" w:hAnsi="Nimbus Sans L"/>
          <w:lang w:val="en"/>
        </w:rPr>
        <w:t>esting to poi</w:t>
      </w:r>
      <w:r w:rsidR="00664710">
        <w:rPr>
          <w:rFonts w:ascii="Nimbus Sans L" w:hAnsi="Nimbus Sans L"/>
          <w:lang w:val="en"/>
        </w:rPr>
        <w:t>nt out</w:t>
      </w:r>
      <w:r w:rsidR="004C2329">
        <w:rPr>
          <w:rFonts w:ascii="Nimbus Sans L" w:hAnsi="Nimbus Sans L"/>
          <w:lang w:val="en"/>
        </w:rPr>
        <w:t xml:space="preserve"> that during</w:t>
      </w:r>
      <w:r w:rsidR="0013110E">
        <w:rPr>
          <w:rFonts w:ascii="Nimbus Sans L" w:hAnsi="Nimbus Sans L"/>
          <w:lang w:val="en"/>
        </w:rPr>
        <w:t xml:space="preserve"> terroristic activities of ETA and </w:t>
      </w:r>
      <w:r w:rsidR="00BB4DFF">
        <w:rPr>
          <w:rFonts w:ascii="Nimbus Sans L" w:hAnsi="Nimbus Sans L"/>
          <w:lang w:val="en"/>
        </w:rPr>
        <w:t>EA-PVN l</w:t>
      </w:r>
      <w:r w:rsidR="0013110E">
        <w:rPr>
          <w:rFonts w:ascii="Nimbus Sans L" w:hAnsi="Nimbus Sans L"/>
          <w:lang w:val="en"/>
        </w:rPr>
        <w:t xml:space="preserve">eadership in Basque region, according to </w:t>
      </w:r>
      <w:r w:rsidR="0013110E" w:rsidRPr="0013110E">
        <w:rPr>
          <w:rFonts w:ascii="Nimbus Sans L" w:hAnsi="Nimbus Sans L"/>
          <w:i/>
          <w:lang w:val="en"/>
        </w:rPr>
        <w:t>Table 2</w:t>
      </w:r>
      <w:r w:rsidR="0013110E">
        <w:rPr>
          <w:rFonts w:ascii="Nimbus Sans L" w:hAnsi="Nimbus Sans L"/>
          <w:lang w:val="en"/>
        </w:rPr>
        <w:t>, the feeling of belonging</w:t>
      </w:r>
      <w:r w:rsidR="003525DD">
        <w:rPr>
          <w:rFonts w:ascii="Nimbus Sans L" w:hAnsi="Nimbus Sans L"/>
          <w:lang w:val="en"/>
        </w:rPr>
        <w:t xml:space="preserve"> to nationalistic sentiments gre</w:t>
      </w:r>
      <w:r w:rsidR="0013110E">
        <w:rPr>
          <w:rFonts w:ascii="Nimbus Sans L" w:hAnsi="Nimbus Sans L"/>
          <w:lang w:val="en"/>
        </w:rPr>
        <w:t>w from 41% to 43%</w:t>
      </w:r>
      <w:r w:rsidR="008E4F50">
        <w:rPr>
          <w:rFonts w:ascii="Nimbus Sans L" w:hAnsi="Nimbus Sans L"/>
          <w:lang w:val="en"/>
        </w:rPr>
        <w:t>, meanwhile in 2006 the opinions about Basque count</w:t>
      </w:r>
      <w:r w:rsidR="007576ED">
        <w:rPr>
          <w:rFonts w:ascii="Nimbus Sans L" w:hAnsi="Nimbus Sans L"/>
          <w:lang w:val="en"/>
        </w:rPr>
        <w:t xml:space="preserve">ry as an independent country </w:t>
      </w:r>
      <w:r w:rsidR="003525DD">
        <w:rPr>
          <w:rFonts w:ascii="Nimbus Sans L" w:hAnsi="Nimbus Sans L"/>
          <w:lang w:val="en"/>
        </w:rPr>
        <w:t xml:space="preserve">reached </w:t>
      </w:r>
      <w:r w:rsidR="008E4F50">
        <w:rPr>
          <w:rFonts w:ascii="Nimbus Sans L" w:hAnsi="Nimbus Sans L"/>
          <w:lang w:val="en"/>
        </w:rPr>
        <w:t>69%.</w:t>
      </w:r>
      <w:r w:rsidR="00950841">
        <w:rPr>
          <w:rFonts w:ascii="Nimbus Sans L" w:hAnsi="Nimbus Sans L"/>
          <w:lang w:val="en"/>
        </w:rPr>
        <w:t xml:space="preserve"> It means, that Basque nationalistic government </w:t>
      </w:r>
      <w:r w:rsidR="006919FA">
        <w:rPr>
          <w:rFonts w:ascii="Nimbus Sans L" w:hAnsi="Nimbus Sans L"/>
          <w:lang w:val="en"/>
        </w:rPr>
        <w:t xml:space="preserve">one year before parliamentary elections </w:t>
      </w:r>
      <w:r w:rsidR="00950841">
        <w:rPr>
          <w:rFonts w:ascii="Nimbus Sans L" w:hAnsi="Nimbus Sans L"/>
          <w:lang w:val="en"/>
        </w:rPr>
        <w:t>had influence on Basque decisions about inde</w:t>
      </w:r>
      <w:r w:rsidR="00113F81">
        <w:rPr>
          <w:rFonts w:ascii="Nimbus Sans L" w:hAnsi="Nimbus Sans L"/>
          <w:lang w:val="en"/>
        </w:rPr>
        <w:t>pendence and their national</w:t>
      </w:r>
      <w:r w:rsidR="00950841">
        <w:rPr>
          <w:rFonts w:ascii="Nimbus Sans L" w:hAnsi="Nimbus Sans L"/>
          <w:lang w:val="en"/>
        </w:rPr>
        <w:t xml:space="preserve"> sentiment.</w:t>
      </w:r>
    </w:p>
    <w:p w:rsidR="0018423F" w:rsidRPr="00BB4DFF" w:rsidRDefault="00BB4DFF" w:rsidP="00BB4DFF">
      <w:pPr>
        <w:jc w:val="right"/>
        <w:rPr>
          <w:rFonts w:ascii="Nimbus Sans L" w:hAnsi="Nimbus Sans L"/>
          <w:i/>
          <w:lang w:val="en"/>
        </w:rPr>
      </w:pPr>
      <w:r w:rsidRPr="00BB4DFF">
        <w:rPr>
          <w:rFonts w:ascii="Nimbus Sans L" w:hAnsi="Nimbus Sans L"/>
          <w:i/>
          <w:lang w:val="en"/>
        </w:rPr>
        <w:t>Table 2</w:t>
      </w:r>
    </w:p>
    <w:p w:rsidR="000F4F14" w:rsidRDefault="00914879" w:rsidP="00D21E0B">
      <w:pPr>
        <w:spacing w:line="240" w:lineRule="auto"/>
        <w:rPr>
          <w:rFonts w:ascii="Nimbus Sans L" w:hAnsi="Nimbus Sans L"/>
          <w:lang w:val="en"/>
        </w:rPr>
      </w:pPr>
      <w:r>
        <w:rPr>
          <w:noProof/>
        </w:rPr>
        <w:drawing>
          <wp:inline distT="0" distB="0" distL="0" distR="0" wp14:anchorId="7C1A6106" wp14:editId="1D68D322">
            <wp:extent cx="5532120" cy="2598420"/>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51F79">
        <w:rPr>
          <w:rFonts w:ascii="Nimbus Sans L" w:hAnsi="Nimbus Sans L"/>
          <w:lang w:val="en"/>
        </w:rPr>
        <w:br/>
      </w:r>
      <w:r w:rsidR="00941AC5" w:rsidRPr="00CD7161">
        <w:rPr>
          <w:sz w:val="16"/>
          <w:szCs w:val="16"/>
          <w:lang w:val="en-GB"/>
        </w:rPr>
        <w:t>Source: Table made by author, according to database:</w:t>
      </w:r>
      <w:r w:rsidR="00941AC5">
        <w:rPr>
          <w:sz w:val="16"/>
          <w:szCs w:val="16"/>
          <w:lang w:val="en-GB"/>
        </w:rPr>
        <w:t xml:space="preserve"> </w:t>
      </w:r>
      <w:proofErr w:type="spellStart"/>
      <w:r w:rsidR="00941AC5">
        <w:rPr>
          <w:sz w:val="16"/>
          <w:szCs w:val="16"/>
          <w:lang w:val="en-GB"/>
        </w:rPr>
        <w:t>Euskobarometro</w:t>
      </w:r>
      <w:proofErr w:type="spellEnd"/>
      <w:r w:rsidR="00941AC5">
        <w:rPr>
          <w:sz w:val="16"/>
          <w:szCs w:val="16"/>
          <w:lang w:val="en-GB"/>
        </w:rPr>
        <w:t xml:space="preserve">, </w:t>
      </w:r>
      <w:proofErr w:type="spellStart"/>
      <w:r w:rsidR="00941AC5">
        <w:rPr>
          <w:sz w:val="16"/>
          <w:szCs w:val="16"/>
          <w:lang w:val="en-GB"/>
        </w:rPr>
        <w:t>Oleadas</w:t>
      </w:r>
      <w:proofErr w:type="spellEnd"/>
      <w:r w:rsidR="00941AC5">
        <w:rPr>
          <w:sz w:val="16"/>
          <w:szCs w:val="16"/>
          <w:lang w:val="en-GB"/>
        </w:rPr>
        <w:t xml:space="preserve"> </w:t>
      </w:r>
      <w:proofErr w:type="spellStart"/>
      <w:r w:rsidR="00941AC5">
        <w:rPr>
          <w:sz w:val="16"/>
          <w:szCs w:val="16"/>
          <w:lang w:val="en-GB"/>
        </w:rPr>
        <w:t>Euskob</w:t>
      </w:r>
      <w:r w:rsidR="00D21E0B">
        <w:rPr>
          <w:sz w:val="16"/>
          <w:szCs w:val="16"/>
          <w:lang w:val="en-GB"/>
        </w:rPr>
        <w:t>arometro</w:t>
      </w:r>
      <w:proofErr w:type="spellEnd"/>
      <w:r w:rsidR="00D21E0B">
        <w:rPr>
          <w:sz w:val="16"/>
          <w:szCs w:val="16"/>
          <w:lang w:val="en-GB"/>
        </w:rPr>
        <w:t xml:space="preserve">, November 2004 – 2014; </w:t>
      </w:r>
      <w:hyperlink r:id="rId11" w:history="1">
        <w:r w:rsidR="00941AC5" w:rsidRPr="00772435">
          <w:rPr>
            <w:rStyle w:val="Hyperlink"/>
            <w:color w:val="000000" w:themeColor="text1"/>
            <w:sz w:val="16"/>
            <w:szCs w:val="16"/>
            <w:lang w:val="en-GB"/>
          </w:rPr>
          <w:t>http://www.ehu.eus/es/web/euskobarometro/oleadas</w:t>
        </w:r>
      </w:hyperlink>
      <w:r w:rsidR="00F51F79">
        <w:rPr>
          <w:rFonts w:ascii="Nimbus Sans L" w:hAnsi="Nimbus Sans L"/>
          <w:lang w:val="en"/>
        </w:rPr>
        <w:br/>
      </w:r>
    </w:p>
    <w:p w:rsidR="00D21E0B" w:rsidRDefault="00D21E0B" w:rsidP="00D21E0B">
      <w:pPr>
        <w:spacing w:line="240" w:lineRule="auto"/>
        <w:rPr>
          <w:rFonts w:ascii="Nimbus Sans L" w:hAnsi="Nimbus Sans L"/>
          <w:lang w:val="en"/>
        </w:rPr>
      </w:pPr>
    </w:p>
    <w:p w:rsidR="00271FCE" w:rsidRDefault="003745A5" w:rsidP="001A08C7">
      <w:pPr>
        <w:jc w:val="both"/>
        <w:rPr>
          <w:rFonts w:cs="Times New Roman"/>
          <w:lang w:val="en"/>
        </w:rPr>
      </w:pPr>
      <w:r w:rsidRPr="0028369A">
        <w:rPr>
          <w:rFonts w:cs="Times New Roman"/>
          <w:lang w:val="en"/>
        </w:rPr>
        <w:t xml:space="preserve">Both </w:t>
      </w:r>
      <w:r w:rsidRPr="0028369A">
        <w:rPr>
          <w:rFonts w:cs="Times New Roman"/>
          <w:i/>
          <w:lang w:val="en"/>
        </w:rPr>
        <w:t>Table 1</w:t>
      </w:r>
      <w:r w:rsidRPr="0028369A">
        <w:rPr>
          <w:rFonts w:cs="Times New Roman"/>
          <w:lang w:val="en"/>
        </w:rPr>
        <w:t xml:space="preserve"> and </w:t>
      </w:r>
      <w:r w:rsidRPr="0028369A">
        <w:rPr>
          <w:rFonts w:cs="Times New Roman"/>
          <w:i/>
          <w:lang w:val="en"/>
        </w:rPr>
        <w:t>Table 2</w:t>
      </w:r>
      <w:r w:rsidRPr="0028369A">
        <w:rPr>
          <w:rFonts w:cs="Times New Roman"/>
          <w:lang w:val="en"/>
        </w:rPr>
        <w:t xml:space="preserve"> show interesting results in p</w:t>
      </w:r>
      <w:r w:rsidR="00367631" w:rsidRPr="0028369A">
        <w:rPr>
          <w:rFonts w:cs="Times New Roman"/>
          <w:lang w:val="en"/>
        </w:rPr>
        <w:t>eriod from 2006 to 2008. Support</w:t>
      </w:r>
    </w:p>
    <w:p w:rsidR="001A0537" w:rsidRPr="0028369A" w:rsidRDefault="00367631" w:rsidP="001A08C7">
      <w:pPr>
        <w:jc w:val="both"/>
        <w:rPr>
          <w:rFonts w:cs="Times New Roman"/>
          <w:lang w:val="en"/>
        </w:rPr>
      </w:pPr>
      <w:proofErr w:type="gramStart"/>
      <w:r w:rsidRPr="0028369A">
        <w:rPr>
          <w:rFonts w:cs="Times New Roman"/>
          <w:lang w:val="en"/>
        </w:rPr>
        <w:lastRenderedPageBreak/>
        <w:t>for</w:t>
      </w:r>
      <w:proofErr w:type="gramEnd"/>
      <w:r w:rsidRPr="0028369A">
        <w:rPr>
          <w:rFonts w:cs="Times New Roman"/>
          <w:lang w:val="en"/>
        </w:rPr>
        <w:t xml:space="preserve"> the independent Basque country fell down from 69% to 62%, m</w:t>
      </w:r>
      <w:r w:rsidR="003745A5" w:rsidRPr="0028369A">
        <w:rPr>
          <w:rFonts w:cs="Times New Roman"/>
          <w:lang w:val="en"/>
        </w:rPr>
        <w:t xml:space="preserve">eanwhile </w:t>
      </w:r>
      <w:r w:rsidRPr="0028369A">
        <w:rPr>
          <w:rFonts w:cs="Times New Roman"/>
          <w:lang w:val="en"/>
        </w:rPr>
        <w:t xml:space="preserve">also </w:t>
      </w:r>
      <w:r w:rsidR="00581CFC">
        <w:rPr>
          <w:rFonts w:cs="Times New Roman"/>
          <w:lang w:val="en"/>
        </w:rPr>
        <w:t>belonging to national</w:t>
      </w:r>
      <w:r w:rsidR="003745A5" w:rsidRPr="0028369A">
        <w:rPr>
          <w:rFonts w:cs="Times New Roman"/>
          <w:lang w:val="en"/>
        </w:rPr>
        <w:t xml:space="preserve"> sentiment dropped down from 43% to 39%. </w:t>
      </w:r>
      <w:r w:rsidR="001727A7" w:rsidRPr="0028369A">
        <w:rPr>
          <w:rFonts w:cs="Times New Roman"/>
          <w:lang w:val="en"/>
        </w:rPr>
        <w:t>During 2006</w:t>
      </w:r>
      <w:r w:rsidR="00664710">
        <w:rPr>
          <w:rFonts w:cs="Times New Roman"/>
          <w:lang w:val="en"/>
        </w:rPr>
        <w:t>,</w:t>
      </w:r>
      <w:r w:rsidR="001727A7" w:rsidRPr="0028369A">
        <w:rPr>
          <w:rFonts w:cs="Times New Roman"/>
          <w:lang w:val="en"/>
        </w:rPr>
        <w:t xml:space="preserve"> ETA declared a ceasefire </w:t>
      </w:r>
      <w:r w:rsidR="00305B26" w:rsidRPr="0028369A">
        <w:rPr>
          <w:rFonts w:cs="Times New Roman"/>
          <w:lang w:val="en"/>
        </w:rPr>
        <w:t xml:space="preserve">and </w:t>
      </w:r>
      <w:r w:rsidR="001727A7" w:rsidRPr="0028369A">
        <w:rPr>
          <w:rFonts w:cs="Times New Roman"/>
          <w:lang w:val="en"/>
        </w:rPr>
        <w:t xml:space="preserve">Spanish government </w:t>
      </w:r>
      <w:r w:rsidR="00305B26" w:rsidRPr="0028369A">
        <w:rPr>
          <w:rFonts w:cs="Times New Roman"/>
          <w:lang w:val="en"/>
        </w:rPr>
        <w:t xml:space="preserve">failed to keep dialogue </w:t>
      </w:r>
      <w:r w:rsidR="001727A7" w:rsidRPr="0028369A">
        <w:rPr>
          <w:rFonts w:cs="Times New Roman"/>
          <w:lang w:val="en"/>
        </w:rPr>
        <w:t xml:space="preserve">with the group. After bomb attack </w:t>
      </w:r>
      <w:r w:rsidR="00B41174" w:rsidRPr="0028369A">
        <w:rPr>
          <w:rFonts w:cs="Times New Roman"/>
          <w:lang w:val="en"/>
        </w:rPr>
        <w:t>at the airport of Madrid</w:t>
      </w:r>
      <w:r w:rsidR="001727A7" w:rsidRPr="0028369A">
        <w:rPr>
          <w:rFonts w:cs="Times New Roman"/>
          <w:lang w:val="en"/>
        </w:rPr>
        <w:t>, ETA called off ceasefire in 2007</w:t>
      </w:r>
      <w:r w:rsidR="001727A7" w:rsidRPr="0028369A">
        <w:rPr>
          <w:rStyle w:val="FootnoteReference"/>
          <w:rFonts w:cs="Times New Roman"/>
          <w:lang w:val="en"/>
        </w:rPr>
        <w:footnoteReference w:id="52"/>
      </w:r>
      <w:r w:rsidR="001727A7" w:rsidRPr="0028369A">
        <w:rPr>
          <w:rFonts w:cs="Times New Roman"/>
          <w:lang w:val="en"/>
        </w:rPr>
        <w:t xml:space="preserve">. </w:t>
      </w:r>
      <w:r w:rsidR="00B41174" w:rsidRPr="0028369A">
        <w:rPr>
          <w:rFonts w:cs="Times New Roman"/>
          <w:lang w:val="en"/>
        </w:rPr>
        <w:t>On the 14</w:t>
      </w:r>
      <w:r w:rsidR="00B41174" w:rsidRPr="0028369A">
        <w:rPr>
          <w:rFonts w:cs="Times New Roman"/>
          <w:vertAlign w:val="superscript"/>
          <w:lang w:val="en"/>
        </w:rPr>
        <w:t>th</w:t>
      </w:r>
      <w:r w:rsidR="00B41174" w:rsidRPr="0028369A">
        <w:rPr>
          <w:rFonts w:cs="Times New Roman"/>
          <w:lang w:val="en"/>
        </w:rPr>
        <w:t xml:space="preserve"> of January in 2007 thousands of people protested in Madrid and Bilbao against the bombing </w:t>
      </w:r>
      <w:r w:rsidR="00456F69" w:rsidRPr="0028369A">
        <w:rPr>
          <w:rFonts w:cs="Times New Roman"/>
          <w:lang w:val="en"/>
        </w:rPr>
        <w:t>at</w:t>
      </w:r>
      <w:r w:rsidR="00B41174" w:rsidRPr="0028369A">
        <w:rPr>
          <w:rFonts w:cs="Times New Roman"/>
          <w:lang w:val="en"/>
        </w:rPr>
        <w:t xml:space="preserve"> Madrid’s airport</w:t>
      </w:r>
      <w:r w:rsidR="001A0537" w:rsidRPr="0028369A">
        <w:rPr>
          <w:rStyle w:val="FootnoteReference"/>
          <w:rFonts w:cs="Times New Roman"/>
          <w:lang w:val="en"/>
        </w:rPr>
        <w:footnoteReference w:id="53"/>
      </w:r>
      <w:r w:rsidR="00B41174" w:rsidRPr="0028369A">
        <w:rPr>
          <w:rFonts w:cs="Times New Roman"/>
          <w:lang w:val="en"/>
        </w:rPr>
        <w:t xml:space="preserve">. </w:t>
      </w:r>
      <w:r w:rsidR="001A0537" w:rsidRPr="0028369A">
        <w:rPr>
          <w:rFonts w:cs="Times New Roman"/>
          <w:lang w:val="en"/>
        </w:rPr>
        <w:t>In 2007 ETA was ready to make new commitments to peace if Spanish authorities end attacks against the group. Dialog between Spanish government and ETA again failed. Spanish Prime Minister Jose Luis Rodriguez</w:t>
      </w:r>
      <w:r w:rsidR="00F8617A">
        <w:rPr>
          <w:rFonts w:cs="Times New Roman"/>
          <w:lang w:val="en"/>
        </w:rPr>
        <w:t xml:space="preserve"> Zapatero</w:t>
      </w:r>
      <w:r w:rsidR="001A0537" w:rsidRPr="0028369A">
        <w:rPr>
          <w:rFonts w:cs="Times New Roman"/>
          <w:lang w:val="en"/>
        </w:rPr>
        <w:t xml:space="preserve"> denied proposal of ETA and terrorist group ended permanent ceasefire. </w:t>
      </w:r>
      <w:r w:rsidR="006C7F0E" w:rsidRPr="0028369A">
        <w:rPr>
          <w:rFonts w:cs="Times New Roman"/>
          <w:lang w:val="en"/>
        </w:rPr>
        <w:t>Many Basques also lost faith and hopes for ETA and were judging its violent activities. Spanish people got tired from periodical attacks and insecurities organized by ETA and that can be clearly seen in both tables – the feeling of nationalistic sentiment and support declined.</w:t>
      </w:r>
    </w:p>
    <w:p w:rsidR="001A0537" w:rsidRPr="0028369A" w:rsidRDefault="009A386C" w:rsidP="00CB50EA">
      <w:pPr>
        <w:jc w:val="both"/>
        <w:rPr>
          <w:rFonts w:cs="Times New Roman"/>
          <w:lang w:val="en"/>
        </w:rPr>
      </w:pPr>
      <w:r w:rsidRPr="0028369A">
        <w:rPr>
          <w:rFonts w:cs="Times New Roman"/>
          <w:lang w:val="en"/>
        </w:rPr>
        <w:t>In the p</w:t>
      </w:r>
      <w:r w:rsidR="00311214" w:rsidRPr="0028369A">
        <w:rPr>
          <w:rFonts w:cs="Times New Roman"/>
          <w:lang w:val="en"/>
        </w:rPr>
        <w:t xml:space="preserve">eriod from 2008 to 2010 </w:t>
      </w:r>
      <w:r w:rsidRPr="0028369A">
        <w:rPr>
          <w:rFonts w:cs="Times New Roman"/>
          <w:lang w:val="en"/>
        </w:rPr>
        <w:t>Spanish government was dealing with economic crisis – unemployment soared to 17,4 % with over 4 million people jobless</w:t>
      </w:r>
      <w:r w:rsidRPr="0028369A">
        <w:rPr>
          <w:rStyle w:val="FootnoteReference"/>
          <w:rFonts w:cs="Times New Roman"/>
          <w:lang w:val="en"/>
        </w:rPr>
        <w:footnoteReference w:id="54"/>
      </w:r>
      <w:r w:rsidRPr="0028369A">
        <w:rPr>
          <w:rFonts w:cs="Times New Roman"/>
          <w:lang w:val="en"/>
        </w:rPr>
        <w:t xml:space="preserve">. </w:t>
      </w:r>
      <w:r w:rsidR="00005447" w:rsidRPr="0028369A">
        <w:rPr>
          <w:rFonts w:cs="Times New Roman"/>
          <w:lang w:val="en"/>
        </w:rPr>
        <w:t>The first mass labor protests happened since Socialist Worker’s Party came to power</w:t>
      </w:r>
      <w:r w:rsidR="00920E6D" w:rsidRPr="0028369A">
        <w:rPr>
          <w:rFonts w:cs="Times New Roman"/>
          <w:lang w:val="en"/>
        </w:rPr>
        <w:t xml:space="preserve"> in Spain</w:t>
      </w:r>
      <w:r w:rsidR="00005447" w:rsidRPr="0028369A">
        <w:rPr>
          <w:rFonts w:cs="Times New Roman"/>
          <w:lang w:val="en"/>
        </w:rPr>
        <w:t xml:space="preserve">. </w:t>
      </w:r>
      <w:r w:rsidR="00920E6D" w:rsidRPr="0028369A">
        <w:rPr>
          <w:rFonts w:cs="Times New Roman"/>
          <w:lang w:val="en"/>
        </w:rPr>
        <w:t xml:space="preserve">Meanwhile </w:t>
      </w:r>
      <w:r w:rsidR="00831A27" w:rsidRPr="0028369A">
        <w:rPr>
          <w:rFonts w:cs="Times New Roman"/>
          <w:lang w:val="en"/>
        </w:rPr>
        <w:t>Spanish government was focused to resolve existing economic crisis</w:t>
      </w:r>
      <w:r w:rsidR="00920E6D" w:rsidRPr="0028369A">
        <w:rPr>
          <w:rFonts w:cs="Times New Roman"/>
          <w:lang w:val="en"/>
        </w:rPr>
        <w:t xml:space="preserve">, </w:t>
      </w:r>
      <w:r w:rsidR="00BB6167" w:rsidRPr="0028369A">
        <w:rPr>
          <w:rFonts w:cs="Times New Roman"/>
          <w:lang w:val="en"/>
        </w:rPr>
        <w:t xml:space="preserve">Basque managed to deal with economic crisis, because of existing autonomy in fiscal activities. </w:t>
      </w:r>
      <w:r w:rsidR="00280EAE" w:rsidRPr="0028369A">
        <w:rPr>
          <w:rFonts w:cs="Times New Roman"/>
          <w:lang w:val="en"/>
        </w:rPr>
        <w:t xml:space="preserve">By comparing </w:t>
      </w:r>
      <w:r w:rsidR="009D125F" w:rsidRPr="0028369A">
        <w:rPr>
          <w:rFonts w:cs="Times New Roman"/>
          <w:lang w:val="en"/>
        </w:rPr>
        <w:t xml:space="preserve">the </w:t>
      </w:r>
      <w:r w:rsidR="00280EAE" w:rsidRPr="0028369A">
        <w:rPr>
          <w:rFonts w:cs="Times New Roman"/>
          <w:lang w:val="en"/>
        </w:rPr>
        <w:t>numbers</w:t>
      </w:r>
      <w:r w:rsidR="009D125F" w:rsidRPr="0028369A">
        <w:rPr>
          <w:rFonts w:cs="Times New Roman"/>
          <w:lang w:val="en"/>
        </w:rPr>
        <w:t>, Basque region</w:t>
      </w:r>
      <w:r w:rsidR="00422A36" w:rsidRPr="0028369A">
        <w:rPr>
          <w:rFonts w:cs="Times New Roman"/>
          <w:lang w:val="en"/>
        </w:rPr>
        <w:t xml:space="preserve"> had</w:t>
      </w:r>
      <w:r w:rsidR="00280EAE" w:rsidRPr="0028369A">
        <w:rPr>
          <w:rFonts w:cs="Times New Roman"/>
          <w:lang w:val="en"/>
        </w:rPr>
        <w:t xml:space="preserve"> 12.1% debt of the GDP, while Spanish </w:t>
      </w:r>
      <w:r w:rsidR="009D125F" w:rsidRPr="0028369A">
        <w:rPr>
          <w:rFonts w:cs="Times New Roman"/>
          <w:lang w:val="en"/>
        </w:rPr>
        <w:t>government had</w:t>
      </w:r>
      <w:r w:rsidR="00280EAE" w:rsidRPr="0028369A">
        <w:rPr>
          <w:rFonts w:cs="Times New Roman"/>
          <w:lang w:val="en"/>
        </w:rPr>
        <w:t xml:space="preserve"> a debt to GDP ratio of almost 90%</w:t>
      </w:r>
      <w:r w:rsidR="00422A36" w:rsidRPr="0028369A">
        <w:rPr>
          <w:rStyle w:val="FootnoteReference"/>
          <w:rFonts w:cs="Times New Roman"/>
          <w:lang w:val="en"/>
        </w:rPr>
        <w:footnoteReference w:id="55"/>
      </w:r>
      <w:r w:rsidR="00280EAE" w:rsidRPr="0028369A">
        <w:rPr>
          <w:rFonts w:cs="Times New Roman"/>
          <w:lang w:val="en"/>
        </w:rPr>
        <w:t>. Also</w:t>
      </w:r>
      <w:r w:rsidR="00664710">
        <w:rPr>
          <w:rFonts w:cs="Times New Roman"/>
          <w:lang w:val="en"/>
        </w:rPr>
        <w:t>,</w:t>
      </w:r>
      <w:r w:rsidR="00280EAE" w:rsidRPr="0028369A">
        <w:rPr>
          <w:rFonts w:cs="Times New Roman"/>
          <w:lang w:val="en"/>
        </w:rPr>
        <w:t xml:space="preserve"> unemployment rates</w:t>
      </w:r>
      <w:r w:rsidR="00920E6D" w:rsidRPr="0028369A">
        <w:rPr>
          <w:rFonts w:cs="Times New Roman"/>
          <w:lang w:val="en"/>
        </w:rPr>
        <w:t xml:space="preserve"> in Basque region</w:t>
      </w:r>
      <w:r w:rsidR="00280EAE" w:rsidRPr="0028369A">
        <w:rPr>
          <w:rFonts w:cs="Times New Roman"/>
          <w:lang w:val="en"/>
        </w:rPr>
        <w:t xml:space="preserve"> were double less than</w:t>
      </w:r>
      <w:r w:rsidR="009D125F" w:rsidRPr="0028369A">
        <w:rPr>
          <w:rFonts w:cs="Times New Roman"/>
          <w:lang w:val="en"/>
        </w:rPr>
        <w:t xml:space="preserve"> in other parts of Spain</w:t>
      </w:r>
      <w:r w:rsidR="00280EAE" w:rsidRPr="0028369A">
        <w:rPr>
          <w:rFonts w:cs="Times New Roman"/>
          <w:lang w:val="en"/>
        </w:rPr>
        <w:t>.</w:t>
      </w:r>
      <w:r w:rsidR="009D125F" w:rsidRPr="0028369A">
        <w:rPr>
          <w:rFonts w:cs="Times New Roman"/>
          <w:lang w:val="en"/>
        </w:rPr>
        <w:t xml:space="preserve"> </w:t>
      </w:r>
      <w:r w:rsidR="00451651" w:rsidRPr="0028369A">
        <w:rPr>
          <w:rFonts w:cs="Times New Roman"/>
          <w:lang w:val="en"/>
        </w:rPr>
        <w:t xml:space="preserve">Basques proposed declaration on self-determination, but it was blocked by Constitutional Court. </w:t>
      </w:r>
      <w:r w:rsidR="006B1A4E" w:rsidRPr="0028369A">
        <w:rPr>
          <w:rFonts w:cs="Times New Roman"/>
          <w:lang w:val="en"/>
        </w:rPr>
        <w:t>Apart from the economic crisis,</w:t>
      </w:r>
      <w:r w:rsidR="00150688" w:rsidRPr="0028369A">
        <w:rPr>
          <w:rFonts w:cs="Times New Roman"/>
          <w:lang w:val="en"/>
        </w:rPr>
        <w:t xml:space="preserve"> in 2009 crucial event happened – </w:t>
      </w:r>
      <w:r w:rsidR="0027686E">
        <w:rPr>
          <w:rFonts w:cs="Times New Roman"/>
          <w:lang w:val="en"/>
        </w:rPr>
        <w:t xml:space="preserve">the </w:t>
      </w:r>
      <w:r w:rsidR="005F56F0" w:rsidRPr="0028369A">
        <w:rPr>
          <w:rFonts w:cs="Times New Roman"/>
          <w:lang w:val="en"/>
        </w:rPr>
        <w:t xml:space="preserve">parliament in the Basque region </w:t>
      </w:r>
      <w:r w:rsidR="009536B2" w:rsidRPr="0028369A">
        <w:rPr>
          <w:rFonts w:cs="Times New Roman"/>
          <w:lang w:val="en"/>
        </w:rPr>
        <w:t>of Spain vote</w:t>
      </w:r>
      <w:r w:rsidR="00920E6D" w:rsidRPr="0028369A">
        <w:rPr>
          <w:rFonts w:cs="Times New Roman"/>
          <w:lang w:val="en"/>
        </w:rPr>
        <w:t>d</w:t>
      </w:r>
      <w:r w:rsidR="009536B2" w:rsidRPr="0028369A">
        <w:rPr>
          <w:rFonts w:cs="Times New Roman"/>
          <w:lang w:val="en"/>
        </w:rPr>
        <w:t xml:space="preserve"> in its first non-</w:t>
      </w:r>
      <w:r w:rsidR="005F56F0" w:rsidRPr="0028369A">
        <w:rPr>
          <w:rFonts w:cs="Times New Roman"/>
          <w:lang w:val="en"/>
        </w:rPr>
        <w:t>nationalist government in 30 years</w:t>
      </w:r>
      <w:r w:rsidR="005F56F0" w:rsidRPr="0028369A">
        <w:rPr>
          <w:rStyle w:val="FootnoteReference"/>
          <w:rFonts w:cs="Times New Roman"/>
          <w:lang w:val="en"/>
        </w:rPr>
        <w:footnoteReference w:id="56"/>
      </w:r>
      <w:r w:rsidR="005F56F0" w:rsidRPr="0028369A">
        <w:rPr>
          <w:rFonts w:cs="Times New Roman"/>
          <w:lang w:val="en"/>
        </w:rPr>
        <w:t>.</w:t>
      </w:r>
      <w:r w:rsidR="009536B2" w:rsidRPr="0028369A">
        <w:rPr>
          <w:rFonts w:cs="Times New Roman"/>
          <w:lang w:val="en"/>
        </w:rPr>
        <w:t xml:space="preserve"> Before </w:t>
      </w:r>
      <w:r w:rsidR="0027686E">
        <w:rPr>
          <w:rFonts w:cs="Times New Roman"/>
          <w:lang w:val="en"/>
        </w:rPr>
        <w:t xml:space="preserve">the </w:t>
      </w:r>
      <w:r w:rsidR="009536B2" w:rsidRPr="0028369A">
        <w:rPr>
          <w:rFonts w:cs="Times New Roman"/>
          <w:lang w:val="en"/>
        </w:rPr>
        <w:t xml:space="preserve">elections </w:t>
      </w:r>
      <w:r w:rsidR="00B9533C" w:rsidRPr="0028369A">
        <w:rPr>
          <w:rFonts w:cs="Times New Roman"/>
          <w:lang w:val="en"/>
        </w:rPr>
        <w:t xml:space="preserve">the </w:t>
      </w:r>
      <w:r w:rsidR="005D2DAB" w:rsidRPr="0028369A">
        <w:rPr>
          <w:rFonts w:cs="Times New Roman"/>
          <w:lang w:val="en"/>
        </w:rPr>
        <w:t xml:space="preserve">European Court of Human Rights </w:t>
      </w:r>
      <w:r w:rsidR="00AE737F" w:rsidRPr="0028369A">
        <w:rPr>
          <w:rFonts w:cs="Times New Roman"/>
          <w:lang w:val="en"/>
        </w:rPr>
        <w:t>banned</w:t>
      </w:r>
      <w:r w:rsidR="00B9533C" w:rsidRPr="0028369A">
        <w:rPr>
          <w:rFonts w:cs="Times New Roman"/>
          <w:lang w:val="en"/>
        </w:rPr>
        <w:t xml:space="preserve"> two Basque political </w:t>
      </w:r>
      <w:r w:rsidR="00AE737F" w:rsidRPr="0028369A">
        <w:rPr>
          <w:rFonts w:cs="Times New Roman"/>
          <w:lang w:val="en"/>
        </w:rPr>
        <w:t>parties</w:t>
      </w:r>
      <w:r w:rsidR="00B9533C" w:rsidRPr="0028369A">
        <w:rPr>
          <w:rFonts w:cs="Times New Roman"/>
          <w:lang w:val="en"/>
        </w:rPr>
        <w:t xml:space="preserve">, which were closely linked to ETA: Basque Nationalist Action and the Communist Party of the Basque Lands. </w:t>
      </w:r>
      <w:r w:rsidR="00536E64" w:rsidRPr="0028369A">
        <w:rPr>
          <w:rFonts w:cs="Times New Roman"/>
          <w:lang w:val="en"/>
        </w:rPr>
        <w:t>After elections</w:t>
      </w:r>
      <w:r w:rsidR="00664710">
        <w:rPr>
          <w:rFonts w:cs="Times New Roman"/>
          <w:lang w:val="en"/>
        </w:rPr>
        <w:t>,</w:t>
      </w:r>
      <w:r w:rsidR="00536E64" w:rsidRPr="0028369A">
        <w:rPr>
          <w:rFonts w:cs="Times New Roman"/>
          <w:lang w:val="en"/>
        </w:rPr>
        <w:t xml:space="preserve"> </w:t>
      </w:r>
      <w:r w:rsidR="00536E64" w:rsidRPr="0028369A">
        <w:rPr>
          <w:rFonts w:cs="Times New Roman"/>
          <w:lang w:val="en"/>
        </w:rPr>
        <w:lastRenderedPageBreak/>
        <w:t xml:space="preserve">ETA continued its terrorist activities and killed French policemen, which made President of France Nicolas Sarkozy to vow to eradicate all ETA basses in France. </w:t>
      </w:r>
      <w:r w:rsidR="00F23DF1" w:rsidRPr="0028369A">
        <w:rPr>
          <w:rFonts w:cs="Times New Roman"/>
          <w:lang w:val="en"/>
        </w:rPr>
        <w:t xml:space="preserve">The results of </w:t>
      </w:r>
      <w:r w:rsidR="00F23DF1" w:rsidRPr="0028369A">
        <w:rPr>
          <w:rFonts w:cs="Times New Roman"/>
          <w:i/>
          <w:lang w:val="en"/>
        </w:rPr>
        <w:t>Table 1</w:t>
      </w:r>
      <w:r w:rsidR="00F23DF1" w:rsidRPr="0028369A">
        <w:rPr>
          <w:rFonts w:cs="Times New Roman"/>
          <w:lang w:val="en"/>
        </w:rPr>
        <w:t xml:space="preserve"> and </w:t>
      </w:r>
      <w:r w:rsidR="00F23DF1" w:rsidRPr="0028369A">
        <w:rPr>
          <w:rFonts w:cs="Times New Roman"/>
          <w:i/>
          <w:lang w:val="en"/>
        </w:rPr>
        <w:t>Table 2</w:t>
      </w:r>
      <w:r w:rsidR="00620F81" w:rsidRPr="0028369A">
        <w:rPr>
          <w:rFonts w:cs="Times New Roman"/>
          <w:i/>
          <w:lang w:val="en"/>
        </w:rPr>
        <w:t xml:space="preserve"> </w:t>
      </w:r>
      <w:r w:rsidR="00620F81" w:rsidRPr="0028369A">
        <w:rPr>
          <w:rFonts w:cs="Times New Roman"/>
          <w:lang w:val="en"/>
        </w:rPr>
        <w:t xml:space="preserve">illustrates </w:t>
      </w:r>
      <w:r w:rsidR="000D005D" w:rsidRPr="0028369A">
        <w:rPr>
          <w:rFonts w:cs="Times New Roman"/>
          <w:lang w:val="en"/>
        </w:rPr>
        <w:t xml:space="preserve">that Basque </w:t>
      </w:r>
      <w:r w:rsidR="00F21AEA">
        <w:rPr>
          <w:rFonts w:cs="Times New Roman"/>
          <w:lang w:val="en"/>
        </w:rPr>
        <w:t>national sentiment</w:t>
      </w:r>
      <w:r w:rsidR="003D50D8" w:rsidRPr="0028369A">
        <w:rPr>
          <w:rFonts w:cs="Times New Roman"/>
          <w:lang w:val="en"/>
        </w:rPr>
        <w:t xml:space="preserve"> (39% of yes answers)</w:t>
      </w:r>
      <w:r w:rsidR="000D005D" w:rsidRPr="0028369A">
        <w:rPr>
          <w:rFonts w:cs="Times New Roman"/>
          <w:lang w:val="en"/>
        </w:rPr>
        <w:t xml:space="preserve"> and </w:t>
      </w:r>
      <w:r w:rsidR="003D50D8" w:rsidRPr="0028369A">
        <w:rPr>
          <w:rFonts w:cs="Times New Roman"/>
          <w:lang w:val="en"/>
        </w:rPr>
        <w:t xml:space="preserve">decision </w:t>
      </w:r>
      <w:r w:rsidR="000D005D" w:rsidRPr="0028369A">
        <w:rPr>
          <w:rFonts w:cs="Times New Roman"/>
          <w:lang w:val="en"/>
        </w:rPr>
        <w:t>about the independent country</w:t>
      </w:r>
      <w:r w:rsidR="003D50D8" w:rsidRPr="0028369A">
        <w:rPr>
          <w:rFonts w:cs="Times New Roman"/>
          <w:lang w:val="en"/>
        </w:rPr>
        <w:t xml:space="preserve"> (dropped down from 62% to 61%</w:t>
      </w:r>
      <w:r w:rsidR="00920E6D" w:rsidRPr="0028369A">
        <w:rPr>
          <w:rFonts w:cs="Times New Roman"/>
          <w:lang w:val="en"/>
        </w:rPr>
        <w:t xml:space="preserve"> of yes answers</w:t>
      </w:r>
      <w:r w:rsidR="003D50D8" w:rsidRPr="0028369A">
        <w:rPr>
          <w:rFonts w:cs="Times New Roman"/>
          <w:lang w:val="en"/>
        </w:rPr>
        <w:t>)</w:t>
      </w:r>
      <w:r w:rsidR="000D005D" w:rsidRPr="0028369A">
        <w:rPr>
          <w:rFonts w:cs="Times New Roman"/>
          <w:lang w:val="en"/>
        </w:rPr>
        <w:t xml:space="preserve"> kept steady. </w:t>
      </w:r>
      <w:r w:rsidR="00CB50EA" w:rsidRPr="0028369A">
        <w:rPr>
          <w:rFonts w:cs="Times New Roman"/>
          <w:lang w:val="en"/>
        </w:rPr>
        <w:t xml:space="preserve">Even if </w:t>
      </w:r>
      <w:r w:rsidR="00EF4426" w:rsidRPr="0028369A">
        <w:rPr>
          <w:rFonts w:cs="Times New Roman"/>
          <w:lang w:val="en"/>
        </w:rPr>
        <w:t>both nationalistic parties in Basque were banned, opinions and feelings of identity of citizens did not change.</w:t>
      </w:r>
    </w:p>
    <w:p w:rsidR="00B77E2A" w:rsidRPr="0028369A" w:rsidRDefault="00920E6D" w:rsidP="006917F0">
      <w:pPr>
        <w:jc w:val="both"/>
        <w:rPr>
          <w:rFonts w:eastAsia="Times New Roman" w:cs="Times New Roman"/>
          <w:color w:val="000000" w:themeColor="text1"/>
          <w:lang w:val="en-GB"/>
        </w:rPr>
      </w:pPr>
      <w:r w:rsidRPr="0028369A">
        <w:rPr>
          <w:rFonts w:cs="Times New Roman"/>
          <w:lang w:val="en"/>
        </w:rPr>
        <w:t xml:space="preserve">The year of 2010 begun with a new </w:t>
      </w:r>
      <w:r w:rsidR="002B3253" w:rsidRPr="0028369A">
        <w:rPr>
          <w:rFonts w:cs="Times New Roman"/>
          <w:lang w:val="en"/>
        </w:rPr>
        <w:t>declaration of ceasefire by ETA, but</w:t>
      </w:r>
      <w:r w:rsidRPr="0028369A">
        <w:rPr>
          <w:rFonts w:cs="Times New Roman"/>
          <w:lang w:val="en"/>
        </w:rPr>
        <w:t xml:space="preserve"> </w:t>
      </w:r>
      <w:r w:rsidR="00F1263D">
        <w:rPr>
          <w:rFonts w:cs="Times New Roman"/>
          <w:lang w:val="en"/>
        </w:rPr>
        <w:t xml:space="preserve">the </w:t>
      </w:r>
      <w:r w:rsidR="00522A3E" w:rsidRPr="0028369A">
        <w:rPr>
          <w:rFonts w:cs="Times New Roman"/>
          <w:lang w:val="en"/>
        </w:rPr>
        <w:t>Spanish government</w:t>
      </w:r>
      <w:r w:rsidR="0036134F" w:rsidRPr="0028369A">
        <w:rPr>
          <w:rFonts w:cs="Times New Roman"/>
          <w:lang w:val="en"/>
        </w:rPr>
        <w:t xml:space="preserve"> </w:t>
      </w:r>
      <w:r w:rsidR="002B3253" w:rsidRPr="0028369A">
        <w:rPr>
          <w:rFonts w:cs="Times New Roman"/>
          <w:lang w:val="en"/>
        </w:rPr>
        <w:t>dismissed the move stating that ‘</w:t>
      </w:r>
      <w:r w:rsidR="002B3253" w:rsidRPr="0028369A">
        <w:rPr>
          <w:rFonts w:eastAsia="Times New Roman" w:cs="Times New Roman"/>
          <w:i/>
          <w:color w:val="000000" w:themeColor="text1"/>
        </w:rPr>
        <w:t>there can be n</w:t>
      </w:r>
      <w:r w:rsidR="00FE3AA9" w:rsidRPr="0028369A">
        <w:rPr>
          <w:rFonts w:eastAsia="Times New Roman" w:cs="Times New Roman"/>
          <w:i/>
          <w:color w:val="000000" w:themeColor="text1"/>
        </w:rPr>
        <w:t>o political settlement until ETA</w:t>
      </w:r>
      <w:r w:rsidR="002B3253" w:rsidRPr="0028369A">
        <w:rPr>
          <w:rFonts w:eastAsia="Times New Roman" w:cs="Times New Roman"/>
          <w:i/>
          <w:color w:val="000000" w:themeColor="text1"/>
        </w:rPr>
        <w:t xml:space="preserve"> renounces violence for good and disarms</w:t>
      </w:r>
      <w:r w:rsidR="002B3253" w:rsidRPr="0028369A">
        <w:rPr>
          <w:rFonts w:eastAsia="Times New Roman" w:cs="Times New Roman"/>
          <w:color w:val="000000" w:themeColor="text1"/>
        </w:rPr>
        <w:t>’</w:t>
      </w:r>
      <w:r w:rsidR="002B3253" w:rsidRPr="0028369A">
        <w:rPr>
          <w:rStyle w:val="FootnoteReference"/>
          <w:rFonts w:eastAsia="Times New Roman" w:cs="Times New Roman"/>
          <w:color w:val="000000" w:themeColor="text1"/>
        </w:rPr>
        <w:footnoteReference w:id="57"/>
      </w:r>
      <w:r w:rsidR="002B3253" w:rsidRPr="0028369A">
        <w:rPr>
          <w:rFonts w:eastAsia="Times New Roman" w:cs="Times New Roman"/>
          <w:color w:val="000000" w:themeColor="text1"/>
        </w:rPr>
        <w:t>.</w:t>
      </w:r>
      <w:r w:rsidR="00FE3AA9" w:rsidRPr="0028369A">
        <w:rPr>
          <w:rFonts w:eastAsia="Times New Roman" w:cs="Times New Roman"/>
          <w:color w:val="000000" w:themeColor="text1"/>
        </w:rPr>
        <w:t xml:space="preserve"> </w:t>
      </w:r>
      <w:r w:rsidR="00F65BC7" w:rsidRPr="0028369A">
        <w:rPr>
          <w:rFonts w:eastAsia="Times New Roman" w:cs="Times New Roman"/>
          <w:color w:val="000000" w:themeColor="text1"/>
        </w:rPr>
        <w:t xml:space="preserve">Even if </w:t>
      </w:r>
      <w:r w:rsidR="00B20349">
        <w:rPr>
          <w:rFonts w:eastAsia="Times New Roman" w:cs="Times New Roman"/>
          <w:color w:val="000000" w:themeColor="text1"/>
        </w:rPr>
        <w:t xml:space="preserve">the </w:t>
      </w:r>
      <w:r w:rsidR="00F65BC7" w:rsidRPr="0028369A">
        <w:rPr>
          <w:rFonts w:eastAsia="Times New Roman" w:cs="Times New Roman"/>
          <w:color w:val="000000" w:themeColor="text1"/>
        </w:rPr>
        <w:t xml:space="preserve">new conservative government headed by Mario </w:t>
      </w:r>
      <w:proofErr w:type="spellStart"/>
      <w:r w:rsidR="00F65BC7" w:rsidRPr="0028369A">
        <w:rPr>
          <w:rFonts w:eastAsia="Times New Roman" w:cs="Times New Roman"/>
          <w:color w:val="000000" w:themeColor="text1"/>
        </w:rPr>
        <w:t>Rajoy</w:t>
      </w:r>
      <w:proofErr w:type="spellEnd"/>
      <w:r w:rsidR="00F65BC7" w:rsidRPr="0028369A">
        <w:rPr>
          <w:rFonts w:eastAsia="Times New Roman" w:cs="Times New Roman"/>
          <w:color w:val="000000" w:themeColor="text1"/>
        </w:rPr>
        <w:t xml:space="preserve"> took up the office, unemployment in Spain reached 5 million mark</w:t>
      </w:r>
      <w:r w:rsidR="00F65BC7" w:rsidRPr="0028369A">
        <w:rPr>
          <w:rStyle w:val="FootnoteReference"/>
          <w:rFonts w:eastAsia="Times New Roman" w:cs="Times New Roman"/>
          <w:color w:val="000000" w:themeColor="text1"/>
        </w:rPr>
        <w:footnoteReference w:id="58"/>
      </w:r>
      <w:r w:rsidR="001E659D" w:rsidRPr="0028369A">
        <w:rPr>
          <w:rFonts w:eastAsia="Times New Roman" w:cs="Times New Roman"/>
          <w:color w:val="000000" w:themeColor="text1"/>
        </w:rPr>
        <w:t xml:space="preserve"> and still dismissed the move regarding to ETA. </w:t>
      </w:r>
      <w:r w:rsidR="005812AB" w:rsidRPr="0028369A">
        <w:rPr>
          <w:rFonts w:eastAsia="Times New Roman" w:cs="Times New Roman"/>
          <w:color w:val="000000" w:themeColor="text1"/>
        </w:rPr>
        <w:t xml:space="preserve">Armed Basque separatist group was willing to </w:t>
      </w:r>
      <w:r w:rsidR="005812AB" w:rsidRPr="0028369A">
        <w:rPr>
          <w:rFonts w:eastAsia="Times New Roman" w:cs="Times New Roman"/>
          <w:color w:val="000000" w:themeColor="text1"/>
          <w:lang w:val="en-GB"/>
        </w:rPr>
        <w:t>accept international mediation to solve long-running conflict with Spanish government. In 2011</w:t>
      </w:r>
      <w:r w:rsidR="00664710">
        <w:rPr>
          <w:rFonts w:eastAsia="Times New Roman" w:cs="Times New Roman"/>
          <w:color w:val="000000" w:themeColor="text1"/>
          <w:lang w:val="en-GB"/>
        </w:rPr>
        <w:t>,</w:t>
      </w:r>
      <w:r w:rsidR="005812AB" w:rsidRPr="0028369A">
        <w:rPr>
          <w:rFonts w:eastAsia="Times New Roman" w:cs="Times New Roman"/>
          <w:color w:val="000000" w:themeColor="text1"/>
          <w:lang w:val="en-GB"/>
        </w:rPr>
        <w:t xml:space="preserve"> thousands of people marched on Basque streets to protest the </w:t>
      </w:r>
      <w:r w:rsidR="002A2484" w:rsidRPr="0028369A">
        <w:rPr>
          <w:rFonts w:eastAsia="Times New Roman" w:cs="Times New Roman"/>
          <w:color w:val="000000" w:themeColor="text1"/>
          <w:lang w:val="en-GB"/>
        </w:rPr>
        <w:t>government’s</w:t>
      </w:r>
      <w:r w:rsidR="005812AB" w:rsidRPr="0028369A">
        <w:rPr>
          <w:rFonts w:eastAsia="Times New Roman" w:cs="Times New Roman"/>
          <w:color w:val="000000" w:themeColor="text1"/>
          <w:lang w:val="en-GB"/>
        </w:rPr>
        <w:t xml:space="preserve"> decision of shipping separatist </w:t>
      </w:r>
      <w:r w:rsidR="002A2484" w:rsidRPr="0028369A">
        <w:rPr>
          <w:rFonts w:eastAsia="Times New Roman" w:cs="Times New Roman"/>
          <w:color w:val="000000" w:themeColor="text1"/>
          <w:lang w:val="en-GB"/>
        </w:rPr>
        <w:t>prisoners</w:t>
      </w:r>
      <w:r w:rsidR="005812AB" w:rsidRPr="0028369A">
        <w:rPr>
          <w:rFonts w:eastAsia="Times New Roman" w:cs="Times New Roman"/>
          <w:color w:val="000000" w:themeColor="text1"/>
          <w:lang w:val="en-GB"/>
        </w:rPr>
        <w:t xml:space="preserve"> </w:t>
      </w:r>
      <w:r w:rsidR="002A2484" w:rsidRPr="0028369A">
        <w:rPr>
          <w:rFonts w:eastAsia="Times New Roman" w:cs="Times New Roman"/>
          <w:color w:val="000000" w:themeColor="text1"/>
          <w:lang w:val="en-GB"/>
        </w:rPr>
        <w:t>convicted of terror to jails far from their home</w:t>
      </w:r>
      <w:r w:rsidR="003E1681" w:rsidRPr="0028369A">
        <w:rPr>
          <w:rStyle w:val="FootnoteReference"/>
          <w:rFonts w:eastAsia="Times New Roman" w:cs="Times New Roman"/>
          <w:color w:val="000000" w:themeColor="text1"/>
          <w:lang w:val="en-GB"/>
        </w:rPr>
        <w:footnoteReference w:id="59"/>
      </w:r>
      <w:r w:rsidR="002A2484" w:rsidRPr="0028369A">
        <w:rPr>
          <w:rFonts w:eastAsia="Times New Roman" w:cs="Times New Roman"/>
          <w:color w:val="000000" w:themeColor="text1"/>
          <w:lang w:val="en-GB"/>
        </w:rPr>
        <w:t xml:space="preserve">. </w:t>
      </w:r>
      <w:r w:rsidR="00C97FD7" w:rsidRPr="0028369A">
        <w:rPr>
          <w:rFonts w:eastAsia="Times New Roman" w:cs="Times New Roman"/>
          <w:color w:val="000000" w:themeColor="text1"/>
          <w:lang w:val="en-GB"/>
        </w:rPr>
        <w:t xml:space="preserve">Such activity of the citizens represents existing national sentiment. </w:t>
      </w:r>
      <w:r w:rsidR="0026724E" w:rsidRPr="0028369A">
        <w:rPr>
          <w:rFonts w:eastAsia="Times New Roman" w:cs="Times New Roman"/>
          <w:color w:val="000000" w:themeColor="text1"/>
          <w:lang w:val="en-GB"/>
        </w:rPr>
        <w:t>In next month</w:t>
      </w:r>
      <w:r w:rsidR="00E73551" w:rsidRPr="0028369A">
        <w:rPr>
          <w:rFonts w:eastAsia="Times New Roman" w:cs="Times New Roman"/>
          <w:color w:val="000000" w:themeColor="text1"/>
          <w:lang w:val="en-GB"/>
        </w:rPr>
        <w:t>s</w:t>
      </w:r>
      <w:r w:rsidR="00664710">
        <w:rPr>
          <w:rFonts w:eastAsia="Times New Roman" w:cs="Times New Roman"/>
          <w:color w:val="000000" w:themeColor="text1"/>
          <w:lang w:val="en-GB"/>
        </w:rPr>
        <w:t>,</w:t>
      </w:r>
      <w:r w:rsidR="0026724E" w:rsidRPr="0028369A">
        <w:rPr>
          <w:rFonts w:eastAsia="Times New Roman" w:cs="Times New Roman"/>
          <w:color w:val="000000" w:themeColor="text1"/>
          <w:lang w:val="en-GB"/>
        </w:rPr>
        <w:t xml:space="preserve"> police of Spain and France arrested several members of ETA</w:t>
      </w:r>
      <w:r w:rsidR="00C07225" w:rsidRPr="0028369A">
        <w:rPr>
          <w:rFonts w:eastAsia="Times New Roman" w:cs="Times New Roman"/>
          <w:color w:val="000000" w:themeColor="text1"/>
          <w:lang w:val="en-GB"/>
        </w:rPr>
        <w:t xml:space="preserve">. In Spain Basque separatists created </w:t>
      </w:r>
      <w:r w:rsidR="00E410C5">
        <w:rPr>
          <w:rFonts w:eastAsia="Times New Roman" w:cs="Times New Roman"/>
          <w:color w:val="000000" w:themeColor="text1"/>
          <w:lang w:val="en-GB"/>
        </w:rPr>
        <w:t xml:space="preserve">a </w:t>
      </w:r>
      <w:r w:rsidR="00C07225" w:rsidRPr="0028369A">
        <w:rPr>
          <w:rFonts w:eastAsia="Times New Roman" w:cs="Times New Roman"/>
          <w:color w:val="000000" w:themeColor="text1"/>
          <w:lang w:val="en-GB"/>
        </w:rPr>
        <w:t xml:space="preserve">new political party </w:t>
      </w:r>
      <w:proofErr w:type="spellStart"/>
      <w:r w:rsidR="00281F4F" w:rsidRPr="0028369A">
        <w:rPr>
          <w:rFonts w:eastAsia="Times New Roman" w:cs="Times New Roman"/>
          <w:i/>
          <w:color w:val="000000" w:themeColor="text1"/>
          <w:lang w:val="en-GB"/>
        </w:rPr>
        <w:t>Sortu</w:t>
      </w:r>
      <w:proofErr w:type="spellEnd"/>
      <w:r w:rsidR="00281F4F" w:rsidRPr="0028369A">
        <w:rPr>
          <w:rFonts w:eastAsia="Times New Roman" w:cs="Times New Roman"/>
          <w:i/>
          <w:color w:val="000000" w:themeColor="text1"/>
          <w:lang w:val="en-GB"/>
        </w:rPr>
        <w:t xml:space="preserve">, </w:t>
      </w:r>
      <w:r w:rsidR="00281F4F" w:rsidRPr="0028369A">
        <w:rPr>
          <w:rFonts w:eastAsia="Times New Roman" w:cs="Times New Roman"/>
          <w:color w:val="000000" w:themeColor="text1"/>
          <w:lang w:val="en-GB"/>
        </w:rPr>
        <w:t xml:space="preserve">which rejects conducted violence by ETA. </w:t>
      </w:r>
      <w:r w:rsidR="00855B45" w:rsidRPr="0028369A">
        <w:rPr>
          <w:rFonts w:eastAsia="Times New Roman" w:cs="Times New Roman"/>
          <w:color w:val="000000" w:themeColor="text1"/>
          <w:lang w:val="en-GB"/>
        </w:rPr>
        <w:t xml:space="preserve">Several Basque separatist also held small street rallies and hung posters on walls to support </w:t>
      </w:r>
      <w:r w:rsidR="004A0915">
        <w:rPr>
          <w:rFonts w:eastAsia="Times New Roman" w:cs="Times New Roman"/>
          <w:color w:val="000000" w:themeColor="text1"/>
          <w:lang w:val="en-GB"/>
        </w:rPr>
        <w:t xml:space="preserve">the </w:t>
      </w:r>
      <w:r w:rsidR="00855B45" w:rsidRPr="0028369A">
        <w:rPr>
          <w:rFonts w:eastAsia="Times New Roman" w:cs="Times New Roman"/>
          <w:color w:val="000000" w:themeColor="text1"/>
          <w:lang w:val="en-GB"/>
        </w:rPr>
        <w:t xml:space="preserve">new political party. </w:t>
      </w:r>
      <w:r w:rsidR="000D3907" w:rsidRPr="0028369A">
        <w:rPr>
          <w:rFonts w:eastAsia="Times New Roman" w:cs="Times New Roman"/>
          <w:color w:val="000000" w:themeColor="text1"/>
          <w:lang w:val="en-GB"/>
        </w:rPr>
        <w:t>Within loosing support of citizens, ETA became w</w:t>
      </w:r>
      <w:r w:rsidR="00FC2FE6" w:rsidRPr="0028369A">
        <w:rPr>
          <w:rFonts w:eastAsia="Times New Roman" w:cs="Times New Roman"/>
          <w:color w:val="000000" w:themeColor="text1"/>
          <w:lang w:val="en-GB"/>
        </w:rPr>
        <w:t xml:space="preserve">eak. Even </w:t>
      </w:r>
      <w:proofErr w:type="spellStart"/>
      <w:r w:rsidR="00FC2FE6" w:rsidRPr="0028369A">
        <w:rPr>
          <w:rFonts w:eastAsia="Times New Roman" w:cs="Times New Roman"/>
          <w:color w:val="000000" w:themeColor="text1"/>
          <w:lang w:val="en-GB"/>
        </w:rPr>
        <w:t>Ekin</w:t>
      </w:r>
      <w:proofErr w:type="spellEnd"/>
      <w:r w:rsidR="00FC2FE6" w:rsidRPr="0028369A">
        <w:rPr>
          <w:rFonts w:eastAsia="Times New Roman" w:cs="Times New Roman"/>
          <w:color w:val="000000" w:themeColor="text1"/>
          <w:lang w:val="en-GB"/>
        </w:rPr>
        <w:t>, which was</w:t>
      </w:r>
      <w:r w:rsidR="000D3907" w:rsidRPr="0028369A">
        <w:rPr>
          <w:rFonts w:eastAsia="Times New Roman" w:cs="Times New Roman"/>
          <w:color w:val="000000" w:themeColor="text1"/>
          <w:lang w:val="en-GB"/>
        </w:rPr>
        <w:t xml:space="preserve"> a civic support organization for the Basque</w:t>
      </w:r>
      <w:r w:rsidR="00E73551" w:rsidRPr="0028369A">
        <w:rPr>
          <w:rFonts w:eastAsia="Times New Roman" w:cs="Times New Roman"/>
          <w:color w:val="000000" w:themeColor="text1"/>
          <w:lang w:val="en-GB"/>
        </w:rPr>
        <w:t xml:space="preserve"> separatist group ETA with the goals</w:t>
      </w:r>
      <w:r w:rsidR="000D3907" w:rsidRPr="0028369A">
        <w:rPr>
          <w:rFonts w:eastAsia="Times New Roman" w:cs="Times New Roman"/>
          <w:color w:val="000000" w:themeColor="text1"/>
          <w:lang w:val="en-GB"/>
        </w:rPr>
        <w:t xml:space="preserve"> of impelling independence, nation building and socialism at street</w:t>
      </w:r>
      <w:r w:rsidR="00FC2FE6" w:rsidRPr="0028369A">
        <w:rPr>
          <w:rFonts w:eastAsia="Times New Roman" w:cs="Times New Roman"/>
          <w:color w:val="000000" w:themeColor="text1"/>
          <w:lang w:val="en-GB"/>
        </w:rPr>
        <w:t xml:space="preserve"> level, had ended </w:t>
      </w:r>
      <w:r w:rsidR="00E410C5" w:rsidRPr="0028369A">
        <w:rPr>
          <w:rFonts w:eastAsia="Times New Roman" w:cs="Times New Roman"/>
          <w:color w:val="000000" w:themeColor="text1"/>
          <w:lang w:val="en-GB"/>
        </w:rPr>
        <w:t>endeavours</w:t>
      </w:r>
      <w:r w:rsidR="00FC2FE6" w:rsidRPr="0028369A">
        <w:rPr>
          <w:rFonts w:eastAsia="Times New Roman" w:cs="Times New Roman"/>
          <w:color w:val="000000" w:themeColor="text1"/>
          <w:lang w:val="en-GB"/>
        </w:rPr>
        <w:t xml:space="preserve"> as an organization. </w:t>
      </w:r>
      <w:r w:rsidR="00101F69" w:rsidRPr="0028369A">
        <w:rPr>
          <w:rFonts w:eastAsia="Times New Roman" w:cs="Times New Roman"/>
          <w:color w:val="000000" w:themeColor="text1"/>
          <w:lang w:val="en-GB"/>
        </w:rPr>
        <w:t xml:space="preserve">During Basque parliamentary elections, </w:t>
      </w:r>
      <w:r w:rsidR="00114A1E" w:rsidRPr="0028369A">
        <w:rPr>
          <w:rFonts w:eastAsia="Times New Roman" w:cs="Times New Roman"/>
          <w:color w:val="000000" w:themeColor="text1"/>
          <w:lang w:val="en-GB"/>
        </w:rPr>
        <w:t xml:space="preserve">the </w:t>
      </w:r>
      <w:r w:rsidR="00101F69" w:rsidRPr="0028369A">
        <w:rPr>
          <w:rFonts w:eastAsia="Times New Roman" w:cs="Times New Roman"/>
          <w:color w:val="000000" w:themeColor="text1"/>
          <w:lang w:val="en-GB"/>
        </w:rPr>
        <w:t>leading Basque National</w:t>
      </w:r>
      <w:r w:rsidR="00114A1E" w:rsidRPr="0028369A">
        <w:rPr>
          <w:rFonts w:eastAsia="Times New Roman" w:cs="Times New Roman"/>
          <w:color w:val="000000" w:themeColor="text1"/>
          <w:lang w:val="en-GB"/>
        </w:rPr>
        <w:t>ist</w:t>
      </w:r>
      <w:r w:rsidR="00101F69" w:rsidRPr="0028369A">
        <w:rPr>
          <w:rFonts w:eastAsia="Times New Roman" w:cs="Times New Roman"/>
          <w:color w:val="000000" w:themeColor="text1"/>
          <w:lang w:val="en-GB"/>
        </w:rPr>
        <w:t xml:space="preserve"> Party lost 3 seats thus beginning to loose support from citizens. According to the </w:t>
      </w:r>
      <w:r w:rsidR="00183027" w:rsidRPr="0028369A">
        <w:rPr>
          <w:rFonts w:eastAsia="Times New Roman" w:cs="Times New Roman"/>
          <w:i/>
          <w:color w:val="000000" w:themeColor="text1"/>
          <w:lang w:val="en-GB"/>
        </w:rPr>
        <w:t>Table</w:t>
      </w:r>
      <w:r w:rsidR="00B96471" w:rsidRPr="0028369A">
        <w:rPr>
          <w:rFonts w:eastAsia="Times New Roman" w:cs="Times New Roman"/>
          <w:i/>
          <w:color w:val="000000" w:themeColor="text1"/>
          <w:lang w:val="en-GB"/>
        </w:rPr>
        <w:t xml:space="preserve"> </w:t>
      </w:r>
      <w:r w:rsidR="00E73551" w:rsidRPr="0028369A">
        <w:rPr>
          <w:rFonts w:eastAsia="Times New Roman" w:cs="Times New Roman"/>
          <w:i/>
          <w:color w:val="000000" w:themeColor="text1"/>
          <w:lang w:val="en-GB"/>
        </w:rPr>
        <w:t>2</w:t>
      </w:r>
      <w:r w:rsidR="00183027" w:rsidRPr="0028369A">
        <w:rPr>
          <w:rFonts w:eastAsia="Times New Roman" w:cs="Times New Roman"/>
          <w:color w:val="000000" w:themeColor="text1"/>
          <w:lang w:val="en-GB"/>
        </w:rPr>
        <w:t xml:space="preserve"> there is </w:t>
      </w:r>
      <w:r w:rsidR="009F4D72" w:rsidRPr="0028369A">
        <w:rPr>
          <w:rFonts w:eastAsia="Times New Roman" w:cs="Times New Roman"/>
          <w:color w:val="000000" w:themeColor="text1"/>
          <w:lang w:val="en-GB"/>
        </w:rPr>
        <w:t>a</w:t>
      </w:r>
      <w:r w:rsidR="009F4D72">
        <w:rPr>
          <w:rFonts w:eastAsia="Times New Roman" w:cs="Times New Roman"/>
          <w:color w:val="000000" w:themeColor="text1"/>
          <w:lang w:val="en-GB"/>
        </w:rPr>
        <w:t xml:space="preserve"> </w:t>
      </w:r>
      <w:r w:rsidR="009F4D72" w:rsidRPr="0028369A">
        <w:rPr>
          <w:rFonts w:eastAsia="Times New Roman" w:cs="Times New Roman"/>
          <w:color w:val="000000" w:themeColor="text1"/>
          <w:lang w:val="en-GB"/>
        </w:rPr>
        <w:t>steady</w:t>
      </w:r>
      <w:r w:rsidR="009F4D72">
        <w:rPr>
          <w:rFonts w:eastAsia="Times New Roman" w:cs="Times New Roman"/>
          <w:color w:val="000000" w:themeColor="text1"/>
          <w:lang w:val="en-GB"/>
        </w:rPr>
        <w:t xml:space="preserve"> </w:t>
      </w:r>
      <w:r w:rsidR="009F4D72" w:rsidRPr="0028369A">
        <w:rPr>
          <w:rFonts w:eastAsia="Times New Roman" w:cs="Times New Roman"/>
          <w:color w:val="000000" w:themeColor="text1"/>
          <w:lang w:val="en-GB"/>
        </w:rPr>
        <w:t>growth</w:t>
      </w:r>
      <w:r w:rsidR="009F4D72">
        <w:rPr>
          <w:rFonts w:eastAsia="Times New Roman" w:cs="Times New Roman"/>
          <w:color w:val="000000" w:themeColor="text1"/>
          <w:lang w:val="en-GB"/>
        </w:rPr>
        <w:t xml:space="preserve"> </w:t>
      </w:r>
      <w:r w:rsidR="009F4D72" w:rsidRPr="0028369A">
        <w:rPr>
          <w:rFonts w:eastAsia="Times New Roman" w:cs="Times New Roman"/>
          <w:color w:val="000000" w:themeColor="text1"/>
          <w:lang w:val="en-GB"/>
        </w:rPr>
        <w:t>from</w:t>
      </w:r>
      <w:r w:rsidR="00F21AEA">
        <w:rPr>
          <w:rFonts w:eastAsia="Times New Roman" w:cs="Times New Roman"/>
          <w:color w:val="000000" w:themeColor="text1"/>
          <w:lang w:val="en-GB"/>
        </w:rPr>
        <w:t xml:space="preserve"> </w:t>
      </w:r>
      <w:r w:rsidR="00183027" w:rsidRPr="0028369A">
        <w:rPr>
          <w:rFonts w:eastAsia="Times New Roman" w:cs="Times New Roman"/>
          <w:color w:val="000000" w:themeColor="text1"/>
          <w:lang w:val="en-GB"/>
        </w:rPr>
        <w:t>39</w:t>
      </w:r>
      <w:proofErr w:type="gramStart"/>
      <w:r w:rsidR="00183027" w:rsidRPr="0028369A">
        <w:rPr>
          <w:rFonts w:eastAsia="Times New Roman" w:cs="Times New Roman"/>
          <w:color w:val="000000" w:themeColor="text1"/>
          <w:lang w:val="en-GB"/>
        </w:rPr>
        <w:t>%</w:t>
      </w:r>
      <w:r w:rsidR="00F21AEA">
        <w:rPr>
          <w:rFonts w:eastAsia="Times New Roman" w:cs="Times New Roman"/>
          <w:color w:val="000000" w:themeColor="text1"/>
          <w:lang w:val="en-GB"/>
        </w:rPr>
        <w:t xml:space="preserve"> </w:t>
      </w:r>
      <w:r w:rsidR="00183027" w:rsidRPr="0028369A">
        <w:rPr>
          <w:rFonts w:eastAsia="Times New Roman" w:cs="Times New Roman"/>
          <w:color w:val="000000" w:themeColor="text1"/>
          <w:lang w:val="en-GB"/>
        </w:rPr>
        <w:t xml:space="preserve"> to</w:t>
      </w:r>
      <w:proofErr w:type="gramEnd"/>
      <w:r w:rsidR="00183027" w:rsidRPr="0028369A">
        <w:rPr>
          <w:rFonts w:eastAsia="Times New Roman" w:cs="Times New Roman"/>
          <w:color w:val="000000" w:themeColor="text1"/>
          <w:lang w:val="en-GB"/>
        </w:rPr>
        <w:t xml:space="preserve"> </w:t>
      </w:r>
      <w:r w:rsidR="00F21AEA">
        <w:rPr>
          <w:rFonts w:eastAsia="Times New Roman" w:cs="Times New Roman"/>
          <w:color w:val="000000" w:themeColor="text1"/>
          <w:lang w:val="en-GB"/>
        </w:rPr>
        <w:t xml:space="preserve"> </w:t>
      </w:r>
      <w:r w:rsidR="00183027" w:rsidRPr="0028369A">
        <w:rPr>
          <w:rFonts w:eastAsia="Times New Roman" w:cs="Times New Roman"/>
          <w:color w:val="000000" w:themeColor="text1"/>
          <w:lang w:val="en-GB"/>
        </w:rPr>
        <w:t>44% of</w:t>
      </w:r>
      <w:r w:rsidR="00F21AEA">
        <w:rPr>
          <w:rFonts w:eastAsia="Times New Roman" w:cs="Times New Roman"/>
          <w:color w:val="000000" w:themeColor="text1"/>
          <w:lang w:val="en-GB"/>
        </w:rPr>
        <w:t xml:space="preserve"> </w:t>
      </w:r>
      <w:r w:rsidR="00183027" w:rsidRPr="0028369A">
        <w:rPr>
          <w:rFonts w:eastAsia="Times New Roman" w:cs="Times New Roman"/>
          <w:color w:val="000000" w:themeColor="text1"/>
          <w:lang w:val="en-GB"/>
        </w:rPr>
        <w:t xml:space="preserve"> those, who</w:t>
      </w:r>
      <w:r w:rsidR="00F21AEA">
        <w:rPr>
          <w:rFonts w:eastAsia="Times New Roman" w:cs="Times New Roman"/>
          <w:color w:val="000000" w:themeColor="text1"/>
          <w:lang w:val="en-GB"/>
        </w:rPr>
        <w:t xml:space="preserve"> </w:t>
      </w:r>
      <w:r w:rsidR="00183027" w:rsidRPr="0028369A">
        <w:rPr>
          <w:rFonts w:eastAsia="Times New Roman" w:cs="Times New Roman"/>
          <w:color w:val="000000" w:themeColor="text1"/>
          <w:lang w:val="en-GB"/>
        </w:rPr>
        <w:t xml:space="preserve"> feel belonging to national sentiments. On the other hand, such growth can be explained with the </w:t>
      </w:r>
      <w:r w:rsidR="00296077" w:rsidRPr="0028369A">
        <w:rPr>
          <w:rFonts w:eastAsia="Times New Roman" w:cs="Times New Roman"/>
          <w:color w:val="000000" w:themeColor="text1"/>
          <w:lang w:val="en-GB"/>
        </w:rPr>
        <w:t>decline</w:t>
      </w:r>
      <w:r w:rsidR="00E73551" w:rsidRPr="0028369A">
        <w:rPr>
          <w:rFonts w:eastAsia="Times New Roman" w:cs="Times New Roman"/>
          <w:color w:val="000000" w:themeColor="text1"/>
          <w:lang w:val="en-GB"/>
        </w:rPr>
        <w:t xml:space="preserve"> of</w:t>
      </w:r>
      <w:r w:rsidR="00296077" w:rsidRPr="0028369A">
        <w:rPr>
          <w:rFonts w:eastAsia="Times New Roman" w:cs="Times New Roman"/>
          <w:color w:val="000000" w:themeColor="text1"/>
          <w:lang w:val="en-GB"/>
        </w:rPr>
        <w:t xml:space="preserve"> </w:t>
      </w:r>
      <w:r w:rsidR="00183027" w:rsidRPr="0028369A">
        <w:rPr>
          <w:rFonts w:eastAsia="Times New Roman" w:cs="Times New Roman"/>
          <w:color w:val="000000" w:themeColor="text1"/>
          <w:lang w:val="en-GB"/>
        </w:rPr>
        <w:t>the citizens</w:t>
      </w:r>
      <w:r w:rsidR="00296077" w:rsidRPr="0028369A">
        <w:rPr>
          <w:rFonts w:eastAsia="Times New Roman" w:cs="Times New Roman"/>
          <w:color w:val="000000" w:themeColor="text1"/>
          <w:lang w:val="en-GB"/>
        </w:rPr>
        <w:t xml:space="preserve">, who has no opinion about their answer – from 8% fell down to 5%. </w:t>
      </w:r>
      <w:r w:rsidR="009C22C4" w:rsidRPr="0028369A">
        <w:rPr>
          <w:rFonts w:eastAsia="Times New Roman" w:cs="Times New Roman"/>
          <w:color w:val="000000" w:themeColor="text1"/>
          <w:lang w:val="en-GB"/>
        </w:rPr>
        <w:t>Also</w:t>
      </w:r>
      <w:r w:rsidR="00664710">
        <w:rPr>
          <w:rFonts w:eastAsia="Times New Roman" w:cs="Times New Roman"/>
          <w:color w:val="000000" w:themeColor="text1"/>
          <w:lang w:val="en-GB"/>
        </w:rPr>
        <w:t>,</w:t>
      </w:r>
      <w:r w:rsidR="009C22C4" w:rsidRPr="0028369A">
        <w:rPr>
          <w:rFonts w:eastAsia="Times New Roman" w:cs="Times New Roman"/>
          <w:color w:val="000000" w:themeColor="text1"/>
          <w:lang w:val="en-GB"/>
        </w:rPr>
        <w:t xml:space="preserve"> </w:t>
      </w:r>
      <w:r w:rsidR="00EA1D8D">
        <w:rPr>
          <w:rFonts w:eastAsia="Times New Roman" w:cs="Times New Roman"/>
          <w:color w:val="000000" w:themeColor="text1"/>
          <w:lang w:val="en-GB"/>
        </w:rPr>
        <w:t xml:space="preserve">   </w:t>
      </w:r>
      <w:r w:rsidR="009C22C4" w:rsidRPr="0028369A">
        <w:rPr>
          <w:rFonts w:eastAsia="Times New Roman" w:cs="Times New Roman"/>
          <w:i/>
          <w:color w:val="000000" w:themeColor="text1"/>
          <w:lang w:val="en-GB"/>
        </w:rPr>
        <w:lastRenderedPageBreak/>
        <w:t>Table 1</w:t>
      </w:r>
      <w:r w:rsidR="009C22C4" w:rsidRPr="0028369A">
        <w:rPr>
          <w:rFonts w:eastAsia="Times New Roman" w:cs="Times New Roman"/>
          <w:color w:val="000000" w:themeColor="text1"/>
          <w:lang w:val="en-GB"/>
        </w:rPr>
        <w:t xml:space="preserve"> </w:t>
      </w:r>
      <w:r w:rsidR="00540E42">
        <w:rPr>
          <w:rFonts w:eastAsia="Times New Roman" w:cs="Times New Roman"/>
          <w:color w:val="000000" w:themeColor="text1"/>
          <w:lang w:val="en-GB"/>
        </w:rPr>
        <w:t>c</w:t>
      </w:r>
      <w:r w:rsidR="00522549" w:rsidRPr="0028369A">
        <w:rPr>
          <w:rFonts w:eastAsia="Times New Roman" w:cs="Times New Roman"/>
          <w:color w:val="000000" w:themeColor="text1"/>
          <w:lang w:val="en-GB"/>
        </w:rPr>
        <w:t>ontinues to show</w:t>
      </w:r>
      <w:r w:rsidR="00E73551" w:rsidRPr="0028369A">
        <w:rPr>
          <w:rFonts w:eastAsia="Times New Roman" w:cs="Times New Roman"/>
          <w:color w:val="000000" w:themeColor="text1"/>
          <w:lang w:val="en-GB"/>
        </w:rPr>
        <w:t xml:space="preserve"> constant</w:t>
      </w:r>
      <w:r w:rsidR="009C22C4" w:rsidRPr="0028369A">
        <w:rPr>
          <w:rFonts w:eastAsia="Times New Roman" w:cs="Times New Roman"/>
          <w:color w:val="000000" w:themeColor="text1"/>
          <w:lang w:val="en-GB"/>
        </w:rPr>
        <w:t xml:space="preserve"> drop of Basques, who wants to live in autonomous country</w:t>
      </w:r>
      <w:r w:rsidR="00E73551" w:rsidRPr="0028369A">
        <w:rPr>
          <w:rFonts w:eastAsia="Times New Roman" w:cs="Times New Roman"/>
          <w:color w:val="000000" w:themeColor="text1"/>
          <w:lang w:val="en-GB"/>
        </w:rPr>
        <w:t xml:space="preserve"> -</w:t>
      </w:r>
      <w:r w:rsidR="009C22C4" w:rsidRPr="0028369A">
        <w:rPr>
          <w:rFonts w:eastAsia="Times New Roman" w:cs="Times New Roman"/>
          <w:color w:val="000000" w:themeColor="text1"/>
          <w:lang w:val="en-GB"/>
        </w:rPr>
        <w:t xml:space="preserve"> </w:t>
      </w:r>
      <w:r w:rsidR="00522549" w:rsidRPr="0028369A">
        <w:rPr>
          <w:rFonts w:eastAsia="Times New Roman" w:cs="Times New Roman"/>
          <w:color w:val="000000" w:themeColor="text1"/>
          <w:lang w:val="en-GB"/>
        </w:rPr>
        <w:t xml:space="preserve">from 61% to 59%. </w:t>
      </w:r>
    </w:p>
    <w:p w:rsidR="009E5569" w:rsidRPr="0028369A" w:rsidRDefault="00A44AEC" w:rsidP="006917F0">
      <w:pPr>
        <w:jc w:val="both"/>
        <w:rPr>
          <w:rFonts w:eastAsia="Times New Roman" w:cs="Times New Roman"/>
          <w:color w:val="000000" w:themeColor="text1"/>
          <w:lang w:val="en-GB"/>
        </w:rPr>
      </w:pPr>
      <w:r w:rsidRPr="0028369A">
        <w:rPr>
          <w:rFonts w:eastAsia="Times New Roman" w:cs="Times New Roman"/>
          <w:color w:val="000000" w:themeColor="text1"/>
          <w:lang w:val="en-GB"/>
        </w:rPr>
        <w:t>In 2013</w:t>
      </w:r>
      <w:r w:rsidR="0031319A">
        <w:rPr>
          <w:rFonts w:eastAsia="Times New Roman" w:cs="Times New Roman"/>
          <w:color w:val="000000" w:themeColor="text1"/>
          <w:lang w:val="en-GB"/>
        </w:rPr>
        <w:t>,</w:t>
      </w:r>
      <w:r w:rsidRPr="0028369A">
        <w:rPr>
          <w:rFonts w:eastAsia="Times New Roman" w:cs="Times New Roman"/>
          <w:color w:val="000000" w:themeColor="text1"/>
          <w:lang w:val="en-GB"/>
        </w:rPr>
        <w:t xml:space="preserve"> </w:t>
      </w:r>
      <w:r w:rsidR="006F5889" w:rsidRPr="0028369A">
        <w:rPr>
          <w:rFonts w:eastAsia="Times New Roman" w:cs="Times New Roman"/>
          <w:color w:val="000000" w:themeColor="text1"/>
          <w:lang w:val="en-GB"/>
        </w:rPr>
        <w:t xml:space="preserve">Spanish judges were fighting </w:t>
      </w:r>
      <w:r w:rsidR="006D7DA8" w:rsidRPr="0028369A">
        <w:rPr>
          <w:rFonts w:eastAsia="Times New Roman" w:cs="Times New Roman"/>
          <w:color w:val="000000" w:themeColor="text1"/>
          <w:lang w:val="en-GB"/>
        </w:rPr>
        <w:t xml:space="preserve">against the European Court of Justice, which </w:t>
      </w:r>
      <w:r w:rsidR="006D7DA8" w:rsidRPr="0028369A">
        <w:rPr>
          <w:rFonts w:cs="Times New Roman"/>
          <w:lang w:val="en-GB"/>
        </w:rPr>
        <w:t xml:space="preserve">rejected a law that allows imprisonment to be extended for convicted terrorists and ETA members and wanted to </w:t>
      </w:r>
      <w:r w:rsidR="006F5889" w:rsidRPr="0028369A">
        <w:rPr>
          <w:rFonts w:eastAsia="Times New Roman" w:cs="Times New Roman"/>
          <w:color w:val="000000" w:themeColor="text1"/>
          <w:lang w:val="en-GB"/>
        </w:rPr>
        <w:t>free several prisoners of ETA including Ines del Rio, who took part in 23 assassinations and car bombings</w:t>
      </w:r>
      <w:r w:rsidR="006F5889" w:rsidRPr="0028369A">
        <w:rPr>
          <w:rStyle w:val="FootnoteReference"/>
          <w:rFonts w:eastAsia="Times New Roman" w:cs="Times New Roman"/>
          <w:color w:val="000000" w:themeColor="text1"/>
          <w:lang w:val="en-GB"/>
        </w:rPr>
        <w:footnoteReference w:id="60"/>
      </w:r>
      <w:r w:rsidR="006F5889" w:rsidRPr="0028369A">
        <w:rPr>
          <w:rFonts w:eastAsia="Times New Roman" w:cs="Times New Roman"/>
          <w:color w:val="000000" w:themeColor="text1"/>
          <w:lang w:val="en-GB"/>
        </w:rPr>
        <w:t xml:space="preserve">. </w:t>
      </w:r>
      <w:r w:rsidR="007F62D9" w:rsidRPr="0028369A">
        <w:rPr>
          <w:rFonts w:eastAsia="Times New Roman" w:cs="Times New Roman"/>
          <w:color w:val="000000" w:themeColor="text1"/>
          <w:lang w:val="en-GB"/>
        </w:rPr>
        <w:t xml:space="preserve"> Such step </w:t>
      </w:r>
      <w:r w:rsidR="006662BF" w:rsidRPr="0028369A">
        <w:rPr>
          <w:rFonts w:eastAsia="Times New Roman" w:cs="Times New Roman"/>
          <w:color w:val="000000" w:themeColor="text1"/>
          <w:lang w:val="en-GB"/>
        </w:rPr>
        <w:t xml:space="preserve">for Basque nationalists </w:t>
      </w:r>
      <w:r w:rsidR="007F62D9" w:rsidRPr="0028369A">
        <w:rPr>
          <w:rFonts w:eastAsia="Times New Roman" w:cs="Times New Roman"/>
          <w:color w:val="000000" w:themeColor="text1"/>
          <w:lang w:val="en-GB"/>
        </w:rPr>
        <w:t xml:space="preserve">gave hopes to free other ETA prisoners. </w:t>
      </w:r>
      <w:r w:rsidR="00F163FA" w:rsidRPr="0028369A">
        <w:rPr>
          <w:rFonts w:eastAsia="Times New Roman" w:cs="Times New Roman"/>
          <w:color w:val="000000" w:themeColor="text1"/>
          <w:lang w:val="en-GB"/>
        </w:rPr>
        <w:t>I</w:t>
      </w:r>
      <w:r w:rsidR="007F62D9" w:rsidRPr="0028369A">
        <w:rPr>
          <w:rFonts w:eastAsia="Times New Roman" w:cs="Times New Roman"/>
          <w:color w:val="000000" w:themeColor="text1"/>
          <w:lang w:val="en-GB"/>
        </w:rPr>
        <w:t>n Spain</w:t>
      </w:r>
      <w:r w:rsidR="0031319A">
        <w:rPr>
          <w:rFonts w:eastAsia="Times New Roman" w:cs="Times New Roman"/>
          <w:color w:val="000000" w:themeColor="text1"/>
          <w:lang w:val="en-GB"/>
        </w:rPr>
        <w:t>,</w:t>
      </w:r>
      <w:r w:rsidR="007F62D9" w:rsidRPr="0028369A">
        <w:rPr>
          <w:rFonts w:eastAsia="Times New Roman" w:cs="Times New Roman"/>
          <w:color w:val="000000" w:themeColor="text1"/>
          <w:lang w:val="en-GB"/>
        </w:rPr>
        <w:t xml:space="preserve"> several thousand people were against </w:t>
      </w:r>
      <w:r w:rsidR="00F163FA" w:rsidRPr="0028369A">
        <w:rPr>
          <w:rFonts w:eastAsia="Times New Roman" w:cs="Times New Roman"/>
          <w:color w:val="000000" w:themeColor="text1"/>
          <w:lang w:val="en-GB"/>
        </w:rPr>
        <w:t xml:space="preserve">such release from jail, but in </w:t>
      </w:r>
      <w:r w:rsidR="007F62D9" w:rsidRPr="0028369A">
        <w:rPr>
          <w:rFonts w:eastAsia="Times New Roman" w:cs="Times New Roman"/>
          <w:color w:val="000000" w:themeColor="text1"/>
          <w:lang w:val="en-GB"/>
        </w:rPr>
        <w:t>Basque region protesters</w:t>
      </w:r>
      <w:r w:rsidR="00004ED9" w:rsidRPr="0028369A">
        <w:rPr>
          <w:rFonts w:eastAsia="Times New Roman" w:cs="Times New Roman"/>
          <w:color w:val="000000" w:themeColor="text1"/>
          <w:lang w:val="en-GB"/>
        </w:rPr>
        <w:t xml:space="preserve">, who were </w:t>
      </w:r>
      <w:r w:rsidR="00647D90" w:rsidRPr="0028369A">
        <w:rPr>
          <w:rFonts w:eastAsia="Times New Roman" w:cs="Times New Roman"/>
          <w:color w:val="000000" w:themeColor="text1"/>
          <w:lang w:val="en-GB"/>
        </w:rPr>
        <w:t xml:space="preserve">familiar with </w:t>
      </w:r>
      <w:r w:rsidR="00CA0726" w:rsidRPr="0028369A">
        <w:rPr>
          <w:rFonts w:eastAsia="Times New Roman" w:cs="Times New Roman"/>
          <w:color w:val="000000" w:themeColor="text1"/>
          <w:lang w:val="en-GB"/>
        </w:rPr>
        <w:t>prisoners</w:t>
      </w:r>
      <w:r w:rsidR="00F163FA" w:rsidRPr="0028369A">
        <w:rPr>
          <w:rFonts w:eastAsia="Times New Roman" w:cs="Times New Roman"/>
          <w:color w:val="000000" w:themeColor="text1"/>
          <w:lang w:val="en-GB"/>
        </w:rPr>
        <w:t>,</w:t>
      </w:r>
      <w:r w:rsidR="00365DC4" w:rsidRPr="0028369A">
        <w:rPr>
          <w:rFonts w:eastAsia="Times New Roman" w:cs="Times New Roman"/>
          <w:color w:val="000000" w:themeColor="text1"/>
          <w:lang w:val="en-GB"/>
        </w:rPr>
        <w:t xml:space="preserve"> </w:t>
      </w:r>
      <w:r w:rsidR="007F62D9" w:rsidRPr="0028369A">
        <w:rPr>
          <w:rFonts w:eastAsia="Times New Roman" w:cs="Times New Roman"/>
          <w:color w:val="000000" w:themeColor="text1"/>
          <w:lang w:val="en-GB"/>
        </w:rPr>
        <w:t xml:space="preserve">marched </w:t>
      </w:r>
      <w:r w:rsidR="00647D90" w:rsidRPr="0028369A">
        <w:rPr>
          <w:rFonts w:eastAsia="Times New Roman" w:cs="Times New Roman"/>
          <w:color w:val="000000" w:themeColor="text1"/>
          <w:lang w:val="en-GB"/>
        </w:rPr>
        <w:t>to</w:t>
      </w:r>
      <w:r w:rsidR="001A3D9E" w:rsidRPr="0028369A">
        <w:rPr>
          <w:rFonts w:eastAsia="Times New Roman" w:cs="Times New Roman"/>
          <w:color w:val="000000" w:themeColor="text1"/>
          <w:lang w:val="en-GB"/>
        </w:rPr>
        <w:t xml:space="preserve"> s</w:t>
      </w:r>
      <w:r w:rsidR="00647D90" w:rsidRPr="0028369A">
        <w:rPr>
          <w:rFonts w:eastAsia="Times New Roman" w:cs="Times New Roman"/>
          <w:color w:val="000000" w:themeColor="text1"/>
          <w:lang w:val="en-GB"/>
        </w:rPr>
        <w:t xml:space="preserve">upport them. </w:t>
      </w:r>
      <w:r w:rsidR="00810B79" w:rsidRPr="0028369A">
        <w:rPr>
          <w:rFonts w:eastAsia="Times New Roman" w:cs="Times New Roman"/>
          <w:color w:val="000000" w:themeColor="text1"/>
          <w:lang w:val="en-GB"/>
        </w:rPr>
        <w:t>The important event happened on the 9</w:t>
      </w:r>
      <w:r w:rsidR="00810B79" w:rsidRPr="0028369A">
        <w:rPr>
          <w:rFonts w:eastAsia="Times New Roman" w:cs="Times New Roman"/>
          <w:color w:val="000000" w:themeColor="text1"/>
          <w:vertAlign w:val="superscript"/>
          <w:lang w:val="en-GB"/>
        </w:rPr>
        <w:t>th</w:t>
      </w:r>
      <w:r w:rsidR="00810B79" w:rsidRPr="0028369A">
        <w:rPr>
          <w:rFonts w:eastAsia="Times New Roman" w:cs="Times New Roman"/>
          <w:color w:val="000000" w:themeColor="text1"/>
          <w:lang w:val="en-GB"/>
        </w:rPr>
        <w:t xml:space="preserve"> of June in 2014 </w:t>
      </w:r>
      <w:r w:rsidR="0038369D" w:rsidRPr="0028369A">
        <w:rPr>
          <w:rFonts w:eastAsia="Times New Roman" w:cs="Times New Roman"/>
          <w:color w:val="000000" w:themeColor="text1"/>
          <w:lang w:val="en-GB"/>
        </w:rPr>
        <w:t>–</w:t>
      </w:r>
      <w:r w:rsidR="00810B79" w:rsidRPr="0028369A">
        <w:rPr>
          <w:rFonts w:eastAsia="Times New Roman" w:cs="Times New Roman"/>
          <w:color w:val="000000" w:themeColor="text1"/>
          <w:lang w:val="en-GB"/>
        </w:rPr>
        <w:t xml:space="preserve"> </w:t>
      </w:r>
      <w:r w:rsidR="0038369D" w:rsidRPr="0028369A">
        <w:rPr>
          <w:rFonts w:eastAsia="Times New Roman" w:cs="Times New Roman"/>
          <w:color w:val="000000" w:themeColor="text1"/>
          <w:lang w:val="en-GB"/>
        </w:rPr>
        <w:t xml:space="preserve">claim for </w:t>
      </w:r>
      <w:r w:rsidR="00743102" w:rsidRPr="0028369A">
        <w:rPr>
          <w:rFonts w:eastAsia="Times New Roman" w:cs="Times New Roman"/>
          <w:color w:val="000000" w:themeColor="text1"/>
          <w:lang w:val="en-GB"/>
        </w:rPr>
        <w:t>sovereignty</w:t>
      </w:r>
      <w:r w:rsidR="0038369D" w:rsidRPr="0028369A">
        <w:rPr>
          <w:rFonts w:eastAsia="Times New Roman" w:cs="Times New Roman"/>
          <w:color w:val="000000" w:themeColor="text1"/>
          <w:lang w:val="en-GB"/>
        </w:rPr>
        <w:t xml:space="preserve"> campaign of ‘</w:t>
      </w:r>
      <w:r w:rsidR="0038369D" w:rsidRPr="0028369A">
        <w:rPr>
          <w:rFonts w:eastAsia="Times New Roman" w:cs="Times New Roman"/>
          <w:i/>
          <w:color w:val="000000" w:themeColor="text1"/>
          <w:lang w:val="en-GB"/>
        </w:rPr>
        <w:t xml:space="preserve">Guru </w:t>
      </w:r>
      <w:proofErr w:type="spellStart"/>
      <w:r w:rsidR="0038369D" w:rsidRPr="0028369A">
        <w:rPr>
          <w:rFonts w:eastAsia="Times New Roman" w:cs="Times New Roman"/>
          <w:i/>
          <w:color w:val="000000" w:themeColor="text1"/>
          <w:lang w:val="en-GB"/>
        </w:rPr>
        <w:t>Esku</w:t>
      </w:r>
      <w:proofErr w:type="spellEnd"/>
      <w:r w:rsidR="0038369D" w:rsidRPr="0028369A">
        <w:rPr>
          <w:rFonts w:eastAsia="Times New Roman" w:cs="Times New Roman"/>
          <w:i/>
          <w:color w:val="000000" w:themeColor="text1"/>
          <w:lang w:val="en-GB"/>
        </w:rPr>
        <w:t xml:space="preserve"> Dago</w:t>
      </w:r>
      <w:r w:rsidR="0038369D" w:rsidRPr="0028369A">
        <w:rPr>
          <w:rFonts w:eastAsia="Times New Roman" w:cs="Times New Roman"/>
          <w:color w:val="000000" w:themeColor="text1"/>
          <w:lang w:val="en-GB"/>
        </w:rPr>
        <w:t xml:space="preserve">’ or </w:t>
      </w:r>
      <w:r w:rsidR="00A0749A" w:rsidRPr="0028369A">
        <w:rPr>
          <w:rFonts w:eastAsia="Times New Roman" w:cs="Times New Roman"/>
          <w:color w:val="000000" w:themeColor="text1"/>
          <w:lang w:val="en-GB"/>
        </w:rPr>
        <w:t>‘</w:t>
      </w:r>
      <w:r w:rsidR="0038369D" w:rsidRPr="0028369A">
        <w:rPr>
          <w:rFonts w:eastAsia="Times New Roman" w:cs="Times New Roman"/>
          <w:color w:val="000000" w:themeColor="text1"/>
          <w:lang w:val="en-GB"/>
        </w:rPr>
        <w:t>It’s in Our Hands</w:t>
      </w:r>
      <w:r w:rsidR="00A0749A" w:rsidRPr="0028369A">
        <w:rPr>
          <w:rFonts w:eastAsia="Times New Roman" w:cs="Times New Roman"/>
          <w:color w:val="000000" w:themeColor="text1"/>
          <w:lang w:val="en-GB"/>
        </w:rPr>
        <w:t>’</w:t>
      </w:r>
      <w:r w:rsidR="0038369D" w:rsidRPr="0028369A">
        <w:rPr>
          <w:rStyle w:val="FootnoteReference"/>
          <w:rFonts w:eastAsia="Times New Roman" w:cs="Times New Roman"/>
          <w:color w:val="000000" w:themeColor="text1"/>
          <w:lang w:val="en-GB"/>
        </w:rPr>
        <w:footnoteReference w:id="61"/>
      </w:r>
      <w:r w:rsidR="0038369D" w:rsidRPr="0028369A">
        <w:rPr>
          <w:rFonts w:eastAsia="Times New Roman" w:cs="Times New Roman"/>
          <w:color w:val="000000" w:themeColor="text1"/>
          <w:lang w:val="en-GB"/>
        </w:rPr>
        <w:t xml:space="preserve">. </w:t>
      </w:r>
      <w:r w:rsidR="00D7721E" w:rsidRPr="0028369A">
        <w:rPr>
          <w:rFonts w:eastAsia="Times New Roman" w:cs="Times New Roman"/>
          <w:color w:val="000000" w:themeColor="text1"/>
          <w:lang w:val="en-GB"/>
        </w:rPr>
        <w:t xml:space="preserve">Around 100 000 people covered </w:t>
      </w:r>
      <w:r w:rsidR="00EA1D8D">
        <w:rPr>
          <w:rFonts w:eastAsia="Times New Roman" w:cs="Times New Roman"/>
          <w:color w:val="000000" w:themeColor="text1"/>
          <w:lang w:val="en-GB"/>
        </w:rPr>
        <w:t xml:space="preserve">the </w:t>
      </w:r>
      <w:r w:rsidR="00D7721E" w:rsidRPr="0028369A">
        <w:rPr>
          <w:rFonts w:eastAsia="Times New Roman" w:cs="Times New Roman"/>
          <w:color w:val="000000" w:themeColor="text1"/>
          <w:lang w:val="en-GB"/>
        </w:rPr>
        <w:t xml:space="preserve">distance of 123 km forming </w:t>
      </w:r>
      <w:r w:rsidR="00234996">
        <w:rPr>
          <w:rFonts w:eastAsia="Times New Roman" w:cs="Times New Roman"/>
          <w:color w:val="000000" w:themeColor="text1"/>
          <w:lang w:val="en-GB"/>
        </w:rPr>
        <w:t xml:space="preserve">a </w:t>
      </w:r>
      <w:r w:rsidR="00D7721E" w:rsidRPr="0028369A">
        <w:rPr>
          <w:rFonts w:eastAsia="Times New Roman" w:cs="Times New Roman"/>
          <w:color w:val="000000" w:themeColor="text1"/>
          <w:lang w:val="en-GB"/>
        </w:rPr>
        <w:t>human chain</w:t>
      </w:r>
      <w:r w:rsidR="006A27FC" w:rsidRPr="0028369A">
        <w:rPr>
          <w:rStyle w:val="FootnoteReference"/>
          <w:rFonts w:eastAsia="Times New Roman" w:cs="Times New Roman"/>
          <w:color w:val="000000" w:themeColor="text1"/>
          <w:lang w:val="en-GB"/>
        </w:rPr>
        <w:footnoteReference w:id="62"/>
      </w:r>
      <w:r w:rsidR="00D7721E" w:rsidRPr="0028369A">
        <w:rPr>
          <w:rFonts w:eastAsia="Times New Roman" w:cs="Times New Roman"/>
          <w:color w:val="000000" w:themeColor="text1"/>
          <w:lang w:val="en-GB"/>
        </w:rPr>
        <w:t xml:space="preserve">. </w:t>
      </w:r>
      <w:r w:rsidR="006A27FC" w:rsidRPr="0028369A">
        <w:rPr>
          <w:rFonts w:eastAsia="Times New Roman" w:cs="Times New Roman"/>
          <w:color w:val="000000" w:themeColor="text1"/>
          <w:lang w:val="en-GB"/>
        </w:rPr>
        <w:t>The campaign drew attention of the</w:t>
      </w:r>
      <w:r w:rsidR="006A27FC" w:rsidRPr="006917F0">
        <w:rPr>
          <w:rFonts w:eastAsia="Times New Roman" w:cs="Times New Roman"/>
          <w:color w:val="000000" w:themeColor="text1"/>
          <w:lang w:val="en-GB"/>
        </w:rPr>
        <w:t xml:space="preserve"> international actors and Spanish government. On the other hand, compared to overall </w:t>
      </w:r>
      <w:r w:rsidR="006A27FC" w:rsidRPr="0028369A">
        <w:rPr>
          <w:rFonts w:eastAsia="Times New Roman" w:cs="Times New Roman"/>
          <w:color w:val="000000" w:themeColor="text1"/>
          <w:lang w:val="en-GB"/>
        </w:rPr>
        <w:t xml:space="preserve">population of the Basque country, which is </w:t>
      </w:r>
      <w:r w:rsidR="004F5EE3" w:rsidRPr="0028369A">
        <w:rPr>
          <w:rFonts w:eastAsia="Times New Roman" w:cs="Times New Roman"/>
          <w:color w:val="000000" w:themeColor="text1"/>
          <w:lang w:val="en-GB"/>
        </w:rPr>
        <w:t xml:space="preserve">around </w:t>
      </w:r>
      <w:r w:rsidR="006A27FC" w:rsidRPr="0028369A">
        <w:rPr>
          <w:rFonts w:eastAsia="Times New Roman" w:cs="Times New Roman"/>
          <w:color w:val="000000" w:themeColor="text1"/>
          <w:lang w:val="en-GB"/>
        </w:rPr>
        <w:t>2</w:t>
      </w:r>
      <w:r w:rsidR="004F5EE3" w:rsidRPr="0028369A">
        <w:rPr>
          <w:rFonts w:eastAsia="Times New Roman" w:cs="Times New Roman"/>
          <w:color w:val="000000" w:themeColor="text1"/>
          <w:lang w:val="en-GB"/>
        </w:rPr>
        <w:t>,5</w:t>
      </w:r>
      <w:r w:rsidR="006A27FC" w:rsidRPr="0028369A">
        <w:rPr>
          <w:rFonts w:eastAsia="Times New Roman" w:cs="Times New Roman"/>
          <w:color w:val="000000" w:themeColor="text1"/>
          <w:lang w:val="en-GB"/>
        </w:rPr>
        <w:t xml:space="preserve"> million people</w:t>
      </w:r>
      <w:r w:rsidR="006A27FC" w:rsidRPr="0028369A">
        <w:rPr>
          <w:rStyle w:val="FootnoteReference"/>
          <w:rFonts w:eastAsia="Times New Roman" w:cs="Times New Roman"/>
          <w:color w:val="000000" w:themeColor="text1"/>
          <w:lang w:val="en-GB"/>
        </w:rPr>
        <w:footnoteReference w:id="63"/>
      </w:r>
      <w:r w:rsidR="006A27FC" w:rsidRPr="0028369A">
        <w:rPr>
          <w:rFonts w:eastAsia="Times New Roman" w:cs="Times New Roman"/>
          <w:color w:val="000000" w:themeColor="text1"/>
          <w:lang w:val="en-GB"/>
        </w:rPr>
        <w:t xml:space="preserve">, the number of participants was not so big. </w:t>
      </w:r>
      <w:r w:rsidR="007D4A00" w:rsidRPr="0028369A">
        <w:rPr>
          <w:rFonts w:eastAsia="Times New Roman" w:cs="Times New Roman"/>
          <w:color w:val="000000" w:themeColor="text1"/>
          <w:lang w:val="en-GB"/>
        </w:rPr>
        <w:t xml:space="preserve">The </w:t>
      </w:r>
      <w:r w:rsidR="007D4A00" w:rsidRPr="0028369A">
        <w:rPr>
          <w:rFonts w:eastAsia="Times New Roman" w:cs="Times New Roman"/>
          <w:i/>
          <w:color w:val="000000" w:themeColor="text1"/>
          <w:lang w:val="en-GB"/>
        </w:rPr>
        <w:t>Table 1</w:t>
      </w:r>
      <w:r w:rsidR="007D4A00" w:rsidRPr="0028369A">
        <w:rPr>
          <w:rFonts w:eastAsia="Times New Roman" w:cs="Times New Roman"/>
          <w:color w:val="000000" w:themeColor="text1"/>
          <w:lang w:val="en-GB"/>
        </w:rPr>
        <w:t xml:space="preserve"> proves that by showing </w:t>
      </w:r>
      <w:r w:rsidR="00F77259" w:rsidRPr="0028369A">
        <w:rPr>
          <w:rFonts w:eastAsia="Times New Roman" w:cs="Times New Roman"/>
          <w:color w:val="000000" w:themeColor="text1"/>
          <w:lang w:val="en-GB"/>
        </w:rPr>
        <w:t xml:space="preserve">continuous decline in the favour of autonomous Basque country – from 59% to 56%. </w:t>
      </w:r>
      <w:r w:rsidR="00F77259" w:rsidRPr="0028369A">
        <w:rPr>
          <w:rFonts w:eastAsia="Times New Roman" w:cs="Times New Roman"/>
          <w:i/>
          <w:color w:val="000000" w:themeColor="text1"/>
          <w:lang w:val="en-GB"/>
        </w:rPr>
        <w:t>Table 2</w:t>
      </w:r>
      <w:r w:rsidR="004F7DCD" w:rsidRPr="0028369A">
        <w:rPr>
          <w:rFonts w:eastAsia="Times New Roman" w:cs="Times New Roman"/>
          <w:color w:val="000000" w:themeColor="text1"/>
          <w:lang w:val="en-GB"/>
        </w:rPr>
        <w:t xml:space="preserve"> illustrates modest increase from 51% to 56% in the absence of belonging to national sentiment. </w:t>
      </w:r>
    </w:p>
    <w:p w:rsidR="00DE66A6" w:rsidRPr="0028369A" w:rsidRDefault="00FA4AED" w:rsidP="006917F0">
      <w:pPr>
        <w:jc w:val="both"/>
        <w:rPr>
          <w:rFonts w:cs="Times New Roman"/>
          <w:lang w:val="en"/>
        </w:rPr>
      </w:pPr>
      <w:r>
        <w:rPr>
          <w:rFonts w:eastAsia="Times New Roman" w:cs="Times New Roman"/>
          <w:color w:val="000000" w:themeColor="text1"/>
        </w:rPr>
        <w:t>The l</w:t>
      </w:r>
      <w:r w:rsidR="00525473" w:rsidRPr="0028369A">
        <w:rPr>
          <w:rFonts w:eastAsia="Times New Roman" w:cs="Times New Roman"/>
          <w:color w:val="000000" w:themeColor="text1"/>
        </w:rPr>
        <w:t xml:space="preserve">ast ten years Spanish government always rejected </w:t>
      </w:r>
      <w:r w:rsidR="00525473" w:rsidRPr="0028369A">
        <w:rPr>
          <w:rFonts w:cs="Times New Roman"/>
          <w:lang w:val="en"/>
        </w:rPr>
        <w:t>proposed declaration</w:t>
      </w:r>
      <w:r w:rsidR="00A0749A" w:rsidRPr="0028369A">
        <w:rPr>
          <w:rFonts w:cs="Times New Roman"/>
          <w:lang w:val="en"/>
        </w:rPr>
        <w:t>s</w:t>
      </w:r>
      <w:r w:rsidR="00525473" w:rsidRPr="0028369A">
        <w:rPr>
          <w:rFonts w:cs="Times New Roman"/>
          <w:lang w:val="en"/>
        </w:rPr>
        <w:t xml:space="preserve"> on self-determination by Basque region and </w:t>
      </w:r>
      <w:r w:rsidR="00BC618C" w:rsidRPr="0028369A">
        <w:rPr>
          <w:rFonts w:cs="Times New Roman"/>
          <w:lang w:val="en"/>
        </w:rPr>
        <w:t>w</w:t>
      </w:r>
      <w:r w:rsidR="00525473" w:rsidRPr="0028369A">
        <w:rPr>
          <w:rFonts w:cs="Times New Roman"/>
          <w:lang w:val="en"/>
        </w:rPr>
        <w:t xml:space="preserve">as dealing with ETA and its terroristic activities. Economic crisis which heavily hit Spain, even more </w:t>
      </w:r>
      <w:r w:rsidR="00BC618C" w:rsidRPr="0028369A">
        <w:rPr>
          <w:rFonts w:cs="Times New Roman"/>
          <w:lang w:val="en"/>
        </w:rPr>
        <w:t xml:space="preserve">diverted attention to influence Basque identities, by organizing events or offering mutual agreements on development or cooperation in different fields. </w:t>
      </w:r>
      <w:r w:rsidR="00796085" w:rsidRPr="0028369A">
        <w:rPr>
          <w:rFonts w:cs="Times New Roman"/>
          <w:lang w:val="en"/>
        </w:rPr>
        <w:t>Regarding to</w:t>
      </w:r>
      <w:r w:rsidR="00476008" w:rsidRPr="0028369A">
        <w:rPr>
          <w:rFonts w:cs="Times New Roman"/>
          <w:lang w:val="en"/>
        </w:rPr>
        <w:t xml:space="preserve"> </w:t>
      </w:r>
      <w:r w:rsidR="00A0749A" w:rsidRPr="0028369A">
        <w:rPr>
          <w:rFonts w:cs="Times New Roman"/>
          <w:lang w:val="en"/>
        </w:rPr>
        <w:t xml:space="preserve">the </w:t>
      </w:r>
      <w:r w:rsidR="00476008" w:rsidRPr="0028369A">
        <w:rPr>
          <w:rFonts w:cs="Times New Roman"/>
          <w:lang w:val="en"/>
        </w:rPr>
        <w:t>government of Basque</w:t>
      </w:r>
      <w:r w:rsidR="00796085" w:rsidRPr="0028369A">
        <w:rPr>
          <w:rFonts w:cs="Times New Roman"/>
          <w:lang w:val="en"/>
        </w:rPr>
        <w:t xml:space="preserve">, </w:t>
      </w:r>
      <w:r w:rsidR="00DE66A6" w:rsidRPr="0028369A">
        <w:rPr>
          <w:rFonts w:cs="Times New Roman"/>
          <w:lang w:val="en"/>
        </w:rPr>
        <w:t>during</w:t>
      </w:r>
      <w:r w:rsidR="00476008" w:rsidRPr="0028369A">
        <w:rPr>
          <w:rFonts w:cs="Times New Roman"/>
          <w:lang w:val="en"/>
        </w:rPr>
        <w:t xml:space="preserve"> </w:t>
      </w:r>
      <w:r w:rsidR="00A0749A" w:rsidRPr="0028369A">
        <w:rPr>
          <w:rFonts w:cs="Times New Roman"/>
          <w:lang w:val="en"/>
        </w:rPr>
        <w:t xml:space="preserve">its </w:t>
      </w:r>
      <w:r w:rsidR="00476008" w:rsidRPr="0028369A">
        <w:rPr>
          <w:rFonts w:cs="Times New Roman"/>
          <w:lang w:val="en"/>
        </w:rPr>
        <w:t>parliament</w:t>
      </w:r>
      <w:r w:rsidR="00DE66A6" w:rsidRPr="0028369A">
        <w:rPr>
          <w:rFonts w:cs="Times New Roman"/>
          <w:lang w:val="en"/>
        </w:rPr>
        <w:t xml:space="preserve"> elections belonging to national sentiments</w:t>
      </w:r>
      <w:r w:rsidR="00A0749A" w:rsidRPr="0028369A">
        <w:rPr>
          <w:rFonts w:cs="Times New Roman"/>
          <w:lang w:val="en"/>
        </w:rPr>
        <w:t xml:space="preserve"> of citizens</w:t>
      </w:r>
      <w:r w:rsidR="00DE66A6" w:rsidRPr="0028369A">
        <w:rPr>
          <w:rFonts w:cs="Times New Roman"/>
          <w:lang w:val="en"/>
        </w:rPr>
        <w:t xml:space="preserve"> grew in </w:t>
      </w:r>
      <w:r w:rsidR="00476008" w:rsidRPr="0028369A">
        <w:rPr>
          <w:rFonts w:cs="Times New Roman"/>
          <w:lang w:val="en"/>
        </w:rPr>
        <w:t xml:space="preserve">2005, 2009 and 2012 </w:t>
      </w:r>
      <w:r w:rsidR="00A0749A" w:rsidRPr="0028369A">
        <w:rPr>
          <w:rFonts w:cs="Times New Roman"/>
          <w:lang w:val="en"/>
        </w:rPr>
        <w:t xml:space="preserve">and always was </w:t>
      </w:r>
      <w:r w:rsidR="00476008" w:rsidRPr="0028369A">
        <w:rPr>
          <w:rFonts w:cs="Times New Roman"/>
          <w:lang w:val="en"/>
        </w:rPr>
        <w:t xml:space="preserve">followed by declines. </w:t>
      </w:r>
      <w:r w:rsidR="00E23554" w:rsidRPr="0028369A">
        <w:rPr>
          <w:rFonts w:cs="Times New Roman"/>
          <w:lang w:val="en"/>
        </w:rPr>
        <w:t xml:space="preserve">According to the </w:t>
      </w:r>
      <w:r w:rsidR="00E23554" w:rsidRPr="0028369A">
        <w:rPr>
          <w:rFonts w:cs="Times New Roman"/>
          <w:i/>
          <w:lang w:val="en"/>
        </w:rPr>
        <w:t>Table 1</w:t>
      </w:r>
      <w:r w:rsidR="00E23554" w:rsidRPr="0028369A">
        <w:rPr>
          <w:rFonts w:cs="Times New Roman"/>
          <w:lang w:val="en"/>
        </w:rPr>
        <w:t xml:space="preserve"> and slight plummet of citizens support</w:t>
      </w:r>
      <w:r w:rsidR="00A21AA7" w:rsidRPr="0028369A">
        <w:rPr>
          <w:rFonts w:cs="Times New Roman"/>
          <w:lang w:val="en"/>
        </w:rPr>
        <w:t>ing</w:t>
      </w:r>
      <w:r w:rsidR="00E23554" w:rsidRPr="0028369A">
        <w:rPr>
          <w:rFonts w:cs="Times New Roman"/>
          <w:lang w:val="en"/>
        </w:rPr>
        <w:t xml:space="preserve"> </w:t>
      </w:r>
      <w:r w:rsidR="00550A3D">
        <w:rPr>
          <w:rFonts w:cs="Times New Roman"/>
          <w:lang w:val="en"/>
        </w:rPr>
        <w:t xml:space="preserve">the </w:t>
      </w:r>
      <w:r w:rsidR="00E23554" w:rsidRPr="0028369A">
        <w:rPr>
          <w:rFonts w:cs="Times New Roman"/>
          <w:lang w:val="en"/>
        </w:rPr>
        <w:t xml:space="preserve">idea of Basque autonomy, Basque government and nationalistic parties had weak influence on identities. The Basque Nationalist Party cannot keep its support and within every elections is </w:t>
      </w:r>
      <w:r w:rsidR="00977CC7" w:rsidRPr="0028369A">
        <w:rPr>
          <w:rFonts w:cs="Times New Roman"/>
          <w:lang w:val="en"/>
        </w:rPr>
        <w:t>losing</w:t>
      </w:r>
      <w:r w:rsidR="00E23554" w:rsidRPr="0028369A">
        <w:rPr>
          <w:rFonts w:cs="Times New Roman"/>
          <w:lang w:val="en"/>
        </w:rPr>
        <w:t xml:space="preserve"> seats.</w:t>
      </w:r>
      <w:r w:rsidR="00C54CEF" w:rsidRPr="0028369A">
        <w:rPr>
          <w:rFonts w:cs="Times New Roman"/>
          <w:lang w:val="en"/>
        </w:rPr>
        <w:t xml:space="preserve"> Overall Basque government had weak </w:t>
      </w:r>
      <w:r w:rsidR="00C54CEF" w:rsidRPr="0028369A">
        <w:rPr>
          <w:rFonts w:cs="Times New Roman"/>
          <w:lang w:val="en"/>
        </w:rPr>
        <w:lastRenderedPageBreak/>
        <w:t xml:space="preserve">influence on Basque identities. </w:t>
      </w:r>
      <w:r w:rsidR="005F47B9" w:rsidRPr="0028369A">
        <w:rPr>
          <w:rFonts w:cs="Times New Roman"/>
          <w:lang w:val="en"/>
        </w:rPr>
        <w:t>Apart from Spanish government and Basque government</w:t>
      </w:r>
      <w:r w:rsidR="0031319A">
        <w:rPr>
          <w:rFonts w:cs="Times New Roman"/>
          <w:lang w:val="en"/>
        </w:rPr>
        <w:t>,</w:t>
      </w:r>
      <w:r w:rsidR="005F47B9" w:rsidRPr="0028369A">
        <w:rPr>
          <w:rFonts w:cs="Times New Roman"/>
          <w:lang w:val="en"/>
        </w:rPr>
        <w:t xml:space="preserve"> it is important also to analyze the role of the EU and its cultural diplomacy. </w:t>
      </w:r>
    </w:p>
    <w:p w:rsidR="00E23554" w:rsidRPr="0028369A" w:rsidRDefault="00E23554" w:rsidP="006C73BA">
      <w:pPr>
        <w:rPr>
          <w:rFonts w:cs="Times New Roman"/>
          <w:lang w:val="en"/>
        </w:rPr>
      </w:pPr>
    </w:p>
    <w:p w:rsidR="00471E95" w:rsidRPr="0028369A" w:rsidRDefault="00471E95" w:rsidP="00471E95">
      <w:pPr>
        <w:rPr>
          <w:rFonts w:cs="Times New Roman"/>
          <w:b/>
        </w:rPr>
      </w:pPr>
      <w:r w:rsidRPr="0028369A">
        <w:rPr>
          <w:rFonts w:cs="Times New Roman"/>
          <w:b/>
        </w:rPr>
        <w:t>2.2.</w:t>
      </w:r>
      <w:r w:rsidRPr="0028369A">
        <w:rPr>
          <w:rFonts w:cs="Times New Roman"/>
          <w:b/>
          <w:lang w:val="lv-LV"/>
        </w:rPr>
        <w:t xml:space="preserve"> </w:t>
      </w:r>
      <w:r w:rsidRPr="0028369A">
        <w:rPr>
          <w:rFonts w:cs="Times New Roman"/>
          <w:b/>
        </w:rPr>
        <w:t>Role of the EU’s cultural diplomacy in Basque case</w:t>
      </w:r>
      <w:r w:rsidRPr="0028369A">
        <w:rPr>
          <w:rFonts w:cs="Times New Roman"/>
          <w:b/>
          <w:lang w:val="lv-LV"/>
        </w:rPr>
        <w:t xml:space="preserve"> </w:t>
      </w:r>
    </w:p>
    <w:p w:rsidR="00E23554" w:rsidRPr="0028369A" w:rsidRDefault="00E23554" w:rsidP="006C73BA">
      <w:pPr>
        <w:rPr>
          <w:rFonts w:cs="Times New Roman"/>
        </w:rPr>
      </w:pPr>
    </w:p>
    <w:p w:rsidR="00326B33" w:rsidRDefault="00452ECD" w:rsidP="00FD5D46">
      <w:pPr>
        <w:jc w:val="both"/>
        <w:rPr>
          <w:rFonts w:cs="Times New Roman"/>
        </w:rPr>
      </w:pPr>
      <w:r w:rsidRPr="0028369A">
        <w:rPr>
          <w:rFonts w:cs="Times New Roman"/>
        </w:rPr>
        <w:t xml:space="preserve">Within the process of globalization and </w:t>
      </w:r>
      <w:r w:rsidR="00E5058C">
        <w:rPr>
          <w:rFonts w:cs="Times New Roman"/>
        </w:rPr>
        <w:t>growing interdependence</w:t>
      </w:r>
      <w:r w:rsidR="00DD204E" w:rsidRPr="0028369A">
        <w:rPr>
          <w:rFonts w:cs="Times New Roman"/>
        </w:rPr>
        <w:t xml:space="preserve"> </w:t>
      </w:r>
      <w:r w:rsidR="004D0C56" w:rsidRPr="0028369A">
        <w:rPr>
          <w:rFonts w:cs="Times New Roman"/>
        </w:rPr>
        <w:t xml:space="preserve">among different actors, social constructivism theory considers </w:t>
      </w:r>
      <w:r w:rsidR="00DC2EA0" w:rsidRPr="0028369A">
        <w:rPr>
          <w:rFonts w:cs="Times New Roman"/>
        </w:rPr>
        <w:t xml:space="preserve">the role of international institutions, which can shape identities. The EU </w:t>
      </w:r>
      <w:r w:rsidR="00FC7A4E" w:rsidRPr="0028369A">
        <w:rPr>
          <w:rFonts w:cs="Times New Roman"/>
        </w:rPr>
        <w:t xml:space="preserve">is not supporting the split of its member states </w:t>
      </w:r>
      <w:r w:rsidR="0027750B" w:rsidRPr="0028369A">
        <w:rPr>
          <w:rFonts w:cs="Times New Roman"/>
        </w:rPr>
        <w:t>and existing ethnic</w:t>
      </w:r>
      <w:r w:rsidR="00FC7A4E" w:rsidRPr="0028369A">
        <w:rPr>
          <w:rFonts w:cs="Times New Roman"/>
        </w:rPr>
        <w:t xml:space="preserve"> conflicts. </w:t>
      </w:r>
      <w:r w:rsidR="0027750B" w:rsidRPr="0028369A">
        <w:rPr>
          <w:rFonts w:cs="Times New Roman"/>
        </w:rPr>
        <w:t>There is a need to admit that ‘</w:t>
      </w:r>
      <w:r w:rsidR="0027750B" w:rsidRPr="0028369A">
        <w:rPr>
          <w:rFonts w:cs="Times New Roman"/>
          <w:i/>
        </w:rPr>
        <w:t>the EU can only intervene to support, coordinate or complement the action of member states. It has no legislative power in current fields and may not interfere in the exercise of Member States.</w:t>
      </w:r>
      <w:r w:rsidR="0027750B" w:rsidRPr="0028369A">
        <w:rPr>
          <w:rFonts w:cs="Times New Roman"/>
        </w:rPr>
        <w:t>’</w:t>
      </w:r>
      <w:r w:rsidR="0027750B" w:rsidRPr="0028369A">
        <w:rPr>
          <w:rStyle w:val="FootnoteReference"/>
          <w:rFonts w:cs="Times New Roman"/>
        </w:rPr>
        <w:footnoteReference w:id="64"/>
      </w:r>
      <w:r w:rsidR="0027750B" w:rsidRPr="0028369A">
        <w:rPr>
          <w:rFonts w:cs="Times New Roman"/>
        </w:rPr>
        <w:t xml:space="preserve"> </w:t>
      </w:r>
      <w:r w:rsidR="004F328A" w:rsidRPr="0028369A">
        <w:rPr>
          <w:rFonts w:cs="Times New Roman"/>
        </w:rPr>
        <w:t>It means</w:t>
      </w:r>
      <w:r w:rsidR="00EF1344">
        <w:rPr>
          <w:rFonts w:cs="Times New Roman"/>
        </w:rPr>
        <w:t xml:space="preserve"> </w:t>
      </w:r>
      <w:r w:rsidR="004F328A" w:rsidRPr="0028369A">
        <w:rPr>
          <w:rFonts w:cs="Times New Roman"/>
        </w:rPr>
        <w:t xml:space="preserve">that usually what is left for the EU as an instrument is cultural diplomacy to influence mutinous ethnicities. </w:t>
      </w:r>
    </w:p>
    <w:p w:rsidR="00264860" w:rsidRPr="0028369A" w:rsidRDefault="00264860" w:rsidP="00FD5D46">
      <w:pPr>
        <w:jc w:val="both"/>
        <w:rPr>
          <w:rFonts w:cs="Times New Roman"/>
        </w:rPr>
      </w:pPr>
      <w:r>
        <w:rPr>
          <w:rFonts w:cs="Times New Roman"/>
        </w:rPr>
        <w:t>R</w:t>
      </w:r>
      <w:r w:rsidR="000D2B55">
        <w:rPr>
          <w:rFonts w:cs="Times New Roman"/>
        </w:rPr>
        <w:t xml:space="preserve">egarding to the social constructivism author Michel Foucault, the EU within cultural diplomacy by making events, can create discipline and influence identities. The EU goes beyond sovereignty and cultural diplomacy can establish discipline. </w:t>
      </w:r>
      <w:r w:rsidR="008A14DE">
        <w:rPr>
          <w:rFonts w:cs="Times New Roman"/>
        </w:rPr>
        <w:t xml:space="preserve">Social constructivism </w:t>
      </w:r>
      <w:r w:rsidR="000D2B55">
        <w:rPr>
          <w:rFonts w:cs="Times New Roman"/>
        </w:rPr>
        <w:t>theory also is useful because it represents quantitative data</w:t>
      </w:r>
      <w:r w:rsidR="007E67F9">
        <w:rPr>
          <w:rFonts w:cs="Times New Roman"/>
        </w:rPr>
        <w:t>:</w:t>
      </w:r>
      <w:r w:rsidR="000D2B55">
        <w:rPr>
          <w:rFonts w:cs="Times New Roman"/>
        </w:rPr>
        <w:t xml:space="preserve"> ‘</w:t>
      </w:r>
      <w:r w:rsidR="007E67F9" w:rsidRPr="007E67F9">
        <w:rPr>
          <w:rFonts w:cs="Times New Roman"/>
          <w:i/>
        </w:rPr>
        <w:t>G</w:t>
      </w:r>
      <w:proofErr w:type="spellStart"/>
      <w:r w:rsidR="000D2B55" w:rsidRPr="000D2B55">
        <w:rPr>
          <w:rFonts w:cs="Times New Roman"/>
          <w:i/>
          <w:color w:val="000000" w:themeColor="text1"/>
          <w:lang w:val="en-GB"/>
        </w:rPr>
        <w:t>athering</w:t>
      </w:r>
      <w:proofErr w:type="spellEnd"/>
      <w:r w:rsidR="000D2B55" w:rsidRPr="000D2B55">
        <w:rPr>
          <w:rFonts w:cs="Times New Roman"/>
          <w:i/>
          <w:color w:val="000000" w:themeColor="text1"/>
          <w:lang w:val="en-GB"/>
        </w:rPr>
        <w:t xml:space="preserve"> official statistics and monitoring populations are the part of disciplinary society</w:t>
      </w:r>
      <w:r w:rsidR="0042228D">
        <w:rPr>
          <w:rFonts w:cs="Times New Roman"/>
          <w:i/>
          <w:color w:val="000000" w:themeColor="text1"/>
          <w:lang w:val="en-GB"/>
        </w:rPr>
        <w:t>.</w:t>
      </w:r>
      <w:r w:rsidR="000D2B55">
        <w:rPr>
          <w:rFonts w:cs="Times New Roman"/>
        </w:rPr>
        <w:t>’</w:t>
      </w:r>
      <w:r w:rsidR="000D2B55">
        <w:rPr>
          <w:rStyle w:val="FootnoteReference"/>
          <w:rFonts w:cs="Times New Roman"/>
        </w:rPr>
        <w:footnoteReference w:id="65"/>
      </w:r>
      <w:r w:rsidR="000D2B55">
        <w:rPr>
          <w:rFonts w:cs="Times New Roman"/>
        </w:rPr>
        <w:t xml:space="preserve"> </w:t>
      </w:r>
      <w:r>
        <w:rPr>
          <w:rFonts w:cs="Times New Roman"/>
        </w:rPr>
        <w:t xml:space="preserve">Also </w:t>
      </w:r>
      <w:proofErr w:type="spellStart"/>
      <w:r>
        <w:rPr>
          <w:rFonts w:cs="Times New Roman"/>
        </w:rPr>
        <w:t>Nira</w:t>
      </w:r>
      <w:proofErr w:type="spellEnd"/>
      <w:r>
        <w:rPr>
          <w:rFonts w:cs="Times New Roman"/>
        </w:rPr>
        <w:t xml:space="preserve"> Yuval-Davis by describing ‘the ethics of care’ compared to mother-child relationship, supports social and political solidarity, which can be reached by holding different political projects, based on mutual solidarity and reciprocity of trust. Such events described by feminist author the EU is organizing</w:t>
      </w:r>
      <w:r w:rsidR="00DD049E">
        <w:rPr>
          <w:rFonts w:cs="Times New Roman"/>
        </w:rPr>
        <w:t xml:space="preserve"> thus opening the possibility to influence Basque identities.</w:t>
      </w:r>
    </w:p>
    <w:p w:rsidR="003A46DE" w:rsidRDefault="00FD5D46" w:rsidP="003344BD">
      <w:pPr>
        <w:jc w:val="both"/>
        <w:rPr>
          <w:rFonts w:cs="Times New Roman"/>
        </w:rPr>
      </w:pPr>
      <w:r w:rsidRPr="0028369A">
        <w:rPr>
          <w:rFonts w:cs="Times New Roman"/>
          <w:i/>
        </w:rPr>
        <w:t>Table 3</w:t>
      </w:r>
      <w:r w:rsidRPr="0028369A">
        <w:rPr>
          <w:rFonts w:cs="Times New Roman"/>
        </w:rPr>
        <w:t xml:space="preserve"> </w:t>
      </w:r>
      <w:r w:rsidR="000673F3" w:rsidRPr="0028369A">
        <w:rPr>
          <w:rFonts w:cs="Times New Roman"/>
        </w:rPr>
        <w:t xml:space="preserve">illustrates, how many mutual and important cultural diplomatic events were hold between the EU and Basque from 2004 until 2014. </w:t>
      </w:r>
      <w:r w:rsidR="00DD049E">
        <w:rPr>
          <w:rFonts w:cs="Times New Roman"/>
        </w:rPr>
        <w:t>Data is used mainly from the EU</w:t>
      </w:r>
      <w:r w:rsidR="000F63E0">
        <w:rPr>
          <w:rFonts w:cs="Times New Roman"/>
        </w:rPr>
        <w:t>’s</w:t>
      </w:r>
      <w:r w:rsidR="00DD049E">
        <w:rPr>
          <w:rFonts w:cs="Times New Roman"/>
        </w:rPr>
        <w:t xml:space="preserve"> official event homepage and Basque Heritage webpage. </w:t>
      </w:r>
      <w:r w:rsidR="000673F3" w:rsidRPr="0028369A">
        <w:rPr>
          <w:rFonts w:cs="Times New Roman"/>
        </w:rPr>
        <w:t>In</w:t>
      </w:r>
      <w:r w:rsidR="00BD231D">
        <w:rPr>
          <w:rFonts w:cs="Times New Roman"/>
        </w:rPr>
        <w:t xml:space="preserve"> the</w:t>
      </w:r>
      <w:r w:rsidR="000673F3" w:rsidRPr="0028369A">
        <w:rPr>
          <w:rFonts w:cs="Times New Roman"/>
        </w:rPr>
        <w:t xml:space="preserve"> graph</w:t>
      </w:r>
      <w:r w:rsidR="00EF1344">
        <w:rPr>
          <w:rFonts w:cs="Times New Roman"/>
        </w:rPr>
        <w:t>,</w:t>
      </w:r>
      <w:r w:rsidR="000673F3" w:rsidRPr="0028369A">
        <w:rPr>
          <w:rFonts w:cs="Times New Roman"/>
        </w:rPr>
        <w:t xml:space="preserve"> important cultural diplomatic events are </w:t>
      </w:r>
      <w:r w:rsidR="00BD231D">
        <w:rPr>
          <w:rFonts w:cs="Times New Roman"/>
        </w:rPr>
        <w:t xml:space="preserve">meant to be </w:t>
      </w:r>
      <w:r w:rsidR="000673F3" w:rsidRPr="0028369A">
        <w:rPr>
          <w:rFonts w:cs="Times New Roman"/>
        </w:rPr>
        <w:t xml:space="preserve">as </w:t>
      </w:r>
      <w:r w:rsidR="00214BFC" w:rsidRPr="0028369A">
        <w:rPr>
          <w:rFonts w:cs="Times New Roman"/>
        </w:rPr>
        <w:t xml:space="preserve">occasions, which </w:t>
      </w:r>
      <w:r w:rsidR="0037487A">
        <w:rPr>
          <w:rFonts w:cs="Times New Roman"/>
        </w:rPr>
        <w:t xml:space="preserve">included more than </w:t>
      </w:r>
      <w:r w:rsidR="008C4188">
        <w:rPr>
          <w:rFonts w:cs="Times New Roman"/>
        </w:rPr>
        <w:t>5</w:t>
      </w:r>
      <w:r w:rsidR="00CC0355" w:rsidRPr="0028369A">
        <w:rPr>
          <w:rFonts w:cs="Times New Roman"/>
        </w:rPr>
        <w:t>00 participants, broad</w:t>
      </w:r>
      <w:r w:rsidR="009A6A47">
        <w:rPr>
          <w:rFonts w:cs="Times New Roman"/>
        </w:rPr>
        <w:t xml:space="preserve"> audience (mass media and news), </w:t>
      </w:r>
      <w:r w:rsidR="001F1B84" w:rsidRPr="0028369A">
        <w:rPr>
          <w:rFonts w:cs="Times New Roman"/>
        </w:rPr>
        <w:t>are</w:t>
      </w:r>
      <w:r w:rsidR="000F63E0">
        <w:rPr>
          <w:rFonts w:cs="Times New Roman"/>
        </w:rPr>
        <w:t xml:space="preserve"> officially</w:t>
      </w:r>
      <w:r w:rsidR="001F1B84" w:rsidRPr="0028369A">
        <w:rPr>
          <w:rFonts w:cs="Times New Roman"/>
        </w:rPr>
        <w:t xml:space="preserve"> registered in the database of events </w:t>
      </w:r>
      <w:r w:rsidR="00DA6E74" w:rsidRPr="0028369A">
        <w:rPr>
          <w:rFonts w:cs="Times New Roman"/>
        </w:rPr>
        <w:t>in the homepages of the E</w:t>
      </w:r>
      <w:r w:rsidR="001F1B84" w:rsidRPr="0028369A">
        <w:rPr>
          <w:rFonts w:cs="Times New Roman"/>
        </w:rPr>
        <w:t xml:space="preserve">U and </w:t>
      </w:r>
      <w:r w:rsidR="00DA6E74" w:rsidRPr="0028369A">
        <w:rPr>
          <w:rFonts w:cs="Times New Roman"/>
        </w:rPr>
        <w:t>governmental organizations</w:t>
      </w:r>
      <w:r w:rsidR="009A6A47">
        <w:rPr>
          <w:rFonts w:cs="Times New Roman"/>
        </w:rPr>
        <w:t xml:space="preserve"> of Basque and directly linked with Basque people (politicians, economist</w:t>
      </w:r>
      <w:r w:rsidR="00131B01">
        <w:rPr>
          <w:rFonts w:cs="Times New Roman"/>
        </w:rPr>
        <w:t>s</w:t>
      </w:r>
      <w:r w:rsidR="009A6A47">
        <w:rPr>
          <w:rFonts w:cs="Times New Roman"/>
        </w:rPr>
        <w:t xml:space="preserve">, entrepreneurs, cultural actors, citizens </w:t>
      </w:r>
      <w:proofErr w:type="spellStart"/>
      <w:r w:rsidR="009A6A47">
        <w:rPr>
          <w:rFonts w:cs="Times New Roman"/>
        </w:rPr>
        <w:t>etc</w:t>
      </w:r>
      <w:proofErr w:type="spellEnd"/>
      <w:r w:rsidR="009A6A47">
        <w:rPr>
          <w:rFonts w:cs="Times New Roman"/>
        </w:rPr>
        <w:t xml:space="preserve">). </w:t>
      </w:r>
      <w:r w:rsidR="0087016B" w:rsidRPr="0028369A">
        <w:rPr>
          <w:rFonts w:cs="Times New Roman"/>
        </w:rPr>
        <w:lastRenderedPageBreak/>
        <w:t xml:space="preserve">Events, where future perspectives of the mutual cooperation and development </w:t>
      </w:r>
      <w:r w:rsidR="0028369A" w:rsidRPr="0028369A">
        <w:rPr>
          <w:rFonts w:cs="Times New Roman"/>
        </w:rPr>
        <w:t xml:space="preserve">between the EU and Basque region </w:t>
      </w:r>
      <w:r w:rsidR="0087016B" w:rsidRPr="0028369A">
        <w:rPr>
          <w:rFonts w:cs="Times New Roman"/>
        </w:rPr>
        <w:t xml:space="preserve">were discussed, have also </w:t>
      </w:r>
      <w:r w:rsidR="0028369A" w:rsidRPr="0028369A">
        <w:rPr>
          <w:rFonts w:cs="Times New Roman"/>
        </w:rPr>
        <w:t xml:space="preserve">been </w:t>
      </w:r>
      <w:r w:rsidR="0087016B" w:rsidRPr="0028369A">
        <w:rPr>
          <w:rFonts w:cs="Times New Roman"/>
        </w:rPr>
        <w:t>taken in a scope.</w:t>
      </w:r>
      <w:r w:rsidR="0028369A" w:rsidRPr="0028369A">
        <w:rPr>
          <w:rFonts w:cs="Times New Roman"/>
        </w:rPr>
        <w:t xml:space="preserve"> </w:t>
      </w:r>
      <w:r w:rsidR="003A46DE">
        <w:rPr>
          <w:rFonts w:cs="Times New Roman"/>
        </w:rPr>
        <w:t xml:space="preserve">According to the fact, that cultural diplomacy manifests in different fields covering art, media, science, tourism, politics, economics, religions, governmental and non-governmental sectors and it can take various shapes within promoting and exchanging ideas and creating dialogue between actors, </w:t>
      </w:r>
      <w:r w:rsidR="003F54A1">
        <w:rPr>
          <w:rFonts w:cs="Times New Roman"/>
        </w:rPr>
        <w:t>different events from different fields were taken into the scope for the analysis.</w:t>
      </w:r>
    </w:p>
    <w:p w:rsidR="00BB737F" w:rsidRPr="0028369A" w:rsidRDefault="0028369A" w:rsidP="0028369A">
      <w:pPr>
        <w:jc w:val="right"/>
        <w:rPr>
          <w:rFonts w:cs="Times New Roman"/>
          <w:i/>
        </w:rPr>
      </w:pPr>
      <w:r>
        <w:rPr>
          <w:rFonts w:cs="Times New Roman"/>
          <w:i/>
        </w:rPr>
        <w:t xml:space="preserve">  </w:t>
      </w:r>
      <w:r>
        <w:rPr>
          <w:rFonts w:cs="Times New Roman"/>
          <w:i/>
        </w:rPr>
        <w:tab/>
      </w:r>
      <w:r>
        <w:rPr>
          <w:rFonts w:cs="Times New Roman"/>
          <w:i/>
        </w:rPr>
        <w:tab/>
      </w:r>
      <w:r>
        <w:rPr>
          <w:rFonts w:cs="Times New Roman"/>
          <w:i/>
        </w:rPr>
        <w:tab/>
      </w:r>
      <w:r>
        <w:rPr>
          <w:rFonts w:cs="Times New Roman"/>
          <w:i/>
        </w:rPr>
        <w:tab/>
      </w:r>
      <w:r>
        <w:rPr>
          <w:rFonts w:cs="Times New Roman"/>
          <w:i/>
        </w:rPr>
        <w:tab/>
      </w:r>
      <w:r w:rsidRPr="0028369A">
        <w:rPr>
          <w:rFonts w:cs="Times New Roman"/>
          <w:i/>
        </w:rPr>
        <w:t>Table 3</w:t>
      </w:r>
    </w:p>
    <w:p w:rsidR="00BB737F" w:rsidRDefault="00864931" w:rsidP="006C73BA">
      <w:pPr>
        <w:rPr>
          <w:rFonts w:ascii="Nimbus Sans L" w:hAnsi="Nimbus Sans L"/>
        </w:rPr>
      </w:pPr>
      <w:r>
        <w:rPr>
          <w:noProof/>
        </w:rPr>
        <w:drawing>
          <wp:inline distT="0" distB="0" distL="0" distR="0" wp14:anchorId="7B78438A" wp14:editId="2B810346">
            <wp:extent cx="5615940" cy="274320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7E59" w:rsidRDefault="00067E59" w:rsidP="0028369A">
      <w:pPr>
        <w:jc w:val="both"/>
        <w:rPr>
          <w:sz w:val="16"/>
          <w:szCs w:val="16"/>
          <w:lang w:val="lv-LV"/>
        </w:rPr>
      </w:pPr>
      <w:r w:rsidRPr="00A84BB3">
        <w:rPr>
          <w:color w:val="000000" w:themeColor="text1"/>
          <w:sz w:val="16"/>
          <w:szCs w:val="16"/>
          <w:lang w:val="en-GB"/>
        </w:rPr>
        <w:t>Source: Table made by author, according to database:</w:t>
      </w:r>
      <w:r w:rsidR="00D553F7" w:rsidRPr="00D553F7">
        <w:rPr>
          <w:lang w:val="lv-LV"/>
        </w:rPr>
        <w:t xml:space="preserve"> </w:t>
      </w:r>
      <w:r w:rsidR="00D553F7" w:rsidRPr="00D553F7">
        <w:rPr>
          <w:sz w:val="16"/>
          <w:szCs w:val="16"/>
          <w:lang w:val="lv-LV"/>
        </w:rPr>
        <w:t>Eur</w:t>
      </w:r>
      <w:r w:rsidR="00567988">
        <w:rPr>
          <w:sz w:val="16"/>
          <w:szCs w:val="16"/>
          <w:lang w:val="lv-LV"/>
        </w:rPr>
        <w:t xml:space="preserve">opean Comission official </w:t>
      </w:r>
      <w:r w:rsidR="00D162A7">
        <w:rPr>
          <w:sz w:val="16"/>
          <w:szCs w:val="16"/>
          <w:lang w:val="lv-LV"/>
        </w:rPr>
        <w:t xml:space="preserve">event </w:t>
      </w:r>
      <w:r w:rsidR="00567988">
        <w:rPr>
          <w:sz w:val="16"/>
          <w:szCs w:val="16"/>
          <w:lang w:val="lv-LV"/>
        </w:rPr>
        <w:t>webpage and</w:t>
      </w:r>
      <w:r w:rsidR="00D553F7" w:rsidRPr="00D553F7">
        <w:rPr>
          <w:sz w:val="16"/>
          <w:szCs w:val="16"/>
          <w:lang w:val="lv-LV"/>
        </w:rPr>
        <w:t xml:space="preserve"> </w:t>
      </w:r>
      <w:r w:rsidR="00567988">
        <w:rPr>
          <w:sz w:val="16"/>
          <w:szCs w:val="16"/>
          <w:lang w:val="lv-LV"/>
        </w:rPr>
        <w:t>Basque Heritage S.L.</w:t>
      </w:r>
      <w:proofErr w:type="gramStart"/>
      <w:r w:rsidR="00B77A27">
        <w:rPr>
          <w:sz w:val="16"/>
          <w:szCs w:val="16"/>
          <w:lang w:val="lv-LV"/>
        </w:rPr>
        <w:t>,etc</w:t>
      </w:r>
      <w:proofErr w:type="gramEnd"/>
      <w:r w:rsidR="00B77A27">
        <w:rPr>
          <w:sz w:val="16"/>
          <w:szCs w:val="16"/>
          <w:lang w:val="lv-LV"/>
        </w:rPr>
        <w:t>.</w:t>
      </w:r>
    </w:p>
    <w:p w:rsidR="00567988" w:rsidRDefault="00567988" w:rsidP="0028369A">
      <w:pPr>
        <w:jc w:val="both"/>
        <w:rPr>
          <w:rFonts w:ascii="Nimbus Sans L" w:hAnsi="Nimbus Sans L"/>
        </w:rPr>
      </w:pPr>
    </w:p>
    <w:p w:rsidR="0028369A" w:rsidRDefault="0028369A" w:rsidP="0028369A">
      <w:pPr>
        <w:jc w:val="both"/>
        <w:rPr>
          <w:rFonts w:ascii="Nimbus Sans L" w:hAnsi="Nimbus Sans L"/>
        </w:rPr>
      </w:pPr>
      <w:r>
        <w:rPr>
          <w:rFonts w:ascii="Nimbus Sans L" w:hAnsi="Nimbus Sans L"/>
        </w:rPr>
        <w:t>As it has been discussed before</w:t>
      </w:r>
      <w:r w:rsidR="00932350">
        <w:rPr>
          <w:rFonts w:ascii="Nimbus Sans L" w:hAnsi="Nimbus Sans L"/>
        </w:rPr>
        <w:t>,</w:t>
      </w:r>
      <w:r w:rsidR="00DB5856">
        <w:rPr>
          <w:rFonts w:ascii="Nimbus Sans L" w:hAnsi="Nimbus Sans L"/>
        </w:rPr>
        <w:t xml:space="preserve"> in social constructivism theory</w:t>
      </w:r>
      <w:r w:rsidR="00EF1344">
        <w:rPr>
          <w:rFonts w:ascii="Nimbus Sans L" w:hAnsi="Nimbus Sans L"/>
        </w:rPr>
        <w:t>,</w:t>
      </w:r>
      <w:r>
        <w:rPr>
          <w:rFonts w:ascii="Nimbus Sans L" w:hAnsi="Nimbus Sans L"/>
        </w:rPr>
        <w:t xml:space="preserve"> cultural diplomacy is a long term running instrument and</w:t>
      </w:r>
      <w:r w:rsidR="00415F4C">
        <w:rPr>
          <w:rFonts w:ascii="Nimbus Sans L" w:hAnsi="Nimbus Sans L"/>
        </w:rPr>
        <w:t xml:space="preserve"> can cover many different </w:t>
      </w:r>
      <w:r w:rsidR="008759CB">
        <w:rPr>
          <w:rFonts w:ascii="Nimbus Sans L" w:hAnsi="Nimbus Sans L"/>
        </w:rPr>
        <w:t>areas, which</w:t>
      </w:r>
      <w:r w:rsidR="002A482D">
        <w:rPr>
          <w:rFonts w:ascii="Nimbus Sans L" w:hAnsi="Nimbus Sans L"/>
        </w:rPr>
        <w:t xml:space="preserve"> is the reason why </w:t>
      </w:r>
      <w:r w:rsidR="00714480">
        <w:rPr>
          <w:rFonts w:ascii="Nimbus Sans L" w:hAnsi="Nimbus Sans L"/>
        </w:rPr>
        <w:t xml:space="preserve">the </w:t>
      </w:r>
      <w:r w:rsidR="002A482D">
        <w:rPr>
          <w:rFonts w:ascii="Nimbus Sans L" w:hAnsi="Nimbus Sans L"/>
        </w:rPr>
        <w:t xml:space="preserve">graph illustrates </w:t>
      </w:r>
      <w:r w:rsidR="00714480">
        <w:rPr>
          <w:rFonts w:ascii="Nimbus Sans L" w:hAnsi="Nimbus Sans L"/>
        </w:rPr>
        <w:t xml:space="preserve">the </w:t>
      </w:r>
      <w:r w:rsidR="002A482D">
        <w:rPr>
          <w:rFonts w:ascii="Nimbus Sans L" w:hAnsi="Nimbus Sans L"/>
        </w:rPr>
        <w:t>last ten years and covers exhibitions, cultural events and cultural diplomatic events</w:t>
      </w:r>
      <w:r w:rsidR="00415F4C">
        <w:rPr>
          <w:rFonts w:ascii="Nimbus Sans L" w:hAnsi="Nimbus Sans L"/>
        </w:rPr>
        <w:t xml:space="preserve">. </w:t>
      </w:r>
      <w:r w:rsidR="00415F4C" w:rsidRPr="00415F4C">
        <w:rPr>
          <w:rFonts w:ascii="Nimbus Sans L" w:hAnsi="Nimbus Sans L"/>
          <w:i/>
        </w:rPr>
        <w:t>Table 3</w:t>
      </w:r>
      <w:r w:rsidR="00415F4C">
        <w:rPr>
          <w:rFonts w:ascii="Nimbus Sans L" w:hAnsi="Nimbus Sans L"/>
        </w:rPr>
        <w:t xml:space="preserve"> gathers exhibitions, cultural events </w:t>
      </w:r>
      <w:r w:rsidR="00BD231D">
        <w:rPr>
          <w:rFonts w:ascii="Nimbus Sans L" w:hAnsi="Nimbus Sans L"/>
        </w:rPr>
        <w:t>(</w:t>
      </w:r>
      <w:r w:rsidR="00BD231D" w:rsidRPr="00197443">
        <w:rPr>
          <w:rFonts w:cs="Times New Roman"/>
          <w:lang w:val="en-GB"/>
        </w:rPr>
        <w:t xml:space="preserve">which </w:t>
      </w:r>
      <w:r w:rsidR="00BD231D">
        <w:rPr>
          <w:rFonts w:cs="Times New Roman"/>
          <w:lang w:val="en-GB"/>
        </w:rPr>
        <w:t xml:space="preserve">includes </w:t>
      </w:r>
      <w:r w:rsidR="0051021E">
        <w:rPr>
          <w:rFonts w:cs="Times New Roman"/>
          <w:lang w:val="en-GB"/>
        </w:rPr>
        <w:t xml:space="preserve">cultural activities, festivals </w:t>
      </w:r>
      <w:r w:rsidR="00D810E1">
        <w:rPr>
          <w:rFonts w:cs="Times New Roman"/>
          <w:lang w:val="en-GB"/>
        </w:rPr>
        <w:t>and awards</w:t>
      </w:r>
      <w:r w:rsidR="00BD231D">
        <w:rPr>
          <w:rFonts w:cs="Times New Roman"/>
          <w:lang w:val="en-GB"/>
        </w:rPr>
        <w:t>) and cultural diplomatic events (</w:t>
      </w:r>
      <w:r w:rsidR="00BD231D" w:rsidRPr="00197443">
        <w:rPr>
          <w:rFonts w:cs="Times New Roman"/>
          <w:lang w:val="en-GB"/>
        </w:rPr>
        <w:t xml:space="preserve">which are hold within the </w:t>
      </w:r>
      <w:r w:rsidR="004E5248">
        <w:rPr>
          <w:rFonts w:cs="Times New Roman"/>
          <w:lang w:val="en-GB"/>
        </w:rPr>
        <w:t xml:space="preserve">direct </w:t>
      </w:r>
      <w:r w:rsidR="00BD231D" w:rsidRPr="00197443">
        <w:rPr>
          <w:rFonts w:cs="Times New Roman"/>
          <w:lang w:val="en-GB"/>
        </w:rPr>
        <w:t>political/economical goal</w:t>
      </w:r>
      <w:r w:rsidR="00BD231D">
        <w:rPr>
          <w:rFonts w:cs="Times New Roman"/>
          <w:lang w:val="en-GB"/>
        </w:rPr>
        <w:t xml:space="preserve">). </w:t>
      </w:r>
      <w:r w:rsidR="00932350">
        <w:rPr>
          <w:rFonts w:cs="Times New Roman"/>
          <w:lang w:val="en-GB"/>
        </w:rPr>
        <w:t xml:space="preserve">According to fact, that cultural diplomacy is long term factor, </w:t>
      </w:r>
      <w:r w:rsidR="00BD231D">
        <w:rPr>
          <w:rFonts w:cs="Times New Roman"/>
          <w:lang w:val="en-GB"/>
        </w:rPr>
        <w:t xml:space="preserve">graph </w:t>
      </w:r>
      <w:r w:rsidR="00B70794">
        <w:rPr>
          <w:rFonts w:cs="Times New Roman"/>
          <w:lang w:val="en-GB"/>
        </w:rPr>
        <w:t xml:space="preserve">illustrates </w:t>
      </w:r>
      <w:r w:rsidR="00BD231D">
        <w:rPr>
          <w:rFonts w:cs="Times New Roman"/>
          <w:lang w:val="en-GB"/>
        </w:rPr>
        <w:t xml:space="preserve">period from 2004 to 2014. </w:t>
      </w:r>
    </w:p>
    <w:p w:rsidR="00BB737F" w:rsidRDefault="00E40AF5" w:rsidP="00CA20E3">
      <w:pPr>
        <w:jc w:val="both"/>
        <w:rPr>
          <w:rFonts w:ascii="Nimbus Sans L" w:hAnsi="Nimbus Sans L"/>
        </w:rPr>
      </w:pPr>
      <w:r w:rsidRPr="00E40AF5">
        <w:rPr>
          <w:rFonts w:ascii="Nimbus Sans L" w:hAnsi="Nimbus Sans L"/>
          <w:i/>
        </w:rPr>
        <w:t>Table 3</w:t>
      </w:r>
      <w:r>
        <w:rPr>
          <w:rFonts w:ascii="Nimbus Sans L" w:hAnsi="Nimbus Sans L"/>
          <w:i/>
        </w:rPr>
        <w:t xml:space="preserve"> </w:t>
      </w:r>
      <w:r>
        <w:rPr>
          <w:rFonts w:ascii="Nimbus Sans L" w:hAnsi="Nimbus Sans L"/>
        </w:rPr>
        <w:t xml:space="preserve">shows </w:t>
      </w:r>
      <w:r w:rsidR="00ED0DA7">
        <w:rPr>
          <w:rFonts w:ascii="Nimbus Sans L" w:hAnsi="Nimbus Sans L"/>
        </w:rPr>
        <w:t xml:space="preserve">there were only 4 cultural diplomatic events </w:t>
      </w:r>
      <w:r w:rsidR="005C2B17">
        <w:rPr>
          <w:rFonts w:ascii="Nimbus Sans L" w:hAnsi="Nimbus Sans L"/>
        </w:rPr>
        <w:t xml:space="preserve">organized by the EU and Basques. Compared to other years, in 2004 the amount of activities were the lowest. In this year the Basque Aerospace Cluster organized </w:t>
      </w:r>
      <w:r w:rsidR="0093741B">
        <w:rPr>
          <w:rFonts w:ascii="Nimbus Sans L" w:hAnsi="Nimbus Sans L"/>
        </w:rPr>
        <w:t>international conference</w:t>
      </w:r>
      <w:r w:rsidR="005C2B17">
        <w:rPr>
          <w:rFonts w:ascii="Nimbus Sans L" w:hAnsi="Nimbus Sans L"/>
        </w:rPr>
        <w:t xml:space="preserve"> and business meeting about new manufacturing trends for aeronautical industries. T</w:t>
      </w:r>
      <w:r w:rsidR="00EF1344">
        <w:rPr>
          <w:rFonts w:ascii="Nimbus Sans L" w:hAnsi="Nimbus Sans L"/>
        </w:rPr>
        <w:t xml:space="preserve">he event continued </w:t>
      </w:r>
      <w:r w:rsidR="00EF1344">
        <w:rPr>
          <w:rFonts w:ascii="Nimbus Sans L" w:hAnsi="Nimbus Sans L"/>
        </w:rPr>
        <w:lastRenderedPageBreak/>
        <w:t xml:space="preserve">to happen </w:t>
      </w:r>
      <w:r w:rsidR="005C2B17">
        <w:rPr>
          <w:rFonts w:ascii="Nimbus Sans L" w:hAnsi="Nimbus Sans L"/>
        </w:rPr>
        <w:t xml:space="preserve">every two years and in 2008 has become the biggest professional Aerospace event in Spain within the participation of the EU. </w:t>
      </w:r>
      <w:r w:rsidR="0093741B">
        <w:rPr>
          <w:rFonts w:ascii="Nimbus Sans L" w:hAnsi="Nimbus Sans L"/>
        </w:rPr>
        <w:t xml:space="preserve">The </w:t>
      </w:r>
      <w:r w:rsidR="000530DF">
        <w:rPr>
          <w:rFonts w:ascii="Nimbus Sans L" w:hAnsi="Nimbus Sans L"/>
        </w:rPr>
        <w:t>event serves as</w:t>
      </w:r>
      <w:r w:rsidR="0093741B">
        <w:rPr>
          <w:rFonts w:ascii="Nimbus Sans L" w:hAnsi="Nimbus Sans L"/>
        </w:rPr>
        <w:t xml:space="preserve"> </w:t>
      </w:r>
      <w:r w:rsidR="00765A78">
        <w:rPr>
          <w:rFonts w:ascii="Nimbus Sans L" w:hAnsi="Nimbus Sans L"/>
        </w:rPr>
        <w:t xml:space="preserve">an opportunity to hold pre-planned business deals and </w:t>
      </w:r>
      <w:r w:rsidR="000530DF">
        <w:rPr>
          <w:rFonts w:ascii="Nimbus Sans L" w:hAnsi="Nimbus Sans L"/>
        </w:rPr>
        <w:t xml:space="preserve">carry out spontaneous business encounters. </w:t>
      </w:r>
      <w:r w:rsidR="00E33F5D">
        <w:rPr>
          <w:rFonts w:ascii="Nimbus Sans L" w:hAnsi="Nimbus Sans L"/>
        </w:rPr>
        <w:t>Another important events held in 2004 wer</w:t>
      </w:r>
      <w:r w:rsidR="00BD5218">
        <w:rPr>
          <w:rFonts w:ascii="Nimbus Sans L" w:hAnsi="Nimbus Sans L"/>
        </w:rPr>
        <w:t>e Industry and Technology Summit</w:t>
      </w:r>
      <w:r w:rsidR="009B784D">
        <w:rPr>
          <w:rFonts w:ascii="Nimbus Sans L" w:hAnsi="Nimbus Sans L"/>
        </w:rPr>
        <w:t xml:space="preserve"> (event where different companies gather to make future manufacturing and technological industries’ </w:t>
      </w:r>
      <w:r w:rsidR="00D97E43">
        <w:rPr>
          <w:rFonts w:ascii="Nimbus Sans L" w:hAnsi="Nimbus Sans L"/>
        </w:rPr>
        <w:t>strategies)</w:t>
      </w:r>
      <w:r w:rsidR="00BD5218">
        <w:rPr>
          <w:rFonts w:ascii="Nimbus Sans L" w:hAnsi="Nimbus Sans L"/>
        </w:rPr>
        <w:t xml:space="preserve">, </w:t>
      </w:r>
      <w:proofErr w:type="spellStart"/>
      <w:r w:rsidR="00BD5218">
        <w:rPr>
          <w:rFonts w:ascii="Nimbus Sans L" w:hAnsi="Nimbus Sans L"/>
        </w:rPr>
        <w:t>Euskal</w:t>
      </w:r>
      <w:proofErr w:type="spellEnd"/>
      <w:r w:rsidR="00BD5218">
        <w:rPr>
          <w:rFonts w:ascii="Nimbus Sans L" w:hAnsi="Nimbus Sans L"/>
        </w:rPr>
        <w:t xml:space="preserve"> Encounter (a huge four day meeting for computing amateurs and professionals to exchange knowledge and carry out variety of computer-related activities within the EU) and Spanish Machine – Tool Biennial Event (BIEHM), which is the leading industrial even</w:t>
      </w:r>
      <w:r w:rsidR="002A6ECC">
        <w:rPr>
          <w:rFonts w:ascii="Nimbus Sans L" w:hAnsi="Nimbus Sans L"/>
        </w:rPr>
        <w:t>t</w:t>
      </w:r>
      <w:r w:rsidR="00BD5218">
        <w:rPr>
          <w:rFonts w:ascii="Nimbus Sans L" w:hAnsi="Nimbus Sans L"/>
        </w:rPr>
        <w:t xml:space="preserve"> in Spain, within attracting buyers from the EU countries and exchanging knowledge by professionals in machine-tool industries</w:t>
      </w:r>
      <w:r w:rsidR="00BD5218">
        <w:rPr>
          <w:rStyle w:val="FootnoteReference"/>
          <w:rFonts w:ascii="Nimbus Sans L" w:hAnsi="Nimbus Sans L"/>
        </w:rPr>
        <w:footnoteReference w:id="66"/>
      </w:r>
      <w:r w:rsidR="00BD5218">
        <w:rPr>
          <w:rFonts w:ascii="Nimbus Sans L" w:hAnsi="Nimbus Sans L"/>
        </w:rPr>
        <w:t>.</w:t>
      </w:r>
      <w:r w:rsidR="009B784D">
        <w:rPr>
          <w:rFonts w:ascii="Nimbus Sans L" w:hAnsi="Nimbus Sans L"/>
        </w:rPr>
        <w:t xml:space="preserve"> All four mentioned events within the cooperation of the EU</w:t>
      </w:r>
      <w:r w:rsidR="00A01A34">
        <w:rPr>
          <w:rFonts w:ascii="Nimbus Sans L" w:hAnsi="Nimbus Sans L"/>
        </w:rPr>
        <w:t>, were he</w:t>
      </w:r>
      <w:r w:rsidR="009B784D">
        <w:rPr>
          <w:rFonts w:ascii="Nimbus Sans L" w:hAnsi="Nimbus Sans L"/>
        </w:rPr>
        <w:t>ld in every next two years</w:t>
      </w:r>
      <w:r w:rsidR="00CA20E3">
        <w:rPr>
          <w:rFonts w:ascii="Nimbus Sans L" w:hAnsi="Nimbus Sans L"/>
        </w:rPr>
        <w:t xml:space="preserve"> until 2014</w:t>
      </w:r>
      <w:r w:rsidR="009B784D">
        <w:rPr>
          <w:rFonts w:ascii="Nimbus Sans L" w:hAnsi="Nimbus Sans L"/>
        </w:rPr>
        <w:t xml:space="preserve">. </w:t>
      </w:r>
    </w:p>
    <w:p w:rsidR="007E14CB" w:rsidRDefault="009B784D" w:rsidP="007E14CB">
      <w:pPr>
        <w:jc w:val="both"/>
        <w:rPr>
          <w:rFonts w:ascii="Nimbus Sans L" w:hAnsi="Nimbus Sans L"/>
        </w:rPr>
      </w:pPr>
      <w:r>
        <w:rPr>
          <w:rFonts w:ascii="Nimbus Sans L" w:hAnsi="Nimbus Sans L"/>
        </w:rPr>
        <w:t>In 2006</w:t>
      </w:r>
      <w:r w:rsidR="001F02D5">
        <w:rPr>
          <w:rFonts w:ascii="Nimbus Sans L" w:hAnsi="Nimbus Sans L"/>
        </w:rPr>
        <w:t>,</w:t>
      </w:r>
      <w:r>
        <w:rPr>
          <w:rFonts w:ascii="Nimbus Sans L" w:hAnsi="Nimbus Sans L"/>
        </w:rPr>
        <w:t xml:space="preserve"> another linked to the economic affairs –</w:t>
      </w:r>
      <w:r w:rsidR="00CA20E3">
        <w:rPr>
          <w:rFonts w:ascii="Nimbus Sans L" w:hAnsi="Nimbus Sans L"/>
        </w:rPr>
        <w:t xml:space="preserve"> Bilbao Marine Energy Week - event happened, which is the second edition of southern Eu</w:t>
      </w:r>
      <w:r w:rsidR="007E14CB">
        <w:rPr>
          <w:rFonts w:ascii="Nimbus Sans L" w:hAnsi="Nimbus Sans L"/>
        </w:rPr>
        <w:t>r</w:t>
      </w:r>
      <w:r w:rsidR="00CA20E3">
        <w:rPr>
          <w:rFonts w:ascii="Nimbus Sans L" w:hAnsi="Nimbus Sans L"/>
        </w:rPr>
        <w:t xml:space="preserve">ope’s largest marine energy conference. It is organized by an alliance including Basque Energy Agency, </w:t>
      </w:r>
      <w:proofErr w:type="spellStart"/>
      <w:r w:rsidR="00CA20E3">
        <w:rPr>
          <w:rFonts w:ascii="Nimbus Sans L" w:hAnsi="Nimbus Sans L"/>
        </w:rPr>
        <w:t>Tecnalia</w:t>
      </w:r>
      <w:proofErr w:type="spellEnd"/>
      <w:r w:rsidR="00CA20E3">
        <w:rPr>
          <w:rFonts w:ascii="Nimbus Sans L" w:hAnsi="Nimbus Sans L"/>
        </w:rPr>
        <w:t xml:space="preserve"> Corporation and Bil</w:t>
      </w:r>
      <w:r w:rsidR="009325C8">
        <w:rPr>
          <w:rFonts w:ascii="Nimbus Sans L" w:hAnsi="Nimbus Sans L"/>
        </w:rPr>
        <w:t>b</w:t>
      </w:r>
      <w:r w:rsidR="001F02D5">
        <w:rPr>
          <w:rFonts w:ascii="Nimbus Sans L" w:hAnsi="Nimbus Sans L"/>
        </w:rPr>
        <w:t>ao Exhibition Center</w:t>
      </w:r>
      <w:r w:rsidR="00CA20E3">
        <w:rPr>
          <w:rFonts w:ascii="Nimbus Sans L" w:hAnsi="Nimbus Sans L"/>
        </w:rPr>
        <w:t xml:space="preserve"> by attracting experts around the world and leading businesses in the energy and marine industries for the EU. </w:t>
      </w:r>
      <w:r w:rsidR="007E14CB">
        <w:rPr>
          <w:rFonts w:ascii="Nimbus Sans L" w:hAnsi="Nimbus Sans L"/>
        </w:rPr>
        <w:t xml:space="preserve">It is a week where the debate centers on the development and future of marine energy. </w:t>
      </w:r>
    </w:p>
    <w:p w:rsidR="008B0845" w:rsidRDefault="00CA20E3" w:rsidP="00CA20E3">
      <w:pPr>
        <w:jc w:val="both"/>
        <w:rPr>
          <w:rFonts w:ascii="Nimbus Sans L" w:hAnsi="Nimbus Sans L"/>
        </w:rPr>
      </w:pPr>
      <w:r>
        <w:rPr>
          <w:rFonts w:ascii="Nimbus Sans L" w:hAnsi="Nimbus Sans L"/>
        </w:rPr>
        <w:t>Compared to other year, the EU and Basque region continued to organize big conferences and events in the fields</w:t>
      </w:r>
      <w:r w:rsidR="008B0845">
        <w:rPr>
          <w:rFonts w:ascii="Nimbus Sans L" w:hAnsi="Nimbus Sans L"/>
        </w:rPr>
        <w:t xml:space="preserve"> of economics. Especially Aerospace Cluster, which changed and involved into GEO2 or Sustainable Development Affair, organized 15 sessions about sustainable development, environment, energy and society </w:t>
      </w:r>
      <w:r w:rsidR="00954623">
        <w:rPr>
          <w:rFonts w:ascii="Nimbus Sans L" w:hAnsi="Nimbus Sans L"/>
        </w:rPr>
        <w:t xml:space="preserve">within the EU. </w:t>
      </w:r>
      <w:r w:rsidR="007A3B4C">
        <w:rPr>
          <w:rFonts w:ascii="Nimbus Sans L" w:hAnsi="Nimbus Sans L"/>
        </w:rPr>
        <w:t>I</w:t>
      </w:r>
      <w:r w:rsidR="00954623">
        <w:rPr>
          <w:rFonts w:ascii="Nimbus Sans L" w:hAnsi="Nimbus Sans L"/>
        </w:rPr>
        <w:t>n 2008</w:t>
      </w:r>
      <w:r w:rsidR="005E7D10">
        <w:rPr>
          <w:rFonts w:ascii="Nimbus Sans L" w:hAnsi="Nimbus Sans L"/>
        </w:rPr>
        <w:t>,</w:t>
      </w:r>
      <w:r w:rsidR="00954623">
        <w:rPr>
          <w:rFonts w:ascii="Nimbus Sans L" w:hAnsi="Nimbus Sans L"/>
        </w:rPr>
        <w:t xml:space="preserve"> big exhibition happened </w:t>
      </w:r>
      <w:r w:rsidR="00402E96">
        <w:rPr>
          <w:rFonts w:ascii="Nimbus Sans L" w:hAnsi="Nimbus Sans L"/>
        </w:rPr>
        <w:t>–</w:t>
      </w:r>
      <w:r w:rsidR="00954623">
        <w:rPr>
          <w:rFonts w:ascii="Nimbus Sans L" w:hAnsi="Nimbus Sans L"/>
        </w:rPr>
        <w:t xml:space="preserve"> </w:t>
      </w:r>
      <w:r w:rsidR="00402E96">
        <w:rPr>
          <w:rFonts w:ascii="Nimbus Sans L" w:hAnsi="Nimbus Sans L"/>
        </w:rPr>
        <w:t>MEART (the Semi-Living Artist) within the EU held international conference within exhibition ‘Body and Nets’ addressing the theme ‘Challenges for Ubiquitous Identity’</w:t>
      </w:r>
      <w:r w:rsidR="00402E96">
        <w:rPr>
          <w:rStyle w:val="FootnoteReference"/>
          <w:rFonts w:ascii="Nimbus Sans L" w:hAnsi="Nimbus Sans L"/>
        </w:rPr>
        <w:footnoteReference w:id="67"/>
      </w:r>
      <w:r w:rsidR="00402E96">
        <w:rPr>
          <w:rFonts w:ascii="Nimbus Sans L" w:hAnsi="Nimbus Sans L"/>
        </w:rPr>
        <w:t xml:space="preserve">. </w:t>
      </w:r>
      <w:r w:rsidR="007A3B4C">
        <w:rPr>
          <w:rFonts w:ascii="Nimbus Sans L" w:hAnsi="Nimbus Sans L"/>
        </w:rPr>
        <w:t xml:space="preserve">Other events in this year were the same as in 2004. </w:t>
      </w:r>
    </w:p>
    <w:p w:rsidR="007A3B4C" w:rsidRDefault="007A3B4C" w:rsidP="00CA20E3">
      <w:pPr>
        <w:jc w:val="both"/>
        <w:rPr>
          <w:rFonts w:ascii="Nimbus Sans L" w:hAnsi="Nimbus Sans L"/>
        </w:rPr>
      </w:pPr>
      <w:r w:rsidRPr="007A3B4C">
        <w:rPr>
          <w:rFonts w:ascii="Nimbus Sans L" w:hAnsi="Nimbus Sans L"/>
          <w:i/>
        </w:rPr>
        <w:t>Table 3</w:t>
      </w:r>
      <w:r>
        <w:rPr>
          <w:rFonts w:ascii="Nimbus Sans L" w:hAnsi="Nimbus Sans L"/>
        </w:rPr>
        <w:t xml:space="preserve"> shows sudden and interesting changes in events organized by the EU and Basques. </w:t>
      </w:r>
    </w:p>
    <w:p w:rsidR="007A3B4C" w:rsidRDefault="001B6EE5" w:rsidP="00CA20E3">
      <w:pPr>
        <w:jc w:val="both"/>
        <w:rPr>
          <w:rFonts w:ascii="Nimbus Sans L" w:hAnsi="Nimbus Sans L"/>
        </w:rPr>
      </w:pPr>
      <w:r>
        <w:rPr>
          <w:rFonts w:ascii="Nimbus Sans L" w:hAnsi="Nimbus Sans L"/>
        </w:rPr>
        <w:t xml:space="preserve">The amount of big events compared to previous years leaped twice more. </w:t>
      </w:r>
      <w:r w:rsidR="00F93C3D">
        <w:rPr>
          <w:rFonts w:ascii="Nimbus Sans L" w:hAnsi="Nimbus Sans L"/>
        </w:rPr>
        <w:t xml:space="preserve">Apart from the </w:t>
      </w:r>
    </w:p>
    <w:p w:rsidR="00A721D4" w:rsidRDefault="00A67333" w:rsidP="00CA20E3">
      <w:pPr>
        <w:jc w:val="both"/>
        <w:rPr>
          <w:rFonts w:ascii="Nimbus Sans L" w:hAnsi="Nimbus Sans L"/>
        </w:rPr>
      </w:pPr>
      <w:r>
        <w:rPr>
          <w:rFonts w:ascii="Nimbus Sans L" w:hAnsi="Nimbus Sans L"/>
        </w:rPr>
        <w:lastRenderedPageBreak/>
        <w:t>3</w:t>
      </w:r>
      <w:r w:rsidRPr="00A67333">
        <w:rPr>
          <w:rFonts w:ascii="Nimbus Sans L" w:hAnsi="Nimbus Sans L"/>
          <w:vertAlign w:val="superscript"/>
        </w:rPr>
        <w:t>rd</w:t>
      </w:r>
      <w:r>
        <w:rPr>
          <w:rFonts w:ascii="Nimbus Sans L" w:hAnsi="Nimbus Sans L"/>
        </w:rPr>
        <w:t xml:space="preserve"> International Conference and Exhibition on Ocean Energy</w:t>
      </w:r>
      <w:r>
        <w:rPr>
          <w:rStyle w:val="FootnoteReference"/>
          <w:rFonts w:ascii="Nimbus Sans L" w:hAnsi="Nimbus Sans L"/>
        </w:rPr>
        <w:footnoteReference w:id="68"/>
      </w:r>
      <w:r>
        <w:rPr>
          <w:rFonts w:ascii="Nimbus Sans L" w:hAnsi="Nimbus Sans L"/>
        </w:rPr>
        <w:t xml:space="preserve">, </w:t>
      </w:r>
      <w:r w:rsidR="00CD0065">
        <w:rPr>
          <w:rFonts w:ascii="Nimbus Sans L" w:hAnsi="Nimbus Sans L"/>
        </w:rPr>
        <w:t xml:space="preserve">the </w:t>
      </w:r>
      <w:r w:rsidR="00A721D4">
        <w:rPr>
          <w:rFonts w:ascii="Nimbus Sans L" w:hAnsi="Nimbus Sans L"/>
        </w:rPr>
        <w:t xml:space="preserve">city of Basque </w:t>
      </w:r>
      <w:proofErr w:type="spellStart"/>
      <w:r w:rsidR="00A721D4">
        <w:rPr>
          <w:rFonts w:ascii="Nimbus Sans L" w:hAnsi="Nimbus Sans L"/>
        </w:rPr>
        <w:t>Donostia</w:t>
      </w:r>
      <w:proofErr w:type="spellEnd"/>
      <w:r w:rsidR="00A721D4">
        <w:rPr>
          <w:rFonts w:ascii="Nimbus Sans L" w:hAnsi="Nimbus Sans L"/>
        </w:rPr>
        <w:t xml:space="preserve"> was considered as European Capital of Culture </w:t>
      </w:r>
      <w:r w:rsidR="003E399E">
        <w:rPr>
          <w:rFonts w:ascii="Nimbus Sans L" w:hAnsi="Nimbus Sans L"/>
        </w:rPr>
        <w:t xml:space="preserve">in 2016, and next year announcement was officially accepted. </w:t>
      </w:r>
      <w:r w:rsidR="002C6CE4">
        <w:rPr>
          <w:rFonts w:ascii="Nimbus Sans L" w:hAnsi="Nimbus Sans L"/>
        </w:rPr>
        <w:t xml:space="preserve">Such step is very important, because the European Capital of Culture is conducted by the European Union for a one year period. Such title of the city includes cultural events with a strong European dimension. </w:t>
      </w:r>
      <w:r w:rsidR="00272E11">
        <w:rPr>
          <w:rFonts w:ascii="Nimbus Sans L" w:hAnsi="Nimbus Sans L"/>
        </w:rPr>
        <w:t>Also</w:t>
      </w:r>
      <w:r w:rsidR="00CD0065">
        <w:rPr>
          <w:rFonts w:ascii="Nimbus Sans L" w:hAnsi="Nimbus Sans L"/>
        </w:rPr>
        <w:t>,</w:t>
      </w:r>
      <w:r w:rsidR="00272E11">
        <w:rPr>
          <w:rFonts w:ascii="Nimbus Sans L" w:hAnsi="Nimbus Sans L"/>
        </w:rPr>
        <w:t xml:space="preserve"> year 2010 is interesting, because if previous events were organized mainly in Basque cities, this time the EU held events also in Brussels. For example, </w:t>
      </w:r>
      <w:proofErr w:type="spellStart"/>
      <w:r w:rsidR="000255F7">
        <w:rPr>
          <w:rFonts w:ascii="Nimbus Sans L" w:hAnsi="Nimbus Sans L"/>
        </w:rPr>
        <w:t>Brusells</w:t>
      </w:r>
      <w:proofErr w:type="spellEnd"/>
      <w:r w:rsidR="000255F7">
        <w:rPr>
          <w:rFonts w:ascii="Nimbus Sans L" w:hAnsi="Nimbus Sans L"/>
        </w:rPr>
        <w:t xml:space="preserve"> has returned to the list of European cities that have Basque center. </w:t>
      </w:r>
      <w:r w:rsidR="00A678DC">
        <w:rPr>
          <w:rFonts w:ascii="Nimbus Sans L" w:hAnsi="Nimbus Sans L"/>
        </w:rPr>
        <w:t>The</w:t>
      </w:r>
      <w:r w:rsidR="000255F7">
        <w:rPr>
          <w:rFonts w:ascii="Nimbus Sans L" w:hAnsi="Nimbus Sans L"/>
        </w:rPr>
        <w:t xml:space="preserve"> new </w:t>
      </w:r>
      <w:r w:rsidR="00A678DC">
        <w:rPr>
          <w:rFonts w:ascii="Nimbus Sans L" w:hAnsi="Nimbus Sans L"/>
        </w:rPr>
        <w:t xml:space="preserve">Basque center </w:t>
      </w:r>
      <w:proofErr w:type="spellStart"/>
      <w:r w:rsidR="00A678DC">
        <w:rPr>
          <w:rFonts w:ascii="Nimbus Sans L" w:hAnsi="Nimbus Sans L"/>
        </w:rPr>
        <w:t>Bruselako</w:t>
      </w:r>
      <w:proofErr w:type="spellEnd"/>
      <w:r w:rsidR="00A678DC">
        <w:rPr>
          <w:rFonts w:ascii="Nimbus Sans L" w:hAnsi="Nimbus Sans L"/>
        </w:rPr>
        <w:t xml:space="preserve"> </w:t>
      </w:r>
      <w:proofErr w:type="spellStart"/>
      <w:r w:rsidR="00A678DC">
        <w:rPr>
          <w:rFonts w:ascii="Nimbus Sans L" w:hAnsi="Nimbus Sans L"/>
        </w:rPr>
        <w:t>Euskal</w:t>
      </w:r>
      <w:proofErr w:type="spellEnd"/>
      <w:r w:rsidR="00A678DC">
        <w:rPr>
          <w:rFonts w:ascii="Nimbus Sans L" w:hAnsi="Nimbus Sans L"/>
        </w:rPr>
        <w:t xml:space="preserve"> </w:t>
      </w:r>
      <w:proofErr w:type="spellStart"/>
      <w:r w:rsidR="00A678DC">
        <w:rPr>
          <w:rFonts w:ascii="Nimbus Sans L" w:hAnsi="Nimbus Sans L"/>
        </w:rPr>
        <w:t>Etxea</w:t>
      </w:r>
      <w:proofErr w:type="spellEnd"/>
      <w:r w:rsidR="00A678DC">
        <w:rPr>
          <w:rFonts w:ascii="Nimbus Sans L" w:hAnsi="Nimbus Sans L"/>
        </w:rPr>
        <w:t xml:space="preserve"> was </w:t>
      </w:r>
      <w:r w:rsidR="002B1DD4">
        <w:rPr>
          <w:rFonts w:ascii="Nimbus Sans L" w:hAnsi="Nimbus Sans L"/>
        </w:rPr>
        <w:t>re</w:t>
      </w:r>
      <w:r w:rsidR="00A678DC">
        <w:rPr>
          <w:rFonts w:ascii="Nimbus Sans L" w:hAnsi="Nimbus Sans L"/>
        </w:rPr>
        <w:t>established and</w:t>
      </w:r>
      <w:r w:rsidR="000255F7">
        <w:rPr>
          <w:rFonts w:ascii="Nimbus Sans L" w:hAnsi="Nimbus Sans L"/>
        </w:rPr>
        <w:t xml:space="preserve"> </w:t>
      </w:r>
      <w:r w:rsidR="00A678DC">
        <w:rPr>
          <w:rFonts w:ascii="Nimbus Sans L" w:hAnsi="Nimbus Sans L"/>
        </w:rPr>
        <w:t xml:space="preserve">recognized by </w:t>
      </w:r>
      <w:r w:rsidR="00CD0065">
        <w:rPr>
          <w:rFonts w:ascii="Nimbus Sans L" w:hAnsi="Nimbus Sans L"/>
        </w:rPr>
        <w:t xml:space="preserve">the </w:t>
      </w:r>
      <w:r w:rsidR="00A678DC">
        <w:rPr>
          <w:rFonts w:ascii="Nimbus Sans L" w:hAnsi="Nimbus Sans L"/>
        </w:rPr>
        <w:t>headquarters in Brussels</w:t>
      </w:r>
      <w:r w:rsidR="00A678DC">
        <w:rPr>
          <w:rStyle w:val="FootnoteReference"/>
          <w:rFonts w:ascii="Nimbus Sans L" w:hAnsi="Nimbus Sans L"/>
        </w:rPr>
        <w:footnoteReference w:id="69"/>
      </w:r>
      <w:r w:rsidR="00A678DC">
        <w:rPr>
          <w:rFonts w:ascii="Nimbus Sans L" w:hAnsi="Nimbus Sans L"/>
        </w:rPr>
        <w:t xml:space="preserve">. </w:t>
      </w:r>
      <w:r w:rsidR="000D32E6">
        <w:rPr>
          <w:rFonts w:ascii="Nimbus Sans L" w:hAnsi="Nimbus Sans L"/>
        </w:rPr>
        <w:t>In 2010</w:t>
      </w:r>
      <w:r w:rsidR="00BD0BBF">
        <w:rPr>
          <w:rFonts w:ascii="Nimbus Sans L" w:hAnsi="Nimbus Sans L"/>
        </w:rPr>
        <w:t>,</w:t>
      </w:r>
      <w:r w:rsidR="000D32E6">
        <w:rPr>
          <w:rFonts w:ascii="Nimbus Sans L" w:hAnsi="Nimbus Sans L"/>
        </w:rPr>
        <w:t xml:space="preserve"> also Minister of Industry, Innovation, Trade and Tourism of the Basque Country presented new </w:t>
      </w:r>
      <w:proofErr w:type="spellStart"/>
      <w:r w:rsidR="000D32E6">
        <w:rPr>
          <w:rFonts w:ascii="Nimbus Sans L" w:hAnsi="Nimbus Sans L"/>
        </w:rPr>
        <w:t>Euskadi</w:t>
      </w:r>
      <w:proofErr w:type="spellEnd"/>
      <w:r w:rsidR="000D32E6">
        <w:rPr>
          <w:rFonts w:ascii="Nimbus Sans L" w:hAnsi="Nimbus Sans L"/>
        </w:rPr>
        <w:t xml:space="preserve"> </w:t>
      </w:r>
      <w:r w:rsidR="008730CB">
        <w:rPr>
          <w:rFonts w:ascii="Nimbus Sans L" w:hAnsi="Nimbus Sans L"/>
        </w:rPr>
        <w:t>development plan in economics and brand</w:t>
      </w:r>
      <w:r w:rsidR="000D32E6">
        <w:rPr>
          <w:rFonts w:ascii="Nimbus Sans L" w:hAnsi="Nimbus Sans L"/>
        </w:rPr>
        <w:t xml:space="preserve"> at the headquarters of the European Union’s Committee of the Regions</w:t>
      </w:r>
      <w:r w:rsidR="000D32E6">
        <w:rPr>
          <w:rStyle w:val="FootnoteReference"/>
          <w:rFonts w:ascii="Nimbus Sans L" w:hAnsi="Nimbus Sans L"/>
        </w:rPr>
        <w:footnoteReference w:id="70"/>
      </w:r>
      <w:r w:rsidR="000D32E6">
        <w:rPr>
          <w:rFonts w:ascii="Nimbus Sans L" w:hAnsi="Nimbus Sans L"/>
        </w:rPr>
        <w:t>.</w:t>
      </w:r>
      <w:r w:rsidR="008730CB">
        <w:rPr>
          <w:rFonts w:ascii="Nimbus Sans L" w:hAnsi="Nimbus Sans L"/>
        </w:rPr>
        <w:t xml:space="preserve"> For the first time in this year happened the 1</w:t>
      </w:r>
      <w:r w:rsidR="008730CB" w:rsidRPr="008730CB">
        <w:rPr>
          <w:rFonts w:ascii="Nimbus Sans L" w:hAnsi="Nimbus Sans L"/>
          <w:vertAlign w:val="superscript"/>
        </w:rPr>
        <w:t>st</w:t>
      </w:r>
      <w:r w:rsidR="008730CB">
        <w:rPr>
          <w:rFonts w:ascii="Nimbus Sans L" w:hAnsi="Nimbus Sans L"/>
        </w:rPr>
        <w:t xml:space="preserve"> European Encounters of Industrial Subcontracting in the Basque country</w:t>
      </w:r>
      <w:r w:rsidR="00A06D60">
        <w:rPr>
          <w:rFonts w:ascii="Nimbus Sans L" w:hAnsi="Nimbus Sans L"/>
        </w:rPr>
        <w:t xml:space="preserve"> taking into account mutual commercial interests</w:t>
      </w:r>
      <w:r w:rsidR="008730CB">
        <w:rPr>
          <w:rStyle w:val="FootnoteReference"/>
          <w:rFonts w:ascii="Nimbus Sans L" w:hAnsi="Nimbus Sans L"/>
        </w:rPr>
        <w:footnoteReference w:id="71"/>
      </w:r>
      <w:r w:rsidR="008730CB">
        <w:rPr>
          <w:rFonts w:ascii="Nimbus Sans L" w:hAnsi="Nimbus Sans L"/>
        </w:rPr>
        <w:t xml:space="preserve">. </w:t>
      </w:r>
    </w:p>
    <w:p w:rsidR="008730CB" w:rsidRDefault="006341A7" w:rsidP="00CA20E3">
      <w:pPr>
        <w:jc w:val="both"/>
        <w:rPr>
          <w:rFonts w:ascii="Nimbus Sans L" w:hAnsi="Nimbus Sans L"/>
        </w:rPr>
      </w:pPr>
      <w:r>
        <w:rPr>
          <w:rFonts w:ascii="Nimbus Sans L" w:hAnsi="Nimbus Sans L"/>
        </w:rPr>
        <w:t xml:space="preserve">The year of 2012 </w:t>
      </w:r>
      <w:r w:rsidR="00B44723">
        <w:rPr>
          <w:rFonts w:ascii="Nimbus Sans L" w:hAnsi="Nimbus Sans L"/>
        </w:rPr>
        <w:t xml:space="preserve">shows that the EU and Basque continued to organize mutually important and big events - </w:t>
      </w:r>
      <w:proofErr w:type="spellStart"/>
      <w:r w:rsidR="00B44723">
        <w:rPr>
          <w:rFonts w:ascii="Nimbus Sans L" w:hAnsi="Nimbus Sans L"/>
        </w:rPr>
        <w:t>Euskal</w:t>
      </w:r>
      <w:proofErr w:type="spellEnd"/>
      <w:r w:rsidR="00B44723">
        <w:rPr>
          <w:rFonts w:ascii="Nimbus Sans L" w:hAnsi="Nimbus Sans L"/>
        </w:rPr>
        <w:t xml:space="preserve"> Encounter, Aerospace event, Industry and Technology Summit, </w:t>
      </w:r>
      <w:r w:rsidR="002B1DD4">
        <w:rPr>
          <w:rFonts w:ascii="Nimbus Sans L" w:hAnsi="Nimbus Sans L"/>
        </w:rPr>
        <w:t>Spanish Machine – Tool Biennial Event (BIEHM</w:t>
      </w:r>
      <w:r w:rsidR="00B73222">
        <w:rPr>
          <w:rFonts w:ascii="Nimbus Sans L" w:hAnsi="Nimbus Sans L"/>
        </w:rPr>
        <w:t xml:space="preserve">), </w:t>
      </w:r>
      <w:r w:rsidR="002B1DD4">
        <w:rPr>
          <w:rFonts w:ascii="Nimbus Sans L" w:hAnsi="Nimbus Sans L"/>
        </w:rPr>
        <w:t>Bilbao Marine Energy Week</w:t>
      </w:r>
      <w:r w:rsidR="00F90569">
        <w:rPr>
          <w:rFonts w:ascii="Nimbus Sans L" w:hAnsi="Nimbus Sans L"/>
        </w:rPr>
        <w:t>,</w:t>
      </w:r>
      <w:r w:rsidR="00B73222">
        <w:rPr>
          <w:rFonts w:ascii="Nimbus Sans L" w:hAnsi="Nimbus Sans L"/>
        </w:rPr>
        <w:t xml:space="preserve"> </w:t>
      </w:r>
      <w:r w:rsidR="00B73222">
        <w:rPr>
          <w:color w:val="000000"/>
        </w:rPr>
        <w:t>European Encounters’ Industrial Subcontracting event</w:t>
      </w:r>
      <w:r w:rsidR="00F90569">
        <w:rPr>
          <w:color w:val="000000"/>
        </w:rPr>
        <w:t xml:space="preserve"> and </w:t>
      </w:r>
      <w:proofErr w:type="spellStart"/>
      <w:r w:rsidR="00F90569">
        <w:rPr>
          <w:color w:val="000000"/>
        </w:rPr>
        <w:t>RoK</w:t>
      </w:r>
      <w:proofErr w:type="spellEnd"/>
      <w:r w:rsidR="00F90569">
        <w:rPr>
          <w:color w:val="000000"/>
        </w:rPr>
        <w:t xml:space="preserve">-FOR event about the forestry sector and encourage the sustainable use of natural resources and renewable energy across Europe by </w:t>
      </w:r>
      <w:r w:rsidR="00FC20DF">
        <w:rPr>
          <w:color w:val="000000"/>
        </w:rPr>
        <w:t>evolving</w:t>
      </w:r>
      <w:r w:rsidR="00F90569">
        <w:rPr>
          <w:color w:val="000000"/>
        </w:rPr>
        <w:t xml:space="preserve"> six European countries – Germany, Finland, Spain (Catalonia and Basque region), Croatia, Serbia and France</w:t>
      </w:r>
      <w:r w:rsidR="00FC20DF">
        <w:rPr>
          <w:rStyle w:val="FootnoteReference"/>
          <w:color w:val="000000"/>
        </w:rPr>
        <w:footnoteReference w:id="72"/>
      </w:r>
      <w:r w:rsidR="00F90569">
        <w:rPr>
          <w:color w:val="000000"/>
        </w:rPr>
        <w:t xml:space="preserve">. The aim of such event was to demonstrate, how regional forestry strategies can impact on other policy areas. </w:t>
      </w:r>
      <w:r w:rsidR="003052B0">
        <w:rPr>
          <w:color w:val="000000"/>
        </w:rPr>
        <w:t>I</w:t>
      </w:r>
      <w:r w:rsidR="00F90569">
        <w:rPr>
          <w:color w:val="000000"/>
        </w:rPr>
        <w:t>n this year</w:t>
      </w:r>
      <w:r w:rsidR="00BD0BBF">
        <w:rPr>
          <w:color w:val="000000"/>
        </w:rPr>
        <w:t>,</w:t>
      </w:r>
      <w:r w:rsidR="00F90569">
        <w:rPr>
          <w:color w:val="000000"/>
        </w:rPr>
        <w:t xml:space="preserve"> f</w:t>
      </w:r>
      <w:r w:rsidR="00B73222">
        <w:rPr>
          <w:color w:val="000000"/>
        </w:rPr>
        <w:t>or the first time i</w:t>
      </w:r>
      <w:r w:rsidR="00FD37ED">
        <w:rPr>
          <w:rFonts w:ascii="Nimbus Sans L" w:hAnsi="Nimbus Sans L"/>
        </w:rPr>
        <w:t xml:space="preserve">n </w:t>
      </w:r>
      <w:r w:rsidR="00FC20DF">
        <w:rPr>
          <w:rFonts w:ascii="Nimbus Sans L" w:hAnsi="Nimbus Sans L"/>
        </w:rPr>
        <w:t>Brussels</w:t>
      </w:r>
      <w:r w:rsidR="00BD0BBF">
        <w:rPr>
          <w:rFonts w:ascii="Nimbus Sans L" w:hAnsi="Nimbus Sans L"/>
        </w:rPr>
        <w:t>,</w:t>
      </w:r>
      <w:r w:rsidR="00FD37ED">
        <w:rPr>
          <w:rFonts w:ascii="Nimbus Sans L" w:hAnsi="Nimbus Sans L"/>
        </w:rPr>
        <w:t xml:space="preserve"> the Basque language was represented </w:t>
      </w:r>
      <w:r w:rsidR="00B73222">
        <w:rPr>
          <w:rFonts w:ascii="Nimbus Sans L" w:hAnsi="Nimbus Sans L"/>
        </w:rPr>
        <w:t>by the government</w:t>
      </w:r>
      <w:r w:rsidR="00FD37ED">
        <w:rPr>
          <w:rFonts w:ascii="Nimbus Sans L" w:hAnsi="Nimbus Sans L"/>
        </w:rPr>
        <w:t xml:space="preserve"> of</w:t>
      </w:r>
      <w:r w:rsidR="008A0131">
        <w:rPr>
          <w:rFonts w:ascii="Nimbus Sans L" w:hAnsi="Nimbus Sans L"/>
        </w:rPr>
        <w:t xml:space="preserve"> Basque region in </w:t>
      </w:r>
      <w:r w:rsidR="008A0131">
        <w:rPr>
          <w:rFonts w:ascii="Nimbus Sans L" w:hAnsi="Nimbus Sans L"/>
        </w:rPr>
        <w:lastRenderedPageBreak/>
        <w:t>the European P</w:t>
      </w:r>
      <w:r w:rsidR="00FD37ED">
        <w:rPr>
          <w:rFonts w:ascii="Nimbus Sans L" w:hAnsi="Nimbus Sans L"/>
        </w:rPr>
        <w:t xml:space="preserve">arliament </w:t>
      </w:r>
      <w:r w:rsidR="00B73222">
        <w:rPr>
          <w:rFonts w:ascii="Nimbus Sans L" w:hAnsi="Nimbus Sans L"/>
        </w:rPr>
        <w:t>by noting</w:t>
      </w:r>
      <w:r w:rsidR="00FD37ED">
        <w:rPr>
          <w:rFonts w:ascii="Nimbus Sans L" w:hAnsi="Nimbus Sans L"/>
        </w:rPr>
        <w:t xml:space="preserve"> the importance of the minority language</w:t>
      </w:r>
      <w:r w:rsidR="003052B0">
        <w:rPr>
          <w:rFonts w:ascii="Nimbus Sans L" w:hAnsi="Nimbus Sans L"/>
        </w:rPr>
        <w:t xml:space="preserve">. </w:t>
      </w:r>
      <w:r w:rsidR="008A0131">
        <w:rPr>
          <w:rFonts w:ascii="Nimbus Sans L" w:hAnsi="Nimbus Sans L"/>
        </w:rPr>
        <w:t>I</w:t>
      </w:r>
      <w:r w:rsidR="003052B0">
        <w:rPr>
          <w:rFonts w:ascii="Nimbus Sans L" w:hAnsi="Nimbus Sans L"/>
        </w:rPr>
        <w:t xml:space="preserve">n Brussels </w:t>
      </w:r>
      <w:r w:rsidR="008A0131">
        <w:rPr>
          <w:rFonts w:ascii="Nimbus Sans L" w:hAnsi="Nimbus Sans L"/>
        </w:rPr>
        <w:t xml:space="preserve">also </w:t>
      </w:r>
      <w:r w:rsidR="00BD0BBF">
        <w:rPr>
          <w:rFonts w:ascii="Nimbus Sans L" w:hAnsi="Nimbus Sans L"/>
        </w:rPr>
        <w:t xml:space="preserve">a </w:t>
      </w:r>
      <w:r w:rsidR="008A0131">
        <w:rPr>
          <w:rFonts w:ascii="Nimbus Sans L" w:hAnsi="Nimbus Sans L"/>
        </w:rPr>
        <w:t>big</w:t>
      </w:r>
      <w:r w:rsidR="003052B0">
        <w:rPr>
          <w:rFonts w:ascii="Nimbus Sans L" w:hAnsi="Nimbus Sans L"/>
        </w:rPr>
        <w:t xml:space="preserve"> cultural event happened </w:t>
      </w:r>
      <w:r w:rsidR="00636718">
        <w:rPr>
          <w:rFonts w:ascii="Nimbus Sans L" w:hAnsi="Nimbus Sans L"/>
        </w:rPr>
        <w:t xml:space="preserve">– Basque creativity and </w:t>
      </w:r>
      <w:r w:rsidR="008A0131">
        <w:rPr>
          <w:rFonts w:ascii="Nimbus Sans L" w:hAnsi="Nimbus Sans L"/>
        </w:rPr>
        <w:t>talents</w:t>
      </w:r>
      <w:r w:rsidR="003052B0">
        <w:rPr>
          <w:rFonts w:ascii="Nimbus Sans L" w:hAnsi="Nimbus Sans L"/>
        </w:rPr>
        <w:t xml:space="preserve"> were</w:t>
      </w:r>
      <w:r w:rsidR="00636718">
        <w:rPr>
          <w:rFonts w:ascii="Nimbus Sans L" w:hAnsi="Nimbus Sans L"/>
        </w:rPr>
        <w:t xml:space="preserve"> represented in the Brussels Short Film Festival</w:t>
      </w:r>
      <w:r w:rsidR="00636718">
        <w:rPr>
          <w:rStyle w:val="FootnoteReference"/>
          <w:rFonts w:ascii="Nimbus Sans L" w:hAnsi="Nimbus Sans L"/>
        </w:rPr>
        <w:footnoteReference w:id="73"/>
      </w:r>
      <w:r w:rsidR="0088418C">
        <w:rPr>
          <w:rFonts w:ascii="Nimbus Sans L" w:hAnsi="Nimbus Sans L"/>
        </w:rPr>
        <w:t>, which is the main event in the European audiovisual sector. Even</w:t>
      </w:r>
      <w:r w:rsidR="00774488">
        <w:rPr>
          <w:rFonts w:ascii="Nimbus Sans L" w:hAnsi="Nimbus Sans L"/>
        </w:rPr>
        <w:t>t</w:t>
      </w:r>
      <w:r w:rsidR="0088418C">
        <w:rPr>
          <w:rFonts w:ascii="Nimbus Sans L" w:hAnsi="Nimbus Sans L"/>
        </w:rPr>
        <w:t xml:space="preserve"> was supported by Etxepare Basque Institute along with Delegation of </w:t>
      </w:r>
      <w:proofErr w:type="spellStart"/>
      <w:r w:rsidR="0088418C">
        <w:rPr>
          <w:rFonts w:ascii="Nimbus Sans L" w:hAnsi="Nimbus Sans L"/>
        </w:rPr>
        <w:t>Euskadi</w:t>
      </w:r>
      <w:proofErr w:type="spellEnd"/>
      <w:r w:rsidR="0088418C">
        <w:rPr>
          <w:rFonts w:ascii="Nimbus Sans L" w:hAnsi="Nimbus Sans L"/>
        </w:rPr>
        <w:t xml:space="preserve"> at the EU. </w:t>
      </w:r>
    </w:p>
    <w:p w:rsidR="00C4782D" w:rsidRPr="00CA44A1" w:rsidRDefault="00C4782D" w:rsidP="00CA20E3">
      <w:pPr>
        <w:jc w:val="both"/>
        <w:rPr>
          <w:rFonts w:ascii="Nimbus Sans L" w:hAnsi="Nimbus Sans L"/>
          <w:lang w:val="en-GB"/>
        </w:rPr>
      </w:pPr>
      <w:r>
        <w:rPr>
          <w:rFonts w:ascii="Nimbus Sans L" w:hAnsi="Nimbus Sans L"/>
        </w:rPr>
        <w:t xml:space="preserve">The year of 2014 reached a peak of the highest amount of important events organized </w:t>
      </w:r>
      <w:r w:rsidR="00BD0BBF">
        <w:rPr>
          <w:rFonts w:ascii="Nimbus Sans L" w:hAnsi="Nimbus Sans L"/>
        </w:rPr>
        <w:t>by both</w:t>
      </w:r>
      <w:r>
        <w:rPr>
          <w:rFonts w:ascii="Nimbus Sans L" w:hAnsi="Nimbus Sans L"/>
        </w:rPr>
        <w:t xml:space="preserve"> the Basque region and the EU. </w:t>
      </w:r>
      <w:r w:rsidR="00F521F1">
        <w:rPr>
          <w:rFonts w:ascii="Nimbus Sans L" w:hAnsi="Nimbus Sans L"/>
        </w:rPr>
        <w:t xml:space="preserve">Apart from periodical big events </w:t>
      </w:r>
      <w:r w:rsidR="006618E4">
        <w:rPr>
          <w:rFonts w:ascii="Nimbus Sans L" w:hAnsi="Nimbus Sans L"/>
        </w:rPr>
        <w:t>(</w:t>
      </w:r>
      <w:proofErr w:type="spellStart"/>
      <w:r w:rsidR="006618E4">
        <w:rPr>
          <w:rFonts w:ascii="Nimbus Sans L" w:hAnsi="Nimbus Sans L"/>
        </w:rPr>
        <w:t>Euskal</w:t>
      </w:r>
      <w:proofErr w:type="spellEnd"/>
      <w:r w:rsidR="006618E4">
        <w:rPr>
          <w:rFonts w:ascii="Nimbus Sans L" w:hAnsi="Nimbus Sans L"/>
        </w:rPr>
        <w:t xml:space="preserve"> Encounter, Aerospace event, Industry and Technology Summit, Spanish Machine – Tool Biennial </w:t>
      </w:r>
      <w:r w:rsidR="006618E4" w:rsidRPr="00CA44A1">
        <w:rPr>
          <w:rFonts w:ascii="Nimbus Sans L" w:hAnsi="Nimbus Sans L"/>
          <w:lang w:val="en-GB"/>
        </w:rPr>
        <w:t xml:space="preserve">Event (BIEHM), Bilbao Marine Energy Week, </w:t>
      </w:r>
      <w:r w:rsidR="006618E4" w:rsidRPr="00CA44A1">
        <w:rPr>
          <w:color w:val="000000"/>
          <w:lang w:val="en-GB"/>
        </w:rPr>
        <w:t xml:space="preserve">European Encounters’ Industrial Subcontracting event and </w:t>
      </w:r>
      <w:proofErr w:type="spellStart"/>
      <w:r w:rsidR="006618E4" w:rsidRPr="00CA44A1">
        <w:rPr>
          <w:color w:val="000000"/>
          <w:lang w:val="en-GB"/>
        </w:rPr>
        <w:t>RoK</w:t>
      </w:r>
      <w:proofErr w:type="spellEnd"/>
      <w:r w:rsidR="006618E4" w:rsidRPr="00CA44A1">
        <w:rPr>
          <w:color w:val="000000"/>
          <w:lang w:val="en-GB"/>
        </w:rPr>
        <w:t>-FOR events</w:t>
      </w:r>
      <w:r w:rsidR="006618E4" w:rsidRPr="00CA44A1">
        <w:rPr>
          <w:rFonts w:ascii="Nimbus Sans L" w:hAnsi="Nimbus Sans L"/>
          <w:lang w:val="en-GB"/>
        </w:rPr>
        <w:t xml:space="preserve">), </w:t>
      </w:r>
      <w:r w:rsidR="00A71A2E">
        <w:rPr>
          <w:rFonts w:ascii="Nimbus Sans L" w:hAnsi="Nimbus Sans L"/>
          <w:lang w:val="en-GB"/>
        </w:rPr>
        <w:t>two new events were he</w:t>
      </w:r>
      <w:r w:rsidR="00523E7D" w:rsidRPr="00CA44A1">
        <w:rPr>
          <w:rFonts w:ascii="Nimbus Sans L" w:hAnsi="Nimbus Sans L"/>
          <w:lang w:val="en-GB"/>
        </w:rPr>
        <w:t xml:space="preserve">ld – Business Day, </w:t>
      </w:r>
      <w:proofErr w:type="spellStart"/>
      <w:r w:rsidR="00523E7D" w:rsidRPr="00CA44A1">
        <w:rPr>
          <w:rFonts w:ascii="Nimbus Sans L" w:hAnsi="Nimbus Sans L"/>
          <w:lang w:val="en-GB"/>
        </w:rPr>
        <w:t>wich</w:t>
      </w:r>
      <w:proofErr w:type="spellEnd"/>
      <w:r w:rsidR="00523E7D" w:rsidRPr="00CA44A1">
        <w:rPr>
          <w:rFonts w:ascii="Nimbus Sans L" w:hAnsi="Nimbus Sans L"/>
          <w:lang w:val="en-GB"/>
        </w:rPr>
        <w:t xml:space="preserve"> opened new commercial and investment opportunities for the Basque companies in Germany, and </w:t>
      </w:r>
      <w:r w:rsidR="002A5F97" w:rsidRPr="00CA44A1">
        <w:rPr>
          <w:rFonts w:ascii="Nimbus Sans L" w:hAnsi="Nimbus Sans L"/>
          <w:lang w:val="en-GB"/>
        </w:rPr>
        <w:t>Business Opportunities in the Digital Ecosystem, stating that ‘</w:t>
      </w:r>
      <w:r w:rsidR="002A5F97" w:rsidRPr="00CA44A1">
        <w:rPr>
          <w:rFonts w:ascii="Nimbus Sans L" w:hAnsi="Nimbus Sans L"/>
          <w:i/>
          <w:lang w:val="en-GB"/>
        </w:rPr>
        <w:t>the Bilbao-</w:t>
      </w:r>
      <w:proofErr w:type="spellStart"/>
      <w:r w:rsidR="002A5F97" w:rsidRPr="00CA44A1">
        <w:rPr>
          <w:rFonts w:ascii="Nimbus Sans L" w:hAnsi="Nimbus Sans L"/>
          <w:i/>
          <w:lang w:val="en-GB"/>
        </w:rPr>
        <w:t>Bizkai</w:t>
      </w:r>
      <w:proofErr w:type="spellEnd"/>
      <w:r w:rsidR="002A5F97" w:rsidRPr="00CA44A1">
        <w:rPr>
          <w:rFonts w:ascii="Nimbus Sans L" w:hAnsi="Nimbus Sans L"/>
          <w:i/>
          <w:lang w:val="en-GB"/>
        </w:rPr>
        <w:t xml:space="preserve"> area has the potential of becoming one of the world</w:t>
      </w:r>
      <w:r w:rsidR="003E0F3F" w:rsidRPr="00CA44A1">
        <w:rPr>
          <w:rFonts w:ascii="Nimbus Sans L" w:hAnsi="Nimbus Sans L"/>
          <w:i/>
          <w:lang w:val="en-GB"/>
        </w:rPr>
        <w:t>’s</w:t>
      </w:r>
      <w:r w:rsidR="002A5F97" w:rsidRPr="00CA44A1">
        <w:rPr>
          <w:rFonts w:ascii="Nimbus Sans L" w:hAnsi="Nimbus Sans L"/>
          <w:i/>
          <w:lang w:val="en-GB"/>
        </w:rPr>
        <w:t xml:space="preserve"> capital of </w:t>
      </w:r>
      <w:r w:rsidR="00CA44A1" w:rsidRPr="00CA44A1">
        <w:rPr>
          <w:rFonts w:ascii="Nimbus Sans L" w:hAnsi="Nimbus Sans L"/>
          <w:i/>
          <w:lang w:val="en-GB"/>
        </w:rPr>
        <w:t>audio-visual</w:t>
      </w:r>
      <w:r w:rsidR="002A5F97" w:rsidRPr="00CA44A1">
        <w:rPr>
          <w:rFonts w:ascii="Nimbus Sans L" w:hAnsi="Nimbus Sans L"/>
          <w:i/>
          <w:lang w:val="en-GB"/>
        </w:rPr>
        <w:t xml:space="preserve"> production and distribution</w:t>
      </w:r>
      <w:r w:rsidR="002A5F97" w:rsidRPr="00CA44A1">
        <w:rPr>
          <w:rFonts w:ascii="Nimbus Sans L" w:hAnsi="Nimbus Sans L"/>
          <w:lang w:val="en-GB"/>
        </w:rPr>
        <w:t>’</w:t>
      </w:r>
      <w:r w:rsidR="002A5F97" w:rsidRPr="00CA44A1">
        <w:rPr>
          <w:rStyle w:val="FootnoteReference"/>
          <w:rFonts w:ascii="Nimbus Sans L" w:hAnsi="Nimbus Sans L"/>
          <w:lang w:val="en-GB"/>
        </w:rPr>
        <w:footnoteReference w:id="74"/>
      </w:r>
      <w:r w:rsidR="002A5F97" w:rsidRPr="00CA44A1">
        <w:rPr>
          <w:rFonts w:ascii="Nimbus Sans L" w:hAnsi="Nimbus Sans L"/>
          <w:lang w:val="en-GB"/>
        </w:rPr>
        <w:t>.</w:t>
      </w:r>
      <w:r w:rsidR="00910D9A" w:rsidRPr="00CA44A1">
        <w:rPr>
          <w:rFonts w:ascii="Nimbus Sans L" w:hAnsi="Nimbus Sans L"/>
          <w:lang w:val="en-GB"/>
        </w:rPr>
        <w:t xml:space="preserve"> </w:t>
      </w:r>
      <w:r w:rsidR="00543FA6" w:rsidRPr="00CA44A1">
        <w:rPr>
          <w:rFonts w:ascii="Nimbus Sans L" w:hAnsi="Nimbus Sans L"/>
          <w:lang w:val="en-GB"/>
        </w:rPr>
        <w:t>In 2014</w:t>
      </w:r>
      <w:r w:rsidR="00A71A2E">
        <w:rPr>
          <w:rFonts w:ascii="Nimbus Sans L" w:hAnsi="Nimbus Sans L"/>
          <w:lang w:val="en-GB"/>
        </w:rPr>
        <w:t>,</w:t>
      </w:r>
      <w:r w:rsidR="00543FA6" w:rsidRPr="00CA44A1">
        <w:rPr>
          <w:rFonts w:ascii="Nimbus Sans L" w:hAnsi="Nimbus Sans L"/>
          <w:lang w:val="en-GB"/>
        </w:rPr>
        <w:t xml:space="preserve"> within the help of the EU, the European and Asian Basque club held a meeting in Barcelona</w:t>
      </w:r>
      <w:r w:rsidR="002148F3" w:rsidRPr="00CA44A1">
        <w:rPr>
          <w:rStyle w:val="FootnoteReference"/>
          <w:rFonts w:ascii="Nimbus Sans L" w:hAnsi="Nimbus Sans L"/>
          <w:lang w:val="en-GB"/>
        </w:rPr>
        <w:footnoteReference w:id="75"/>
      </w:r>
      <w:r w:rsidR="00543FA6" w:rsidRPr="00CA44A1">
        <w:rPr>
          <w:rFonts w:ascii="Nimbus Sans L" w:hAnsi="Nimbus Sans L"/>
          <w:lang w:val="en-GB"/>
        </w:rPr>
        <w:t>. Participants established networking with other Basque clubs from Paris, Berlin, Rome, Shanghai, London, Bordeaux, Brussels, Barcelona, Sydney and Salou. In the end of the meeting</w:t>
      </w:r>
      <w:r w:rsidR="000E2F44">
        <w:rPr>
          <w:rFonts w:ascii="Nimbus Sans L" w:hAnsi="Nimbus Sans L"/>
          <w:lang w:val="en-GB"/>
        </w:rPr>
        <w:t>,</w:t>
      </w:r>
      <w:r w:rsidR="00543FA6" w:rsidRPr="00CA44A1">
        <w:rPr>
          <w:rFonts w:ascii="Nimbus Sans L" w:hAnsi="Nimbus Sans L"/>
          <w:lang w:val="en-GB"/>
        </w:rPr>
        <w:t xml:space="preserve"> the EU also presented the funding plan for cultural events and future plans within these clubs.</w:t>
      </w:r>
      <w:r w:rsidR="00843C62" w:rsidRPr="00CA44A1">
        <w:rPr>
          <w:rFonts w:ascii="Nimbus Sans L" w:hAnsi="Nimbus Sans L"/>
          <w:lang w:val="en-GB"/>
        </w:rPr>
        <w:t xml:space="preserve"> Afterwards</w:t>
      </w:r>
      <w:r w:rsidR="000E2F44">
        <w:rPr>
          <w:rFonts w:ascii="Nimbus Sans L" w:hAnsi="Nimbus Sans L"/>
          <w:lang w:val="en-GB"/>
        </w:rPr>
        <w:t>,</w:t>
      </w:r>
      <w:r w:rsidR="00843C62" w:rsidRPr="00CA44A1">
        <w:rPr>
          <w:rFonts w:ascii="Nimbus Sans L" w:hAnsi="Nimbus Sans L"/>
          <w:lang w:val="en-GB"/>
        </w:rPr>
        <w:t xml:space="preserve"> the Berlin Basque club was awarded because of its creativity and modernity, representing Basque diaspora</w:t>
      </w:r>
      <w:r w:rsidR="00843C62" w:rsidRPr="00CA44A1">
        <w:rPr>
          <w:rStyle w:val="FootnoteReference"/>
          <w:rFonts w:ascii="Nimbus Sans L" w:hAnsi="Nimbus Sans L"/>
          <w:lang w:val="en-GB"/>
        </w:rPr>
        <w:footnoteReference w:id="76"/>
      </w:r>
      <w:r w:rsidR="00843C62" w:rsidRPr="00CA44A1">
        <w:rPr>
          <w:rFonts w:ascii="Nimbus Sans L" w:hAnsi="Nimbus Sans L"/>
          <w:lang w:val="en-GB"/>
        </w:rPr>
        <w:t>.</w:t>
      </w:r>
      <w:r w:rsidR="00C45287" w:rsidRPr="00CA44A1">
        <w:rPr>
          <w:rFonts w:ascii="Nimbus Sans L" w:hAnsi="Nimbus Sans L"/>
          <w:lang w:val="en-GB"/>
        </w:rPr>
        <w:t xml:space="preserve"> The International Day of Basque Language was celebrated all weekend with different cultural events in Berlin. </w:t>
      </w:r>
    </w:p>
    <w:p w:rsidR="00171E85" w:rsidRDefault="000244E9" w:rsidP="001421B5">
      <w:pPr>
        <w:jc w:val="both"/>
        <w:rPr>
          <w:lang w:val="en-GB"/>
        </w:rPr>
      </w:pPr>
      <w:r w:rsidRPr="00CA44A1">
        <w:rPr>
          <w:lang w:val="en-GB"/>
        </w:rPr>
        <w:t xml:space="preserve">In general, the EU begun to focus more on Basque problem by increasing amount of events only from 2010. Especially in 2010 the EU and Basque cooperation got deeper by </w:t>
      </w:r>
      <w:r w:rsidR="00CA44A1" w:rsidRPr="00CA44A1">
        <w:rPr>
          <w:lang w:val="en-GB"/>
        </w:rPr>
        <w:t>re-</w:t>
      </w:r>
      <w:r w:rsidR="00CA44A1" w:rsidRPr="00CA44A1">
        <w:rPr>
          <w:lang w:val="en-GB"/>
        </w:rPr>
        <w:lastRenderedPageBreak/>
        <w:t>establishing</w:t>
      </w:r>
      <w:r w:rsidRPr="00CA44A1">
        <w:rPr>
          <w:lang w:val="en-GB"/>
        </w:rPr>
        <w:t xml:space="preserve"> Basque </w:t>
      </w:r>
      <w:proofErr w:type="spellStart"/>
      <w:r w:rsidRPr="00CA44A1">
        <w:rPr>
          <w:lang w:val="en-GB"/>
        </w:rPr>
        <w:t>Center</w:t>
      </w:r>
      <w:proofErr w:type="spellEnd"/>
      <w:r w:rsidRPr="00CA44A1">
        <w:rPr>
          <w:lang w:val="en-GB"/>
        </w:rPr>
        <w:t xml:space="preserve"> in Brussels and announcing </w:t>
      </w:r>
      <w:proofErr w:type="spellStart"/>
      <w:r w:rsidRPr="00CA44A1">
        <w:rPr>
          <w:lang w:val="en-GB"/>
        </w:rPr>
        <w:t>Donostia</w:t>
      </w:r>
      <w:proofErr w:type="spellEnd"/>
      <w:r w:rsidRPr="00CA44A1">
        <w:rPr>
          <w:lang w:val="en-GB"/>
        </w:rPr>
        <w:t xml:space="preserve"> as European Capital of Culture in 2016. Such step from the EU was taken because in 2008 Basque </w:t>
      </w:r>
      <w:r w:rsidR="003061BD" w:rsidRPr="00CA44A1">
        <w:rPr>
          <w:lang w:val="en-GB"/>
        </w:rPr>
        <w:t xml:space="preserve">proposed referendum on independency, what marked </w:t>
      </w:r>
      <w:r w:rsidR="00CA44A1" w:rsidRPr="00CA44A1">
        <w:rPr>
          <w:lang w:val="en-GB"/>
        </w:rPr>
        <w:t>dangerous</w:t>
      </w:r>
      <w:r w:rsidR="003061BD" w:rsidRPr="00CA44A1">
        <w:rPr>
          <w:lang w:val="en-GB"/>
        </w:rPr>
        <w:t xml:space="preserve"> situation for the EU. </w:t>
      </w:r>
      <w:r w:rsidR="004E1B7C" w:rsidRPr="00CA44A1">
        <w:rPr>
          <w:lang w:val="en-GB"/>
        </w:rPr>
        <w:t xml:space="preserve">Meanwhile Spanish government was dealing with ETA and economic crisis, it is possible to assume that the EU’s cultural diplomacy is influencing Basque identities and their opinion of having independent country. </w:t>
      </w:r>
      <w:r w:rsidR="004E1B7C" w:rsidRPr="00CA44A1">
        <w:rPr>
          <w:i/>
          <w:lang w:val="en-GB"/>
        </w:rPr>
        <w:t xml:space="preserve">Table 1 </w:t>
      </w:r>
      <w:r w:rsidR="005E7E0A" w:rsidRPr="00CA44A1">
        <w:rPr>
          <w:lang w:val="en-GB"/>
        </w:rPr>
        <w:t xml:space="preserve">from 2008 to 2014 shows constant </w:t>
      </w:r>
      <w:r w:rsidR="00CA44A1">
        <w:rPr>
          <w:lang w:val="en-GB"/>
        </w:rPr>
        <w:t>drop</w:t>
      </w:r>
      <w:r w:rsidR="00340403">
        <w:rPr>
          <w:lang w:val="en-GB"/>
        </w:rPr>
        <w:t xml:space="preserve"> of those</w:t>
      </w:r>
      <w:r w:rsidR="005E7E0A" w:rsidRPr="00CA44A1">
        <w:rPr>
          <w:lang w:val="en-GB"/>
        </w:rPr>
        <w:t xml:space="preserve"> who prefers to have Basque as an independent country</w:t>
      </w:r>
      <w:r w:rsidR="00B73059" w:rsidRPr="00CA44A1">
        <w:rPr>
          <w:lang w:val="en-GB"/>
        </w:rPr>
        <w:t xml:space="preserve"> (62%-56%)</w:t>
      </w:r>
      <w:r w:rsidR="00340403">
        <w:rPr>
          <w:lang w:val="en-GB"/>
        </w:rPr>
        <w:t xml:space="preserve"> and steady rise of those</w:t>
      </w:r>
      <w:r w:rsidR="005E7E0A" w:rsidRPr="00CA44A1">
        <w:rPr>
          <w:lang w:val="en-GB"/>
        </w:rPr>
        <w:t xml:space="preserve"> who wants to </w:t>
      </w:r>
      <w:r w:rsidR="00B73059" w:rsidRPr="00CA44A1">
        <w:rPr>
          <w:lang w:val="en-GB"/>
        </w:rPr>
        <w:t xml:space="preserve">be united with </w:t>
      </w:r>
      <w:r w:rsidR="005E7E0A" w:rsidRPr="00CA44A1">
        <w:rPr>
          <w:lang w:val="en-GB"/>
        </w:rPr>
        <w:t>Spain</w:t>
      </w:r>
      <w:r w:rsidR="00B73059" w:rsidRPr="00CA44A1">
        <w:rPr>
          <w:lang w:val="en-GB"/>
        </w:rPr>
        <w:t xml:space="preserve"> (35%-29%)</w:t>
      </w:r>
      <w:r w:rsidR="005E7E0A" w:rsidRPr="00CA44A1">
        <w:rPr>
          <w:lang w:val="en-GB"/>
        </w:rPr>
        <w:t xml:space="preserve">. </w:t>
      </w:r>
      <w:r w:rsidR="00201D6E" w:rsidRPr="00CA44A1">
        <w:rPr>
          <w:lang w:val="en-GB"/>
        </w:rPr>
        <w:t xml:space="preserve">At the glance it seems that changes are not so big, but on the other hand, it is important to remember that social constructivism describes cultural diplomacy as a long term instrument. If positive changes already are appearing in last </w:t>
      </w:r>
      <w:r w:rsidR="00EF5A7E" w:rsidRPr="00CA44A1">
        <w:rPr>
          <w:lang w:val="en-GB"/>
        </w:rPr>
        <w:t xml:space="preserve">six years </w:t>
      </w:r>
      <w:r w:rsidR="00201D6E" w:rsidRPr="00CA44A1">
        <w:rPr>
          <w:lang w:val="en-GB"/>
        </w:rPr>
        <w:t xml:space="preserve">within the EU’s stronger focus on Basque issue, it is possible to predict the </w:t>
      </w:r>
      <w:r w:rsidR="00EF5A7E" w:rsidRPr="00CA44A1">
        <w:rPr>
          <w:lang w:val="en-GB"/>
        </w:rPr>
        <w:t xml:space="preserve">positive outcome. </w:t>
      </w:r>
      <w:r w:rsidR="001421B5">
        <w:rPr>
          <w:lang w:val="en-GB"/>
        </w:rPr>
        <w:t>The p</w:t>
      </w:r>
      <w:r w:rsidR="00EF5A7E" w:rsidRPr="00CA44A1">
        <w:rPr>
          <w:lang w:val="en-GB"/>
        </w:rPr>
        <w:t>eriod before 2008 can be describe as</w:t>
      </w:r>
      <w:r w:rsidR="00CA44A1">
        <w:rPr>
          <w:lang w:val="en-GB"/>
        </w:rPr>
        <w:t xml:space="preserve"> an</w:t>
      </w:r>
      <w:r w:rsidR="00EF5A7E" w:rsidRPr="00CA44A1">
        <w:rPr>
          <w:lang w:val="en-GB"/>
        </w:rPr>
        <w:t xml:space="preserve"> anarchy what Basque identities made of it. </w:t>
      </w:r>
      <w:r w:rsidR="00E043D6">
        <w:rPr>
          <w:lang w:val="en-GB"/>
        </w:rPr>
        <w:t xml:space="preserve">Social constructivist </w:t>
      </w:r>
      <w:proofErr w:type="spellStart"/>
      <w:r w:rsidR="00E043D6">
        <w:rPr>
          <w:lang w:val="en-GB"/>
        </w:rPr>
        <w:t>Nira</w:t>
      </w:r>
      <w:proofErr w:type="spellEnd"/>
      <w:r w:rsidR="00E043D6">
        <w:rPr>
          <w:lang w:val="en-GB"/>
        </w:rPr>
        <w:t xml:space="preserve"> Yuval-Davis highlights the importance of people’s feeling, because the more they are threatened and feeling less secure, they continue to exist in a trap of anarchy. ETA can be illustrated as an actor of anarchy. Within its existence and terroristic activities, the Basque identities fe</w:t>
      </w:r>
      <w:r w:rsidR="0007556C">
        <w:rPr>
          <w:lang w:val="en-GB"/>
        </w:rPr>
        <w:t>elings about their national</w:t>
      </w:r>
      <w:r w:rsidR="0057105A">
        <w:rPr>
          <w:lang w:val="en-GB"/>
        </w:rPr>
        <w:t xml:space="preserve"> sentiment</w:t>
      </w:r>
      <w:r w:rsidR="00E043D6">
        <w:rPr>
          <w:lang w:val="en-GB"/>
        </w:rPr>
        <w:t xml:space="preserve"> and </w:t>
      </w:r>
      <w:r w:rsidR="00CF2F21">
        <w:rPr>
          <w:lang w:val="en-GB"/>
        </w:rPr>
        <w:t xml:space="preserve">independency of region where chaotic. When the danger by ETA was averted, the emotions of identities became more stable. </w:t>
      </w:r>
    </w:p>
    <w:p w:rsidR="00E122E9" w:rsidRDefault="00E122E9" w:rsidP="001421B5">
      <w:pPr>
        <w:jc w:val="both"/>
        <w:rPr>
          <w:lang w:val="en-GB"/>
        </w:rPr>
      </w:pPr>
      <w:r>
        <w:rPr>
          <w:lang w:val="en-GB"/>
        </w:rPr>
        <w:t xml:space="preserve">Overall, the events held between the EU and Basque were formal and mainly within economic goals. The EU can be described as </w:t>
      </w:r>
      <w:r w:rsidR="006D2D8F">
        <w:rPr>
          <w:lang w:val="en-GB"/>
        </w:rPr>
        <w:t xml:space="preserve">a </w:t>
      </w:r>
      <w:r>
        <w:rPr>
          <w:lang w:val="en-GB"/>
        </w:rPr>
        <w:t xml:space="preserve">mother trying to satisfy Basque entrepreneurs by giving opportunities and economic benefits.  </w:t>
      </w:r>
      <w:r w:rsidR="006D2D8F">
        <w:rPr>
          <w:lang w:val="en-GB"/>
        </w:rPr>
        <w:t>Thus</w:t>
      </w:r>
      <w:r w:rsidR="00340403">
        <w:rPr>
          <w:lang w:val="en-GB"/>
        </w:rPr>
        <w:t>,</w:t>
      </w:r>
      <w:r w:rsidR="006D2D8F">
        <w:rPr>
          <w:lang w:val="en-GB"/>
        </w:rPr>
        <w:t xml:space="preserve"> it may lead to think that having such profits, Basques, who are linked with business possibly will </w:t>
      </w:r>
      <w:r w:rsidR="00867755">
        <w:rPr>
          <w:lang w:val="en-GB"/>
        </w:rPr>
        <w:t xml:space="preserve">perhaps </w:t>
      </w:r>
      <w:r w:rsidR="006D2D8F">
        <w:rPr>
          <w:lang w:val="en-GB"/>
        </w:rPr>
        <w:t xml:space="preserve">want to continue cooperate within the EU and </w:t>
      </w:r>
      <w:r w:rsidR="005E5872">
        <w:rPr>
          <w:lang w:val="en-GB"/>
        </w:rPr>
        <w:t>will vote for staying in Spain, because as an independent Basque country would drop out from the EU thus losing its support, voice and contacts</w:t>
      </w:r>
      <w:r w:rsidR="005E5872">
        <w:rPr>
          <w:rStyle w:val="FootnoteReference"/>
          <w:lang w:val="en-GB"/>
        </w:rPr>
        <w:footnoteReference w:id="77"/>
      </w:r>
      <w:r w:rsidR="00867755">
        <w:rPr>
          <w:lang w:val="en-GB"/>
        </w:rPr>
        <w:t>. There is a need to admit</w:t>
      </w:r>
      <w:r w:rsidR="005E5872">
        <w:rPr>
          <w:lang w:val="en-GB"/>
        </w:rPr>
        <w:t xml:space="preserve"> that by using cultural diplomacy, the EU is </w:t>
      </w:r>
      <w:r w:rsidR="009E404D">
        <w:rPr>
          <w:lang w:val="en-GB"/>
        </w:rPr>
        <w:t xml:space="preserve">also using </w:t>
      </w:r>
      <w:r w:rsidR="005E5872">
        <w:rPr>
          <w:lang w:val="en-GB"/>
        </w:rPr>
        <w:t>smart politics. By showing benefits and profits within mutual events and providing economic benefits, the EU is charming Basque identities by imposing common goals and having image of mutual destiny of profits.</w:t>
      </w:r>
      <w:r w:rsidR="009E404D">
        <w:rPr>
          <w:lang w:val="en-GB"/>
        </w:rPr>
        <w:t xml:space="preserve"> It works like the principle of Panoptic by shaping </w:t>
      </w:r>
      <w:r w:rsidR="009E404D">
        <w:rPr>
          <w:lang w:val="en-GB"/>
        </w:rPr>
        <w:lastRenderedPageBreak/>
        <w:t>identities.</w:t>
      </w:r>
      <w:r w:rsidR="005E5872">
        <w:rPr>
          <w:lang w:val="en-GB"/>
        </w:rPr>
        <w:t xml:space="preserve"> In case if Basque still will rise against Spain and will fight for the independency, the EU</w:t>
      </w:r>
      <w:r w:rsidR="00867755">
        <w:rPr>
          <w:lang w:val="en-GB"/>
        </w:rPr>
        <w:t>,</w:t>
      </w:r>
      <w:r w:rsidR="005E5872">
        <w:rPr>
          <w:lang w:val="en-GB"/>
        </w:rPr>
        <w:t xml:space="preserve"> after using cultural diplomacy will exert smart politics, by stating ultimatum – Basque without Spain will lose place in the EU and thus common goals.</w:t>
      </w:r>
    </w:p>
    <w:p w:rsidR="00483924" w:rsidRDefault="00483924" w:rsidP="006C73BA">
      <w:pPr>
        <w:rPr>
          <w:lang w:val="lv-LV"/>
        </w:rPr>
      </w:pPr>
    </w:p>
    <w:p w:rsidR="007D3672" w:rsidRPr="001531FC" w:rsidRDefault="007D3672" w:rsidP="007D3672">
      <w:pPr>
        <w:rPr>
          <w:rFonts w:cs="Times New Roman"/>
          <w:b/>
          <w:sz w:val="28"/>
          <w:szCs w:val="28"/>
        </w:rPr>
      </w:pPr>
      <w:r w:rsidRPr="001531FC">
        <w:rPr>
          <w:rFonts w:cs="Times New Roman"/>
          <w:b/>
          <w:sz w:val="28"/>
          <w:szCs w:val="28"/>
        </w:rPr>
        <w:t xml:space="preserve">III </w:t>
      </w:r>
      <w:proofErr w:type="gramStart"/>
      <w:r w:rsidRPr="001531FC">
        <w:rPr>
          <w:rFonts w:cs="Times New Roman"/>
          <w:b/>
          <w:sz w:val="28"/>
          <w:szCs w:val="28"/>
        </w:rPr>
        <w:t>The</w:t>
      </w:r>
      <w:proofErr w:type="gramEnd"/>
      <w:r w:rsidRPr="001531FC">
        <w:rPr>
          <w:rFonts w:cs="Times New Roman"/>
          <w:b/>
          <w:sz w:val="28"/>
          <w:szCs w:val="28"/>
        </w:rPr>
        <w:t xml:space="preserve"> Catalonian mutinous identity </w:t>
      </w:r>
    </w:p>
    <w:p w:rsidR="001531FC" w:rsidRPr="001531FC" w:rsidRDefault="001531FC" w:rsidP="007D3672">
      <w:pPr>
        <w:rPr>
          <w:rFonts w:cs="Times New Roman"/>
          <w:b/>
          <w:sz w:val="16"/>
          <w:szCs w:val="16"/>
        </w:rPr>
      </w:pPr>
    </w:p>
    <w:p w:rsidR="007D3672" w:rsidRPr="001531FC" w:rsidRDefault="007D3672" w:rsidP="007D3672">
      <w:pPr>
        <w:rPr>
          <w:rFonts w:cs="Times New Roman"/>
          <w:b/>
        </w:rPr>
      </w:pPr>
      <w:r w:rsidRPr="001531FC">
        <w:rPr>
          <w:rFonts w:cs="Times New Roman"/>
          <w:b/>
        </w:rPr>
        <w:t>3.1. Evolution of Catalan identities</w:t>
      </w:r>
    </w:p>
    <w:p w:rsidR="001531FC" w:rsidRDefault="001531FC" w:rsidP="007D3672">
      <w:pPr>
        <w:rPr>
          <w:rFonts w:cs="Times New Roman"/>
          <w:b/>
          <w:highlight w:val="yellow"/>
        </w:rPr>
      </w:pPr>
    </w:p>
    <w:p w:rsidR="001531FC" w:rsidRDefault="00FA7E1F" w:rsidP="004F0F21">
      <w:pPr>
        <w:jc w:val="both"/>
        <w:rPr>
          <w:rFonts w:cs="Times New Roman"/>
        </w:rPr>
      </w:pPr>
      <w:r w:rsidRPr="00FA7E1F">
        <w:rPr>
          <w:rFonts w:cs="Times New Roman"/>
        </w:rPr>
        <w:t xml:space="preserve">Last ten </w:t>
      </w:r>
      <w:proofErr w:type="gramStart"/>
      <w:r w:rsidRPr="00FA7E1F">
        <w:rPr>
          <w:rFonts w:cs="Times New Roman"/>
        </w:rPr>
        <w:t>years</w:t>
      </w:r>
      <w:proofErr w:type="gramEnd"/>
      <w:r w:rsidR="00E3255C">
        <w:rPr>
          <w:rFonts w:cs="Times New Roman"/>
        </w:rPr>
        <w:t xml:space="preserve"> majority of</w:t>
      </w:r>
      <w:r w:rsidRPr="00FA7E1F">
        <w:rPr>
          <w:rFonts w:cs="Times New Roman"/>
        </w:rPr>
        <w:t xml:space="preserve"> Basques </w:t>
      </w:r>
      <w:r>
        <w:rPr>
          <w:rFonts w:cs="Times New Roman"/>
        </w:rPr>
        <w:t xml:space="preserve">expressed their wish to gain independency from Spain several times and in different ways even by actions of terroristic ETA organization. Still during </w:t>
      </w:r>
      <w:r w:rsidR="003E4411">
        <w:rPr>
          <w:rFonts w:cs="Times New Roman"/>
        </w:rPr>
        <w:t xml:space="preserve">last years </w:t>
      </w:r>
      <w:r w:rsidR="00EA0558">
        <w:rPr>
          <w:rFonts w:cs="Times New Roman"/>
        </w:rPr>
        <w:t xml:space="preserve">the </w:t>
      </w:r>
      <w:r>
        <w:rPr>
          <w:rFonts w:cs="Times New Roman"/>
        </w:rPr>
        <w:t>data has showed positive result</w:t>
      </w:r>
      <w:r w:rsidR="00EA0558">
        <w:rPr>
          <w:rFonts w:cs="Times New Roman"/>
        </w:rPr>
        <w:t>s</w:t>
      </w:r>
      <w:r>
        <w:rPr>
          <w:rFonts w:cs="Times New Roman"/>
        </w:rPr>
        <w:t xml:space="preserve"> and the role of the EU’s cultural diplomacy, which </w:t>
      </w:r>
      <w:r w:rsidR="00EA0558">
        <w:rPr>
          <w:rFonts w:cs="Times New Roman"/>
        </w:rPr>
        <w:t xml:space="preserve">shapes and influences Basque identities. Compared to Basque, </w:t>
      </w:r>
      <w:r w:rsidR="003E4411">
        <w:rPr>
          <w:rFonts w:cs="Times New Roman"/>
        </w:rPr>
        <w:t xml:space="preserve">within its bloody ethnic conflicts, Catalan case seems to be </w:t>
      </w:r>
      <w:r w:rsidR="000F2A5A">
        <w:rPr>
          <w:rFonts w:cs="Times New Roman"/>
        </w:rPr>
        <w:t xml:space="preserve">the </w:t>
      </w:r>
      <w:r w:rsidR="003E4411">
        <w:rPr>
          <w:rFonts w:cs="Times New Roman"/>
        </w:rPr>
        <w:t xml:space="preserve">opposite. </w:t>
      </w:r>
      <w:r w:rsidR="007E2587">
        <w:rPr>
          <w:rFonts w:cs="Times New Roman"/>
        </w:rPr>
        <w:t>Without having terrorist/separatist organization, still Catalans are</w:t>
      </w:r>
      <w:r w:rsidR="00D47679">
        <w:rPr>
          <w:rFonts w:cs="Times New Roman"/>
        </w:rPr>
        <w:t xml:space="preserve"> fighting for their independence</w:t>
      </w:r>
      <w:r w:rsidR="00D536FC">
        <w:rPr>
          <w:rFonts w:cs="Times New Roman"/>
        </w:rPr>
        <w:t xml:space="preserve">. Referendum held in 2014 shows </w:t>
      </w:r>
      <w:r w:rsidR="00B61799">
        <w:rPr>
          <w:rFonts w:cs="Times New Roman"/>
        </w:rPr>
        <w:t>opposite results compared to Basque pool – 80</w:t>
      </w:r>
      <w:proofErr w:type="gramStart"/>
      <w:r w:rsidR="00B61799">
        <w:rPr>
          <w:rFonts w:cs="Times New Roman"/>
        </w:rPr>
        <w:t>,76</w:t>
      </w:r>
      <w:proofErr w:type="gramEnd"/>
      <w:r w:rsidR="00B61799">
        <w:rPr>
          <w:rFonts w:cs="Times New Roman"/>
        </w:rPr>
        <w:t xml:space="preserve">% </w:t>
      </w:r>
      <w:r w:rsidR="00F702C6">
        <w:rPr>
          <w:rFonts w:cs="Times New Roman"/>
        </w:rPr>
        <w:t xml:space="preserve">Catalans </w:t>
      </w:r>
      <w:r w:rsidR="00B61799">
        <w:rPr>
          <w:rFonts w:cs="Times New Roman"/>
        </w:rPr>
        <w:t>voted for independency and only 4,54% voted against it</w:t>
      </w:r>
      <w:r w:rsidR="004F0F21">
        <w:rPr>
          <w:rStyle w:val="FootnoteReference"/>
          <w:rFonts w:cs="Times New Roman"/>
        </w:rPr>
        <w:footnoteReference w:id="78"/>
      </w:r>
      <w:r w:rsidR="00B61799">
        <w:rPr>
          <w:rFonts w:cs="Times New Roman"/>
        </w:rPr>
        <w:t>.</w:t>
      </w:r>
    </w:p>
    <w:p w:rsidR="00F702C6" w:rsidRPr="00396586" w:rsidRDefault="00566504" w:rsidP="004F0F21">
      <w:pPr>
        <w:jc w:val="both"/>
        <w:rPr>
          <w:rFonts w:cs="Times New Roman"/>
          <w:lang w:val="en-GB"/>
        </w:rPr>
      </w:pPr>
      <w:r>
        <w:rPr>
          <w:rFonts w:cs="Times New Roman"/>
        </w:rPr>
        <w:t xml:space="preserve">Like in the </w:t>
      </w:r>
      <w:r w:rsidR="00D47679">
        <w:rPr>
          <w:rFonts w:cs="Times New Roman"/>
        </w:rPr>
        <w:t>case of Basque, the EU is</w:t>
      </w:r>
      <w:r w:rsidR="00C67CC5">
        <w:rPr>
          <w:rFonts w:cs="Times New Roman"/>
        </w:rPr>
        <w:t xml:space="preserve"> also</w:t>
      </w:r>
      <w:r w:rsidR="00D47679">
        <w:rPr>
          <w:rFonts w:cs="Times New Roman"/>
        </w:rPr>
        <w:t xml:space="preserve"> using</w:t>
      </w:r>
      <w:r>
        <w:rPr>
          <w:rFonts w:cs="Times New Roman"/>
        </w:rPr>
        <w:t xml:space="preserve"> as an instrument cultural diplomacy t</w:t>
      </w:r>
      <w:r w:rsidR="00D536FC">
        <w:rPr>
          <w:rFonts w:cs="Times New Roman"/>
        </w:rPr>
        <w:t>o avoid Catalan ethnic conflict</w:t>
      </w:r>
      <w:r>
        <w:rPr>
          <w:rFonts w:cs="Times New Roman"/>
        </w:rPr>
        <w:t>. According to referendum on Catalan</w:t>
      </w:r>
      <w:r w:rsidR="00C22BDE">
        <w:rPr>
          <w:rFonts w:cs="Times New Roman"/>
        </w:rPr>
        <w:t xml:space="preserve"> independency in 2014, there is confident expression by Catalans to fight for</w:t>
      </w:r>
      <w:r w:rsidR="00E4668C">
        <w:rPr>
          <w:rFonts w:cs="Times New Roman"/>
        </w:rPr>
        <w:t xml:space="preserve"> their</w:t>
      </w:r>
      <w:r w:rsidR="00C22BDE">
        <w:rPr>
          <w:rFonts w:cs="Times New Roman"/>
        </w:rPr>
        <w:t xml:space="preserve"> independency.</w:t>
      </w:r>
      <w:r w:rsidR="001333FE">
        <w:rPr>
          <w:rFonts w:cs="Times New Roman"/>
        </w:rPr>
        <w:t xml:space="preserve"> At a glance</w:t>
      </w:r>
      <w:r w:rsidR="00147602">
        <w:rPr>
          <w:rFonts w:cs="Times New Roman"/>
        </w:rPr>
        <w:t>,</w:t>
      </w:r>
      <w:r w:rsidR="001333FE">
        <w:rPr>
          <w:rFonts w:cs="Times New Roman"/>
        </w:rPr>
        <w:t xml:space="preserve"> it seems that the EU’s cultural diplomacy </w:t>
      </w:r>
      <w:r w:rsidR="00147602">
        <w:rPr>
          <w:rFonts w:cs="Times New Roman"/>
        </w:rPr>
        <w:t>is not effective. To understand</w:t>
      </w:r>
      <w:r w:rsidR="001333FE">
        <w:rPr>
          <w:rFonts w:cs="Times New Roman"/>
        </w:rPr>
        <w:t xml:space="preserve"> why Catalonians</w:t>
      </w:r>
      <w:r w:rsidR="00147602">
        <w:rPr>
          <w:rFonts w:cs="Times New Roman"/>
        </w:rPr>
        <w:t xml:space="preserve"> still</w:t>
      </w:r>
      <w:r w:rsidR="001333FE">
        <w:rPr>
          <w:rFonts w:cs="Times New Roman"/>
        </w:rPr>
        <w:t xml:space="preserve"> cannot be convinced or influenced to stay within Spain, </w:t>
      </w:r>
      <w:r w:rsidR="00DF73C9">
        <w:rPr>
          <w:rFonts w:cs="Times New Roman"/>
        </w:rPr>
        <w:t>social constructivism draws importance to look at</w:t>
      </w:r>
      <w:r w:rsidR="001333FE">
        <w:rPr>
          <w:rFonts w:cs="Times New Roman"/>
        </w:rPr>
        <w:t xml:space="preserve"> the policy provided by </w:t>
      </w:r>
      <w:r w:rsidR="00147602">
        <w:rPr>
          <w:rFonts w:cs="Times New Roman"/>
        </w:rPr>
        <w:t xml:space="preserve">the </w:t>
      </w:r>
      <w:r w:rsidR="001333FE">
        <w:rPr>
          <w:rFonts w:cs="Times New Roman"/>
        </w:rPr>
        <w:t>government of Catalonia,</w:t>
      </w:r>
      <w:r w:rsidR="00147602">
        <w:rPr>
          <w:rFonts w:cs="Times New Roman"/>
        </w:rPr>
        <w:t xml:space="preserve"> the</w:t>
      </w:r>
      <w:r w:rsidR="001333FE">
        <w:rPr>
          <w:rFonts w:cs="Times New Roman"/>
        </w:rPr>
        <w:t xml:space="preserve"> government of Spain</w:t>
      </w:r>
      <w:r w:rsidR="00C22BDE">
        <w:rPr>
          <w:rFonts w:cs="Times New Roman"/>
        </w:rPr>
        <w:t xml:space="preserve"> </w:t>
      </w:r>
      <w:r w:rsidR="001333FE">
        <w:rPr>
          <w:rFonts w:cs="Times New Roman"/>
        </w:rPr>
        <w:t xml:space="preserve">and events carried out within the EU. </w:t>
      </w:r>
      <w:r w:rsidR="003A7035">
        <w:rPr>
          <w:rFonts w:cs="Times New Roman"/>
        </w:rPr>
        <w:t xml:space="preserve">The meaning of events and its influence can </w:t>
      </w:r>
      <w:r w:rsidR="003A7035" w:rsidRPr="00396586">
        <w:rPr>
          <w:rFonts w:cs="Times New Roman"/>
          <w:lang w:val="en-GB"/>
        </w:rPr>
        <w:t>be un</w:t>
      </w:r>
      <w:r w:rsidR="00E4668C">
        <w:rPr>
          <w:rFonts w:cs="Times New Roman"/>
          <w:lang w:val="en-GB"/>
        </w:rPr>
        <w:t xml:space="preserve">derstood by at the same time </w:t>
      </w:r>
      <w:r w:rsidR="003A7035" w:rsidRPr="00396586">
        <w:rPr>
          <w:rFonts w:cs="Times New Roman"/>
          <w:lang w:val="en-GB"/>
        </w:rPr>
        <w:t>observing the changes in opinions of Catalans about independency and feeling of the national sentiment.</w:t>
      </w:r>
      <w:r w:rsidR="003E3C32" w:rsidRPr="00396586">
        <w:rPr>
          <w:rFonts w:cs="Times New Roman"/>
          <w:lang w:val="en-GB"/>
        </w:rPr>
        <w:t xml:space="preserve"> </w:t>
      </w:r>
      <w:r w:rsidR="00B47F60" w:rsidRPr="00396586">
        <w:rPr>
          <w:rFonts w:cs="Times New Roman"/>
          <w:lang w:val="en-GB"/>
        </w:rPr>
        <w:t xml:space="preserve">Data is used from the </w:t>
      </w:r>
      <w:r w:rsidR="003A7035" w:rsidRPr="00396586">
        <w:rPr>
          <w:rFonts w:cs="Times New Roman"/>
          <w:lang w:val="en-GB"/>
        </w:rPr>
        <w:t xml:space="preserve">El Centre </w:t>
      </w:r>
      <w:proofErr w:type="spellStart"/>
      <w:r w:rsidR="003A7035" w:rsidRPr="00396586">
        <w:rPr>
          <w:rFonts w:cs="Times New Roman"/>
          <w:lang w:val="en-GB"/>
        </w:rPr>
        <w:t>d’Estudis</w:t>
      </w:r>
      <w:proofErr w:type="spellEnd"/>
      <w:r w:rsidR="003A7035" w:rsidRPr="00396586">
        <w:rPr>
          <w:rFonts w:cs="Times New Roman"/>
          <w:lang w:val="en-GB"/>
        </w:rPr>
        <w:t xml:space="preserve"> </w:t>
      </w:r>
      <w:proofErr w:type="spellStart"/>
      <w:r w:rsidR="003A7035" w:rsidRPr="00396586">
        <w:rPr>
          <w:rFonts w:cs="Times New Roman"/>
          <w:lang w:val="en-GB"/>
        </w:rPr>
        <w:t>d’</w:t>
      </w:r>
      <w:r w:rsidR="00165959" w:rsidRPr="00396586">
        <w:rPr>
          <w:rFonts w:cs="Times New Roman"/>
          <w:lang w:val="en-GB"/>
        </w:rPr>
        <w:t>Opinio</w:t>
      </w:r>
      <w:proofErr w:type="spellEnd"/>
      <w:r w:rsidR="00745959" w:rsidRPr="00396586">
        <w:rPr>
          <w:rFonts w:cs="Times New Roman"/>
          <w:lang w:val="en-GB"/>
        </w:rPr>
        <w:t xml:space="preserve"> (CEO) and</w:t>
      </w:r>
      <w:r w:rsidR="00165959" w:rsidRPr="00396586">
        <w:rPr>
          <w:rFonts w:cs="Times New Roman"/>
          <w:lang w:val="en-GB"/>
        </w:rPr>
        <w:t xml:space="preserve"> </w:t>
      </w:r>
      <w:r w:rsidR="00745959" w:rsidRPr="00396586">
        <w:rPr>
          <w:rFonts w:cs="Times New Roman"/>
          <w:lang w:val="en-GB"/>
        </w:rPr>
        <w:t xml:space="preserve">El </w:t>
      </w:r>
      <w:proofErr w:type="spellStart"/>
      <w:r w:rsidR="00745959" w:rsidRPr="00396586">
        <w:rPr>
          <w:rFonts w:cs="Times New Roman"/>
          <w:lang w:val="en-GB"/>
        </w:rPr>
        <w:t>Periodico</w:t>
      </w:r>
      <w:proofErr w:type="spellEnd"/>
      <w:r w:rsidR="00745959" w:rsidRPr="00396586">
        <w:rPr>
          <w:rFonts w:cs="Times New Roman"/>
          <w:lang w:val="en-GB"/>
        </w:rPr>
        <w:t xml:space="preserve"> Barometer.</w:t>
      </w:r>
    </w:p>
    <w:p w:rsidR="00566504" w:rsidRPr="00396586" w:rsidRDefault="00286662" w:rsidP="00286662">
      <w:pPr>
        <w:jc w:val="both"/>
        <w:rPr>
          <w:rFonts w:cs="Times New Roman"/>
          <w:b/>
          <w:highlight w:val="yellow"/>
          <w:lang w:val="en-GB"/>
        </w:rPr>
      </w:pPr>
      <w:r w:rsidRPr="00396586">
        <w:rPr>
          <w:rFonts w:cs="Times New Roman"/>
          <w:i/>
          <w:lang w:val="en-GB"/>
        </w:rPr>
        <w:t>Table 4</w:t>
      </w:r>
      <w:r w:rsidR="00E4668C">
        <w:rPr>
          <w:rFonts w:cs="Times New Roman"/>
          <w:lang w:val="en-GB"/>
        </w:rPr>
        <w:t xml:space="preserve"> </w:t>
      </w:r>
      <w:r w:rsidRPr="00396586">
        <w:rPr>
          <w:rFonts w:cs="Times New Roman"/>
          <w:lang w:val="en-GB"/>
        </w:rPr>
        <w:t>illustrates</w:t>
      </w:r>
      <w:r w:rsidR="00E4668C">
        <w:rPr>
          <w:rFonts w:cs="Times New Roman"/>
          <w:lang w:val="en-GB"/>
        </w:rPr>
        <w:t xml:space="preserve"> </w:t>
      </w:r>
      <w:r w:rsidR="001D6B57" w:rsidRPr="00396586">
        <w:rPr>
          <w:rFonts w:cs="Times New Roman"/>
          <w:lang w:val="en-GB"/>
        </w:rPr>
        <w:t xml:space="preserve">position </w:t>
      </w:r>
      <w:r w:rsidR="005D2B41" w:rsidRPr="00396586">
        <w:rPr>
          <w:rFonts w:cs="Times New Roman"/>
          <w:lang w:val="en-GB"/>
        </w:rPr>
        <w:t xml:space="preserve">of </w:t>
      </w:r>
      <w:r w:rsidR="00BE122B" w:rsidRPr="00396586">
        <w:rPr>
          <w:rFonts w:cs="Times New Roman"/>
          <w:lang w:val="en-GB"/>
        </w:rPr>
        <w:t>Catalonians</w:t>
      </w:r>
      <w:r w:rsidR="00BE122B">
        <w:rPr>
          <w:rFonts w:cs="Times New Roman"/>
          <w:lang w:val="en-GB"/>
        </w:rPr>
        <w:t xml:space="preserve"> </w:t>
      </w:r>
      <w:r w:rsidR="0068178D" w:rsidRPr="00396586">
        <w:rPr>
          <w:rFonts w:cs="Times New Roman"/>
          <w:lang w:val="en-GB"/>
        </w:rPr>
        <w:t xml:space="preserve">regarding </w:t>
      </w:r>
      <w:proofErr w:type="gramStart"/>
      <w:r w:rsidR="0068178D" w:rsidRPr="00396586">
        <w:rPr>
          <w:rFonts w:cs="Times New Roman"/>
          <w:lang w:val="en-GB"/>
        </w:rPr>
        <w:t>to</w:t>
      </w:r>
      <w:r w:rsidR="001D6B57" w:rsidRPr="00396586">
        <w:rPr>
          <w:rFonts w:cs="Times New Roman"/>
          <w:lang w:val="en-GB"/>
        </w:rPr>
        <w:t xml:space="preserve">  the</w:t>
      </w:r>
      <w:proofErr w:type="gramEnd"/>
      <w:r w:rsidR="001D6B57" w:rsidRPr="00396586">
        <w:rPr>
          <w:rFonts w:cs="Times New Roman"/>
          <w:lang w:val="en-GB"/>
        </w:rPr>
        <w:t xml:space="preserve">  question of</w:t>
      </w:r>
      <w:r w:rsidR="005D2B41" w:rsidRPr="00396586">
        <w:rPr>
          <w:rFonts w:cs="Times New Roman"/>
          <w:lang w:val="en-GB"/>
        </w:rPr>
        <w:t xml:space="preserve"> </w:t>
      </w:r>
      <w:r w:rsidR="008442B2">
        <w:rPr>
          <w:rFonts w:cs="Times New Roman"/>
          <w:lang w:val="en-GB"/>
        </w:rPr>
        <w:t xml:space="preserve"> independence</w:t>
      </w:r>
      <w:r w:rsidR="00E4668C">
        <w:rPr>
          <w:rFonts w:cs="Times New Roman"/>
          <w:lang w:val="en-GB"/>
        </w:rPr>
        <w:t>.</w:t>
      </w:r>
      <w:r w:rsidR="001D6B57" w:rsidRPr="00396586">
        <w:rPr>
          <w:rFonts w:cs="Times New Roman"/>
          <w:lang w:val="en-GB"/>
        </w:rPr>
        <w:t xml:space="preserve"> </w:t>
      </w:r>
      <w:r w:rsidR="0068178D" w:rsidRPr="00396586">
        <w:rPr>
          <w:rFonts w:cs="Times New Roman"/>
          <w:lang w:val="en-GB"/>
        </w:rPr>
        <w:t>Poll shows the results of Catalonians, who prefers to live in autonomous and independent country and who would like to exist within Spain or be Spanish. Also</w:t>
      </w:r>
      <w:r w:rsidR="0068178D">
        <w:rPr>
          <w:rFonts w:cs="Times New Roman"/>
          <w:lang w:val="en-GB"/>
        </w:rPr>
        <w:t>, there are respondents</w:t>
      </w:r>
    </w:p>
    <w:p w:rsidR="001531FC" w:rsidRPr="00396586" w:rsidRDefault="00ED15E4" w:rsidP="00ED15E4">
      <w:pPr>
        <w:jc w:val="right"/>
        <w:rPr>
          <w:rFonts w:cs="Times New Roman"/>
          <w:i/>
          <w:highlight w:val="yellow"/>
          <w:lang w:val="en-GB"/>
        </w:rPr>
      </w:pPr>
      <w:r w:rsidRPr="00396586">
        <w:rPr>
          <w:rFonts w:cs="Times New Roman"/>
          <w:i/>
          <w:lang w:val="en-GB"/>
        </w:rPr>
        <w:lastRenderedPageBreak/>
        <w:t>Table 4</w:t>
      </w:r>
    </w:p>
    <w:p w:rsidR="001531FC" w:rsidRPr="00396586" w:rsidRDefault="007D7078" w:rsidP="007D3672">
      <w:pPr>
        <w:rPr>
          <w:rFonts w:cs="Times New Roman"/>
          <w:b/>
          <w:highlight w:val="yellow"/>
          <w:lang w:val="en-GB"/>
        </w:rPr>
      </w:pPr>
      <w:r w:rsidRPr="00396586">
        <w:rPr>
          <w:noProof/>
        </w:rPr>
        <w:drawing>
          <wp:inline distT="0" distB="0" distL="0" distR="0" wp14:anchorId="7377B2AA" wp14:editId="7FA0F2E9">
            <wp:extent cx="5577840" cy="2377440"/>
            <wp:effectExtent l="0" t="0" r="3810" b="3810"/>
            <wp:docPr id="2" name="Chart 2" tit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7078" w:rsidRDefault="00370C95" w:rsidP="00186104">
      <w:pPr>
        <w:spacing w:line="240" w:lineRule="auto"/>
        <w:rPr>
          <w:rStyle w:val="Hyperlink"/>
          <w:color w:val="000000" w:themeColor="text1"/>
          <w:sz w:val="14"/>
          <w:szCs w:val="14"/>
          <w:lang w:val="en-GB"/>
        </w:rPr>
      </w:pPr>
      <w:r w:rsidRPr="00396586">
        <w:rPr>
          <w:color w:val="000000" w:themeColor="text1"/>
          <w:sz w:val="14"/>
          <w:szCs w:val="14"/>
          <w:lang w:val="en-GB"/>
        </w:rPr>
        <w:t>Source: Table made by author</w:t>
      </w:r>
      <w:r w:rsidR="00E57A62" w:rsidRPr="00396586">
        <w:rPr>
          <w:color w:val="000000" w:themeColor="text1"/>
          <w:sz w:val="14"/>
          <w:szCs w:val="14"/>
          <w:lang w:val="en-GB"/>
        </w:rPr>
        <w:t xml:space="preserve">: </w:t>
      </w:r>
      <w:proofErr w:type="spellStart"/>
      <w:r w:rsidR="005B2BA1" w:rsidRPr="00396586">
        <w:rPr>
          <w:color w:val="000000" w:themeColor="text1"/>
          <w:sz w:val="14"/>
          <w:szCs w:val="14"/>
          <w:lang w:val="en-GB"/>
        </w:rPr>
        <w:t>Institut</w:t>
      </w:r>
      <w:proofErr w:type="spellEnd"/>
      <w:r w:rsidR="005B2BA1" w:rsidRPr="00396586">
        <w:rPr>
          <w:color w:val="000000" w:themeColor="text1"/>
          <w:sz w:val="14"/>
          <w:szCs w:val="14"/>
          <w:lang w:val="en-GB"/>
        </w:rPr>
        <w:t xml:space="preserve"> de </w:t>
      </w:r>
      <w:proofErr w:type="spellStart"/>
      <w:r w:rsidR="005B2BA1" w:rsidRPr="00396586">
        <w:rPr>
          <w:color w:val="000000" w:themeColor="text1"/>
          <w:sz w:val="14"/>
          <w:szCs w:val="14"/>
          <w:lang w:val="en-GB"/>
        </w:rPr>
        <w:t>Ciencies</w:t>
      </w:r>
      <w:proofErr w:type="spellEnd"/>
      <w:r w:rsidR="005B2BA1" w:rsidRPr="00396586">
        <w:rPr>
          <w:color w:val="000000" w:themeColor="text1"/>
          <w:sz w:val="14"/>
          <w:szCs w:val="14"/>
          <w:lang w:val="en-GB"/>
        </w:rPr>
        <w:t xml:space="preserve"> </w:t>
      </w:r>
      <w:proofErr w:type="spellStart"/>
      <w:r w:rsidR="005B2BA1" w:rsidRPr="00396586">
        <w:rPr>
          <w:color w:val="000000" w:themeColor="text1"/>
          <w:sz w:val="14"/>
          <w:szCs w:val="14"/>
          <w:lang w:val="en-GB"/>
        </w:rPr>
        <w:t>Politiques</w:t>
      </w:r>
      <w:proofErr w:type="spellEnd"/>
      <w:r w:rsidR="005B2BA1" w:rsidRPr="00396586">
        <w:rPr>
          <w:color w:val="000000" w:themeColor="text1"/>
          <w:sz w:val="14"/>
          <w:szCs w:val="14"/>
          <w:lang w:val="en-GB"/>
        </w:rPr>
        <w:t xml:space="preserve"> </w:t>
      </w:r>
      <w:proofErr w:type="spellStart"/>
      <w:r w:rsidR="005B2BA1" w:rsidRPr="00396586">
        <w:rPr>
          <w:color w:val="000000" w:themeColor="text1"/>
          <w:sz w:val="14"/>
          <w:szCs w:val="14"/>
          <w:lang w:val="en-GB"/>
        </w:rPr>
        <w:t>i</w:t>
      </w:r>
      <w:proofErr w:type="spellEnd"/>
      <w:r w:rsidR="005B2BA1" w:rsidRPr="00396586">
        <w:rPr>
          <w:color w:val="000000" w:themeColor="text1"/>
          <w:sz w:val="14"/>
          <w:szCs w:val="14"/>
          <w:lang w:val="en-GB"/>
        </w:rPr>
        <w:t xml:space="preserve"> Socials (ICPS); </w:t>
      </w:r>
      <w:proofErr w:type="spellStart"/>
      <w:r w:rsidR="005B2BA1" w:rsidRPr="00396586">
        <w:rPr>
          <w:color w:val="000000" w:themeColor="text1"/>
          <w:sz w:val="14"/>
          <w:szCs w:val="14"/>
          <w:lang w:val="en-GB"/>
        </w:rPr>
        <w:t>Sondeigs</w:t>
      </w:r>
      <w:proofErr w:type="spellEnd"/>
      <w:r w:rsidR="005B2BA1" w:rsidRPr="00396586">
        <w:rPr>
          <w:color w:val="000000" w:themeColor="text1"/>
          <w:sz w:val="14"/>
          <w:szCs w:val="14"/>
          <w:lang w:val="en-GB"/>
        </w:rPr>
        <w:t xml:space="preserve"> </w:t>
      </w:r>
      <w:proofErr w:type="spellStart"/>
      <w:r w:rsidR="005B2BA1" w:rsidRPr="00396586">
        <w:rPr>
          <w:color w:val="000000" w:themeColor="text1"/>
          <w:sz w:val="14"/>
          <w:szCs w:val="14"/>
          <w:lang w:val="en-GB"/>
        </w:rPr>
        <w:t>d’opinio</w:t>
      </w:r>
      <w:proofErr w:type="spellEnd"/>
      <w:r w:rsidR="005B2BA1" w:rsidRPr="00396586">
        <w:rPr>
          <w:color w:val="000000" w:themeColor="text1"/>
          <w:sz w:val="14"/>
          <w:szCs w:val="14"/>
          <w:lang w:val="en-GB"/>
        </w:rPr>
        <w:t xml:space="preserve"> </w:t>
      </w:r>
      <w:proofErr w:type="spellStart"/>
      <w:r w:rsidR="005B2BA1" w:rsidRPr="00396586">
        <w:rPr>
          <w:color w:val="000000" w:themeColor="text1"/>
          <w:sz w:val="14"/>
          <w:szCs w:val="14"/>
          <w:lang w:val="en-GB"/>
        </w:rPr>
        <w:t>Catalunya</w:t>
      </w:r>
      <w:proofErr w:type="spellEnd"/>
      <w:r w:rsidR="005B2BA1" w:rsidRPr="00396586">
        <w:rPr>
          <w:color w:val="000000" w:themeColor="text1"/>
          <w:sz w:val="14"/>
          <w:szCs w:val="14"/>
          <w:lang w:val="en-GB"/>
        </w:rPr>
        <w:t xml:space="preserve">; 2004; </w:t>
      </w:r>
      <w:r w:rsidR="005B2BA1" w:rsidRPr="00396586">
        <w:rPr>
          <w:color w:val="000000" w:themeColor="text1"/>
          <w:sz w:val="14"/>
          <w:szCs w:val="14"/>
          <w:u w:val="single"/>
          <w:lang w:val="en-GB"/>
        </w:rPr>
        <w:t>http://www.icps.cat/archivos/sondeigs/SC2004.pdf</w:t>
      </w:r>
      <w:r w:rsidR="005B2BA1" w:rsidRPr="00396586">
        <w:rPr>
          <w:color w:val="000000" w:themeColor="text1"/>
          <w:sz w:val="14"/>
          <w:szCs w:val="14"/>
          <w:lang w:val="en-GB"/>
        </w:rPr>
        <w:t xml:space="preserve"> ; Centre </w:t>
      </w:r>
      <w:proofErr w:type="spellStart"/>
      <w:r w:rsidR="005B2BA1" w:rsidRPr="00396586">
        <w:rPr>
          <w:color w:val="000000" w:themeColor="text1"/>
          <w:sz w:val="14"/>
          <w:szCs w:val="14"/>
          <w:lang w:val="en-GB"/>
        </w:rPr>
        <w:t>d’Estudis</w:t>
      </w:r>
      <w:proofErr w:type="spellEnd"/>
      <w:r w:rsidR="005B2BA1" w:rsidRPr="00396586">
        <w:rPr>
          <w:color w:val="000000" w:themeColor="text1"/>
          <w:sz w:val="14"/>
          <w:szCs w:val="14"/>
          <w:lang w:val="en-GB"/>
        </w:rPr>
        <w:t xml:space="preserve"> </w:t>
      </w:r>
      <w:proofErr w:type="spellStart"/>
      <w:r w:rsidR="005B2BA1" w:rsidRPr="00396586">
        <w:rPr>
          <w:color w:val="000000" w:themeColor="text1"/>
          <w:sz w:val="14"/>
          <w:szCs w:val="14"/>
          <w:lang w:val="en-GB"/>
        </w:rPr>
        <w:t>d’Opinion</w:t>
      </w:r>
      <w:proofErr w:type="spellEnd"/>
      <w:r w:rsidR="005B2BA1" w:rsidRPr="00396586">
        <w:rPr>
          <w:color w:val="000000" w:themeColor="text1"/>
          <w:sz w:val="14"/>
          <w:szCs w:val="14"/>
          <w:lang w:val="en-GB"/>
        </w:rPr>
        <w:t xml:space="preserve"> (CEO), </w:t>
      </w:r>
      <w:proofErr w:type="spellStart"/>
      <w:r w:rsidR="005B2BA1" w:rsidRPr="00396586">
        <w:rPr>
          <w:color w:val="000000" w:themeColor="text1"/>
          <w:sz w:val="14"/>
          <w:szCs w:val="14"/>
          <w:lang w:val="en-GB"/>
        </w:rPr>
        <w:t>Barometre</w:t>
      </w:r>
      <w:proofErr w:type="spellEnd"/>
      <w:r w:rsidR="005B2BA1" w:rsidRPr="00396586">
        <w:rPr>
          <w:color w:val="000000" w:themeColor="text1"/>
          <w:sz w:val="14"/>
          <w:szCs w:val="14"/>
          <w:lang w:val="en-GB"/>
        </w:rPr>
        <w:t xml:space="preserve"> </w:t>
      </w:r>
      <w:proofErr w:type="spellStart"/>
      <w:r w:rsidR="005B2BA1" w:rsidRPr="00396586">
        <w:rPr>
          <w:color w:val="000000" w:themeColor="text1"/>
          <w:sz w:val="14"/>
          <w:szCs w:val="14"/>
          <w:lang w:val="en-GB"/>
        </w:rPr>
        <w:t>d’Opinio</w:t>
      </w:r>
      <w:proofErr w:type="spellEnd"/>
      <w:r w:rsidR="005B2BA1" w:rsidRPr="00396586">
        <w:rPr>
          <w:color w:val="000000" w:themeColor="text1"/>
          <w:sz w:val="14"/>
          <w:szCs w:val="14"/>
          <w:lang w:val="en-GB"/>
        </w:rPr>
        <w:t xml:space="preserve"> </w:t>
      </w:r>
      <w:proofErr w:type="spellStart"/>
      <w:r w:rsidR="005B2BA1" w:rsidRPr="00396586">
        <w:rPr>
          <w:color w:val="000000" w:themeColor="text1"/>
          <w:sz w:val="14"/>
          <w:szCs w:val="14"/>
          <w:lang w:val="en-GB"/>
        </w:rPr>
        <w:t>Politica</w:t>
      </w:r>
      <w:proofErr w:type="spellEnd"/>
      <w:r w:rsidR="005B2BA1" w:rsidRPr="00396586">
        <w:rPr>
          <w:color w:val="000000" w:themeColor="text1"/>
          <w:sz w:val="14"/>
          <w:szCs w:val="14"/>
          <w:lang w:val="en-GB"/>
        </w:rPr>
        <w:t xml:space="preserve"> (BOP); 2004-2014; </w:t>
      </w:r>
      <w:hyperlink r:id="rId14" w:history="1">
        <w:r w:rsidR="005B2BA1" w:rsidRPr="00396586">
          <w:rPr>
            <w:rStyle w:val="Hyperlink"/>
            <w:color w:val="000000" w:themeColor="text1"/>
            <w:sz w:val="14"/>
            <w:szCs w:val="14"/>
            <w:lang w:val="en-GB"/>
          </w:rPr>
          <w:t>http://ceo.gencat.cat/ceop/AppJava/pages/estudis/categories/llistaCategoria.html?colId=3&amp;lastTitle=Bar%F2metre+d%27Opini%F3+Pol%EDtica</w:t>
        </w:r>
      </w:hyperlink>
    </w:p>
    <w:p w:rsidR="0068178D" w:rsidRPr="00396586" w:rsidRDefault="0068178D" w:rsidP="00186104">
      <w:pPr>
        <w:spacing w:line="240" w:lineRule="auto"/>
        <w:rPr>
          <w:rFonts w:cs="Times New Roman"/>
          <w:color w:val="000000" w:themeColor="text1"/>
          <w:sz w:val="14"/>
          <w:szCs w:val="14"/>
          <w:highlight w:val="yellow"/>
          <w:lang w:val="en-GB"/>
        </w:rPr>
      </w:pPr>
    </w:p>
    <w:p w:rsidR="001D6B57" w:rsidRPr="00396586" w:rsidRDefault="00CF6640" w:rsidP="001D6B57">
      <w:pPr>
        <w:jc w:val="both"/>
        <w:rPr>
          <w:rFonts w:cs="Times New Roman"/>
          <w:lang w:val="en-GB"/>
        </w:rPr>
      </w:pPr>
      <w:proofErr w:type="gramStart"/>
      <w:r w:rsidRPr="00396586">
        <w:rPr>
          <w:rFonts w:cs="Times New Roman"/>
          <w:lang w:val="en-GB"/>
        </w:rPr>
        <w:t>who</w:t>
      </w:r>
      <w:proofErr w:type="gramEnd"/>
      <w:r w:rsidRPr="00396586">
        <w:rPr>
          <w:rFonts w:cs="Times New Roman"/>
          <w:lang w:val="en-GB"/>
        </w:rPr>
        <w:t xml:space="preserve"> still have no opinion about the future of their region. </w:t>
      </w:r>
      <w:r w:rsidR="00C67CC5">
        <w:rPr>
          <w:rFonts w:cs="Times New Roman"/>
          <w:lang w:val="en-GB"/>
        </w:rPr>
        <w:t>S</w:t>
      </w:r>
      <w:r w:rsidR="00745959" w:rsidRPr="00396586">
        <w:rPr>
          <w:rFonts w:cs="Times New Roman"/>
          <w:lang w:val="en-GB"/>
        </w:rPr>
        <w:t>ocial constr</w:t>
      </w:r>
      <w:r w:rsidR="00C67CC5">
        <w:rPr>
          <w:rFonts w:cs="Times New Roman"/>
          <w:lang w:val="en-GB"/>
        </w:rPr>
        <w:t>uctivism notes the importance of</w:t>
      </w:r>
      <w:r w:rsidR="00745959" w:rsidRPr="00396586">
        <w:rPr>
          <w:rFonts w:cs="Times New Roman"/>
          <w:lang w:val="en-GB"/>
        </w:rPr>
        <w:t xml:space="preserve"> the events and different actors, which can i</w:t>
      </w:r>
      <w:r w:rsidR="00C67CC5">
        <w:rPr>
          <w:rFonts w:cs="Times New Roman"/>
          <w:lang w:val="en-GB"/>
        </w:rPr>
        <w:t>nfluence decision of identities.</w:t>
      </w:r>
      <w:r w:rsidR="00745959" w:rsidRPr="00396586">
        <w:rPr>
          <w:rFonts w:cs="Times New Roman"/>
          <w:lang w:val="en-GB"/>
        </w:rPr>
        <w:t xml:space="preserve"> </w:t>
      </w:r>
      <w:r w:rsidR="00C67CC5">
        <w:rPr>
          <w:rFonts w:cs="Times New Roman"/>
          <w:lang w:val="en-GB"/>
        </w:rPr>
        <w:t xml:space="preserve">This </w:t>
      </w:r>
      <w:r w:rsidR="008442B2">
        <w:rPr>
          <w:rFonts w:cs="Times New Roman"/>
          <w:lang w:val="en-GB"/>
        </w:rPr>
        <w:t xml:space="preserve">is the reason why </w:t>
      </w:r>
      <w:r w:rsidR="00745959" w:rsidRPr="00396586">
        <w:rPr>
          <w:rFonts w:cs="Times New Roman"/>
          <w:lang w:val="en-GB"/>
        </w:rPr>
        <w:t>in next paragraph</w:t>
      </w:r>
      <w:r w:rsidR="000F5F4D">
        <w:rPr>
          <w:rFonts w:cs="Times New Roman"/>
          <w:lang w:val="en-GB"/>
        </w:rPr>
        <w:t>s</w:t>
      </w:r>
      <w:r w:rsidR="00745959" w:rsidRPr="00396586">
        <w:rPr>
          <w:rFonts w:cs="Times New Roman"/>
          <w:lang w:val="en-GB"/>
        </w:rPr>
        <w:t xml:space="preserve"> </w:t>
      </w:r>
      <w:r w:rsidR="008442B2">
        <w:rPr>
          <w:rFonts w:cs="Times New Roman"/>
          <w:lang w:val="en-GB"/>
        </w:rPr>
        <w:t>Catalan statement about independence</w:t>
      </w:r>
      <w:r w:rsidR="00745959" w:rsidRPr="00396586">
        <w:rPr>
          <w:rFonts w:cs="Times New Roman"/>
          <w:lang w:val="en-GB"/>
        </w:rPr>
        <w:t xml:space="preserve"> is going to be periodically compared within policy of Spanish and Catalonian governments.</w:t>
      </w:r>
    </w:p>
    <w:p w:rsidR="00AD6218" w:rsidRDefault="00C630D1" w:rsidP="001D6B57">
      <w:pPr>
        <w:jc w:val="both"/>
        <w:rPr>
          <w:rFonts w:cs="Times New Roman"/>
          <w:lang w:val="en-GB"/>
        </w:rPr>
      </w:pPr>
      <w:r w:rsidRPr="00396586">
        <w:rPr>
          <w:rFonts w:cs="Times New Roman"/>
          <w:lang w:val="en-GB"/>
        </w:rPr>
        <w:t>Period from 2004 to 2006 in Catalonia was qui</w:t>
      </w:r>
      <w:r w:rsidR="006E3DD2" w:rsidRPr="00396586">
        <w:rPr>
          <w:rFonts w:cs="Times New Roman"/>
          <w:lang w:val="en-GB"/>
        </w:rPr>
        <w:t>te interesting. It begun with Basque separatist group ETA ceasefire with ‘</w:t>
      </w:r>
      <w:r w:rsidR="006E3DD2" w:rsidRPr="00396586">
        <w:rPr>
          <w:rFonts w:cs="Times New Roman"/>
          <w:i/>
          <w:lang w:val="en-GB"/>
        </w:rPr>
        <w:t>the aim of uniting ties between the Basque and Catalan peoples on the basis of respect, non-interference and solidarity</w:t>
      </w:r>
      <w:r w:rsidR="006E3DD2" w:rsidRPr="00396586">
        <w:rPr>
          <w:rFonts w:cs="Times New Roman"/>
          <w:lang w:val="en-GB"/>
        </w:rPr>
        <w:t>’</w:t>
      </w:r>
      <w:r w:rsidR="006E3DD2" w:rsidRPr="00396586">
        <w:rPr>
          <w:rStyle w:val="FootnoteReference"/>
          <w:rFonts w:cs="Times New Roman"/>
          <w:lang w:val="en-GB"/>
        </w:rPr>
        <w:footnoteReference w:id="79"/>
      </w:r>
      <w:r w:rsidR="006E3DD2" w:rsidRPr="00396586">
        <w:rPr>
          <w:rFonts w:cs="Times New Roman"/>
          <w:lang w:val="en-GB"/>
        </w:rPr>
        <w:t>.</w:t>
      </w:r>
      <w:r w:rsidR="0080669C" w:rsidRPr="00396586">
        <w:rPr>
          <w:rFonts w:cs="Times New Roman"/>
          <w:lang w:val="en-GB"/>
        </w:rPr>
        <w:t xml:space="preserve"> </w:t>
      </w:r>
      <w:r w:rsidR="008E21DB" w:rsidRPr="00396586">
        <w:rPr>
          <w:rFonts w:cs="Times New Roman"/>
          <w:lang w:val="en-GB"/>
        </w:rPr>
        <w:t>It can be explained by</w:t>
      </w:r>
      <w:r w:rsidR="00F60F5E">
        <w:rPr>
          <w:rFonts w:cs="Times New Roman"/>
          <w:lang w:val="en-GB"/>
        </w:rPr>
        <w:t xml:space="preserve"> the</w:t>
      </w:r>
      <w:r w:rsidR="008E21DB" w:rsidRPr="00396586">
        <w:rPr>
          <w:rFonts w:cs="Times New Roman"/>
          <w:lang w:val="en-GB"/>
        </w:rPr>
        <w:t xml:space="preserve"> fact</w:t>
      </w:r>
      <w:r w:rsidR="006B7C74">
        <w:rPr>
          <w:rFonts w:cs="Times New Roman"/>
          <w:lang w:val="en-GB"/>
        </w:rPr>
        <w:t xml:space="preserve"> </w:t>
      </w:r>
      <w:r w:rsidR="008E21DB" w:rsidRPr="00396586">
        <w:rPr>
          <w:rFonts w:cs="Times New Roman"/>
          <w:lang w:val="en-GB"/>
        </w:rPr>
        <w:t xml:space="preserve">that both regions are interested to gain independence from Spain. </w:t>
      </w:r>
      <w:r w:rsidR="009F655C" w:rsidRPr="00396586">
        <w:rPr>
          <w:rFonts w:cs="Times New Roman"/>
          <w:lang w:val="en-GB"/>
        </w:rPr>
        <w:t>Next year for Catalans was marked with the ‘</w:t>
      </w:r>
      <w:r w:rsidR="009F655C" w:rsidRPr="00396586">
        <w:rPr>
          <w:rFonts w:cs="Times New Roman"/>
          <w:i/>
          <w:lang w:val="en-GB"/>
        </w:rPr>
        <w:t>Draft of New Statue of Autonomy for Catalonia of 2005</w:t>
      </w:r>
      <w:r w:rsidR="009F655C" w:rsidRPr="00396586">
        <w:rPr>
          <w:rFonts w:cs="Times New Roman"/>
          <w:lang w:val="en-GB"/>
        </w:rPr>
        <w:t>’</w:t>
      </w:r>
      <w:r w:rsidR="009F655C" w:rsidRPr="00396586">
        <w:rPr>
          <w:rStyle w:val="FootnoteReference"/>
          <w:rFonts w:cs="Times New Roman"/>
          <w:lang w:val="en-GB"/>
        </w:rPr>
        <w:footnoteReference w:id="80"/>
      </w:r>
      <w:r w:rsidR="009F655C" w:rsidRPr="00396586">
        <w:rPr>
          <w:rFonts w:cs="Times New Roman"/>
          <w:lang w:val="en-GB"/>
        </w:rPr>
        <w:t xml:space="preserve">. </w:t>
      </w:r>
      <w:r w:rsidR="00D60D2D" w:rsidRPr="00396586">
        <w:rPr>
          <w:rFonts w:cs="Times New Roman"/>
          <w:lang w:val="en-GB"/>
        </w:rPr>
        <w:t xml:space="preserve">It was a reform proposal regarding Catalonian </w:t>
      </w:r>
      <w:r w:rsidR="00396586" w:rsidRPr="00396586">
        <w:rPr>
          <w:rFonts w:cs="Times New Roman"/>
          <w:lang w:val="en-GB"/>
        </w:rPr>
        <w:t>self-government</w:t>
      </w:r>
      <w:r w:rsidR="00D60D2D" w:rsidRPr="00396586">
        <w:rPr>
          <w:rFonts w:cs="Times New Roman"/>
          <w:lang w:val="en-GB"/>
        </w:rPr>
        <w:t>. The creation of new Statute was ‘</w:t>
      </w:r>
      <w:r w:rsidR="00396586" w:rsidRPr="00396586">
        <w:rPr>
          <w:rFonts w:cs="Times New Roman"/>
          <w:i/>
          <w:lang w:val="en-GB"/>
        </w:rPr>
        <w:t>direct</w:t>
      </w:r>
      <w:r w:rsidR="00D60D2D" w:rsidRPr="00396586">
        <w:rPr>
          <w:rFonts w:cs="Times New Roman"/>
          <w:i/>
          <w:lang w:val="en-GB"/>
        </w:rPr>
        <w:t xml:space="preserve"> consequence of the success of the Catalan left in the November 2003 elections, which </w:t>
      </w:r>
      <w:r w:rsidR="00396586" w:rsidRPr="00396586">
        <w:rPr>
          <w:rFonts w:cs="Times New Roman"/>
          <w:i/>
          <w:lang w:val="en-GB"/>
        </w:rPr>
        <w:t>allowed</w:t>
      </w:r>
      <w:r w:rsidR="00D60D2D" w:rsidRPr="00396586">
        <w:rPr>
          <w:rFonts w:cs="Times New Roman"/>
          <w:i/>
          <w:lang w:val="en-GB"/>
        </w:rPr>
        <w:t xml:space="preserve"> for the formation of a three party coalition government </w:t>
      </w:r>
      <w:r w:rsidR="00396586" w:rsidRPr="00396586">
        <w:rPr>
          <w:rFonts w:cs="Times New Roman"/>
          <w:i/>
          <w:lang w:val="en-GB"/>
        </w:rPr>
        <w:t>led</w:t>
      </w:r>
      <w:r w:rsidR="00D60D2D" w:rsidRPr="00396586">
        <w:rPr>
          <w:rFonts w:cs="Times New Roman"/>
          <w:i/>
          <w:lang w:val="en-GB"/>
        </w:rPr>
        <w:t xml:space="preserve"> by Party of the Catalan </w:t>
      </w:r>
      <w:proofErr w:type="spellStart"/>
      <w:r w:rsidR="00D60D2D" w:rsidRPr="00396586">
        <w:rPr>
          <w:rFonts w:cs="Times New Roman"/>
          <w:i/>
          <w:lang w:val="en-GB"/>
        </w:rPr>
        <w:t>Socialis</w:t>
      </w:r>
      <w:proofErr w:type="spellEnd"/>
      <w:r w:rsidR="00396586">
        <w:rPr>
          <w:rFonts w:cs="Times New Roman"/>
          <w:i/>
          <w:lang w:val="en-GB"/>
        </w:rPr>
        <w:t xml:space="preserve"> </w:t>
      </w:r>
      <w:r w:rsidR="00D60D2D" w:rsidRPr="00396586">
        <w:rPr>
          <w:rFonts w:cs="Times New Roman"/>
          <w:i/>
          <w:lang w:val="en-GB"/>
        </w:rPr>
        <w:t>(PSC); the Republican Left of Catalonia (ERC) and Initiative for Catalonia Greens-Alternative Left</w:t>
      </w:r>
      <w:r w:rsidR="00D60D2D" w:rsidRPr="00396586">
        <w:rPr>
          <w:rFonts w:cs="Times New Roman"/>
          <w:lang w:val="en-GB"/>
        </w:rPr>
        <w:t>’</w:t>
      </w:r>
      <w:r w:rsidR="00D60D2D" w:rsidRPr="00396586">
        <w:rPr>
          <w:rStyle w:val="FootnoteReference"/>
          <w:rFonts w:cs="Times New Roman"/>
          <w:lang w:val="en-GB"/>
        </w:rPr>
        <w:footnoteReference w:id="81"/>
      </w:r>
      <w:r w:rsidR="00D60D2D" w:rsidRPr="00396586">
        <w:rPr>
          <w:rFonts w:cs="Times New Roman"/>
          <w:lang w:val="en-GB"/>
        </w:rPr>
        <w:t>.</w:t>
      </w:r>
      <w:r w:rsidR="00FF2A16" w:rsidRPr="00396586">
        <w:rPr>
          <w:rFonts w:cs="Times New Roman"/>
          <w:lang w:val="en-GB"/>
        </w:rPr>
        <w:t xml:space="preserve"> The draft was </w:t>
      </w:r>
      <w:r w:rsidR="007877A5" w:rsidRPr="00396586">
        <w:rPr>
          <w:rFonts w:cs="Times New Roman"/>
          <w:lang w:val="en-GB"/>
        </w:rPr>
        <w:t xml:space="preserve">sent to the Spanish parliament, which </w:t>
      </w:r>
      <w:r w:rsidR="008442B2" w:rsidRPr="00396586">
        <w:rPr>
          <w:rFonts w:cs="Times New Roman"/>
          <w:lang w:val="en-GB"/>
        </w:rPr>
        <w:t>approved</w:t>
      </w:r>
      <w:r w:rsidR="007877A5" w:rsidRPr="00396586">
        <w:rPr>
          <w:rFonts w:cs="Times New Roman"/>
          <w:lang w:val="en-GB"/>
        </w:rPr>
        <w:t xml:space="preserve"> it. Still</w:t>
      </w:r>
      <w:r w:rsidR="0020143A">
        <w:rPr>
          <w:rFonts w:cs="Times New Roman"/>
          <w:lang w:val="en-GB"/>
        </w:rPr>
        <w:t>,</w:t>
      </w:r>
      <w:r w:rsidR="007877A5" w:rsidRPr="00396586">
        <w:rPr>
          <w:rFonts w:cs="Times New Roman"/>
          <w:lang w:val="en-GB"/>
        </w:rPr>
        <w:t xml:space="preserve"> Constitutional Court of Spain </w:t>
      </w:r>
      <w:r w:rsidR="002B2C57" w:rsidRPr="00396586">
        <w:rPr>
          <w:rFonts w:cs="Times New Roman"/>
          <w:lang w:val="en-GB"/>
        </w:rPr>
        <w:t xml:space="preserve">recognized 14 </w:t>
      </w:r>
      <w:r w:rsidR="002B2C57" w:rsidRPr="00396586">
        <w:rPr>
          <w:rFonts w:cs="Times New Roman"/>
          <w:lang w:val="en-GB"/>
        </w:rPr>
        <w:lastRenderedPageBreak/>
        <w:t xml:space="preserve">articles as unconstitutional, for example, </w:t>
      </w:r>
      <w:r w:rsidR="008442B2" w:rsidRPr="00396586">
        <w:rPr>
          <w:rFonts w:cs="Times New Roman"/>
          <w:lang w:val="en-GB"/>
        </w:rPr>
        <w:t>on the calculations of the share of Catalonia in the state taxes</w:t>
      </w:r>
      <w:r w:rsidR="008442B2">
        <w:rPr>
          <w:rFonts w:cs="Times New Roman"/>
          <w:lang w:val="en-GB"/>
        </w:rPr>
        <w:t xml:space="preserve">; </w:t>
      </w:r>
      <w:r w:rsidR="002B2C57" w:rsidRPr="00396586">
        <w:rPr>
          <w:rFonts w:cs="Times New Roman"/>
          <w:lang w:val="en-GB"/>
        </w:rPr>
        <w:t>denying favouring the Catalan language over co-official Castilian in public administration, media and education,</w:t>
      </w:r>
      <w:r w:rsidR="002B2C57" w:rsidRPr="00396586">
        <w:rPr>
          <w:rStyle w:val="FootnoteReference"/>
          <w:rFonts w:cs="Times New Roman"/>
          <w:lang w:val="en-GB"/>
        </w:rPr>
        <w:footnoteReference w:id="82"/>
      </w:r>
      <w:r w:rsidR="002B2C57" w:rsidRPr="00396586">
        <w:rPr>
          <w:rFonts w:cs="Times New Roman"/>
          <w:lang w:val="en-GB"/>
        </w:rPr>
        <w:t>.</w:t>
      </w:r>
      <w:r w:rsidR="00875D2D" w:rsidRPr="00396586">
        <w:rPr>
          <w:rFonts w:cs="Times New Roman"/>
          <w:lang w:val="en-GB"/>
        </w:rPr>
        <w:t xml:space="preserve"> After that government of Catalonia involved </w:t>
      </w:r>
      <w:r w:rsidR="00DA6BDB" w:rsidRPr="00396586">
        <w:rPr>
          <w:rFonts w:cs="Times New Roman"/>
          <w:lang w:val="en-GB"/>
        </w:rPr>
        <w:t xml:space="preserve">liberal </w:t>
      </w:r>
      <w:r w:rsidR="00875D2D" w:rsidRPr="00396586">
        <w:rPr>
          <w:rFonts w:cs="Times New Roman"/>
          <w:lang w:val="en-GB"/>
        </w:rPr>
        <w:t xml:space="preserve">intellectuals and journalists </w:t>
      </w:r>
      <w:r w:rsidR="00DA6BDB" w:rsidRPr="00396586">
        <w:rPr>
          <w:rFonts w:cs="Times New Roman"/>
          <w:lang w:val="en-GB"/>
        </w:rPr>
        <w:t xml:space="preserve">from such conservative media as COPE (Catholic Radio Network) and the Madrid-based newspapers El </w:t>
      </w:r>
      <w:proofErr w:type="spellStart"/>
      <w:r w:rsidR="00DA6BDB" w:rsidRPr="00396586">
        <w:rPr>
          <w:rFonts w:cs="Times New Roman"/>
          <w:lang w:val="en-GB"/>
        </w:rPr>
        <w:t>Mundo</w:t>
      </w:r>
      <w:proofErr w:type="spellEnd"/>
      <w:r w:rsidR="00DA6BDB" w:rsidRPr="00396586">
        <w:rPr>
          <w:rFonts w:cs="Times New Roman"/>
          <w:lang w:val="en-GB"/>
        </w:rPr>
        <w:t xml:space="preserve"> and La </w:t>
      </w:r>
      <w:proofErr w:type="spellStart"/>
      <w:r w:rsidR="00DA6BDB" w:rsidRPr="00396586">
        <w:rPr>
          <w:rFonts w:cs="Times New Roman"/>
          <w:lang w:val="en-GB"/>
        </w:rPr>
        <w:t>Razon</w:t>
      </w:r>
      <w:proofErr w:type="spellEnd"/>
      <w:r w:rsidR="00DA6BDB" w:rsidRPr="00396586">
        <w:rPr>
          <w:rFonts w:cs="Times New Roman"/>
          <w:lang w:val="en-GB"/>
        </w:rPr>
        <w:t xml:space="preserve">, to address Catalan identities. </w:t>
      </w:r>
      <w:r w:rsidR="00721E85" w:rsidRPr="00396586">
        <w:rPr>
          <w:rFonts w:cs="Times New Roman"/>
          <w:lang w:val="en-GB"/>
        </w:rPr>
        <w:t xml:space="preserve">Government of </w:t>
      </w:r>
      <w:r w:rsidR="00396586" w:rsidRPr="00396586">
        <w:rPr>
          <w:rFonts w:cs="Times New Roman"/>
          <w:lang w:val="en-GB"/>
        </w:rPr>
        <w:t>Catalonia</w:t>
      </w:r>
      <w:r w:rsidR="001B3A8B" w:rsidRPr="00396586">
        <w:rPr>
          <w:rFonts w:cs="Times New Roman"/>
          <w:lang w:val="en-GB"/>
        </w:rPr>
        <w:t xml:space="preserve"> was active and in 2006 held </w:t>
      </w:r>
      <w:r w:rsidR="00721E85" w:rsidRPr="00396586">
        <w:rPr>
          <w:rFonts w:cs="Times New Roman"/>
          <w:lang w:val="en-GB"/>
        </w:rPr>
        <w:t>referendum on the Statute</w:t>
      </w:r>
      <w:r w:rsidR="00B00CFE" w:rsidRPr="00396586">
        <w:rPr>
          <w:rFonts w:cs="Times New Roman"/>
          <w:lang w:val="en-GB"/>
        </w:rPr>
        <w:t xml:space="preserve"> of Autonomy</w:t>
      </w:r>
      <w:r w:rsidR="00721E85" w:rsidRPr="00396586">
        <w:rPr>
          <w:rFonts w:cs="Times New Roman"/>
          <w:lang w:val="en-GB"/>
        </w:rPr>
        <w:t xml:space="preserve">, which resulted into </w:t>
      </w:r>
      <w:r w:rsidR="00396586" w:rsidRPr="00396586">
        <w:rPr>
          <w:rFonts w:cs="Times New Roman"/>
          <w:lang w:val="en-GB"/>
        </w:rPr>
        <w:t>improvement</w:t>
      </w:r>
      <w:r w:rsidR="00721E85" w:rsidRPr="00396586">
        <w:rPr>
          <w:rFonts w:cs="Times New Roman"/>
          <w:lang w:val="en-GB"/>
        </w:rPr>
        <w:t xml:space="preserve"> by majority of 73</w:t>
      </w:r>
      <w:proofErr w:type="gramStart"/>
      <w:r w:rsidR="00721E85" w:rsidRPr="00396586">
        <w:rPr>
          <w:rFonts w:cs="Times New Roman"/>
          <w:lang w:val="en-GB"/>
        </w:rPr>
        <w:t>,8</w:t>
      </w:r>
      <w:proofErr w:type="gramEnd"/>
      <w:r w:rsidR="00721E85" w:rsidRPr="00396586">
        <w:rPr>
          <w:rFonts w:cs="Times New Roman"/>
          <w:lang w:val="en-GB"/>
        </w:rPr>
        <w:t>%</w:t>
      </w:r>
      <w:r w:rsidR="00721E85" w:rsidRPr="00396586">
        <w:rPr>
          <w:rStyle w:val="FootnoteReference"/>
          <w:rFonts w:cs="Times New Roman"/>
          <w:lang w:val="en-GB"/>
        </w:rPr>
        <w:footnoteReference w:id="83"/>
      </w:r>
      <w:r w:rsidR="00721E85" w:rsidRPr="00396586">
        <w:rPr>
          <w:rFonts w:cs="Times New Roman"/>
          <w:lang w:val="en-GB"/>
        </w:rPr>
        <w:t>.</w:t>
      </w:r>
      <w:r w:rsidR="00B00CFE" w:rsidRPr="00396586">
        <w:rPr>
          <w:rFonts w:cs="Times New Roman"/>
          <w:lang w:val="en-GB"/>
        </w:rPr>
        <w:t xml:space="preserve"> </w:t>
      </w:r>
      <w:r w:rsidR="00396586" w:rsidRPr="00396586">
        <w:rPr>
          <w:rFonts w:cs="Times New Roman"/>
          <w:lang w:val="en-GB"/>
        </w:rPr>
        <w:t xml:space="preserve">In the new text of the Statute </w:t>
      </w:r>
      <w:r w:rsidR="009D5F90">
        <w:rPr>
          <w:rFonts w:cs="Times New Roman"/>
          <w:lang w:val="en-GB"/>
        </w:rPr>
        <w:t>‘</w:t>
      </w:r>
      <w:r w:rsidR="009D5F90" w:rsidRPr="009D5F90">
        <w:rPr>
          <w:rFonts w:cs="Times New Roman"/>
          <w:i/>
          <w:lang w:val="en-GB"/>
        </w:rPr>
        <w:t>Catalonia was no longer recognised as a nation in its first article and in other parts it has no legal weight</w:t>
      </w:r>
      <w:r w:rsidR="009D5F90">
        <w:rPr>
          <w:rFonts w:cs="Times New Roman"/>
          <w:lang w:val="en-GB"/>
        </w:rPr>
        <w:t>’</w:t>
      </w:r>
      <w:r w:rsidR="009D5F90">
        <w:rPr>
          <w:rStyle w:val="FootnoteReference"/>
          <w:rFonts w:cs="Times New Roman"/>
          <w:lang w:val="en-GB"/>
        </w:rPr>
        <w:footnoteReference w:id="84"/>
      </w:r>
      <w:r w:rsidR="009D5F90">
        <w:rPr>
          <w:rFonts w:cs="Times New Roman"/>
          <w:lang w:val="en-GB"/>
        </w:rPr>
        <w:t>.</w:t>
      </w:r>
    </w:p>
    <w:p w:rsidR="00B63D20" w:rsidRDefault="00443E7D" w:rsidP="001D6B57">
      <w:pPr>
        <w:jc w:val="both"/>
        <w:rPr>
          <w:rFonts w:cs="Times New Roman"/>
          <w:lang w:val="en-GB"/>
        </w:rPr>
      </w:pPr>
      <w:r w:rsidRPr="0020143A">
        <w:rPr>
          <w:rFonts w:cs="Times New Roman"/>
          <w:i/>
          <w:lang w:val="en-GB"/>
        </w:rPr>
        <w:t>Table 4</w:t>
      </w:r>
      <w:r>
        <w:rPr>
          <w:rFonts w:cs="Times New Roman"/>
          <w:lang w:val="en-GB"/>
        </w:rPr>
        <w:t xml:space="preserve"> in 2004 shows quite high number of 54% Catalans who want independence, meanwhile 38% are against it. Until 2006 there are changes in opinions. </w:t>
      </w:r>
      <w:r w:rsidR="00842926">
        <w:rPr>
          <w:rFonts w:cs="Times New Roman"/>
          <w:lang w:val="en-GB"/>
        </w:rPr>
        <w:t>There is a plummet of supporters o</w:t>
      </w:r>
      <w:r w:rsidR="00C21AB0">
        <w:rPr>
          <w:rFonts w:cs="Times New Roman"/>
          <w:lang w:val="en-GB"/>
        </w:rPr>
        <w:t>n</w:t>
      </w:r>
      <w:r w:rsidR="00842926">
        <w:rPr>
          <w:rFonts w:cs="Times New Roman"/>
          <w:lang w:val="en-GB"/>
        </w:rPr>
        <w:t xml:space="preserve"> independence – from 54% to 52% -, and marginal rise of </w:t>
      </w:r>
      <w:r w:rsidR="00C21AB0">
        <w:rPr>
          <w:rFonts w:cs="Times New Roman"/>
          <w:lang w:val="en-GB"/>
        </w:rPr>
        <w:t>those</w:t>
      </w:r>
      <w:r w:rsidR="006774B8">
        <w:rPr>
          <w:rFonts w:cs="Times New Roman"/>
          <w:lang w:val="en-GB"/>
        </w:rPr>
        <w:t xml:space="preserve"> who wish to stay within Spain – from 38% to 41%. </w:t>
      </w:r>
      <w:r w:rsidR="008A0EFF">
        <w:rPr>
          <w:rFonts w:cs="Times New Roman"/>
          <w:lang w:val="en-GB"/>
        </w:rPr>
        <w:t>Such changes can be explained that both Spanish and Catalonian governments were active</w:t>
      </w:r>
      <w:r w:rsidR="00EE2493">
        <w:rPr>
          <w:rFonts w:cs="Times New Roman"/>
          <w:lang w:val="en-GB"/>
        </w:rPr>
        <w:t xml:space="preserve"> and partly reached agreement within </w:t>
      </w:r>
      <w:r w:rsidR="00D828F9">
        <w:rPr>
          <w:rFonts w:cs="Times New Roman"/>
          <w:lang w:val="en-GB"/>
        </w:rPr>
        <w:t xml:space="preserve">the </w:t>
      </w:r>
      <w:r w:rsidR="00EE2493">
        <w:rPr>
          <w:rFonts w:cs="Times New Roman"/>
          <w:lang w:val="en-GB"/>
        </w:rPr>
        <w:t>Statute</w:t>
      </w:r>
      <w:r w:rsidR="008A0EFF">
        <w:rPr>
          <w:rFonts w:cs="Times New Roman"/>
          <w:lang w:val="en-GB"/>
        </w:rPr>
        <w:t>. Even if all articles of the Statu</w:t>
      </w:r>
      <w:r w:rsidR="00091B8C">
        <w:rPr>
          <w:rFonts w:cs="Times New Roman"/>
          <w:lang w:val="en-GB"/>
        </w:rPr>
        <w:t>t</w:t>
      </w:r>
      <w:r w:rsidR="008A0EFF">
        <w:rPr>
          <w:rFonts w:cs="Times New Roman"/>
          <w:lang w:val="en-GB"/>
        </w:rPr>
        <w:t xml:space="preserve">e were not accepted, still it had </w:t>
      </w:r>
      <w:r w:rsidR="00D828F9">
        <w:rPr>
          <w:rFonts w:cs="Times New Roman"/>
          <w:lang w:val="en-GB"/>
        </w:rPr>
        <w:t xml:space="preserve">the </w:t>
      </w:r>
      <w:r w:rsidR="008A0EFF">
        <w:rPr>
          <w:rFonts w:cs="Times New Roman"/>
          <w:lang w:val="en-GB"/>
        </w:rPr>
        <w:t xml:space="preserve">role to satisfy citizens of Catalonia. </w:t>
      </w:r>
      <w:r w:rsidR="00E00B51">
        <w:rPr>
          <w:rFonts w:cs="Times New Roman"/>
          <w:lang w:val="en-GB"/>
        </w:rPr>
        <w:t>During all last ten years respondents, who had no idea about the future of Catalonia, balanced from 6</w:t>
      </w:r>
      <w:r w:rsidR="009A642D">
        <w:rPr>
          <w:rFonts w:cs="Times New Roman"/>
          <w:lang w:val="en-GB"/>
        </w:rPr>
        <w:t>%</w:t>
      </w:r>
      <w:r w:rsidR="00E00B51">
        <w:rPr>
          <w:rFonts w:cs="Times New Roman"/>
          <w:lang w:val="en-GB"/>
        </w:rPr>
        <w:t xml:space="preserve"> to 10%</w:t>
      </w:r>
      <w:proofErr w:type="gramStart"/>
      <w:r w:rsidR="00E00B51">
        <w:rPr>
          <w:rFonts w:cs="Times New Roman"/>
          <w:lang w:val="en-GB"/>
        </w:rPr>
        <w:t>.</w:t>
      </w:r>
      <w:proofErr w:type="gramEnd"/>
      <w:r w:rsidR="00E00B51">
        <w:rPr>
          <w:rFonts w:cs="Times New Roman"/>
          <w:lang w:val="en-GB"/>
        </w:rPr>
        <w:t xml:space="preserve"> </w:t>
      </w:r>
    </w:p>
    <w:p w:rsidR="00FE4548" w:rsidRDefault="007226BC" w:rsidP="00FE4548">
      <w:pPr>
        <w:jc w:val="both"/>
        <w:rPr>
          <w:rFonts w:cs="Times New Roman"/>
          <w:lang w:val="en-GB"/>
        </w:rPr>
      </w:pPr>
      <w:r>
        <w:rPr>
          <w:rFonts w:cs="Times New Roman"/>
          <w:lang w:val="en-GB"/>
        </w:rPr>
        <w:t xml:space="preserve">In next two years from 2006 to 2008 graph shows </w:t>
      </w:r>
      <w:r w:rsidR="00991AE5">
        <w:rPr>
          <w:rFonts w:cs="Times New Roman"/>
          <w:lang w:val="en-GB"/>
        </w:rPr>
        <w:t xml:space="preserve">drop back </w:t>
      </w:r>
      <w:r w:rsidR="00E4668C">
        <w:rPr>
          <w:rFonts w:cs="Times New Roman"/>
          <w:lang w:val="en-GB"/>
        </w:rPr>
        <w:t>to</w:t>
      </w:r>
      <w:r w:rsidR="0046578B">
        <w:rPr>
          <w:rFonts w:cs="Times New Roman"/>
          <w:lang w:val="en-GB"/>
        </w:rPr>
        <w:t xml:space="preserve"> </w:t>
      </w:r>
      <w:r w:rsidR="00991AE5">
        <w:rPr>
          <w:rFonts w:cs="Times New Roman"/>
          <w:lang w:val="en-GB"/>
        </w:rPr>
        <w:t xml:space="preserve">almost </w:t>
      </w:r>
      <w:r w:rsidR="0046578B">
        <w:rPr>
          <w:rFonts w:cs="Times New Roman"/>
          <w:lang w:val="en-GB"/>
        </w:rPr>
        <w:t xml:space="preserve">same </w:t>
      </w:r>
      <w:r w:rsidR="00991AE5">
        <w:rPr>
          <w:rFonts w:cs="Times New Roman"/>
          <w:lang w:val="en-GB"/>
        </w:rPr>
        <w:t xml:space="preserve">previous results </w:t>
      </w:r>
      <w:r w:rsidR="0046578B">
        <w:rPr>
          <w:rFonts w:cs="Times New Roman"/>
          <w:lang w:val="en-GB"/>
        </w:rPr>
        <w:t>provided by</w:t>
      </w:r>
      <w:r w:rsidR="00991AE5">
        <w:rPr>
          <w:rFonts w:cs="Times New Roman"/>
          <w:lang w:val="en-GB"/>
        </w:rPr>
        <w:t xml:space="preserve"> respondents. In the end of 2008 Catalonians</w:t>
      </w:r>
      <w:r w:rsidR="0046578B">
        <w:rPr>
          <w:rFonts w:cs="Times New Roman"/>
          <w:lang w:val="en-GB"/>
        </w:rPr>
        <w:t>, who voted</w:t>
      </w:r>
      <w:r w:rsidR="00991AE5">
        <w:rPr>
          <w:rFonts w:cs="Times New Roman"/>
          <w:lang w:val="en-GB"/>
        </w:rPr>
        <w:t xml:space="preserve"> in </w:t>
      </w:r>
      <w:r w:rsidR="0000708E">
        <w:rPr>
          <w:rFonts w:cs="Times New Roman"/>
          <w:lang w:val="en-GB"/>
        </w:rPr>
        <w:t xml:space="preserve">a </w:t>
      </w:r>
      <w:r w:rsidR="00991AE5">
        <w:rPr>
          <w:rFonts w:cs="Times New Roman"/>
          <w:lang w:val="en-GB"/>
        </w:rPr>
        <w:t>favour of independence</w:t>
      </w:r>
      <w:r w:rsidR="0046578B">
        <w:rPr>
          <w:rFonts w:cs="Times New Roman"/>
          <w:lang w:val="en-GB"/>
        </w:rPr>
        <w:t xml:space="preserve">, rose </w:t>
      </w:r>
      <w:r w:rsidR="009A642D">
        <w:rPr>
          <w:rFonts w:cs="Times New Roman"/>
          <w:lang w:val="en-GB"/>
        </w:rPr>
        <w:t xml:space="preserve">again </w:t>
      </w:r>
      <w:r w:rsidR="0046578B">
        <w:rPr>
          <w:rFonts w:cs="Times New Roman"/>
          <w:lang w:val="en-GB"/>
        </w:rPr>
        <w:t xml:space="preserve">to 54%, but sceptics dropped to 40%. </w:t>
      </w:r>
      <w:r w:rsidR="003A28D0">
        <w:rPr>
          <w:rFonts w:cs="Times New Roman"/>
          <w:lang w:val="en-GB"/>
        </w:rPr>
        <w:t xml:space="preserve">After </w:t>
      </w:r>
      <w:r w:rsidR="0086336D">
        <w:rPr>
          <w:rFonts w:cs="Times New Roman"/>
          <w:lang w:val="en-GB"/>
        </w:rPr>
        <w:t xml:space="preserve">the </w:t>
      </w:r>
      <w:r w:rsidR="003A28D0">
        <w:rPr>
          <w:rFonts w:cs="Times New Roman"/>
          <w:lang w:val="en-GB"/>
        </w:rPr>
        <w:t xml:space="preserve">new Statute </w:t>
      </w:r>
      <w:r w:rsidR="0086336D">
        <w:rPr>
          <w:rFonts w:cs="Times New Roman"/>
          <w:lang w:val="en-GB"/>
        </w:rPr>
        <w:t xml:space="preserve">majority of Catalan government </w:t>
      </w:r>
      <w:r w:rsidR="003A28D0">
        <w:rPr>
          <w:rFonts w:cs="Times New Roman"/>
          <w:lang w:val="en-GB"/>
        </w:rPr>
        <w:t xml:space="preserve">did not give up so fast and appealed to the Constitutional Court over many articles thus also influencing identities by continuing </w:t>
      </w:r>
      <w:r w:rsidR="00FE4548">
        <w:rPr>
          <w:rFonts w:cs="Times New Roman"/>
          <w:lang w:val="en-GB"/>
        </w:rPr>
        <w:t xml:space="preserve">to </w:t>
      </w:r>
      <w:r w:rsidR="003A28D0">
        <w:rPr>
          <w:rFonts w:cs="Times New Roman"/>
          <w:lang w:val="en-GB"/>
        </w:rPr>
        <w:t xml:space="preserve">express dissatisfaction through media. </w:t>
      </w:r>
      <w:r w:rsidR="00FE4548">
        <w:rPr>
          <w:rFonts w:cs="Times New Roman"/>
          <w:lang w:val="en-GB"/>
        </w:rPr>
        <w:t>As it was mentioned before, from 2008</w:t>
      </w:r>
      <w:r w:rsidR="00C21AB0">
        <w:rPr>
          <w:rFonts w:cs="Times New Roman"/>
          <w:lang w:val="en-GB"/>
        </w:rPr>
        <w:t>,</w:t>
      </w:r>
      <w:r w:rsidR="00FE4548">
        <w:rPr>
          <w:rFonts w:cs="Times New Roman"/>
          <w:lang w:val="en-GB"/>
        </w:rPr>
        <w:t xml:space="preserve"> Spain experienced deep economic crisis. Spanish Finance Ministry published fiscal balances, which reflected the contributions of the Autonomous Communities before economic crisis</w:t>
      </w:r>
      <w:r w:rsidR="00FE4548">
        <w:rPr>
          <w:rStyle w:val="FootnoteReference"/>
          <w:rFonts w:cs="Times New Roman"/>
          <w:lang w:val="en-GB"/>
        </w:rPr>
        <w:footnoteReference w:id="85"/>
      </w:r>
      <w:r w:rsidR="00FE4548">
        <w:rPr>
          <w:rFonts w:cs="Times New Roman"/>
          <w:lang w:val="en-GB"/>
        </w:rPr>
        <w:t>. Later on Spanish government was hidi</w:t>
      </w:r>
      <w:r w:rsidR="00436F4C">
        <w:rPr>
          <w:rFonts w:cs="Times New Roman"/>
          <w:lang w:val="en-GB"/>
        </w:rPr>
        <w:t xml:space="preserve">ng data and did not publish it even if </w:t>
      </w:r>
      <w:r w:rsidR="003D59F9">
        <w:rPr>
          <w:rFonts w:cs="Times New Roman"/>
          <w:lang w:val="en-GB"/>
        </w:rPr>
        <w:t xml:space="preserve">Spanish government </w:t>
      </w:r>
      <w:r w:rsidR="00436F4C">
        <w:rPr>
          <w:rFonts w:cs="Times New Roman"/>
          <w:lang w:val="en-GB"/>
        </w:rPr>
        <w:lastRenderedPageBreak/>
        <w:t xml:space="preserve">was receiving constant claims from the Catalan parties. </w:t>
      </w:r>
      <w:r w:rsidR="00603943">
        <w:rPr>
          <w:rFonts w:cs="Times New Roman"/>
          <w:lang w:val="en-GB"/>
        </w:rPr>
        <w:t>Catalan government has calculated, that for the last twenty years it has been giving 8</w:t>
      </w:r>
      <w:proofErr w:type="gramStart"/>
      <w:r w:rsidR="00603943">
        <w:rPr>
          <w:rFonts w:cs="Times New Roman"/>
          <w:lang w:val="en-GB"/>
        </w:rPr>
        <w:t>,5</w:t>
      </w:r>
      <w:proofErr w:type="gramEnd"/>
      <w:r w:rsidR="00603943">
        <w:rPr>
          <w:rFonts w:cs="Times New Roman"/>
          <w:lang w:val="en-GB"/>
        </w:rPr>
        <w:t>% of its GDP per year, which is around 17 billion euro</w:t>
      </w:r>
      <w:r w:rsidR="00603943">
        <w:rPr>
          <w:rStyle w:val="FootnoteReference"/>
          <w:rFonts w:cs="Times New Roman"/>
          <w:lang w:val="en-GB"/>
        </w:rPr>
        <w:footnoteReference w:id="86"/>
      </w:r>
      <w:r w:rsidR="00603943">
        <w:rPr>
          <w:rFonts w:cs="Times New Roman"/>
          <w:lang w:val="en-GB"/>
        </w:rPr>
        <w:t xml:space="preserve">. Within economic crisis it was </w:t>
      </w:r>
      <w:r w:rsidR="009A490E">
        <w:rPr>
          <w:rFonts w:cs="Times New Roman"/>
          <w:lang w:val="en-GB"/>
        </w:rPr>
        <w:t>losing</w:t>
      </w:r>
      <w:r w:rsidR="00603943">
        <w:rPr>
          <w:rFonts w:cs="Times New Roman"/>
          <w:lang w:val="en-GB"/>
        </w:rPr>
        <w:t xml:space="preserve"> ranking of GDP p</w:t>
      </w:r>
      <w:r w:rsidR="00144951">
        <w:rPr>
          <w:rFonts w:cs="Times New Roman"/>
          <w:lang w:val="en-GB"/>
        </w:rPr>
        <w:t>er capita among the other regions of</w:t>
      </w:r>
      <w:r w:rsidR="00603943">
        <w:rPr>
          <w:rFonts w:cs="Times New Roman"/>
          <w:lang w:val="en-GB"/>
        </w:rPr>
        <w:t xml:space="preserve"> Spain. </w:t>
      </w:r>
    </w:p>
    <w:p w:rsidR="00670C00" w:rsidRDefault="00670C00" w:rsidP="00FE4548">
      <w:pPr>
        <w:jc w:val="both"/>
        <w:rPr>
          <w:rFonts w:cs="Times New Roman"/>
          <w:lang w:val="en-GB"/>
        </w:rPr>
      </w:pPr>
      <w:r w:rsidRPr="00670C00">
        <w:rPr>
          <w:rFonts w:cs="Times New Roman"/>
          <w:i/>
          <w:lang w:val="en-GB"/>
        </w:rPr>
        <w:t>Table 4</w:t>
      </w:r>
      <w:r>
        <w:rPr>
          <w:rFonts w:cs="Times New Roman"/>
          <w:lang w:val="en-GB"/>
        </w:rPr>
        <w:t xml:space="preserve"> from the year 2008</w:t>
      </w:r>
      <w:r w:rsidR="00CB3CE5">
        <w:rPr>
          <w:rFonts w:cs="Times New Roman"/>
          <w:lang w:val="en-GB"/>
        </w:rPr>
        <w:t xml:space="preserve"> until 2014</w:t>
      </w:r>
      <w:r>
        <w:rPr>
          <w:rFonts w:cs="Times New Roman"/>
          <w:lang w:val="en-GB"/>
        </w:rPr>
        <w:t xml:space="preserve"> shows </w:t>
      </w:r>
      <w:r w:rsidR="00CB3CE5">
        <w:rPr>
          <w:rFonts w:cs="Times New Roman"/>
          <w:lang w:val="en-GB"/>
        </w:rPr>
        <w:t>sudden changes in both opinion</w:t>
      </w:r>
      <w:r w:rsidR="00676B44">
        <w:rPr>
          <w:rFonts w:cs="Times New Roman"/>
          <w:lang w:val="en-GB"/>
        </w:rPr>
        <w:t>s</w:t>
      </w:r>
      <w:r w:rsidR="00CB3CE5">
        <w:rPr>
          <w:rFonts w:cs="Times New Roman"/>
          <w:lang w:val="en-GB"/>
        </w:rPr>
        <w:t xml:space="preserve"> about independency of Catalonia. There is </w:t>
      </w:r>
      <w:r w:rsidR="00C21AB0">
        <w:rPr>
          <w:rFonts w:cs="Times New Roman"/>
          <w:lang w:val="en-GB"/>
        </w:rPr>
        <w:t xml:space="preserve">a </w:t>
      </w:r>
      <w:r w:rsidR="00CB3CE5">
        <w:rPr>
          <w:rFonts w:cs="Times New Roman"/>
          <w:lang w:val="en-GB"/>
        </w:rPr>
        <w:t>sudden rise</w:t>
      </w:r>
      <w:r w:rsidR="00091B8C">
        <w:rPr>
          <w:rFonts w:cs="Times New Roman"/>
          <w:lang w:val="en-GB"/>
        </w:rPr>
        <w:t xml:space="preserve"> of Catalans favouring independency</w:t>
      </w:r>
      <w:r w:rsidR="00CB3CE5">
        <w:rPr>
          <w:rFonts w:cs="Times New Roman"/>
          <w:lang w:val="en-GB"/>
        </w:rPr>
        <w:t xml:space="preserve"> </w:t>
      </w:r>
      <w:r w:rsidR="00091B8C">
        <w:rPr>
          <w:rFonts w:cs="Times New Roman"/>
          <w:lang w:val="en-GB"/>
        </w:rPr>
        <w:t xml:space="preserve">(from 54% to 80%) and plummet of respondents being against it (from 40% to 10%). </w:t>
      </w:r>
      <w:r w:rsidR="00034BE0">
        <w:rPr>
          <w:rFonts w:cs="Times New Roman"/>
          <w:lang w:val="en-GB"/>
        </w:rPr>
        <w:t xml:space="preserve">Already disappointed by </w:t>
      </w:r>
      <w:r w:rsidR="0002390F">
        <w:rPr>
          <w:rFonts w:cs="Times New Roman"/>
          <w:lang w:val="en-GB"/>
        </w:rPr>
        <w:t xml:space="preserve">the </w:t>
      </w:r>
      <w:r w:rsidR="00034BE0">
        <w:rPr>
          <w:rFonts w:cs="Times New Roman"/>
          <w:lang w:val="en-GB"/>
        </w:rPr>
        <w:t xml:space="preserve">Spanish government during economic crisis, </w:t>
      </w:r>
      <w:r w:rsidR="00AD1DB6">
        <w:rPr>
          <w:rFonts w:cs="Times New Roman"/>
          <w:lang w:val="en-GB"/>
        </w:rPr>
        <w:t>referendum</w:t>
      </w:r>
      <w:r w:rsidR="00E97C13">
        <w:rPr>
          <w:rFonts w:cs="Times New Roman"/>
          <w:lang w:val="en-GB"/>
        </w:rPr>
        <w:t xml:space="preserve"> on Catalonia independence</w:t>
      </w:r>
      <w:r w:rsidR="00AD1DB6">
        <w:rPr>
          <w:rFonts w:cs="Times New Roman"/>
          <w:lang w:val="en-GB"/>
        </w:rPr>
        <w:t xml:space="preserve"> in 2009 on the 13</w:t>
      </w:r>
      <w:r w:rsidR="00AD1DB6" w:rsidRPr="00AD1DB6">
        <w:rPr>
          <w:rFonts w:cs="Times New Roman"/>
          <w:vertAlign w:val="superscript"/>
          <w:lang w:val="en-GB"/>
        </w:rPr>
        <w:t>th</w:t>
      </w:r>
      <w:r w:rsidR="00AD1DB6">
        <w:rPr>
          <w:rFonts w:cs="Times New Roman"/>
          <w:lang w:val="en-GB"/>
        </w:rPr>
        <w:t xml:space="preserve"> of September was hold in </w:t>
      </w:r>
      <w:proofErr w:type="spellStart"/>
      <w:r w:rsidR="00AD1DB6">
        <w:rPr>
          <w:rFonts w:cs="Times New Roman"/>
          <w:lang w:val="en-GB"/>
        </w:rPr>
        <w:t>Arenys</w:t>
      </w:r>
      <w:proofErr w:type="spellEnd"/>
      <w:r w:rsidR="00AD1DB6">
        <w:rPr>
          <w:rFonts w:cs="Times New Roman"/>
          <w:lang w:val="en-GB"/>
        </w:rPr>
        <w:t xml:space="preserve"> de Munt, </w:t>
      </w:r>
      <w:r w:rsidR="0002390F">
        <w:rPr>
          <w:rFonts w:cs="Times New Roman"/>
          <w:lang w:val="en-GB"/>
        </w:rPr>
        <w:t xml:space="preserve">a </w:t>
      </w:r>
      <w:proofErr w:type="spellStart"/>
      <w:r w:rsidR="00AD1DB6">
        <w:rPr>
          <w:rFonts w:cs="Times New Roman"/>
          <w:lang w:val="en-GB"/>
        </w:rPr>
        <w:t>Catalanian</w:t>
      </w:r>
      <w:proofErr w:type="spellEnd"/>
      <w:r w:rsidR="00AD1DB6">
        <w:rPr>
          <w:rFonts w:cs="Times New Roman"/>
          <w:lang w:val="en-GB"/>
        </w:rPr>
        <w:t xml:space="preserve"> municipality</w:t>
      </w:r>
      <w:r w:rsidR="00AD1DB6">
        <w:rPr>
          <w:rStyle w:val="FootnoteReference"/>
          <w:rFonts w:cs="Times New Roman"/>
          <w:lang w:val="en-GB"/>
        </w:rPr>
        <w:footnoteReference w:id="87"/>
      </w:r>
      <w:r w:rsidR="00AD1DB6">
        <w:rPr>
          <w:rFonts w:cs="Times New Roman"/>
          <w:lang w:val="en-GB"/>
        </w:rPr>
        <w:t xml:space="preserve">. </w:t>
      </w:r>
      <w:r w:rsidR="00E97C13">
        <w:rPr>
          <w:rFonts w:cs="Times New Roman"/>
          <w:lang w:val="en-GB"/>
        </w:rPr>
        <w:t>This query was the first one on Catalonian independence having remarkable influence on</w:t>
      </w:r>
      <w:r w:rsidR="004D0ABF">
        <w:rPr>
          <w:rFonts w:cs="Times New Roman"/>
          <w:lang w:val="en-GB"/>
        </w:rPr>
        <w:t xml:space="preserve"> the</w:t>
      </w:r>
      <w:r w:rsidR="00E97C13">
        <w:rPr>
          <w:rFonts w:cs="Times New Roman"/>
          <w:lang w:val="en-GB"/>
        </w:rPr>
        <w:t xml:space="preserve"> future politics of Catalonia and Spain.</w:t>
      </w:r>
      <w:r w:rsidR="00EE2493">
        <w:rPr>
          <w:rFonts w:cs="Times New Roman"/>
          <w:lang w:val="en-GB"/>
        </w:rPr>
        <w:t xml:space="preserve"> </w:t>
      </w:r>
      <w:proofErr w:type="spellStart"/>
      <w:r w:rsidR="00EE2493">
        <w:rPr>
          <w:rFonts w:cs="Times New Roman"/>
          <w:lang w:val="en-GB"/>
        </w:rPr>
        <w:t>Arenys</w:t>
      </w:r>
      <w:proofErr w:type="spellEnd"/>
      <w:r w:rsidR="000024B9">
        <w:rPr>
          <w:rFonts w:cs="Times New Roman"/>
          <w:lang w:val="en-GB"/>
        </w:rPr>
        <w:t xml:space="preserve"> had opportunity to answer the questions of whether they agree that Catalonia becomes independent, democratic and integrated into the EU. The outcome was of 96</w:t>
      </w:r>
      <w:proofErr w:type="gramStart"/>
      <w:r w:rsidR="000024B9">
        <w:rPr>
          <w:rFonts w:cs="Times New Roman"/>
          <w:lang w:val="en-GB"/>
        </w:rPr>
        <w:t>,2</w:t>
      </w:r>
      <w:proofErr w:type="gramEnd"/>
      <w:r w:rsidR="000024B9">
        <w:rPr>
          <w:rFonts w:cs="Times New Roman"/>
          <w:lang w:val="en-GB"/>
        </w:rPr>
        <w:t>% voting in a favour of independence</w:t>
      </w:r>
      <w:r w:rsidR="000024B9">
        <w:rPr>
          <w:rStyle w:val="FootnoteReference"/>
          <w:rFonts w:cs="Times New Roman"/>
          <w:lang w:val="en-GB"/>
        </w:rPr>
        <w:footnoteReference w:id="88"/>
      </w:r>
      <w:r w:rsidR="000024B9">
        <w:rPr>
          <w:rFonts w:cs="Times New Roman"/>
          <w:lang w:val="en-GB"/>
        </w:rPr>
        <w:t>.</w:t>
      </w:r>
      <w:r w:rsidR="00F636CF">
        <w:rPr>
          <w:rFonts w:cs="Times New Roman"/>
          <w:lang w:val="en-GB"/>
        </w:rPr>
        <w:t xml:space="preserve"> This event gave inspiration to hold next referendum and continue formalities of popular consultations through referendum. </w:t>
      </w:r>
      <w:r w:rsidR="0015614D">
        <w:rPr>
          <w:rFonts w:cs="Times New Roman"/>
          <w:lang w:val="en-GB"/>
        </w:rPr>
        <w:t xml:space="preserve">To encourage participation, Catalonian government was actively taking part in politics by screening film under the title ‘All People have the Right for Self-determination’ and </w:t>
      </w:r>
      <w:r w:rsidR="004D0ABF">
        <w:rPr>
          <w:rFonts w:cs="Times New Roman"/>
          <w:lang w:val="en-GB"/>
        </w:rPr>
        <w:t xml:space="preserve">holding </w:t>
      </w:r>
      <w:r w:rsidR="0015614D">
        <w:rPr>
          <w:rFonts w:cs="Times New Roman"/>
          <w:lang w:val="en-GB"/>
        </w:rPr>
        <w:t xml:space="preserve">several panel discussions about the way of convincing the EU to accept Catalonia as </w:t>
      </w:r>
      <w:r w:rsidR="00B942B7">
        <w:rPr>
          <w:rFonts w:cs="Times New Roman"/>
          <w:lang w:val="en-GB"/>
        </w:rPr>
        <w:t xml:space="preserve">a </w:t>
      </w:r>
      <w:r w:rsidR="0015614D">
        <w:rPr>
          <w:rFonts w:cs="Times New Roman"/>
          <w:lang w:val="en-GB"/>
        </w:rPr>
        <w:t>member state</w:t>
      </w:r>
      <w:r w:rsidR="0017563D">
        <w:rPr>
          <w:rStyle w:val="FootnoteReference"/>
          <w:rFonts w:cs="Times New Roman"/>
          <w:lang w:val="en-GB"/>
        </w:rPr>
        <w:footnoteReference w:id="89"/>
      </w:r>
      <w:r w:rsidR="0015614D">
        <w:rPr>
          <w:rFonts w:cs="Times New Roman"/>
          <w:lang w:val="en-GB"/>
        </w:rPr>
        <w:t>.</w:t>
      </w:r>
      <w:r w:rsidR="00B942B7">
        <w:rPr>
          <w:rFonts w:cs="Times New Roman"/>
          <w:lang w:val="en-GB"/>
        </w:rPr>
        <w:t xml:space="preserve"> Because of active participation of gove</w:t>
      </w:r>
      <w:r w:rsidR="00C21AB0">
        <w:rPr>
          <w:rFonts w:cs="Times New Roman"/>
          <w:lang w:val="en-GB"/>
        </w:rPr>
        <w:t>rnment, there is an explanation</w:t>
      </w:r>
      <w:r w:rsidR="00B942B7">
        <w:rPr>
          <w:rFonts w:cs="Times New Roman"/>
          <w:lang w:val="en-GB"/>
        </w:rPr>
        <w:t xml:space="preserve"> why in </w:t>
      </w:r>
      <w:r w:rsidR="00B942B7" w:rsidRPr="00B942B7">
        <w:rPr>
          <w:rFonts w:cs="Times New Roman"/>
          <w:i/>
          <w:lang w:val="en-GB"/>
        </w:rPr>
        <w:t>Table 4</w:t>
      </w:r>
      <w:r w:rsidR="00B942B7">
        <w:rPr>
          <w:rFonts w:cs="Times New Roman"/>
          <w:i/>
          <w:lang w:val="en-GB"/>
        </w:rPr>
        <w:t xml:space="preserve"> </w:t>
      </w:r>
      <w:r w:rsidR="00B942B7">
        <w:rPr>
          <w:rFonts w:cs="Times New Roman"/>
          <w:lang w:val="en-GB"/>
        </w:rPr>
        <w:t>supporters of ind</w:t>
      </w:r>
      <w:r w:rsidR="0080245F">
        <w:rPr>
          <w:rFonts w:cs="Times New Roman"/>
          <w:lang w:val="en-GB"/>
        </w:rPr>
        <w:t>ependence rose from 54% to 57% in the period of</w:t>
      </w:r>
      <w:r w:rsidR="00B942B7">
        <w:rPr>
          <w:rFonts w:cs="Times New Roman"/>
          <w:lang w:val="en-GB"/>
        </w:rPr>
        <w:t xml:space="preserve"> 2008 to 2010.</w:t>
      </w:r>
    </w:p>
    <w:p w:rsidR="007F2D11" w:rsidRDefault="0080245F" w:rsidP="00FE4548">
      <w:pPr>
        <w:jc w:val="both"/>
        <w:rPr>
          <w:rFonts w:cs="Times New Roman"/>
          <w:lang w:val="en-GB"/>
        </w:rPr>
      </w:pPr>
      <w:r>
        <w:rPr>
          <w:rFonts w:cs="Times New Roman"/>
          <w:lang w:val="en-GB"/>
        </w:rPr>
        <w:t>The year 2010 was important turn for Catalonia, because on the 10</w:t>
      </w:r>
      <w:r w:rsidRPr="0080245F">
        <w:rPr>
          <w:rFonts w:cs="Times New Roman"/>
          <w:vertAlign w:val="superscript"/>
          <w:lang w:val="en-GB"/>
        </w:rPr>
        <w:t>th</w:t>
      </w:r>
      <w:r>
        <w:rPr>
          <w:rFonts w:cs="Times New Roman"/>
          <w:lang w:val="en-GB"/>
        </w:rPr>
        <w:t xml:space="preserve"> of July there was a protest in Barcelona against limitations of the autonomy of Catalonia within Spain</w:t>
      </w:r>
      <w:r w:rsidR="00EC73D4">
        <w:rPr>
          <w:rStyle w:val="FootnoteReference"/>
          <w:rFonts w:cs="Times New Roman"/>
          <w:lang w:val="en-GB"/>
        </w:rPr>
        <w:footnoteReference w:id="90"/>
      </w:r>
      <w:r>
        <w:rPr>
          <w:rFonts w:cs="Times New Roman"/>
          <w:lang w:val="en-GB"/>
        </w:rPr>
        <w:t xml:space="preserve"> and recent decision of the Spanish Constitutional Court, which again rechecked several articles </w:t>
      </w:r>
      <w:r>
        <w:rPr>
          <w:rFonts w:cs="Times New Roman"/>
          <w:lang w:val="en-GB"/>
        </w:rPr>
        <w:lastRenderedPageBreak/>
        <w:t>of the 2006 Statute of Autonomy of Catalonia</w:t>
      </w:r>
      <w:r w:rsidR="00FE3B1F">
        <w:rPr>
          <w:rFonts w:cs="Times New Roman"/>
          <w:lang w:val="en-GB"/>
        </w:rPr>
        <w:t xml:space="preserve"> and denied them. There was no legal basis in recognising Catalonia as a nation. After such result</w:t>
      </w:r>
      <w:r w:rsidR="00C21AB0">
        <w:rPr>
          <w:rFonts w:cs="Times New Roman"/>
          <w:lang w:val="en-GB"/>
        </w:rPr>
        <w:t>,</w:t>
      </w:r>
      <w:r w:rsidR="00FE3B1F">
        <w:rPr>
          <w:rFonts w:cs="Times New Roman"/>
          <w:lang w:val="en-GB"/>
        </w:rPr>
        <w:t xml:space="preserve"> m</w:t>
      </w:r>
      <w:r>
        <w:rPr>
          <w:rFonts w:cs="Times New Roman"/>
          <w:lang w:val="en-GB"/>
        </w:rPr>
        <w:t xml:space="preserve">ore than 1 </w:t>
      </w:r>
      <w:r w:rsidR="00FE3B1F">
        <w:rPr>
          <w:rFonts w:cs="Times New Roman"/>
          <w:lang w:val="en-GB"/>
        </w:rPr>
        <w:t>million</w:t>
      </w:r>
      <w:r>
        <w:rPr>
          <w:rFonts w:cs="Times New Roman"/>
          <w:lang w:val="en-GB"/>
        </w:rPr>
        <w:t xml:space="preserve"> of Catalans took part in </w:t>
      </w:r>
      <w:r w:rsidR="00F06A9A">
        <w:rPr>
          <w:rFonts w:cs="Times New Roman"/>
          <w:lang w:val="en-GB"/>
        </w:rPr>
        <w:t xml:space="preserve">the </w:t>
      </w:r>
      <w:r>
        <w:rPr>
          <w:rFonts w:cs="Times New Roman"/>
          <w:lang w:val="en-GB"/>
        </w:rPr>
        <w:t>protests: ‘</w:t>
      </w:r>
      <w:r w:rsidRPr="0080245F">
        <w:rPr>
          <w:rFonts w:cs="Times New Roman"/>
          <w:i/>
          <w:lang w:val="en-GB"/>
        </w:rPr>
        <w:t xml:space="preserve">Without a doubt it was one of the biggest protest marches that has ever occurred </w:t>
      </w:r>
      <w:r w:rsidR="00944B34">
        <w:rPr>
          <w:rFonts w:cs="Times New Roman"/>
          <w:i/>
          <w:lang w:val="en-GB"/>
        </w:rPr>
        <w:t>in Catalonia</w:t>
      </w:r>
      <w:r w:rsidRPr="0080245F">
        <w:rPr>
          <w:rFonts w:cs="Times New Roman"/>
          <w:i/>
          <w:lang w:val="en-GB"/>
        </w:rPr>
        <w:t>.</w:t>
      </w:r>
      <w:r>
        <w:rPr>
          <w:rFonts w:cs="Times New Roman"/>
          <w:lang w:val="en-GB"/>
        </w:rPr>
        <w:t>’</w:t>
      </w:r>
      <w:r>
        <w:rPr>
          <w:rStyle w:val="FootnoteReference"/>
          <w:rFonts w:cs="Times New Roman"/>
          <w:lang w:val="en-GB"/>
        </w:rPr>
        <w:footnoteReference w:id="91"/>
      </w:r>
      <w:r w:rsidR="00F06A9A">
        <w:rPr>
          <w:rFonts w:cs="Times New Roman"/>
          <w:lang w:val="en-GB"/>
        </w:rPr>
        <w:t xml:space="preserve"> </w:t>
      </w:r>
      <w:r w:rsidR="00C21AB0">
        <w:rPr>
          <w:rFonts w:cs="Times New Roman"/>
          <w:lang w:val="en-GB"/>
        </w:rPr>
        <w:t>Indeed</w:t>
      </w:r>
      <w:r w:rsidR="008113BF">
        <w:rPr>
          <w:rFonts w:cs="Times New Roman"/>
          <w:lang w:val="en-GB"/>
        </w:rPr>
        <w:t xml:space="preserve"> </w:t>
      </w:r>
      <w:r w:rsidR="009F5947">
        <w:rPr>
          <w:rFonts w:cs="Times New Roman"/>
          <w:lang w:val="en-GB"/>
        </w:rPr>
        <w:t xml:space="preserve">the </w:t>
      </w:r>
      <w:r w:rsidR="008113BF">
        <w:rPr>
          <w:rFonts w:cs="Times New Roman"/>
          <w:lang w:val="en-GB"/>
        </w:rPr>
        <w:t xml:space="preserve">event was big, because </w:t>
      </w:r>
      <w:r w:rsidR="003F7B63">
        <w:rPr>
          <w:rFonts w:cs="Times New Roman"/>
          <w:lang w:val="en-GB"/>
        </w:rPr>
        <w:t xml:space="preserve">the population </w:t>
      </w:r>
      <w:r w:rsidR="008113BF">
        <w:rPr>
          <w:rFonts w:cs="Times New Roman"/>
          <w:lang w:val="en-GB"/>
        </w:rPr>
        <w:t>o</w:t>
      </w:r>
      <w:r w:rsidR="003F7B63">
        <w:rPr>
          <w:rFonts w:cs="Times New Roman"/>
          <w:lang w:val="en-GB"/>
        </w:rPr>
        <w:t>f</w:t>
      </w:r>
      <w:r w:rsidR="008113BF">
        <w:rPr>
          <w:rFonts w:cs="Times New Roman"/>
          <w:lang w:val="en-GB"/>
        </w:rPr>
        <w:t xml:space="preserve"> Barcelona is around 1</w:t>
      </w:r>
      <w:proofErr w:type="gramStart"/>
      <w:r w:rsidR="008113BF">
        <w:rPr>
          <w:rFonts w:cs="Times New Roman"/>
          <w:lang w:val="en-GB"/>
        </w:rPr>
        <w:t>,6</w:t>
      </w:r>
      <w:proofErr w:type="gramEnd"/>
      <w:r w:rsidR="008113BF">
        <w:rPr>
          <w:rFonts w:cs="Times New Roman"/>
          <w:lang w:val="en-GB"/>
        </w:rPr>
        <w:t xml:space="preserve"> million people</w:t>
      </w:r>
      <w:r w:rsidR="008113BF">
        <w:rPr>
          <w:rStyle w:val="FootnoteReference"/>
          <w:rFonts w:cs="Times New Roman"/>
          <w:lang w:val="en-GB"/>
        </w:rPr>
        <w:footnoteReference w:id="92"/>
      </w:r>
      <w:r w:rsidR="008113BF">
        <w:rPr>
          <w:rFonts w:cs="Times New Roman"/>
          <w:lang w:val="en-GB"/>
        </w:rPr>
        <w:t>.</w:t>
      </w:r>
      <w:r w:rsidR="007B1A63">
        <w:rPr>
          <w:rFonts w:cs="Times New Roman"/>
          <w:lang w:val="en-GB"/>
        </w:rPr>
        <w:t xml:space="preserve"> </w:t>
      </w:r>
      <w:r w:rsidR="009F5947">
        <w:rPr>
          <w:rFonts w:cs="Times New Roman"/>
          <w:lang w:val="en-GB"/>
        </w:rPr>
        <w:t>The e</w:t>
      </w:r>
      <w:r w:rsidR="0068424D">
        <w:rPr>
          <w:rFonts w:cs="Times New Roman"/>
          <w:lang w:val="en-GB"/>
        </w:rPr>
        <w:t>ven</w:t>
      </w:r>
      <w:r w:rsidR="007A7BAE">
        <w:rPr>
          <w:rFonts w:cs="Times New Roman"/>
          <w:lang w:val="en-GB"/>
        </w:rPr>
        <w:t>t</w:t>
      </w:r>
      <w:r w:rsidR="0068424D">
        <w:rPr>
          <w:rFonts w:cs="Times New Roman"/>
          <w:lang w:val="en-GB"/>
        </w:rPr>
        <w:t xml:space="preserve"> was organised by four parties of Catalonian government. </w:t>
      </w:r>
      <w:r w:rsidR="007B1A63">
        <w:rPr>
          <w:rFonts w:cs="Times New Roman"/>
          <w:lang w:val="en-GB"/>
        </w:rPr>
        <w:t xml:space="preserve">Spanish government did not react to the event and continued to be, according to social constructivism ‘thief of enjoyment’ by violating elements of </w:t>
      </w:r>
      <w:r w:rsidR="003F7B63">
        <w:rPr>
          <w:rFonts w:cs="Times New Roman"/>
          <w:lang w:val="en-GB"/>
        </w:rPr>
        <w:t>nation</w:t>
      </w:r>
      <w:r w:rsidR="007B1A63">
        <w:rPr>
          <w:rFonts w:cs="Times New Roman"/>
          <w:lang w:val="en-GB"/>
        </w:rPr>
        <w:t>, language and economy, which already resulted with a twenty three percent unemployment rate in Catalonia</w:t>
      </w:r>
      <w:r w:rsidR="007B1A63">
        <w:rPr>
          <w:rStyle w:val="FootnoteReference"/>
          <w:rFonts w:cs="Times New Roman"/>
          <w:lang w:val="en-GB"/>
        </w:rPr>
        <w:footnoteReference w:id="93"/>
      </w:r>
      <w:r w:rsidR="007B1A63">
        <w:rPr>
          <w:rFonts w:cs="Times New Roman"/>
          <w:lang w:val="en-GB"/>
        </w:rPr>
        <w:t>.</w:t>
      </w:r>
      <w:r w:rsidR="006B4626">
        <w:rPr>
          <w:rFonts w:cs="Times New Roman"/>
          <w:lang w:val="en-GB"/>
        </w:rPr>
        <w:t xml:space="preserve"> In 2010</w:t>
      </w:r>
      <w:r w:rsidR="00B86367">
        <w:rPr>
          <w:rFonts w:cs="Times New Roman"/>
          <w:lang w:val="en-GB"/>
        </w:rPr>
        <w:t>,</w:t>
      </w:r>
      <w:r w:rsidR="006B4626">
        <w:rPr>
          <w:rFonts w:cs="Times New Roman"/>
          <w:lang w:val="en-GB"/>
        </w:rPr>
        <w:t xml:space="preserve"> elections of Catalonian parliamentary resulted in return of power of Convergence and Union (nationalist electoral alliance) after being in opposition previous years within leadership of </w:t>
      </w:r>
      <w:proofErr w:type="spellStart"/>
      <w:r w:rsidR="006B4626">
        <w:rPr>
          <w:rFonts w:cs="Times New Roman"/>
          <w:lang w:val="en-GB"/>
        </w:rPr>
        <w:t>Artur</w:t>
      </w:r>
      <w:proofErr w:type="spellEnd"/>
      <w:r w:rsidR="006B4626">
        <w:rPr>
          <w:rFonts w:cs="Times New Roman"/>
          <w:lang w:val="en-GB"/>
        </w:rPr>
        <w:t xml:space="preserve"> Mas as President of the </w:t>
      </w:r>
      <w:proofErr w:type="spellStart"/>
      <w:r w:rsidR="006B4626">
        <w:rPr>
          <w:rFonts w:cs="Times New Roman"/>
          <w:lang w:val="en-GB"/>
        </w:rPr>
        <w:t>Generalitat</w:t>
      </w:r>
      <w:proofErr w:type="spellEnd"/>
      <w:r w:rsidR="006B4626">
        <w:rPr>
          <w:rFonts w:cs="Times New Roman"/>
          <w:lang w:val="en-GB"/>
        </w:rPr>
        <w:t xml:space="preserve"> of Catalonia</w:t>
      </w:r>
      <w:r w:rsidR="006B4626">
        <w:rPr>
          <w:rStyle w:val="FootnoteReference"/>
          <w:rFonts w:cs="Times New Roman"/>
          <w:lang w:val="en-GB"/>
        </w:rPr>
        <w:footnoteReference w:id="94"/>
      </w:r>
      <w:r w:rsidR="006B4626">
        <w:rPr>
          <w:rFonts w:cs="Times New Roman"/>
          <w:lang w:val="en-GB"/>
        </w:rPr>
        <w:t xml:space="preserve">. </w:t>
      </w:r>
      <w:r w:rsidR="00653C72">
        <w:rPr>
          <w:rFonts w:cs="Times New Roman"/>
          <w:lang w:val="en-GB"/>
        </w:rPr>
        <w:t>In 2011</w:t>
      </w:r>
      <w:r w:rsidR="00B86367">
        <w:rPr>
          <w:rFonts w:cs="Times New Roman"/>
          <w:lang w:val="en-GB"/>
        </w:rPr>
        <w:t>,</w:t>
      </w:r>
      <w:r w:rsidR="00653C72">
        <w:rPr>
          <w:rFonts w:cs="Times New Roman"/>
          <w:lang w:val="en-GB"/>
        </w:rPr>
        <w:t xml:space="preserve"> the Catalan language newspaper El Punt </w:t>
      </w:r>
      <w:proofErr w:type="spellStart"/>
      <w:r w:rsidR="00653C72">
        <w:rPr>
          <w:rFonts w:cs="Times New Roman"/>
          <w:lang w:val="en-GB"/>
        </w:rPr>
        <w:t>Avui</w:t>
      </w:r>
      <w:proofErr w:type="spellEnd"/>
      <w:r w:rsidR="00653C72">
        <w:rPr>
          <w:rFonts w:cs="Times New Roman"/>
          <w:lang w:val="en-GB"/>
        </w:rPr>
        <w:t xml:space="preserve"> proclaimed that ‘</w:t>
      </w:r>
      <w:r w:rsidR="00653C72" w:rsidRPr="00653C72">
        <w:rPr>
          <w:rFonts w:cs="Times New Roman"/>
          <w:i/>
          <w:lang w:val="en-GB"/>
        </w:rPr>
        <w:t>Catalonia is not Spain</w:t>
      </w:r>
      <w:r w:rsidR="00653C72">
        <w:rPr>
          <w:rFonts w:cs="Times New Roman"/>
          <w:lang w:val="en-GB"/>
        </w:rPr>
        <w:t>’</w:t>
      </w:r>
      <w:r w:rsidR="00653C72">
        <w:rPr>
          <w:rStyle w:val="FootnoteReference"/>
          <w:rFonts w:cs="Times New Roman"/>
          <w:lang w:val="en-GB"/>
        </w:rPr>
        <w:footnoteReference w:id="95"/>
      </w:r>
      <w:r w:rsidR="00653C72">
        <w:rPr>
          <w:rFonts w:cs="Times New Roman"/>
          <w:lang w:val="en-GB"/>
        </w:rPr>
        <w:t>.</w:t>
      </w:r>
      <w:r w:rsidR="00067C87">
        <w:rPr>
          <w:rFonts w:cs="Times New Roman"/>
          <w:lang w:val="en-GB"/>
        </w:rPr>
        <w:t xml:space="preserve"> The slogan in English had aim to bring international attention to the ongoing ethnic conflict and struggle for more autonomy. </w:t>
      </w:r>
      <w:r w:rsidR="009C2B05">
        <w:rPr>
          <w:rFonts w:cs="Times New Roman"/>
          <w:lang w:val="en-GB"/>
        </w:rPr>
        <w:t>During 2011</w:t>
      </w:r>
      <w:r w:rsidR="00B86367">
        <w:rPr>
          <w:rFonts w:cs="Times New Roman"/>
          <w:lang w:val="en-GB"/>
        </w:rPr>
        <w:t>,</w:t>
      </w:r>
      <w:r w:rsidR="009C2B05">
        <w:rPr>
          <w:rFonts w:cs="Times New Roman"/>
          <w:lang w:val="en-GB"/>
        </w:rPr>
        <w:t xml:space="preserve"> several local referendums were held which resulted in overwhelming ‘yes’ vote results. </w:t>
      </w:r>
      <w:r w:rsidR="00350D09">
        <w:rPr>
          <w:rFonts w:cs="Times New Roman"/>
          <w:lang w:val="en-GB"/>
        </w:rPr>
        <w:t>Unfortunately</w:t>
      </w:r>
      <w:r w:rsidR="00B86367">
        <w:rPr>
          <w:rFonts w:cs="Times New Roman"/>
          <w:lang w:val="en-GB"/>
        </w:rPr>
        <w:t>,</w:t>
      </w:r>
      <w:r w:rsidR="00350D09">
        <w:rPr>
          <w:rFonts w:cs="Times New Roman"/>
          <w:lang w:val="en-GB"/>
        </w:rPr>
        <w:t xml:space="preserve"> there </w:t>
      </w:r>
      <w:r w:rsidR="0098049E">
        <w:rPr>
          <w:rFonts w:cs="Times New Roman"/>
          <w:lang w:val="en-GB"/>
        </w:rPr>
        <w:t>is no data of Catalan national</w:t>
      </w:r>
      <w:r w:rsidR="00861415">
        <w:rPr>
          <w:rFonts w:cs="Times New Roman"/>
          <w:lang w:val="en-GB"/>
        </w:rPr>
        <w:t xml:space="preserve"> sentiment for </w:t>
      </w:r>
      <w:r w:rsidR="00F10C6C">
        <w:rPr>
          <w:rFonts w:cs="Times New Roman"/>
          <w:lang w:val="en-GB"/>
        </w:rPr>
        <w:t xml:space="preserve">the </w:t>
      </w:r>
      <w:r w:rsidR="00861415">
        <w:rPr>
          <w:rFonts w:cs="Times New Roman"/>
          <w:lang w:val="en-GB"/>
        </w:rPr>
        <w:t>previous year</w:t>
      </w:r>
      <w:r w:rsidR="00F10C6C">
        <w:rPr>
          <w:rFonts w:cs="Times New Roman"/>
          <w:lang w:val="en-GB"/>
        </w:rPr>
        <w:t>s</w:t>
      </w:r>
      <w:r w:rsidR="00861415">
        <w:rPr>
          <w:rFonts w:cs="Times New Roman"/>
          <w:lang w:val="en-GB"/>
        </w:rPr>
        <w:t>. Still,</w:t>
      </w:r>
      <w:r w:rsidR="00350D09">
        <w:rPr>
          <w:rFonts w:cs="Times New Roman"/>
          <w:lang w:val="en-GB"/>
        </w:rPr>
        <w:t xml:space="preserve"> </w:t>
      </w:r>
      <w:r w:rsidR="00861415">
        <w:rPr>
          <w:rFonts w:cs="Times New Roman"/>
          <w:lang w:val="en-GB"/>
        </w:rPr>
        <w:t xml:space="preserve">according to the </w:t>
      </w:r>
      <w:r w:rsidR="001B2C99">
        <w:rPr>
          <w:rFonts w:cs="Times New Roman"/>
          <w:lang w:val="en-GB"/>
        </w:rPr>
        <w:t>information</w:t>
      </w:r>
      <w:r w:rsidR="00861415">
        <w:rPr>
          <w:rFonts w:cs="Times New Roman"/>
          <w:lang w:val="en-GB"/>
        </w:rPr>
        <w:t xml:space="preserve"> provided by El </w:t>
      </w:r>
      <w:proofErr w:type="spellStart"/>
      <w:r w:rsidR="00861415">
        <w:rPr>
          <w:rFonts w:cs="Times New Roman"/>
          <w:lang w:val="en-GB"/>
        </w:rPr>
        <w:t>Periodico</w:t>
      </w:r>
      <w:proofErr w:type="spellEnd"/>
      <w:r w:rsidR="00861415">
        <w:rPr>
          <w:rFonts w:cs="Times New Roman"/>
          <w:lang w:val="en-GB"/>
        </w:rPr>
        <w:t xml:space="preserve">, </w:t>
      </w:r>
      <w:r w:rsidR="00350D09" w:rsidRPr="00352647">
        <w:rPr>
          <w:rFonts w:cs="Times New Roman"/>
          <w:i/>
          <w:lang w:val="en-GB"/>
        </w:rPr>
        <w:t>Table 5</w:t>
      </w:r>
      <w:r w:rsidR="00350D09">
        <w:rPr>
          <w:rFonts w:cs="Times New Roman"/>
          <w:lang w:val="en-GB"/>
        </w:rPr>
        <w:t xml:space="preserve"> </w:t>
      </w:r>
      <w:r w:rsidR="00031AAB">
        <w:rPr>
          <w:rFonts w:cs="Times New Roman"/>
          <w:lang w:val="en-GB"/>
        </w:rPr>
        <w:t xml:space="preserve">reflects </w:t>
      </w:r>
      <w:r w:rsidR="00861415">
        <w:rPr>
          <w:rFonts w:cs="Times New Roman"/>
          <w:lang w:val="en-GB"/>
        </w:rPr>
        <w:t>Catalan</w:t>
      </w:r>
      <w:r w:rsidR="00DE2E76">
        <w:rPr>
          <w:rFonts w:cs="Times New Roman"/>
          <w:lang w:val="en-GB"/>
        </w:rPr>
        <w:t xml:space="preserve"> feeling </w:t>
      </w:r>
      <w:r w:rsidR="00031AAB">
        <w:rPr>
          <w:rFonts w:cs="Times New Roman"/>
          <w:lang w:val="en-GB"/>
        </w:rPr>
        <w:t>to national</w:t>
      </w:r>
      <w:r w:rsidR="00861415">
        <w:rPr>
          <w:rFonts w:cs="Times New Roman"/>
          <w:lang w:val="en-GB"/>
        </w:rPr>
        <w:t xml:space="preserve"> sentiment </w:t>
      </w:r>
      <w:r w:rsidR="00DE2E76">
        <w:rPr>
          <w:rFonts w:cs="Times New Roman"/>
          <w:lang w:val="en-GB"/>
        </w:rPr>
        <w:t xml:space="preserve">from the year 2010. </w:t>
      </w:r>
    </w:p>
    <w:p w:rsidR="00717010" w:rsidRPr="007F2D11" w:rsidRDefault="00717010" w:rsidP="00FE4548">
      <w:pPr>
        <w:jc w:val="both"/>
        <w:rPr>
          <w:rFonts w:cs="Times New Roman"/>
          <w:lang w:val="en-GB"/>
        </w:rPr>
      </w:pPr>
      <w:r>
        <w:rPr>
          <w:rFonts w:cs="Times New Roman"/>
          <w:lang w:val="en-GB"/>
        </w:rPr>
        <w:t>In 2010, 47% of respondents are feeling belonging to national sentiment, meanwhile there</w:t>
      </w:r>
      <w:r>
        <w:rPr>
          <w:color w:val="000000" w:themeColor="text1"/>
          <w:lang w:val="en-GB"/>
        </w:rPr>
        <w:t xml:space="preserve"> are 20% of Catalans, who still do not have idea about their answer. Until 2012, there is a sharp rise of respondents, who feel belonging to national sentiment and dramatic drop of those (from 20% to 6%), who are not sure about their feelings. Within general rise of feeling to national sentiment, also number of supporters of Catalan independence leaped </w:t>
      </w:r>
      <w:r>
        <w:rPr>
          <w:color w:val="000000" w:themeColor="text1"/>
          <w:lang w:val="en-GB"/>
        </w:rPr>
        <w:lastRenderedPageBreak/>
        <w:t xml:space="preserve">from 57% to 67%. Such data can be explained by ongoing events in 2012, which resulted in another protest march in Barcelona.  </w:t>
      </w:r>
      <w:r w:rsidR="00DE2E76">
        <w:rPr>
          <w:rFonts w:cs="Times New Roman"/>
          <w:i/>
          <w:lang w:val="en-GB"/>
        </w:rPr>
        <w:t xml:space="preserve">                                                                                         </w:t>
      </w:r>
    </w:p>
    <w:p w:rsidR="006B4626" w:rsidRPr="00DE2E76" w:rsidRDefault="00DE2E76" w:rsidP="00717010">
      <w:pPr>
        <w:jc w:val="right"/>
        <w:rPr>
          <w:rFonts w:cs="Times New Roman"/>
          <w:i/>
          <w:lang w:val="en-GB"/>
        </w:rPr>
      </w:pPr>
      <w:r>
        <w:rPr>
          <w:rFonts w:cs="Times New Roman"/>
          <w:i/>
          <w:lang w:val="en-GB"/>
        </w:rPr>
        <w:t xml:space="preserve">   </w:t>
      </w:r>
      <w:r w:rsidRPr="00DE2E76">
        <w:rPr>
          <w:rFonts w:cs="Times New Roman"/>
          <w:i/>
          <w:lang w:val="en-GB"/>
        </w:rPr>
        <w:t>Table 5</w:t>
      </w:r>
    </w:p>
    <w:p w:rsidR="006B4626" w:rsidRDefault="000D7788" w:rsidP="00FE4548">
      <w:pPr>
        <w:jc w:val="both"/>
        <w:rPr>
          <w:rFonts w:cs="Times New Roman"/>
          <w:lang w:val="en-GB"/>
        </w:rPr>
      </w:pPr>
      <w:r>
        <w:rPr>
          <w:noProof/>
        </w:rPr>
        <w:drawing>
          <wp:inline distT="0" distB="0" distL="0" distR="0" wp14:anchorId="32CFCC9D" wp14:editId="68E96EB6">
            <wp:extent cx="5486400" cy="2564780"/>
            <wp:effectExtent l="0" t="0" r="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356C" w:rsidRDefault="00D3529A" w:rsidP="00F10C6C">
      <w:pPr>
        <w:spacing w:line="240" w:lineRule="auto"/>
        <w:jc w:val="both"/>
        <w:rPr>
          <w:color w:val="000000" w:themeColor="text1"/>
          <w:sz w:val="14"/>
          <w:szCs w:val="14"/>
          <w:lang w:val="en-GB"/>
        </w:rPr>
      </w:pPr>
      <w:r w:rsidRPr="00733283">
        <w:rPr>
          <w:color w:val="000000" w:themeColor="text1"/>
          <w:sz w:val="14"/>
          <w:szCs w:val="14"/>
          <w:lang w:val="en-GB"/>
        </w:rPr>
        <w:t>Source: Table made by author according to the inform</w:t>
      </w:r>
      <w:r w:rsidR="00186104" w:rsidRPr="00733283">
        <w:rPr>
          <w:color w:val="000000" w:themeColor="text1"/>
          <w:sz w:val="14"/>
          <w:szCs w:val="14"/>
          <w:lang w:val="en-GB"/>
        </w:rPr>
        <w:t xml:space="preserve">ation of </w:t>
      </w:r>
      <w:r w:rsidR="00733283" w:rsidRPr="00733283">
        <w:rPr>
          <w:rFonts w:cs="Times New Roman"/>
          <w:sz w:val="14"/>
          <w:szCs w:val="14"/>
          <w:lang w:val="en-GB"/>
        </w:rPr>
        <w:t xml:space="preserve">El Centre </w:t>
      </w:r>
      <w:proofErr w:type="spellStart"/>
      <w:r w:rsidR="00733283" w:rsidRPr="00733283">
        <w:rPr>
          <w:rFonts w:cs="Times New Roman"/>
          <w:sz w:val="14"/>
          <w:szCs w:val="14"/>
          <w:lang w:val="en-GB"/>
        </w:rPr>
        <w:t>d’Estudis</w:t>
      </w:r>
      <w:proofErr w:type="spellEnd"/>
      <w:r w:rsidR="00733283" w:rsidRPr="00733283">
        <w:rPr>
          <w:rFonts w:cs="Times New Roman"/>
          <w:sz w:val="14"/>
          <w:szCs w:val="14"/>
          <w:lang w:val="en-GB"/>
        </w:rPr>
        <w:t xml:space="preserve"> </w:t>
      </w:r>
      <w:proofErr w:type="spellStart"/>
      <w:r w:rsidR="00733283" w:rsidRPr="00733283">
        <w:rPr>
          <w:rFonts w:cs="Times New Roman"/>
          <w:sz w:val="14"/>
          <w:szCs w:val="14"/>
          <w:lang w:val="en-GB"/>
        </w:rPr>
        <w:t>d’Opinio</w:t>
      </w:r>
      <w:proofErr w:type="spellEnd"/>
      <w:r w:rsidR="00733283">
        <w:rPr>
          <w:rFonts w:cs="Times New Roman"/>
          <w:sz w:val="14"/>
          <w:szCs w:val="14"/>
          <w:lang w:val="en-GB"/>
        </w:rPr>
        <w:t xml:space="preserve"> (CEO)</w:t>
      </w:r>
      <w:r w:rsidR="00733283" w:rsidRPr="00733283">
        <w:t xml:space="preserve"> </w:t>
      </w:r>
      <w:hyperlink r:id="rId16" w:history="1">
        <w:r w:rsidR="00733283" w:rsidRPr="00733283">
          <w:rPr>
            <w:rStyle w:val="Hyperlink"/>
            <w:rFonts w:cs="Times New Roman"/>
            <w:color w:val="000000" w:themeColor="text1"/>
            <w:sz w:val="14"/>
            <w:szCs w:val="14"/>
            <w:lang w:val="en-GB"/>
          </w:rPr>
          <w:t>http://ceo.gencat.cat/ceop/AppJava/pages</w:t>
        </w:r>
      </w:hyperlink>
      <w:r w:rsidR="00733283">
        <w:rPr>
          <w:rFonts w:cs="Times New Roman"/>
          <w:sz w:val="14"/>
          <w:szCs w:val="14"/>
          <w:lang w:val="en-GB"/>
        </w:rPr>
        <w:t xml:space="preserve">  and </w:t>
      </w:r>
      <w:r w:rsidR="00186104" w:rsidRPr="00733283">
        <w:rPr>
          <w:color w:val="000000" w:themeColor="text1"/>
          <w:sz w:val="14"/>
          <w:szCs w:val="14"/>
          <w:lang w:val="en-GB"/>
        </w:rPr>
        <w:t xml:space="preserve">El </w:t>
      </w:r>
      <w:proofErr w:type="spellStart"/>
      <w:r w:rsidR="00186104" w:rsidRPr="00733283">
        <w:rPr>
          <w:color w:val="000000" w:themeColor="text1"/>
          <w:sz w:val="14"/>
          <w:szCs w:val="14"/>
          <w:lang w:val="en-GB"/>
        </w:rPr>
        <w:t>Periodico</w:t>
      </w:r>
      <w:proofErr w:type="spellEnd"/>
      <w:r w:rsidR="00186104" w:rsidRPr="00733283">
        <w:rPr>
          <w:color w:val="000000" w:themeColor="text1"/>
          <w:sz w:val="14"/>
          <w:szCs w:val="14"/>
          <w:lang w:val="en-GB"/>
        </w:rPr>
        <w:t xml:space="preserve"> Barometer (</w:t>
      </w:r>
      <w:hyperlink r:id="rId17" w:history="1">
        <w:r w:rsidR="00186104" w:rsidRPr="00733283">
          <w:rPr>
            <w:rStyle w:val="Hyperlink"/>
            <w:color w:val="000000" w:themeColor="text1"/>
            <w:sz w:val="14"/>
            <w:szCs w:val="14"/>
            <w:lang w:val="en-GB"/>
          </w:rPr>
          <w:t>http://www.elperiodico.com/es/politica/barometro-gesop.shtml</w:t>
        </w:r>
      </w:hyperlink>
      <w:r w:rsidR="00186104">
        <w:rPr>
          <w:color w:val="000000" w:themeColor="text1"/>
          <w:sz w:val="14"/>
          <w:szCs w:val="14"/>
          <w:lang w:val="en-GB"/>
        </w:rPr>
        <w:t>)</w:t>
      </w:r>
      <w:r w:rsidR="00733283">
        <w:rPr>
          <w:color w:val="000000" w:themeColor="text1"/>
          <w:sz w:val="14"/>
          <w:szCs w:val="14"/>
          <w:lang w:val="en-GB"/>
        </w:rPr>
        <w:t>.</w:t>
      </w:r>
    </w:p>
    <w:p w:rsidR="00F10C6C" w:rsidRDefault="00F10C6C" w:rsidP="00F10C6C">
      <w:pPr>
        <w:spacing w:line="240" w:lineRule="auto"/>
        <w:jc w:val="both"/>
        <w:rPr>
          <w:color w:val="000000" w:themeColor="text1"/>
          <w:sz w:val="14"/>
          <w:szCs w:val="14"/>
          <w:lang w:val="en-GB"/>
        </w:rPr>
      </w:pPr>
    </w:p>
    <w:p w:rsidR="00032237" w:rsidRDefault="006254F3" w:rsidP="00FE4548">
      <w:pPr>
        <w:jc w:val="both"/>
        <w:rPr>
          <w:color w:val="000000" w:themeColor="text1"/>
          <w:lang w:val="en-GB"/>
        </w:rPr>
      </w:pPr>
      <w:r>
        <w:rPr>
          <w:color w:val="000000" w:themeColor="text1"/>
          <w:lang w:val="en-GB"/>
        </w:rPr>
        <w:t xml:space="preserve">The reason of </w:t>
      </w:r>
      <w:r w:rsidR="00806667">
        <w:rPr>
          <w:color w:val="000000" w:themeColor="text1"/>
          <w:lang w:val="en-GB"/>
        </w:rPr>
        <w:t xml:space="preserve">the </w:t>
      </w:r>
      <w:r>
        <w:rPr>
          <w:color w:val="000000" w:themeColor="text1"/>
          <w:lang w:val="en-GB"/>
        </w:rPr>
        <w:t xml:space="preserve">protest was </w:t>
      </w:r>
      <w:r w:rsidR="00806667">
        <w:rPr>
          <w:color w:val="000000" w:themeColor="text1"/>
          <w:lang w:val="en-GB"/>
        </w:rPr>
        <w:t xml:space="preserve">the </w:t>
      </w:r>
      <w:r>
        <w:rPr>
          <w:color w:val="000000" w:themeColor="text1"/>
          <w:lang w:val="en-GB"/>
        </w:rPr>
        <w:t xml:space="preserve">high fees compared to other parts of Spain, which Catalans had to pay for Spanish government. </w:t>
      </w:r>
      <w:r w:rsidR="001C1FFF">
        <w:rPr>
          <w:color w:val="000000" w:themeColor="text1"/>
          <w:lang w:val="en-GB"/>
        </w:rPr>
        <w:t xml:space="preserve">Several municipalities of Catalonia came together to create </w:t>
      </w:r>
      <w:r w:rsidR="009A5108">
        <w:rPr>
          <w:color w:val="000000" w:themeColor="text1"/>
          <w:lang w:val="en-GB"/>
        </w:rPr>
        <w:t xml:space="preserve">Association of Municipalities for Independence to promote Catalan </w:t>
      </w:r>
      <w:r w:rsidR="005D77A4">
        <w:rPr>
          <w:color w:val="000000" w:themeColor="text1"/>
          <w:lang w:val="en-GB"/>
        </w:rPr>
        <w:t>self-determination and held protest march with Catalan National Assembly in Barcelona during National Day of Catalonia within slogan: ‘</w:t>
      </w:r>
      <w:r w:rsidR="005D77A4" w:rsidRPr="005D77A4">
        <w:rPr>
          <w:i/>
          <w:color w:val="000000" w:themeColor="text1"/>
          <w:lang w:val="en-GB"/>
        </w:rPr>
        <w:t>Catalonia, new state in Europe</w:t>
      </w:r>
      <w:r w:rsidR="005D77A4">
        <w:rPr>
          <w:color w:val="000000" w:themeColor="text1"/>
          <w:lang w:val="en-GB"/>
        </w:rPr>
        <w:t>’</w:t>
      </w:r>
      <w:r w:rsidR="005D77A4">
        <w:rPr>
          <w:rStyle w:val="FootnoteReference"/>
          <w:color w:val="000000" w:themeColor="text1"/>
          <w:lang w:val="en-GB"/>
        </w:rPr>
        <w:footnoteReference w:id="96"/>
      </w:r>
      <w:r w:rsidR="005D77A4">
        <w:rPr>
          <w:color w:val="000000" w:themeColor="text1"/>
          <w:lang w:val="en-GB"/>
        </w:rPr>
        <w:t xml:space="preserve">. </w:t>
      </w:r>
      <w:r w:rsidR="005118A7">
        <w:rPr>
          <w:color w:val="000000" w:themeColor="text1"/>
          <w:lang w:val="en-GB"/>
        </w:rPr>
        <w:t xml:space="preserve">After </w:t>
      </w:r>
      <w:r w:rsidR="00806667">
        <w:rPr>
          <w:color w:val="000000" w:themeColor="text1"/>
          <w:lang w:val="en-GB"/>
        </w:rPr>
        <w:t xml:space="preserve">the </w:t>
      </w:r>
      <w:r w:rsidR="005118A7">
        <w:rPr>
          <w:color w:val="000000" w:themeColor="text1"/>
          <w:lang w:val="en-GB"/>
        </w:rPr>
        <w:t xml:space="preserve">protest citizens changed the names of squares, for example, instead of Spain Square to Independence Square. </w:t>
      </w:r>
      <w:r w:rsidR="0036023E">
        <w:rPr>
          <w:color w:val="000000" w:themeColor="text1"/>
          <w:lang w:val="en-GB"/>
        </w:rPr>
        <w:t xml:space="preserve">The situation in Catalonia reached its peak and debates about the right to hold referendum begun. </w:t>
      </w:r>
      <w:r w:rsidR="000E0644">
        <w:rPr>
          <w:color w:val="000000" w:themeColor="text1"/>
          <w:lang w:val="en-GB"/>
        </w:rPr>
        <w:t>At the same year</w:t>
      </w:r>
      <w:r w:rsidR="00806667">
        <w:rPr>
          <w:color w:val="000000" w:themeColor="text1"/>
          <w:lang w:val="en-GB"/>
        </w:rPr>
        <w:t>,</w:t>
      </w:r>
      <w:r w:rsidR="000E0644">
        <w:rPr>
          <w:color w:val="000000" w:themeColor="text1"/>
          <w:lang w:val="en-GB"/>
        </w:rPr>
        <w:t xml:space="preserve"> snap elections in September were hold in Catalonia, because </w:t>
      </w:r>
      <w:proofErr w:type="spellStart"/>
      <w:r w:rsidR="000E0644">
        <w:rPr>
          <w:color w:val="000000" w:themeColor="text1"/>
          <w:lang w:val="en-GB"/>
        </w:rPr>
        <w:t>Artur</w:t>
      </w:r>
      <w:proofErr w:type="spellEnd"/>
      <w:r w:rsidR="000E0644">
        <w:rPr>
          <w:color w:val="000000" w:themeColor="text1"/>
          <w:lang w:val="en-GB"/>
        </w:rPr>
        <w:t xml:space="preserve"> Mas failed to reach agreement with Prime Minister of Spain Mariano </w:t>
      </w:r>
      <w:proofErr w:type="spellStart"/>
      <w:r w:rsidR="000E0644">
        <w:rPr>
          <w:color w:val="000000" w:themeColor="text1"/>
          <w:lang w:val="en-GB"/>
        </w:rPr>
        <w:t>Rajoy</w:t>
      </w:r>
      <w:proofErr w:type="spellEnd"/>
      <w:r w:rsidR="000E0644">
        <w:rPr>
          <w:color w:val="000000" w:themeColor="text1"/>
          <w:lang w:val="en-GB"/>
        </w:rPr>
        <w:t xml:space="preserve"> to give gre</w:t>
      </w:r>
      <w:r w:rsidR="007201F6">
        <w:rPr>
          <w:color w:val="000000" w:themeColor="text1"/>
          <w:lang w:val="en-GB"/>
        </w:rPr>
        <w:t xml:space="preserve">ater fiscal autonomy to Catalans. Even if </w:t>
      </w:r>
      <w:proofErr w:type="spellStart"/>
      <w:r w:rsidR="007201F6">
        <w:rPr>
          <w:color w:val="000000" w:themeColor="text1"/>
          <w:lang w:val="en-GB"/>
        </w:rPr>
        <w:t>Artur</w:t>
      </w:r>
      <w:proofErr w:type="spellEnd"/>
      <w:r w:rsidR="007201F6">
        <w:rPr>
          <w:color w:val="000000" w:themeColor="text1"/>
          <w:lang w:val="en-GB"/>
        </w:rPr>
        <w:t xml:space="preserve"> Mas won an absolute majority of seats, his party Convergence and Union resulted in setback. Republican Left of Catalonia recovered its 21 seats and became main parliamentary opposition party for the first time</w:t>
      </w:r>
      <w:r w:rsidR="007201F6">
        <w:rPr>
          <w:rStyle w:val="FootnoteReference"/>
          <w:color w:val="000000" w:themeColor="text1"/>
          <w:lang w:val="en-GB"/>
        </w:rPr>
        <w:footnoteReference w:id="97"/>
      </w:r>
      <w:r w:rsidR="007201F6">
        <w:rPr>
          <w:color w:val="000000" w:themeColor="text1"/>
          <w:lang w:val="en-GB"/>
        </w:rPr>
        <w:t>.</w:t>
      </w:r>
    </w:p>
    <w:p w:rsidR="008D357C" w:rsidRDefault="00DC7790" w:rsidP="00FE4548">
      <w:pPr>
        <w:jc w:val="both"/>
        <w:rPr>
          <w:color w:val="000000" w:themeColor="text1"/>
          <w:lang w:val="en-GB"/>
        </w:rPr>
      </w:pPr>
      <w:r>
        <w:rPr>
          <w:color w:val="000000" w:themeColor="text1"/>
          <w:lang w:val="en-GB"/>
        </w:rPr>
        <w:lastRenderedPageBreak/>
        <w:t>In 2013</w:t>
      </w:r>
      <w:r w:rsidR="00806667">
        <w:rPr>
          <w:color w:val="000000" w:themeColor="text1"/>
          <w:lang w:val="en-GB"/>
        </w:rPr>
        <w:t>,</w:t>
      </w:r>
      <w:r>
        <w:rPr>
          <w:color w:val="000000" w:themeColor="text1"/>
          <w:lang w:val="en-GB"/>
        </w:rPr>
        <w:t xml:space="preserve"> on the National Day of Catalonia there was 480 km</w:t>
      </w:r>
      <w:r w:rsidR="00E74C2D">
        <w:rPr>
          <w:color w:val="000000" w:themeColor="text1"/>
          <w:lang w:val="en-GB"/>
        </w:rPr>
        <w:t xml:space="preserve"> long</w:t>
      </w:r>
      <w:r>
        <w:rPr>
          <w:color w:val="000000" w:themeColor="text1"/>
          <w:lang w:val="en-GB"/>
        </w:rPr>
        <w:t xml:space="preserve"> human chain in support of Catalan independence from Spain</w:t>
      </w:r>
      <w:r>
        <w:rPr>
          <w:rStyle w:val="FootnoteReference"/>
          <w:color w:val="000000" w:themeColor="text1"/>
          <w:lang w:val="en-GB"/>
        </w:rPr>
        <w:footnoteReference w:id="98"/>
      </w:r>
      <w:r>
        <w:rPr>
          <w:color w:val="000000" w:themeColor="text1"/>
          <w:lang w:val="en-GB"/>
        </w:rPr>
        <w:t xml:space="preserve">. </w:t>
      </w:r>
      <w:r w:rsidR="00E74C2D">
        <w:rPr>
          <w:color w:val="000000" w:themeColor="text1"/>
          <w:lang w:val="en-GB"/>
        </w:rPr>
        <w:t>For the first time it was supported by fourteen      non-governmental organisations</w:t>
      </w:r>
      <w:r w:rsidR="00E74C2D">
        <w:rPr>
          <w:rStyle w:val="FootnoteReference"/>
          <w:color w:val="000000" w:themeColor="text1"/>
          <w:lang w:val="en-GB"/>
        </w:rPr>
        <w:footnoteReference w:id="99"/>
      </w:r>
      <w:r w:rsidR="00E74C2D">
        <w:rPr>
          <w:color w:val="000000" w:themeColor="text1"/>
          <w:lang w:val="en-GB"/>
        </w:rPr>
        <w:t>.</w:t>
      </w:r>
      <w:r w:rsidR="00290413">
        <w:rPr>
          <w:color w:val="000000" w:themeColor="text1"/>
          <w:lang w:val="en-GB"/>
        </w:rPr>
        <w:t xml:space="preserve"> As an inspiration for this event served Baltic way, when E</w:t>
      </w:r>
      <w:r w:rsidR="00EB5BC7">
        <w:rPr>
          <w:color w:val="000000" w:themeColor="text1"/>
          <w:lang w:val="en-GB"/>
        </w:rPr>
        <w:t>stonia, Latvia and Lithuania created</w:t>
      </w:r>
      <w:r w:rsidR="00290413">
        <w:rPr>
          <w:color w:val="000000" w:themeColor="text1"/>
          <w:lang w:val="en-GB"/>
        </w:rPr>
        <w:t xml:space="preserve"> human chain to fight for their independence from the Soviet Union. </w:t>
      </w:r>
      <w:r w:rsidR="003B30E8">
        <w:rPr>
          <w:color w:val="000000" w:themeColor="text1"/>
          <w:lang w:val="en-GB"/>
        </w:rPr>
        <w:t>During Catalan way there were around 1,8 million participants</w:t>
      </w:r>
      <w:r w:rsidR="003B30E8">
        <w:rPr>
          <w:rStyle w:val="FootnoteReference"/>
          <w:color w:val="000000" w:themeColor="text1"/>
          <w:lang w:val="en-GB"/>
        </w:rPr>
        <w:footnoteReference w:id="100"/>
      </w:r>
      <w:r w:rsidR="003B30E8">
        <w:rPr>
          <w:color w:val="000000" w:themeColor="text1"/>
          <w:lang w:val="en-GB"/>
        </w:rPr>
        <w:t>.</w:t>
      </w:r>
      <w:r w:rsidR="006F7D4E">
        <w:rPr>
          <w:color w:val="000000" w:themeColor="text1"/>
          <w:lang w:val="en-GB"/>
        </w:rPr>
        <w:t>Within rising tensions between Madrid and Catalonia</w:t>
      </w:r>
      <w:r w:rsidR="00806667">
        <w:rPr>
          <w:color w:val="000000" w:themeColor="text1"/>
          <w:lang w:val="en-GB"/>
        </w:rPr>
        <w:t>,</w:t>
      </w:r>
      <w:r w:rsidR="006F7D4E">
        <w:rPr>
          <w:color w:val="000000" w:themeColor="text1"/>
          <w:lang w:val="en-GB"/>
        </w:rPr>
        <w:t xml:space="preserve"> </w:t>
      </w:r>
      <w:proofErr w:type="spellStart"/>
      <w:r w:rsidR="006F7D4E">
        <w:rPr>
          <w:color w:val="000000" w:themeColor="text1"/>
          <w:lang w:val="en-GB"/>
        </w:rPr>
        <w:t>Artur</w:t>
      </w:r>
      <w:proofErr w:type="spellEnd"/>
      <w:r w:rsidR="006F7D4E">
        <w:rPr>
          <w:color w:val="000000" w:themeColor="text1"/>
          <w:lang w:val="en-GB"/>
        </w:rPr>
        <w:t xml:space="preserve"> Mas announced the plans to hold referendum on independence in 2014: ‘</w:t>
      </w:r>
      <w:r w:rsidR="006F7D4E" w:rsidRPr="006F7D4E">
        <w:rPr>
          <w:i/>
          <w:color w:val="000000" w:themeColor="text1"/>
          <w:lang w:val="en-GB"/>
        </w:rPr>
        <w:t>The Catalans are people who want to decide for themselves on their future.</w:t>
      </w:r>
      <w:r w:rsidR="006F7D4E">
        <w:rPr>
          <w:color w:val="000000" w:themeColor="text1"/>
          <w:lang w:val="en-GB"/>
        </w:rPr>
        <w:t>’</w:t>
      </w:r>
      <w:r w:rsidR="006F7D4E">
        <w:rPr>
          <w:rStyle w:val="FootnoteReference"/>
          <w:color w:val="000000" w:themeColor="text1"/>
          <w:lang w:val="en-GB"/>
        </w:rPr>
        <w:footnoteReference w:id="101"/>
      </w:r>
      <w:r w:rsidR="006F7D4E">
        <w:rPr>
          <w:color w:val="000000" w:themeColor="text1"/>
          <w:lang w:val="en-GB"/>
        </w:rPr>
        <w:t xml:space="preserve"> </w:t>
      </w:r>
      <w:r w:rsidR="00E40010">
        <w:rPr>
          <w:color w:val="000000" w:themeColor="text1"/>
          <w:lang w:val="en-GB"/>
        </w:rPr>
        <w:t>However, such bright separat</w:t>
      </w:r>
      <w:r w:rsidR="00FA355D">
        <w:rPr>
          <w:color w:val="000000" w:themeColor="text1"/>
          <w:lang w:val="en-GB"/>
        </w:rPr>
        <w:t xml:space="preserve">ism has not moved </w:t>
      </w:r>
      <w:r w:rsidR="00196680">
        <w:rPr>
          <w:color w:val="000000" w:themeColor="text1"/>
          <w:lang w:val="en-GB"/>
        </w:rPr>
        <w:t xml:space="preserve">the </w:t>
      </w:r>
      <w:r w:rsidR="00FA355D">
        <w:rPr>
          <w:color w:val="000000" w:themeColor="text1"/>
          <w:lang w:val="en-GB"/>
        </w:rPr>
        <w:t>Spanish government</w:t>
      </w:r>
      <w:r w:rsidR="00E40010">
        <w:rPr>
          <w:color w:val="000000" w:themeColor="text1"/>
          <w:lang w:val="en-GB"/>
        </w:rPr>
        <w:t>, which still is defending silent majority</w:t>
      </w:r>
      <w:r w:rsidR="000737E1">
        <w:rPr>
          <w:color w:val="000000" w:themeColor="text1"/>
          <w:lang w:val="en-GB"/>
        </w:rPr>
        <w:t>,</w:t>
      </w:r>
      <w:r w:rsidR="00E40010">
        <w:rPr>
          <w:color w:val="000000" w:themeColor="text1"/>
          <w:lang w:val="en-GB"/>
        </w:rPr>
        <w:t xml:space="preserve"> who stayed away from </w:t>
      </w:r>
      <w:r w:rsidR="000737E1">
        <w:rPr>
          <w:color w:val="000000" w:themeColor="text1"/>
          <w:lang w:val="en-GB"/>
        </w:rPr>
        <w:t xml:space="preserve">Catalan </w:t>
      </w:r>
      <w:r w:rsidR="00E40010">
        <w:rPr>
          <w:color w:val="000000" w:themeColor="text1"/>
          <w:lang w:val="en-GB"/>
        </w:rPr>
        <w:t xml:space="preserve">demonstrations. </w:t>
      </w:r>
      <w:r w:rsidR="000B6255">
        <w:rPr>
          <w:color w:val="000000" w:themeColor="text1"/>
          <w:lang w:val="en-GB"/>
        </w:rPr>
        <w:t xml:space="preserve">Even if Spanish government was hoping that People’s Party will block possibility of referendum, it </w:t>
      </w:r>
      <w:r w:rsidR="00EB5BC7">
        <w:rPr>
          <w:color w:val="000000" w:themeColor="text1"/>
          <w:lang w:val="en-GB"/>
        </w:rPr>
        <w:t xml:space="preserve">was held </w:t>
      </w:r>
      <w:r w:rsidR="000B6255">
        <w:rPr>
          <w:color w:val="000000" w:themeColor="text1"/>
          <w:lang w:val="en-GB"/>
        </w:rPr>
        <w:t>on the 9</w:t>
      </w:r>
      <w:r w:rsidR="000B6255" w:rsidRPr="000B6255">
        <w:rPr>
          <w:color w:val="000000" w:themeColor="text1"/>
          <w:vertAlign w:val="superscript"/>
          <w:lang w:val="en-GB"/>
        </w:rPr>
        <w:t>th</w:t>
      </w:r>
      <w:r w:rsidR="000B6255">
        <w:rPr>
          <w:color w:val="000000" w:themeColor="text1"/>
          <w:lang w:val="en-GB"/>
        </w:rPr>
        <w:t xml:space="preserve"> of November in 2014. Catalonia announced that it will </w:t>
      </w:r>
      <w:r w:rsidR="00EB5BC7">
        <w:rPr>
          <w:color w:val="000000" w:themeColor="text1"/>
          <w:lang w:val="en-GB"/>
        </w:rPr>
        <w:t>hold</w:t>
      </w:r>
      <w:r w:rsidR="000B6255">
        <w:rPr>
          <w:color w:val="000000" w:themeColor="text1"/>
          <w:lang w:val="en-GB"/>
        </w:rPr>
        <w:t xml:space="preserve"> an independence vote despite Spain’s Constitutional Court suspending the referendum</w:t>
      </w:r>
      <w:r w:rsidR="000B6255">
        <w:rPr>
          <w:rStyle w:val="FootnoteReference"/>
          <w:color w:val="000000" w:themeColor="text1"/>
          <w:lang w:val="en-GB"/>
        </w:rPr>
        <w:footnoteReference w:id="102"/>
      </w:r>
      <w:r w:rsidR="000B6255">
        <w:rPr>
          <w:color w:val="000000" w:themeColor="text1"/>
          <w:lang w:val="en-GB"/>
        </w:rPr>
        <w:t>.</w:t>
      </w:r>
      <w:r w:rsidR="001C25BB">
        <w:rPr>
          <w:color w:val="000000" w:themeColor="text1"/>
          <w:lang w:val="en-GB"/>
        </w:rPr>
        <w:t xml:space="preserve"> In the end of 2014</w:t>
      </w:r>
      <w:r w:rsidR="00806667">
        <w:rPr>
          <w:color w:val="000000" w:themeColor="text1"/>
          <w:lang w:val="en-GB"/>
        </w:rPr>
        <w:t>,</w:t>
      </w:r>
      <w:r w:rsidR="001C25BB">
        <w:rPr>
          <w:color w:val="000000" w:themeColor="text1"/>
          <w:lang w:val="en-GB"/>
        </w:rPr>
        <w:t xml:space="preserve"> b</w:t>
      </w:r>
      <w:r w:rsidR="008D357C">
        <w:rPr>
          <w:color w:val="000000" w:themeColor="text1"/>
          <w:lang w:val="en-GB"/>
        </w:rPr>
        <w:t xml:space="preserve">oth </w:t>
      </w:r>
      <w:r w:rsidR="008D357C" w:rsidRPr="008D357C">
        <w:rPr>
          <w:i/>
          <w:color w:val="000000" w:themeColor="text1"/>
          <w:lang w:val="en-GB"/>
        </w:rPr>
        <w:t>Table 4</w:t>
      </w:r>
      <w:r w:rsidR="008D357C">
        <w:rPr>
          <w:color w:val="000000" w:themeColor="text1"/>
          <w:lang w:val="en-GB"/>
        </w:rPr>
        <w:t xml:space="preserve"> and </w:t>
      </w:r>
      <w:r w:rsidR="008D357C" w:rsidRPr="008D357C">
        <w:rPr>
          <w:i/>
          <w:color w:val="000000" w:themeColor="text1"/>
          <w:lang w:val="en-GB"/>
        </w:rPr>
        <w:t>Table 5</w:t>
      </w:r>
      <w:r w:rsidR="008D357C">
        <w:rPr>
          <w:i/>
          <w:color w:val="000000" w:themeColor="text1"/>
          <w:lang w:val="en-GB"/>
        </w:rPr>
        <w:t xml:space="preserve"> </w:t>
      </w:r>
      <w:r w:rsidR="00354E19">
        <w:rPr>
          <w:color w:val="000000" w:themeColor="text1"/>
          <w:lang w:val="en-GB"/>
        </w:rPr>
        <w:t>show</w:t>
      </w:r>
      <w:r w:rsidR="001C25BB">
        <w:rPr>
          <w:color w:val="000000" w:themeColor="text1"/>
          <w:lang w:val="en-GB"/>
        </w:rPr>
        <w:t xml:space="preserve"> high percent of Catalans, who </w:t>
      </w:r>
      <w:r w:rsidR="00064C73">
        <w:rPr>
          <w:color w:val="000000" w:themeColor="text1"/>
          <w:lang w:val="en-GB"/>
        </w:rPr>
        <w:t xml:space="preserve">voted in the favour of independence (80%) and who feel belonging to national sentiment (62%). Both graphs illustrates from the year of 2008 sharp rise of existing nationalism in Catalonia. </w:t>
      </w:r>
    </w:p>
    <w:p w:rsidR="00064C73" w:rsidRPr="00F11024" w:rsidRDefault="00064C73" w:rsidP="00FE4548">
      <w:pPr>
        <w:jc w:val="both"/>
        <w:rPr>
          <w:color w:val="000000" w:themeColor="text1"/>
          <w:lang w:val="en-GB"/>
        </w:rPr>
      </w:pPr>
      <w:r>
        <w:rPr>
          <w:color w:val="000000" w:themeColor="text1"/>
          <w:lang w:val="en-GB"/>
        </w:rPr>
        <w:t>Compared to Basques, it seems that the EU’s cultural</w:t>
      </w:r>
      <w:r w:rsidR="00CC6D5B">
        <w:rPr>
          <w:color w:val="000000" w:themeColor="text1"/>
          <w:lang w:val="en-GB"/>
        </w:rPr>
        <w:t xml:space="preserve"> diplomacy has no influence </w:t>
      </w:r>
      <w:r w:rsidR="00023F83">
        <w:rPr>
          <w:color w:val="000000" w:themeColor="text1"/>
          <w:lang w:val="en-GB"/>
        </w:rPr>
        <w:t>in Catalonia</w:t>
      </w:r>
      <w:r>
        <w:rPr>
          <w:color w:val="000000" w:themeColor="text1"/>
          <w:lang w:val="en-GB"/>
        </w:rPr>
        <w:t xml:space="preserve">. </w:t>
      </w:r>
      <w:r w:rsidR="00023F83">
        <w:rPr>
          <w:color w:val="000000" w:themeColor="text1"/>
          <w:lang w:val="en-GB"/>
        </w:rPr>
        <w:t xml:space="preserve">To </w:t>
      </w:r>
      <w:r>
        <w:rPr>
          <w:color w:val="000000" w:themeColor="text1"/>
          <w:lang w:val="en-GB"/>
        </w:rPr>
        <w:t>discover</w:t>
      </w:r>
      <w:r w:rsidR="00023F83">
        <w:rPr>
          <w:color w:val="000000" w:themeColor="text1"/>
          <w:lang w:val="en-GB"/>
        </w:rPr>
        <w:t xml:space="preserve"> the reasons</w:t>
      </w:r>
      <w:r>
        <w:rPr>
          <w:color w:val="000000" w:themeColor="text1"/>
          <w:lang w:val="en-GB"/>
        </w:rPr>
        <w:t>, why the EU cann</w:t>
      </w:r>
      <w:r w:rsidR="00023F83">
        <w:rPr>
          <w:color w:val="000000" w:themeColor="text1"/>
          <w:lang w:val="en-GB"/>
        </w:rPr>
        <w:t xml:space="preserve">ot stop existing high Catalan nationalism and avoid future changes on the map of Europe, it is important to analyse how many and what kind of mutual events were organised between the EU and Catalonia. Perhaps the cultural diplomacy cannot even solve the existing problem. To find out answers to these questions, next chapter describes and measures the influence of the EU’s </w:t>
      </w:r>
      <w:r w:rsidR="00434475">
        <w:rPr>
          <w:color w:val="000000" w:themeColor="text1"/>
          <w:lang w:val="en-GB"/>
        </w:rPr>
        <w:t>events organised with</w:t>
      </w:r>
      <w:r w:rsidR="00B82CD6">
        <w:rPr>
          <w:color w:val="000000" w:themeColor="text1"/>
          <w:lang w:val="en-GB"/>
        </w:rPr>
        <w:t>in</w:t>
      </w:r>
      <w:r w:rsidR="00023F83">
        <w:rPr>
          <w:color w:val="000000" w:themeColor="text1"/>
          <w:lang w:val="en-GB"/>
        </w:rPr>
        <w:t xml:space="preserve"> Catalonia.</w:t>
      </w:r>
    </w:p>
    <w:p w:rsidR="00B05551" w:rsidRPr="00751B3D" w:rsidRDefault="00751B3D" w:rsidP="00FE4548">
      <w:pPr>
        <w:jc w:val="both"/>
        <w:rPr>
          <w:rFonts w:cs="Times New Roman"/>
          <w:b/>
          <w:lang w:val="en-GB"/>
        </w:rPr>
      </w:pPr>
      <w:r w:rsidRPr="00751B3D">
        <w:rPr>
          <w:rFonts w:cs="Times New Roman"/>
          <w:b/>
        </w:rPr>
        <w:lastRenderedPageBreak/>
        <w:t>3.2. Influence of the EU’s cultural diplomacy in Catalonian case</w:t>
      </w:r>
    </w:p>
    <w:p w:rsidR="00B05551" w:rsidRDefault="00B05551" w:rsidP="00FE4548">
      <w:pPr>
        <w:jc w:val="both"/>
        <w:rPr>
          <w:rFonts w:cs="Times New Roman"/>
          <w:lang w:val="en-GB"/>
        </w:rPr>
      </w:pPr>
    </w:p>
    <w:p w:rsidR="00844FD5" w:rsidRDefault="002C23B5" w:rsidP="00844FD5">
      <w:pPr>
        <w:jc w:val="both"/>
        <w:rPr>
          <w:rFonts w:cs="Times New Roman"/>
        </w:rPr>
      </w:pPr>
      <w:r>
        <w:rPr>
          <w:rFonts w:cs="Times New Roman"/>
          <w:lang w:val="en-GB"/>
        </w:rPr>
        <w:t xml:space="preserve">As it has been mentioned before, social constructivism </w:t>
      </w:r>
      <w:r w:rsidR="0004219B">
        <w:rPr>
          <w:rFonts w:cs="Times New Roman"/>
          <w:lang w:val="en-GB"/>
        </w:rPr>
        <w:t xml:space="preserve">illustrates </w:t>
      </w:r>
      <w:r>
        <w:rPr>
          <w:rFonts w:cs="Times New Roman"/>
          <w:lang w:val="en-GB"/>
        </w:rPr>
        <w:t xml:space="preserve">circumstances, when the EU’s cultural diplomacy can serve </w:t>
      </w:r>
      <w:r w:rsidR="0004219B">
        <w:rPr>
          <w:rFonts w:cs="Times New Roman"/>
          <w:lang w:val="en-GB"/>
        </w:rPr>
        <w:t xml:space="preserve">as </w:t>
      </w:r>
      <w:r w:rsidR="00F80692">
        <w:rPr>
          <w:rFonts w:cs="Times New Roman"/>
          <w:lang w:val="en-GB"/>
        </w:rPr>
        <w:t xml:space="preserve">a </w:t>
      </w:r>
      <w:r w:rsidR="0004219B">
        <w:rPr>
          <w:rFonts w:cs="Times New Roman"/>
          <w:lang w:val="en-GB"/>
        </w:rPr>
        <w:t>discipline</w:t>
      </w:r>
      <w:r>
        <w:rPr>
          <w:rFonts w:cs="Times New Roman"/>
          <w:lang w:val="en-GB"/>
        </w:rPr>
        <w:t xml:space="preserve"> </w:t>
      </w:r>
      <w:r w:rsidR="00CD66E2">
        <w:rPr>
          <w:rFonts w:cs="Times New Roman"/>
          <w:lang w:val="en-GB"/>
        </w:rPr>
        <w:t xml:space="preserve">and act by ‘the ethics of care’ </w:t>
      </w:r>
      <w:r>
        <w:rPr>
          <w:rFonts w:cs="Times New Roman"/>
          <w:lang w:val="en-GB"/>
        </w:rPr>
        <w:t xml:space="preserve">thus influencing identities. </w:t>
      </w:r>
      <w:r w:rsidR="000A2B21">
        <w:rPr>
          <w:rFonts w:cs="Times New Roman"/>
          <w:lang w:val="en-GB"/>
        </w:rPr>
        <w:t xml:space="preserve">Further </w:t>
      </w:r>
      <w:r w:rsidR="000A2B21">
        <w:rPr>
          <w:rFonts w:cs="Times New Roman"/>
        </w:rPr>
        <w:t>international</w:t>
      </w:r>
      <w:r>
        <w:rPr>
          <w:rFonts w:cs="Times New Roman"/>
        </w:rPr>
        <w:t xml:space="preserve"> theory pays attention to the meaning of long term </w:t>
      </w:r>
      <w:r w:rsidR="007E67F9">
        <w:rPr>
          <w:rFonts w:cs="Times New Roman"/>
        </w:rPr>
        <w:t>influence</w:t>
      </w:r>
      <w:r w:rsidR="00CD66E2">
        <w:rPr>
          <w:rFonts w:cs="Times New Roman"/>
        </w:rPr>
        <w:t xml:space="preserve"> </w:t>
      </w:r>
      <w:r>
        <w:rPr>
          <w:rFonts w:cs="Times New Roman"/>
        </w:rPr>
        <w:t xml:space="preserve">by international organization (in this case the EU), </w:t>
      </w:r>
      <w:r w:rsidR="007E67F9">
        <w:rPr>
          <w:rFonts w:cs="Times New Roman"/>
        </w:rPr>
        <w:t xml:space="preserve">that is </w:t>
      </w:r>
      <w:r w:rsidR="003528C8">
        <w:rPr>
          <w:rFonts w:cs="Times New Roman"/>
        </w:rPr>
        <w:t xml:space="preserve">the reason </w:t>
      </w:r>
      <w:r w:rsidR="007E67F9">
        <w:rPr>
          <w:rFonts w:cs="Times New Roman"/>
        </w:rPr>
        <w:t xml:space="preserve">why </w:t>
      </w:r>
      <w:r w:rsidR="00354E19">
        <w:rPr>
          <w:rFonts w:cs="Times New Roman"/>
          <w:i/>
        </w:rPr>
        <w:t>Table 6</w:t>
      </w:r>
      <w:r>
        <w:rPr>
          <w:rFonts w:cs="Times New Roman"/>
        </w:rPr>
        <w:t xml:space="preserve"> includes last ten years from 2004 to 2014 showing amount of mutual and important cultural diplomatic events held bet</w:t>
      </w:r>
      <w:r w:rsidRPr="009347C9">
        <w:rPr>
          <w:rFonts w:cs="Times New Roman"/>
        </w:rPr>
        <w:t>ween the EU and Catalonia.</w:t>
      </w:r>
      <w:r w:rsidR="007E67F9" w:rsidRPr="009347C9">
        <w:rPr>
          <w:rFonts w:cs="Times New Roman"/>
        </w:rPr>
        <w:t xml:space="preserve"> </w:t>
      </w:r>
      <w:r w:rsidR="003528C8" w:rsidRPr="009347C9">
        <w:rPr>
          <w:rFonts w:cs="Times New Roman"/>
        </w:rPr>
        <w:t xml:space="preserve">Data </w:t>
      </w:r>
      <w:r w:rsidR="009347C9" w:rsidRPr="009347C9">
        <w:rPr>
          <w:rFonts w:cs="Times New Roman"/>
        </w:rPr>
        <w:t xml:space="preserve">mainly </w:t>
      </w:r>
      <w:r w:rsidR="003528C8" w:rsidRPr="009347C9">
        <w:rPr>
          <w:rFonts w:cs="Times New Roman"/>
        </w:rPr>
        <w:t xml:space="preserve">is </w:t>
      </w:r>
      <w:r w:rsidR="000865A6" w:rsidRPr="009347C9">
        <w:rPr>
          <w:rFonts w:cs="Times New Roman"/>
        </w:rPr>
        <w:t>used by gathering information from</w:t>
      </w:r>
      <w:r w:rsidR="003528C8" w:rsidRPr="009347C9">
        <w:rPr>
          <w:rFonts w:cs="Times New Roman"/>
        </w:rPr>
        <w:t xml:space="preserve"> t</w:t>
      </w:r>
      <w:r w:rsidR="00264512" w:rsidRPr="009347C9">
        <w:rPr>
          <w:rFonts w:cs="Times New Roman"/>
        </w:rPr>
        <w:t>he EU’s official event homepage</w:t>
      </w:r>
      <w:r w:rsidR="00554F36">
        <w:rPr>
          <w:rFonts w:cs="Times New Roman"/>
        </w:rPr>
        <w:t xml:space="preserve">, </w:t>
      </w:r>
      <w:proofErr w:type="spellStart"/>
      <w:r w:rsidR="00554F36">
        <w:rPr>
          <w:rFonts w:cs="Times New Roman"/>
        </w:rPr>
        <w:t>Generalitat</w:t>
      </w:r>
      <w:proofErr w:type="spellEnd"/>
      <w:r w:rsidR="00554F36">
        <w:rPr>
          <w:rFonts w:cs="Times New Roman"/>
        </w:rPr>
        <w:t xml:space="preserve"> de </w:t>
      </w:r>
      <w:proofErr w:type="spellStart"/>
      <w:r w:rsidR="00554F36">
        <w:rPr>
          <w:rFonts w:cs="Times New Roman"/>
        </w:rPr>
        <w:t>Catalunya</w:t>
      </w:r>
      <w:proofErr w:type="spellEnd"/>
      <w:r w:rsidR="00554F36">
        <w:rPr>
          <w:rFonts w:cs="Times New Roman"/>
        </w:rPr>
        <w:t xml:space="preserve"> and</w:t>
      </w:r>
      <w:r w:rsidR="00264512" w:rsidRPr="009347C9">
        <w:rPr>
          <w:rFonts w:cs="Times New Roman"/>
        </w:rPr>
        <w:t xml:space="preserve"> </w:t>
      </w:r>
      <w:proofErr w:type="spellStart"/>
      <w:r w:rsidR="00264512" w:rsidRPr="009347C9">
        <w:rPr>
          <w:rFonts w:cs="Times New Roman"/>
        </w:rPr>
        <w:t>Horitzo</w:t>
      </w:r>
      <w:proofErr w:type="spellEnd"/>
      <w:r w:rsidR="00264512" w:rsidRPr="009347C9">
        <w:rPr>
          <w:rFonts w:cs="Times New Roman"/>
        </w:rPr>
        <w:t xml:space="preserve"> (Catalan Association in Brussels) homepage.</w:t>
      </w:r>
      <w:r w:rsidR="00264512">
        <w:rPr>
          <w:rFonts w:cs="Times New Roman"/>
        </w:rPr>
        <w:t xml:space="preserve"> </w:t>
      </w:r>
      <w:r w:rsidR="00C2026E" w:rsidRPr="00C2026E">
        <w:rPr>
          <w:rFonts w:cs="Times New Roman"/>
          <w:i/>
        </w:rPr>
        <w:t>Table 6</w:t>
      </w:r>
      <w:r w:rsidR="00C2026E">
        <w:rPr>
          <w:rFonts w:cs="Times New Roman"/>
          <w:i/>
        </w:rPr>
        <w:t xml:space="preserve"> </w:t>
      </w:r>
      <w:r w:rsidR="00131B01">
        <w:rPr>
          <w:rFonts w:cs="Times New Roman"/>
        </w:rPr>
        <w:t xml:space="preserve">includes important cultural events, which includes more than 500 participants, broad audience (mass media and news), that are officially registered in the </w:t>
      </w:r>
      <w:r w:rsidR="00844FD5">
        <w:rPr>
          <w:rFonts w:cs="Times New Roman"/>
        </w:rPr>
        <w:t>database</w:t>
      </w:r>
      <w:r w:rsidR="00131B01">
        <w:rPr>
          <w:rFonts w:cs="Times New Roman"/>
        </w:rPr>
        <w:t xml:space="preserve"> of events in the homepages of the EU and governmental organizations of Catalonia and are directly linked with Catalan people (politicians, economists</w:t>
      </w:r>
      <w:r w:rsidR="001A43EA" w:rsidRPr="001A43EA">
        <w:rPr>
          <w:rFonts w:cs="Times New Roman"/>
        </w:rPr>
        <w:t xml:space="preserve"> </w:t>
      </w:r>
      <w:r w:rsidR="001A43EA">
        <w:rPr>
          <w:rFonts w:cs="Times New Roman"/>
        </w:rPr>
        <w:t>entrepreneurs, cultural actors, citizens etc.</w:t>
      </w:r>
      <w:r w:rsidR="00131B01">
        <w:rPr>
          <w:rFonts w:cs="Times New Roman"/>
        </w:rPr>
        <w:t>)</w:t>
      </w:r>
      <w:r w:rsidR="001A43EA">
        <w:rPr>
          <w:rFonts w:cs="Times New Roman"/>
        </w:rPr>
        <w:t>.</w:t>
      </w:r>
      <w:r w:rsidR="00844FD5" w:rsidRPr="00844FD5">
        <w:rPr>
          <w:rFonts w:cs="Times New Roman"/>
        </w:rPr>
        <w:t xml:space="preserve"> </w:t>
      </w:r>
      <w:r w:rsidR="00781083">
        <w:rPr>
          <w:rFonts w:cs="Times New Roman"/>
        </w:rPr>
        <w:t>Events</w:t>
      </w:r>
      <w:r w:rsidR="00844FD5" w:rsidRPr="0028369A">
        <w:rPr>
          <w:rFonts w:cs="Times New Roman"/>
        </w:rPr>
        <w:t xml:space="preserve"> where future perspectives of the mutual cooperation and development between the EU and </w:t>
      </w:r>
      <w:r w:rsidR="00844FD5">
        <w:rPr>
          <w:rFonts w:cs="Times New Roman"/>
        </w:rPr>
        <w:t xml:space="preserve">Catalan </w:t>
      </w:r>
      <w:r w:rsidR="00844FD5" w:rsidRPr="0028369A">
        <w:rPr>
          <w:rFonts w:cs="Times New Roman"/>
        </w:rPr>
        <w:t xml:space="preserve">region were discussed, have also been taken in a scope. </w:t>
      </w:r>
    </w:p>
    <w:p w:rsidR="006F6545" w:rsidRPr="000B65A5" w:rsidRDefault="000B65A5" w:rsidP="000B65A5">
      <w:pPr>
        <w:jc w:val="right"/>
        <w:rPr>
          <w:rFonts w:cs="Times New Roman"/>
          <w:i/>
        </w:rPr>
      </w:pPr>
      <w:r w:rsidRPr="000B65A5">
        <w:rPr>
          <w:rFonts w:cs="Times New Roman"/>
          <w:i/>
        </w:rPr>
        <w:t>Table 6</w:t>
      </w:r>
    </w:p>
    <w:p w:rsidR="002C23B5" w:rsidRDefault="000B65A5" w:rsidP="00FE4548">
      <w:pPr>
        <w:jc w:val="both"/>
        <w:rPr>
          <w:rFonts w:cs="Times New Roman"/>
        </w:rPr>
      </w:pPr>
      <w:r>
        <w:rPr>
          <w:noProof/>
        </w:rPr>
        <w:drawing>
          <wp:inline distT="0" distB="0" distL="0" distR="0" wp14:anchorId="745054FF" wp14:editId="2D08C88F">
            <wp:extent cx="5585460" cy="2659380"/>
            <wp:effectExtent l="0" t="0" r="1524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6EE8" w:rsidRPr="00347244" w:rsidRDefault="00256EE8" w:rsidP="00FE4548">
      <w:pPr>
        <w:jc w:val="both"/>
        <w:rPr>
          <w:rFonts w:cs="Times New Roman"/>
          <w:sz w:val="14"/>
          <w:szCs w:val="14"/>
        </w:rPr>
      </w:pPr>
      <w:r w:rsidRPr="00347244">
        <w:rPr>
          <w:color w:val="000000" w:themeColor="text1"/>
          <w:sz w:val="14"/>
          <w:szCs w:val="14"/>
          <w:lang w:val="en-GB"/>
        </w:rPr>
        <w:t>Source: Table made by author</w:t>
      </w:r>
      <w:r w:rsidR="000865A6" w:rsidRPr="00347244">
        <w:rPr>
          <w:color w:val="000000" w:themeColor="text1"/>
          <w:sz w:val="14"/>
          <w:szCs w:val="14"/>
          <w:lang w:val="en-GB"/>
        </w:rPr>
        <w:t>,</w:t>
      </w:r>
      <w:r w:rsidRPr="00347244">
        <w:rPr>
          <w:color w:val="000000" w:themeColor="text1"/>
          <w:sz w:val="14"/>
          <w:szCs w:val="14"/>
          <w:lang w:val="en-GB"/>
        </w:rPr>
        <w:t xml:space="preserve"> according to the information </w:t>
      </w:r>
      <w:r w:rsidR="000865A6" w:rsidRPr="00347244">
        <w:rPr>
          <w:color w:val="000000" w:themeColor="text1"/>
          <w:sz w:val="14"/>
          <w:szCs w:val="14"/>
          <w:lang w:val="en-GB"/>
        </w:rPr>
        <w:t xml:space="preserve">from the </w:t>
      </w:r>
      <w:r w:rsidR="00B77A27" w:rsidRPr="00347244">
        <w:rPr>
          <w:sz w:val="14"/>
          <w:szCs w:val="14"/>
          <w:lang w:val="lv-LV"/>
        </w:rPr>
        <w:t>European Comission official event webpage</w:t>
      </w:r>
      <w:r w:rsidR="000865A6" w:rsidRPr="00347244">
        <w:rPr>
          <w:sz w:val="14"/>
          <w:szCs w:val="14"/>
          <w:lang w:val="lv-LV"/>
        </w:rPr>
        <w:t xml:space="preserve">, </w:t>
      </w:r>
      <w:r w:rsidR="00070933" w:rsidRPr="00347244">
        <w:rPr>
          <w:sz w:val="14"/>
          <w:szCs w:val="14"/>
          <w:lang w:val="lv-LV"/>
        </w:rPr>
        <w:t xml:space="preserve">Generalitat de Catalunya, </w:t>
      </w:r>
      <w:r w:rsidR="000865A6" w:rsidRPr="00347244">
        <w:rPr>
          <w:sz w:val="14"/>
          <w:szCs w:val="14"/>
          <w:lang w:val="lv-LV"/>
        </w:rPr>
        <w:t>Horitzo, etc.</w:t>
      </w:r>
    </w:p>
    <w:p w:rsidR="00256EE8" w:rsidRPr="00256EE8" w:rsidRDefault="00256EE8" w:rsidP="00FE4548">
      <w:pPr>
        <w:jc w:val="both"/>
        <w:rPr>
          <w:rFonts w:cs="Times New Roman"/>
          <w:sz w:val="16"/>
          <w:szCs w:val="16"/>
        </w:rPr>
      </w:pPr>
    </w:p>
    <w:p w:rsidR="00844FD5" w:rsidRPr="00131B01" w:rsidRDefault="002203D3" w:rsidP="00FE4548">
      <w:pPr>
        <w:jc w:val="both"/>
        <w:rPr>
          <w:rFonts w:cs="Times New Roman"/>
        </w:rPr>
      </w:pPr>
      <w:r>
        <w:rPr>
          <w:rFonts w:cs="Times New Roman"/>
        </w:rPr>
        <w:t>Compared to</w:t>
      </w:r>
      <w:r w:rsidR="00232B3B">
        <w:rPr>
          <w:rFonts w:cs="Times New Roman"/>
        </w:rPr>
        <w:t xml:space="preserve"> the</w:t>
      </w:r>
      <w:r>
        <w:rPr>
          <w:rFonts w:cs="Times New Roman"/>
        </w:rPr>
        <w:t xml:space="preserve"> events held between Basques and the EU, in case of Catalonia </w:t>
      </w:r>
      <w:r w:rsidRPr="00490AB1">
        <w:rPr>
          <w:rFonts w:cs="Times New Roman"/>
          <w:i/>
        </w:rPr>
        <w:t>Table 6</w:t>
      </w:r>
      <w:r>
        <w:rPr>
          <w:rFonts w:cs="Times New Roman"/>
        </w:rPr>
        <w:t xml:space="preserve"> </w:t>
      </w:r>
      <w:r w:rsidR="00490AB1">
        <w:rPr>
          <w:rFonts w:cs="Times New Roman"/>
        </w:rPr>
        <w:t xml:space="preserve">shows </w:t>
      </w:r>
      <w:r>
        <w:rPr>
          <w:rFonts w:cs="Times New Roman"/>
        </w:rPr>
        <w:t>surprising</w:t>
      </w:r>
      <w:r w:rsidR="00490AB1">
        <w:rPr>
          <w:rFonts w:cs="Times New Roman"/>
        </w:rPr>
        <w:t>ly l</w:t>
      </w:r>
      <w:r w:rsidR="006C4159">
        <w:rPr>
          <w:rFonts w:cs="Times New Roman"/>
        </w:rPr>
        <w:t>ow results</w:t>
      </w:r>
      <w:r>
        <w:rPr>
          <w:rFonts w:cs="Times New Roman"/>
        </w:rPr>
        <w:t>.</w:t>
      </w:r>
      <w:r w:rsidR="006C4159">
        <w:rPr>
          <w:rFonts w:cs="Times New Roman"/>
        </w:rPr>
        <w:t xml:space="preserve"> In 2004</w:t>
      </w:r>
      <w:r w:rsidR="00781083">
        <w:rPr>
          <w:rFonts w:cs="Times New Roman"/>
        </w:rPr>
        <w:t>,</w:t>
      </w:r>
      <w:r w:rsidR="006C4159">
        <w:rPr>
          <w:rFonts w:cs="Times New Roman"/>
        </w:rPr>
        <w:t xml:space="preserve"> only one exhibition/forum the 2004 Universal </w:t>
      </w:r>
      <w:r w:rsidR="006C4159">
        <w:rPr>
          <w:rFonts w:cs="Times New Roman"/>
        </w:rPr>
        <w:lastRenderedPageBreak/>
        <w:t>Forum of Cultures and Brokerage even</w:t>
      </w:r>
      <w:r w:rsidR="00673482">
        <w:rPr>
          <w:rFonts w:cs="Times New Roman"/>
        </w:rPr>
        <w:t>t</w:t>
      </w:r>
      <w:r w:rsidR="006C4159">
        <w:rPr>
          <w:rFonts w:cs="Times New Roman"/>
        </w:rPr>
        <w:t xml:space="preserve"> on Mobile World were organized with the EU. During the 2004 Universal Forum of Cultures around 350 000 visitors per week attended </w:t>
      </w:r>
      <w:r w:rsidR="004E5248">
        <w:rPr>
          <w:rFonts w:cs="Times New Roman"/>
        </w:rPr>
        <w:t xml:space="preserve">the </w:t>
      </w:r>
      <w:r w:rsidR="006C4159">
        <w:rPr>
          <w:rFonts w:cs="Times New Roman"/>
        </w:rPr>
        <w:t>exhibition</w:t>
      </w:r>
      <w:r w:rsidR="00C25B36">
        <w:rPr>
          <w:rStyle w:val="FootnoteReference"/>
          <w:rFonts w:cs="Times New Roman"/>
        </w:rPr>
        <w:footnoteReference w:id="103"/>
      </w:r>
      <w:r w:rsidR="006C4159">
        <w:rPr>
          <w:rFonts w:cs="Times New Roman"/>
        </w:rPr>
        <w:t xml:space="preserve">. </w:t>
      </w:r>
      <w:r w:rsidR="006B48DD">
        <w:rPr>
          <w:rFonts w:cs="Times New Roman"/>
        </w:rPr>
        <w:t>The attention during</w:t>
      </w:r>
      <w:r w:rsidR="00673482">
        <w:rPr>
          <w:rFonts w:cs="Times New Roman"/>
        </w:rPr>
        <w:t xml:space="preserve"> event </w:t>
      </w:r>
      <w:r w:rsidR="006C4159">
        <w:rPr>
          <w:rFonts w:cs="Times New Roman"/>
        </w:rPr>
        <w:t xml:space="preserve">was paid to </w:t>
      </w:r>
      <w:r w:rsidR="00FD1736">
        <w:rPr>
          <w:rFonts w:cs="Times New Roman"/>
        </w:rPr>
        <w:t xml:space="preserve">the </w:t>
      </w:r>
      <w:r w:rsidR="006C4159">
        <w:rPr>
          <w:rFonts w:cs="Times New Roman"/>
        </w:rPr>
        <w:t xml:space="preserve">cultural rights, local democracy, </w:t>
      </w:r>
      <w:proofErr w:type="gramStart"/>
      <w:r w:rsidR="00C25B36">
        <w:rPr>
          <w:rFonts w:cs="Times New Roman"/>
        </w:rPr>
        <w:t>emergence</w:t>
      </w:r>
      <w:proofErr w:type="gramEnd"/>
      <w:r w:rsidR="00C25B36">
        <w:rPr>
          <w:rFonts w:cs="Times New Roman"/>
        </w:rPr>
        <w:t xml:space="preserve"> of human rights and to</w:t>
      </w:r>
      <w:r w:rsidR="006C4159">
        <w:rPr>
          <w:rFonts w:cs="Times New Roman"/>
        </w:rPr>
        <w:t xml:space="preserve"> </w:t>
      </w:r>
      <w:r w:rsidR="00C25B36">
        <w:rPr>
          <w:rFonts w:cs="Times New Roman"/>
        </w:rPr>
        <w:t xml:space="preserve">the role of Europe. </w:t>
      </w:r>
      <w:r w:rsidR="00FD1736">
        <w:rPr>
          <w:rFonts w:cs="Times New Roman"/>
        </w:rPr>
        <w:t>In</w:t>
      </w:r>
      <w:r w:rsidR="00673482">
        <w:rPr>
          <w:rFonts w:cs="Times New Roman"/>
        </w:rPr>
        <w:t xml:space="preserve"> the </w:t>
      </w:r>
      <w:r w:rsidR="007926F0">
        <w:rPr>
          <w:rFonts w:cs="Times New Roman"/>
        </w:rPr>
        <w:t>same year</w:t>
      </w:r>
      <w:r w:rsidR="00781083">
        <w:rPr>
          <w:rFonts w:cs="Times New Roman"/>
        </w:rPr>
        <w:t>,</w:t>
      </w:r>
      <w:r w:rsidR="007926F0">
        <w:rPr>
          <w:rFonts w:cs="Times New Roman"/>
        </w:rPr>
        <w:t xml:space="preserve"> the EU helped to </w:t>
      </w:r>
      <w:r w:rsidR="00820097">
        <w:rPr>
          <w:rFonts w:cs="Times New Roman"/>
        </w:rPr>
        <w:t>organize Mobile World Congress featuring conferences about the perspective</w:t>
      </w:r>
      <w:r w:rsidR="00FD1736">
        <w:rPr>
          <w:rFonts w:cs="Times New Roman"/>
        </w:rPr>
        <w:t>s</w:t>
      </w:r>
      <w:r w:rsidR="00820097">
        <w:rPr>
          <w:rFonts w:cs="Times New Roman"/>
        </w:rPr>
        <w:t xml:space="preserve"> of the mobile industry and its development. </w:t>
      </w:r>
    </w:p>
    <w:p w:rsidR="002C23B5" w:rsidRDefault="00FE3DA3" w:rsidP="00B64819">
      <w:pPr>
        <w:jc w:val="both"/>
        <w:rPr>
          <w:rFonts w:cs="Times New Roman"/>
        </w:rPr>
      </w:pPr>
      <w:r>
        <w:rPr>
          <w:rFonts w:cs="Times New Roman"/>
        </w:rPr>
        <w:t>In 2006</w:t>
      </w:r>
      <w:proofErr w:type="gramStart"/>
      <w:r w:rsidR="00781083">
        <w:rPr>
          <w:rFonts w:cs="Times New Roman"/>
        </w:rPr>
        <w:t>,</w:t>
      </w:r>
      <w:r>
        <w:rPr>
          <w:rFonts w:cs="Times New Roman"/>
        </w:rPr>
        <w:t xml:space="preserve"> </w:t>
      </w:r>
      <w:r w:rsidR="00A07E38">
        <w:rPr>
          <w:rFonts w:cs="Times New Roman"/>
        </w:rPr>
        <w:t xml:space="preserve"> </w:t>
      </w:r>
      <w:r>
        <w:rPr>
          <w:rFonts w:cs="Times New Roman"/>
        </w:rPr>
        <w:t>the</w:t>
      </w:r>
      <w:proofErr w:type="gramEnd"/>
      <w:r w:rsidR="00A07E38">
        <w:rPr>
          <w:rFonts w:cs="Times New Roman"/>
        </w:rPr>
        <w:t xml:space="preserve"> </w:t>
      </w:r>
      <w:r>
        <w:rPr>
          <w:rFonts w:cs="Times New Roman"/>
        </w:rPr>
        <w:t xml:space="preserve"> EU organized </w:t>
      </w:r>
      <w:r w:rsidR="00663B2A">
        <w:rPr>
          <w:rFonts w:cs="Times New Roman"/>
        </w:rPr>
        <w:t xml:space="preserve">the </w:t>
      </w:r>
      <w:r>
        <w:rPr>
          <w:rFonts w:cs="Times New Roman"/>
        </w:rPr>
        <w:t>5</w:t>
      </w:r>
      <w:r w:rsidRPr="00FE3DA3">
        <w:rPr>
          <w:rFonts w:cs="Times New Roman"/>
          <w:vertAlign w:val="superscript"/>
        </w:rPr>
        <w:t>th</w:t>
      </w:r>
      <w:r>
        <w:rPr>
          <w:rFonts w:cs="Times New Roman"/>
        </w:rPr>
        <w:t xml:space="preserve"> European Family Conference in Salou</w:t>
      </w:r>
      <w:r>
        <w:rPr>
          <w:rStyle w:val="FootnoteReference"/>
          <w:rFonts w:cs="Times New Roman"/>
        </w:rPr>
        <w:footnoteReference w:id="104"/>
      </w:r>
      <w:r w:rsidR="008D248B">
        <w:rPr>
          <w:rFonts w:cs="Times New Roman"/>
        </w:rPr>
        <w:t>, gathering local government</w:t>
      </w:r>
      <w:r w:rsidR="00663B2A">
        <w:rPr>
          <w:rFonts w:cs="Times New Roman"/>
        </w:rPr>
        <w:t>s</w:t>
      </w:r>
      <w:r w:rsidR="008D248B">
        <w:rPr>
          <w:rFonts w:cs="Times New Roman"/>
        </w:rPr>
        <w:t xml:space="preserve"> of the EU for </w:t>
      </w:r>
      <w:r w:rsidR="00663B2A">
        <w:rPr>
          <w:rFonts w:cs="Times New Roman"/>
        </w:rPr>
        <w:t xml:space="preserve">the future plans on </w:t>
      </w:r>
      <w:r w:rsidR="008D248B">
        <w:rPr>
          <w:rFonts w:cs="Times New Roman"/>
        </w:rPr>
        <w:t xml:space="preserve">sustainability. The focus of event was dedicated to introducing new instruments, mechanisms and tools for effective monitoring and continual improvement of sustainable development and creation of better quality of life. </w:t>
      </w:r>
      <w:r w:rsidR="00B64819">
        <w:rPr>
          <w:rFonts w:cs="Times New Roman"/>
        </w:rPr>
        <w:t xml:space="preserve">This event brightly marks out social constructivism idea of imagined common destiny – the EU also hold conference on education thus inspiring families to support the future generation, which will later take over and lead. </w:t>
      </w:r>
      <w:r w:rsidR="005228E3">
        <w:rPr>
          <w:rFonts w:cs="Times New Roman"/>
        </w:rPr>
        <w:t xml:space="preserve">Another event organized by Catalonia and the EU was </w:t>
      </w:r>
      <w:proofErr w:type="spellStart"/>
      <w:r w:rsidR="005228E3">
        <w:rPr>
          <w:rFonts w:cs="Times New Roman"/>
        </w:rPr>
        <w:t>Eco</w:t>
      </w:r>
      <w:r w:rsidR="00211045">
        <w:rPr>
          <w:rFonts w:cs="Times New Roman"/>
        </w:rPr>
        <w:t>Procura</w:t>
      </w:r>
      <w:proofErr w:type="spellEnd"/>
      <w:r w:rsidR="00211045">
        <w:rPr>
          <w:rFonts w:cs="Times New Roman"/>
        </w:rPr>
        <w:t xml:space="preserve"> 2006, where ideas about </w:t>
      </w:r>
      <w:r w:rsidR="005228E3">
        <w:rPr>
          <w:rFonts w:cs="Times New Roman"/>
        </w:rPr>
        <w:t>improving healthy environment, resource-efficient economy and investments were discussed</w:t>
      </w:r>
      <w:r w:rsidR="005228E3">
        <w:rPr>
          <w:rStyle w:val="FootnoteReference"/>
          <w:rFonts w:cs="Times New Roman"/>
        </w:rPr>
        <w:footnoteReference w:id="105"/>
      </w:r>
      <w:r w:rsidR="005228E3">
        <w:rPr>
          <w:rFonts w:cs="Times New Roman"/>
        </w:rPr>
        <w:t xml:space="preserve">. </w:t>
      </w:r>
    </w:p>
    <w:p w:rsidR="000859E4" w:rsidRDefault="000859E4" w:rsidP="00B64819">
      <w:pPr>
        <w:jc w:val="both"/>
        <w:rPr>
          <w:rFonts w:cs="Times New Roman"/>
        </w:rPr>
      </w:pPr>
      <w:r w:rsidRPr="00A8613A">
        <w:rPr>
          <w:rFonts w:cs="Times New Roman"/>
          <w:i/>
        </w:rPr>
        <w:t>Table 6</w:t>
      </w:r>
      <w:r w:rsidR="00A8613A">
        <w:rPr>
          <w:rFonts w:cs="Times New Roman"/>
          <w:i/>
        </w:rPr>
        <w:t xml:space="preserve"> </w:t>
      </w:r>
      <w:r w:rsidR="00A8613A">
        <w:rPr>
          <w:rFonts w:cs="Times New Roman"/>
        </w:rPr>
        <w:t xml:space="preserve">shows there are for 3 events </w:t>
      </w:r>
      <w:r w:rsidR="00922E99">
        <w:rPr>
          <w:rFonts w:cs="Times New Roman"/>
        </w:rPr>
        <w:t xml:space="preserve">more </w:t>
      </w:r>
      <w:r w:rsidR="00A8613A">
        <w:rPr>
          <w:rFonts w:cs="Times New Roman"/>
        </w:rPr>
        <w:t xml:space="preserve">than in previous years </w:t>
      </w:r>
      <w:r w:rsidR="00922E99">
        <w:rPr>
          <w:rFonts w:cs="Times New Roman"/>
        </w:rPr>
        <w:t xml:space="preserve">organized </w:t>
      </w:r>
      <w:r w:rsidR="00A8613A">
        <w:rPr>
          <w:rFonts w:cs="Times New Roman"/>
        </w:rPr>
        <w:t xml:space="preserve">between the EU and Catalonia. </w:t>
      </w:r>
      <w:r w:rsidR="000823F6">
        <w:rPr>
          <w:rFonts w:cs="Times New Roman"/>
        </w:rPr>
        <w:t xml:space="preserve">The </w:t>
      </w:r>
      <w:proofErr w:type="spellStart"/>
      <w:r w:rsidR="000823F6">
        <w:rPr>
          <w:rFonts w:cs="Times New Roman"/>
        </w:rPr>
        <w:t>Brokarage</w:t>
      </w:r>
      <w:proofErr w:type="spellEnd"/>
      <w:r w:rsidR="000823F6">
        <w:rPr>
          <w:rFonts w:cs="Times New Roman"/>
        </w:rPr>
        <w:t xml:space="preserve"> Event – Mobile World Congress 2008 took again place in Barcelona. Apart from this event, there was </w:t>
      </w:r>
      <w:proofErr w:type="spellStart"/>
      <w:r w:rsidR="000823F6">
        <w:rPr>
          <w:rFonts w:cs="Times New Roman"/>
        </w:rPr>
        <w:t>Exquimia</w:t>
      </w:r>
      <w:proofErr w:type="spellEnd"/>
      <w:r w:rsidR="000823F6">
        <w:rPr>
          <w:rFonts w:cs="Times New Roman"/>
        </w:rPr>
        <w:t xml:space="preserve"> 2008 – Chemical technologies partnering event, where different agreements were facilitated between technology providers, companies, researchers, technical associations and institutions</w:t>
      </w:r>
      <w:r w:rsidR="000823F6">
        <w:rPr>
          <w:rStyle w:val="FootnoteReference"/>
          <w:rFonts w:cs="Times New Roman"/>
        </w:rPr>
        <w:footnoteReference w:id="106"/>
      </w:r>
      <w:r w:rsidR="000823F6">
        <w:rPr>
          <w:rFonts w:cs="Times New Roman"/>
        </w:rPr>
        <w:t xml:space="preserve">. </w:t>
      </w:r>
      <w:r w:rsidR="00DF18A6">
        <w:rPr>
          <w:rFonts w:cs="Times New Roman"/>
        </w:rPr>
        <w:t>In 2008</w:t>
      </w:r>
      <w:r w:rsidR="00781083">
        <w:rPr>
          <w:rFonts w:cs="Times New Roman"/>
        </w:rPr>
        <w:t>,</w:t>
      </w:r>
      <w:r w:rsidR="00DF18A6">
        <w:rPr>
          <w:rFonts w:cs="Times New Roman"/>
        </w:rPr>
        <w:t xml:space="preserve"> </w:t>
      </w:r>
      <w:proofErr w:type="spellStart"/>
      <w:r w:rsidR="00DF18A6">
        <w:rPr>
          <w:rFonts w:cs="Times New Roman"/>
        </w:rPr>
        <w:t>Horitzo</w:t>
      </w:r>
      <w:proofErr w:type="spellEnd"/>
      <w:r w:rsidR="00DF18A6">
        <w:rPr>
          <w:rFonts w:cs="Times New Roman"/>
        </w:rPr>
        <w:t xml:space="preserve"> Europa (Horizon Europe in Catalan) – pro-European association</w:t>
      </w:r>
      <w:r w:rsidR="00DF18A6">
        <w:rPr>
          <w:rStyle w:val="FootnoteReference"/>
          <w:rFonts w:cs="Times New Roman"/>
        </w:rPr>
        <w:footnoteReference w:id="107"/>
      </w:r>
      <w:r w:rsidR="00DF18A6">
        <w:rPr>
          <w:rFonts w:cs="Times New Roman"/>
        </w:rPr>
        <w:t xml:space="preserve"> - was established </w:t>
      </w:r>
      <w:r w:rsidR="00211045">
        <w:rPr>
          <w:rFonts w:cs="Times New Roman"/>
        </w:rPr>
        <w:t xml:space="preserve">in Brussels </w:t>
      </w:r>
      <w:r w:rsidR="00DF18A6">
        <w:rPr>
          <w:rFonts w:cs="Times New Roman"/>
        </w:rPr>
        <w:t xml:space="preserve">thus providing free courses of learning Catalan language and holding discussions on the future of </w:t>
      </w:r>
      <w:r w:rsidR="00F21B92">
        <w:rPr>
          <w:rFonts w:cs="Times New Roman"/>
        </w:rPr>
        <w:t xml:space="preserve">partnership between </w:t>
      </w:r>
      <w:r w:rsidR="00DF18A6">
        <w:rPr>
          <w:rFonts w:cs="Times New Roman"/>
        </w:rPr>
        <w:t>the EU and Catalonia.</w:t>
      </w:r>
      <w:r w:rsidR="00F21B92">
        <w:rPr>
          <w:rFonts w:cs="Times New Roman"/>
        </w:rPr>
        <w:t xml:space="preserve"> </w:t>
      </w:r>
      <w:r w:rsidR="00DF18A6">
        <w:rPr>
          <w:rFonts w:cs="Times New Roman"/>
        </w:rPr>
        <w:t xml:space="preserve"> </w:t>
      </w:r>
      <w:r w:rsidR="00851780">
        <w:rPr>
          <w:rFonts w:cs="Times New Roman"/>
        </w:rPr>
        <w:t xml:space="preserve">Such event </w:t>
      </w:r>
      <w:r w:rsidR="00851780">
        <w:rPr>
          <w:rFonts w:cs="Times New Roman"/>
        </w:rPr>
        <w:lastRenderedPageBreak/>
        <w:t xml:space="preserve">means, that the EU begun to pay attention to Catalonia as a separate region of Spain. In the same year for the first time First International EURASNET Conference on Alternative Splicing was hold gathering different experts on genomics, cell biology and biochemistry. </w:t>
      </w:r>
      <w:r w:rsidR="00CA01B8">
        <w:rPr>
          <w:rFonts w:cs="Times New Roman"/>
        </w:rPr>
        <w:t xml:space="preserve">Cultural event of Barcelona World Race or regatta triumphed </w:t>
      </w:r>
      <w:r w:rsidR="004D01AB">
        <w:rPr>
          <w:rFonts w:cs="Times New Roman"/>
        </w:rPr>
        <w:t>with having over seven million individual internet users, which visited regatta website, with 360 000 videos have been watched and over 3 900 articles and news items have been published in the Spanish press alone, not counting programs broadcast</w:t>
      </w:r>
      <w:r w:rsidR="00114881">
        <w:rPr>
          <w:rFonts w:cs="Times New Roman"/>
        </w:rPr>
        <w:t xml:space="preserve"> abroad</w:t>
      </w:r>
      <w:r w:rsidR="004D01AB">
        <w:rPr>
          <w:rStyle w:val="FootnoteReference"/>
          <w:rFonts w:cs="Times New Roman"/>
        </w:rPr>
        <w:footnoteReference w:id="108"/>
      </w:r>
      <w:r w:rsidR="004D01AB">
        <w:rPr>
          <w:rFonts w:cs="Times New Roman"/>
        </w:rPr>
        <w:t>.</w:t>
      </w:r>
    </w:p>
    <w:p w:rsidR="000823F6" w:rsidRDefault="006B6740" w:rsidP="00B64819">
      <w:pPr>
        <w:jc w:val="both"/>
        <w:rPr>
          <w:rFonts w:cs="Times New Roman"/>
        </w:rPr>
      </w:pPr>
      <w:r>
        <w:rPr>
          <w:rFonts w:cs="Times New Roman"/>
        </w:rPr>
        <w:t xml:space="preserve">The EU and Catalonia continued to hold same amount of important events in 2010. There was </w:t>
      </w:r>
      <w:proofErr w:type="spellStart"/>
      <w:r>
        <w:rPr>
          <w:rFonts w:cs="Times New Roman"/>
        </w:rPr>
        <w:t>Alimentatia</w:t>
      </w:r>
      <w:proofErr w:type="spellEnd"/>
      <w:r>
        <w:rPr>
          <w:rFonts w:cs="Times New Roman"/>
        </w:rPr>
        <w:t xml:space="preserve"> brokerage event where </w:t>
      </w:r>
      <w:r w:rsidR="00A66C6B">
        <w:rPr>
          <w:rFonts w:cs="Times New Roman"/>
        </w:rPr>
        <w:t xml:space="preserve">international food and beverage industry was presented and many businessmen met to sign agreements on </w:t>
      </w:r>
      <w:r w:rsidR="001355F9">
        <w:rPr>
          <w:rFonts w:cs="Times New Roman"/>
        </w:rPr>
        <w:t xml:space="preserve">the </w:t>
      </w:r>
      <w:r w:rsidR="00A66C6B">
        <w:rPr>
          <w:rFonts w:cs="Times New Roman"/>
        </w:rPr>
        <w:t>future cooperation</w:t>
      </w:r>
      <w:r w:rsidR="00A66C6B">
        <w:rPr>
          <w:rStyle w:val="FootnoteReference"/>
          <w:rFonts w:cs="Times New Roman"/>
        </w:rPr>
        <w:footnoteReference w:id="109"/>
      </w:r>
      <w:r w:rsidR="00A66C6B">
        <w:rPr>
          <w:rFonts w:cs="Times New Roman"/>
        </w:rPr>
        <w:t xml:space="preserve">. EMAS Day included visit to </w:t>
      </w:r>
      <w:proofErr w:type="spellStart"/>
      <w:r w:rsidR="00A66C6B">
        <w:rPr>
          <w:rFonts w:cs="Times New Roman"/>
        </w:rPr>
        <w:t>Ciutadella</w:t>
      </w:r>
      <w:proofErr w:type="spellEnd"/>
      <w:r w:rsidR="00A66C6B">
        <w:rPr>
          <w:rFonts w:cs="Times New Roman"/>
        </w:rPr>
        <w:t xml:space="preserve"> Park in B</w:t>
      </w:r>
      <w:r w:rsidR="006D2D62">
        <w:rPr>
          <w:rFonts w:cs="Times New Roman"/>
        </w:rPr>
        <w:t>arcelona</w:t>
      </w:r>
      <w:r w:rsidR="00A66C6B">
        <w:rPr>
          <w:rFonts w:cs="Times New Roman"/>
        </w:rPr>
        <w:t xml:space="preserve"> and presented the environmental activities</w:t>
      </w:r>
      <w:r w:rsidR="00A66C6B">
        <w:rPr>
          <w:rStyle w:val="FootnoteReference"/>
          <w:rFonts w:cs="Times New Roman"/>
        </w:rPr>
        <w:footnoteReference w:id="110"/>
      </w:r>
      <w:r w:rsidR="00A66C6B">
        <w:rPr>
          <w:rFonts w:cs="Times New Roman"/>
        </w:rPr>
        <w:t xml:space="preserve">, thus in next month it held discussion on </w:t>
      </w:r>
      <w:r w:rsidR="0094231C">
        <w:rPr>
          <w:rFonts w:cs="Times New Roman"/>
        </w:rPr>
        <w:t>the best</w:t>
      </w:r>
      <w:r w:rsidR="00A66C6B">
        <w:rPr>
          <w:rFonts w:cs="Times New Roman"/>
        </w:rPr>
        <w:t xml:space="preserve"> practice exchange in the framework of the job training session</w:t>
      </w:r>
      <w:r w:rsidR="001355F9">
        <w:rPr>
          <w:rFonts w:cs="Times New Roman"/>
        </w:rPr>
        <w:t>s</w:t>
      </w:r>
      <w:r w:rsidR="00A66C6B">
        <w:rPr>
          <w:rFonts w:cs="Times New Roman"/>
        </w:rPr>
        <w:t xml:space="preserve">. </w:t>
      </w:r>
      <w:r w:rsidR="0094231C">
        <w:rPr>
          <w:rFonts w:cs="Times New Roman"/>
        </w:rPr>
        <w:t>Also in this year Mobile World Congress Brokerage</w:t>
      </w:r>
      <w:r w:rsidR="00BC7106">
        <w:rPr>
          <w:rFonts w:cs="Times New Roman"/>
        </w:rPr>
        <w:t xml:space="preserve"> and Romanian Mobile Innovation Week were</w:t>
      </w:r>
      <w:r w:rsidR="0094231C">
        <w:rPr>
          <w:rFonts w:cs="Times New Roman"/>
        </w:rPr>
        <w:t xml:space="preserve"> organized in Barcelona</w:t>
      </w:r>
      <w:r w:rsidR="001F4893">
        <w:rPr>
          <w:rStyle w:val="FootnoteReference"/>
          <w:rFonts w:cs="Times New Roman"/>
        </w:rPr>
        <w:footnoteReference w:id="111"/>
      </w:r>
      <w:r w:rsidR="0094231C">
        <w:rPr>
          <w:rFonts w:cs="Times New Roman"/>
        </w:rPr>
        <w:t xml:space="preserve">. </w:t>
      </w:r>
      <w:r w:rsidR="00864F31">
        <w:rPr>
          <w:rFonts w:cs="Times New Roman"/>
        </w:rPr>
        <w:t xml:space="preserve">As a cultural event of sport European Championship in Athletics was </w:t>
      </w:r>
      <w:r w:rsidR="00607A05">
        <w:rPr>
          <w:rFonts w:cs="Times New Roman"/>
        </w:rPr>
        <w:t xml:space="preserve">hosted by Catalonia. Barcelona was the first Spanish city to host this championship, what makes to think, that the EU </w:t>
      </w:r>
      <w:r w:rsidR="0068535F">
        <w:rPr>
          <w:rFonts w:cs="Times New Roman"/>
        </w:rPr>
        <w:t xml:space="preserve">begun to seriously follow the events happening </w:t>
      </w:r>
      <w:r w:rsidR="00E801FB">
        <w:rPr>
          <w:rFonts w:cs="Times New Roman"/>
        </w:rPr>
        <w:t>in Catalonia. I</w:t>
      </w:r>
      <w:r w:rsidR="0068535F">
        <w:rPr>
          <w:rFonts w:cs="Times New Roman"/>
        </w:rPr>
        <w:t xml:space="preserve">n </w:t>
      </w:r>
      <w:r w:rsidR="009230C6">
        <w:rPr>
          <w:rFonts w:cs="Times New Roman"/>
        </w:rPr>
        <w:t xml:space="preserve">2010 </w:t>
      </w:r>
      <w:r w:rsidR="00BB19BB">
        <w:rPr>
          <w:rFonts w:cs="Times New Roman"/>
        </w:rPr>
        <w:t xml:space="preserve">there was a </w:t>
      </w:r>
      <w:r w:rsidR="0068535F">
        <w:rPr>
          <w:rFonts w:cs="Times New Roman"/>
        </w:rPr>
        <w:t>big demonstration favoring the Statues of Autonomy</w:t>
      </w:r>
      <w:r w:rsidR="00BB19BB">
        <w:rPr>
          <w:rFonts w:cs="Times New Roman"/>
        </w:rPr>
        <w:t xml:space="preserve"> in </w:t>
      </w:r>
      <w:r w:rsidR="00CE67E7">
        <w:rPr>
          <w:rFonts w:cs="Times New Roman"/>
        </w:rPr>
        <w:t>Barcelona, which</w:t>
      </w:r>
      <w:r w:rsidR="00E801FB">
        <w:rPr>
          <w:rFonts w:cs="Times New Roman"/>
        </w:rPr>
        <w:t xml:space="preserve"> is the reason the EU begun to</w:t>
      </w:r>
      <w:r w:rsidR="00122629">
        <w:rPr>
          <w:rFonts w:cs="Times New Roman"/>
        </w:rPr>
        <w:t xml:space="preserve"> strengthen cultural diplomacy </w:t>
      </w:r>
      <w:r w:rsidR="00E801FB">
        <w:rPr>
          <w:rFonts w:cs="Times New Roman"/>
        </w:rPr>
        <w:t xml:space="preserve">by organizing events, which could </w:t>
      </w:r>
      <w:r w:rsidR="006218E7">
        <w:rPr>
          <w:rFonts w:cs="Times New Roman"/>
        </w:rPr>
        <w:t xml:space="preserve">distract attention from existing high </w:t>
      </w:r>
      <w:r w:rsidR="005F7350">
        <w:rPr>
          <w:rFonts w:cs="Times New Roman"/>
        </w:rPr>
        <w:t xml:space="preserve">Catalan </w:t>
      </w:r>
      <w:r w:rsidR="006218E7">
        <w:rPr>
          <w:rFonts w:cs="Times New Roman"/>
        </w:rPr>
        <w:t xml:space="preserve">nationalism. </w:t>
      </w:r>
    </w:p>
    <w:p w:rsidR="00903ECC" w:rsidRDefault="006218E7" w:rsidP="00B64819">
      <w:pPr>
        <w:jc w:val="both"/>
        <w:rPr>
          <w:rFonts w:cs="Times New Roman"/>
        </w:rPr>
      </w:pPr>
      <w:r>
        <w:rPr>
          <w:rFonts w:cs="Times New Roman"/>
        </w:rPr>
        <w:t>In 2012</w:t>
      </w:r>
      <w:r w:rsidR="00781083">
        <w:rPr>
          <w:rFonts w:cs="Times New Roman"/>
        </w:rPr>
        <w:t>,</w:t>
      </w:r>
      <w:r>
        <w:rPr>
          <w:rFonts w:cs="Times New Roman"/>
        </w:rPr>
        <w:t xml:space="preserve"> the EU and Catalonia continued to cooperate by holding more political oriented events compared to previous years. Apart from another Mobile World Brokerage Event and Romanian Mobile Innovation Congress, </w:t>
      </w:r>
      <w:r w:rsidR="00581172">
        <w:rPr>
          <w:rFonts w:cs="Times New Roman"/>
        </w:rPr>
        <w:t xml:space="preserve">after the </w:t>
      </w:r>
      <w:r w:rsidR="000F59C4">
        <w:rPr>
          <w:rFonts w:cs="Times New Roman"/>
        </w:rPr>
        <w:t xml:space="preserve">second big </w:t>
      </w:r>
      <w:r w:rsidR="00581172">
        <w:rPr>
          <w:rFonts w:cs="Times New Roman"/>
        </w:rPr>
        <w:t xml:space="preserve">demonstration took place in Barcelona, </w:t>
      </w:r>
      <w:r w:rsidR="005C2991">
        <w:rPr>
          <w:rFonts w:cs="Times New Roman"/>
        </w:rPr>
        <w:t xml:space="preserve">European Association with </w:t>
      </w:r>
      <w:proofErr w:type="spellStart"/>
      <w:r w:rsidR="005C2991">
        <w:rPr>
          <w:rFonts w:cs="Times New Roman"/>
        </w:rPr>
        <w:t>Horitzo</w:t>
      </w:r>
      <w:proofErr w:type="spellEnd"/>
      <w:r w:rsidR="005C2991">
        <w:rPr>
          <w:rFonts w:cs="Times New Roman"/>
        </w:rPr>
        <w:t xml:space="preserve"> Europa </w:t>
      </w:r>
      <w:r w:rsidR="00581172">
        <w:rPr>
          <w:rFonts w:cs="Times New Roman"/>
        </w:rPr>
        <w:t xml:space="preserve">hold debate on independence and </w:t>
      </w:r>
      <w:r w:rsidR="00581172">
        <w:rPr>
          <w:rFonts w:cs="Times New Roman"/>
        </w:rPr>
        <w:lastRenderedPageBreak/>
        <w:t>Barcelona as a new state of Europe</w:t>
      </w:r>
      <w:r w:rsidR="00581172">
        <w:rPr>
          <w:rStyle w:val="FootnoteReference"/>
          <w:rFonts w:cs="Times New Roman"/>
        </w:rPr>
        <w:footnoteReference w:id="112"/>
      </w:r>
      <w:r w:rsidR="00581172">
        <w:rPr>
          <w:rFonts w:cs="Times New Roman"/>
        </w:rPr>
        <w:t xml:space="preserve">. After several month </w:t>
      </w:r>
      <w:proofErr w:type="spellStart"/>
      <w:r w:rsidR="00581172">
        <w:rPr>
          <w:rFonts w:cs="Times New Roman"/>
        </w:rPr>
        <w:t>Horitzo</w:t>
      </w:r>
      <w:proofErr w:type="spellEnd"/>
      <w:r w:rsidR="00581172">
        <w:rPr>
          <w:rFonts w:cs="Times New Roman"/>
        </w:rPr>
        <w:t xml:space="preserve"> confirmed political plan to ‘</w:t>
      </w:r>
      <w:r w:rsidR="00581172" w:rsidRPr="00581172">
        <w:rPr>
          <w:rFonts w:cs="Times New Roman"/>
          <w:i/>
        </w:rPr>
        <w:t>keep promoting European spirit in Spain and make commitment to foster the establishment of further and new pro-European associations all over Spain</w:t>
      </w:r>
      <w:r w:rsidR="00581172">
        <w:rPr>
          <w:rFonts w:cs="Times New Roman"/>
        </w:rPr>
        <w:t>’</w:t>
      </w:r>
      <w:r w:rsidR="00581172">
        <w:rPr>
          <w:rStyle w:val="FootnoteReference"/>
          <w:rFonts w:cs="Times New Roman"/>
        </w:rPr>
        <w:footnoteReference w:id="113"/>
      </w:r>
      <w:r w:rsidR="00581172">
        <w:rPr>
          <w:rFonts w:cs="Times New Roman"/>
        </w:rPr>
        <w:t>.</w:t>
      </w:r>
      <w:r w:rsidR="00701335">
        <w:rPr>
          <w:rFonts w:cs="Times New Roman"/>
        </w:rPr>
        <w:t xml:space="preserve"> </w:t>
      </w:r>
      <w:r w:rsidR="007C327A">
        <w:rPr>
          <w:rFonts w:cs="Times New Roman"/>
        </w:rPr>
        <w:t xml:space="preserve">In 2012 cultural event or Joint Book Lunch ‘The Politics and Symbolism of Post-War Reconstruction in Franco’s Spain’ </w:t>
      </w:r>
      <w:r w:rsidR="00FC0322">
        <w:rPr>
          <w:rFonts w:cs="Times New Roman"/>
        </w:rPr>
        <w:t>draw guidelines how the international community should respond to nation building and post-conflict reconciliation</w:t>
      </w:r>
      <w:r w:rsidR="00FC0322">
        <w:rPr>
          <w:rStyle w:val="FootnoteReference"/>
          <w:rFonts w:cs="Times New Roman"/>
        </w:rPr>
        <w:footnoteReference w:id="114"/>
      </w:r>
      <w:r w:rsidR="00FC0322">
        <w:rPr>
          <w:rFonts w:cs="Times New Roman"/>
        </w:rPr>
        <w:t>.</w:t>
      </w:r>
      <w:r w:rsidR="00BF2911">
        <w:rPr>
          <w:rFonts w:cs="Times New Roman"/>
        </w:rPr>
        <w:t xml:space="preserve"> </w:t>
      </w:r>
    </w:p>
    <w:p w:rsidR="00014D20" w:rsidRPr="0082334F" w:rsidRDefault="00BF2911" w:rsidP="00B64819">
      <w:pPr>
        <w:jc w:val="both"/>
        <w:rPr>
          <w:rFonts w:cs="Times New Roman"/>
        </w:rPr>
      </w:pPr>
      <w:r>
        <w:rPr>
          <w:rFonts w:cs="Times New Roman"/>
        </w:rPr>
        <w:t>Even if Spanish government tried to ignore Catalan wish to hold referendum and the EU continued to organizing cultural diplomatic events based more on</w:t>
      </w:r>
      <w:r w:rsidR="00747A62">
        <w:rPr>
          <w:rFonts w:cs="Times New Roman"/>
        </w:rPr>
        <w:t xml:space="preserve"> political dialogs, Catalonia he</w:t>
      </w:r>
      <w:r>
        <w:rPr>
          <w:rFonts w:cs="Times New Roman"/>
        </w:rPr>
        <w:t>ld self-determination voting in 2014. Feeling of belonging to national sentiment reached the highest peak in Catalonia</w:t>
      </w:r>
      <w:r w:rsidR="00903ECC">
        <w:rPr>
          <w:rFonts w:cs="Times New Roman"/>
        </w:rPr>
        <w:t xml:space="preserve">. And all what was left to the EU was to pay even more attention to the Catalonia by increasing mutual cooperation. </w:t>
      </w:r>
      <w:r w:rsidR="00903ECC" w:rsidRPr="00903ECC">
        <w:rPr>
          <w:rFonts w:cs="Times New Roman"/>
          <w:i/>
        </w:rPr>
        <w:t>Table 6</w:t>
      </w:r>
      <w:r w:rsidR="00903ECC">
        <w:rPr>
          <w:rFonts w:cs="Times New Roman"/>
          <w:i/>
        </w:rPr>
        <w:t xml:space="preserve"> </w:t>
      </w:r>
      <w:r w:rsidR="00260CF6">
        <w:rPr>
          <w:rFonts w:cs="Times New Roman"/>
        </w:rPr>
        <w:t xml:space="preserve">shows unexpected </w:t>
      </w:r>
      <w:r w:rsidR="006D6B3E">
        <w:rPr>
          <w:rFonts w:cs="Times New Roman"/>
        </w:rPr>
        <w:t xml:space="preserve">rocket </w:t>
      </w:r>
      <w:r w:rsidR="003E3D0C">
        <w:rPr>
          <w:rFonts w:cs="Times New Roman"/>
        </w:rPr>
        <w:t xml:space="preserve">of the </w:t>
      </w:r>
      <w:r w:rsidR="006D6B3E">
        <w:rPr>
          <w:rFonts w:cs="Times New Roman"/>
        </w:rPr>
        <w:t>events – 2 exhibitions, 1 cultural event and</w:t>
      </w:r>
      <w:r w:rsidR="0036703B">
        <w:rPr>
          <w:rFonts w:cs="Times New Roman"/>
        </w:rPr>
        <w:t xml:space="preserve"> 10 cultural diplomatic events – compared to previous years. </w:t>
      </w:r>
      <w:r w:rsidR="000D66CB">
        <w:rPr>
          <w:rFonts w:cs="Times New Roman"/>
        </w:rPr>
        <w:t>In 2014 Brussels and ‘</w:t>
      </w:r>
      <w:proofErr w:type="spellStart"/>
      <w:r w:rsidR="000D66CB">
        <w:rPr>
          <w:rFonts w:cs="Times New Roman"/>
        </w:rPr>
        <w:t>Catalunya</w:t>
      </w:r>
      <w:proofErr w:type="spellEnd"/>
      <w:r w:rsidR="000D66CB">
        <w:rPr>
          <w:rFonts w:cs="Times New Roman"/>
        </w:rPr>
        <w:t xml:space="preserve"> Europe’ hosted the exhibition ‘Catalonia is fashion’</w:t>
      </w:r>
      <w:r w:rsidR="000D66CB">
        <w:rPr>
          <w:rStyle w:val="FootnoteReference"/>
          <w:rFonts w:cs="Times New Roman"/>
        </w:rPr>
        <w:footnoteReference w:id="115"/>
      </w:r>
      <w:r w:rsidR="000D66CB">
        <w:rPr>
          <w:rFonts w:cs="Times New Roman"/>
        </w:rPr>
        <w:t xml:space="preserve">. The opening was attended by the delegate of the Government to the EU. </w:t>
      </w:r>
      <w:r w:rsidR="00B941D7">
        <w:rPr>
          <w:rFonts w:cs="Times New Roman"/>
        </w:rPr>
        <w:t>Another exhibition in Brussels was Catalan Cinema Exhibition showing five movies produced by Catalonia</w:t>
      </w:r>
      <w:r w:rsidR="00B941D7">
        <w:rPr>
          <w:rStyle w:val="FootnoteReference"/>
          <w:rFonts w:cs="Times New Roman"/>
        </w:rPr>
        <w:footnoteReference w:id="116"/>
      </w:r>
      <w:r w:rsidR="00B941D7">
        <w:rPr>
          <w:rFonts w:cs="Times New Roman"/>
        </w:rPr>
        <w:t>.</w:t>
      </w:r>
      <w:r w:rsidR="00AD056A">
        <w:rPr>
          <w:rFonts w:cs="Times New Roman"/>
        </w:rPr>
        <w:t xml:space="preserve"> </w:t>
      </w:r>
      <w:r w:rsidR="00CB648E">
        <w:rPr>
          <w:rFonts w:cs="Times New Roman"/>
        </w:rPr>
        <w:t>The meaningful cultural event by building Catalan traditional human towers covered several capitals of the Europe – Berlin, Brussels, Paris, Rome and Barcelona. By doing that Catalonia ‘</w:t>
      </w:r>
      <w:r w:rsidR="00CB648E" w:rsidRPr="00CB648E">
        <w:rPr>
          <w:rFonts w:cs="Times New Roman"/>
          <w:i/>
        </w:rPr>
        <w:t>was sending message to Europe and the rest of the international community, that Catalans want to vote and these are human towers of democracy</w:t>
      </w:r>
      <w:r w:rsidR="00CB648E">
        <w:rPr>
          <w:rFonts w:cs="Times New Roman"/>
        </w:rPr>
        <w:t>’</w:t>
      </w:r>
      <w:r w:rsidR="00CD19EE">
        <w:rPr>
          <w:rStyle w:val="FootnoteReference"/>
          <w:rFonts w:cs="Times New Roman"/>
        </w:rPr>
        <w:footnoteReference w:id="117"/>
      </w:r>
      <w:r w:rsidR="00CB648E">
        <w:rPr>
          <w:rFonts w:cs="Times New Roman"/>
        </w:rPr>
        <w:t>.</w:t>
      </w:r>
      <w:r w:rsidR="00BA002D">
        <w:rPr>
          <w:rFonts w:cs="Times New Roman"/>
        </w:rPr>
        <w:t xml:space="preserve"> </w:t>
      </w:r>
      <w:r w:rsidR="00120142">
        <w:rPr>
          <w:rFonts w:cs="Times New Roman"/>
        </w:rPr>
        <w:t xml:space="preserve">The number of cultural diplomatic events within the goal of cooperation in </w:t>
      </w:r>
      <w:r w:rsidR="0054570E">
        <w:rPr>
          <w:rFonts w:cs="Times New Roman"/>
        </w:rPr>
        <w:t xml:space="preserve">the field of economics </w:t>
      </w:r>
      <w:r w:rsidR="00120142">
        <w:rPr>
          <w:rFonts w:cs="Times New Roman"/>
        </w:rPr>
        <w:t xml:space="preserve">slightly increased in 2014 – EVS27 Brokerage event (gathering leaders of the International Electrical Vehicle stage, academic, industry leaders </w:t>
      </w:r>
      <w:r w:rsidR="00120142">
        <w:rPr>
          <w:rFonts w:cs="Times New Roman"/>
        </w:rPr>
        <w:lastRenderedPageBreak/>
        <w:t>and building future plans on electric transportation</w:t>
      </w:r>
      <w:r w:rsidR="00120142">
        <w:rPr>
          <w:rStyle w:val="FootnoteReference"/>
          <w:rFonts w:cs="Times New Roman"/>
        </w:rPr>
        <w:footnoteReference w:id="118"/>
      </w:r>
      <w:r w:rsidR="00120142">
        <w:rPr>
          <w:rFonts w:cs="Times New Roman"/>
        </w:rPr>
        <w:t xml:space="preserve">); </w:t>
      </w:r>
      <w:r w:rsidR="000519B3">
        <w:rPr>
          <w:rFonts w:cs="Times New Roman"/>
        </w:rPr>
        <w:t xml:space="preserve">Mobile World Congress event 2014; Brokerage event </w:t>
      </w:r>
      <w:proofErr w:type="spellStart"/>
      <w:r w:rsidR="000519B3">
        <w:rPr>
          <w:rFonts w:cs="Times New Roman"/>
        </w:rPr>
        <w:t>Alimentaria</w:t>
      </w:r>
      <w:proofErr w:type="spellEnd"/>
      <w:r w:rsidR="000519B3">
        <w:rPr>
          <w:rFonts w:cs="Times New Roman"/>
        </w:rPr>
        <w:t xml:space="preserve"> 2014; Investment Forum and Brokerage event in Barcelona (where </w:t>
      </w:r>
      <w:r w:rsidR="000519B3">
        <w:rPr>
          <w:color w:val="000000"/>
        </w:rPr>
        <w:t>entrepreneurs and a large number of private investors and stakeholders met for the purposes of securing financing, generating long-term commercial relations and extending contact network</w:t>
      </w:r>
      <w:r w:rsidR="000519B3">
        <w:rPr>
          <w:rStyle w:val="FootnoteReference"/>
          <w:color w:val="000000"/>
        </w:rPr>
        <w:footnoteReference w:id="119"/>
      </w:r>
      <w:r w:rsidR="000519B3">
        <w:rPr>
          <w:rFonts w:cs="Times New Roman"/>
        </w:rPr>
        <w:t xml:space="preserve">), </w:t>
      </w:r>
      <w:r w:rsidR="0000709D">
        <w:rPr>
          <w:rFonts w:cs="Times New Roman"/>
        </w:rPr>
        <w:t xml:space="preserve">Brokerage event </w:t>
      </w:r>
      <w:proofErr w:type="spellStart"/>
      <w:r w:rsidR="0000709D">
        <w:rPr>
          <w:rFonts w:cs="Times New Roman"/>
        </w:rPr>
        <w:t>Expoguima</w:t>
      </w:r>
      <w:proofErr w:type="spellEnd"/>
      <w:r w:rsidR="0000709D">
        <w:rPr>
          <w:rFonts w:cs="Times New Roman"/>
        </w:rPr>
        <w:t xml:space="preserve"> 2014 (business support Catalan Government agency with the Enterprise Europe Network organized event focused on chemical technologies</w:t>
      </w:r>
      <w:r w:rsidR="0000709D">
        <w:rPr>
          <w:rStyle w:val="FootnoteReference"/>
          <w:rFonts w:cs="Times New Roman"/>
        </w:rPr>
        <w:footnoteReference w:id="120"/>
      </w:r>
      <w:r w:rsidR="0000709D">
        <w:rPr>
          <w:rFonts w:cs="Times New Roman"/>
        </w:rPr>
        <w:t xml:space="preserve">), </w:t>
      </w:r>
      <w:r w:rsidR="00EC09E2">
        <w:rPr>
          <w:rFonts w:cs="Times New Roman"/>
        </w:rPr>
        <w:t>Brokerage Event at Smarty City Expo 2014 (which aim is to assist entrepreneurs, universities and research groups in finding international partners for product development and other partnerships</w:t>
      </w:r>
      <w:r w:rsidR="003B1EFE">
        <w:rPr>
          <w:rStyle w:val="FootnoteReference"/>
          <w:rFonts w:cs="Times New Roman"/>
        </w:rPr>
        <w:footnoteReference w:id="121"/>
      </w:r>
      <w:r w:rsidR="00EC09E2">
        <w:rPr>
          <w:rFonts w:cs="Times New Roman"/>
        </w:rPr>
        <w:t xml:space="preserve">); </w:t>
      </w:r>
      <w:r w:rsidR="00BE2E74">
        <w:rPr>
          <w:rFonts w:cs="Times New Roman"/>
        </w:rPr>
        <w:t>International Public Procurement – Presenting and managing successful bids</w:t>
      </w:r>
      <w:r w:rsidR="003B1EFE">
        <w:rPr>
          <w:rFonts w:cs="Times New Roman"/>
        </w:rPr>
        <w:t xml:space="preserve"> (</w:t>
      </w:r>
      <w:r w:rsidR="006F7BB8">
        <w:rPr>
          <w:rFonts w:cs="Times New Roman"/>
        </w:rPr>
        <w:t xml:space="preserve">where specialized services provided </w:t>
      </w:r>
      <w:r w:rsidR="00014D20">
        <w:rPr>
          <w:rFonts w:cs="Times New Roman"/>
        </w:rPr>
        <w:t>tools</w:t>
      </w:r>
      <w:r w:rsidR="006F7BB8">
        <w:rPr>
          <w:rFonts w:cs="Times New Roman"/>
        </w:rPr>
        <w:t xml:space="preserve"> targeting procurement opportunities</w:t>
      </w:r>
      <w:r w:rsidR="006F7BB8">
        <w:rPr>
          <w:rStyle w:val="FootnoteReference"/>
          <w:rFonts w:cs="Times New Roman"/>
        </w:rPr>
        <w:footnoteReference w:id="122"/>
      </w:r>
      <w:r w:rsidR="003B1EFE">
        <w:rPr>
          <w:rFonts w:cs="Times New Roman"/>
        </w:rPr>
        <w:t>)</w:t>
      </w:r>
      <w:r w:rsidR="00BE2E74">
        <w:rPr>
          <w:rFonts w:cs="Times New Roman"/>
        </w:rPr>
        <w:t xml:space="preserve">; </w:t>
      </w:r>
      <w:r w:rsidR="00AD093A">
        <w:rPr>
          <w:rFonts w:cs="Times New Roman"/>
        </w:rPr>
        <w:t xml:space="preserve">Open Days seminars in Brussels (sponsored by the </w:t>
      </w:r>
      <w:r w:rsidR="00AD093A" w:rsidRPr="0082334F">
        <w:rPr>
          <w:rFonts w:cs="Times New Roman"/>
        </w:rPr>
        <w:t xml:space="preserve">European Institutions </w:t>
      </w:r>
      <w:r w:rsidR="000B1111" w:rsidRPr="0082334F">
        <w:rPr>
          <w:rFonts w:cs="Times New Roman"/>
        </w:rPr>
        <w:t>including five day long debates about regional, territorial cooperation programs in 2014</w:t>
      </w:r>
      <w:r w:rsidR="000B1111" w:rsidRPr="0082334F">
        <w:rPr>
          <w:rStyle w:val="FootnoteReference"/>
          <w:rFonts w:cs="Times New Roman"/>
        </w:rPr>
        <w:footnoteReference w:id="123"/>
      </w:r>
      <w:r w:rsidR="00AD093A" w:rsidRPr="0082334F">
        <w:rPr>
          <w:rFonts w:cs="Times New Roman"/>
        </w:rPr>
        <w:t>)</w:t>
      </w:r>
      <w:r w:rsidR="000B1111" w:rsidRPr="0082334F">
        <w:rPr>
          <w:rFonts w:cs="Times New Roman"/>
        </w:rPr>
        <w:t xml:space="preserve">; </w:t>
      </w:r>
      <w:r w:rsidR="00DB05FD" w:rsidRPr="0082334F">
        <w:rPr>
          <w:rFonts w:cs="Times New Roman"/>
        </w:rPr>
        <w:t>Catalan EMAS Awards (focusing on development of medicine and environmental improvement</w:t>
      </w:r>
      <w:r w:rsidR="00DB05FD" w:rsidRPr="0082334F">
        <w:rPr>
          <w:rStyle w:val="FootnoteReference"/>
          <w:rFonts w:cs="Times New Roman"/>
        </w:rPr>
        <w:footnoteReference w:id="124"/>
      </w:r>
      <w:r w:rsidR="00DB05FD" w:rsidRPr="0082334F">
        <w:rPr>
          <w:rFonts w:cs="Times New Roman"/>
        </w:rPr>
        <w:t xml:space="preserve">) and </w:t>
      </w:r>
      <w:r w:rsidR="00FC232D" w:rsidRPr="0082334F">
        <w:rPr>
          <w:rFonts w:cs="Times New Roman"/>
        </w:rPr>
        <w:t>EU 30 in Brussels, discussing about Catalan and Scottish perspectives in the EU</w:t>
      </w:r>
      <w:r w:rsidR="00B77A27" w:rsidRPr="0082334F">
        <w:rPr>
          <w:rFonts w:cs="Times New Roman"/>
        </w:rPr>
        <w:t xml:space="preserve"> as independent countries</w:t>
      </w:r>
      <w:r w:rsidR="00FC232D" w:rsidRPr="0082334F">
        <w:rPr>
          <w:rStyle w:val="FootnoteReference"/>
          <w:rFonts w:cs="Times New Roman"/>
        </w:rPr>
        <w:footnoteReference w:id="125"/>
      </w:r>
      <w:r w:rsidR="00FC232D" w:rsidRPr="0082334F">
        <w:rPr>
          <w:rFonts w:cs="Times New Roman"/>
        </w:rPr>
        <w:t>.</w:t>
      </w:r>
    </w:p>
    <w:p w:rsidR="00EC09E2" w:rsidRDefault="00A84A49" w:rsidP="0082334F">
      <w:pPr>
        <w:jc w:val="both"/>
        <w:rPr>
          <w:rFonts w:cs="Times New Roman"/>
        </w:rPr>
      </w:pPr>
      <w:r w:rsidRPr="0082334F">
        <w:rPr>
          <w:rFonts w:cs="Times New Roman"/>
        </w:rPr>
        <w:t>In general</w:t>
      </w:r>
      <w:r w:rsidR="00215CF7">
        <w:rPr>
          <w:rFonts w:cs="Times New Roman"/>
        </w:rPr>
        <w:t>,</w:t>
      </w:r>
      <w:r w:rsidRPr="0082334F">
        <w:rPr>
          <w:rFonts w:cs="Times New Roman"/>
        </w:rPr>
        <w:t xml:space="preserve"> it is </w:t>
      </w:r>
      <w:r w:rsidR="005D6E20" w:rsidRPr="0082334F">
        <w:rPr>
          <w:rFonts w:cs="Times New Roman"/>
        </w:rPr>
        <w:t>safe</w:t>
      </w:r>
      <w:r w:rsidRPr="0082334F">
        <w:rPr>
          <w:rFonts w:cs="Times New Roman"/>
        </w:rPr>
        <w:t xml:space="preserve"> to assume that the EU’s cultural diplomacy is not effective in </w:t>
      </w:r>
      <w:r w:rsidR="005D6E20" w:rsidRPr="0082334F">
        <w:rPr>
          <w:rFonts w:cs="Times New Roman"/>
        </w:rPr>
        <w:t xml:space="preserve">the </w:t>
      </w:r>
      <w:r w:rsidRPr="0082334F">
        <w:rPr>
          <w:rFonts w:cs="Times New Roman"/>
        </w:rPr>
        <w:t>case of Catalonia.</w:t>
      </w:r>
      <w:r w:rsidR="0082334F" w:rsidRPr="0082334F">
        <w:rPr>
          <w:rFonts w:cs="Times New Roman"/>
        </w:rPr>
        <w:t xml:space="preserve"> The government of Catalonia was active last ten years – it was fighting for </w:t>
      </w:r>
      <w:r w:rsidR="0082334F" w:rsidRPr="0082334F">
        <w:rPr>
          <w:rFonts w:cs="Times New Roman"/>
        </w:rPr>
        <w:lastRenderedPageBreak/>
        <w:t xml:space="preserve">independence by addressing Catalans through </w:t>
      </w:r>
      <w:r w:rsidR="00E062CD">
        <w:rPr>
          <w:rFonts w:cs="Times New Roman"/>
        </w:rPr>
        <w:t xml:space="preserve">the </w:t>
      </w:r>
      <w:r w:rsidR="0082334F" w:rsidRPr="0082334F">
        <w:rPr>
          <w:rFonts w:cs="Times New Roman"/>
        </w:rPr>
        <w:t xml:space="preserve">mass media </w:t>
      </w:r>
      <w:r w:rsidR="0045479B">
        <w:rPr>
          <w:rFonts w:cs="Times New Roman"/>
        </w:rPr>
        <w:t>and organizing protest</w:t>
      </w:r>
      <w:r w:rsidR="00EC5281">
        <w:rPr>
          <w:rFonts w:cs="Times New Roman"/>
        </w:rPr>
        <w:t xml:space="preserve">s and demonstrations, which </w:t>
      </w:r>
      <w:r w:rsidR="003C776C">
        <w:rPr>
          <w:rFonts w:cs="Times New Roman"/>
        </w:rPr>
        <w:t xml:space="preserve">lately were </w:t>
      </w:r>
      <w:r w:rsidR="00EC5281">
        <w:rPr>
          <w:rFonts w:cs="Times New Roman"/>
        </w:rPr>
        <w:t>supported by</w:t>
      </w:r>
      <w:r w:rsidR="0045479B">
        <w:rPr>
          <w:rFonts w:cs="Times New Roman"/>
        </w:rPr>
        <w:t xml:space="preserve"> </w:t>
      </w:r>
      <w:r w:rsidR="00575D7F">
        <w:rPr>
          <w:rFonts w:cs="Times New Roman"/>
        </w:rPr>
        <w:t xml:space="preserve">fourteen </w:t>
      </w:r>
      <w:r w:rsidR="0045479B">
        <w:rPr>
          <w:rFonts w:cs="Times New Roman"/>
        </w:rPr>
        <w:t>non-governmental organization</w:t>
      </w:r>
      <w:r w:rsidR="00EC5281">
        <w:rPr>
          <w:rFonts w:cs="Times New Roman"/>
        </w:rPr>
        <w:t xml:space="preserve">s. </w:t>
      </w:r>
      <w:r w:rsidR="00E34DE0">
        <w:rPr>
          <w:rFonts w:cs="Times New Roman"/>
        </w:rPr>
        <w:t>On the other hand, c</w:t>
      </w:r>
      <w:r w:rsidR="00D67853">
        <w:rPr>
          <w:rFonts w:cs="Times New Roman"/>
        </w:rPr>
        <w:t xml:space="preserve">ompared to Basque case, it seems that the EU </w:t>
      </w:r>
      <w:r w:rsidR="00EB4FC0">
        <w:rPr>
          <w:rFonts w:cs="Times New Roman"/>
        </w:rPr>
        <w:t xml:space="preserve">only </w:t>
      </w:r>
      <w:r w:rsidR="00E34DE0">
        <w:rPr>
          <w:rFonts w:cs="Times New Roman"/>
        </w:rPr>
        <w:t xml:space="preserve">during </w:t>
      </w:r>
      <w:r w:rsidR="00EB4FC0">
        <w:rPr>
          <w:rFonts w:cs="Times New Roman"/>
        </w:rPr>
        <w:t>last four years</w:t>
      </w:r>
      <w:r w:rsidR="00E34DE0">
        <w:rPr>
          <w:rFonts w:cs="Times New Roman"/>
        </w:rPr>
        <w:t xml:space="preserve"> has</w:t>
      </w:r>
      <w:r w:rsidR="00EB4FC0">
        <w:rPr>
          <w:rFonts w:cs="Times New Roman"/>
        </w:rPr>
        <w:t xml:space="preserve"> begun to pay attention to </w:t>
      </w:r>
      <w:r w:rsidR="00D67853">
        <w:rPr>
          <w:rFonts w:cs="Times New Roman"/>
        </w:rPr>
        <w:t>Catalonia a</w:t>
      </w:r>
      <w:r w:rsidR="00E062CD">
        <w:rPr>
          <w:rFonts w:cs="Times New Roman"/>
        </w:rPr>
        <w:t xml:space="preserve">s a separate region from Spain, according to the amount </w:t>
      </w:r>
      <w:r w:rsidR="00FF255D">
        <w:rPr>
          <w:rFonts w:cs="Times New Roman"/>
        </w:rPr>
        <w:t>and</w:t>
      </w:r>
      <w:r w:rsidR="009B2FB1">
        <w:rPr>
          <w:rFonts w:cs="Times New Roman"/>
        </w:rPr>
        <w:t xml:space="preserve"> type</w:t>
      </w:r>
      <w:r w:rsidR="00FF255D">
        <w:rPr>
          <w:rFonts w:cs="Times New Roman"/>
        </w:rPr>
        <w:t xml:space="preserve"> </w:t>
      </w:r>
      <w:r w:rsidR="00E062CD">
        <w:rPr>
          <w:rFonts w:cs="Times New Roman"/>
        </w:rPr>
        <w:t xml:space="preserve">of events it was organizing within Catalonia. </w:t>
      </w:r>
    </w:p>
    <w:p w:rsidR="0082334F" w:rsidRDefault="00607A50" w:rsidP="0082334F">
      <w:pPr>
        <w:jc w:val="both"/>
        <w:rPr>
          <w:rFonts w:cs="Times New Roman"/>
        </w:rPr>
      </w:pPr>
      <w:r>
        <w:rPr>
          <w:rFonts w:cs="Times New Roman"/>
        </w:rPr>
        <w:t>As it has been mentioned before, cultural diplomacy is a long term instrument. It is possible to predict, that in case of Catalonia it is already too late to organize cultural diplomatic events</w:t>
      </w:r>
      <w:r w:rsidR="006D1600">
        <w:rPr>
          <w:rFonts w:cs="Times New Roman"/>
        </w:rPr>
        <w:t xml:space="preserve"> thus influencing Catalan opinion towards independence from Spain</w:t>
      </w:r>
      <w:r>
        <w:rPr>
          <w:rFonts w:cs="Times New Roman"/>
        </w:rPr>
        <w:t>, because of existing high Catalan feeling of belonging to national sentiment, wish to gain independency and active government of Catalonia. However, that does not mean that the EU cannot find a solution for</w:t>
      </w:r>
      <w:r w:rsidR="006D1600">
        <w:rPr>
          <w:rFonts w:cs="Times New Roman"/>
        </w:rPr>
        <w:t xml:space="preserve"> this situation. </w:t>
      </w:r>
      <w:r w:rsidR="00921E7A">
        <w:rPr>
          <w:rFonts w:cs="Times New Roman"/>
        </w:rPr>
        <w:t xml:space="preserve">The accession of new states to the EU requires unanimity of member states. </w:t>
      </w:r>
      <w:r w:rsidR="000F0043">
        <w:rPr>
          <w:rFonts w:cs="Times New Roman"/>
        </w:rPr>
        <w:t xml:space="preserve">In case if the EU decides for independent Basque and Catalonian states to go through all formalities and reapply for the membership, Spain </w:t>
      </w:r>
      <w:r w:rsidR="009D16F1">
        <w:rPr>
          <w:rFonts w:cs="Times New Roman"/>
        </w:rPr>
        <w:t xml:space="preserve">by </w:t>
      </w:r>
      <w:r w:rsidR="000F0043">
        <w:rPr>
          <w:rFonts w:cs="Times New Roman"/>
        </w:rPr>
        <w:t xml:space="preserve">using priorities of the unanimity </w:t>
      </w:r>
      <w:r w:rsidR="00CE4909">
        <w:rPr>
          <w:rFonts w:cs="Times New Roman"/>
        </w:rPr>
        <w:t xml:space="preserve">in the Council of the EU </w:t>
      </w:r>
      <w:r w:rsidR="000F0043">
        <w:rPr>
          <w:rFonts w:cs="Times New Roman"/>
        </w:rPr>
        <w:t xml:space="preserve">can block their possibility of return to the EU. </w:t>
      </w:r>
      <w:r w:rsidR="008B50AD">
        <w:rPr>
          <w:rFonts w:cs="Times New Roman"/>
        </w:rPr>
        <w:t>By supporting Spanish government, the EU within cultural diplomacy can use smart</w:t>
      </w:r>
      <w:r w:rsidR="00A71444">
        <w:rPr>
          <w:rFonts w:cs="Times New Roman"/>
        </w:rPr>
        <w:t xml:space="preserve"> power</w:t>
      </w:r>
      <w:r w:rsidR="008B50AD">
        <w:rPr>
          <w:rFonts w:cs="Times New Roman"/>
        </w:rPr>
        <w:t>. In such case</w:t>
      </w:r>
      <w:r w:rsidR="00175D93">
        <w:rPr>
          <w:rFonts w:cs="Times New Roman"/>
        </w:rPr>
        <w:t>,</w:t>
      </w:r>
      <w:r w:rsidR="008B50AD">
        <w:rPr>
          <w:rFonts w:cs="Times New Roman"/>
        </w:rPr>
        <w:t xml:space="preserve"> what is left for Basques and Catalans is to measure pro</w:t>
      </w:r>
      <w:r w:rsidR="00A9581E">
        <w:rPr>
          <w:rFonts w:cs="Times New Roman"/>
        </w:rPr>
        <w:t>s</w:t>
      </w:r>
      <w:r w:rsidR="008B50AD">
        <w:rPr>
          <w:rFonts w:cs="Times New Roman"/>
        </w:rPr>
        <w:t xml:space="preserve"> and cons being without the EU or in it within Spain. </w:t>
      </w:r>
      <w:r w:rsidR="008C41F7">
        <w:rPr>
          <w:rFonts w:cs="Times New Roman"/>
        </w:rPr>
        <w:t xml:space="preserve">To </w:t>
      </w:r>
      <w:r w:rsidR="00A71444">
        <w:rPr>
          <w:rFonts w:cs="Times New Roman"/>
        </w:rPr>
        <w:t>understand, whether the EU is using smart power</w:t>
      </w:r>
      <w:r w:rsidR="00DD7EC7">
        <w:rPr>
          <w:rFonts w:cs="Times New Roman"/>
        </w:rPr>
        <w:t xml:space="preserve"> there is a need to analyze, which side – Spanish or Basque/Catalonian it supports more. </w:t>
      </w:r>
    </w:p>
    <w:p w:rsidR="00DD7EC7" w:rsidRPr="00C37630" w:rsidRDefault="00DD7EC7" w:rsidP="0082334F">
      <w:pPr>
        <w:jc w:val="both"/>
        <w:rPr>
          <w:rFonts w:cs="Times New Roman"/>
          <w:b/>
        </w:rPr>
      </w:pPr>
    </w:p>
    <w:p w:rsidR="006A56E4" w:rsidRPr="00C37630" w:rsidRDefault="008C7CE4" w:rsidP="006A56E4">
      <w:pPr>
        <w:rPr>
          <w:rFonts w:cs="Times New Roman"/>
          <w:b/>
          <w:sz w:val="28"/>
          <w:szCs w:val="28"/>
        </w:rPr>
      </w:pPr>
      <w:r>
        <w:rPr>
          <w:rFonts w:cs="Times New Roman"/>
          <w:b/>
          <w:sz w:val="28"/>
          <w:szCs w:val="28"/>
        </w:rPr>
        <w:t xml:space="preserve">IV </w:t>
      </w:r>
      <w:proofErr w:type="gramStart"/>
      <w:r w:rsidR="006A56E4" w:rsidRPr="00C37630">
        <w:rPr>
          <w:rFonts w:cs="Times New Roman"/>
          <w:b/>
          <w:sz w:val="28"/>
          <w:szCs w:val="28"/>
        </w:rPr>
        <w:t>The</w:t>
      </w:r>
      <w:proofErr w:type="gramEnd"/>
      <w:r w:rsidR="006A56E4" w:rsidRPr="00C37630">
        <w:rPr>
          <w:rFonts w:cs="Times New Roman"/>
          <w:b/>
          <w:sz w:val="28"/>
          <w:szCs w:val="28"/>
        </w:rPr>
        <w:t xml:space="preserve"> Cultural diplomacy of the EU in case of Spain</w:t>
      </w:r>
    </w:p>
    <w:p w:rsidR="00A4616F" w:rsidRPr="00A4616F" w:rsidRDefault="00A4616F" w:rsidP="00A4616F">
      <w:pPr>
        <w:rPr>
          <w:rFonts w:cs="Times New Roman"/>
          <w:b/>
          <w:sz w:val="16"/>
          <w:szCs w:val="16"/>
        </w:rPr>
      </w:pPr>
    </w:p>
    <w:p w:rsidR="006A56E4" w:rsidRDefault="006A56E4" w:rsidP="00A4616F">
      <w:pPr>
        <w:rPr>
          <w:rFonts w:cs="Times New Roman"/>
          <w:b/>
        </w:rPr>
      </w:pPr>
      <w:r w:rsidRPr="00A4616F">
        <w:rPr>
          <w:rFonts w:cs="Times New Roman"/>
          <w:b/>
        </w:rPr>
        <w:t>4.1. The position of the EU – between Spain and its ethnic identities</w:t>
      </w:r>
    </w:p>
    <w:p w:rsidR="00226939" w:rsidRDefault="00226939" w:rsidP="00A4616F">
      <w:pPr>
        <w:rPr>
          <w:rFonts w:cs="Times New Roman"/>
          <w:b/>
        </w:rPr>
      </w:pPr>
    </w:p>
    <w:p w:rsidR="006E3CE3" w:rsidRDefault="004A019B" w:rsidP="0056032F">
      <w:pPr>
        <w:jc w:val="both"/>
        <w:rPr>
          <w:rFonts w:cs="Times New Roman"/>
        </w:rPr>
      </w:pPr>
      <w:r>
        <w:rPr>
          <w:rFonts w:cs="Times New Roman"/>
        </w:rPr>
        <w:t>Within exist</w:t>
      </w:r>
      <w:r w:rsidR="001B1EEB">
        <w:rPr>
          <w:rFonts w:cs="Times New Roman"/>
        </w:rPr>
        <w:t xml:space="preserve">ing </w:t>
      </w:r>
      <w:r w:rsidR="009175FB">
        <w:rPr>
          <w:rFonts w:cs="Times New Roman"/>
        </w:rPr>
        <w:t xml:space="preserve">Basque and Catalan </w:t>
      </w:r>
      <w:r w:rsidR="001B1EEB">
        <w:rPr>
          <w:rFonts w:cs="Times New Roman"/>
        </w:rPr>
        <w:t xml:space="preserve">separatist </w:t>
      </w:r>
      <w:r w:rsidR="0084196E">
        <w:rPr>
          <w:rFonts w:cs="Times New Roman"/>
        </w:rPr>
        <w:t>movements</w:t>
      </w:r>
      <w:r>
        <w:rPr>
          <w:rFonts w:cs="Times New Roman"/>
        </w:rPr>
        <w:t xml:space="preserve"> in Spain, the EU has found itself in a tricky situation. On the one hand, it stands for </w:t>
      </w:r>
      <w:r w:rsidR="00B50029">
        <w:rPr>
          <w:rFonts w:cs="Times New Roman"/>
        </w:rPr>
        <w:t xml:space="preserve">the </w:t>
      </w:r>
      <w:r>
        <w:rPr>
          <w:rFonts w:cs="Times New Roman"/>
        </w:rPr>
        <w:t>liberal values – democracy, freedom of speech and right</w:t>
      </w:r>
      <w:r w:rsidR="001E1CCB">
        <w:rPr>
          <w:rFonts w:cs="Times New Roman"/>
        </w:rPr>
        <w:t>s</w:t>
      </w:r>
      <w:r w:rsidR="001D73F7">
        <w:rPr>
          <w:rFonts w:cs="Times New Roman"/>
        </w:rPr>
        <w:t xml:space="preserve"> –</w:t>
      </w:r>
      <w:r>
        <w:rPr>
          <w:rFonts w:cs="Times New Roman"/>
        </w:rPr>
        <w:t xml:space="preserve">, </w:t>
      </w:r>
      <w:r w:rsidR="001E1CCB">
        <w:rPr>
          <w:rFonts w:cs="Times New Roman"/>
        </w:rPr>
        <w:t>what</w:t>
      </w:r>
      <w:r>
        <w:rPr>
          <w:rFonts w:cs="Times New Roman"/>
        </w:rPr>
        <w:t xml:space="preserve"> should </w:t>
      </w:r>
      <w:r w:rsidR="001E1CCB">
        <w:rPr>
          <w:rFonts w:cs="Times New Roman"/>
        </w:rPr>
        <w:t>favor</w:t>
      </w:r>
      <w:r>
        <w:rPr>
          <w:rFonts w:cs="Times New Roman"/>
        </w:rPr>
        <w:t xml:space="preserve"> Basques and Catalans. On the other hand, the EU does not support split of its member states and </w:t>
      </w:r>
      <w:r w:rsidR="001E1CCB">
        <w:rPr>
          <w:rFonts w:cs="Times New Roman"/>
        </w:rPr>
        <w:t xml:space="preserve">prefers </w:t>
      </w:r>
      <w:r>
        <w:rPr>
          <w:rFonts w:cs="Times New Roman"/>
        </w:rPr>
        <w:t xml:space="preserve">strong unity, which should </w:t>
      </w:r>
      <w:r w:rsidR="001E1CCB">
        <w:rPr>
          <w:rFonts w:cs="Times New Roman"/>
        </w:rPr>
        <w:t xml:space="preserve">favor </w:t>
      </w:r>
      <w:r w:rsidR="00B1272A">
        <w:rPr>
          <w:rFonts w:cs="Times New Roman"/>
        </w:rPr>
        <w:t xml:space="preserve">the </w:t>
      </w:r>
      <w:r w:rsidR="001E1CCB">
        <w:rPr>
          <w:rFonts w:cs="Times New Roman"/>
        </w:rPr>
        <w:t xml:space="preserve">Spanish government side. </w:t>
      </w:r>
      <w:r w:rsidR="006E3CE3">
        <w:rPr>
          <w:rFonts w:cs="Times New Roman"/>
        </w:rPr>
        <w:t>To discover what kind of politics and power the EU is using to influence Basques and Catalans, it is also important to see the side, which the EU is favoring. Also</w:t>
      </w:r>
      <w:r w:rsidR="009961A2">
        <w:rPr>
          <w:rFonts w:cs="Times New Roman"/>
        </w:rPr>
        <w:t>,</w:t>
      </w:r>
      <w:r w:rsidR="006E3CE3">
        <w:rPr>
          <w:rFonts w:cs="Times New Roman"/>
        </w:rPr>
        <w:t xml:space="preserve"> it is important to measure benefits and loss in case if both</w:t>
      </w:r>
      <w:r w:rsidR="004F57F4">
        <w:rPr>
          <w:rFonts w:cs="Times New Roman"/>
        </w:rPr>
        <w:t xml:space="preserve"> regions would</w:t>
      </w:r>
      <w:r w:rsidR="008D24F8">
        <w:rPr>
          <w:rFonts w:cs="Times New Roman"/>
        </w:rPr>
        <w:t xml:space="preserve"> gain independence and the problems, which would face the EU in such outcome.</w:t>
      </w:r>
    </w:p>
    <w:p w:rsidR="0027419B" w:rsidRDefault="0027419B" w:rsidP="0056032F">
      <w:pPr>
        <w:jc w:val="both"/>
        <w:rPr>
          <w:rFonts w:cs="Times New Roman"/>
        </w:rPr>
      </w:pPr>
      <w:r>
        <w:rPr>
          <w:rFonts w:cs="Times New Roman"/>
        </w:rPr>
        <w:lastRenderedPageBreak/>
        <w:t xml:space="preserve">Regarding to </w:t>
      </w:r>
      <w:r w:rsidR="00244302">
        <w:rPr>
          <w:rFonts w:cs="Times New Roman"/>
        </w:rPr>
        <w:t xml:space="preserve">the Basque and </w:t>
      </w:r>
      <w:r w:rsidR="00762FBF">
        <w:rPr>
          <w:rFonts w:cs="Times New Roman"/>
        </w:rPr>
        <w:t xml:space="preserve">Catalonia, by gaining independence, their language and culture will not be absorbed anymore. Separation from Spain will put the end of unequal partnership – earned taxes will not be </w:t>
      </w:r>
      <w:r w:rsidR="009F5F2C">
        <w:rPr>
          <w:rFonts w:cs="Times New Roman"/>
        </w:rPr>
        <w:t>contributed to the Spanish government in Madrid. Also</w:t>
      </w:r>
      <w:r w:rsidR="009961A2">
        <w:rPr>
          <w:rFonts w:cs="Times New Roman"/>
        </w:rPr>
        <w:t>,</w:t>
      </w:r>
      <w:r w:rsidR="009F5F2C">
        <w:rPr>
          <w:rFonts w:cs="Times New Roman"/>
        </w:rPr>
        <w:t xml:space="preserve"> </w:t>
      </w:r>
      <w:r w:rsidR="00091706">
        <w:rPr>
          <w:rFonts w:cs="Times New Roman"/>
        </w:rPr>
        <w:t xml:space="preserve">both regions </w:t>
      </w:r>
      <w:r w:rsidR="009F5F2C">
        <w:rPr>
          <w:rFonts w:cs="Times New Roman"/>
        </w:rPr>
        <w:t>will not live in ‘</w:t>
      </w:r>
      <w:r w:rsidR="009F5F2C" w:rsidRPr="009F5F2C">
        <w:rPr>
          <w:rFonts w:cs="Times New Roman"/>
          <w:i/>
        </w:rPr>
        <w:t>a centralized Spanish state under a monarchy for whom they have little affection</w:t>
      </w:r>
      <w:r w:rsidR="009F5F2C">
        <w:rPr>
          <w:rFonts w:cs="Times New Roman"/>
        </w:rPr>
        <w:t>’</w:t>
      </w:r>
      <w:r w:rsidR="009F5F2C">
        <w:rPr>
          <w:rStyle w:val="FootnoteReference"/>
          <w:rFonts w:cs="Times New Roman"/>
        </w:rPr>
        <w:footnoteReference w:id="126"/>
      </w:r>
      <w:r w:rsidR="009F5F2C">
        <w:rPr>
          <w:rFonts w:cs="Times New Roman"/>
        </w:rPr>
        <w:t>.</w:t>
      </w:r>
      <w:r w:rsidR="00244302">
        <w:rPr>
          <w:rFonts w:cs="Times New Roman"/>
        </w:rPr>
        <w:t xml:space="preserve"> O</w:t>
      </w:r>
      <w:r w:rsidR="00091706">
        <w:rPr>
          <w:rFonts w:cs="Times New Roman"/>
        </w:rPr>
        <w:t xml:space="preserve">n the other hand, </w:t>
      </w:r>
      <w:r w:rsidR="00244302">
        <w:rPr>
          <w:rFonts w:cs="Times New Roman"/>
        </w:rPr>
        <w:t xml:space="preserve">independent </w:t>
      </w:r>
      <w:r w:rsidR="00091706">
        <w:rPr>
          <w:rFonts w:cs="Times New Roman"/>
        </w:rPr>
        <w:t xml:space="preserve">Basque and </w:t>
      </w:r>
      <w:r w:rsidR="00244302">
        <w:rPr>
          <w:rFonts w:cs="Times New Roman"/>
        </w:rPr>
        <w:t xml:space="preserve">Catalonia would </w:t>
      </w:r>
      <w:r w:rsidR="00091706">
        <w:rPr>
          <w:rFonts w:cs="Times New Roman"/>
        </w:rPr>
        <w:t>‘</w:t>
      </w:r>
      <w:r w:rsidR="00244302" w:rsidRPr="00091706">
        <w:rPr>
          <w:rFonts w:cs="Times New Roman"/>
          <w:i/>
        </w:rPr>
        <w:t xml:space="preserve">face </w:t>
      </w:r>
      <w:r w:rsidR="00091706" w:rsidRPr="00091706">
        <w:rPr>
          <w:rFonts w:cs="Times New Roman"/>
          <w:i/>
        </w:rPr>
        <w:t>serious hit in economy – they would have to assume a significant part of Spain’s debt</w:t>
      </w:r>
      <w:r w:rsidR="00091706">
        <w:rPr>
          <w:rFonts w:cs="Times New Roman"/>
        </w:rPr>
        <w:t>’</w:t>
      </w:r>
      <w:r w:rsidR="00091706">
        <w:rPr>
          <w:rStyle w:val="FootnoteReference"/>
          <w:rFonts w:cs="Times New Roman"/>
        </w:rPr>
        <w:footnoteReference w:id="127"/>
      </w:r>
      <w:r w:rsidR="00091706">
        <w:rPr>
          <w:rFonts w:cs="Times New Roman"/>
        </w:rPr>
        <w:t xml:space="preserve">. </w:t>
      </w:r>
      <w:r w:rsidR="00693591">
        <w:rPr>
          <w:rFonts w:cs="Times New Roman"/>
        </w:rPr>
        <w:t xml:space="preserve">After this challenge </w:t>
      </w:r>
      <w:r w:rsidR="0016319C">
        <w:rPr>
          <w:rFonts w:cs="Times New Roman"/>
        </w:rPr>
        <w:t xml:space="preserve">another </w:t>
      </w:r>
      <w:r w:rsidR="00AB702D">
        <w:rPr>
          <w:rFonts w:cs="Times New Roman"/>
        </w:rPr>
        <w:t xml:space="preserve">problem </w:t>
      </w:r>
      <w:r w:rsidR="0016319C">
        <w:rPr>
          <w:rFonts w:cs="Times New Roman"/>
        </w:rPr>
        <w:t xml:space="preserve">would appear – finding a currency other than Euro, because Spain would veto </w:t>
      </w:r>
      <w:r w:rsidR="00C35CCA">
        <w:rPr>
          <w:rFonts w:cs="Times New Roman"/>
        </w:rPr>
        <w:t xml:space="preserve">Basque and </w:t>
      </w:r>
      <w:r w:rsidR="0016319C">
        <w:rPr>
          <w:rFonts w:cs="Times New Roman"/>
        </w:rPr>
        <w:t xml:space="preserve">Catalan membership in the monetary union. </w:t>
      </w:r>
      <w:r w:rsidR="00AB702D">
        <w:rPr>
          <w:rFonts w:cs="Times New Roman"/>
        </w:rPr>
        <w:t xml:space="preserve">Both new </w:t>
      </w:r>
      <w:r w:rsidR="00C35CCA">
        <w:rPr>
          <w:rFonts w:cs="Times New Roman"/>
        </w:rPr>
        <w:t xml:space="preserve">independent countries would </w:t>
      </w:r>
      <w:r w:rsidR="00AB702D">
        <w:rPr>
          <w:rFonts w:cs="Times New Roman"/>
        </w:rPr>
        <w:t xml:space="preserve">face a </w:t>
      </w:r>
      <w:r w:rsidR="00C35CCA">
        <w:rPr>
          <w:rFonts w:cs="Times New Roman"/>
        </w:rPr>
        <w:t>hard time getting membership in other different organization</w:t>
      </w:r>
      <w:r w:rsidR="00AB702D">
        <w:rPr>
          <w:rFonts w:cs="Times New Roman"/>
        </w:rPr>
        <w:t>s</w:t>
      </w:r>
      <w:r w:rsidR="00C35CCA">
        <w:rPr>
          <w:rFonts w:cs="Times New Roman"/>
        </w:rPr>
        <w:t xml:space="preserve">.  </w:t>
      </w:r>
    </w:p>
    <w:p w:rsidR="00B12AC4" w:rsidRDefault="00836034" w:rsidP="0056032F">
      <w:pPr>
        <w:jc w:val="both"/>
        <w:rPr>
          <w:rFonts w:cs="Times New Roman"/>
        </w:rPr>
      </w:pPr>
      <w:r>
        <w:rPr>
          <w:rFonts w:cs="Times New Roman"/>
        </w:rPr>
        <w:t>At the moment, the EU treaties ‘</w:t>
      </w:r>
      <w:r w:rsidRPr="00836034">
        <w:rPr>
          <w:rFonts w:cs="Times New Roman"/>
          <w:i/>
        </w:rPr>
        <w:t xml:space="preserve">are silent on whether </w:t>
      </w:r>
      <w:r w:rsidR="00284B3C">
        <w:rPr>
          <w:rFonts w:cs="Times New Roman"/>
          <w:i/>
        </w:rPr>
        <w:t xml:space="preserve">the </w:t>
      </w:r>
      <w:r w:rsidRPr="00836034">
        <w:rPr>
          <w:rFonts w:cs="Times New Roman"/>
          <w:i/>
        </w:rPr>
        <w:t>EU membership may carry over automatically to states that have gained independence of the twenty eight existing EU member states</w:t>
      </w:r>
      <w:r>
        <w:rPr>
          <w:rFonts w:cs="Times New Roman"/>
        </w:rPr>
        <w:t>’</w:t>
      </w:r>
      <w:r>
        <w:rPr>
          <w:rStyle w:val="FootnoteReference"/>
          <w:rFonts w:cs="Times New Roman"/>
        </w:rPr>
        <w:footnoteReference w:id="128"/>
      </w:r>
      <w:r>
        <w:rPr>
          <w:rFonts w:cs="Times New Roman"/>
        </w:rPr>
        <w:t>.</w:t>
      </w:r>
      <w:r w:rsidR="00AB2364">
        <w:rPr>
          <w:rFonts w:cs="Times New Roman"/>
        </w:rPr>
        <w:t xml:space="preserve"> </w:t>
      </w:r>
      <w:r w:rsidR="0011272D">
        <w:rPr>
          <w:rFonts w:cs="Times New Roman"/>
        </w:rPr>
        <w:t>In 2004</w:t>
      </w:r>
      <w:r w:rsidR="009961A2">
        <w:rPr>
          <w:rFonts w:cs="Times New Roman"/>
        </w:rPr>
        <w:t>,</w:t>
      </w:r>
      <w:r w:rsidR="0011272D">
        <w:rPr>
          <w:rFonts w:cs="Times New Roman"/>
        </w:rPr>
        <w:t xml:space="preserve"> the EU Commission President Romano Prodi stated that ‘</w:t>
      </w:r>
      <w:r w:rsidR="0011272D" w:rsidRPr="0011272D">
        <w:rPr>
          <w:rFonts w:cs="Times New Roman"/>
          <w:i/>
        </w:rPr>
        <w:t>a newly independent region would, by the fact of its independence, become a third country with respect to the Union and the treaties would, from the day of its independence, not apply anymore on its territory</w:t>
      </w:r>
      <w:r w:rsidR="0011272D">
        <w:rPr>
          <w:rFonts w:cs="Times New Roman"/>
        </w:rPr>
        <w:t>’</w:t>
      </w:r>
      <w:r w:rsidR="0011272D">
        <w:rPr>
          <w:rStyle w:val="FootnoteReference"/>
          <w:rFonts w:cs="Times New Roman"/>
        </w:rPr>
        <w:footnoteReference w:id="129"/>
      </w:r>
      <w:r w:rsidR="0011272D">
        <w:rPr>
          <w:rFonts w:cs="Times New Roman"/>
        </w:rPr>
        <w:t xml:space="preserve">. </w:t>
      </w:r>
      <w:r w:rsidR="00B66BEF">
        <w:rPr>
          <w:rFonts w:cs="Times New Roman"/>
        </w:rPr>
        <w:t>Within allowing to carry over of Basque and Catalan membership, several legal complica</w:t>
      </w:r>
      <w:r w:rsidR="00284B3C">
        <w:rPr>
          <w:rFonts w:cs="Times New Roman"/>
        </w:rPr>
        <w:t>tions and problems would raise for the EU.</w:t>
      </w:r>
    </w:p>
    <w:p w:rsidR="00F23E4E" w:rsidRDefault="00B66BEF" w:rsidP="0056032F">
      <w:pPr>
        <w:jc w:val="both"/>
        <w:rPr>
          <w:rFonts w:cs="Times New Roman"/>
        </w:rPr>
      </w:pPr>
      <w:r>
        <w:rPr>
          <w:rFonts w:cs="Times New Roman"/>
        </w:rPr>
        <w:t xml:space="preserve">For example, while Spain and other current EU member states were required to meet a series of criteria upon entry, the Basque or Catalonia would have had to undergo no such process, thus making not fair entry regarding to existing </w:t>
      </w:r>
      <w:r w:rsidR="00CC2151">
        <w:rPr>
          <w:rFonts w:cs="Times New Roman"/>
        </w:rPr>
        <w:t xml:space="preserve">EU </w:t>
      </w:r>
      <w:r>
        <w:rPr>
          <w:rFonts w:cs="Times New Roman"/>
        </w:rPr>
        <w:t>member states. Also</w:t>
      </w:r>
      <w:r w:rsidR="00CC2151">
        <w:rPr>
          <w:rFonts w:cs="Times New Roman"/>
        </w:rPr>
        <w:t>,</w:t>
      </w:r>
      <w:r>
        <w:rPr>
          <w:rFonts w:cs="Times New Roman"/>
        </w:rPr>
        <w:t xml:space="preserve"> in case of Basque country</w:t>
      </w:r>
      <w:r w:rsidR="00CC2151">
        <w:rPr>
          <w:rFonts w:cs="Times New Roman"/>
        </w:rPr>
        <w:t>,</w:t>
      </w:r>
      <w:r>
        <w:rPr>
          <w:rFonts w:cs="Times New Roman"/>
        </w:rPr>
        <w:t xml:space="preserve"> in last forty years human rights</w:t>
      </w:r>
      <w:r w:rsidR="00CC2151">
        <w:rPr>
          <w:rFonts w:cs="Times New Roman"/>
        </w:rPr>
        <w:t xml:space="preserve"> periodically</w:t>
      </w:r>
      <w:r>
        <w:rPr>
          <w:rFonts w:cs="Times New Roman"/>
        </w:rPr>
        <w:t xml:space="preserve"> were abused, thus meaning no respect to the European Convention on Human Rights</w:t>
      </w:r>
      <w:r>
        <w:rPr>
          <w:rStyle w:val="FootnoteReference"/>
          <w:rFonts w:cs="Times New Roman"/>
        </w:rPr>
        <w:footnoteReference w:id="130"/>
      </w:r>
      <w:r>
        <w:rPr>
          <w:rFonts w:cs="Times New Roman"/>
        </w:rPr>
        <w:t xml:space="preserve">. </w:t>
      </w:r>
      <w:r w:rsidR="00B12AC4">
        <w:rPr>
          <w:rFonts w:cs="Times New Roman"/>
        </w:rPr>
        <w:t>Secondly, with the introduction of the new member states would come the need to reallocate the EU funds. A proportion of funds presently allotted to Spain would have to be reallocated to the Basque Country and Catalonia. In the EU</w:t>
      </w:r>
      <w:r w:rsidR="009961A2">
        <w:rPr>
          <w:rFonts w:cs="Times New Roman"/>
        </w:rPr>
        <w:t>,</w:t>
      </w:r>
      <w:r w:rsidR="00B12AC4">
        <w:rPr>
          <w:rFonts w:cs="Times New Roman"/>
        </w:rPr>
        <w:t xml:space="preserve"> budgetary decisions require approval of the Council</w:t>
      </w:r>
      <w:r w:rsidR="00CC2151">
        <w:rPr>
          <w:rFonts w:cs="Times New Roman"/>
        </w:rPr>
        <w:t xml:space="preserve">, </w:t>
      </w:r>
      <w:r w:rsidR="00CC2151">
        <w:rPr>
          <w:rFonts w:cs="Times New Roman"/>
        </w:rPr>
        <w:lastRenderedPageBreak/>
        <w:t>which has the</w:t>
      </w:r>
      <w:r w:rsidR="00B12AC4">
        <w:rPr>
          <w:rFonts w:cs="Times New Roman"/>
        </w:rPr>
        <w:t xml:space="preserve"> rights of veto, thus it means that Spain can block benefits for both new independent countries. The EU will have to look for a new alternative means of financing Basque and Catalonia membership. </w:t>
      </w:r>
      <w:r w:rsidR="00124210">
        <w:rPr>
          <w:rFonts w:cs="Times New Roman"/>
        </w:rPr>
        <w:t>Apart from these issues, because of an independence of Basque and Catalonia the EU is taking a risk to cause ‘balkanization of Europe’</w:t>
      </w:r>
      <w:r w:rsidR="00A02FDF">
        <w:rPr>
          <w:rFonts w:cs="Times New Roman"/>
        </w:rPr>
        <w:t xml:space="preserve"> – Europe could end up split into a mosaic of squabbling, ever diminishing micro states.</w:t>
      </w:r>
      <w:r w:rsidR="00124210">
        <w:rPr>
          <w:rStyle w:val="FootnoteReference"/>
          <w:rFonts w:cs="Times New Roman"/>
        </w:rPr>
        <w:footnoteReference w:id="131"/>
      </w:r>
      <w:r w:rsidR="00A02FDF">
        <w:rPr>
          <w:rFonts w:cs="Times New Roman"/>
        </w:rPr>
        <w:t xml:space="preserve"> After </w:t>
      </w:r>
      <w:r w:rsidR="00546D7C">
        <w:rPr>
          <w:rFonts w:cs="Times New Roman"/>
        </w:rPr>
        <w:t xml:space="preserve">the </w:t>
      </w:r>
      <w:r w:rsidR="00A02FDF">
        <w:rPr>
          <w:rFonts w:cs="Times New Roman"/>
        </w:rPr>
        <w:t>independence of Basque or Catalonia o</w:t>
      </w:r>
      <w:r w:rsidR="00546D7C">
        <w:rPr>
          <w:rFonts w:cs="Times New Roman"/>
        </w:rPr>
        <w:t xml:space="preserve">ther nationalists in Scotland, Flanders, Padania, Madeira, Bavaria, Scania and elsewhere will also call for independence. </w:t>
      </w:r>
      <w:r w:rsidR="0033570F">
        <w:rPr>
          <w:rFonts w:cs="Times New Roman"/>
        </w:rPr>
        <w:t>Thus</w:t>
      </w:r>
      <w:r w:rsidR="009961A2">
        <w:rPr>
          <w:rFonts w:cs="Times New Roman"/>
        </w:rPr>
        <w:t>,</w:t>
      </w:r>
      <w:r w:rsidR="0033570F">
        <w:rPr>
          <w:rFonts w:cs="Times New Roman"/>
        </w:rPr>
        <w:t xml:space="preserve"> in the interests of the EU is to keep their member states strong and united, avoiding inner split.</w:t>
      </w:r>
    </w:p>
    <w:p w:rsidR="00945105" w:rsidRDefault="0033570F" w:rsidP="0056032F">
      <w:pPr>
        <w:jc w:val="both"/>
        <w:rPr>
          <w:rFonts w:cs="Times New Roman"/>
        </w:rPr>
      </w:pPr>
      <w:r>
        <w:rPr>
          <w:rFonts w:cs="Times New Roman"/>
        </w:rPr>
        <w:t xml:space="preserve">This means that the EU share interests of Spanish government, meanwhile within </w:t>
      </w:r>
      <w:r w:rsidR="00CC2151">
        <w:rPr>
          <w:rFonts w:cs="Times New Roman"/>
        </w:rPr>
        <w:t>cultural diplomacy shows</w:t>
      </w:r>
      <w:r>
        <w:rPr>
          <w:rFonts w:cs="Times New Roman"/>
        </w:rPr>
        <w:t xml:space="preserve"> the respect to the Basque and </w:t>
      </w:r>
      <w:r w:rsidR="00F23E4E">
        <w:rPr>
          <w:rFonts w:cs="Times New Roman"/>
        </w:rPr>
        <w:t>Catalan whish, listening and having negotiations about the</w:t>
      </w:r>
      <w:r w:rsidR="00032A2A">
        <w:rPr>
          <w:rFonts w:cs="Times New Roman"/>
        </w:rPr>
        <w:t>ir</w:t>
      </w:r>
      <w:r w:rsidR="00F23E4E">
        <w:rPr>
          <w:rFonts w:cs="Times New Roman"/>
        </w:rPr>
        <w:t xml:space="preserve"> perspectives </w:t>
      </w:r>
      <w:r w:rsidR="00032A2A">
        <w:rPr>
          <w:rFonts w:cs="Times New Roman"/>
        </w:rPr>
        <w:t xml:space="preserve">on </w:t>
      </w:r>
      <w:r w:rsidR="00F23E4E">
        <w:rPr>
          <w:rFonts w:cs="Times New Roman"/>
        </w:rPr>
        <w:t xml:space="preserve">independence and continuing even more </w:t>
      </w:r>
      <w:r w:rsidR="00032A2A">
        <w:rPr>
          <w:rFonts w:cs="Times New Roman"/>
        </w:rPr>
        <w:t>to pay</w:t>
      </w:r>
      <w:r w:rsidR="00F23E4E">
        <w:rPr>
          <w:rFonts w:cs="Times New Roman"/>
        </w:rPr>
        <w:t xml:space="preserve"> attention and cooperate with both regions. But in </w:t>
      </w:r>
      <w:r w:rsidR="00437F2C">
        <w:rPr>
          <w:rFonts w:cs="Times New Roman"/>
        </w:rPr>
        <w:t xml:space="preserve">the </w:t>
      </w:r>
      <w:r w:rsidR="00F23E4E">
        <w:rPr>
          <w:rFonts w:cs="Times New Roman"/>
        </w:rPr>
        <w:t xml:space="preserve">case of Basque and Catalonia the EU’s cultural diplomacy has </w:t>
      </w:r>
      <w:r w:rsidR="0062595C">
        <w:rPr>
          <w:rFonts w:cs="Times New Roman"/>
        </w:rPr>
        <w:t xml:space="preserve">the </w:t>
      </w:r>
      <w:r w:rsidR="00F23E4E">
        <w:rPr>
          <w:rFonts w:cs="Times New Roman"/>
        </w:rPr>
        <w:t>other side apart from the mutual cooperation – it works as a seduction. By such mutual events the EU shows, what</w:t>
      </w:r>
      <w:r w:rsidR="00A00FA9">
        <w:rPr>
          <w:rFonts w:cs="Times New Roman"/>
        </w:rPr>
        <w:t xml:space="preserve"> kind of</w:t>
      </w:r>
      <w:r w:rsidR="00F23E4E">
        <w:rPr>
          <w:rFonts w:cs="Times New Roman"/>
        </w:rPr>
        <w:t xml:space="preserve"> benefits both regions can gain</w:t>
      </w:r>
      <w:r w:rsidR="0062595C">
        <w:rPr>
          <w:rFonts w:cs="Times New Roman"/>
        </w:rPr>
        <w:t xml:space="preserve"> staying within Spain and the EU</w:t>
      </w:r>
      <w:r w:rsidR="00F23E4E">
        <w:rPr>
          <w:rFonts w:cs="Times New Roman"/>
        </w:rPr>
        <w:t xml:space="preserve">. </w:t>
      </w:r>
      <w:r w:rsidR="00945105">
        <w:rPr>
          <w:rFonts w:cs="Times New Roman"/>
        </w:rPr>
        <w:t>Thus it leads to think that the EU is manipulating with cultural diplomacy and is using smart power.</w:t>
      </w:r>
    </w:p>
    <w:p w:rsidR="00387C52" w:rsidRDefault="0050609C" w:rsidP="0056032F">
      <w:pPr>
        <w:jc w:val="both"/>
        <w:rPr>
          <w:rFonts w:cs="Times New Roman"/>
        </w:rPr>
      </w:pPr>
      <w:r>
        <w:rPr>
          <w:rFonts w:cs="Times New Roman"/>
        </w:rPr>
        <w:t>According to Chester Crocker, smart power ‘</w:t>
      </w:r>
      <w:r w:rsidRPr="0050609C">
        <w:rPr>
          <w:rFonts w:cs="Times New Roman"/>
          <w:i/>
        </w:rPr>
        <w:t>involves the strategic use of diplomacy, persuasion, capacity of building and the projection of power and influence in ways that are cost effective and have political and social legitimacy</w:t>
      </w:r>
      <w:r>
        <w:rPr>
          <w:rFonts w:cs="Times New Roman"/>
        </w:rPr>
        <w:t>’</w:t>
      </w:r>
      <w:r>
        <w:rPr>
          <w:rStyle w:val="FootnoteReference"/>
          <w:rFonts w:cs="Times New Roman"/>
        </w:rPr>
        <w:footnoteReference w:id="132"/>
      </w:r>
      <w:r>
        <w:rPr>
          <w:rFonts w:cs="Times New Roman"/>
        </w:rPr>
        <w:t>.</w:t>
      </w:r>
      <w:r w:rsidR="00BE4446">
        <w:rPr>
          <w:rFonts w:cs="Times New Roman"/>
        </w:rPr>
        <w:t xml:space="preserve"> </w:t>
      </w:r>
      <w:r w:rsidR="007D45BF">
        <w:rPr>
          <w:rFonts w:cs="Times New Roman"/>
        </w:rPr>
        <w:t xml:space="preserve">Smart power goes beyond soft and hard power, </w:t>
      </w:r>
      <w:r w:rsidR="00DD72C8">
        <w:rPr>
          <w:rFonts w:cs="Times New Roman"/>
        </w:rPr>
        <w:t>thus making the chance for the</w:t>
      </w:r>
      <w:r w:rsidR="00CB3237">
        <w:rPr>
          <w:rFonts w:cs="Times New Roman"/>
        </w:rPr>
        <w:t xml:space="preserve"> actor to choose the best way to address specific issue. </w:t>
      </w:r>
      <w:r w:rsidR="00DD72C8">
        <w:rPr>
          <w:rFonts w:cs="Times New Roman"/>
        </w:rPr>
        <w:t xml:space="preserve">Smart power cannot be exercised alone, it requires partners and allies. </w:t>
      </w:r>
      <w:r w:rsidR="00C73A79">
        <w:rPr>
          <w:rFonts w:cs="Times New Roman"/>
        </w:rPr>
        <w:t>For example, Spain</w:t>
      </w:r>
      <w:r w:rsidR="00EE56A9">
        <w:rPr>
          <w:rFonts w:cs="Times New Roman"/>
        </w:rPr>
        <w:t xml:space="preserve"> </w:t>
      </w:r>
      <w:r w:rsidR="00C73A79">
        <w:rPr>
          <w:rFonts w:cs="Times New Roman"/>
        </w:rPr>
        <w:t xml:space="preserve">in the Council of the European Union is searching for the alliances and support by the other member states within the aim to make clear picture </w:t>
      </w:r>
      <w:r w:rsidR="009A1267">
        <w:rPr>
          <w:rFonts w:cs="Times New Roman"/>
        </w:rPr>
        <w:t xml:space="preserve">for </w:t>
      </w:r>
      <w:r w:rsidR="00C73A79">
        <w:rPr>
          <w:rFonts w:cs="Times New Roman"/>
        </w:rPr>
        <w:t xml:space="preserve">the Basque and Catalan </w:t>
      </w:r>
      <w:r w:rsidR="009A1267">
        <w:rPr>
          <w:rFonts w:cs="Times New Roman"/>
        </w:rPr>
        <w:t xml:space="preserve">about their </w:t>
      </w:r>
      <w:r w:rsidR="00C73A79">
        <w:rPr>
          <w:rFonts w:cs="Times New Roman"/>
        </w:rPr>
        <w:t>future in case both regions will gain independence</w:t>
      </w:r>
      <w:r w:rsidR="006D2120">
        <w:rPr>
          <w:rFonts w:cs="Times New Roman"/>
        </w:rPr>
        <w:t>. S</w:t>
      </w:r>
      <w:r w:rsidR="009A1267">
        <w:rPr>
          <w:rFonts w:cs="Times New Roman"/>
        </w:rPr>
        <w:t xml:space="preserve">everal representatives of the member states </w:t>
      </w:r>
      <w:r w:rsidR="006D2120">
        <w:rPr>
          <w:rFonts w:cs="Times New Roman"/>
        </w:rPr>
        <w:t xml:space="preserve">expressed their opinion siding Spanish government’s official position – </w:t>
      </w:r>
      <w:r w:rsidR="00573FDE">
        <w:rPr>
          <w:rFonts w:cs="Times New Roman"/>
        </w:rPr>
        <w:t xml:space="preserve">for example, </w:t>
      </w:r>
      <w:r w:rsidR="006D2120">
        <w:rPr>
          <w:rFonts w:cs="Times New Roman"/>
        </w:rPr>
        <w:t>German Chancellor Angela Merkel spoke out against independence for the Spanish region of Catalonia</w:t>
      </w:r>
      <w:r w:rsidR="006D2120">
        <w:rPr>
          <w:rStyle w:val="FootnoteReference"/>
          <w:rFonts w:cs="Times New Roman"/>
        </w:rPr>
        <w:footnoteReference w:id="133"/>
      </w:r>
      <w:r w:rsidR="00573FDE">
        <w:rPr>
          <w:rFonts w:cs="Times New Roman"/>
        </w:rPr>
        <w:t xml:space="preserve"> and Lithuanian Foreign Ministry </w:t>
      </w:r>
      <w:r w:rsidR="00E27690">
        <w:rPr>
          <w:rFonts w:cs="Times New Roman"/>
        </w:rPr>
        <w:t xml:space="preserve">stated </w:t>
      </w:r>
      <w:r w:rsidR="00E27690">
        <w:rPr>
          <w:rFonts w:cs="Times New Roman"/>
        </w:rPr>
        <w:lastRenderedPageBreak/>
        <w:t>that ‘</w:t>
      </w:r>
      <w:r w:rsidR="00E27690" w:rsidRPr="00E27690">
        <w:rPr>
          <w:rFonts w:cs="Times New Roman"/>
          <w:i/>
        </w:rPr>
        <w:t>The Soviet occupation of the Baltic nations cannot be compared with the situation in Spain. All domestic mater in Spain should be resolved according to democratic and legal measures that exist within the country, respecting the Constitution’</w:t>
      </w:r>
      <w:r w:rsidR="00E27690">
        <w:rPr>
          <w:rStyle w:val="FootnoteReference"/>
          <w:rFonts w:cs="Times New Roman"/>
          <w:i/>
        </w:rPr>
        <w:footnoteReference w:id="134"/>
      </w:r>
      <w:r w:rsidR="00E27690">
        <w:rPr>
          <w:rFonts w:cs="Times New Roman"/>
        </w:rPr>
        <w:t xml:space="preserve">. </w:t>
      </w:r>
      <w:r w:rsidR="009A1267">
        <w:rPr>
          <w:rFonts w:cs="Times New Roman"/>
        </w:rPr>
        <w:t>Such step ca</w:t>
      </w:r>
      <w:r w:rsidR="00E27690">
        <w:rPr>
          <w:rFonts w:cs="Times New Roman"/>
        </w:rPr>
        <w:t xml:space="preserve">n be called ultimatum – if Basque or Catalonia gains independence, the Council of the European Union will put veto vote on their membership in the EU. </w:t>
      </w:r>
      <w:r w:rsidR="00387C52">
        <w:rPr>
          <w:rFonts w:cs="Times New Roman"/>
        </w:rPr>
        <w:t xml:space="preserve">It is safe to admit, that by using cultural diplomacy and acting on the basis of the EU treaties (soft power) and </w:t>
      </w:r>
      <w:r w:rsidR="0049573D">
        <w:rPr>
          <w:rFonts w:cs="Times New Roman"/>
        </w:rPr>
        <w:t>within the expressing ultimatum and direct treats by putting veto in the Council of the European Union (hard power)</w:t>
      </w:r>
      <w:r w:rsidR="0049573D">
        <w:rPr>
          <w:rStyle w:val="FootnoteReference"/>
          <w:rFonts w:cs="Times New Roman"/>
        </w:rPr>
        <w:footnoteReference w:id="135"/>
      </w:r>
      <w:r w:rsidR="00094D42">
        <w:rPr>
          <w:rFonts w:cs="Times New Roman"/>
        </w:rPr>
        <w:t xml:space="preserve"> the EU is using smart </w:t>
      </w:r>
      <w:r w:rsidR="00CD2FEE">
        <w:rPr>
          <w:rFonts w:cs="Times New Roman"/>
        </w:rPr>
        <w:t xml:space="preserve">power. </w:t>
      </w:r>
    </w:p>
    <w:p w:rsidR="00945105" w:rsidRDefault="00D6009D" w:rsidP="0056032F">
      <w:pPr>
        <w:jc w:val="both"/>
        <w:rPr>
          <w:rFonts w:cs="Times New Roman"/>
        </w:rPr>
      </w:pPr>
      <w:r>
        <w:rPr>
          <w:rFonts w:cs="Times New Roman"/>
        </w:rPr>
        <w:t xml:space="preserve">Even if social constructivism </w:t>
      </w:r>
      <w:r w:rsidR="00E20811">
        <w:rPr>
          <w:rFonts w:cs="Times New Roman"/>
        </w:rPr>
        <w:t xml:space="preserve">can explain the formation of identities, institutions, the importance of sovereignty and its recognition by other international actors, </w:t>
      </w:r>
      <w:r w:rsidR="00E12763">
        <w:rPr>
          <w:rFonts w:cs="Times New Roman"/>
        </w:rPr>
        <w:t xml:space="preserve">explain the rise of nationalism and separatist movements and </w:t>
      </w:r>
      <w:r w:rsidR="00AC7E68">
        <w:rPr>
          <w:rFonts w:cs="Times New Roman"/>
        </w:rPr>
        <w:t>illustrate the importance of institutions, which can shape identities, theory does not mention and consider the possibility that cultural diplomacy and its events can also be used as the instrument of smart power</w:t>
      </w:r>
      <w:r w:rsidR="00B20977">
        <w:rPr>
          <w:rFonts w:cs="Times New Roman"/>
        </w:rPr>
        <w:t xml:space="preserve"> by the EU</w:t>
      </w:r>
      <w:r w:rsidR="00180A1A">
        <w:rPr>
          <w:rFonts w:cs="Times New Roman"/>
        </w:rPr>
        <w:t>, leadin</w:t>
      </w:r>
      <w:r w:rsidR="00C53379">
        <w:rPr>
          <w:rFonts w:cs="Times New Roman"/>
        </w:rPr>
        <w:t xml:space="preserve">g to the ultimatum on veto vote </w:t>
      </w:r>
      <w:r w:rsidR="00AA4B6C">
        <w:rPr>
          <w:rFonts w:cs="Times New Roman"/>
        </w:rPr>
        <w:t xml:space="preserve">on Basque and Catalan membership. </w:t>
      </w:r>
      <w:r w:rsidR="00B127BD">
        <w:rPr>
          <w:rFonts w:cs="Times New Roman"/>
        </w:rPr>
        <w:t>Without the membership of the EU</w:t>
      </w:r>
      <w:r w:rsidR="009961A2">
        <w:rPr>
          <w:rFonts w:cs="Times New Roman"/>
        </w:rPr>
        <w:t>,</w:t>
      </w:r>
      <w:r w:rsidR="00B127BD">
        <w:rPr>
          <w:rFonts w:cs="Times New Roman"/>
        </w:rPr>
        <w:t xml:space="preserve"> both regions after gaining independence can find </w:t>
      </w:r>
      <w:r w:rsidR="00FE47C1">
        <w:rPr>
          <w:rFonts w:cs="Times New Roman"/>
        </w:rPr>
        <w:t>themselves in the wild international political arena without alliances, support and interdependent linkages with other actors. The Basque country and Catalonia apart from the EU would have to reapply for the membership in other international organizations such as – International Monetary Fund, United Nations, World Trade Organization, Organization for Economic Co-operation and Development etc.</w:t>
      </w:r>
    </w:p>
    <w:p w:rsidR="00BB4CCC" w:rsidRDefault="00F5308A" w:rsidP="0056032F">
      <w:pPr>
        <w:jc w:val="both"/>
        <w:rPr>
          <w:rFonts w:cs="Times New Roman"/>
        </w:rPr>
      </w:pPr>
      <w:r>
        <w:rPr>
          <w:rFonts w:cs="Times New Roman"/>
        </w:rPr>
        <w:t xml:space="preserve">However, </w:t>
      </w:r>
      <w:r w:rsidR="0019459F">
        <w:rPr>
          <w:rFonts w:cs="Times New Roman"/>
        </w:rPr>
        <w:t xml:space="preserve">if the EU’s cultural diplomacy in case of Basque and Catalonia is </w:t>
      </w:r>
      <w:r>
        <w:rPr>
          <w:rFonts w:cs="Times New Roman"/>
        </w:rPr>
        <w:t xml:space="preserve">a </w:t>
      </w:r>
      <w:r w:rsidR="0019459F">
        <w:rPr>
          <w:rFonts w:cs="Times New Roman"/>
        </w:rPr>
        <w:t xml:space="preserve">smart power instrument, that does not mean that cultural diplomacy cannot be effective and influence the </w:t>
      </w:r>
      <w:r w:rsidR="00F86027">
        <w:rPr>
          <w:rFonts w:cs="Times New Roman"/>
        </w:rPr>
        <w:t>feelings</w:t>
      </w:r>
      <w:r w:rsidR="0019459F">
        <w:rPr>
          <w:rFonts w:cs="Times New Roman"/>
        </w:rPr>
        <w:t xml:space="preserve"> of identities of belonging to national sentiment and decision </w:t>
      </w:r>
      <w:r w:rsidR="00BB4CCC">
        <w:rPr>
          <w:rFonts w:cs="Times New Roman"/>
        </w:rPr>
        <w:t xml:space="preserve">on the independence. </w:t>
      </w:r>
      <w:r w:rsidR="006E0BFE">
        <w:rPr>
          <w:rFonts w:cs="Times New Roman"/>
        </w:rPr>
        <w:t>To answer the question,</w:t>
      </w:r>
      <w:r w:rsidR="006E0BFE" w:rsidRPr="006E0BFE">
        <w:rPr>
          <w:b/>
        </w:rPr>
        <w:t xml:space="preserve"> </w:t>
      </w:r>
      <w:r w:rsidR="006E0BFE" w:rsidRPr="006E0BFE">
        <w:t>whether the cultural diplomatic events in the last ten years, org</w:t>
      </w:r>
      <w:r w:rsidR="00FC7EC8">
        <w:t>anized by the EU</w:t>
      </w:r>
      <w:r w:rsidR="006E0BFE" w:rsidRPr="006E0BFE">
        <w:t xml:space="preserve"> influence the Basque and Catalan decisions towards independence from Spain</w:t>
      </w:r>
      <w:r w:rsidR="006E0BFE">
        <w:t xml:space="preserve">, </w:t>
      </w:r>
      <w:r w:rsidR="00BB4CCC">
        <w:rPr>
          <w:rFonts w:cs="Times New Roman"/>
        </w:rPr>
        <w:t xml:space="preserve">there is </w:t>
      </w:r>
      <w:r w:rsidR="006E0BFE">
        <w:rPr>
          <w:rFonts w:cs="Times New Roman"/>
        </w:rPr>
        <w:t xml:space="preserve">a </w:t>
      </w:r>
      <w:r w:rsidR="00BB4CCC">
        <w:rPr>
          <w:rFonts w:cs="Times New Roman"/>
        </w:rPr>
        <w:t xml:space="preserve">need to </w:t>
      </w:r>
      <w:r w:rsidR="006E0BFE">
        <w:rPr>
          <w:rFonts w:cs="Times New Roman"/>
        </w:rPr>
        <w:t xml:space="preserve">gather and compare </w:t>
      </w:r>
      <w:r w:rsidR="000A3F77">
        <w:rPr>
          <w:rFonts w:cs="Times New Roman"/>
        </w:rPr>
        <w:t xml:space="preserve">all data and previously made analysis on different actors.  </w:t>
      </w:r>
    </w:p>
    <w:p w:rsidR="00BB4CCC" w:rsidRDefault="000A3F77" w:rsidP="0056032F">
      <w:pPr>
        <w:jc w:val="both"/>
        <w:rPr>
          <w:rFonts w:cs="Times New Roman"/>
          <w:b/>
        </w:rPr>
      </w:pPr>
      <w:r w:rsidRPr="00F86027">
        <w:rPr>
          <w:rFonts w:cs="Times New Roman"/>
          <w:b/>
        </w:rPr>
        <w:lastRenderedPageBreak/>
        <w:t>4.2. Pros and cons of the EU’s cultural diplomacy and perspectives in Spain</w:t>
      </w:r>
    </w:p>
    <w:p w:rsidR="004C09D8" w:rsidRDefault="004C09D8" w:rsidP="0056032F">
      <w:pPr>
        <w:jc w:val="both"/>
        <w:rPr>
          <w:rFonts w:cs="Times New Roman"/>
          <w:b/>
        </w:rPr>
      </w:pPr>
    </w:p>
    <w:p w:rsidR="004C09D8" w:rsidRPr="00A82D5B" w:rsidRDefault="007653C2" w:rsidP="0056032F">
      <w:pPr>
        <w:jc w:val="both"/>
        <w:rPr>
          <w:rFonts w:cs="Times New Roman"/>
        </w:rPr>
      </w:pPr>
      <w:r w:rsidRPr="00A82D5B">
        <w:rPr>
          <w:rFonts w:cs="Times New Roman"/>
        </w:rPr>
        <w:t>Formally</w:t>
      </w:r>
      <w:r w:rsidR="00BD6422">
        <w:rPr>
          <w:rFonts w:cs="Times New Roman"/>
        </w:rPr>
        <w:t xml:space="preserve"> neither internally nor externally</w:t>
      </w:r>
      <w:r w:rsidR="009D2CFF">
        <w:rPr>
          <w:rFonts w:cs="Times New Roman"/>
        </w:rPr>
        <w:t>,</w:t>
      </w:r>
      <w:r w:rsidR="00A82D5B" w:rsidRPr="00A82D5B">
        <w:rPr>
          <w:rFonts w:cs="Times New Roman"/>
        </w:rPr>
        <w:t xml:space="preserve"> </w:t>
      </w:r>
      <w:r>
        <w:rPr>
          <w:rFonts w:cs="Times New Roman"/>
        </w:rPr>
        <w:t xml:space="preserve">the politics of the EU’s cultural diplomacy does not exist. Only in </w:t>
      </w:r>
      <w:r w:rsidR="00D05C1B">
        <w:rPr>
          <w:rFonts w:cs="Times New Roman"/>
        </w:rPr>
        <w:t>2014</w:t>
      </w:r>
      <w:r w:rsidR="00FC7EC8">
        <w:rPr>
          <w:rFonts w:cs="Times New Roman"/>
        </w:rPr>
        <w:t>,</w:t>
      </w:r>
      <w:r w:rsidR="00D05C1B">
        <w:rPr>
          <w:rFonts w:cs="Times New Roman"/>
        </w:rPr>
        <w:t xml:space="preserve"> for the first time the </w:t>
      </w:r>
      <w:r w:rsidR="00BD6422">
        <w:rPr>
          <w:rFonts w:cs="Times New Roman"/>
        </w:rPr>
        <w:t xml:space="preserve">importance of the </w:t>
      </w:r>
      <w:r w:rsidR="00D05C1B">
        <w:rPr>
          <w:rFonts w:cs="Times New Roman"/>
        </w:rPr>
        <w:t xml:space="preserve">cultural diplomacy </w:t>
      </w:r>
      <w:r w:rsidR="00BD6422">
        <w:rPr>
          <w:rFonts w:cs="Times New Roman"/>
        </w:rPr>
        <w:t>was formally addressed within the EU’s foreign politics</w:t>
      </w:r>
      <w:r w:rsidR="00BD6422">
        <w:rPr>
          <w:rStyle w:val="FootnoteReference"/>
          <w:rFonts w:cs="Times New Roman"/>
        </w:rPr>
        <w:footnoteReference w:id="136"/>
      </w:r>
      <w:r w:rsidR="00BD6422">
        <w:rPr>
          <w:rFonts w:cs="Times New Roman"/>
        </w:rPr>
        <w:t>. However</w:t>
      </w:r>
      <w:r w:rsidR="009D2CFF">
        <w:rPr>
          <w:rFonts w:cs="Times New Roman"/>
        </w:rPr>
        <w:t>, that does not mean</w:t>
      </w:r>
      <w:r w:rsidR="00BD6422">
        <w:rPr>
          <w:rFonts w:cs="Times New Roman"/>
        </w:rPr>
        <w:t xml:space="preserve"> that cul</w:t>
      </w:r>
      <w:r w:rsidR="003610BC">
        <w:rPr>
          <w:rFonts w:cs="Times New Roman"/>
        </w:rPr>
        <w:t>tural diplomacy does not exist and is not exercised. At some point</w:t>
      </w:r>
      <w:r w:rsidR="009D2CFF">
        <w:rPr>
          <w:rFonts w:cs="Times New Roman"/>
        </w:rPr>
        <w:t>,</w:t>
      </w:r>
      <w:r w:rsidR="003610BC">
        <w:rPr>
          <w:rFonts w:cs="Times New Roman"/>
        </w:rPr>
        <w:t xml:space="preserve"> it can cross</w:t>
      </w:r>
      <w:r w:rsidR="00F74A55">
        <w:rPr>
          <w:rFonts w:cs="Times New Roman"/>
        </w:rPr>
        <w:t xml:space="preserve"> even</w:t>
      </w:r>
      <w:r w:rsidR="003610BC">
        <w:rPr>
          <w:rFonts w:cs="Times New Roman"/>
        </w:rPr>
        <w:t xml:space="preserve"> with the regional </w:t>
      </w:r>
      <w:r w:rsidR="00F74A55">
        <w:rPr>
          <w:rFonts w:cs="Times New Roman"/>
        </w:rPr>
        <w:t xml:space="preserve">cohesion </w:t>
      </w:r>
      <w:r w:rsidR="00311E39">
        <w:rPr>
          <w:rFonts w:cs="Times New Roman"/>
        </w:rPr>
        <w:t>policy</w:t>
      </w:r>
      <w:r w:rsidR="00981229">
        <w:rPr>
          <w:rFonts w:cs="Times New Roman"/>
        </w:rPr>
        <w:t xml:space="preserve">, which aim is </w:t>
      </w:r>
      <w:r w:rsidR="009D0A5E">
        <w:rPr>
          <w:rFonts w:cs="Times New Roman"/>
        </w:rPr>
        <w:t>to reduce</w:t>
      </w:r>
      <w:r w:rsidR="00981229">
        <w:rPr>
          <w:rFonts w:cs="Times New Roman"/>
        </w:rPr>
        <w:t xml:space="preserve"> disparities between various regions. With a budget of </w:t>
      </w:r>
      <w:r w:rsidR="007C6ACA" w:rsidRPr="007C6ACA">
        <w:rPr>
          <w:rFonts w:cs="Times New Roman"/>
        </w:rPr>
        <w:t>€</w:t>
      </w:r>
      <w:r w:rsidR="00981229">
        <w:rPr>
          <w:rFonts w:cs="Times New Roman"/>
        </w:rPr>
        <w:t>347</w:t>
      </w:r>
      <w:r w:rsidR="007C6ACA">
        <w:rPr>
          <w:rFonts w:cs="Times New Roman"/>
        </w:rPr>
        <w:t xml:space="preserve"> billion for 2007 – 2013 Cohesion Policy represents the single largest source of financial support at the EU level for investment in growth, jobs, designed to enable all regions to compete effectively in the internal market</w:t>
      </w:r>
      <w:r w:rsidR="007C6ACA">
        <w:rPr>
          <w:rStyle w:val="FootnoteReference"/>
          <w:rFonts w:cs="Times New Roman"/>
        </w:rPr>
        <w:footnoteReference w:id="137"/>
      </w:r>
      <w:r w:rsidR="007C6ACA">
        <w:rPr>
          <w:rFonts w:cs="Times New Roman"/>
        </w:rPr>
        <w:t>.</w:t>
      </w:r>
      <w:r w:rsidR="00981229">
        <w:rPr>
          <w:rFonts w:cs="Times New Roman"/>
        </w:rPr>
        <w:t xml:space="preserve"> </w:t>
      </w:r>
      <w:r w:rsidR="003D0AD8">
        <w:rPr>
          <w:rFonts w:cs="Times New Roman"/>
        </w:rPr>
        <w:t>Nonetheless</w:t>
      </w:r>
      <w:r w:rsidR="009D2CFF">
        <w:rPr>
          <w:rFonts w:cs="Times New Roman"/>
        </w:rPr>
        <w:t>,</w:t>
      </w:r>
      <w:r w:rsidR="003D0AD8">
        <w:rPr>
          <w:rFonts w:cs="Times New Roman"/>
        </w:rPr>
        <w:t xml:space="preserve"> cultural diplomacy covers events not only focused to the economic</w:t>
      </w:r>
      <w:r w:rsidR="00117D97">
        <w:rPr>
          <w:rFonts w:cs="Times New Roman"/>
        </w:rPr>
        <w:t>s</w:t>
      </w:r>
      <w:r w:rsidR="003D0AD8">
        <w:rPr>
          <w:rFonts w:cs="Times New Roman"/>
        </w:rPr>
        <w:t xml:space="preserve">, but also to the culture, politics, art and other areas. Cultural diplomacy of the EU exists and in </w:t>
      </w:r>
      <w:r w:rsidR="009D2CFF">
        <w:rPr>
          <w:rFonts w:cs="Times New Roman"/>
        </w:rPr>
        <w:t xml:space="preserve">the </w:t>
      </w:r>
      <w:r w:rsidR="003D0AD8">
        <w:rPr>
          <w:rFonts w:cs="Times New Roman"/>
        </w:rPr>
        <w:t>case of Basque and Catalonia examines hidden politics</w:t>
      </w:r>
      <w:r w:rsidR="00EA01A8">
        <w:rPr>
          <w:rFonts w:cs="Times New Roman"/>
        </w:rPr>
        <w:t xml:space="preserve"> by events mentioned in </w:t>
      </w:r>
      <w:r w:rsidR="00117D97">
        <w:rPr>
          <w:rFonts w:cs="Times New Roman"/>
        </w:rPr>
        <w:t xml:space="preserve">the </w:t>
      </w:r>
      <w:r w:rsidR="00EA01A8">
        <w:rPr>
          <w:rFonts w:cs="Times New Roman"/>
        </w:rPr>
        <w:t>previous chapters</w:t>
      </w:r>
      <w:r w:rsidR="003D0AD8">
        <w:rPr>
          <w:rFonts w:cs="Times New Roman"/>
        </w:rPr>
        <w:t xml:space="preserve"> to </w:t>
      </w:r>
      <w:r w:rsidR="00EA01A8">
        <w:rPr>
          <w:rFonts w:cs="Times New Roman"/>
        </w:rPr>
        <w:t xml:space="preserve">influence and </w:t>
      </w:r>
      <w:r w:rsidR="003D0AD8">
        <w:rPr>
          <w:rFonts w:cs="Times New Roman"/>
        </w:rPr>
        <w:t>pacify separatist movements and avoid</w:t>
      </w:r>
      <w:r w:rsidR="00FA5D26">
        <w:rPr>
          <w:rFonts w:cs="Times New Roman"/>
        </w:rPr>
        <w:t xml:space="preserve"> a</w:t>
      </w:r>
      <w:r w:rsidR="003D0AD8">
        <w:rPr>
          <w:rFonts w:cs="Times New Roman"/>
        </w:rPr>
        <w:t xml:space="preserve"> split of Spain. </w:t>
      </w:r>
    </w:p>
    <w:p w:rsidR="00F86027" w:rsidRPr="001E463A" w:rsidRDefault="001E463A" w:rsidP="0056032F">
      <w:pPr>
        <w:jc w:val="both"/>
        <w:rPr>
          <w:rFonts w:cs="Times New Roman"/>
        </w:rPr>
      </w:pPr>
      <w:r w:rsidRPr="001E463A">
        <w:rPr>
          <w:rFonts w:cs="Times New Roman"/>
        </w:rPr>
        <w:t xml:space="preserve">Before drawing </w:t>
      </w:r>
      <w:r>
        <w:rPr>
          <w:rFonts w:cs="Times New Roman"/>
        </w:rPr>
        <w:t>the conclusion, it is important to mention, that Spain is one of the least transparent European countries in terms of funding non-governmental organizations (NGO).  On the 18</w:t>
      </w:r>
      <w:r w:rsidRPr="001E463A">
        <w:rPr>
          <w:rFonts w:cs="Times New Roman"/>
          <w:vertAlign w:val="superscript"/>
        </w:rPr>
        <w:t>th</w:t>
      </w:r>
      <w:r>
        <w:rPr>
          <w:rFonts w:cs="Times New Roman"/>
        </w:rPr>
        <w:t xml:space="preserve"> of February in 2009</w:t>
      </w:r>
      <w:r w:rsidR="009D2CFF">
        <w:rPr>
          <w:rFonts w:cs="Times New Roman"/>
        </w:rPr>
        <w:t>,</w:t>
      </w:r>
      <w:r>
        <w:rPr>
          <w:rFonts w:cs="Times New Roman"/>
        </w:rPr>
        <w:t xml:space="preserve"> </w:t>
      </w:r>
      <w:r w:rsidR="00796EBA">
        <w:rPr>
          <w:rFonts w:cs="Times New Roman"/>
        </w:rPr>
        <w:t xml:space="preserve">NGO </w:t>
      </w:r>
      <w:r>
        <w:rPr>
          <w:rFonts w:cs="Times New Roman"/>
        </w:rPr>
        <w:t>Monitor submitted a request for information on NGO</w:t>
      </w:r>
      <w:r w:rsidR="00796EBA">
        <w:rPr>
          <w:rFonts w:cs="Times New Roman"/>
        </w:rPr>
        <w:t>s</w:t>
      </w:r>
      <w:r>
        <w:rPr>
          <w:rFonts w:cs="Times New Roman"/>
        </w:rPr>
        <w:t xml:space="preserve"> and funded projects,</w:t>
      </w:r>
      <w:r w:rsidR="004B7ADB">
        <w:rPr>
          <w:rFonts w:cs="Times New Roman"/>
        </w:rPr>
        <w:t xml:space="preserve"> </w:t>
      </w:r>
      <w:r w:rsidR="00796EBA">
        <w:rPr>
          <w:rFonts w:cs="Times New Roman"/>
        </w:rPr>
        <w:t>but did not receive response</w:t>
      </w:r>
      <w:r w:rsidR="00796EBA">
        <w:rPr>
          <w:rStyle w:val="FootnoteReference"/>
          <w:rFonts w:cs="Times New Roman"/>
        </w:rPr>
        <w:footnoteReference w:id="138"/>
      </w:r>
      <w:r w:rsidR="00796EBA">
        <w:rPr>
          <w:rFonts w:cs="Times New Roman"/>
        </w:rPr>
        <w:t>.</w:t>
      </w:r>
      <w:r w:rsidR="009C2713">
        <w:rPr>
          <w:rFonts w:cs="Times New Roman"/>
        </w:rPr>
        <w:t xml:space="preserve"> </w:t>
      </w:r>
      <w:r w:rsidR="007F2951">
        <w:rPr>
          <w:rFonts w:cs="Times New Roman"/>
        </w:rPr>
        <w:t xml:space="preserve">No information was found on the processes used to evaluate and approve this NGO funding either. NGOs in </w:t>
      </w:r>
      <w:r w:rsidR="00987AEA">
        <w:rPr>
          <w:rFonts w:cs="Times New Roman"/>
        </w:rPr>
        <w:t>Spain</w:t>
      </w:r>
      <w:r w:rsidR="007F2951">
        <w:rPr>
          <w:rFonts w:cs="Times New Roman"/>
        </w:rPr>
        <w:t xml:space="preserve"> are weak </w:t>
      </w:r>
      <w:r w:rsidR="00987AEA">
        <w:rPr>
          <w:rFonts w:cs="Times New Roman"/>
        </w:rPr>
        <w:t>and not effe</w:t>
      </w:r>
      <w:r w:rsidR="00967252">
        <w:rPr>
          <w:rFonts w:cs="Times New Roman"/>
        </w:rPr>
        <w:t xml:space="preserve">ctive. Only </w:t>
      </w:r>
      <w:r w:rsidR="00573AEF">
        <w:rPr>
          <w:rFonts w:cs="Times New Roman"/>
        </w:rPr>
        <w:t xml:space="preserve">since </w:t>
      </w:r>
      <w:r w:rsidR="00967252">
        <w:rPr>
          <w:rFonts w:cs="Times New Roman"/>
        </w:rPr>
        <w:t xml:space="preserve">the National Day of Catalonia, when 480 km long human chain was created, several non-governmental organizations </w:t>
      </w:r>
      <w:r w:rsidR="00573AEF">
        <w:rPr>
          <w:rFonts w:cs="Times New Roman"/>
        </w:rPr>
        <w:t xml:space="preserve">are taking part </w:t>
      </w:r>
      <w:r w:rsidR="0054326B">
        <w:rPr>
          <w:rFonts w:cs="Times New Roman"/>
        </w:rPr>
        <w:t>in events on the Catalan independence.</w:t>
      </w:r>
    </w:p>
    <w:p w:rsidR="005F37C1" w:rsidRDefault="00F84695" w:rsidP="005F37C1">
      <w:pPr>
        <w:jc w:val="both"/>
        <w:rPr>
          <w:rFonts w:cs="Times New Roman"/>
        </w:rPr>
      </w:pPr>
      <w:r w:rsidRPr="00F84695">
        <w:rPr>
          <w:rFonts w:cs="Times New Roman"/>
          <w:i/>
        </w:rPr>
        <w:t>Table 7</w:t>
      </w:r>
      <w:r w:rsidRPr="00F84695">
        <w:rPr>
          <w:rFonts w:cs="Times New Roman"/>
        </w:rPr>
        <w:t xml:space="preserve"> </w:t>
      </w:r>
      <w:r>
        <w:rPr>
          <w:rFonts w:cs="Times New Roman"/>
        </w:rPr>
        <w:t xml:space="preserve">gathers all previously analyzed data and the information about </w:t>
      </w:r>
      <w:r w:rsidR="00D063BA">
        <w:rPr>
          <w:rFonts w:cs="Times New Roman"/>
        </w:rPr>
        <w:t>Basque identities (their opinion on independence, feeling of belonging to national sentiment), the amount of</w:t>
      </w:r>
      <w:r w:rsidR="005F37C1">
        <w:rPr>
          <w:rFonts w:cs="Times New Roman"/>
        </w:rPr>
        <w:t xml:space="preserve"> </w:t>
      </w:r>
      <w:r w:rsidR="005F37C1" w:rsidRPr="000B403C">
        <w:rPr>
          <w:rFonts w:cs="Times New Roman"/>
        </w:rPr>
        <w:t xml:space="preserve">the cultural diplomatic events held between the EU and Basque, the activity of the government of Basque, the Spanish government and the NGOs. In case of Basque ethnic </w:t>
      </w:r>
      <w:r w:rsidR="005F37C1" w:rsidRPr="000B403C">
        <w:rPr>
          <w:rFonts w:cs="Times New Roman"/>
        </w:rPr>
        <w:lastRenderedPageBreak/>
        <w:t>conflict it is possible to observe, that the EU’s cultural diplomacy has influence on the Basque identities. The more cultural diplomatic events are hold between two actors, the</w:t>
      </w:r>
      <w:r w:rsidR="005F37C1">
        <w:rPr>
          <w:rFonts w:cs="Times New Roman"/>
        </w:rPr>
        <w:t xml:space="preserve"> </w:t>
      </w:r>
      <w:r w:rsidR="005F37C1" w:rsidRPr="000B403C">
        <w:rPr>
          <w:rFonts w:cs="Times New Roman"/>
        </w:rPr>
        <w:t xml:space="preserve">amount of Basques supporting independence is falling. Especially it can be seen from the year 2010 to 2014 (from 61% to 56%), meanwhile the amount of cultural diplomatic events balanced from 9 to 11 events. Even if in last four years there is only 5% drop of Basques, who support the idea of independence, there is a need to keep in mind that, according to social constructivism, cultural diplomacy is a long term instrument and it needs to have more time to reach its goal. </w:t>
      </w:r>
    </w:p>
    <w:p w:rsidR="00553CD3" w:rsidRPr="00F0189A" w:rsidRDefault="00F0189A" w:rsidP="005F37C1">
      <w:pPr>
        <w:jc w:val="right"/>
        <w:rPr>
          <w:rFonts w:cs="Times New Roman"/>
          <w:i/>
        </w:rPr>
      </w:pPr>
      <w:r>
        <w:rPr>
          <w:rFonts w:cs="Times New Roman"/>
          <w:i/>
        </w:rPr>
        <w:t xml:space="preserve"> </w:t>
      </w:r>
      <w:r w:rsidRPr="00F0189A">
        <w:rPr>
          <w:rFonts w:cs="Times New Roman"/>
          <w:i/>
        </w:rPr>
        <w:t>Table 7</w:t>
      </w:r>
    </w:p>
    <w:tbl>
      <w:tblPr>
        <w:tblW w:w="10361" w:type="dxa"/>
        <w:tblInd w:w="-869" w:type="dxa"/>
        <w:tblLook w:val="04A0" w:firstRow="1" w:lastRow="0" w:firstColumn="1" w:lastColumn="0" w:noHBand="0" w:noVBand="1"/>
      </w:tblPr>
      <w:tblGrid>
        <w:gridCol w:w="960"/>
        <w:gridCol w:w="1660"/>
        <w:gridCol w:w="1800"/>
        <w:gridCol w:w="1831"/>
        <w:gridCol w:w="1701"/>
        <w:gridCol w:w="1540"/>
        <w:gridCol w:w="869"/>
      </w:tblGrid>
      <w:tr w:rsidR="004B092B" w:rsidRPr="004B092B" w:rsidTr="00A33341">
        <w:trPr>
          <w:trHeight w:val="936"/>
        </w:trPr>
        <w:tc>
          <w:tcPr>
            <w:tcW w:w="9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YEAR</w:t>
            </w:r>
          </w:p>
        </w:tc>
        <w:tc>
          <w:tcPr>
            <w:tcW w:w="1660" w:type="dxa"/>
            <w:tcBorders>
              <w:top w:val="single" w:sz="4" w:space="0" w:color="auto"/>
              <w:left w:val="nil"/>
              <w:bottom w:val="single" w:sz="4" w:space="0" w:color="auto"/>
              <w:right w:val="single" w:sz="4" w:space="0" w:color="auto"/>
            </w:tcBorders>
            <w:shd w:val="clear" w:color="000000" w:fill="BDD7EE"/>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Basques favoring independent country</w:t>
            </w:r>
          </w:p>
        </w:tc>
        <w:tc>
          <w:tcPr>
            <w:tcW w:w="1800" w:type="dxa"/>
            <w:tcBorders>
              <w:top w:val="single" w:sz="4" w:space="0" w:color="auto"/>
              <w:left w:val="nil"/>
              <w:bottom w:val="single" w:sz="4" w:space="0" w:color="auto"/>
              <w:right w:val="single" w:sz="4" w:space="0" w:color="auto"/>
            </w:tcBorders>
            <w:shd w:val="clear" w:color="000000" w:fill="BDD7EE"/>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Basque feeling of belonging to national sentiment</w:t>
            </w:r>
          </w:p>
        </w:tc>
        <w:tc>
          <w:tcPr>
            <w:tcW w:w="1831" w:type="dxa"/>
            <w:tcBorders>
              <w:top w:val="single" w:sz="4" w:space="0" w:color="auto"/>
              <w:left w:val="nil"/>
              <w:bottom w:val="single" w:sz="4" w:space="0" w:color="auto"/>
              <w:right w:val="single" w:sz="4" w:space="0" w:color="auto"/>
            </w:tcBorders>
            <w:shd w:val="clear" w:color="000000" w:fill="BDD7EE"/>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the amount of the EU's cultural diplomatic events</w:t>
            </w:r>
          </w:p>
        </w:tc>
        <w:tc>
          <w:tcPr>
            <w:tcW w:w="1701" w:type="dxa"/>
            <w:tcBorders>
              <w:top w:val="single" w:sz="4" w:space="0" w:color="auto"/>
              <w:left w:val="nil"/>
              <w:bottom w:val="single" w:sz="4" w:space="0" w:color="auto"/>
              <w:right w:val="single" w:sz="4" w:space="0" w:color="auto"/>
            </w:tcBorders>
            <w:shd w:val="clear" w:color="000000" w:fill="BDD7EE"/>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the government of Basque</w:t>
            </w:r>
          </w:p>
        </w:tc>
        <w:tc>
          <w:tcPr>
            <w:tcW w:w="1540" w:type="dxa"/>
            <w:tcBorders>
              <w:top w:val="single" w:sz="4" w:space="0" w:color="auto"/>
              <w:left w:val="nil"/>
              <w:bottom w:val="single" w:sz="4" w:space="0" w:color="auto"/>
              <w:right w:val="single" w:sz="4" w:space="0" w:color="auto"/>
            </w:tcBorders>
            <w:shd w:val="clear" w:color="000000" w:fill="BDD7EE"/>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the Spanish government</w:t>
            </w:r>
          </w:p>
        </w:tc>
        <w:tc>
          <w:tcPr>
            <w:tcW w:w="869" w:type="dxa"/>
            <w:tcBorders>
              <w:top w:val="single" w:sz="4" w:space="0" w:color="auto"/>
              <w:left w:val="nil"/>
              <w:bottom w:val="single" w:sz="4" w:space="0" w:color="auto"/>
              <w:right w:val="single" w:sz="4" w:space="0" w:color="auto"/>
            </w:tcBorders>
            <w:shd w:val="clear" w:color="000000" w:fill="BDD7EE"/>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NGOs</w:t>
            </w:r>
          </w:p>
        </w:tc>
      </w:tr>
      <w:tr w:rsidR="004B092B" w:rsidRPr="004B092B" w:rsidTr="00A33341">
        <w:trPr>
          <w:trHeight w:val="384"/>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4B092B" w:rsidRPr="004B092B" w:rsidRDefault="004B092B" w:rsidP="004B092B">
            <w:pPr>
              <w:spacing w:line="240" w:lineRule="auto"/>
              <w:jc w:val="right"/>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2004</w:t>
            </w:r>
          </w:p>
        </w:tc>
        <w:tc>
          <w:tcPr>
            <w:tcW w:w="166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64%</w:t>
            </w:r>
          </w:p>
        </w:tc>
        <w:tc>
          <w:tcPr>
            <w:tcW w:w="180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41%</w:t>
            </w:r>
          </w:p>
        </w:tc>
        <w:tc>
          <w:tcPr>
            <w:tcW w:w="183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active before elections</w:t>
            </w:r>
          </w:p>
        </w:tc>
        <w:tc>
          <w:tcPr>
            <w:tcW w:w="154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r>
      <w:tr w:rsidR="004B092B" w:rsidRPr="004B092B" w:rsidTr="00A33341">
        <w:trPr>
          <w:trHeight w:val="384"/>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4B092B" w:rsidRPr="004B092B" w:rsidRDefault="004B092B" w:rsidP="004B092B">
            <w:pPr>
              <w:spacing w:line="240" w:lineRule="auto"/>
              <w:jc w:val="right"/>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2006</w:t>
            </w:r>
          </w:p>
        </w:tc>
        <w:tc>
          <w:tcPr>
            <w:tcW w:w="166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69%</w:t>
            </w:r>
          </w:p>
        </w:tc>
        <w:tc>
          <w:tcPr>
            <w:tcW w:w="180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43%</w:t>
            </w:r>
          </w:p>
        </w:tc>
        <w:tc>
          <w:tcPr>
            <w:tcW w:w="183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154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r>
      <w:tr w:rsidR="004B092B" w:rsidRPr="004B092B" w:rsidTr="00A33341">
        <w:trPr>
          <w:trHeight w:val="288"/>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4B092B" w:rsidRPr="004B092B" w:rsidRDefault="004B092B" w:rsidP="004B092B">
            <w:pPr>
              <w:spacing w:line="240" w:lineRule="auto"/>
              <w:jc w:val="right"/>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2008</w:t>
            </w:r>
          </w:p>
        </w:tc>
        <w:tc>
          <w:tcPr>
            <w:tcW w:w="166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62%</w:t>
            </w:r>
          </w:p>
        </w:tc>
        <w:tc>
          <w:tcPr>
            <w:tcW w:w="180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39%</w:t>
            </w:r>
          </w:p>
        </w:tc>
        <w:tc>
          <w:tcPr>
            <w:tcW w:w="183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active before elections</w:t>
            </w:r>
          </w:p>
        </w:tc>
        <w:tc>
          <w:tcPr>
            <w:tcW w:w="154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r>
      <w:tr w:rsidR="004B092B" w:rsidRPr="004B092B" w:rsidTr="00A33341">
        <w:trPr>
          <w:trHeight w:val="288"/>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4B092B" w:rsidRPr="004B092B" w:rsidRDefault="004B092B" w:rsidP="004B092B">
            <w:pPr>
              <w:spacing w:line="240" w:lineRule="auto"/>
              <w:jc w:val="right"/>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2010</w:t>
            </w:r>
          </w:p>
        </w:tc>
        <w:tc>
          <w:tcPr>
            <w:tcW w:w="166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61%</w:t>
            </w:r>
          </w:p>
        </w:tc>
        <w:tc>
          <w:tcPr>
            <w:tcW w:w="180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39%</w:t>
            </w:r>
          </w:p>
        </w:tc>
        <w:tc>
          <w:tcPr>
            <w:tcW w:w="183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154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r>
      <w:tr w:rsidR="004B092B" w:rsidRPr="004B092B" w:rsidTr="00A33341">
        <w:trPr>
          <w:trHeight w:val="288"/>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4B092B" w:rsidRPr="004B092B" w:rsidRDefault="004B092B" w:rsidP="004B092B">
            <w:pPr>
              <w:spacing w:line="240" w:lineRule="auto"/>
              <w:jc w:val="right"/>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2012</w:t>
            </w:r>
          </w:p>
        </w:tc>
        <w:tc>
          <w:tcPr>
            <w:tcW w:w="166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59%</w:t>
            </w:r>
          </w:p>
        </w:tc>
        <w:tc>
          <w:tcPr>
            <w:tcW w:w="180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44%</w:t>
            </w:r>
          </w:p>
        </w:tc>
        <w:tc>
          <w:tcPr>
            <w:tcW w:w="183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active before elections</w:t>
            </w:r>
          </w:p>
        </w:tc>
        <w:tc>
          <w:tcPr>
            <w:tcW w:w="154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r>
      <w:tr w:rsidR="004B092B" w:rsidRPr="004B092B" w:rsidTr="00A33341">
        <w:trPr>
          <w:trHeight w:val="288"/>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4B092B" w:rsidRPr="004B092B" w:rsidRDefault="004B092B" w:rsidP="004B092B">
            <w:pPr>
              <w:spacing w:line="240" w:lineRule="auto"/>
              <w:jc w:val="right"/>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2014</w:t>
            </w:r>
          </w:p>
        </w:tc>
        <w:tc>
          <w:tcPr>
            <w:tcW w:w="166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56%</w:t>
            </w:r>
          </w:p>
        </w:tc>
        <w:tc>
          <w:tcPr>
            <w:tcW w:w="180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42%</w:t>
            </w:r>
          </w:p>
        </w:tc>
        <w:tc>
          <w:tcPr>
            <w:tcW w:w="183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11</w:t>
            </w:r>
          </w:p>
        </w:tc>
        <w:tc>
          <w:tcPr>
            <w:tcW w:w="1701"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1540"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4B092B" w:rsidRPr="004B092B" w:rsidRDefault="004B092B" w:rsidP="004B092B">
            <w:pPr>
              <w:spacing w:line="240" w:lineRule="auto"/>
              <w:jc w:val="center"/>
              <w:rPr>
                <w:rFonts w:ascii="Calibri" w:eastAsia="Times New Roman" w:hAnsi="Calibri" w:cs="Times New Roman"/>
                <w:color w:val="000000"/>
                <w:sz w:val="22"/>
                <w:szCs w:val="22"/>
              </w:rPr>
            </w:pPr>
            <w:r w:rsidRPr="004B092B">
              <w:rPr>
                <w:rFonts w:ascii="Calibri" w:eastAsia="Times New Roman" w:hAnsi="Calibri" w:cs="Times New Roman"/>
                <w:color w:val="000000"/>
                <w:sz w:val="22"/>
                <w:szCs w:val="22"/>
              </w:rPr>
              <w:t>passive</w:t>
            </w:r>
          </w:p>
        </w:tc>
      </w:tr>
    </w:tbl>
    <w:p w:rsidR="00F0189A" w:rsidRPr="00F0189A" w:rsidRDefault="00F0189A" w:rsidP="0056032F">
      <w:pPr>
        <w:jc w:val="both"/>
        <w:rPr>
          <w:color w:val="000000" w:themeColor="text1"/>
          <w:sz w:val="10"/>
          <w:szCs w:val="10"/>
          <w:lang w:val="en-GB"/>
        </w:rPr>
      </w:pPr>
    </w:p>
    <w:p w:rsidR="001E463A" w:rsidRDefault="00F0189A" w:rsidP="0056032F">
      <w:pPr>
        <w:jc w:val="both"/>
        <w:rPr>
          <w:color w:val="000000" w:themeColor="text1"/>
          <w:sz w:val="14"/>
          <w:szCs w:val="14"/>
          <w:lang w:val="en-GB"/>
        </w:rPr>
      </w:pPr>
      <w:r w:rsidRPr="00347244">
        <w:rPr>
          <w:color w:val="000000" w:themeColor="text1"/>
          <w:sz w:val="14"/>
          <w:szCs w:val="14"/>
          <w:lang w:val="en-GB"/>
        </w:rPr>
        <w:t>Source: Table made by author,</w:t>
      </w:r>
      <w:r>
        <w:rPr>
          <w:color w:val="000000" w:themeColor="text1"/>
          <w:sz w:val="14"/>
          <w:szCs w:val="14"/>
          <w:lang w:val="en-GB"/>
        </w:rPr>
        <w:t xml:space="preserve"> according to the previous analysis and data.</w:t>
      </w:r>
    </w:p>
    <w:p w:rsidR="005F37C1" w:rsidRDefault="005F37C1" w:rsidP="0056032F">
      <w:pPr>
        <w:jc w:val="both"/>
        <w:rPr>
          <w:rFonts w:cs="Times New Roman"/>
          <w:b/>
        </w:rPr>
      </w:pPr>
    </w:p>
    <w:p w:rsidR="00FC3A88" w:rsidRDefault="00FC3A88" w:rsidP="0056032F">
      <w:pPr>
        <w:jc w:val="both"/>
        <w:rPr>
          <w:rFonts w:cs="Times New Roman"/>
          <w:lang w:val="en-GB"/>
        </w:rPr>
      </w:pPr>
      <w:r>
        <w:rPr>
          <w:rFonts w:cs="Times New Roman"/>
          <w:lang w:val="en-GB"/>
        </w:rPr>
        <w:t xml:space="preserve">During </w:t>
      </w:r>
      <w:r w:rsidR="001B28DA">
        <w:rPr>
          <w:rFonts w:cs="Times New Roman"/>
          <w:lang w:val="en-GB"/>
        </w:rPr>
        <w:t xml:space="preserve">the </w:t>
      </w:r>
      <w:r>
        <w:rPr>
          <w:rFonts w:cs="Times New Roman"/>
          <w:lang w:val="en-GB"/>
        </w:rPr>
        <w:t xml:space="preserve">last ten years, both the Spanish government and NGOs were passive. All what </w:t>
      </w:r>
      <w:r w:rsidR="00BF134E">
        <w:rPr>
          <w:rFonts w:cs="Times New Roman"/>
          <w:lang w:val="en-GB"/>
        </w:rPr>
        <w:t xml:space="preserve">the </w:t>
      </w:r>
      <w:r>
        <w:rPr>
          <w:rFonts w:cs="Times New Roman"/>
          <w:lang w:val="en-GB"/>
        </w:rPr>
        <w:t xml:space="preserve">Spanish government did was </w:t>
      </w:r>
      <w:r w:rsidR="00C14D3D">
        <w:rPr>
          <w:rFonts w:cs="Times New Roman"/>
          <w:lang w:val="en-GB"/>
        </w:rPr>
        <w:t xml:space="preserve">the </w:t>
      </w:r>
      <w:r>
        <w:rPr>
          <w:rFonts w:cs="Times New Roman"/>
          <w:lang w:val="en-GB"/>
        </w:rPr>
        <w:t>denying proposals on the Statues, which were submit</w:t>
      </w:r>
      <w:r w:rsidR="009D2CFF">
        <w:rPr>
          <w:rFonts w:cs="Times New Roman"/>
          <w:lang w:val="en-GB"/>
        </w:rPr>
        <w:t>ted by the government of Basque</w:t>
      </w:r>
      <w:r>
        <w:rPr>
          <w:rFonts w:cs="Times New Roman"/>
          <w:lang w:val="en-GB"/>
        </w:rPr>
        <w:t xml:space="preserve">. </w:t>
      </w:r>
      <w:r w:rsidR="00575ED1">
        <w:rPr>
          <w:rFonts w:cs="Times New Roman"/>
          <w:lang w:val="en-GB"/>
        </w:rPr>
        <w:t>It</w:t>
      </w:r>
      <w:r w:rsidR="001B28DA">
        <w:rPr>
          <w:rFonts w:cs="Times New Roman"/>
          <w:lang w:val="en-GB"/>
        </w:rPr>
        <w:t xml:space="preserve"> did not focus or had any political activities</w:t>
      </w:r>
      <w:r w:rsidR="00575ED1">
        <w:rPr>
          <w:rFonts w:cs="Times New Roman"/>
          <w:lang w:val="en-GB"/>
        </w:rPr>
        <w:t xml:space="preserve"> to influence identities of Basques, </w:t>
      </w:r>
      <w:r w:rsidR="001B28DA">
        <w:rPr>
          <w:rFonts w:cs="Times New Roman"/>
          <w:lang w:val="en-GB"/>
        </w:rPr>
        <w:t xml:space="preserve">for example, by </w:t>
      </w:r>
      <w:r w:rsidR="00575ED1">
        <w:rPr>
          <w:rFonts w:cs="Times New Roman"/>
          <w:lang w:val="en-GB"/>
        </w:rPr>
        <w:t xml:space="preserve">having common events, where </w:t>
      </w:r>
      <w:r w:rsidR="001B28DA">
        <w:rPr>
          <w:rFonts w:cs="Times New Roman"/>
          <w:lang w:val="en-GB"/>
        </w:rPr>
        <w:t>benefits of future cooperation would be addressed</w:t>
      </w:r>
      <w:r w:rsidR="00C14D3D">
        <w:rPr>
          <w:rFonts w:cs="Times New Roman"/>
          <w:lang w:val="en-GB"/>
        </w:rPr>
        <w:t xml:space="preserve"> if Basque</w:t>
      </w:r>
      <w:r w:rsidR="00DA3F92">
        <w:rPr>
          <w:rFonts w:cs="Times New Roman"/>
          <w:lang w:val="en-GB"/>
        </w:rPr>
        <w:t xml:space="preserve"> stays within Spain</w:t>
      </w:r>
      <w:r w:rsidR="001B28DA">
        <w:rPr>
          <w:rFonts w:cs="Times New Roman"/>
          <w:lang w:val="en-GB"/>
        </w:rPr>
        <w:t>.</w:t>
      </w:r>
      <w:r w:rsidR="00DA3F92">
        <w:rPr>
          <w:rFonts w:cs="Times New Roman"/>
          <w:lang w:val="en-GB"/>
        </w:rPr>
        <w:t xml:space="preserve"> </w:t>
      </w:r>
      <w:r w:rsidR="00D534C9">
        <w:rPr>
          <w:rFonts w:cs="Times New Roman"/>
          <w:lang w:val="en-GB"/>
        </w:rPr>
        <w:t xml:space="preserve">Regarding to the NGOs, no data was found about </w:t>
      </w:r>
      <w:r w:rsidR="00236BE9">
        <w:rPr>
          <w:rFonts w:cs="Times New Roman"/>
          <w:lang w:val="en-GB"/>
        </w:rPr>
        <w:t xml:space="preserve">their activities or participation during </w:t>
      </w:r>
      <w:r w:rsidR="00D32C9E">
        <w:rPr>
          <w:rFonts w:cs="Times New Roman"/>
          <w:lang w:val="en-GB"/>
        </w:rPr>
        <w:t xml:space="preserve">the </w:t>
      </w:r>
      <w:r w:rsidR="00236BE9">
        <w:rPr>
          <w:rFonts w:cs="Times New Roman"/>
          <w:lang w:val="en-GB"/>
        </w:rPr>
        <w:t xml:space="preserve">last ten years. </w:t>
      </w:r>
    </w:p>
    <w:p w:rsidR="001E463A" w:rsidRPr="00EF1986" w:rsidRDefault="0029323E" w:rsidP="0056032F">
      <w:pPr>
        <w:jc w:val="both"/>
        <w:rPr>
          <w:rFonts w:cs="Times New Roman"/>
          <w:b/>
          <w:lang w:val="en-GB"/>
        </w:rPr>
      </w:pPr>
      <w:r w:rsidRPr="00EF1986">
        <w:rPr>
          <w:rFonts w:cs="Times New Roman"/>
          <w:lang w:val="en-GB"/>
        </w:rPr>
        <w:t>Apart from all, the last ten years</w:t>
      </w:r>
      <w:r w:rsidR="009D2CFF">
        <w:rPr>
          <w:rFonts w:cs="Times New Roman"/>
          <w:lang w:val="en-GB"/>
        </w:rPr>
        <w:t>,</w:t>
      </w:r>
      <w:r w:rsidRPr="00EF1986">
        <w:rPr>
          <w:rFonts w:cs="Times New Roman"/>
          <w:lang w:val="en-GB"/>
        </w:rPr>
        <w:t xml:space="preserve"> the Basque government was active only in the years, before the parliament elections were hold</w:t>
      </w:r>
      <w:r w:rsidR="00EF1986">
        <w:rPr>
          <w:rFonts w:cs="Times New Roman"/>
          <w:lang w:val="en-GB"/>
        </w:rPr>
        <w:t xml:space="preserve"> in 2005, 2009 and 2012, thus keeping Basque feeling of belonging to national sentiment from 39% to 44%.  Also</w:t>
      </w:r>
      <w:r w:rsidR="009D2CFF">
        <w:rPr>
          <w:rFonts w:cs="Times New Roman"/>
          <w:lang w:val="en-GB"/>
        </w:rPr>
        <w:t>,</w:t>
      </w:r>
      <w:r w:rsidR="00EF1986">
        <w:rPr>
          <w:rFonts w:cs="Times New Roman"/>
          <w:lang w:val="en-GB"/>
        </w:rPr>
        <w:t xml:space="preserve"> the reason, why the EU’s cultural diplomatic events did not manage to successfully and fluently influence Basque opinion on independence from 2004 to 2008, was </w:t>
      </w:r>
      <w:r w:rsidR="003D7FE9">
        <w:rPr>
          <w:rFonts w:cs="Times New Roman"/>
          <w:lang w:val="en-GB"/>
        </w:rPr>
        <w:t xml:space="preserve">because of </w:t>
      </w:r>
      <w:r w:rsidR="00EF1986">
        <w:rPr>
          <w:rFonts w:cs="Times New Roman"/>
          <w:lang w:val="en-GB"/>
        </w:rPr>
        <w:t xml:space="preserve">ETA and its terrorism </w:t>
      </w:r>
      <w:r w:rsidR="00EF1986">
        <w:rPr>
          <w:rFonts w:cs="Times New Roman"/>
          <w:lang w:val="en-GB"/>
        </w:rPr>
        <w:lastRenderedPageBreak/>
        <w:t xml:space="preserve">and propaganda. It can be clearly seen, that from 2010, when ETA finally gave up its activities and the government of Basques still were passive, for example, by not submitting any proposals to the Spanish government on holding the new referendum or </w:t>
      </w:r>
      <w:r w:rsidR="00D56258">
        <w:rPr>
          <w:rFonts w:cs="Times New Roman"/>
          <w:lang w:val="en-GB"/>
        </w:rPr>
        <w:t xml:space="preserve">on </w:t>
      </w:r>
      <w:r w:rsidR="00EF1986">
        <w:rPr>
          <w:rFonts w:cs="Times New Roman"/>
          <w:lang w:val="en-GB"/>
        </w:rPr>
        <w:t>upgrading the Statu</w:t>
      </w:r>
      <w:r w:rsidR="007A0DB9">
        <w:rPr>
          <w:rFonts w:cs="Times New Roman"/>
          <w:lang w:val="en-GB"/>
        </w:rPr>
        <w:t xml:space="preserve">es, the support on independent Basque country begun to </w:t>
      </w:r>
      <w:r w:rsidR="00270969">
        <w:rPr>
          <w:rFonts w:cs="Times New Roman"/>
          <w:lang w:val="en-GB"/>
        </w:rPr>
        <w:t xml:space="preserve">drop from 61% to 56. </w:t>
      </w:r>
      <w:r w:rsidR="002F2709">
        <w:rPr>
          <w:rFonts w:cs="Times New Roman"/>
          <w:lang w:val="en-GB"/>
        </w:rPr>
        <w:t xml:space="preserve">In Basque case it is possible to conclude, that the EU’s cultural diplomacy is fluently working in case if Basque government and ETA is passive. </w:t>
      </w:r>
      <w:r w:rsidR="00FC5336">
        <w:rPr>
          <w:rFonts w:cs="Times New Roman"/>
          <w:lang w:val="en-GB"/>
        </w:rPr>
        <w:t xml:space="preserve">It is safe to admit, that the EU’s cultural diplomacy had the influence </w:t>
      </w:r>
      <w:r w:rsidR="003D7FE9">
        <w:rPr>
          <w:rFonts w:cs="Times New Roman"/>
          <w:lang w:val="en-GB"/>
        </w:rPr>
        <w:t xml:space="preserve">in case of Basque ethnic conflict in last six years. </w:t>
      </w:r>
    </w:p>
    <w:p w:rsidR="00A33341" w:rsidRDefault="003A0A6E" w:rsidP="0056032F">
      <w:pPr>
        <w:jc w:val="both"/>
        <w:rPr>
          <w:rFonts w:cs="Times New Roman"/>
          <w:b/>
        </w:rPr>
      </w:pPr>
      <w:r w:rsidRPr="003A0A6E">
        <w:rPr>
          <w:rFonts w:cs="Times New Roman"/>
          <w:i/>
        </w:rPr>
        <w:t>Table 8</w:t>
      </w:r>
      <w:r w:rsidRPr="003A0A6E">
        <w:rPr>
          <w:rFonts w:cs="Times New Roman"/>
        </w:rPr>
        <w:t xml:space="preserve"> </w:t>
      </w:r>
      <w:r>
        <w:rPr>
          <w:rFonts w:cs="Times New Roman"/>
        </w:rPr>
        <w:t xml:space="preserve">illustrates previously analyzed data and the information about Catalan identities (their opinion on independence, feeling of belonging to national sentiment), the amount of </w:t>
      </w:r>
      <w:r w:rsidRPr="000B403C">
        <w:rPr>
          <w:rFonts w:cs="Times New Roman"/>
        </w:rPr>
        <w:t>the cultural diplomatic events held between the EU and Basque, the activity of the government of Basque, the Spanish government and the NGOs.</w:t>
      </w:r>
      <w:r w:rsidRPr="003A0A6E">
        <w:rPr>
          <w:rFonts w:cs="Times New Roman"/>
        </w:rPr>
        <w:t xml:space="preserve"> </w:t>
      </w:r>
      <w:r>
        <w:rPr>
          <w:rFonts w:cs="Times New Roman"/>
        </w:rPr>
        <w:t>In case of Catalan</w:t>
      </w:r>
      <w:r w:rsidRPr="000B403C">
        <w:rPr>
          <w:rFonts w:cs="Times New Roman"/>
        </w:rPr>
        <w:t xml:space="preserve"> ethnic conflict it is possible to observe, that the EU’s cultural diplomacy has </w:t>
      </w:r>
      <w:r>
        <w:rPr>
          <w:rFonts w:cs="Times New Roman"/>
        </w:rPr>
        <w:t xml:space="preserve">no </w:t>
      </w:r>
      <w:r w:rsidRPr="000B403C">
        <w:rPr>
          <w:rFonts w:cs="Times New Roman"/>
        </w:rPr>
        <w:t xml:space="preserve">influence on the </w:t>
      </w:r>
      <w:r>
        <w:rPr>
          <w:rFonts w:cs="Times New Roman"/>
        </w:rPr>
        <w:t xml:space="preserve">Catalan </w:t>
      </w:r>
      <w:r w:rsidRPr="000B403C">
        <w:rPr>
          <w:rFonts w:cs="Times New Roman"/>
        </w:rPr>
        <w:t>identities.</w:t>
      </w:r>
    </w:p>
    <w:tbl>
      <w:tblPr>
        <w:tblpPr w:leftFromText="180" w:rightFromText="180" w:vertAnchor="text" w:horzAnchor="margin" w:tblpXSpec="center" w:tblpY="302"/>
        <w:tblW w:w="10449" w:type="dxa"/>
        <w:tblLook w:val="04A0" w:firstRow="1" w:lastRow="0" w:firstColumn="1" w:lastColumn="0" w:noHBand="0" w:noVBand="1"/>
      </w:tblPr>
      <w:tblGrid>
        <w:gridCol w:w="960"/>
        <w:gridCol w:w="1740"/>
        <w:gridCol w:w="1840"/>
        <w:gridCol w:w="2120"/>
        <w:gridCol w:w="1600"/>
        <w:gridCol w:w="1320"/>
        <w:gridCol w:w="869"/>
      </w:tblGrid>
      <w:tr w:rsidR="00A33341" w:rsidRPr="00A33341" w:rsidTr="005131DB">
        <w:trPr>
          <w:trHeight w:val="990"/>
        </w:trPr>
        <w:tc>
          <w:tcPr>
            <w:tcW w:w="960" w:type="dxa"/>
            <w:tcBorders>
              <w:top w:val="single" w:sz="4" w:space="0" w:color="auto"/>
              <w:left w:val="single" w:sz="4" w:space="0" w:color="auto"/>
              <w:bottom w:val="single" w:sz="4" w:space="0" w:color="auto"/>
              <w:right w:val="single" w:sz="4" w:space="0" w:color="auto"/>
            </w:tcBorders>
            <w:shd w:val="clear" w:color="000000" w:fill="B4C6E7"/>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YEAR</w:t>
            </w:r>
          </w:p>
        </w:tc>
        <w:tc>
          <w:tcPr>
            <w:tcW w:w="1740" w:type="dxa"/>
            <w:tcBorders>
              <w:top w:val="single" w:sz="4" w:space="0" w:color="auto"/>
              <w:left w:val="nil"/>
              <w:bottom w:val="single" w:sz="4" w:space="0" w:color="auto"/>
              <w:right w:val="single" w:sz="4" w:space="0" w:color="auto"/>
            </w:tcBorders>
            <w:shd w:val="clear" w:color="000000" w:fill="B4C6E7"/>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Catalans favoring independent country</w:t>
            </w:r>
          </w:p>
        </w:tc>
        <w:tc>
          <w:tcPr>
            <w:tcW w:w="1840" w:type="dxa"/>
            <w:tcBorders>
              <w:top w:val="single" w:sz="4" w:space="0" w:color="auto"/>
              <w:left w:val="nil"/>
              <w:bottom w:val="single" w:sz="4" w:space="0" w:color="auto"/>
              <w:right w:val="single" w:sz="4" w:space="0" w:color="auto"/>
            </w:tcBorders>
            <w:shd w:val="clear" w:color="000000" w:fill="B4C6E7"/>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Catalan feeling of belonging to national sentiment</w:t>
            </w:r>
          </w:p>
        </w:tc>
        <w:tc>
          <w:tcPr>
            <w:tcW w:w="2120" w:type="dxa"/>
            <w:tcBorders>
              <w:top w:val="single" w:sz="4" w:space="0" w:color="auto"/>
              <w:left w:val="nil"/>
              <w:bottom w:val="single" w:sz="4" w:space="0" w:color="auto"/>
              <w:right w:val="single" w:sz="4" w:space="0" w:color="auto"/>
            </w:tcBorders>
            <w:shd w:val="clear" w:color="000000" w:fill="B4C6E7"/>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the amount of the EU's cultural diplomatic events</w:t>
            </w:r>
          </w:p>
        </w:tc>
        <w:tc>
          <w:tcPr>
            <w:tcW w:w="1600" w:type="dxa"/>
            <w:tcBorders>
              <w:top w:val="single" w:sz="4" w:space="0" w:color="auto"/>
              <w:left w:val="nil"/>
              <w:bottom w:val="single" w:sz="4" w:space="0" w:color="auto"/>
              <w:right w:val="single" w:sz="4" w:space="0" w:color="auto"/>
            </w:tcBorders>
            <w:shd w:val="clear" w:color="000000" w:fill="B4C6E7"/>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the government of Catalonia</w:t>
            </w:r>
          </w:p>
        </w:tc>
        <w:tc>
          <w:tcPr>
            <w:tcW w:w="1320" w:type="dxa"/>
            <w:tcBorders>
              <w:top w:val="single" w:sz="4" w:space="0" w:color="auto"/>
              <w:left w:val="nil"/>
              <w:bottom w:val="single" w:sz="4" w:space="0" w:color="auto"/>
              <w:right w:val="single" w:sz="4" w:space="0" w:color="auto"/>
            </w:tcBorders>
            <w:shd w:val="clear" w:color="000000" w:fill="B4C6E7"/>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the Spanish government</w:t>
            </w:r>
          </w:p>
        </w:tc>
        <w:tc>
          <w:tcPr>
            <w:tcW w:w="869" w:type="dxa"/>
            <w:tcBorders>
              <w:top w:val="single" w:sz="4" w:space="0" w:color="auto"/>
              <w:left w:val="nil"/>
              <w:bottom w:val="single" w:sz="4" w:space="0" w:color="auto"/>
              <w:right w:val="single" w:sz="4" w:space="0" w:color="auto"/>
            </w:tcBorders>
            <w:shd w:val="clear" w:color="000000" w:fill="B4C6E7"/>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NGOs</w:t>
            </w:r>
          </w:p>
        </w:tc>
      </w:tr>
      <w:tr w:rsidR="00A33341" w:rsidRPr="00A33341" w:rsidTr="007C6C5A">
        <w:trPr>
          <w:trHeight w:val="463"/>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2004</w:t>
            </w:r>
          </w:p>
        </w:tc>
        <w:tc>
          <w:tcPr>
            <w:tcW w:w="17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54%</w:t>
            </w:r>
          </w:p>
        </w:tc>
        <w:tc>
          <w:tcPr>
            <w:tcW w:w="18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No data</w:t>
            </w:r>
          </w:p>
        </w:tc>
        <w:tc>
          <w:tcPr>
            <w:tcW w:w="21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4</w:t>
            </w:r>
          </w:p>
        </w:tc>
        <w:tc>
          <w:tcPr>
            <w:tcW w:w="160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13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869"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r>
      <w:tr w:rsidR="00A33341" w:rsidRPr="00A33341" w:rsidTr="007C6C5A">
        <w:trPr>
          <w:trHeight w:val="439"/>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2006</w:t>
            </w:r>
          </w:p>
        </w:tc>
        <w:tc>
          <w:tcPr>
            <w:tcW w:w="17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52%</w:t>
            </w:r>
          </w:p>
        </w:tc>
        <w:tc>
          <w:tcPr>
            <w:tcW w:w="18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No data</w:t>
            </w:r>
          </w:p>
        </w:tc>
        <w:tc>
          <w:tcPr>
            <w:tcW w:w="21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4</w:t>
            </w:r>
          </w:p>
        </w:tc>
        <w:tc>
          <w:tcPr>
            <w:tcW w:w="160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13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869"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r>
      <w:tr w:rsidR="00A33341" w:rsidRPr="00A33341" w:rsidTr="007C6C5A">
        <w:trPr>
          <w:trHeight w:val="429"/>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2008</w:t>
            </w:r>
          </w:p>
        </w:tc>
        <w:tc>
          <w:tcPr>
            <w:tcW w:w="17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54%</w:t>
            </w:r>
          </w:p>
        </w:tc>
        <w:tc>
          <w:tcPr>
            <w:tcW w:w="18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No data</w:t>
            </w:r>
          </w:p>
        </w:tc>
        <w:tc>
          <w:tcPr>
            <w:tcW w:w="21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5</w:t>
            </w:r>
          </w:p>
        </w:tc>
        <w:tc>
          <w:tcPr>
            <w:tcW w:w="160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13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r>
      <w:tr w:rsidR="00A33341" w:rsidRPr="00A33341" w:rsidTr="007C6C5A">
        <w:trPr>
          <w:trHeight w:val="419"/>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2010</w:t>
            </w:r>
          </w:p>
        </w:tc>
        <w:tc>
          <w:tcPr>
            <w:tcW w:w="17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57%</w:t>
            </w:r>
          </w:p>
        </w:tc>
        <w:tc>
          <w:tcPr>
            <w:tcW w:w="18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47%</w:t>
            </w:r>
          </w:p>
        </w:tc>
        <w:tc>
          <w:tcPr>
            <w:tcW w:w="21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5</w:t>
            </w:r>
          </w:p>
        </w:tc>
        <w:tc>
          <w:tcPr>
            <w:tcW w:w="160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13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r>
      <w:tr w:rsidR="00A33341" w:rsidRPr="00A33341" w:rsidTr="00AB7046">
        <w:trPr>
          <w:trHeight w:val="367"/>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2012</w:t>
            </w:r>
          </w:p>
        </w:tc>
        <w:tc>
          <w:tcPr>
            <w:tcW w:w="17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67%</w:t>
            </w:r>
          </w:p>
        </w:tc>
        <w:tc>
          <w:tcPr>
            <w:tcW w:w="18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58%</w:t>
            </w:r>
          </w:p>
        </w:tc>
        <w:tc>
          <w:tcPr>
            <w:tcW w:w="21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6</w:t>
            </w:r>
          </w:p>
        </w:tc>
        <w:tc>
          <w:tcPr>
            <w:tcW w:w="160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13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A33341" w:rsidRPr="00A33341" w:rsidRDefault="00DE30BE" w:rsidP="007C6C5A">
            <w:pPr>
              <w:spacing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passive</w:t>
            </w:r>
          </w:p>
        </w:tc>
      </w:tr>
      <w:tr w:rsidR="00A33341" w:rsidRPr="00A33341" w:rsidTr="00AB7046">
        <w:trPr>
          <w:trHeight w:val="429"/>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2014</w:t>
            </w:r>
          </w:p>
        </w:tc>
        <w:tc>
          <w:tcPr>
            <w:tcW w:w="17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80%</w:t>
            </w:r>
          </w:p>
        </w:tc>
        <w:tc>
          <w:tcPr>
            <w:tcW w:w="184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62%</w:t>
            </w:r>
          </w:p>
        </w:tc>
        <w:tc>
          <w:tcPr>
            <w:tcW w:w="21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13</w:t>
            </w:r>
          </w:p>
        </w:tc>
        <w:tc>
          <w:tcPr>
            <w:tcW w:w="160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c>
          <w:tcPr>
            <w:tcW w:w="1320"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passive</w:t>
            </w:r>
          </w:p>
        </w:tc>
        <w:tc>
          <w:tcPr>
            <w:tcW w:w="869" w:type="dxa"/>
            <w:tcBorders>
              <w:top w:val="nil"/>
              <w:left w:val="nil"/>
              <w:bottom w:val="single" w:sz="4" w:space="0" w:color="auto"/>
              <w:right w:val="single" w:sz="4" w:space="0" w:color="auto"/>
            </w:tcBorders>
            <w:shd w:val="clear" w:color="auto" w:fill="auto"/>
            <w:noWrap/>
            <w:vAlign w:val="bottom"/>
            <w:hideMark/>
          </w:tcPr>
          <w:p w:rsidR="00A33341" w:rsidRPr="00A33341" w:rsidRDefault="00A33341" w:rsidP="007C6C5A">
            <w:pPr>
              <w:spacing w:line="240" w:lineRule="auto"/>
              <w:jc w:val="center"/>
              <w:rPr>
                <w:rFonts w:ascii="Calibri" w:eastAsia="Times New Roman" w:hAnsi="Calibri" w:cs="Times New Roman"/>
                <w:color w:val="000000"/>
                <w:sz w:val="22"/>
                <w:szCs w:val="22"/>
              </w:rPr>
            </w:pPr>
            <w:r w:rsidRPr="00A33341">
              <w:rPr>
                <w:rFonts w:ascii="Calibri" w:eastAsia="Times New Roman" w:hAnsi="Calibri" w:cs="Times New Roman"/>
                <w:color w:val="000000"/>
                <w:sz w:val="22"/>
                <w:szCs w:val="22"/>
              </w:rPr>
              <w:t>active</w:t>
            </w:r>
          </w:p>
        </w:tc>
      </w:tr>
    </w:tbl>
    <w:p w:rsidR="00A33341" w:rsidRPr="00A33341" w:rsidRDefault="00A33341" w:rsidP="00A33341">
      <w:pPr>
        <w:jc w:val="right"/>
        <w:rPr>
          <w:rFonts w:cs="Times New Roman"/>
          <w:i/>
        </w:rPr>
      </w:pPr>
      <w:r w:rsidRPr="00A33341">
        <w:rPr>
          <w:rFonts w:cs="Times New Roman"/>
          <w:i/>
        </w:rPr>
        <w:t>Table 8</w:t>
      </w:r>
    </w:p>
    <w:p w:rsidR="00A33341" w:rsidRDefault="00A33341" w:rsidP="00A33341">
      <w:pPr>
        <w:jc w:val="both"/>
        <w:rPr>
          <w:color w:val="000000" w:themeColor="text1"/>
          <w:sz w:val="14"/>
          <w:szCs w:val="14"/>
          <w:lang w:val="en-GB"/>
        </w:rPr>
      </w:pPr>
    </w:p>
    <w:p w:rsidR="00A33341" w:rsidRDefault="00A33341" w:rsidP="00A33341">
      <w:pPr>
        <w:jc w:val="both"/>
        <w:rPr>
          <w:color w:val="000000" w:themeColor="text1"/>
          <w:sz w:val="14"/>
          <w:szCs w:val="14"/>
          <w:lang w:val="en-GB"/>
        </w:rPr>
      </w:pPr>
      <w:r w:rsidRPr="00347244">
        <w:rPr>
          <w:color w:val="000000" w:themeColor="text1"/>
          <w:sz w:val="14"/>
          <w:szCs w:val="14"/>
          <w:lang w:val="en-GB"/>
        </w:rPr>
        <w:t>Source: Table made by author,</w:t>
      </w:r>
      <w:r>
        <w:rPr>
          <w:color w:val="000000" w:themeColor="text1"/>
          <w:sz w:val="14"/>
          <w:szCs w:val="14"/>
          <w:lang w:val="en-GB"/>
        </w:rPr>
        <w:t xml:space="preserve"> according to the previous analysis and data.</w:t>
      </w:r>
    </w:p>
    <w:p w:rsidR="00A33341" w:rsidRDefault="00A33341" w:rsidP="00A33341">
      <w:pPr>
        <w:jc w:val="both"/>
        <w:rPr>
          <w:color w:val="000000" w:themeColor="text1"/>
          <w:sz w:val="14"/>
          <w:szCs w:val="14"/>
          <w:lang w:val="en-GB"/>
        </w:rPr>
      </w:pPr>
    </w:p>
    <w:p w:rsidR="001E463A" w:rsidRDefault="009F0DF9" w:rsidP="0056032F">
      <w:pPr>
        <w:jc w:val="both"/>
        <w:rPr>
          <w:rFonts w:cs="Times New Roman"/>
          <w:lang w:val="en-GB"/>
        </w:rPr>
      </w:pPr>
      <w:r w:rsidRPr="009F0DF9">
        <w:rPr>
          <w:rFonts w:cs="Times New Roman"/>
          <w:lang w:val="en-GB"/>
        </w:rPr>
        <w:t xml:space="preserve">In the period from </w:t>
      </w:r>
      <w:r w:rsidR="00F3456A">
        <w:rPr>
          <w:rFonts w:cs="Times New Roman"/>
          <w:lang w:val="en-GB"/>
        </w:rPr>
        <w:t>2004 to 2008</w:t>
      </w:r>
      <w:r w:rsidR="009D2CFF">
        <w:rPr>
          <w:rFonts w:cs="Times New Roman"/>
          <w:lang w:val="en-GB"/>
        </w:rPr>
        <w:t>,</w:t>
      </w:r>
      <w:r w:rsidR="00F3456A">
        <w:rPr>
          <w:rFonts w:cs="Times New Roman"/>
          <w:lang w:val="en-GB"/>
        </w:rPr>
        <w:t xml:space="preserve"> it is possible</w:t>
      </w:r>
      <w:r w:rsidR="009D2CFF">
        <w:rPr>
          <w:rFonts w:cs="Times New Roman"/>
          <w:lang w:val="en-GB"/>
        </w:rPr>
        <w:t xml:space="preserve"> to see</w:t>
      </w:r>
      <w:r w:rsidR="00F3456A">
        <w:rPr>
          <w:rFonts w:cs="Times New Roman"/>
          <w:lang w:val="en-GB"/>
        </w:rPr>
        <w:t xml:space="preserve"> that the Spanish government influence</w:t>
      </w:r>
      <w:r w:rsidR="00B84345">
        <w:rPr>
          <w:rFonts w:cs="Times New Roman"/>
          <w:lang w:val="en-GB"/>
        </w:rPr>
        <w:t>d</w:t>
      </w:r>
      <w:r w:rsidR="00F3456A">
        <w:rPr>
          <w:rFonts w:cs="Times New Roman"/>
          <w:lang w:val="en-GB"/>
        </w:rPr>
        <w:t xml:space="preserve"> Catalan identities by </w:t>
      </w:r>
      <w:r w:rsidR="00816065">
        <w:rPr>
          <w:rFonts w:cs="Times New Roman"/>
          <w:lang w:val="en-GB"/>
        </w:rPr>
        <w:t xml:space="preserve">adopting </w:t>
      </w:r>
      <w:r w:rsidR="00B84345">
        <w:rPr>
          <w:rFonts w:cs="Times New Roman"/>
          <w:lang w:val="en-GB"/>
        </w:rPr>
        <w:t xml:space="preserve">the new Statute submitted by the Catalonian government. Apart from the fact, that all articles of the Statute were not accepted by the Spanish government, </w:t>
      </w:r>
      <w:r w:rsidR="00834076">
        <w:rPr>
          <w:rFonts w:cs="Times New Roman"/>
          <w:lang w:val="en-GB"/>
        </w:rPr>
        <w:t xml:space="preserve">still </w:t>
      </w:r>
      <w:r w:rsidR="00DE30BE">
        <w:rPr>
          <w:rFonts w:cs="Times New Roman"/>
          <w:lang w:val="en-GB"/>
        </w:rPr>
        <w:t xml:space="preserve">- </w:t>
      </w:r>
      <w:r w:rsidR="00834076">
        <w:rPr>
          <w:rFonts w:cs="Times New Roman"/>
          <w:lang w:val="en-GB"/>
        </w:rPr>
        <w:t>from 54% to 52%</w:t>
      </w:r>
      <w:r w:rsidR="007F431A">
        <w:rPr>
          <w:rFonts w:cs="Times New Roman"/>
          <w:lang w:val="en-GB"/>
        </w:rPr>
        <w:t xml:space="preserve"> - Catalan opinion on independence dropped</w:t>
      </w:r>
      <w:r w:rsidR="00834076">
        <w:rPr>
          <w:rFonts w:cs="Times New Roman"/>
          <w:lang w:val="en-GB"/>
        </w:rPr>
        <w:t>. However, the government of Catalonia was eager to fight for the acceptance of all articles</w:t>
      </w:r>
      <w:r w:rsidR="00DE30BE">
        <w:rPr>
          <w:rFonts w:cs="Times New Roman"/>
          <w:lang w:val="en-GB"/>
        </w:rPr>
        <w:t>, what resulted in a return of majority Catalans favouring independence. In next years</w:t>
      </w:r>
      <w:r w:rsidR="009D2CFF">
        <w:rPr>
          <w:rFonts w:cs="Times New Roman"/>
          <w:lang w:val="en-GB"/>
        </w:rPr>
        <w:t>,</w:t>
      </w:r>
      <w:r w:rsidR="00DE30BE">
        <w:rPr>
          <w:rFonts w:cs="Times New Roman"/>
          <w:lang w:val="en-GB"/>
        </w:rPr>
        <w:t xml:space="preserve"> the </w:t>
      </w:r>
      <w:r w:rsidR="00DE30BE">
        <w:rPr>
          <w:rFonts w:cs="Times New Roman"/>
          <w:lang w:val="en-GB"/>
        </w:rPr>
        <w:lastRenderedPageBreak/>
        <w:t xml:space="preserve">Spanish government did not change Statute and was passive, meanwhile the government of Catalonia was active gaining the support from the NGOs in </w:t>
      </w:r>
      <w:r w:rsidR="007F431A">
        <w:rPr>
          <w:rFonts w:cs="Times New Roman"/>
          <w:lang w:val="en-GB"/>
        </w:rPr>
        <w:t xml:space="preserve">the </w:t>
      </w:r>
      <w:r w:rsidR="00DE30BE">
        <w:rPr>
          <w:rFonts w:cs="Times New Roman"/>
          <w:lang w:val="en-GB"/>
        </w:rPr>
        <w:t xml:space="preserve">last years since 2013. </w:t>
      </w:r>
    </w:p>
    <w:p w:rsidR="00FA3174" w:rsidRPr="00866C00" w:rsidRDefault="00FA3174" w:rsidP="0056032F">
      <w:pPr>
        <w:jc w:val="both"/>
        <w:rPr>
          <w:rFonts w:cs="Times New Roman"/>
          <w:lang w:val="en-GB"/>
        </w:rPr>
      </w:pPr>
      <w:r>
        <w:rPr>
          <w:rFonts w:cs="Times New Roman"/>
          <w:lang w:val="en-GB"/>
        </w:rPr>
        <w:t xml:space="preserve">The amount of Catalans, who supported independence in last four years, rapidly grew from 57% to 80% even if the EU also </w:t>
      </w:r>
      <w:r w:rsidR="00063913">
        <w:rPr>
          <w:rFonts w:cs="Times New Roman"/>
          <w:lang w:val="en-GB"/>
        </w:rPr>
        <w:t xml:space="preserve">increased the number of cultural diplomatic events from 5 to 13. Such data improves, that the EU did not have influence on Catalan identities in last </w:t>
      </w:r>
      <w:r w:rsidR="00063913" w:rsidRPr="00866C00">
        <w:rPr>
          <w:rFonts w:cs="Times New Roman"/>
          <w:lang w:val="en-GB"/>
        </w:rPr>
        <w:t xml:space="preserve">ten years. Such illation leads to think, that the EU’s cultural diplomacy is useless as far as the Spanish government, Catalan government and NGOs are active. Thus to resolve the existing ethnic conflict and avoid split of Spain the consensus and mutual understanding should be reached between the government of Spain and the government of Catalonia. However, if such goal cannot be achieved, the last instrument, which </w:t>
      </w:r>
      <w:r w:rsidR="001D4D28">
        <w:rPr>
          <w:rFonts w:cs="Times New Roman"/>
          <w:lang w:val="en-GB"/>
        </w:rPr>
        <w:t xml:space="preserve">possibly </w:t>
      </w:r>
      <w:r w:rsidR="00063913" w:rsidRPr="00866C00">
        <w:rPr>
          <w:rFonts w:cs="Times New Roman"/>
          <w:lang w:val="en-GB"/>
        </w:rPr>
        <w:t xml:space="preserve">can </w:t>
      </w:r>
      <w:r w:rsidR="001D4D28">
        <w:rPr>
          <w:rFonts w:cs="Times New Roman"/>
          <w:lang w:val="en-GB"/>
        </w:rPr>
        <w:t xml:space="preserve">avoid </w:t>
      </w:r>
      <w:r w:rsidR="00063913" w:rsidRPr="00866C00">
        <w:rPr>
          <w:rFonts w:cs="Times New Roman"/>
          <w:lang w:val="en-GB"/>
        </w:rPr>
        <w:t xml:space="preserve">Catalonia </w:t>
      </w:r>
      <w:r w:rsidR="001D4D28">
        <w:rPr>
          <w:rFonts w:cs="Times New Roman"/>
          <w:lang w:val="en-GB"/>
        </w:rPr>
        <w:t xml:space="preserve">to become independent </w:t>
      </w:r>
      <w:r w:rsidR="00063913" w:rsidRPr="00866C00">
        <w:rPr>
          <w:rFonts w:cs="Times New Roman"/>
          <w:lang w:val="en-GB"/>
        </w:rPr>
        <w:t xml:space="preserve">is veto on </w:t>
      </w:r>
      <w:r w:rsidR="00011C05" w:rsidRPr="00866C00">
        <w:rPr>
          <w:rFonts w:cs="Times New Roman"/>
          <w:lang w:val="en-GB"/>
        </w:rPr>
        <w:t xml:space="preserve">its </w:t>
      </w:r>
      <w:r w:rsidR="00063913" w:rsidRPr="00866C00">
        <w:rPr>
          <w:rFonts w:cs="Times New Roman"/>
          <w:lang w:val="en-GB"/>
        </w:rPr>
        <w:t>membership in the EU.</w:t>
      </w:r>
    </w:p>
    <w:p w:rsidR="001E463A" w:rsidRDefault="00A45B28" w:rsidP="0056032F">
      <w:pPr>
        <w:jc w:val="both"/>
        <w:rPr>
          <w:rFonts w:cs="Times New Roman"/>
          <w:lang w:val="en-GB"/>
        </w:rPr>
      </w:pPr>
      <w:r w:rsidRPr="00866C00">
        <w:rPr>
          <w:rFonts w:cs="Times New Roman"/>
          <w:lang w:val="en-GB"/>
        </w:rPr>
        <w:t xml:space="preserve">In general, the EU’s cultural diplomacy has small role in case of Spanish ethnic conflicts. </w:t>
      </w:r>
      <w:r w:rsidR="00646713" w:rsidRPr="00866C00">
        <w:rPr>
          <w:rFonts w:cs="Times New Roman"/>
          <w:lang w:val="en-GB"/>
        </w:rPr>
        <w:t xml:space="preserve">It can work out only if other actors do not have influence on Basque or Catalan identities. </w:t>
      </w:r>
      <w:r w:rsidR="001D4D28">
        <w:rPr>
          <w:rFonts w:cs="Times New Roman"/>
          <w:lang w:val="en-GB"/>
        </w:rPr>
        <w:t xml:space="preserve">It is fluent when other actors are passive. </w:t>
      </w:r>
      <w:r w:rsidR="00866C00" w:rsidRPr="00866C00">
        <w:rPr>
          <w:rFonts w:cs="Times New Roman"/>
          <w:lang w:val="en-GB"/>
        </w:rPr>
        <w:t xml:space="preserve">At some point it can be said that the EU’s cultural diplomacy is a weak instrument, however, it does not mean that is has no role or is useless. </w:t>
      </w:r>
      <w:r w:rsidR="00866C00">
        <w:rPr>
          <w:rFonts w:cs="Times New Roman"/>
          <w:lang w:val="en-GB"/>
        </w:rPr>
        <w:t>As it has been discussed in previous chapter, the c</w:t>
      </w:r>
      <w:r w:rsidR="00866C00" w:rsidRPr="00866C00">
        <w:rPr>
          <w:rFonts w:cs="Times New Roman"/>
          <w:lang w:val="en-GB"/>
        </w:rPr>
        <w:t>ultural di</w:t>
      </w:r>
      <w:r w:rsidR="00866C00">
        <w:rPr>
          <w:rFonts w:cs="Times New Roman"/>
          <w:lang w:val="en-GB"/>
        </w:rPr>
        <w:t>plomacy can be also smart power instrument. Through cultural diplomatic events hold within Basque or Catalonia, the EU address</w:t>
      </w:r>
      <w:r w:rsidR="001D4D28">
        <w:rPr>
          <w:rFonts w:cs="Times New Roman"/>
          <w:lang w:val="en-GB"/>
        </w:rPr>
        <w:t>es</w:t>
      </w:r>
      <w:r w:rsidR="00866C00">
        <w:rPr>
          <w:rFonts w:cs="Times New Roman"/>
          <w:lang w:val="en-GB"/>
        </w:rPr>
        <w:t xml:space="preserve"> and shows different benefits, which </w:t>
      </w:r>
      <w:r w:rsidR="001D4D28">
        <w:rPr>
          <w:rFonts w:cs="Times New Roman"/>
          <w:lang w:val="en-GB"/>
        </w:rPr>
        <w:t>region can</w:t>
      </w:r>
      <w:r w:rsidR="00866C00">
        <w:rPr>
          <w:rFonts w:cs="Times New Roman"/>
          <w:lang w:val="en-GB"/>
        </w:rPr>
        <w:t xml:space="preserve"> gain by being in the EU within Spain. In case if still the mutinous identity is struggling for the independence, according to the EU’s laws, it can put veto on membership, thus cutting links with many institutions, agreements and </w:t>
      </w:r>
      <w:r w:rsidR="00B54AD9">
        <w:rPr>
          <w:rFonts w:cs="Times New Roman"/>
          <w:lang w:val="en-GB"/>
        </w:rPr>
        <w:t>other organisations, thus lowering economic and other benefits.</w:t>
      </w:r>
    </w:p>
    <w:p w:rsidR="00F40E25" w:rsidRDefault="00134D4F" w:rsidP="00F40E25">
      <w:pPr>
        <w:jc w:val="both"/>
        <w:rPr>
          <w:rFonts w:cs="Times New Roman"/>
          <w:lang w:val="en-GB"/>
        </w:rPr>
      </w:pPr>
      <w:r>
        <w:rPr>
          <w:rFonts w:cs="Times New Roman"/>
          <w:lang w:val="en-GB"/>
        </w:rPr>
        <w:t>As far it has been discovered, overall cultural diplomacy can serve as soft power or smart power instrument</w:t>
      </w:r>
      <w:r w:rsidR="006159A8">
        <w:rPr>
          <w:rFonts w:cs="Times New Roman"/>
          <w:lang w:val="en-GB"/>
        </w:rPr>
        <w:t>s</w:t>
      </w:r>
      <w:r>
        <w:rPr>
          <w:rFonts w:cs="Times New Roman"/>
          <w:lang w:val="en-GB"/>
        </w:rPr>
        <w:t xml:space="preserve">. Being </w:t>
      </w:r>
      <w:r w:rsidR="006159A8">
        <w:rPr>
          <w:rFonts w:cs="Times New Roman"/>
          <w:lang w:val="en-GB"/>
        </w:rPr>
        <w:t xml:space="preserve">only </w:t>
      </w:r>
      <w:r>
        <w:rPr>
          <w:rFonts w:cs="Times New Roman"/>
          <w:lang w:val="en-GB"/>
        </w:rPr>
        <w:t>a</w:t>
      </w:r>
      <w:r w:rsidR="006159A8">
        <w:rPr>
          <w:rFonts w:cs="Times New Roman"/>
          <w:lang w:val="en-GB"/>
        </w:rPr>
        <w:t>s</w:t>
      </w:r>
      <w:r>
        <w:rPr>
          <w:rFonts w:cs="Times New Roman"/>
          <w:lang w:val="en-GB"/>
        </w:rPr>
        <w:t xml:space="preserve"> </w:t>
      </w:r>
      <w:r w:rsidR="006159A8">
        <w:rPr>
          <w:rFonts w:cs="Times New Roman"/>
          <w:lang w:val="en-GB"/>
        </w:rPr>
        <w:t xml:space="preserve">a </w:t>
      </w:r>
      <w:r>
        <w:rPr>
          <w:rFonts w:cs="Times New Roman"/>
          <w:lang w:val="en-GB"/>
        </w:rPr>
        <w:t xml:space="preserve">soft power it is fragile instrument, which can unite different actors, however it can also split them. </w:t>
      </w:r>
      <w:r w:rsidR="00C7082A">
        <w:rPr>
          <w:rFonts w:cs="Times New Roman"/>
          <w:lang w:val="en-GB"/>
        </w:rPr>
        <w:t>Cultural diplomacy, which respects liberal values, justice and freedom of speech, favour</w:t>
      </w:r>
      <w:r w:rsidR="00F40E25">
        <w:rPr>
          <w:rFonts w:cs="Times New Roman"/>
          <w:lang w:val="en-GB"/>
        </w:rPr>
        <w:t>s</w:t>
      </w:r>
      <w:r w:rsidR="00C7082A">
        <w:rPr>
          <w:rFonts w:cs="Times New Roman"/>
          <w:lang w:val="en-GB"/>
        </w:rPr>
        <w:t xml:space="preserve"> identities by delegating more autonomy (what happened in 1979, when Spanish government delega</w:t>
      </w:r>
      <w:r w:rsidR="00B13C3F">
        <w:rPr>
          <w:rFonts w:cs="Times New Roman"/>
          <w:lang w:val="en-GB"/>
        </w:rPr>
        <w:t xml:space="preserve">ted more autonomy to Catalonia). </w:t>
      </w:r>
      <w:r w:rsidR="006159A8">
        <w:rPr>
          <w:rFonts w:cs="Times New Roman"/>
          <w:lang w:val="en-GB"/>
        </w:rPr>
        <w:t>W</w:t>
      </w:r>
      <w:r w:rsidR="00F40E25">
        <w:rPr>
          <w:rFonts w:cs="Times New Roman"/>
          <w:lang w:val="en-GB"/>
        </w:rPr>
        <w:t xml:space="preserve">hen Spain joined the EU, Catalonians were more inspired to fight for the rights of autonomy, </w:t>
      </w:r>
      <w:r w:rsidR="006159A8">
        <w:rPr>
          <w:rFonts w:cs="Times New Roman"/>
          <w:lang w:val="en-GB"/>
        </w:rPr>
        <w:t xml:space="preserve">thus </w:t>
      </w:r>
      <w:r w:rsidR="00F40E25">
        <w:rPr>
          <w:rFonts w:cs="Times New Roman"/>
          <w:lang w:val="en-GB"/>
        </w:rPr>
        <w:t xml:space="preserve">created bigger space for Catalonian government to act. Later on when Spain joined the EU, Catalans had even more hopes for independence, because the EU is based on liberal values. Such space, where separatist movements can rise, is created </w:t>
      </w:r>
      <w:r w:rsidR="00F40E25">
        <w:rPr>
          <w:rFonts w:cs="Times New Roman"/>
          <w:lang w:val="en-GB"/>
        </w:rPr>
        <w:lastRenderedPageBreak/>
        <w:t xml:space="preserve">by cultural diplomacy </w:t>
      </w:r>
      <w:r w:rsidR="00B13C3F">
        <w:rPr>
          <w:rFonts w:cs="Times New Roman"/>
          <w:lang w:val="en-GB"/>
        </w:rPr>
        <w:t xml:space="preserve">itself </w:t>
      </w:r>
      <w:r w:rsidR="00F40E25">
        <w:rPr>
          <w:rFonts w:cs="Times New Roman"/>
          <w:lang w:val="en-GB"/>
        </w:rPr>
        <w:t>within soft power.</w:t>
      </w:r>
      <w:r w:rsidR="007C757B">
        <w:rPr>
          <w:rFonts w:cs="Times New Roman"/>
          <w:lang w:val="en-GB"/>
        </w:rPr>
        <w:t xml:space="preserve"> However, if ethnic conflict still exist, that does not mean, that it cannot be avoided.</w:t>
      </w:r>
    </w:p>
    <w:p w:rsidR="007C757B" w:rsidRDefault="007C757B" w:rsidP="00F40E25">
      <w:pPr>
        <w:jc w:val="both"/>
        <w:rPr>
          <w:rFonts w:cs="Times New Roman"/>
          <w:lang w:val="en-GB"/>
        </w:rPr>
      </w:pPr>
      <w:r>
        <w:rPr>
          <w:rFonts w:cs="Times New Roman"/>
          <w:lang w:val="en-GB"/>
        </w:rPr>
        <w:t xml:space="preserve">Nevertheless, the cultural diplomacy can serve also as a smart power instrument – within </w:t>
      </w:r>
      <w:r w:rsidR="00465630">
        <w:rPr>
          <w:rFonts w:cs="Times New Roman"/>
          <w:lang w:val="en-GB"/>
        </w:rPr>
        <w:t xml:space="preserve">spill over process, deepening </w:t>
      </w:r>
      <w:r>
        <w:rPr>
          <w:rFonts w:cs="Times New Roman"/>
          <w:lang w:val="en-GB"/>
        </w:rPr>
        <w:t xml:space="preserve">interdependence </w:t>
      </w:r>
      <w:r w:rsidR="00465630">
        <w:rPr>
          <w:rFonts w:cs="Times New Roman"/>
          <w:lang w:val="en-GB"/>
        </w:rPr>
        <w:t xml:space="preserve">and by cultural diplomatic events ‘reminding’ to regions, what benefits both Basques and Catalans can gain by staying within the Spain and being in the European Union. </w:t>
      </w:r>
      <w:r w:rsidR="003F4B64">
        <w:rPr>
          <w:rFonts w:cs="Times New Roman"/>
          <w:lang w:val="en-GB"/>
        </w:rPr>
        <w:t>At the same time if mutinous identities are still eager to fight for independence</w:t>
      </w:r>
      <w:r w:rsidR="008339AC">
        <w:rPr>
          <w:rFonts w:cs="Times New Roman"/>
          <w:lang w:val="en-GB"/>
        </w:rPr>
        <w:t xml:space="preserve">, the EU can make ultimatum </w:t>
      </w:r>
      <w:r w:rsidR="004E3F5E">
        <w:rPr>
          <w:rFonts w:cs="Times New Roman"/>
          <w:lang w:val="en-GB"/>
        </w:rPr>
        <w:t xml:space="preserve">stating direct </w:t>
      </w:r>
      <w:r w:rsidR="00F475AF">
        <w:rPr>
          <w:rFonts w:cs="Times New Roman"/>
          <w:lang w:val="en-GB"/>
        </w:rPr>
        <w:t>treats that</w:t>
      </w:r>
      <w:r w:rsidR="004E3F5E">
        <w:rPr>
          <w:rFonts w:cs="Times New Roman"/>
          <w:lang w:val="en-GB"/>
        </w:rPr>
        <w:t xml:space="preserve"> new independent countries will be excluded from the EU and will have to reapply for the membership facing the possibility of veto </w:t>
      </w:r>
      <w:r w:rsidR="00F475AF">
        <w:rPr>
          <w:rFonts w:cs="Times New Roman"/>
          <w:lang w:val="en-GB"/>
        </w:rPr>
        <w:t xml:space="preserve">put by Spain and other countries, where bright separatist movements exist. </w:t>
      </w:r>
      <w:r w:rsidR="006755DD">
        <w:rPr>
          <w:rFonts w:cs="Times New Roman"/>
          <w:lang w:val="en-GB"/>
        </w:rPr>
        <w:t>Also</w:t>
      </w:r>
      <w:r w:rsidR="00984598">
        <w:rPr>
          <w:rFonts w:cs="Times New Roman"/>
          <w:lang w:val="en-GB"/>
        </w:rPr>
        <w:t>,</w:t>
      </w:r>
      <w:r w:rsidR="006755DD">
        <w:rPr>
          <w:rFonts w:cs="Times New Roman"/>
          <w:lang w:val="en-GB"/>
        </w:rPr>
        <w:t xml:space="preserve"> there is a need to remember, that state can exist in case if it is internationally recognized. </w:t>
      </w:r>
      <w:r w:rsidR="00853665">
        <w:rPr>
          <w:rFonts w:cs="Times New Roman"/>
          <w:lang w:val="en-GB"/>
        </w:rPr>
        <w:t>All</w:t>
      </w:r>
      <w:r w:rsidR="006755DD">
        <w:rPr>
          <w:rFonts w:cs="Times New Roman"/>
          <w:lang w:val="en-GB"/>
        </w:rPr>
        <w:t xml:space="preserve"> </w:t>
      </w:r>
      <w:r w:rsidR="00853665">
        <w:rPr>
          <w:rFonts w:cs="Times New Roman"/>
          <w:lang w:val="en-GB"/>
        </w:rPr>
        <w:t xml:space="preserve">things considered, it seems that cultural diplomacy (as soft power) </w:t>
      </w:r>
      <w:r w:rsidR="006755DD">
        <w:rPr>
          <w:rFonts w:cs="Times New Roman"/>
          <w:lang w:val="en-GB"/>
        </w:rPr>
        <w:t xml:space="preserve">must be </w:t>
      </w:r>
      <w:proofErr w:type="spellStart"/>
      <w:r w:rsidR="006755DD">
        <w:rPr>
          <w:rFonts w:cs="Times New Roman"/>
          <w:lang w:val="en-GB"/>
        </w:rPr>
        <w:t>fighted</w:t>
      </w:r>
      <w:proofErr w:type="spellEnd"/>
      <w:r w:rsidR="006755DD">
        <w:rPr>
          <w:rFonts w:cs="Times New Roman"/>
          <w:lang w:val="en-GB"/>
        </w:rPr>
        <w:t xml:space="preserve"> by cultural diplomacy (smart power). </w:t>
      </w:r>
    </w:p>
    <w:p w:rsidR="006755DD" w:rsidRDefault="00620A1F" w:rsidP="00F40E25">
      <w:pPr>
        <w:jc w:val="both"/>
        <w:rPr>
          <w:rFonts w:cs="Times New Roman"/>
          <w:lang w:val="en-GB"/>
        </w:rPr>
      </w:pPr>
      <w:r>
        <w:rPr>
          <w:rFonts w:cs="Times New Roman"/>
          <w:lang w:val="en-GB"/>
        </w:rPr>
        <w:t xml:space="preserve">All things considered, cultural diplomacy should be universal and paying equal attention to different fields thus constructing interdependency, which later is almost not possible to cut, because of expensive lost and costs. </w:t>
      </w:r>
      <w:r w:rsidR="00FD116F">
        <w:rPr>
          <w:rFonts w:cs="Times New Roman"/>
          <w:lang w:val="en-GB"/>
        </w:rPr>
        <w:t xml:space="preserve">In the future the EU should have more cultural diplomatic events in different fields within mutinous regions thus having more time to create imagine of the common goal or seduce to stay within country, because the cultural diplomacy works in a long term. </w:t>
      </w:r>
      <w:r w:rsidR="006C6822">
        <w:rPr>
          <w:rFonts w:cs="Times New Roman"/>
          <w:lang w:val="en-GB"/>
        </w:rPr>
        <w:t>It should not rise the amount of cultural diplomatic events, when the ethnic conflicts are reaching</w:t>
      </w:r>
      <w:r w:rsidR="00064124">
        <w:rPr>
          <w:rFonts w:cs="Times New Roman"/>
          <w:lang w:val="en-GB"/>
        </w:rPr>
        <w:t xml:space="preserve"> a</w:t>
      </w:r>
      <w:r w:rsidR="006C6822">
        <w:rPr>
          <w:rFonts w:cs="Times New Roman"/>
          <w:lang w:val="en-GB"/>
        </w:rPr>
        <w:t xml:space="preserve"> peak. </w:t>
      </w:r>
      <w:r w:rsidR="002C4E7F">
        <w:rPr>
          <w:rFonts w:cs="Times New Roman"/>
          <w:lang w:val="en-GB"/>
        </w:rPr>
        <w:t xml:space="preserve">According to the ethnic conflicts of the Basque and Catalonia, even if cultural diplomacy was weak or not effective instrument at all, it does not mean, that its smart power within the </w:t>
      </w:r>
      <w:r w:rsidR="001E3A7C">
        <w:rPr>
          <w:rFonts w:cs="Times New Roman"/>
          <w:lang w:val="en-GB"/>
        </w:rPr>
        <w:t xml:space="preserve">ultimatum of </w:t>
      </w:r>
      <w:r w:rsidR="002C4E7F">
        <w:rPr>
          <w:rFonts w:cs="Times New Roman"/>
          <w:lang w:val="en-GB"/>
        </w:rPr>
        <w:t xml:space="preserve">veto power in the EU Council will </w:t>
      </w:r>
      <w:r w:rsidR="00BB0F3A">
        <w:rPr>
          <w:rFonts w:cs="Times New Roman"/>
          <w:lang w:val="en-GB"/>
        </w:rPr>
        <w:t xml:space="preserve">possibly </w:t>
      </w:r>
      <w:r w:rsidR="002C4E7F">
        <w:rPr>
          <w:rFonts w:cs="Times New Roman"/>
          <w:lang w:val="en-GB"/>
        </w:rPr>
        <w:t>not play an important role in the future. However, the EU’s cultural diplomacy</w:t>
      </w:r>
      <w:r w:rsidR="00CF22AF">
        <w:rPr>
          <w:rFonts w:cs="Times New Roman"/>
          <w:lang w:val="en-GB"/>
        </w:rPr>
        <w:t xml:space="preserve"> can be also seen as a </w:t>
      </w:r>
      <w:r w:rsidR="002C4E7F">
        <w:rPr>
          <w:rFonts w:cs="Times New Roman"/>
          <w:lang w:val="en-GB"/>
        </w:rPr>
        <w:t xml:space="preserve">secondary instrument to avoid separatist movements. </w:t>
      </w:r>
      <w:r w:rsidR="002424C9">
        <w:rPr>
          <w:rFonts w:cs="Times New Roman"/>
          <w:lang w:val="en-GB"/>
        </w:rPr>
        <w:t>In</w:t>
      </w:r>
      <w:r w:rsidR="00984598">
        <w:rPr>
          <w:rFonts w:cs="Times New Roman"/>
          <w:lang w:val="en-GB"/>
        </w:rPr>
        <w:t xml:space="preserve"> the</w:t>
      </w:r>
      <w:r w:rsidR="002424C9">
        <w:rPr>
          <w:rFonts w:cs="Times New Roman"/>
          <w:lang w:val="en-GB"/>
        </w:rPr>
        <w:t xml:space="preserve"> case of Catalonia </w:t>
      </w:r>
      <w:r w:rsidR="002C4E7F">
        <w:rPr>
          <w:rFonts w:cs="Times New Roman"/>
          <w:lang w:val="en-GB"/>
        </w:rPr>
        <w:t xml:space="preserve">it is possible to resolve ethnic conflict by reaching mutual agreement and consensus by both governments – the Spanish government and </w:t>
      </w:r>
      <w:r w:rsidR="007F431A">
        <w:rPr>
          <w:rFonts w:cs="Times New Roman"/>
          <w:lang w:val="en-GB"/>
        </w:rPr>
        <w:t xml:space="preserve">the </w:t>
      </w:r>
      <w:r w:rsidR="002424C9">
        <w:rPr>
          <w:rFonts w:cs="Times New Roman"/>
          <w:lang w:val="en-GB"/>
        </w:rPr>
        <w:t>government of Catalonia</w:t>
      </w:r>
      <w:r w:rsidR="002C4E7F">
        <w:rPr>
          <w:rFonts w:cs="Times New Roman"/>
          <w:lang w:val="en-GB"/>
        </w:rPr>
        <w:t>.</w:t>
      </w:r>
    </w:p>
    <w:p w:rsidR="009D4F0A" w:rsidRDefault="009D4F0A" w:rsidP="0056032F">
      <w:pPr>
        <w:jc w:val="both"/>
        <w:rPr>
          <w:rFonts w:cs="Times New Roman"/>
          <w:lang w:val="en-GB"/>
        </w:rPr>
      </w:pPr>
    </w:p>
    <w:p w:rsidR="00C53A78" w:rsidRDefault="00C53A78" w:rsidP="0056032F">
      <w:pPr>
        <w:jc w:val="both"/>
        <w:rPr>
          <w:rFonts w:cs="Times New Roman"/>
          <w:lang w:val="en-GB"/>
        </w:rPr>
      </w:pPr>
    </w:p>
    <w:p w:rsidR="00C53A78" w:rsidRDefault="00C53A78" w:rsidP="0056032F">
      <w:pPr>
        <w:jc w:val="both"/>
        <w:rPr>
          <w:rFonts w:cs="Times New Roman"/>
          <w:lang w:val="en-GB"/>
        </w:rPr>
      </w:pPr>
    </w:p>
    <w:p w:rsidR="00C53A78" w:rsidRDefault="00C53A78" w:rsidP="0056032F">
      <w:pPr>
        <w:jc w:val="both"/>
        <w:rPr>
          <w:rFonts w:cs="Times New Roman"/>
          <w:lang w:val="en-GB"/>
        </w:rPr>
      </w:pPr>
    </w:p>
    <w:p w:rsidR="00C53A78" w:rsidRDefault="00C53A78" w:rsidP="0056032F">
      <w:pPr>
        <w:jc w:val="both"/>
        <w:rPr>
          <w:rFonts w:cs="Times New Roman"/>
          <w:lang w:val="en-GB"/>
        </w:rPr>
      </w:pPr>
    </w:p>
    <w:p w:rsidR="00CC67B7" w:rsidRPr="00C714BA" w:rsidRDefault="00CC67B7" w:rsidP="003610BC">
      <w:pPr>
        <w:spacing w:after="160"/>
        <w:ind w:right="-6"/>
        <w:jc w:val="both"/>
        <w:rPr>
          <w:rFonts w:cs="Times New Roman"/>
          <w:b/>
          <w:color w:val="000000" w:themeColor="text1"/>
          <w:lang w:val="en-GB"/>
        </w:rPr>
      </w:pPr>
      <w:r w:rsidRPr="00C714BA">
        <w:rPr>
          <w:rFonts w:cs="Times New Roman"/>
          <w:b/>
          <w:color w:val="000000" w:themeColor="text1"/>
          <w:lang w:val="en-GB"/>
        </w:rPr>
        <w:lastRenderedPageBreak/>
        <w:t>Conclusion</w:t>
      </w:r>
    </w:p>
    <w:p w:rsidR="00473777" w:rsidRPr="00C714BA" w:rsidRDefault="001064C7" w:rsidP="00A7467F">
      <w:pPr>
        <w:ind w:right="-6"/>
        <w:jc w:val="both"/>
        <w:rPr>
          <w:rFonts w:cs="Times New Roman"/>
          <w:color w:val="000000" w:themeColor="text1"/>
          <w:lang w:val="en-GB"/>
        </w:rPr>
      </w:pPr>
      <w:r w:rsidRPr="00C714BA">
        <w:rPr>
          <w:rFonts w:cs="Times New Roman"/>
          <w:color w:val="000000" w:themeColor="text1"/>
          <w:lang w:val="en-GB"/>
        </w:rPr>
        <w:t>Just over a half century ago</w:t>
      </w:r>
      <w:r w:rsidR="009D2CFF">
        <w:rPr>
          <w:rFonts w:cs="Times New Roman"/>
          <w:color w:val="000000" w:themeColor="text1"/>
          <w:lang w:val="en-GB"/>
        </w:rPr>
        <w:t>,</w:t>
      </w:r>
      <w:r w:rsidRPr="00C714BA">
        <w:rPr>
          <w:rFonts w:cs="Times New Roman"/>
          <w:color w:val="000000" w:themeColor="text1"/>
          <w:lang w:val="en-GB"/>
        </w:rPr>
        <w:t xml:space="preserve"> the process of establishing a union of European states begun. The path to unity has faced a multitude challenges that have been overcome, but many obstacles still have to be faced. One such obstacle is the rise of regionalism within certain the EU member states. </w:t>
      </w:r>
      <w:r w:rsidR="00042B9D" w:rsidRPr="00C714BA">
        <w:rPr>
          <w:rFonts w:cs="Times New Roman"/>
          <w:color w:val="000000" w:themeColor="text1"/>
          <w:lang w:val="en-GB"/>
        </w:rPr>
        <w:t>Several of these regions have gained various levels of independence from their respective central government</w:t>
      </w:r>
      <w:r w:rsidR="00042B9D" w:rsidRPr="00C714BA">
        <w:rPr>
          <w:rStyle w:val="FootnoteReference"/>
          <w:rFonts w:cs="Times New Roman"/>
          <w:color w:val="000000" w:themeColor="text1"/>
          <w:lang w:val="en-GB"/>
        </w:rPr>
        <w:footnoteReference w:id="139"/>
      </w:r>
      <w:r w:rsidR="00042B9D" w:rsidRPr="00C714BA">
        <w:rPr>
          <w:rFonts w:cs="Times New Roman"/>
          <w:color w:val="000000" w:themeColor="text1"/>
          <w:lang w:val="en-GB"/>
        </w:rPr>
        <w:t xml:space="preserve">. </w:t>
      </w:r>
      <w:r w:rsidR="00A516E0" w:rsidRPr="00C714BA">
        <w:rPr>
          <w:rFonts w:cs="Times New Roman"/>
          <w:color w:val="000000" w:themeColor="text1"/>
          <w:lang w:val="en-GB"/>
        </w:rPr>
        <w:t>As a result of such independence nationalist movements are demanding independence and the right to self-determination. In Spain the Ba</w:t>
      </w:r>
      <w:r w:rsidR="00B3742B">
        <w:rPr>
          <w:rFonts w:cs="Times New Roman"/>
          <w:color w:val="000000" w:themeColor="text1"/>
          <w:lang w:val="en-GB"/>
        </w:rPr>
        <w:t>sque Country and Catalonia seek</w:t>
      </w:r>
      <w:r w:rsidR="00A516E0" w:rsidRPr="00C714BA">
        <w:rPr>
          <w:rFonts w:cs="Times New Roman"/>
          <w:color w:val="000000" w:themeColor="text1"/>
          <w:lang w:val="en-GB"/>
        </w:rPr>
        <w:t xml:space="preserve"> for independence, but also asserting their rights to re</w:t>
      </w:r>
      <w:r w:rsidR="002F2990" w:rsidRPr="00C714BA">
        <w:rPr>
          <w:rFonts w:cs="Times New Roman"/>
          <w:color w:val="000000" w:themeColor="text1"/>
          <w:lang w:val="en-GB"/>
        </w:rPr>
        <w:t>tain status as the EU members</w:t>
      </w:r>
      <w:r w:rsidR="00A516E0" w:rsidRPr="00C714BA">
        <w:rPr>
          <w:rFonts w:cs="Times New Roman"/>
          <w:color w:val="000000" w:themeColor="text1"/>
          <w:lang w:val="en-GB"/>
        </w:rPr>
        <w:t xml:space="preserve"> once becoming independent states. </w:t>
      </w:r>
      <w:r w:rsidR="00473777">
        <w:rPr>
          <w:rFonts w:cs="Times New Roman"/>
          <w:color w:val="000000" w:themeColor="text1"/>
          <w:lang w:val="en-GB"/>
        </w:rPr>
        <w:t xml:space="preserve">The Basques and Catalans are </w:t>
      </w:r>
      <w:r w:rsidR="001727C0">
        <w:rPr>
          <w:rFonts w:cs="Times New Roman"/>
          <w:color w:val="000000" w:themeColor="text1"/>
          <w:lang w:val="en-GB"/>
        </w:rPr>
        <w:t>eager to wrest power away from the central government in Madrid.</w:t>
      </w:r>
    </w:p>
    <w:p w:rsidR="006420C8" w:rsidRDefault="00490470" w:rsidP="001F3D34">
      <w:pPr>
        <w:ind w:right="-6"/>
        <w:jc w:val="both"/>
        <w:rPr>
          <w:rFonts w:cs="Times New Roman"/>
          <w:color w:val="000000" w:themeColor="text1"/>
          <w:lang w:val="en-GB"/>
        </w:rPr>
      </w:pPr>
      <w:r w:rsidRPr="00C714BA">
        <w:rPr>
          <w:rFonts w:cs="Times New Roman"/>
          <w:color w:val="000000" w:themeColor="text1"/>
          <w:lang w:val="en-GB"/>
        </w:rPr>
        <w:t xml:space="preserve">Hence the EU found itself in a tricky situation – between mutinous identities of the majority of Basques and Catalans and the Spanish government. </w:t>
      </w:r>
      <w:r w:rsidR="002556E3" w:rsidRPr="00C714BA">
        <w:rPr>
          <w:rFonts w:cs="Times New Roman"/>
          <w:color w:val="000000" w:themeColor="text1"/>
          <w:lang w:val="en-GB"/>
        </w:rPr>
        <w:t>However, the EU have chosen to support the Spanish government and avoid</w:t>
      </w:r>
      <w:r w:rsidR="0006452A" w:rsidRPr="00C714BA">
        <w:rPr>
          <w:rFonts w:cs="Times New Roman"/>
          <w:color w:val="000000" w:themeColor="text1"/>
          <w:lang w:val="en-GB"/>
        </w:rPr>
        <w:t xml:space="preserve"> the split of its member state b</w:t>
      </w:r>
      <w:r w:rsidR="002556E3" w:rsidRPr="00C714BA">
        <w:rPr>
          <w:rFonts w:cs="Times New Roman"/>
          <w:color w:val="000000" w:themeColor="text1"/>
          <w:lang w:val="en-GB"/>
        </w:rPr>
        <w:t>y using cultural diplom</w:t>
      </w:r>
      <w:r w:rsidR="00F964B8" w:rsidRPr="00C714BA">
        <w:rPr>
          <w:rFonts w:cs="Times New Roman"/>
          <w:color w:val="000000" w:themeColor="text1"/>
          <w:lang w:val="en-GB"/>
        </w:rPr>
        <w:t>acy as a smart power instrument, because the new former Spanish states would cause many problems to be faced. For example, the membership and the fair entrance in the EU would be questioned, the problem would rise also in allocating funds</w:t>
      </w:r>
      <w:r w:rsidR="00C97794" w:rsidRPr="00C714BA">
        <w:rPr>
          <w:rFonts w:cs="Times New Roman"/>
          <w:color w:val="000000" w:themeColor="text1"/>
          <w:lang w:val="en-GB"/>
        </w:rPr>
        <w:t xml:space="preserve">, </w:t>
      </w:r>
      <w:r w:rsidR="00F964B8" w:rsidRPr="00C714BA">
        <w:rPr>
          <w:rFonts w:cs="Times New Roman"/>
          <w:color w:val="000000" w:themeColor="text1"/>
          <w:lang w:val="en-GB"/>
        </w:rPr>
        <w:t xml:space="preserve">sharing previous debts with Spain </w:t>
      </w:r>
      <w:r w:rsidR="00C97794" w:rsidRPr="00C714BA">
        <w:rPr>
          <w:rFonts w:cs="Times New Roman"/>
          <w:color w:val="000000" w:themeColor="text1"/>
          <w:lang w:val="en-GB"/>
        </w:rPr>
        <w:t xml:space="preserve">and </w:t>
      </w:r>
      <w:r w:rsidR="00F964B8" w:rsidRPr="00C714BA">
        <w:rPr>
          <w:rFonts w:cs="Times New Roman"/>
          <w:color w:val="000000" w:themeColor="text1"/>
          <w:lang w:val="en-GB"/>
        </w:rPr>
        <w:t>taking a risk to cause a balkanization process</w:t>
      </w:r>
      <w:r w:rsidR="003544B9" w:rsidRPr="00C714BA">
        <w:rPr>
          <w:rFonts w:cs="Times New Roman"/>
          <w:color w:val="000000" w:themeColor="text1"/>
          <w:lang w:val="en-GB"/>
        </w:rPr>
        <w:t xml:space="preserve"> in Europe</w:t>
      </w:r>
      <w:r w:rsidR="00F964B8" w:rsidRPr="00C714BA">
        <w:rPr>
          <w:rFonts w:cs="Times New Roman"/>
          <w:color w:val="000000" w:themeColor="text1"/>
          <w:lang w:val="en-GB"/>
        </w:rPr>
        <w:t xml:space="preserve">. </w:t>
      </w:r>
      <w:r w:rsidR="006420C8" w:rsidRPr="00C714BA">
        <w:rPr>
          <w:rFonts w:cs="Times New Roman"/>
          <w:color w:val="000000" w:themeColor="text1"/>
          <w:lang w:val="en-GB"/>
        </w:rPr>
        <w:t>According to fact, that the EU cannot interfere in it member states to resolve ethnic conflicts</w:t>
      </w:r>
      <w:r w:rsidR="00FD0AE0" w:rsidRPr="00C714BA">
        <w:rPr>
          <w:rFonts w:cs="Times New Roman"/>
          <w:color w:val="000000" w:themeColor="text1"/>
          <w:lang w:val="en-GB"/>
        </w:rPr>
        <w:t xml:space="preserve">, all what it can do is to use the cultural diplomacy, which can be described as a hidden policy, because there is no official statement </w:t>
      </w:r>
      <w:r w:rsidR="00067AE5" w:rsidRPr="00C714BA">
        <w:rPr>
          <w:rFonts w:cs="Times New Roman"/>
          <w:color w:val="000000" w:themeColor="text1"/>
          <w:lang w:val="en-GB"/>
        </w:rPr>
        <w:t xml:space="preserve">or plan </w:t>
      </w:r>
      <w:r w:rsidR="00FD0AE0" w:rsidRPr="00C714BA">
        <w:rPr>
          <w:rFonts w:cs="Times New Roman"/>
          <w:color w:val="000000" w:themeColor="text1"/>
          <w:lang w:val="en-GB"/>
        </w:rPr>
        <w:t>of</w:t>
      </w:r>
      <w:r w:rsidR="00067AE5" w:rsidRPr="00C714BA">
        <w:rPr>
          <w:rFonts w:cs="Times New Roman"/>
          <w:color w:val="000000" w:themeColor="text1"/>
          <w:lang w:val="en-GB"/>
        </w:rPr>
        <w:t xml:space="preserve"> it in the</w:t>
      </w:r>
      <w:r w:rsidR="00FD0AE0" w:rsidRPr="00C714BA">
        <w:rPr>
          <w:rFonts w:cs="Times New Roman"/>
          <w:color w:val="000000" w:themeColor="text1"/>
          <w:lang w:val="en-GB"/>
        </w:rPr>
        <w:t xml:space="preserve"> EU</w:t>
      </w:r>
      <w:r w:rsidR="00067AE5" w:rsidRPr="00C714BA">
        <w:rPr>
          <w:rFonts w:cs="Times New Roman"/>
          <w:color w:val="000000" w:themeColor="text1"/>
          <w:lang w:val="en-GB"/>
        </w:rPr>
        <w:t>’s policy.</w:t>
      </w:r>
      <w:r w:rsidR="00FD0AE0" w:rsidRPr="00C714BA">
        <w:rPr>
          <w:rFonts w:cs="Times New Roman"/>
          <w:color w:val="000000" w:themeColor="text1"/>
          <w:lang w:val="en-GB"/>
        </w:rPr>
        <w:t xml:space="preserve"> </w:t>
      </w:r>
    </w:p>
    <w:p w:rsidR="006420C8" w:rsidRPr="00C714BA" w:rsidRDefault="00DE43B8" w:rsidP="001F3D34">
      <w:pPr>
        <w:ind w:right="-6"/>
        <w:jc w:val="both"/>
        <w:rPr>
          <w:rFonts w:cs="Times New Roman"/>
          <w:color w:val="000000" w:themeColor="text1"/>
          <w:lang w:val="en-GB"/>
        </w:rPr>
      </w:pPr>
      <w:r>
        <w:rPr>
          <w:rFonts w:cs="Times New Roman"/>
          <w:color w:val="000000" w:themeColor="text1"/>
          <w:lang w:val="en-GB"/>
        </w:rPr>
        <w:t xml:space="preserve">Cultural diplomacy is an old phenomenon, which existed since the beginning of civilizations. </w:t>
      </w:r>
      <w:r w:rsidR="00067AE5" w:rsidRPr="00C714BA">
        <w:rPr>
          <w:rFonts w:cs="Times New Roman"/>
          <w:color w:val="000000" w:themeColor="text1"/>
          <w:lang w:val="en-GB"/>
        </w:rPr>
        <w:t>Also</w:t>
      </w:r>
      <w:r w:rsidR="00AD1C30">
        <w:rPr>
          <w:rFonts w:cs="Times New Roman"/>
          <w:color w:val="000000" w:themeColor="text1"/>
          <w:lang w:val="en-GB"/>
        </w:rPr>
        <w:t>,</w:t>
      </w:r>
      <w:r w:rsidR="00067AE5" w:rsidRPr="00C714BA">
        <w:rPr>
          <w:rFonts w:cs="Times New Roman"/>
          <w:color w:val="000000" w:themeColor="text1"/>
          <w:lang w:val="en-GB"/>
        </w:rPr>
        <w:t xml:space="preserve"> the social constructivism theory</w:t>
      </w:r>
      <w:r w:rsidR="007C4013" w:rsidRPr="00C714BA">
        <w:rPr>
          <w:rFonts w:cs="Times New Roman"/>
          <w:color w:val="000000" w:themeColor="text1"/>
          <w:lang w:val="en-GB"/>
        </w:rPr>
        <w:t xml:space="preserve"> </w:t>
      </w:r>
      <w:r w:rsidR="002975BE">
        <w:rPr>
          <w:rFonts w:cs="Times New Roman"/>
          <w:color w:val="000000" w:themeColor="text1"/>
          <w:lang w:val="en-GB"/>
        </w:rPr>
        <w:t xml:space="preserve">emphasizes </w:t>
      </w:r>
      <w:r w:rsidR="007C4013" w:rsidRPr="00C714BA">
        <w:rPr>
          <w:rFonts w:cs="Times New Roman"/>
          <w:color w:val="000000" w:themeColor="text1"/>
          <w:lang w:val="en-GB"/>
        </w:rPr>
        <w:t>the importance of cultural diplomacy, which is instrument to communicate and attract the publics of member states thus creating intercultural dialogue within numerous events with the aim to make strong European identity and keep its diverse cultures united.</w:t>
      </w:r>
      <w:r w:rsidR="00DE1D58" w:rsidRPr="00C714BA">
        <w:rPr>
          <w:rFonts w:cs="Times New Roman"/>
          <w:color w:val="000000" w:themeColor="text1"/>
          <w:lang w:val="en-GB"/>
        </w:rPr>
        <w:t xml:space="preserve"> The EU’s cultur</w:t>
      </w:r>
      <w:r w:rsidR="004344D8">
        <w:rPr>
          <w:rFonts w:cs="Times New Roman"/>
          <w:color w:val="000000" w:themeColor="text1"/>
          <w:lang w:val="en-GB"/>
        </w:rPr>
        <w:t>al diplomacy is teaching states</w:t>
      </w:r>
      <w:r w:rsidR="00DE1D58" w:rsidRPr="00C714BA">
        <w:rPr>
          <w:rFonts w:cs="Times New Roman"/>
          <w:color w:val="000000" w:themeColor="text1"/>
          <w:lang w:val="en-GB"/>
        </w:rPr>
        <w:t xml:space="preserve"> what their interests should be. Even if cultural diplomacy is a long term instrument, because actors need a time to realize joint</w:t>
      </w:r>
      <w:r w:rsidR="00E46101" w:rsidRPr="00C714BA">
        <w:rPr>
          <w:rFonts w:cs="Times New Roman"/>
          <w:color w:val="000000" w:themeColor="text1"/>
          <w:lang w:val="en-GB"/>
        </w:rPr>
        <w:t xml:space="preserve"> gains in a </w:t>
      </w:r>
      <w:r w:rsidR="002F170E" w:rsidRPr="00C714BA">
        <w:rPr>
          <w:rFonts w:cs="Times New Roman"/>
          <w:color w:val="000000" w:themeColor="text1"/>
          <w:lang w:val="en-GB"/>
        </w:rPr>
        <w:t>st</w:t>
      </w:r>
      <w:r w:rsidR="002F170E">
        <w:rPr>
          <w:rFonts w:cs="Times New Roman"/>
          <w:color w:val="000000" w:themeColor="text1"/>
          <w:lang w:val="en-GB"/>
        </w:rPr>
        <w:t>a</w:t>
      </w:r>
      <w:r w:rsidR="002F170E" w:rsidRPr="00C714BA">
        <w:rPr>
          <w:rFonts w:cs="Times New Roman"/>
          <w:color w:val="000000" w:themeColor="text1"/>
          <w:lang w:val="en-GB"/>
        </w:rPr>
        <w:t>ble</w:t>
      </w:r>
      <w:r w:rsidR="00E46101" w:rsidRPr="00C714BA">
        <w:rPr>
          <w:rFonts w:cs="Times New Roman"/>
          <w:color w:val="000000" w:themeColor="text1"/>
          <w:lang w:val="en-GB"/>
        </w:rPr>
        <w:t xml:space="preserve"> environment, it is still valuable, because is </w:t>
      </w:r>
      <w:r w:rsidR="00C714BA" w:rsidRPr="00C714BA">
        <w:rPr>
          <w:rFonts w:cs="Times New Roman"/>
          <w:color w:val="000000" w:themeColor="text1"/>
          <w:lang w:val="en-GB"/>
        </w:rPr>
        <w:t>based</w:t>
      </w:r>
      <w:r w:rsidR="00E46101" w:rsidRPr="00C714BA">
        <w:rPr>
          <w:rFonts w:cs="Times New Roman"/>
          <w:color w:val="000000" w:themeColor="text1"/>
          <w:lang w:val="en-GB"/>
        </w:rPr>
        <w:t xml:space="preserve"> on different events and promotes </w:t>
      </w:r>
      <w:r w:rsidR="00C714BA" w:rsidRPr="00C714BA">
        <w:rPr>
          <w:rFonts w:cs="Times New Roman"/>
          <w:color w:val="000000" w:themeColor="text1"/>
          <w:lang w:val="en-GB"/>
        </w:rPr>
        <w:t>image</w:t>
      </w:r>
      <w:r w:rsidR="00E46101" w:rsidRPr="00C714BA">
        <w:rPr>
          <w:rFonts w:cs="Times New Roman"/>
          <w:color w:val="000000" w:themeColor="text1"/>
          <w:lang w:val="en-GB"/>
        </w:rPr>
        <w:t xml:space="preserve"> of common destiny. </w:t>
      </w:r>
      <w:r w:rsidR="00C714BA" w:rsidRPr="00C714BA">
        <w:rPr>
          <w:rFonts w:cs="Times New Roman"/>
          <w:color w:val="000000" w:themeColor="text1"/>
          <w:lang w:val="en-GB"/>
        </w:rPr>
        <w:t>Hence, what soc</w:t>
      </w:r>
      <w:r w:rsidR="00E46101" w:rsidRPr="00C714BA">
        <w:rPr>
          <w:rFonts w:cs="Times New Roman"/>
          <w:color w:val="000000" w:themeColor="text1"/>
          <w:lang w:val="en-GB"/>
        </w:rPr>
        <w:t xml:space="preserve">ial constructivism </w:t>
      </w:r>
      <w:r w:rsidR="00F24674" w:rsidRPr="00C714BA">
        <w:rPr>
          <w:rFonts w:cs="Times New Roman"/>
          <w:color w:val="000000" w:themeColor="text1"/>
          <w:lang w:val="en-GB"/>
        </w:rPr>
        <w:t xml:space="preserve">does not </w:t>
      </w:r>
      <w:r w:rsidR="001529AA" w:rsidRPr="00C714BA">
        <w:rPr>
          <w:rFonts w:cs="Times New Roman"/>
          <w:color w:val="000000" w:themeColor="text1"/>
          <w:lang w:val="en-GB"/>
        </w:rPr>
        <w:t xml:space="preserve">notice, it that cultural diplomacy </w:t>
      </w:r>
      <w:r w:rsidR="002F170E">
        <w:rPr>
          <w:rFonts w:cs="Times New Roman"/>
          <w:color w:val="000000" w:themeColor="text1"/>
          <w:lang w:val="en-GB"/>
        </w:rPr>
        <w:t xml:space="preserve">can be not </w:t>
      </w:r>
      <w:r w:rsidR="001529AA" w:rsidRPr="00C714BA">
        <w:rPr>
          <w:rFonts w:cs="Times New Roman"/>
          <w:color w:val="000000" w:themeColor="text1"/>
          <w:lang w:val="en-GB"/>
        </w:rPr>
        <w:lastRenderedPageBreak/>
        <w:t xml:space="preserve">only a soft power, but also smart power instrument, which seduces mutinous identities and then </w:t>
      </w:r>
      <w:r w:rsidR="00C714BA" w:rsidRPr="00C714BA">
        <w:rPr>
          <w:rFonts w:cs="Times New Roman"/>
          <w:color w:val="000000" w:themeColor="text1"/>
          <w:lang w:val="en-GB"/>
        </w:rPr>
        <w:t xml:space="preserve">is making </w:t>
      </w:r>
      <w:r w:rsidR="00C714BA">
        <w:rPr>
          <w:rFonts w:cs="Times New Roman"/>
          <w:color w:val="000000" w:themeColor="text1"/>
          <w:lang w:val="en-GB"/>
        </w:rPr>
        <w:t>t</w:t>
      </w:r>
      <w:r w:rsidR="00C714BA" w:rsidRPr="00C714BA">
        <w:rPr>
          <w:rFonts w:cs="Times New Roman"/>
          <w:color w:val="000000" w:themeColor="text1"/>
          <w:lang w:val="en-GB"/>
        </w:rPr>
        <w:t xml:space="preserve">hreats </w:t>
      </w:r>
      <w:r w:rsidR="00C714BA">
        <w:rPr>
          <w:rFonts w:cs="Times New Roman"/>
          <w:color w:val="000000" w:themeColor="text1"/>
          <w:lang w:val="en-GB"/>
        </w:rPr>
        <w:t xml:space="preserve">about </w:t>
      </w:r>
      <w:r w:rsidR="00C714BA" w:rsidRPr="00C714BA">
        <w:rPr>
          <w:rFonts w:cs="Times New Roman"/>
          <w:color w:val="000000" w:themeColor="text1"/>
          <w:lang w:val="en-GB"/>
        </w:rPr>
        <w:t xml:space="preserve">exclusion from the EU, if identities </w:t>
      </w:r>
      <w:r w:rsidR="00C714BA">
        <w:rPr>
          <w:rFonts w:cs="Times New Roman"/>
          <w:color w:val="000000" w:themeColor="text1"/>
          <w:lang w:val="en-GB"/>
        </w:rPr>
        <w:t>still want to gain independence.</w:t>
      </w:r>
    </w:p>
    <w:p w:rsidR="007C4013" w:rsidRPr="00A16C48" w:rsidRDefault="00C714BA" w:rsidP="00C714BA">
      <w:pPr>
        <w:ind w:right="-6"/>
        <w:jc w:val="both"/>
        <w:rPr>
          <w:rFonts w:cs="Times New Roman"/>
          <w:color w:val="000000" w:themeColor="text1"/>
          <w:lang w:val="en"/>
        </w:rPr>
      </w:pPr>
      <w:r>
        <w:rPr>
          <w:rFonts w:cs="Times New Roman"/>
          <w:color w:val="000000" w:themeColor="text1"/>
          <w:lang w:val="en"/>
        </w:rPr>
        <w:t>However, the research shows, that t</w:t>
      </w:r>
      <w:r w:rsidR="0022005D" w:rsidRPr="0022005D">
        <w:rPr>
          <w:rFonts w:cs="Times New Roman"/>
          <w:b/>
          <w:color w:val="000000" w:themeColor="text1"/>
          <w:lang w:val="en"/>
        </w:rPr>
        <w:t xml:space="preserve">he cultural diplomatic events in the last six years organized by the EU, </w:t>
      </w:r>
      <w:r>
        <w:rPr>
          <w:rFonts w:cs="Times New Roman"/>
          <w:b/>
          <w:color w:val="000000" w:themeColor="text1"/>
          <w:lang w:val="en"/>
        </w:rPr>
        <w:t>had influenced Basque decision towards independence from Spain</w:t>
      </w:r>
      <w:r w:rsidR="0022005D" w:rsidRPr="0022005D">
        <w:rPr>
          <w:rFonts w:cs="Times New Roman"/>
          <w:b/>
          <w:color w:val="000000" w:themeColor="text1"/>
          <w:lang w:val="en"/>
        </w:rPr>
        <w:t>.</w:t>
      </w:r>
      <w:r w:rsidR="0022005D">
        <w:rPr>
          <w:rFonts w:cs="Times New Roman"/>
          <w:color w:val="000000" w:themeColor="text1"/>
          <w:lang w:val="en"/>
        </w:rPr>
        <w:t xml:space="preserve"> On the other hand, </w:t>
      </w:r>
      <w:r w:rsidR="0022005D" w:rsidRPr="0022005D">
        <w:rPr>
          <w:rFonts w:cs="Times New Roman"/>
          <w:b/>
          <w:color w:val="000000" w:themeColor="text1"/>
          <w:lang w:val="en"/>
        </w:rPr>
        <w:t>cultural diplomatic events in the last ten years organized by the EU, were not effective in case of Catalonia.</w:t>
      </w:r>
      <w:r w:rsidR="000824AF">
        <w:rPr>
          <w:rFonts w:cs="Times New Roman"/>
          <w:b/>
          <w:color w:val="000000" w:themeColor="text1"/>
          <w:lang w:val="en"/>
        </w:rPr>
        <w:t xml:space="preserve"> </w:t>
      </w:r>
      <w:r w:rsidR="001265B2">
        <w:rPr>
          <w:rFonts w:cs="Times New Roman"/>
          <w:color w:val="000000" w:themeColor="text1"/>
          <w:lang w:val="en"/>
        </w:rPr>
        <w:t>Such results can be explain</w:t>
      </w:r>
      <w:r w:rsidR="00C744CC">
        <w:rPr>
          <w:rFonts w:cs="Times New Roman"/>
          <w:color w:val="000000" w:themeColor="text1"/>
          <w:lang w:val="en"/>
        </w:rPr>
        <w:t>ed</w:t>
      </w:r>
      <w:r w:rsidR="00A47140">
        <w:rPr>
          <w:rFonts w:cs="Times New Roman"/>
          <w:color w:val="000000" w:themeColor="text1"/>
          <w:lang w:val="en"/>
        </w:rPr>
        <w:t xml:space="preserve"> by</w:t>
      </w:r>
      <w:r w:rsidR="001265B2">
        <w:rPr>
          <w:rFonts w:cs="Times New Roman"/>
          <w:color w:val="000000" w:themeColor="text1"/>
          <w:lang w:val="en"/>
        </w:rPr>
        <w:t xml:space="preserve"> the fact, that </w:t>
      </w:r>
      <w:r w:rsidR="00C744CC">
        <w:rPr>
          <w:rFonts w:cs="Times New Roman"/>
          <w:color w:val="000000" w:themeColor="text1"/>
          <w:lang w:val="en"/>
        </w:rPr>
        <w:t xml:space="preserve">other actors apart from the EU had influence on the Basque and Catalan identities </w:t>
      </w:r>
      <w:r w:rsidR="007F67A8">
        <w:rPr>
          <w:rFonts w:cs="Times New Roman"/>
          <w:color w:val="000000" w:themeColor="text1"/>
          <w:lang w:val="en"/>
        </w:rPr>
        <w:t>–</w:t>
      </w:r>
      <w:r w:rsidR="00C744CC">
        <w:rPr>
          <w:rFonts w:cs="Times New Roman"/>
          <w:color w:val="000000" w:themeColor="text1"/>
          <w:lang w:val="en"/>
        </w:rPr>
        <w:t xml:space="preserve"> </w:t>
      </w:r>
      <w:r w:rsidR="007F67A8">
        <w:rPr>
          <w:rFonts w:cs="Times New Roman"/>
          <w:color w:val="000000" w:themeColor="text1"/>
          <w:lang w:val="en"/>
        </w:rPr>
        <w:t xml:space="preserve">the government of Spain, the Basque/Catalan governments and NGOs. The EU’s cultural diplomacy can fluently </w:t>
      </w:r>
      <w:r w:rsidR="00A47140">
        <w:rPr>
          <w:rFonts w:cs="Times New Roman"/>
          <w:color w:val="000000" w:themeColor="text1"/>
          <w:lang w:val="en"/>
        </w:rPr>
        <w:t>influence identities only in case, if Basque/Catal</w:t>
      </w:r>
      <w:r w:rsidR="002375F4">
        <w:rPr>
          <w:rFonts w:cs="Times New Roman"/>
          <w:color w:val="000000" w:themeColor="text1"/>
          <w:lang w:val="en"/>
        </w:rPr>
        <w:t>an and the Spanish government</w:t>
      </w:r>
      <w:r w:rsidR="002F170E">
        <w:rPr>
          <w:rFonts w:cs="Times New Roman"/>
          <w:color w:val="000000" w:themeColor="text1"/>
          <w:lang w:val="en"/>
        </w:rPr>
        <w:t>s</w:t>
      </w:r>
      <w:r w:rsidR="002375F4">
        <w:rPr>
          <w:rFonts w:cs="Times New Roman"/>
          <w:color w:val="000000" w:themeColor="text1"/>
          <w:lang w:val="en"/>
        </w:rPr>
        <w:t xml:space="preserve"> are</w:t>
      </w:r>
      <w:r w:rsidR="00A47140">
        <w:rPr>
          <w:rFonts w:cs="Times New Roman"/>
          <w:color w:val="000000" w:themeColor="text1"/>
          <w:lang w:val="en"/>
        </w:rPr>
        <w:t xml:space="preserve"> passive. In </w:t>
      </w:r>
      <w:r w:rsidR="00AD1C30">
        <w:rPr>
          <w:rFonts w:cs="Times New Roman"/>
          <w:color w:val="000000" w:themeColor="text1"/>
          <w:lang w:val="en"/>
        </w:rPr>
        <w:t xml:space="preserve">the </w:t>
      </w:r>
      <w:r w:rsidR="00A47140">
        <w:rPr>
          <w:rFonts w:cs="Times New Roman"/>
          <w:color w:val="000000" w:themeColor="text1"/>
          <w:lang w:val="en"/>
        </w:rPr>
        <w:t>case of Catalonia, there is also possible to assume, that consensus and mutual understanding can be reached between the government of Spain and the governmen</w:t>
      </w:r>
      <w:r w:rsidR="001727C0">
        <w:rPr>
          <w:rFonts w:cs="Times New Roman"/>
          <w:color w:val="000000" w:themeColor="text1"/>
          <w:lang w:val="en"/>
        </w:rPr>
        <w:t>t of Catalonia without the EU’s cultural diplomacy.</w:t>
      </w:r>
    </w:p>
    <w:p w:rsidR="000030FB" w:rsidRDefault="00CE0FC6" w:rsidP="00C714BA">
      <w:pPr>
        <w:ind w:right="-6"/>
        <w:jc w:val="both"/>
        <w:rPr>
          <w:rFonts w:cs="Times New Roman"/>
          <w:color w:val="000000" w:themeColor="text1"/>
          <w:lang w:val="en"/>
        </w:rPr>
      </w:pPr>
      <w:r w:rsidRPr="00CE0FC6">
        <w:rPr>
          <w:rFonts w:cs="Times New Roman"/>
          <w:color w:val="000000" w:themeColor="text1"/>
          <w:lang w:val="en"/>
        </w:rPr>
        <w:t xml:space="preserve">To summarize, </w:t>
      </w:r>
      <w:r>
        <w:rPr>
          <w:rFonts w:cs="Times New Roman"/>
          <w:color w:val="000000" w:themeColor="text1"/>
          <w:lang w:val="en"/>
        </w:rPr>
        <w:t>the cultural diplomacy of the EU is a weak instrument</w:t>
      </w:r>
      <w:r w:rsidR="001727C0">
        <w:rPr>
          <w:rFonts w:cs="Times New Roman"/>
          <w:color w:val="000000" w:themeColor="text1"/>
          <w:lang w:val="en"/>
        </w:rPr>
        <w:t xml:space="preserve"> in case of Spanish ethnic conflicts</w:t>
      </w:r>
      <w:r>
        <w:rPr>
          <w:rFonts w:cs="Times New Roman"/>
          <w:color w:val="000000" w:themeColor="text1"/>
          <w:lang w:val="en"/>
        </w:rPr>
        <w:t>, but that does not mean that in the future it will not</w:t>
      </w:r>
      <w:r w:rsidR="004344D8">
        <w:rPr>
          <w:rFonts w:cs="Times New Roman"/>
          <w:color w:val="000000" w:themeColor="text1"/>
          <w:lang w:val="en"/>
        </w:rPr>
        <w:t xml:space="preserve"> play an</w:t>
      </w:r>
      <w:r>
        <w:rPr>
          <w:rFonts w:cs="Times New Roman"/>
          <w:color w:val="000000" w:themeColor="text1"/>
          <w:lang w:val="en"/>
        </w:rPr>
        <w:t xml:space="preserve"> importa</w:t>
      </w:r>
      <w:r w:rsidR="00F753DC">
        <w:rPr>
          <w:rFonts w:cs="Times New Roman"/>
          <w:color w:val="000000" w:themeColor="text1"/>
          <w:lang w:val="en"/>
        </w:rPr>
        <w:t xml:space="preserve">nt role. There is still time to </w:t>
      </w:r>
      <w:r>
        <w:rPr>
          <w:rFonts w:cs="Times New Roman"/>
          <w:color w:val="000000" w:themeColor="text1"/>
          <w:lang w:val="en"/>
        </w:rPr>
        <w:t>hold cultural diplomatic events with mutinous ethnicities</w:t>
      </w:r>
      <w:r w:rsidR="00F93FF6">
        <w:rPr>
          <w:rFonts w:cs="Times New Roman"/>
          <w:color w:val="000000" w:themeColor="text1"/>
          <w:lang w:val="en"/>
        </w:rPr>
        <w:t xml:space="preserve"> and seduce them, showing the </w:t>
      </w:r>
      <w:r w:rsidR="00F93FF6" w:rsidRPr="00984598">
        <w:rPr>
          <w:rFonts w:cs="Times New Roman"/>
          <w:color w:val="000000" w:themeColor="text1"/>
        </w:rPr>
        <w:t>profits they can gain being a part of Spain and the EU,</w:t>
      </w:r>
      <w:r w:rsidRPr="00984598">
        <w:rPr>
          <w:rFonts w:cs="Times New Roman"/>
          <w:color w:val="000000" w:themeColor="text1"/>
        </w:rPr>
        <w:t xml:space="preserve"> and at the same time make </w:t>
      </w:r>
      <w:r w:rsidR="00F753DC" w:rsidRPr="00984598">
        <w:rPr>
          <w:rFonts w:cs="Times New Roman"/>
          <w:color w:val="000000" w:themeColor="text1"/>
        </w:rPr>
        <w:t>ultimatums</w:t>
      </w:r>
      <w:r w:rsidRPr="00984598">
        <w:rPr>
          <w:rFonts w:cs="Times New Roman"/>
          <w:color w:val="000000" w:themeColor="text1"/>
        </w:rPr>
        <w:t xml:space="preserve"> and </w:t>
      </w:r>
      <w:r w:rsidR="00F753DC" w:rsidRPr="00984598">
        <w:rPr>
          <w:rFonts w:cs="Times New Roman"/>
          <w:color w:val="000000" w:themeColor="text1"/>
        </w:rPr>
        <w:t xml:space="preserve">threats </w:t>
      </w:r>
      <w:r w:rsidR="000E447A" w:rsidRPr="00984598">
        <w:rPr>
          <w:rFonts w:cs="Times New Roman"/>
          <w:color w:val="000000" w:themeColor="text1"/>
        </w:rPr>
        <w:t xml:space="preserve">about </w:t>
      </w:r>
      <w:r w:rsidR="00F753DC" w:rsidRPr="00984598">
        <w:rPr>
          <w:rFonts w:cs="Times New Roman"/>
          <w:color w:val="000000" w:themeColor="text1"/>
        </w:rPr>
        <w:t>the exclusion from the EU i</w:t>
      </w:r>
      <w:r w:rsidR="00B3742B" w:rsidRPr="00984598">
        <w:rPr>
          <w:rFonts w:cs="Times New Roman"/>
          <w:color w:val="000000" w:themeColor="text1"/>
        </w:rPr>
        <w:t>n case Basque or Catalonia gain</w:t>
      </w:r>
      <w:r w:rsidR="00F753DC" w:rsidRPr="00984598">
        <w:rPr>
          <w:rFonts w:cs="Times New Roman"/>
          <w:color w:val="000000" w:themeColor="text1"/>
        </w:rPr>
        <w:t xml:space="preserve"> independence. </w:t>
      </w:r>
      <w:r w:rsidR="000E447A" w:rsidRPr="00984598">
        <w:rPr>
          <w:rFonts w:cs="Times New Roman"/>
          <w:color w:val="000000" w:themeColor="text1"/>
        </w:rPr>
        <w:t>However, cultural diplomacy of the EU can be strengthen – it shoul</w:t>
      </w:r>
      <w:r w:rsidR="00F42DDE" w:rsidRPr="00984598">
        <w:rPr>
          <w:rFonts w:cs="Times New Roman"/>
          <w:color w:val="000000" w:themeColor="text1"/>
        </w:rPr>
        <w:t>d always have to pay attention and hold many cultural diplomatic events, not only in case when t</w:t>
      </w:r>
      <w:r w:rsidR="0098622B" w:rsidRPr="00984598">
        <w:rPr>
          <w:rFonts w:cs="Times New Roman"/>
          <w:color w:val="000000" w:themeColor="text1"/>
        </w:rPr>
        <w:t>he ethnic conflict</w:t>
      </w:r>
      <w:r w:rsidR="00F93FF6" w:rsidRPr="00984598">
        <w:rPr>
          <w:rFonts w:cs="Times New Roman"/>
          <w:color w:val="000000" w:themeColor="text1"/>
        </w:rPr>
        <w:t>s reach a peak.</w:t>
      </w:r>
    </w:p>
    <w:p w:rsidR="00CE0FC6" w:rsidRDefault="00CE0FC6" w:rsidP="003610BC">
      <w:pPr>
        <w:spacing w:after="160"/>
        <w:ind w:right="-6"/>
        <w:jc w:val="both"/>
        <w:rPr>
          <w:rFonts w:cs="Times New Roman"/>
          <w:color w:val="000000" w:themeColor="text1"/>
          <w:lang w:val="en"/>
        </w:rPr>
      </w:pPr>
    </w:p>
    <w:p w:rsidR="00F42DDE" w:rsidRDefault="00F42DDE" w:rsidP="003610BC">
      <w:pPr>
        <w:spacing w:after="160"/>
        <w:ind w:right="-6"/>
        <w:jc w:val="both"/>
        <w:rPr>
          <w:rFonts w:cs="Times New Roman"/>
          <w:color w:val="000000" w:themeColor="text1"/>
          <w:lang w:val="en"/>
        </w:rPr>
      </w:pPr>
    </w:p>
    <w:p w:rsidR="00F42DDE" w:rsidRDefault="00F42DDE" w:rsidP="003610BC">
      <w:pPr>
        <w:spacing w:after="160"/>
        <w:ind w:right="-6"/>
        <w:jc w:val="both"/>
      </w:pPr>
    </w:p>
    <w:p w:rsidR="00CE0FC6" w:rsidRDefault="00CE0FC6" w:rsidP="003610BC">
      <w:pPr>
        <w:spacing w:after="160"/>
        <w:ind w:right="-6"/>
        <w:jc w:val="both"/>
      </w:pPr>
    </w:p>
    <w:p w:rsidR="001727C0" w:rsidRDefault="001727C0" w:rsidP="003610BC">
      <w:pPr>
        <w:spacing w:after="160"/>
        <w:ind w:right="-6"/>
        <w:jc w:val="both"/>
      </w:pPr>
    </w:p>
    <w:p w:rsidR="001727C0" w:rsidRDefault="001727C0" w:rsidP="003610BC">
      <w:pPr>
        <w:spacing w:after="160"/>
        <w:ind w:right="-6"/>
        <w:jc w:val="both"/>
      </w:pPr>
    </w:p>
    <w:p w:rsidR="001727C0" w:rsidRDefault="001727C0" w:rsidP="003610BC">
      <w:pPr>
        <w:spacing w:after="160"/>
        <w:ind w:right="-6"/>
        <w:jc w:val="both"/>
      </w:pPr>
    </w:p>
    <w:p w:rsidR="009A31AA" w:rsidRPr="009A31AA" w:rsidRDefault="009A31AA" w:rsidP="009A31AA">
      <w:pPr>
        <w:rPr>
          <w:rFonts w:cs="Times New Roman"/>
          <w:b/>
          <w:sz w:val="28"/>
          <w:szCs w:val="28"/>
        </w:rPr>
      </w:pPr>
      <w:r w:rsidRPr="009A31AA">
        <w:rPr>
          <w:rFonts w:cs="Times New Roman"/>
          <w:b/>
          <w:sz w:val="28"/>
          <w:szCs w:val="28"/>
        </w:rPr>
        <w:lastRenderedPageBreak/>
        <w:t>List of references</w:t>
      </w:r>
    </w:p>
    <w:p w:rsidR="009A31AA" w:rsidRDefault="009A31AA" w:rsidP="00793A92">
      <w:pPr>
        <w:spacing w:line="240" w:lineRule="auto"/>
        <w:ind w:left="-284" w:right="-432"/>
        <w:rPr>
          <w:rFonts w:cs="Times New Roman"/>
          <w:b/>
          <w:color w:val="000000" w:themeColor="text1"/>
          <w:u w:val="single"/>
          <w:lang w:val="lv-LV"/>
        </w:rPr>
      </w:pPr>
    </w:p>
    <w:p w:rsidR="00793A92" w:rsidRDefault="00793A92" w:rsidP="00793A92">
      <w:pPr>
        <w:spacing w:line="240" w:lineRule="auto"/>
        <w:ind w:left="-284" w:right="-432"/>
        <w:rPr>
          <w:rFonts w:cs="Times New Roman"/>
          <w:b/>
          <w:color w:val="000000" w:themeColor="text1"/>
          <w:u w:val="single"/>
          <w:lang w:val="lv-LV"/>
        </w:rPr>
      </w:pPr>
      <w:r>
        <w:rPr>
          <w:rFonts w:cs="Times New Roman"/>
          <w:b/>
          <w:color w:val="000000" w:themeColor="text1"/>
          <w:u w:val="single"/>
          <w:lang w:val="lv-LV"/>
        </w:rPr>
        <w:t>Books</w:t>
      </w:r>
    </w:p>
    <w:p w:rsidR="00793A92" w:rsidRDefault="00793A92" w:rsidP="00793A92">
      <w:pPr>
        <w:spacing w:line="240" w:lineRule="auto"/>
        <w:ind w:left="-284" w:right="-432"/>
        <w:rPr>
          <w:rFonts w:cs="Times New Roman"/>
          <w:b/>
          <w:color w:val="000000" w:themeColor="text1"/>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Crocker, Chester A., Hampson, Fen Olser, </w:t>
      </w:r>
      <w:r>
        <w:rPr>
          <w:rFonts w:cs="Times New Roman"/>
          <w:i/>
          <w:color w:val="000000" w:themeColor="text1"/>
          <w:sz w:val="20"/>
          <w:szCs w:val="20"/>
          <w:lang w:val="lv-LV"/>
        </w:rPr>
        <w:t>et al</w:t>
      </w:r>
      <w:r>
        <w:rPr>
          <w:rFonts w:cs="Times New Roman"/>
          <w:color w:val="000000" w:themeColor="text1"/>
          <w:sz w:val="20"/>
          <w:szCs w:val="20"/>
          <w:lang w:val="lv-LV"/>
        </w:rPr>
        <w:t xml:space="preserve">, </w:t>
      </w:r>
      <w:r>
        <w:rPr>
          <w:rFonts w:cs="Times New Roman"/>
          <w:i/>
          <w:color w:val="000000" w:themeColor="text1"/>
          <w:sz w:val="20"/>
          <w:szCs w:val="20"/>
          <w:lang w:val="lv-LV"/>
        </w:rPr>
        <w:t>Leashing the Dogs of War</w:t>
      </w:r>
      <w:r>
        <w:rPr>
          <w:rFonts w:cs="Times New Roman"/>
          <w:color w:val="000000" w:themeColor="text1"/>
          <w:sz w:val="20"/>
          <w:szCs w:val="20"/>
          <w:lang w:val="lv-LV"/>
        </w:rPr>
        <w:t>. US: United States Institute of Peace, 2007.</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Davis, </w:t>
      </w:r>
      <w:proofErr w:type="spellStart"/>
      <w:r>
        <w:rPr>
          <w:rFonts w:cs="Times New Roman"/>
          <w:color w:val="000000" w:themeColor="text1"/>
          <w:sz w:val="20"/>
          <w:szCs w:val="20"/>
        </w:rPr>
        <w:t>Nira</w:t>
      </w:r>
      <w:proofErr w:type="spellEnd"/>
      <w:r>
        <w:rPr>
          <w:rFonts w:cs="Times New Roman"/>
          <w:color w:val="000000" w:themeColor="text1"/>
          <w:sz w:val="20"/>
          <w:szCs w:val="20"/>
        </w:rPr>
        <w:t xml:space="preserve"> Yuval. </w:t>
      </w:r>
      <w:r>
        <w:rPr>
          <w:rFonts w:cs="Times New Roman"/>
          <w:i/>
          <w:color w:val="000000" w:themeColor="text1"/>
          <w:sz w:val="20"/>
          <w:szCs w:val="20"/>
        </w:rPr>
        <w:t>The Politics of Belonging</w:t>
      </w:r>
      <w:r>
        <w:rPr>
          <w:rFonts w:cs="Times New Roman"/>
          <w:color w:val="000000" w:themeColor="text1"/>
          <w:sz w:val="20"/>
          <w:szCs w:val="20"/>
        </w:rPr>
        <w:t>, University of East London, UK, 2012.</w:t>
      </w:r>
    </w:p>
    <w:p w:rsidR="00793A92" w:rsidRDefault="00793A92" w:rsidP="00793A92">
      <w:pPr>
        <w:spacing w:line="240" w:lineRule="auto"/>
        <w:ind w:left="-284" w:right="-432"/>
        <w:rPr>
          <w:rFonts w:cs="Times New Roman"/>
          <w:b/>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Foucault, Michael. </w:t>
      </w:r>
      <w:r>
        <w:rPr>
          <w:rFonts w:cs="Times New Roman"/>
          <w:i/>
          <w:color w:val="000000" w:themeColor="text1"/>
          <w:sz w:val="20"/>
          <w:szCs w:val="20"/>
          <w:lang w:val="lv-LV"/>
        </w:rPr>
        <w:t xml:space="preserve">Discipline and Punish. </w:t>
      </w:r>
      <w:r>
        <w:rPr>
          <w:rFonts w:cs="Times New Roman"/>
          <w:color w:val="000000" w:themeColor="text1"/>
          <w:sz w:val="20"/>
          <w:szCs w:val="20"/>
          <w:lang w:val="lv-LV"/>
        </w:rPr>
        <w:t>NY:Vintage Books 1995.</w:t>
      </w:r>
    </w:p>
    <w:p w:rsidR="00793A92" w:rsidRDefault="00793A92" w:rsidP="00793A92">
      <w:pPr>
        <w:spacing w:line="240" w:lineRule="auto"/>
        <w:ind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Sorensen, Jackson, </w:t>
      </w:r>
      <w:r>
        <w:rPr>
          <w:rFonts w:cs="Times New Roman"/>
          <w:i/>
          <w:color w:val="000000" w:themeColor="text1"/>
          <w:sz w:val="20"/>
          <w:szCs w:val="20"/>
        </w:rPr>
        <w:t xml:space="preserve">Introduction to International Relations: Theories and Approaches, </w:t>
      </w:r>
      <w:r>
        <w:rPr>
          <w:rFonts w:cs="Times New Roman"/>
          <w:color w:val="000000" w:themeColor="text1"/>
          <w:sz w:val="20"/>
          <w:szCs w:val="20"/>
        </w:rPr>
        <w:t>3</w:t>
      </w:r>
      <w:r>
        <w:rPr>
          <w:rFonts w:cs="Times New Roman"/>
          <w:color w:val="000000" w:themeColor="text1"/>
          <w:sz w:val="20"/>
          <w:szCs w:val="20"/>
          <w:vertAlign w:val="superscript"/>
        </w:rPr>
        <w:t>rd</w:t>
      </w:r>
      <w:r>
        <w:rPr>
          <w:rFonts w:cs="Times New Roman"/>
          <w:color w:val="000000" w:themeColor="text1"/>
          <w:sz w:val="20"/>
          <w:szCs w:val="20"/>
        </w:rPr>
        <w:t xml:space="preserve"> edition, Oxford University Press, 2006.</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rPr>
        <w:t xml:space="preserve">Topic, Martina and </w:t>
      </w:r>
      <w:proofErr w:type="spellStart"/>
      <w:r>
        <w:rPr>
          <w:rFonts w:cs="Times New Roman"/>
          <w:color w:val="000000" w:themeColor="text1"/>
          <w:sz w:val="20"/>
          <w:szCs w:val="20"/>
        </w:rPr>
        <w:t>Rodin</w:t>
      </w:r>
      <w:proofErr w:type="gramStart"/>
      <w:r>
        <w:rPr>
          <w:rFonts w:cs="Times New Roman"/>
          <w:color w:val="000000" w:themeColor="text1"/>
          <w:sz w:val="20"/>
          <w:szCs w:val="20"/>
        </w:rPr>
        <w:t>,Siniša</w:t>
      </w:r>
      <w:proofErr w:type="spellEnd"/>
      <w:proofErr w:type="gramEnd"/>
      <w:r>
        <w:rPr>
          <w:rFonts w:cs="Times New Roman"/>
          <w:color w:val="000000" w:themeColor="text1"/>
          <w:sz w:val="20"/>
          <w:szCs w:val="20"/>
        </w:rPr>
        <w:t xml:space="preserve">, </w:t>
      </w:r>
      <w:r>
        <w:rPr>
          <w:rFonts w:cs="Times New Roman"/>
          <w:i/>
          <w:color w:val="000000" w:themeColor="text1"/>
          <w:sz w:val="20"/>
          <w:szCs w:val="20"/>
        </w:rPr>
        <w:t xml:space="preserve">Cultural Diplomacy and Cultural Imperialism: European perspective(s), </w:t>
      </w:r>
      <w:r>
        <w:rPr>
          <w:rFonts w:cs="Times New Roman"/>
          <w:color w:val="000000" w:themeColor="text1"/>
          <w:sz w:val="20"/>
          <w:szCs w:val="20"/>
        </w:rPr>
        <w:t xml:space="preserve">Peter Lang, </w:t>
      </w:r>
      <w:proofErr w:type="spellStart"/>
      <w:r>
        <w:rPr>
          <w:rFonts w:cs="Times New Roman"/>
          <w:color w:val="000000" w:themeColor="text1"/>
          <w:sz w:val="20"/>
          <w:szCs w:val="20"/>
        </w:rPr>
        <w:t>Internationaler</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Verlag</w:t>
      </w:r>
      <w:proofErr w:type="spellEnd"/>
      <w:r>
        <w:rPr>
          <w:rFonts w:cs="Times New Roman"/>
          <w:color w:val="000000" w:themeColor="text1"/>
          <w:sz w:val="20"/>
          <w:szCs w:val="20"/>
        </w:rPr>
        <w:t xml:space="preserve"> der </w:t>
      </w:r>
      <w:proofErr w:type="spellStart"/>
      <w:r>
        <w:rPr>
          <w:rFonts w:cs="Times New Roman"/>
          <w:color w:val="000000" w:themeColor="text1"/>
          <w:sz w:val="20"/>
          <w:szCs w:val="20"/>
        </w:rPr>
        <w:t>Wissenschaften</w:t>
      </w:r>
      <w:proofErr w:type="spellEnd"/>
      <w:r>
        <w:rPr>
          <w:rFonts w:cs="Times New Roman"/>
          <w:color w:val="000000" w:themeColor="text1"/>
          <w:sz w:val="20"/>
          <w:szCs w:val="20"/>
        </w:rPr>
        <w:t>, Frankfurt am Main, 2012.</w:t>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proofErr w:type="spellStart"/>
      <w:r>
        <w:rPr>
          <w:rFonts w:cs="Times New Roman"/>
          <w:color w:val="000000" w:themeColor="text1"/>
          <w:sz w:val="20"/>
          <w:szCs w:val="20"/>
        </w:rPr>
        <w:t>Ywash</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Ghai</w:t>
      </w:r>
      <w:proofErr w:type="spellEnd"/>
      <w:r>
        <w:rPr>
          <w:rFonts w:cs="Times New Roman"/>
          <w:color w:val="000000" w:themeColor="text1"/>
          <w:sz w:val="20"/>
          <w:szCs w:val="20"/>
        </w:rPr>
        <w:t xml:space="preserve"> and Woodman, Sophia, </w:t>
      </w:r>
      <w:r>
        <w:rPr>
          <w:rFonts w:cs="Times New Roman"/>
          <w:i/>
          <w:color w:val="000000" w:themeColor="text1"/>
          <w:sz w:val="20"/>
          <w:szCs w:val="20"/>
        </w:rPr>
        <w:t>Practicing Self-Government: A Comparative Study of Autonomous Regions</w:t>
      </w:r>
      <w:r>
        <w:rPr>
          <w:rFonts w:cs="Times New Roman"/>
          <w:color w:val="000000" w:themeColor="text1"/>
          <w:sz w:val="20"/>
          <w:szCs w:val="20"/>
        </w:rPr>
        <w:t>, UK, Cambridge, 2013.</w:t>
      </w:r>
    </w:p>
    <w:p w:rsidR="00793A92" w:rsidRDefault="00793A92" w:rsidP="00793A92">
      <w:pPr>
        <w:pStyle w:val="ListParagraph"/>
        <w:autoSpaceDE w:val="0"/>
        <w:autoSpaceDN w:val="0"/>
        <w:adjustRightInd w:val="0"/>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autoSpaceDE w:val="0"/>
        <w:autoSpaceDN w:val="0"/>
        <w:adjustRightInd w:val="0"/>
        <w:spacing w:line="240" w:lineRule="auto"/>
        <w:ind w:right="-432"/>
        <w:rPr>
          <w:rFonts w:cs="Times New Roman"/>
          <w:color w:val="000000" w:themeColor="text1"/>
          <w:sz w:val="20"/>
          <w:szCs w:val="20"/>
        </w:rPr>
      </w:pPr>
      <w:proofErr w:type="spellStart"/>
      <w:r>
        <w:rPr>
          <w:rFonts w:cs="Times New Roman"/>
          <w:color w:val="000000" w:themeColor="text1"/>
          <w:sz w:val="20"/>
          <w:szCs w:val="20"/>
        </w:rPr>
        <w:t>Zizek</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Slavoj</w:t>
      </w:r>
      <w:proofErr w:type="spellEnd"/>
      <w:r>
        <w:rPr>
          <w:rFonts w:cs="Times New Roman"/>
          <w:color w:val="000000" w:themeColor="text1"/>
          <w:sz w:val="20"/>
          <w:szCs w:val="20"/>
        </w:rPr>
        <w:t xml:space="preserve">. </w:t>
      </w:r>
      <w:r>
        <w:rPr>
          <w:rFonts w:cs="Times New Roman"/>
          <w:i/>
          <w:color w:val="000000" w:themeColor="text1"/>
          <w:sz w:val="20"/>
          <w:szCs w:val="20"/>
        </w:rPr>
        <w:t>Trying with a Negative</w:t>
      </w:r>
      <w:r>
        <w:rPr>
          <w:rFonts w:cs="Times New Roman"/>
          <w:color w:val="000000" w:themeColor="text1"/>
          <w:sz w:val="20"/>
          <w:szCs w:val="20"/>
        </w:rPr>
        <w:t>, Duke University Press, 1993.</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spacing w:line="240" w:lineRule="auto"/>
        <w:ind w:left="-284" w:right="-432"/>
        <w:rPr>
          <w:rFonts w:cs="Times New Roman"/>
          <w:b/>
          <w:color w:val="000000" w:themeColor="text1"/>
          <w:u w:val="single"/>
          <w:lang w:val="lv-LV"/>
        </w:rPr>
      </w:pPr>
      <w:r>
        <w:rPr>
          <w:rFonts w:cs="Times New Roman"/>
          <w:b/>
          <w:color w:val="000000" w:themeColor="text1"/>
          <w:u w:val="single"/>
          <w:lang w:val="lv-LV"/>
        </w:rPr>
        <w:t>Scientific Journals</w:t>
      </w:r>
    </w:p>
    <w:p w:rsidR="00793A92" w:rsidRDefault="00793A92" w:rsidP="00793A92">
      <w:pPr>
        <w:spacing w:line="240" w:lineRule="auto"/>
        <w:ind w:left="-284" w:right="-432"/>
        <w:rPr>
          <w:rFonts w:cs="Times New Roman"/>
          <w:b/>
          <w:color w:val="000000" w:themeColor="text1"/>
          <w:u w:val="single"/>
          <w:lang w:val="lv-LV"/>
        </w:rPr>
      </w:pPr>
    </w:p>
    <w:p w:rsidR="00793A92" w:rsidRDefault="00793A92" w:rsidP="00793A92">
      <w:pPr>
        <w:pStyle w:val="ListParagraph"/>
        <w:numPr>
          <w:ilvl w:val="0"/>
          <w:numId w:val="13"/>
        </w:numPr>
        <w:spacing w:line="240" w:lineRule="auto"/>
        <w:ind w:right="-432"/>
        <w:rPr>
          <w:rStyle w:val="Hyperlink"/>
          <w:color w:val="000000" w:themeColor="text1"/>
          <w:sz w:val="20"/>
          <w:szCs w:val="20"/>
        </w:rPr>
      </w:pPr>
      <w:proofErr w:type="spellStart"/>
      <w:r>
        <w:rPr>
          <w:rFonts w:cs="Times New Roman"/>
          <w:color w:val="000000" w:themeColor="text1"/>
          <w:sz w:val="20"/>
          <w:szCs w:val="20"/>
        </w:rPr>
        <w:t>Birchfield</w:t>
      </w:r>
      <w:proofErr w:type="spellEnd"/>
      <w:r>
        <w:rPr>
          <w:rFonts w:cs="Times New Roman"/>
          <w:color w:val="000000" w:themeColor="text1"/>
          <w:sz w:val="20"/>
          <w:szCs w:val="20"/>
        </w:rPr>
        <w:t xml:space="preserve">, Vicki. ‘A normative power Europe framework of transnational policy </w:t>
      </w:r>
      <w:proofErr w:type="spellStart"/>
      <w:r>
        <w:rPr>
          <w:rFonts w:cs="Times New Roman"/>
          <w:color w:val="000000" w:themeColor="text1"/>
          <w:sz w:val="20"/>
          <w:szCs w:val="20"/>
        </w:rPr>
        <w:t>formation’,</w:t>
      </w:r>
      <w:r>
        <w:rPr>
          <w:rFonts w:cs="Times New Roman"/>
          <w:i/>
          <w:color w:val="000000" w:themeColor="text1"/>
          <w:sz w:val="20"/>
          <w:szCs w:val="20"/>
        </w:rPr>
        <w:t>Journal</w:t>
      </w:r>
      <w:proofErr w:type="spellEnd"/>
      <w:r>
        <w:rPr>
          <w:rFonts w:cs="Times New Roman"/>
          <w:i/>
          <w:color w:val="000000" w:themeColor="text1"/>
          <w:sz w:val="20"/>
          <w:szCs w:val="20"/>
        </w:rPr>
        <w:t xml:space="preserve"> of European Public Policy</w:t>
      </w:r>
      <w:r>
        <w:rPr>
          <w:rFonts w:cs="Times New Roman"/>
          <w:color w:val="000000" w:themeColor="text1"/>
          <w:sz w:val="20"/>
          <w:szCs w:val="20"/>
        </w:rPr>
        <w:t>, the 29</w:t>
      </w:r>
      <w:r>
        <w:rPr>
          <w:rFonts w:cs="Times New Roman"/>
          <w:color w:val="000000" w:themeColor="text1"/>
          <w:sz w:val="20"/>
          <w:szCs w:val="20"/>
          <w:vertAlign w:val="superscript"/>
        </w:rPr>
        <w:t>th</w:t>
      </w:r>
      <w:r>
        <w:rPr>
          <w:rFonts w:cs="Times New Roman"/>
          <w:color w:val="000000" w:themeColor="text1"/>
          <w:sz w:val="20"/>
          <w:szCs w:val="20"/>
        </w:rPr>
        <w:t xml:space="preserve"> of May, 2013 (907-922, DOI: 10.1080/13501763.2013.781829; </w:t>
      </w:r>
      <w:hyperlink r:id="rId19" w:history="1">
        <w:r>
          <w:rPr>
            <w:rStyle w:val="Hyperlink"/>
            <w:rFonts w:cs="Times New Roman"/>
            <w:color w:val="000000" w:themeColor="text1"/>
            <w:sz w:val="20"/>
            <w:szCs w:val="20"/>
          </w:rPr>
          <w:t>http://dx.doi.org/10.1080/13501763.2013.781829</w:t>
        </w:r>
      </w:hyperlink>
    </w:p>
    <w:p w:rsidR="00793A92" w:rsidRDefault="00793A92" w:rsidP="00793A92">
      <w:pPr>
        <w:pStyle w:val="ListParagraph"/>
        <w:spacing w:line="240" w:lineRule="auto"/>
        <w:ind w:left="-284" w:right="-432"/>
      </w:pPr>
    </w:p>
    <w:p w:rsidR="00793A92" w:rsidRDefault="00793A92" w:rsidP="00793A92">
      <w:pPr>
        <w:pStyle w:val="ListParagraph"/>
        <w:numPr>
          <w:ilvl w:val="0"/>
          <w:numId w:val="13"/>
        </w:numPr>
        <w:spacing w:line="240" w:lineRule="auto"/>
        <w:ind w:right="-432"/>
        <w:rPr>
          <w:rFonts w:cs="Times New Roman"/>
          <w:b/>
          <w:color w:val="000000" w:themeColor="text1"/>
          <w:sz w:val="20"/>
          <w:szCs w:val="20"/>
        </w:rPr>
      </w:pPr>
      <w:r>
        <w:rPr>
          <w:rFonts w:cs="Times New Roman"/>
          <w:color w:val="000000" w:themeColor="text1"/>
          <w:sz w:val="20"/>
          <w:szCs w:val="20"/>
        </w:rPr>
        <w:t xml:space="preserve">Clark, Simone. ‘Culture and Identity’, </w:t>
      </w:r>
      <w:r>
        <w:rPr>
          <w:rFonts w:cs="Times New Roman"/>
          <w:i/>
          <w:color w:val="000000" w:themeColor="text1"/>
          <w:sz w:val="20"/>
          <w:szCs w:val="20"/>
        </w:rPr>
        <w:t xml:space="preserve">Sage, </w:t>
      </w:r>
      <w:r>
        <w:rPr>
          <w:rFonts w:cs="Times New Roman"/>
          <w:color w:val="000000" w:themeColor="text1"/>
          <w:sz w:val="20"/>
          <w:szCs w:val="20"/>
        </w:rPr>
        <w:t>The Handbook of Cultural Analysis, the 8</w:t>
      </w:r>
      <w:r>
        <w:rPr>
          <w:rFonts w:cs="Times New Roman"/>
          <w:color w:val="000000" w:themeColor="text1"/>
          <w:sz w:val="20"/>
          <w:szCs w:val="20"/>
          <w:vertAlign w:val="superscript"/>
        </w:rPr>
        <w:t>th</w:t>
      </w:r>
      <w:r>
        <w:rPr>
          <w:rFonts w:cs="Times New Roman"/>
          <w:color w:val="000000" w:themeColor="text1"/>
          <w:sz w:val="20"/>
          <w:szCs w:val="20"/>
        </w:rPr>
        <w:t xml:space="preserve"> of August, 2011 (510-529):515; </w:t>
      </w:r>
      <w:hyperlink r:id="rId20" w:history="1">
        <w:r>
          <w:rPr>
            <w:rStyle w:val="Hyperlink"/>
            <w:rFonts w:cs="Times New Roman"/>
            <w:color w:val="000000" w:themeColor="text1"/>
            <w:sz w:val="20"/>
            <w:szCs w:val="20"/>
          </w:rPr>
          <w:t>http://www.sage-ereference.com/view/hdbk_culturanalysis/n24.xml</w:t>
        </w:r>
      </w:hyperlink>
    </w:p>
    <w:p w:rsidR="00793A92" w:rsidRDefault="00793A92" w:rsidP="00793A92">
      <w:pPr>
        <w:spacing w:line="240" w:lineRule="auto"/>
        <w:ind w:right="-432"/>
        <w:rPr>
          <w:rFonts w:cs="Times New Roman"/>
          <w:b/>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 xml:space="preserve">Mark, Simon, ‘Rethinking cultural diplomacy: The cultural diplomacy of New Zealand, the Canadian Federation and Quebec’, </w:t>
      </w:r>
      <w:r>
        <w:rPr>
          <w:rFonts w:cs="Times New Roman"/>
          <w:i/>
          <w:color w:val="000000" w:themeColor="text1"/>
          <w:sz w:val="20"/>
          <w:szCs w:val="20"/>
        </w:rPr>
        <w:t xml:space="preserve">SAGE, </w:t>
      </w:r>
      <w:r>
        <w:rPr>
          <w:rFonts w:cs="Times New Roman"/>
          <w:color w:val="000000" w:themeColor="text1"/>
          <w:sz w:val="20"/>
          <w:szCs w:val="20"/>
        </w:rPr>
        <w:t xml:space="preserve">Political Science, (2010, 62-83), DOI:10.1177/0032318710370466, </w:t>
      </w:r>
      <w:hyperlink r:id="rId21" w:history="1">
        <w:r>
          <w:rPr>
            <w:rStyle w:val="Hyperlink"/>
            <w:rFonts w:cs="Times New Roman"/>
            <w:color w:val="000000" w:themeColor="text1"/>
            <w:sz w:val="20"/>
            <w:szCs w:val="20"/>
          </w:rPr>
          <w:t>http://pnz.sagepub.com/content/62/1/62</w:t>
        </w:r>
      </w:hyperlink>
    </w:p>
    <w:p w:rsidR="00793A92" w:rsidRDefault="00793A92" w:rsidP="00793A92">
      <w:pPr>
        <w:pStyle w:val="ListParagraph"/>
        <w:spacing w:line="240" w:lineRule="auto"/>
        <w:ind w:left="-284"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Style w:val="Hyperlink"/>
          <w:color w:val="000000" w:themeColor="text1"/>
          <w:lang w:val="lv-LV"/>
        </w:rPr>
      </w:pPr>
      <w:r>
        <w:rPr>
          <w:rFonts w:cs="Times New Roman"/>
          <w:color w:val="000000" w:themeColor="text1"/>
          <w:sz w:val="20"/>
          <w:szCs w:val="20"/>
          <w:lang w:val="lv-LV"/>
        </w:rPr>
        <w:t xml:space="preserve">Murphy, Lindsay, EU Membership and an Independent Basque State, </w:t>
      </w:r>
      <w:r>
        <w:rPr>
          <w:rFonts w:cs="Times New Roman"/>
          <w:i/>
          <w:color w:val="000000" w:themeColor="text1"/>
          <w:sz w:val="20"/>
          <w:szCs w:val="20"/>
          <w:lang w:val="lv-LV"/>
        </w:rPr>
        <w:t xml:space="preserve">Pace International Law Review, </w:t>
      </w:r>
      <w:r>
        <w:rPr>
          <w:rFonts w:cs="Times New Roman"/>
          <w:color w:val="000000" w:themeColor="text1"/>
          <w:sz w:val="20"/>
          <w:szCs w:val="20"/>
          <w:lang w:val="lv-LV"/>
        </w:rPr>
        <w:t xml:space="preserve">Volume 10, Issue 2, Fall 2007 (321-347) :323 </w:t>
      </w:r>
      <w:r>
        <w:rPr>
          <w:rFonts w:cs="Times New Roman"/>
          <w:color w:val="000000" w:themeColor="text1"/>
          <w:sz w:val="20"/>
          <w:szCs w:val="20"/>
        </w:rPr>
        <w:fldChar w:fldCharType="begin"/>
      </w:r>
      <w:r>
        <w:rPr>
          <w:rFonts w:cs="Times New Roman"/>
          <w:color w:val="000000" w:themeColor="text1"/>
          <w:sz w:val="20"/>
          <w:szCs w:val="20"/>
        </w:rPr>
        <w:instrText xml:space="preserve"> HYPERLINK "http://digitalcommons.pace.edu/cgi/viewcontent.cgi?article=1070&amp;context=pilr" </w:instrText>
      </w:r>
      <w:r>
        <w:rPr>
          <w:rFonts w:cs="Times New Roman"/>
          <w:color w:val="000000" w:themeColor="text1"/>
          <w:sz w:val="20"/>
          <w:szCs w:val="20"/>
        </w:rPr>
        <w:fldChar w:fldCharType="separate"/>
      </w:r>
      <w:r>
        <w:rPr>
          <w:rStyle w:val="Hyperlink"/>
          <w:rFonts w:cs="Times New Roman"/>
          <w:color w:val="000000" w:themeColor="text1"/>
          <w:sz w:val="20"/>
          <w:szCs w:val="20"/>
          <w:lang w:val="lv-LV"/>
        </w:rPr>
        <w:t>http://digitalcommons.pace.edu/cgi/viewcontent.cgi?article=1070&amp;context=pilr</w:t>
      </w:r>
      <w:r>
        <w:rPr>
          <w:rFonts w:cs="Times New Roman"/>
          <w:color w:val="000000" w:themeColor="text1"/>
          <w:sz w:val="20"/>
          <w:szCs w:val="20"/>
        </w:rPr>
        <w:fldChar w:fldCharType="end"/>
      </w:r>
    </w:p>
    <w:p w:rsidR="00793A92" w:rsidRDefault="00793A92" w:rsidP="00793A92">
      <w:pPr>
        <w:pStyle w:val="ListParagraph"/>
        <w:spacing w:line="240" w:lineRule="auto"/>
        <w:ind w:left="-284" w:right="-432"/>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Murphy, Lindsay, EU Membership and an Independent Basque State, </w:t>
      </w:r>
      <w:r>
        <w:rPr>
          <w:rFonts w:cs="Times New Roman"/>
          <w:i/>
          <w:color w:val="000000" w:themeColor="text1"/>
          <w:sz w:val="20"/>
          <w:szCs w:val="20"/>
          <w:lang w:val="lv-LV"/>
        </w:rPr>
        <w:t xml:space="preserve">Pace International Law Review, </w:t>
      </w:r>
      <w:r>
        <w:rPr>
          <w:rFonts w:cs="Times New Roman"/>
          <w:color w:val="000000" w:themeColor="text1"/>
          <w:sz w:val="20"/>
          <w:szCs w:val="20"/>
          <w:lang w:val="lv-LV"/>
        </w:rPr>
        <w:t xml:space="preserve">Volume 19, Issues 2, Fall 2007 (321-347):342. </w:t>
      </w:r>
    </w:p>
    <w:p w:rsidR="00793A92" w:rsidRDefault="00793A92" w:rsidP="00793A92">
      <w:pPr>
        <w:pStyle w:val="ListParagraph"/>
        <w:spacing w:line="240" w:lineRule="auto"/>
        <w:ind w:left="-284"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Perez, Anna and Moffett, Matt, Alumnia Says Catalonia Would Need to Leave EU if it Secedes From Spain , </w:t>
      </w:r>
      <w:r>
        <w:rPr>
          <w:rFonts w:cs="Times New Roman"/>
          <w:i/>
          <w:color w:val="000000" w:themeColor="text1"/>
          <w:sz w:val="20"/>
          <w:szCs w:val="20"/>
          <w:lang w:val="lv-LV"/>
        </w:rPr>
        <w:t>Wallstreet Journal</w:t>
      </w:r>
      <w:r>
        <w:rPr>
          <w:rFonts w:cs="Times New Roman"/>
          <w:color w:val="000000" w:themeColor="text1"/>
          <w:sz w:val="20"/>
          <w:szCs w:val="20"/>
          <w:lang w:val="lv-LV"/>
        </w:rPr>
        <w:t xml:space="preserve">, the 6th of Spetember, in 2013;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"http://www.wsj.com/articles/SB10001424127887323527004579079031402636014" \l "articleTabs%3Darticle"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http://www.wsj.com/articles/SB10001424127887323527004579079031402636014#articleTabs%3Darticle</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proofErr w:type="spellStart"/>
      <w:r>
        <w:rPr>
          <w:rFonts w:cs="Times New Roman"/>
          <w:color w:val="000000" w:themeColor="text1"/>
          <w:sz w:val="20"/>
          <w:szCs w:val="20"/>
        </w:rPr>
        <w:t>Sturgeon,Nicola</w:t>
      </w:r>
      <w:proofErr w:type="spellEnd"/>
      <w:r>
        <w:rPr>
          <w:rFonts w:cs="Times New Roman"/>
          <w:color w:val="000000" w:themeColor="text1"/>
          <w:sz w:val="20"/>
          <w:szCs w:val="20"/>
        </w:rPr>
        <w:t xml:space="preserve">,  Scotland in the European Union, </w:t>
      </w:r>
      <w:r>
        <w:rPr>
          <w:rFonts w:cs="Times New Roman"/>
          <w:i/>
          <w:color w:val="000000" w:themeColor="text1"/>
          <w:sz w:val="20"/>
          <w:szCs w:val="20"/>
        </w:rPr>
        <w:t xml:space="preserve">the Scottish Government, </w:t>
      </w:r>
      <w:r>
        <w:rPr>
          <w:rFonts w:cs="Times New Roman"/>
          <w:color w:val="000000" w:themeColor="text1"/>
          <w:sz w:val="20"/>
          <w:szCs w:val="20"/>
        </w:rPr>
        <w:t>ISBN:978-1-78256-833-9</w:t>
      </w:r>
      <w:r>
        <w:rPr>
          <w:rFonts w:cs="Times New Roman"/>
          <w:i/>
          <w:color w:val="000000" w:themeColor="text1"/>
          <w:sz w:val="20"/>
          <w:szCs w:val="20"/>
        </w:rPr>
        <w:t xml:space="preserve">, </w:t>
      </w:r>
      <w:r>
        <w:rPr>
          <w:rFonts w:cs="Times New Roman"/>
          <w:color w:val="000000" w:themeColor="text1"/>
          <w:sz w:val="20"/>
          <w:szCs w:val="20"/>
        </w:rPr>
        <w:t>November 2013, (1-112) :vi</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lastRenderedPageBreak/>
        <w:t xml:space="preserve">Wendt, Alexander ‘Anarchy is what States </w:t>
      </w:r>
      <w:proofErr w:type="gramStart"/>
      <w:r>
        <w:rPr>
          <w:rFonts w:cs="Times New Roman"/>
          <w:color w:val="000000" w:themeColor="text1"/>
          <w:sz w:val="20"/>
          <w:szCs w:val="20"/>
        </w:rPr>
        <w:t>Make</w:t>
      </w:r>
      <w:proofErr w:type="gramEnd"/>
      <w:r>
        <w:rPr>
          <w:rFonts w:cs="Times New Roman"/>
          <w:color w:val="000000" w:themeColor="text1"/>
          <w:sz w:val="20"/>
          <w:szCs w:val="20"/>
        </w:rPr>
        <w:t xml:space="preserve"> of it: The Social Construction of Power Politics’, </w:t>
      </w:r>
      <w:r>
        <w:rPr>
          <w:rFonts w:cs="Times New Roman"/>
          <w:i/>
          <w:color w:val="000000" w:themeColor="text1"/>
          <w:sz w:val="20"/>
          <w:szCs w:val="20"/>
        </w:rPr>
        <w:t xml:space="preserve">International Organization, </w:t>
      </w:r>
      <w:r>
        <w:rPr>
          <w:rFonts w:cs="Times New Roman"/>
          <w:color w:val="000000" w:themeColor="text1"/>
          <w:sz w:val="20"/>
          <w:szCs w:val="20"/>
        </w:rPr>
        <w:t>Vol.46, No.2. (</w:t>
      </w:r>
      <w:proofErr w:type="gramStart"/>
      <w:r>
        <w:rPr>
          <w:rFonts w:cs="Times New Roman"/>
          <w:color w:val="000000" w:themeColor="text1"/>
          <w:sz w:val="20"/>
          <w:szCs w:val="20"/>
        </w:rPr>
        <w:t>Spring</w:t>
      </w:r>
      <w:proofErr w:type="gramEnd"/>
      <w:r>
        <w:rPr>
          <w:rFonts w:cs="Times New Roman"/>
          <w:color w:val="000000" w:themeColor="text1"/>
          <w:sz w:val="20"/>
          <w:szCs w:val="20"/>
        </w:rPr>
        <w:t>, 1992), (391:425):391.</w:t>
      </w:r>
    </w:p>
    <w:p w:rsidR="00793A92" w:rsidRDefault="00793A92" w:rsidP="00793A92">
      <w:pPr>
        <w:spacing w:line="240" w:lineRule="auto"/>
        <w:ind w:left="-284" w:right="-432"/>
        <w:rPr>
          <w:rFonts w:cs="Times New Roman"/>
          <w:b/>
          <w:color w:val="000000" w:themeColor="text1"/>
          <w:sz w:val="20"/>
          <w:szCs w:val="20"/>
          <w:lang w:val="lv-LV"/>
        </w:rPr>
      </w:pPr>
    </w:p>
    <w:p w:rsidR="00793A92" w:rsidRDefault="00793A92" w:rsidP="00793A92">
      <w:pPr>
        <w:spacing w:line="240" w:lineRule="auto"/>
        <w:ind w:right="-432"/>
        <w:rPr>
          <w:rFonts w:cs="Times New Roman"/>
          <w:b/>
          <w:color w:val="000000" w:themeColor="text1"/>
          <w:u w:val="single"/>
          <w:lang w:val="lv-LV"/>
        </w:rPr>
      </w:pPr>
      <w:r>
        <w:rPr>
          <w:rFonts w:cs="Times New Roman"/>
          <w:b/>
          <w:color w:val="000000" w:themeColor="text1"/>
          <w:u w:val="single"/>
          <w:lang w:val="lv-LV"/>
        </w:rPr>
        <w:t>Official webpages of the organizations</w:t>
      </w:r>
    </w:p>
    <w:p w:rsidR="00793A92" w:rsidRDefault="00793A92" w:rsidP="00793A92">
      <w:pPr>
        <w:spacing w:line="240" w:lineRule="auto"/>
        <w:ind w:right="-432"/>
        <w:rPr>
          <w:rFonts w:cs="Times New Roman"/>
          <w:b/>
          <w:color w:val="000000" w:themeColor="text1"/>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Basque Heritage S.L., Brussels has a Basque Center again: Bruselako Euskal Etxea, recognized yesterday the Basque Government, the 28th of December, 2010; </w:t>
      </w:r>
      <w:hyperlink r:id="rId22" w:history="1">
        <w:r>
          <w:rPr>
            <w:rStyle w:val="Hyperlink"/>
            <w:rFonts w:cs="Times New Roman"/>
            <w:color w:val="000000" w:themeColor="text1"/>
            <w:sz w:val="20"/>
            <w:szCs w:val="20"/>
            <w:lang w:val="lv-LV"/>
          </w:rPr>
          <w:t>http://www.euskalkultura.com/english/news/the-capital-of-europe-has-a-basque-center-again-bruselako-euskal-etxea-was-recognized-yesterday-by-the-basque-government</w:t>
        </w:r>
      </w:hyperlink>
      <w:r>
        <w:rPr>
          <w:rFonts w:cs="Times New Roman"/>
          <w:color w:val="000000" w:themeColor="text1"/>
          <w:sz w:val="20"/>
          <w:szCs w:val="20"/>
          <w:lang w:val="lv-LV"/>
        </w:rPr>
        <w:t xml:space="preserve"> </w:t>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Basque Heritage S.L., Positive outcomes at the European and Asian Basque club meeting this weekend in Barcelona, the 31st of March, 2014; </w:t>
      </w:r>
      <w:hyperlink r:id="rId23" w:history="1">
        <w:r>
          <w:rPr>
            <w:rStyle w:val="Hyperlink"/>
            <w:rFonts w:cs="Times New Roman"/>
            <w:color w:val="000000" w:themeColor="text1"/>
            <w:sz w:val="20"/>
            <w:szCs w:val="20"/>
            <w:lang w:val="lv-LV"/>
          </w:rPr>
          <w:t>http://www.euskalkultura.com/english/news/positive-outcomes-at-the-european-and-asian-basque-club-meeitng-this-weekend-in-barcelona-i</w:t>
        </w:r>
      </w:hyperlink>
      <w:r>
        <w:rPr>
          <w:rFonts w:cs="Times New Roman"/>
          <w:color w:val="000000" w:themeColor="text1"/>
          <w:sz w:val="20"/>
          <w:szCs w:val="20"/>
          <w:lang w:val="lv-LV"/>
        </w:rPr>
        <w:t xml:space="preserve"> </w:t>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Basque Heritage S.L.,Special session at the Brussels Short Film Festival, dedicated to Basque productions, the 5th of February, 20012;  </w:t>
      </w:r>
      <w:hyperlink r:id="rId24" w:history="1">
        <w:r>
          <w:rPr>
            <w:rStyle w:val="Hyperlink"/>
            <w:rFonts w:cs="Times New Roman"/>
            <w:color w:val="000000" w:themeColor="text1"/>
            <w:sz w:val="20"/>
            <w:szCs w:val="20"/>
            <w:lang w:val="lv-LV"/>
          </w:rPr>
          <w:t>http://www.euskalkultura.com/english/news/second-special-session-today-at-the-brussels-short-film-festival-dedicated-to-basque-productions</w:t>
        </w:r>
      </w:hyperlink>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Basque Heritage S.L., The Berlin Basque club, Gernika-Deutsch Basque Kulturevein, wins 2014’s ENE award, the 12th of March, 2014; </w:t>
      </w:r>
      <w:hyperlink r:id="rId25" w:history="1">
        <w:r>
          <w:rPr>
            <w:rStyle w:val="Hyperlink"/>
            <w:rFonts w:cs="Times New Roman"/>
            <w:color w:val="000000" w:themeColor="text1"/>
            <w:sz w:val="20"/>
            <w:szCs w:val="20"/>
            <w:lang w:val="lv-LV"/>
          </w:rPr>
          <w:t>http://www.euskalkultura.com/english/news/the-berlin-basque-club-gernika-deutsch-baskischer-kulturverein-wins-2014s-ene-award</w:t>
        </w:r>
      </w:hyperlink>
    </w:p>
    <w:p w:rsidR="00793A92" w:rsidRDefault="00793A92" w:rsidP="00793A92">
      <w:pPr>
        <w:spacing w:line="240" w:lineRule="auto"/>
        <w:ind w:left="-284" w:right="-432"/>
        <w:rPr>
          <w:rFonts w:cs="Times New Roman"/>
          <w:b/>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 xml:space="preserve">Catalan Foreign Assemblies, Ten Good Reasons for Independence, Council of Foreign Catalan Foreign </w:t>
      </w:r>
      <w:proofErr w:type="spellStart"/>
      <w:r>
        <w:rPr>
          <w:rFonts w:cs="Times New Roman"/>
          <w:color w:val="000000" w:themeColor="text1"/>
          <w:sz w:val="20"/>
          <w:szCs w:val="20"/>
        </w:rPr>
        <w:t>Assamblies</w:t>
      </w:r>
      <w:proofErr w:type="spellEnd"/>
      <w:r>
        <w:rPr>
          <w:rFonts w:cs="Times New Roman"/>
          <w:color w:val="000000" w:themeColor="text1"/>
          <w:sz w:val="20"/>
          <w:szCs w:val="20"/>
        </w:rPr>
        <w:t xml:space="preserve">, 2013; </w:t>
      </w:r>
      <w:hyperlink r:id="rId26" w:history="1">
        <w:r>
          <w:rPr>
            <w:rStyle w:val="Hyperlink"/>
            <w:rFonts w:cs="Times New Roman"/>
            <w:color w:val="000000" w:themeColor="text1"/>
            <w:sz w:val="20"/>
            <w:szCs w:val="20"/>
          </w:rPr>
          <w:t>http://catalanassembly.org/why-support-catalonia/reasons/</w:t>
        </w:r>
      </w:hyperlink>
    </w:p>
    <w:p w:rsidR="00793A92" w:rsidRDefault="00793A92" w:rsidP="00793A92">
      <w:pPr>
        <w:pStyle w:val="ListParagraph"/>
        <w:spacing w:line="240" w:lineRule="auto"/>
        <w:ind w:left="-284"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EdbN European Deafblind Network, The Euopean NGO of organizations of deafblind people, Parents, relatives and professionals, 2006 September.Salou, Catalonia (ES), the 15th of May, in 2015;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"http://www.edbn.org/index.php/events/98-ltm3"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http://www.edbn.org/index.php/events/98-ltm3</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 xml:space="preserve">European Comission official webpage, Enterprise Europe Network, 1st European Encounters of Industrial Subcontracting in the Basque Country; the 9th/10th of March, 2010; </w:t>
      </w:r>
      <w:r>
        <w:rPr>
          <w:rFonts w:cs="Times New Roman"/>
          <w:color w:val="000000" w:themeColor="text1"/>
          <w:sz w:val="20"/>
          <w:szCs w:val="20"/>
          <w:u w:val="single"/>
          <w:lang w:val="lv-LV"/>
        </w:rPr>
        <w:t xml:space="preserve">http://een.ec.europa.eu/tools/services/EVE/Event/Detail/e7f27c5c-feaf-4c67-9acd-432e44d1d91b </w:t>
      </w:r>
    </w:p>
    <w:p w:rsidR="00793A92" w:rsidRDefault="00793A92" w:rsidP="00793A92">
      <w:pPr>
        <w:spacing w:line="240" w:lineRule="auto"/>
        <w:ind w:left="-284" w:right="-432"/>
        <w:contextualSpacing/>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European Comission official webpage</w:t>
      </w:r>
      <w:r>
        <w:rPr>
          <w:rFonts w:cs="Times New Roman"/>
          <w:color w:val="000000" w:themeColor="text1"/>
          <w:sz w:val="20"/>
          <w:szCs w:val="20"/>
        </w:rPr>
        <w:t xml:space="preserve">, Enterprise Europe Network, </w:t>
      </w:r>
      <w:proofErr w:type="spellStart"/>
      <w:r>
        <w:rPr>
          <w:rFonts w:cs="Times New Roman"/>
          <w:color w:val="000000" w:themeColor="text1"/>
          <w:sz w:val="20"/>
          <w:szCs w:val="20"/>
        </w:rPr>
        <w:t>Alimentaria</w:t>
      </w:r>
      <w:proofErr w:type="spellEnd"/>
      <w:r>
        <w:rPr>
          <w:rFonts w:cs="Times New Roman"/>
          <w:color w:val="000000" w:themeColor="text1"/>
          <w:sz w:val="20"/>
          <w:szCs w:val="20"/>
        </w:rPr>
        <w:t xml:space="preserve"> Brokerage Event, the 23th of March to 24</w:t>
      </w:r>
      <w:r>
        <w:rPr>
          <w:rFonts w:cs="Times New Roman"/>
          <w:color w:val="000000" w:themeColor="text1"/>
          <w:sz w:val="20"/>
          <w:szCs w:val="20"/>
          <w:vertAlign w:val="superscript"/>
        </w:rPr>
        <w:t>th</w:t>
      </w:r>
      <w:r>
        <w:rPr>
          <w:rFonts w:cs="Times New Roman"/>
          <w:color w:val="000000" w:themeColor="text1"/>
          <w:sz w:val="20"/>
          <w:szCs w:val="20"/>
        </w:rPr>
        <w:t xml:space="preserve"> of March, 2010;  </w:t>
      </w:r>
      <w:hyperlink r:id="rId27" w:history="1">
        <w:r>
          <w:rPr>
            <w:rStyle w:val="Hyperlink"/>
            <w:rFonts w:cs="Times New Roman"/>
            <w:color w:val="000000" w:themeColor="text1"/>
            <w:sz w:val="20"/>
            <w:szCs w:val="20"/>
            <w:lang w:val="lv-LV"/>
          </w:rPr>
          <w:t>http://een.ec.europa.eu/tools/services/EVE/Event/Detail/4169b6f1-6063-4b87-b651-6bde8bb5ff90</w:t>
        </w:r>
      </w:hyperlink>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lang w:val="lv-LV"/>
        </w:rPr>
      </w:pPr>
      <w:r>
        <w:rPr>
          <w:rFonts w:cs="Times New Roman"/>
          <w:color w:val="000000" w:themeColor="text1"/>
          <w:sz w:val="20"/>
          <w:szCs w:val="20"/>
          <w:lang w:val="lv-LV"/>
        </w:rPr>
        <w:t>European Comission official webpage, Enterprise Europe Network</w:t>
      </w:r>
      <w:r>
        <w:rPr>
          <w:rFonts w:cs="Times New Roman"/>
          <w:color w:val="000000" w:themeColor="text1"/>
          <w:sz w:val="20"/>
          <w:szCs w:val="20"/>
        </w:rPr>
        <w:t>, Business opportunities in the digital ecosystem, the 12</w:t>
      </w:r>
      <w:r>
        <w:rPr>
          <w:rFonts w:cs="Times New Roman"/>
          <w:color w:val="000000" w:themeColor="text1"/>
          <w:sz w:val="20"/>
          <w:szCs w:val="20"/>
          <w:vertAlign w:val="superscript"/>
        </w:rPr>
        <w:t>th</w:t>
      </w:r>
      <w:r>
        <w:rPr>
          <w:rFonts w:cs="Times New Roman"/>
          <w:color w:val="000000" w:themeColor="text1"/>
          <w:sz w:val="20"/>
          <w:szCs w:val="20"/>
        </w:rPr>
        <w:t xml:space="preserve"> of December, 2014; </w:t>
      </w:r>
      <w:hyperlink r:id="rId28" w:history="1">
        <w:r>
          <w:rPr>
            <w:rStyle w:val="Hyperlink"/>
            <w:rFonts w:cs="Times New Roman"/>
            <w:color w:val="000000" w:themeColor="text1"/>
            <w:sz w:val="20"/>
            <w:szCs w:val="20"/>
            <w:lang w:val="lv-LV"/>
          </w:rPr>
          <w:t>http://een.ec.europa.eu/tools/services/EVE/Event/Detail/b17497cc-aa7f-4e7f-bf1a-dc4599e2c38d</w:t>
        </w:r>
      </w:hyperlink>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 xml:space="preserve">European Comission official webpage, </w:t>
      </w:r>
      <w:r>
        <w:rPr>
          <w:rFonts w:cs="Times New Roman"/>
          <w:color w:val="000000" w:themeColor="text1"/>
          <w:sz w:val="20"/>
          <w:szCs w:val="20"/>
        </w:rPr>
        <w:t>Enterprise Europe Network, Brokerage Event at Smart City Expo 2014 World Congress, the 19</w:t>
      </w:r>
      <w:r>
        <w:rPr>
          <w:rFonts w:cs="Times New Roman"/>
          <w:color w:val="000000" w:themeColor="text1"/>
          <w:sz w:val="20"/>
          <w:szCs w:val="20"/>
          <w:vertAlign w:val="superscript"/>
        </w:rPr>
        <w:t>th</w:t>
      </w:r>
      <w:r>
        <w:rPr>
          <w:rFonts w:cs="Times New Roman"/>
          <w:color w:val="000000" w:themeColor="text1"/>
          <w:sz w:val="20"/>
          <w:szCs w:val="20"/>
        </w:rPr>
        <w:t xml:space="preserve"> of November, 2014; </w:t>
      </w:r>
      <w:hyperlink r:id="rId29" w:history="1">
        <w:r>
          <w:rPr>
            <w:rStyle w:val="Hyperlink"/>
            <w:rFonts w:cs="Times New Roman"/>
            <w:color w:val="000000" w:themeColor="text1"/>
            <w:sz w:val="20"/>
            <w:szCs w:val="20"/>
            <w:lang w:val="lv-LV"/>
          </w:rPr>
          <w:t>http://een.ec.europa.eu/tools/services/EVE/Event/Detail/aaa0fd32-9d03-4f92-baa3-e55a46bffd71</w:t>
        </w:r>
      </w:hyperlink>
    </w:p>
    <w:p w:rsidR="00793A92" w:rsidRDefault="00793A92" w:rsidP="00793A92">
      <w:pPr>
        <w:spacing w:line="240" w:lineRule="auto"/>
        <w:ind w:left="-284" w:right="-432"/>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 xml:space="preserve">European Comission official webpage, </w:t>
      </w:r>
      <w:r>
        <w:rPr>
          <w:rFonts w:cs="Times New Roman"/>
          <w:color w:val="000000" w:themeColor="text1"/>
          <w:sz w:val="20"/>
          <w:szCs w:val="20"/>
        </w:rPr>
        <w:t>Enterprise Europe Network</w:t>
      </w:r>
      <w:r>
        <w:rPr>
          <w:rFonts w:cs="Times New Roman"/>
          <w:color w:val="000000" w:themeColor="text1"/>
          <w:sz w:val="20"/>
          <w:szCs w:val="20"/>
          <w:lang w:val="lv-LV"/>
        </w:rPr>
        <w:t xml:space="preserve">, Brokerage event Expoguimia 2014, the 2nd of October, 2014;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"http://een.ec.europa.eu/tools/services/EVE/Event/Detail/b4347664-1ecd-4f08-8c2a-847193c85b4c"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http://een.ec.europa.eu/tools/services/EVE/Event/Detail/b4347664-1ecd-4f08-8c2a-847193c85b4c</w:t>
      </w:r>
      <w:r>
        <w:rPr>
          <w:rFonts w:cs="Times New Roman"/>
          <w:color w:val="000000" w:themeColor="text1"/>
          <w:sz w:val="20"/>
          <w:szCs w:val="20"/>
          <w:u w:val="single"/>
          <w:lang w:val="lv-LV"/>
        </w:rPr>
        <w:fldChar w:fldCharType="end"/>
      </w:r>
    </w:p>
    <w:p w:rsidR="00793A92" w:rsidRDefault="00793A92" w:rsidP="00793A92">
      <w:pPr>
        <w:spacing w:line="240" w:lineRule="auto"/>
        <w:ind w:left="-284" w:right="-432" w:firstLine="48"/>
        <w:contextualSpacing/>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lang w:val="lv-LV"/>
        </w:rPr>
      </w:pPr>
      <w:r>
        <w:rPr>
          <w:rFonts w:cs="Times New Roman"/>
          <w:color w:val="000000" w:themeColor="text1"/>
          <w:sz w:val="20"/>
          <w:szCs w:val="20"/>
          <w:lang w:val="lv-LV"/>
        </w:rPr>
        <w:t>European Comission official webpage</w:t>
      </w:r>
      <w:r>
        <w:rPr>
          <w:rFonts w:cs="Times New Roman"/>
          <w:color w:val="000000" w:themeColor="text1"/>
          <w:sz w:val="20"/>
          <w:szCs w:val="20"/>
        </w:rPr>
        <w:t xml:space="preserve">, Enterprise Europe Network, </w:t>
      </w:r>
      <w:proofErr w:type="spellStart"/>
      <w:r>
        <w:rPr>
          <w:rFonts w:cs="Times New Roman"/>
          <w:color w:val="000000" w:themeColor="text1"/>
          <w:sz w:val="20"/>
          <w:szCs w:val="20"/>
        </w:rPr>
        <w:t>Expoquimia</w:t>
      </w:r>
      <w:proofErr w:type="spellEnd"/>
      <w:r>
        <w:rPr>
          <w:rFonts w:cs="Times New Roman"/>
          <w:color w:val="000000" w:themeColor="text1"/>
          <w:sz w:val="20"/>
          <w:szCs w:val="20"/>
        </w:rPr>
        <w:t xml:space="preserve"> 2008 – Chemical technologies partnering event, the 20</w:t>
      </w:r>
      <w:r>
        <w:rPr>
          <w:rFonts w:cs="Times New Roman"/>
          <w:color w:val="000000" w:themeColor="text1"/>
          <w:sz w:val="20"/>
          <w:szCs w:val="20"/>
          <w:vertAlign w:val="superscript"/>
        </w:rPr>
        <w:t>th</w:t>
      </w:r>
      <w:r>
        <w:rPr>
          <w:rFonts w:cs="Times New Roman"/>
          <w:color w:val="000000" w:themeColor="text1"/>
          <w:sz w:val="20"/>
          <w:szCs w:val="20"/>
        </w:rPr>
        <w:t xml:space="preserve"> of October to 21</w:t>
      </w:r>
      <w:r>
        <w:rPr>
          <w:rFonts w:cs="Times New Roman"/>
          <w:color w:val="000000" w:themeColor="text1"/>
          <w:sz w:val="20"/>
          <w:szCs w:val="20"/>
          <w:vertAlign w:val="superscript"/>
        </w:rPr>
        <w:t>st</w:t>
      </w:r>
      <w:r>
        <w:rPr>
          <w:rFonts w:cs="Times New Roman"/>
          <w:color w:val="000000" w:themeColor="text1"/>
          <w:sz w:val="20"/>
          <w:szCs w:val="20"/>
        </w:rPr>
        <w:t xml:space="preserve"> of October in 2008; </w:t>
      </w:r>
      <w:hyperlink r:id="rId30" w:history="1">
        <w:r>
          <w:rPr>
            <w:rStyle w:val="Hyperlink"/>
            <w:rFonts w:cs="Times New Roman"/>
            <w:color w:val="000000" w:themeColor="text1"/>
            <w:sz w:val="20"/>
            <w:szCs w:val="20"/>
            <w:lang w:val="lv-LV"/>
          </w:rPr>
          <w:t>http://een.ec.europa.eu/tools/services/EVE/Event/Detail/245a3314-2efc-4ed6-bdb3-40d119d07ed1</w:t>
        </w:r>
      </w:hyperlink>
    </w:p>
    <w:p w:rsidR="00793A92" w:rsidRDefault="00793A92" w:rsidP="00793A92">
      <w:pPr>
        <w:spacing w:line="240" w:lineRule="auto"/>
        <w:ind w:left="-284" w:right="-432"/>
        <w:rPr>
          <w:rFonts w:cs="Times New Roman"/>
          <w:color w:val="000000" w:themeColor="text1"/>
          <w:sz w:val="20"/>
          <w:szCs w:val="20"/>
          <w:u w:val="single"/>
          <w:lang w:val="lv-LV"/>
        </w:rPr>
      </w:pPr>
    </w:p>
    <w:p w:rsidR="00793A92" w:rsidRDefault="00793A92" w:rsidP="00793A92">
      <w:pPr>
        <w:spacing w:line="240" w:lineRule="auto"/>
        <w:ind w:left="-284" w:right="-432"/>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 xml:space="preserve">European Comission official webpage, </w:t>
      </w:r>
      <w:r>
        <w:rPr>
          <w:rFonts w:cs="Times New Roman"/>
          <w:color w:val="000000" w:themeColor="text1"/>
          <w:sz w:val="20"/>
          <w:szCs w:val="20"/>
        </w:rPr>
        <w:t>Enterprise Europe Network</w:t>
      </w:r>
      <w:r>
        <w:rPr>
          <w:rFonts w:cs="Times New Roman"/>
          <w:color w:val="000000" w:themeColor="text1"/>
          <w:sz w:val="20"/>
          <w:szCs w:val="20"/>
          <w:lang w:val="lv-LV"/>
        </w:rPr>
        <w:t xml:space="preserve">, Investment Forum and Brokerage Event in Barcelona, the 16th of July, 2014;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"http://een.ec.europa.eu/tools/services/EVE/Event/Detail/16c36140-2284-4249-9ec8-ea1a06bdf56f"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http://een.ec.europa.eu/tools/services/EVE/Event/Detail/16c36140-2284-4249-9ec8-ea1a06bdf56f</w:t>
      </w:r>
      <w:r>
        <w:rPr>
          <w:rFonts w:cs="Times New Roman"/>
          <w:color w:val="000000" w:themeColor="text1"/>
          <w:sz w:val="20"/>
          <w:szCs w:val="20"/>
          <w:u w:val="single"/>
          <w:lang w:val="lv-LV"/>
        </w:rPr>
        <w:fldChar w:fldCharType="end"/>
      </w:r>
    </w:p>
    <w:p w:rsidR="0035730F" w:rsidRDefault="0035730F" w:rsidP="0035730F">
      <w:pPr>
        <w:spacing w:line="240" w:lineRule="auto"/>
        <w:ind w:left="720" w:right="-432"/>
        <w:contextualSpacing/>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lang w:val="lv-LV"/>
        </w:rPr>
      </w:pPr>
      <w:r>
        <w:rPr>
          <w:rFonts w:cs="Times New Roman"/>
          <w:color w:val="000000" w:themeColor="text1"/>
          <w:sz w:val="20"/>
          <w:szCs w:val="20"/>
          <w:lang w:val="lv-LV"/>
        </w:rPr>
        <w:t xml:space="preserve">European Comission official webpage, </w:t>
      </w:r>
      <w:r>
        <w:rPr>
          <w:rFonts w:cs="Times New Roman"/>
          <w:color w:val="000000" w:themeColor="text1"/>
          <w:sz w:val="20"/>
          <w:szCs w:val="20"/>
        </w:rPr>
        <w:t>Enterprise Europe Network, International public Procurement – Presenting and managing successful bids, the 15</w:t>
      </w:r>
      <w:r>
        <w:rPr>
          <w:rFonts w:cs="Times New Roman"/>
          <w:color w:val="000000" w:themeColor="text1"/>
          <w:sz w:val="20"/>
          <w:szCs w:val="20"/>
          <w:vertAlign w:val="superscript"/>
        </w:rPr>
        <w:t>th</w:t>
      </w:r>
      <w:r>
        <w:rPr>
          <w:rFonts w:cs="Times New Roman"/>
          <w:color w:val="000000" w:themeColor="text1"/>
          <w:sz w:val="20"/>
          <w:szCs w:val="20"/>
        </w:rPr>
        <w:t xml:space="preserve"> of December, 2014;  </w:t>
      </w:r>
      <w:r>
        <w:rPr>
          <w:rFonts w:cs="Times New Roman"/>
          <w:color w:val="000000" w:themeColor="text1"/>
          <w:sz w:val="20"/>
          <w:szCs w:val="20"/>
          <w:u w:val="single"/>
          <w:lang w:val="lv-LV"/>
        </w:rPr>
        <w:t>http://een.ec.europa.eu/tools/services/EVE/Event/Detail/dbbcf4ab-c192-4e77-903e-569a7dba87a3</w:t>
      </w:r>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European Comission official webpage</w:t>
      </w:r>
      <w:r>
        <w:rPr>
          <w:rFonts w:cs="Times New Roman"/>
          <w:color w:val="000000" w:themeColor="text1"/>
          <w:sz w:val="20"/>
          <w:szCs w:val="20"/>
        </w:rPr>
        <w:t xml:space="preserve">, Enterprise Europe Network, Romanian Mobile Innovation Congress 2012; </w:t>
      </w:r>
      <w:hyperlink r:id="rId31" w:history="1">
        <w:r>
          <w:rPr>
            <w:rStyle w:val="Hyperlink"/>
            <w:rFonts w:cs="Times New Roman"/>
            <w:color w:val="000000" w:themeColor="text1"/>
            <w:sz w:val="20"/>
            <w:szCs w:val="20"/>
            <w:lang w:val="lv-LV"/>
          </w:rPr>
          <w:t>http://een.ec.europa.eu/tools/services/EVE/Event/Detail/524db78c-4eb0-4db4-8e42-9ee3ea0a288a</w:t>
        </w:r>
      </w:hyperlink>
    </w:p>
    <w:p w:rsidR="00793A92" w:rsidRDefault="00793A92" w:rsidP="00793A92">
      <w:pPr>
        <w:spacing w:line="240" w:lineRule="auto"/>
        <w:ind w:left="-284" w:right="-432"/>
        <w:contextualSpacing/>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European Comission official webpage</w:t>
      </w:r>
      <w:r>
        <w:rPr>
          <w:rFonts w:cs="Times New Roman"/>
          <w:color w:val="000000" w:themeColor="text1"/>
          <w:sz w:val="20"/>
          <w:szCs w:val="20"/>
        </w:rPr>
        <w:t xml:space="preserve">, Environment, Calendar of Events, Catalan EMAS Awards 2014; </w:t>
      </w:r>
      <w:hyperlink r:id="rId32" w:history="1">
        <w:r>
          <w:rPr>
            <w:rStyle w:val="Hyperlink"/>
            <w:rFonts w:cs="Times New Roman"/>
            <w:color w:val="000000" w:themeColor="text1"/>
            <w:sz w:val="20"/>
            <w:szCs w:val="20"/>
            <w:lang w:val="lv-LV"/>
          </w:rPr>
          <w:t>http://ec.europa.eu/environment/emas/news/events_en.htm</w:t>
        </w:r>
      </w:hyperlink>
    </w:p>
    <w:p w:rsidR="00793A92" w:rsidRDefault="00793A92" w:rsidP="00793A92">
      <w:pPr>
        <w:spacing w:line="240" w:lineRule="auto"/>
        <w:ind w:left="-284" w:right="-432"/>
        <w:contextualSpacing/>
        <w:rPr>
          <w:rFonts w:cs="Times New Roman"/>
          <w:color w:val="000000" w:themeColor="text1"/>
          <w:sz w:val="20"/>
          <w:szCs w:val="20"/>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lang w:val="lv-LV"/>
        </w:rPr>
      </w:pPr>
      <w:r>
        <w:rPr>
          <w:rFonts w:cs="Times New Roman"/>
          <w:color w:val="000000" w:themeColor="text1"/>
          <w:sz w:val="20"/>
          <w:szCs w:val="20"/>
          <w:lang w:val="lv-LV"/>
        </w:rPr>
        <w:t>European Comission official webpage</w:t>
      </w:r>
      <w:r>
        <w:rPr>
          <w:rFonts w:cs="Times New Roman"/>
          <w:color w:val="000000" w:themeColor="text1"/>
          <w:sz w:val="20"/>
          <w:szCs w:val="20"/>
        </w:rPr>
        <w:t xml:space="preserve">, Environment, Calendar of Events in 2006, </w:t>
      </w:r>
      <w:proofErr w:type="spellStart"/>
      <w:r>
        <w:rPr>
          <w:rFonts w:cs="Times New Roman"/>
          <w:color w:val="000000" w:themeColor="text1"/>
          <w:sz w:val="20"/>
          <w:szCs w:val="20"/>
        </w:rPr>
        <w:t>EcoProcura</w:t>
      </w:r>
      <w:proofErr w:type="spellEnd"/>
      <w:r>
        <w:rPr>
          <w:rFonts w:cs="Times New Roman"/>
          <w:color w:val="000000" w:themeColor="text1"/>
          <w:sz w:val="20"/>
          <w:szCs w:val="20"/>
        </w:rPr>
        <w:t xml:space="preserve"> 2006, </w:t>
      </w:r>
      <w:hyperlink r:id="rId33" w:history="1">
        <w:r>
          <w:rPr>
            <w:rStyle w:val="Hyperlink"/>
            <w:rFonts w:cs="Times New Roman"/>
            <w:color w:val="000000" w:themeColor="text1"/>
            <w:sz w:val="20"/>
            <w:szCs w:val="20"/>
            <w:lang w:val="lv-LV"/>
          </w:rPr>
          <w:t>http://ec.europa.eu/environment/archives/emas/events_06_en.htm</w:t>
        </w:r>
      </w:hyperlink>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 xml:space="preserve">European Comission official webpage, EVS27 Brokerage Event, the 19th of November, 2013;  </w:t>
      </w:r>
      <w:hyperlink r:id="rId34" w:history="1">
        <w:r>
          <w:rPr>
            <w:rStyle w:val="Hyperlink"/>
            <w:rFonts w:cs="Times New Roman"/>
            <w:color w:val="000000" w:themeColor="text1"/>
            <w:sz w:val="20"/>
            <w:szCs w:val="20"/>
            <w:lang w:val="lv-LV"/>
          </w:rPr>
          <w:t>http://een.ec.europa.eu/tools/services/EVE/Event/Detail/45b7bba7-c12d-4a71-ac0c-a548a5b75900</w:t>
        </w:r>
      </w:hyperlink>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European Comission official webpage</w:t>
      </w:r>
      <w:r>
        <w:rPr>
          <w:rFonts w:cs="Times New Roman"/>
          <w:color w:val="000000" w:themeColor="text1"/>
          <w:sz w:val="20"/>
          <w:szCs w:val="20"/>
        </w:rPr>
        <w:t xml:space="preserve">, Environment, Events in 2010, Club EMAS, </w:t>
      </w:r>
      <w:hyperlink r:id="rId35" w:history="1">
        <w:r>
          <w:rPr>
            <w:rStyle w:val="Hyperlink"/>
            <w:rFonts w:cs="Times New Roman"/>
            <w:color w:val="000000" w:themeColor="text1"/>
            <w:sz w:val="20"/>
            <w:szCs w:val="20"/>
            <w:lang w:val="lv-LV"/>
          </w:rPr>
          <w:t>http://ec.europa.eu/environment/archives/emas/events_10_en.html</w:t>
        </w:r>
      </w:hyperlink>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lang w:val="lv-LV"/>
        </w:rPr>
      </w:pPr>
      <w:r>
        <w:rPr>
          <w:rFonts w:cs="Times New Roman"/>
          <w:color w:val="000000" w:themeColor="text1"/>
          <w:sz w:val="20"/>
          <w:szCs w:val="20"/>
          <w:lang w:val="lv-LV"/>
        </w:rPr>
        <w:t xml:space="preserve">European Comission, Research and Innovation, Regional Dimension of Innovation, RoK FOR 2012; </w:t>
      </w:r>
      <w:hyperlink r:id="rId36" w:history="1">
        <w:r>
          <w:rPr>
            <w:rStyle w:val="Hyperlink"/>
            <w:rFonts w:cs="Times New Roman"/>
            <w:color w:val="000000" w:themeColor="text1"/>
            <w:sz w:val="20"/>
            <w:szCs w:val="20"/>
            <w:lang w:val="lv-LV"/>
          </w:rPr>
          <w:t>http://ec.europa.eu/research/regions/index_en.cfm?pg=success_stories&amp;lg=en&amp;id=3</w:t>
        </w:r>
      </w:hyperlink>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lang w:val="lv-LV"/>
        </w:rPr>
      </w:pPr>
      <w:r>
        <w:rPr>
          <w:rFonts w:cs="Times New Roman"/>
          <w:color w:val="000000" w:themeColor="text1"/>
          <w:sz w:val="20"/>
          <w:szCs w:val="20"/>
          <w:lang w:val="lv-LV"/>
        </w:rPr>
        <w:t xml:space="preserve">European Renewable Energy Council, Newsletter, Brussels – Belgium, June – July 2010; </w:t>
      </w:r>
      <w:hyperlink r:id="rId37" w:history="1">
        <w:r>
          <w:rPr>
            <w:rStyle w:val="Hyperlink"/>
            <w:rFonts w:cs="Times New Roman"/>
            <w:color w:val="000000" w:themeColor="text1"/>
            <w:sz w:val="20"/>
            <w:szCs w:val="20"/>
            <w:lang w:val="lv-LV"/>
          </w:rPr>
          <w:t>http://www.erec.org/fileadmin/erec_docs/Documents/Newsletters/EREC%20Newsletter%20June-July_2010.pdf</w:t>
        </w:r>
      </w:hyperlink>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Generalitat de Catalunya, Presidential Department, Secretariat for Foreign and European Union Affairs, the 7th of October, 2014;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"http://afersexteriors.gencat.cat/en/detalls/noticia/20140922_OpenDays2014-00001"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http://afersexteriors.gencat.cat/en/detalls/noticia/20140922_OpenDays2014-00001</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Generalitat de Catalunya, Catalan Fashion in Brussels, the 22nd of April, 2014; </w:t>
      </w:r>
      <w:r>
        <w:rPr>
          <w:rFonts w:cs="Times New Roman"/>
          <w:color w:val="000000" w:themeColor="text1"/>
          <w:sz w:val="20"/>
          <w:szCs w:val="20"/>
        </w:rPr>
        <w:fldChar w:fldCharType="begin"/>
      </w:r>
      <w:r>
        <w:rPr>
          <w:rFonts w:cs="Times New Roman"/>
          <w:color w:val="000000" w:themeColor="text1"/>
          <w:sz w:val="20"/>
          <w:szCs w:val="20"/>
        </w:rPr>
        <w:instrText xml:space="preserve"> HYPERLINK "http://www.080barcelonafashion.cat/en/noticies/dissenyadors/catalan-fashion-brussels" </w:instrText>
      </w:r>
      <w:r>
        <w:rPr>
          <w:rFonts w:cs="Times New Roman"/>
          <w:color w:val="000000" w:themeColor="text1"/>
          <w:sz w:val="20"/>
          <w:szCs w:val="20"/>
        </w:rPr>
        <w:fldChar w:fldCharType="separate"/>
      </w:r>
      <w:r>
        <w:rPr>
          <w:rStyle w:val="Hyperlink"/>
          <w:rFonts w:cs="Times New Roman"/>
          <w:color w:val="000000" w:themeColor="text1"/>
          <w:sz w:val="20"/>
          <w:szCs w:val="20"/>
          <w:lang w:val="lv-LV"/>
        </w:rPr>
        <w:t>http://www.080barcelonafashion.cat/en/noticies/dissenyadors/catalan-fashion-brussels</w:t>
      </w:r>
      <w:r>
        <w:rPr>
          <w:rFonts w:cs="Times New Roman"/>
          <w:color w:val="000000" w:themeColor="text1"/>
          <w:sz w:val="20"/>
          <w:szCs w:val="20"/>
        </w:rPr>
        <w:fldChar w:fldCharType="end"/>
      </w:r>
    </w:p>
    <w:p w:rsidR="00793A92" w:rsidRDefault="00793A92" w:rsidP="00793A92">
      <w:pPr>
        <w:spacing w:line="240" w:lineRule="auto"/>
        <w:ind w:left="-284" w:right="-432"/>
        <w:rPr>
          <w:rFonts w:cs="Times New Roman"/>
          <w:b/>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Generalitat de Catalunya, Ministry of Culture, Catalan Cinema Exhibition at Espai Catalunya Europe in Brussels, </w:t>
      </w:r>
      <w:r>
        <w:rPr>
          <w:rFonts w:cs="Times New Roman"/>
          <w:color w:val="000000" w:themeColor="text1"/>
          <w:sz w:val="20"/>
          <w:szCs w:val="20"/>
        </w:rPr>
        <w:fldChar w:fldCharType="begin"/>
      </w:r>
      <w:r>
        <w:rPr>
          <w:rFonts w:cs="Times New Roman"/>
          <w:color w:val="000000" w:themeColor="text1"/>
          <w:sz w:val="20"/>
          <w:szCs w:val="20"/>
        </w:rPr>
        <w:instrText xml:space="preserve"> HYPERLINK "file:///C:\\Users\\Christine\\Desktop\\2014;%20http:\\www.catalanarts.cat\\web\\?q=en/node/8027" </w:instrText>
      </w:r>
      <w:r>
        <w:rPr>
          <w:rFonts w:cs="Times New Roman"/>
          <w:color w:val="000000" w:themeColor="text1"/>
          <w:sz w:val="20"/>
          <w:szCs w:val="20"/>
        </w:rPr>
        <w:fldChar w:fldCharType="separate"/>
      </w:r>
      <w:r>
        <w:rPr>
          <w:rStyle w:val="Hyperlink"/>
          <w:rFonts w:cs="Times New Roman"/>
          <w:color w:val="000000" w:themeColor="text1"/>
          <w:sz w:val="20"/>
          <w:szCs w:val="20"/>
        </w:rPr>
        <w:t xml:space="preserve">2014; </w:t>
      </w:r>
      <w:r>
        <w:rPr>
          <w:rStyle w:val="Hyperlink"/>
          <w:rFonts w:cs="Times New Roman"/>
          <w:color w:val="000000" w:themeColor="text1"/>
          <w:sz w:val="20"/>
          <w:szCs w:val="20"/>
          <w:lang w:val="lv-LV"/>
        </w:rPr>
        <w:t>http://www.catalanarts.cat/web/?q=en/node/8027</w:t>
      </w:r>
      <w:r>
        <w:rPr>
          <w:rFonts w:cs="Times New Roman"/>
          <w:color w:val="000000" w:themeColor="text1"/>
          <w:sz w:val="20"/>
          <w:szCs w:val="20"/>
        </w:rPr>
        <w:fldChar w:fldCharType="end"/>
      </w:r>
    </w:p>
    <w:p w:rsidR="00793A92" w:rsidRDefault="00793A92" w:rsidP="00793A92">
      <w:pPr>
        <w:pStyle w:val="ListParagraph"/>
        <w:spacing w:line="240" w:lineRule="auto"/>
        <w:ind w:left="-284"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Horitzo official homepage</w:t>
      </w:r>
      <w:r>
        <w:rPr>
          <w:rFonts w:cs="Times New Roman"/>
          <w:color w:val="000000" w:themeColor="text1"/>
          <w:sz w:val="20"/>
          <w:szCs w:val="20"/>
        </w:rPr>
        <w:t xml:space="preserve">, </w:t>
      </w:r>
      <w:proofErr w:type="spellStart"/>
      <w:r>
        <w:rPr>
          <w:rFonts w:cs="Times New Roman"/>
          <w:color w:val="000000" w:themeColor="text1"/>
          <w:sz w:val="20"/>
          <w:szCs w:val="20"/>
        </w:rPr>
        <w:t>Horitzo</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Europea</w:t>
      </w:r>
      <w:proofErr w:type="spellEnd"/>
      <w:r>
        <w:rPr>
          <w:rFonts w:cs="Times New Roman"/>
          <w:color w:val="000000" w:themeColor="text1"/>
          <w:sz w:val="20"/>
          <w:szCs w:val="20"/>
        </w:rPr>
        <w:t xml:space="preserve"> confirmed as candidate member of the Union of European Federalists, the 19</w:t>
      </w:r>
      <w:r>
        <w:rPr>
          <w:rFonts w:cs="Times New Roman"/>
          <w:color w:val="000000" w:themeColor="text1"/>
          <w:sz w:val="20"/>
          <w:szCs w:val="20"/>
          <w:vertAlign w:val="superscript"/>
        </w:rPr>
        <w:t>th</w:t>
      </w:r>
      <w:r>
        <w:rPr>
          <w:rFonts w:cs="Times New Roman"/>
          <w:color w:val="000000" w:themeColor="text1"/>
          <w:sz w:val="20"/>
          <w:szCs w:val="20"/>
        </w:rPr>
        <w:t xml:space="preserve"> of November, 2012; </w:t>
      </w:r>
      <w:hyperlink r:id="rId38" w:history="1">
        <w:r>
          <w:rPr>
            <w:rStyle w:val="Hyperlink"/>
            <w:rFonts w:cs="Times New Roman"/>
            <w:color w:val="000000" w:themeColor="text1"/>
            <w:sz w:val="20"/>
            <w:szCs w:val="20"/>
            <w:lang w:val="lv-LV"/>
          </w:rPr>
          <w:t>http://www.horitzo.eu/en/activities/387-horitzo-europa-confirmed-as-candidate-member-of-the-union-of-european-federalists</w:t>
        </w:r>
      </w:hyperlink>
    </w:p>
    <w:p w:rsidR="00793A92" w:rsidRDefault="00793A92" w:rsidP="00793A92">
      <w:pPr>
        <w:pStyle w:val="ListParagraph"/>
        <w:spacing w:line="240" w:lineRule="auto"/>
        <w:ind w:left="-284"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Horitzo official homepage, Public Diplomacy: A new tool of the country to explain itself to the world; the 29th of May, 2013;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"http://www.horitzo.eu/en/activities"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http://www.horitzo.eu/en/activities</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Horitzo official homepage, What is Horitzo Europa?, copyright 2012;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"http://www.horitzo.eu/en/component/search/?searchword=catalonia&amp;searchphrase=all"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http://www.horitzo.eu/en/component/search/?searchword=catalonia&amp;searchphrase=all</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lastRenderedPageBreak/>
        <w:t xml:space="preserve">LSE European Institute, Joint Book Launch ‘The Politics and Symbolism of Post-War Reconstruction in Franco’s Spain’’, the 16th of February, 2012;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"http://www.lse.ac.uk/europeanInstitute/research/catalanObservatory/events/SEM-MunozViejo.aspx"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http://www.lse.ac.uk/europeanInstitute/research/catalanObservatory/events/SEM-MunozViejo.aspx</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left="714" w:right="-431" w:hanging="357"/>
        <w:rPr>
          <w:rFonts w:cs="Times New Roman"/>
          <w:color w:val="000000" w:themeColor="text1"/>
          <w:sz w:val="20"/>
          <w:szCs w:val="20"/>
          <w:u w:val="single"/>
          <w:lang w:val="lv-LV"/>
        </w:rPr>
      </w:pPr>
      <w:r>
        <w:rPr>
          <w:rFonts w:cs="Times New Roman"/>
          <w:color w:val="000000" w:themeColor="text1"/>
          <w:sz w:val="20"/>
          <w:szCs w:val="20"/>
          <w:lang w:val="lv-LV"/>
        </w:rPr>
        <w:t xml:space="preserve">The EU official homepage, Summaries of EU legislation, Division of competences witin the European Union, 23.03.2010.; </w:t>
      </w:r>
      <w:r>
        <w:rPr>
          <w:rFonts w:cs="Times New Roman"/>
          <w:color w:val="000000" w:themeColor="text1"/>
          <w:sz w:val="20"/>
          <w:szCs w:val="20"/>
          <w:u w:val="single"/>
          <w:lang w:val="lv-LV"/>
        </w:rPr>
        <w:t>http://europa.eu/legislation_summaries/institutional_affairs/treaties/lisbon_treaty/ai0020_en.htm</w:t>
      </w:r>
    </w:p>
    <w:p w:rsidR="00793A92" w:rsidRDefault="00793A92" w:rsidP="00793A92">
      <w:pPr>
        <w:spacing w:line="240" w:lineRule="auto"/>
        <w:ind w:left="-284" w:right="-432"/>
        <w:rPr>
          <w:rFonts w:cs="Times New Roman"/>
          <w:b/>
          <w:color w:val="000000" w:themeColor="text1"/>
          <w:sz w:val="20"/>
          <w:szCs w:val="20"/>
          <w:lang w:val="lv-LV"/>
        </w:rPr>
      </w:pPr>
    </w:p>
    <w:p w:rsidR="00793A92" w:rsidRDefault="001F7379" w:rsidP="00793A92">
      <w:pPr>
        <w:pStyle w:val="ListParagraph"/>
        <w:numPr>
          <w:ilvl w:val="0"/>
          <w:numId w:val="13"/>
        </w:numPr>
        <w:spacing w:line="240" w:lineRule="auto"/>
        <w:ind w:right="-432"/>
        <w:rPr>
          <w:rFonts w:cs="Times New Roman"/>
          <w:color w:val="000000" w:themeColor="text1"/>
          <w:sz w:val="20"/>
          <w:szCs w:val="20"/>
          <w:u w:val="single"/>
          <w:lang w:val="lv-LV"/>
        </w:rPr>
      </w:pPr>
      <w:hyperlink r:id="rId39" w:history="1">
        <w:r w:rsidR="00793A92">
          <w:rPr>
            <w:rStyle w:val="Hyperlink"/>
            <w:rFonts w:cs="Times New Roman"/>
            <w:color w:val="000000" w:themeColor="text1"/>
            <w:sz w:val="20"/>
            <w:szCs w:val="20"/>
          </w:rPr>
          <w:t>The official webpage of the Europian Comission, Maximizing the impact of cultural diplomacy in EU foreign policy, Press Realise Database, the 7</w:t>
        </w:r>
        <w:r w:rsidR="00793A92">
          <w:rPr>
            <w:rStyle w:val="Hyperlink"/>
            <w:rFonts w:cs="Times New Roman"/>
            <w:color w:val="000000" w:themeColor="text1"/>
            <w:sz w:val="20"/>
            <w:szCs w:val="20"/>
            <w:vertAlign w:val="superscript"/>
          </w:rPr>
          <w:t>th</w:t>
        </w:r>
        <w:r w:rsidR="00793A92">
          <w:rPr>
            <w:rStyle w:val="Hyperlink"/>
            <w:rFonts w:cs="Times New Roman"/>
            <w:color w:val="000000" w:themeColor="text1"/>
            <w:sz w:val="20"/>
            <w:szCs w:val="20"/>
          </w:rPr>
          <w:t xml:space="preserve"> of April, 2014; </w:t>
        </w:r>
        <w:r w:rsidR="00793A92">
          <w:rPr>
            <w:rStyle w:val="Hyperlink"/>
            <w:rFonts w:cs="Times New Roman"/>
            <w:color w:val="000000" w:themeColor="text1"/>
            <w:sz w:val="20"/>
            <w:szCs w:val="20"/>
            <w:lang w:val="lv-LV"/>
          </w:rPr>
          <w:t>http://europa.eu/rapid/press-release_IP-14-382_en.htm</w:t>
        </w:r>
      </w:hyperlink>
    </w:p>
    <w:p w:rsidR="00793A92" w:rsidRDefault="00793A92" w:rsidP="00793A92">
      <w:pPr>
        <w:spacing w:line="240" w:lineRule="auto"/>
        <w:ind w:left="-284" w:right="-432"/>
        <w:rPr>
          <w:rFonts w:cs="Times New Roman"/>
          <w:b/>
          <w:color w:val="000000" w:themeColor="text1"/>
          <w:sz w:val="20"/>
          <w:szCs w:val="20"/>
          <w:lang w:val="lv-LV"/>
        </w:rPr>
      </w:pPr>
    </w:p>
    <w:p w:rsidR="00793A92" w:rsidRDefault="00793A92" w:rsidP="00793A92">
      <w:pPr>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 xml:space="preserve">The Official Website of Nobel Prize, The Nobel Prize 2012 European Union; Nobel Media AB 2015; </w:t>
      </w:r>
      <w:hyperlink r:id="rId40" w:history="1">
        <w:r>
          <w:rPr>
            <w:rStyle w:val="Hyperlink"/>
            <w:rFonts w:cs="Times New Roman"/>
            <w:color w:val="000000" w:themeColor="text1"/>
            <w:sz w:val="20"/>
            <w:szCs w:val="20"/>
          </w:rPr>
          <w:t>http://www.nobelprize.org/nobel_prizes/peace/laureates/2012/press.html</w:t>
        </w:r>
      </w:hyperlink>
    </w:p>
    <w:p w:rsidR="00793A92" w:rsidRDefault="00793A92" w:rsidP="00793A92">
      <w:pPr>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U.S. Department of State, Cultural diplomacy the Linchpin of Public Diplomacy, Report of the Advisory Committee on Cultural Diplomacy, September (2005, 1-28); </w:t>
      </w:r>
      <w:hyperlink r:id="rId41" w:history="1">
        <w:r>
          <w:rPr>
            <w:rStyle w:val="Hyperlink"/>
            <w:rFonts w:cs="Times New Roman"/>
            <w:color w:val="000000" w:themeColor="text1"/>
            <w:sz w:val="20"/>
            <w:szCs w:val="20"/>
          </w:rPr>
          <w:t>http://www.state.gov/documents/organization/54374.pdf</w:t>
        </w:r>
      </w:hyperlink>
      <w:r>
        <w:rPr>
          <w:rFonts w:cs="Times New Roman"/>
          <w:color w:val="000000" w:themeColor="text1"/>
          <w:sz w:val="20"/>
          <w:szCs w:val="20"/>
        </w:rPr>
        <w:t xml:space="preserve"> </w:t>
      </w:r>
    </w:p>
    <w:p w:rsidR="00793A92" w:rsidRDefault="00793A92" w:rsidP="00793A92">
      <w:pPr>
        <w:spacing w:line="240" w:lineRule="auto"/>
        <w:ind w:left="-284" w:right="-432"/>
        <w:rPr>
          <w:rFonts w:cs="Times New Roman"/>
          <w:b/>
          <w:color w:val="000000" w:themeColor="text1"/>
          <w:sz w:val="20"/>
          <w:szCs w:val="20"/>
        </w:rPr>
      </w:pPr>
    </w:p>
    <w:p w:rsidR="00793A92" w:rsidRDefault="00793A92" w:rsidP="00793A92">
      <w:pPr>
        <w:spacing w:line="240" w:lineRule="auto"/>
        <w:ind w:right="-432"/>
        <w:rPr>
          <w:rFonts w:cs="Times New Roman"/>
          <w:b/>
          <w:color w:val="000000" w:themeColor="text1"/>
          <w:u w:val="single"/>
          <w:lang w:val="lv-LV"/>
        </w:rPr>
      </w:pPr>
      <w:r>
        <w:rPr>
          <w:rFonts w:cs="Times New Roman"/>
          <w:b/>
          <w:color w:val="000000" w:themeColor="text1"/>
          <w:u w:val="single"/>
          <w:lang w:val="lv-LV"/>
        </w:rPr>
        <w:t>Internet resources</w:t>
      </w:r>
    </w:p>
    <w:p w:rsidR="00793A92" w:rsidRDefault="00793A92" w:rsidP="00793A92">
      <w:pPr>
        <w:spacing w:line="240" w:lineRule="auto"/>
        <w:ind w:right="-432"/>
        <w:rPr>
          <w:rFonts w:cs="Times New Roman"/>
          <w:b/>
          <w:color w:val="000000" w:themeColor="text1"/>
          <w:u w:val="single"/>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u w:val="single"/>
        </w:rPr>
      </w:pPr>
      <w:r>
        <w:rPr>
          <w:rFonts w:cs="Times New Roman"/>
          <w:color w:val="000000" w:themeColor="text1"/>
          <w:sz w:val="20"/>
          <w:szCs w:val="20"/>
        </w:rPr>
        <w:t xml:space="preserve">A view on Cities, Barcelona Facts &amp; Figures, Population of Barcelona, 2008; </w:t>
      </w:r>
      <w:hyperlink r:id="rId42" w:history="1">
        <w:r>
          <w:rPr>
            <w:rStyle w:val="Hyperlink"/>
            <w:rFonts w:cs="Times New Roman"/>
            <w:color w:val="000000" w:themeColor="text1"/>
            <w:sz w:val="20"/>
            <w:szCs w:val="20"/>
          </w:rPr>
          <w:t>http://www.aviewoncities.com/barcelona/barcelonafacts.htm</w:t>
        </w:r>
      </w:hyperlink>
    </w:p>
    <w:p w:rsidR="00793A92" w:rsidRDefault="00793A92" w:rsidP="00793A92">
      <w:pPr>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proofErr w:type="spellStart"/>
      <w:r>
        <w:rPr>
          <w:rFonts w:cs="Times New Roman"/>
          <w:color w:val="000000" w:themeColor="text1"/>
          <w:sz w:val="20"/>
          <w:szCs w:val="20"/>
        </w:rPr>
        <w:t>Aldia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Mobilitzacio</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Multitudinaria</w:t>
      </w:r>
      <w:proofErr w:type="spellEnd"/>
      <w:r>
        <w:rPr>
          <w:rFonts w:cs="Times New Roman"/>
          <w:color w:val="000000" w:themeColor="text1"/>
          <w:sz w:val="20"/>
          <w:szCs w:val="20"/>
        </w:rPr>
        <w:t xml:space="preserve">, La </w:t>
      </w:r>
      <w:proofErr w:type="spellStart"/>
      <w:r>
        <w:rPr>
          <w:rFonts w:cs="Times New Roman"/>
          <w:color w:val="000000" w:themeColor="text1"/>
          <w:sz w:val="20"/>
          <w:szCs w:val="20"/>
        </w:rPr>
        <w:t>marxa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comenca</w:t>
      </w:r>
      <w:proofErr w:type="spellEnd"/>
      <w:r>
        <w:rPr>
          <w:rFonts w:cs="Times New Roman"/>
          <w:color w:val="000000" w:themeColor="text1"/>
          <w:sz w:val="20"/>
          <w:szCs w:val="20"/>
        </w:rPr>
        <w:t xml:space="preserve"> a </w:t>
      </w:r>
      <w:proofErr w:type="spellStart"/>
      <w:r>
        <w:rPr>
          <w:rFonts w:cs="Times New Roman"/>
          <w:color w:val="000000" w:themeColor="text1"/>
          <w:sz w:val="20"/>
          <w:szCs w:val="20"/>
        </w:rPr>
        <w:t>caminar</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sota</w:t>
      </w:r>
      <w:proofErr w:type="spellEnd"/>
      <w:r>
        <w:rPr>
          <w:rFonts w:cs="Times New Roman"/>
          <w:color w:val="000000" w:themeColor="text1"/>
          <w:sz w:val="20"/>
          <w:szCs w:val="20"/>
        </w:rPr>
        <w:t xml:space="preserve"> el </w:t>
      </w:r>
      <w:proofErr w:type="spellStart"/>
      <w:r>
        <w:rPr>
          <w:rFonts w:cs="Times New Roman"/>
          <w:color w:val="000000" w:themeColor="text1"/>
          <w:sz w:val="20"/>
          <w:szCs w:val="20"/>
        </w:rPr>
        <w:t>lema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Catalunya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nou</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Estat</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d’Europa</w:t>
      </w:r>
      <w:proofErr w:type="spellEnd"/>
      <w:r>
        <w:rPr>
          <w:rFonts w:cs="Times New Roman"/>
          <w:color w:val="000000" w:themeColor="text1"/>
          <w:sz w:val="20"/>
          <w:szCs w:val="20"/>
        </w:rPr>
        <w:t>, the 11</w:t>
      </w:r>
      <w:r>
        <w:rPr>
          <w:rFonts w:cs="Times New Roman"/>
          <w:color w:val="000000" w:themeColor="text1"/>
          <w:sz w:val="20"/>
          <w:szCs w:val="20"/>
          <w:vertAlign w:val="superscript"/>
        </w:rPr>
        <w:t>th</w:t>
      </w:r>
      <w:r>
        <w:rPr>
          <w:rFonts w:cs="Times New Roman"/>
          <w:color w:val="000000" w:themeColor="text1"/>
          <w:sz w:val="20"/>
          <w:szCs w:val="20"/>
        </w:rPr>
        <w:t xml:space="preserve"> of </w:t>
      </w:r>
      <w:proofErr w:type="spellStart"/>
      <w:r>
        <w:rPr>
          <w:rFonts w:cs="Times New Roman"/>
          <w:color w:val="000000" w:themeColor="text1"/>
          <w:sz w:val="20"/>
          <w:szCs w:val="20"/>
        </w:rPr>
        <w:t>Spetember</w:t>
      </w:r>
      <w:proofErr w:type="spellEnd"/>
      <w:r>
        <w:rPr>
          <w:rFonts w:cs="Times New Roman"/>
          <w:color w:val="000000" w:themeColor="text1"/>
          <w:sz w:val="20"/>
          <w:szCs w:val="20"/>
        </w:rPr>
        <w:t xml:space="preserve">, 2012; </w:t>
      </w:r>
      <w:hyperlink r:id="rId43" w:history="1">
        <w:r>
          <w:rPr>
            <w:rStyle w:val="Hyperlink"/>
            <w:rFonts w:cs="Times New Roman"/>
            <w:color w:val="000000" w:themeColor="text1"/>
            <w:sz w:val="20"/>
            <w:szCs w:val="20"/>
          </w:rPr>
          <w:t>http://www.aldia.cat/espanya/noticia-diada-marxa-comenca-caminar-sota-lema-catalunya-nou-estat-deuropa-20120911181430.html</w:t>
        </w:r>
      </w:hyperlink>
    </w:p>
    <w:p w:rsidR="00793A92" w:rsidRDefault="00793A92" w:rsidP="00793A92">
      <w:pPr>
        <w:spacing w:line="240" w:lineRule="auto"/>
        <w:ind w:right="-432"/>
        <w:rPr>
          <w:rFonts w:cs="Times New Roman"/>
          <w:color w:val="000000" w:themeColor="text1"/>
          <w:sz w:val="20"/>
          <w:szCs w:val="20"/>
        </w:rPr>
      </w:pPr>
    </w:p>
    <w:p w:rsidR="00793A92" w:rsidRDefault="00793A92" w:rsidP="00793A92">
      <w:pPr>
        <w:pStyle w:val="ListParagraph"/>
        <w:numPr>
          <w:ilvl w:val="0"/>
          <w:numId w:val="13"/>
        </w:numPr>
        <w:spacing w:line="240" w:lineRule="auto"/>
        <w:ind w:left="714" w:right="-431" w:hanging="357"/>
        <w:rPr>
          <w:rFonts w:cs="Times New Roman"/>
          <w:color w:val="000000" w:themeColor="text1"/>
          <w:sz w:val="20"/>
          <w:szCs w:val="20"/>
          <w:u w:val="single"/>
        </w:rPr>
      </w:pPr>
      <w:proofErr w:type="spellStart"/>
      <w:r>
        <w:rPr>
          <w:rFonts w:cs="Times New Roman"/>
          <w:color w:val="000000" w:themeColor="text1"/>
          <w:sz w:val="20"/>
          <w:szCs w:val="20"/>
        </w:rPr>
        <w:t>Aljezeera</w:t>
      </w:r>
      <w:proofErr w:type="spellEnd"/>
      <w:r>
        <w:rPr>
          <w:rFonts w:cs="Times New Roman"/>
          <w:color w:val="000000" w:themeColor="text1"/>
          <w:sz w:val="20"/>
          <w:szCs w:val="20"/>
        </w:rPr>
        <w:t xml:space="preserve">, The Fight for the Basque, 2014; </w:t>
      </w:r>
      <w:hyperlink r:id="rId44" w:anchor="conflict" w:history="1">
        <w:r>
          <w:rPr>
            <w:rStyle w:val="Hyperlink"/>
            <w:rFonts w:cs="Times New Roman"/>
            <w:color w:val="000000" w:themeColor="text1"/>
            <w:sz w:val="20"/>
            <w:szCs w:val="20"/>
          </w:rPr>
          <w:t>http://webapps.aljazeera.net/aje/custom/2014/fightforbasque/index.html#conflict</w:t>
        </w:r>
      </w:hyperlink>
    </w:p>
    <w:p w:rsidR="00793A92" w:rsidRDefault="00793A92" w:rsidP="00793A92">
      <w:pPr>
        <w:spacing w:line="240" w:lineRule="auto"/>
        <w:ind w:right="-431"/>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proofErr w:type="spellStart"/>
      <w:r>
        <w:rPr>
          <w:rFonts w:cs="Times New Roman"/>
          <w:color w:val="000000" w:themeColor="text1"/>
          <w:sz w:val="20"/>
          <w:szCs w:val="20"/>
        </w:rPr>
        <w:t>Akmehmet</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Merve</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Hande</w:t>
      </w:r>
      <w:proofErr w:type="spellEnd"/>
      <w:r>
        <w:rPr>
          <w:rFonts w:cs="Times New Roman"/>
          <w:color w:val="000000" w:themeColor="text1"/>
          <w:sz w:val="20"/>
          <w:szCs w:val="20"/>
        </w:rPr>
        <w:t xml:space="preserve">. ‘Soft and Normative Power: The Importance and Power Attraction in International Politics and Economics’, The International Symposium on Cultural Diplomacy </w:t>
      </w:r>
    </w:p>
    <w:p w:rsidR="00793A92" w:rsidRDefault="00793A92" w:rsidP="00793A92">
      <w:pPr>
        <w:spacing w:line="240" w:lineRule="auto"/>
        <w:ind w:left="-284"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Ara.cat, De la </w:t>
      </w:r>
      <w:proofErr w:type="spellStart"/>
      <w:r>
        <w:rPr>
          <w:rFonts w:cs="Times New Roman"/>
          <w:color w:val="000000" w:themeColor="text1"/>
          <w:sz w:val="20"/>
          <w:szCs w:val="20"/>
        </w:rPr>
        <w:t>Jonquera</w:t>
      </w:r>
      <w:proofErr w:type="spellEnd"/>
      <w:r>
        <w:rPr>
          <w:rFonts w:cs="Times New Roman"/>
          <w:color w:val="000000" w:themeColor="text1"/>
          <w:sz w:val="20"/>
          <w:szCs w:val="20"/>
        </w:rPr>
        <w:t xml:space="preserve"> a </w:t>
      </w:r>
      <w:proofErr w:type="spellStart"/>
      <w:r>
        <w:rPr>
          <w:rFonts w:cs="Times New Roman"/>
          <w:color w:val="000000" w:themeColor="text1"/>
          <w:sz w:val="20"/>
          <w:szCs w:val="20"/>
        </w:rPr>
        <w:t>Alcanar</w:t>
      </w:r>
      <w:proofErr w:type="spellEnd"/>
      <w:r>
        <w:rPr>
          <w:rFonts w:cs="Times New Roman"/>
          <w:color w:val="000000" w:themeColor="text1"/>
          <w:sz w:val="20"/>
          <w:szCs w:val="20"/>
        </w:rPr>
        <w:t xml:space="preserve">: 400km de ‘Via </w:t>
      </w:r>
      <w:proofErr w:type="spellStart"/>
      <w:r>
        <w:rPr>
          <w:rFonts w:cs="Times New Roman"/>
          <w:color w:val="000000" w:themeColor="text1"/>
          <w:sz w:val="20"/>
          <w:szCs w:val="20"/>
        </w:rPr>
        <w:t>Catalana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cp</w:t>
      </w:r>
      <w:proofErr w:type="spellEnd"/>
      <w:r>
        <w:rPr>
          <w:rFonts w:cs="Times New Roman"/>
          <w:color w:val="000000" w:themeColor="text1"/>
          <w:sz w:val="20"/>
          <w:szCs w:val="20"/>
        </w:rPr>
        <w:t xml:space="preserve"> a </w:t>
      </w:r>
      <w:proofErr w:type="spellStart"/>
      <w:r>
        <w:rPr>
          <w:rFonts w:cs="Times New Roman"/>
          <w:color w:val="000000" w:themeColor="text1"/>
          <w:sz w:val="20"/>
          <w:szCs w:val="20"/>
        </w:rPr>
        <w:t>l’estat</w:t>
      </w:r>
      <w:proofErr w:type="spellEnd"/>
      <w:r>
        <w:rPr>
          <w:rFonts w:cs="Times New Roman"/>
          <w:color w:val="000000" w:themeColor="text1"/>
          <w:sz w:val="20"/>
          <w:szCs w:val="20"/>
        </w:rPr>
        <w:t xml:space="preserve"> independent’, the 19</w:t>
      </w:r>
      <w:r>
        <w:rPr>
          <w:rFonts w:cs="Times New Roman"/>
          <w:color w:val="000000" w:themeColor="text1"/>
          <w:sz w:val="20"/>
          <w:szCs w:val="20"/>
          <w:vertAlign w:val="superscript"/>
        </w:rPr>
        <w:t>th</w:t>
      </w:r>
      <w:r>
        <w:rPr>
          <w:rFonts w:cs="Times New Roman"/>
          <w:color w:val="000000" w:themeColor="text1"/>
          <w:sz w:val="20"/>
          <w:szCs w:val="20"/>
        </w:rPr>
        <w:t xml:space="preserve"> of June, 2013; </w:t>
      </w:r>
      <w:r>
        <w:rPr>
          <w:rFonts w:cs="Times New Roman"/>
          <w:color w:val="000000" w:themeColor="text1"/>
          <w:sz w:val="20"/>
          <w:szCs w:val="20"/>
          <w:u w:val="single"/>
        </w:rPr>
        <w:t>http://www.ara.cat/politica/Cadena_humana-ANC-Catalunya_0_940706169.html</w:t>
      </w:r>
      <w:r>
        <w:rPr>
          <w:rFonts w:cs="Times New Roman"/>
          <w:color w:val="000000" w:themeColor="text1"/>
          <w:sz w:val="20"/>
          <w:szCs w:val="20"/>
        </w:rPr>
        <w:t xml:space="preserve"> </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Atlantic Community, 201 Washington, DC, the 18</w:t>
      </w:r>
      <w:r>
        <w:rPr>
          <w:rFonts w:cs="Times New Roman"/>
          <w:color w:val="000000" w:themeColor="text1"/>
          <w:sz w:val="20"/>
          <w:szCs w:val="20"/>
          <w:vertAlign w:val="superscript"/>
        </w:rPr>
        <w:t>th</w:t>
      </w:r>
      <w:r>
        <w:rPr>
          <w:rFonts w:cs="Times New Roman"/>
          <w:color w:val="000000" w:themeColor="text1"/>
          <w:sz w:val="20"/>
          <w:szCs w:val="20"/>
        </w:rPr>
        <w:t xml:space="preserve"> of May, 2011 (1-7); </w:t>
      </w:r>
      <w:hyperlink r:id="rId45" w:history="1">
        <w:r>
          <w:rPr>
            <w:rStyle w:val="Hyperlink"/>
            <w:rFonts w:cs="Times New Roman"/>
            <w:color w:val="000000" w:themeColor="text1"/>
            <w:sz w:val="20"/>
            <w:szCs w:val="20"/>
          </w:rPr>
          <w:t>http://www.culturaldiplomacy.org/academy/content/pdf/participant-papers/2011-symposiumusa/The-Importance-and-Power-of-Attraction-in-International-Politics-and-Economics-Global-Citizens-As-a-CD-Tool-Merve-Hande-Akmehmet.pdf</w:t>
        </w:r>
      </w:hyperlink>
      <w:r>
        <w:rPr>
          <w:rFonts w:cs="Times New Roman"/>
          <w:color w:val="000000" w:themeColor="text1"/>
          <w:sz w:val="20"/>
          <w:szCs w:val="20"/>
        </w:rPr>
        <w:t xml:space="preserve"> </w:t>
      </w:r>
    </w:p>
    <w:p w:rsidR="00793A92" w:rsidRDefault="00793A92" w:rsidP="00793A92">
      <w:pPr>
        <w:spacing w:line="240" w:lineRule="auto"/>
        <w:ind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Autonomous Nonprofit Organization ‘TV-</w:t>
      </w:r>
      <w:proofErr w:type="spellStart"/>
      <w:r>
        <w:rPr>
          <w:rFonts w:cs="Times New Roman"/>
          <w:color w:val="000000" w:themeColor="text1"/>
          <w:sz w:val="20"/>
          <w:szCs w:val="20"/>
        </w:rPr>
        <w:t>Novosti</w:t>
      </w:r>
      <w:proofErr w:type="spellEnd"/>
      <w:r>
        <w:rPr>
          <w:rFonts w:cs="Times New Roman"/>
          <w:color w:val="000000" w:themeColor="text1"/>
          <w:sz w:val="20"/>
          <w:szCs w:val="20"/>
        </w:rPr>
        <w:t>’, Over 100, 000 from human chain demanding Basque independence vote, the 9</w:t>
      </w:r>
      <w:r>
        <w:rPr>
          <w:rFonts w:cs="Times New Roman"/>
          <w:color w:val="000000" w:themeColor="text1"/>
          <w:sz w:val="20"/>
          <w:szCs w:val="20"/>
          <w:vertAlign w:val="superscript"/>
        </w:rPr>
        <w:t>th</w:t>
      </w:r>
      <w:r>
        <w:rPr>
          <w:rFonts w:cs="Times New Roman"/>
          <w:color w:val="000000" w:themeColor="text1"/>
          <w:sz w:val="20"/>
          <w:szCs w:val="20"/>
        </w:rPr>
        <w:t xml:space="preserve"> of June, 2014; </w:t>
      </w:r>
      <w:hyperlink r:id="rId46" w:history="1">
        <w:r>
          <w:rPr>
            <w:rStyle w:val="Hyperlink"/>
            <w:rFonts w:cs="Times New Roman"/>
            <w:color w:val="000000" w:themeColor="text1"/>
            <w:sz w:val="20"/>
            <w:szCs w:val="20"/>
          </w:rPr>
          <w:t>http://rt.com/news/164644-human-chain-basque-independence/</w:t>
        </w:r>
      </w:hyperlink>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Barcelona World Race, History, 2015;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"http://www.barcelonaworldrace.org/all-about-the-race/history"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http://www.barcelonaworldrace.org/all-about-the-race/history</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Barnes, Ryan, ‘Basque and Catalan Nationalism: An Evolution’, Fair Observer, the 10</w:t>
      </w:r>
      <w:r>
        <w:rPr>
          <w:rFonts w:cs="Times New Roman"/>
          <w:color w:val="000000" w:themeColor="text1"/>
          <w:sz w:val="20"/>
          <w:szCs w:val="20"/>
          <w:vertAlign w:val="superscript"/>
        </w:rPr>
        <w:t>th</w:t>
      </w:r>
      <w:r>
        <w:rPr>
          <w:rFonts w:cs="Times New Roman"/>
          <w:color w:val="000000" w:themeColor="text1"/>
          <w:sz w:val="20"/>
          <w:szCs w:val="20"/>
        </w:rPr>
        <w:t xml:space="preserve"> of January, 2010; </w:t>
      </w:r>
      <w:hyperlink r:id="rId47" w:history="1">
        <w:r>
          <w:rPr>
            <w:rStyle w:val="Hyperlink"/>
            <w:rFonts w:cs="Times New Roman"/>
            <w:color w:val="000000" w:themeColor="text1"/>
            <w:sz w:val="20"/>
            <w:szCs w:val="20"/>
          </w:rPr>
          <w:t>http://www.fairobserver.com/region/europe/basque-and-catalan-nationalism-evolution/</w:t>
        </w:r>
      </w:hyperlink>
    </w:p>
    <w:p w:rsidR="00793A92" w:rsidRDefault="00793A92" w:rsidP="00793A92">
      <w:pPr>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Basque Nationalism and ETA, World Politics 116, Mount Holyoke College, Created Fall 2004; </w:t>
      </w:r>
      <w:hyperlink r:id="rId48" w:history="1">
        <w:r>
          <w:rPr>
            <w:rStyle w:val="Hyperlink"/>
            <w:rFonts w:cs="Times New Roman"/>
            <w:color w:val="000000" w:themeColor="text1"/>
            <w:sz w:val="20"/>
            <w:szCs w:val="20"/>
          </w:rPr>
          <w:t>https://www.mtholyoke.edu/~emcoates/eta/basques.html</w:t>
        </w:r>
      </w:hyperlink>
      <w:r>
        <w:rPr>
          <w:rFonts w:cs="Times New Roman"/>
          <w:color w:val="000000" w:themeColor="text1"/>
          <w:sz w:val="20"/>
          <w:szCs w:val="20"/>
        </w:rPr>
        <w:t xml:space="preserve"> </w:t>
      </w: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lastRenderedPageBreak/>
        <w:t xml:space="preserve">Basque Peace Process, The National Conflict: Historical and Language Confrontation, 2015; </w:t>
      </w:r>
      <w:hyperlink r:id="rId49" w:history="1">
        <w:r>
          <w:rPr>
            <w:rStyle w:val="Hyperlink"/>
            <w:rFonts w:cs="Times New Roman"/>
            <w:color w:val="000000" w:themeColor="text1"/>
            <w:sz w:val="20"/>
            <w:szCs w:val="20"/>
          </w:rPr>
          <w:t>http://www.basquepeaceprocess.info/history/origins-of-the-basque-conflict/the-national-conflict-historical-and-language-confrontation/</w:t>
        </w:r>
      </w:hyperlink>
      <w:r>
        <w:rPr>
          <w:rFonts w:cs="Times New Roman"/>
          <w:color w:val="000000" w:themeColor="text1"/>
          <w:sz w:val="20"/>
          <w:szCs w:val="20"/>
        </w:rPr>
        <w:t xml:space="preserve"> </w:t>
      </w:r>
    </w:p>
    <w:p w:rsidR="00793A92" w:rsidRDefault="00793A92" w:rsidP="00793A92">
      <w:pPr>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BBC News, Catalans from human chain to independence from Spain, the 13</w:t>
      </w:r>
      <w:r>
        <w:rPr>
          <w:rFonts w:cs="Times New Roman"/>
          <w:color w:val="000000" w:themeColor="text1"/>
          <w:sz w:val="20"/>
          <w:szCs w:val="20"/>
          <w:vertAlign w:val="superscript"/>
        </w:rPr>
        <w:t>th</w:t>
      </w:r>
      <w:r>
        <w:rPr>
          <w:rFonts w:cs="Times New Roman"/>
          <w:color w:val="000000" w:themeColor="text1"/>
          <w:sz w:val="20"/>
          <w:szCs w:val="20"/>
        </w:rPr>
        <w:t xml:space="preserve"> of September, 2013; </w:t>
      </w:r>
      <w:hyperlink r:id="rId50" w:history="1">
        <w:r>
          <w:rPr>
            <w:rStyle w:val="Hyperlink"/>
            <w:rFonts w:cs="Times New Roman"/>
            <w:color w:val="000000" w:themeColor="text1"/>
            <w:sz w:val="20"/>
            <w:szCs w:val="20"/>
          </w:rPr>
          <w:t>http://www.bbc.com/news/world-europe-24052713</w:t>
        </w:r>
      </w:hyperlink>
      <w:r>
        <w:rPr>
          <w:rFonts w:cs="Times New Roman"/>
          <w:color w:val="000000" w:themeColor="text1"/>
          <w:sz w:val="20"/>
          <w:szCs w:val="20"/>
        </w:rPr>
        <w:t xml:space="preserve"> </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Style w:val="Hyperlink"/>
          <w:color w:val="000000" w:themeColor="text1"/>
          <w:lang w:val="lv-LV"/>
        </w:rPr>
      </w:pPr>
      <w:r>
        <w:rPr>
          <w:rFonts w:cs="Times New Roman"/>
          <w:color w:val="000000" w:themeColor="text1"/>
          <w:sz w:val="20"/>
          <w:szCs w:val="20"/>
          <w:lang w:val="lv-LV"/>
        </w:rPr>
        <w:t xml:space="preserve">BBC News, Catalonia vote: 80% back independence – officials, the 10th of November, 2014; </w:t>
      </w:r>
      <w:r>
        <w:rPr>
          <w:rFonts w:cs="Times New Roman"/>
          <w:color w:val="000000" w:themeColor="text1"/>
          <w:sz w:val="20"/>
          <w:szCs w:val="20"/>
        </w:rPr>
        <w:fldChar w:fldCharType="begin"/>
      </w:r>
      <w:r>
        <w:rPr>
          <w:rFonts w:cs="Times New Roman"/>
          <w:color w:val="000000" w:themeColor="text1"/>
          <w:sz w:val="20"/>
          <w:szCs w:val="20"/>
        </w:rPr>
        <w:instrText xml:space="preserve"> HYPERLINK "http://www.bbc.com/news/world-europe-29982960" </w:instrText>
      </w:r>
      <w:r>
        <w:rPr>
          <w:rFonts w:cs="Times New Roman"/>
          <w:color w:val="000000" w:themeColor="text1"/>
          <w:sz w:val="20"/>
          <w:szCs w:val="20"/>
        </w:rPr>
        <w:fldChar w:fldCharType="separate"/>
      </w:r>
      <w:r>
        <w:rPr>
          <w:rStyle w:val="Hyperlink"/>
          <w:rFonts w:cs="Times New Roman"/>
          <w:color w:val="000000" w:themeColor="text1"/>
          <w:sz w:val="20"/>
          <w:szCs w:val="20"/>
          <w:lang w:val="lv-LV"/>
        </w:rPr>
        <w:t>http://www.bbc.com/news/world-europe-29982960</w:t>
      </w:r>
      <w:r>
        <w:rPr>
          <w:rFonts w:cs="Times New Roman"/>
          <w:color w:val="000000" w:themeColor="text1"/>
          <w:sz w:val="20"/>
          <w:szCs w:val="20"/>
        </w:rPr>
        <w:fldChar w:fldCharType="end"/>
      </w:r>
    </w:p>
    <w:p w:rsidR="00793A92" w:rsidRDefault="00793A92" w:rsidP="00793A92">
      <w:pPr>
        <w:spacing w:line="240" w:lineRule="auto"/>
        <w:ind w:left="-284" w:right="-432"/>
        <w:rPr>
          <w:rStyle w:val="Hyperlink"/>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pPr>
      <w:r>
        <w:rPr>
          <w:rFonts w:cs="Times New Roman"/>
          <w:color w:val="000000" w:themeColor="text1"/>
          <w:sz w:val="20"/>
          <w:szCs w:val="20"/>
        </w:rPr>
        <w:t>BBC News, Catalan protesters rally for greater autonomy in Spain, the 10</w:t>
      </w:r>
      <w:r>
        <w:rPr>
          <w:rFonts w:cs="Times New Roman"/>
          <w:color w:val="000000" w:themeColor="text1"/>
          <w:sz w:val="20"/>
          <w:szCs w:val="20"/>
          <w:vertAlign w:val="superscript"/>
        </w:rPr>
        <w:t>th</w:t>
      </w:r>
      <w:r>
        <w:rPr>
          <w:rFonts w:cs="Times New Roman"/>
          <w:color w:val="000000" w:themeColor="text1"/>
          <w:sz w:val="20"/>
          <w:szCs w:val="20"/>
        </w:rPr>
        <w:t xml:space="preserve"> of July, 2010; </w:t>
      </w:r>
      <w:r>
        <w:rPr>
          <w:rFonts w:cs="Times New Roman"/>
          <w:color w:val="000000" w:themeColor="text1"/>
          <w:sz w:val="20"/>
          <w:szCs w:val="20"/>
          <w:u w:val="single"/>
        </w:rPr>
        <w:t>http://www.bbc.com/news/10588494</w:t>
      </w:r>
      <w:r>
        <w:rPr>
          <w:rFonts w:cs="Times New Roman"/>
          <w:color w:val="000000" w:themeColor="text1"/>
          <w:sz w:val="20"/>
          <w:szCs w:val="20"/>
        </w:rPr>
        <w:t xml:space="preserve"> </w:t>
      </w:r>
    </w:p>
    <w:p w:rsidR="00793A92" w:rsidRDefault="00793A92" w:rsidP="00793A92">
      <w:pPr>
        <w:spacing w:line="240" w:lineRule="auto"/>
        <w:ind w:left="-284" w:right="-432"/>
        <w:rPr>
          <w:rStyle w:val="Hyperlink"/>
          <w:color w:val="000000" w:themeColor="text1"/>
        </w:rPr>
      </w:pPr>
    </w:p>
    <w:p w:rsidR="00793A92" w:rsidRDefault="00793A92" w:rsidP="00793A92">
      <w:pPr>
        <w:pStyle w:val="ListParagraph"/>
        <w:numPr>
          <w:ilvl w:val="0"/>
          <w:numId w:val="13"/>
        </w:numPr>
        <w:spacing w:line="240" w:lineRule="auto"/>
        <w:ind w:right="-432"/>
        <w:rPr>
          <w:lang w:val="lv-LV"/>
        </w:rPr>
      </w:pPr>
      <w:r>
        <w:rPr>
          <w:rFonts w:cs="Times New Roman"/>
          <w:color w:val="000000" w:themeColor="text1"/>
          <w:sz w:val="20"/>
          <w:szCs w:val="20"/>
          <w:lang w:val="lv-LV"/>
        </w:rPr>
        <w:t xml:space="preserve">BBC, Spain timeline, the 30th of April, 2012; </w:t>
      </w:r>
      <w:r>
        <w:rPr>
          <w:rFonts w:cs="Times New Roman"/>
          <w:color w:val="000000" w:themeColor="text1"/>
          <w:sz w:val="20"/>
          <w:szCs w:val="20"/>
        </w:rPr>
        <w:fldChar w:fldCharType="begin"/>
      </w:r>
      <w:r>
        <w:rPr>
          <w:rFonts w:cs="Times New Roman"/>
          <w:color w:val="000000" w:themeColor="text1"/>
          <w:sz w:val="20"/>
          <w:szCs w:val="20"/>
        </w:rPr>
        <w:instrText xml:space="preserve"> HYPERLINK "http://news.bbc.co.uk/2/hi/europe/country_profiles/992004.stm" </w:instrText>
      </w:r>
      <w:r>
        <w:rPr>
          <w:rFonts w:cs="Times New Roman"/>
          <w:color w:val="000000" w:themeColor="text1"/>
          <w:sz w:val="20"/>
          <w:szCs w:val="20"/>
        </w:rPr>
        <w:fldChar w:fldCharType="separate"/>
      </w:r>
      <w:r>
        <w:rPr>
          <w:rStyle w:val="Hyperlink"/>
          <w:rFonts w:cs="Times New Roman"/>
          <w:color w:val="000000" w:themeColor="text1"/>
          <w:sz w:val="20"/>
          <w:szCs w:val="20"/>
          <w:lang w:val="lv-LV"/>
        </w:rPr>
        <w:t>http://news.bbc.co.uk/2/hi/europe/country_profiles/992004.stm</w:t>
      </w:r>
      <w:r>
        <w:rPr>
          <w:rFonts w:cs="Times New Roman"/>
          <w:color w:val="000000" w:themeColor="text1"/>
          <w:sz w:val="20"/>
          <w:szCs w:val="20"/>
        </w:rPr>
        <w:fldChar w:fldCharType="end"/>
      </w:r>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BBC, Timeline: ETA campaign, the 20th of October, 2011; </w:t>
      </w:r>
      <w:r>
        <w:rPr>
          <w:rFonts w:cs="Times New Roman"/>
          <w:color w:val="000000" w:themeColor="text1"/>
          <w:sz w:val="20"/>
          <w:szCs w:val="20"/>
          <w:u w:val="single"/>
          <w:lang w:val="lv-LV"/>
        </w:rPr>
        <w:t xml:space="preserve">http://www.bbc.com/news/world-europe-11181982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Bellow, Edgar. ‘European iIdentity: Does Europe Exist?’, Dortmund Fachochschule, 1. </w:t>
      </w:r>
      <w:r>
        <w:rPr>
          <w:rFonts w:cs="Times New Roman"/>
          <w:color w:val="000000" w:themeColor="text1"/>
          <w:sz w:val="20"/>
          <w:szCs w:val="20"/>
          <w:lang w:val="lv-LV"/>
        </w:rPr>
        <w:fldChar w:fldCharType="begin"/>
      </w:r>
      <w:r>
        <w:rPr>
          <w:rFonts w:cs="Times New Roman"/>
          <w:color w:val="000000" w:themeColor="text1"/>
          <w:sz w:val="20"/>
          <w:szCs w:val="20"/>
          <w:lang w:val="lv-LV"/>
        </w:rPr>
        <w:instrText xml:space="preserve"> HYPERLINK "http://www.fh-dortmund.de/de/fb/9/publikationen/impect/i5_art2_bellow.pdf" </w:instrText>
      </w:r>
      <w:r>
        <w:rPr>
          <w:rFonts w:cs="Times New Roman"/>
          <w:color w:val="000000" w:themeColor="text1"/>
          <w:sz w:val="20"/>
          <w:szCs w:val="20"/>
          <w:lang w:val="lv-LV"/>
        </w:rPr>
        <w:fldChar w:fldCharType="separate"/>
      </w:r>
      <w:r>
        <w:rPr>
          <w:rStyle w:val="Hyperlink"/>
          <w:rFonts w:cs="Times New Roman"/>
          <w:color w:val="000000" w:themeColor="text1"/>
          <w:sz w:val="20"/>
          <w:szCs w:val="20"/>
          <w:lang w:val="lv-LV"/>
        </w:rPr>
        <w:t>http://www.fh-dortmund.de/de/fb/9/publikationen/impect/i5_art2_bellow.pdf</w:t>
      </w:r>
      <w:r>
        <w:rPr>
          <w:rFonts w:cs="Times New Roman"/>
          <w:color w:val="000000" w:themeColor="text1"/>
          <w:sz w:val="20"/>
          <w:szCs w:val="20"/>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Bizkaia talent, Bilbao, business and trade meeting point, 20014; </w:t>
      </w:r>
      <w:hyperlink r:id="rId51" w:history="1">
        <w:r>
          <w:rPr>
            <w:rStyle w:val="Hyperlink"/>
            <w:rFonts w:cs="Times New Roman"/>
            <w:color w:val="000000" w:themeColor="text1"/>
            <w:sz w:val="20"/>
            <w:szCs w:val="20"/>
            <w:lang w:val="lv-LV"/>
          </w:rPr>
          <w:t>http://www.bizkaiatalent.org/en/pais-vasco-te-espera/apuesta-de-futuro/encuentro-comercial-negocios/</w:t>
        </w:r>
      </w:hyperlink>
      <w:r>
        <w:rPr>
          <w:rFonts w:cs="Times New Roman"/>
          <w:color w:val="000000" w:themeColor="text1"/>
          <w:sz w:val="20"/>
          <w:szCs w:val="20"/>
          <w:lang w:val="lv-LV"/>
        </w:rPr>
        <w:t xml:space="preserve"> </w:t>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numPr>
          <w:ilvl w:val="0"/>
          <w:numId w:val="13"/>
        </w:numPr>
        <w:spacing w:line="240" w:lineRule="auto"/>
        <w:ind w:right="-432"/>
        <w:contextualSpacing/>
        <w:rPr>
          <w:rFonts w:cs="Times New Roman"/>
          <w:color w:val="000000" w:themeColor="text1"/>
          <w:sz w:val="20"/>
          <w:szCs w:val="20"/>
        </w:rPr>
      </w:pPr>
      <w:r>
        <w:rPr>
          <w:rFonts w:cs="Times New Roman"/>
          <w:color w:val="000000" w:themeColor="text1"/>
          <w:sz w:val="20"/>
          <w:szCs w:val="20"/>
        </w:rPr>
        <w:t xml:space="preserve">Carrera, Xavier Vila, The Domain of Spain: How Likely is Catalan Independence?, World Affairs, January/February, 2014; </w:t>
      </w:r>
      <w:hyperlink r:id="rId52" w:history="1">
        <w:r>
          <w:rPr>
            <w:rStyle w:val="Hyperlink"/>
            <w:rFonts w:cs="Times New Roman"/>
            <w:color w:val="000000" w:themeColor="text1"/>
            <w:sz w:val="20"/>
            <w:szCs w:val="20"/>
          </w:rPr>
          <w:t>http://www.worldaffairsjournal.org/article/domain-spain-how-likely-catalan-independence</w:t>
        </w:r>
      </w:hyperlink>
      <w:r>
        <w:rPr>
          <w:rFonts w:cs="Times New Roman"/>
          <w:color w:val="000000" w:themeColor="text1"/>
          <w:sz w:val="20"/>
          <w:szCs w:val="20"/>
        </w:rPr>
        <w:t xml:space="preserve"> </w:t>
      </w:r>
    </w:p>
    <w:p w:rsidR="00793A92" w:rsidRDefault="00793A92" w:rsidP="00793A92">
      <w:pPr>
        <w:pStyle w:val="ListParagraph"/>
        <w:spacing w:line="240" w:lineRule="auto"/>
        <w:ind w:left="-284"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Castro, Liz, ‘Spanish election results confirm ‘Catalonia is not Spain’’, the 21</w:t>
      </w:r>
      <w:r>
        <w:rPr>
          <w:rFonts w:cs="Times New Roman"/>
          <w:color w:val="000000" w:themeColor="text1"/>
          <w:sz w:val="20"/>
          <w:szCs w:val="20"/>
          <w:vertAlign w:val="superscript"/>
        </w:rPr>
        <w:t>st</w:t>
      </w:r>
      <w:r>
        <w:rPr>
          <w:rFonts w:cs="Times New Roman"/>
          <w:color w:val="000000" w:themeColor="text1"/>
          <w:sz w:val="20"/>
          <w:szCs w:val="20"/>
        </w:rPr>
        <w:t xml:space="preserve"> of November, 2011; </w:t>
      </w:r>
      <w:hyperlink r:id="rId53" w:history="1">
        <w:r>
          <w:rPr>
            <w:rStyle w:val="Hyperlink"/>
            <w:rFonts w:cs="Times New Roman"/>
            <w:color w:val="000000" w:themeColor="text1"/>
            <w:sz w:val="20"/>
            <w:szCs w:val="20"/>
          </w:rPr>
          <w:t>http://www.pigsgourdsandwikis.com/2011/11/spanish-election-results-confirm.html</w:t>
        </w:r>
      </w:hyperlink>
    </w:p>
    <w:p w:rsidR="00793A92" w:rsidRDefault="00793A92" w:rsidP="00793A92">
      <w:pPr>
        <w:spacing w:line="240" w:lineRule="auto"/>
        <w:ind w:left="-284"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CNA – Catalan News Agency, ‘Ctalans want to vote. Human towers for democracy manifesto’, the 8th of June, in 2014; </w:t>
      </w:r>
      <w:hyperlink r:id="rId54" w:history="1">
        <w:r>
          <w:rPr>
            <w:rStyle w:val="Hyperlink"/>
            <w:rFonts w:cs="Times New Roman"/>
            <w:color w:val="000000" w:themeColor="text1"/>
            <w:sz w:val="20"/>
            <w:szCs w:val="20"/>
            <w:lang w:val="lv-LV"/>
          </w:rPr>
          <w:t>http://www.catalannewsagency.com/politics/item/manifesto-catalans-want-to-vote-human-towers-for-democracy</w:t>
        </w:r>
      </w:hyperlink>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Coll, Gaspar Pericay, ‘The reasons behind Barcelona’s massive demonstration for Catalonia’s independence’, Catalan News Agency, the 11th of September, 2012; </w:t>
      </w:r>
      <w:hyperlink r:id="rId55" w:history="1">
        <w:r>
          <w:rPr>
            <w:rStyle w:val="Hyperlink"/>
            <w:rFonts w:cs="Times New Roman"/>
            <w:color w:val="000000" w:themeColor="text1"/>
            <w:sz w:val="20"/>
            <w:szCs w:val="20"/>
            <w:lang w:val="lv-LV"/>
          </w:rPr>
          <w:t>http://www.catalannewsagency.com/catalonia-independence/item/the-reasons-behind-barcelonas-massive-demonstration-for-catalonias-independence?category_id=40</w:t>
        </w:r>
      </w:hyperlink>
      <w:r>
        <w:rPr>
          <w:rFonts w:cs="Times New Roman"/>
          <w:color w:val="000000" w:themeColor="text1"/>
          <w:sz w:val="20"/>
          <w:szCs w:val="20"/>
          <w:lang w:val="lv-LV"/>
        </w:rPr>
        <w:t xml:space="preserve"> </w:t>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Cooper, Amanda, Analysis: Basque economy has lessons for Spain, Reuters, the 28th of June, 2012; </w:t>
      </w:r>
      <w:r>
        <w:rPr>
          <w:rFonts w:cs="Times New Roman"/>
          <w:color w:val="000000" w:themeColor="text1"/>
          <w:sz w:val="20"/>
          <w:szCs w:val="20"/>
          <w:u w:val="single"/>
          <w:lang w:val="lv-LV"/>
        </w:rPr>
        <w:t>http://www.reuters.com/article/2012/06/28/us-spain-economy-basque-idUSBRE85R0K120120628</w:t>
      </w:r>
      <w:r>
        <w:rPr>
          <w:rFonts w:cs="Times New Roman"/>
          <w:color w:val="000000" w:themeColor="text1"/>
          <w:sz w:val="20"/>
          <w:szCs w:val="20"/>
          <w:lang w:val="lv-LV"/>
        </w:rPr>
        <w:t xml:space="preserve"> </w:t>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 xml:space="preserve">Costa, Ramon, The Police Estimated 1,8 million Participants in Catalan Way, </w:t>
      </w:r>
      <w:proofErr w:type="spellStart"/>
      <w:r>
        <w:rPr>
          <w:rFonts w:cs="Times New Roman"/>
          <w:color w:val="000000" w:themeColor="text1"/>
          <w:sz w:val="20"/>
          <w:szCs w:val="20"/>
        </w:rPr>
        <w:t>Demotix</w:t>
      </w:r>
      <w:proofErr w:type="spellEnd"/>
      <w:r>
        <w:rPr>
          <w:rFonts w:cs="Times New Roman"/>
          <w:color w:val="000000" w:themeColor="text1"/>
          <w:sz w:val="20"/>
          <w:szCs w:val="20"/>
        </w:rPr>
        <w:t>, the 11</w:t>
      </w:r>
      <w:r>
        <w:rPr>
          <w:rFonts w:cs="Times New Roman"/>
          <w:color w:val="000000" w:themeColor="text1"/>
          <w:sz w:val="20"/>
          <w:szCs w:val="20"/>
          <w:vertAlign w:val="superscript"/>
        </w:rPr>
        <w:t>th</w:t>
      </w:r>
      <w:r>
        <w:rPr>
          <w:rFonts w:cs="Times New Roman"/>
          <w:color w:val="000000" w:themeColor="text1"/>
          <w:sz w:val="20"/>
          <w:szCs w:val="20"/>
        </w:rPr>
        <w:t xml:space="preserve"> of September, 2014; </w:t>
      </w:r>
      <w:hyperlink r:id="rId56" w:anchor="media-5729338" w:history="1">
        <w:r>
          <w:rPr>
            <w:rStyle w:val="Hyperlink"/>
            <w:rFonts w:cs="Times New Roman"/>
            <w:color w:val="000000" w:themeColor="text1"/>
            <w:sz w:val="20"/>
            <w:szCs w:val="20"/>
          </w:rPr>
          <w:t>http://www.demotix.com/news/5729594/police-estimated-18-million-participants-catalan-way#media-5729338</w:t>
        </w:r>
      </w:hyperlink>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numPr>
          <w:ilvl w:val="0"/>
          <w:numId w:val="13"/>
        </w:numPr>
        <w:spacing w:line="240" w:lineRule="auto"/>
        <w:ind w:right="-432"/>
        <w:contextualSpacing/>
        <w:rPr>
          <w:rFonts w:cs="Times New Roman"/>
          <w:color w:val="000000" w:themeColor="text1"/>
          <w:sz w:val="20"/>
          <w:szCs w:val="20"/>
        </w:rPr>
      </w:pPr>
      <w:proofErr w:type="spellStart"/>
      <w:r>
        <w:rPr>
          <w:rFonts w:cs="Times New Roman"/>
          <w:color w:val="000000" w:themeColor="text1"/>
          <w:sz w:val="20"/>
          <w:szCs w:val="20"/>
        </w:rPr>
        <w:t>Crameri</w:t>
      </w:r>
      <w:proofErr w:type="spellEnd"/>
      <w:r>
        <w:rPr>
          <w:rFonts w:cs="Times New Roman"/>
          <w:color w:val="000000" w:themeColor="text1"/>
          <w:sz w:val="20"/>
          <w:szCs w:val="20"/>
        </w:rPr>
        <w:t>, Kathryn, Spain must embrace compromise over Catalan referendum, the University of Sydney, the 30</w:t>
      </w:r>
      <w:r>
        <w:rPr>
          <w:rFonts w:cs="Times New Roman"/>
          <w:color w:val="000000" w:themeColor="text1"/>
          <w:sz w:val="20"/>
          <w:szCs w:val="20"/>
          <w:vertAlign w:val="superscript"/>
        </w:rPr>
        <w:t>th</w:t>
      </w:r>
      <w:r>
        <w:rPr>
          <w:rFonts w:cs="Times New Roman"/>
          <w:color w:val="000000" w:themeColor="text1"/>
          <w:sz w:val="20"/>
          <w:szCs w:val="20"/>
        </w:rPr>
        <w:t xml:space="preserve"> of November, 2012; </w:t>
      </w:r>
      <w:hyperlink r:id="rId57" w:history="1">
        <w:r>
          <w:rPr>
            <w:rStyle w:val="Hyperlink"/>
            <w:rFonts w:cs="Times New Roman"/>
            <w:color w:val="000000" w:themeColor="text1"/>
            <w:sz w:val="20"/>
            <w:szCs w:val="20"/>
          </w:rPr>
          <w:t>http://sydney.edu.au/news/84.html?newsstoryid=10664</w:t>
        </w:r>
      </w:hyperlink>
      <w:r>
        <w:rPr>
          <w:rFonts w:cs="Times New Roman"/>
          <w:color w:val="000000" w:themeColor="text1"/>
          <w:sz w:val="20"/>
          <w:szCs w:val="20"/>
        </w:rPr>
        <w:t xml:space="preserve"> </w:t>
      </w:r>
    </w:p>
    <w:p w:rsidR="00793A92" w:rsidRDefault="00793A92" w:rsidP="00793A92">
      <w:pPr>
        <w:spacing w:line="240" w:lineRule="auto"/>
        <w:ind w:left="-284" w:right="-432"/>
        <w:contextualSpacing/>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lang w:val="lv-LV"/>
        </w:rPr>
      </w:pPr>
      <w:r>
        <w:rPr>
          <w:rFonts w:cs="Times New Roman"/>
          <w:color w:val="000000" w:themeColor="text1"/>
          <w:sz w:val="20"/>
          <w:szCs w:val="20"/>
          <w:lang w:val="lv-LV"/>
        </w:rPr>
        <w:t xml:space="preserve">Debating Europe, Arguments for and against Catalonia independence, 2015; </w:t>
      </w:r>
    </w:p>
    <w:p w:rsidR="00793A92" w:rsidRDefault="001F7379" w:rsidP="00793A92">
      <w:pPr>
        <w:pStyle w:val="ListParagraph"/>
        <w:spacing w:line="240" w:lineRule="auto"/>
        <w:ind w:right="-432"/>
        <w:rPr>
          <w:rFonts w:cs="Times New Roman"/>
          <w:color w:val="000000" w:themeColor="text1"/>
          <w:sz w:val="20"/>
          <w:szCs w:val="20"/>
          <w:lang w:val="lv-LV"/>
        </w:rPr>
      </w:pPr>
      <w:hyperlink r:id="rId58" w:anchor=".VVwbW-8w-ZM" w:history="1">
        <w:r w:rsidR="00793A92">
          <w:rPr>
            <w:rStyle w:val="Hyperlink"/>
            <w:rFonts w:cs="Times New Roman"/>
            <w:color w:val="000000" w:themeColor="text1"/>
            <w:sz w:val="20"/>
            <w:szCs w:val="20"/>
            <w:lang w:val="lv-LV"/>
          </w:rPr>
          <w:t>http://www.debatingeurope.eu/focus/independence-catalonia/#.VVwbW-8w-ZM</w:t>
        </w:r>
      </w:hyperlink>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proofErr w:type="spellStart"/>
      <w:r>
        <w:rPr>
          <w:rFonts w:cs="Times New Roman"/>
          <w:color w:val="000000" w:themeColor="text1"/>
          <w:sz w:val="20"/>
          <w:szCs w:val="20"/>
        </w:rPr>
        <w:lastRenderedPageBreak/>
        <w:t>Einbinder</w:t>
      </w:r>
      <w:proofErr w:type="spellEnd"/>
      <w:r>
        <w:rPr>
          <w:rFonts w:cs="Times New Roman"/>
          <w:color w:val="000000" w:themeColor="text1"/>
          <w:sz w:val="20"/>
          <w:szCs w:val="20"/>
        </w:rPr>
        <w:t xml:space="preserve">, Mary. ‘Cultural Diplomacy Harmonizing International Relations through Music’, Gallatin School of Individualized Studies, New York University, May 2013, (1-72); </w:t>
      </w:r>
      <w:hyperlink r:id="rId59" w:history="1">
        <w:r>
          <w:rPr>
            <w:rStyle w:val="Hyperlink"/>
            <w:rFonts w:cs="Times New Roman"/>
            <w:color w:val="000000" w:themeColor="text1"/>
            <w:sz w:val="20"/>
            <w:szCs w:val="20"/>
          </w:rPr>
          <w:t>http://www.culturaldiplomacy.org/pdf/case-studies/Cultural_Diplomacy_Harmonizing_International_Relations_through_Music_-_Mary_Einbinder.pdf</w:t>
        </w:r>
      </w:hyperlink>
    </w:p>
    <w:p w:rsidR="00793A92" w:rsidRDefault="00793A92" w:rsidP="00793A92">
      <w:pPr>
        <w:pStyle w:val="ListParagraph"/>
        <w:spacing w:line="240" w:lineRule="auto"/>
        <w:ind w:left="-284"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El </w:t>
      </w:r>
      <w:proofErr w:type="spellStart"/>
      <w:r>
        <w:rPr>
          <w:rFonts w:cs="Times New Roman"/>
          <w:color w:val="000000" w:themeColor="text1"/>
          <w:sz w:val="20"/>
          <w:szCs w:val="20"/>
        </w:rPr>
        <w:t>Periodico</w:t>
      </w:r>
      <w:proofErr w:type="spellEnd"/>
      <w:r>
        <w:rPr>
          <w:rFonts w:cs="Times New Roman"/>
          <w:color w:val="000000" w:themeColor="text1"/>
          <w:sz w:val="20"/>
          <w:szCs w:val="20"/>
        </w:rPr>
        <w:t xml:space="preserve">, La </w:t>
      </w:r>
      <w:proofErr w:type="spellStart"/>
      <w:r>
        <w:rPr>
          <w:rFonts w:cs="Times New Roman"/>
          <w:color w:val="000000" w:themeColor="text1"/>
          <w:sz w:val="20"/>
          <w:szCs w:val="20"/>
        </w:rPr>
        <w:t>manifestacio</w:t>
      </w:r>
      <w:proofErr w:type="spellEnd"/>
      <w:r>
        <w:rPr>
          <w:rFonts w:cs="Times New Roman"/>
          <w:color w:val="000000" w:themeColor="text1"/>
          <w:sz w:val="20"/>
          <w:szCs w:val="20"/>
        </w:rPr>
        <w:t xml:space="preserve"> ha </w:t>
      </w:r>
      <w:proofErr w:type="spellStart"/>
      <w:r>
        <w:rPr>
          <w:rFonts w:cs="Times New Roman"/>
          <w:color w:val="000000" w:themeColor="text1"/>
          <w:sz w:val="20"/>
          <w:szCs w:val="20"/>
        </w:rPr>
        <w:t>desbordat</w:t>
      </w:r>
      <w:proofErr w:type="spellEnd"/>
      <w:r>
        <w:rPr>
          <w:rFonts w:cs="Times New Roman"/>
          <w:color w:val="000000" w:themeColor="text1"/>
          <w:sz w:val="20"/>
          <w:szCs w:val="20"/>
        </w:rPr>
        <w:t xml:space="preserve"> totes les previsions, the 10</w:t>
      </w:r>
      <w:r>
        <w:rPr>
          <w:rFonts w:cs="Times New Roman"/>
          <w:color w:val="000000" w:themeColor="text1"/>
          <w:sz w:val="20"/>
          <w:szCs w:val="20"/>
          <w:vertAlign w:val="superscript"/>
        </w:rPr>
        <w:t>th</w:t>
      </w:r>
      <w:r>
        <w:rPr>
          <w:rFonts w:cs="Times New Roman"/>
          <w:color w:val="000000" w:themeColor="text1"/>
          <w:sz w:val="20"/>
          <w:szCs w:val="20"/>
        </w:rPr>
        <w:t xml:space="preserve"> of July, 2010; </w:t>
      </w:r>
      <w:hyperlink r:id="rId60" w:history="1">
        <w:r>
          <w:rPr>
            <w:rStyle w:val="Hyperlink"/>
            <w:rFonts w:cs="Times New Roman"/>
            <w:color w:val="000000" w:themeColor="text1"/>
            <w:sz w:val="20"/>
            <w:szCs w:val="20"/>
          </w:rPr>
          <w:t>http://www.elperiodico.cat/ca/noticias/politica/20100710/1100000-persones-assisteixen-marxa-protesta-per-sentencia/379832.shtml</w:t>
        </w:r>
      </w:hyperlink>
      <w:r>
        <w:rPr>
          <w:rFonts w:cs="Times New Roman"/>
          <w:color w:val="000000" w:themeColor="text1"/>
          <w:sz w:val="20"/>
          <w:szCs w:val="20"/>
          <w:u w:val="single"/>
        </w:rPr>
        <w:t xml:space="preserve"> </w:t>
      </w:r>
      <w:r>
        <w:rPr>
          <w:rFonts w:cs="Times New Roman"/>
          <w:color w:val="000000" w:themeColor="text1"/>
          <w:sz w:val="20"/>
          <w:szCs w:val="20"/>
        </w:rPr>
        <w:t xml:space="preserve"> </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Europa Region Policy, European Cohesion Policy in Spain, 2007-2013;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"http://ec.europa.eu/regional_policy/sources/docgener/informat/country2009/es_en.pdf"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http://ec.europa.eu/regional_policy/sources/docgener/informat/country2009/es_en.pdf</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 xml:space="preserve">Ferraro, Vincent, Basque Nationalism and ETA, Mount Holyoke College, Fall 2014; </w:t>
      </w:r>
      <w:hyperlink r:id="rId61" w:history="1">
        <w:r>
          <w:rPr>
            <w:rStyle w:val="Hyperlink"/>
            <w:rFonts w:cs="Times New Roman"/>
            <w:color w:val="000000" w:themeColor="text1"/>
            <w:sz w:val="20"/>
            <w:szCs w:val="20"/>
          </w:rPr>
          <w:t>https://www.mtholyoke.edu/~emcoates/eta/postfrancoeta.html</w:t>
        </w:r>
      </w:hyperlink>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proofErr w:type="spellStart"/>
      <w:r>
        <w:rPr>
          <w:rFonts w:cs="Times New Roman"/>
          <w:color w:val="000000" w:themeColor="text1"/>
          <w:sz w:val="20"/>
          <w:szCs w:val="20"/>
        </w:rPr>
        <w:t>Filibi</w:t>
      </w:r>
      <w:proofErr w:type="spellEnd"/>
      <w:r>
        <w:rPr>
          <w:rFonts w:cs="Times New Roman"/>
          <w:color w:val="000000" w:themeColor="text1"/>
          <w:sz w:val="20"/>
          <w:szCs w:val="20"/>
        </w:rPr>
        <w:t xml:space="preserve">, Igor. ‘Conflict transformation – European experiences’, ECPR – </w:t>
      </w:r>
      <w:proofErr w:type="spellStart"/>
      <w:r>
        <w:rPr>
          <w:rFonts w:cs="Times New Roman"/>
          <w:color w:val="000000" w:themeColor="text1"/>
          <w:sz w:val="20"/>
          <w:szCs w:val="20"/>
        </w:rPr>
        <w:t>Torontino</w:t>
      </w:r>
      <w:proofErr w:type="spellEnd"/>
      <w:r>
        <w:rPr>
          <w:rFonts w:cs="Times New Roman"/>
          <w:color w:val="000000" w:themeColor="text1"/>
          <w:sz w:val="20"/>
          <w:szCs w:val="20"/>
        </w:rPr>
        <w:t>, 12</w:t>
      </w:r>
      <w:r>
        <w:rPr>
          <w:rFonts w:cs="Times New Roman"/>
          <w:color w:val="000000" w:themeColor="text1"/>
          <w:sz w:val="20"/>
          <w:szCs w:val="20"/>
          <w:vertAlign w:val="superscript"/>
        </w:rPr>
        <w:t>th</w:t>
      </w:r>
      <w:r>
        <w:rPr>
          <w:rFonts w:cs="Times New Roman"/>
          <w:color w:val="000000" w:themeColor="text1"/>
          <w:sz w:val="20"/>
          <w:szCs w:val="20"/>
        </w:rPr>
        <w:t>-15</w:t>
      </w:r>
      <w:r>
        <w:rPr>
          <w:rFonts w:cs="Times New Roman"/>
          <w:color w:val="000000" w:themeColor="text1"/>
          <w:sz w:val="20"/>
          <w:szCs w:val="20"/>
          <w:vertAlign w:val="superscript"/>
        </w:rPr>
        <w:t>th</w:t>
      </w:r>
      <w:r>
        <w:rPr>
          <w:rFonts w:cs="Times New Roman"/>
          <w:color w:val="000000" w:themeColor="text1"/>
          <w:sz w:val="20"/>
          <w:szCs w:val="20"/>
        </w:rPr>
        <w:t xml:space="preserve"> of September, 2007, 18. ; </w:t>
      </w:r>
      <w:hyperlink r:id="rId62" w:history="1">
        <w:r>
          <w:rPr>
            <w:rStyle w:val="Hyperlink"/>
            <w:rFonts w:cs="Times New Roman"/>
            <w:color w:val="000000" w:themeColor="text1"/>
            <w:sz w:val="20"/>
            <w:szCs w:val="20"/>
          </w:rPr>
          <w:t>http://www.eisa-net.org/be-bruga/eisa/files/events/turin/FILIBI-Filibi-Section%203.pdf</w:t>
        </w:r>
      </w:hyperlink>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proofErr w:type="spellStart"/>
      <w:r>
        <w:rPr>
          <w:rFonts w:cs="Times New Roman"/>
          <w:color w:val="000000" w:themeColor="text1"/>
          <w:sz w:val="20"/>
          <w:szCs w:val="20"/>
        </w:rPr>
        <w:t>Gotterson</w:t>
      </w:r>
      <w:proofErr w:type="spellEnd"/>
      <w:r>
        <w:rPr>
          <w:rFonts w:cs="Times New Roman"/>
          <w:color w:val="000000" w:themeColor="text1"/>
          <w:sz w:val="20"/>
          <w:szCs w:val="20"/>
        </w:rPr>
        <w:t xml:space="preserve">, Chloe. ‘Is Europe better described as civilian or normative power </w:t>
      </w:r>
      <w:proofErr w:type="spellStart"/>
      <w:r>
        <w:rPr>
          <w:rFonts w:cs="Times New Roman"/>
          <w:color w:val="000000" w:themeColor="text1"/>
          <w:sz w:val="20"/>
          <w:szCs w:val="20"/>
        </w:rPr>
        <w:t>model?’</w:t>
      </w:r>
      <w:proofErr w:type="gramStart"/>
      <w:r>
        <w:rPr>
          <w:rFonts w:cs="Times New Roman"/>
          <w:color w:val="000000" w:themeColor="text1"/>
          <w:sz w:val="20"/>
          <w:szCs w:val="20"/>
        </w:rPr>
        <w:t>,the</w:t>
      </w:r>
      <w:proofErr w:type="spellEnd"/>
      <w:proofErr w:type="gramEnd"/>
      <w:r>
        <w:rPr>
          <w:rFonts w:cs="Times New Roman"/>
          <w:color w:val="000000" w:themeColor="text1"/>
          <w:sz w:val="20"/>
          <w:szCs w:val="20"/>
        </w:rPr>
        <w:t xml:space="preserve"> 6</w:t>
      </w:r>
      <w:r>
        <w:rPr>
          <w:rFonts w:cs="Times New Roman"/>
          <w:color w:val="000000" w:themeColor="text1"/>
          <w:sz w:val="20"/>
          <w:szCs w:val="20"/>
          <w:vertAlign w:val="superscript"/>
        </w:rPr>
        <w:t>th</w:t>
      </w:r>
      <w:r>
        <w:rPr>
          <w:rFonts w:cs="Times New Roman"/>
          <w:color w:val="000000" w:themeColor="text1"/>
          <w:sz w:val="20"/>
          <w:szCs w:val="20"/>
        </w:rPr>
        <w:t xml:space="preserve"> of October, 2011, 3. </w:t>
      </w:r>
      <w:hyperlink r:id="rId63" w:history="1">
        <w:r>
          <w:rPr>
            <w:rStyle w:val="Hyperlink"/>
            <w:rFonts w:cs="Times New Roman"/>
            <w:color w:val="000000" w:themeColor="text1"/>
            <w:sz w:val="20"/>
            <w:szCs w:val="20"/>
          </w:rPr>
          <w:t>http://www.atlantic-community.org/app/webroot/files/articlepdf/PowerEurope.pdf</w:t>
        </w:r>
      </w:hyperlink>
    </w:p>
    <w:p w:rsidR="00793A92" w:rsidRDefault="00793A92" w:rsidP="00793A92">
      <w:pPr>
        <w:spacing w:line="240" w:lineRule="auto"/>
        <w:ind w:left="-284" w:right="-432"/>
        <w:rPr>
          <w:rFonts w:cs="Times New Roman"/>
          <w:b/>
          <w:color w:val="000000" w:themeColor="text1"/>
          <w:sz w:val="20"/>
          <w:szCs w:val="20"/>
        </w:rPr>
      </w:pPr>
    </w:p>
    <w:p w:rsidR="00793A92" w:rsidRDefault="00793A92" w:rsidP="00793A92">
      <w:pPr>
        <w:pStyle w:val="ListParagraph"/>
        <w:numPr>
          <w:ilvl w:val="0"/>
          <w:numId w:val="13"/>
        </w:numPr>
        <w:spacing w:line="240" w:lineRule="auto"/>
        <w:ind w:right="-432"/>
        <w:rPr>
          <w:rStyle w:val="Hyperlink"/>
          <w:color w:val="000000" w:themeColor="text1"/>
          <w:lang w:val="lv-LV"/>
        </w:rPr>
      </w:pPr>
      <w:r>
        <w:rPr>
          <w:rFonts w:cs="Times New Roman"/>
          <w:color w:val="000000" w:themeColor="text1"/>
          <w:sz w:val="20"/>
          <w:szCs w:val="20"/>
          <w:lang w:val="lv-LV"/>
        </w:rPr>
        <w:t xml:space="preserve">Kassam, Ashifa ,‘Catalan leader to step up independence push as 80% vote to split from Spain’, The Guardian, the 10th of November, 2014; </w:t>
      </w:r>
      <w:hyperlink r:id="rId64" w:history="1">
        <w:r>
          <w:rPr>
            <w:rStyle w:val="Hyperlink"/>
            <w:rFonts w:cs="Times New Roman"/>
            <w:color w:val="000000" w:themeColor="text1"/>
            <w:sz w:val="20"/>
            <w:szCs w:val="20"/>
            <w:lang w:val="lv-LV"/>
          </w:rPr>
          <w:t>http://www.theguardian.com/world/2014/nov/10/catalans-vow-push-independence-80-favour-split</w:t>
        </w:r>
      </w:hyperlink>
    </w:p>
    <w:p w:rsidR="00793A92" w:rsidRDefault="00793A92" w:rsidP="00793A92">
      <w:pPr>
        <w:pStyle w:val="ListParagraph"/>
        <w:spacing w:line="240" w:lineRule="auto"/>
        <w:ind w:left="-284" w:right="-432"/>
        <w:rPr>
          <w:rStyle w:val="Hyperlink"/>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pPr>
      <w:proofErr w:type="spellStart"/>
      <w:r>
        <w:rPr>
          <w:rFonts w:cs="Times New Roman"/>
          <w:color w:val="000000" w:themeColor="text1"/>
          <w:sz w:val="20"/>
          <w:szCs w:val="20"/>
        </w:rPr>
        <w:t>Llibertat</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Catalunya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Guanya</w:t>
      </w:r>
      <w:proofErr w:type="spellEnd"/>
      <w:r>
        <w:rPr>
          <w:rFonts w:cs="Times New Roman"/>
          <w:color w:val="000000" w:themeColor="text1"/>
          <w:sz w:val="20"/>
          <w:szCs w:val="20"/>
        </w:rPr>
        <w:t xml:space="preserve"> el </w:t>
      </w:r>
      <w:proofErr w:type="spellStart"/>
      <w:r>
        <w:rPr>
          <w:rFonts w:cs="Times New Roman"/>
          <w:color w:val="000000" w:themeColor="text1"/>
          <w:sz w:val="20"/>
          <w:szCs w:val="20"/>
        </w:rPr>
        <w:t>si</w:t>
      </w:r>
      <w:proofErr w:type="spellEnd"/>
      <w:r>
        <w:rPr>
          <w:rFonts w:cs="Times New Roman"/>
          <w:color w:val="000000" w:themeColor="text1"/>
          <w:sz w:val="20"/>
          <w:szCs w:val="20"/>
        </w:rPr>
        <w:t xml:space="preserve"> a </w:t>
      </w:r>
      <w:proofErr w:type="spellStart"/>
      <w:r>
        <w:rPr>
          <w:rFonts w:cs="Times New Roman"/>
          <w:color w:val="000000" w:themeColor="text1"/>
          <w:sz w:val="20"/>
          <w:szCs w:val="20"/>
        </w:rPr>
        <w:t>Arenys</w:t>
      </w:r>
      <w:proofErr w:type="spellEnd"/>
      <w:r>
        <w:rPr>
          <w:rFonts w:cs="Times New Roman"/>
          <w:color w:val="000000" w:themeColor="text1"/>
          <w:sz w:val="20"/>
          <w:szCs w:val="20"/>
        </w:rPr>
        <w:t xml:space="preserve"> de Munt, the 18</w:t>
      </w:r>
      <w:r>
        <w:rPr>
          <w:rFonts w:cs="Times New Roman"/>
          <w:color w:val="000000" w:themeColor="text1"/>
          <w:sz w:val="20"/>
          <w:szCs w:val="20"/>
          <w:vertAlign w:val="superscript"/>
        </w:rPr>
        <w:t>th</w:t>
      </w:r>
      <w:r>
        <w:rPr>
          <w:rFonts w:cs="Times New Roman"/>
          <w:color w:val="000000" w:themeColor="text1"/>
          <w:sz w:val="20"/>
          <w:szCs w:val="20"/>
        </w:rPr>
        <w:t xml:space="preserve"> of September, 2009; </w:t>
      </w:r>
      <w:hyperlink r:id="rId65" w:history="1">
        <w:r>
          <w:rPr>
            <w:rStyle w:val="Hyperlink"/>
            <w:rFonts w:cs="Times New Roman"/>
            <w:color w:val="000000" w:themeColor="text1"/>
            <w:sz w:val="20"/>
            <w:szCs w:val="20"/>
          </w:rPr>
          <w:t>http://www.llibertat.cat/2009/09/guanya-el-si-a-arenys-de-munt-7535</w:t>
        </w:r>
      </w:hyperlink>
    </w:p>
    <w:p w:rsidR="00793A92" w:rsidRDefault="00793A92" w:rsidP="00793A92">
      <w:pPr>
        <w:pStyle w:val="ListParagraph"/>
        <w:spacing w:line="240" w:lineRule="auto"/>
        <w:ind w:left="-284" w:right="-432"/>
        <w:rPr>
          <w:rStyle w:val="Hyperlink"/>
          <w:color w:val="000000" w:themeColor="text1"/>
        </w:rPr>
      </w:pPr>
    </w:p>
    <w:p w:rsidR="00793A92" w:rsidRDefault="00793A92" w:rsidP="00793A92">
      <w:pPr>
        <w:pStyle w:val="ListParagraph"/>
        <w:numPr>
          <w:ilvl w:val="0"/>
          <w:numId w:val="13"/>
        </w:numPr>
        <w:spacing w:line="240" w:lineRule="auto"/>
        <w:ind w:right="-432"/>
        <w:rPr>
          <w:lang w:val="lv-LV"/>
        </w:rPr>
      </w:pPr>
      <w:r>
        <w:rPr>
          <w:rFonts w:cs="Times New Roman"/>
          <w:color w:val="000000" w:themeColor="text1"/>
          <w:sz w:val="20"/>
          <w:szCs w:val="20"/>
          <w:lang w:val="lv-LV"/>
        </w:rPr>
        <w:t xml:space="preserve">Meart, the Semi Living Artist, 2004; </w:t>
      </w:r>
      <w:r>
        <w:rPr>
          <w:rFonts w:cs="Times New Roman"/>
          <w:color w:val="000000" w:themeColor="text1"/>
          <w:sz w:val="20"/>
          <w:szCs w:val="20"/>
        </w:rPr>
        <w:fldChar w:fldCharType="begin"/>
      </w:r>
      <w:r>
        <w:rPr>
          <w:rFonts w:cs="Times New Roman"/>
          <w:color w:val="000000" w:themeColor="text1"/>
          <w:sz w:val="20"/>
          <w:szCs w:val="20"/>
        </w:rPr>
        <w:instrText xml:space="preserve"> HYPERLINK "http://www.fishandchips.uwa.edu.au/exhibitions/ciber.html" </w:instrText>
      </w:r>
      <w:r>
        <w:rPr>
          <w:rFonts w:cs="Times New Roman"/>
          <w:color w:val="000000" w:themeColor="text1"/>
          <w:sz w:val="20"/>
          <w:szCs w:val="20"/>
        </w:rPr>
        <w:fldChar w:fldCharType="separate"/>
      </w:r>
      <w:r>
        <w:rPr>
          <w:rStyle w:val="Hyperlink"/>
          <w:rFonts w:cs="Times New Roman"/>
          <w:color w:val="000000" w:themeColor="text1"/>
          <w:sz w:val="20"/>
          <w:szCs w:val="20"/>
          <w:lang w:val="lv-LV"/>
        </w:rPr>
        <w:t>http://www.fishandchips.uwa.edu.au/exhibitions/ciber.html</w:t>
      </w:r>
      <w:r>
        <w:rPr>
          <w:rFonts w:cs="Times New Roman"/>
          <w:color w:val="000000" w:themeColor="text1"/>
          <w:sz w:val="20"/>
          <w:szCs w:val="20"/>
        </w:rPr>
        <w:fldChar w:fldCharType="end"/>
      </w:r>
      <w:r>
        <w:rPr>
          <w:rFonts w:cs="Times New Roman"/>
          <w:color w:val="000000" w:themeColor="text1"/>
          <w:sz w:val="20"/>
          <w:szCs w:val="20"/>
          <w:lang w:val="lv-LV"/>
        </w:rPr>
        <w:t xml:space="preserve"> </w:t>
      </w:r>
    </w:p>
    <w:p w:rsidR="00793A92" w:rsidRDefault="00793A92" w:rsidP="00793A92">
      <w:pPr>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Mills, George, Merkel Snubs Catalonia’s independence plans, Local ES, the 18th of July, in 2014;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"http://www.thelocal.es/20140718/merkel-speak-out-against-independent-catalonia"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http://www.thelocal.es/20140718/merkel-speak-out-against-independent-catalonia</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Mulikita, Njunga, China’s diplomatic success in Africa: calue of soft power, SAPFI, the 14th of August, in 2012;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"http://www.safpi.org/news/article/2012/china-s-diplomatic-success-africa-value-soft-power"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http://www.safpi.org/news/article/2012/china-s-diplomatic-success-africa-value-soft-power</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u w:val="single"/>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Naumann, Friederich, Stiftung fur die Freiheit, European Dialogue, Upcoming event: EU 30?-the Scottish and Catalan independence referenda and their implications for the EU, Wednesday, the 3rd of September, 2014;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"http://fnf-europe.org/2014/08/26/upcoming-event-eu-30-the-scottish-and-catalan-independence-referenda-and-their-implications-for-the-eu/" \l "more-4806"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http://fnf-europe.org/2014/08/26/upcoming-event-eu-30-the-scottish-and-catalan-independence-referenda-and-their-implications-for-the-eu/#more-4806</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left="-284" w:right="-432"/>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NGO Monitor, Spain: Government funding for NGO, the 10th of March, in 2010;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"http://www.ngo-monitor.org/article.php?operation=print&amp;id=2847"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http://www.ngo-monitor.org/article.php?operation=print&amp;id=2847</w:t>
      </w:r>
      <w:r>
        <w:rPr>
          <w:rFonts w:cs="Times New Roman"/>
          <w:color w:val="000000" w:themeColor="text1"/>
          <w:sz w:val="20"/>
          <w:szCs w:val="20"/>
          <w:u w:val="single"/>
          <w:lang w:val="lv-LV"/>
        </w:rPr>
        <w:fldChar w:fldCharType="end"/>
      </w:r>
    </w:p>
    <w:p w:rsidR="00793A92" w:rsidRDefault="00793A92" w:rsidP="00793A92">
      <w:pPr>
        <w:spacing w:line="240" w:lineRule="auto"/>
        <w:ind w:left="-284" w:right="-432"/>
        <w:rPr>
          <w:rFonts w:cs="Times New Roman"/>
          <w:color w:val="000000" w:themeColor="text1"/>
          <w:sz w:val="20"/>
          <w:szCs w:val="20"/>
          <w:vertAlign w:val="superscript"/>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Pi-</w:t>
      </w:r>
      <w:proofErr w:type="spellStart"/>
      <w:r>
        <w:rPr>
          <w:rFonts w:cs="Times New Roman"/>
          <w:color w:val="000000" w:themeColor="text1"/>
          <w:sz w:val="20"/>
          <w:szCs w:val="20"/>
        </w:rPr>
        <w:t>Sunyer</w:t>
      </w:r>
      <w:proofErr w:type="spellEnd"/>
      <w:r>
        <w:rPr>
          <w:rFonts w:cs="Times New Roman"/>
          <w:color w:val="000000" w:themeColor="text1"/>
          <w:sz w:val="20"/>
          <w:szCs w:val="20"/>
        </w:rPr>
        <w:t xml:space="preserve">, and </w:t>
      </w:r>
      <w:proofErr w:type="spellStart"/>
      <w:r>
        <w:rPr>
          <w:rFonts w:cs="Times New Roman"/>
          <w:color w:val="000000" w:themeColor="text1"/>
          <w:sz w:val="20"/>
          <w:szCs w:val="20"/>
        </w:rPr>
        <w:t>Viver</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Carles</w:t>
      </w:r>
      <w:proofErr w:type="spellEnd"/>
      <w:r>
        <w:rPr>
          <w:rFonts w:cs="Times New Roman"/>
          <w:color w:val="000000" w:themeColor="text1"/>
          <w:sz w:val="20"/>
          <w:szCs w:val="20"/>
        </w:rPr>
        <w:t xml:space="preserve">, ‘The Transition to a Decentralized Political System in Spain’, Ottawa, Ontario: Canada 2010, ISSN:1922-558X; </w:t>
      </w:r>
      <w:hyperlink r:id="rId66" w:history="1">
        <w:r>
          <w:rPr>
            <w:rStyle w:val="Hyperlink"/>
            <w:rFonts w:cs="Times New Roman"/>
            <w:color w:val="000000" w:themeColor="text1"/>
            <w:sz w:val="20"/>
            <w:szCs w:val="20"/>
          </w:rPr>
          <w:t>http://www.forumfed.org/pubs/occasional_papers/OCP4.pdf</w:t>
        </w:r>
      </w:hyperlink>
      <w:r>
        <w:rPr>
          <w:rFonts w:cs="Times New Roman"/>
          <w:color w:val="000000" w:themeColor="text1"/>
          <w:sz w:val="20"/>
          <w:szCs w:val="20"/>
        </w:rPr>
        <w:t xml:space="preserve"> </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proofErr w:type="spellStart"/>
      <w:r>
        <w:rPr>
          <w:rFonts w:cs="Times New Roman"/>
          <w:color w:val="000000" w:themeColor="text1"/>
          <w:sz w:val="20"/>
          <w:szCs w:val="20"/>
        </w:rPr>
        <w:t>Ratnikas</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Algis</w:t>
      </w:r>
      <w:proofErr w:type="spellEnd"/>
      <w:r>
        <w:rPr>
          <w:rFonts w:cs="Times New Roman"/>
          <w:color w:val="000000" w:themeColor="text1"/>
          <w:sz w:val="20"/>
          <w:szCs w:val="20"/>
        </w:rPr>
        <w:t xml:space="preserve">, Timelines, Basque timeline, 2004-2015; </w:t>
      </w:r>
      <w:hyperlink r:id="rId67" w:history="1">
        <w:r>
          <w:rPr>
            <w:rStyle w:val="Hyperlink"/>
            <w:rFonts w:cs="Times New Roman"/>
            <w:color w:val="000000" w:themeColor="text1"/>
            <w:sz w:val="20"/>
            <w:szCs w:val="20"/>
          </w:rPr>
          <w:t>http://www.timelines.ws/countries/BASQUES.HTML</w:t>
        </w:r>
      </w:hyperlink>
    </w:p>
    <w:p w:rsidR="00793A92" w:rsidRDefault="00793A92" w:rsidP="00793A92">
      <w:pPr>
        <w:pStyle w:val="ListParagraph"/>
        <w:spacing w:line="240" w:lineRule="auto"/>
        <w:ind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lastRenderedPageBreak/>
        <w:t xml:space="preserve">Recent History, Genetics helps scientists determine Basque origins, 2009;  </w:t>
      </w:r>
      <w:hyperlink r:id="rId68" w:history="1">
        <w:r>
          <w:rPr>
            <w:rStyle w:val="Hyperlink"/>
            <w:rFonts w:cs="Times New Roman"/>
            <w:color w:val="000000" w:themeColor="text1"/>
            <w:sz w:val="20"/>
            <w:szCs w:val="20"/>
          </w:rPr>
          <w:t>http://raceandhistory.com/worldhotspots/basque.htm</w:t>
        </w:r>
      </w:hyperlink>
    </w:p>
    <w:p w:rsidR="00793A92" w:rsidRDefault="00793A92" w:rsidP="00793A92">
      <w:pPr>
        <w:pStyle w:val="ListParagraph"/>
        <w:spacing w:line="240" w:lineRule="auto"/>
        <w:ind w:left="-284" w:right="-432"/>
        <w:rPr>
          <w:rFonts w:cs="Times New Roman"/>
          <w:color w:val="000000" w:themeColor="text1"/>
          <w:sz w:val="20"/>
          <w:szCs w:val="20"/>
          <w:u w:val="single"/>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lang w:val="lv-LV"/>
        </w:rPr>
      </w:pPr>
      <w:r>
        <w:rPr>
          <w:rFonts w:cs="Times New Roman"/>
          <w:color w:val="000000" w:themeColor="text1"/>
          <w:sz w:val="20"/>
          <w:szCs w:val="20"/>
          <w:lang w:val="lv-LV"/>
        </w:rPr>
        <w:t xml:space="preserve">Runde, Daniel, Catalonia and the Costs of Independence, </w:t>
      </w:r>
      <w:r>
        <w:rPr>
          <w:rFonts w:cs="Times New Roman"/>
          <w:i/>
          <w:color w:val="000000" w:themeColor="text1"/>
          <w:sz w:val="20"/>
          <w:szCs w:val="20"/>
          <w:lang w:val="lv-LV"/>
        </w:rPr>
        <w:t xml:space="preserve">Forbes, </w:t>
      </w:r>
      <w:r>
        <w:rPr>
          <w:rFonts w:cs="Times New Roman"/>
          <w:color w:val="000000" w:themeColor="text1"/>
          <w:sz w:val="20"/>
          <w:szCs w:val="20"/>
          <w:lang w:val="lv-LV"/>
        </w:rPr>
        <w:t xml:space="preserve">THE 4TH OF August, 2015; </w:t>
      </w:r>
      <w:r>
        <w:rPr>
          <w:rFonts w:cs="Times New Roman"/>
          <w:color w:val="000000" w:themeColor="text1"/>
          <w:sz w:val="20"/>
          <w:szCs w:val="20"/>
          <w:u w:val="single"/>
          <w:lang w:val="lv-LV"/>
        </w:rPr>
        <w:fldChar w:fldCharType="begin"/>
      </w:r>
      <w:r>
        <w:rPr>
          <w:rFonts w:cs="Times New Roman"/>
          <w:color w:val="000000" w:themeColor="text1"/>
          <w:sz w:val="20"/>
          <w:szCs w:val="20"/>
          <w:u w:val="single"/>
          <w:lang w:val="lv-LV"/>
        </w:rPr>
        <w:instrText xml:space="preserve"> HYPERLINK "http://www.forbes.com/sites/danielrunde/2015/04/08/catalonia-independence-artur-mas/" </w:instrText>
      </w:r>
      <w:r>
        <w:rPr>
          <w:rFonts w:cs="Times New Roman"/>
          <w:color w:val="000000" w:themeColor="text1"/>
          <w:sz w:val="20"/>
          <w:szCs w:val="20"/>
          <w:u w:val="single"/>
          <w:lang w:val="lv-LV"/>
        </w:rPr>
        <w:fldChar w:fldCharType="separate"/>
      </w:r>
      <w:r>
        <w:rPr>
          <w:rStyle w:val="Hyperlink"/>
          <w:rFonts w:cs="Times New Roman"/>
          <w:color w:val="000000" w:themeColor="text1"/>
          <w:sz w:val="20"/>
          <w:szCs w:val="20"/>
          <w:lang w:val="lv-LV"/>
        </w:rPr>
        <w:t>http://www.forbes.com/sites/danielrunde/2015/04/08/catalonia-independence-artur-mas/</w:t>
      </w:r>
      <w:r>
        <w:rPr>
          <w:rFonts w:cs="Times New Roman"/>
          <w:color w:val="000000" w:themeColor="text1"/>
          <w:sz w:val="20"/>
          <w:szCs w:val="20"/>
          <w:u w:val="single"/>
          <w:lang w:val="lv-LV"/>
        </w:rPr>
        <w:fldChar w:fldCharType="end"/>
      </w:r>
    </w:p>
    <w:p w:rsidR="00793A92" w:rsidRDefault="00793A92" w:rsidP="00793A92">
      <w:pPr>
        <w:pStyle w:val="ListParagraph"/>
        <w:spacing w:line="240" w:lineRule="auto"/>
        <w:ind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Santamaria, Gerardo del </w:t>
      </w:r>
      <w:proofErr w:type="spellStart"/>
      <w:r>
        <w:rPr>
          <w:rFonts w:cs="Times New Roman"/>
          <w:color w:val="000000" w:themeColor="text1"/>
          <w:sz w:val="20"/>
          <w:szCs w:val="20"/>
        </w:rPr>
        <w:t>Carro</w:t>
      </w:r>
      <w:proofErr w:type="spellEnd"/>
      <w:r>
        <w:rPr>
          <w:rFonts w:cs="Times New Roman"/>
          <w:color w:val="000000" w:themeColor="text1"/>
          <w:sz w:val="20"/>
          <w:szCs w:val="20"/>
        </w:rPr>
        <w:t xml:space="preserve">, ‘Sovereignty, Nationalism and Globalization in Bilbao and the Basque Country’, 2007, 3-4; </w:t>
      </w:r>
      <w:hyperlink r:id="rId69" w:history="1">
        <w:r>
          <w:rPr>
            <w:rStyle w:val="Hyperlink"/>
            <w:rFonts w:cs="Times New Roman"/>
            <w:color w:val="000000" w:themeColor="text1"/>
            <w:sz w:val="20"/>
            <w:szCs w:val="20"/>
          </w:rPr>
          <w:t>http://web.mit.edu/.../delcerro/delcerro-2008-sovereignty.doc</w:t>
        </w:r>
      </w:hyperlink>
      <w:r>
        <w:rPr>
          <w:rFonts w:cs="Times New Roman"/>
          <w:color w:val="000000" w:themeColor="text1"/>
          <w:sz w:val="20"/>
          <w:szCs w:val="20"/>
        </w:rPr>
        <w:t xml:space="preserve"> </w:t>
      </w:r>
    </w:p>
    <w:p w:rsidR="00793A92" w:rsidRDefault="00793A92" w:rsidP="00793A92">
      <w:pPr>
        <w:spacing w:line="240" w:lineRule="auto"/>
        <w:ind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proofErr w:type="spellStart"/>
      <w:r>
        <w:rPr>
          <w:rFonts w:cs="Times New Roman"/>
          <w:color w:val="000000" w:themeColor="text1"/>
          <w:sz w:val="20"/>
          <w:szCs w:val="20"/>
        </w:rPr>
        <w:t>Sedghi</w:t>
      </w:r>
      <w:proofErr w:type="spellEnd"/>
      <w:r>
        <w:rPr>
          <w:rFonts w:cs="Times New Roman"/>
          <w:color w:val="000000" w:themeColor="text1"/>
          <w:sz w:val="20"/>
          <w:szCs w:val="20"/>
        </w:rPr>
        <w:t xml:space="preserve">, Ami. ETA and Basque Separatism: Data Over the Years, </w:t>
      </w:r>
      <w:r>
        <w:rPr>
          <w:rFonts w:cs="Times New Roman"/>
          <w:i/>
          <w:color w:val="000000" w:themeColor="text1"/>
          <w:sz w:val="20"/>
          <w:szCs w:val="20"/>
        </w:rPr>
        <w:t xml:space="preserve">the Guardian, </w:t>
      </w:r>
      <w:r>
        <w:rPr>
          <w:rFonts w:cs="Times New Roman"/>
          <w:color w:val="000000" w:themeColor="text1"/>
          <w:sz w:val="20"/>
          <w:szCs w:val="20"/>
        </w:rPr>
        <w:t>the 10</w:t>
      </w:r>
      <w:r>
        <w:rPr>
          <w:rFonts w:cs="Times New Roman"/>
          <w:color w:val="000000" w:themeColor="text1"/>
          <w:sz w:val="20"/>
          <w:szCs w:val="20"/>
          <w:vertAlign w:val="superscript"/>
        </w:rPr>
        <w:t>th</w:t>
      </w:r>
      <w:r>
        <w:rPr>
          <w:rFonts w:cs="Times New Roman"/>
          <w:i/>
          <w:color w:val="000000" w:themeColor="text1"/>
          <w:sz w:val="20"/>
          <w:szCs w:val="20"/>
        </w:rPr>
        <w:t xml:space="preserve"> of January, 2011; </w:t>
      </w:r>
      <w:r>
        <w:rPr>
          <w:rFonts w:cs="Times New Roman"/>
          <w:color w:val="000000" w:themeColor="text1"/>
          <w:sz w:val="20"/>
          <w:szCs w:val="20"/>
          <w:u w:val="single"/>
        </w:rPr>
        <w:t>http://www.theguardian.com/news/datablog/2011/jan/10/eta-basque-sepratists-ceasefire-victims-over-time</w:t>
      </w:r>
      <w:r>
        <w:rPr>
          <w:rFonts w:cs="Times New Roman"/>
          <w:color w:val="000000" w:themeColor="text1"/>
          <w:sz w:val="20"/>
          <w:szCs w:val="20"/>
        </w:rPr>
        <w:t xml:space="preserve"> </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Tierney, Stephen, Reframing Sovereignty? Sub-state National Societies and Contemporary Challenges to the Nation-State,</w:t>
      </w:r>
      <w:r>
        <w:rPr>
          <w:rFonts w:cs="Times New Roman"/>
          <w:i/>
          <w:color w:val="000000" w:themeColor="text1"/>
          <w:sz w:val="20"/>
          <w:szCs w:val="20"/>
        </w:rPr>
        <w:t xml:space="preserve"> </w:t>
      </w:r>
      <w:r>
        <w:rPr>
          <w:rFonts w:cs="Times New Roman"/>
          <w:color w:val="000000" w:themeColor="text1"/>
          <w:sz w:val="20"/>
          <w:szCs w:val="20"/>
        </w:rPr>
        <w:t>INT’L &amp; COMP.L.Q.</w:t>
      </w:r>
      <w:proofErr w:type="gramStart"/>
      <w:r>
        <w:rPr>
          <w:rFonts w:cs="Times New Roman"/>
          <w:color w:val="000000" w:themeColor="text1"/>
          <w:sz w:val="20"/>
          <w:szCs w:val="20"/>
        </w:rPr>
        <w:t>,2005</w:t>
      </w:r>
      <w:proofErr w:type="gramEnd"/>
      <w:r>
        <w:rPr>
          <w:rFonts w:cs="Times New Roman"/>
          <w:color w:val="000000" w:themeColor="text1"/>
          <w:sz w:val="20"/>
          <w:szCs w:val="20"/>
        </w:rPr>
        <w:t>.</w:t>
      </w:r>
    </w:p>
    <w:p w:rsidR="00793A92" w:rsidRDefault="00793A92" w:rsidP="00793A92">
      <w:pPr>
        <w:pStyle w:val="ListParagraph"/>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The Economist, A referendum on independence?, the 13</w:t>
      </w:r>
      <w:r>
        <w:rPr>
          <w:rFonts w:cs="Times New Roman"/>
          <w:color w:val="000000" w:themeColor="text1"/>
          <w:sz w:val="20"/>
          <w:szCs w:val="20"/>
          <w:vertAlign w:val="superscript"/>
        </w:rPr>
        <w:t>th</w:t>
      </w:r>
      <w:r>
        <w:rPr>
          <w:rFonts w:cs="Times New Roman"/>
          <w:color w:val="000000" w:themeColor="text1"/>
          <w:sz w:val="20"/>
          <w:szCs w:val="20"/>
        </w:rPr>
        <w:t xml:space="preserve"> of December, </w:t>
      </w:r>
      <w:hyperlink r:id="rId70" w:history="1">
        <w:r>
          <w:rPr>
            <w:rStyle w:val="Hyperlink"/>
            <w:rFonts w:cs="Times New Roman"/>
            <w:color w:val="000000" w:themeColor="text1"/>
            <w:sz w:val="20"/>
            <w:szCs w:val="20"/>
          </w:rPr>
          <w:t>http://www.economist.com/blogs/charlemagne/2013/12/catalonia</w:t>
        </w:r>
      </w:hyperlink>
    </w:p>
    <w:p w:rsidR="00793A92" w:rsidRDefault="00793A92" w:rsidP="00793A92">
      <w:pPr>
        <w:spacing w:line="240" w:lineRule="auto"/>
        <w:ind w:left="-284" w:right="-432"/>
        <w:rPr>
          <w:rFonts w:cs="Times New Roman"/>
          <w:color w:val="000000" w:themeColor="text1"/>
          <w:sz w:val="20"/>
          <w:szCs w:val="20"/>
        </w:rPr>
      </w:pPr>
    </w:p>
    <w:p w:rsidR="00793A92" w:rsidRDefault="00793A92" w:rsidP="00793A92">
      <w:pPr>
        <w:numPr>
          <w:ilvl w:val="0"/>
          <w:numId w:val="13"/>
        </w:numPr>
        <w:spacing w:line="240" w:lineRule="auto"/>
        <w:ind w:right="-432"/>
        <w:contextualSpacing/>
        <w:rPr>
          <w:rFonts w:cs="Times New Roman"/>
          <w:color w:val="000000" w:themeColor="text1"/>
          <w:sz w:val="20"/>
          <w:szCs w:val="20"/>
          <w:lang w:val="lv-LV"/>
        </w:rPr>
      </w:pPr>
      <w:r>
        <w:rPr>
          <w:rFonts w:cs="Times New Roman"/>
          <w:color w:val="000000" w:themeColor="text1"/>
          <w:sz w:val="20"/>
          <w:szCs w:val="20"/>
          <w:lang w:val="lv-LV"/>
        </w:rPr>
        <w:t xml:space="preserve">The Guardian, ETA declares Catalonia ceasefire, the 18th of Feruary, 2004; </w:t>
      </w:r>
      <w:r>
        <w:rPr>
          <w:rFonts w:cs="Times New Roman"/>
          <w:color w:val="000000" w:themeColor="text1"/>
          <w:sz w:val="20"/>
          <w:szCs w:val="20"/>
        </w:rPr>
        <w:fldChar w:fldCharType="begin"/>
      </w:r>
      <w:r>
        <w:rPr>
          <w:rFonts w:cs="Times New Roman"/>
          <w:color w:val="000000" w:themeColor="text1"/>
          <w:sz w:val="20"/>
          <w:szCs w:val="20"/>
        </w:rPr>
        <w:instrText xml:space="preserve"> HYPERLINK "http://www.theguardian.com/world/2004/feb/18/spain" </w:instrText>
      </w:r>
      <w:r>
        <w:rPr>
          <w:rFonts w:cs="Times New Roman"/>
          <w:color w:val="000000" w:themeColor="text1"/>
          <w:sz w:val="20"/>
          <w:szCs w:val="20"/>
        </w:rPr>
        <w:fldChar w:fldCharType="separate"/>
      </w:r>
      <w:r>
        <w:rPr>
          <w:rStyle w:val="Hyperlink"/>
          <w:rFonts w:cs="Times New Roman"/>
          <w:color w:val="000000" w:themeColor="text1"/>
          <w:sz w:val="20"/>
          <w:szCs w:val="20"/>
          <w:lang w:val="lv-LV"/>
        </w:rPr>
        <w:t>http://www.theguardian.com/world/2004/feb/18/spain</w:t>
      </w:r>
      <w:r>
        <w:rPr>
          <w:rFonts w:cs="Times New Roman"/>
          <w:color w:val="000000" w:themeColor="text1"/>
          <w:sz w:val="20"/>
          <w:szCs w:val="20"/>
        </w:rPr>
        <w:fldChar w:fldCharType="end"/>
      </w:r>
      <w:r>
        <w:rPr>
          <w:rFonts w:cs="Times New Roman"/>
          <w:color w:val="000000" w:themeColor="text1"/>
          <w:sz w:val="20"/>
          <w:szCs w:val="20"/>
          <w:lang w:val="lv-LV"/>
        </w:rPr>
        <w:t xml:space="preserve"> </w:t>
      </w:r>
    </w:p>
    <w:p w:rsidR="00793A92" w:rsidRDefault="00793A92" w:rsidP="00793A92">
      <w:pPr>
        <w:spacing w:line="240" w:lineRule="auto"/>
        <w:ind w:left="-284" w:right="-432"/>
        <w:contextualSpacing/>
        <w:rPr>
          <w:rFonts w:cs="Times New Roman"/>
          <w:color w:val="000000" w:themeColor="text1"/>
          <w:sz w:val="20"/>
          <w:szCs w:val="20"/>
          <w:lang w:val="lv-LV"/>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Universal Forum of Cultures, Barcelona, 8</w:t>
      </w:r>
      <w:r>
        <w:rPr>
          <w:rFonts w:cs="Times New Roman"/>
          <w:color w:val="000000" w:themeColor="text1"/>
          <w:sz w:val="20"/>
          <w:szCs w:val="20"/>
          <w:vertAlign w:val="superscript"/>
        </w:rPr>
        <w:t>th</w:t>
      </w:r>
      <w:r>
        <w:rPr>
          <w:rFonts w:cs="Times New Roman"/>
          <w:color w:val="000000" w:themeColor="text1"/>
          <w:sz w:val="20"/>
          <w:szCs w:val="20"/>
        </w:rPr>
        <w:t xml:space="preserve"> May in 2004, 5.; </w:t>
      </w:r>
      <w:hyperlink r:id="rId71" w:history="1">
        <w:r>
          <w:rPr>
            <w:rStyle w:val="Hyperlink"/>
            <w:rFonts w:cs="Times New Roman"/>
            <w:color w:val="000000" w:themeColor="text1"/>
            <w:sz w:val="20"/>
            <w:szCs w:val="20"/>
          </w:rPr>
          <w:t>http://www.fundacioforum.org/eng/download/eng/b04.pdf</w:t>
        </w:r>
      </w:hyperlink>
    </w:p>
    <w:p w:rsidR="00793A92" w:rsidRDefault="00793A92" w:rsidP="00793A92">
      <w:pPr>
        <w:spacing w:line="240" w:lineRule="auto"/>
        <w:ind w:left="-284" w:right="-432"/>
        <w:contextualSpacing/>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r>
        <w:rPr>
          <w:rFonts w:cs="Times New Roman"/>
          <w:color w:val="000000" w:themeColor="text1"/>
          <w:sz w:val="20"/>
          <w:szCs w:val="20"/>
        </w:rPr>
        <w:t>Vargas, Marc, Catalan Independence Referendum: ‘Nothing will happen on 9</w:t>
      </w:r>
      <w:r>
        <w:rPr>
          <w:rFonts w:cs="Times New Roman"/>
          <w:color w:val="000000" w:themeColor="text1"/>
          <w:sz w:val="20"/>
          <w:szCs w:val="20"/>
          <w:vertAlign w:val="superscript"/>
        </w:rPr>
        <w:t>th</w:t>
      </w:r>
      <w:r>
        <w:rPr>
          <w:rFonts w:cs="Times New Roman"/>
          <w:color w:val="000000" w:themeColor="text1"/>
          <w:sz w:val="20"/>
          <w:szCs w:val="20"/>
        </w:rPr>
        <w:t xml:space="preserve"> of November’ says Pro-Union Champion </w:t>
      </w:r>
      <w:proofErr w:type="spellStart"/>
      <w:r>
        <w:rPr>
          <w:rFonts w:cs="Times New Roman"/>
          <w:color w:val="000000" w:themeColor="text1"/>
          <w:sz w:val="20"/>
          <w:szCs w:val="20"/>
        </w:rPr>
        <w:t>Josep</w:t>
      </w:r>
      <w:proofErr w:type="spellEnd"/>
      <w:r>
        <w:rPr>
          <w:rFonts w:cs="Times New Roman"/>
          <w:color w:val="000000" w:themeColor="text1"/>
          <w:sz w:val="20"/>
          <w:szCs w:val="20"/>
        </w:rPr>
        <w:t xml:space="preserve"> Ramon Bosch, the 4</w:t>
      </w:r>
      <w:r>
        <w:rPr>
          <w:rFonts w:cs="Times New Roman"/>
          <w:color w:val="000000" w:themeColor="text1"/>
          <w:sz w:val="20"/>
          <w:szCs w:val="20"/>
          <w:vertAlign w:val="superscript"/>
        </w:rPr>
        <w:t>th</w:t>
      </w:r>
      <w:r>
        <w:rPr>
          <w:rFonts w:cs="Times New Roman"/>
          <w:color w:val="000000" w:themeColor="text1"/>
          <w:sz w:val="20"/>
          <w:szCs w:val="20"/>
        </w:rPr>
        <w:t xml:space="preserve"> of November, 2014; </w:t>
      </w:r>
      <w:hyperlink r:id="rId72" w:history="1">
        <w:r>
          <w:rPr>
            <w:rStyle w:val="Hyperlink"/>
            <w:rFonts w:cs="Times New Roman"/>
            <w:color w:val="000000" w:themeColor="text1"/>
            <w:sz w:val="20"/>
            <w:szCs w:val="20"/>
          </w:rPr>
          <w:t>http://www.ibtimes.co.uk/catalan-independence-referendum-nothing-will-happen-9-november-says-pro-union-champion-josep-1473118</w:t>
        </w:r>
      </w:hyperlink>
    </w:p>
    <w:p w:rsidR="00793A92" w:rsidRDefault="00793A92" w:rsidP="00793A92">
      <w:pPr>
        <w:spacing w:line="240" w:lineRule="auto"/>
        <w:ind w:left="-284" w:right="-432"/>
        <w:contextualSpacing/>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u w:val="single"/>
        </w:rPr>
      </w:pPr>
      <w:proofErr w:type="spellStart"/>
      <w:r>
        <w:rPr>
          <w:rFonts w:cs="Times New Roman"/>
          <w:color w:val="000000" w:themeColor="text1"/>
          <w:sz w:val="20"/>
          <w:szCs w:val="20"/>
        </w:rPr>
        <w:t>VilWeb</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Informacio</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Noticies</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Arenys</w:t>
      </w:r>
      <w:proofErr w:type="spellEnd"/>
      <w:r>
        <w:rPr>
          <w:rFonts w:cs="Times New Roman"/>
          <w:color w:val="000000" w:themeColor="text1"/>
          <w:sz w:val="20"/>
          <w:szCs w:val="20"/>
        </w:rPr>
        <w:t xml:space="preserve"> de Munt </w:t>
      </w:r>
      <w:proofErr w:type="spellStart"/>
      <w:r>
        <w:rPr>
          <w:rFonts w:cs="Times New Roman"/>
          <w:color w:val="000000" w:themeColor="text1"/>
          <w:sz w:val="20"/>
          <w:szCs w:val="20"/>
        </w:rPr>
        <w:t>consulta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sobre</w:t>
      </w:r>
      <w:proofErr w:type="spellEnd"/>
      <w:r>
        <w:rPr>
          <w:rFonts w:cs="Times New Roman"/>
          <w:color w:val="000000" w:themeColor="text1"/>
          <w:sz w:val="20"/>
          <w:szCs w:val="20"/>
        </w:rPr>
        <w:t xml:space="preserve"> la </w:t>
      </w:r>
      <w:proofErr w:type="spellStart"/>
      <w:r>
        <w:rPr>
          <w:rFonts w:cs="Times New Roman"/>
          <w:color w:val="000000" w:themeColor="text1"/>
          <w:sz w:val="20"/>
          <w:szCs w:val="20"/>
        </w:rPr>
        <w:t>independencia</w:t>
      </w:r>
      <w:proofErr w:type="spellEnd"/>
      <w:r>
        <w:rPr>
          <w:rFonts w:cs="Times New Roman"/>
          <w:color w:val="000000" w:themeColor="text1"/>
          <w:sz w:val="20"/>
          <w:szCs w:val="20"/>
        </w:rPr>
        <w:t xml:space="preserve"> de </w:t>
      </w:r>
      <w:proofErr w:type="spellStart"/>
      <w:r>
        <w:rPr>
          <w:rFonts w:cs="Times New Roman"/>
          <w:color w:val="000000" w:themeColor="text1"/>
          <w:sz w:val="20"/>
          <w:szCs w:val="20"/>
        </w:rPr>
        <w:t>Catalunya</w:t>
      </w:r>
      <w:proofErr w:type="spellEnd"/>
      <w:r>
        <w:rPr>
          <w:rFonts w:cs="Times New Roman"/>
          <w:color w:val="000000" w:themeColor="text1"/>
          <w:sz w:val="20"/>
          <w:szCs w:val="20"/>
        </w:rPr>
        <w:t>, the 12</w:t>
      </w:r>
      <w:r>
        <w:rPr>
          <w:rFonts w:cs="Times New Roman"/>
          <w:color w:val="000000" w:themeColor="text1"/>
          <w:sz w:val="20"/>
          <w:szCs w:val="20"/>
          <w:vertAlign w:val="superscript"/>
        </w:rPr>
        <w:t>th</w:t>
      </w:r>
      <w:r>
        <w:rPr>
          <w:rFonts w:cs="Times New Roman"/>
          <w:color w:val="000000" w:themeColor="text1"/>
          <w:sz w:val="20"/>
          <w:szCs w:val="20"/>
        </w:rPr>
        <w:t xml:space="preserve"> of August, 2009; </w:t>
      </w:r>
      <w:hyperlink r:id="rId73" w:history="1">
        <w:r>
          <w:rPr>
            <w:rStyle w:val="Hyperlink"/>
            <w:rFonts w:cs="Times New Roman"/>
            <w:color w:val="000000" w:themeColor="text1"/>
            <w:sz w:val="20"/>
            <w:szCs w:val="20"/>
          </w:rPr>
          <w:t>http://www.vilaweb.cat/noticia/3619432/20090812/noticia.html</w:t>
        </w:r>
      </w:hyperlink>
    </w:p>
    <w:p w:rsidR="00793A92" w:rsidRDefault="00793A92" w:rsidP="00793A92">
      <w:pPr>
        <w:spacing w:line="240" w:lineRule="auto"/>
        <w:ind w:left="-284" w:right="-432"/>
        <w:rPr>
          <w:rFonts w:cs="Times New Roman"/>
          <w:color w:val="000000" w:themeColor="text1"/>
          <w:sz w:val="20"/>
          <w:szCs w:val="20"/>
        </w:rPr>
      </w:pPr>
    </w:p>
    <w:p w:rsidR="00793A92" w:rsidRDefault="00793A92" w:rsidP="00793A92">
      <w:pPr>
        <w:pStyle w:val="ListParagraph"/>
        <w:numPr>
          <w:ilvl w:val="0"/>
          <w:numId w:val="13"/>
        </w:numPr>
        <w:spacing w:line="240" w:lineRule="auto"/>
        <w:ind w:right="-432"/>
        <w:rPr>
          <w:rFonts w:cs="Times New Roman"/>
          <w:color w:val="000000" w:themeColor="text1"/>
          <w:sz w:val="20"/>
          <w:szCs w:val="20"/>
        </w:rPr>
      </w:pPr>
      <w:r>
        <w:rPr>
          <w:rFonts w:cs="Times New Roman"/>
          <w:color w:val="000000" w:themeColor="text1"/>
          <w:sz w:val="20"/>
          <w:szCs w:val="20"/>
        </w:rPr>
        <w:t xml:space="preserve">World Elections, Category Archives: Catalonia 2012, database of Catalonia; </w:t>
      </w:r>
      <w:hyperlink r:id="rId74" w:history="1">
        <w:r>
          <w:rPr>
            <w:rStyle w:val="Hyperlink"/>
            <w:rFonts w:cs="Times New Roman"/>
            <w:color w:val="000000" w:themeColor="text1"/>
            <w:sz w:val="20"/>
            <w:szCs w:val="20"/>
          </w:rPr>
          <w:t>https://welections.wordpress.com/category/spain/catalonia/</w:t>
        </w:r>
      </w:hyperlink>
      <w:r>
        <w:rPr>
          <w:rFonts w:cs="Times New Roman"/>
          <w:color w:val="000000" w:themeColor="text1"/>
          <w:sz w:val="20"/>
          <w:szCs w:val="20"/>
        </w:rPr>
        <w:t xml:space="preserve"> </w:t>
      </w:r>
    </w:p>
    <w:p w:rsidR="00793A92" w:rsidRPr="00793A92" w:rsidRDefault="00793A92" w:rsidP="00793A92">
      <w:pPr>
        <w:pStyle w:val="ListParagraph"/>
        <w:rPr>
          <w:rFonts w:cs="Times New Roman"/>
          <w:color w:val="000000" w:themeColor="text1"/>
          <w:sz w:val="20"/>
          <w:szCs w:val="20"/>
        </w:rPr>
      </w:pPr>
    </w:p>
    <w:p w:rsidR="00793A92" w:rsidRPr="00793A92" w:rsidRDefault="00793A92" w:rsidP="00793A92">
      <w:pPr>
        <w:pStyle w:val="ListParagraph"/>
        <w:numPr>
          <w:ilvl w:val="0"/>
          <w:numId w:val="13"/>
        </w:numPr>
        <w:spacing w:line="240" w:lineRule="auto"/>
        <w:ind w:left="426" w:right="-432" w:hanging="142"/>
        <w:rPr>
          <w:rFonts w:cs="Times New Roman"/>
          <w:color w:val="000000" w:themeColor="text1"/>
          <w:sz w:val="20"/>
          <w:szCs w:val="20"/>
        </w:rPr>
      </w:pPr>
      <w:r>
        <w:rPr>
          <w:rFonts w:cs="Times New Roman"/>
          <w:color w:val="000000" w:themeColor="text1"/>
          <w:sz w:val="20"/>
          <w:szCs w:val="20"/>
          <w:lang w:val="lv-LV"/>
        </w:rPr>
        <w:t xml:space="preserve"> </w:t>
      </w:r>
      <w:r w:rsidRPr="00793A92">
        <w:rPr>
          <w:rFonts w:cs="Times New Roman"/>
          <w:color w:val="000000" w:themeColor="text1"/>
          <w:sz w:val="20"/>
          <w:szCs w:val="20"/>
          <w:lang w:val="lv-LV"/>
        </w:rPr>
        <w:t xml:space="preserve">Zallo, Tamon and Ayuso, Mikel. The Basque Country – Insight into its culture, history, society and </w:t>
      </w:r>
      <w:r>
        <w:rPr>
          <w:rFonts w:cs="Times New Roman"/>
          <w:color w:val="000000" w:themeColor="text1"/>
          <w:sz w:val="20"/>
          <w:szCs w:val="20"/>
          <w:lang w:val="lv-LV"/>
        </w:rPr>
        <w:t xml:space="preserve">  </w:t>
      </w:r>
    </w:p>
    <w:p w:rsidR="00793A92" w:rsidRPr="00793A92" w:rsidRDefault="00793A92" w:rsidP="00793A92">
      <w:pPr>
        <w:spacing w:line="240" w:lineRule="auto"/>
        <w:ind w:right="-432"/>
        <w:rPr>
          <w:rFonts w:cs="Times New Roman"/>
          <w:color w:val="000000" w:themeColor="text1"/>
          <w:sz w:val="20"/>
          <w:szCs w:val="20"/>
          <w:lang w:val="lv-LV"/>
        </w:rPr>
      </w:pPr>
      <w:r>
        <w:rPr>
          <w:rFonts w:cs="Times New Roman"/>
          <w:color w:val="000000" w:themeColor="text1"/>
          <w:sz w:val="20"/>
          <w:szCs w:val="20"/>
        </w:rPr>
        <w:t xml:space="preserve">               </w:t>
      </w:r>
      <w:r w:rsidRPr="00793A92">
        <w:rPr>
          <w:rFonts w:cs="Times New Roman"/>
          <w:color w:val="000000" w:themeColor="text1"/>
          <w:sz w:val="20"/>
          <w:szCs w:val="20"/>
          <w:lang w:val="lv-LV"/>
        </w:rPr>
        <w:t>institutions</w:t>
      </w:r>
      <w:r w:rsidRPr="00793A92">
        <w:rPr>
          <w:rFonts w:cs="Times New Roman"/>
          <w:i/>
          <w:color w:val="000000" w:themeColor="text1"/>
          <w:sz w:val="20"/>
          <w:szCs w:val="20"/>
          <w:lang w:val="lv-LV"/>
        </w:rPr>
        <w:t>,</w:t>
      </w:r>
      <w:r w:rsidRPr="00793A92">
        <w:rPr>
          <w:rFonts w:cs="Times New Roman"/>
          <w:color w:val="000000" w:themeColor="text1"/>
          <w:sz w:val="20"/>
          <w:szCs w:val="20"/>
          <w:lang w:val="lv-LV"/>
        </w:rPr>
        <w:t xml:space="preserve"> in January , 2009 (1-89): 27; </w:t>
      </w:r>
      <w:r w:rsidRPr="00793A92">
        <w:rPr>
          <w:rFonts w:cs="Times New Roman"/>
          <w:color w:val="000000" w:themeColor="text1"/>
          <w:sz w:val="20"/>
          <w:szCs w:val="20"/>
          <w:lang w:val="lv-LV"/>
        </w:rPr>
        <w:fldChar w:fldCharType="begin"/>
      </w:r>
      <w:r w:rsidRPr="00793A92">
        <w:rPr>
          <w:rFonts w:cs="Times New Roman"/>
          <w:color w:val="000000" w:themeColor="text1"/>
          <w:sz w:val="20"/>
          <w:szCs w:val="20"/>
          <w:lang w:val="lv-LV"/>
        </w:rPr>
        <w:instrText xml:space="preserve"> HYPERLINK "http://sspa.boisestate.edu/basquestudies/files/2012/09/The-  </w:instrText>
      </w:r>
    </w:p>
    <w:p w:rsidR="00793A92" w:rsidRPr="00793A92" w:rsidRDefault="00793A92" w:rsidP="00793A92">
      <w:pPr>
        <w:spacing w:line="240" w:lineRule="auto"/>
        <w:ind w:right="-432"/>
        <w:rPr>
          <w:rStyle w:val="Hyperlink"/>
          <w:rFonts w:cs="Times New Roman"/>
          <w:color w:val="000000" w:themeColor="text1"/>
          <w:sz w:val="20"/>
          <w:szCs w:val="20"/>
          <w:lang w:val="lv-LV"/>
        </w:rPr>
      </w:pPr>
      <w:r w:rsidRPr="00793A92">
        <w:rPr>
          <w:rFonts w:cs="Times New Roman"/>
          <w:color w:val="000000" w:themeColor="text1"/>
          <w:sz w:val="20"/>
          <w:szCs w:val="20"/>
          <w:lang w:val="lv-LV"/>
        </w:rPr>
        <w:instrText xml:space="preserve">               Basque-Country.pdf" </w:instrText>
      </w:r>
      <w:r w:rsidRPr="00793A92">
        <w:rPr>
          <w:rFonts w:cs="Times New Roman"/>
          <w:color w:val="000000" w:themeColor="text1"/>
          <w:sz w:val="20"/>
          <w:szCs w:val="20"/>
          <w:lang w:val="lv-LV"/>
        </w:rPr>
        <w:fldChar w:fldCharType="separate"/>
      </w:r>
      <w:r w:rsidRPr="00793A92">
        <w:rPr>
          <w:rStyle w:val="Hyperlink"/>
          <w:rFonts w:cs="Times New Roman"/>
          <w:color w:val="000000" w:themeColor="text1"/>
          <w:sz w:val="20"/>
          <w:szCs w:val="20"/>
          <w:lang w:val="lv-LV"/>
        </w:rPr>
        <w:t xml:space="preserve">http://sspa.boisestate.edu/basquestudies/files/2012/09/The-  </w:t>
      </w:r>
    </w:p>
    <w:p w:rsidR="00793A92" w:rsidRPr="00793A92" w:rsidRDefault="00793A92" w:rsidP="00793A92">
      <w:pPr>
        <w:spacing w:line="240" w:lineRule="auto"/>
        <w:ind w:right="-432"/>
        <w:rPr>
          <w:rFonts w:cs="Times New Roman"/>
          <w:color w:val="000000" w:themeColor="text1"/>
          <w:sz w:val="20"/>
          <w:szCs w:val="20"/>
        </w:rPr>
      </w:pPr>
      <w:r w:rsidRPr="00793A92">
        <w:rPr>
          <w:rStyle w:val="Hyperlink"/>
          <w:rFonts w:cs="Times New Roman"/>
          <w:color w:val="000000" w:themeColor="text1"/>
          <w:sz w:val="20"/>
          <w:szCs w:val="20"/>
          <w:u w:val="none"/>
          <w:lang w:val="lv-LV"/>
        </w:rPr>
        <w:t xml:space="preserve">               </w:t>
      </w:r>
      <w:r w:rsidRPr="00793A92">
        <w:rPr>
          <w:rStyle w:val="Hyperlink"/>
          <w:rFonts w:cs="Times New Roman"/>
          <w:color w:val="000000" w:themeColor="text1"/>
          <w:sz w:val="20"/>
          <w:szCs w:val="20"/>
          <w:lang w:val="lv-LV"/>
        </w:rPr>
        <w:t>Basque-Country.pdf</w:t>
      </w:r>
      <w:r w:rsidRPr="00793A92">
        <w:rPr>
          <w:rFonts w:cs="Times New Roman"/>
          <w:color w:val="000000" w:themeColor="text1"/>
          <w:sz w:val="20"/>
          <w:szCs w:val="20"/>
          <w:lang w:val="lv-LV"/>
        </w:rPr>
        <w:fldChar w:fldCharType="end"/>
      </w:r>
    </w:p>
    <w:p w:rsidR="00793A92" w:rsidRPr="00793A92" w:rsidRDefault="00793A92" w:rsidP="00793A92">
      <w:pPr>
        <w:pStyle w:val="ListParagraph"/>
        <w:spacing w:line="240" w:lineRule="auto"/>
        <w:ind w:right="-432"/>
        <w:rPr>
          <w:rFonts w:cs="Times New Roman"/>
          <w:color w:val="000000" w:themeColor="text1"/>
          <w:sz w:val="20"/>
          <w:szCs w:val="20"/>
          <w:lang w:val="lv-LV"/>
        </w:rPr>
      </w:pPr>
      <w:r w:rsidRPr="00793A92">
        <w:rPr>
          <w:rFonts w:cs="Times New Roman"/>
          <w:color w:val="000000" w:themeColor="text1"/>
          <w:sz w:val="20"/>
          <w:szCs w:val="20"/>
          <w:lang w:val="lv-LV"/>
        </w:rPr>
        <w:t xml:space="preserve"> </w:t>
      </w:r>
    </w:p>
    <w:sectPr w:rsidR="00793A92" w:rsidRPr="00793A92" w:rsidSect="007A4AD3">
      <w:footerReference w:type="default" r:id="rId75"/>
      <w:pgSz w:w="12240" w:h="15840"/>
      <w:pgMar w:top="1440" w:right="1800" w:bottom="1440" w:left="180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79" w:rsidRDefault="001F7379" w:rsidP="002379CD">
      <w:pPr>
        <w:spacing w:line="240" w:lineRule="auto"/>
      </w:pPr>
      <w:r>
        <w:separator/>
      </w:r>
    </w:p>
  </w:endnote>
  <w:endnote w:type="continuationSeparator" w:id="0">
    <w:p w:rsidR="001F7379" w:rsidRDefault="001F7379" w:rsidP="00237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Nimbus Sans L">
    <w:altName w:val="Times New Roman"/>
    <w:panose1 w:val="00000000000000000000"/>
    <w:charset w:val="00"/>
    <w:family w:val="roman"/>
    <w:notTrueType/>
    <w:pitch w:val="default"/>
  </w:font>
  <w:font w:name="LucidaGrand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772858"/>
      <w:docPartObj>
        <w:docPartGallery w:val="Page Numbers (Bottom of Page)"/>
        <w:docPartUnique/>
      </w:docPartObj>
    </w:sdtPr>
    <w:sdtEndPr>
      <w:rPr>
        <w:noProof/>
      </w:rPr>
    </w:sdtEndPr>
    <w:sdtContent>
      <w:p w:rsidR="009C58CB" w:rsidRDefault="009C58CB">
        <w:pPr>
          <w:pStyle w:val="Footer"/>
          <w:jc w:val="right"/>
        </w:pPr>
        <w:r>
          <w:fldChar w:fldCharType="begin"/>
        </w:r>
        <w:r>
          <w:instrText xml:space="preserve"> PAGE   \* MERGEFORMAT </w:instrText>
        </w:r>
        <w:r>
          <w:fldChar w:fldCharType="separate"/>
        </w:r>
        <w:r w:rsidR="00AB1060">
          <w:rPr>
            <w:noProof/>
          </w:rPr>
          <w:t>25</w:t>
        </w:r>
        <w:r>
          <w:rPr>
            <w:noProof/>
          </w:rPr>
          <w:fldChar w:fldCharType="end"/>
        </w:r>
      </w:p>
    </w:sdtContent>
  </w:sdt>
  <w:p w:rsidR="009C58CB" w:rsidRDefault="009C5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79" w:rsidRDefault="001F7379" w:rsidP="002379CD">
      <w:pPr>
        <w:spacing w:line="240" w:lineRule="auto"/>
      </w:pPr>
      <w:r>
        <w:separator/>
      </w:r>
    </w:p>
  </w:footnote>
  <w:footnote w:type="continuationSeparator" w:id="0">
    <w:p w:rsidR="001F7379" w:rsidRDefault="001F7379" w:rsidP="002379CD">
      <w:pPr>
        <w:spacing w:line="240" w:lineRule="auto"/>
      </w:pPr>
      <w:r>
        <w:continuationSeparator/>
      </w:r>
    </w:p>
  </w:footnote>
  <w:footnote w:id="1">
    <w:p w:rsidR="009C58CB" w:rsidRPr="002379CD" w:rsidRDefault="009C58CB">
      <w:pPr>
        <w:pStyle w:val="FootnoteText"/>
        <w:rPr>
          <w:lang w:val="lv-LV"/>
        </w:rPr>
      </w:pPr>
      <w:r>
        <w:rPr>
          <w:rStyle w:val="FootnoteReference"/>
        </w:rPr>
        <w:footnoteRef/>
      </w:r>
      <w:r>
        <w:t xml:space="preserve"> The Official Website of Nobel Prize, The Nobel Prize 2012 European Union; Nobel Media AB 2015; </w:t>
      </w:r>
      <w:r w:rsidRPr="00D322FD">
        <w:rPr>
          <w:u w:val="single"/>
        </w:rPr>
        <w:t>http://www.nobelprize.org/nobel_prizes/peace/laureates/2012/press.html</w:t>
      </w:r>
    </w:p>
  </w:footnote>
  <w:footnote w:id="2">
    <w:p w:rsidR="009C58CB" w:rsidRPr="00FF0996" w:rsidRDefault="009C58CB">
      <w:pPr>
        <w:pStyle w:val="FootnoteText"/>
        <w:rPr>
          <w:lang w:val="lv-LV"/>
        </w:rPr>
      </w:pPr>
      <w:r>
        <w:rPr>
          <w:rStyle w:val="FootnoteReference"/>
        </w:rPr>
        <w:footnoteRef/>
      </w:r>
      <w:r w:rsidRPr="00FF0996">
        <w:rPr>
          <w:lang w:val="lv-LV"/>
        </w:rPr>
        <w:t xml:space="preserve"> </w:t>
      </w:r>
      <w:r>
        <w:rPr>
          <w:lang w:val="lv-LV"/>
        </w:rPr>
        <w:t xml:space="preserve">Ashifa Kassam, ‘Catalan leader to step up independence push as 80% vote to split from Spain’, The Guardian, the 10th of November, 2014; </w:t>
      </w:r>
      <w:hyperlink r:id="rId1" w:history="1">
        <w:r w:rsidRPr="00D66AC4">
          <w:rPr>
            <w:rStyle w:val="Hyperlink"/>
            <w:color w:val="000000" w:themeColor="text1"/>
            <w:lang w:val="lv-LV"/>
          </w:rPr>
          <w:t>http://www.theguardian.com/world/2014/nov/10/catalans-vow-push-independence-80-favour-split</w:t>
        </w:r>
      </w:hyperlink>
      <w:r w:rsidRPr="00D66AC4">
        <w:rPr>
          <w:color w:val="000000" w:themeColor="text1"/>
          <w:lang w:val="lv-LV"/>
        </w:rPr>
        <w:t xml:space="preserve"> </w:t>
      </w:r>
    </w:p>
  </w:footnote>
  <w:footnote w:id="3">
    <w:p w:rsidR="009C58CB" w:rsidRPr="002B3039" w:rsidRDefault="009C58CB" w:rsidP="009272C9">
      <w:pPr>
        <w:pStyle w:val="FootnoteText"/>
        <w:jc w:val="both"/>
        <w:rPr>
          <w:lang w:val="lv-LV"/>
        </w:rPr>
      </w:pPr>
      <w:r>
        <w:rPr>
          <w:rStyle w:val="FootnoteReference"/>
        </w:rPr>
        <w:footnoteRef/>
      </w:r>
      <w:r>
        <w:t xml:space="preserve"> Martina Topic, </w:t>
      </w:r>
      <w:proofErr w:type="spellStart"/>
      <w:r>
        <w:t>Siniša</w:t>
      </w:r>
      <w:proofErr w:type="spellEnd"/>
      <w:r>
        <w:t xml:space="preserve"> Rodin, </w:t>
      </w:r>
      <w:r>
        <w:rPr>
          <w:i/>
        </w:rPr>
        <w:t xml:space="preserve">Cultural Diplomacy and Cultural Imperialism: European perspective(s), </w:t>
      </w:r>
      <w:r>
        <w:t xml:space="preserve">(Peter Lang, </w:t>
      </w:r>
      <w:proofErr w:type="spellStart"/>
      <w:r>
        <w:t>Internationaler</w:t>
      </w:r>
      <w:proofErr w:type="spellEnd"/>
      <w:r>
        <w:t xml:space="preserve"> </w:t>
      </w:r>
      <w:proofErr w:type="spellStart"/>
      <w:r>
        <w:t>Verlag</w:t>
      </w:r>
      <w:proofErr w:type="spellEnd"/>
      <w:r>
        <w:t xml:space="preserve"> der </w:t>
      </w:r>
      <w:proofErr w:type="spellStart"/>
      <w:r>
        <w:t>Wissenschaften</w:t>
      </w:r>
      <w:proofErr w:type="spellEnd"/>
      <w:r>
        <w:t xml:space="preserve">, Frankfurt am Main, 2012), </w:t>
      </w:r>
      <w:r>
        <w:rPr>
          <w:lang w:val="lv-LV"/>
        </w:rPr>
        <w:t>11.</w:t>
      </w:r>
    </w:p>
  </w:footnote>
  <w:footnote w:id="4">
    <w:p w:rsidR="009C58CB" w:rsidRPr="00621FFD" w:rsidRDefault="009C58CB" w:rsidP="009272C9">
      <w:pPr>
        <w:pStyle w:val="FootnoteText"/>
        <w:jc w:val="both"/>
        <w:rPr>
          <w:lang w:val="lv-LV"/>
        </w:rPr>
      </w:pPr>
      <w:r>
        <w:rPr>
          <w:rStyle w:val="FootnoteReference"/>
        </w:rPr>
        <w:footnoteRef/>
      </w:r>
      <w:r>
        <w:t xml:space="preserve"> </w:t>
      </w:r>
      <w:proofErr w:type="gramStart"/>
      <w:r>
        <w:t>Ibid.,</w:t>
      </w:r>
      <w:proofErr w:type="gramEnd"/>
      <w:r>
        <w:t xml:space="preserve"> </w:t>
      </w:r>
      <w:r>
        <w:rPr>
          <w:lang w:val="lv-LV"/>
        </w:rPr>
        <w:t>11.</w:t>
      </w:r>
    </w:p>
  </w:footnote>
  <w:footnote w:id="5">
    <w:p w:rsidR="009C58CB" w:rsidRPr="00C17AE7" w:rsidRDefault="009C58CB" w:rsidP="009272C9">
      <w:pPr>
        <w:pStyle w:val="FootnoteText"/>
        <w:jc w:val="both"/>
        <w:rPr>
          <w:color w:val="000000" w:themeColor="text1"/>
        </w:rPr>
      </w:pPr>
      <w:r>
        <w:rPr>
          <w:rStyle w:val="FootnoteReference"/>
        </w:rPr>
        <w:footnoteRef/>
      </w:r>
      <w:r>
        <w:t xml:space="preserve"> Simon Mark, ‘Rethinking cultural diplomacy: The cultural diplomacy of New Zealand, the Canadian </w:t>
      </w:r>
      <w:r w:rsidRPr="00393CF6">
        <w:rPr>
          <w:color w:val="000000" w:themeColor="text1"/>
        </w:rPr>
        <w:t xml:space="preserve">Federation and Quebec’, </w:t>
      </w:r>
      <w:r w:rsidRPr="00393CF6">
        <w:rPr>
          <w:i/>
          <w:color w:val="000000" w:themeColor="text1"/>
        </w:rPr>
        <w:t xml:space="preserve">SAGE, </w:t>
      </w:r>
      <w:r w:rsidRPr="00393CF6">
        <w:rPr>
          <w:color w:val="000000" w:themeColor="text1"/>
        </w:rPr>
        <w:t>Political Science</w:t>
      </w:r>
      <w:r>
        <w:rPr>
          <w:color w:val="000000" w:themeColor="text1"/>
        </w:rPr>
        <w:t xml:space="preserve">, (2010, 62-83):62, </w:t>
      </w:r>
      <w:r w:rsidRPr="00393CF6">
        <w:rPr>
          <w:color w:val="000000" w:themeColor="text1"/>
        </w:rPr>
        <w:t xml:space="preserve"> DOI:10.1177/0032318710370466, </w:t>
      </w:r>
      <w:hyperlink r:id="rId2" w:history="1">
        <w:r w:rsidRPr="00C17AE7">
          <w:rPr>
            <w:rStyle w:val="Hyperlink"/>
            <w:rFonts w:cs="Times New Roman"/>
            <w:color w:val="000000" w:themeColor="text1"/>
          </w:rPr>
          <w:t>http://pnz.sagepub.com/content/62/1/62</w:t>
        </w:r>
      </w:hyperlink>
    </w:p>
  </w:footnote>
  <w:footnote w:id="6">
    <w:p w:rsidR="009C58CB" w:rsidRDefault="009C58CB" w:rsidP="009272C9">
      <w:pPr>
        <w:pStyle w:val="FootnoteText"/>
      </w:pPr>
      <w:r w:rsidRPr="00C17AE7">
        <w:rPr>
          <w:rStyle w:val="FootnoteReference"/>
          <w:color w:val="000000" w:themeColor="text1"/>
        </w:rPr>
        <w:footnoteRef/>
      </w:r>
      <w:r w:rsidRPr="00C17AE7">
        <w:rPr>
          <w:color w:val="000000" w:themeColor="text1"/>
        </w:rPr>
        <w:t xml:space="preserve"> </w:t>
      </w:r>
      <w:r>
        <w:rPr>
          <w:color w:val="000000" w:themeColor="text1"/>
        </w:rPr>
        <w:t xml:space="preserve">U.S. Department of State, Cultural diplomacy the Linchpin of Public Diplomacy, Report of the Advisory Committee on Cultural Diplomacy, September (2005, 1-28): 5; </w:t>
      </w:r>
      <w:hyperlink r:id="rId3" w:history="1">
        <w:r w:rsidRPr="00C17AE7">
          <w:rPr>
            <w:rStyle w:val="Hyperlink"/>
            <w:color w:val="000000" w:themeColor="text1"/>
          </w:rPr>
          <w:t>http://www.state.gov/documents/organization/54374.pdf</w:t>
        </w:r>
      </w:hyperlink>
      <w:r w:rsidRPr="00C17AE7">
        <w:rPr>
          <w:color w:val="000000" w:themeColor="text1"/>
        </w:rPr>
        <w:t xml:space="preserve"> </w:t>
      </w:r>
    </w:p>
  </w:footnote>
  <w:footnote w:id="7">
    <w:p w:rsidR="009C58CB" w:rsidRDefault="009C58CB" w:rsidP="009272C9">
      <w:pPr>
        <w:pStyle w:val="FootnoteText"/>
        <w:jc w:val="both"/>
      </w:pPr>
      <w:r>
        <w:rPr>
          <w:rStyle w:val="FootnoteReference"/>
        </w:rPr>
        <w:footnoteRef/>
      </w:r>
      <w:r>
        <w:t xml:space="preserve"> Simon Mark, ‘Rethinking cultural diplomacy: The cultural diplomacy of New Zealand, the Canadian </w:t>
      </w:r>
      <w:r w:rsidRPr="00393CF6">
        <w:rPr>
          <w:color w:val="000000" w:themeColor="text1"/>
        </w:rPr>
        <w:t xml:space="preserve">Federation and Quebec’, </w:t>
      </w:r>
      <w:r w:rsidRPr="00393CF6">
        <w:rPr>
          <w:i/>
          <w:color w:val="000000" w:themeColor="text1"/>
        </w:rPr>
        <w:t xml:space="preserve">SAGE, </w:t>
      </w:r>
      <w:r w:rsidRPr="00393CF6">
        <w:rPr>
          <w:color w:val="000000" w:themeColor="text1"/>
        </w:rPr>
        <w:t>Political Science</w:t>
      </w:r>
      <w:r>
        <w:rPr>
          <w:color w:val="000000" w:themeColor="text1"/>
        </w:rPr>
        <w:t>, (2010, 62-83)</w:t>
      </w:r>
      <w:r w:rsidRPr="00393CF6">
        <w:rPr>
          <w:color w:val="000000" w:themeColor="text1"/>
        </w:rPr>
        <w:t>,</w:t>
      </w:r>
      <w:r>
        <w:rPr>
          <w:color w:val="000000" w:themeColor="text1"/>
        </w:rPr>
        <w:t xml:space="preserve"> :66 </w:t>
      </w:r>
      <w:r w:rsidRPr="00393CF6">
        <w:rPr>
          <w:color w:val="000000" w:themeColor="text1"/>
        </w:rPr>
        <w:t xml:space="preserve"> DOI:10.1177/0032318710370466, </w:t>
      </w:r>
      <w:hyperlink r:id="rId4" w:history="1">
        <w:r w:rsidRPr="00C17AE7">
          <w:rPr>
            <w:rStyle w:val="Hyperlink"/>
            <w:rFonts w:cs="Times New Roman"/>
            <w:color w:val="000000" w:themeColor="text1"/>
          </w:rPr>
          <w:t>http://pnz.sagepub.com/content/62/1/62</w:t>
        </w:r>
      </w:hyperlink>
    </w:p>
  </w:footnote>
  <w:footnote w:id="8">
    <w:p w:rsidR="009C58CB" w:rsidRPr="00DA3D36" w:rsidRDefault="009C58CB" w:rsidP="009272C9">
      <w:pPr>
        <w:pStyle w:val="FootnoteText"/>
        <w:jc w:val="both"/>
        <w:rPr>
          <w:lang w:val="lv-LV"/>
        </w:rPr>
      </w:pPr>
      <w:r>
        <w:rPr>
          <w:rStyle w:val="FootnoteReference"/>
        </w:rPr>
        <w:footnoteRef/>
      </w:r>
      <w:r>
        <w:t xml:space="preserve"> Martina Topic, </w:t>
      </w:r>
      <w:proofErr w:type="spellStart"/>
      <w:r>
        <w:t>Siniša</w:t>
      </w:r>
      <w:proofErr w:type="spellEnd"/>
      <w:r>
        <w:t xml:space="preserve"> Rodin, </w:t>
      </w:r>
      <w:r>
        <w:rPr>
          <w:i/>
        </w:rPr>
        <w:t xml:space="preserve">Cultural Diplomacy and Cultural Imperialism: European perspective(s), </w:t>
      </w:r>
      <w:r>
        <w:t xml:space="preserve">(Peter Lang, </w:t>
      </w:r>
      <w:proofErr w:type="spellStart"/>
      <w:r>
        <w:t>Internationaler</w:t>
      </w:r>
      <w:proofErr w:type="spellEnd"/>
      <w:r>
        <w:t xml:space="preserve"> </w:t>
      </w:r>
      <w:proofErr w:type="spellStart"/>
      <w:r>
        <w:t>Verlag</w:t>
      </w:r>
      <w:proofErr w:type="spellEnd"/>
      <w:r>
        <w:t xml:space="preserve"> der </w:t>
      </w:r>
      <w:proofErr w:type="spellStart"/>
      <w:r>
        <w:t>Wissenschaften</w:t>
      </w:r>
      <w:proofErr w:type="spellEnd"/>
      <w:r>
        <w:t xml:space="preserve">, Frankfurt am Main, 2012), </w:t>
      </w:r>
      <w:r>
        <w:rPr>
          <w:lang w:val="lv-LV"/>
        </w:rPr>
        <w:t>16.</w:t>
      </w:r>
    </w:p>
  </w:footnote>
  <w:footnote w:id="9">
    <w:p w:rsidR="009C58CB" w:rsidRPr="00D159EA" w:rsidRDefault="009C58CB" w:rsidP="005B4F8B">
      <w:pPr>
        <w:pStyle w:val="FootnoteText"/>
        <w:jc w:val="both"/>
        <w:rPr>
          <w:lang w:val="lv-LV"/>
        </w:rPr>
      </w:pPr>
      <w:r>
        <w:rPr>
          <w:rStyle w:val="FootnoteReference"/>
        </w:rPr>
        <w:footnoteRef/>
      </w:r>
      <w:r>
        <w:t xml:space="preserve"> Martina Topic, </w:t>
      </w:r>
      <w:proofErr w:type="spellStart"/>
      <w:r>
        <w:t>Siniša</w:t>
      </w:r>
      <w:proofErr w:type="spellEnd"/>
      <w:r>
        <w:t xml:space="preserve"> Rodin, </w:t>
      </w:r>
      <w:r>
        <w:rPr>
          <w:i/>
        </w:rPr>
        <w:t xml:space="preserve">Cultural Diplomacy and Cultural Imperialism: European perspective(s), </w:t>
      </w:r>
      <w:r>
        <w:t xml:space="preserve">(Peter Lang, </w:t>
      </w:r>
      <w:proofErr w:type="spellStart"/>
      <w:r>
        <w:t>Internationaler</w:t>
      </w:r>
      <w:proofErr w:type="spellEnd"/>
      <w:r>
        <w:t xml:space="preserve"> </w:t>
      </w:r>
      <w:proofErr w:type="spellStart"/>
      <w:r>
        <w:t>Verlag</w:t>
      </w:r>
      <w:proofErr w:type="spellEnd"/>
      <w:r>
        <w:t xml:space="preserve"> der </w:t>
      </w:r>
      <w:proofErr w:type="spellStart"/>
      <w:r>
        <w:t>Wissenschaften</w:t>
      </w:r>
      <w:proofErr w:type="spellEnd"/>
      <w:r>
        <w:t xml:space="preserve">, Frankfurt am Main, 2012), </w:t>
      </w:r>
      <w:r>
        <w:rPr>
          <w:lang w:val="lv-LV"/>
        </w:rPr>
        <w:t>19.</w:t>
      </w:r>
    </w:p>
  </w:footnote>
  <w:footnote w:id="10">
    <w:p w:rsidR="009C58CB" w:rsidRDefault="009C58CB" w:rsidP="005B4F8B">
      <w:pPr>
        <w:pStyle w:val="FootnoteText"/>
        <w:jc w:val="both"/>
      </w:pPr>
      <w:r>
        <w:rPr>
          <w:rStyle w:val="FootnoteReference"/>
        </w:rPr>
        <w:footnoteRef/>
      </w:r>
      <w:r>
        <w:t xml:space="preserve"> Vicki </w:t>
      </w:r>
      <w:proofErr w:type="spellStart"/>
      <w:r>
        <w:t>Birchfield</w:t>
      </w:r>
      <w:proofErr w:type="spellEnd"/>
      <w:r>
        <w:t xml:space="preserve">, ‘A normative power Europe framework of transnational policy </w:t>
      </w:r>
      <w:proofErr w:type="spellStart"/>
      <w:r>
        <w:t>formation’,</w:t>
      </w:r>
      <w:r w:rsidRPr="006247A8">
        <w:rPr>
          <w:i/>
        </w:rPr>
        <w:t>Journal</w:t>
      </w:r>
      <w:proofErr w:type="spellEnd"/>
      <w:r w:rsidRPr="006247A8">
        <w:rPr>
          <w:i/>
        </w:rPr>
        <w:t xml:space="preserve"> of European Public Policy</w:t>
      </w:r>
      <w:r>
        <w:t>, the 29</w:t>
      </w:r>
      <w:r w:rsidRPr="006247A8">
        <w:rPr>
          <w:vertAlign w:val="superscript"/>
        </w:rPr>
        <w:t>th</w:t>
      </w:r>
      <w:r>
        <w:t xml:space="preserve"> of May, 2013 (907-922):910, </w:t>
      </w:r>
      <w:r w:rsidRPr="006247A8">
        <w:rPr>
          <w:rFonts w:cs="Times New Roman"/>
          <w:color w:val="000000" w:themeColor="text1"/>
        </w:rPr>
        <w:t>DOI: 10.1080/13501763.2013.781829</w:t>
      </w:r>
      <w:r>
        <w:rPr>
          <w:rFonts w:cs="Times New Roman"/>
          <w:color w:val="000000" w:themeColor="text1"/>
        </w:rPr>
        <w:t xml:space="preserve">; </w:t>
      </w:r>
      <w:r w:rsidRPr="003006EC">
        <w:rPr>
          <w:rFonts w:cs="Times New Roman"/>
          <w:color w:val="000000" w:themeColor="text1"/>
          <w:u w:val="single"/>
        </w:rPr>
        <w:t>http://dx.doi.org/10.1080/13501763.2013.781829</w:t>
      </w:r>
    </w:p>
  </w:footnote>
  <w:footnote w:id="11">
    <w:p w:rsidR="009C58CB" w:rsidRDefault="009C58CB" w:rsidP="005B4F8B">
      <w:pPr>
        <w:pStyle w:val="FootnoteText"/>
        <w:jc w:val="both"/>
      </w:pPr>
      <w:r>
        <w:rPr>
          <w:rStyle w:val="FootnoteReference"/>
        </w:rPr>
        <w:footnoteRef/>
      </w:r>
      <w:r>
        <w:t xml:space="preserve"> </w:t>
      </w:r>
      <w:proofErr w:type="spellStart"/>
      <w:r>
        <w:t>Merve</w:t>
      </w:r>
      <w:proofErr w:type="spellEnd"/>
      <w:r>
        <w:t xml:space="preserve"> </w:t>
      </w:r>
      <w:proofErr w:type="spellStart"/>
      <w:r>
        <w:t>Hande</w:t>
      </w:r>
      <w:proofErr w:type="spellEnd"/>
      <w:r>
        <w:t xml:space="preserve"> </w:t>
      </w:r>
      <w:proofErr w:type="spellStart"/>
      <w:r>
        <w:t>Akmehmet</w:t>
      </w:r>
      <w:proofErr w:type="spellEnd"/>
      <w:r>
        <w:t xml:space="preserve">, ‘Soft and Normative Power: The Importance and Power Attraction in International Politics and Economics’, The International Symposium on Cultural </w:t>
      </w:r>
      <w:proofErr w:type="spellStart"/>
      <w:r>
        <w:t>DiplomacyAtlantic</w:t>
      </w:r>
      <w:proofErr w:type="spellEnd"/>
      <w:r>
        <w:t xml:space="preserve"> Community, 201 Washington, DC, the 18</w:t>
      </w:r>
      <w:r w:rsidRPr="009272C9">
        <w:rPr>
          <w:vertAlign w:val="superscript"/>
        </w:rPr>
        <w:t>th</w:t>
      </w:r>
      <w:r>
        <w:t xml:space="preserve"> of May, 2011 (1-7):2; </w:t>
      </w:r>
    </w:p>
  </w:footnote>
  <w:footnote w:id="12">
    <w:p w:rsidR="009C58CB" w:rsidRDefault="009C58CB" w:rsidP="005B4F8B">
      <w:pPr>
        <w:pStyle w:val="FootnoteText"/>
        <w:jc w:val="both"/>
      </w:pPr>
      <w:r>
        <w:rPr>
          <w:rStyle w:val="FootnoteReference"/>
        </w:rPr>
        <w:footnoteRef/>
      </w:r>
      <w:r>
        <w:t xml:space="preserve"> Chloe </w:t>
      </w:r>
      <w:proofErr w:type="spellStart"/>
      <w:r>
        <w:t>Gotterson</w:t>
      </w:r>
      <w:proofErr w:type="spellEnd"/>
      <w:r>
        <w:t xml:space="preserve">, ‘Is Europe better described as civilian or normative power </w:t>
      </w:r>
      <w:proofErr w:type="spellStart"/>
      <w:r>
        <w:t>model?’</w:t>
      </w:r>
      <w:proofErr w:type="gramStart"/>
      <w:r>
        <w:t>,the</w:t>
      </w:r>
      <w:proofErr w:type="spellEnd"/>
      <w:proofErr w:type="gramEnd"/>
      <w:r>
        <w:t xml:space="preserve"> 6</w:t>
      </w:r>
      <w:r w:rsidRPr="009944FC">
        <w:rPr>
          <w:vertAlign w:val="superscript"/>
        </w:rPr>
        <w:t>th</w:t>
      </w:r>
      <w:r>
        <w:t xml:space="preserve"> of October, 2011, 3.</w:t>
      </w:r>
      <w:r w:rsidRPr="009944FC">
        <w:t xml:space="preserve"> </w:t>
      </w:r>
      <w:hyperlink r:id="rId5" w:history="1">
        <w:r w:rsidRPr="009944FC">
          <w:rPr>
            <w:rStyle w:val="Hyperlink"/>
            <w:color w:val="000000" w:themeColor="text1"/>
          </w:rPr>
          <w:t>http://www.atlantic-community.org/app/webroot/files/articlepdf/PowerEurope.pdf</w:t>
        </w:r>
      </w:hyperlink>
      <w:r w:rsidRPr="009944FC">
        <w:rPr>
          <w:color w:val="000000" w:themeColor="text1"/>
        </w:rPr>
        <w:t xml:space="preserve"> </w:t>
      </w:r>
    </w:p>
  </w:footnote>
  <w:footnote w:id="13">
    <w:p w:rsidR="009C58CB" w:rsidRDefault="009C58CB" w:rsidP="005B4F8B">
      <w:pPr>
        <w:pStyle w:val="FootnoteText"/>
        <w:jc w:val="both"/>
      </w:pPr>
      <w:r>
        <w:rPr>
          <w:rStyle w:val="FootnoteReference"/>
        </w:rPr>
        <w:footnoteRef/>
      </w:r>
      <w:r>
        <w:t xml:space="preserve"> Ibid.</w:t>
      </w:r>
      <w:proofErr w:type="gramStart"/>
      <w:r>
        <w:t>,8</w:t>
      </w:r>
      <w:proofErr w:type="gramEnd"/>
      <w:r>
        <w:t>.</w:t>
      </w:r>
    </w:p>
  </w:footnote>
  <w:footnote w:id="14">
    <w:p w:rsidR="009C58CB" w:rsidRPr="00936930" w:rsidRDefault="009C58CB">
      <w:pPr>
        <w:pStyle w:val="FootnoteText"/>
        <w:rPr>
          <w:lang w:val="lv-LV"/>
        </w:rPr>
      </w:pPr>
      <w:r>
        <w:rPr>
          <w:rStyle w:val="FootnoteReference"/>
        </w:rPr>
        <w:footnoteRef/>
      </w:r>
      <w:r>
        <w:t xml:space="preserve"> Martina Topic, </w:t>
      </w:r>
      <w:proofErr w:type="spellStart"/>
      <w:r>
        <w:t>Siniša</w:t>
      </w:r>
      <w:proofErr w:type="spellEnd"/>
      <w:r>
        <w:t xml:space="preserve"> Rodin, </w:t>
      </w:r>
      <w:r>
        <w:rPr>
          <w:i/>
        </w:rPr>
        <w:t xml:space="preserve">Cultural Diplomacy and Cultural Imperialism: European perspective(s), </w:t>
      </w:r>
      <w:r>
        <w:t xml:space="preserve">(Peter Lang, </w:t>
      </w:r>
      <w:proofErr w:type="spellStart"/>
      <w:r>
        <w:t>Internationaler</w:t>
      </w:r>
      <w:proofErr w:type="spellEnd"/>
      <w:r>
        <w:t xml:space="preserve"> </w:t>
      </w:r>
      <w:proofErr w:type="spellStart"/>
      <w:r>
        <w:t>Verlag</w:t>
      </w:r>
      <w:proofErr w:type="spellEnd"/>
      <w:r>
        <w:t xml:space="preserve"> der </w:t>
      </w:r>
      <w:proofErr w:type="spellStart"/>
      <w:r>
        <w:t>Wissenschaften</w:t>
      </w:r>
      <w:proofErr w:type="spellEnd"/>
      <w:r>
        <w:t xml:space="preserve">, Frankfurt am Main, 2012), </w:t>
      </w:r>
      <w:r>
        <w:rPr>
          <w:lang w:val="lv-LV"/>
        </w:rPr>
        <w:t xml:space="preserve">20. </w:t>
      </w:r>
    </w:p>
  </w:footnote>
  <w:footnote w:id="15">
    <w:p w:rsidR="009C58CB" w:rsidRPr="00B1372C" w:rsidRDefault="009C58CB" w:rsidP="00B04A42">
      <w:pPr>
        <w:pStyle w:val="FootnoteText"/>
      </w:pPr>
      <w:r>
        <w:rPr>
          <w:rStyle w:val="FootnoteReference"/>
        </w:rPr>
        <w:footnoteRef/>
      </w:r>
      <w:r>
        <w:t xml:space="preserve"> Nicola Sturgeon, Scotland in the European Union, </w:t>
      </w:r>
      <w:r w:rsidRPr="00B1372C">
        <w:rPr>
          <w:i/>
        </w:rPr>
        <w:t xml:space="preserve">the </w:t>
      </w:r>
      <w:r>
        <w:rPr>
          <w:i/>
        </w:rPr>
        <w:t xml:space="preserve">Scottish Government, </w:t>
      </w:r>
      <w:r w:rsidRPr="00F336B9">
        <w:t>ISBN:978-1-78256-833-9</w:t>
      </w:r>
      <w:r>
        <w:rPr>
          <w:i/>
        </w:rPr>
        <w:t xml:space="preserve">, </w:t>
      </w:r>
      <w:r>
        <w:t>November 2013, (1-112) :vi</w:t>
      </w:r>
    </w:p>
  </w:footnote>
  <w:footnote w:id="16">
    <w:p w:rsidR="009C58CB" w:rsidRDefault="009C58CB" w:rsidP="005B4F8B">
      <w:pPr>
        <w:pStyle w:val="FootnoteText"/>
      </w:pPr>
      <w:r>
        <w:rPr>
          <w:rStyle w:val="FootnoteReference"/>
        </w:rPr>
        <w:footnoteRef/>
      </w:r>
      <w:r>
        <w:t xml:space="preserve"> Jackson Sorensen, </w:t>
      </w:r>
      <w:r>
        <w:rPr>
          <w:i/>
        </w:rPr>
        <w:t xml:space="preserve">Introduction to International Relations: Theories and Approaches, </w:t>
      </w:r>
      <w:r>
        <w:t>3</w:t>
      </w:r>
      <w:r w:rsidRPr="00C15C5D">
        <w:rPr>
          <w:vertAlign w:val="superscript"/>
        </w:rPr>
        <w:t>rd</w:t>
      </w:r>
      <w:r>
        <w:t xml:space="preserve"> edition (Oxford University Press, 2006)</w:t>
      </w:r>
      <w:proofErr w:type="gramStart"/>
      <w:r>
        <w:t>,169</w:t>
      </w:r>
      <w:proofErr w:type="gramEnd"/>
      <w:r>
        <w:t>.</w:t>
      </w:r>
    </w:p>
  </w:footnote>
  <w:footnote w:id="17">
    <w:p w:rsidR="009C58CB" w:rsidRDefault="009C58CB" w:rsidP="0071734A">
      <w:pPr>
        <w:pStyle w:val="FootnoteText"/>
      </w:pPr>
      <w:r>
        <w:rPr>
          <w:rStyle w:val="FootnoteReference"/>
        </w:rPr>
        <w:footnoteRef/>
      </w:r>
      <w:r>
        <w:t xml:space="preserve"> Ibid.</w:t>
      </w:r>
    </w:p>
  </w:footnote>
  <w:footnote w:id="18">
    <w:p w:rsidR="009C58CB" w:rsidRPr="00575486" w:rsidRDefault="009C58CB" w:rsidP="009147BF">
      <w:pPr>
        <w:pStyle w:val="FootnoteText"/>
        <w:rPr>
          <w:color w:val="000000" w:themeColor="text1"/>
        </w:rPr>
      </w:pPr>
      <w:r>
        <w:rPr>
          <w:rStyle w:val="FootnoteReference"/>
        </w:rPr>
        <w:footnoteRef/>
      </w:r>
      <w:r>
        <w:t xml:space="preserve"> Mary </w:t>
      </w:r>
      <w:proofErr w:type="spellStart"/>
      <w:r>
        <w:t>Einbinder</w:t>
      </w:r>
      <w:proofErr w:type="spellEnd"/>
      <w:r>
        <w:t xml:space="preserve">, ‘Cultural Diplomacy Harmonizing International Relations through Music’, Gallatin School </w:t>
      </w:r>
      <w:r w:rsidRPr="00575486">
        <w:rPr>
          <w:color w:val="000000" w:themeColor="text1"/>
        </w:rPr>
        <w:t xml:space="preserve">of Individualized Studies, New York University, May 2013, (1-72):19; </w:t>
      </w:r>
      <w:hyperlink r:id="rId6" w:history="1">
        <w:r w:rsidRPr="00575486">
          <w:rPr>
            <w:rStyle w:val="Hyperlink"/>
            <w:color w:val="000000" w:themeColor="text1"/>
          </w:rPr>
          <w:t>http://www.culturaldiplomacy.org/pdf/case-studies/Cultural_Diplomacy_Harmonizing_International_Relations_through_Music_-_Mary_Einbinder.pdf</w:t>
        </w:r>
      </w:hyperlink>
    </w:p>
  </w:footnote>
  <w:footnote w:id="19">
    <w:p w:rsidR="009C58CB" w:rsidRPr="00FB0EBF" w:rsidRDefault="009C58CB">
      <w:pPr>
        <w:pStyle w:val="FootnoteText"/>
      </w:pPr>
      <w:r>
        <w:rPr>
          <w:rStyle w:val="FootnoteReference"/>
        </w:rPr>
        <w:footnoteRef/>
      </w:r>
      <w:r>
        <w:t xml:space="preserve"> Alexander Wendt, ‘Anarchy is what States </w:t>
      </w:r>
      <w:proofErr w:type="gramStart"/>
      <w:r>
        <w:t>Make</w:t>
      </w:r>
      <w:proofErr w:type="gramEnd"/>
      <w:r>
        <w:t xml:space="preserve"> of it: The Social Construction of Power Politics’, </w:t>
      </w:r>
      <w:r>
        <w:rPr>
          <w:i/>
        </w:rPr>
        <w:t xml:space="preserve">International Organization, </w:t>
      </w:r>
      <w:r>
        <w:t>Vol.46, No.2. (</w:t>
      </w:r>
      <w:proofErr w:type="gramStart"/>
      <w:r>
        <w:t>Spring</w:t>
      </w:r>
      <w:proofErr w:type="gramEnd"/>
      <w:r>
        <w:t>, 1992), (391:425):391.</w:t>
      </w:r>
    </w:p>
  </w:footnote>
  <w:footnote w:id="20">
    <w:p w:rsidR="009C58CB" w:rsidRPr="00C12214" w:rsidRDefault="009C58CB" w:rsidP="006428E6">
      <w:pPr>
        <w:pStyle w:val="FootnoteText"/>
        <w:rPr>
          <w:lang w:val="lv-LV"/>
        </w:rPr>
      </w:pPr>
      <w:r>
        <w:rPr>
          <w:rStyle w:val="FootnoteReference"/>
        </w:rPr>
        <w:footnoteRef/>
      </w:r>
      <w:r>
        <w:t xml:space="preserve"> Ibid.</w:t>
      </w:r>
      <w:proofErr w:type="gramStart"/>
      <w:r>
        <w:t>,398</w:t>
      </w:r>
      <w:proofErr w:type="gramEnd"/>
      <w:r>
        <w:t>.</w:t>
      </w:r>
    </w:p>
  </w:footnote>
  <w:footnote w:id="21">
    <w:p w:rsidR="009C58CB" w:rsidRPr="004C32E9" w:rsidRDefault="009C58CB">
      <w:pPr>
        <w:pStyle w:val="FootnoteText"/>
      </w:pPr>
      <w:r>
        <w:rPr>
          <w:rStyle w:val="FootnoteReference"/>
        </w:rPr>
        <w:footnoteRef/>
      </w:r>
      <w:r>
        <w:t xml:space="preserve"> Basque Nationalism and ETA, World Politics 116, Mount Holyoke College, Created Fall 2004; </w:t>
      </w:r>
      <w:hyperlink r:id="rId7" w:history="1">
        <w:r w:rsidRPr="004C32E9">
          <w:rPr>
            <w:rStyle w:val="Hyperlink"/>
            <w:color w:val="000000" w:themeColor="text1"/>
          </w:rPr>
          <w:t>https://www.mtholyoke.edu/~emcoates/eta/basques.html</w:t>
        </w:r>
      </w:hyperlink>
      <w:r w:rsidRPr="004C32E9">
        <w:rPr>
          <w:color w:val="000000" w:themeColor="text1"/>
        </w:rPr>
        <w:t xml:space="preserve"> </w:t>
      </w:r>
    </w:p>
  </w:footnote>
  <w:footnote w:id="22">
    <w:p w:rsidR="009C58CB" w:rsidRPr="00E20B87" w:rsidRDefault="009C58CB">
      <w:pPr>
        <w:pStyle w:val="FootnoteText"/>
      </w:pPr>
      <w:r>
        <w:rPr>
          <w:rStyle w:val="FootnoteReference"/>
        </w:rPr>
        <w:footnoteRef/>
      </w:r>
      <w:r>
        <w:t xml:space="preserve"> Gerardo del Cerro Santamaria, ‘Sovereignty, Nationalism and Globalization in Bilbao and the Basque Country’, 2007, 3-4; </w:t>
      </w:r>
      <w:hyperlink r:id="rId8" w:history="1">
        <w:r w:rsidRPr="008B1C83">
          <w:rPr>
            <w:rStyle w:val="Hyperlink"/>
            <w:color w:val="000000" w:themeColor="text1"/>
          </w:rPr>
          <w:t>http://web.mit.edu/.../delcerro/delcerro-2008-sovereignty.doc</w:t>
        </w:r>
      </w:hyperlink>
      <w:r w:rsidRPr="008B1C83">
        <w:rPr>
          <w:color w:val="000000" w:themeColor="text1"/>
        </w:rPr>
        <w:t xml:space="preserve"> </w:t>
      </w:r>
    </w:p>
  </w:footnote>
  <w:footnote w:id="23">
    <w:p w:rsidR="009C58CB" w:rsidRPr="00A46B2D" w:rsidRDefault="009C58CB" w:rsidP="00B8196D">
      <w:pPr>
        <w:pStyle w:val="FootnoteText"/>
        <w:rPr>
          <w:lang w:val="lv-LV"/>
        </w:rPr>
      </w:pPr>
      <w:r>
        <w:rPr>
          <w:rStyle w:val="FootnoteReference"/>
        </w:rPr>
        <w:footnoteRef/>
      </w:r>
      <w:r>
        <w:t xml:space="preserve"> Alexander Wendt, ‘Anarchy is what States </w:t>
      </w:r>
      <w:proofErr w:type="gramStart"/>
      <w:r>
        <w:t>Make</w:t>
      </w:r>
      <w:proofErr w:type="gramEnd"/>
      <w:r>
        <w:t xml:space="preserve"> of it: The Social Construction of Power Politics’, </w:t>
      </w:r>
      <w:r>
        <w:rPr>
          <w:i/>
        </w:rPr>
        <w:t xml:space="preserve">International Organization, </w:t>
      </w:r>
      <w:r>
        <w:t>Vol.46, No.2. (</w:t>
      </w:r>
      <w:proofErr w:type="gramStart"/>
      <w:r>
        <w:t>Spring</w:t>
      </w:r>
      <w:proofErr w:type="gramEnd"/>
      <w:r>
        <w:t>, 1992), (391:425):</w:t>
      </w:r>
      <w:r>
        <w:rPr>
          <w:lang w:val="lv-LV"/>
        </w:rPr>
        <w:t>399.</w:t>
      </w:r>
    </w:p>
  </w:footnote>
  <w:footnote w:id="24">
    <w:p w:rsidR="009C58CB" w:rsidRPr="006C21C8" w:rsidRDefault="009C58CB" w:rsidP="006E145E">
      <w:pPr>
        <w:pStyle w:val="FootnoteText"/>
        <w:rPr>
          <w:lang w:val="lv-LV"/>
        </w:rPr>
      </w:pPr>
      <w:r>
        <w:rPr>
          <w:rStyle w:val="FootnoteReference"/>
        </w:rPr>
        <w:footnoteRef/>
      </w:r>
      <w:r>
        <w:t xml:space="preserve"> Ibid.</w:t>
      </w:r>
    </w:p>
  </w:footnote>
  <w:footnote w:id="25">
    <w:p w:rsidR="009C58CB" w:rsidRPr="00DC6BA5" w:rsidRDefault="009C58CB">
      <w:pPr>
        <w:pStyle w:val="FootnoteText"/>
        <w:rPr>
          <w:color w:val="000000" w:themeColor="text1"/>
          <w:lang w:val="lv-LV"/>
        </w:rPr>
      </w:pPr>
      <w:r>
        <w:rPr>
          <w:rStyle w:val="FootnoteReference"/>
        </w:rPr>
        <w:footnoteRef/>
      </w:r>
      <w:r w:rsidRPr="00C7299F">
        <w:rPr>
          <w:lang w:val="lv-LV"/>
        </w:rPr>
        <w:t xml:space="preserve"> </w:t>
      </w:r>
      <w:r>
        <w:rPr>
          <w:lang w:val="lv-LV"/>
        </w:rPr>
        <w:t xml:space="preserve">Edgar Bellow, ‘European iIdentity: Does Europe Exist?’, Dortmund Fachochschule, </w:t>
      </w:r>
      <w:r>
        <w:rPr>
          <w:lang w:val="lv-LV"/>
        </w:rPr>
        <w:t xml:space="preserve">1. </w:t>
      </w:r>
      <w:r w:rsidRPr="00DC6BA5">
        <w:rPr>
          <w:color w:val="000000" w:themeColor="text1"/>
          <w:lang w:val="lv-LV"/>
        </w:rPr>
        <w:fldChar w:fldCharType="begin"/>
      </w:r>
      <w:r w:rsidRPr="00DC6BA5">
        <w:rPr>
          <w:color w:val="000000" w:themeColor="text1"/>
          <w:lang w:val="lv-LV"/>
        </w:rPr>
        <w:instrText xml:space="preserve"> HYPERLINK "http://www.fh-dortmund.de/de/fb/9/publikationen/impect/i5_art2_bellow.pdf" </w:instrText>
      </w:r>
      <w:r w:rsidRPr="00DC6BA5">
        <w:rPr>
          <w:color w:val="000000" w:themeColor="text1"/>
          <w:lang w:val="lv-LV"/>
        </w:rPr>
        <w:fldChar w:fldCharType="separate"/>
      </w:r>
      <w:r w:rsidRPr="00DC6BA5">
        <w:rPr>
          <w:rStyle w:val="Hyperlink"/>
          <w:color w:val="000000" w:themeColor="text1"/>
          <w:lang w:val="lv-LV"/>
        </w:rPr>
        <w:t>http://www.fh-dortmund.de/de/fb/9/publikationen/impect/i5_art2_bellow.pdf</w:t>
      </w:r>
      <w:r w:rsidRPr="00DC6BA5">
        <w:rPr>
          <w:color w:val="000000" w:themeColor="text1"/>
          <w:lang w:val="lv-LV"/>
        </w:rPr>
        <w:fldChar w:fldCharType="end"/>
      </w:r>
    </w:p>
  </w:footnote>
  <w:footnote w:id="26">
    <w:p w:rsidR="009C58CB" w:rsidRPr="004665CA" w:rsidRDefault="009C58CB">
      <w:pPr>
        <w:pStyle w:val="FootnoteText"/>
        <w:rPr>
          <w:lang w:val="lv-LV"/>
        </w:rPr>
      </w:pPr>
      <w:r w:rsidRPr="00A32563">
        <w:rPr>
          <w:rStyle w:val="FootnoteReference"/>
        </w:rPr>
        <w:footnoteRef/>
      </w:r>
      <w:r w:rsidRPr="00A32563">
        <w:rPr>
          <w:lang w:val="lv-LV"/>
        </w:rPr>
        <w:t xml:space="preserve"> Michael Foucault, </w:t>
      </w:r>
      <w:r w:rsidRPr="00A32563">
        <w:rPr>
          <w:i/>
          <w:lang w:val="lv-LV"/>
        </w:rPr>
        <w:t xml:space="preserve">Discipline and Punish, </w:t>
      </w:r>
      <w:r>
        <w:rPr>
          <w:lang w:val="lv-LV"/>
        </w:rPr>
        <w:t>(NY:Vintage Books 1995), 201</w:t>
      </w:r>
      <w:r w:rsidRPr="00A32563">
        <w:rPr>
          <w:lang w:val="lv-LV"/>
        </w:rPr>
        <w:t xml:space="preserve">. </w:t>
      </w:r>
    </w:p>
  </w:footnote>
  <w:footnote w:id="27">
    <w:p w:rsidR="009C58CB" w:rsidRDefault="009C58CB">
      <w:pPr>
        <w:pStyle w:val="FootnoteText"/>
      </w:pPr>
      <w:r>
        <w:rPr>
          <w:rStyle w:val="FootnoteReference"/>
        </w:rPr>
        <w:footnoteRef/>
      </w:r>
      <w:r>
        <w:t xml:space="preserve"> Simone Clark, ‘Culture and Identity’, </w:t>
      </w:r>
      <w:r>
        <w:rPr>
          <w:i/>
        </w:rPr>
        <w:t xml:space="preserve">Sage, </w:t>
      </w:r>
      <w:r>
        <w:t xml:space="preserve">The </w:t>
      </w:r>
      <w:r w:rsidRPr="001A42BF">
        <w:rPr>
          <w:rFonts w:cs="Times New Roman"/>
          <w:color w:val="000000" w:themeColor="text1"/>
        </w:rPr>
        <w:t>Handbook of Cultural Analysis, the 8</w:t>
      </w:r>
      <w:r w:rsidRPr="001A42BF">
        <w:rPr>
          <w:rFonts w:cs="Times New Roman"/>
          <w:color w:val="000000" w:themeColor="text1"/>
          <w:vertAlign w:val="superscript"/>
        </w:rPr>
        <w:t>th</w:t>
      </w:r>
      <w:r w:rsidRPr="001A42BF">
        <w:rPr>
          <w:rFonts w:cs="Times New Roman"/>
          <w:color w:val="000000" w:themeColor="text1"/>
        </w:rPr>
        <w:t xml:space="preserve"> of August, 2011 (510-529):515; </w:t>
      </w:r>
      <w:hyperlink r:id="rId9" w:history="1">
        <w:r w:rsidRPr="001A42BF">
          <w:rPr>
            <w:rStyle w:val="Hyperlink"/>
            <w:rFonts w:cs="Times New Roman"/>
            <w:color w:val="000000" w:themeColor="text1"/>
          </w:rPr>
          <w:t>http://www.sage-ereference.com/view/hdbk_culturanalysis/n24.xml</w:t>
        </w:r>
      </w:hyperlink>
      <w:r w:rsidRPr="001A42BF">
        <w:rPr>
          <w:rFonts w:ascii="Calibri" w:hAnsi="Calibri" w:cs="Calibri"/>
          <w:color w:val="000000" w:themeColor="text1"/>
          <w:sz w:val="22"/>
          <w:szCs w:val="22"/>
        </w:rPr>
        <w:t xml:space="preserve"> </w:t>
      </w:r>
    </w:p>
  </w:footnote>
  <w:footnote w:id="28">
    <w:p w:rsidR="009C58CB" w:rsidRDefault="009C58CB">
      <w:pPr>
        <w:pStyle w:val="FootnoteText"/>
      </w:pPr>
      <w:r>
        <w:rPr>
          <w:rStyle w:val="FootnoteReference"/>
        </w:rPr>
        <w:footnoteRef/>
      </w:r>
      <w:r>
        <w:t xml:space="preserve"> Ibid.</w:t>
      </w:r>
      <w:proofErr w:type="gramStart"/>
      <w:r>
        <w:t>,516</w:t>
      </w:r>
      <w:proofErr w:type="gramEnd"/>
      <w:r>
        <w:t>.</w:t>
      </w:r>
    </w:p>
  </w:footnote>
  <w:footnote w:id="29">
    <w:p w:rsidR="009C58CB" w:rsidRDefault="009C58CB">
      <w:pPr>
        <w:pStyle w:val="FootnoteText"/>
      </w:pPr>
      <w:r>
        <w:rPr>
          <w:rStyle w:val="FootnoteReference"/>
        </w:rPr>
        <w:footnoteRef/>
      </w:r>
      <w:r>
        <w:t xml:space="preserve"> </w:t>
      </w:r>
      <w:r w:rsidRPr="00A32563">
        <w:rPr>
          <w:lang w:val="lv-LV"/>
        </w:rPr>
        <w:t xml:space="preserve">Michael Foucault, </w:t>
      </w:r>
      <w:r w:rsidRPr="00A32563">
        <w:rPr>
          <w:i/>
          <w:lang w:val="lv-LV"/>
        </w:rPr>
        <w:t xml:space="preserve">Discipline and Punish, </w:t>
      </w:r>
      <w:r w:rsidRPr="00AC0CC7">
        <w:t>(</w:t>
      </w:r>
      <w:proofErr w:type="spellStart"/>
      <w:r w:rsidRPr="00AC0CC7">
        <w:t>Rīga</w:t>
      </w:r>
      <w:proofErr w:type="spellEnd"/>
      <w:r w:rsidRPr="00AC0CC7">
        <w:t xml:space="preserve">, Omnia Mea: 2001), </w:t>
      </w:r>
      <w:r>
        <w:t>88.</w:t>
      </w:r>
    </w:p>
  </w:footnote>
  <w:footnote w:id="30">
    <w:p w:rsidR="009C58CB" w:rsidRPr="006726B0" w:rsidRDefault="009C58CB">
      <w:pPr>
        <w:pStyle w:val="FootnoteText"/>
      </w:pPr>
      <w:r>
        <w:rPr>
          <w:rStyle w:val="FootnoteReference"/>
        </w:rPr>
        <w:footnoteRef/>
      </w:r>
      <w:r>
        <w:t xml:space="preserve"> Simone Clark, ‘Culture and Identity’, </w:t>
      </w:r>
      <w:r>
        <w:rPr>
          <w:i/>
        </w:rPr>
        <w:t xml:space="preserve">Sage, </w:t>
      </w:r>
      <w:r>
        <w:t xml:space="preserve">The </w:t>
      </w:r>
      <w:r w:rsidRPr="001A42BF">
        <w:rPr>
          <w:rFonts w:cs="Times New Roman"/>
          <w:color w:val="000000" w:themeColor="text1"/>
        </w:rPr>
        <w:t>Handbook of Cultural Analysis, the 8</w:t>
      </w:r>
      <w:r w:rsidRPr="001A42BF">
        <w:rPr>
          <w:rFonts w:cs="Times New Roman"/>
          <w:color w:val="000000" w:themeColor="text1"/>
          <w:vertAlign w:val="superscript"/>
        </w:rPr>
        <w:t>th</w:t>
      </w:r>
      <w:r w:rsidRPr="001A42BF">
        <w:rPr>
          <w:rFonts w:cs="Times New Roman"/>
          <w:color w:val="000000" w:themeColor="text1"/>
        </w:rPr>
        <w:t xml:space="preserve"> of August, 2011 (510-529):</w:t>
      </w:r>
      <w:r>
        <w:rPr>
          <w:rFonts w:cs="Times New Roman"/>
          <w:color w:val="000000" w:themeColor="text1"/>
        </w:rPr>
        <w:t>52</w:t>
      </w:r>
      <w:r w:rsidRPr="001A42BF">
        <w:rPr>
          <w:rFonts w:cs="Times New Roman"/>
          <w:color w:val="000000" w:themeColor="text1"/>
        </w:rPr>
        <w:t xml:space="preserve">5; </w:t>
      </w:r>
      <w:hyperlink r:id="rId10" w:history="1">
        <w:r w:rsidRPr="001A42BF">
          <w:rPr>
            <w:rStyle w:val="Hyperlink"/>
            <w:rFonts w:cs="Times New Roman"/>
            <w:color w:val="000000" w:themeColor="text1"/>
          </w:rPr>
          <w:t>http://www.sage-ereference.com/view/hdbk_culturanalysis/n24.xml</w:t>
        </w:r>
      </w:hyperlink>
    </w:p>
  </w:footnote>
  <w:footnote w:id="31">
    <w:p w:rsidR="009C58CB" w:rsidRPr="00FE7AFB" w:rsidRDefault="009C58CB" w:rsidP="00FE7AFB">
      <w:pPr>
        <w:autoSpaceDE w:val="0"/>
        <w:autoSpaceDN w:val="0"/>
        <w:adjustRightInd w:val="0"/>
        <w:spacing w:line="240" w:lineRule="auto"/>
        <w:rPr>
          <w:rFonts w:cs="Times New Roman"/>
          <w:sz w:val="20"/>
          <w:szCs w:val="20"/>
        </w:rPr>
      </w:pPr>
      <w:r w:rsidRPr="00C91875">
        <w:rPr>
          <w:rStyle w:val="FootnoteReference"/>
          <w:rFonts w:cs="Times New Roman"/>
          <w:sz w:val="20"/>
          <w:szCs w:val="20"/>
        </w:rPr>
        <w:footnoteRef/>
      </w:r>
      <w:r w:rsidRPr="00C91875">
        <w:rPr>
          <w:rFonts w:cs="Times New Roman"/>
          <w:sz w:val="20"/>
          <w:szCs w:val="20"/>
        </w:rPr>
        <w:t xml:space="preserve"> </w:t>
      </w:r>
      <w:proofErr w:type="spellStart"/>
      <w:r w:rsidRPr="00C91875">
        <w:rPr>
          <w:rFonts w:cs="Times New Roman"/>
          <w:sz w:val="20"/>
          <w:szCs w:val="20"/>
        </w:rPr>
        <w:t>Slavoj</w:t>
      </w:r>
      <w:proofErr w:type="spellEnd"/>
      <w:r w:rsidRPr="00C91875">
        <w:rPr>
          <w:rFonts w:cs="Times New Roman"/>
          <w:sz w:val="20"/>
          <w:szCs w:val="20"/>
        </w:rPr>
        <w:t xml:space="preserve"> </w:t>
      </w:r>
      <w:proofErr w:type="spellStart"/>
      <w:r w:rsidRPr="00C91875">
        <w:rPr>
          <w:rFonts w:cs="Times New Roman"/>
          <w:sz w:val="20"/>
          <w:szCs w:val="20"/>
        </w:rPr>
        <w:t>Zizek</w:t>
      </w:r>
      <w:proofErr w:type="spellEnd"/>
      <w:r w:rsidRPr="00C91875">
        <w:rPr>
          <w:rFonts w:cs="Times New Roman"/>
          <w:sz w:val="20"/>
          <w:szCs w:val="20"/>
        </w:rPr>
        <w:t xml:space="preserve">, </w:t>
      </w:r>
      <w:r w:rsidRPr="00C91875">
        <w:rPr>
          <w:rFonts w:cs="Times New Roman"/>
          <w:i/>
          <w:sz w:val="20"/>
          <w:szCs w:val="20"/>
        </w:rPr>
        <w:t>Trying with a Negative</w:t>
      </w:r>
      <w:r w:rsidRPr="00C91875">
        <w:rPr>
          <w:rFonts w:cs="Times New Roman"/>
          <w:sz w:val="20"/>
          <w:szCs w:val="20"/>
        </w:rPr>
        <w:t xml:space="preserve">, </w:t>
      </w:r>
      <w:r>
        <w:rPr>
          <w:rFonts w:cs="Times New Roman"/>
          <w:sz w:val="20"/>
          <w:szCs w:val="20"/>
        </w:rPr>
        <w:t>(Duke University Press, 1993), 201.</w:t>
      </w:r>
    </w:p>
  </w:footnote>
  <w:footnote w:id="32">
    <w:p w:rsidR="009C58CB" w:rsidRPr="001F4CAA" w:rsidRDefault="009C58CB" w:rsidP="001F4CAA">
      <w:pPr>
        <w:autoSpaceDE w:val="0"/>
        <w:autoSpaceDN w:val="0"/>
        <w:adjustRightInd w:val="0"/>
        <w:spacing w:line="240" w:lineRule="auto"/>
        <w:rPr>
          <w:rFonts w:cs="Times New Roman"/>
          <w:sz w:val="20"/>
          <w:szCs w:val="20"/>
        </w:rPr>
      </w:pPr>
      <w:r w:rsidRPr="00FE7AFB">
        <w:rPr>
          <w:rStyle w:val="FootnoteReference"/>
          <w:rFonts w:cs="Times New Roman"/>
          <w:sz w:val="20"/>
          <w:szCs w:val="20"/>
        </w:rPr>
        <w:footnoteRef/>
      </w:r>
      <w:r w:rsidRPr="00FE7AFB">
        <w:rPr>
          <w:rFonts w:cs="Times New Roman"/>
          <w:sz w:val="20"/>
          <w:szCs w:val="20"/>
        </w:rPr>
        <w:t xml:space="preserve"> </w:t>
      </w:r>
      <w:r>
        <w:rPr>
          <w:rFonts w:cs="Times New Roman"/>
          <w:sz w:val="20"/>
          <w:szCs w:val="20"/>
        </w:rPr>
        <w:t>Ibid.</w:t>
      </w:r>
      <w:proofErr w:type="gramStart"/>
      <w:r>
        <w:rPr>
          <w:rFonts w:cs="Times New Roman"/>
          <w:sz w:val="20"/>
          <w:szCs w:val="20"/>
        </w:rPr>
        <w:t>,</w:t>
      </w:r>
      <w:r w:rsidRPr="00FE7AFB">
        <w:rPr>
          <w:rFonts w:cs="Times New Roman"/>
          <w:sz w:val="20"/>
          <w:szCs w:val="20"/>
        </w:rPr>
        <w:t>203</w:t>
      </w:r>
      <w:proofErr w:type="gramEnd"/>
      <w:r w:rsidRPr="00FE7AFB">
        <w:rPr>
          <w:rFonts w:cs="Times New Roman"/>
          <w:sz w:val="20"/>
          <w:szCs w:val="20"/>
        </w:rPr>
        <w:t>.</w:t>
      </w:r>
    </w:p>
  </w:footnote>
  <w:footnote w:id="33">
    <w:p w:rsidR="009C58CB" w:rsidRPr="00171799" w:rsidRDefault="009C58CB">
      <w:pPr>
        <w:pStyle w:val="FootnoteText"/>
        <w:rPr>
          <w:highlight w:val="green"/>
        </w:rPr>
      </w:pPr>
      <w:r w:rsidRPr="009164C2">
        <w:rPr>
          <w:rStyle w:val="FootnoteReference"/>
        </w:rPr>
        <w:footnoteRef/>
      </w:r>
      <w:r w:rsidRPr="009164C2">
        <w:t xml:space="preserve"> Basque Peace Process, The National Conflict: Historical and Language Confrontation, 2015; </w:t>
      </w:r>
      <w:hyperlink r:id="rId11" w:history="1">
        <w:r w:rsidRPr="009164C2">
          <w:rPr>
            <w:rStyle w:val="Hyperlink"/>
            <w:color w:val="000000" w:themeColor="text1"/>
          </w:rPr>
          <w:t>http://www.basquepeaceprocess.info/history/origins-of-the-basque-conflict/the-national-conflict-historical-and-language-confrontation/</w:t>
        </w:r>
      </w:hyperlink>
      <w:r w:rsidRPr="009164C2">
        <w:rPr>
          <w:color w:val="000000" w:themeColor="text1"/>
        </w:rPr>
        <w:t xml:space="preserve"> </w:t>
      </w:r>
    </w:p>
  </w:footnote>
  <w:footnote w:id="34">
    <w:p w:rsidR="009C58CB" w:rsidRPr="00171799" w:rsidRDefault="009C58CB">
      <w:pPr>
        <w:pStyle w:val="FootnoteText"/>
        <w:rPr>
          <w:highlight w:val="green"/>
          <w:lang w:val="lv-LV"/>
        </w:rPr>
      </w:pPr>
      <w:r w:rsidRPr="002D1D7B">
        <w:rPr>
          <w:rStyle w:val="FootnoteReference"/>
        </w:rPr>
        <w:footnoteRef/>
      </w:r>
      <w:r w:rsidRPr="002D1D7B">
        <w:t xml:space="preserve"> </w:t>
      </w:r>
      <w:proofErr w:type="spellStart"/>
      <w:r w:rsidRPr="002D1D7B">
        <w:t>Aljezeera</w:t>
      </w:r>
      <w:proofErr w:type="spellEnd"/>
      <w:r>
        <w:t>, The Fight for the Basque, 2014</w:t>
      </w:r>
      <w:r w:rsidRPr="002D1D7B">
        <w:t xml:space="preserve">; </w:t>
      </w:r>
      <w:hyperlink r:id="rId12" w:anchor="conflict" w:history="1">
        <w:r w:rsidRPr="002D1D7B">
          <w:rPr>
            <w:rStyle w:val="Hyperlink"/>
            <w:color w:val="000000" w:themeColor="text1"/>
          </w:rPr>
          <w:t>http://webapps.aljazeera.net/aje/custom/2014/fightforbasque/index.html#conflict</w:t>
        </w:r>
      </w:hyperlink>
      <w:r w:rsidRPr="002D1D7B">
        <w:rPr>
          <w:color w:val="000000" w:themeColor="text1"/>
        </w:rPr>
        <w:t xml:space="preserve"> </w:t>
      </w:r>
    </w:p>
  </w:footnote>
  <w:footnote w:id="35">
    <w:p w:rsidR="009C58CB" w:rsidRPr="00FA0744" w:rsidRDefault="009C58CB">
      <w:pPr>
        <w:pStyle w:val="FootnoteText"/>
      </w:pPr>
      <w:r w:rsidRPr="009164C2">
        <w:rPr>
          <w:rStyle w:val="FootnoteReference"/>
        </w:rPr>
        <w:footnoteRef/>
      </w:r>
      <w:r w:rsidRPr="009164C2">
        <w:t xml:space="preserve"> Basque Peace Process, The National Conflict: Historical and Language Confrontation, 2015; </w:t>
      </w:r>
      <w:hyperlink r:id="rId13" w:history="1">
        <w:r w:rsidRPr="009164C2">
          <w:rPr>
            <w:rStyle w:val="Hyperlink"/>
            <w:color w:val="000000" w:themeColor="text1"/>
          </w:rPr>
          <w:t>http://www.basquepeaceprocess.info/history/origins-of-the-basque-conflict/the-national-conflict-historical-and-language-confrontation/</w:t>
        </w:r>
      </w:hyperlink>
    </w:p>
  </w:footnote>
  <w:footnote w:id="36">
    <w:p w:rsidR="009C58CB" w:rsidRPr="00152CC6" w:rsidRDefault="009C58CB">
      <w:pPr>
        <w:pStyle w:val="FootnoteText"/>
      </w:pPr>
      <w:r>
        <w:rPr>
          <w:rStyle w:val="FootnoteReference"/>
        </w:rPr>
        <w:footnoteRef/>
      </w:r>
      <w:r>
        <w:t xml:space="preserve"> Catalan Foreign Assemblies, Ten Good Reasons for Independence , Council of Foreign Catalan Foreign </w:t>
      </w:r>
      <w:proofErr w:type="spellStart"/>
      <w:r>
        <w:t>Assamblies</w:t>
      </w:r>
      <w:proofErr w:type="spellEnd"/>
      <w:r>
        <w:t xml:space="preserve">, 2013; </w:t>
      </w:r>
      <w:hyperlink r:id="rId14" w:history="1">
        <w:r w:rsidRPr="00ED43FF">
          <w:rPr>
            <w:rStyle w:val="Hyperlink"/>
            <w:color w:val="000000" w:themeColor="text1"/>
          </w:rPr>
          <w:t>http://catalanassembly.org/why-support-catalonia/reasons/</w:t>
        </w:r>
      </w:hyperlink>
    </w:p>
  </w:footnote>
  <w:footnote w:id="37">
    <w:p w:rsidR="009C58CB" w:rsidRDefault="009C58CB" w:rsidP="001648E8">
      <w:pPr>
        <w:pStyle w:val="FootnoteText"/>
      </w:pPr>
      <w:r>
        <w:rPr>
          <w:rStyle w:val="FootnoteReference"/>
        </w:rPr>
        <w:footnoteRef/>
      </w:r>
      <w:r>
        <w:t xml:space="preserve"> </w:t>
      </w:r>
      <w:proofErr w:type="spellStart"/>
      <w:r>
        <w:t>Nira</w:t>
      </w:r>
      <w:proofErr w:type="spellEnd"/>
      <w:r>
        <w:t xml:space="preserve"> Yuval Davis, </w:t>
      </w:r>
      <w:proofErr w:type="gramStart"/>
      <w:r>
        <w:rPr>
          <w:i/>
        </w:rPr>
        <w:t>The</w:t>
      </w:r>
      <w:proofErr w:type="gramEnd"/>
      <w:r>
        <w:rPr>
          <w:i/>
        </w:rPr>
        <w:t xml:space="preserve"> Politics of </w:t>
      </w:r>
      <w:r w:rsidRPr="00E0313C">
        <w:t>Belonging’</w:t>
      </w:r>
      <w:r>
        <w:t xml:space="preserve">, (University of East London, UK, 2012), </w:t>
      </w:r>
      <w:r w:rsidRPr="00E0313C">
        <w:t>5</w:t>
      </w:r>
      <w:r>
        <w:t>.</w:t>
      </w:r>
    </w:p>
  </w:footnote>
  <w:footnote w:id="38">
    <w:p w:rsidR="009C58CB" w:rsidRPr="00225C4E" w:rsidRDefault="009C58CB">
      <w:pPr>
        <w:pStyle w:val="FootnoteText"/>
      </w:pPr>
      <w:r>
        <w:rPr>
          <w:rStyle w:val="FootnoteReference"/>
        </w:rPr>
        <w:footnoteRef/>
      </w:r>
      <w:r>
        <w:t xml:space="preserve"> Ami </w:t>
      </w:r>
      <w:proofErr w:type="spellStart"/>
      <w:r>
        <w:t>Sedghi</w:t>
      </w:r>
      <w:proofErr w:type="spellEnd"/>
      <w:r>
        <w:t xml:space="preserve">, </w:t>
      </w:r>
      <w:r>
        <w:rPr>
          <w:color w:val="000000" w:themeColor="text1"/>
        </w:rPr>
        <w:t xml:space="preserve">ETA and Basque Separatism: Data Over the Years, </w:t>
      </w:r>
      <w:r>
        <w:rPr>
          <w:i/>
          <w:color w:val="000000" w:themeColor="text1"/>
        </w:rPr>
        <w:t xml:space="preserve">the Guardian, </w:t>
      </w:r>
      <w:r w:rsidRPr="00062A39">
        <w:rPr>
          <w:color w:val="000000" w:themeColor="text1"/>
        </w:rPr>
        <w:t>the 10</w:t>
      </w:r>
      <w:r w:rsidRPr="00062A39">
        <w:rPr>
          <w:color w:val="000000" w:themeColor="text1"/>
          <w:vertAlign w:val="superscript"/>
        </w:rPr>
        <w:t>th</w:t>
      </w:r>
      <w:r>
        <w:rPr>
          <w:i/>
          <w:color w:val="000000" w:themeColor="text1"/>
        </w:rPr>
        <w:t xml:space="preserve"> of January, 2011; </w:t>
      </w:r>
      <w:r w:rsidRPr="00C47095">
        <w:rPr>
          <w:color w:val="000000" w:themeColor="text1"/>
          <w:u w:val="single"/>
        </w:rPr>
        <w:t>http://www.theguardian.com/news/datablog/2011/jan/10/eta-basque-sepratists-ceasefire-victims-over-time</w:t>
      </w:r>
      <w:r w:rsidRPr="00225C4E">
        <w:rPr>
          <w:color w:val="000000" w:themeColor="text1"/>
        </w:rPr>
        <w:t xml:space="preserve"> </w:t>
      </w:r>
    </w:p>
  </w:footnote>
  <w:footnote w:id="39">
    <w:p w:rsidR="009C58CB" w:rsidRPr="000E38FE" w:rsidRDefault="009C58CB">
      <w:pPr>
        <w:pStyle w:val="FootnoteText"/>
      </w:pPr>
      <w:r>
        <w:rPr>
          <w:rStyle w:val="FootnoteReference"/>
        </w:rPr>
        <w:footnoteRef/>
      </w:r>
      <w:r>
        <w:t xml:space="preserve"> Vincent Ferraro, Basque Nationalism and ETA, Mount Holyoke College, Fall 2014; </w:t>
      </w:r>
      <w:r w:rsidRPr="00B6612E">
        <w:rPr>
          <w:color w:val="000000" w:themeColor="text1"/>
          <w:u w:val="single"/>
        </w:rPr>
        <w:t>https://www.mtholyoke.edu/~emcoates/eta/postfrancoeta.html</w:t>
      </w:r>
    </w:p>
  </w:footnote>
  <w:footnote w:id="40">
    <w:p w:rsidR="009C58CB" w:rsidRPr="00A23F57" w:rsidRDefault="009C58CB">
      <w:pPr>
        <w:pStyle w:val="FootnoteText"/>
      </w:pPr>
      <w:r>
        <w:rPr>
          <w:rStyle w:val="FootnoteReference"/>
        </w:rPr>
        <w:footnoteRef/>
      </w:r>
      <w:r>
        <w:t xml:space="preserve"> Ibid.</w:t>
      </w:r>
    </w:p>
  </w:footnote>
  <w:footnote w:id="41">
    <w:p w:rsidR="009C58CB" w:rsidRDefault="009C58CB" w:rsidP="009E0052">
      <w:pPr>
        <w:pStyle w:val="FootnoteText"/>
      </w:pPr>
      <w:r>
        <w:rPr>
          <w:rStyle w:val="FootnoteReference"/>
        </w:rPr>
        <w:footnoteRef/>
      </w:r>
      <w:r>
        <w:t xml:space="preserve"> </w:t>
      </w:r>
      <w:proofErr w:type="spellStart"/>
      <w:r>
        <w:t>Nira</w:t>
      </w:r>
      <w:proofErr w:type="spellEnd"/>
      <w:r>
        <w:t xml:space="preserve"> Yuval Davis, </w:t>
      </w:r>
      <w:proofErr w:type="gramStart"/>
      <w:r>
        <w:rPr>
          <w:i/>
        </w:rPr>
        <w:t>The</w:t>
      </w:r>
      <w:proofErr w:type="gramEnd"/>
      <w:r>
        <w:rPr>
          <w:i/>
        </w:rPr>
        <w:t xml:space="preserve"> Politics of </w:t>
      </w:r>
      <w:r w:rsidRPr="00E0313C">
        <w:t>Belonging’</w:t>
      </w:r>
      <w:r>
        <w:t>, (University of East London, UK, 2012), 8.</w:t>
      </w:r>
    </w:p>
  </w:footnote>
  <w:footnote w:id="42">
    <w:p w:rsidR="009C58CB" w:rsidRPr="000C6D3C" w:rsidRDefault="009C58CB" w:rsidP="009E0052">
      <w:pPr>
        <w:pStyle w:val="FootnoteText"/>
      </w:pPr>
      <w:r>
        <w:rPr>
          <w:rStyle w:val="FootnoteReference"/>
        </w:rPr>
        <w:footnoteRef/>
      </w:r>
      <w:r>
        <w:t xml:space="preserve"> </w:t>
      </w:r>
      <w:proofErr w:type="gramStart"/>
      <w:r>
        <w:t>Ibid.,</w:t>
      </w:r>
      <w:proofErr w:type="gramEnd"/>
      <w:r>
        <w:t xml:space="preserve"> 21.</w:t>
      </w:r>
    </w:p>
  </w:footnote>
  <w:footnote w:id="43">
    <w:p w:rsidR="009C58CB" w:rsidRPr="00C47095" w:rsidRDefault="009C58CB">
      <w:pPr>
        <w:pStyle w:val="FootnoteText"/>
        <w:rPr>
          <w:color w:val="000000" w:themeColor="text1"/>
        </w:rPr>
      </w:pPr>
      <w:r>
        <w:rPr>
          <w:rStyle w:val="FootnoteReference"/>
        </w:rPr>
        <w:footnoteRef/>
      </w:r>
      <w:r>
        <w:t xml:space="preserve"> Ami </w:t>
      </w:r>
      <w:proofErr w:type="spellStart"/>
      <w:r>
        <w:t>Sedghi</w:t>
      </w:r>
      <w:proofErr w:type="spellEnd"/>
      <w:r>
        <w:t xml:space="preserve">, </w:t>
      </w:r>
      <w:r>
        <w:rPr>
          <w:color w:val="000000" w:themeColor="text1"/>
        </w:rPr>
        <w:t xml:space="preserve">ETA and Basque Separatism: Data Over the Years, </w:t>
      </w:r>
      <w:r>
        <w:rPr>
          <w:i/>
          <w:color w:val="000000" w:themeColor="text1"/>
        </w:rPr>
        <w:t>the Guardian, the 10</w:t>
      </w:r>
      <w:r w:rsidRPr="003126CE">
        <w:rPr>
          <w:i/>
          <w:color w:val="000000" w:themeColor="text1"/>
          <w:vertAlign w:val="superscript"/>
        </w:rPr>
        <w:t>th</w:t>
      </w:r>
      <w:r>
        <w:rPr>
          <w:i/>
          <w:color w:val="000000" w:themeColor="text1"/>
        </w:rPr>
        <w:t xml:space="preserve"> of January, 2011; </w:t>
      </w:r>
      <w:hyperlink r:id="rId15" w:history="1">
        <w:r w:rsidRPr="00C47095">
          <w:rPr>
            <w:rStyle w:val="Hyperlink"/>
            <w:color w:val="000000" w:themeColor="text1"/>
          </w:rPr>
          <w:t>http://www.theguardian.com/news/datablog/2011/jan/10/eta-basque-sepratists-ceasefire-victims-over-time</w:t>
        </w:r>
      </w:hyperlink>
      <w:r w:rsidRPr="00C47095">
        <w:rPr>
          <w:color w:val="000000" w:themeColor="text1"/>
        </w:rPr>
        <w:t xml:space="preserve"> </w:t>
      </w:r>
    </w:p>
  </w:footnote>
  <w:footnote w:id="44">
    <w:p w:rsidR="009C58CB" w:rsidRPr="00F50E67" w:rsidRDefault="009C58CB">
      <w:pPr>
        <w:pStyle w:val="FootnoteText"/>
      </w:pPr>
      <w:r>
        <w:rPr>
          <w:rStyle w:val="FootnoteReference"/>
        </w:rPr>
        <w:footnoteRef/>
      </w:r>
      <w:r>
        <w:t xml:space="preserve"> Igor </w:t>
      </w:r>
      <w:proofErr w:type="spellStart"/>
      <w:r>
        <w:t>Filibi</w:t>
      </w:r>
      <w:proofErr w:type="spellEnd"/>
      <w:r>
        <w:t xml:space="preserve">, ‘Conflict transformation – European experiences’, ECPR – </w:t>
      </w:r>
      <w:proofErr w:type="spellStart"/>
      <w:r>
        <w:t>Torontino</w:t>
      </w:r>
      <w:proofErr w:type="spellEnd"/>
      <w:r>
        <w:t>, 12</w:t>
      </w:r>
      <w:r w:rsidRPr="009A5E1E">
        <w:rPr>
          <w:vertAlign w:val="superscript"/>
        </w:rPr>
        <w:t>th</w:t>
      </w:r>
      <w:r>
        <w:t>-15</w:t>
      </w:r>
      <w:r w:rsidRPr="009A5E1E">
        <w:rPr>
          <w:vertAlign w:val="superscript"/>
        </w:rPr>
        <w:t>th</w:t>
      </w:r>
      <w:r>
        <w:t xml:space="preserve"> of September, 2007, 18. ; </w:t>
      </w:r>
      <w:r w:rsidRPr="009A5E1E">
        <w:rPr>
          <w:u w:val="single"/>
        </w:rPr>
        <w:t>http://www.eisa-net.org/be-bruga/eisa/files/events/turin/FILIBI-Filibi-Section%203.pdf</w:t>
      </w:r>
    </w:p>
  </w:footnote>
  <w:footnote w:id="45">
    <w:p w:rsidR="009C58CB" w:rsidRPr="002F0656" w:rsidRDefault="009C58CB">
      <w:pPr>
        <w:pStyle w:val="FootnoteText"/>
      </w:pPr>
      <w:r>
        <w:rPr>
          <w:rStyle w:val="FootnoteReference"/>
        </w:rPr>
        <w:footnoteRef/>
      </w:r>
      <w:r>
        <w:t xml:space="preserve"> </w:t>
      </w:r>
      <w:proofErr w:type="spellStart"/>
      <w:r>
        <w:t>Carles</w:t>
      </w:r>
      <w:proofErr w:type="spellEnd"/>
      <w:r>
        <w:t xml:space="preserve"> </w:t>
      </w:r>
      <w:proofErr w:type="spellStart"/>
      <w:r>
        <w:t>Viver</w:t>
      </w:r>
      <w:proofErr w:type="spellEnd"/>
      <w:r>
        <w:t xml:space="preserve"> Pi-</w:t>
      </w:r>
      <w:proofErr w:type="spellStart"/>
      <w:r>
        <w:t>Sunyer</w:t>
      </w:r>
      <w:proofErr w:type="spellEnd"/>
      <w:r>
        <w:t xml:space="preserve">, ‘The Transition to a Decentralized Political System in Spain’, Ottawa, Ontario: Canada 2010, ISSN:1922-558X; </w:t>
      </w:r>
      <w:hyperlink r:id="rId16" w:history="1">
        <w:r w:rsidRPr="008B0F8E">
          <w:rPr>
            <w:rStyle w:val="Hyperlink"/>
            <w:color w:val="000000" w:themeColor="text1"/>
          </w:rPr>
          <w:t>http://www.forumfed.org/pubs/occasional_papers/OCP4.pdf</w:t>
        </w:r>
      </w:hyperlink>
      <w:r w:rsidRPr="008B0F8E">
        <w:rPr>
          <w:color w:val="000000" w:themeColor="text1"/>
        </w:rPr>
        <w:t xml:space="preserve"> </w:t>
      </w:r>
    </w:p>
  </w:footnote>
  <w:footnote w:id="46">
    <w:p w:rsidR="009C58CB" w:rsidRPr="00BB6402" w:rsidRDefault="009C58CB" w:rsidP="006258E3">
      <w:pPr>
        <w:pStyle w:val="FootnoteText"/>
        <w:rPr>
          <w:lang w:val="lv-LV"/>
        </w:rPr>
      </w:pPr>
      <w:r>
        <w:rPr>
          <w:rStyle w:val="FootnoteReference"/>
        </w:rPr>
        <w:footnoteRef/>
      </w:r>
      <w:r>
        <w:t xml:space="preserve"> Alexander Wendt, ‘Anarchy is what States </w:t>
      </w:r>
      <w:proofErr w:type="gramStart"/>
      <w:r>
        <w:t>Make</w:t>
      </w:r>
      <w:proofErr w:type="gramEnd"/>
      <w:r>
        <w:t xml:space="preserve"> of it: The Social Construction of Power Politics’, </w:t>
      </w:r>
      <w:r>
        <w:rPr>
          <w:i/>
        </w:rPr>
        <w:t xml:space="preserve">International Organization, </w:t>
      </w:r>
      <w:r>
        <w:t>Vol.46, No.2. (</w:t>
      </w:r>
      <w:proofErr w:type="gramStart"/>
      <w:r>
        <w:t>Spring</w:t>
      </w:r>
      <w:proofErr w:type="gramEnd"/>
      <w:r>
        <w:t>, 1992), (391:425):</w:t>
      </w:r>
      <w:r>
        <w:rPr>
          <w:lang w:val="lv-LV"/>
        </w:rPr>
        <w:t>412.</w:t>
      </w:r>
    </w:p>
  </w:footnote>
  <w:footnote w:id="47">
    <w:p w:rsidR="009C58CB" w:rsidRDefault="009C58CB" w:rsidP="002F1BC0">
      <w:pPr>
        <w:pStyle w:val="FootnoteText"/>
      </w:pPr>
      <w:r>
        <w:rPr>
          <w:rStyle w:val="FootnoteReference"/>
        </w:rPr>
        <w:footnoteRef/>
      </w:r>
      <w:r>
        <w:t xml:space="preserve"> Ibid.</w:t>
      </w:r>
      <w:proofErr w:type="gramStart"/>
      <w:r>
        <w:t>,415</w:t>
      </w:r>
      <w:proofErr w:type="gramEnd"/>
      <w:r>
        <w:t>.</w:t>
      </w:r>
    </w:p>
  </w:footnote>
  <w:footnote w:id="48">
    <w:p w:rsidR="009C58CB" w:rsidRDefault="009C58CB">
      <w:pPr>
        <w:pStyle w:val="FootnoteText"/>
      </w:pPr>
      <w:r>
        <w:rPr>
          <w:rStyle w:val="FootnoteReference"/>
        </w:rPr>
        <w:footnoteRef/>
      </w:r>
      <w:r>
        <w:t xml:space="preserve"> Ryan Barnes, ‘Basque and Catalan Nationalism: An Evolution’, Fair Observer, the 10</w:t>
      </w:r>
      <w:r w:rsidRPr="006E754D">
        <w:rPr>
          <w:vertAlign w:val="superscript"/>
        </w:rPr>
        <w:t>th</w:t>
      </w:r>
      <w:r>
        <w:t xml:space="preserve"> of January, 2010; </w:t>
      </w:r>
      <w:hyperlink r:id="rId17" w:history="1">
        <w:r w:rsidRPr="006E754D">
          <w:rPr>
            <w:rStyle w:val="Hyperlink"/>
            <w:color w:val="000000" w:themeColor="text1"/>
          </w:rPr>
          <w:t>http://www.fairobserver.com/region/europe/basque-and-catalan-nationalism-evolution/</w:t>
        </w:r>
      </w:hyperlink>
      <w:r w:rsidRPr="006E754D">
        <w:rPr>
          <w:color w:val="000000" w:themeColor="text1"/>
        </w:rPr>
        <w:t xml:space="preserve"> </w:t>
      </w:r>
    </w:p>
  </w:footnote>
  <w:footnote w:id="49">
    <w:p w:rsidR="009C58CB" w:rsidRPr="00581113" w:rsidRDefault="009C58CB">
      <w:pPr>
        <w:pStyle w:val="FootnoteText"/>
        <w:rPr>
          <w:rFonts w:cs="Times New Roman"/>
          <w:lang w:val="lv-LV"/>
        </w:rPr>
      </w:pPr>
      <w:r>
        <w:rPr>
          <w:rStyle w:val="FootnoteReference"/>
        </w:rPr>
        <w:footnoteRef/>
      </w:r>
      <w:r>
        <w:t xml:space="preserve"> </w:t>
      </w:r>
      <w:proofErr w:type="spellStart"/>
      <w:r>
        <w:t>Algis</w:t>
      </w:r>
      <w:proofErr w:type="spellEnd"/>
      <w:r>
        <w:t xml:space="preserve"> </w:t>
      </w:r>
      <w:proofErr w:type="spellStart"/>
      <w:r>
        <w:t>Ratnikas</w:t>
      </w:r>
      <w:proofErr w:type="spellEnd"/>
      <w:r>
        <w:t xml:space="preserve">, Timelines, Basque timeline, 2004-2015;  </w:t>
      </w:r>
      <w:hyperlink r:id="rId18" w:history="1">
        <w:r w:rsidRPr="00581113">
          <w:rPr>
            <w:rStyle w:val="Hyperlink"/>
            <w:rFonts w:cs="Times New Roman"/>
            <w:color w:val="000000" w:themeColor="text1"/>
          </w:rPr>
          <w:t>http://www.timelines.ws/countries/BASQUES.HTML</w:t>
        </w:r>
      </w:hyperlink>
      <w:r w:rsidRPr="00581113">
        <w:rPr>
          <w:rFonts w:cs="Times New Roman"/>
          <w:color w:val="000000" w:themeColor="text1"/>
        </w:rPr>
        <w:t xml:space="preserve"> </w:t>
      </w:r>
    </w:p>
  </w:footnote>
  <w:footnote w:id="50">
    <w:p w:rsidR="009C58CB" w:rsidRPr="00581113" w:rsidRDefault="009C58CB">
      <w:pPr>
        <w:pStyle w:val="FootnoteText"/>
        <w:rPr>
          <w:rFonts w:cs="Times New Roman"/>
          <w:lang w:val="lv-LV"/>
        </w:rPr>
      </w:pPr>
      <w:r w:rsidRPr="00581113">
        <w:rPr>
          <w:rStyle w:val="FootnoteReference"/>
          <w:rFonts w:cs="Times New Roman"/>
        </w:rPr>
        <w:footnoteRef/>
      </w:r>
      <w:r w:rsidRPr="00581113">
        <w:rPr>
          <w:rFonts w:cs="Times New Roman"/>
        </w:rPr>
        <w:t xml:space="preserve"> </w:t>
      </w:r>
      <w:proofErr w:type="spellStart"/>
      <w:r>
        <w:t>Algis</w:t>
      </w:r>
      <w:proofErr w:type="spellEnd"/>
      <w:r>
        <w:t xml:space="preserve"> </w:t>
      </w:r>
      <w:proofErr w:type="spellStart"/>
      <w:r>
        <w:t>Ratnikas</w:t>
      </w:r>
      <w:proofErr w:type="spellEnd"/>
      <w:r>
        <w:t xml:space="preserve">, Timelines, Basque timeline, 2004-2015; </w:t>
      </w:r>
      <w:hyperlink r:id="rId19" w:history="1">
        <w:r w:rsidRPr="00581113">
          <w:rPr>
            <w:rStyle w:val="Hyperlink"/>
            <w:rFonts w:cs="Times New Roman"/>
            <w:color w:val="000000" w:themeColor="text1"/>
          </w:rPr>
          <w:t>http://www.timelines.ws/countries/BASQUES.HTML</w:t>
        </w:r>
      </w:hyperlink>
    </w:p>
  </w:footnote>
  <w:footnote w:id="51">
    <w:p w:rsidR="009C58CB" w:rsidRPr="004146CF" w:rsidRDefault="009C58CB">
      <w:pPr>
        <w:pStyle w:val="FootnoteText"/>
        <w:rPr>
          <w:lang w:val="lv-LV"/>
        </w:rPr>
      </w:pPr>
      <w:r w:rsidRPr="00581113">
        <w:rPr>
          <w:rStyle w:val="FootnoteReference"/>
          <w:rFonts w:cs="Times New Roman"/>
        </w:rPr>
        <w:footnoteRef/>
      </w:r>
      <w:r w:rsidRPr="00581113">
        <w:rPr>
          <w:rFonts w:cs="Times New Roman"/>
          <w:lang w:val="lv-LV"/>
        </w:rPr>
        <w:t xml:space="preserve"> </w:t>
      </w:r>
      <w:r>
        <w:rPr>
          <w:rFonts w:cs="Times New Roman"/>
          <w:lang w:val="lv-LV"/>
        </w:rPr>
        <w:t xml:space="preserve">Tamon Zallo and Mikel Ayuso, </w:t>
      </w:r>
      <w:r w:rsidRPr="006C7C36">
        <w:rPr>
          <w:rFonts w:cs="Times New Roman"/>
          <w:lang w:val="lv-LV"/>
        </w:rPr>
        <w:t>The Basque Country – Insight into its culture, history, society and institutions</w:t>
      </w:r>
      <w:r w:rsidRPr="006C7C36">
        <w:rPr>
          <w:rFonts w:cs="Times New Roman"/>
          <w:i/>
          <w:lang w:val="lv-LV"/>
        </w:rPr>
        <w:t>,</w:t>
      </w:r>
      <w:r>
        <w:rPr>
          <w:rFonts w:cs="Times New Roman"/>
          <w:lang w:val="lv-LV"/>
        </w:rPr>
        <w:t xml:space="preserve"> in January , 2009 (1-89): 27; </w:t>
      </w:r>
      <w:hyperlink r:id="rId20" w:history="1">
        <w:r w:rsidRPr="00581113">
          <w:rPr>
            <w:rStyle w:val="Hyperlink"/>
            <w:rFonts w:cs="Times New Roman"/>
            <w:color w:val="000000" w:themeColor="text1"/>
            <w:lang w:val="lv-LV"/>
          </w:rPr>
          <w:t>http://sspa.boisestate.edu/basquestudies/files/2012/09/The-Basque-Country.pdf</w:t>
        </w:r>
      </w:hyperlink>
      <w:r w:rsidRPr="004146CF">
        <w:rPr>
          <w:rFonts w:ascii="LucidaGrande" w:hAnsi="LucidaGrande" w:cs="LucidaGrande"/>
          <w:color w:val="000000" w:themeColor="text1"/>
          <w:sz w:val="18"/>
          <w:szCs w:val="18"/>
          <w:lang w:val="lv-LV"/>
        </w:rPr>
        <w:t xml:space="preserve"> </w:t>
      </w:r>
    </w:p>
  </w:footnote>
  <w:footnote w:id="52">
    <w:p w:rsidR="009C58CB" w:rsidRPr="001727A7" w:rsidRDefault="009C58CB">
      <w:pPr>
        <w:pStyle w:val="FootnoteText"/>
        <w:rPr>
          <w:lang w:val="lv-LV"/>
        </w:rPr>
      </w:pPr>
      <w:r>
        <w:rPr>
          <w:rStyle w:val="FootnoteReference"/>
        </w:rPr>
        <w:footnoteRef/>
      </w:r>
      <w:r w:rsidRPr="001727A7">
        <w:rPr>
          <w:lang w:val="lv-LV"/>
        </w:rPr>
        <w:t xml:space="preserve"> </w:t>
      </w:r>
      <w:r>
        <w:rPr>
          <w:lang w:val="lv-LV"/>
        </w:rPr>
        <w:t xml:space="preserve">BBC, Spain timeline, the 30th of April, 2012; </w:t>
      </w:r>
      <w:hyperlink r:id="rId21" w:history="1">
        <w:r w:rsidRPr="00B26624">
          <w:rPr>
            <w:rStyle w:val="Hyperlink"/>
            <w:color w:val="000000" w:themeColor="text1"/>
            <w:lang w:val="lv-LV"/>
          </w:rPr>
          <w:t>http://news.bbc.co.uk/2/hi/europe/country_profiles/992004.stm</w:t>
        </w:r>
      </w:hyperlink>
      <w:r w:rsidRPr="00B26624">
        <w:rPr>
          <w:color w:val="000000" w:themeColor="text1"/>
          <w:lang w:val="lv-LV"/>
        </w:rPr>
        <w:t xml:space="preserve"> </w:t>
      </w:r>
    </w:p>
  </w:footnote>
  <w:footnote w:id="53">
    <w:p w:rsidR="009C58CB" w:rsidRPr="001A0537" w:rsidRDefault="009C58CB">
      <w:pPr>
        <w:pStyle w:val="FootnoteText"/>
        <w:rPr>
          <w:lang w:val="lv-LV"/>
        </w:rPr>
      </w:pPr>
      <w:r>
        <w:rPr>
          <w:rStyle w:val="FootnoteReference"/>
        </w:rPr>
        <w:footnoteRef/>
      </w:r>
      <w:r w:rsidRPr="001A0537">
        <w:rPr>
          <w:lang w:val="lv-LV"/>
        </w:rPr>
        <w:t xml:space="preserve"> </w:t>
      </w:r>
      <w:r>
        <w:rPr>
          <w:lang w:val="lv-LV"/>
        </w:rPr>
        <w:t>BBC, Timeline: ETA campaign, the 20th of Oct</w:t>
      </w:r>
      <w:r w:rsidRPr="005800C1">
        <w:rPr>
          <w:color w:val="000000" w:themeColor="text1"/>
          <w:lang w:val="lv-LV"/>
        </w:rPr>
        <w:t xml:space="preserve">ober, 2011; </w:t>
      </w:r>
      <w:r w:rsidRPr="005800C1">
        <w:rPr>
          <w:color w:val="000000" w:themeColor="text1"/>
          <w:u w:val="single"/>
          <w:lang w:val="lv-LV"/>
        </w:rPr>
        <w:t xml:space="preserve">http://www.bbc.com/news/world-europe-11181982 </w:t>
      </w:r>
    </w:p>
  </w:footnote>
  <w:footnote w:id="54">
    <w:p w:rsidR="009C58CB" w:rsidRPr="009A386C" w:rsidRDefault="009C58CB">
      <w:pPr>
        <w:pStyle w:val="FootnoteText"/>
        <w:rPr>
          <w:lang w:val="lv-LV"/>
        </w:rPr>
      </w:pPr>
      <w:r>
        <w:rPr>
          <w:rStyle w:val="FootnoteReference"/>
        </w:rPr>
        <w:footnoteRef/>
      </w:r>
      <w:r w:rsidRPr="009A386C">
        <w:rPr>
          <w:lang w:val="lv-LV"/>
        </w:rPr>
        <w:t xml:space="preserve"> </w:t>
      </w:r>
      <w:r>
        <w:rPr>
          <w:lang w:val="lv-LV"/>
        </w:rPr>
        <w:t>BBC, Timeline: ETA campaign, the 20th of Oct</w:t>
      </w:r>
      <w:r w:rsidRPr="005800C1">
        <w:rPr>
          <w:color w:val="000000" w:themeColor="text1"/>
          <w:lang w:val="lv-LV"/>
        </w:rPr>
        <w:t xml:space="preserve">ober, 2011; </w:t>
      </w:r>
      <w:r w:rsidRPr="005800C1">
        <w:rPr>
          <w:color w:val="000000" w:themeColor="text1"/>
          <w:u w:val="single"/>
          <w:lang w:val="lv-LV"/>
        </w:rPr>
        <w:t>http://www.bbc.com/news/world-europe-11181982</w:t>
      </w:r>
    </w:p>
  </w:footnote>
  <w:footnote w:id="55">
    <w:p w:rsidR="009C58CB" w:rsidRPr="00620F81" w:rsidRDefault="009C58CB">
      <w:pPr>
        <w:pStyle w:val="FootnoteText"/>
        <w:rPr>
          <w:color w:val="000000" w:themeColor="text1"/>
          <w:lang w:val="lv-LV"/>
        </w:rPr>
      </w:pPr>
      <w:r>
        <w:rPr>
          <w:rStyle w:val="FootnoteReference"/>
        </w:rPr>
        <w:footnoteRef/>
      </w:r>
      <w:r w:rsidRPr="00422A36">
        <w:rPr>
          <w:lang w:val="lv-LV"/>
        </w:rPr>
        <w:t xml:space="preserve"> </w:t>
      </w:r>
      <w:r>
        <w:rPr>
          <w:lang w:val="lv-LV"/>
        </w:rPr>
        <w:t xml:space="preserve">Amanda Cooper, Analysis: Basque economy has lessons for Spain, Reuters, the 28th of June, 2012; </w:t>
      </w:r>
      <w:r w:rsidRPr="00ED4738">
        <w:rPr>
          <w:color w:val="000000" w:themeColor="text1"/>
          <w:u w:val="single"/>
          <w:lang w:val="lv-LV"/>
        </w:rPr>
        <w:t>http://www.reuters.com/article/2012/06/28/us-spain-economy-basque-idUSBRE85R0K120120628</w:t>
      </w:r>
      <w:r w:rsidRPr="00ED4738">
        <w:rPr>
          <w:color w:val="000000" w:themeColor="text1"/>
          <w:lang w:val="lv-LV"/>
        </w:rPr>
        <w:t xml:space="preserve"> </w:t>
      </w:r>
    </w:p>
  </w:footnote>
  <w:footnote w:id="56">
    <w:p w:rsidR="009C58CB" w:rsidRPr="005F56F0" w:rsidRDefault="009C58CB">
      <w:pPr>
        <w:pStyle w:val="FootnoteText"/>
        <w:rPr>
          <w:lang w:val="lv-LV"/>
        </w:rPr>
      </w:pPr>
      <w:r w:rsidRPr="00620F81">
        <w:rPr>
          <w:rStyle w:val="FootnoteReference"/>
          <w:color w:val="000000" w:themeColor="text1"/>
        </w:rPr>
        <w:footnoteRef/>
      </w:r>
      <w:r w:rsidRPr="00620F81">
        <w:rPr>
          <w:color w:val="000000" w:themeColor="text1"/>
          <w:lang w:val="lv-LV"/>
        </w:rPr>
        <w:t xml:space="preserve"> </w:t>
      </w:r>
      <w:r>
        <w:rPr>
          <w:lang w:val="lv-LV"/>
        </w:rPr>
        <w:t>BBC, Timeline: ETA campaign, the 20th of Oct</w:t>
      </w:r>
      <w:r w:rsidRPr="005800C1">
        <w:rPr>
          <w:color w:val="000000" w:themeColor="text1"/>
          <w:lang w:val="lv-LV"/>
        </w:rPr>
        <w:t xml:space="preserve">ober, 2011; </w:t>
      </w:r>
      <w:r w:rsidRPr="005800C1">
        <w:rPr>
          <w:color w:val="000000" w:themeColor="text1"/>
          <w:u w:val="single"/>
          <w:lang w:val="lv-LV"/>
        </w:rPr>
        <w:t>http://www.bbc.com/news/world-europe-11181982</w:t>
      </w:r>
    </w:p>
  </w:footnote>
  <w:footnote w:id="57">
    <w:p w:rsidR="009C58CB" w:rsidRDefault="009C58CB">
      <w:pPr>
        <w:pStyle w:val="FootnoteText"/>
      </w:pPr>
      <w:r>
        <w:rPr>
          <w:rStyle w:val="FootnoteReference"/>
        </w:rPr>
        <w:footnoteRef/>
      </w:r>
      <w:r>
        <w:t xml:space="preserve"> </w:t>
      </w:r>
      <w:r>
        <w:rPr>
          <w:lang w:val="lv-LV"/>
        </w:rPr>
        <w:t xml:space="preserve">BBC, Spain timeline, the 30th of April, 2012; </w:t>
      </w:r>
      <w:hyperlink r:id="rId22" w:history="1">
        <w:r w:rsidRPr="00B26624">
          <w:rPr>
            <w:rStyle w:val="Hyperlink"/>
            <w:color w:val="000000" w:themeColor="text1"/>
            <w:lang w:val="lv-LV"/>
          </w:rPr>
          <w:t>http://news.bbc.co.uk/2/hi/europe/country_profiles/992004.stm</w:t>
        </w:r>
      </w:hyperlink>
    </w:p>
  </w:footnote>
  <w:footnote w:id="58">
    <w:p w:rsidR="009C58CB" w:rsidRDefault="009C58CB">
      <w:pPr>
        <w:pStyle w:val="FootnoteText"/>
      </w:pPr>
      <w:r>
        <w:rPr>
          <w:rStyle w:val="FootnoteReference"/>
        </w:rPr>
        <w:footnoteRef/>
      </w:r>
      <w:r>
        <w:t xml:space="preserve"> Ibid.</w:t>
      </w:r>
    </w:p>
  </w:footnote>
  <w:footnote w:id="59">
    <w:p w:rsidR="009C58CB" w:rsidRPr="003E1681" w:rsidRDefault="009C58CB">
      <w:pPr>
        <w:pStyle w:val="FootnoteText"/>
        <w:rPr>
          <w:lang w:val="lv-LV"/>
        </w:rPr>
      </w:pPr>
      <w:r>
        <w:rPr>
          <w:rStyle w:val="FootnoteReference"/>
        </w:rPr>
        <w:footnoteRef/>
      </w:r>
      <w:r>
        <w:t xml:space="preserve"> </w:t>
      </w:r>
      <w:proofErr w:type="spellStart"/>
      <w:r>
        <w:t>Algis</w:t>
      </w:r>
      <w:proofErr w:type="spellEnd"/>
      <w:r>
        <w:t xml:space="preserve"> </w:t>
      </w:r>
      <w:proofErr w:type="spellStart"/>
      <w:r>
        <w:t>Ratnikas</w:t>
      </w:r>
      <w:proofErr w:type="spellEnd"/>
      <w:r>
        <w:t xml:space="preserve">, Timelines, Basque timeline, 2004-2015;  </w:t>
      </w:r>
      <w:hyperlink r:id="rId23" w:history="1">
        <w:r w:rsidRPr="00581113">
          <w:rPr>
            <w:rStyle w:val="Hyperlink"/>
            <w:rFonts w:cs="Times New Roman"/>
            <w:color w:val="000000" w:themeColor="text1"/>
          </w:rPr>
          <w:t>http://www.timelines.ws/countries/BASQUES.HTML</w:t>
        </w:r>
      </w:hyperlink>
    </w:p>
  </w:footnote>
  <w:footnote w:id="60">
    <w:p w:rsidR="009C58CB" w:rsidRDefault="009C58CB">
      <w:pPr>
        <w:pStyle w:val="FootnoteText"/>
      </w:pPr>
      <w:r>
        <w:rPr>
          <w:rStyle w:val="FootnoteReference"/>
        </w:rPr>
        <w:footnoteRef/>
      </w:r>
      <w:r>
        <w:t xml:space="preserve"> </w:t>
      </w:r>
      <w:proofErr w:type="spellStart"/>
      <w:r>
        <w:t>Algis</w:t>
      </w:r>
      <w:proofErr w:type="spellEnd"/>
      <w:r>
        <w:t xml:space="preserve"> </w:t>
      </w:r>
      <w:proofErr w:type="spellStart"/>
      <w:r>
        <w:t>Ratnikas</w:t>
      </w:r>
      <w:proofErr w:type="spellEnd"/>
      <w:r>
        <w:t xml:space="preserve">, Timelines, Basque timeline, 2004-2015;  </w:t>
      </w:r>
      <w:hyperlink r:id="rId24" w:history="1">
        <w:r w:rsidRPr="00581113">
          <w:rPr>
            <w:rStyle w:val="Hyperlink"/>
            <w:rFonts w:cs="Times New Roman"/>
            <w:color w:val="000000" w:themeColor="text1"/>
          </w:rPr>
          <w:t>http://www.timelines.ws/countries/BASQUES.HTML</w:t>
        </w:r>
      </w:hyperlink>
    </w:p>
  </w:footnote>
  <w:footnote w:id="61">
    <w:p w:rsidR="009C58CB" w:rsidRDefault="009C58CB">
      <w:pPr>
        <w:pStyle w:val="FootnoteText"/>
      </w:pPr>
      <w:r>
        <w:rPr>
          <w:rStyle w:val="FootnoteReference"/>
        </w:rPr>
        <w:footnoteRef/>
      </w:r>
      <w:r>
        <w:t xml:space="preserve"> Autonomous Nonprofit Organization ‘TV-</w:t>
      </w:r>
      <w:proofErr w:type="spellStart"/>
      <w:r>
        <w:t>Novosti</w:t>
      </w:r>
      <w:proofErr w:type="spellEnd"/>
      <w:r>
        <w:t xml:space="preserve">’, Over </w:t>
      </w:r>
      <w:r w:rsidRPr="009E0132">
        <w:rPr>
          <w:color w:val="000000" w:themeColor="text1"/>
        </w:rPr>
        <w:t>100, 000 from human chain demanding Basque independence vote, the 9</w:t>
      </w:r>
      <w:r w:rsidRPr="009E0132">
        <w:rPr>
          <w:color w:val="000000" w:themeColor="text1"/>
          <w:vertAlign w:val="superscript"/>
        </w:rPr>
        <w:t>th</w:t>
      </w:r>
      <w:r w:rsidRPr="009E0132">
        <w:rPr>
          <w:color w:val="000000" w:themeColor="text1"/>
        </w:rPr>
        <w:t xml:space="preserve"> of June, 2014; h</w:t>
      </w:r>
      <w:r w:rsidRPr="009E0132">
        <w:rPr>
          <w:color w:val="000000" w:themeColor="text1"/>
          <w:u w:val="single"/>
        </w:rPr>
        <w:t>ttp://rt.com/news/164644-human-chain-basque-independence/</w:t>
      </w:r>
    </w:p>
  </w:footnote>
  <w:footnote w:id="62">
    <w:p w:rsidR="009C58CB" w:rsidRDefault="009C58CB">
      <w:pPr>
        <w:pStyle w:val="FootnoteText"/>
      </w:pPr>
      <w:r>
        <w:rPr>
          <w:rStyle w:val="FootnoteReference"/>
        </w:rPr>
        <w:footnoteRef/>
      </w:r>
      <w:r>
        <w:t xml:space="preserve"> Ibid.</w:t>
      </w:r>
    </w:p>
  </w:footnote>
  <w:footnote w:id="63">
    <w:p w:rsidR="009C58CB" w:rsidRPr="006A27FC" w:rsidRDefault="009C58CB">
      <w:pPr>
        <w:pStyle w:val="FootnoteText"/>
        <w:rPr>
          <w:lang w:val="lv-LV"/>
        </w:rPr>
      </w:pPr>
      <w:r>
        <w:rPr>
          <w:rStyle w:val="FootnoteReference"/>
        </w:rPr>
        <w:footnoteRef/>
      </w:r>
      <w:r>
        <w:t xml:space="preserve"> Recent History, Genetics </w:t>
      </w:r>
      <w:r w:rsidRPr="0055767A">
        <w:rPr>
          <w:color w:val="000000" w:themeColor="text1"/>
        </w:rPr>
        <w:t xml:space="preserve">helps scientists determine Basque origins, 2009;  </w:t>
      </w:r>
      <w:hyperlink r:id="rId25" w:history="1">
        <w:r w:rsidRPr="0055767A">
          <w:rPr>
            <w:rStyle w:val="Hyperlink"/>
            <w:color w:val="000000" w:themeColor="text1"/>
          </w:rPr>
          <w:t>http://raceandhistory.com/worldhotspots/basque.htm</w:t>
        </w:r>
      </w:hyperlink>
      <w:r w:rsidRPr="0055767A">
        <w:rPr>
          <w:color w:val="000000" w:themeColor="text1"/>
        </w:rPr>
        <w:t xml:space="preserve"> </w:t>
      </w:r>
    </w:p>
  </w:footnote>
  <w:footnote w:id="64">
    <w:p w:rsidR="009C58CB" w:rsidRPr="00F51F8A" w:rsidRDefault="009C58CB">
      <w:pPr>
        <w:pStyle w:val="FootnoteText"/>
        <w:rPr>
          <w:lang w:val="lv-LV"/>
        </w:rPr>
      </w:pPr>
      <w:r>
        <w:rPr>
          <w:rStyle w:val="FootnoteReference"/>
        </w:rPr>
        <w:footnoteRef/>
      </w:r>
      <w:r>
        <w:rPr>
          <w:lang w:val="lv-LV"/>
        </w:rPr>
        <w:t xml:space="preserve"> The EU official homepage, Summaries of EU legislation, Division of competences witin the European Union, 23.03.2010.; </w:t>
      </w:r>
      <w:r w:rsidRPr="00F51F8A">
        <w:rPr>
          <w:u w:val="single"/>
          <w:lang w:val="lv-LV"/>
        </w:rPr>
        <w:t>http://europa.eu/legislation_summaries/institutional_affairs/treaties/lisbon_treaty/ai0020_en.htm</w:t>
      </w:r>
    </w:p>
  </w:footnote>
  <w:footnote w:id="65">
    <w:p w:rsidR="009C58CB" w:rsidRDefault="009C58CB">
      <w:pPr>
        <w:pStyle w:val="FootnoteText"/>
      </w:pPr>
      <w:r>
        <w:rPr>
          <w:rStyle w:val="FootnoteReference"/>
        </w:rPr>
        <w:footnoteRef/>
      </w:r>
      <w:r>
        <w:t xml:space="preserve"> </w:t>
      </w:r>
      <w:r w:rsidRPr="00A32563">
        <w:rPr>
          <w:lang w:val="lv-LV"/>
        </w:rPr>
        <w:t xml:space="preserve">Michael Foucault, </w:t>
      </w:r>
      <w:r w:rsidRPr="00A32563">
        <w:rPr>
          <w:i/>
          <w:lang w:val="lv-LV"/>
        </w:rPr>
        <w:t xml:space="preserve">Discipline and Punish, </w:t>
      </w:r>
      <w:r>
        <w:rPr>
          <w:lang w:val="lv-LV"/>
        </w:rPr>
        <w:t>(NY:Vintage Books 1995), 201</w:t>
      </w:r>
      <w:r w:rsidRPr="00A32563">
        <w:rPr>
          <w:lang w:val="lv-LV"/>
        </w:rPr>
        <w:t>.</w:t>
      </w:r>
    </w:p>
  </w:footnote>
  <w:footnote w:id="66">
    <w:p w:rsidR="009C58CB" w:rsidRPr="00C94E68" w:rsidRDefault="009C58CB">
      <w:pPr>
        <w:pStyle w:val="FootnoteText"/>
        <w:rPr>
          <w:lang w:val="lv-LV"/>
        </w:rPr>
      </w:pPr>
      <w:r>
        <w:rPr>
          <w:rStyle w:val="FootnoteReference"/>
        </w:rPr>
        <w:footnoteRef/>
      </w:r>
      <w:r w:rsidRPr="00C94E68">
        <w:rPr>
          <w:lang w:val="lv-LV"/>
        </w:rPr>
        <w:t xml:space="preserve"> </w:t>
      </w:r>
      <w:r>
        <w:rPr>
          <w:lang w:val="lv-LV"/>
        </w:rPr>
        <w:t xml:space="preserve">Bizkaia talent, Bilbao, business and trade meeting point, 20014; </w:t>
      </w:r>
      <w:hyperlink r:id="rId26" w:history="1">
        <w:r w:rsidRPr="00B925FB">
          <w:rPr>
            <w:rStyle w:val="Hyperlink"/>
            <w:color w:val="000000" w:themeColor="text1"/>
            <w:lang w:val="lv-LV"/>
          </w:rPr>
          <w:t>http://www.bizkaiatalent.org/en/pais-vasco-te-espera/apuesta-de-futuro/encuentro-comercial-negocios/</w:t>
        </w:r>
      </w:hyperlink>
      <w:r w:rsidRPr="00B925FB">
        <w:rPr>
          <w:color w:val="000000" w:themeColor="text1"/>
          <w:lang w:val="lv-LV"/>
        </w:rPr>
        <w:t xml:space="preserve"> </w:t>
      </w:r>
    </w:p>
  </w:footnote>
  <w:footnote w:id="67">
    <w:p w:rsidR="009C58CB" w:rsidRPr="00B925FB" w:rsidRDefault="009C58CB">
      <w:pPr>
        <w:pStyle w:val="FootnoteText"/>
        <w:rPr>
          <w:color w:val="000000" w:themeColor="text1"/>
          <w:lang w:val="lv-LV"/>
        </w:rPr>
      </w:pPr>
      <w:r>
        <w:rPr>
          <w:rStyle w:val="FootnoteReference"/>
        </w:rPr>
        <w:footnoteRef/>
      </w:r>
      <w:r w:rsidRPr="00C94E68">
        <w:rPr>
          <w:lang w:val="lv-LV"/>
        </w:rPr>
        <w:t xml:space="preserve"> </w:t>
      </w:r>
      <w:r>
        <w:rPr>
          <w:lang w:val="lv-LV"/>
        </w:rPr>
        <w:t xml:space="preserve">Meart, the Semi Living Artist, 2004; </w:t>
      </w:r>
      <w:hyperlink r:id="rId27" w:history="1">
        <w:r w:rsidRPr="00B925FB">
          <w:rPr>
            <w:rStyle w:val="Hyperlink"/>
            <w:color w:val="000000" w:themeColor="text1"/>
            <w:lang w:val="lv-LV"/>
          </w:rPr>
          <w:t>http://www.fishandchips.uwa.edu.au/exhibitions/ciber.html</w:t>
        </w:r>
      </w:hyperlink>
      <w:r w:rsidRPr="00B925FB">
        <w:rPr>
          <w:color w:val="000000" w:themeColor="text1"/>
          <w:lang w:val="lv-LV"/>
        </w:rPr>
        <w:t xml:space="preserve"> </w:t>
      </w:r>
    </w:p>
  </w:footnote>
  <w:footnote w:id="68">
    <w:p w:rsidR="009C58CB" w:rsidRPr="00B925FB" w:rsidRDefault="009C58CB">
      <w:pPr>
        <w:pStyle w:val="FootnoteText"/>
        <w:rPr>
          <w:color w:val="000000" w:themeColor="text1"/>
          <w:lang w:val="lv-LV"/>
        </w:rPr>
      </w:pPr>
      <w:r w:rsidRPr="00B925FB">
        <w:rPr>
          <w:rStyle w:val="FootnoteReference"/>
          <w:color w:val="000000" w:themeColor="text1"/>
        </w:rPr>
        <w:footnoteRef/>
      </w:r>
      <w:r w:rsidRPr="00B925FB">
        <w:rPr>
          <w:color w:val="000000" w:themeColor="text1"/>
          <w:lang w:val="lv-LV"/>
        </w:rPr>
        <w:t xml:space="preserve"> </w:t>
      </w:r>
      <w:r>
        <w:rPr>
          <w:color w:val="000000" w:themeColor="text1"/>
          <w:lang w:val="lv-LV"/>
        </w:rPr>
        <w:t xml:space="preserve">European Renewable Energy Council, Newsletter, Brussels – Belgium, June – July 2010; </w:t>
      </w:r>
      <w:hyperlink r:id="rId28" w:history="1">
        <w:r w:rsidRPr="00B925FB">
          <w:rPr>
            <w:rStyle w:val="Hyperlink"/>
            <w:color w:val="000000" w:themeColor="text1"/>
            <w:lang w:val="lv-LV"/>
          </w:rPr>
          <w:t>http://www.erec.org/fileadmin/erec_docs/Documents/Newsletters/EREC%20Newsletter%20June-July_2010.pdf</w:t>
        </w:r>
      </w:hyperlink>
      <w:r w:rsidRPr="00B925FB">
        <w:rPr>
          <w:color w:val="000000" w:themeColor="text1"/>
          <w:lang w:val="lv-LV"/>
        </w:rPr>
        <w:t xml:space="preserve"> </w:t>
      </w:r>
    </w:p>
  </w:footnote>
  <w:footnote w:id="69">
    <w:p w:rsidR="009C58CB" w:rsidRPr="00C94E68" w:rsidRDefault="009C58CB">
      <w:pPr>
        <w:pStyle w:val="FootnoteText"/>
        <w:rPr>
          <w:lang w:val="lv-LV"/>
        </w:rPr>
      </w:pPr>
      <w:r>
        <w:rPr>
          <w:rStyle w:val="FootnoteReference"/>
        </w:rPr>
        <w:footnoteRef/>
      </w:r>
      <w:r w:rsidRPr="00C94E68">
        <w:rPr>
          <w:lang w:val="lv-LV"/>
        </w:rPr>
        <w:t xml:space="preserve"> </w:t>
      </w:r>
      <w:r>
        <w:rPr>
          <w:lang w:val="lv-LV"/>
        </w:rPr>
        <w:t xml:space="preserve">Basque Heritage S.L., Brussels has a Basque Center again: Bruselako Euskal Etxea, recognized yesterday the Basque Government, the 28th of December, </w:t>
      </w:r>
      <w:r w:rsidRPr="00A37549">
        <w:rPr>
          <w:color w:val="000000" w:themeColor="text1"/>
          <w:lang w:val="lv-LV"/>
        </w:rPr>
        <w:t xml:space="preserve">2010; </w:t>
      </w:r>
      <w:hyperlink r:id="rId29" w:history="1">
        <w:r w:rsidRPr="00A37549">
          <w:rPr>
            <w:rStyle w:val="Hyperlink"/>
            <w:color w:val="000000" w:themeColor="text1"/>
            <w:lang w:val="lv-LV"/>
          </w:rPr>
          <w:t>http://www.euskalkultura.com/english/news/the-capital-of-europe-has-a-basque-center-again-bruselako-euskal-etxea-was-recognized-yesterday-by-the-basque-government</w:t>
        </w:r>
      </w:hyperlink>
      <w:r w:rsidRPr="00A37549">
        <w:rPr>
          <w:color w:val="000000" w:themeColor="text1"/>
          <w:lang w:val="lv-LV"/>
        </w:rPr>
        <w:t xml:space="preserve"> </w:t>
      </w:r>
    </w:p>
  </w:footnote>
  <w:footnote w:id="70">
    <w:p w:rsidR="009C58CB" w:rsidRPr="00C94E68" w:rsidRDefault="009C58CB">
      <w:pPr>
        <w:pStyle w:val="FootnoteText"/>
        <w:rPr>
          <w:lang w:val="lv-LV"/>
        </w:rPr>
      </w:pPr>
      <w:r>
        <w:rPr>
          <w:rStyle w:val="FootnoteReference"/>
        </w:rPr>
        <w:footnoteRef/>
      </w:r>
      <w:r w:rsidRPr="00C94E68">
        <w:rPr>
          <w:lang w:val="lv-LV"/>
        </w:rPr>
        <w:t xml:space="preserve"> </w:t>
      </w:r>
      <w:r>
        <w:rPr>
          <w:lang w:val="lv-LV"/>
        </w:rPr>
        <w:t>Ibid.</w:t>
      </w:r>
    </w:p>
  </w:footnote>
  <w:footnote w:id="71">
    <w:p w:rsidR="009C58CB" w:rsidRPr="00C94E68" w:rsidRDefault="009C58CB">
      <w:pPr>
        <w:pStyle w:val="FootnoteText"/>
        <w:rPr>
          <w:lang w:val="lv-LV"/>
        </w:rPr>
      </w:pPr>
      <w:r>
        <w:rPr>
          <w:rStyle w:val="FootnoteReference"/>
        </w:rPr>
        <w:footnoteRef/>
      </w:r>
      <w:r w:rsidRPr="00C94E68">
        <w:rPr>
          <w:lang w:val="lv-LV"/>
        </w:rPr>
        <w:t xml:space="preserve"> </w:t>
      </w:r>
      <w:r>
        <w:rPr>
          <w:lang w:val="lv-LV"/>
        </w:rPr>
        <w:t xml:space="preserve">European Comission official webpage, Enterprise Europe Network, 1st European Encounters of Industrial Subcontracting in the Basque Country; the 9th/10th of March, 2010; </w:t>
      </w:r>
      <w:r w:rsidRPr="00F23E8D">
        <w:rPr>
          <w:u w:val="single"/>
          <w:lang w:val="lv-LV"/>
        </w:rPr>
        <w:t xml:space="preserve">http://een.ec.europa.eu/tools/services/EVE/Event/Detail/e7f27c5c-feaf-4c67-9acd-432e44d1d91b </w:t>
      </w:r>
    </w:p>
  </w:footnote>
  <w:footnote w:id="72">
    <w:p w:rsidR="009C58CB" w:rsidRPr="00FC20DF" w:rsidRDefault="009C58CB">
      <w:pPr>
        <w:pStyle w:val="FootnoteText"/>
        <w:rPr>
          <w:lang w:val="lv-LV"/>
        </w:rPr>
      </w:pPr>
      <w:r>
        <w:rPr>
          <w:rStyle w:val="FootnoteReference"/>
        </w:rPr>
        <w:footnoteRef/>
      </w:r>
      <w:r w:rsidRPr="00FC20DF">
        <w:rPr>
          <w:lang w:val="lv-LV"/>
        </w:rPr>
        <w:t xml:space="preserve"> </w:t>
      </w:r>
      <w:r>
        <w:rPr>
          <w:lang w:val="lv-LV"/>
        </w:rPr>
        <w:t xml:space="preserve">European Comission, Research and Innovation, Regional </w:t>
      </w:r>
      <w:r w:rsidRPr="006A603C">
        <w:rPr>
          <w:color w:val="000000" w:themeColor="text1"/>
          <w:lang w:val="lv-LV"/>
        </w:rPr>
        <w:t xml:space="preserve">Dimension of Innovation, RoK FOR </w:t>
      </w:r>
      <w:r>
        <w:rPr>
          <w:color w:val="000000" w:themeColor="text1"/>
          <w:lang w:val="lv-LV"/>
        </w:rPr>
        <w:t>2012</w:t>
      </w:r>
      <w:r w:rsidRPr="006A603C">
        <w:rPr>
          <w:color w:val="000000" w:themeColor="text1"/>
          <w:lang w:val="lv-LV"/>
        </w:rPr>
        <w:t xml:space="preserve">; </w:t>
      </w:r>
      <w:r w:rsidRPr="006A603C">
        <w:rPr>
          <w:color w:val="000000" w:themeColor="text1"/>
          <w:u w:val="single"/>
          <w:lang w:val="lv-LV"/>
        </w:rPr>
        <w:t>http://ec.europa.eu/research/regions/index_en.cfm?pg=success_stories&amp;lg=en&amp;id=3</w:t>
      </w:r>
    </w:p>
  </w:footnote>
  <w:footnote w:id="73">
    <w:p w:rsidR="009C58CB" w:rsidRPr="00636718" w:rsidRDefault="009C58CB">
      <w:pPr>
        <w:pStyle w:val="FootnoteText"/>
        <w:rPr>
          <w:lang w:val="lv-LV"/>
        </w:rPr>
      </w:pPr>
      <w:r>
        <w:rPr>
          <w:rStyle w:val="FootnoteReference"/>
        </w:rPr>
        <w:footnoteRef/>
      </w:r>
      <w:r w:rsidRPr="00636718">
        <w:rPr>
          <w:lang w:val="lv-LV"/>
        </w:rPr>
        <w:t xml:space="preserve"> </w:t>
      </w:r>
      <w:r>
        <w:rPr>
          <w:lang w:val="lv-LV"/>
        </w:rPr>
        <w:t xml:space="preserve">Basque Heritage S.L.,Special session at the Brussels Short Film Festival, dedicated to Basque productions, the 5th of February, 20012;  </w:t>
      </w:r>
      <w:hyperlink r:id="rId30" w:history="1">
        <w:r w:rsidRPr="007E3BD8">
          <w:rPr>
            <w:rStyle w:val="Hyperlink"/>
            <w:color w:val="000000" w:themeColor="text1"/>
            <w:lang w:val="lv-LV"/>
          </w:rPr>
          <w:t>http://www.euskalkultura.com/english/news/second-special-session-today-at-the-brussels-short-film-festival-dedicated-to-basque-productions</w:t>
        </w:r>
      </w:hyperlink>
      <w:r w:rsidRPr="007E3BD8">
        <w:rPr>
          <w:color w:val="000000" w:themeColor="text1"/>
          <w:lang w:val="lv-LV"/>
        </w:rPr>
        <w:t xml:space="preserve"> </w:t>
      </w:r>
    </w:p>
  </w:footnote>
  <w:footnote w:id="74">
    <w:p w:rsidR="009C58CB" w:rsidRPr="00AC1BD7" w:rsidRDefault="009C58CB">
      <w:pPr>
        <w:pStyle w:val="FootnoteText"/>
        <w:rPr>
          <w:color w:val="000000" w:themeColor="text1"/>
          <w:lang w:val="lv-LV"/>
        </w:rPr>
      </w:pPr>
      <w:r>
        <w:rPr>
          <w:rStyle w:val="FootnoteReference"/>
        </w:rPr>
        <w:footnoteRef/>
      </w:r>
      <w:r w:rsidRPr="002A5F97">
        <w:rPr>
          <w:lang w:val="lv-LV"/>
        </w:rPr>
        <w:t xml:space="preserve"> </w:t>
      </w:r>
      <w:r>
        <w:rPr>
          <w:lang w:val="lv-LV"/>
        </w:rPr>
        <w:t>European Comission official webpage, Enterprise Europe Network</w:t>
      </w:r>
      <w:r>
        <w:rPr>
          <w:color w:val="000000" w:themeColor="text1"/>
        </w:rPr>
        <w:t>, Business opportunities in the digital ecosystem, the 12</w:t>
      </w:r>
      <w:r w:rsidRPr="00AC1BD7">
        <w:rPr>
          <w:color w:val="000000" w:themeColor="text1"/>
          <w:vertAlign w:val="superscript"/>
        </w:rPr>
        <w:t>th</w:t>
      </w:r>
      <w:r>
        <w:rPr>
          <w:color w:val="000000" w:themeColor="text1"/>
        </w:rPr>
        <w:t xml:space="preserve"> of December, 2014; </w:t>
      </w:r>
      <w:hyperlink r:id="rId31" w:history="1">
        <w:r w:rsidRPr="00AC1BD7">
          <w:rPr>
            <w:rStyle w:val="Hyperlink"/>
            <w:color w:val="000000" w:themeColor="text1"/>
            <w:lang w:val="lv-LV"/>
          </w:rPr>
          <w:t>http://een.ec.europa.eu/tools/services/EVE/Event/Detail/b17497cc-aa7f-4e7f-bf1a-dc4599e2c38d</w:t>
        </w:r>
      </w:hyperlink>
      <w:r w:rsidRPr="00AC1BD7">
        <w:rPr>
          <w:color w:val="000000" w:themeColor="text1"/>
          <w:lang w:val="lv-LV"/>
        </w:rPr>
        <w:t xml:space="preserve"> </w:t>
      </w:r>
    </w:p>
  </w:footnote>
  <w:footnote w:id="75">
    <w:p w:rsidR="009C58CB" w:rsidRPr="00AC1BD7" w:rsidRDefault="009C58CB">
      <w:pPr>
        <w:pStyle w:val="FootnoteText"/>
        <w:rPr>
          <w:color w:val="000000" w:themeColor="text1"/>
          <w:lang w:val="lv-LV"/>
        </w:rPr>
      </w:pPr>
      <w:r w:rsidRPr="00AC1BD7">
        <w:rPr>
          <w:rStyle w:val="FootnoteReference"/>
          <w:color w:val="000000" w:themeColor="text1"/>
        </w:rPr>
        <w:footnoteRef/>
      </w:r>
      <w:r w:rsidRPr="00AC1BD7">
        <w:rPr>
          <w:color w:val="000000" w:themeColor="text1"/>
          <w:lang w:val="lv-LV"/>
        </w:rPr>
        <w:t xml:space="preserve"> </w:t>
      </w:r>
      <w:r>
        <w:rPr>
          <w:lang w:val="lv-LV"/>
        </w:rPr>
        <w:t xml:space="preserve">Basque Heritage S.L., Positive outcomes at the European and Asian Basque club meeting this weekend in Barcelona, the 31st of March, 2014; </w:t>
      </w:r>
      <w:hyperlink r:id="rId32" w:history="1">
        <w:r w:rsidRPr="00AC1BD7">
          <w:rPr>
            <w:rStyle w:val="Hyperlink"/>
            <w:color w:val="000000" w:themeColor="text1"/>
            <w:lang w:val="lv-LV"/>
          </w:rPr>
          <w:t>http://www.euskalkultura.com/english/news/positive-outcomes-at-the-european-and-asian-basque-club-meeitng-this-weekend-in-barcelona-i</w:t>
        </w:r>
      </w:hyperlink>
      <w:r w:rsidRPr="00AC1BD7">
        <w:rPr>
          <w:color w:val="000000" w:themeColor="text1"/>
          <w:lang w:val="lv-LV"/>
        </w:rPr>
        <w:t xml:space="preserve"> </w:t>
      </w:r>
    </w:p>
  </w:footnote>
  <w:footnote w:id="76">
    <w:p w:rsidR="009C58CB" w:rsidRPr="00843C62" w:rsidRDefault="009C58CB">
      <w:pPr>
        <w:pStyle w:val="FootnoteText"/>
        <w:rPr>
          <w:lang w:val="lv-LV"/>
        </w:rPr>
      </w:pPr>
      <w:r w:rsidRPr="00AC1BD7">
        <w:rPr>
          <w:rStyle w:val="FootnoteReference"/>
          <w:color w:val="000000" w:themeColor="text1"/>
        </w:rPr>
        <w:footnoteRef/>
      </w:r>
      <w:r w:rsidRPr="00AC1BD7">
        <w:rPr>
          <w:color w:val="000000" w:themeColor="text1"/>
          <w:lang w:val="lv-LV"/>
        </w:rPr>
        <w:t xml:space="preserve"> </w:t>
      </w:r>
      <w:r>
        <w:rPr>
          <w:lang w:val="lv-LV"/>
        </w:rPr>
        <w:t xml:space="preserve">Basque Heritage S.L., The Berlin Basque club, Gernika-Deutsch Basque Kulturevein, wins 2014’s ENE award, the 12th of March, 2014; </w:t>
      </w:r>
      <w:hyperlink r:id="rId33" w:history="1">
        <w:r w:rsidRPr="00AC1BD7">
          <w:rPr>
            <w:rStyle w:val="Hyperlink"/>
            <w:color w:val="000000" w:themeColor="text1"/>
            <w:lang w:val="lv-LV"/>
          </w:rPr>
          <w:t>http://www.euskalkultura.com/english/news/the-berlin-basque-club-gernika-deutsch-baskischer-kulturverein-wins-2014s-ene-award</w:t>
        </w:r>
      </w:hyperlink>
      <w:r w:rsidRPr="00AC1BD7">
        <w:rPr>
          <w:color w:val="000000" w:themeColor="text1"/>
          <w:lang w:val="lv-LV"/>
        </w:rPr>
        <w:t xml:space="preserve"> </w:t>
      </w:r>
    </w:p>
  </w:footnote>
  <w:footnote w:id="77">
    <w:p w:rsidR="009C58CB" w:rsidRPr="005E5872" w:rsidRDefault="009C58CB">
      <w:pPr>
        <w:pStyle w:val="FootnoteText"/>
        <w:rPr>
          <w:lang w:val="lv-LV"/>
        </w:rPr>
      </w:pPr>
      <w:r>
        <w:rPr>
          <w:rStyle w:val="FootnoteReference"/>
        </w:rPr>
        <w:footnoteRef/>
      </w:r>
      <w:r w:rsidRPr="005E5872">
        <w:rPr>
          <w:lang w:val="lv-LV"/>
        </w:rPr>
        <w:t xml:space="preserve"> </w:t>
      </w:r>
      <w:r>
        <w:rPr>
          <w:lang w:val="lv-LV"/>
        </w:rPr>
        <w:t xml:space="preserve">Lindsay Murphy, EU Membership and an Independent Basque State, </w:t>
      </w:r>
      <w:r>
        <w:rPr>
          <w:i/>
          <w:lang w:val="lv-LV"/>
        </w:rPr>
        <w:t xml:space="preserve">Pace International Law Review, </w:t>
      </w:r>
      <w:r>
        <w:rPr>
          <w:lang w:val="lv-LV"/>
        </w:rPr>
        <w:t xml:space="preserve">Volume 10, Issue 2, (Fall 2007) : 323 (321-347) </w:t>
      </w:r>
      <w:hyperlink r:id="rId34" w:history="1">
        <w:r w:rsidRPr="007D3672">
          <w:rPr>
            <w:rStyle w:val="Hyperlink"/>
            <w:color w:val="000000" w:themeColor="text1"/>
            <w:lang w:val="lv-LV"/>
          </w:rPr>
          <w:t>http://digitalcommons.pace.edu/cgi/viewcontent.cgi?article=1070&amp;context=pilr</w:t>
        </w:r>
      </w:hyperlink>
      <w:r w:rsidRPr="007D3672">
        <w:rPr>
          <w:color w:val="000000" w:themeColor="text1"/>
          <w:lang w:val="lv-LV"/>
        </w:rPr>
        <w:t xml:space="preserve"> </w:t>
      </w:r>
    </w:p>
  </w:footnote>
  <w:footnote w:id="78">
    <w:p w:rsidR="009C58CB" w:rsidRPr="004F0F21" w:rsidRDefault="009C58CB">
      <w:pPr>
        <w:pStyle w:val="FootnoteText"/>
        <w:rPr>
          <w:lang w:val="lv-LV"/>
        </w:rPr>
      </w:pPr>
      <w:r>
        <w:rPr>
          <w:rStyle w:val="FootnoteReference"/>
        </w:rPr>
        <w:footnoteRef/>
      </w:r>
      <w:r w:rsidRPr="004F0F21">
        <w:rPr>
          <w:lang w:val="lv-LV"/>
        </w:rPr>
        <w:t xml:space="preserve"> </w:t>
      </w:r>
      <w:r>
        <w:rPr>
          <w:lang w:val="lv-LV"/>
        </w:rPr>
        <w:t xml:space="preserve">BBC News, Catalonia vote: 80% back independence – officials, the 10th of November, 2014; </w:t>
      </w:r>
      <w:hyperlink r:id="rId35" w:history="1">
        <w:r w:rsidRPr="004F0F21">
          <w:rPr>
            <w:rStyle w:val="Hyperlink"/>
            <w:color w:val="000000" w:themeColor="text1"/>
            <w:lang w:val="lv-LV"/>
          </w:rPr>
          <w:t>http://www.bbc.com/news/world-europe-29982960</w:t>
        </w:r>
      </w:hyperlink>
      <w:r w:rsidRPr="004F0F21">
        <w:rPr>
          <w:color w:val="000000" w:themeColor="text1"/>
          <w:lang w:val="lv-LV"/>
        </w:rPr>
        <w:t xml:space="preserve"> </w:t>
      </w:r>
    </w:p>
  </w:footnote>
  <w:footnote w:id="79">
    <w:p w:rsidR="009C58CB" w:rsidRPr="006E3DD2" w:rsidRDefault="009C58CB">
      <w:pPr>
        <w:pStyle w:val="FootnoteText"/>
        <w:rPr>
          <w:lang w:val="lv-LV"/>
        </w:rPr>
      </w:pPr>
      <w:r>
        <w:rPr>
          <w:rStyle w:val="FootnoteReference"/>
        </w:rPr>
        <w:footnoteRef/>
      </w:r>
      <w:r w:rsidRPr="006E3DD2">
        <w:rPr>
          <w:lang w:val="lv-LV"/>
        </w:rPr>
        <w:t xml:space="preserve"> </w:t>
      </w:r>
      <w:r>
        <w:rPr>
          <w:lang w:val="lv-LV"/>
        </w:rPr>
        <w:t xml:space="preserve">The Guardian, ETA declares Catalonia ceasefire, the 18th of Feruary, 2004; </w:t>
      </w:r>
      <w:hyperlink r:id="rId36" w:history="1">
        <w:r w:rsidRPr="00676B44">
          <w:rPr>
            <w:rStyle w:val="Hyperlink"/>
            <w:color w:val="000000" w:themeColor="text1"/>
            <w:lang w:val="lv-LV"/>
          </w:rPr>
          <w:t>http://www.theguardian.com/world/2004/feb/18/spain</w:t>
        </w:r>
      </w:hyperlink>
      <w:r w:rsidRPr="00676B44">
        <w:rPr>
          <w:color w:val="000000" w:themeColor="text1"/>
          <w:lang w:val="lv-LV"/>
        </w:rPr>
        <w:t xml:space="preserve"> </w:t>
      </w:r>
    </w:p>
  </w:footnote>
  <w:footnote w:id="80">
    <w:p w:rsidR="009C58CB" w:rsidRPr="009F655C" w:rsidRDefault="009C58CB">
      <w:pPr>
        <w:pStyle w:val="FootnoteText"/>
        <w:rPr>
          <w:lang w:val="lv-LV"/>
        </w:rPr>
      </w:pPr>
      <w:r>
        <w:rPr>
          <w:rStyle w:val="FootnoteReference"/>
        </w:rPr>
        <w:footnoteRef/>
      </w:r>
      <w:proofErr w:type="spellStart"/>
      <w:r>
        <w:t>Ghai</w:t>
      </w:r>
      <w:proofErr w:type="spellEnd"/>
      <w:r>
        <w:t xml:space="preserve"> </w:t>
      </w:r>
      <w:proofErr w:type="spellStart"/>
      <w:r>
        <w:t>Ywash</w:t>
      </w:r>
      <w:proofErr w:type="spellEnd"/>
      <w:r>
        <w:t xml:space="preserve"> and Woodman, Sophia, Practicing Self-Government: A Comparative Study of Autonomous Regions, (UK, Cambridge, 2013), </w:t>
      </w:r>
      <w:r>
        <w:rPr>
          <w:lang w:val="lv-LV"/>
        </w:rPr>
        <w:t>238.</w:t>
      </w:r>
    </w:p>
  </w:footnote>
  <w:footnote w:id="81">
    <w:p w:rsidR="009C58CB" w:rsidRPr="009A490E" w:rsidRDefault="009C58CB">
      <w:pPr>
        <w:pStyle w:val="FootnoteText"/>
        <w:rPr>
          <w:lang w:val="lv-LV"/>
        </w:rPr>
      </w:pPr>
      <w:r>
        <w:rPr>
          <w:rStyle w:val="FootnoteReference"/>
        </w:rPr>
        <w:footnoteRef/>
      </w:r>
      <w:r w:rsidRPr="009A490E">
        <w:rPr>
          <w:lang w:val="lv-LV"/>
        </w:rPr>
        <w:t xml:space="preserve"> </w:t>
      </w:r>
      <w:r>
        <w:rPr>
          <w:lang w:val="lv-LV"/>
        </w:rPr>
        <w:t xml:space="preserve">Ibid., </w:t>
      </w:r>
      <w:r w:rsidRPr="009A490E">
        <w:rPr>
          <w:lang w:val="lv-LV"/>
        </w:rPr>
        <w:t xml:space="preserve">239. </w:t>
      </w:r>
    </w:p>
  </w:footnote>
  <w:footnote w:id="82">
    <w:p w:rsidR="009C58CB" w:rsidRPr="009A490E" w:rsidRDefault="009C58CB">
      <w:pPr>
        <w:pStyle w:val="FootnoteText"/>
        <w:rPr>
          <w:lang w:val="lv-LV"/>
        </w:rPr>
      </w:pPr>
      <w:r>
        <w:rPr>
          <w:rStyle w:val="FootnoteReference"/>
        </w:rPr>
        <w:footnoteRef/>
      </w:r>
      <w:r w:rsidRPr="009A490E">
        <w:rPr>
          <w:lang w:val="lv-LV"/>
        </w:rPr>
        <w:t xml:space="preserve"> </w:t>
      </w:r>
      <w:proofErr w:type="spellStart"/>
      <w:r w:rsidR="00333778">
        <w:t>Ghai</w:t>
      </w:r>
      <w:proofErr w:type="spellEnd"/>
      <w:r w:rsidR="00333778">
        <w:t xml:space="preserve"> </w:t>
      </w:r>
      <w:proofErr w:type="spellStart"/>
      <w:r w:rsidR="00333778">
        <w:t>Ywash</w:t>
      </w:r>
      <w:proofErr w:type="spellEnd"/>
      <w:r w:rsidR="00333778">
        <w:t xml:space="preserve"> and Woodman, Sophia, Practicing Self-Government: A Comparative Study of Autonomous Regions, (UK, Cambridge, 2013), 238.</w:t>
      </w:r>
    </w:p>
  </w:footnote>
  <w:footnote w:id="83">
    <w:p w:rsidR="009C58CB" w:rsidRPr="009A490E" w:rsidRDefault="009C58CB">
      <w:pPr>
        <w:pStyle w:val="FootnoteText"/>
        <w:rPr>
          <w:lang w:val="lv-LV"/>
        </w:rPr>
      </w:pPr>
      <w:r>
        <w:rPr>
          <w:rStyle w:val="FootnoteReference"/>
        </w:rPr>
        <w:footnoteRef/>
      </w:r>
      <w:r w:rsidRPr="009A490E">
        <w:rPr>
          <w:lang w:val="lv-LV"/>
        </w:rPr>
        <w:t xml:space="preserve"> </w:t>
      </w:r>
      <w:r>
        <w:rPr>
          <w:lang w:val="lv-LV"/>
        </w:rPr>
        <w:t>Ibid.</w:t>
      </w:r>
    </w:p>
  </w:footnote>
  <w:footnote w:id="84">
    <w:p w:rsidR="009C58CB" w:rsidRPr="009A490E" w:rsidRDefault="009C58CB">
      <w:pPr>
        <w:pStyle w:val="FootnoteText"/>
        <w:rPr>
          <w:lang w:val="lv-LV"/>
        </w:rPr>
      </w:pPr>
      <w:r>
        <w:rPr>
          <w:rStyle w:val="FootnoteReference"/>
        </w:rPr>
        <w:footnoteRef/>
      </w:r>
      <w:r w:rsidRPr="009A490E">
        <w:rPr>
          <w:lang w:val="lv-LV"/>
        </w:rPr>
        <w:t xml:space="preserve"> </w:t>
      </w:r>
      <w:r>
        <w:rPr>
          <w:lang w:val="lv-LV"/>
        </w:rPr>
        <w:t>Gaspar Pericay Coll, The reasons behind Barcelona’s massive demonstration for Catalonia’s independence,</w:t>
      </w:r>
      <w:r w:rsidRPr="00882A3A">
        <w:rPr>
          <w:lang w:val="lv-LV"/>
        </w:rPr>
        <w:t xml:space="preserve"> </w:t>
      </w:r>
      <w:r>
        <w:rPr>
          <w:lang w:val="lv-LV"/>
        </w:rPr>
        <w:t xml:space="preserve">Catalan News Agency, the 11th of September, 2012; </w:t>
      </w:r>
      <w:hyperlink r:id="rId37" w:history="1">
        <w:r w:rsidRPr="009A490E">
          <w:rPr>
            <w:rStyle w:val="Hyperlink"/>
            <w:color w:val="000000" w:themeColor="text1"/>
            <w:lang w:val="lv-LV"/>
          </w:rPr>
          <w:t>http://www.catalannewsagency.com/catalonia-independence/item/the-reasons-behind-barcelonas-massive-demonstration-for-catalonias-independence?category_id=40</w:t>
        </w:r>
      </w:hyperlink>
      <w:r w:rsidRPr="009A490E">
        <w:rPr>
          <w:color w:val="000000" w:themeColor="text1"/>
          <w:lang w:val="lv-LV"/>
        </w:rPr>
        <w:t xml:space="preserve"> </w:t>
      </w:r>
    </w:p>
  </w:footnote>
  <w:footnote w:id="85">
    <w:p w:rsidR="009C58CB" w:rsidRPr="00FE4548" w:rsidRDefault="009C58CB">
      <w:pPr>
        <w:pStyle w:val="FootnoteText"/>
      </w:pPr>
      <w:r>
        <w:rPr>
          <w:rStyle w:val="FootnoteReference"/>
        </w:rPr>
        <w:footnoteRef/>
      </w:r>
      <w:r>
        <w:t xml:space="preserve"> Ibid.</w:t>
      </w:r>
    </w:p>
  </w:footnote>
  <w:footnote w:id="86">
    <w:p w:rsidR="009C58CB" w:rsidRPr="00847DC7" w:rsidRDefault="009C58CB">
      <w:pPr>
        <w:pStyle w:val="FootnoteText"/>
        <w:rPr>
          <w:lang w:val="lv-LV"/>
        </w:rPr>
      </w:pPr>
      <w:r>
        <w:rPr>
          <w:rStyle w:val="FootnoteReference"/>
        </w:rPr>
        <w:footnoteRef/>
      </w:r>
      <w:r w:rsidR="00847DC7">
        <w:t xml:space="preserve"> </w:t>
      </w:r>
      <w:r w:rsidR="00847DC7">
        <w:rPr>
          <w:lang w:val="lv-LV"/>
        </w:rPr>
        <w:t>Gaspar Pericay Coll, The reasons behind Barcelona’s massive demonstration for Catalonia’s independence,</w:t>
      </w:r>
      <w:r w:rsidR="00847DC7" w:rsidRPr="00882A3A">
        <w:rPr>
          <w:lang w:val="lv-LV"/>
        </w:rPr>
        <w:t xml:space="preserve"> </w:t>
      </w:r>
      <w:r w:rsidR="00847DC7">
        <w:rPr>
          <w:lang w:val="lv-LV"/>
        </w:rPr>
        <w:t xml:space="preserve">Catalan News Agency, the 11th of September, 2012; </w:t>
      </w:r>
      <w:hyperlink r:id="rId38" w:history="1">
        <w:r w:rsidR="00847DC7" w:rsidRPr="009A490E">
          <w:rPr>
            <w:rStyle w:val="Hyperlink"/>
            <w:color w:val="000000" w:themeColor="text1"/>
            <w:lang w:val="lv-LV"/>
          </w:rPr>
          <w:t>http://www.catalannewsagency.com/catalonia-independence/item/the-reasons-behind-barcelonas-massive-demonstration-for-catalonias-independence?category_id=40</w:t>
        </w:r>
      </w:hyperlink>
      <w:r w:rsidR="00847DC7" w:rsidRPr="009A490E">
        <w:rPr>
          <w:color w:val="000000" w:themeColor="text1"/>
          <w:lang w:val="lv-LV"/>
        </w:rPr>
        <w:t xml:space="preserve"> </w:t>
      </w:r>
    </w:p>
  </w:footnote>
  <w:footnote w:id="87">
    <w:p w:rsidR="009C58CB" w:rsidRDefault="009C58CB">
      <w:pPr>
        <w:pStyle w:val="FootnoteText"/>
      </w:pPr>
      <w:r>
        <w:rPr>
          <w:rStyle w:val="FootnoteReference"/>
        </w:rPr>
        <w:footnoteRef/>
      </w:r>
      <w:r>
        <w:t xml:space="preserve"> </w:t>
      </w:r>
      <w:proofErr w:type="spellStart"/>
      <w:r>
        <w:t>VilWeb</w:t>
      </w:r>
      <w:proofErr w:type="spellEnd"/>
      <w:r>
        <w:t xml:space="preserve">, </w:t>
      </w:r>
      <w:proofErr w:type="spellStart"/>
      <w:r>
        <w:t>Informacio</w:t>
      </w:r>
      <w:proofErr w:type="spellEnd"/>
      <w:r>
        <w:t xml:space="preserve"> </w:t>
      </w:r>
      <w:proofErr w:type="spellStart"/>
      <w:r>
        <w:t>Noticies</w:t>
      </w:r>
      <w:proofErr w:type="spellEnd"/>
      <w:r>
        <w:t xml:space="preserve">, </w:t>
      </w:r>
      <w:proofErr w:type="spellStart"/>
      <w:r>
        <w:t>Arenys</w:t>
      </w:r>
      <w:proofErr w:type="spellEnd"/>
      <w:r>
        <w:t xml:space="preserve"> de Munt </w:t>
      </w:r>
      <w:proofErr w:type="spellStart"/>
      <w:r>
        <w:t>consulta</w:t>
      </w:r>
      <w:proofErr w:type="spellEnd"/>
      <w:r>
        <w:t xml:space="preserve"> </w:t>
      </w:r>
      <w:proofErr w:type="spellStart"/>
      <w:r>
        <w:t>sobre</w:t>
      </w:r>
      <w:proofErr w:type="spellEnd"/>
      <w:r>
        <w:t xml:space="preserve"> la </w:t>
      </w:r>
      <w:proofErr w:type="spellStart"/>
      <w:r>
        <w:t>independencia</w:t>
      </w:r>
      <w:proofErr w:type="spellEnd"/>
      <w:r>
        <w:t xml:space="preserve"> de </w:t>
      </w:r>
      <w:proofErr w:type="spellStart"/>
      <w:r>
        <w:t>Catalunya</w:t>
      </w:r>
      <w:proofErr w:type="spellEnd"/>
      <w:r>
        <w:t>, the 12</w:t>
      </w:r>
      <w:r w:rsidRPr="00D3529A">
        <w:rPr>
          <w:vertAlign w:val="superscript"/>
        </w:rPr>
        <w:t>th</w:t>
      </w:r>
      <w:r>
        <w:t xml:space="preserve"> of August, 2009; </w:t>
      </w:r>
      <w:hyperlink r:id="rId39" w:history="1">
        <w:r w:rsidRPr="00D3529A">
          <w:rPr>
            <w:rStyle w:val="Hyperlink"/>
            <w:color w:val="000000" w:themeColor="text1"/>
          </w:rPr>
          <w:t>http://www.vilaweb.cat/noticia/3619432/20090812/noticia.html</w:t>
        </w:r>
      </w:hyperlink>
      <w:r w:rsidRPr="00D3529A">
        <w:rPr>
          <w:color w:val="000000" w:themeColor="text1"/>
        </w:rPr>
        <w:t xml:space="preserve"> </w:t>
      </w:r>
    </w:p>
  </w:footnote>
  <w:footnote w:id="88">
    <w:p w:rsidR="009C58CB" w:rsidRPr="00D3529A" w:rsidRDefault="009C58CB">
      <w:pPr>
        <w:pStyle w:val="FootnoteText"/>
        <w:rPr>
          <w:color w:val="000000" w:themeColor="text1"/>
        </w:rPr>
      </w:pPr>
      <w:r>
        <w:rPr>
          <w:rStyle w:val="FootnoteReference"/>
        </w:rPr>
        <w:footnoteRef/>
      </w:r>
      <w:r>
        <w:t xml:space="preserve"> </w:t>
      </w:r>
      <w:proofErr w:type="spellStart"/>
      <w:r>
        <w:t>Llibertat</w:t>
      </w:r>
      <w:proofErr w:type="spellEnd"/>
      <w:r>
        <w:t xml:space="preserve"> </w:t>
      </w:r>
      <w:proofErr w:type="spellStart"/>
      <w:r>
        <w:t>Catalunya</w:t>
      </w:r>
      <w:proofErr w:type="spellEnd"/>
      <w:r>
        <w:t xml:space="preserve">, </w:t>
      </w:r>
      <w:proofErr w:type="spellStart"/>
      <w:r>
        <w:t>Guanya</w:t>
      </w:r>
      <w:proofErr w:type="spellEnd"/>
      <w:r>
        <w:t xml:space="preserve"> el </w:t>
      </w:r>
      <w:proofErr w:type="spellStart"/>
      <w:r>
        <w:t>si</w:t>
      </w:r>
      <w:proofErr w:type="spellEnd"/>
      <w:r>
        <w:t xml:space="preserve"> a </w:t>
      </w:r>
      <w:proofErr w:type="spellStart"/>
      <w:r>
        <w:t>Arenys</w:t>
      </w:r>
      <w:proofErr w:type="spellEnd"/>
      <w:r>
        <w:t xml:space="preserve"> de Munt, the 18</w:t>
      </w:r>
      <w:r w:rsidRPr="00D3529A">
        <w:rPr>
          <w:vertAlign w:val="superscript"/>
        </w:rPr>
        <w:t>th</w:t>
      </w:r>
      <w:r>
        <w:t xml:space="preserve"> of September, 2009; </w:t>
      </w:r>
      <w:r w:rsidRPr="00D3529A">
        <w:rPr>
          <w:color w:val="000000" w:themeColor="text1"/>
          <w:u w:val="single"/>
        </w:rPr>
        <w:t>http://www.llibertat.cat/2009/09/guanya-el-si-a-arenys-de-munt-7535</w:t>
      </w:r>
    </w:p>
  </w:footnote>
  <w:footnote w:id="89">
    <w:p w:rsidR="009C58CB" w:rsidRDefault="009C58CB">
      <w:pPr>
        <w:pStyle w:val="FootnoteText"/>
      </w:pPr>
      <w:r>
        <w:rPr>
          <w:rStyle w:val="FootnoteReference"/>
        </w:rPr>
        <w:footnoteRef/>
      </w:r>
      <w:r>
        <w:t xml:space="preserve"> </w:t>
      </w:r>
      <w:proofErr w:type="spellStart"/>
      <w:r>
        <w:t>VilWeb</w:t>
      </w:r>
      <w:proofErr w:type="spellEnd"/>
      <w:r>
        <w:t xml:space="preserve">, </w:t>
      </w:r>
      <w:proofErr w:type="spellStart"/>
      <w:r>
        <w:t>Informacio</w:t>
      </w:r>
      <w:proofErr w:type="spellEnd"/>
      <w:r>
        <w:t xml:space="preserve"> </w:t>
      </w:r>
      <w:proofErr w:type="spellStart"/>
      <w:r>
        <w:t>Noticies</w:t>
      </w:r>
      <w:proofErr w:type="spellEnd"/>
      <w:r>
        <w:t xml:space="preserve">, </w:t>
      </w:r>
      <w:proofErr w:type="spellStart"/>
      <w:r>
        <w:t>Arenys</w:t>
      </w:r>
      <w:proofErr w:type="spellEnd"/>
      <w:r>
        <w:t xml:space="preserve"> de Munt </w:t>
      </w:r>
      <w:proofErr w:type="spellStart"/>
      <w:r>
        <w:t>consulta</w:t>
      </w:r>
      <w:proofErr w:type="spellEnd"/>
      <w:r>
        <w:t xml:space="preserve"> </w:t>
      </w:r>
      <w:proofErr w:type="spellStart"/>
      <w:r>
        <w:t>sobre</w:t>
      </w:r>
      <w:proofErr w:type="spellEnd"/>
      <w:r>
        <w:t xml:space="preserve"> la </w:t>
      </w:r>
      <w:proofErr w:type="spellStart"/>
      <w:r>
        <w:t>independencia</w:t>
      </w:r>
      <w:proofErr w:type="spellEnd"/>
      <w:r>
        <w:t xml:space="preserve"> de </w:t>
      </w:r>
      <w:proofErr w:type="spellStart"/>
      <w:r>
        <w:t>Catalunya</w:t>
      </w:r>
      <w:proofErr w:type="spellEnd"/>
      <w:r>
        <w:t>, the 12</w:t>
      </w:r>
      <w:r w:rsidRPr="00D3529A">
        <w:rPr>
          <w:vertAlign w:val="superscript"/>
        </w:rPr>
        <w:t>th</w:t>
      </w:r>
      <w:r>
        <w:t xml:space="preserve"> of August, 2009; </w:t>
      </w:r>
      <w:hyperlink r:id="rId40" w:history="1">
        <w:r w:rsidRPr="00D3529A">
          <w:rPr>
            <w:rStyle w:val="Hyperlink"/>
            <w:color w:val="000000" w:themeColor="text1"/>
          </w:rPr>
          <w:t>http://www.vilaweb.cat/noticia/3619432/20090812/noticia.html</w:t>
        </w:r>
      </w:hyperlink>
    </w:p>
  </w:footnote>
  <w:footnote w:id="90">
    <w:p w:rsidR="009C58CB" w:rsidRDefault="009C58CB">
      <w:pPr>
        <w:pStyle w:val="FootnoteText"/>
      </w:pPr>
      <w:r>
        <w:rPr>
          <w:rStyle w:val="FootnoteReference"/>
        </w:rPr>
        <w:footnoteRef/>
      </w:r>
      <w:r>
        <w:t xml:space="preserve"> BBC News, Catalan protesters rally for greater autonomy in Spain, the 10</w:t>
      </w:r>
      <w:r w:rsidRPr="005050B7">
        <w:rPr>
          <w:vertAlign w:val="superscript"/>
        </w:rPr>
        <w:t>th</w:t>
      </w:r>
      <w:r>
        <w:t xml:space="preserve"> of July, 2010; </w:t>
      </w:r>
      <w:r w:rsidRPr="005050B7">
        <w:rPr>
          <w:u w:val="single"/>
        </w:rPr>
        <w:t>http://www.bbc.com/news/10588494</w:t>
      </w:r>
      <w:r>
        <w:t xml:space="preserve"> </w:t>
      </w:r>
    </w:p>
  </w:footnote>
  <w:footnote w:id="91">
    <w:p w:rsidR="009C58CB" w:rsidRDefault="009C58CB">
      <w:pPr>
        <w:pStyle w:val="FootnoteText"/>
      </w:pPr>
      <w:r>
        <w:rPr>
          <w:rStyle w:val="FootnoteReference"/>
        </w:rPr>
        <w:footnoteRef/>
      </w:r>
      <w:r>
        <w:t xml:space="preserve"> El </w:t>
      </w:r>
      <w:proofErr w:type="spellStart"/>
      <w:r>
        <w:t>Periodico</w:t>
      </w:r>
      <w:proofErr w:type="spellEnd"/>
      <w:r>
        <w:t xml:space="preserve">, La </w:t>
      </w:r>
      <w:proofErr w:type="spellStart"/>
      <w:r>
        <w:t>manifestacio</w:t>
      </w:r>
      <w:proofErr w:type="spellEnd"/>
      <w:r>
        <w:t xml:space="preserve"> ha </w:t>
      </w:r>
      <w:proofErr w:type="spellStart"/>
      <w:r>
        <w:t>desbordat</w:t>
      </w:r>
      <w:proofErr w:type="spellEnd"/>
      <w:r>
        <w:t xml:space="preserve"> totes les previsions, the 10</w:t>
      </w:r>
      <w:r w:rsidRPr="005050B7">
        <w:rPr>
          <w:vertAlign w:val="superscript"/>
        </w:rPr>
        <w:t>th</w:t>
      </w:r>
      <w:r>
        <w:t xml:space="preserve"> of July, 2010; </w:t>
      </w:r>
      <w:hyperlink r:id="rId41" w:history="1">
        <w:r w:rsidRPr="005050B7">
          <w:rPr>
            <w:rStyle w:val="Hyperlink"/>
            <w:color w:val="000000" w:themeColor="text1"/>
          </w:rPr>
          <w:t>http://www.elperiodico.cat/ca/noticias/politica/20100710/1100000-persones-assisteixen-marxa-protesta-per-sentencia/379832.shtml</w:t>
        </w:r>
      </w:hyperlink>
      <w:r w:rsidRPr="005050B7">
        <w:rPr>
          <w:rStyle w:val="Hyperlink"/>
          <w:color w:val="000000" w:themeColor="text1"/>
        </w:rPr>
        <w:t xml:space="preserve"> </w:t>
      </w:r>
      <w:r w:rsidRPr="005050B7">
        <w:rPr>
          <w:color w:val="000000" w:themeColor="text1"/>
        </w:rPr>
        <w:t xml:space="preserve"> </w:t>
      </w:r>
    </w:p>
  </w:footnote>
  <w:footnote w:id="92">
    <w:p w:rsidR="009C58CB" w:rsidRDefault="009C58CB">
      <w:pPr>
        <w:pStyle w:val="FootnoteText"/>
      </w:pPr>
      <w:r>
        <w:rPr>
          <w:rStyle w:val="FootnoteReference"/>
        </w:rPr>
        <w:footnoteRef/>
      </w:r>
      <w:r>
        <w:t xml:space="preserve"> A view on Cities, Barcelona Facts &amp; Figures, Population of Barcelona, 2008; </w:t>
      </w:r>
      <w:r w:rsidRPr="005050B7">
        <w:rPr>
          <w:color w:val="000000" w:themeColor="text1"/>
          <w:u w:val="single"/>
        </w:rPr>
        <w:t>http://www.aviewoncities.com/barcelona/barcelonafacts.htm</w:t>
      </w:r>
    </w:p>
  </w:footnote>
  <w:footnote w:id="93">
    <w:p w:rsidR="009C58CB" w:rsidRDefault="009C58CB">
      <w:pPr>
        <w:pStyle w:val="FootnoteText"/>
      </w:pPr>
      <w:r>
        <w:rPr>
          <w:rStyle w:val="FootnoteReference"/>
        </w:rPr>
        <w:footnoteRef/>
      </w:r>
      <w:r>
        <w:t xml:space="preserve"> Xavier Vila Carrera, The Domain of Spain: How Likely is Catalan Independence?, World Affairs, January/February, 2014; </w:t>
      </w:r>
      <w:hyperlink r:id="rId42" w:history="1">
        <w:r w:rsidRPr="00986434">
          <w:rPr>
            <w:rStyle w:val="Hyperlink"/>
            <w:color w:val="000000" w:themeColor="text1"/>
          </w:rPr>
          <w:t>http://www.worldaffairsjournal.org/article/domain-spain-how-likely-catalan-independence</w:t>
        </w:r>
      </w:hyperlink>
      <w:r w:rsidRPr="00986434">
        <w:rPr>
          <w:color w:val="000000" w:themeColor="text1"/>
        </w:rPr>
        <w:t xml:space="preserve"> </w:t>
      </w:r>
    </w:p>
  </w:footnote>
  <w:footnote w:id="94">
    <w:p w:rsidR="009C58CB" w:rsidRPr="001F5C2F" w:rsidRDefault="009C58CB">
      <w:pPr>
        <w:pStyle w:val="FootnoteText"/>
        <w:rPr>
          <w:color w:val="000000" w:themeColor="text1"/>
        </w:rPr>
      </w:pPr>
      <w:r>
        <w:rPr>
          <w:rStyle w:val="FootnoteReference"/>
        </w:rPr>
        <w:footnoteRef/>
      </w:r>
      <w:r>
        <w:t xml:space="preserve"> World Elections, Category Archives: Catalonia 2012, database of Catalonia; </w:t>
      </w:r>
      <w:hyperlink r:id="rId43" w:history="1">
        <w:r w:rsidRPr="001F5C2F">
          <w:rPr>
            <w:rStyle w:val="Hyperlink"/>
            <w:color w:val="000000" w:themeColor="text1"/>
          </w:rPr>
          <w:t>https://welections.wordpress.com/category/spain/catalonia/</w:t>
        </w:r>
      </w:hyperlink>
      <w:r w:rsidRPr="001F5C2F">
        <w:rPr>
          <w:color w:val="000000" w:themeColor="text1"/>
        </w:rPr>
        <w:t xml:space="preserve"> </w:t>
      </w:r>
    </w:p>
  </w:footnote>
  <w:footnote w:id="95">
    <w:p w:rsidR="009C58CB" w:rsidRDefault="009C58CB">
      <w:pPr>
        <w:pStyle w:val="FootnoteText"/>
      </w:pPr>
      <w:r>
        <w:rPr>
          <w:rStyle w:val="FootnoteReference"/>
        </w:rPr>
        <w:footnoteRef/>
      </w:r>
      <w:r>
        <w:t xml:space="preserve"> Liz Castro, Spanish election results confirm ‘’Catalonia is not Spain’’, the 21</w:t>
      </w:r>
      <w:r w:rsidRPr="001F5C2F">
        <w:rPr>
          <w:vertAlign w:val="superscript"/>
        </w:rPr>
        <w:t>st</w:t>
      </w:r>
      <w:r>
        <w:t xml:space="preserve"> of November, 2011; </w:t>
      </w:r>
      <w:r w:rsidRPr="001F5C2F">
        <w:rPr>
          <w:u w:val="single"/>
        </w:rPr>
        <w:t>http://www.pigsgourdsandwikis.com/2011/11/spanish-election-results-confirm.html</w:t>
      </w:r>
    </w:p>
  </w:footnote>
  <w:footnote w:id="96">
    <w:p w:rsidR="009C58CB" w:rsidRDefault="009C58CB">
      <w:pPr>
        <w:pStyle w:val="FootnoteText"/>
      </w:pPr>
      <w:r>
        <w:rPr>
          <w:rStyle w:val="FootnoteReference"/>
        </w:rPr>
        <w:footnoteRef/>
      </w:r>
      <w:r>
        <w:t xml:space="preserve"> </w:t>
      </w:r>
      <w:proofErr w:type="spellStart"/>
      <w:r>
        <w:t>Aldia</w:t>
      </w:r>
      <w:proofErr w:type="spellEnd"/>
      <w:r>
        <w:t xml:space="preserve">, </w:t>
      </w:r>
      <w:proofErr w:type="spellStart"/>
      <w:r>
        <w:t>Mobilitzacio</w:t>
      </w:r>
      <w:proofErr w:type="spellEnd"/>
      <w:r>
        <w:t xml:space="preserve"> </w:t>
      </w:r>
      <w:proofErr w:type="spellStart"/>
      <w:r>
        <w:t>Multitudinaria</w:t>
      </w:r>
      <w:proofErr w:type="spellEnd"/>
      <w:r>
        <w:t xml:space="preserve">, La </w:t>
      </w:r>
      <w:proofErr w:type="spellStart"/>
      <w:r>
        <w:t>marxa</w:t>
      </w:r>
      <w:proofErr w:type="spellEnd"/>
      <w:r>
        <w:t xml:space="preserve"> </w:t>
      </w:r>
      <w:proofErr w:type="spellStart"/>
      <w:r>
        <w:t>comenca</w:t>
      </w:r>
      <w:proofErr w:type="spellEnd"/>
      <w:r>
        <w:t xml:space="preserve"> a </w:t>
      </w:r>
      <w:proofErr w:type="spellStart"/>
      <w:r>
        <w:t>caminar</w:t>
      </w:r>
      <w:proofErr w:type="spellEnd"/>
      <w:r>
        <w:t xml:space="preserve"> </w:t>
      </w:r>
      <w:proofErr w:type="spellStart"/>
      <w:r>
        <w:t>sota</w:t>
      </w:r>
      <w:proofErr w:type="spellEnd"/>
      <w:r>
        <w:t xml:space="preserve"> el </w:t>
      </w:r>
      <w:proofErr w:type="spellStart"/>
      <w:r>
        <w:t>lema</w:t>
      </w:r>
      <w:proofErr w:type="spellEnd"/>
      <w:r>
        <w:t xml:space="preserve"> ‘</w:t>
      </w:r>
      <w:proofErr w:type="spellStart"/>
      <w:r>
        <w:t>Catalunya</w:t>
      </w:r>
      <w:proofErr w:type="spellEnd"/>
      <w:r>
        <w:t xml:space="preserve">, </w:t>
      </w:r>
      <w:proofErr w:type="spellStart"/>
      <w:r>
        <w:t>nou</w:t>
      </w:r>
      <w:proofErr w:type="spellEnd"/>
      <w:r>
        <w:t xml:space="preserve"> </w:t>
      </w:r>
      <w:proofErr w:type="spellStart"/>
      <w:r>
        <w:t>Estat</w:t>
      </w:r>
      <w:proofErr w:type="spellEnd"/>
      <w:r>
        <w:t xml:space="preserve"> </w:t>
      </w:r>
      <w:proofErr w:type="spellStart"/>
      <w:r>
        <w:t>d’Europa</w:t>
      </w:r>
      <w:proofErr w:type="spellEnd"/>
      <w:r>
        <w:t>, the 11</w:t>
      </w:r>
      <w:r w:rsidRPr="00641314">
        <w:rPr>
          <w:vertAlign w:val="superscript"/>
        </w:rPr>
        <w:t>th</w:t>
      </w:r>
      <w:r>
        <w:t xml:space="preserve"> of </w:t>
      </w:r>
      <w:proofErr w:type="spellStart"/>
      <w:r>
        <w:t>Spetember</w:t>
      </w:r>
      <w:proofErr w:type="spellEnd"/>
      <w:r>
        <w:t xml:space="preserve">, 2012; </w:t>
      </w:r>
      <w:r w:rsidRPr="00641314">
        <w:rPr>
          <w:color w:val="000000" w:themeColor="text1"/>
          <w:u w:val="single"/>
        </w:rPr>
        <w:t>http://www.aldia.cat/espanya/noticia-diada-marxa-comenca-caminar-sota-lema-catalunya-nou-estat-deuropa-20120911181430.html</w:t>
      </w:r>
    </w:p>
  </w:footnote>
  <w:footnote w:id="97">
    <w:p w:rsidR="009C58CB" w:rsidRPr="00B77C09" w:rsidRDefault="009C58CB">
      <w:pPr>
        <w:pStyle w:val="FootnoteText"/>
        <w:rPr>
          <w:color w:val="000000" w:themeColor="text1"/>
        </w:rPr>
      </w:pPr>
      <w:r>
        <w:rPr>
          <w:rStyle w:val="FootnoteReference"/>
        </w:rPr>
        <w:footnoteRef/>
      </w:r>
      <w:r>
        <w:t xml:space="preserve"> Kathryn </w:t>
      </w:r>
      <w:proofErr w:type="spellStart"/>
      <w:r>
        <w:t>Crameri</w:t>
      </w:r>
      <w:proofErr w:type="spellEnd"/>
      <w:r>
        <w:t>, Spain must embrace compromise over Catalan referendum, the University of Sydney, the 30</w:t>
      </w:r>
      <w:r w:rsidRPr="00B77C09">
        <w:rPr>
          <w:vertAlign w:val="superscript"/>
        </w:rPr>
        <w:t>th</w:t>
      </w:r>
      <w:r>
        <w:t xml:space="preserve"> of November, 2012; </w:t>
      </w:r>
      <w:hyperlink r:id="rId44" w:history="1">
        <w:r w:rsidRPr="00B77C09">
          <w:rPr>
            <w:rStyle w:val="Hyperlink"/>
            <w:color w:val="000000" w:themeColor="text1"/>
          </w:rPr>
          <w:t>http://sydney.edu.au/news/84.html?newsstoryid=10664</w:t>
        </w:r>
      </w:hyperlink>
      <w:r w:rsidRPr="00B77C09">
        <w:rPr>
          <w:color w:val="000000" w:themeColor="text1"/>
        </w:rPr>
        <w:t xml:space="preserve"> </w:t>
      </w:r>
    </w:p>
  </w:footnote>
  <w:footnote w:id="98">
    <w:p w:rsidR="009C58CB" w:rsidRDefault="009C58CB">
      <w:pPr>
        <w:pStyle w:val="FootnoteText"/>
      </w:pPr>
      <w:r w:rsidRPr="00B77C09">
        <w:rPr>
          <w:rStyle w:val="FootnoteReference"/>
          <w:color w:val="000000" w:themeColor="text1"/>
        </w:rPr>
        <w:footnoteRef/>
      </w:r>
      <w:r>
        <w:rPr>
          <w:color w:val="000000" w:themeColor="text1"/>
        </w:rPr>
        <w:t xml:space="preserve"> BBC News, Catalans from human chain to independence from Spain, the 13</w:t>
      </w:r>
      <w:r w:rsidRPr="00714CEA">
        <w:rPr>
          <w:color w:val="000000" w:themeColor="text1"/>
          <w:vertAlign w:val="superscript"/>
        </w:rPr>
        <w:t>th</w:t>
      </w:r>
      <w:r>
        <w:rPr>
          <w:color w:val="000000" w:themeColor="text1"/>
        </w:rPr>
        <w:t xml:space="preserve"> of September, 2013; </w:t>
      </w:r>
      <w:hyperlink r:id="rId45" w:history="1">
        <w:r w:rsidRPr="00B77C09">
          <w:rPr>
            <w:rStyle w:val="Hyperlink"/>
            <w:color w:val="000000" w:themeColor="text1"/>
          </w:rPr>
          <w:t>http://www.bbc.com/news/world-europe-24052713</w:t>
        </w:r>
      </w:hyperlink>
      <w:r w:rsidRPr="00B77C09">
        <w:rPr>
          <w:color w:val="000000" w:themeColor="text1"/>
        </w:rPr>
        <w:t xml:space="preserve"> </w:t>
      </w:r>
    </w:p>
  </w:footnote>
  <w:footnote w:id="99">
    <w:p w:rsidR="009C58CB" w:rsidRDefault="009C58CB">
      <w:pPr>
        <w:pStyle w:val="FootnoteText"/>
      </w:pPr>
      <w:r>
        <w:rPr>
          <w:rStyle w:val="FootnoteReference"/>
        </w:rPr>
        <w:footnoteRef/>
      </w:r>
      <w:r>
        <w:rPr>
          <w:color w:val="000000" w:themeColor="text1"/>
        </w:rPr>
        <w:t xml:space="preserve">Ara.cat, De la </w:t>
      </w:r>
      <w:proofErr w:type="spellStart"/>
      <w:r>
        <w:rPr>
          <w:color w:val="000000" w:themeColor="text1"/>
        </w:rPr>
        <w:t>Jonquera</w:t>
      </w:r>
      <w:proofErr w:type="spellEnd"/>
      <w:r>
        <w:rPr>
          <w:color w:val="000000" w:themeColor="text1"/>
        </w:rPr>
        <w:t xml:space="preserve"> a </w:t>
      </w:r>
      <w:proofErr w:type="spellStart"/>
      <w:r>
        <w:rPr>
          <w:color w:val="000000" w:themeColor="text1"/>
        </w:rPr>
        <w:t>Alcanar</w:t>
      </w:r>
      <w:proofErr w:type="spellEnd"/>
      <w:r>
        <w:rPr>
          <w:color w:val="000000" w:themeColor="text1"/>
        </w:rPr>
        <w:t xml:space="preserve">: 400km de ‘Via </w:t>
      </w:r>
      <w:proofErr w:type="spellStart"/>
      <w:r>
        <w:rPr>
          <w:color w:val="000000" w:themeColor="text1"/>
        </w:rPr>
        <w:t>Catalana</w:t>
      </w:r>
      <w:proofErr w:type="spellEnd"/>
      <w:r>
        <w:rPr>
          <w:color w:val="000000" w:themeColor="text1"/>
        </w:rPr>
        <w:t xml:space="preserve">’ </w:t>
      </w:r>
      <w:proofErr w:type="spellStart"/>
      <w:r>
        <w:rPr>
          <w:color w:val="000000" w:themeColor="text1"/>
        </w:rPr>
        <w:t>cp</w:t>
      </w:r>
      <w:proofErr w:type="spellEnd"/>
      <w:r>
        <w:rPr>
          <w:color w:val="000000" w:themeColor="text1"/>
        </w:rPr>
        <w:t xml:space="preserve"> a </w:t>
      </w:r>
      <w:proofErr w:type="spellStart"/>
      <w:r>
        <w:rPr>
          <w:color w:val="000000" w:themeColor="text1"/>
        </w:rPr>
        <w:t>l’estat</w:t>
      </w:r>
      <w:proofErr w:type="spellEnd"/>
      <w:r>
        <w:rPr>
          <w:color w:val="000000" w:themeColor="text1"/>
        </w:rPr>
        <w:t xml:space="preserve"> independent’, the 19</w:t>
      </w:r>
      <w:r w:rsidRPr="001427E2">
        <w:rPr>
          <w:color w:val="000000" w:themeColor="text1"/>
          <w:vertAlign w:val="superscript"/>
        </w:rPr>
        <w:t>th</w:t>
      </w:r>
      <w:r>
        <w:rPr>
          <w:color w:val="000000" w:themeColor="text1"/>
        </w:rPr>
        <w:t xml:space="preserve"> of June, 2013;</w:t>
      </w:r>
      <w:r>
        <w:t xml:space="preserve"> </w:t>
      </w:r>
      <w:r w:rsidRPr="001427E2">
        <w:rPr>
          <w:u w:val="single"/>
        </w:rPr>
        <w:t>http://www.ara.cat/politica/Cadena_humana-ANC-Catalunya_0_940706169.html</w:t>
      </w:r>
      <w:r>
        <w:t xml:space="preserve"> </w:t>
      </w:r>
    </w:p>
  </w:footnote>
  <w:footnote w:id="100">
    <w:p w:rsidR="009C58CB" w:rsidRDefault="009C58CB">
      <w:pPr>
        <w:pStyle w:val="FootnoteText"/>
      </w:pPr>
      <w:r>
        <w:rPr>
          <w:rStyle w:val="FootnoteReference"/>
        </w:rPr>
        <w:footnoteRef/>
      </w:r>
      <w:r>
        <w:t xml:space="preserve"> Ramon Costa, The Police Estimated 1,8 million Participants in Catalan Way, </w:t>
      </w:r>
      <w:proofErr w:type="spellStart"/>
      <w:r>
        <w:t>Demotix</w:t>
      </w:r>
      <w:proofErr w:type="spellEnd"/>
      <w:r>
        <w:t>, the 11</w:t>
      </w:r>
      <w:r w:rsidRPr="00276CD8">
        <w:rPr>
          <w:vertAlign w:val="superscript"/>
        </w:rPr>
        <w:t>th</w:t>
      </w:r>
      <w:r>
        <w:t xml:space="preserve"> of September, 2014; </w:t>
      </w:r>
      <w:hyperlink r:id="rId46" w:anchor="media-5729338" w:history="1">
        <w:r w:rsidRPr="00276CD8">
          <w:rPr>
            <w:rStyle w:val="Hyperlink"/>
            <w:color w:val="000000" w:themeColor="text1"/>
          </w:rPr>
          <w:t>http://www.demotix.com/news/5729594/police-estimated-18-million-participants-catalan-way#media-5729338</w:t>
        </w:r>
      </w:hyperlink>
      <w:r w:rsidRPr="00276CD8">
        <w:rPr>
          <w:color w:val="000000" w:themeColor="text1"/>
        </w:rPr>
        <w:t xml:space="preserve"> </w:t>
      </w:r>
    </w:p>
  </w:footnote>
  <w:footnote w:id="101">
    <w:p w:rsidR="009C58CB" w:rsidRDefault="009C58CB">
      <w:pPr>
        <w:pStyle w:val="FootnoteText"/>
      </w:pPr>
      <w:r>
        <w:rPr>
          <w:rStyle w:val="FootnoteReference"/>
        </w:rPr>
        <w:footnoteRef/>
      </w:r>
      <w:r>
        <w:t xml:space="preserve"> The Economist, A referendum on independence?, the 13</w:t>
      </w:r>
      <w:r w:rsidRPr="00A848F9">
        <w:rPr>
          <w:vertAlign w:val="superscript"/>
        </w:rPr>
        <w:t>th</w:t>
      </w:r>
      <w:r>
        <w:t xml:space="preserve"> of December, </w:t>
      </w:r>
      <w:r w:rsidRPr="00A848F9">
        <w:rPr>
          <w:color w:val="000000" w:themeColor="text1"/>
          <w:u w:val="single"/>
        </w:rPr>
        <w:t>http://www.economist.com/blogs/charlemagne/2013/12/catalonia</w:t>
      </w:r>
    </w:p>
  </w:footnote>
  <w:footnote w:id="102">
    <w:p w:rsidR="009C58CB" w:rsidRDefault="009C58CB">
      <w:pPr>
        <w:pStyle w:val="FootnoteText"/>
      </w:pPr>
      <w:r>
        <w:rPr>
          <w:rStyle w:val="FootnoteReference"/>
        </w:rPr>
        <w:footnoteRef/>
      </w:r>
      <w:r>
        <w:t xml:space="preserve"> Marc Vargas, Catalan Independence Referendum: ‘Nothing will happen on 9</w:t>
      </w:r>
      <w:r w:rsidRPr="00825229">
        <w:rPr>
          <w:vertAlign w:val="superscript"/>
        </w:rPr>
        <w:t>th</w:t>
      </w:r>
      <w:r>
        <w:t xml:space="preserve"> of November’ says Pro-Union Champion </w:t>
      </w:r>
      <w:proofErr w:type="spellStart"/>
      <w:r>
        <w:t>Josep</w:t>
      </w:r>
      <w:proofErr w:type="spellEnd"/>
      <w:r>
        <w:t xml:space="preserve"> Ramon Bosch, the 4</w:t>
      </w:r>
      <w:r w:rsidRPr="00825229">
        <w:rPr>
          <w:vertAlign w:val="superscript"/>
        </w:rPr>
        <w:t>th</w:t>
      </w:r>
      <w:r>
        <w:t xml:space="preserve"> of November, 2014; </w:t>
      </w:r>
      <w:hyperlink r:id="rId47" w:history="1">
        <w:r w:rsidRPr="00825229">
          <w:rPr>
            <w:rStyle w:val="Hyperlink"/>
            <w:color w:val="000000" w:themeColor="text1"/>
          </w:rPr>
          <w:t>http://www.ibtimes.co.uk/catalan-independence-referendum-nothing-will-happen-9-november-says-pro-union-champion-josep-1473118</w:t>
        </w:r>
      </w:hyperlink>
      <w:r w:rsidRPr="00825229">
        <w:rPr>
          <w:color w:val="000000" w:themeColor="text1"/>
        </w:rPr>
        <w:t xml:space="preserve"> </w:t>
      </w:r>
    </w:p>
  </w:footnote>
  <w:footnote w:id="103">
    <w:p w:rsidR="009C58CB" w:rsidRPr="005D6BC5" w:rsidRDefault="009C58CB">
      <w:pPr>
        <w:pStyle w:val="FootnoteText"/>
      </w:pPr>
      <w:r>
        <w:rPr>
          <w:rStyle w:val="FootnoteReference"/>
        </w:rPr>
        <w:footnoteRef/>
      </w:r>
      <w:r>
        <w:t xml:space="preserve"> Universal Forum of Cultures, Barcelona, 8</w:t>
      </w:r>
      <w:r w:rsidRPr="00421998">
        <w:rPr>
          <w:vertAlign w:val="superscript"/>
        </w:rPr>
        <w:t>th</w:t>
      </w:r>
      <w:r>
        <w:t xml:space="preserve"> May in 2004, 5.; </w:t>
      </w:r>
      <w:r w:rsidRPr="005D6BC5">
        <w:rPr>
          <w:color w:val="000000" w:themeColor="text1"/>
          <w:u w:val="single"/>
        </w:rPr>
        <w:t>http://www.fundacioforum.org/eng/download/eng/b04.pdf</w:t>
      </w:r>
    </w:p>
  </w:footnote>
  <w:footnote w:id="104">
    <w:p w:rsidR="009C58CB" w:rsidRPr="00FE3DA3" w:rsidRDefault="009C58CB">
      <w:pPr>
        <w:pStyle w:val="FootnoteText"/>
        <w:rPr>
          <w:lang w:val="lv-LV"/>
        </w:rPr>
      </w:pPr>
      <w:r>
        <w:rPr>
          <w:rStyle w:val="FootnoteReference"/>
        </w:rPr>
        <w:footnoteRef/>
      </w:r>
      <w:r w:rsidRPr="00FE3DA3">
        <w:rPr>
          <w:lang w:val="lv-LV"/>
        </w:rPr>
        <w:t xml:space="preserve"> </w:t>
      </w:r>
      <w:r>
        <w:rPr>
          <w:lang w:val="lv-LV"/>
        </w:rPr>
        <w:t xml:space="preserve">EdbN European Deafblind Network, The Euopean NGO of organizations of deafblind people, Parents, relatives and professionals, 2006 September.Salou, Catalonia (ES), the 15th of May, in 2015; </w:t>
      </w:r>
      <w:r w:rsidRPr="000048C6">
        <w:rPr>
          <w:u w:val="single"/>
          <w:lang w:val="lv-LV"/>
        </w:rPr>
        <w:t>http://www.edbn.org/index.php/events/98-ltm3</w:t>
      </w:r>
    </w:p>
  </w:footnote>
  <w:footnote w:id="105">
    <w:p w:rsidR="009C58CB" w:rsidRPr="000823F6" w:rsidRDefault="009C58CB" w:rsidP="000823F6">
      <w:pPr>
        <w:spacing w:line="240" w:lineRule="auto"/>
        <w:rPr>
          <w:sz w:val="20"/>
          <w:szCs w:val="20"/>
          <w:lang w:val="lv-LV"/>
        </w:rPr>
      </w:pPr>
      <w:r w:rsidRPr="000E6940">
        <w:rPr>
          <w:rStyle w:val="FootnoteReference"/>
          <w:sz w:val="20"/>
          <w:szCs w:val="20"/>
        </w:rPr>
        <w:footnoteRef/>
      </w:r>
      <w:r w:rsidRPr="000E6940">
        <w:rPr>
          <w:sz w:val="20"/>
          <w:szCs w:val="20"/>
          <w:lang w:val="lv-LV"/>
        </w:rPr>
        <w:t xml:space="preserve"> European </w:t>
      </w:r>
      <w:r w:rsidRPr="00575414">
        <w:rPr>
          <w:color w:val="000000" w:themeColor="text1"/>
          <w:sz w:val="20"/>
          <w:szCs w:val="20"/>
          <w:lang w:val="lv-LV"/>
        </w:rPr>
        <w:t>Comission official webpage</w:t>
      </w:r>
      <w:r w:rsidRPr="00575414">
        <w:rPr>
          <w:color w:val="000000" w:themeColor="text1"/>
        </w:rPr>
        <w:t xml:space="preserve">, </w:t>
      </w:r>
      <w:r w:rsidRPr="00575414">
        <w:rPr>
          <w:color w:val="000000" w:themeColor="text1"/>
          <w:sz w:val="20"/>
          <w:szCs w:val="20"/>
        </w:rPr>
        <w:t xml:space="preserve">Environment, Calendar of Events in 2006, </w:t>
      </w:r>
      <w:proofErr w:type="spellStart"/>
      <w:r w:rsidRPr="00575414">
        <w:rPr>
          <w:color w:val="000000" w:themeColor="text1"/>
          <w:sz w:val="20"/>
          <w:szCs w:val="20"/>
        </w:rPr>
        <w:t>EcoProcura</w:t>
      </w:r>
      <w:proofErr w:type="spellEnd"/>
      <w:r w:rsidRPr="00575414">
        <w:rPr>
          <w:color w:val="000000" w:themeColor="text1"/>
          <w:sz w:val="20"/>
          <w:szCs w:val="20"/>
        </w:rPr>
        <w:t xml:space="preserve"> 2006,</w:t>
      </w:r>
      <w:r w:rsidRPr="00575414">
        <w:rPr>
          <w:color w:val="000000" w:themeColor="text1"/>
        </w:rPr>
        <w:t xml:space="preserve"> </w:t>
      </w:r>
      <w:hyperlink r:id="rId48" w:history="1">
        <w:r w:rsidRPr="00575414">
          <w:rPr>
            <w:color w:val="000000" w:themeColor="text1"/>
            <w:sz w:val="20"/>
            <w:szCs w:val="20"/>
            <w:u w:val="single"/>
            <w:lang w:val="lv-LV"/>
          </w:rPr>
          <w:t>http://ec.europa.eu/environment/archives/emas/events_06_en.htm</w:t>
        </w:r>
      </w:hyperlink>
      <w:r w:rsidRPr="00575414">
        <w:rPr>
          <w:color w:val="000000" w:themeColor="text1"/>
          <w:sz w:val="20"/>
          <w:szCs w:val="20"/>
          <w:lang w:val="lv-LV"/>
        </w:rPr>
        <w:t xml:space="preserve"> </w:t>
      </w:r>
    </w:p>
  </w:footnote>
  <w:footnote w:id="106">
    <w:p w:rsidR="009C58CB" w:rsidRPr="000823F6" w:rsidRDefault="009C58CB" w:rsidP="000823F6">
      <w:pPr>
        <w:pStyle w:val="FootnoteText"/>
        <w:rPr>
          <w:lang w:val="lv-LV"/>
        </w:rPr>
      </w:pPr>
      <w:r w:rsidRPr="000823F6">
        <w:rPr>
          <w:rStyle w:val="FootnoteReference"/>
        </w:rPr>
        <w:footnoteRef/>
      </w:r>
      <w:r w:rsidRPr="000823F6">
        <w:rPr>
          <w:lang w:val="lv-LV"/>
        </w:rPr>
        <w:t xml:space="preserve"> </w:t>
      </w:r>
      <w:r w:rsidRPr="000E6940">
        <w:rPr>
          <w:lang w:val="lv-LV"/>
        </w:rPr>
        <w:t xml:space="preserve">European </w:t>
      </w:r>
      <w:r w:rsidRPr="00575414">
        <w:rPr>
          <w:color w:val="000000" w:themeColor="text1"/>
          <w:lang w:val="lv-LV"/>
        </w:rPr>
        <w:t>Comission official webpage</w:t>
      </w:r>
      <w:r>
        <w:t xml:space="preserve">, Enterprise Europe Network, </w:t>
      </w:r>
      <w:proofErr w:type="spellStart"/>
      <w:r>
        <w:t>Expoquimia</w:t>
      </w:r>
      <w:proofErr w:type="spellEnd"/>
      <w:r>
        <w:t xml:space="preserve"> 2008 – Chemical technologies partnering event, the 20</w:t>
      </w:r>
      <w:r w:rsidRPr="002E788F">
        <w:rPr>
          <w:vertAlign w:val="superscript"/>
        </w:rPr>
        <w:t>th</w:t>
      </w:r>
      <w:r>
        <w:t xml:space="preserve"> of October to 21</w:t>
      </w:r>
      <w:r w:rsidRPr="002E788F">
        <w:rPr>
          <w:vertAlign w:val="superscript"/>
        </w:rPr>
        <w:t>st</w:t>
      </w:r>
      <w:r>
        <w:t xml:space="preserve"> of October in 2008; </w:t>
      </w:r>
      <w:r w:rsidRPr="002E788F">
        <w:rPr>
          <w:u w:val="single"/>
          <w:lang w:val="lv-LV"/>
        </w:rPr>
        <w:t>http://een.ec.europa.eu/tools/services/EVE/Event/Detail/245a3314-2efc-4ed6-bdb3-40d119d07ed1</w:t>
      </w:r>
      <w:r>
        <w:rPr>
          <w:lang w:val="lv-LV"/>
        </w:rPr>
        <w:t xml:space="preserve"> </w:t>
      </w:r>
    </w:p>
  </w:footnote>
  <w:footnote w:id="107">
    <w:p w:rsidR="009C58CB" w:rsidRPr="00DF18A6" w:rsidRDefault="009C58CB">
      <w:pPr>
        <w:pStyle w:val="FootnoteText"/>
        <w:rPr>
          <w:lang w:val="lv-LV"/>
        </w:rPr>
      </w:pPr>
      <w:r>
        <w:rPr>
          <w:rStyle w:val="FootnoteReference"/>
        </w:rPr>
        <w:footnoteRef/>
      </w:r>
      <w:r w:rsidRPr="00DF18A6">
        <w:rPr>
          <w:lang w:val="lv-LV"/>
        </w:rPr>
        <w:t xml:space="preserve"> </w:t>
      </w:r>
      <w:r>
        <w:rPr>
          <w:lang w:val="lv-LV"/>
        </w:rPr>
        <w:t xml:space="preserve">Horitzo official homepage, What is Horitzo Europa?, copyright 2012; </w:t>
      </w:r>
      <w:r w:rsidRPr="002E788F">
        <w:rPr>
          <w:u w:val="single"/>
          <w:lang w:val="lv-LV"/>
        </w:rPr>
        <w:t>http://www.horitzo.eu/en/component/search/?searchword=catalonia&amp;searchphrase=all</w:t>
      </w:r>
    </w:p>
  </w:footnote>
  <w:footnote w:id="108">
    <w:p w:rsidR="009C58CB" w:rsidRPr="00114881" w:rsidRDefault="009C58CB">
      <w:pPr>
        <w:pStyle w:val="FootnoteText"/>
        <w:rPr>
          <w:lang w:val="lv-LV"/>
        </w:rPr>
      </w:pPr>
      <w:r>
        <w:rPr>
          <w:rStyle w:val="FootnoteReference"/>
        </w:rPr>
        <w:footnoteRef/>
      </w:r>
      <w:r w:rsidRPr="00114881">
        <w:rPr>
          <w:lang w:val="lv-LV"/>
        </w:rPr>
        <w:t xml:space="preserve"> </w:t>
      </w:r>
      <w:r>
        <w:rPr>
          <w:lang w:val="lv-LV"/>
        </w:rPr>
        <w:t xml:space="preserve">Barcelona World Race, History, 2015; </w:t>
      </w:r>
      <w:r w:rsidRPr="003311F7">
        <w:rPr>
          <w:u w:val="single"/>
          <w:lang w:val="lv-LV"/>
        </w:rPr>
        <w:t>http://www.barcelonaworldrace.org/all-about-the-race/history</w:t>
      </w:r>
      <w:r>
        <w:rPr>
          <w:lang w:val="lv-LV"/>
        </w:rPr>
        <w:t xml:space="preserve"> </w:t>
      </w:r>
    </w:p>
  </w:footnote>
  <w:footnote w:id="109">
    <w:p w:rsidR="009C58CB" w:rsidRPr="00A66C6B" w:rsidRDefault="009C58CB">
      <w:pPr>
        <w:pStyle w:val="FootnoteText"/>
        <w:rPr>
          <w:lang w:val="lv-LV"/>
        </w:rPr>
      </w:pPr>
      <w:r>
        <w:rPr>
          <w:rStyle w:val="FootnoteReference"/>
        </w:rPr>
        <w:footnoteRef/>
      </w:r>
      <w:r w:rsidRPr="00A66C6B">
        <w:rPr>
          <w:lang w:val="lv-LV"/>
        </w:rPr>
        <w:t xml:space="preserve"> </w:t>
      </w:r>
      <w:r w:rsidRPr="000E6940">
        <w:rPr>
          <w:lang w:val="lv-LV"/>
        </w:rPr>
        <w:t xml:space="preserve">European </w:t>
      </w:r>
      <w:r w:rsidRPr="00575414">
        <w:rPr>
          <w:color w:val="000000" w:themeColor="text1"/>
          <w:lang w:val="lv-LV"/>
        </w:rPr>
        <w:t>Comission official webpage</w:t>
      </w:r>
      <w:r>
        <w:t xml:space="preserve">, Enterprise Europe Network, </w:t>
      </w:r>
      <w:proofErr w:type="spellStart"/>
      <w:r>
        <w:t>Alimentaria</w:t>
      </w:r>
      <w:proofErr w:type="spellEnd"/>
      <w:r>
        <w:t xml:space="preserve"> Brokerage Event, the 23th of March to 24</w:t>
      </w:r>
      <w:r w:rsidRPr="00AC435E">
        <w:rPr>
          <w:vertAlign w:val="superscript"/>
        </w:rPr>
        <w:t>th</w:t>
      </w:r>
      <w:r>
        <w:t xml:space="preserve"> of March, 2010;  </w:t>
      </w:r>
      <w:r w:rsidRPr="00AC435E">
        <w:rPr>
          <w:u w:val="single"/>
          <w:lang w:val="lv-LV"/>
        </w:rPr>
        <w:t>http://een.ec.europa.eu/tools/services/EVE/Event/Detail/4169b6f1-6063-4b87-b651-6bde8bb5ff90</w:t>
      </w:r>
    </w:p>
  </w:footnote>
  <w:footnote w:id="110">
    <w:p w:rsidR="009C58CB" w:rsidRPr="00A66C6B" w:rsidRDefault="009C58CB">
      <w:pPr>
        <w:pStyle w:val="FootnoteText"/>
        <w:rPr>
          <w:lang w:val="lv-LV"/>
        </w:rPr>
      </w:pPr>
      <w:r>
        <w:rPr>
          <w:rStyle w:val="FootnoteReference"/>
        </w:rPr>
        <w:footnoteRef/>
      </w:r>
      <w:r>
        <w:rPr>
          <w:lang w:val="lv-LV"/>
        </w:rPr>
        <w:t xml:space="preserve"> </w:t>
      </w:r>
      <w:r w:rsidRPr="000E6940">
        <w:rPr>
          <w:lang w:val="lv-LV"/>
        </w:rPr>
        <w:t xml:space="preserve">European </w:t>
      </w:r>
      <w:r w:rsidRPr="00575414">
        <w:rPr>
          <w:color w:val="000000" w:themeColor="text1"/>
          <w:lang w:val="lv-LV"/>
        </w:rPr>
        <w:t>Comission official webpage</w:t>
      </w:r>
      <w:r>
        <w:t xml:space="preserve">, Environment, Events in 2010, Club EMAS, </w:t>
      </w:r>
      <w:r w:rsidRPr="00AC435E">
        <w:rPr>
          <w:u w:val="single"/>
          <w:lang w:val="lv-LV"/>
        </w:rPr>
        <w:t>http://ec.europa.eu/environment/archives/emas/events_10_en.html</w:t>
      </w:r>
    </w:p>
  </w:footnote>
  <w:footnote w:id="111">
    <w:p w:rsidR="009C58CB" w:rsidRPr="001F4893" w:rsidRDefault="009C58CB">
      <w:pPr>
        <w:pStyle w:val="FootnoteText"/>
        <w:rPr>
          <w:lang w:val="lv-LV"/>
        </w:rPr>
      </w:pPr>
      <w:r>
        <w:rPr>
          <w:rStyle w:val="FootnoteReference"/>
        </w:rPr>
        <w:footnoteRef/>
      </w:r>
      <w:r w:rsidRPr="001F4893">
        <w:rPr>
          <w:lang w:val="lv-LV"/>
        </w:rPr>
        <w:t xml:space="preserve"> </w:t>
      </w:r>
      <w:r w:rsidRPr="000E6940">
        <w:rPr>
          <w:lang w:val="lv-LV"/>
        </w:rPr>
        <w:t xml:space="preserve">European </w:t>
      </w:r>
      <w:r w:rsidRPr="00575414">
        <w:rPr>
          <w:color w:val="000000" w:themeColor="text1"/>
          <w:lang w:val="lv-LV"/>
        </w:rPr>
        <w:t>Comission official webpage</w:t>
      </w:r>
      <w:r>
        <w:t xml:space="preserve">, Enterprise Europe Network, Romanian Mobile Innovation Congress 2012; </w:t>
      </w:r>
      <w:r w:rsidRPr="009C084F">
        <w:rPr>
          <w:u w:val="single"/>
          <w:lang w:val="lv-LV"/>
        </w:rPr>
        <w:t>http://een.ec.europa.eu/tools/services/EVE/Event/Detail/524db78c-4eb0-4db4-8e42-9ee3ea0a288a</w:t>
      </w:r>
    </w:p>
  </w:footnote>
  <w:footnote w:id="112">
    <w:p w:rsidR="009C58CB" w:rsidRPr="00581172" w:rsidRDefault="009C58CB">
      <w:pPr>
        <w:pStyle w:val="FootnoteText"/>
        <w:rPr>
          <w:lang w:val="lv-LV"/>
        </w:rPr>
      </w:pPr>
      <w:r>
        <w:rPr>
          <w:rStyle w:val="FootnoteReference"/>
        </w:rPr>
        <w:footnoteRef/>
      </w:r>
      <w:r w:rsidRPr="00581172">
        <w:rPr>
          <w:lang w:val="lv-LV"/>
        </w:rPr>
        <w:t xml:space="preserve"> </w:t>
      </w:r>
      <w:r>
        <w:rPr>
          <w:lang w:val="lv-LV"/>
        </w:rPr>
        <w:t xml:space="preserve">Horitzo official homepage, Public Diplomacy: A new tool of the country to explain itself to the world; the 29th of May, 2013; </w:t>
      </w:r>
      <w:r w:rsidRPr="009C084F">
        <w:rPr>
          <w:u w:val="single"/>
          <w:lang w:val="lv-LV"/>
        </w:rPr>
        <w:t>http://www.horitzo.eu/en/activities</w:t>
      </w:r>
    </w:p>
  </w:footnote>
  <w:footnote w:id="113">
    <w:p w:rsidR="009C58CB" w:rsidRPr="00581172" w:rsidRDefault="009C58CB" w:rsidP="00B941D7">
      <w:pPr>
        <w:pStyle w:val="FootnoteText"/>
        <w:rPr>
          <w:lang w:val="lv-LV"/>
        </w:rPr>
      </w:pPr>
      <w:r>
        <w:rPr>
          <w:rStyle w:val="FootnoteReference"/>
        </w:rPr>
        <w:footnoteRef/>
      </w:r>
      <w:r w:rsidRPr="00581172">
        <w:rPr>
          <w:lang w:val="lv-LV"/>
        </w:rPr>
        <w:t xml:space="preserve"> </w:t>
      </w:r>
      <w:r>
        <w:rPr>
          <w:lang w:val="lv-LV"/>
        </w:rPr>
        <w:t>Horitzo official homepage</w:t>
      </w:r>
      <w:r>
        <w:t xml:space="preserve">, </w:t>
      </w:r>
      <w:proofErr w:type="spellStart"/>
      <w:r>
        <w:t>Horitzo</w:t>
      </w:r>
      <w:proofErr w:type="spellEnd"/>
      <w:r>
        <w:t xml:space="preserve"> </w:t>
      </w:r>
      <w:proofErr w:type="spellStart"/>
      <w:r>
        <w:t>Europea</w:t>
      </w:r>
      <w:proofErr w:type="spellEnd"/>
      <w:r>
        <w:t xml:space="preserve"> confirmed as candidate member of the Union of European Federalists, the 19</w:t>
      </w:r>
      <w:r w:rsidRPr="0063676C">
        <w:rPr>
          <w:vertAlign w:val="superscript"/>
        </w:rPr>
        <w:t>th</w:t>
      </w:r>
      <w:r>
        <w:t xml:space="preserve"> of November, 2012; </w:t>
      </w:r>
      <w:r w:rsidRPr="0063676C">
        <w:rPr>
          <w:u w:val="single"/>
          <w:lang w:val="lv-LV"/>
        </w:rPr>
        <w:t>http://www.horitzo.eu/en/activities/387-horitzo-europa-confirmed-as-candidate-member-of-the-union-of-european-federalists</w:t>
      </w:r>
    </w:p>
  </w:footnote>
  <w:footnote w:id="114">
    <w:p w:rsidR="009C58CB" w:rsidRPr="004D5BDA" w:rsidRDefault="009C58CB" w:rsidP="00B941D7">
      <w:pPr>
        <w:pStyle w:val="FootnoteText"/>
        <w:rPr>
          <w:u w:val="single"/>
          <w:lang w:val="lv-LV"/>
        </w:rPr>
      </w:pPr>
      <w:r>
        <w:rPr>
          <w:rStyle w:val="FootnoteReference"/>
        </w:rPr>
        <w:footnoteRef/>
      </w:r>
      <w:r w:rsidRPr="00FC0322">
        <w:rPr>
          <w:lang w:val="lv-LV"/>
        </w:rPr>
        <w:t xml:space="preserve"> </w:t>
      </w:r>
      <w:r>
        <w:rPr>
          <w:lang w:val="lv-LV"/>
        </w:rPr>
        <w:t xml:space="preserve">LSE European Institute, Joint Book Launch ‘The Politics and Symbolism of Post-War Reconstruction in Franco’s Spain’’, the 16th of February, 2012; </w:t>
      </w:r>
      <w:r w:rsidRPr="004D5BDA">
        <w:rPr>
          <w:u w:val="single"/>
          <w:lang w:val="lv-LV"/>
        </w:rPr>
        <w:t>http://www.lse.ac.uk/europeanInstitute/research/catalanObservatory/events/SEM-MunozViejo.aspx</w:t>
      </w:r>
    </w:p>
  </w:footnote>
  <w:footnote w:id="115">
    <w:p w:rsidR="009C58CB" w:rsidRPr="00FE65B1" w:rsidRDefault="009C58CB" w:rsidP="00B941D7">
      <w:pPr>
        <w:spacing w:line="240" w:lineRule="auto"/>
        <w:rPr>
          <w:color w:val="000000" w:themeColor="text1"/>
          <w:lang w:val="lv-LV"/>
        </w:rPr>
      </w:pPr>
      <w:r w:rsidRPr="000D66CB">
        <w:rPr>
          <w:rStyle w:val="FootnoteReference"/>
          <w:sz w:val="20"/>
          <w:szCs w:val="20"/>
        </w:rPr>
        <w:footnoteRef/>
      </w:r>
      <w:r w:rsidRPr="000D66CB">
        <w:rPr>
          <w:sz w:val="20"/>
          <w:szCs w:val="20"/>
          <w:lang w:val="lv-LV"/>
        </w:rPr>
        <w:t xml:space="preserve"> </w:t>
      </w:r>
      <w:r>
        <w:rPr>
          <w:sz w:val="20"/>
          <w:szCs w:val="20"/>
          <w:lang w:val="lv-LV"/>
        </w:rPr>
        <w:t xml:space="preserve">Generalitat de Catalunya, Catalan Fashion in Brussels, the 22nd of April, 2014; </w:t>
      </w:r>
      <w:hyperlink r:id="rId49" w:history="1">
        <w:r w:rsidRPr="00FE65B1">
          <w:rPr>
            <w:color w:val="000000" w:themeColor="text1"/>
            <w:sz w:val="20"/>
            <w:szCs w:val="20"/>
            <w:u w:val="single"/>
            <w:lang w:val="lv-LV"/>
          </w:rPr>
          <w:t>http://www.080barcelonafashion.cat/en/noticies/dissenyadors/catalan-fashion-brussels</w:t>
        </w:r>
      </w:hyperlink>
    </w:p>
  </w:footnote>
  <w:footnote w:id="116">
    <w:p w:rsidR="009C58CB" w:rsidRPr="00B941D7" w:rsidRDefault="009C58CB" w:rsidP="00B941D7">
      <w:pPr>
        <w:pStyle w:val="FootnoteText"/>
        <w:rPr>
          <w:lang w:val="lv-LV"/>
        </w:rPr>
      </w:pPr>
      <w:r>
        <w:rPr>
          <w:rStyle w:val="FootnoteReference"/>
        </w:rPr>
        <w:footnoteRef/>
      </w:r>
      <w:r w:rsidRPr="00B941D7">
        <w:rPr>
          <w:lang w:val="lv-LV"/>
        </w:rPr>
        <w:t xml:space="preserve"> </w:t>
      </w:r>
      <w:r>
        <w:rPr>
          <w:lang w:val="lv-LV"/>
        </w:rPr>
        <w:t xml:space="preserve">Generalitat de Catalunya, Ministry of Culture, Catalan Cinema Exhibition at Espai Catalunya Europe in Brussels, </w:t>
      </w:r>
      <w:hyperlink r:id="rId50" w:history="1">
        <w:r w:rsidRPr="00FE65B1">
          <w:rPr>
            <w:rStyle w:val="Hyperlink"/>
            <w:color w:val="000000" w:themeColor="text1"/>
            <w:u w:val="none"/>
          </w:rPr>
          <w:t xml:space="preserve">2014; </w:t>
        </w:r>
        <w:r w:rsidRPr="00FE65B1">
          <w:rPr>
            <w:rStyle w:val="Hyperlink"/>
            <w:color w:val="000000" w:themeColor="text1"/>
            <w:lang w:val="lv-LV"/>
          </w:rPr>
          <w:t>http://www.catalanarts.cat/web/?q=en/node/8027</w:t>
        </w:r>
      </w:hyperlink>
      <w:r w:rsidRPr="00FE65B1">
        <w:rPr>
          <w:color w:val="000000" w:themeColor="text1"/>
          <w:lang w:val="lv-LV"/>
        </w:rPr>
        <w:t xml:space="preserve"> </w:t>
      </w:r>
    </w:p>
  </w:footnote>
  <w:footnote w:id="117">
    <w:p w:rsidR="009C58CB" w:rsidRPr="00597600" w:rsidRDefault="009C58CB">
      <w:pPr>
        <w:pStyle w:val="FootnoteText"/>
        <w:rPr>
          <w:color w:val="000000" w:themeColor="text1"/>
          <w:lang w:val="lv-LV"/>
        </w:rPr>
      </w:pPr>
      <w:r>
        <w:rPr>
          <w:rStyle w:val="FootnoteReference"/>
        </w:rPr>
        <w:footnoteRef/>
      </w:r>
      <w:r w:rsidRPr="00CD19EE">
        <w:rPr>
          <w:lang w:val="lv-LV"/>
        </w:rPr>
        <w:t xml:space="preserve"> </w:t>
      </w:r>
      <w:r>
        <w:rPr>
          <w:lang w:val="lv-LV"/>
        </w:rPr>
        <w:t xml:space="preserve">CNA – Catalan News Agency, ‘Ctalans want to vote. Human towers for democracy manifesto’, the 8th of June, in 2014; </w:t>
      </w:r>
      <w:hyperlink r:id="rId51" w:history="1">
        <w:r w:rsidRPr="00597600">
          <w:rPr>
            <w:rStyle w:val="Hyperlink"/>
            <w:color w:val="000000" w:themeColor="text1"/>
            <w:lang w:val="lv-LV"/>
          </w:rPr>
          <w:t>http://www.catalannewsagency.com/politics/item/manifesto-catalans-want-to-vote-human-towers-for-democracy</w:t>
        </w:r>
      </w:hyperlink>
      <w:r w:rsidRPr="00597600">
        <w:rPr>
          <w:color w:val="000000" w:themeColor="text1"/>
          <w:lang w:val="lv-LV"/>
        </w:rPr>
        <w:t xml:space="preserve"> </w:t>
      </w:r>
    </w:p>
  </w:footnote>
  <w:footnote w:id="118">
    <w:p w:rsidR="009C58CB" w:rsidRPr="00120142" w:rsidRDefault="009C58CB">
      <w:pPr>
        <w:pStyle w:val="FootnoteText"/>
        <w:rPr>
          <w:lang w:val="lv-LV"/>
        </w:rPr>
      </w:pPr>
      <w:r>
        <w:rPr>
          <w:rStyle w:val="FootnoteReference"/>
        </w:rPr>
        <w:footnoteRef/>
      </w:r>
      <w:r>
        <w:rPr>
          <w:lang w:val="lv-LV"/>
        </w:rPr>
        <w:t xml:space="preserve"> </w:t>
      </w:r>
      <w:r w:rsidRPr="00120142">
        <w:rPr>
          <w:lang w:val="lv-LV"/>
        </w:rPr>
        <w:t xml:space="preserve"> </w:t>
      </w:r>
      <w:r w:rsidRPr="000E6940">
        <w:rPr>
          <w:lang w:val="lv-LV"/>
        </w:rPr>
        <w:t xml:space="preserve">European </w:t>
      </w:r>
      <w:r w:rsidRPr="00575414">
        <w:rPr>
          <w:color w:val="000000" w:themeColor="text1"/>
          <w:lang w:val="lv-LV"/>
        </w:rPr>
        <w:t>Comission official webpage</w:t>
      </w:r>
      <w:r>
        <w:rPr>
          <w:color w:val="000000" w:themeColor="text1"/>
          <w:lang w:val="lv-LV"/>
        </w:rPr>
        <w:t xml:space="preserve">, EVS27 Brokerage Event, the 19th of November, 2013; </w:t>
      </w:r>
      <w:r>
        <w:t xml:space="preserve"> </w:t>
      </w:r>
      <w:r w:rsidRPr="00CE6FB2">
        <w:rPr>
          <w:u w:val="single"/>
          <w:lang w:val="lv-LV"/>
        </w:rPr>
        <w:t>http://een.ec.europa.eu/tools/services/EVE/Event/Detail/45b7bba7-c12d-4a71-ac0c-a548a5b75900</w:t>
      </w:r>
    </w:p>
  </w:footnote>
  <w:footnote w:id="119">
    <w:p w:rsidR="009C58CB" w:rsidRPr="000519B3" w:rsidRDefault="009C58CB">
      <w:pPr>
        <w:pStyle w:val="FootnoteText"/>
        <w:rPr>
          <w:lang w:val="lv-LV"/>
        </w:rPr>
      </w:pPr>
      <w:r>
        <w:rPr>
          <w:rStyle w:val="FootnoteReference"/>
        </w:rPr>
        <w:footnoteRef/>
      </w:r>
      <w:r w:rsidRPr="000519B3">
        <w:rPr>
          <w:lang w:val="lv-LV"/>
        </w:rPr>
        <w:t xml:space="preserve"> </w:t>
      </w:r>
      <w:r w:rsidRPr="000E6940">
        <w:rPr>
          <w:lang w:val="lv-LV"/>
        </w:rPr>
        <w:t xml:space="preserve">European </w:t>
      </w:r>
      <w:r w:rsidRPr="00575414">
        <w:rPr>
          <w:color w:val="000000" w:themeColor="text1"/>
          <w:lang w:val="lv-LV"/>
        </w:rPr>
        <w:t>Comission official webpage</w:t>
      </w:r>
      <w:r>
        <w:rPr>
          <w:color w:val="000000" w:themeColor="text1"/>
          <w:lang w:val="lv-LV"/>
        </w:rPr>
        <w:t xml:space="preserve">, </w:t>
      </w:r>
      <w:r>
        <w:t>Enterprise Europe Network</w:t>
      </w:r>
      <w:r>
        <w:rPr>
          <w:color w:val="000000" w:themeColor="text1"/>
          <w:lang w:val="lv-LV"/>
        </w:rPr>
        <w:t xml:space="preserve">, Investment Forum and Brokerage Event in Barcelona, the 16th of July, 2014; </w:t>
      </w:r>
      <w:r w:rsidRPr="00050933">
        <w:rPr>
          <w:u w:val="single"/>
          <w:lang w:val="lv-LV"/>
        </w:rPr>
        <w:t>http://een.ec.europa.eu/tools/services/EVE/Event/Detail/16c36140-2284-4249-9ec8-ea1a06bdf56f</w:t>
      </w:r>
    </w:p>
  </w:footnote>
  <w:footnote w:id="120">
    <w:p w:rsidR="009C58CB" w:rsidRPr="0000709D" w:rsidRDefault="009C58CB">
      <w:pPr>
        <w:pStyle w:val="FootnoteText"/>
        <w:rPr>
          <w:lang w:val="lv-LV"/>
        </w:rPr>
      </w:pPr>
      <w:r>
        <w:rPr>
          <w:rStyle w:val="FootnoteReference"/>
        </w:rPr>
        <w:footnoteRef/>
      </w:r>
      <w:r w:rsidRPr="0000709D">
        <w:rPr>
          <w:lang w:val="lv-LV"/>
        </w:rPr>
        <w:t xml:space="preserve"> </w:t>
      </w:r>
      <w:r w:rsidRPr="000E6940">
        <w:rPr>
          <w:lang w:val="lv-LV"/>
        </w:rPr>
        <w:t xml:space="preserve">European </w:t>
      </w:r>
      <w:r w:rsidRPr="00575414">
        <w:rPr>
          <w:color w:val="000000" w:themeColor="text1"/>
          <w:lang w:val="lv-LV"/>
        </w:rPr>
        <w:t>Comission official webpage</w:t>
      </w:r>
      <w:r>
        <w:rPr>
          <w:color w:val="000000" w:themeColor="text1"/>
          <w:lang w:val="lv-LV"/>
        </w:rPr>
        <w:t xml:space="preserve">, </w:t>
      </w:r>
      <w:r>
        <w:t>Enterprise Europe Network</w:t>
      </w:r>
      <w:r>
        <w:rPr>
          <w:color w:val="000000" w:themeColor="text1"/>
          <w:lang w:val="lv-LV"/>
        </w:rPr>
        <w:t xml:space="preserve">, Brokerage event Expoguimia 2014, the 2nd of October, 2014; </w:t>
      </w:r>
      <w:r w:rsidRPr="000E50C2">
        <w:rPr>
          <w:u w:val="single"/>
          <w:lang w:val="lv-LV"/>
        </w:rPr>
        <w:t xml:space="preserve">http://een.ec.europa.eu/tools/services/EVE/Event/Detail/b4347664-1ecd-4f08-8c2a-847193c85b4c </w:t>
      </w:r>
    </w:p>
  </w:footnote>
  <w:footnote w:id="121">
    <w:p w:rsidR="009C58CB" w:rsidRPr="003B1EFE" w:rsidRDefault="009C58CB">
      <w:pPr>
        <w:pStyle w:val="FootnoteText"/>
        <w:rPr>
          <w:lang w:val="lv-LV"/>
        </w:rPr>
      </w:pPr>
      <w:r>
        <w:rPr>
          <w:rStyle w:val="FootnoteReference"/>
        </w:rPr>
        <w:footnoteRef/>
      </w:r>
      <w:r w:rsidRPr="003B1EFE">
        <w:rPr>
          <w:lang w:val="lv-LV"/>
        </w:rPr>
        <w:t xml:space="preserve"> </w:t>
      </w:r>
      <w:r w:rsidRPr="000E6940">
        <w:rPr>
          <w:lang w:val="lv-LV"/>
        </w:rPr>
        <w:t xml:space="preserve">European </w:t>
      </w:r>
      <w:r w:rsidRPr="00575414">
        <w:rPr>
          <w:color w:val="000000" w:themeColor="text1"/>
          <w:lang w:val="lv-LV"/>
        </w:rPr>
        <w:t>Comission official webpage</w:t>
      </w:r>
      <w:r>
        <w:rPr>
          <w:color w:val="000000" w:themeColor="text1"/>
          <w:lang w:val="lv-LV"/>
        </w:rPr>
        <w:t xml:space="preserve">, </w:t>
      </w:r>
      <w:r>
        <w:t>Enterprise Europe Network, Brokerage Event at Smart City Expo 2014 World Congress, the 19</w:t>
      </w:r>
      <w:r w:rsidRPr="00427616">
        <w:rPr>
          <w:vertAlign w:val="superscript"/>
        </w:rPr>
        <w:t>th</w:t>
      </w:r>
      <w:r>
        <w:t xml:space="preserve"> of November, 2014; </w:t>
      </w:r>
      <w:r w:rsidRPr="00427616">
        <w:rPr>
          <w:u w:val="single"/>
          <w:lang w:val="lv-LV"/>
        </w:rPr>
        <w:t>http://een.ec.europa.eu/tools/services/EVE/Event/Detail/aaa0fd32-9d03-4f92-baa3-e55a46bffd71</w:t>
      </w:r>
    </w:p>
  </w:footnote>
  <w:footnote w:id="122">
    <w:p w:rsidR="009C58CB" w:rsidRPr="0021509E" w:rsidRDefault="009C58CB">
      <w:pPr>
        <w:pStyle w:val="FootnoteText"/>
        <w:rPr>
          <w:lang w:val="lv-LV"/>
        </w:rPr>
      </w:pPr>
      <w:r>
        <w:rPr>
          <w:rStyle w:val="FootnoteReference"/>
        </w:rPr>
        <w:footnoteRef/>
      </w:r>
      <w:r w:rsidRPr="0021509E">
        <w:rPr>
          <w:lang w:val="lv-LV"/>
        </w:rPr>
        <w:t xml:space="preserve"> </w:t>
      </w:r>
      <w:r w:rsidRPr="000E6940">
        <w:rPr>
          <w:lang w:val="lv-LV"/>
        </w:rPr>
        <w:t xml:space="preserve">European </w:t>
      </w:r>
      <w:r w:rsidRPr="00575414">
        <w:rPr>
          <w:color w:val="000000" w:themeColor="text1"/>
          <w:lang w:val="lv-LV"/>
        </w:rPr>
        <w:t>Comission official webpage</w:t>
      </w:r>
      <w:r>
        <w:rPr>
          <w:color w:val="000000" w:themeColor="text1"/>
          <w:lang w:val="lv-LV"/>
        </w:rPr>
        <w:t xml:space="preserve">, </w:t>
      </w:r>
      <w:r>
        <w:t>Enterprise Europe Network, International public Procurement – Presenting and managing successful bids, the 15</w:t>
      </w:r>
      <w:r w:rsidRPr="00D77236">
        <w:rPr>
          <w:vertAlign w:val="superscript"/>
        </w:rPr>
        <w:t>th</w:t>
      </w:r>
      <w:r>
        <w:t xml:space="preserve"> of December, 2014;  </w:t>
      </w:r>
      <w:r w:rsidRPr="00D77236">
        <w:rPr>
          <w:u w:val="single"/>
          <w:lang w:val="lv-LV"/>
        </w:rPr>
        <w:t>http://een.ec.europa.eu/tools/services/EVE/Event/Detail/dbbcf4ab-c192-4e77-903e-569a7dba87a3</w:t>
      </w:r>
      <w:r>
        <w:rPr>
          <w:lang w:val="lv-LV"/>
        </w:rPr>
        <w:t xml:space="preserve"> </w:t>
      </w:r>
    </w:p>
  </w:footnote>
  <w:footnote w:id="123">
    <w:p w:rsidR="009C58CB" w:rsidRPr="000B1111" w:rsidRDefault="009C58CB">
      <w:pPr>
        <w:pStyle w:val="FootnoteText"/>
        <w:rPr>
          <w:lang w:val="lv-LV"/>
        </w:rPr>
      </w:pPr>
      <w:r>
        <w:rPr>
          <w:rStyle w:val="FootnoteReference"/>
        </w:rPr>
        <w:footnoteRef/>
      </w:r>
      <w:r w:rsidRPr="000B1111">
        <w:rPr>
          <w:lang w:val="lv-LV"/>
        </w:rPr>
        <w:t xml:space="preserve"> </w:t>
      </w:r>
      <w:r>
        <w:rPr>
          <w:lang w:val="lv-LV"/>
        </w:rPr>
        <w:t xml:space="preserve">Generalitat de Catalunya, Presidential Department, Secretariat for Foreign and European Union Affairs, the 7th of October, 2014; </w:t>
      </w:r>
      <w:r w:rsidRPr="000D5F7E">
        <w:rPr>
          <w:u w:val="single"/>
          <w:lang w:val="lv-LV"/>
        </w:rPr>
        <w:t>http://afersexteriors.gencat.cat/en/detalls/noticia/20140922_OpenDays2014-00001</w:t>
      </w:r>
    </w:p>
  </w:footnote>
  <w:footnote w:id="124">
    <w:p w:rsidR="009C58CB" w:rsidRPr="00DB05FD" w:rsidRDefault="009C58CB">
      <w:pPr>
        <w:pStyle w:val="FootnoteText"/>
        <w:rPr>
          <w:lang w:val="lv-LV"/>
        </w:rPr>
      </w:pPr>
      <w:r>
        <w:rPr>
          <w:rStyle w:val="FootnoteReference"/>
        </w:rPr>
        <w:footnoteRef/>
      </w:r>
      <w:r w:rsidRPr="00DB05FD">
        <w:rPr>
          <w:lang w:val="lv-LV"/>
        </w:rPr>
        <w:t xml:space="preserve"> </w:t>
      </w:r>
      <w:r w:rsidRPr="000E6940">
        <w:rPr>
          <w:lang w:val="lv-LV"/>
        </w:rPr>
        <w:t xml:space="preserve">European </w:t>
      </w:r>
      <w:r w:rsidRPr="00575414">
        <w:rPr>
          <w:color w:val="000000" w:themeColor="text1"/>
          <w:lang w:val="lv-LV"/>
        </w:rPr>
        <w:t>Comission official webpage</w:t>
      </w:r>
      <w:r w:rsidRPr="00575414">
        <w:rPr>
          <w:color w:val="000000" w:themeColor="text1"/>
        </w:rPr>
        <w:t>, Environment,</w:t>
      </w:r>
      <w:r>
        <w:rPr>
          <w:color w:val="000000" w:themeColor="text1"/>
        </w:rPr>
        <w:t xml:space="preserve"> Calendar of Events, Catalan EMAS Awards 2014; </w:t>
      </w:r>
      <w:r w:rsidRPr="00CC336C">
        <w:rPr>
          <w:u w:val="single"/>
          <w:lang w:val="lv-LV"/>
        </w:rPr>
        <w:t>http://ec.europa.eu/environment/emas/news/events_en.htm</w:t>
      </w:r>
    </w:p>
  </w:footnote>
  <w:footnote w:id="125">
    <w:p w:rsidR="009C58CB" w:rsidRPr="00FC232D" w:rsidRDefault="009C58CB">
      <w:pPr>
        <w:pStyle w:val="FootnoteText"/>
        <w:rPr>
          <w:lang w:val="lv-LV"/>
        </w:rPr>
      </w:pPr>
      <w:r>
        <w:rPr>
          <w:rStyle w:val="FootnoteReference"/>
        </w:rPr>
        <w:footnoteRef/>
      </w:r>
      <w:r w:rsidRPr="00FC232D">
        <w:rPr>
          <w:lang w:val="lv-LV"/>
        </w:rPr>
        <w:t xml:space="preserve"> </w:t>
      </w:r>
      <w:r>
        <w:rPr>
          <w:lang w:val="lv-LV"/>
        </w:rPr>
        <w:t xml:space="preserve">Friedrich naumann Stiftung fur die Freiheit, European Dialogue, Upcoming event: EU 30?-the Scottish and Catalan independence referenda and their implications for the EU, Wednesday, the 3rd of September, 2014; </w:t>
      </w:r>
      <w:r w:rsidRPr="003B1C21">
        <w:rPr>
          <w:u w:val="single"/>
          <w:lang w:val="lv-LV"/>
        </w:rPr>
        <w:t>http://fnf-europe.org/2014/08/26/upcoming-event-eu-30-the-scottish-and-catalan-independence-referenda-and-their-implications-for-the-eu/#more-4806</w:t>
      </w:r>
    </w:p>
  </w:footnote>
  <w:footnote w:id="126">
    <w:p w:rsidR="009C58CB" w:rsidRPr="009F5F2C" w:rsidRDefault="009C58CB">
      <w:pPr>
        <w:pStyle w:val="FootnoteText"/>
        <w:rPr>
          <w:lang w:val="lv-LV"/>
        </w:rPr>
      </w:pPr>
      <w:r>
        <w:rPr>
          <w:rStyle w:val="FootnoteReference"/>
        </w:rPr>
        <w:footnoteRef/>
      </w:r>
      <w:r w:rsidRPr="009F5F2C">
        <w:rPr>
          <w:lang w:val="lv-LV"/>
        </w:rPr>
        <w:t xml:space="preserve"> </w:t>
      </w:r>
      <w:r>
        <w:rPr>
          <w:lang w:val="lv-LV"/>
        </w:rPr>
        <w:t xml:space="preserve">Debating Europe, Arguments for and against Catalonia independence, 2015; </w:t>
      </w:r>
      <w:r w:rsidRPr="00661AD3">
        <w:rPr>
          <w:u w:val="single"/>
          <w:lang w:val="lv-LV"/>
        </w:rPr>
        <w:t>http://www.debatingeurope.eu/focus/independence-catalonia/#.VVwbW-8w-ZM</w:t>
      </w:r>
    </w:p>
  </w:footnote>
  <w:footnote w:id="127">
    <w:p w:rsidR="009C58CB" w:rsidRPr="00091706" w:rsidRDefault="009C58CB">
      <w:pPr>
        <w:pStyle w:val="FootnoteText"/>
        <w:rPr>
          <w:lang w:val="lv-LV"/>
        </w:rPr>
      </w:pPr>
      <w:r>
        <w:rPr>
          <w:rStyle w:val="FootnoteReference"/>
        </w:rPr>
        <w:footnoteRef/>
      </w:r>
      <w:r w:rsidRPr="00091706">
        <w:rPr>
          <w:lang w:val="lv-LV"/>
        </w:rPr>
        <w:t xml:space="preserve"> </w:t>
      </w:r>
      <w:r>
        <w:rPr>
          <w:lang w:val="lv-LV"/>
        </w:rPr>
        <w:t xml:space="preserve">Daniel Runde, Catalonia and the Costs of Independence, </w:t>
      </w:r>
      <w:r>
        <w:rPr>
          <w:i/>
          <w:lang w:val="lv-LV"/>
        </w:rPr>
        <w:t xml:space="preserve">Forbes, </w:t>
      </w:r>
      <w:r>
        <w:rPr>
          <w:lang w:val="lv-LV"/>
        </w:rPr>
        <w:t xml:space="preserve">THE 4TH OF August, 2015; </w:t>
      </w:r>
      <w:r w:rsidRPr="00E668B4">
        <w:rPr>
          <w:u w:val="single"/>
          <w:lang w:val="lv-LV"/>
        </w:rPr>
        <w:t>http://www.forbes.com/sites/danielrunde/2015/04/08/catalonia-independence-artur-mas/</w:t>
      </w:r>
    </w:p>
  </w:footnote>
  <w:footnote w:id="128">
    <w:p w:rsidR="009C58CB" w:rsidRPr="00531A68" w:rsidRDefault="009C58CB">
      <w:pPr>
        <w:pStyle w:val="FootnoteText"/>
        <w:rPr>
          <w:lang w:val="lv-LV"/>
        </w:rPr>
      </w:pPr>
      <w:r>
        <w:rPr>
          <w:rStyle w:val="FootnoteReference"/>
        </w:rPr>
        <w:footnoteRef/>
      </w:r>
      <w:r>
        <w:t xml:space="preserve"> Stephen Tierney, </w:t>
      </w:r>
      <w:r>
        <w:rPr>
          <w:i/>
        </w:rPr>
        <w:t xml:space="preserve">Reframing Sovereignty? Sub-state National Societies and Contemporary Challenges to the Nation-State, </w:t>
      </w:r>
      <w:r w:rsidRPr="00531A68">
        <w:t>(</w:t>
      </w:r>
      <w:r>
        <w:t xml:space="preserve">INT’L &amp; </w:t>
      </w:r>
      <w:proofErr w:type="gramStart"/>
      <w:r>
        <w:t>COMP.L.Q.,</w:t>
      </w:r>
      <w:proofErr w:type="gramEnd"/>
      <w:r>
        <w:t xml:space="preserve"> 2005</w:t>
      </w:r>
      <w:r w:rsidRPr="00531A68">
        <w:t>)</w:t>
      </w:r>
      <w:r>
        <w:t>, 161.</w:t>
      </w:r>
    </w:p>
  </w:footnote>
  <w:footnote w:id="129">
    <w:p w:rsidR="009C58CB" w:rsidRPr="0011272D" w:rsidRDefault="009C58CB">
      <w:pPr>
        <w:pStyle w:val="FootnoteText"/>
        <w:rPr>
          <w:lang w:val="lv-LV"/>
        </w:rPr>
      </w:pPr>
      <w:r>
        <w:rPr>
          <w:rStyle w:val="FootnoteReference"/>
        </w:rPr>
        <w:footnoteRef/>
      </w:r>
      <w:r w:rsidRPr="00B4790F">
        <w:rPr>
          <w:lang w:val="lv-LV"/>
        </w:rPr>
        <w:t xml:space="preserve"> </w:t>
      </w:r>
      <w:r>
        <w:rPr>
          <w:lang w:val="lv-LV"/>
        </w:rPr>
        <w:t xml:space="preserve">Lindsay Murphy, EU Membership and an Independent Basque State, </w:t>
      </w:r>
      <w:r>
        <w:rPr>
          <w:i/>
          <w:lang w:val="lv-LV"/>
        </w:rPr>
        <w:t xml:space="preserve">Pace International Law Review, </w:t>
      </w:r>
      <w:r>
        <w:rPr>
          <w:lang w:val="lv-LV"/>
        </w:rPr>
        <w:t xml:space="preserve">Volume 19, Issues 2, Fall 2007 (321-347):342. </w:t>
      </w:r>
    </w:p>
  </w:footnote>
  <w:footnote w:id="130">
    <w:p w:rsidR="009C58CB" w:rsidRPr="00B66BEF" w:rsidRDefault="009C58CB">
      <w:pPr>
        <w:pStyle w:val="FootnoteText"/>
        <w:rPr>
          <w:lang w:val="lv-LV"/>
        </w:rPr>
      </w:pPr>
      <w:r>
        <w:rPr>
          <w:rStyle w:val="FootnoteReference"/>
        </w:rPr>
        <w:footnoteRef/>
      </w:r>
      <w:r w:rsidRPr="00124210">
        <w:rPr>
          <w:lang w:val="lv-LV"/>
        </w:rPr>
        <w:t xml:space="preserve"> </w:t>
      </w:r>
      <w:r>
        <w:rPr>
          <w:lang w:val="lv-LV"/>
        </w:rPr>
        <w:t>Ibid., 344.</w:t>
      </w:r>
    </w:p>
  </w:footnote>
  <w:footnote w:id="131">
    <w:p w:rsidR="009C58CB" w:rsidRPr="00124210" w:rsidRDefault="009C58CB">
      <w:pPr>
        <w:pStyle w:val="FootnoteText"/>
        <w:rPr>
          <w:lang w:val="lv-LV"/>
        </w:rPr>
      </w:pPr>
      <w:r>
        <w:rPr>
          <w:rStyle w:val="FootnoteReference"/>
        </w:rPr>
        <w:footnoteRef/>
      </w:r>
      <w:r w:rsidRPr="00124210">
        <w:rPr>
          <w:lang w:val="lv-LV"/>
        </w:rPr>
        <w:t xml:space="preserve"> </w:t>
      </w:r>
      <w:r>
        <w:rPr>
          <w:lang w:val="lv-LV"/>
        </w:rPr>
        <w:t xml:space="preserve">Debating Europe, Arguments for and against Catalonia independence, 2015; </w:t>
      </w:r>
      <w:r w:rsidRPr="00661AD3">
        <w:rPr>
          <w:u w:val="single"/>
          <w:lang w:val="lv-LV"/>
        </w:rPr>
        <w:t>http://www.debatingeurope.eu/focus/independence-catalonia/#.VVwbW-8w-ZM</w:t>
      </w:r>
    </w:p>
  </w:footnote>
  <w:footnote w:id="132">
    <w:p w:rsidR="009C58CB" w:rsidRPr="007D45BF" w:rsidRDefault="009C58CB">
      <w:pPr>
        <w:pStyle w:val="FootnoteText"/>
        <w:rPr>
          <w:lang w:val="lv-LV"/>
        </w:rPr>
      </w:pPr>
      <w:r>
        <w:rPr>
          <w:rStyle w:val="FootnoteReference"/>
        </w:rPr>
        <w:footnoteRef/>
      </w:r>
      <w:r w:rsidRPr="007D45BF">
        <w:rPr>
          <w:lang w:val="lv-LV"/>
        </w:rPr>
        <w:t xml:space="preserve"> </w:t>
      </w:r>
      <w:r>
        <w:rPr>
          <w:lang w:val="lv-LV"/>
        </w:rPr>
        <w:t xml:space="preserve">Chester A. Crocker, Fen Osler Hampson, </w:t>
      </w:r>
      <w:r w:rsidRPr="00BC54CA">
        <w:rPr>
          <w:i/>
          <w:lang w:val="lv-LV"/>
        </w:rPr>
        <w:t>et al</w:t>
      </w:r>
      <w:r>
        <w:rPr>
          <w:lang w:val="lv-LV"/>
        </w:rPr>
        <w:t xml:space="preserve">, </w:t>
      </w:r>
      <w:r w:rsidRPr="00F478AC">
        <w:rPr>
          <w:i/>
          <w:lang w:val="lv-LV"/>
        </w:rPr>
        <w:t>Leashing the Dogs of War</w:t>
      </w:r>
      <w:r>
        <w:rPr>
          <w:lang w:val="lv-LV"/>
        </w:rPr>
        <w:t>, (US: United States Institute of Peace, 2007), 13.</w:t>
      </w:r>
    </w:p>
  </w:footnote>
  <w:footnote w:id="133">
    <w:p w:rsidR="009C58CB" w:rsidRPr="006D2120" w:rsidRDefault="009C58CB">
      <w:pPr>
        <w:pStyle w:val="FootnoteText"/>
        <w:rPr>
          <w:lang w:val="lv-LV"/>
        </w:rPr>
      </w:pPr>
      <w:r>
        <w:rPr>
          <w:rStyle w:val="FootnoteReference"/>
        </w:rPr>
        <w:footnoteRef/>
      </w:r>
      <w:r w:rsidRPr="006D2120">
        <w:rPr>
          <w:lang w:val="lv-LV"/>
        </w:rPr>
        <w:t xml:space="preserve"> </w:t>
      </w:r>
      <w:r>
        <w:rPr>
          <w:lang w:val="lv-LV"/>
        </w:rPr>
        <w:t xml:space="preserve">George Mills, Merkel Snubs Catalonia’s independence plans, Local ES, the 18th of July, in 2014; </w:t>
      </w:r>
      <w:r w:rsidRPr="00BC268B">
        <w:rPr>
          <w:u w:val="single"/>
          <w:lang w:val="lv-LV"/>
        </w:rPr>
        <w:t>http://www.thelocal.es/20140718/merkel-speak-out-against-independent-catalonia</w:t>
      </w:r>
    </w:p>
  </w:footnote>
  <w:footnote w:id="134">
    <w:p w:rsidR="009C58CB" w:rsidRPr="0049573D" w:rsidRDefault="009C58CB">
      <w:pPr>
        <w:pStyle w:val="FootnoteText"/>
        <w:rPr>
          <w:lang w:val="lv-LV"/>
        </w:rPr>
      </w:pPr>
      <w:r>
        <w:rPr>
          <w:rStyle w:val="FootnoteReference"/>
        </w:rPr>
        <w:footnoteRef/>
      </w:r>
      <w:r w:rsidRPr="0049573D">
        <w:rPr>
          <w:lang w:val="lv-LV"/>
        </w:rPr>
        <w:t xml:space="preserve"> </w:t>
      </w:r>
      <w:r>
        <w:rPr>
          <w:lang w:val="lv-LV"/>
        </w:rPr>
        <w:t xml:space="preserve">Anna Perez and Matt Moffett, Alumnia Says Catalonia Would Need to Leave EU if it Secedes From Spain , Wallstreet Journal, the 6th of Spetember, in 2013; </w:t>
      </w:r>
      <w:r w:rsidRPr="00BC268B">
        <w:rPr>
          <w:u w:val="single"/>
          <w:lang w:val="lv-LV"/>
        </w:rPr>
        <w:t>http://www.wsj.com/articles/SB10001424127887323527004579079031402636014#articleTabs%3Darticle</w:t>
      </w:r>
    </w:p>
  </w:footnote>
  <w:footnote w:id="135">
    <w:p w:rsidR="009C58CB" w:rsidRPr="0049573D" w:rsidRDefault="009C58CB">
      <w:pPr>
        <w:pStyle w:val="FootnoteText"/>
        <w:rPr>
          <w:lang w:val="lv-LV"/>
        </w:rPr>
      </w:pPr>
      <w:r>
        <w:rPr>
          <w:rStyle w:val="FootnoteReference"/>
        </w:rPr>
        <w:footnoteRef/>
      </w:r>
      <w:r w:rsidRPr="0049573D">
        <w:rPr>
          <w:lang w:val="lv-LV"/>
        </w:rPr>
        <w:t xml:space="preserve"> </w:t>
      </w:r>
      <w:r>
        <w:rPr>
          <w:lang w:val="lv-LV"/>
        </w:rPr>
        <w:t xml:space="preserve">Njunga Mulikita, China’s diplomatic success in Africa: calue of soft power, SAPFI, the 14th of August, in 2012; </w:t>
      </w:r>
      <w:r w:rsidRPr="000817A7">
        <w:rPr>
          <w:u w:val="single"/>
          <w:lang w:val="lv-LV"/>
        </w:rPr>
        <w:t>http://www.safpi.org/news/article/2012/china-s-diplomatic-success-africa-value-soft-power</w:t>
      </w:r>
    </w:p>
  </w:footnote>
  <w:footnote w:id="136">
    <w:p w:rsidR="009C58CB" w:rsidRPr="000817A7" w:rsidRDefault="009C58CB">
      <w:pPr>
        <w:pStyle w:val="FootnoteText"/>
      </w:pPr>
      <w:r>
        <w:rPr>
          <w:rStyle w:val="FootnoteReference"/>
        </w:rPr>
        <w:footnoteRef/>
      </w:r>
      <w:r w:rsidRPr="00393145">
        <w:rPr>
          <w:color w:val="000000" w:themeColor="text1"/>
          <w:lang w:val="lv-LV"/>
        </w:rPr>
        <w:t xml:space="preserve"> </w:t>
      </w:r>
      <w:hyperlink r:id="rId52" w:history="1">
        <w:r w:rsidRPr="00393145">
          <w:rPr>
            <w:rStyle w:val="Hyperlink"/>
            <w:color w:val="000000" w:themeColor="text1"/>
            <w:u w:val="none"/>
          </w:rPr>
          <w:t>The official webpage of the Europian Comission, Maximizing the impact of cultural diplomacy in EU foreign policy, Press Realise Database, the 7</w:t>
        </w:r>
        <w:r w:rsidRPr="00393145">
          <w:rPr>
            <w:rStyle w:val="Hyperlink"/>
            <w:color w:val="000000" w:themeColor="text1"/>
            <w:u w:val="none"/>
            <w:vertAlign w:val="superscript"/>
          </w:rPr>
          <w:t>th</w:t>
        </w:r>
        <w:r w:rsidRPr="00393145">
          <w:rPr>
            <w:rStyle w:val="Hyperlink"/>
            <w:color w:val="000000" w:themeColor="text1"/>
            <w:u w:val="none"/>
          </w:rPr>
          <w:t xml:space="preserve"> of April, 2014; </w:t>
        </w:r>
        <w:r w:rsidRPr="00393145">
          <w:rPr>
            <w:rStyle w:val="Hyperlink"/>
            <w:color w:val="000000" w:themeColor="text1"/>
            <w:lang w:val="lv-LV"/>
          </w:rPr>
          <w:t>http://europa.eu/rapid/press-release_IP-14-382_en.htm</w:t>
        </w:r>
      </w:hyperlink>
    </w:p>
  </w:footnote>
  <w:footnote w:id="137">
    <w:p w:rsidR="009C58CB" w:rsidRPr="000A3B26" w:rsidRDefault="009C58CB">
      <w:pPr>
        <w:pStyle w:val="FootnoteText"/>
        <w:rPr>
          <w:u w:val="single"/>
          <w:lang w:val="lv-LV"/>
        </w:rPr>
      </w:pPr>
      <w:r>
        <w:rPr>
          <w:rStyle w:val="FootnoteReference"/>
        </w:rPr>
        <w:footnoteRef/>
      </w:r>
      <w:r w:rsidRPr="007C6ACA">
        <w:rPr>
          <w:lang w:val="lv-LV"/>
        </w:rPr>
        <w:t xml:space="preserve"> </w:t>
      </w:r>
      <w:r>
        <w:rPr>
          <w:lang w:val="lv-LV"/>
        </w:rPr>
        <w:t xml:space="preserve">Europa Region Policy, European Cohesion Policy in Spain, 2007-2013; </w:t>
      </w:r>
      <w:r w:rsidRPr="000A3B26">
        <w:rPr>
          <w:u w:val="single"/>
          <w:lang w:val="lv-LV"/>
        </w:rPr>
        <w:t>http://ec.europa.eu/regional_policy/sources/docgener/informat/country2009/es_en.pdf</w:t>
      </w:r>
    </w:p>
  </w:footnote>
  <w:footnote w:id="138">
    <w:p w:rsidR="009C58CB" w:rsidRPr="00796EBA" w:rsidRDefault="009C58CB">
      <w:pPr>
        <w:pStyle w:val="FootnoteText"/>
        <w:rPr>
          <w:lang w:val="lv-LV"/>
        </w:rPr>
      </w:pPr>
      <w:r>
        <w:rPr>
          <w:rStyle w:val="FootnoteReference"/>
        </w:rPr>
        <w:footnoteRef/>
      </w:r>
      <w:r w:rsidRPr="00796EBA">
        <w:rPr>
          <w:lang w:val="lv-LV"/>
        </w:rPr>
        <w:t xml:space="preserve"> </w:t>
      </w:r>
      <w:r>
        <w:rPr>
          <w:lang w:val="lv-LV"/>
        </w:rPr>
        <w:t xml:space="preserve">NGO Monitor, Spain: Government funding for NGO, the 10th of March, in 2010; </w:t>
      </w:r>
      <w:r w:rsidRPr="00E3789E">
        <w:rPr>
          <w:color w:val="000000" w:themeColor="text1"/>
          <w:u w:val="single"/>
          <w:lang w:val="lv-LV"/>
        </w:rPr>
        <w:t>http://www.ngo-monitor.org/article.php?operation=print&amp;id=2847</w:t>
      </w:r>
    </w:p>
  </w:footnote>
  <w:footnote w:id="139">
    <w:p w:rsidR="009C58CB" w:rsidRPr="00042B9D" w:rsidRDefault="009C58CB">
      <w:pPr>
        <w:pStyle w:val="FootnoteText"/>
        <w:rPr>
          <w:lang w:val="lv-LV"/>
        </w:rPr>
      </w:pPr>
      <w:r>
        <w:rPr>
          <w:rStyle w:val="FootnoteReference"/>
        </w:rPr>
        <w:footnoteRef/>
      </w:r>
      <w:r w:rsidRPr="00124210">
        <w:rPr>
          <w:lang w:val="lv-LV"/>
        </w:rPr>
        <w:t xml:space="preserve"> </w:t>
      </w:r>
      <w:r>
        <w:rPr>
          <w:lang w:val="lv-LV"/>
        </w:rPr>
        <w:t xml:space="preserve">Lindsay Murphy, EU Membership and an Independent Basque State, </w:t>
      </w:r>
      <w:r>
        <w:rPr>
          <w:i/>
          <w:lang w:val="lv-LV"/>
        </w:rPr>
        <w:t xml:space="preserve">Pace International Law Review, </w:t>
      </w:r>
      <w:r>
        <w:rPr>
          <w:lang w:val="lv-LV"/>
        </w:rPr>
        <w:t>Volume 19, Issues 2, Fall 2007 (321-347):321.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110D5472"/>
    <w:multiLevelType w:val="hybridMultilevel"/>
    <w:tmpl w:val="8298740C"/>
    <w:lvl w:ilvl="0" w:tplc="8F7ABD5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99F"/>
    <w:multiLevelType w:val="multilevel"/>
    <w:tmpl w:val="AFC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2748B"/>
    <w:multiLevelType w:val="multilevel"/>
    <w:tmpl w:val="7CC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411DA"/>
    <w:multiLevelType w:val="multilevel"/>
    <w:tmpl w:val="184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14878"/>
    <w:multiLevelType w:val="multilevel"/>
    <w:tmpl w:val="E25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22B29"/>
    <w:multiLevelType w:val="multilevel"/>
    <w:tmpl w:val="20442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047D03"/>
    <w:multiLevelType w:val="hybridMultilevel"/>
    <w:tmpl w:val="9F60C432"/>
    <w:lvl w:ilvl="0" w:tplc="2C76280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2A55B2"/>
    <w:multiLevelType w:val="multilevel"/>
    <w:tmpl w:val="8E5492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D522FB"/>
    <w:multiLevelType w:val="multilevel"/>
    <w:tmpl w:val="42F4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55337"/>
    <w:multiLevelType w:val="multilevel"/>
    <w:tmpl w:val="71F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C2DF4"/>
    <w:multiLevelType w:val="multilevel"/>
    <w:tmpl w:val="29A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F7D15"/>
    <w:multiLevelType w:val="multilevel"/>
    <w:tmpl w:val="B3C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147A0"/>
    <w:multiLevelType w:val="multilevel"/>
    <w:tmpl w:val="223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2"/>
  </w:num>
  <w:num w:numId="11">
    <w:abstractNumId w:val="0"/>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E0"/>
    <w:rsid w:val="00001A53"/>
    <w:rsid w:val="000024B9"/>
    <w:rsid w:val="00002C42"/>
    <w:rsid w:val="000030FB"/>
    <w:rsid w:val="000048C6"/>
    <w:rsid w:val="00004C09"/>
    <w:rsid w:val="00004ED9"/>
    <w:rsid w:val="00005211"/>
    <w:rsid w:val="0000540C"/>
    <w:rsid w:val="00005447"/>
    <w:rsid w:val="00005D45"/>
    <w:rsid w:val="0000708E"/>
    <w:rsid w:val="0000709D"/>
    <w:rsid w:val="00007189"/>
    <w:rsid w:val="000074BB"/>
    <w:rsid w:val="000075DD"/>
    <w:rsid w:val="00010DAB"/>
    <w:rsid w:val="00011C05"/>
    <w:rsid w:val="00012AC1"/>
    <w:rsid w:val="00014D20"/>
    <w:rsid w:val="000158A4"/>
    <w:rsid w:val="00017702"/>
    <w:rsid w:val="00020B62"/>
    <w:rsid w:val="00021953"/>
    <w:rsid w:val="00021A25"/>
    <w:rsid w:val="000221C8"/>
    <w:rsid w:val="00022B67"/>
    <w:rsid w:val="00023118"/>
    <w:rsid w:val="0002390F"/>
    <w:rsid w:val="00023F83"/>
    <w:rsid w:val="00024444"/>
    <w:rsid w:val="000244E9"/>
    <w:rsid w:val="00024A9A"/>
    <w:rsid w:val="0002523C"/>
    <w:rsid w:val="000255F7"/>
    <w:rsid w:val="00025FD7"/>
    <w:rsid w:val="0002635C"/>
    <w:rsid w:val="00026383"/>
    <w:rsid w:val="0002773C"/>
    <w:rsid w:val="00027B08"/>
    <w:rsid w:val="00027F13"/>
    <w:rsid w:val="0003023A"/>
    <w:rsid w:val="00030925"/>
    <w:rsid w:val="00031AAB"/>
    <w:rsid w:val="00032237"/>
    <w:rsid w:val="00032A2A"/>
    <w:rsid w:val="0003357D"/>
    <w:rsid w:val="0003386F"/>
    <w:rsid w:val="00033B88"/>
    <w:rsid w:val="00034929"/>
    <w:rsid w:val="00034942"/>
    <w:rsid w:val="00034A55"/>
    <w:rsid w:val="00034BE0"/>
    <w:rsid w:val="000356B7"/>
    <w:rsid w:val="00036F74"/>
    <w:rsid w:val="00041349"/>
    <w:rsid w:val="0004134E"/>
    <w:rsid w:val="00041BCD"/>
    <w:rsid w:val="00041EA0"/>
    <w:rsid w:val="0004219B"/>
    <w:rsid w:val="00042B9D"/>
    <w:rsid w:val="00043A3E"/>
    <w:rsid w:val="0004528B"/>
    <w:rsid w:val="00045CD0"/>
    <w:rsid w:val="00046F76"/>
    <w:rsid w:val="00050933"/>
    <w:rsid w:val="000519B3"/>
    <w:rsid w:val="00052054"/>
    <w:rsid w:val="000520BB"/>
    <w:rsid w:val="000530DF"/>
    <w:rsid w:val="000564EF"/>
    <w:rsid w:val="00056969"/>
    <w:rsid w:val="00057FDE"/>
    <w:rsid w:val="000613B8"/>
    <w:rsid w:val="00062A39"/>
    <w:rsid w:val="00063913"/>
    <w:rsid w:val="000639E2"/>
    <w:rsid w:val="00064119"/>
    <w:rsid w:val="00064124"/>
    <w:rsid w:val="0006452A"/>
    <w:rsid w:val="00064BD2"/>
    <w:rsid w:val="00064C73"/>
    <w:rsid w:val="000673F3"/>
    <w:rsid w:val="00067AE5"/>
    <w:rsid w:val="00067C87"/>
    <w:rsid w:val="00067E59"/>
    <w:rsid w:val="000708C8"/>
    <w:rsid w:val="00070933"/>
    <w:rsid w:val="000710F8"/>
    <w:rsid w:val="000714E8"/>
    <w:rsid w:val="000726AC"/>
    <w:rsid w:val="00073329"/>
    <w:rsid w:val="000737E1"/>
    <w:rsid w:val="00073BD9"/>
    <w:rsid w:val="00074A1B"/>
    <w:rsid w:val="0007508A"/>
    <w:rsid w:val="0007556C"/>
    <w:rsid w:val="0007604A"/>
    <w:rsid w:val="00077916"/>
    <w:rsid w:val="000817A7"/>
    <w:rsid w:val="000823F6"/>
    <w:rsid w:val="000824AF"/>
    <w:rsid w:val="00082BD7"/>
    <w:rsid w:val="000854E4"/>
    <w:rsid w:val="00085673"/>
    <w:rsid w:val="000859E4"/>
    <w:rsid w:val="000865A6"/>
    <w:rsid w:val="0008799E"/>
    <w:rsid w:val="00091706"/>
    <w:rsid w:val="00091B8C"/>
    <w:rsid w:val="000924A4"/>
    <w:rsid w:val="0009453E"/>
    <w:rsid w:val="00094D42"/>
    <w:rsid w:val="000A102E"/>
    <w:rsid w:val="000A18A8"/>
    <w:rsid w:val="000A194F"/>
    <w:rsid w:val="000A1C4F"/>
    <w:rsid w:val="000A2B21"/>
    <w:rsid w:val="000A3008"/>
    <w:rsid w:val="000A3B26"/>
    <w:rsid w:val="000A3F77"/>
    <w:rsid w:val="000A4BA9"/>
    <w:rsid w:val="000A4EA8"/>
    <w:rsid w:val="000A7183"/>
    <w:rsid w:val="000A7BBE"/>
    <w:rsid w:val="000B0758"/>
    <w:rsid w:val="000B0F33"/>
    <w:rsid w:val="000B1111"/>
    <w:rsid w:val="000B3D34"/>
    <w:rsid w:val="000B3FB6"/>
    <w:rsid w:val="000B403C"/>
    <w:rsid w:val="000B6255"/>
    <w:rsid w:val="000B65A5"/>
    <w:rsid w:val="000B6DE9"/>
    <w:rsid w:val="000B7F54"/>
    <w:rsid w:val="000C0E92"/>
    <w:rsid w:val="000C16B8"/>
    <w:rsid w:val="000C1EAB"/>
    <w:rsid w:val="000C2285"/>
    <w:rsid w:val="000C4EC4"/>
    <w:rsid w:val="000C50E0"/>
    <w:rsid w:val="000C548E"/>
    <w:rsid w:val="000C6398"/>
    <w:rsid w:val="000C6D3C"/>
    <w:rsid w:val="000C702A"/>
    <w:rsid w:val="000D005D"/>
    <w:rsid w:val="000D1D49"/>
    <w:rsid w:val="000D2083"/>
    <w:rsid w:val="000D284E"/>
    <w:rsid w:val="000D2B55"/>
    <w:rsid w:val="000D2F07"/>
    <w:rsid w:val="000D32E6"/>
    <w:rsid w:val="000D3907"/>
    <w:rsid w:val="000D5F7E"/>
    <w:rsid w:val="000D66CB"/>
    <w:rsid w:val="000D7298"/>
    <w:rsid w:val="000D7788"/>
    <w:rsid w:val="000D7979"/>
    <w:rsid w:val="000E0644"/>
    <w:rsid w:val="000E0A5E"/>
    <w:rsid w:val="000E13D9"/>
    <w:rsid w:val="000E1919"/>
    <w:rsid w:val="000E2F44"/>
    <w:rsid w:val="000E38FE"/>
    <w:rsid w:val="000E447A"/>
    <w:rsid w:val="000E4DC6"/>
    <w:rsid w:val="000E50C2"/>
    <w:rsid w:val="000E6940"/>
    <w:rsid w:val="000E6D23"/>
    <w:rsid w:val="000E7098"/>
    <w:rsid w:val="000E77F6"/>
    <w:rsid w:val="000F0043"/>
    <w:rsid w:val="000F093B"/>
    <w:rsid w:val="000F21B4"/>
    <w:rsid w:val="000F2A5A"/>
    <w:rsid w:val="000F2BC5"/>
    <w:rsid w:val="000F2C73"/>
    <w:rsid w:val="000F2CFE"/>
    <w:rsid w:val="000F355E"/>
    <w:rsid w:val="000F3DC8"/>
    <w:rsid w:val="000F463C"/>
    <w:rsid w:val="000F4D54"/>
    <w:rsid w:val="000F4F14"/>
    <w:rsid w:val="000F5963"/>
    <w:rsid w:val="000F59C4"/>
    <w:rsid w:val="000F5F4D"/>
    <w:rsid w:val="000F63E0"/>
    <w:rsid w:val="000F711D"/>
    <w:rsid w:val="001017A9"/>
    <w:rsid w:val="00101CA6"/>
    <w:rsid w:val="00101F69"/>
    <w:rsid w:val="00103229"/>
    <w:rsid w:val="00104394"/>
    <w:rsid w:val="00104919"/>
    <w:rsid w:val="00104CEC"/>
    <w:rsid w:val="001062E1"/>
    <w:rsid w:val="001064C7"/>
    <w:rsid w:val="00110A5F"/>
    <w:rsid w:val="00110E97"/>
    <w:rsid w:val="00111497"/>
    <w:rsid w:val="001126AD"/>
    <w:rsid w:val="0011272D"/>
    <w:rsid w:val="00113F81"/>
    <w:rsid w:val="00114881"/>
    <w:rsid w:val="00114A1E"/>
    <w:rsid w:val="00116C3E"/>
    <w:rsid w:val="0011780C"/>
    <w:rsid w:val="001179EE"/>
    <w:rsid w:val="00117D97"/>
    <w:rsid w:val="00120142"/>
    <w:rsid w:val="00122629"/>
    <w:rsid w:val="0012264C"/>
    <w:rsid w:val="00123BBF"/>
    <w:rsid w:val="00123F14"/>
    <w:rsid w:val="00124210"/>
    <w:rsid w:val="00124B1F"/>
    <w:rsid w:val="001265B2"/>
    <w:rsid w:val="001267FB"/>
    <w:rsid w:val="00127759"/>
    <w:rsid w:val="001301D2"/>
    <w:rsid w:val="0013110E"/>
    <w:rsid w:val="001313E5"/>
    <w:rsid w:val="001315A7"/>
    <w:rsid w:val="00131AD6"/>
    <w:rsid w:val="00131B01"/>
    <w:rsid w:val="001333FE"/>
    <w:rsid w:val="00134153"/>
    <w:rsid w:val="00134217"/>
    <w:rsid w:val="00134BA5"/>
    <w:rsid w:val="00134D4F"/>
    <w:rsid w:val="00135052"/>
    <w:rsid w:val="001355F9"/>
    <w:rsid w:val="0013570B"/>
    <w:rsid w:val="00136404"/>
    <w:rsid w:val="00137D1D"/>
    <w:rsid w:val="00137E12"/>
    <w:rsid w:val="00140F57"/>
    <w:rsid w:val="00141F60"/>
    <w:rsid w:val="00142069"/>
    <w:rsid w:val="001421B5"/>
    <w:rsid w:val="001427E2"/>
    <w:rsid w:val="00142845"/>
    <w:rsid w:val="001438F8"/>
    <w:rsid w:val="00143FC2"/>
    <w:rsid w:val="00144951"/>
    <w:rsid w:val="001474EB"/>
    <w:rsid w:val="00147602"/>
    <w:rsid w:val="00150207"/>
    <w:rsid w:val="00150688"/>
    <w:rsid w:val="00150DC1"/>
    <w:rsid w:val="00151CD1"/>
    <w:rsid w:val="001529AA"/>
    <w:rsid w:val="00152CC6"/>
    <w:rsid w:val="00152FD7"/>
    <w:rsid w:val="001531FC"/>
    <w:rsid w:val="0015614D"/>
    <w:rsid w:val="00156EDA"/>
    <w:rsid w:val="00157A74"/>
    <w:rsid w:val="00160E92"/>
    <w:rsid w:val="00162550"/>
    <w:rsid w:val="0016319C"/>
    <w:rsid w:val="001648E8"/>
    <w:rsid w:val="00165959"/>
    <w:rsid w:val="00170926"/>
    <w:rsid w:val="001715EC"/>
    <w:rsid w:val="00171799"/>
    <w:rsid w:val="00171D30"/>
    <w:rsid w:val="00171E85"/>
    <w:rsid w:val="001727A7"/>
    <w:rsid w:val="001727C0"/>
    <w:rsid w:val="00172F01"/>
    <w:rsid w:val="00173994"/>
    <w:rsid w:val="0017563D"/>
    <w:rsid w:val="00175D93"/>
    <w:rsid w:val="0017615C"/>
    <w:rsid w:val="00176F22"/>
    <w:rsid w:val="00177166"/>
    <w:rsid w:val="0018031D"/>
    <w:rsid w:val="00180A1A"/>
    <w:rsid w:val="00180DAE"/>
    <w:rsid w:val="001817D9"/>
    <w:rsid w:val="0018185C"/>
    <w:rsid w:val="00181B1B"/>
    <w:rsid w:val="00183027"/>
    <w:rsid w:val="00183943"/>
    <w:rsid w:val="0018423F"/>
    <w:rsid w:val="00184443"/>
    <w:rsid w:val="00186104"/>
    <w:rsid w:val="00186D9D"/>
    <w:rsid w:val="00186F80"/>
    <w:rsid w:val="00191B39"/>
    <w:rsid w:val="00192A66"/>
    <w:rsid w:val="0019358A"/>
    <w:rsid w:val="00193950"/>
    <w:rsid w:val="0019459F"/>
    <w:rsid w:val="00196680"/>
    <w:rsid w:val="00197E4A"/>
    <w:rsid w:val="001A0537"/>
    <w:rsid w:val="001A08C7"/>
    <w:rsid w:val="001A0E41"/>
    <w:rsid w:val="001A140F"/>
    <w:rsid w:val="001A17D4"/>
    <w:rsid w:val="001A2133"/>
    <w:rsid w:val="001A23A6"/>
    <w:rsid w:val="001A25AF"/>
    <w:rsid w:val="001A27A6"/>
    <w:rsid w:val="001A3D9E"/>
    <w:rsid w:val="001A42BF"/>
    <w:rsid w:val="001A43EA"/>
    <w:rsid w:val="001A5824"/>
    <w:rsid w:val="001A7898"/>
    <w:rsid w:val="001B061A"/>
    <w:rsid w:val="001B06DE"/>
    <w:rsid w:val="001B0804"/>
    <w:rsid w:val="001B166E"/>
    <w:rsid w:val="001B1EEB"/>
    <w:rsid w:val="001B228F"/>
    <w:rsid w:val="001B28DA"/>
    <w:rsid w:val="001B2BDE"/>
    <w:rsid w:val="001B2C99"/>
    <w:rsid w:val="001B3A8B"/>
    <w:rsid w:val="001B4180"/>
    <w:rsid w:val="001B4481"/>
    <w:rsid w:val="001B5A0E"/>
    <w:rsid w:val="001B5E36"/>
    <w:rsid w:val="001B60AE"/>
    <w:rsid w:val="001B6EE5"/>
    <w:rsid w:val="001B70DC"/>
    <w:rsid w:val="001B7A48"/>
    <w:rsid w:val="001C00C2"/>
    <w:rsid w:val="001C1FFF"/>
    <w:rsid w:val="001C25BB"/>
    <w:rsid w:val="001C2A30"/>
    <w:rsid w:val="001C3108"/>
    <w:rsid w:val="001C333F"/>
    <w:rsid w:val="001C439B"/>
    <w:rsid w:val="001C6A71"/>
    <w:rsid w:val="001C78BD"/>
    <w:rsid w:val="001C7A51"/>
    <w:rsid w:val="001D0095"/>
    <w:rsid w:val="001D0713"/>
    <w:rsid w:val="001D14F0"/>
    <w:rsid w:val="001D1881"/>
    <w:rsid w:val="001D37B4"/>
    <w:rsid w:val="001D3ED0"/>
    <w:rsid w:val="001D4D28"/>
    <w:rsid w:val="001D4E7D"/>
    <w:rsid w:val="001D4EC4"/>
    <w:rsid w:val="001D523F"/>
    <w:rsid w:val="001D548E"/>
    <w:rsid w:val="001D6B57"/>
    <w:rsid w:val="001D6DC5"/>
    <w:rsid w:val="001D73F7"/>
    <w:rsid w:val="001D7799"/>
    <w:rsid w:val="001E01CA"/>
    <w:rsid w:val="001E1CCB"/>
    <w:rsid w:val="001E23B2"/>
    <w:rsid w:val="001E31B9"/>
    <w:rsid w:val="001E3A7C"/>
    <w:rsid w:val="001E3EA6"/>
    <w:rsid w:val="001E463A"/>
    <w:rsid w:val="001E56B0"/>
    <w:rsid w:val="001E59AC"/>
    <w:rsid w:val="001E659D"/>
    <w:rsid w:val="001E68C2"/>
    <w:rsid w:val="001E713D"/>
    <w:rsid w:val="001E7A7D"/>
    <w:rsid w:val="001F02D5"/>
    <w:rsid w:val="001F095B"/>
    <w:rsid w:val="001F1B84"/>
    <w:rsid w:val="001F1BF6"/>
    <w:rsid w:val="001F3642"/>
    <w:rsid w:val="001F3D34"/>
    <w:rsid w:val="001F4893"/>
    <w:rsid w:val="001F4CAA"/>
    <w:rsid w:val="001F5393"/>
    <w:rsid w:val="001F5C2F"/>
    <w:rsid w:val="001F61F8"/>
    <w:rsid w:val="001F6CEB"/>
    <w:rsid w:val="001F7379"/>
    <w:rsid w:val="002011A1"/>
    <w:rsid w:val="0020143A"/>
    <w:rsid w:val="00201D6E"/>
    <w:rsid w:val="0020257D"/>
    <w:rsid w:val="002034A3"/>
    <w:rsid w:val="002036CC"/>
    <w:rsid w:val="002053FE"/>
    <w:rsid w:val="00205D7A"/>
    <w:rsid w:val="00206927"/>
    <w:rsid w:val="00207A93"/>
    <w:rsid w:val="00210430"/>
    <w:rsid w:val="00210E0D"/>
    <w:rsid w:val="00211045"/>
    <w:rsid w:val="002148F3"/>
    <w:rsid w:val="00214BFC"/>
    <w:rsid w:val="00214EA2"/>
    <w:rsid w:val="0021509E"/>
    <w:rsid w:val="00215CF7"/>
    <w:rsid w:val="00216C31"/>
    <w:rsid w:val="0022005D"/>
    <w:rsid w:val="002203D3"/>
    <w:rsid w:val="0022222D"/>
    <w:rsid w:val="002231E0"/>
    <w:rsid w:val="00224438"/>
    <w:rsid w:val="00224F1E"/>
    <w:rsid w:val="00225C4E"/>
    <w:rsid w:val="00226678"/>
    <w:rsid w:val="00226939"/>
    <w:rsid w:val="00226A8B"/>
    <w:rsid w:val="00230216"/>
    <w:rsid w:val="0023145A"/>
    <w:rsid w:val="00232B3B"/>
    <w:rsid w:val="002331BF"/>
    <w:rsid w:val="00233FDB"/>
    <w:rsid w:val="00234996"/>
    <w:rsid w:val="00235ACE"/>
    <w:rsid w:val="00235CB5"/>
    <w:rsid w:val="00236BE9"/>
    <w:rsid w:val="002375F4"/>
    <w:rsid w:val="002379CD"/>
    <w:rsid w:val="002407EA"/>
    <w:rsid w:val="00240D79"/>
    <w:rsid w:val="00241D0A"/>
    <w:rsid w:val="0024230E"/>
    <w:rsid w:val="002424C9"/>
    <w:rsid w:val="0024382B"/>
    <w:rsid w:val="00244302"/>
    <w:rsid w:val="00245090"/>
    <w:rsid w:val="00247526"/>
    <w:rsid w:val="00247C58"/>
    <w:rsid w:val="00251D6F"/>
    <w:rsid w:val="00252EE7"/>
    <w:rsid w:val="00252F3D"/>
    <w:rsid w:val="00254479"/>
    <w:rsid w:val="00254B30"/>
    <w:rsid w:val="00254FFE"/>
    <w:rsid w:val="002556E3"/>
    <w:rsid w:val="002567CB"/>
    <w:rsid w:val="00256EE8"/>
    <w:rsid w:val="0026030A"/>
    <w:rsid w:val="002609AB"/>
    <w:rsid w:val="00260CF6"/>
    <w:rsid w:val="00260FDC"/>
    <w:rsid w:val="00261B7E"/>
    <w:rsid w:val="00261FC3"/>
    <w:rsid w:val="00262B02"/>
    <w:rsid w:val="002634F6"/>
    <w:rsid w:val="00264512"/>
    <w:rsid w:val="00264860"/>
    <w:rsid w:val="002648A2"/>
    <w:rsid w:val="00264B92"/>
    <w:rsid w:val="00266506"/>
    <w:rsid w:val="0026654F"/>
    <w:rsid w:val="0026724E"/>
    <w:rsid w:val="0026733C"/>
    <w:rsid w:val="002677BF"/>
    <w:rsid w:val="00267CBA"/>
    <w:rsid w:val="002700B6"/>
    <w:rsid w:val="00270123"/>
    <w:rsid w:val="00270969"/>
    <w:rsid w:val="00270DAD"/>
    <w:rsid w:val="00270E86"/>
    <w:rsid w:val="00271B43"/>
    <w:rsid w:val="00271FCE"/>
    <w:rsid w:val="00272E11"/>
    <w:rsid w:val="0027419B"/>
    <w:rsid w:val="00275457"/>
    <w:rsid w:val="002759CE"/>
    <w:rsid w:val="0027686E"/>
    <w:rsid w:val="00276CD8"/>
    <w:rsid w:val="00276D33"/>
    <w:rsid w:val="002771FC"/>
    <w:rsid w:val="0027750B"/>
    <w:rsid w:val="0028049B"/>
    <w:rsid w:val="00280814"/>
    <w:rsid w:val="00280EAE"/>
    <w:rsid w:val="00281F4F"/>
    <w:rsid w:val="0028369A"/>
    <w:rsid w:val="00283F6D"/>
    <w:rsid w:val="002846EA"/>
    <w:rsid w:val="00284B3C"/>
    <w:rsid w:val="002852B8"/>
    <w:rsid w:val="00286662"/>
    <w:rsid w:val="0028680A"/>
    <w:rsid w:val="0028715A"/>
    <w:rsid w:val="00290413"/>
    <w:rsid w:val="0029102F"/>
    <w:rsid w:val="002917FA"/>
    <w:rsid w:val="00291DE4"/>
    <w:rsid w:val="00292770"/>
    <w:rsid w:val="002931C4"/>
    <w:rsid w:val="0029323E"/>
    <w:rsid w:val="002935C1"/>
    <w:rsid w:val="00294442"/>
    <w:rsid w:val="002954EB"/>
    <w:rsid w:val="00296077"/>
    <w:rsid w:val="002975BE"/>
    <w:rsid w:val="002A02BE"/>
    <w:rsid w:val="002A23DE"/>
    <w:rsid w:val="002A2484"/>
    <w:rsid w:val="002A2667"/>
    <w:rsid w:val="002A27FF"/>
    <w:rsid w:val="002A2915"/>
    <w:rsid w:val="002A3260"/>
    <w:rsid w:val="002A4638"/>
    <w:rsid w:val="002A482D"/>
    <w:rsid w:val="002A4EF3"/>
    <w:rsid w:val="002A5AC1"/>
    <w:rsid w:val="002A5F97"/>
    <w:rsid w:val="002A6ECC"/>
    <w:rsid w:val="002A7DD4"/>
    <w:rsid w:val="002B06B0"/>
    <w:rsid w:val="002B1DD4"/>
    <w:rsid w:val="002B20A0"/>
    <w:rsid w:val="002B2C57"/>
    <w:rsid w:val="002B2FB1"/>
    <w:rsid w:val="002B3039"/>
    <w:rsid w:val="002B3253"/>
    <w:rsid w:val="002B59EC"/>
    <w:rsid w:val="002B5C10"/>
    <w:rsid w:val="002B5F66"/>
    <w:rsid w:val="002B66F9"/>
    <w:rsid w:val="002B7367"/>
    <w:rsid w:val="002B755F"/>
    <w:rsid w:val="002C0A79"/>
    <w:rsid w:val="002C23B5"/>
    <w:rsid w:val="002C2C7D"/>
    <w:rsid w:val="002C35E6"/>
    <w:rsid w:val="002C447C"/>
    <w:rsid w:val="002C4E7F"/>
    <w:rsid w:val="002C6CE4"/>
    <w:rsid w:val="002D06C9"/>
    <w:rsid w:val="002D1329"/>
    <w:rsid w:val="002D1D7B"/>
    <w:rsid w:val="002D3C0A"/>
    <w:rsid w:val="002D3CBF"/>
    <w:rsid w:val="002D47A5"/>
    <w:rsid w:val="002D60D8"/>
    <w:rsid w:val="002D6241"/>
    <w:rsid w:val="002E1D53"/>
    <w:rsid w:val="002E3008"/>
    <w:rsid w:val="002E334D"/>
    <w:rsid w:val="002E3420"/>
    <w:rsid w:val="002E4964"/>
    <w:rsid w:val="002E5B6A"/>
    <w:rsid w:val="002E5C23"/>
    <w:rsid w:val="002E788F"/>
    <w:rsid w:val="002F0656"/>
    <w:rsid w:val="002F0E1D"/>
    <w:rsid w:val="002F170E"/>
    <w:rsid w:val="002F1BC0"/>
    <w:rsid w:val="002F2709"/>
    <w:rsid w:val="002F2990"/>
    <w:rsid w:val="002F7347"/>
    <w:rsid w:val="002F790F"/>
    <w:rsid w:val="00300430"/>
    <w:rsid w:val="003006EC"/>
    <w:rsid w:val="00301019"/>
    <w:rsid w:val="003027E5"/>
    <w:rsid w:val="00302847"/>
    <w:rsid w:val="00302909"/>
    <w:rsid w:val="00304089"/>
    <w:rsid w:val="003052B0"/>
    <w:rsid w:val="0030590C"/>
    <w:rsid w:val="00305B26"/>
    <w:rsid w:val="00305DCA"/>
    <w:rsid w:val="003061BD"/>
    <w:rsid w:val="003077A7"/>
    <w:rsid w:val="00307AD0"/>
    <w:rsid w:val="00311214"/>
    <w:rsid w:val="00311E39"/>
    <w:rsid w:val="00311F0C"/>
    <w:rsid w:val="003126CE"/>
    <w:rsid w:val="0031319A"/>
    <w:rsid w:val="003134B6"/>
    <w:rsid w:val="00314FCF"/>
    <w:rsid w:val="00315D27"/>
    <w:rsid w:val="00317500"/>
    <w:rsid w:val="00320674"/>
    <w:rsid w:val="0032076B"/>
    <w:rsid w:val="00322CAD"/>
    <w:rsid w:val="00323D43"/>
    <w:rsid w:val="0032544A"/>
    <w:rsid w:val="00326B33"/>
    <w:rsid w:val="00326E18"/>
    <w:rsid w:val="00327BE0"/>
    <w:rsid w:val="00327E9D"/>
    <w:rsid w:val="0033049E"/>
    <w:rsid w:val="00330EA3"/>
    <w:rsid w:val="003311F7"/>
    <w:rsid w:val="00331E82"/>
    <w:rsid w:val="0033326B"/>
    <w:rsid w:val="00333409"/>
    <w:rsid w:val="00333778"/>
    <w:rsid w:val="00333E3B"/>
    <w:rsid w:val="003344BD"/>
    <w:rsid w:val="00334A6D"/>
    <w:rsid w:val="0033570F"/>
    <w:rsid w:val="00335E1E"/>
    <w:rsid w:val="00336585"/>
    <w:rsid w:val="00340403"/>
    <w:rsid w:val="003418F5"/>
    <w:rsid w:val="00341A9F"/>
    <w:rsid w:val="00342FAA"/>
    <w:rsid w:val="0034389F"/>
    <w:rsid w:val="0034416C"/>
    <w:rsid w:val="003442F7"/>
    <w:rsid w:val="003445F5"/>
    <w:rsid w:val="00344755"/>
    <w:rsid w:val="00344DA1"/>
    <w:rsid w:val="00346095"/>
    <w:rsid w:val="00346151"/>
    <w:rsid w:val="00346A1C"/>
    <w:rsid w:val="00347244"/>
    <w:rsid w:val="00350D09"/>
    <w:rsid w:val="00350D37"/>
    <w:rsid w:val="00351B73"/>
    <w:rsid w:val="003525DD"/>
    <w:rsid w:val="00352647"/>
    <w:rsid w:val="003528C8"/>
    <w:rsid w:val="003544B9"/>
    <w:rsid w:val="003545F7"/>
    <w:rsid w:val="00354E19"/>
    <w:rsid w:val="00355BD8"/>
    <w:rsid w:val="00355F7E"/>
    <w:rsid w:val="003561BB"/>
    <w:rsid w:val="00356319"/>
    <w:rsid w:val="00356FE8"/>
    <w:rsid w:val="0035730F"/>
    <w:rsid w:val="0036023E"/>
    <w:rsid w:val="00360BE0"/>
    <w:rsid w:val="003610BC"/>
    <w:rsid w:val="0036134F"/>
    <w:rsid w:val="0036326C"/>
    <w:rsid w:val="003645CF"/>
    <w:rsid w:val="00365DC4"/>
    <w:rsid w:val="00366AAF"/>
    <w:rsid w:val="0036703B"/>
    <w:rsid w:val="00367631"/>
    <w:rsid w:val="00370C95"/>
    <w:rsid w:val="0037104E"/>
    <w:rsid w:val="00372C8D"/>
    <w:rsid w:val="0037312A"/>
    <w:rsid w:val="00374399"/>
    <w:rsid w:val="003745A5"/>
    <w:rsid w:val="0037487A"/>
    <w:rsid w:val="00374AE9"/>
    <w:rsid w:val="00374F95"/>
    <w:rsid w:val="00382584"/>
    <w:rsid w:val="0038369D"/>
    <w:rsid w:val="00386429"/>
    <w:rsid w:val="003869AC"/>
    <w:rsid w:val="00387C52"/>
    <w:rsid w:val="00391E0D"/>
    <w:rsid w:val="00393145"/>
    <w:rsid w:val="00393CF6"/>
    <w:rsid w:val="00393E6E"/>
    <w:rsid w:val="00394E8F"/>
    <w:rsid w:val="00395BC4"/>
    <w:rsid w:val="00396586"/>
    <w:rsid w:val="00396974"/>
    <w:rsid w:val="00396A71"/>
    <w:rsid w:val="0039758B"/>
    <w:rsid w:val="003A0A6E"/>
    <w:rsid w:val="003A19C9"/>
    <w:rsid w:val="003A28D0"/>
    <w:rsid w:val="003A3CC1"/>
    <w:rsid w:val="003A420A"/>
    <w:rsid w:val="003A46DE"/>
    <w:rsid w:val="003A4803"/>
    <w:rsid w:val="003A7035"/>
    <w:rsid w:val="003A7218"/>
    <w:rsid w:val="003A7433"/>
    <w:rsid w:val="003A7B63"/>
    <w:rsid w:val="003B16EA"/>
    <w:rsid w:val="003B1C21"/>
    <w:rsid w:val="003B1EFE"/>
    <w:rsid w:val="003B2A51"/>
    <w:rsid w:val="003B2D90"/>
    <w:rsid w:val="003B30E8"/>
    <w:rsid w:val="003B477C"/>
    <w:rsid w:val="003B5FCE"/>
    <w:rsid w:val="003B64A5"/>
    <w:rsid w:val="003B7EE8"/>
    <w:rsid w:val="003C0393"/>
    <w:rsid w:val="003C253A"/>
    <w:rsid w:val="003C37E0"/>
    <w:rsid w:val="003C4B62"/>
    <w:rsid w:val="003C53EC"/>
    <w:rsid w:val="003C55F8"/>
    <w:rsid w:val="003C6B81"/>
    <w:rsid w:val="003C6D8D"/>
    <w:rsid w:val="003C776C"/>
    <w:rsid w:val="003D0AD8"/>
    <w:rsid w:val="003D11A6"/>
    <w:rsid w:val="003D23A9"/>
    <w:rsid w:val="003D2CF4"/>
    <w:rsid w:val="003D439B"/>
    <w:rsid w:val="003D50D8"/>
    <w:rsid w:val="003D513F"/>
    <w:rsid w:val="003D59A8"/>
    <w:rsid w:val="003D59F9"/>
    <w:rsid w:val="003D6A9F"/>
    <w:rsid w:val="003D7FE9"/>
    <w:rsid w:val="003E0E6A"/>
    <w:rsid w:val="003E0F3F"/>
    <w:rsid w:val="003E13CF"/>
    <w:rsid w:val="003E1681"/>
    <w:rsid w:val="003E1CDA"/>
    <w:rsid w:val="003E21C9"/>
    <w:rsid w:val="003E25B0"/>
    <w:rsid w:val="003E399E"/>
    <w:rsid w:val="003E3C32"/>
    <w:rsid w:val="003E3D0C"/>
    <w:rsid w:val="003E4411"/>
    <w:rsid w:val="003E6151"/>
    <w:rsid w:val="003E6203"/>
    <w:rsid w:val="003E6C9F"/>
    <w:rsid w:val="003E7741"/>
    <w:rsid w:val="003E792F"/>
    <w:rsid w:val="003F0CD6"/>
    <w:rsid w:val="003F0EE5"/>
    <w:rsid w:val="003F0FB1"/>
    <w:rsid w:val="003F22AF"/>
    <w:rsid w:val="003F255D"/>
    <w:rsid w:val="003F360F"/>
    <w:rsid w:val="003F4B64"/>
    <w:rsid w:val="003F54A1"/>
    <w:rsid w:val="003F6A69"/>
    <w:rsid w:val="003F7072"/>
    <w:rsid w:val="003F7B63"/>
    <w:rsid w:val="00402E96"/>
    <w:rsid w:val="0040591E"/>
    <w:rsid w:val="004070F9"/>
    <w:rsid w:val="004103B9"/>
    <w:rsid w:val="004113EB"/>
    <w:rsid w:val="004125CE"/>
    <w:rsid w:val="0041263B"/>
    <w:rsid w:val="004146CF"/>
    <w:rsid w:val="00414D84"/>
    <w:rsid w:val="00414FCA"/>
    <w:rsid w:val="00415F4C"/>
    <w:rsid w:val="004215DF"/>
    <w:rsid w:val="00421998"/>
    <w:rsid w:val="0042228D"/>
    <w:rsid w:val="004226D3"/>
    <w:rsid w:val="00422A36"/>
    <w:rsid w:val="004232A5"/>
    <w:rsid w:val="004237BE"/>
    <w:rsid w:val="00424A3A"/>
    <w:rsid w:val="00426D8D"/>
    <w:rsid w:val="00427616"/>
    <w:rsid w:val="00430B88"/>
    <w:rsid w:val="0043182B"/>
    <w:rsid w:val="004319AA"/>
    <w:rsid w:val="00434475"/>
    <w:rsid w:val="004344D8"/>
    <w:rsid w:val="00434C90"/>
    <w:rsid w:val="00435331"/>
    <w:rsid w:val="00435464"/>
    <w:rsid w:val="00435A94"/>
    <w:rsid w:val="00436B7C"/>
    <w:rsid w:val="00436F4C"/>
    <w:rsid w:val="00437227"/>
    <w:rsid w:val="00437F2C"/>
    <w:rsid w:val="004407B6"/>
    <w:rsid w:val="00440E8A"/>
    <w:rsid w:val="004424F9"/>
    <w:rsid w:val="004433A0"/>
    <w:rsid w:val="00443BCB"/>
    <w:rsid w:val="00443E7D"/>
    <w:rsid w:val="00444182"/>
    <w:rsid w:val="00444E21"/>
    <w:rsid w:val="00445F65"/>
    <w:rsid w:val="00446715"/>
    <w:rsid w:val="00446A79"/>
    <w:rsid w:val="00446FC8"/>
    <w:rsid w:val="004505C2"/>
    <w:rsid w:val="00451651"/>
    <w:rsid w:val="00452176"/>
    <w:rsid w:val="004526CE"/>
    <w:rsid w:val="00452ECD"/>
    <w:rsid w:val="0045479B"/>
    <w:rsid w:val="00455C02"/>
    <w:rsid w:val="0045621D"/>
    <w:rsid w:val="00456F69"/>
    <w:rsid w:val="00460255"/>
    <w:rsid w:val="00460926"/>
    <w:rsid w:val="00462A1F"/>
    <w:rsid w:val="00463FB0"/>
    <w:rsid w:val="00465630"/>
    <w:rsid w:val="0046578B"/>
    <w:rsid w:val="00465974"/>
    <w:rsid w:val="004665CA"/>
    <w:rsid w:val="0047029A"/>
    <w:rsid w:val="004704C8"/>
    <w:rsid w:val="00471E95"/>
    <w:rsid w:val="00472CC4"/>
    <w:rsid w:val="00473777"/>
    <w:rsid w:val="00473FC6"/>
    <w:rsid w:val="00474755"/>
    <w:rsid w:val="00474CBB"/>
    <w:rsid w:val="00476008"/>
    <w:rsid w:val="004762B4"/>
    <w:rsid w:val="00480841"/>
    <w:rsid w:val="0048113A"/>
    <w:rsid w:val="00481305"/>
    <w:rsid w:val="0048278F"/>
    <w:rsid w:val="00483924"/>
    <w:rsid w:val="00483D58"/>
    <w:rsid w:val="00483FDB"/>
    <w:rsid w:val="0048466B"/>
    <w:rsid w:val="00484BAE"/>
    <w:rsid w:val="004863D6"/>
    <w:rsid w:val="00487574"/>
    <w:rsid w:val="00490470"/>
    <w:rsid w:val="00490AB1"/>
    <w:rsid w:val="00491E3A"/>
    <w:rsid w:val="00491E84"/>
    <w:rsid w:val="00491FFE"/>
    <w:rsid w:val="00492CFF"/>
    <w:rsid w:val="00492E9D"/>
    <w:rsid w:val="0049380A"/>
    <w:rsid w:val="0049573D"/>
    <w:rsid w:val="00496967"/>
    <w:rsid w:val="004976D0"/>
    <w:rsid w:val="00497B5B"/>
    <w:rsid w:val="00497E04"/>
    <w:rsid w:val="004A019B"/>
    <w:rsid w:val="004A0915"/>
    <w:rsid w:val="004A0BD6"/>
    <w:rsid w:val="004A0C89"/>
    <w:rsid w:val="004A0E9A"/>
    <w:rsid w:val="004A10F8"/>
    <w:rsid w:val="004A43B0"/>
    <w:rsid w:val="004A57F5"/>
    <w:rsid w:val="004A6B0D"/>
    <w:rsid w:val="004A7872"/>
    <w:rsid w:val="004B092B"/>
    <w:rsid w:val="004B45CA"/>
    <w:rsid w:val="004B6419"/>
    <w:rsid w:val="004B6A85"/>
    <w:rsid w:val="004B7ADB"/>
    <w:rsid w:val="004C09D8"/>
    <w:rsid w:val="004C1038"/>
    <w:rsid w:val="004C17C9"/>
    <w:rsid w:val="004C194A"/>
    <w:rsid w:val="004C2329"/>
    <w:rsid w:val="004C300E"/>
    <w:rsid w:val="004C32E9"/>
    <w:rsid w:val="004C343F"/>
    <w:rsid w:val="004C3D8F"/>
    <w:rsid w:val="004C57F7"/>
    <w:rsid w:val="004C6C45"/>
    <w:rsid w:val="004D01AB"/>
    <w:rsid w:val="004D0730"/>
    <w:rsid w:val="004D0ABF"/>
    <w:rsid w:val="004D0C56"/>
    <w:rsid w:val="004D2CD4"/>
    <w:rsid w:val="004D31DF"/>
    <w:rsid w:val="004D4EF8"/>
    <w:rsid w:val="004D5BDA"/>
    <w:rsid w:val="004D7003"/>
    <w:rsid w:val="004E1B7C"/>
    <w:rsid w:val="004E2E1F"/>
    <w:rsid w:val="004E3826"/>
    <w:rsid w:val="004E3D47"/>
    <w:rsid w:val="004E3ECA"/>
    <w:rsid w:val="004E3F50"/>
    <w:rsid w:val="004E3F5E"/>
    <w:rsid w:val="004E47F5"/>
    <w:rsid w:val="004E5248"/>
    <w:rsid w:val="004E5643"/>
    <w:rsid w:val="004E7A43"/>
    <w:rsid w:val="004F0963"/>
    <w:rsid w:val="004F0F21"/>
    <w:rsid w:val="004F18D7"/>
    <w:rsid w:val="004F328A"/>
    <w:rsid w:val="004F534E"/>
    <w:rsid w:val="004F57F4"/>
    <w:rsid w:val="004F5EE3"/>
    <w:rsid w:val="004F7DCD"/>
    <w:rsid w:val="004F7DD9"/>
    <w:rsid w:val="005002AE"/>
    <w:rsid w:val="005002C1"/>
    <w:rsid w:val="005007F7"/>
    <w:rsid w:val="00500F69"/>
    <w:rsid w:val="0050165E"/>
    <w:rsid w:val="005025FF"/>
    <w:rsid w:val="00502794"/>
    <w:rsid w:val="0050344D"/>
    <w:rsid w:val="00503610"/>
    <w:rsid w:val="00504EF0"/>
    <w:rsid w:val="005050B7"/>
    <w:rsid w:val="005051AB"/>
    <w:rsid w:val="00505290"/>
    <w:rsid w:val="0050609C"/>
    <w:rsid w:val="0050675C"/>
    <w:rsid w:val="00506D39"/>
    <w:rsid w:val="005078E0"/>
    <w:rsid w:val="005078F3"/>
    <w:rsid w:val="0051021E"/>
    <w:rsid w:val="005118A7"/>
    <w:rsid w:val="005131DB"/>
    <w:rsid w:val="00513F38"/>
    <w:rsid w:val="0051487E"/>
    <w:rsid w:val="00515325"/>
    <w:rsid w:val="00515CA1"/>
    <w:rsid w:val="00516B9D"/>
    <w:rsid w:val="00517562"/>
    <w:rsid w:val="00520B26"/>
    <w:rsid w:val="005211DF"/>
    <w:rsid w:val="005216EB"/>
    <w:rsid w:val="00521C6C"/>
    <w:rsid w:val="005222AA"/>
    <w:rsid w:val="005223CF"/>
    <w:rsid w:val="00522549"/>
    <w:rsid w:val="005228E3"/>
    <w:rsid w:val="00522A3E"/>
    <w:rsid w:val="005233E0"/>
    <w:rsid w:val="00523E7D"/>
    <w:rsid w:val="005245B1"/>
    <w:rsid w:val="00524615"/>
    <w:rsid w:val="00525473"/>
    <w:rsid w:val="00527609"/>
    <w:rsid w:val="00531A68"/>
    <w:rsid w:val="00531D7F"/>
    <w:rsid w:val="00533F34"/>
    <w:rsid w:val="00536E64"/>
    <w:rsid w:val="00537BBA"/>
    <w:rsid w:val="00540073"/>
    <w:rsid w:val="00540E42"/>
    <w:rsid w:val="005410FE"/>
    <w:rsid w:val="0054326B"/>
    <w:rsid w:val="005433AB"/>
    <w:rsid w:val="00543D31"/>
    <w:rsid w:val="00543FA6"/>
    <w:rsid w:val="00544CB9"/>
    <w:rsid w:val="0054570E"/>
    <w:rsid w:val="00546D7C"/>
    <w:rsid w:val="005504A6"/>
    <w:rsid w:val="00550A3D"/>
    <w:rsid w:val="005513A5"/>
    <w:rsid w:val="005514C7"/>
    <w:rsid w:val="00552CC3"/>
    <w:rsid w:val="00553CD3"/>
    <w:rsid w:val="005540D7"/>
    <w:rsid w:val="00554F36"/>
    <w:rsid w:val="0055590D"/>
    <w:rsid w:val="00556067"/>
    <w:rsid w:val="00556B01"/>
    <w:rsid w:val="0055767A"/>
    <w:rsid w:val="00560053"/>
    <w:rsid w:val="0056032F"/>
    <w:rsid w:val="005603E1"/>
    <w:rsid w:val="00563D99"/>
    <w:rsid w:val="00563FBD"/>
    <w:rsid w:val="005647F7"/>
    <w:rsid w:val="00564C8D"/>
    <w:rsid w:val="00565252"/>
    <w:rsid w:val="00566504"/>
    <w:rsid w:val="005668BE"/>
    <w:rsid w:val="005673AD"/>
    <w:rsid w:val="00567988"/>
    <w:rsid w:val="0057105A"/>
    <w:rsid w:val="00572388"/>
    <w:rsid w:val="005723AB"/>
    <w:rsid w:val="005729CB"/>
    <w:rsid w:val="00573AEF"/>
    <w:rsid w:val="00573FDE"/>
    <w:rsid w:val="005748F2"/>
    <w:rsid w:val="00574A34"/>
    <w:rsid w:val="00574A87"/>
    <w:rsid w:val="00575414"/>
    <w:rsid w:val="00575D7F"/>
    <w:rsid w:val="00575ED1"/>
    <w:rsid w:val="00576D3D"/>
    <w:rsid w:val="00577DAA"/>
    <w:rsid w:val="005800C1"/>
    <w:rsid w:val="00580158"/>
    <w:rsid w:val="00581113"/>
    <w:rsid w:val="00581172"/>
    <w:rsid w:val="005812AB"/>
    <w:rsid w:val="00581A14"/>
    <w:rsid w:val="00581CFC"/>
    <w:rsid w:val="00584883"/>
    <w:rsid w:val="00587E82"/>
    <w:rsid w:val="00590144"/>
    <w:rsid w:val="0059210A"/>
    <w:rsid w:val="00595012"/>
    <w:rsid w:val="005958EF"/>
    <w:rsid w:val="00595A08"/>
    <w:rsid w:val="00597600"/>
    <w:rsid w:val="005A0956"/>
    <w:rsid w:val="005A0F47"/>
    <w:rsid w:val="005A1AA5"/>
    <w:rsid w:val="005A1D8C"/>
    <w:rsid w:val="005A25A1"/>
    <w:rsid w:val="005A2E09"/>
    <w:rsid w:val="005A4F9C"/>
    <w:rsid w:val="005A4FF4"/>
    <w:rsid w:val="005A5911"/>
    <w:rsid w:val="005A7C1B"/>
    <w:rsid w:val="005B109B"/>
    <w:rsid w:val="005B1721"/>
    <w:rsid w:val="005B2008"/>
    <w:rsid w:val="005B2ABB"/>
    <w:rsid w:val="005B2BA1"/>
    <w:rsid w:val="005B3DE3"/>
    <w:rsid w:val="005B3EBC"/>
    <w:rsid w:val="005B49E6"/>
    <w:rsid w:val="005B4F8B"/>
    <w:rsid w:val="005B57A0"/>
    <w:rsid w:val="005B6858"/>
    <w:rsid w:val="005C2292"/>
    <w:rsid w:val="005C25CB"/>
    <w:rsid w:val="005C2991"/>
    <w:rsid w:val="005C2B17"/>
    <w:rsid w:val="005C3E48"/>
    <w:rsid w:val="005C4EB4"/>
    <w:rsid w:val="005C7479"/>
    <w:rsid w:val="005C7996"/>
    <w:rsid w:val="005C7A7D"/>
    <w:rsid w:val="005D05E6"/>
    <w:rsid w:val="005D06E5"/>
    <w:rsid w:val="005D07D8"/>
    <w:rsid w:val="005D26DE"/>
    <w:rsid w:val="005D27E1"/>
    <w:rsid w:val="005D2B41"/>
    <w:rsid w:val="005D2DAB"/>
    <w:rsid w:val="005D33F5"/>
    <w:rsid w:val="005D5E00"/>
    <w:rsid w:val="005D62E3"/>
    <w:rsid w:val="005D6BC5"/>
    <w:rsid w:val="005D6BC6"/>
    <w:rsid w:val="005D6E20"/>
    <w:rsid w:val="005D77A4"/>
    <w:rsid w:val="005E0459"/>
    <w:rsid w:val="005E09AF"/>
    <w:rsid w:val="005E0F14"/>
    <w:rsid w:val="005E2103"/>
    <w:rsid w:val="005E27EB"/>
    <w:rsid w:val="005E290A"/>
    <w:rsid w:val="005E3DE8"/>
    <w:rsid w:val="005E417A"/>
    <w:rsid w:val="005E4369"/>
    <w:rsid w:val="005E4DD7"/>
    <w:rsid w:val="005E5872"/>
    <w:rsid w:val="005E589E"/>
    <w:rsid w:val="005E5959"/>
    <w:rsid w:val="005E63FB"/>
    <w:rsid w:val="005E7BC1"/>
    <w:rsid w:val="005E7D10"/>
    <w:rsid w:val="005E7E0A"/>
    <w:rsid w:val="005F0FBE"/>
    <w:rsid w:val="005F18B5"/>
    <w:rsid w:val="005F3399"/>
    <w:rsid w:val="005F37C1"/>
    <w:rsid w:val="005F47B9"/>
    <w:rsid w:val="005F5032"/>
    <w:rsid w:val="005F56F0"/>
    <w:rsid w:val="005F624F"/>
    <w:rsid w:val="005F635A"/>
    <w:rsid w:val="005F7350"/>
    <w:rsid w:val="005F7C11"/>
    <w:rsid w:val="006009D5"/>
    <w:rsid w:val="0060185E"/>
    <w:rsid w:val="00602496"/>
    <w:rsid w:val="00603943"/>
    <w:rsid w:val="00604078"/>
    <w:rsid w:val="00604E66"/>
    <w:rsid w:val="006063C5"/>
    <w:rsid w:val="00607A05"/>
    <w:rsid w:val="00607A50"/>
    <w:rsid w:val="00607D04"/>
    <w:rsid w:val="00611B10"/>
    <w:rsid w:val="00612E24"/>
    <w:rsid w:val="00613153"/>
    <w:rsid w:val="0061364A"/>
    <w:rsid w:val="006137CA"/>
    <w:rsid w:val="006159A8"/>
    <w:rsid w:val="006174E1"/>
    <w:rsid w:val="00620A1F"/>
    <w:rsid w:val="00620F81"/>
    <w:rsid w:val="006218E7"/>
    <w:rsid w:val="00621FFD"/>
    <w:rsid w:val="0062276F"/>
    <w:rsid w:val="006246F9"/>
    <w:rsid w:val="006247A8"/>
    <w:rsid w:val="00624ACA"/>
    <w:rsid w:val="00624E9D"/>
    <w:rsid w:val="00624FF3"/>
    <w:rsid w:val="0062533E"/>
    <w:rsid w:val="006254F3"/>
    <w:rsid w:val="0062569F"/>
    <w:rsid w:val="006258E3"/>
    <w:rsid w:val="0062595C"/>
    <w:rsid w:val="00625A1E"/>
    <w:rsid w:val="00627EBB"/>
    <w:rsid w:val="0063016E"/>
    <w:rsid w:val="00632761"/>
    <w:rsid w:val="00634141"/>
    <w:rsid w:val="006341A7"/>
    <w:rsid w:val="0063503A"/>
    <w:rsid w:val="00636280"/>
    <w:rsid w:val="00636718"/>
    <w:rsid w:val="0063676C"/>
    <w:rsid w:val="0064052E"/>
    <w:rsid w:val="00640A4E"/>
    <w:rsid w:val="00641314"/>
    <w:rsid w:val="006416AA"/>
    <w:rsid w:val="006420C8"/>
    <w:rsid w:val="006425F9"/>
    <w:rsid w:val="006428E6"/>
    <w:rsid w:val="006430A8"/>
    <w:rsid w:val="0064356D"/>
    <w:rsid w:val="00643C7C"/>
    <w:rsid w:val="00645988"/>
    <w:rsid w:val="00646332"/>
    <w:rsid w:val="00646431"/>
    <w:rsid w:val="00646713"/>
    <w:rsid w:val="00647D90"/>
    <w:rsid w:val="00650647"/>
    <w:rsid w:val="00652760"/>
    <w:rsid w:val="00653C72"/>
    <w:rsid w:val="0065466A"/>
    <w:rsid w:val="0065544F"/>
    <w:rsid w:val="00655EC6"/>
    <w:rsid w:val="006562D9"/>
    <w:rsid w:val="00656D78"/>
    <w:rsid w:val="006604B5"/>
    <w:rsid w:val="006604D7"/>
    <w:rsid w:val="006618E4"/>
    <w:rsid w:val="00661AD3"/>
    <w:rsid w:val="00661B74"/>
    <w:rsid w:val="00663018"/>
    <w:rsid w:val="00663B2A"/>
    <w:rsid w:val="006645D4"/>
    <w:rsid w:val="00664710"/>
    <w:rsid w:val="00665071"/>
    <w:rsid w:val="00665EBD"/>
    <w:rsid w:val="006662BF"/>
    <w:rsid w:val="00670C00"/>
    <w:rsid w:val="00671FB8"/>
    <w:rsid w:val="006726B0"/>
    <w:rsid w:val="00673482"/>
    <w:rsid w:val="006743FB"/>
    <w:rsid w:val="00675105"/>
    <w:rsid w:val="006755DD"/>
    <w:rsid w:val="00676390"/>
    <w:rsid w:val="00676B44"/>
    <w:rsid w:val="0067718B"/>
    <w:rsid w:val="006774B8"/>
    <w:rsid w:val="0068178D"/>
    <w:rsid w:val="0068397C"/>
    <w:rsid w:val="00683EBC"/>
    <w:rsid w:val="0068424D"/>
    <w:rsid w:val="00685293"/>
    <w:rsid w:val="006852A2"/>
    <w:rsid w:val="0068535F"/>
    <w:rsid w:val="006902FC"/>
    <w:rsid w:val="0069109A"/>
    <w:rsid w:val="0069170B"/>
    <w:rsid w:val="006917F0"/>
    <w:rsid w:val="006919FA"/>
    <w:rsid w:val="00691BE1"/>
    <w:rsid w:val="00693591"/>
    <w:rsid w:val="0069671B"/>
    <w:rsid w:val="00696DBC"/>
    <w:rsid w:val="0069772E"/>
    <w:rsid w:val="00697A88"/>
    <w:rsid w:val="00697D65"/>
    <w:rsid w:val="006A01E0"/>
    <w:rsid w:val="006A130D"/>
    <w:rsid w:val="006A27FC"/>
    <w:rsid w:val="006A2EB8"/>
    <w:rsid w:val="006A39CC"/>
    <w:rsid w:val="006A48DD"/>
    <w:rsid w:val="006A56E4"/>
    <w:rsid w:val="006A603C"/>
    <w:rsid w:val="006A7849"/>
    <w:rsid w:val="006B1A4E"/>
    <w:rsid w:val="006B1AC5"/>
    <w:rsid w:val="006B1DB1"/>
    <w:rsid w:val="006B4626"/>
    <w:rsid w:val="006B48DD"/>
    <w:rsid w:val="006B4994"/>
    <w:rsid w:val="006B5D44"/>
    <w:rsid w:val="006B6740"/>
    <w:rsid w:val="006B6A6B"/>
    <w:rsid w:val="006B7153"/>
    <w:rsid w:val="006B75EC"/>
    <w:rsid w:val="006B7C74"/>
    <w:rsid w:val="006B7D65"/>
    <w:rsid w:val="006C1364"/>
    <w:rsid w:val="006C203D"/>
    <w:rsid w:val="006C24DB"/>
    <w:rsid w:val="006C34DB"/>
    <w:rsid w:val="006C4159"/>
    <w:rsid w:val="006C4994"/>
    <w:rsid w:val="006C5CA7"/>
    <w:rsid w:val="006C6280"/>
    <w:rsid w:val="006C63EA"/>
    <w:rsid w:val="006C664D"/>
    <w:rsid w:val="006C6822"/>
    <w:rsid w:val="006C73BA"/>
    <w:rsid w:val="006C7AB5"/>
    <w:rsid w:val="006C7C36"/>
    <w:rsid w:val="006C7F0E"/>
    <w:rsid w:val="006D1047"/>
    <w:rsid w:val="006D1600"/>
    <w:rsid w:val="006D20E3"/>
    <w:rsid w:val="006D2120"/>
    <w:rsid w:val="006D2D62"/>
    <w:rsid w:val="006D2D8F"/>
    <w:rsid w:val="006D6AAD"/>
    <w:rsid w:val="006D6B3E"/>
    <w:rsid w:val="006D7335"/>
    <w:rsid w:val="006D7438"/>
    <w:rsid w:val="006D74B2"/>
    <w:rsid w:val="006D7DA8"/>
    <w:rsid w:val="006E014C"/>
    <w:rsid w:val="006E0446"/>
    <w:rsid w:val="006E0BFE"/>
    <w:rsid w:val="006E106D"/>
    <w:rsid w:val="006E145E"/>
    <w:rsid w:val="006E1645"/>
    <w:rsid w:val="006E226A"/>
    <w:rsid w:val="006E3CE3"/>
    <w:rsid w:val="006E3DD2"/>
    <w:rsid w:val="006E53C9"/>
    <w:rsid w:val="006E5946"/>
    <w:rsid w:val="006E6EB3"/>
    <w:rsid w:val="006E6FE8"/>
    <w:rsid w:val="006E754D"/>
    <w:rsid w:val="006E7A76"/>
    <w:rsid w:val="006F0817"/>
    <w:rsid w:val="006F0D8A"/>
    <w:rsid w:val="006F110E"/>
    <w:rsid w:val="006F289C"/>
    <w:rsid w:val="006F323D"/>
    <w:rsid w:val="006F3D6B"/>
    <w:rsid w:val="006F4863"/>
    <w:rsid w:val="006F494E"/>
    <w:rsid w:val="006F5158"/>
    <w:rsid w:val="006F52F0"/>
    <w:rsid w:val="006F5889"/>
    <w:rsid w:val="006F6545"/>
    <w:rsid w:val="006F6E50"/>
    <w:rsid w:val="006F7139"/>
    <w:rsid w:val="006F7BB8"/>
    <w:rsid w:val="006F7CF4"/>
    <w:rsid w:val="006F7D4E"/>
    <w:rsid w:val="006F7D97"/>
    <w:rsid w:val="006F7F27"/>
    <w:rsid w:val="00701335"/>
    <w:rsid w:val="007015DA"/>
    <w:rsid w:val="0070171B"/>
    <w:rsid w:val="00703E52"/>
    <w:rsid w:val="00705091"/>
    <w:rsid w:val="00705277"/>
    <w:rsid w:val="00706AE7"/>
    <w:rsid w:val="00712978"/>
    <w:rsid w:val="007140CB"/>
    <w:rsid w:val="00714480"/>
    <w:rsid w:val="00714CEA"/>
    <w:rsid w:val="0071537A"/>
    <w:rsid w:val="00715890"/>
    <w:rsid w:val="00716BC7"/>
    <w:rsid w:val="00717010"/>
    <w:rsid w:val="007172A5"/>
    <w:rsid w:val="0071732C"/>
    <w:rsid w:val="0071734A"/>
    <w:rsid w:val="00720093"/>
    <w:rsid w:val="007201F6"/>
    <w:rsid w:val="007208CA"/>
    <w:rsid w:val="00721D91"/>
    <w:rsid w:val="00721E85"/>
    <w:rsid w:val="007226BC"/>
    <w:rsid w:val="00724057"/>
    <w:rsid w:val="007244DD"/>
    <w:rsid w:val="00725F64"/>
    <w:rsid w:val="007262EC"/>
    <w:rsid w:val="00730A2D"/>
    <w:rsid w:val="00731311"/>
    <w:rsid w:val="00733283"/>
    <w:rsid w:val="00736B26"/>
    <w:rsid w:val="00742281"/>
    <w:rsid w:val="00742B50"/>
    <w:rsid w:val="00743102"/>
    <w:rsid w:val="00744978"/>
    <w:rsid w:val="00744DC1"/>
    <w:rsid w:val="00745959"/>
    <w:rsid w:val="00745B39"/>
    <w:rsid w:val="00745EBE"/>
    <w:rsid w:val="00745ED7"/>
    <w:rsid w:val="00747602"/>
    <w:rsid w:val="00747A62"/>
    <w:rsid w:val="00747BBD"/>
    <w:rsid w:val="00751B3D"/>
    <w:rsid w:val="00752E4B"/>
    <w:rsid w:val="007540AE"/>
    <w:rsid w:val="007541E8"/>
    <w:rsid w:val="00754BB0"/>
    <w:rsid w:val="00755A17"/>
    <w:rsid w:val="007565AF"/>
    <w:rsid w:val="0075684A"/>
    <w:rsid w:val="007576ED"/>
    <w:rsid w:val="00757BB7"/>
    <w:rsid w:val="00761C45"/>
    <w:rsid w:val="00762FBF"/>
    <w:rsid w:val="007653C2"/>
    <w:rsid w:val="00765503"/>
    <w:rsid w:val="00765A78"/>
    <w:rsid w:val="00767530"/>
    <w:rsid w:val="007714D7"/>
    <w:rsid w:val="00772435"/>
    <w:rsid w:val="00772A56"/>
    <w:rsid w:val="00773E99"/>
    <w:rsid w:val="007740F5"/>
    <w:rsid w:val="00774488"/>
    <w:rsid w:val="007801E6"/>
    <w:rsid w:val="00781083"/>
    <w:rsid w:val="007821AF"/>
    <w:rsid w:val="00782404"/>
    <w:rsid w:val="00782E0E"/>
    <w:rsid w:val="0078362A"/>
    <w:rsid w:val="00784AAA"/>
    <w:rsid w:val="007866BD"/>
    <w:rsid w:val="00786954"/>
    <w:rsid w:val="007877A5"/>
    <w:rsid w:val="00790DE9"/>
    <w:rsid w:val="007926F0"/>
    <w:rsid w:val="00793A92"/>
    <w:rsid w:val="00795AC3"/>
    <w:rsid w:val="00795BEB"/>
    <w:rsid w:val="00795D40"/>
    <w:rsid w:val="00796085"/>
    <w:rsid w:val="007965E7"/>
    <w:rsid w:val="00796EBA"/>
    <w:rsid w:val="00797256"/>
    <w:rsid w:val="00797B0F"/>
    <w:rsid w:val="007A0425"/>
    <w:rsid w:val="007A0DB9"/>
    <w:rsid w:val="007A1475"/>
    <w:rsid w:val="007A1509"/>
    <w:rsid w:val="007A3B4C"/>
    <w:rsid w:val="007A3F06"/>
    <w:rsid w:val="007A4AD3"/>
    <w:rsid w:val="007A7BAE"/>
    <w:rsid w:val="007B0333"/>
    <w:rsid w:val="007B1137"/>
    <w:rsid w:val="007B1A63"/>
    <w:rsid w:val="007B2621"/>
    <w:rsid w:val="007B3687"/>
    <w:rsid w:val="007B3B6D"/>
    <w:rsid w:val="007B4712"/>
    <w:rsid w:val="007B79B2"/>
    <w:rsid w:val="007C03D7"/>
    <w:rsid w:val="007C1126"/>
    <w:rsid w:val="007C2558"/>
    <w:rsid w:val="007C327A"/>
    <w:rsid w:val="007C4013"/>
    <w:rsid w:val="007C42C1"/>
    <w:rsid w:val="007C44A0"/>
    <w:rsid w:val="007C4FE1"/>
    <w:rsid w:val="007C5186"/>
    <w:rsid w:val="007C5F02"/>
    <w:rsid w:val="007C6ACA"/>
    <w:rsid w:val="007C6C5A"/>
    <w:rsid w:val="007C757B"/>
    <w:rsid w:val="007C7E77"/>
    <w:rsid w:val="007D166B"/>
    <w:rsid w:val="007D2036"/>
    <w:rsid w:val="007D349A"/>
    <w:rsid w:val="007D3672"/>
    <w:rsid w:val="007D3864"/>
    <w:rsid w:val="007D45BF"/>
    <w:rsid w:val="007D462D"/>
    <w:rsid w:val="007D4A00"/>
    <w:rsid w:val="007D5528"/>
    <w:rsid w:val="007D608E"/>
    <w:rsid w:val="007D7078"/>
    <w:rsid w:val="007D792C"/>
    <w:rsid w:val="007D7B5F"/>
    <w:rsid w:val="007E0647"/>
    <w:rsid w:val="007E09A5"/>
    <w:rsid w:val="007E0D74"/>
    <w:rsid w:val="007E0DAB"/>
    <w:rsid w:val="007E14CB"/>
    <w:rsid w:val="007E2587"/>
    <w:rsid w:val="007E33D0"/>
    <w:rsid w:val="007E3BD8"/>
    <w:rsid w:val="007E5D29"/>
    <w:rsid w:val="007E5E12"/>
    <w:rsid w:val="007E67F9"/>
    <w:rsid w:val="007E6CA2"/>
    <w:rsid w:val="007E6CC2"/>
    <w:rsid w:val="007E6DA0"/>
    <w:rsid w:val="007E762F"/>
    <w:rsid w:val="007F18D2"/>
    <w:rsid w:val="007F19D3"/>
    <w:rsid w:val="007F2951"/>
    <w:rsid w:val="007F2BE7"/>
    <w:rsid w:val="007F2D11"/>
    <w:rsid w:val="007F2EA4"/>
    <w:rsid w:val="007F3801"/>
    <w:rsid w:val="007F3EF0"/>
    <w:rsid w:val="007F403B"/>
    <w:rsid w:val="007F431A"/>
    <w:rsid w:val="007F62D9"/>
    <w:rsid w:val="007F67A8"/>
    <w:rsid w:val="007F7264"/>
    <w:rsid w:val="007F7C0F"/>
    <w:rsid w:val="008019CA"/>
    <w:rsid w:val="00801D22"/>
    <w:rsid w:val="0080245F"/>
    <w:rsid w:val="00804342"/>
    <w:rsid w:val="0080503F"/>
    <w:rsid w:val="00806667"/>
    <w:rsid w:val="0080669C"/>
    <w:rsid w:val="00806BD6"/>
    <w:rsid w:val="00806E0C"/>
    <w:rsid w:val="00807146"/>
    <w:rsid w:val="008073CF"/>
    <w:rsid w:val="008105F1"/>
    <w:rsid w:val="00810A4D"/>
    <w:rsid w:val="00810B79"/>
    <w:rsid w:val="008113BF"/>
    <w:rsid w:val="00812A89"/>
    <w:rsid w:val="008138AD"/>
    <w:rsid w:val="00813994"/>
    <w:rsid w:val="0081476D"/>
    <w:rsid w:val="0081536A"/>
    <w:rsid w:val="00815414"/>
    <w:rsid w:val="00816065"/>
    <w:rsid w:val="00816A79"/>
    <w:rsid w:val="00816F50"/>
    <w:rsid w:val="00820097"/>
    <w:rsid w:val="00820F00"/>
    <w:rsid w:val="0082334F"/>
    <w:rsid w:val="00823B05"/>
    <w:rsid w:val="00824940"/>
    <w:rsid w:val="00825229"/>
    <w:rsid w:val="008262DE"/>
    <w:rsid w:val="00826729"/>
    <w:rsid w:val="00831A27"/>
    <w:rsid w:val="0083285B"/>
    <w:rsid w:val="008339AC"/>
    <w:rsid w:val="00834076"/>
    <w:rsid w:val="00836034"/>
    <w:rsid w:val="0083648C"/>
    <w:rsid w:val="008410C9"/>
    <w:rsid w:val="008410DD"/>
    <w:rsid w:val="008417FB"/>
    <w:rsid w:val="0084196E"/>
    <w:rsid w:val="00842926"/>
    <w:rsid w:val="00843402"/>
    <w:rsid w:val="00843C62"/>
    <w:rsid w:val="008442B2"/>
    <w:rsid w:val="00844FD5"/>
    <w:rsid w:val="008468AA"/>
    <w:rsid w:val="00847DC7"/>
    <w:rsid w:val="00850FDA"/>
    <w:rsid w:val="00851780"/>
    <w:rsid w:val="00851A09"/>
    <w:rsid w:val="00853665"/>
    <w:rsid w:val="0085458E"/>
    <w:rsid w:val="00855B45"/>
    <w:rsid w:val="008576EE"/>
    <w:rsid w:val="00860CF2"/>
    <w:rsid w:val="0086113A"/>
    <w:rsid w:val="00861415"/>
    <w:rsid w:val="00862E03"/>
    <w:rsid w:val="0086336D"/>
    <w:rsid w:val="00864931"/>
    <w:rsid w:val="00864F31"/>
    <w:rsid w:val="008667AD"/>
    <w:rsid w:val="00866C00"/>
    <w:rsid w:val="00867752"/>
    <w:rsid w:val="00867755"/>
    <w:rsid w:val="00870101"/>
    <w:rsid w:val="0087016B"/>
    <w:rsid w:val="00870AFB"/>
    <w:rsid w:val="008730CB"/>
    <w:rsid w:val="008738D8"/>
    <w:rsid w:val="00874694"/>
    <w:rsid w:val="00875336"/>
    <w:rsid w:val="008758BF"/>
    <w:rsid w:val="008759CB"/>
    <w:rsid w:val="00875D2D"/>
    <w:rsid w:val="00875DDC"/>
    <w:rsid w:val="008771AD"/>
    <w:rsid w:val="0088042A"/>
    <w:rsid w:val="008805A7"/>
    <w:rsid w:val="00881673"/>
    <w:rsid w:val="00881884"/>
    <w:rsid w:val="00881C68"/>
    <w:rsid w:val="00882233"/>
    <w:rsid w:val="00882A3A"/>
    <w:rsid w:val="00882D80"/>
    <w:rsid w:val="00882E7F"/>
    <w:rsid w:val="0088418C"/>
    <w:rsid w:val="00885003"/>
    <w:rsid w:val="008851FE"/>
    <w:rsid w:val="008865EF"/>
    <w:rsid w:val="0089041B"/>
    <w:rsid w:val="00897DA9"/>
    <w:rsid w:val="008A0131"/>
    <w:rsid w:val="008A0A63"/>
    <w:rsid w:val="008A0EFF"/>
    <w:rsid w:val="008A14DE"/>
    <w:rsid w:val="008A2404"/>
    <w:rsid w:val="008A5327"/>
    <w:rsid w:val="008A5E25"/>
    <w:rsid w:val="008A604D"/>
    <w:rsid w:val="008A62D1"/>
    <w:rsid w:val="008A64DB"/>
    <w:rsid w:val="008A64E5"/>
    <w:rsid w:val="008A6712"/>
    <w:rsid w:val="008A6FD2"/>
    <w:rsid w:val="008B0845"/>
    <w:rsid w:val="008B0D57"/>
    <w:rsid w:val="008B0F8E"/>
    <w:rsid w:val="008B17E4"/>
    <w:rsid w:val="008B1C83"/>
    <w:rsid w:val="008B2384"/>
    <w:rsid w:val="008B2600"/>
    <w:rsid w:val="008B346E"/>
    <w:rsid w:val="008B50AD"/>
    <w:rsid w:val="008B50C7"/>
    <w:rsid w:val="008B5367"/>
    <w:rsid w:val="008B5BA0"/>
    <w:rsid w:val="008B5BB0"/>
    <w:rsid w:val="008B647D"/>
    <w:rsid w:val="008B6980"/>
    <w:rsid w:val="008C0F64"/>
    <w:rsid w:val="008C0FB9"/>
    <w:rsid w:val="008C28EB"/>
    <w:rsid w:val="008C3272"/>
    <w:rsid w:val="008C37F8"/>
    <w:rsid w:val="008C4188"/>
    <w:rsid w:val="008C41F7"/>
    <w:rsid w:val="008C4A3D"/>
    <w:rsid w:val="008C5299"/>
    <w:rsid w:val="008C5D3F"/>
    <w:rsid w:val="008C770F"/>
    <w:rsid w:val="008C7CE4"/>
    <w:rsid w:val="008D03D7"/>
    <w:rsid w:val="008D0B29"/>
    <w:rsid w:val="008D1F57"/>
    <w:rsid w:val="008D23F3"/>
    <w:rsid w:val="008D248B"/>
    <w:rsid w:val="008D24F8"/>
    <w:rsid w:val="008D2FB4"/>
    <w:rsid w:val="008D357C"/>
    <w:rsid w:val="008D47EF"/>
    <w:rsid w:val="008D47F1"/>
    <w:rsid w:val="008D6F66"/>
    <w:rsid w:val="008D749B"/>
    <w:rsid w:val="008D7937"/>
    <w:rsid w:val="008D7BE0"/>
    <w:rsid w:val="008E01FE"/>
    <w:rsid w:val="008E21DB"/>
    <w:rsid w:val="008E4F50"/>
    <w:rsid w:val="008E5902"/>
    <w:rsid w:val="008E6C7B"/>
    <w:rsid w:val="008F1125"/>
    <w:rsid w:val="008F2344"/>
    <w:rsid w:val="008F23D0"/>
    <w:rsid w:val="008F2A84"/>
    <w:rsid w:val="008F2F95"/>
    <w:rsid w:val="008F31AA"/>
    <w:rsid w:val="008F39CE"/>
    <w:rsid w:val="008F5F49"/>
    <w:rsid w:val="008F6E79"/>
    <w:rsid w:val="00901D66"/>
    <w:rsid w:val="009028A6"/>
    <w:rsid w:val="0090384A"/>
    <w:rsid w:val="00903ECC"/>
    <w:rsid w:val="009056C4"/>
    <w:rsid w:val="00905CB6"/>
    <w:rsid w:val="0090659D"/>
    <w:rsid w:val="00910D9A"/>
    <w:rsid w:val="00912D7D"/>
    <w:rsid w:val="009144C4"/>
    <w:rsid w:val="009146AC"/>
    <w:rsid w:val="009147BF"/>
    <w:rsid w:val="00914879"/>
    <w:rsid w:val="009151BC"/>
    <w:rsid w:val="00916410"/>
    <w:rsid w:val="009164C2"/>
    <w:rsid w:val="009175FB"/>
    <w:rsid w:val="00917A13"/>
    <w:rsid w:val="009205CC"/>
    <w:rsid w:val="0092092A"/>
    <w:rsid w:val="00920E6D"/>
    <w:rsid w:val="0092150B"/>
    <w:rsid w:val="00921E7A"/>
    <w:rsid w:val="00922232"/>
    <w:rsid w:val="00922AEE"/>
    <w:rsid w:val="00922C63"/>
    <w:rsid w:val="00922E99"/>
    <w:rsid w:val="009230C6"/>
    <w:rsid w:val="00923E17"/>
    <w:rsid w:val="009241FE"/>
    <w:rsid w:val="009251E8"/>
    <w:rsid w:val="00926109"/>
    <w:rsid w:val="00926391"/>
    <w:rsid w:val="009272C9"/>
    <w:rsid w:val="009278AB"/>
    <w:rsid w:val="00927AA4"/>
    <w:rsid w:val="00927F55"/>
    <w:rsid w:val="00931282"/>
    <w:rsid w:val="00931659"/>
    <w:rsid w:val="00932350"/>
    <w:rsid w:val="009325C8"/>
    <w:rsid w:val="009327E8"/>
    <w:rsid w:val="009347C9"/>
    <w:rsid w:val="00934B2F"/>
    <w:rsid w:val="009353C1"/>
    <w:rsid w:val="00936930"/>
    <w:rsid w:val="0093741B"/>
    <w:rsid w:val="00941AC5"/>
    <w:rsid w:val="0094231C"/>
    <w:rsid w:val="00942DCF"/>
    <w:rsid w:val="009448CC"/>
    <w:rsid w:val="00944B34"/>
    <w:rsid w:val="00945105"/>
    <w:rsid w:val="00950841"/>
    <w:rsid w:val="0095150D"/>
    <w:rsid w:val="0095239A"/>
    <w:rsid w:val="009526A4"/>
    <w:rsid w:val="009536B2"/>
    <w:rsid w:val="00954112"/>
    <w:rsid w:val="00954623"/>
    <w:rsid w:val="009546E1"/>
    <w:rsid w:val="00955634"/>
    <w:rsid w:val="00957252"/>
    <w:rsid w:val="00960B29"/>
    <w:rsid w:val="00961083"/>
    <w:rsid w:val="00961420"/>
    <w:rsid w:val="009620AA"/>
    <w:rsid w:val="0096451B"/>
    <w:rsid w:val="00964796"/>
    <w:rsid w:val="00965304"/>
    <w:rsid w:val="00966FA0"/>
    <w:rsid w:val="00967252"/>
    <w:rsid w:val="00967FBE"/>
    <w:rsid w:val="0097002D"/>
    <w:rsid w:val="009708B8"/>
    <w:rsid w:val="00970D3C"/>
    <w:rsid w:val="00971650"/>
    <w:rsid w:val="00971F82"/>
    <w:rsid w:val="00972763"/>
    <w:rsid w:val="009748A2"/>
    <w:rsid w:val="009748A6"/>
    <w:rsid w:val="00975CE4"/>
    <w:rsid w:val="00975FD2"/>
    <w:rsid w:val="0097619D"/>
    <w:rsid w:val="0097722E"/>
    <w:rsid w:val="00977BD8"/>
    <w:rsid w:val="00977CC7"/>
    <w:rsid w:val="0098049E"/>
    <w:rsid w:val="00980C11"/>
    <w:rsid w:val="00981229"/>
    <w:rsid w:val="00981745"/>
    <w:rsid w:val="0098269F"/>
    <w:rsid w:val="0098327B"/>
    <w:rsid w:val="009832A8"/>
    <w:rsid w:val="00984004"/>
    <w:rsid w:val="00984598"/>
    <w:rsid w:val="00984C1D"/>
    <w:rsid w:val="009851EE"/>
    <w:rsid w:val="0098593B"/>
    <w:rsid w:val="00985BCF"/>
    <w:rsid w:val="0098622B"/>
    <w:rsid w:val="00986434"/>
    <w:rsid w:val="00987060"/>
    <w:rsid w:val="00987AEA"/>
    <w:rsid w:val="009904B5"/>
    <w:rsid w:val="00990734"/>
    <w:rsid w:val="00991AE5"/>
    <w:rsid w:val="009931AC"/>
    <w:rsid w:val="009944FC"/>
    <w:rsid w:val="00994A9D"/>
    <w:rsid w:val="009961A2"/>
    <w:rsid w:val="009A010C"/>
    <w:rsid w:val="009A0459"/>
    <w:rsid w:val="009A09DB"/>
    <w:rsid w:val="009A0F94"/>
    <w:rsid w:val="009A1156"/>
    <w:rsid w:val="009A1267"/>
    <w:rsid w:val="009A12BA"/>
    <w:rsid w:val="009A25BC"/>
    <w:rsid w:val="009A2E57"/>
    <w:rsid w:val="009A31AA"/>
    <w:rsid w:val="009A3657"/>
    <w:rsid w:val="009A36C5"/>
    <w:rsid w:val="009A386C"/>
    <w:rsid w:val="009A490E"/>
    <w:rsid w:val="009A49D8"/>
    <w:rsid w:val="009A5108"/>
    <w:rsid w:val="009A51B2"/>
    <w:rsid w:val="009A5838"/>
    <w:rsid w:val="009A5A64"/>
    <w:rsid w:val="009A5E1E"/>
    <w:rsid w:val="009A642D"/>
    <w:rsid w:val="009A6A47"/>
    <w:rsid w:val="009A6BD1"/>
    <w:rsid w:val="009B1958"/>
    <w:rsid w:val="009B2FB1"/>
    <w:rsid w:val="009B3E77"/>
    <w:rsid w:val="009B41AC"/>
    <w:rsid w:val="009B4AFC"/>
    <w:rsid w:val="009B52D6"/>
    <w:rsid w:val="009B60FC"/>
    <w:rsid w:val="009B74D8"/>
    <w:rsid w:val="009B771D"/>
    <w:rsid w:val="009B784D"/>
    <w:rsid w:val="009B79C6"/>
    <w:rsid w:val="009C084F"/>
    <w:rsid w:val="009C08C8"/>
    <w:rsid w:val="009C1E17"/>
    <w:rsid w:val="009C22C4"/>
    <w:rsid w:val="009C2713"/>
    <w:rsid w:val="009C291A"/>
    <w:rsid w:val="009C2B05"/>
    <w:rsid w:val="009C34D0"/>
    <w:rsid w:val="009C39F6"/>
    <w:rsid w:val="009C3C2F"/>
    <w:rsid w:val="009C431A"/>
    <w:rsid w:val="009C4DCE"/>
    <w:rsid w:val="009C5848"/>
    <w:rsid w:val="009C58CB"/>
    <w:rsid w:val="009C6406"/>
    <w:rsid w:val="009C6E61"/>
    <w:rsid w:val="009C76A5"/>
    <w:rsid w:val="009D0A5E"/>
    <w:rsid w:val="009D125F"/>
    <w:rsid w:val="009D16F1"/>
    <w:rsid w:val="009D2CFF"/>
    <w:rsid w:val="009D2EF6"/>
    <w:rsid w:val="009D4F0A"/>
    <w:rsid w:val="009D527E"/>
    <w:rsid w:val="009D56AB"/>
    <w:rsid w:val="009D5A93"/>
    <w:rsid w:val="009D5ACC"/>
    <w:rsid w:val="009D5F90"/>
    <w:rsid w:val="009D71F7"/>
    <w:rsid w:val="009D7440"/>
    <w:rsid w:val="009D7CAC"/>
    <w:rsid w:val="009E0052"/>
    <w:rsid w:val="009E0132"/>
    <w:rsid w:val="009E0AC5"/>
    <w:rsid w:val="009E0FA5"/>
    <w:rsid w:val="009E277D"/>
    <w:rsid w:val="009E404D"/>
    <w:rsid w:val="009E4D81"/>
    <w:rsid w:val="009E5569"/>
    <w:rsid w:val="009E7DA4"/>
    <w:rsid w:val="009F0403"/>
    <w:rsid w:val="009F0DF9"/>
    <w:rsid w:val="009F1FC8"/>
    <w:rsid w:val="009F2BDF"/>
    <w:rsid w:val="009F2F3D"/>
    <w:rsid w:val="009F37F9"/>
    <w:rsid w:val="009F4D72"/>
    <w:rsid w:val="009F5947"/>
    <w:rsid w:val="009F5F2C"/>
    <w:rsid w:val="009F5F95"/>
    <w:rsid w:val="009F6206"/>
    <w:rsid w:val="009F640D"/>
    <w:rsid w:val="009F655C"/>
    <w:rsid w:val="00A00AA7"/>
    <w:rsid w:val="00A00FA9"/>
    <w:rsid w:val="00A018DB"/>
    <w:rsid w:val="00A01A34"/>
    <w:rsid w:val="00A02179"/>
    <w:rsid w:val="00A0237E"/>
    <w:rsid w:val="00A02FDF"/>
    <w:rsid w:val="00A048F4"/>
    <w:rsid w:val="00A0522A"/>
    <w:rsid w:val="00A0530C"/>
    <w:rsid w:val="00A0601F"/>
    <w:rsid w:val="00A06148"/>
    <w:rsid w:val="00A06169"/>
    <w:rsid w:val="00A06D60"/>
    <w:rsid w:val="00A0749A"/>
    <w:rsid w:val="00A07E38"/>
    <w:rsid w:val="00A10980"/>
    <w:rsid w:val="00A10BD4"/>
    <w:rsid w:val="00A11F99"/>
    <w:rsid w:val="00A12283"/>
    <w:rsid w:val="00A13824"/>
    <w:rsid w:val="00A165B8"/>
    <w:rsid w:val="00A16C48"/>
    <w:rsid w:val="00A16CCA"/>
    <w:rsid w:val="00A1734B"/>
    <w:rsid w:val="00A21007"/>
    <w:rsid w:val="00A21403"/>
    <w:rsid w:val="00A21AA7"/>
    <w:rsid w:val="00A2215C"/>
    <w:rsid w:val="00A2227C"/>
    <w:rsid w:val="00A23CFA"/>
    <w:rsid w:val="00A23F57"/>
    <w:rsid w:val="00A25FDF"/>
    <w:rsid w:val="00A260D3"/>
    <w:rsid w:val="00A260EC"/>
    <w:rsid w:val="00A27087"/>
    <w:rsid w:val="00A27889"/>
    <w:rsid w:val="00A31C22"/>
    <w:rsid w:val="00A31C74"/>
    <w:rsid w:val="00A32563"/>
    <w:rsid w:val="00A33341"/>
    <w:rsid w:val="00A33557"/>
    <w:rsid w:val="00A3378E"/>
    <w:rsid w:val="00A33D64"/>
    <w:rsid w:val="00A34340"/>
    <w:rsid w:val="00A35EFA"/>
    <w:rsid w:val="00A37549"/>
    <w:rsid w:val="00A37D22"/>
    <w:rsid w:val="00A4024A"/>
    <w:rsid w:val="00A40830"/>
    <w:rsid w:val="00A40E6D"/>
    <w:rsid w:val="00A42D57"/>
    <w:rsid w:val="00A43C50"/>
    <w:rsid w:val="00A4410E"/>
    <w:rsid w:val="00A44185"/>
    <w:rsid w:val="00A44AC9"/>
    <w:rsid w:val="00A44AEC"/>
    <w:rsid w:val="00A44AF1"/>
    <w:rsid w:val="00A45B28"/>
    <w:rsid w:val="00A4616F"/>
    <w:rsid w:val="00A47140"/>
    <w:rsid w:val="00A50366"/>
    <w:rsid w:val="00A516E0"/>
    <w:rsid w:val="00A520E3"/>
    <w:rsid w:val="00A53F77"/>
    <w:rsid w:val="00A5401D"/>
    <w:rsid w:val="00A54FC6"/>
    <w:rsid w:val="00A560EC"/>
    <w:rsid w:val="00A57127"/>
    <w:rsid w:val="00A57825"/>
    <w:rsid w:val="00A6066E"/>
    <w:rsid w:val="00A60920"/>
    <w:rsid w:val="00A63838"/>
    <w:rsid w:val="00A63F2D"/>
    <w:rsid w:val="00A644E7"/>
    <w:rsid w:val="00A64E26"/>
    <w:rsid w:val="00A6509D"/>
    <w:rsid w:val="00A66256"/>
    <w:rsid w:val="00A66C6B"/>
    <w:rsid w:val="00A67333"/>
    <w:rsid w:val="00A678DC"/>
    <w:rsid w:val="00A71444"/>
    <w:rsid w:val="00A71A2E"/>
    <w:rsid w:val="00A721D4"/>
    <w:rsid w:val="00A73D92"/>
    <w:rsid w:val="00A7467F"/>
    <w:rsid w:val="00A74993"/>
    <w:rsid w:val="00A757F4"/>
    <w:rsid w:val="00A76D9A"/>
    <w:rsid w:val="00A77F50"/>
    <w:rsid w:val="00A80D2C"/>
    <w:rsid w:val="00A80DC2"/>
    <w:rsid w:val="00A82D5B"/>
    <w:rsid w:val="00A848F9"/>
    <w:rsid w:val="00A84A49"/>
    <w:rsid w:val="00A8613A"/>
    <w:rsid w:val="00A86D09"/>
    <w:rsid w:val="00A86DE6"/>
    <w:rsid w:val="00A8719E"/>
    <w:rsid w:val="00A87E3A"/>
    <w:rsid w:val="00A90A73"/>
    <w:rsid w:val="00A918BC"/>
    <w:rsid w:val="00A91C7B"/>
    <w:rsid w:val="00A9581E"/>
    <w:rsid w:val="00A95DF0"/>
    <w:rsid w:val="00A96908"/>
    <w:rsid w:val="00A97097"/>
    <w:rsid w:val="00A9781C"/>
    <w:rsid w:val="00AA082C"/>
    <w:rsid w:val="00AA3ADA"/>
    <w:rsid w:val="00AA3B03"/>
    <w:rsid w:val="00AA3B3E"/>
    <w:rsid w:val="00AA4B6C"/>
    <w:rsid w:val="00AA6D74"/>
    <w:rsid w:val="00AA72D6"/>
    <w:rsid w:val="00AA7CBB"/>
    <w:rsid w:val="00AB1060"/>
    <w:rsid w:val="00AB2364"/>
    <w:rsid w:val="00AB3347"/>
    <w:rsid w:val="00AB3C4B"/>
    <w:rsid w:val="00AB3E0A"/>
    <w:rsid w:val="00AB4B26"/>
    <w:rsid w:val="00AB4F4E"/>
    <w:rsid w:val="00AB702D"/>
    <w:rsid w:val="00AB7046"/>
    <w:rsid w:val="00AB74EC"/>
    <w:rsid w:val="00AC0459"/>
    <w:rsid w:val="00AC087C"/>
    <w:rsid w:val="00AC0A4E"/>
    <w:rsid w:val="00AC1B6E"/>
    <w:rsid w:val="00AC1BD7"/>
    <w:rsid w:val="00AC2320"/>
    <w:rsid w:val="00AC435E"/>
    <w:rsid w:val="00AC4C67"/>
    <w:rsid w:val="00AC78B1"/>
    <w:rsid w:val="00AC7E68"/>
    <w:rsid w:val="00AD056A"/>
    <w:rsid w:val="00AD093A"/>
    <w:rsid w:val="00AD1521"/>
    <w:rsid w:val="00AD1A0E"/>
    <w:rsid w:val="00AD1C30"/>
    <w:rsid w:val="00AD1DB6"/>
    <w:rsid w:val="00AD26D2"/>
    <w:rsid w:val="00AD49AC"/>
    <w:rsid w:val="00AD6218"/>
    <w:rsid w:val="00AD6A57"/>
    <w:rsid w:val="00AE0CAC"/>
    <w:rsid w:val="00AE125D"/>
    <w:rsid w:val="00AE2497"/>
    <w:rsid w:val="00AE3506"/>
    <w:rsid w:val="00AE3AFE"/>
    <w:rsid w:val="00AE3E1E"/>
    <w:rsid w:val="00AE4478"/>
    <w:rsid w:val="00AE4A30"/>
    <w:rsid w:val="00AE5857"/>
    <w:rsid w:val="00AE5CFC"/>
    <w:rsid w:val="00AE725B"/>
    <w:rsid w:val="00AE737F"/>
    <w:rsid w:val="00AF02A8"/>
    <w:rsid w:val="00AF37FF"/>
    <w:rsid w:val="00AF4D54"/>
    <w:rsid w:val="00AF5B2D"/>
    <w:rsid w:val="00B0019A"/>
    <w:rsid w:val="00B00CFE"/>
    <w:rsid w:val="00B01224"/>
    <w:rsid w:val="00B0293F"/>
    <w:rsid w:val="00B02F65"/>
    <w:rsid w:val="00B0425C"/>
    <w:rsid w:val="00B043BD"/>
    <w:rsid w:val="00B04A42"/>
    <w:rsid w:val="00B05551"/>
    <w:rsid w:val="00B067B6"/>
    <w:rsid w:val="00B0779A"/>
    <w:rsid w:val="00B07DEB"/>
    <w:rsid w:val="00B1272A"/>
    <w:rsid w:val="00B127BD"/>
    <w:rsid w:val="00B12AC4"/>
    <w:rsid w:val="00B12BEF"/>
    <w:rsid w:val="00B13C3F"/>
    <w:rsid w:val="00B14420"/>
    <w:rsid w:val="00B15DCC"/>
    <w:rsid w:val="00B1685E"/>
    <w:rsid w:val="00B17E6A"/>
    <w:rsid w:val="00B17E91"/>
    <w:rsid w:val="00B20089"/>
    <w:rsid w:val="00B20349"/>
    <w:rsid w:val="00B2084A"/>
    <w:rsid w:val="00B20977"/>
    <w:rsid w:val="00B20C9D"/>
    <w:rsid w:val="00B2114B"/>
    <w:rsid w:val="00B2286A"/>
    <w:rsid w:val="00B26624"/>
    <w:rsid w:val="00B27095"/>
    <w:rsid w:val="00B2709D"/>
    <w:rsid w:val="00B32387"/>
    <w:rsid w:val="00B344B5"/>
    <w:rsid w:val="00B351F5"/>
    <w:rsid w:val="00B35891"/>
    <w:rsid w:val="00B3617D"/>
    <w:rsid w:val="00B3742B"/>
    <w:rsid w:val="00B41174"/>
    <w:rsid w:val="00B4166B"/>
    <w:rsid w:val="00B41E10"/>
    <w:rsid w:val="00B42FD5"/>
    <w:rsid w:val="00B43442"/>
    <w:rsid w:val="00B443FE"/>
    <w:rsid w:val="00B444B6"/>
    <w:rsid w:val="00B44723"/>
    <w:rsid w:val="00B44D4A"/>
    <w:rsid w:val="00B4537A"/>
    <w:rsid w:val="00B4678F"/>
    <w:rsid w:val="00B467D0"/>
    <w:rsid w:val="00B4759C"/>
    <w:rsid w:val="00B4790F"/>
    <w:rsid w:val="00B47A0B"/>
    <w:rsid w:val="00B47F60"/>
    <w:rsid w:val="00B50029"/>
    <w:rsid w:val="00B501FD"/>
    <w:rsid w:val="00B51E7D"/>
    <w:rsid w:val="00B51FAA"/>
    <w:rsid w:val="00B526E0"/>
    <w:rsid w:val="00B52B0F"/>
    <w:rsid w:val="00B54AD9"/>
    <w:rsid w:val="00B54C75"/>
    <w:rsid w:val="00B56B8A"/>
    <w:rsid w:val="00B56F51"/>
    <w:rsid w:val="00B6038E"/>
    <w:rsid w:val="00B61799"/>
    <w:rsid w:val="00B61BAB"/>
    <w:rsid w:val="00B6268A"/>
    <w:rsid w:val="00B63D20"/>
    <w:rsid w:val="00B64819"/>
    <w:rsid w:val="00B6612E"/>
    <w:rsid w:val="00B66170"/>
    <w:rsid w:val="00B66AFB"/>
    <w:rsid w:val="00B66BEF"/>
    <w:rsid w:val="00B67B2F"/>
    <w:rsid w:val="00B67FA6"/>
    <w:rsid w:val="00B70794"/>
    <w:rsid w:val="00B73059"/>
    <w:rsid w:val="00B73222"/>
    <w:rsid w:val="00B73EB0"/>
    <w:rsid w:val="00B74F9F"/>
    <w:rsid w:val="00B7652F"/>
    <w:rsid w:val="00B76A0C"/>
    <w:rsid w:val="00B77A27"/>
    <w:rsid w:val="00B77C09"/>
    <w:rsid w:val="00B77D56"/>
    <w:rsid w:val="00B77E2A"/>
    <w:rsid w:val="00B80CF7"/>
    <w:rsid w:val="00B8196D"/>
    <w:rsid w:val="00B81CBB"/>
    <w:rsid w:val="00B82119"/>
    <w:rsid w:val="00B82CD6"/>
    <w:rsid w:val="00B831DC"/>
    <w:rsid w:val="00B83F4D"/>
    <w:rsid w:val="00B84345"/>
    <w:rsid w:val="00B8567D"/>
    <w:rsid w:val="00B86367"/>
    <w:rsid w:val="00B91A71"/>
    <w:rsid w:val="00B925FB"/>
    <w:rsid w:val="00B92B94"/>
    <w:rsid w:val="00B92BF0"/>
    <w:rsid w:val="00B941D7"/>
    <w:rsid w:val="00B942B7"/>
    <w:rsid w:val="00B9438F"/>
    <w:rsid w:val="00B9441D"/>
    <w:rsid w:val="00B9533C"/>
    <w:rsid w:val="00B96471"/>
    <w:rsid w:val="00B96478"/>
    <w:rsid w:val="00BA002D"/>
    <w:rsid w:val="00BA006D"/>
    <w:rsid w:val="00BA092E"/>
    <w:rsid w:val="00BA1367"/>
    <w:rsid w:val="00BA1FF1"/>
    <w:rsid w:val="00BA2F84"/>
    <w:rsid w:val="00BA4676"/>
    <w:rsid w:val="00BA518B"/>
    <w:rsid w:val="00BA6216"/>
    <w:rsid w:val="00BA697A"/>
    <w:rsid w:val="00BA7A00"/>
    <w:rsid w:val="00BB0F3A"/>
    <w:rsid w:val="00BB1273"/>
    <w:rsid w:val="00BB163E"/>
    <w:rsid w:val="00BB19BB"/>
    <w:rsid w:val="00BB2FAC"/>
    <w:rsid w:val="00BB3286"/>
    <w:rsid w:val="00BB3D08"/>
    <w:rsid w:val="00BB4315"/>
    <w:rsid w:val="00BB4392"/>
    <w:rsid w:val="00BB4CCC"/>
    <w:rsid w:val="00BB4DFF"/>
    <w:rsid w:val="00BB5512"/>
    <w:rsid w:val="00BB5F31"/>
    <w:rsid w:val="00BB6167"/>
    <w:rsid w:val="00BB6683"/>
    <w:rsid w:val="00BB737F"/>
    <w:rsid w:val="00BB7E02"/>
    <w:rsid w:val="00BC0C17"/>
    <w:rsid w:val="00BC268B"/>
    <w:rsid w:val="00BC3475"/>
    <w:rsid w:val="00BC428D"/>
    <w:rsid w:val="00BC4DBF"/>
    <w:rsid w:val="00BC54CA"/>
    <w:rsid w:val="00BC6172"/>
    <w:rsid w:val="00BC618C"/>
    <w:rsid w:val="00BC62D6"/>
    <w:rsid w:val="00BC7062"/>
    <w:rsid w:val="00BC7106"/>
    <w:rsid w:val="00BC7B2B"/>
    <w:rsid w:val="00BD0BBF"/>
    <w:rsid w:val="00BD0EF3"/>
    <w:rsid w:val="00BD231D"/>
    <w:rsid w:val="00BD47F9"/>
    <w:rsid w:val="00BD5218"/>
    <w:rsid w:val="00BD59D3"/>
    <w:rsid w:val="00BD6422"/>
    <w:rsid w:val="00BD73C6"/>
    <w:rsid w:val="00BD7E6D"/>
    <w:rsid w:val="00BE01DC"/>
    <w:rsid w:val="00BE09BB"/>
    <w:rsid w:val="00BE122B"/>
    <w:rsid w:val="00BE2E74"/>
    <w:rsid w:val="00BE3697"/>
    <w:rsid w:val="00BE4446"/>
    <w:rsid w:val="00BE50BB"/>
    <w:rsid w:val="00BE7859"/>
    <w:rsid w:val="00BF06B1"/>
    <w:rsid w:val="00BF1190"/>
    <w:rsid w:val="00BF134E"/>
    <w:rsid w:val="00BF1B1F"/>
    <w:rsid w:val="00BF2911"/>
    <w:rsid w:val="00BF55EB"/>
    <w:rsid w:val="00BF5EA0"/>
    <w:rsid w:val="00BF63F1"/>
    <w:rsid w:val="00C00542"/>
    <w:rsid w:val="00C014B4"/>
    <w:rsid w:val="00C0207E"/>
    <w:rsid w:val="00C02E33"/>
    <w:rsid w:val="00C032AE"/>
    <w:rsid w:val="00C03E9E"/>
    <w:rsid w:val="00C07225"/>
    <w:rsid w:val="00C07EFA"/>
    <w:rsid w:val="00C13080"/>
    <w:rsid w:val="00C1491A"/>
    <w:rsid w:val="00C149E7"/>
    <w:rsid w:val="00C14D3D"/>
    <w:rsid w:val="00C15482"/>
    <w:rsid w:val="00C17293"/>
    <w:rsid w:val="00C17AE7"/>
    <w:rsid w:val="00C2026E"/>
    <w:rsid w:val="00C20E67"/>
    <w:rsid w:val="00C21AB0"/>
    <w:rsid w:val="00C21E7E"/>
    <w:rsid w:val="00C2206F"/>
    <w:rsid w:val="00C22BDE"/>
    <w:rsid w:val="00C22D95"/>
    <w:rsid w:val="00C23673"/>
    <w:rsid w:val="00C242B9"/>
    <w:rsid w:val="00C243EE"/>
    <w:rsid w:val="00C25AAD"/>
    <w:rsid w:val="00C25B36"/>
    <w:rsid w:val="00C26AA8"/>
    <w:rsid w:val="00C30712"/>
    <w:rsid w:val="00C30B1F"/>
    <w:rsid w:val="00C31513"/>
    <w:rsid w:val="00C32A80"/>
    <w:rsid w:val="00C33220"/>
    <w:rsid w:val="00C333F9"/>
    <w:rsid w:val="00C35CCA"/>
    <w:rsid w:val="00C3629C"/>
    <w:rsid w:val="00C36562"/>
    <w:rsid w:val="00C37630"/>
    <w:rsid w:val="00C37F10"/>
    <w:rsid w:val="00C41B67"/>
    <w:rsid w:val="00C4300E"/>
    <w:rsid w:val="00C45287"/>
    <w:rsid w:val="00C45A42"/>
    <w:rsid w:val="00C45C25"/>
    <w:rsid w:val="00C46848"/>
    <w:rsid w:val="00C47095"/>
    <w:rsid w:val="00C4782D"/>
    <w:rsid w:val="00C5046F"/>
    <w:rsid w:val="00C51405"/>
    <w:rsid w:val="00C51546"/>
    <w:rsid w:val="00C522EE"/>
    <w:rsid w:val="00C53379"/>
    <w:rsid w:val="00C53A78"/>
    <w:rsid w:val="00C5402F"/>
    <w:rsid w:val="00C54CEF"/>
    <w:rsid w:val="00C555B5"/>
    <w:rsid w:val="00C5742D"/>
    <w:rsid w:val="00C57787"/>
    <w:rsid w:val="00C62881"/>
    <w:rsid w:val="00C630D1"/>
    <w:rsid w:val="00C6426F"/>
    <w:rsid w:val="00C64B97"/>
    <w:rsid w:val="00C65C93"/>
    <w:rsid w:val="00C65D13"/>
    <w:rsid w:val="00C6696F"/>
    <w:rsid w:val="00C66A6B"/>
    <w:rsid w:val="00C67B3D"/>
    <w:rsid w:val="00C67BA0"/>
    <w:rsid w:val="00C67CC5"/>
    <w:rsid w:val="00C7082A"/>
    <w:rsid w:val="00C7137D"/>
    <w:rsid w:val="00C714B8"/>
    <w:rsid w:val="00C714BA"/>
    <w:rsid w:val="00C7299F"/>
    <w:rsid w:val="00C7356C"/>
    <w:rsid w:val="00C73A79"/>
    <w:rsid w:val="00C744CC"/>
    <w:rsid w:val="00C8070A"/>
    <w:rsid w:val="00C80B83"/>
    <w:rsid w:val="00C81ED2"/>
    <w:rsid w:val="00C81F7A"/>
    <w:rsid w:val="00C822BD"/>
    <w:rsid w:val="00C8239A"/>
    <w:rsid w:val="00C83157"/>
    <w:rsid w:val="00C84783"/>
    <w:rsid w:val="00C860E2"/>
    <w:rsid w:val="00C86692"/>
    <w:rsid w:val="00C87E35"/>
    <w:rsid w:val="00C90C5E"/>
    <w:rsid w:val="00C91220"/>
    <w:rsid w:val="00C91875"/>
    <w:rsid w:val="00C9190F"/>
    <w:rsid w:val="00C92019"/>
    <w:rsid w:val="00C928D5"/>
    <w:rsid w:val="00C937F8"/>
    <w:rsid w:val="00C94E68"/>
    <w:rsid w:val="00C94E95"/>
    <w:rsid w:val="00C950FC"/>
    <w:rsid w:val="00C958CB"/>
    <w:rsid w:val="00C97794"/>
    <w:rsid w:val="00C97FD7"/>
    <w:rsid w:val="00CA01B8"/>
    <w:rsid w:val="00CA0726"/>
    <w:rsid w:val="00CA20E3"/>
    <w:rsid w:val="00CA2A3D"/>
    <w:rsid w:val="00CA3965"/>
    <w:rsid w:val="00CA44A1"/>
    <w:rsid w:val="00CA467C"/>
    <w:rsid w:val="00CA504A"/>
    <w:rsid w:val="00CA6D89"/>
    <w:rsid w:val="00CA740D"/>
    <w:rsid w:val="00CB3237"/>
    <w:rsid w:val="00CB3CE5"/>
    <w:rsid w:val="00CB4954"/>
    <w:rsid w:val="00CB50EA"/>
    <w:rsid w:val="00CB648E"/>
    <w:rsid w:val="00CB7323"/>
    <w:rsid w:val="00CB7574"/>
    <w:rsid w:val="00CB7886"/>
    <w:rsid w:val="00CC0355"/>
    <w:rsid w:val="00CC0649"/>
    <w:rsid w:val="00CC109A"/>
    <w:rsid w:val="00CC2151"/>
    <w:rsid w:val="00CC336C"/>
    <w:rsid w:val="00CC3AD7"/>
    <w:rsid w:val="00CC60D4"/>
    <w:rsid w:val="00CC67B7"/>
    <w:rsid w:val="00CC694C"/>
    <w:rsid w:val="00CC6C32"/>
    <w:rsid w:val="00CC6D5B"/>
    <w:rsid w:val="00CD0065"/>
    <w:rsid w:val="00CD08FB"/>
    <w:rsid w:val="00CD19EE"/>
    <w:rsid w:val="00CD1AB8"/>
    <w:rsid w:val="00CD2FEE"/>
    <w:rsid w:val="00CD3B3E"/>
    <w:rsid w:val="00CD48ED"/>
    <w:rsid w:val="00CD577E"/>
    <w:rsid w:val="00CD66E2"/>
    <w:rsid w:val="00CE0FC6"/>
    <w:rsid w:val="00CE2C89"/>
    <w:rsid w:val="00CE4029"/>
    <w:rsid w:val="00CE4909"/>
    <w:rsid w:val="00CE4C60"/>
    <w:rsid w:val="00CE4FDD"/>
    <w:rsid w:val="00CE5397"/>
    <w:rsid w:val="00CE5584"/>
    <w:rsid w:val="00CE67E7"/>
    <w:rsid w:val="00CE6FB2"/>
    <w:rsid w:val="00CF22AF"/>
    <w:rsid w:val="00CF2962"/>
    <w:rsid w:val="00CF2F21"/>
    <w:rsid w:val="00CF3DD8"/>
    <w:rsid w:val="00CF5EA8"/>
    <w:rsid w:val="00CF6640"/>
    <w:rsid w:val="00D02336"/>
    <w:rsid w:val="00D05C1B"/>
    <w:rsid w:val="00D063BA"/>
    <w:rsid w:val="00D06C29"/>
    <w:rsid w:val="00D06E7C"/>
    <w:rsid w:val="00D10D46"/>
    <w:rsid w:val="00D1124A"/>
    <w:rsid w:val="00D159EA"/>
    <w:rsid w:val="00D159F9"/>
    <w:rsid w:val="00D16030"/>
    <w:rsid w:val="00D162A7"/>
    <w:rsid w:val="00D164B8"/>
    <w:rsid w:val="00D20934"/>
    <w:rsid w:val="00D21E0B"/>
    <w:rsid w:val="00D234C9"/>
    <w:rsid w:val="00D238F2"/>
    <w:rsid w:val="00D23DA2"/>
    <w:rsid w:val="00D254B1"/>
    <w:rsid w:val="00D25CD7"/>
    <w:rsid w:val="00D27008"/>
    <w:rsid w:val="00D30765"/>
    <w:rsid w:val="00D3094F"/>
    <w:rsid w:val="00D313A5"/>
    <w:rsid w:val="00D322FD"/>
    <w:rsid w:val="00D32C9E"/>
    <w:rsid w:val="00D33A10"/>
    <w:rsid w:val="00D34427"/>
    <w:rsid w:val="00D347AA"/>
    <w:rsid w:val="00D347FD"/>
    <w:rsid w:val="00D3529A"/>
    <w:rsid w:val="00D36C2E"/>
    <w:rsid w:val="00D4159C"/>
    <w:rsid w:val="00D41F38"/>
    <w:rsid w:val="00D43D2F"/>
    <w:rsid w:val="00D44FA0"/>
    <w:rsid w:val="00D4588D"/>
    <w:rsid w:val="00D47176"/>
    <w:rsid w:val="00D47679"/>
    <w:rsid w:val="00D50C4A"/>
    <w:rsid w:val="00D51058"/>
    <w:rsid w:val="00D534C9"/>
    <w:rsid w:val="00D536FC"/>
    <w:rsid w:val="00D5539E"/>
    <w:rsid w:val="00D553F7"/>
    <w:rsid w:val="00D55DA8"/>
    <w:rsid w:val="00D56258"/>
    <w:rsid w:val="00D6009D"/>
    <w:rsid w:val="00D60D2D"/>
    <w:rsid w:val="00D610E2"/>
    <w:rsid w:val="00D62C50"/>
    <w:rsid w:val="00D63546"/>
    <w:rsid w:val="00D64176"/>
    <w:rsid w:val="00D648C3"/>
    <w:rsid w:val="00D66908"/>
    <w:rsid w:val="00D66AC4"/>
    <w:rsid w:val="00D67853"/>
    <w:rsid w:val="00D67F5B"/>
    <w:rsid w:val="00D7010B"/>
    <w:rsid w:val="00D70CEB"/>
    <w:rsid w:val="00D71D2D"/>
    <w:rsid w:val="00D726CB"/>
    <w:rsid w:val="00D73971"/>
    <w:rsid w:val="00D74094"/>
    <w:rsid w:val="00D74E67"/>
    <w:rsid w:val="00D753D4"/>
    <w:rsid w:val="00D7603B"/>
    <w:rsid w:val="00D7721E"/>
    <w:rsid w:val="00D77236"/>
    <w:rsid w:val="00D77B6F"/>
    <w:rsid w:val="00D80F28"/>
    <w:rsid w:val="00D80F49"/>
    <w:rsid w:val="00D810E1"/>
    <w:rsid w:val="00D828F9"/>
    <w:rsid w:val="00D831D5"/>
    <w:rsid w:val="00D84AE4"/>
    <w:rsid w:val="00D85CAD"/>
    <w:rsid w:val="00D86CDF"/>
    <w:rsid w:val="00D874E9"/>
    <w:rsid w:val="00D87EBA"/>
    <w:rsid w:val="00D87FAD"/>
    <w:rsid w:val="00D9237A"/>
    <w:rsid w:val="00D92971"/>
    <w:rsid w:val="00D95B90"/>
    <w:rsid w:val="00D95DBC"/>
    <w:rsid w:val="00D963AA"/>
    <w:rsid w:val="00D97720"/>
    <w:rsid w:val="00D97831"/>
    <w:rsid w:val="00D97E43"/>
    <w:rsid w:val="00DA0DA8"/>
    <w:rsid w:val="00DA1267"/>
    <w:rsid w:val="00DA213C"/>
    <w:rsid w:val="00DA3D36"/>
    <w:rsid w:val="00DA3DFA"/>
    <w:rsid w:val="00DA3F92"/>
    <w:rsid w:val="00DA5397"/>
    <w:rsid w:val="00DA6937"/>
    <w:rsid w:val="00DA6BDB"/>
    <w:rsid w:val="00DA6E74"/>
    <w:rsid w:val="00DB05FD"/>
    <w:rsid w:val="00DB3088"/>
    <w:rsid w:val="00DB3463"/>
    <w:rsid w:val="00DB5856"/>
    <w:rsid w:val="00DB7715"/>
    <w:rsid w:val="00DC0944"/>
    <w:rsid w:val="00DC1430"/>
    <w:rsid w:val="00DC2EA0"/>
    <w:rsid w:val="00DC3EFD"/>
    <w:rsid w:val="00DC6BA5"/>
    <w:rsid w:val="00DC7517"/>
    <w:rsid w:val="00DC7790"/>
    <w:rsid w:val="00DC7CE7"/>
    <w:rsid w:val="00DD049E"/>
    <w:rsid w:val="00DD110F"/>
    <w:rsid w:val="00DD1557"/>
    <w:rsid w:val="00DD204E"/>
    <w:rsid w:val="00DD5424"/>
    <w:rsid w:val="00DD5B4B"/>
    <w:rsid w:val="00DD6828"/>
    <w:rsid w:val="00DD72C8"/>
    <w:rsid w:val="00DD7C21"/>
    <w:rsid w:val="00DD7EC7"/>
    <w:rsid w:val="00DE14CD"/>
    <w:rsid w:val="00DE1D58"/>
    <w:rsid w:val="00DE1EBD"/>
    <w:rsid w:val="00DE20AC"/>
    <w:rsid w:val="00DE2E76"/>
    <w:rsid w:val="00DE30BE"/>
    <w:rsid w:val="00DE43B8"/>
    <w:rsid w:val="00DE4B82"/>
    <w:rsid w:val="00DE510E"/>
    <w:rsid w:val="00DE66A6"/>
    <w:rsid w:val="00DE6DB3"/>
    <w:rsid w:val="00DF18A6"/>
    <w:rsid w:val="00DF32F3"/>
    <w:rsid w:val="00DF4113"/>
    <w:rsid w:val="00DF4149"/>
    <w:rsid w:val="00DF54EE"/>
    <w:rsid w:val="00DF5CE6"/>
    <w:rsid w:val="00DF5F55"/>
    <w:rsid w:val="00DF6417"/>
    <w:rsid w:val="00DF73C9"/>
    <w:rsid w:val="00DF7520"/>
    <w:rsid w:val="00E00540"/>
    <w:rsid w:val="00E00B51"/>
    <w:rsid w:val="00E02981"/>
    <w:rsid w:val="00E0313C"/>
    <w:rsid w:val="00E03328"/>
    <w:rsid w:val="00E043D6"/>
    <w:rsid w:val="00E05CE7"/>
    <w:rsid w:val="00E062CD"/>
    <w:rsid w:val="00E07B51"/>
    <w:rsid w:val="00E10B0C"/>
    <w:rsid w:val="00E10FA2"/>
    <w:rsid w:val="00E116D7"/>
    <w:rsid w:val="00E11C2A"/>
    <w:rsid w:val="00E122C7"/>
    <w:rsid w:val="00E122E9"/>
    <w:rsid w:val="00E12724"/>
    <w:rsid w:val="00E1272C"/>
    <w:rsid w:val="00E12763"/>
    <w:rsid w:val="00E135B3"/>
    <w:rsid w:val="00E13E68"/>
    <w:rsid w:val="00E13ECB"/>
    <w:rsid w:val="00E20811"/>
    <w:rsid w:val="00E20B87"/>
    <w:rsid w:val="00E21E30"/>
    <w:rsid w:val="00E2231C"/>
    <w:rsid w:val="00E23554"/>
    <w:rsid w:val="00E24E64"/>
    <w:rsid w:val="00E25293"/>
    <w:rsid w:val="00E25EB5"/>
    <w:rsid w:val="00E26C8D"/>
    <w:rsid w:val="00E26EB0"/>
    <w:rsid w:val="00E271E3"/>
    <w:rsid w:val="00E27690"/>
    <w:rsid w:val="00E30E46"/>
    <w:rsid w:val="00E3139B"/>
    <w:rsid w:val="00E3255C"/>
    <w:rsid w:val="00E33F5D"/>
    <w:rsid w:val="00E343BE"/>
    <w:rsid w:val="00E34DE0"/>
    <w:rsid w:val="00E352F6"/>
    <w:rsid w:val="00E373B8"/>
    <w:rsid w:val="00E377EF"/>
    <w:rsid w:val="00E3789E"/>
    <w:rsid w:val="00E40010"/>
    <w:rsid w:val="00E40AF5"/>
    <w:rsid w:val="00E410C5"/>
    <w:rsid w:val="00E431EC"/>
    <w:rsid w:val="00E43AB7"/>
    <w:rsid w:val="00E46101"/>
    <w:rsid w:val="00E4668C"/>
    <w:rsid w:val="00E46E69"/>
    <w:rsid w:val="00E5058C"/>
    <w:rsid w:val="00E525AE"/>
    <w:rsid w:val="00E5294A"/>
    <w:rsid w:val="00E52EF5"/>
    <w:rsid w:val="00E56F53"/>
    <w:rsid w:val="00E57A62"/>
    <w:rsid w:val="00E611BF"/>
    <w:rsid w:val="00E616E9"/>
    <w:rsid w:val="00E61BE2"/>
    <w:rsid w:val="00E6313E"/>
    <w:rsid w:val="00E645AE"/>
    <w:rsid w:val="00E64B6E"/>
    <w:rsid w:val="00E64E11"/>
    <w:rsid w:val="00E652B0"/>
    <w:rsid w:val="00E657A9"/>
    <w:rsid w:val="00E6645A"/>
    <w:rsid w:val="00E668B4"/>
    <w:rsid w:val="00E67A25"/>
    <w:rsid w:val="00E702FD"/>
    <w:rsid w:val="00E7032B"/>
    <w:rsid w:val="00E7081F"/>
    <w:rsid w:val="00E70A47"/>
    <w:rsid w:val="00E712EA"/>
    <w:rsid w:val="00E72D4C"/>
    <w:rsid w:val="00E72D63"/>
    <w:rsid w:val="00E72FB3"/>
    <w:rsid w:val="00E73551"/>
    <w:rsid w:val="00E741A3"/>
    <w:rsid w:val="00E74259"/>
    <w:rsid w:val="00E74C2D"/>
    <w:rsid w:val="00E75166"/>
    <w:rsid w:val="00E76B71"/>
    <w:rsid w:val="00E7779E"/>
    <w:rsid w:val="00E801FB"/>
    <w:rsid w:val="00E82E46"/>
    <w:rsid w:val="00E84377"/>
    <w:rsid w:val="00E85158"/>
    <w:rsid w:val="00E85245"/>
    <w:rsid w:val="00E8708C"/>
    <w:rsid w:val="00E877EA"/>
    <w:rsid w:val="00E87B81"/>
    <w:rsid w:val="00E907A6"/>
    <w:rsid w:val="00E91EBE"/>
    <w:rsid w:val="00E925C2"/>
    <w:rsid w:val="00E96C1E"/>
    <w:rsid w:val="00E9753D"/>
    <w:rsid w:val="00E97C13"/>
    <w:rsid w:val="00EA01A8"/>
    <w:rsid w:val="00EA0558"/>
    <w:rsid w:val="00EA0BED"/>
    <w:rsid w:val="00EA1871"/>
    <w:rsid w:val="00EA1D8D"/>
    <w:rsid w:val="00EA4F7D"/>
    <w:rsid w:val="00EA6423"/>
    <w:rsid w:val="00EA645C"/>
    <w:rsid w:val="00EB0D68"/>
    <w:rsid w:val="00EB1149"/>
    <w:rsid w:val="00EB13F9"/>
    <w:rsid w:val="00EB2D68"/>
    <w:rsid w:val="00EB48E9"/>
    <w:rsid w:val="00EB4D9C"/>
    <w:rsid w:val="00EB4FC0"/>
    <w:rsid w:val="00EB5A51"/>
    <w:rsid w:val="00EB5BC7"/>
    <w:rsid w:val="00EB5CB4"/>
    <w:rsid w:val="00EB5FB9"/>
    <w:rsid w:val="00EB6A4F"/>
    <w:rsid w:val="00EB6F4D"/>
    <w:rsid w:val="00EC09E2"/>
    <w:rsid w:val="00EC0C2D"/>
    <w:rsid w:val="00EC0F48"/>
    <w:rsid w:val="00EC13A4"/>
    <w:rsid w:val="00EC191E"/>
    <w:rsid w:val="00EC3F3B"/>
    <w:rsid w:val="00EC507F"/>
    <w:rsid w:val="00EC50A8"/>
    <w:rsid w:val="00EC5281"/>
    <w:rsid w:val="00EC52E6"/>
    <w:rsid w:val="00EC73D4"/>
    <w:rsid w:val="00ED0DA7"/>
    <w:rsid w:val="00ED15E4"/>
    <w:rsid w:val="00ED1F54"/>
    <w:rsid w:val="00ED2A7F"/>
    <w:rsid w:val="00ED43FF"/>
    <w:rsid w:val="00ED465D"/>
    <w:rsid w:val="00ED4738"/>
    <w:rsid w:val="00ED4B90"/>
    <w:rsid w:val="00ED68F8"/>
    <w:rsid w:val="00ED6981"/>
    <w:rsid w:val="00ED7BE0"/>
    <w:rsid w:val="00EE09F9"/>
    <w:rsid w:val="00EE20CE"/>
    <w:rsid w:val="00EE20E4"/>
    <w:rsid w:val="00EE2493"/>
    <w:rsid w:val="00EE2C42"/>
    <w:rsid w:val="00EE2F1C"/>
    <w:rsid w:val="00EE2F33"/>
    <w:rsid w:val="00EE56A9"/>
    <w:rsid w:val="00EE69BA"/>
    <w:rsid w:val="00EF132E"/>
    <w:rsid w:val="00EF1344"/>
    <w:rsid w:val="00EF1986"/>
    <w:rsid w:val="00EF1A5F"/>
    <w:rsid w:val="00EF335E"/>
    <w:rsid w:val="00EF3572"/>
    <w:rsid w:val="00EF3EDA"/>
    <w:rsid w:val="00EF4426"/>
    <w:rsid w:val="00EF59F2"/>
    <w:rsid w:val="00EF5A7E"/>
    <w:rsid w:val="00EF5EDB"/>
    <w:rsid w:val="00EF6BD4"/>
    <w:rsid w:val="00EF6E6C"/>
    <w:rsid w:val="00F008BF"/>
    <w:rsid w:val="00F0189A"/>
    <w:rsid w:val="00F02695"/>
    <w:rsid w:val="00F06A9A"/>
    <w:rsid w:val="00F10C3F"/>
    <w:rsid w:val="00F10C6C"/>
    <w:rsid w:val="00F11024"/>
    <w:rsid w:val="00F11731"/>
    <w:rsid w:val="00F1263D"/>
    <w:rsid w:val="00F128A9"/>
    <w:rsid w:val="00F146D8"/>
    <w:rsid w:val="00F163FA"/>
    <w:rsid w:val="00F17761"/>
    <w:rsid w:val="00F202C4"/>
    <w:rsid w:val="00F210DC"/>
    <w:rsid w:val="00F21AEA"/>
    <w:rsid w:val="00F21B92"/>
    <w:rsid w:val="00F2313A"/>
    <w:rsid w:val="00F23DF1"/>
    <w:rsid w:val="00F23E4E"/>
    <w:rsid w:val="00F23E8D"/>
    <w:rsid w:val="00F24674"/>
    <w:rsid w:val="00F24C39"/>
    <w:rsid w:val="00F26C35"/>
    <w:rsid w:val="00F26E2F"/>
    <w:rsid w:val="00F272C0"/>
    <w:rsid w:val="00F278AB"/>
    <w:rsid w:val="00F31009"/>
    <w:rsid w:val="00F31500"/>
    <w:rsid w:val="00F33810"/>
    <w:rsid w:val="00F3456A"/>
    <w:rsid w:val="00F36415"/>
    <w:rsid w:val="00F3674A"/>
    <w:rsid w:val="00F36FE4"/>
    <w:rsid w:val="00F40583"/>
    <w:rsid w:val="00F40E25"/>
    <w:rsid w:val="00F42615"/>
    <w:rsid w:val="00F42D30"/>
    <w:rsid w:val="00F42DDE"/>
    <w:rsid w:val="00F475AF"/>
    <w:rsid w:val="00F478AC"/>
    <w:rsid w:val="00F5041D"/>
    <w:rsid w:val="00F50E67"/>
    <w:rsid w:val="00F51A44"/>
    <w:rsid w:val="00F51F79"/>
    <w:rsid w:val="00F51F8A"/>
    <w:rsid w:val="00F521F1"/>
    <w:rsid w:val="00F5308A"/>
    <w:rsid w:val="00F538BC"/>
    <w:rsid w:val="00F54A69"/>
    <w:rsid w:val="00F55091"/>
    <w:rsid w:val="00F55C1C"/>
    <w:rsid w:val="00F56A68"/>
    <w:rsid w:val="00F5739B"/>
    <w:rsid w:val="00F57892"/>
    <w:rsid w:val="00F60F5E"/>
    <w:rsid w:val="00F61A85"/>
    <w:rsid w:val="00F636CF"/>
    <w:rsid w:val="00F65307"/>
    <w:rsid w:val="00F65BC7"/>
    <w:rsid w:val="00F661DA"/>
    <w:rsid w:val="00F676FB"/>
    <w:rsid w:val="00F679C4"/>
    <w:rsid w:val="00F67E30"/>
    <w:rsid w:val="00F702C6"/>
    <w:rsid w:val="00F70D85"/>
    <w:rsid w:val="00F74A55"/>
    <w:rsid w:val="00F753DC"/>
    <w:rsid w:val="00F7579F"/>
    <w:rsid w:val="00F77259"/>
    <w:rsid w:val="00F77B3F"/>
    <w:rsid w:val="00F80692"/>
    <w:rsid w:val="00F817C8"/>
    <w:rsid w:val="00F84695"/>
    <w:rsid w:val="00F85ADF"/>
    <w:rsid w:val="00F86027"/>
    <w:rsid w:val="00F8617A"/>
    <w:rsid w:val="00F86D98"/>
    <w:rsid w:val="00F873C0"/>
    <w:rsid w:val="00F8763E"/>
    <w:rsid w:val="00F9006C"/>
    <w:rsid w:val="00F90569"/>
    <w:rsid w:val="00F913EE"/>
    <w:rsid w:val="00F91AA5"/>
    <w:rsid w:val="00F93C3D"/>
    <w:rsid w:val="00F93DAF"/>
    <w:rsid w:val="00F93FF6"/>
    <w:rsid w:val="00F94E8B"/>
    <w:rsid w:val="00F964B8"/>
    <w:rsid w:val="00F97833"/>
    <w:rsid w:val="00F97BF3"/>
    <w:rsid w:val="00FA03F2"/>
    <w:rsid w:val="00FA052D"/>
    <w:rsid w:val="00FA0744"/>
    <w:rsid w:val="00FA0C05"/>
    <w:rsid w:val="00FA1374"/>
    <w:rsid w:val="00FA3174"/>
    <w:rsid w:val="00FA355D"/>
    <w:rsid w:val="00FA35CF"/>
    <w:rsid w:val="00FA4AED"/>
    <w:rsid w:val="00FA5D26"/>
    <w:rsid w:val="00FA645D"/>
    <w:rsid w:val="00FA6B7B"/>
    <w:rsid w:val="00FA7183"/>
    <w:rsid w:val="00FA734F"/>
    <w:rsid w:val="00FA7E1F"/>
    <w:rsid w:val="00FA7FB0"/>
    <w:rsid w:val="00FB0EBF"/>
    <w:rsid w:val="00FB10A3"/>
    <w:rsid w:val="00FB29CB"/>
    <w:rsid w:val="00FB3947"/>
    <w:rsid w:val="00FB3DCB"/>
    <w:rsid w:val="00FB545A"/>
    <w:rsid w:val="00FB5BC8"/>
    <w:rsid w:val="00FB63B9"/>
    <w:rsid w:val="00FC0220"/>
    <w:rsid w:val="00FC0322"/>
    <w:rsid w:val="00FC20DF"/>
    <w:rsid w:val="00FC232D"/>
    <w:rsid w:val="00FC2FE6"/>
    <w:rsid w:val="00FC31ED"/>
    <w:rsid w:val="00FC3A88"/>
    <w:rsid w:val="00FC5336"/>
    <w:rsid w:val="00FC7A4E"/>
    <w:rsid w:val="00FC7EC8"/>
    <w:rsid w:val="00FD0AE0"/>
    <w:rsid w:val="00FD116F"/>
    <w:rsid w:val="00FD1736"/>
    <w:rsid w:val="00FD26A4"/>
    <w:rsid w:val="00FD3016"/>
    <w:rsid w:val="00FD37ED"/>
    <w:rsid w:val="00FD45FC"/>
    <w:rsid w:val="00FD494C"/>
    <w:rsid w:val="00FD5D46"/>
    <w:rsid w:val="00FD7D68"/>
    <w:rsid w:val="00FD7D7C"/>
    <w:rsid w:val="00FE07A3"/>
    <w:rsid w:val="00FE0F93"/>
    <w:rsid w:val="00FE237E"/>
    <w:rsid w:val="00FE2F4A"/>
    <w:rsid w:val="00FE3A9F"/>
    <w:rsid w:val="00FE3AA9"/>
    <w:rsid w:val="00FE3B1F"/>
    <w:rsid w:val="00FE3DA3"/>
    <w:rsid w:val="00FE40C0"/>
    <w:rsid w:val="00FE4548"/>
    <w:rsid w:val="00FE47C1"/>
    <w:rsid w:val="00FE4901"/>
    <w:rsid w:val="00FE65B1"/>
    <w:rsid w:val="00FE7AFB"/>
    <w:rsid w:val="00FE7B2E"/>
    <w:rsid w:val="00FF0684"/>
    <w:rsid w:val="00FF0996"/>
    <w:rsid w:val="00FF0ADD"/>
    <w:rsid w:val="00FF255D"/>
    <w:rsid w:val="00FF2A16"/>
    <w:rsid w:val="00FF383E"/>
    <w:rsid w:val="00FF4AD7"/>
    <w:rsid w:val="00FF59F5"/>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16E3-81BE-40AF-A524-37B9D51B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20"/>
    <w:pPr>
      <w:ind w:left="720"/>
      <w:contextualSpacing/>
    </w:pPr>
  </w:style>
  <w:style w:type="paragraph" w:customStyle="1" w:styleId="Default">
    <w:name w:val="Default"/>
    <w:rsid w:val="00D34427"/>
    <w:pPr>
      <w:autoSpaceDE w:val="0"/>
      <w:autoSpaceDN w:val="0"/>
      <w:adjustRightInd w:val="0"/>
      <w:spacing w:line="240" w:lineRule="auto"/>
    </w:pPr>
    <w:rPr>
      <w:rFonts w:ascii="Calibri" w:hAnsi="Calibri" w:cs="Calibri"/>
      <w:color w:val="000000"/>
    </w:rPr>
  </w:style>
  <w:style w:type="character" w:styleId="Hyperlink">
    <w:name w:val="Hyperlink"/>
    <w:basedOn w:val="DefaultParagraphFont"/>
    <w:uiPriority w:val="99"/>
    <w:unhideWhenUsed/>
    <w:rsid w:val="00A1734B"/>
    <w:rPr>
      <w:color w:val="0563C1" w:themeColor="hyperlink"/>
      <w:u w:val="single"/>
    </w:rPr>
  </w:style>
  <w:style w:type="paragraph" w:styleId="FootnoteText">
    <w:name w:val="footnote text"/>
    <w:basedOn w:val="Normal"/>
    <w:link w:val="FootnoteTextChar"/>
    <w:semiHidden/>
    <w:unhideWhenUsed/>
    <w:rsid w:val="002379CD"/>
    <w:pPr>
      <w:spacing w:line="240" w:lineRule="auto"/>
    </w:pPr>
    <w:rPr>
      <w:sz w:val="20"/>
      <w:szCs w:val="20"/>
    </w:rPr>
  </w:style>
  <w:style w:type="character" w:customStyle="1" w:styleId="FootnoteTextChar">
    <w:name w:val="Footnote Text Char"/>
    <w:basedOn w:val="DefaultParagraphFont"/>
    <w:link w:val="FootnoteText"/>
    <w:rsid w:val="002379CD"/>
    <w:rPr>
      <w:sz w:val="20"/>
      <w:szCs w:val="20"/>
    </w:rPr>
  </w:style>
  <w:style w:type="character" w:styleId="FootnoteReference">
    <w:name w:val="footnote reference"/>
    <w:basedOn w:val="DefaultParagraphFont"/>
    <w:uiPriority w:val="99"/>
    <w:semiHidden/>
    <w:unhideWhenUsed/>
    <w:rsid w:val="002379CD"/>
    <w:rPr>
      <w:vertAlign w:val="superscript"/>
    </w:rPr>
  </w:style>
  <w:style w:type="character" w:customStyle="1" w:styleId="bysingle">
    <w:name w:val="bysingle"/>
    <w:basedOn w:val="DefaultParagraphFont"/>
    <w:rsid w:val="00624ACA"/>
  </w:style>
  <w:style w:type="character" w:customStyle="1" w:styleId="st1">
    <w:name w:val="st1"/>
    <w:basedOn w:val="DefaultParagraphFont"/>
    <w:rsid w:val="00773E99"/>
  </w:style>
  <w:style w:type="character" w:styleId="FollowedHyperlink">
    <w:name w:val="FollowedHyperlink"/>
    <w:basedOn w:val="DefaultParagraphFont"/>
    <w:uiPriority w:val="99"/>
    <w:semiHidden/>
    <w:unhideWhenUsed/>
    <w:rsid w:val="00B443FE"/>
    <w:rPr>
      <w:color w:val="954F72" w:themeColor="followedHyperlink"/>
      <w:u w:val="single"/>
    </w:rPr>
  </w:style>
  <w:style w:type="character" w:styleId="Strong">
    <w:name w:val="Strong"/>
    <w:basedOn w:val="DefaultParagraphFont"/>
    <w:uiPriority w:val="22"/>
    <w:qFormat/>
    <w:rsid w:val="00F538BC"/>
    <w:rPr>
      <w:b/>
      <w:bCs/>
    </w:rPr>
  </w:style>
  <w:style w:type="paragraph" w:styleId="NormalWeb">
    <w:name w:val="Normal (Web)"/>
    <w:basedOn w:val="Normal"/>
    <w:uiPriority w:val="99"/>
    <w:semiHidden/>
    <w:unhideWhenUsed/>
    <w:rsid w:val="00810B79"/>
    <w:pPr>
      <w:spacing w:after="225" w:line="336" w:lineRule="atLeast"/>
    </w:pPr>
    <w:rPr>
      <w:rFonts w:eastAsia="Times New Roman" w:cs="Times New Roman"/>
      <w:sz w:val="36"/>
      <w:szCs w:val="36"/>
    </w:rPr>
  </w:style>
  <w:style w:type="character" w:styleId="Emphasis">
    <w:name w:val="Emphasis"/>
    <w:basedOn w:val="DefaultParagraphFont"/>
    <w:uiPriority w:val="20"/>
    <w:qFormat/>
    <w:rsid w:val="000F355E"/>
    <w:rPr>
      <w:b/>
      <w:bCs/>
      <w:i w:val="0"/>
      <w:iCs w:val="0"/>
    </w:rPr>
  </w:style>
  <w:style w:type="paragraph" w:styleId="Header">
    <w:name w:val="header"/>
    <w:basedOn w:val="Normal"/>
    <w:link w:val="HeaderChar"/>
    <w:uiPriority w:val="99"/>
    <w:unhideWhenUsed/>
    <w:rsid w:val="00DB5856"/>
    <w:pPr>
      <w:tabs>
        <w:tab w:val="center" w:pos="4320"/>
        <w:tab w:val="right" w:pos="8640"/>
      </w:tabs>
      <w:spacing w:line="240" w:lineRule="auto"/>
    </w:pPr>
  </w:style>
  <w:style w:type="character" w:customStyle="1" w:styleId="HeaderChar">
    <w:name w:val="Header Char"/>
    <w:basedOn w:val="DefaultParagraphFont"/>
    <w:link w:val="Header"/>
    <w:uiPriority w:val="99"/>
    <w:rsid w:val="00DB5856"/>
  </w:style>
  <w:style w:type="paragraph" w:styleId="Footer">
    <w:name w:val="footer"/>
    <w:basedOn w:val="Normal"/>
    <w:link w:val="FooterChar"/>
    <w:uiPriority w:val="99"/>
    <w:unhideWhenUsed/>
    <w:rsid w:val="00DB5856"/>
    <w:pPr>
      <w:tabs>
        <w:tab w:val="center" w:pos="4320"/>
        <w:tab w:val="right" w:pos="8640"/>
      </w:tabs>
      <w:spacing w:line="240" w:lineRule="auto"/>
    </w:pPr>
  </w:style>
  <w:style w:type="character" w:customStyle="1" w:styleId="FooterChar">
    <w:name w:val="Footer Char"/>
    <w:basedOn w:val="DefaultParagraphFont"/>
    <w:link w:val="Footer"/>
    <w:uiPriority w:val="99"/>
    <w:rsid w:val="00DB5856"/>
  </w:style>
  <w:style w:type="paragraph" w:styleId="HTMLPreformatted">
    <w:name w:val="HTML Preformatted"/>
    <w:basedOn w:val="Normal"/>
    <w:link w:val="HTMLPreformattedChar"/>
    <w:uiPriority w:val="99"/>
    <w:semiHidden/>
    <w:unhideWhenUsed/>
    <w:rsid w:val="000024B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24B9"/>
    <w:rPr>
      <w:rFonts w:ascii="Consolas" w:hAnsi="Consolas" w:cs="Consolas"/>
      <w:sz w:val="20"/>
      <w:szCs w:val="20"/>
    </w:rPr>
  </w:style>
  <w:style w:type="character" w:customStyle="1" w:styleId="hps">
    <w:name w:val="hps"/>
    <w:basedOn w:val="DefaultParagraphFont"/>
    <w:rsid w:val="00981229"/>
  </w:style>
  <w:style w:type="character" w:customStyle="1" w:styleId="longtext">
    <w:name w:val="long_text"/>
    <w:basedOn w:val="DefaultParagraphFont"/>
    <w:rsid w:val="00E1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3761">
      <w:bodyDiv w:val="1"/>
      <w:marLeft w:val="0"/>
      <w:marRight w:val="0"/>
      <w:marTop w:val="0"/>
      <w:marBottom w:val="0"/>
      <w:divBdr>
        <w:top w:val="none" w:sz="0" w:space="0" w:color="auto"/>
        <w:left w:val="none" w:sz="0" w:space="0" w:color="auto"/>
        <w:bottom w:val="none" w:sz="0" w:space="0" w:color="auto"/>
        <w:right w:val="none" w:sz="0" w:space="0" w:color="auto"/>
      </w:divBdr>
      <w:divsChild>
        <w:div w:id="895169716">
          <w:marLeft w:val="0"/>
          <w:marRight w:val="0"/>
          <w:marTop w:val="0"/>
          <w:marBottom w:val="0"/>
          <w:divBdr>
            <w:top w:val="none" w:sz="0" w:space="0" w:color="auto"/>
            <w:left w:val="none" w:sz="0" w:space="0" w:color="auto"/>
            <w:bottom w:val="none" w:sz="0" w:space="0" w:color="auto"/>
            <w:right w:val="none" w:sz="0" w:space="0" w:color="auto"/>
          </w:divBdr>
          <w:divsChild>
            <w:div w:id="1646740910">
              <w:marLeft w:val="0"/>
              <w:marRight w:val="0"/>
              <w:marTop w:val="0"/>
              <w:marBottom w:val="0"/>
              <w:divBdr>
                <w:top w:val="none" w:sz="0" w:space="0" w:color="auto"/>
                <w:left w:val="none" w:sz="0" w:space="0" w:color="auto"/>
                <w:bottom w:val="none" w:sz="0" w:space="0" w:color="auto"/>
                <w:right w:val="none" w:sz="0" w:space="0" w:color="auto"/>
              </w:divBdr>
              <w:divsChild>
                <w:div w:id="1533304067">
                  <w:marLeft w:val="0"/>
                  <w:marRight w:val="0"/>
                  <w:marTop w:val="0"/>
                  <w:marBottom w:val="0"/>
                  <w:divBdr>
                    <w:top w:val="none" w:sz="0" w:space="0" w:color="auto"/>
                    <w:left w:val="none" w:sz="0" w:space="0" w:color="auto"/>
                    <w:bottom w:val="none" w:sz="0" w:space="0" w:color="auto"/>
                    <w:right w:val="none" w:sz="0" w:space="0" w:color="auto"/>
                  </w:divBdr>
                  <w:divsChild>
                    <w:div w:id="2077236572">
                      <w:marLeft w:val="0"/>
                      <w:marRight w:val="0"/>
                      <w:marTop w:val="0"/>
                      <w:marBottom w:val="0"/>
                      <w:divBdr>
                        <w:top w:val="none" w:sz="0" w:space="0" w:color="auto"/>
                        <w:left w:val="none" w:sz="0" w:space="0" w:color="auto"/>
                        <w:bottom w:val="none" w:sz="0" w:space="0" w:color="auto"/>
                        <w:right w:val="none" w:sz="0" w:space="0" w:color="auto"/>
                      </w:divBdr>
                      <w:divsChild>
                        <w:div w:id="36662139">
                          <w:marLeft w:val="0"/>
                          <w:marRight w:val="0"/>
                          <w:marTop w:val="0"/>
                          <w:marBottom w:val="0"/>
                          <w:divBdr>
                            <w:top w:val="none" w:sz="0" w:space="0" w:color="auto"/>
                            <w:left w:val="none" w:sz="0" w:space="0" w:color="auto"/>
                            <w:bottom w:val="none" w:sz="0" w:space="0" w:color="auto"/>
                            <w:right w:val="none" w:sz="0" w:space="0" w:color="auto"/>
                          </w:divBdr>
                          <w:divsChild>
                            <w:div w:id="1221594927">
                              <w:marLeft w:val="0"/>
                              <w:marRight w:val="0"/>
                              <w:marTop w:val="0"/>
                              <w:marBottom w:val="0"/>
                              <w:divBdr>
                                <w:top w:val="none" w:sz="0" w:space="0" w:color="auto"/>
                                <w:left w:val="none" w:sz="0" w:space="0" w:color="auto"/>
                                <w:bottom w:val="none" w:sz="0" w:space="0" w:color="auto"/>
                                <w:right w:val="none" w:sz="0" w:space="0" w:color="auto"/>
                              </w:divBdr>
                              <w:divsChild>
                                <w:div w:id="966619926">
                                  <w:marLeft w:val="0"/>
                                  <w:marRight w:val="0"/>
                                  <w:marTop w:val="0"/>
                                  <w:marBottom w:val="0"/>
                                  <w:divBdr>
                                    <w:top w:val="none" w:sz="0" w:space="0" w:color="auto"/>
                                    <w:left w:val="none" w:sz="0" w:space="0" w:color="auto"/>
                                    <w:bottom w:val="none" w:sz="0" w:space="0" w:color="auto"/>
                                    <w:right w:val="none" w:sz="0" w:space="0" w:color="auto"/>
                                  </w:divBdr>
                                  <w:divsChild>
                                    <w:div w:id="1171674029">
                                      <w:marLeft w:val="0"/>
                                      <w:marRight w:val="0"/>
                                      <w:marTop w:val="0"/>
                                      <w:marBottom w:val="0"/>
                                      <w:divBdr>
                                        <w:top w:val="none" w:sz="0" w:space="0" w:color="auto"/>
                                        <w:left w:val="none" w:sz="0" w:space="0" w:color="auto"/>
                                        <w:bottom w:val="none" w:sz="0" w:space="0" w:color="auto"/>
                                        <w:right w:val="none" w:sz="0" w:space="0" w:color="auto"/>
                                      </w:divBdr>
                                      <w:divsChild>
                                        <w:div w:id="8926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33422">
      <w:bodyDiv w:val="1"/>
      <w:marLeft w:val="0"/>
      <w:marRight w:val="0"/>
      <w:marTop w:val="0"/>
      <w:marBottom w:val="0"/>
      <w:divBdr>
        <w:top w:val="none" w:sz="0" w:space="0" w:color="auto"/>
        <w:left w:val="none" w:sz="0" w:space="0" w:color="auto"/>
        <w:bottom w:val="none" w:sz="0" w:space="0" w:color="auto"/>
        <w:right w:val="none" w:sz="0" w:space="0" w:color="auto"/>
      </w:divBdr>
      <w:divsChild>
        <w:div w:id="1825781347">
          <w:marLeft w:val="0"/>
          <w:marRight w:val="0"/>
          <w:marTop w:val="0"/>
          <w:marBottom w:val="0"/>
          <w:divBdr>
            <w:top w:val="none" w:sz="0" w:space="0" w:color="auto"/>
            <w:left w:val="none" w:sz="0" w:space="0" w:color="auto"/>
            <w:bottom w:val="none" w:sz="0" w:space="0" w:color="auto"/>
            <w:right w:val="none" w:sz="0" w:space="0" w:color="auto"/>
          </w:divBdr>
          <w:divsChild>
            <w:div w:id="1406685656">
              <w:marLeft w:val="0"/>
              <w:marRight w:val="0"/>
              <w:marTop w:val="0"/>
              <w:marBottom w:val="0"/>
              <w:divBdr>
                <w:top w:val="none" w:sz="0" w:space="0" w:color="auto"/>
                <w:left w:val="none" w:sz="0" w:space="0" w:color="auto"/>
                <w:bottom w:val="none" w:sz="0" w:space="0" w:color="auto"/>
                <w:right w:val="none" w:sz="0" w:space="0" w:color="auto"/>
              </w:divBdr>
              <w:divsChild>
                <w:div w:id="526874044">
                  <w:marLeft w:val="0"/>
                  <w:marRight w:val="0"/>
                  <w:marTop w:val="0"/>
                  <w:marBottom w:val="0"/>
                  <w:divBdr>
                    <w:top w:val="none" w:sz="0" w:space="0" w:color="auto"/>
                    <w:left w:val="none" w:sz="0" w:space="0" w:color="auto"/>
                    <w:bottom w:val="none" w:sz="0" w:space="0" w:color="auto"/>
                    <w:right w:val="none" w:sz="0" w:space="0" w:color="auto"/>
                  </w:divBdr>
                  <w:divsChild>
                    <w:div w:id="1435785430">
                      <w:marLeft w:val="150"/>
                      <w:marRight w:val="75"/>
                      <w:marTop w:val="0"/>
                      <w:marBottom w:val="0"/>
                      <w:divBdr>
                        <w:top w:val="none" w:sz="0" w:space="0" w:color="auto"/>
                        <w:left w:val="none" w:sz="0" w:space="0" w:color="auto"/>
                        <w:bottom w:val="none" w:sz="0" w:space="0" w:color="auto"/>
                        <w:right w:val="none" w:sz="0" w:space="0" w:color="auto"/>
                      </w:divBdr>
                      <w:divsChild>
                        <w:div w:id="8649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80195">
      <w:bodyDiv w:val="1"/>
      <w:marLeft w:val="0"/>
      <w:marRight w:val="0"/>
      <w:marTop w:val="0"/>
      <w:marBottom w:val="0"/>
      <w:divBdr>
        <w:top w:val="none" w:sz="0" w:space="0" w:color="auto"/>
        <w:left w:val="none" w:sz="0" w:space="0" w:color="auto"/>
        <w:bottom w:val="none" w:sz="0" w:space="0" w:color="auto"/>
        <w:right w:val="none" w:sz="0" w:space="0" w:color="auto"/>
      </w:divBdr>
      <w:divsChild>
        <w:div w:id="951474286">
          <w:marLeft w:val="0"/>
          <w:marRight w:val="0"/>
          <w:marTop w:val="0"/>
          <w:marBottom w:val="0"/>
          <w:divBdr>
            <w:top w:val="none" w:sz="0" w:space="0" w:color="auto"/>
            <w:left w:val="none" w:sz="0" w:space="0" w:color="auto"/>
            <w:bottom w:val="none" w:sz="0" w:space="0" w:color="auto"/>
            <w:right w:val="none" w:sz="0" w:space="0" w:color="auto"/>
          </w:divBdr>
          <w:divsChild>
            <w:div w:id="105732734">
              <w:marLeft w:val="0"/>
              <w:marRight w:val="0"/>
              <w:marTop w:val="0"/>
              <w:marBottom w:val="0"/>
              <w:divBdr>
                <w:top w:val="none" w:sz="0" w:space="0" w:color="auto"/>
                <w:left w:val="none" w:sz="0" w:space="0" w:color="auto"/>
                <w:bottom w:val="none" w:sz="0" w:space="0" w:color="auto"/>
                <w:right w:val="none" w:sz="0" w:space="0" w:color="auto"/>
              </w:divBdr>
              <w:divsChild>
                <w:div w:id="428742654">
                  <w:marLeft w:val="0"/>
                  <w:marRight w:val="0"/>
                  <w:marTop w:val="0"/>
                  <w:marBottom w:val="0"/>
                  <w:divBdr>
                    <w:top w:val="none" w:sz="0" w:space="0" w:color="auto"/>
                    <w:left w:val="none" w:sz="0" w:space="0" w:color="auto"/>
                    <w:bottom w:val="none" w:sz="0" w:space="0" w:color="auto"/>
                    <w:right w:val="none" w:sz="0" w:space="0" w:color="auto"/>
                  </w:divBdr>
                  <w:divsChild>
                    <w:div w:id="521944626">
                      <w:marLeft w:val="0"/>
                      <w:marRight w:val="0"/>
                      <w:marTop w:val="0"/>
                      <w:marBottom w:val="0"/>
                      <w:divBdr>
                        <w:top w:val="none" w:sz="0" w:space="0" w:color="auto"/>
                        <w:left w:val="none" w:sz="0" w:space="0" w:color="auto"/>
                        <w:bottom w:val="none" w:sz="0" w:space="0" w:color="auto"/>
                        <w:right w:val="none" w:sz="0" w:space="0" w:color="auto"/>
                      </w:divBdr>
                      <w:divsChild>
                        <w:div w:id="140968507">
                          <w:marLeft w:val="0"/>
                          <w:marRight w:val="0"/>
                          <w:marTop w:val="0"/>
                          <w:marBottom w:val="0"/>
                          <w:divBdr>
                            <w:top w:val="none" w:sz="0" w:space="0" w:color="auto"/>
                            <w:left w:val="none" w:sz="0" w:space="0" w:color="auto"/>
                            <w:bottom w:val="none" w:sz="0" w:space="0" w:color="auto"/>
                            <w:right w:val="none" w:sz="0" w:space="0" w:color="auto"/>
                          </w:divBdr>
                          <w:divsChild>
                            <w:div w:id="1297225950">
                              <w:marLeft w:val="0"/>
                              <w:marRight w:val="0"/>
                              <w:marTop w:val="0"/>
                              <w:marBottom w:val="0"/>
                              <w:divBdr>
                                <w:top w:val="none" w:sz="0" w:space="0" w:color="auto"/>
                                <w:left w:val="none" w:sz="0" w:space="0" w:color="auto"/>
                                <w:bottom w:val="none" w:sz="0" w:space="0" w:color="auto"/>
                                <w:right w:val="none" w:sz="0" w:space="0" w:color="auto"/>
                              </w:divBdr>
                              <w:divsChild>
                                <w:div w:id="1866207118">
                                  <w:marLeft w:val="0"/>
                                  <w:marRight w:val="0"/>
                                  <w:marTop w:val="0"/>
                                  <w:marBottom w:val="0"/>
                                  <w:divBdr>
                                    <w:top w:val="none" w:sz="0" w:space="0" w:color="auto"/>
                                    <w:left w:val="none" w:sz="0" w:space="0" w:color="auto"/>
                                    <w:bottom w:val="none" w:sz="0" w:space="0" w:color="auto"/>
                                    <w:right w:val="none" w:sz="0" w:space="0" w:color="auto"/>
                                  </w:divBdr>
                                  <w:divsChild>
                                    <w:div w:id="776099775">
                                      <w:marLeft w:val="0"/>
                                      <w:marRight w:val="0"/>
                                      <w:marTop w:val="0"/>
                                      <w:marBottom w:val="0"/>
                                      <w:divBdr>
                                        <w:top w:val="none" w:sz="0" w:space="0" w:color="auto"/>
                                        <w:left w:val="none" w:sz="0" w:space="0" w:color="auto"/>
                                        <w:bottom w:val="none" w:sz="0" w:space="0" w:color="auto"/>
                                        <w:right w:val="none" w:sz="0" w:space="0" w:color="auto"/>
                                      </w:divBdr>
                                      <w:divsChild>
                                        <w:div w:id="15431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166314">
      <w:bodyDiv w:val="1"/>
      <w:marLeft w:val="0"/>
      <w:marRight w:val="0"/>
      <w:marTop w:val="0"/>
      <w:marBottom w:val="0"/>
      <w:divBdr>
        <w:top w:val="none" w:sz="0" w:space="0" w:color="auto"/>
        <w:left w:val="none" w:sz="0" w:space="0" w:color="auto"/>
        <w:bottom w:val="none" w:sz="0" w:space="0" w:color="auto"/>
        <w:right w:val="none" w:sz="0" w:space="0" w:color="auto"/>
      </w:divBdr>
      <w:divsChild>
        <w:div w:id="615138152">
          <w:marLeft w:val="0"/>
          <w:marRight w:val="0"/>
          <w:marTop w:val="0"/>
          <w:marBottom w:val="0"/>
          <w:divBdr>
            <w:top w:val="none" w:sz="0" w:space="0" w:color="auto"/>
            <w:left w:val="none" w:sz="0" w:space="0" w:color="auto"/>
            <w:bottom w:val="none" w:sz="0" w:space="0" w:color="auto"/>
            <w:right w:val="none" w:sz="0" w:space="0" w:color="auto"/>
          </w:divBdr>
          <w:divsChild>
            <w:div w:id="565839706">
              <w:marLeft w:val="0"/>
              <w:marRight w:val="0"/>
              <w:marTop w:val="0"/>
              <w:marBottom w:val="0"/>
              <w:divBdr>
                <w:top w:val="none" w:sz="0" w:space="0" w:color="auto"/>
                <w:left w:val="none" w:sz="0" w:space="0" w:color="auto"/>
                <w:bottom w:val="none" w:sz="0" w:space="0" w:color="auto"/>
                <w:right w:val="none" w:sz="0" w:space="0" w:color="auto"/>
              </w:divBdr>
              <w:divsChild>
                <w:div w:id="235283559">
                  <w:marLeft w:val="0"/>
                  <w:marRight w:val="0"/>
                  <w:marTop w:val="0"/>
                  <w:marBottom w:val="0"/>
                  <w:divBdr>
                    <w:top w:val="none" w:sz="0" w:space="0" w:color="auto"/>
                    <w:left w:val="none" w:sz="0" w:space="0" w:color="auto"/>
                    <w:bottom w:val="none" w:sz="0" w:space="0" w:color="auto"/>
                    <w:right w:val="none" w:sz="0" w:space="0" w:color="auto"/>
                  </w:divBdr>
                  <w:divsChild>
                    <w:div w:id="20396220">
                      <w:marLeft w:val="0"/>
                      <w:marRight w:val="0"/>
                      <w:marTop w:val="0"/>
                      <w:marBottom w:val="0"/>
                      <w:divBdr>
                        <w:top w:val="none" w:sz="0" w:space="0" w:color="auto"/>
                        <w:left w:val="none" w:sz="0" w:space="0" w:color="auto"/>
                        <w:bottom w:val="none" w:sz="0" w:space="0" w:color="auto"/>
                        <w:right w:val="none" w:sz="0" w:space="0" w:color="auto"/>
                      </w:divBdr>
                      <w:divsChild>
                        <w:div w:id="285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0994">
      <w:bodyDiv w:val="1"/>
      <w:marLeft w:val="0"/>
      <w:marRight w:val="0"/>
      <w:marTop w:val="0"/>
      <w:marBottom w:val="0"/>
      <w:divBdr>
        <w:top w:val="none" w:sz="0" w:space="0" w:color="auto"/>
        <w:left w:val="none" w:sz="0" w:space="0" w:color="auto"/>
        <w:bottom w:val="none" w:sz="0" w:space="0" w:color="auto"/>
        <w:right w:val="none" w:sz="0" w:space="0" w:color="auto"/>
      </w:divBdr>
      <w:divsChild>
        <w:div w:id="1445541088">
          <w:marLeft w:val="0"/>
          <w:marRight w:val="0"/>
          <w:marTop w:val="0"/>
          <w:marBottom w:val="0"/>
          <w:divBdr>
            <w:top w:val="none" w:sz="0" w:space="0" w:color="auto"/>
            <w:left w:val="none" w:sz="0" w:space="0" w:color="auto"/>
            <w:bottom w:val="none" w:sz="0" w:space="0" w:color="auto"/>
            <w:right w:val="none" w:sz="0" w:space="0" w:color="auto"/>
          </w:divBdr>
          <w:divsChild>
            <w:div w:id="498230294">
              <w:marLeft w:val="0"/>
              <w:marRight w:val="0"/>
              <w:marTop w:val="0"/>
              <w:marBottom w:val="0"/>
              <w:divBdr>
                <w:top w:val="none" w:sz="0" w:space="0" w:color="auto"/>
                <w:left w:val="none" w:sz="0" w:space="0" w:color="auto"/>
                <w:bottom w:val="none" w:sz="0" w:space="0" w:color="auto"/>
                <w:right w:val="none" w:sz="0" w:space="0" w:color="auto"/>
              </w:divBdr>
              <w:divsChild>
                <w:div w:id="569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7770">
      <w:bodyDiv w:val="1"/>
      <w:marLeft w:val="0"/>
      <w:marRight w:val="0"/>
      <w:marTop w:val="0"/>
      <w:marBottom w:val="0"/>
      <w:divBdr>
        <w:top w:val="none" w:sz="0" w:space="0" w:color="auto"/>
        <w:left w:val="none" w:sz="0" w:space="0" w:color="auto"/>
        <w:bottom w:val="none" w:sz="0" w:space="0" w:color="auto"/>
        <w:right w:val="none" w:sz="0" w:space="0" w:color="auto"/>
      </w:divBdr>
      <w:divsChild>
        <w:div w:id="1279750953">
          <w:marLeft w:val="0"/>
          <w:marRight w:val="0"/>
          <w:marTop w:val="0"/>
          <w:marBottom w:val="0"/>
          <w:divBdr>
            <w:top w:val="none" w:sz="0" w:space="0" w:color="auto"/>
            <w:left w:val="none" w:sz="0" w:space="0" w:color="auto"/>
            <w:bottom w:val="none" w:sz="0" w:space="0" w:color="auto"/>
            <w:right w:val="none" w:sz="0" w:space="0" w:color="auto"/>
          </w:divBdr>
          <w:divsChild>
            <w:div w:id="115027306">
              <w:marLeft w:val="0"/>
              <w:marRight w:val="0"/>
              <w:marTop w:val="0"/>
              <w:marBottom w:val="0"/>
              <w:divBdr>
                <w:top w:val="none" w:sz="0" w:space="0" w:color="auto"/>
                <w:left w:val="none" w:sz="0" w:space="0" w:color="auto"/>
                <w:bottom w:val="none" w:sz="0" w:space="0" w:color="auto"/>
                <w:right w:val="none" w:sz="0" w:space="0" w:color="auto"/>
              </w:divBdr>
              <w:divsChild>
                <w:div w:id="1450125735">
                  <w:marLeft w:val="0"/>
                  <w:marRight w:val="0"/>
                  <w:marTop w:val="0"/>
                  <w:marBottom w:val="0"/>
                  <w:divBdr>
                    <w:top w:val="none" w:sz="0" w:space="0" w:color="auto"/>
                    <w:left w:val="none" w:sz="0" w:space="0" w:color="auto"/>
                    <w:bottom w:val="none" w:sz="0" w:space="0" w:color="auto"/>
                    <w:right w:val="none" w:sz="0" w:space="0" w:color="auto"/>
                  </w:divBdr>
                  <w:divsChild>
                    <w:div w:id="354772421">
                      <w:marLeft w:val="0"/>
                      <w:marRight w:val="0"/>
                      <w:marTop w:val="0"/>
                      <w:marBottom w:val="0"/>
                      <w:divBdr>
                        <w:top w:val="none" w:sz="0" w:space="0" w:color="auto"/>
                        <w:left w:val="none" w:sz="0" w:space="0" w:color="auto"/>
                        <w:bottom w:val="none" w:sz="0" w:space="0" w:color="auto"/>
                        <w:right w:val="none" w:sz="0" w:space="0" w:color="auto"/>
                      </w:divBdr>
                      <w:divsChild>
                        <w:div w:id="1687517423">
                          <w:marLeft w:val="0"/>
                          <w:marRight w:val="0"/>
                          <w:marTop w:val="0"/>
                          <w:marBottom w:val="0"/>
                          <w:divBdr>
                            <w:top w:val="none" w:sz="0" w:space="0" w:color="auto"/>
                            <w:left w:val="none" w:sz="0" w:space="0" w:color="auto"/>
                            <w:bottom w:val="none" w:sz="0" w:space="0" w:color="auto"/>
                            <w:right w:val="none" w:sz="0" w:space="0" w:color="auto"/>
                          </w:divBdr>
                          <w:divsChild>
                            <w:div w:id="204030886">
                              <w:marLeft w:val="0"/>
                              <w:marRight w:val="0"/>
                              <w:marTop w:val="0"/>
                              <w:marBottom w:val="0"/>
                              <w:divBdr>
                                <w:top w:val="none" w:sz="0" w:space="0" w:color="auto"/>
                                <w:left w:val="none" w:sz="0" w:space="0" w:color="auto"/>
                                <w:bottom w:val="none" w:sz="0" w:space="0" w:color="auto"/>
                                <w:right w:val="none" w:sz="0" w:space="0" w:color="auto"/>
                              </w:divBdr>
                              <w:divsChild>
                                <w:div w:id="981078434">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6143">
      <w:bodyDiv w:val="1"/>
      <w:marLeft w:val="0"/>
      <w:marRight w:val="0"/>
      <w:marTop w:val="0"/>
      <w:marBottom w:val="0"/>
      <w:divBdr>
        <w:top w:val="none" w:sz="0" w:space="0" w:color="auto"/>
        <w:left w:val="none" w:sz="0" w:space="0" w:color="auto"/>
        <w:bottom w:val="none" w:sz="0" w:space="0" w:color="auto"/>
        <w:right w:val="none" w:sz="0" w:space="0" w:color="auto"/>
      </w:divBdr>
      <w:divsChild>
        <w:div w:id="266691725">
          <w:marLeft w:val="0"/>
          <w:marRight w:val="0"/>
          <w:marTop w:val="100"/>
          <w:marBottom w:val="100"/>
          <w:divBdr>
            <w:top w:val="none" w:sz="0" w:space="0" w:color="auto"/>
            <w:left w:val="none" w:sz="0" w:space="0" w:color="auto"/>
            <w:bottom w:val="none" w:sz="0" w:space="0" w:color="auto"/>
            <w:right w:val="none" w:sz="0" w:space="0" w:color="auto"/>
          </w:divBdr>
          <w:divsChild>
            <w:div w:id="1560946037">
              <w:marLeft w:val="0"/>
              <w:marRight w:val="0"/>
              <w:marTop w:val="975"/>
              <w:marBottom w:val="0"/>
              <w:divBdr>
                <w:top w:val="none" w:sz="0" w:space="0" w:color="auto"/>
                <w:left w:val="none" w:sz="0" w:space="0" w:color="auto"/>
                <w:bottom w:val="none" w:sz="0" w:space="0" w:color="auto"/>
                <w:right w:val="none" w:sz="0" w:space="0" w:color="auto"/>
              </w:divBdr>
              <w:divsChild>
                <w:div w:id="1272473343">
                  <w:marLeft w:val="0"/>
                  <w:marRight w:val="0"/>
                  <w:marTop w:val="0"/>
                  <w:marBottom w:val="0"/>
                  <w:divBdr>
                    <w:top w:val="none" w:sz="0" w:space="0" w:color="auto"/>
                    <w:left w:val="none" w:sz="0" w:space="0" w:color="auto"/>
                    <w:bottom w:val="none" w:sz="0" w:space="0" w:color="auto"/>
                    <w:right w:val="dotted" w:sz="6" w:space="0" w:color="87212E"/>
                  </w:divBdr>
                  <w:divsChild>
                    <w:div w:id="403189752">
                      <w:marLeft w:val="0"/>
                      <w:marRight w:val="0"/>
                      <w:marTop w:val="0"/>
                      <w:marBottom w:val="0"/>
                      <w:divBdr>
                        <w:top w:val="none" w:sz="0" w:space="0" w:color="auto"/>
                        <w:left w:val="none" w:sz="0" w:space="0" w:color="auto"/>
                        <w:bottom w:val="none" w:sz="0" w:space="0" w:color="auto"/>
                        <w:right w:val="none" w:sz="0" w:space="0" w:color="auto"/>
                      </w:divBdr>
                      <w:divsChild>
                        <w:div w:id="1820144687">
                          <w:marLeft w:val="0"/>
                          <w:marRight w:val="0"/>
                          <w:marTop w:val="0"/>
                          <w:marBottom w:val="0"/>
                          <w:divBdr>
                            <w:top w:val="none" w:sz="0" w:space="0" w:color="auto"/>
                            <w:left w:val="none" w:sz="0" w:space="0" w:color="auto"/>
                            <w:bottom w:val="none" w:sz="0" w:space="0" w:color="auto"/>
                            <w:right w:val="none" w:sz="0" w:space="0" w:color="auto"/>
                          </w:divBdr>
                          <w:divsChild>
                            <w:div w:id="1962759400">
                              <w:marLeft w:val="0"/>
                              <w:marRight w:val="0"/>
                              <w:marTop w:val="0"/>
                              <w:marBottom w:val="0"/>
                              <w:divBdr>
                                <w:top w:val="none" w:sz="0" w:space="0" w:color="auto"/>
                                <w:left w:val="none" w:sz="0" w:space="0" w:color="auto"/>
                                <w:bottom w:val="none" w:sz="0" w:space="0" w:color="auto"/>
                                <w:right w:val="none" w:sz="0" w:space="0" w:color="auto"/>
                              </w:divBdr>
                              <w:divsChild>
                                <w:div w:id="832835898">
                                  <w:marLeft w:val="0"/>
                                  <w:marRight w:val="0"/>
                                  <w:marTop w:val="0"/>
                                  <w:marBottom w:val="0"/>
                                  <w:divBdr>
                                    <w:top w:val="none" w:sz="0" w:space="0" w:color="auto"/>
                                    <w:left w:val="none" w:sz="0" w:space="0" w:color="auto"/>
                                    <w:bottom w:val="none" w:sz="0" w:space="0" w:color="auto"/>
                                    <w:right w:val="none" w:sz="0" w:space="0" w:color="auto"/>
                                  </w:divBdr>
                                  <w:divsChild>
                                    <w:div w:id="16241959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6833">
      <w:bodyDiv w:val="1"/>
      <w:marLeft w:val="0"/>
      <w:marRight w:val="0"/>
      <w:marTop w:val="0"/>
      <w:marBottom w:val="0"/>
      <w:divBdr>
        <w:top w:val="none" w:sz="0" w:space="0" w:color="auto"/>
        <w:left w:val="none" w:sz="0" w:space="0" w:color="auto"/>
        <w:bottom w:val="none" w:sz="0" w:space="0" w:color="auto"/>
        <w:right w:val="none" w:sz="0" w:space="0" w:color="auto"/>
      </w:divBdr>
    </w:div>
    <w:div w:id="496964447">
      <w:bodyDiv w:val="1"/>
      <w:marLeft w:val="0"/>
      <w:marRight w:val="0"/>
      <w:marTop w:val="0"/>
      <w:marBottom w:val="0"/>
      <w:divBdr>
        <w:top w:val="none" w:sz="0" w:space="0" w:color="auto"/>
        <w:left w:val="none" w:sz="0" w:space="0" w:color="auto"/>
        <w:bottom w:val="none" w:sz="0" w:space="0" w:color="auto"/>
        <w:right w:val="none" w:sz="0" w:space="0" w:color="auto"/>
      </w:divBdr>
      <w:divsChild>
        <w:div w:id="1628008113">
          <w:marLeft w:val="0"/>
          <w:marRight w:val="0"/>
          <w:marTop w:val="0"/>
          <w:marBottom w:val="0"/>
          <w:divBdr>
            <w:top w:val="none" w:sz="0" w:space="0" w:color="auto"/>
            <w:left w:val="none" w:sz="0" w:space="0" w:color="auto"/>
            <w:bottom w:val="none" w:sz="0" w:space="0" w:color="auto"/>
            <w:right w:val="none" w:sz="0" w:space="0" w:color="auto"/>
          </w:divBdr>
          <w:divsChild>
            <w:div w:id="916793523">
              <w:marLeft w:val="0"/>
              <w:marRight w:val="0"/>
              <w:marTop w:val="0"/>
              <w:marBottom w:val="0"/>
              <w:divBdr>
                <w:top w:val="none" w:sz="0" w:space="0" w:color="auto"/>
                <w:left w:val="none" w:sz="0" w:space="0" w:color="auto"/>
                <w:bottom w:val="none" w:sz="0" w:space="0" w:color="auto"/>
                <w:right w:val="none" w:sz="0" w:space="0" w:color="auto"/>
              </w:divBdr>
              <w:divsChild>
                <w:div w:id="390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054">
      <w:bodyDiv w:val="1"/>
      <w:marLeft w:val="0"/>
      <w:marRight w:val="0"/>
      <w:marTop w:val="0"/>
      <w:marBottom w:val="0"/>
      <w:divBdr>
        <w:top w:val="none" w:sz="0" w:space="0" w:color="auto"/>
        <w:left w:val="none" w:sz="0" w:space="0" w:color="auto"/>
        <w:bottom w:val="none" w:sz="0" w:space="0" w:color="auto"/>
        <w:right w:val="none" w:sz="0" w:space="0" w:color="auto"/>
      </w:divBdr>
      <w:divsChild>
        <w:div w:id="915632450">
          <w:marLeft w:val="0"/>
          <w:marRight w:val="0"/>
          <w:marTop w:val="0"/>
          <w:marBottom w:val="0"/>
          <w:divBdr>
            <w:top w:val="none" w:sz="0" w:space="0" w:color="auto"/>
            <w:left w:val="none" w:sz="0" w:space="0" w:color="auto"/>
            <w:bottom w:val="none" w:sz="0" w:space="0" w:color="auto"/>
            <w:right w:val="none" w:sz="0" w:space="0" w:color="auto"/>
          </w:divBdr>
          <w:divsChild>
            <w:div w:id="1236744828">
              <w:marLeft w:val="0"/>
              <w:marRight w:val="0"/>
              <w:marTop w:val="0"/>
              <w:marBottom w:val="0"/>
              <w:divBdr>
                <w:top w:val="none" w:sz="0" w:space="0" w:color="auto"/>
                <w:left w:val="none" w:sz="0" w:space="0" w:color="auto"/>
                <w:bottom w:val="none" w:sz="0" w:space="0" w:color="auto"/>
                <w:right w:val="none" w:sz="0" w:space="0" w:color="auto"/>
              </w:divBdr>
              <w:divsChild>
                <w:div w:id="1501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6191">
      <w:bodyDiv w:val="1"/>
      <w:marLeft w:val="0"/>
      <w:marRight w:val="0"/>
      <w:marTop w:val="0"/>
      <w:marBottom w:val="0"/>
      <w:divBdr>
        <w:top w:val="none" w:sz="0" w:space="0" w:color="auto"/>
        <w:left w:val="none" w:sz="0" w:space="0" w:color="auto"/>
        <w:bottom w:val="none" w:sz="0" w:space="0" w:color="auto"/>
        <w:right w:val="none" w:sz="0" w:space="0" w:color="auto"/>
      </w:divBdr>
      <w:divsChild>
        <w:div w:id="1101220587">
          <w:marLeft w:val="0"/>
          <w:marRight w:val="0"/>
          <w:marTop w:val="0"/>
          <w:marBottom w:val="0"/>
          <w:divBdr>
            <w:top w:val="none" w:sz="0" w:space="0" w:color="auto"/>
            <w:left w:val="none" w:sz="0" w:space="0" w:color="auto"/>
            <w:bottom w:val="none" w:sz="0" w:space="0" w:color="auto"/>
            <w:right w:val="none" w:sz="0" w:space="0" w:color="auto"/>
          </w:divBdr>
          <w:divsChild>
            <w:div w:id="848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354">
      <w:bodyDiv w:val="1"/>
      <w:marLeft w:val="0"/>
      <w:marRight w:val="0"/>
      <w:marTop w:val="0"/>
      <w:marBottom w:val="0"/>
      <w:divBdr>
        <w:top w:val="none" w:sz="0" w:space="0" w:color="auto"/>
        <w:left w:val="none" w:sz="0" w:space="0" w:color="auto"/>
        <w:bottom w:val="none" w:sz="0" w:space="0" w:color="auto"/>
        <w:right w:val="none" w:sz="0" w:space="0" w:color="auto"/>
      </w:divBdr>
      <w:divsChild>
        <w:div w:id="284235151">
          <w:marLeft w:val="0"/>
          <w:marRight w:val="0"/>
          <w:marTop w:val="0"/>
          <w:marBottom w:val="0"/>
          <w:divBdr>
            <w:top w:val="none" w:sz="0" w:space="0" w:color="auto"/>
            <w:left w:val="none" w:sz="0" w:space="0" w:color="auto"/>
            <w:bottom w:val="none" w:sz="0" w:space="0" w:color="auto"/>
            <w:right w:val="none" w:sz="0" w:space="0" w:color="auto"/>
          </w:divBdr>
          <w:divsChild>
            <w:div w:id="1295672371">
              <w:marLeft w:val="-150"/>
              <w:marRight w:val="-150"/>
              <w:marTop w:val="0"/>
              <w:marBottom w:val="0"/>
              <w:divBdr>
                <w:top w:val="none" w:sz="0" w:space="0" w:color="auto"/>
                <w:left w:val="none" w:sz="0" w:space="0" w:color="auto"/>
                <w:bottom w:val="none" w:sz="0" w:space="0" w:color="auto"/>
                <w:right w:val="none" w:sz="0" w:space="0" w:color="auto"/>
              </w:divBdr>
              <w:divsChild>
                <w:div w:id="1400908354">
                  <w:marLeft w:val="0"/>
                  <w:marRight w:val="0"/>
                  <w:marTop w:val="0"/>
                  <w:marBottom w:val="0"/>
                  <w:divBdr>
                    <w:top w:val="none" w:sz="0" w:space="0" w:color="auto"/>
                    <w:left w:val="none" w:sz="0" w:space="0" w:color="auto"/>
                    <w:bottom w:val="none" w:sz="0" w:space="0" w:color="auto"/>
                    <w:right w:val="none" w:sz="0" w:space="0" w:color="auto"/>
                  </w:divBdr>
                  <w:divsChild>
                    <w:div w:id="1402025756">
                      <w:marLeft w:val="0"/>
                      <w:marRight w:val="0"/>
                      <w:marTop w:val="75"/>
                      <w:marBottom w:val="75"/>
                      <w:divBdr>
                        <w:top w:val="single" w:sz="6" w:space="0" w:color="EBEBEB"/>
                        <w:left w:val="single" w:sz="6" w:space="0" w:color="EBEBEB"/>
                        <w:bottom w:val="single" w:sz="6" w:space="0" w:color="EBEBEB"/>
                        <w:right w:val="single" w:sz="6" w:space="0" w:color="EBEBEB"/>
                      </w:divBdr>
                      <w:divsChild>
                        <w:div w:id="1929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1546">
      <w:bodyDiv w:val="1"/>
      <w:marLeft w:val="0"/>
      <w:marRight w:val="0"/>
      <w:marTop w:val="0"/>
      <w:marBottom w:val="0"/>
      <w:divBdr>
        <w:top w:val="none" w:sz="0" w:space="0" w:color="auto"/>
        <w:left w:val="none" w:sz="0" w:space="0" w:color="auto"/>
        <w:bottom w:val="none" w:sz="0" w:space="0" w:color="auto"/>
        <w:right w:val="none" w:sz="0" w:space="0" w:color="auto"/>
      </w:divBdr>
      <w:divsChild>
        <w:div w:id="285891698">
          <w:marLeft w:val="0"/>
          <w:marRight w:val="0"/>
          <w:marTop w:val="0"/>
          <w:marBottom w:val="0"/>
          <w:divBdr>
            <w:top w:val="none" w:sz="0" w:space="0" w:color="auto"/>
            <w:left w:val="single" w:sz="6" w:space="0" w:color="0065A2"/>
            <w:bottom w:val="none" w:sz="0" w:space="0" w:color="auto"/>
            <w:right w:val="single" w:sz="6" w:space="0" w:color="0065A2"/>
          </w:divBdr>
          <w:divsChild>
            <w:div w:id="1719547134">
              <w:marLeft w:val="0"/>
              <w:marRight w:val="0"/>
              <w:marTop w:val="0"/>
              <w:marBottom w:val="0"/>
              <w:divBdr>
                <w:top w:val="none" w:sz="0" w:space="0" w:color="auto"/>
                <w:left w:val="single" w:sz="24" w:space="0" w:color="FFFFFF"/>
                <w:bottom w:val="none" w:sz="0" w:space="0" w:color="auto"/>
                <w:right w:val="single" w:sz="24" w:space="0" w:color="FFFFFF"/>
              </w:divBdr>
              <w:divsChild>
                <w:div w:id="1332679577">
                  <w:marLeft w:val="0"/>
                  <w:marRight w:val="0"/>
                  <w:marTop w:val="0"/>
                  <w:marBottom w:val="0"/>
                  <w:divBdr>
                    <w:top w:val="none" w:sz="0" w:space="0" w:color="auto"/>
                    <w:left w:val="none" w:sz="0" w:space="0" w:color="auto"/>
                    <w:bottom w:val="none" w:sz="0" w:space="0" w:color="auto"/>
                    <w:right w:val="none" w:sz="0" w:space="0" w:color="auto"/>
                  </w:divBdr>
                  <w:divsChild>
                    <w:div w:id="513615473">
                      <w:marLeft w:val="0"/>
                      <w:marRight w:val="0"/>
                      <w:marTop w:val="0"/>
                      <w:marBottom w:val="0"/>
                      <w:divBdr>
                        <w:top w:val="none" w:sz="0" w:space="0" w:color="auto"/>
                        <w:left w:val="none" w:sz="0" w:space="0" w:color="auto"/>
                        <w:bottom w:val="none" w:sz="0" w:space="0" w:color="auto"/>
                        <w:right w:val="none" w:sz="0" w:space="0" w:color="auto"/>
                      </w:divBdr>
                      <w:divsChild>
                        <w:div w:id="1967082288">
                          <w:marLeft w:val="0"/>
                          <w:marRight w:val="0"/>
                          <w:marTop w:val="0"/>
                          <w:marBottom w:val="0"/>
                          <w:divBdr>
                            <w:top w:val="none" w:sz="0" w:space="0" w:color="auto"/>
                            <w:left w:val="none" w:sz="0" w:space="0" w:color="auto"/>
                            <w:bottom w:val="none" w:sz="0" w:space="0" w:color="auto"/>
                            <w:right w:val="none" w:sz="0" w:space="0" w:color="auto"/>
                          </w:divBdr>
                          <w:divsChild>
                            <w:div w:id="1225021906">
                              <w:marLeft w:val="0"/>
                              <w:marRight w:val="0"/>
                              <w:marTop w:val="0"/>
                              <w:marBottom w:val="0"/>
                              <w:divBdr>
                                <w:top w:val="none" w:sz="0" w:space="0" w:color="auto"/>
                                <w:left w:val="none" w:sz="0" w:space="0" w:color="auto"/>
                                <w:bottom w:val="none" w:sz="0" w:space="0" w:color="auto"/>
                                <w:right w:val="none" w:sz="0" w:space="0" w:color="auto"/>
                              </w:divBdr>
                              <w:divsChild>
                                <w:div w:id="2057702">
                                  <w:marLeft w:val="0"/>
                                  <w:marRight w:val="0"/>
                                  <w:marTop w:val="0"/>
                                  <w:marBottom w:val="0"/>
                                  <w:divBdr>
                                    <w:top w:val="none" w:sz="0" w:space="0" w:color="auto"/>
                                    <w:left w:val="none" w:sz="0" w:space="0" w:color="auto"/>
                                    <w:bottom w:val="none" w:sz="0" w:space="0" w:color="auto"/>
                                    <w:right w:val="none" w:sz="0" w:space="0" w:color="auto"/>
                                  </w:divBdr>
                                  <w:divsChild>
                                    <w:div w:id="20714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58512">
      <w:bodyDiv w:val="1"/>
      <w:marLeft w:val="0"/>
      <w:marRight w:val="0"/>
      <w:marTop w:val="0"/>
      <w:marBottom w:val="0"/>
      <w:divBdr>
        <w:top w:val="none" w:sz="0" w:space="0" w:color="auto"/>
        <w:left w:val="none" w:sz="0" w:space="0" w:color="auto"/>
        <w:bottom w:val="none" w:sz="0" w:space="0" w:color="auto"/>
        <w:right w:val="none" w:sz="0" w:space="0" w:color="auto"/>
      </w:divBdr>
      <w:divsChild>
        <w:div w:id="1328630240">
          <w:marLeft w:val="0"/>
          <w:marRight w:val="0"/>
          <w:marTop w:val="0"/>
          <w:marBottom w:val="0"/>
          <w:divBdr>
            <w:top w:val="none" w:sz="0" w:space="0" w:color="auto"/>
            <w:left w:val="none" w:sz="0" w:space="0" w:color="auto"/>
            <w:bottom w:val="none" w:sz="0" w:space="0" w:color="auto"/>
            <w:right w:val="none" w:sz="0" w:space="0" w:color="auto"/>
          </w:divBdr>
          <w:divsChild>
            <w:div w:id="1903559238">
              <w:marLeft w:val="0"/>
              <w:marRight w:val="0"/>
              <w:marTop w:val="0"/>
              <w:marBottom w:val="0"/>
              <w:divBdr>
                <w:top w:val="none" w:sz="0" w:space="0" w:color="auto"/>
                <w:left w:val="none" w:sz="0" w:space="0" w:color="auto"/>
                <w:bottom w:val="none" w:sz="0" w:space="0" w:color="auto"/>
                <w:right w:val="none" w:sz="0" w:space="0" w:color="auto"/>
              </w:divBdr>
              <w:divsChild>
                <w:div w:id="1203863027">
                  <w:marLeft w:val="0"/>
                  <w:marRight w:val="0"/>
                  <w:marTop w:val="0"/>
                  <w:marBottom w:val="0"/>
                  <w:divBdr>
                    <w:top w:val="none" w:sz="0" w:space="0" w:color="auto"/>
                    <w:left w:val="none" w:sz="0" w:space="0" w:color="auto"/>
                    <w:bottom w:val="none" w:sz="0" w:space="0" w:color="auto"/>
                    <w:right w:val="none" w:sz="0" w:space="0" w:color="auto"/>
                  </w:divBdr>
                  <w:divsChild>
                    <w:div w:id="226886184">
                      <w:marLeft w:val="0"/>
                      <w:marRight w:val="0"/>
                      <w:marTop w:val="0"/>
                      <w:marBottom w:val="0"/>
                      <w:divBdr>
                        <w:top w:val="none" w:sz="0" w:space="0" w:color="auto"/>
                        <w:left w:val="none" w:sz="0" w:space="0" w:color="auto"/>
                        <w:bottom w:val="none" w:sz="0" w:space="0" w:color="auto"/>
                        <w:right w:val="none" w:sz="0" w:space="0" w:color="auto"/>
                      </w:divBdr>
                      <w:divsChild>
                        <w:div w:id="899679466">
                          <w:marLeft w:val="0"/>
                          <w:marRight w:val="0"/>
                          <w:marTop w:val="0"/>
                          <w:marBottom w:val="0"/>
                          <w:divBdr>
                            <w:top w:val="none" w:sz="0" w:space="0" w:color="auto"/>
                            <w:left w:val="none" w:sz="0" w:space="0" w:color="auto"/>
                            <w:bottom w:val="none" w:sz="0" w:space="0" w:color="auto"/>
                            <w:right w:val="none" w:sz="0" w:space="0" w:color="auto"/>
                          </w:divBdr>
                          <w:divsChild>
                            <w:div w:id="1677346509">
                              <w:marLeft w:val="0"/>
                              <w:marRight w:val="0"/>
                              <w:marTop w:val="0"/>
                              <w:marBottom w:val="0"/>
                              <w:divBdr>
                                <w:top w:val="none" w:sz="0" w:space="0" w:color="auto"/>
                                <w:left w:val="none" w:sz="0" w:space="0" w:color="auto"/>
                                <w:bottom w:val="none" w:sz="0" w:space="0" w:color="auto"/>
                                <w:right w:val="none" w:sz="0" w:space="0" w:color="auto"/>
                              </w:divBdr>
                              <w:divsChild>
                                <w:div w:id="481242525">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99863">
      <w:bodyDiv w:val="1"/>
      <w:marLeft w:val="0"/>
      <w:marRight w:val="0"/>
      <w:marTop w:val="0"/>
      <w:marBottom w:val="0"/>
      <w:divBdr>
        <w:top w:val="none" w:sz="0" w:space="0" w:color="auto"/>
        <w:left w:val="none" w:sz="0" w:space="0" w:color="auto"/>
        <w:bottom w:val="none" w:sz="0" w:space="0" w:color="auto"/>
        <w:right w:val="none" w:sz="0" w:space="0" w:color="auto"/>
      </w:divBdr>
      <w:divsChild>
        <w:div w:id="1462263919">
          <w:marLeft w:val="0"/>
          <w:marRight w:val="0"/>
          <w:marTop w:val="0"/>
          <w:marBottom w:val="0"/>
          <w:divBdr>
            <w:top w:val="none" w:sz="0" w:space="0" w:color="auto"/>
            <w:left w:val="none" w:sz="0" w:space="0" w:color="auto"/>
            <w:bottom w:val="none" w:sz="0" w:space="0" w:color="auto"/>
            <w:right w:val="none" w:sz="0" w:space="0" w:color="auto"/>
          </w:divBdr>
          <w:divsChild>
            <w:div w:id="1424257825">
              <w:marLeft w:val="-150"/>
              <w:marRight w:val="-150"/>
              <w:marTop w:val="0"/>
              <w:marBottom w:val="0"/>
              <w:divBdr>
                <w:top w:val="none" w:sz="0" w:space="0" w:color="auto"/>
                <w:left w:val="none" w:sz="0" w:space="0" w:color="auto"/>
                <w:bottom w:val="none" w:sz="0" w:space="0" w:color="auto"/>
                <w:right w:val="none" w:sz="0" w:space="0" w:color="auto"/>
              </w:divBdr>
              <w:divsChild>
                <w:div w:id="1347027029">
                  <w:marLeft w:val="0"/>
                  <w:marRight w:val="0"/>
                  <w:marTop w:val="0"/>
                  <w:marBottom w:val="0"/>
                  <w:divBdr>
                    <w:top w:val="none" w:sz="0" w:space="0" w:color="auto"/>
                    <w:left w:val="none" w:sz="0" w:space="0" w:color="auto"/>
                    <w:bottom w:val="none" w:sz="0" w:space="0" w:color="auto"/>
                    <w:right w:val="none" w:sz="0" w:space="0" w:color="auto"/>
                  </w:divBdr>
                  <w:divsChild>
                    <w:div w:id="1172717695">
                      <w:marLeft w:val="0"/>
                      <w:marRight w:val="0"/>
                      <w:marTop w:val="75"/>
                      <w:marBottom w:val="75"/>
                      <w:divBdr>
                        <w:top w:val="single" w:sz="6" w:space="0" w:color="EBEBEB"/>
                        <w:left w:val="single" w:sz="6" w:space="0" w:color="EBEBEB"/>
                        <w:bottom w:val="single" w:sz="6" w:space="0" w:color="EBEBEB"/>
                        <w:right w:val="single" w:sz="6" w:space="0" w:color="EBEBEB"/>
                      </w:divBdr>
                      <w:divsChild>
                        <w:div w:id="341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4935">
      <w:bodyDiv w:val="1"/>
      <w:marLeft w:val="0"/>
      <w:marRight w:val="0"/>
      <w:marTop w:val="0"/>
      <w:marBottom w:val="0"/>
      <w:divBdr>
        <w:top w:val="none" w:sz="0" w:space="0" w:color="auto"/>
        <w:left w:val="none" w:sz="0" w:space="0" w:color="auto"/>
        <w:bottom w:val="none" w:sz="0" w:space="0" w:color="auto"/>
        <w:right w:val="none" w:sz="0" w:space="0" w:color="auto"/>
      </w:divBdr>
      <w:divsChild>
        <w:div w:id="1568415414">
          <w:marLeft w:val="0"/>
          <w:marRight w:val="0"/>
          <w:marTop w:val="0"/>
          <w:marBottom w:val="0"/>
          <w:divBdr>
            <w:top w:val="none" w:sz="0" w:space="0" w:color="auto"/>
            <w:left w:val="none" w:sz="0" w:space="0" w:color="auto"/>
            <w:bottom w:val="none" w:sz="0" w:space="0" w:color="auto"/>
            <w:right w:val="none" w:sz="0" w:space="0" w:color="auto"/>
          </w:divBdr>
          <w:divsChild>
            <w:div w:id="2056273897">
              <w:marLeft w:val="0"/>
              <w:marRight w:val="0"/>
              <w:marTop w:val="0"/>
              <w:marBottom w:val="0"/>
              <w:divBdr>
                <w:top w:val="none" w:sz="0" w:space="0" w:color="auto"/>
                <w:left w:val="none" w:sz="0" w:space="0" w:color="auto"/>
                <w:bottom w:val="none" w:sz="0" w:space="0" w:color="auto"/>
                <w:right w:val="none" w:sz="0" w:space="0" w:color="auto"/>
              </w:divBdr>
              <w:divsChild>
                <w:div w:id="1870490778">
                  <w:marLeft w:val="0"/>
                  <w:marRight w:val="0"/>
                  <w:marTop w:val="0"/>
                  <w:marBottom w:val="0"/>
                  <w:divBdr>
                    <w:top w:val="none" w:sz="0" w:space="0" w:color="auto"/>
                    <w:left w:val="none" w:sz="0" w:space="0" w:color="auto"/>
                    <w:bottom w:val="none" w:sz="0" w:space="0" w:color="auto"/>
                    <w:right w:val="none" w:sz="0" w:space="0" w:color="auto"/>
                  </w:divBdr>
                  <w:divsChild>
                    <w:div w:id="1682852338">
                      <w:marLeft w:val="0"/>
                      <w:marRight w:val="0"/>
                      <w:marTop w:val="0"/>
                      <w:marBottom w:val="0"/>
                      <w:divBdr>
                        <w:top w:val="none" w:sz="0" w:space="0" w:color="auto"/>
                        <w:left w:val="none" w:sz="0" w:space="0" w:color="auto"/>
                        <w:bottom w:val="none" w:sz="0" w:space="0" w:color="auto"/>
                        <w:right w:val="none" w:sz="0" w:space="0" w:color="auto"/>
                      </w:divBdr>
                      <w:divsChild>
                        <w:div w:id="1785730022">
                          <w:marLeft w:val="0"/>
                          <w:marRight w:val="0"/>
                          <w:marTop w:val="0"/>
                          <w:marBottom w:val="0"/>
                          <w:divBdr>
                            <w:top w:val="none" w:sz="0" w:space="0" w:color="auto"/>
                            <w:left w:val="none" w:sz="0" w:space="0" w:color="auto"/>
                            <w:bottom w:val="none" w:sz="0" w:space="0" w:color="auto"/>
                            <w:right w:val="none" w:sz="0" w:space="0" w:color="auto"/>
                          </w:divBdr>
                          <w:divsChild>
                            <w:div w:id="874197365">
                              <w:marLeft w:val="0"/>
                              <w:marRight w:val="0"/>
                              <w:marTop w:val="0"/>
                              <w:marBottom w:val="0"/>
                              <w:divBdr>
                                <w:top w:val="none" w:sz="0" w:space="0" w:color="auto"/>
                                <w:left w:val="none" w:sz="0" w:space="0" w:color="auto"/>
                                <w:bottom w:val="none" w:sz="0" w:space="0" w:color="auto"/>
                                <w:right w:val="none" w:sz="0" w:space="0" w:color="auto"/>
                              </w:divBdr>
                              <w:divsChild>
                                <w:div w:id="874122145">
                                  <w:marLeft w:val="0"/>
                                  <w:marRight w:val="0"/>
                                  <w:marTop w:val="0"/>
                                  <w:marBottom w:val="0"/>
                                  <w:divBdr>
                                    <w:top w:val="none" w:sz="0" w:space="0" w:color="auto"/>
                                    <w:left w:val="none" w:sz="0" w:space="0" w:color="auto"/>
                                    <w:bottom w:val="none" w:sz="0" w:space="0" w:color="auto"/>
                                    <w:right w:val="none" w:sz="0" w:space="0" w:color="auto"/>
                                  </w:divBdr>
                                  <w:divsChild>
                                    <w:div w:id="9919692">
                                      <w:marLeft w:val="0"/>
                                      <w:marRight w:val="0"/>
                                      <w:marTop w:val="0"/>
                                      <w:marBottom w:val="0"/>
                                      <w:divBdr>
                                        <w:top w:val="none" w:sz="0" w:space="0" w:color="auto"/>
                                        <w:left w:val="none" w:sz="0" w:space="0" w:color="auto"/>
                                        <w:bottom w:val="none" w:sz="0" w:space="0" w:color="auto"/>
                                        <w:right w:val="none" w:sz="0" w:space="0" w:color="auto"/>
                                      </w:divBdr>
                                      <w:divsChild>
                                        <w:div w:id="21256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02981">
      <w:bodyDiv w:val="1"/>
      <w:marLeft w:val="0"/>
      <w:marRight w:val="0"/>
      <w:marTop w:val="0"/>
      <w:marBottom w:val="0"/>
      <w:divBdr>
        <w:top w:val="none" w:sz="0" w:space="0" w:color="auto"/>
        <w:left w:val="none" w:sz="0" w:space="0" w:color="auto"/>
        <w:bottom w:val="none" w:sz="0" w:space="0" w:color="auto"/>
        <w:right w:val="none" w:sz="0" w:space="0" w:color="auto"/>
      </w:divBdr>
    </w:div>
    <w:div w:id="1084688031">
      <w:bodyDiv w:val="1"/>
      <w:marLeft w:val="0"/>
      <w:marRight w:val="0"/>
      <w:marTop w:val="0"/>
      <w:marBottom w:val="0"/>
      <w:divBdr>
        <w:top w:val="none" w:sz="0" w:space="0" w:color="auto"/>
        <w:left w:val="none" w:sz="0" w:space="0" w:color="auto"/>
        <w:bottom w:val="none" w:sz="0" w:space="0" w:color="auto"/>
        <w:right w:val="none" w:sz="0" w:space="0" w:color="auto"/>
      </w:divBdr>
      <w:divsChild>
        <w:div w:id="236404188">
          <w:marLeft w:val="0"/>
          <w:marRight w:val="0"/>
          <w:marTop w:val="0"/>
          <w:marBottom w:val="0"/>
          <w:divBdr>
            <w:top w:val="none" w:sz="0" w:space="0" w:color="auto"/>
            <w:left w:val="none" w:sz="0" w:space="0" w:color="auto"/>
            <w:bottom w:val="none" w:sz="0" w:space="0" w:color="auto"/>
            <w:right w:val="none" w:sz="0" w:space="0" w:color="auto"/>
          </w:divBdr>
          <w:divsChild>
            <w:div w:id="968361965">
              <w:marLeft w:val="0"/>
              <w:marRight w:val="0"/>
              <w:marTop w:val="0"/>
              <w:marBottom w:val="0"/>
              <w:divBdr>
                <w:top w:val="none" w:sz="0" w:space="0" w:color="auto"/>
                <w:left w:val="none" w:sz="0" w:space="0" w:color="auto"/>
                <w:bottom w:val="none" w:sz="0" w:space="0" w:color="auto"/>
                <w:right w:val="none" w:sz="0" w:space="0" w:color="auto"/>
              </w:divBdr>
              <w:divsChild>
                <w:div w:id="1734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0732">
      <w:bodyDiv w:val="1"/>
      <w:marLeft w:val="0"/>
      <w:marRight w:val="0"/>
      <w:marTop w:val="0"/>
      <w:marBottom w:val="0"/>
      <w:divBdr>
        <w:top w:val="none" w:sz="0" w:space="0" w:color="auto"/>
        <w:left w:val="none" w:sz="0" w:space="0" w:color="auto"/>
        <w:bottom w:val="none" w:sz="0" w:space="0" w:color="auto"/>
        <w:right w:val="none" w:sz="0" w:space="0" w:color="auto"/>
      </w:divBdr>
      <w:divsChild>
        <w:div w:id="665329428">
          <w:marLeft w:val="0"/>
          <w:marRight w:val="0"/>
          <w:marTop w:val="0"/>
          <w:marBottom w:val="0"/>
          <w:divBdr>
            <w:top w:val="single" w:sz="6" w:space="0" w:color="FFFFFF"/>
            <w:left w:val="none" w:sz="0" w:space="0" w:color="auto"/>
            <w:bottom w:val="none" w:sz="0" w:space="0" w:color="auto"/>
            <w:right w:val="none" w:sz="0" w:space="0" w:color="auto"/>
          </w:divBdr>
          <w:divsChild>
            <w:div w:id="1171339422">
              <w:marLeft w:val="0"/>
              <w:marRight w:val="0"/>
              <w:marTop w:val="0"/>
              <w:marBottom w:val="0"/>
              <w:divBdr>
                <w:top w:val="none" w:sz="0" w:space="0" w:color="auto"/>
                <w:left w:val="none" w:sz="0" w:space="0" w:color="auto"/>
                <w:bottom w:val="none" w:sz="0" w:space="0" w:color="auto"/>
                <w:right w:val="none" w:sz="0" w:space="0" w:color="auto"/>
              </w:divBdr>
              <w:divsChild>
                <w:div w:id="1267542064">
                  <w:marLeft w:val="-225"/>
                  <w:marRight w:val="-225"/>
                  <w:marTop w:val="0"/>
                  <w:marBottom w:val="0"/>
                  <w:divBdr>
                    <w:top w:val="none" w:sz="0" w:space="0" w:color="auto"/>
                    <w:left w:val="none" w:sz="0" w:space="0" w:color="auto"/>
                    <w:bottom w:val="none" w:sz="0" w:space="0" w:color="auto"/>
                    <w:right w:val="none" w:sz="0" w:space="0" w:color="auto"/>
                  </w:divBdr>
                  <w:divsChild>
                    <w:div w:id="812940639">
                      <w:marLeft w:val="0"/>
                      <w:marRight w:val="0"/>
                      <w:marTop w:val="0"/>
                      <w:marBottom w:val="0"/>
                      <w:divBdr>
                        <w:top w:val="none" w:sz="0" w:space="0" w:color="auto"/>
                        <w:left w:val="none" w:sz="0" w:space="0" w:color="auto"/>
                        <w:bottom w:val="none" w:sz="0" w:space="0" w:color="auto"/>
                        <w:right w:val="none" w:sz="0" w:space="0" w:color="auto"/>
                      </w:divBdr>
                      <w:divsChild>
                        <w:div w:id="126436631">
                          <w:marLeft w:val="-225"/>
                          <w:marRight w:val="-225"/>
                          <w:marTop w:val="0"/>
                          <w:marBottom w:val="0"/>
                          <w:divBdr>
                            <w:top w:val="none" w:sz="0" w:space="0" w:color="auto"/>
                            <w:left w:val="none" w:sz="0" w:space="0" w:color="auto"/>
                            <w:bottom w:val="none" w:sz="0" w:space="0" w:color="auto"/>
                            <w:right w:val="none" w:sz="0" w:space="0" w:color="auto"/>
                          </w:divBdr>
                          <w:divsChild>
                            <w:div w:id="659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4052">
      <w:bodyDiv w:val="1"/>
      <w:marLeft w:val="0"/>
      <w:marRight w:val="0"/>
      <w:marTop w:val="0"/>
      <w:marBottom w:val="0"/>
      <w:divBdr>
        <w:top w:val="none" w:sz="0" w:space="0" w:color="auto"/>
        <w:left w:val="none" w:sz="0" w:space="0" w:color="auto"/>
        <w:bottom w:val="none" w:sz="0" w:space="0" w:color="auto"/>
        <w:right w:val="none" w:sz="0" w:space="0" w:color="auto"/>
      </w:divBdr>
      <w:divsChild>
        <w:div w:id="1193960260">
          <w:marLeft w:val="0"/>
          <w:marRight w:val="0"/>
          <w:marTop w:val="0"/>
          <w:marBottom w:val="0"/>
          <w:divBdr>
            <w:top w:val="none" w:sz="0" w:space="0" w:color="auto"/>
            <w:left w:val="none" w:sz="0" w:space="0" w:color="auto"/>
            <w:bottom w:val="none" w:sz="0" w:space="0" w:color="auto"/>
            <w:right w:val="none" w:sz="0" w:space="0" w:color="auto"/>
          </w:divBdr>
          <w:divsChild>
            <w:div w:id="541018282">
              <w:marLeft w:val="0"/>
              <w:marRight w:val="0"/>
              <w:marTop w:val="0"/>
              <w:marBottom w:val="0"/>
              <w:divBdr>
                <w:top w:val="none" w:sz="0" w:space="0" w:color="auto"/>
                <w:left w:val="none" w:sz="0" w:space="0" w:color="auto"/>
                <w:bottom w:val="none" w:sz="0" w:space="0" w:color="auto"/>
                <w:right w:val="none" w:sz="0" w:space="0" w:color="auto"/>
              </w:divBdr>
              <w:divsChild>
                <w:div w:id="7837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4292">
      <w:bodyDiv w:val="1"/>
      <w:marLeft w:val="0"/>
      <w:marRight w:val="0"/>
      <w:marTop w:val="0"/>
      <w:marBottom w:val="0"/>
      <w:divBdr>
        <w:top w:val="none" w:sz="0" w:space="0" w:color="auto"/>
        <w:left w:val="none" w:sz="0" w:space="0" w:color="auto"/>
        <w:bottom w:val="none" w:sz="0" w:space="0" w:color="auto"/>
        <w:right w:val="none" w:sz="0" w:space="0" w:color="auto"/>
      </w:divBdr>
      <w:divsChild>
        <w:div w:id="827523928">
          <w:marLeft w:val="0"/>
          <w:marRight w:val="0"/>
          <w:marTop w:val="0"/>
          <w:marBottom w:val="0"/>
          <w:divBdr>
            <w:top w:val="single" w:sz="6" w:space="0" w:color="FFFFFF"/>
            <w:left w:val="none" w:sz="0" w:space="0" w:color="auto"/>
            <w:bottom w:val="none" w:sz="0" w:space="0" w:color="auto"/>
            <w:right w:val="none" w:sz="0" w:space="0" w:color="auto"/>
          </w:divBdr>
          <w:divsChild>
            <w:div w:id="1943292487">
              <w:marLeft w:val="0"/>
              <w:marRight w:val="0"/>
              <w:marTop w:val="0"/>
              <w:marBottom w:val="0"/>
              <w:divBdr>
                <w:top w:val="none" w:sz="0" w:space="0" w:color="auto"/>
                <w:left w:val="none" w:sz="0" w:space="0" w:color="auto"/>
                <w:bottom w:val="none" w:sz="0" w:space="0" w:color="auto"/>
                <w:right w:val="none" w:sz="0" w:space="0" w:color="auto"/>
              </w:divBdr>
              <w:divsChild>
                <w:div w:id="1405563567">
                  <w:marLeft w:val="-225"/>
                  <w:marRight w:val="-225"/>
                  <w:marTop w:val="0"/>
                  <w:marBottom w:val="0"/>
                  <w:divBdr>
                    <w:top w:val="none" w:sz="0" w:space="0" w:color="auto"/>
                    <w:left w:val="none" w:sz="0" w:space="0" w:color="auto"/>
                    <w:bottom w:val="none" w:sz="0" w:space="0" w:color="auto"/>
                    <w:right w:val="none" w:sz="0" w:space="0" w:color="auto"/>
                  </w:divBdr>
                  <w:divsChild>
                    <w:div w:id="1694183506">
                      <w:marLeft w:val="0"/>
                      <w:marRight w:val="0"/>
                      <w:marTop w:val="0"/>
                      <w:marBottom w:val="0"/>
                      <w:divBdr>
                        <w:top w:val="none" w:sz="0" w:space="0" w:color="auto"/>
                        <w:left w:val="none" w:sz="0" w:space="0" w:color="auto"/>
                        <w:bottom w:val="none" w:sz="0" w:space="0" w:color="auto"/>
                        <w:right w:val="none" w:sz="0" w:space="0" w:color="auto"/>
                      </w:divBdr>
                      <w:divsChild>
                        <w:div w:id="311637028">
                          <w:marLeft w:val="-225"/>
                          <w:marRight w:val="-225"/>
                          <w:marTop w:val="0"/>
                          <w:marBottom w:val="0"/>
                          <w:divBdr>
                            <w:top w:val="none" w:sz="0" w:space="0" w:color="auto"/>
                            <w:left w:val="none" w:sz="0" w:space="0" w:color="auto"/>
                            <w:bottom w:val="none" w:sz="0" w:space="0" w:color="auto"/>
                            <w:right w:val="none" w:sz="0" w:space="0" w:color="auto"/>
                          </w:divBdr>
                          <w:divsChild>
                            <w:div w:id="2934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4394">
      <w:bodyDiv w:val="1"/>
      <w:marLeft w:val="0"/>
      <w:marRight w:val="0"/>
      <w:marTop w:val="0"/>
      <w:marBottom w:val="0"/>
      <w:divBdr>
        <w:top w:val="none" w:sz="0" w:space="0" w:color="auto"/>
        <w:left w:val="none" w:sz="0" w:space="0" w:color="auto"/>
        <w:bottom w:val="none" w:sz="0" w:space="0" w:color="auto"/>
        <w:right w:val="none" w:sz="0" w:space="0" w:color="auto"/>
      </w:divBdr>
      <w:divsChild>
        <w:div w:id="1650790183">
          <w:marLeft w:val="0"/>
          <w:marRight w:val="0"/>
          <w:marTop w:val="0"/>
          <w:marBottom w:val="0"/>
          <w:divBdr>
            <w:top w:val="none" w:sz="0" w:space="0" w:color="auto"/>
            <w:left w:val="none" w:sz="0" w:space="0" w:color="auto"/>
            <w:bottom w:val="none" w:sz="0" w:space="0" w:color="auto"/>
            <w:right w:val="none" w:sz="0" w:space="0" w:color="auto"/>
          </w:divBdr>
          <w:divsChild>
            <w:div w:id="506948324">
              <w:marLeft w:val="0"/>
              <w:marRight w:val="0"/>
              <w:marTop w:val="0"/>
              <w:marBottom w:val="0"/>
              <w:divBdr>
                <w:top w:val="none" w:sz="0" w:space="0" w:color="auto"/>
                <w:left w:val="none" w:sz="0" w:space="0" w:color="auto"/>
                <w:bottom w:val="none" w:sz="0" w:space="0" w:color="auto"/>
                <w:right w:val="none" w:sz="0" w:space="0" w:color="auto"/>
              </w:divBdr>
              <w:divsChild>
                <w:div w:id="1560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6138">
      <w:bodyDiv w:val="1"/>
      <w:marLeft w:val="0"/>
      <w:marRight w:val="0"/>
      <w:marTop w:val="0"/>
      <w:marBottom w:val="0"/>
      <w:divBdr>
        <w:top w:val="none" w:sz="0" w:space="0" w:color="auto"/>
        <w:left w:val="none" w:sz="0" w:space="0" w:color="auto"/>
        <w:bottom w:val="none" w:sz="0" w:space="0" w:color="auto"/>
        <w:right w:val="none" w:sz="0" w:space="0" w:color="auto"/>
      </w:divBdr>
    </w:div>
    <w:div w:id="1356732046">
      <w:bodyDiv w:val="1"/>
      <w:marLeft w:val="0"/>
      <w:marRight w:val="0"/>
      <w:marTop w:val="0"/>
      <w:marBottom w:val="0"/>
      <w:divBdr>
        <w:top w:val="none" w:sz="0" w:space="0" w:color="auto"/>
        <w:left w:val="none" w:sz="0" w:space="0" w:color="auto"/>
        <w:bottom w:val="none" w:sz="0" w:space="0" w:color="auto"/>
        <w:right w:val="none" w:sz="0" w:space="0" w:color="auto"/>
      </w:divBdr>
      <w:divsChild>
        <w:div w:id="1813938164">
          <w:marLeft w:val="0"/>
          <w:marRight w:val="0"/>
          <w:marTop w:val="0"/>
          <w:marBottom w:val="0"/>
          <w:divBdr>
            <w:top w:val="none" w:sz="0" w:space="0" w:color="auto"/>
            <w:left w:val="none" w:sz="0" w:space="0" w:color="auto"/>
            <w:bottom w:val="none" w:sz="0" w:space="0" w:color="auto"/>
            <w:right w:val="none" w:sz="0" w:space="0" w:color="auto"/>
          </w:divBdr>
          <w:divsChild>
            <w:div w:id="222832372">
              <w:marLeft w:val="0"/>
              <w:marRight w:val="0"/>
              <w:marTop w:val="0"/>
              <w:marBottom w:val="0"/>
              <w:divBdr>
                <w:top w:val="none" w:sz="0" w:space="0" w:color="auto"/>
                <w:left w:val="none" w:sz="0" w:space="0" w:color="auto"/>
                <w:bottom w:val="none" w:sz="0" w:space="0" w:color="auto"/>
                <w:right w:val="none" w:sz="0" w:space="0" w:color="auto"/>
              </w:divBdr>
              <w:divsChild>
                <w:div w:id="107742806">
                  <w:marLeft w:val="0"/>
                  <w:marRight w:val="0"/>
                  <w:marTop w:val="0"/>
                  <w:marBottom w:val="0"/>
                  <w:divBdr>
                    <w:top w:val="none" w:sz="0" w:space="0" w:color="auto"/>
                    <w:left w:val="none" w:sz="0" w:space="0" w:color="auto"/>
                    <w:bottom w:val="none" w:sz="0" w:space="0" w:color="auto"/>
                    <w:right w:val="none" w:sz="0" w:space="0" w:color="auto"/>
                  </w:divBdr>
                  <w:divsChild>
                    <w:div w:id="1865245319">
                      <w:marLeft w:val="0"/>
                      <w:marRight w:val="0"/>
                      <w:marTop w:val="0"/>
                      <w:marBottom w:val="0"/>
                      <w:divBdr>
                        <w:top w:val="none" w:sz="0" w:space="0" w:color="auto"/>
                        <w:left w:val="none" w:sz="0" w:space="0" w:color="auto"/>
                        <w:bottom w:val="none" w:sz="0" w:space="0" w:color="auto"/>
                        <w:right w:val="none" w:sz="0" w:space="0" w:color="auto"/>
                      </w:divBdr>
                      <w:divsChild>
                        <w:div w:id="980042996">
                          <w:marLeft w:val="0"/>
                          <w:marRight w:val="0"/>
                          <w:marTop w:val="0"/>
                          <w:marBottom w:val="0"/>
                          <w:divBdr>
                            <w:top w:val="none" w:sz="0" w:space="0" w:color="auto"/>
                            <w:left w:val="none" w:sz="0" w:space="0" w:color="auto"/>
                            <w:bottom w:val="none" w:sz="0" w:space="0" w:color="auto"/>
                            <w:right w:val="none" w:sz="0" w:space="0" w:color="auto"/>
                          </w:divBdr>
                          <w:divsChild>
                            <w:div w:id="1795908720">
                              <w:marLeft w:val="0"/>
                              <w:marRight w:val="0"/>
                              <w:marTop w:val="0"/>
                              <w:marBottom w:val="0"/>
                              <w:divBdr>
                                <w:top w:val="none" w:sz="0" w:space="0" w:color="auto"/>
                                <w:left w:val="none" w:sz="0" w:space="0" w:color="auto"/>
                                <w:bottom w:val="none" w:sz="0" w:space="0" w:color="auto"/>
                                <w:right w:val="none" w:sz="0" w:space="0" w:color="auto"/>
                              </w:divBdr>
                              <w:divsChild>
                                <w:div w:id="540172010">
                                  <w:marLeft w:val="0"/>
                                  <w:marRight w:val="0"/>
                                  <w:marTop w:val="0"/>
                                  <w:marBottom w:val="0"/>
                                  <w:divBdr>
                                    <w:top w:val="none" w:sz="0" w:space="0" w:color="auto"/>
                                    <w:left w:val="none" w:sz="0" w:space="0" w:color="auto"/>
                                    <w:bottom w:val="none" w:sz="0" w:space="0" w:color="auto"/>
                                    <w:right w:val="none" w:sz="0" w:space="0" w:color="auto"/>
                                  </w:divBdr>
                                  <w:divsChild>
                                    <w:div w:id="33698957">
                                      <w:marLeft w:val="0"/>
                                      <w:marRight w:val="0"/>
                                      <w:marTop w:val="0"/>
                                      <w:marBottom w:val="0"/>
                                      <w:divBdr>
                                        <w:top w:val="none" w:sz="0" w:space="0" w:color="auto"/>
                                        <w:left w:val="none" w:sz="0" w:space="0" w:color="auto"/>
                                        <w:bottom w:val="none" w:sz="0" w:space="0" w:color="auto"/>
                                        <w:right w:val="none" w:sz="0" w:space="0" w:color="auto"/>
                                      </w:divBdr>
                                      <w:divsChild>
                                        <w:div w:id="63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794243">
      <w:bodyDiv w:val="1"/>
      <w:marLeft w:val="0"/>
      <w:marRight w:val="0"/>
      <w:marTop w:val="0"/>
      <w:marBottom w:val="0"/>
      <w:divBdr>
        <w:top w:val="none" w:sz="0" w:space="0" w:color="auto"/>
        <w:left w:val="none" w:sz="0" w:space="0" w:color="auto"/>
        <w:bottom w:val="none" w:sz="0" w:space="0" w:color="auto"/>
        <w:right w:val="none" w:sz="0" w:space="0" w:color="auto"/>
      </w:divBdr>
      <w:divsChild>
        <w:div w:id="273757850">
          <w:marLeft w:val="0"/>
          <w:marRight w:val="0"/>
          <w:marTop w:val="0"/>
          <w:marBottom w:val="0"/>
          <w:divBdr>
            <w:top w:val="none" w:sz="0" w:space="0" w:color="auto"/>
            <w:left w:val="none" w:sz="0" w:space="0" w:color="auto"/>
            <w:bottom w:val="none" w:sz="0" w:space="0" w:color="auto"/>
            <w:right w:val="none" w:sz="0" w:space="0" w:color="auto"/>
          </w:divBdr>
          <w:divsChild>
            <w:div w:id="218174733">
              <w:marLeft w:val="0"/>
              <w:marRight w:val="0"/>
              <w:marTop w:val="0"/>
              <w:marBottom w:val="0"/>
              <w:divBdr>
                <w:top w:val="none" w:sz="0" w:space="0" w:color="auto"/>
                <w:left w:val="none" w:sz="0" w:space="0" w:color="auto"/>
                <w:bottom w:val="none" w:sz="0" w:space="0" w:color="auto"/>
                <w:right w:val="none" w:sz="0" w:space="0" w:color="auto"/>
              </w:divBdr>
              <w:divsChild>
                <w:div w:id="5945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98792">
      <w:bodyDiv w:val="1"/>
      <w:marLeft w:val="0"/>
      <w:marRight w:val="0"/>
      <w:marTop w:val="0"/>
      <w:marBottom w:val="0"/>
      <w:divBdr>
        <w:top w:val="none" w:sz="0" w:space="0" w:color="auto"/>
        <w:left w:val="none" w:sz="0" w:space="0" w:color="auto"/>
        <w:bottom w:val="none" w:sz="0" w:space="0" w:color="auto"/>
        <w:right w:val="none" w:sz="0" w:space="0" w:color="auto"/>
      </w:divBdr>
      <w:divsChild>
        <w:div w:id="504713984">
          <w:marLeft w:val="0"/>
          <w:marRight w:val="0"/>
          <w:marTop w:val="0"/>
          <w:marBottom w:val="0"/>
          <w:divBdr>
            <w:top w:val="none" w:sz="0" w:space="0" w:color="auto"/>
            <w:left w:val="none" w:sz="0" w:space="0" w:color="auto"/>
            <w:bottom w:val="none" w:sz="0" w:space="0" w:color="auto"/>
            <w:right w:val="none" w:sz="0" w:space="0" w:color="auto"/>
          </w:divBdr>
          <w:divsChild>
            <w:div w:id="711156070">
              <w:marLeft w:val="0"/>
              <w:marRight w:val="0"/>
              <w:marTop w:val="0"/>
              <w:marBottom w:val="0"/>
              <w:divBdr>
                <w:top w:val="none" w:sz="0" w:space="0" w:color="auto"/>
                <w:left w:val="none" w:sz="0" w:space="0" w:color="auto"/>
                <w:bottom w:val="none" w:sz="0" w:space="0" w:color="auto"/>
                <w:right w:val="none" w:sz="0" w:space="0" w:color="auto"/>
              </w:divBdr>
              <w:divsChild>
                <w:div w:id="1263032954">
                  <w:marLeft w:val="0"/>
                  <w:marRight w:val="0"/>
                  <w:marTop w:val="0"/>
                  <w:marBottom w:val="0"/>
                  <w:divBdr>
                    <w:top w:val="none" w:sz="0" w:space="0" w:color="auto"/>
                    <w:left w:val="none" w:sz="0" w:space="0" w:color="auto"/>
                    <w:bottom w:val="none" w:sz="0" w:space="0" w:color="auto"/>
                    <w:right w:val="none" w:sz="0" w:space="0" w:color="auto"/>
                  </w:divBdr>
                  <w:divsChild>
                    <w:div w:id="1758331062">
                      <w:marLeft w:val="0"/>
                      <w:marRight w:val="0"/>
                      <w:marTop w:val="0"/>
                      <w:marBottom w:val="0"/>
                      <w:divBdr>
                        <w:top w:val="none" w:sz="0" w:space="0" w:color="auto"/>
                        <w:left w:val="none" w:sz="0" w:space="0" w:color="auto"/>
                        <w:bottom w:val="none" w:sz="0" w:space="0" w:color="auto"/>
                        <w:right w:val="none" w:sz="0" w:space="0" w:color="auto"/>
                      </w:divBdr>
                      <w:divsChild>
                        <w:div w:id="1025985958">
                          <w:marLeft w:val="0"/>
                          <w:marRight w:val="0"/>
                          <w:marTop w:val="0"/>
                          <w:marBottom w:val="0"/>
                          <w:divBdr>
                            <w:top w:val="none" w:sz="0" w:space="0" w:color="auto"/>
                            <w:left w:val="none" w:sz="0" w:space="0" w:color="auto"/>
                            <w:bottom w:val="none" w:sz="0" w:space="0" w:color="auto"/>
                            <w:right w:val="none" w:sz="0" w:space="0" w:color="auto"/>
                          </w:divBdr>
                          <w:divsChild>
                            <w:div w:id="137459945">
                              <w:marLeft w:val="0"/>
                              <w:marRight w:val="0"/>
                              <w:marTop w:val="0"/>
                              <w:marBottom w:val="0"/>
                              <w:divBdr>
                                <w:top w:val="none" w:sz="0" w:space="0" w:color="auto"/>
                                <w:left w:val="none" w:sz="0" w:space="0" w:color="auto"/>
                                <w:bottom w:val="none" w:sz="0" w:space="0" w:color="auto"/>
                                <w:right w:val="none" w:sz="0" w:space="0" w:color="auto"/>
                              </w:divBdr>
                              <w:divsChild>
                                <w:div w:id="747580996">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0477">
      <w:bodyDiv w:val="1"/>
      <w:marLeft w:val="0"/>
      <w:marRight w:val="0"/>
      <w:marTop w:val="0"/>
      <w:marBottom w:val="0"/>
      <w:divBdr>
        <w:top w:val="none" w:sz="0" w:space="0" w:color="auto"/>
        <w:left w:val="none" w:sz="0" w:space="0" w:color="auto"/>
        <w:bottom w:val="none" w:sz="0" w:space="0" w:color="auto"/>
        <w:right w:val="none" w:sz="0" w:space="0" w:color="auto"/>
      </w:divBdr>
      <w:divsChild>
        <w:div w:id="400294311">
          <w:marLeft w:val="0"/>
          <w:marRight w:val="0"/>
          <w:marTop w:val="0"/>
          <w:marBottom w:val="0"/>
          <w:divBdr>
            <w:top w:val="none" w:sz="0" w:space="0" w:color="auto"/>
            <w:left w:val="none" w:sz="0" w:space="0" w:color="auto"/>
            <w:bottom w:val="none" w:sz="0" w:space="0" w:color="auto"/>
            <w:right w:val="none" w:sz="0" w:space="0" w:color="auto"/>
          </w:divBdr>
          <w:divsChild>
            <w:div w:id="1669360618">
              <w:marLeft w:val="0"/>
              <w:marRight w:val="0"/>
              <w:marTop w:val="0"/>
              <w:marBottom w:val="0"/>
              <w:divBdr>
                <w:top w:val="none" w:sz="0" w:space="0" w:color="auto"/>
                <w:left w:val="none" w:sz="0" w:space="0" w:color="auto"/>
                <w:bottom w:val="none" w:sz="0" w:space="0" w:color="auto"/>
                <w:right w:val="none" w:sz="0" w:space="0" w:color="auto"/>
              </w:divBdr>
              <w:divsChild>
                <w:div w:id="681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676">
      <w:bodyDiv w:val="1"/>
      <w:marLeft w:val="0"/>
      <w:marRight w:val="0"/>
      <w:marTop w:val="0"/>
      <w:marBottom w:val="0"/>
      <w:divBdr>
        <w:top w:val="none" w:sz="0" w:space="0" w:color="auto"/>
        <w:left w:val="none" w:sz="0" w:space="0" w:color="auto"/>
        <w:bottom w:val="none" w:sz="0" w:space="0" w:color="auto"/>
        <w:right w:val="none" w:sz="0" w:space="0" w:color="auto"/>
      </w:divBdr>
      <w:divsChild>
        <w:div w:id="1075281057">
          <w:marLeft w:val="0"/>
          <w:marRight w:val="0"/>
          <w:marTop w:val="0"/>
          <w:marBottom w:val="0"/>
          <w:divBdr>
            <w:top w:val="none" w:sz="0" w:space="0" w:color="auto"/>
            <w:left w:val="none" w:sz="0" w:space="0" w:color="auto"/>
            <w:bottom w:val="none" w:sz="0" w:space="0" w:color="auto"/>
            <w:right w:val="none" w:sz="0" w:space="0" w:color="auto"/>
          </w:divBdr>
          <w:divsChild>
            <w:div w:id="1432315229">
              <w:marLeft w:val="0"/>
              <w:marRight w:val="0"/>
              <w:marTop w:val="0"/>
              <w:marBottom w:val="0"/>
              <w:divBdr>
                <w:top w:val="none" w:sz="0" w:space="0" w:color="auto"/>
                <w:left w:val="none" w:sz="0" w:space="0" w:color="auto"/>
                <w:bottom w:val="none" w:sz="0" w:space="0" w:color="auto"/>
                <w:right w:val="none" w:sz="0" w:space="0" w:color="auto"/>
              </w:divBdr>
              <w:divsChild>
                <w:div w:id="429817013">
                  <w:marLeft w:val="0"/>
                  <w:marRight w:val="0"/>
                  <w:marTop w:val="0"/>
                  <w:marBottom w:val="0"/>
                  <w:divBdr>
                    <w:top w:val="none" w:sz="0" w:space="0" w:color="auto"/>
                    <w:left w:val="none" w:sz="0" w:space="0" w:color="auto"/>
                    <w:bottom w:val="none" w:sz="0" w:space="0" w:color="auto"/>
                    <w:right w:val="none" w:sz="0" w:space="0" w:color="auto"/>
                  </w:divBdr>
                  <w:divsChild>
                    <w:div w:id="1879662986">
                      <w:marLeft w:val="0"/>
                      <w:marRight w:val="0"/>
                      <w:marTop w:val="0"/>
                      <w:marBottom w:val="300"/>
                      <w:divBdr>
                        <w:top w:val="none" w:sz="0" w:space="0" w:color="auto"/>
                        <w:left w:val="none" w:sz="0" w:space="0" w:color="auto"/>
                        <w:bottom w:val="none" w:sz="0" w:space="0" w:color="auto"/>
                        <w:right w:val="none" w:sz="0" w:space="0" w:color="auto"/>
                      </w:divBdr>
                      <w:divsChild>
                        <w:div w:id="615406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5199">
      <w:bodyDiv w:val="1"/>
      <w:marLeft w:val="0"/>
      <w:marRight w:val="0"/>
      <w:marTop w:val="0"/>
      <w:marBottom w:val="0"/>
      <w:divBdr>
        <w:top w:val="none" w:sz="0" w:space="0" w:color="auto"/>
        <w:left w:val="none" w:sz="0" w:space="0" w:color="auto"/>
        <w:bottom w:val="none" w:sz="0" w:space="0" w:color="auto"/>
        <w:right w:val="none" w:sz="0" w:space="0" w:color="auto"/>
      </w:divBdr>
    </w:div>
    <w:div w:id="1805657018">
      <w:bodyDiv w:val="1"/>
      <w:marLeft w:val="0"/>
      <w:marRight w:val="0"/>
      <w:marTop w:val="0"/>
      <w:marBottom w:val="0"/>
      <w:divBdr>
        <w:top w:val="none" w:sz="0" w:space="0" w:color="auto"/>
        <w:left w:val="none" w:sz="0" w:space="0" w:color="auto"/>
        <w:bottom w:val="none" w:sz="0" w:space="0" w:color="auto"/>
        <w:right w:val="none" w:sz="0" w:space="0" w:color="auto"/>
      </w:divBdr>
      <w:divsChild>
        <w:div w:id="589390397">
          <w:marLeft w:val="0"/>
          <w:marRight w:val="0"/>
          <w:marTop w:val="0"/>
          <w:marBottom w:val="0"/>
          <w:divBdr>
            <w:top w:val="none" w:sz="0" w:space="0" w:color="auto"/>
            <w:left w:val="none" w:sz="0" w:space="0" w:color="auto"/>
            <w:bottom w:val="none" w:sz="0" w:space="0" w:color="auto"/>
            <w:right w:val="none" w:sz="0" w:space="0" w:color="auto"/>
          </w:divBdr>
          <w:divsChild>
            <w:div w:id="1530946217">
              <w:marLeft w:val="0"/>
              <w:marRight w:val="0"/>
              <w:marTop w:val="0"/>
              <w:marBottom w:val="0"/>
              <w:divBdr>
                <w:top w:val="none" w:sz="0" w:space="0" w:color="auto"/>
                <w:left w:val="none" w:sz="0" w:space="0" w:color="auto"/>
                <w:bottom w:val="none" w:sz="0" w:space="0" w:color="auto"/>
                <w:right w:val="none" w:sz="0" w:space="0" w:color="auto"/>
              </w:divBdr>
              <w:divsChild>
                <w:div w:id="412750885">
                  <w:marLeft w:val="0"/>
                  <w:marRight w:val="0"/>
                  <w:marTop w:val="0"/>
                  <w:marBottom w:val="150"/>
                  <w:divBdr>
                    <w:top w:val="none" w:sz="0" w:space="0" w:color="auto"/>
                    <w:left w:val="none" w:sz="0" w:space="0" w:color="auto"/>
                    <w:bottom w:val="none" w:sz="0" w:space="0" w:color="auto"/>
                    <w:right w:val="none" w:sz="0" w:space="0" w:color="auto"/>
                  </w:divBdr>
                  <w:divsChild>
                    <w:div w:id="2001080999">
                      <w:marLeft w:val="0"/>
                      <w:marRight w:val="0"/>
                      <w:marTop w:val="0"/>
                      <w:marBottom w:val="0"/>
                      <w:divBdr>
                        <w:top w:val="none" w:sz="0" w:space="0" w:color="auto"/>
                        <w:left w:val="none" w:sz="0" w:space="0" w:color="auto"/>
                        <w:bottom w:val="none" w:sz="0" w:space="0" w:color="auto"/>
                        <w:right w:val="none" w:sz="0" w:space="0" w:color="auto"/>
                      </w:divBdr>
                      <w:divsChild>
                        <w:div w:id="1552960687">
                          <w:marLeft w:val="0"/>
                          <w:marRight w:val="0"/>
                          <w:marTop w:val="0"/>
                          <w:marBottom w:val="0"/>
                          <w:divBdr>
                            <w:top w:val="none" w:sz="0" w:space="0" w:color="auto"/>
                            <w:left w:val="none" w:sz="0" w:space="0" w:color="auto"/>
                            <w:bottom w:val="none" w:sz="0" w:space="0" w:color="auto"/>
                            <w:right w:val="none" w:sz="0" w:space="0" w:color="auto"/>
                          </w:divBdr>
                          <w:divsChild>
                            <w:div w:id="1167133976">
                              <w:marLeft w:val="0"/>
                              <w:marRight w:val="0"/>
                              <w:marTop w:val="0"/>
                              <w:marBottom w:val="225"/>
                              <w:divBdr>
                                <w:top w:val="none" w:sz="0" w:space="0" w:color="auto"/>
                                <w:left w:val="none" w:sz="0" w:space="0" w:color="auto"/>
                                <w:bottom w:val="none" w:sz="0" w:space="0" w:color="auto"/>
                                <w:right w:val="none" w:sz="0" w:space="0" w:color="auto"/>
                              </w:divBdr>
                              <w:divsChild>
                                <w:div w:id="1506214160">
                                  <w:marLeft w:val="0"/>
                                  <w:marRight w:val="0"/>
                                  <w:marTop w:val="0"/>
                                  <w:marBottom w:val="0"/>
                                  <w:divBdr>
                                    <w:top w:val="none" w:sz="0" w:space="0" w:color="auto"/>
                                    <w:left w:val="none" w:sz="0" w:space="0" w:color="auto"/>
                                    <w:bottom w:val="single" w:sz="6" w:space="11" w:color="E2E2E2"/>
                                    <w:right w:val="none" w:sz="0" w:space="0" w:color="auto"/>
                                  </w:divBdr>
                                </w:div>
                              </w:divsChild>
                            </w:div>
                          </w:divsChild>
                        </w:div>
                      </w:divsChild>
                    </w:div>
                  </w:divsChild>
                </w:div>
              </w:divsChild>
            </w:div>
          </w:divsChild>
        </w:div>
      </w:divsChild>
    </w:div>
    <w:div w:id="1817913169">
      <w:bodyDiv w:val="1"/>
      <w:marLeft w:val="0"/>
      <w:marRight w:val="0"/>
      <w:marTop w:val="0"/>
      <w:marBottom w:val="0"/>
      <w:divBdr>
        <w:top w:val="none" w:sz="0" w:space="0" w:color="auto"/>
        <w:left w:val="none" w:sz="0" w:space="0" w:color="auto"/>
        <w:bottom w:val="none" w:sz="0" w:space="0" w:color="auto"/>
        <w:right w:val="none" w:sz="0" w:space="0" w:color="auto"/>
      </w:divBdr>
      <w:divsChild>
        <w:div w:id="824392207">
          <w:marLeft w:val="0"/>
          <w:marRight w:val="0"/>
          <w:marTop w:val="0"/>
          <w:marBottom w:val="0"/>
          <w:divBdr>
            <w:top w:val="none" w:sz="0" w:space="0" w:color="auto"/>
            <w:left w:val="none" w:sz="0" w:space="0" w:color="auto"/>
            <w:bottom w:val="none" w:sz="0" w:space="0" w:color="auto"/>
            <w:right w:val="none" w:sz="0" w:space="0" w:color="auto"/>
          </w:divBdr>
          <w:divsChild>
            <w:div w:id="33628163">
              <w:marLeft w:val="0"/>
              <w:marRight w:val="0"/>
              <w:marTop w:val="0"/>
              <w:marBottom w:val="0"/>
              <w:divBdr>
                <w:top w:val="none" w:sz="0" w:space="0" w:color="auto"/>
                <w:left w:val="none" w:sz="0" w:space="0" w:color="auto"/>
                <w:bottom w:val="none" w:sz="0" w:space="0" w:color="auto"/>
                <w:right w:val="none" w:sz="0" w:space="0" w:color="auto"/>
              </w:divBdr>
              <w:divsChild>
                <w:div w:id="530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0365">
      <w:bodyDiv w:val="1"/>
      <w:marLeft w:val="0"/>
      <w:marRight w:val="0"/>
      <w:marTop w:val="0"/>
      <w:marBottom w:val="0"/>
      <w:divBdr>
        <w:top w:val="none" w:sz="0" w:space="0" w:color="auto"/>
        <w:left w:val="none" w:sz="0" w:space="0" w:color="auto"/>
        <w:bottom w:val="none" w:sz="0" w:space="0" w:color="auto"/>
        <w:right w:val="none" w:sz="0" w:space="0" w:color="auto"/>
      </w:divBdr>
      <w:divsChild>
        <w:div w:id="1945918873">
          <w:marLeft w:val="0"/>
          <w:marRight w:val="0"/>
          <w:marTop w:val="0"/>
          <w:marBottom w:val="0"/>
          <w:divBdr>
            <w:top w:val="none" w:sz="0" w:space="0" w:color="auto"/>
            <w:left w:val="none" w:sz="0" w:space="0" w:color="auto"/>
            <w:bottom w:val="none" w:sz="0" w:space="0" w:color="auto"/>
            <w:right w:val="none" w:sz="0" w:space="0" w:color="auto"/>
          </w:divBdr>
          <w:divsChild>
            <w:div w:id="2083873071">
              <w:marLeft w:val="0"/>
              <w:marRight w:val="0"/>
              <w:marTop w:val="0"/>
              <w:marBottom w:val="0"/>
              <w:divBdr>
                <w:top w:val="none" w:sz="0" w:space="0" w:color="auto"/>
                <w:left w:val="none" w:sz="0" w:space="0" w:color="auto"/>
                <w:bottom w:val="none" w:sz="0" w:space="0" w:color="auto"/>
                <w:right w:val="none" w:sz="0" w:space="0" w:color="auto"/>
              </w:divBdr>
              <w:divsChild>
                <w:div w:id="1833137730">
                  <w:marLeft w:val="0"/>
                  <w:marRight w:val="0"/>
                  <w:marTop w:val="0"/>
                  <w:marBottom w:val="0"/>
                  <w:divBdr>
                    <w:top w:val="none" w:sz="0" w:space="0" w:color="auto"/>
                    <w:left w:val="none" w:sz="0" w:space="0" w:color="auto"/>
                    <w:bottom w:val="none" w:sz="0" w:space="0" w:color="auto"/>
                    <w:right w:val="none" w:sz="0" w:space="0" w:color="auto"/>
                  </w:divBdr>
                  <w:divsChild>
                    <w:div w:id="1987196988">
                      <w:marLeft w:val="0"/>
                      <w:marRight w:val="0"/>
                      <w:marTop w:val="240"/>
                      <w:marBottom w:val="240"/>
                      <w:divBdr>
                        <w:top w:val="none" w:sz="0" w:space="0" w:color="auto"/>
                        <w:left w:val="none" w:sz="0" w:space="0" w:color="auto"/>
                        <w:bottom w:val="none" w:sz="0" w:space="0" w:color="auto"/>
                        <w:right w:val="none" w:sz="0" w:space="0" w:color="auto"/>
                      </w:divBdr>
                      <w:divsChild>
                        <w:div w:id="550532634">
                          <w:marLeft w:val="0"/>
                          <w:marRight w:val="-14400"/>
                          <w:marTop w:val="0"/>
                          <w:marBottom w:val="0"/>
                          <w:divBdr>
                            <w:top w:val="none" w:sz="0" w:space="0" w:color="auto"/>
                            <w:left w:val="none" w:sz="0" w:space="0" w:color="auto"/>
                            <w:bottom w:val="none" w:sz="0" w:space="0" w:color="auto"/>
                            <w:right w:val="none" w:sz="0" w:space="0" w:color="auto"/>
                          </w:divBdr>
                          <w:divsChild>
                            <w:div w:id="317272679">
                              <w:marLeft w:val="0"/>
                              <w:marRight w:val="0"/>
                              <w:marTop w:val="0"/>
                              <w:marBottom w:val="0"/>
                              <w:divBdr>
                                <w:top w:val="none" w:sz="0" w:space="0" w:color="auto"/>
                                <w:left w:val="none" w:sz="0" w:space="0" w:color="auto"/>
                                <w:bottom w:val="none" w:sz="0" w:space="0" w:color="auto"/>
                                <w:right w:val="none" w:sz="0" w:space="0" w:color="auto"/>
                              </w:divBdr>
                              <w:divsChild>
                                <w:div w:id="985549736">
                                  <w:marLeft w:val="0"/>
                                  <w:marRight w:val="0"/>
                                  <w:marTop w:val="0"/>
                                  <w:marBottom w:val="0"/>
                                  <w:divBdr>
                                    <w:top w:val="none" w:sz="0" w:space="0" w:color="auto"/>
                                    <w:left w:val="none" w:sz="0" w:space="0" w:color="auto"/>
                                    <w:bottom w:val="none" w:sz="0" w:space="0" w:color="auto"/>
                                    <w:right w:val="none" w:sz="0" w:space="0" w:color="auto"/>
                                  </w:divBdr>
                                  <w:divsChild>
                                    <w:div w:id="1386686798">
                                      <w:marLeft w:val="0"/>
                                      <w:marRight w:val="0"/>
                                      <w:marTop w:val="0"/>
                                      <w:marBottom w:val="135"/>
                                      <w:divBdr>
                                        <w:top w:val="none" w:sz="0" w:space="0" w:color="auto"/>
                                        <w:left w:val="none" w:sz="0" w:space="0" w:color="auto"/>
                                        <w:bottom w:val="none" w:sz="0" w:space="0" w:color="auto"/>
                                        <w:right w:val="none" w:sz="0" w:space="0" w:color="auto"/>
                                      </w:divBdr>
                                      <w:divsChild>
                                        <w:div w:id="184174546">
                                          <w:marLeft w:val="0"/>
                                          <w:marRight w:val="0"/>
                                          <w:marTop w:val="0"/>
                                          <w:marBottom w:val="0"/>
                                          <w:divBdr>
                                            <w:top w:val="none" w:sz="0" w:space="0" w:color="auto"/>
                                            <w:left w:val="none" w:sz="0" w:space="0" w:color="auto"/>
                                            <w:bottom w:val="none" w:sz="0" w:space="0" w:color="auto"/>
                                            <w:right w:val="none" w:sz="0" w:space="0" w:color="auto"/>
                                          </w:divBdr>
                                          <w:divsChild>
                                            <w:div w:id="1602687428">
                                              <w:marLeft w:val="0"/>
                                              <w:marRight w:val="0"/>
                                              <w:marTop w:val="0"/>
                                              <w:marBottom w:val="0"/>
                                              <w:divBdr>
                                                <w:top w:val="none" w:sz="0" w:space="0" w:color="auto"/>
                                                <w:left w:val="none" w:sz="0" w:space="0" w:color="auto"/>
                                                <w:bottom w:val="none" w:sz="0" w:space="0" w:color="auto"/>
                                                <w:right w:val="none" w:sz="0" w:space="0" w:color="auto"/>
                                              </w:divBdr>
                                              <w:divsChild>
                                                <w:div w:id="64955474">
                                                  <w:marLeft w:val="0"/>
                                                  <w:marRight w:val="0"/>
                                                  <w:marTop w:val="0"/>
                                                  <w:marBottom w:val="0"/>
                                                  <w:divBdr>
                                                    <w:top w:val="none" w:sz="0" w:space="0" w:color="auto"/>
                                                    <w:left w:val="none" w:sz="0" w:space="0" w:color="auto"/>
                                                    <w:bottom w:val="none" w:sz="0" w:space="0" w:color="auto"/>
                                                    <w:right w:val="none" w:sz="0" w:space="0" w:color="auto"/>
                                                  </w:divBdr>
                                                  <w:divsChild>
                                                    <w:div w:id="505482661">
                                                      <w:marLeft w:val="0"/>
                                                      <w:marRight w:val="0"/>
                                                      <w:marTop w:val="0"/>
                                                      <w:marBottom w:val="0"/>
                                                      <w:divBdr>
                                                        <w:top w:val="none" w:sz="0" w:space="0" w:color="auto"/>
                                                        <w:left w:val="none" w:sz="0" w:space="0" w:color="auto"/>
                                                        <w:bottom w:val="none" w:sz="0" w:space="0" w:color="auto"/>
                                                        <w:right w:val="none" w:sz="0" w:space="0" w:color="auto"/>
                                                      </w:divBdr>
                                                      <w:divsChild>
                                                        <w:div w:id="1185094852">
                                                          <w:marLeft w:val="0"/>
                                                          <w:marRight w:val="0"/>
                                                          <w:marTop w:val="0"/>
                                                          <w:marBottom w:val="0"/>
                                                          <w:divBdr>
                                                            <w:top w:val="none" w:sz="0" w:space="0" w:color="auto"/>
                                                            <w:left w:val="none" w:sz="0" w:space="0" w:color="auto"/>
                                                            <w:bottom w:val="none" w:sz="0" w:space="0" w:color="auto"/>
                                                            <w:right w:val="none" w:sz="0" w:space="0" w:color="auto"/>
                                                          </w:divBdr>
                                                          <w:divsChild>
                                                            <w:div w:id="16243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121">
      <w:bodyDiv w:val="1"/>
      <w:marLeft w:val="0"/>
      <w:marRight w:val="0"/>
      <w:marTop w:val="0"/>
      <w:marBottom w:val="0"/>
      <w:divBdr>
        <w:top w:val="none" w:sz="0" w:space="0" w:color="auto"/>
        <w:left w:val="none" w:sz="0" w:space="0" w:color="auto"/>
        <w:bottom w:val="none" w:sz="0" w:space="0" w:color="auto"/>
        <w:right w:val="none" w:sz="0" w:space="0" w:color="auto"/>
      </w:divBdr>
      <w:divsChild>
        <w:div w:id="1167549683">
          <w:marLeft w:val="0"/>
          <w:marRight w:val="0"/>
          <w:marTop w:val="0"/>
          <w:marBottom w:val="0"/>
          <w:divBdr>
            <w:top w:val="none" w:sz="0" w:space="0" w:color="auto"/>
            <w:left w:val="none" w:sz="0" w:space="0" w:color="auto"/>
            <w:bottom w:val="none" w:sz="0" w:space="0" w:color="auto"/>
            <w:right w:val="none" w:sz="0" w:space="0" w:color="auto"/>
          </w:divBdr>
          <w:divsChild>
            <w:div w:id="1592739029">
              <w:marLeft w:val="0"/>
              <w:marRight w:val="0"/>
              <w:marTop w:val="0"/>
              <w:marBottom w:val="0"/>
              <w:divBdr>
                <w:top w:val="none" w:sz="0" w:space="0" w:color="auto"/>
                <w:left w:val="none" w:sz="0" w:space="0" w:color="auto"/>
                <w:bottom w:val="none" w:sz="0" w:space="0" w:color="auto"/>
                <w:right w:val="none" w:sz="0" w:space="0" w:color="auto"/>
              </w:divBdr>
              <w:divsChild>
                <w:div w:id="739712321">
                  <w:marLeft w:val="0"/>
                  <w:marRight w:val="0"/>
                  <w:marTop w:val="0"/>
                  <w:marBottom w:val="0"/>
                  <w:divBdr>
                    <w:top w:val="none" w:sz="0" w:space="0" w:color="auto"/>
                    <w:left w:val="none" w:sz="0" w:space="0" w:color="auto"/>
                    <w:bottom w:val="none" w:sz="0" w:space="0" w:color="auto"/>
                    <w:right w:val="none" w:sz="0" w:space="0" w:color="auto"/>
                  </w:divBdr>
                  <w:divsChild>
                    <w:div w:id="1473253038">
                      <w:marLeft w:val="0"/>
                      <w:marRight w:val="0"/>
                      <w:marTop w:val="0"/>
                      <w:marBottom w:val="0"/>
                      <w:divBdr>
                        <w:top w:val="none" w:sz="0" w:space="0" w:color="auto"/>
                        <w:left w:val="none" w:sz="0" w:space="0" w:color="auto"/>
                        <w:bottom w:val="none" w:sz="0" w:space="0" w:color="auto"/>
                        <w:right w:val="none" w:sz="0" w:space="0" w:color="auto"/>
                      </w:divBdr>
                      <w:divsChild>
                        <w:div w:id="1830167106">
                          <w:marLeft w:val="0"/>
                          <w:marRight w:val="0"/>
                          <w:marTop w:val="45"/>
                          <w:marBottom w:val="0"/>
                          <w:divBdr>
                            <w:top w:val="none" w:sz="0" w:space="0" w:color="auto"/>
                            <w:left w:val="none" w:sz="0" w:space="0" w:color="auto"/>
                            <w:bottom w:val="none" w:sz="0" w:space="0" w:color="auto"/>
                            <w:right w:val="none" w:sz="0" w:space="0" w:color="auto"/>
                          </w:divBdr>
                          <w:divsChild>
                            <w:div w:id="1281379142">
                              <w:marLeft w:val="0"/>
                              <w:marRight w:val="0"/>
                              <w:marTop w:val="0"/>
                              <w:marBottom w:val="0"/>
                              <w:divBdr>
                                <w:top w:val="none" w:sz="0" w:space="0" w:color="auto"/>
                                <w:left w:val="none" w:sz="0" w:space="0" w:color="auto"/>
                                <w:bottom w:val="none" w:sz="0" w:space="0" w:color="auto"/>
                                <w:right w:val="none" w:sz="0" w:space="0" w:color="auto"/>
                              </w:divBdr>
                              <w:divsChild>
                                <w:div w:id="1028794266">
                                  <w:marLeft w:val="2070"/>
                                  <w:marRight w:val="3810"/>
                                  <w:marTop w:val="0"/>
                                  <w:marBottom w:val="0"/>
                                  <w:divBdr>
                                    <w:top w:val="none" w:sz="0" w:space="0" w:color="auto"/>
                                    <w:left w:val="none" w:sz="0" w:space="0" w:color="auto"/>
                                    <w:bottom w:val="none" w:sz="0" w:space="0" w:color="auto"/>
                                    <w:right w:val="none" w:sz="0" w:space="0" w:color="auto"/>
                                  </w:divBdr>
                                  <w:divsChild>
                                    <w:div w:id="1440562058">
                                      <w:marLeft w:val="0"/>
                                      <w:marRight w:val="0"/>
                                      <w:marTop w:val="0"/>
                                      <w:marBottom w:val="0"/>
                                      <w:divBdr>
                                        <w:top w:val="none" w:sz="0" w:space="0" w:color="auto"/>
                                        <w:left w:val="none" w:sz="0" w:space="0" w:color="auto"/>
                                        <w:bottom w:val="none" w:sz="0" w:space="0" w:color="auto"/>
                                        <w:right w:val="none" w:sz="0" w:space="0" w:color="auto"/>
                                      </w:divBdr>
                                      <w:divsChild>
                                        <w:div w:id="487088123">
                                          <w:marLeft w:val="0"/>
                                          <w:marRight w:val="0"/>
                                          <w:marTop w:val="0"/>
                                          <w:marBottom w:val="0"/>
                                          <w:divBdr>
                                            <w:top w:val="none" w:sz="0" w:space="0" w:color="auto"/>
                                            <w:left w:val="none" w:sz="0" w:space="0" w:color="auto"/>
                                            <w:bottom w:val="none" w:sz="0" w:space="0" w:color="auto"/>
                                            <w:right w:val="none" w:sz="0" w:space="0" w:color="auto"/>
                                          </w:divBdr>
                                          <w:divsChild>
                                            <w:div w:id="1305505524">
                                              <w:marLeft w:val="0"/>
                                              <w:marRight w:val="0"/>
                                              <w:marTop w:val="0"/>
                                              <w:marBottom w:val="0"/>
                                              <w:divBdr>
                                                <w:top w:val="none" w:sz="0" w:space="0" w:color="auto"/>
                                                <w:left w:val="none" w:sz="0" w:space="0" w:color="auto"/>
                                                <w:bottom w:val="none" w:sz="0" w:space="0" w:color="auto"/>
                                                <w:right w:val="none" w:sz="0" w:space="0" w:color="auto"/>
                                              </w:divBdr>
                                              <w:divsChild>
                                                <w:div w:id="896549054">
                                                  <w:marLeft w:val="0"/>
                                                  <w:marRight w:val="0"/>
                                                  <w:marTop w:val="0"/>
                                                  <w:marBottom w:val="0"/>
                                                  <w:divBdr>
                                                    <w:top w:val="none" w:sz="0" w:space="0" w:color="auto"/>
                                                    <w:left w:val="none" w:sz="0" w:space="0" w:color="auto"/>
                                                    <w:bottom w:val="none" w:sz="0" w:space="0" w:color="auto"/>
                                                    <w:right w:val="none" w:sz="0" w:space="0" w:color="auto"/>
                                                  </w:divBdr>
                                                  <w:divsChild>
                                                    <w:div w:id="1619096602">
                                                      <w:marLeft w:val="0"/>
                                                      <w:marRight w:val="0"/>
                                                      <w:marTop w:val="0"/>
                                                      <w:marBottom w:val="0"/>
                                                      <w:divBdr>
                                                        <w:top w:val="none" w:sz="0" w:space="0" w:color="auto"/>
                                                        <w:left w:val="none" w:sz="0" w:space="0" w:color="auto"/>
                                                        <w:bottom w:val="none" w:sz="0" w:space="0" w:color="auto"/>
                                                        <w:right w:val="none" w:sz="0" w:space="0" w:color="auto"/>
                                                      </w:divBdr>
                                                      <w:divsChild>
                                                        <w:div w:id="212041579">
                                                          <w:marLeft w:val="0"/>
                                                          <w:marRight w:val="0"/>
                                                          <w:marTop w:val="0"/>
                                                          <w:marBottom w:val="0"/>
                                                          <w:divBdr>
                                                            <w:top w:val="none" w:sz="0" w:space="0" w:color="auto"/>
                                                            <w:left w:val="none" w:sz="0" w:space="0" w:color="auto"/>
                                                            <w:bottom w:val="none" w:sz="0" w:space="0" w:color="auto"/>
                                                            <w:right w:val="none" w:sz="0" w:space="0" w:color="auto"/>
                                                          </w:divBdr>
                                                          <w:divsChild>
                                                            <w:div w:id="1208835899">
                                                              <w:marLeft w:val="0"/>
                                                              <w:marRight w:val="0"/>
                                                              <w:marTop w:val="0"/>
                                                              <w:marBottom w:val="0"/>
                                                              <w:divBdr>
                                                                <w:top w:val="none" w:sz="0" w:space="0" w:color="auto"/>
                                                                <w:left w:val="none" w:sz="0" w:space="0" w:color="auto"/>
                                                                <w:bottom w:val="none" w:sz="0" w:space="0" w:color="auto"/>
                                                                <w:right w:val="none" w:sz="0" w:space="0" w:color="auto"/>
                                                              </w:divBdr>
                                                              <w:divsChild>
                                                                <w:div w:id="1381175976">
                                                                  <w:marLeft w:val="0"/>
                                                                  <w:marRight w:val="0"/>
                                                                  <w:marTop w:val="0"/>
                                                                  <w:marBottom w:val="0"/>
                                                                  <w:divBdr>
                                                                    <w:top w:val="none" w:sz="0" w:space="0" w:color="auto"/>
                                                                    <w:left w:val="none" w:sz="0" w:space="0" w:color="auto"/>
                                                                    <w:bottom w:val="none" w:sz="0" w:space="0" w:color="auto"/>
                                                                    <w:right w:val="none" w:sz="0" w:space="0" w:color="auto"/>
                                                                  </w:divBdr>
                                                                  <w:divsChild>
                                                                    <w:div w:id="461921909">
                                                                      <w:marLeft w:val="0"/>
                                                                      <w:marRight w:val="0"/>
                                                                      <w:marTop w:val="0"/>
                                                                      <w:marBottom w:val="0"/>
                                                                      <w:divBdr>
                                                                        <w:top w:val="none" w:sz="0" w:space="0" w:color="auto"/>
                                                                        <w:left w:val="none" w:sz="0" w:space="0" w:color="auto"/>
                                                                        <w:bottom w:val="none" w:sz="0" w:space="0" w:color="auto"/>
                                                                        <w:right w:val="none" w:sz="0" w:space="0" w:color="auto"/>
                                                                      </w:divBdr>
                                                                      <w:divsChild>
                                                                        <w:div w:id="9068211">
                                                                          <w:marLeft w:val="0"/>
                                                                          <w:marRight w:val="0"/>
                                                                          <w:marTop w:val="0"/>
                                                                          <w:marBottom w:val="0"/>
                                                                          <w:divBdr>
                                                                            <w:top w:val="none" w:sz="0" w:space="0" w:color="auto"/>
                                                                            <w:left w:val="none" w:sz="0" w:space="0" w:color="auto"/>
                                                                            <w:bottom w:val="none" w:sz="0" w:space="0" w:color="auto"/>
                                                                            <w:right w:val="none" w:sz="0" w:space="0" w:color="auto"/>
                                                                          </w:divBdr>
                                                                          <w:divsChild>
                                                                            <w:div w:id="15856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87118">
      <w:bodyDiv w:val="1"/>
      <w:marLeft w:val="0"/>
      <w:marRight w:val="0"/>
      <w:marTop w:val="0"/>
      <w:marBottom w:val="0"/>
      <w:divBdr>
        <w:top w:val="none" w:sz="0" w:space="0" w:color="auto"/>
        <w:left w:val="none" w:sz="0" w:space="0" w:color="auto"/>
        <w:bottom w:val="none" w:sz="0" w:space="0" w:color="auto"/>
        <w:right w:val="none" w:sz="0" w:space="0" w:color="auto"/>
      </w:divBdr>
      <w:divsChild>
        <w:div w:id="289477453">
          <w:marLeft w:val="0"/>
          <w:marRight w:val="0"/>
          <w:marTop w:val="0"/>
          <w:marBottom w:val="0"/>
          <w:divBdr>
            <w:top w:val="none" w:sz="0" w:space="0" w:color="auto"/>
            <w:left w:val="none" w:sz="0" w:space="0" w:color="auto"/>
            <w:bottom w:val="none" w:sz="0" w:space="0" w:color="auto"/>
            <w:right w:val="none" w:sz="0" w:space="0" w:color="auto"/>
          </w:divBdr>
          <w:divsChild>
            <w:div w:id="1793934838">
              <w:marLeft w:val="0"/>
              <w:marRight w:val="0"/>
              <w:marTop w:val="0"/>
              <w:marBottom w:val="0"/>
              <w:divBdr>
                <w:top w:val="none" w:sz="0" w:space="0" w:color="auto"/>
                <w:left w:val="none" w:sz="0" w:space="0" w:color="auto"/>
                <w:bottom w:val="none" w:sz="0" w:space="0" w:color="auto"/>
                <w:right w:val="none" w:sz="0" w:space="0" w:color="auto"/>
              </w:divBdr>
              <w:divsChild>
                <w:div w:id="11541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anassembly.org/why-support-catalonia/reasons/" TargetMode="External"/><Relationship Id="rId21" Type="http://schemas.openxmlformats.org/officeDocument/2006/relationships/hyperlink" Target="http://pnz.sagepub.com/content/62/1/62" TargetMode="External"/><Relationship Id="rId42" Type="http://schemas.openxmlformats.org/officeDocument/2006/relationships/hyperlink" Target="http://www.aviewoncities.com/barcelona/barcelonafacts.htm" TargetMode="External"/><Relationship Id="rId47" Type="http://schemas.openxmlformats.org/officeDocument/2006/relationships/hyperlink" Target="http://www.fairobserver.com/region/europe/basque-and-catalan-nationalism-evolution/" TargetMode="External"/><Relationship Id="rId63" Type="http://schemas.openxmlformats.org/officeDocument/2006/relationships/hyperlink" Target="http://www.atlantic-community.org/app/webroot/files/articlepdf/PowerEurope.pdf" TargetMode="External"/><Relationship Id="rId68" Type="http://schemas.openxmlformats.org/officeDocument/2006/relationships/hyperlink" Target="http://raceandhistory.com/worldhotspots/basque.htm" TargetMode="External"/><Relationship Id="rId16" Type="http://schemas.openxmlformats.org/officeDocument/2006/relationships/hyperlink" Target="http://ceo.gencat.cat/ceop/AppJava/pages" TargetMode="External"/><Relationship Id="rId11" Type="http://schemas.openxmlformats.org/officeDocument/2006/relationships/hyperlink" Target="http://www.ehu.eus/es/web/euskobarometro/oleadas" TargetMode="External"/><Relationship Id="rId24" Type="http://schemas.openxmlformats.org/officeDocument/2006/relationships/hyperlink" Target="http://www.euskalkultura.com/english/news/second-special-session-today-at-the-brussels-short-film-festival-dedicated-to-basque-productions" TargetMode="External"/><Relationship Id="rId32" Type="http://schemas.openxmlformats.org/officeDocument/2006/relationships/hyperlink" Target="http://ec.europa.eu/environment/emas/news/events_en.htm" TargetMode="External"/><Relationship Id="rId37" Type="http://schemas.openxmlformats.org/officeDocument/2006/relationships/hyperlink" Target="http://www.erec.org/fileadmin/erec_docs/Documents/Newsletters/EREC%20Newsletter%20June-July_2010.pdf" TargetMode="External"/><Relationship Id="rId40" Type="http://schemas.openxmlformats.org/officeDocument/2006/relationships/hyperlink" Target="http://www.nobelprize.org/nobel_prizes/peace/laureates/2012/press.html" TargetMode="External"/><Relationship Id="rId45" Type="http://schemas.openxmlformats.org/officeDocument/2006/relationships/hyperlink" Target="http://www.culturaldiplomacy.org/academy/content/pdf/participant-papers/2011-symposiumusa/The-Importance-and-Power-of-Attraction-in-International-Politics-and-Economics-Global-Citizens-As-a-CD-Tool-Merve-Hande-Akmehmet.pdf" TargetMode="External"/><Relationship Id="rId53" Type="http://schemas.openxmlformats.org/officeDocument/2006/relationships/hyperlink" Target="http://www.pigsgourdsandwikis.com/2011/11/spanish-election-results-confirm.html" TargetMode="External"/><Relationship Id="rId58" Type="http://schemas.openxmlformats.org/officeDocument/2006/relationships/hyperlink" Target="http://www.debatingeurope.eu/focus/independence-catalonia/" TargetMode="External"/><Relationship Id="rId66" Type="http://schemas.openxmlformats.org/officeDocument/2006/relationships/hyperlink" Target="http://www.forumfed.org/pubs/occasional_papers/OCP4.pdf" TargetMode="External"/><Relationship Id="rId74" Type="http://schemas.openxmlformats.org/officeDocument/2006/relationships/hyperlink" Target="https://welections.wordpress.com/category/spain/catalonia/" TargetMode="External"/><Relationship Id="rId5" Type="http://schemas.openxmlformats.org/officeDocument/2006/relationships/webSettings" Target="webSettings.xml"/><Relationship Id="rId61" Type="http://schemas.openxmlformats.org/officeDocument/2006/relationships/hyperlink" Target="https://www.mtholyoke.edu/~emcoates/eta/postfrancoeta.html" TargetMode="External"/><Relationship Id="rId19" Type="http://schemas.openxmlformats.org/officeDocument/2006/relationships/hyperlink" Target="http://dx.doi.org/10.1080/13501763.2013.781829" TargetMode="External"/><Relationship Id="rId14" Type="http://schemas.openxmlformats.org/officeDocument/2006/relationships/hyperlink" Target="http://ceo.gencat.cat/ceop/AppJava/pages/estudis/categories/llistaCategoria.html?colId=3&amp;lastTitle=Bar%F2metre+d%27Opini%F3+Pol%EDtica" TargetMode="External"/><Relationship Id="rId22" Type="http://schemas.openxmlformats.org/officeDocument/2006/relationships/hyperlink" Target="http://www.euskalkultura.com/english/news/the-capital-of-europe-has-a-basque-center-again-bruselako-euskal-etxea-was-recognized-yesterday-by-the-basque-government" TargetMode="External"/><Relationship Id="rId27" Type="http://schemas.openxmlformats.org/officeDocument/2006/relationships/hyperlink" Target="http://een.ec.europa.eu/tools/services/EVE/Event/Detail/4169b6f1-6063-4b87-b651-6bde8bb5ff90" TargetMode="External"/><Relationship Id="rId30" Type="http://schemas.openxmlformats.org/officeDocument/2006/relationships/hyperlink" Target="http://een.ec.europa.eu/tools/services/EVE/Event/Detail/245a3314-2efc-4ed6-bdb3-40d119d07ed1" TargetMode="External"/><Relationship Id="rId35" Type="http://schemas.openxmlformats.org/officeDocument/2006/relationships/hyperlink" Target="http://ec.europa.eu/environment/archives/emas/events_10_en.html" TargetMode="External"/><Relationship Id="rId43" Type="http://schemas.openxmlformats.org/officeDocument/2006/relationships/hyperlink" Target="http://www.aldia.cat/espanya/noticia-diada-marxa-comenca-caminar-sota-lema-catalunya-nou-estat-deuropa-20120911181430.html" TargetMode="External"/><Relationship Id="rId48" Type="http://schemas.openxmlformats.org/officeDocument/2006/relationships/hyperlink" Target="https://www.mtholyoke.edu/~emcoates/eta/basques.html" TargetMode="External"/><Relationship Id="rId56" Type="http://schemas.openxmlformats.org/officeDocument/2006/relationships/hyperlink" Target="http://www.demotix.com/news/5729594/police-estimated-18-million-participants-catalan-way" TargetMode="External"/><Relationship Id="rId64" Type="http://schemas.openxmlformats.org/officeDocument/2006/relationships/hyperlink" Target="http://www.theguardian.com/world/2014/nov/10/catalans-vow-push-independence-80-favour-split" TargetMode="External"/><Relationship Id="rId69" Type="http://schemas.openxmlformats.org/officeDocument/2006/relationships/hyperlink" Target="http://web.mit.edu/.../delcerro/delcerro-2008-sovereignty.doc" TargetMode="External"/><Relationship Id="rId77"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www.bizkaiatalent.org/en/pais-vasco-te-espera/apuesta-de-futuro/encuentro-comercial-negocios/" TargetMode="External"/><Relationship Id="rId72" Type="http://schemas.openxmlformats.org/officeDocument/2006/relationships/hyperlink" Target="http://www.ibtimes.co.uk/catalan-independence-referendum-nothing-will-happen-9-november-says-pro-union-champion-josep-1473118"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elperiodico.com/es/politica/barometro-gesop.shtml" TargetMode="External"/><Relationship Id="rId25" Type="http://schemas.openxmlformats.org/officeDocument/2006/relationships/hyperlink" Target="http://www.euskalkultura.com/english/news/the-berlin-basque-club-gernika-deutsch-baskischer-kulturverein-wins-2014s-ene-award" TargetMode="External"/><Relationship Id="rId33" Type="http://schemas.openxmlformats.org/officeDocument/2006/relationships/hyperlink" Target="http://ec.europa.eu/environment/archives/emas/events_06_en.htm" TargetMode="External"/><Relationship Id="rId38" Type="http://schemas.openxmlformats.org/officeDocument/2006/relationships/hyperlink" Target="http://www.horitzo.eu/en/activities/387-horitzo-europa-confirmed-as-candidate-member-of-the-union-of-european-federalists" TargetMode="External"/><Relationship Id="rId46" Type="http://schemas.openxmlformats.org/officeDocument/2006/relationships/hyperlink" Target="http://rt.com/news/164644-human-chain-basque-independence/" TargetMode="External"/><Relationship Id="rId59" Type="http://schemas.openxmlformats.org/officeDocument/2006/relationships/hyperlink" Target="http://www.culturaldiplomacy.org/pdf/case-studies/Cultural_Diplomacy_Harmonizing_International_Relations_through_Music_-_Mary_Einbinder.pdf" TargetMode="External"/><Relationship Id="rId67" Type="http://schemas.openxmlformats.org/officeDocument/2006/relationships/hyperlink" Target="http://www.timelines.ws/countries/BASQUES.HTML" TargetMode="External"/><Relationship Id="rId20" Type="http://schemas.openxmlformats.org/officeDocument/2006/relationships/hyperlink" Target="http://www.sage-ereference.com/view/hdbk_culturanalysis/n24.xml" TargetMode="External"/><Relationship Id="rId41" Type="http://schemas.openxmlformats.org/officeDocument/2006/relationships/hyperlink" Target="http://www.state.gov/documents/organization/54374.pdf" TargetMode="External"/><Relationship Id="rId54" Type="http://schemas.openxmlformats.org/officeDocument/2006/relationships/hyperlink" Target="http://www.catalannewsagency.com/politics/item/manifesto-catalans-want-to-vote-human-towers-for-democracy" TargetMode="External"/><Relationship Id="rId62" Type="http://schemas.openxmlformats.org/officeDocument/2006/relationships/hyperlink" Target="http://www.eisa-net.org/be-bruga/eisa/files/events/turin/FILIBI-Filibi-Section%203.pdf" TargetMode="External"/><Relationship Id="rId70" Type="http://schemas.openxmlformats.org/officeDocument/2006/relationships/hyperlink" Target="http://www.economist.com/blogs/charlemagne/2013/12/catalonia"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www.euskalkultura.com/english/news/positive-outcomes-at-the-european-and-asian-basque-club-meeitng-this-weekend-in-barcelona-i" TargetMode="External"/><Relationship Id="rId28" Type="http://schemas.openxmlformats.org/officeDocument/2006/relationships/hyperlink" Target="http://een.ec.europa.eu/tools/services/EVE/Event/Detail/b17497cc-aa7f-4e7f-bf1a-dc4599e2c38d" TargetMode="External"/><Relationship Id="rId36" Type="http://schemas.openxmlformats.org/officeDocument/2006/relationships/hyperlink" Target="http://ec.europa.eu/research/regions/index_en.cfm?pg=success_stories&amp;lg=en&amp;id=3" TargetMode="External"/><Relationship Id="rId49" Type="http://schemas.openxmlformats.org/officeDocument/2006/relationships/hyperlink" Target="http://www.basquepeaceprocess.info/history/origins-of-the-basque-conflict/the-national-conflict-historical-and-language-confrontation/" TargetMode="External"/><Relationship Id="rId57" Type="http://schemas.openxmlformats.org/officeDocument/2006/relationships/hyperlink" Target="http://sydney.edu.au/news/84.html?newsstoryid=10664" TargetMode="External"/><Relationship Id="rId10" Type="http://schemas.openxmlformats.org/officeDocument/2006/relationships/chart" Target="charts/chart2.xml"/><Relationship Id="rId31" Type="http://schemas.openxmlformats.org/officeDocument/2006/relationships/hyperlink" Target="http://een.ec.europa.eu/tools/services/EVE/Event/Detail/524db78c-4eb0-4db4-8e42-9ee3ea0a288a" TargetMode="External"/><Relationship Id="rId44" Type="http://schemas.openxmlformats.org/officeDocument/2006/relationships/hyperlink" Target="http://webapps.aljazeera.net/aje/custom/2014/fightforbasque/index.html" TargetMode="External"/><Relationship Id="rId52" Type="http://schemas.openxmlformats.org/officeDocument/2006/relationships/hyperlink" Target="http://www.worldaffairsjournal.org/article/domain-spain-how-likely-catalan-independence" TargetMode="External"/><Relationship Id="rId60" Type="http://schemas.openxmlformats.org/officeDocument/2006/relationships/hyperlink" Target="http://www.elperiodico.cat/ca/noticias/politica/20100710/1100000-persones-assisteixen-marxa-protesta-per-sentencia/379832.shtml" TargetMode="External"/><Relationship Id="rId65" Type="http://schemas.openxmlformats.org/officeDocument/2006/relationships/hyperlink" Target="http://www.llibertat.cat/2009/09/guanya-el-si-a-arenys-de-munt-7535" TargetMode="External"/><Relationship Id="rId73" Type="http://schemas.openxmlformats.org/officeDocument/2006/relationships/hyperlink" Target="http://www.vilaweb.cat/noticia/3619432/20090812/noticia.html" TargetMode="External"/><Relationship Id="rId4" Type="http://schemas.openxmlformats.org/officeDocument/2006/relationships/settings" Target="settings.xml"/><Relationship Id="rId9" Type="http://schemas.openxmlformats.org/officeDocument/2006/relationships/hyperlink" Target="http://www.ehu.eus/es/web/euskobarometro/oleadas" TargetMode="External"/><Relationship Id="rId13" Type="http://schemas.openxmlformats.org/officeDocument/2006/relationships/chart" Target="charts/chart4.xml"/><Relationship Id="rId18" Type="http://schemas.openxmlformats.org/officeDocument/2006/relationships/chart" Target="charts/chart6.xml"/><Relationship Id="rId39" Type="http://schemas.openxmlformats.org/officeDocument/2006/relationships/hyperlink" Target="file:///C:\Users\Christine\Desktop\The%20official%20webpage%20of%20the%20Europian%20Comission,%20Maximizing%20the%20impact%20of%20cultural%20diplomacy%20in%20EU%20foreign%20policy,%20Press%20Realise%20Database,%20the%207th%20of%20April,%202014;%20http:\europa.eu\rapid\press-release_IP-14-382_en.htm" TargetMode="External"/><Relationship Id="rId34" Type="http://schemas.openxmlformats.org/officeDocument/2006/relationships/hyperlink" Target="http://een.ec.europa.eu/tools/services/EVE/Event/Detail/45b7bba7-c12d-4a71-ac0c-a548a5b75900" TargetMode="External"/><Relationship Id="rId50" Type="http://schemas.openxmlformats.org/officeDocument/2006/relationships/hyperlink" Target="http://www.bbc.com/news/world-europe-24052713" TargetMode="External"/><Relationship Id="rId55" Type="http://schemas.openxmlformats.org/officeDocument/2006/relationships/hyperlink" Target="http://www.catalannewsagency.com/catalonia-independence/item/the-reasons-behind-barcelonas-massive-demonstration-for-catalonias-independence?category_id=4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fundacioforum.org/eng/download/eng/b04.pdf" TargetMode="External"/><Relationship Id="rId2" Type="http://schemas.openxmlformats.org/officeDocument/2006/relationships/numbering" Target="numbering.xml"/><Relationship Id="rId29" Type="http://schemas.openxmlformats.org/officeDocument/2006/relationships/hyperlink" Target="http://een.ec.europa.eu/tools/services/EVE/Event/Detail/aaa0fd32-9d03-4f92-baa3-e55a46bffd7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basquepeaceprocess.info/history/origins-of-the-basque-conflict/the-national-conflict-historical-and-language-confrontation/" TargetMode="External"/><Relationship Id="rId18" Type="http://schemas.openxmlformats.org/officeDocument/2006/relationships/hyperlink" Target="http://www.timelines.ws/countries/BASQUES.HTML" TargetMode="External"/><Relationship Id="rId26" Type="http://schemas.openxmlformats.org/officeDocument/2006/relationships/hyperlink" Target="http://www.bizkaiatalent.org/en/pais-vasco-te-espera/apuesta-de-futuro/encuentro-comercial-negocios/" TargetMode="External"/><Relationship Id="rId39" Type="http://schemas.openxmlformats.org/officeDocument/2006/relationships/hyperlink" Target="http://www.vilaweb.cat/noticia/3619432/20090812/noticia.html" TargetMode="External"/><Relationship Id="rId21" Type="http://schemas.openxmlformats.org/officeDocument/2006/relationships/hyperlink" Target="http://news.bbc.co.uk/2/hi/europe/country_profiles/992004.stm" TargetMode="External"/><Relationship Id="rId34" Type="http://schemas.openxmlformats.org/officeDocument/2006/relationships/hyperlink" Target="http://digitalcommons.pace.edu/cgi/viewcontent.cgi?article=1070&amp;context=pilr" TargetMode="External"/><Relationship Id="rId42" Type="http://schemas.openxmlformats.org/officeDocument/2006/relationships/hyperlink" Target="http://www.worldaffairsjournal.org/article/domain-spain-how-likely-catalan-independence" TargetMode="External"/><Relationship Id="rId47" Type="http://schemas.openxmlformats.org/officeDocument/2006/relationships/hyperlink" Target="http://www.ibtimes.co.uk/catalan-independence-referendum-nothing-will-happen-9-november-says-pro-union-champion-josep-1473118" TargetMode="External"/><Relationship Id="rId50" Type="http://schemas.openxmlformats.org/officeDocument/2006/relationships/hyperlink" Target="2014;%20http://www.catalanarts.cat/web/?q=en/node/8027" TargetMode="External"/><Relationship Id="rId7" Type="http://schemas.openxmlformats.org/officeDocument/2006/relationships/hyperlink" Target="https://www.mtholyoke.edu/~emcoates/eta/basques.html" TargetMode="External"/><Relationship Id="rId2" Type="http://schemas.openxmlformats.org/officeDocument/2006/relationships/hyperlink" Target="http://pnz.sagepub.com/content/62/1/62" TargetMode="External"/><Relationship Id="rId16" Type="http://schemas.openxmlformats.org/officeDocument/2006/relationships/hyperlink" Target="http://www.forumfed.org/pubs/occasional_papers/OCP4.pdf" TargetMode="External"/><Relationship Id="rId29" Type="http://schemas.openxmlformats.org/officeDocument/2006/relationships/hyperlink" Target="http://www.euskalkultura.com/english/news/the-capital-of-europe-has-a-basque-center-again-bruselako-euskal-etxea-was-recognized-yesterday-by-the-basque-government" TargetMode="External"/><Relationship Id="rId11" Type="http://schemas.openxmlformats.org/officeDocument/2006/relationships/hyperlink" Target="http://www.basquepeaceprocess.info/history/origins-of-the-basque-conflict/the-national-conflict-historical-and-language-confrontation/" TargetMode="External"/><Relationship Id="rId24" Type="http://schemas.openxmlformats.org/officeDocument/2006/relationships/hyperlink" Target="http://www.timelines.ws/countries/BASQUES.HTML" TargetMode="External"/><Relationship Id="rId32" Type="http://schemas.openxmlformats.org/officeDocument/2006/relationships/hyperlink" Target="http://www.euskalkultura.com/english/news/positive-outcomes-at-the-european-and-asian-basque-club-meeitng-this-weekend-in-barcelona-i" TargetMode="External"/><Relationship Id="rId37" Type="http://schemas.openxmlformats.org/officeDocument/2006/relationships/hyperlink" Target="http://www.catalannewsagency.com/catalonia-independence/item/the-reasons-behind-barcelonas-massive-demonstration-for-catalonias-independence?category_id=40" TargetMode="External"/><Relationship Id="rId40" Type="http://schemas.openxmlformats.org/officeDocument/2006/relationships/hyperlink" Target="http://www.vilaweb.cat/noticia/3619432/20090812/noticia.html" TargetMode="External"/><Relationship Id="rId45" Type="http://schemas.openxmlformats.org/officeDocument/2006/relationships/hyperlink" Target="http://www.bbc.com/news/world-europe-24052713" TargetMode="External"/><Relationship Id="rId5" Type="http://schemas.openxmlformats.org/officeDocument/2006/relationships/hyperlink" Target="http://www.atlantic-community.org/app/webroot/files/articlepdf/PowerEurope.pdf" TargetMode="External"/><Relationship Id="rId15" Type="http://schemas.openxmlformats.org/officeDocument/2006/relationships/hyperlink" Target="http://www.theguardian.com/news/datablog/2011/jan/10/eta-basque-sepratists-ceasefire-victims-over-time" TargetMode="External"/><Relationship Id="rId23" Type="http://schemas.openxmlformats.org/officeDocument/2006/relationships/hyperlink" Target="http://www.timelines.ws/countries/BASQUES.HTML" TargetMode="External"/><Relationship Id="rId28" Type="http://schemas.openxmlformats.org/officeDocument/2006/relationships/hyperlink" Target="http://www.erec.org/fileadmin/erec_docs/Documents/Newsletters/EREC%20Newsletter%20June-July_2010.pdf" TargetMode="External"/><Relationship Id="rId36" Type="http://schemas.openxmlformats.org/officeDocument/2006/relationships/hyperlink" Target="http://www.theguardian.com/world/2004/feb/18/spain" TargetMode="External"/><Relationship Id="rId49" Type="http://schemas.openxmlformats.org/officeDocument/2006/relationships/hyperlink" Target="http://www.080barcelonafashion.cat/en/noticies/dissenyadors/catalan-fashion-brussels" TargetMode="External"/><Relationship Id="rId10" Type="http://schemas.openxmlformats.org/officeDocument/2006/relationships/hyperlink" Target="http://www.sage-ereference.com/view/hdbk_culturanalysis/n24.xml" TargetMode="External"/><Relationship Id="rId19" Type="http://schemas.openxmlformats.org/officeDocument/2006/relationships/hyperlink" Target="http://www.timelines.ws/countries/BASQUES.HTML" TargetMode="External"/><Relationship Id="rId31" Type="http://schemas.openxmlformats.org/officeDocument/2006/relationships/hyperlink" Target="http://een.ec.europa.eu/tools/services/EVE/Event/Detail/b17497cc-aa7f-4e7f-bf1a-dc4599e2c38d" TargetMode="External"/><Relationship Id="rId44" Type="http://schemas.openxmlformats.org/officeDocument/2006/relationships/hyperlink" Target="http://sydney.edu.au/news/84.html?newsstoryid=10664" TargetMode="External"/><Relationship Id="rId52" Type="http://schemas.openxmlformats.org/officeDocument/2006/relationships/hyperlink" Target="The%20official%20webpage%20of%20the%20Europian%20Comission,%20Maximizing%20the%20impact%20of%20cultural%20diplomacy%20in%20EU%20foreign%20policy,%20Press%20Realise%20Database,%20the%207th%20of%20April,%202014;%20http://europa.eu/rapid/press-release_IP-14-382_en.htm" TargetMode="External"/><Relationship Id="rId4" Type="http://schemas.openxmlformats.org/officeDocument/2006/relationships/hyperlink" Target="http://pnz.sagepub.com/content/62/1/62" TargetMode="External"/><Relationship Id="rId9" Type="http://schemas.openxmlformats.org/officeDocument/2006/relationships/hyperlink" Target="http://www.sage-ereference.com/view/hdbk_culturanalysis/n24.xml" TargetMode="External"/><Relationship Id="rId14" Type="http://schemas.openxmlformats.org/officeDocument/2006/relationships/hyperlink" Target="http://catalanassembly.org/why-support-catalonia/reasons/" TargetMode="External"/><Relationship Id="rId22" Type="http://schemas.openxmlformats.org/officeDocument/2006/relationships/hyperlink" Target="http://news.bbc.co.uk/2/hi/europe/country_profiles/992004.stm" TargetMode="External"/><Relationship Id="rId27" Type="http://schemas.openxmlformats.org/officeDocument/2006/relationships/hyperlink" Target="http://www.fishandchips.uwa.edu.au/exhibitions/ciber.html" TargetMode="External"/><Relationship Id="rId30" Type="http://schemas.openxmlformats.org/officeDocument/2006/relationships/hyperlink" Target="http://www.euskalkultura.com/english/news/second-special-session-today-at-the-brussels-short-film-festival-dedicated-to-basque-productions" TargetMode="External"/><Relationship Id="rId35" Type="http://schemas.openxmlformats.org/officeDocument/2006/relationships/hyperlink" Target="http://www.bbc.com/news/world-europe-29982960" TargetMode="External"/><Relationship Id="rId43" Type="http://schemas.openxmlformats.org/officeDocument/2006/relationships/hyperlink" Target="https://welections.wordpress.com/category/spain/catalonia/" TargetMode="External"/><Relationship Id="rId48" Type="http://schemas.openxmlformats.org/officeDocument/2006/relationships/hyperlink" Target="http://ec.europa.eu/environment/archives/emas/events_06_en.htm" TargetMode="External"/><Relationship Id="rId8" Type="http://schemas.openxmlformats.org/officeDocument/2006/relationships/hyperlink" Target="http://web.mit.edu/.../delcerro/delcerro-2008-sovereignty.doc" TargetMode="External"/><Relationship Id="rId51" Type="http://schemas.openxmlformats.org/officeDocument/2006/relationships/hyperlink" Target="http://www.catalannewsagency.com/politics/item/manifesto-catalans-want-to-vote-human-towers-for-democracy" TargetMode="External"/><Relationship Id="rId3" Type="http://schemas.openxmlformats.org/officeDocument/2006/relationships/hyperlink" Target="http://www.state.gov/documents/organization/54374.pdf" TargetMode="External"/><Relationship Id="rId12" Type="http://schemas.openxmlformats.org/officeDocument/2006/relationships/hyperlink" Target="http://webapps.aljazeera.net/aje/custom/2014/fightforbasque/index.html" TargetMode="External"/><Relationship Id="rId17" Type="http://schemas.openxmlformats.org/officeDocument/2006/relationships/hyperlink" Target="http://www.fairobserver.com/region/europe/basque-and-catalan-nationalism-evolution/" TargetMode="External"/><Relationship Id="rId25" Type="http://schemas.openxmlformats.org/officeDocument/2006/relationships/hyperlink" Target="http://raceandhistory.com/worldhotspots/basque.htm" TargetMode="External"/><Relationship Id="rId33" Type="http://schemas.openxmlformats.org/officeDocument/2006/relationships/hyperlink" Target="http://www.euskalkultura.com/english/news/the-berlin-basque-club-gernika-deutsch-baskischer-kulturverein-wins-2014s-ene-award" TargetMode="External"/><Relationship Id="rId38" Type="http://schemas.openxmlformats.org/officeDocument/2006/relationships/hyperlink" Target="http://www.catalannewsagency.com/catalonia-independence/item/the-reasons-behind-barcelonas-massive-demonstration-for-catalonias-independence?category_id=40" TargetMode="External"/><Relationship Id="rId46" Type="http://schemas.openxmlformats.org/officeDocument/2006/relationships/hyperlink" Target="http://www.demotix.com/news/5729594/police-estimated-18-million-participants-catalan-way" TargetMode="External"/><Relationship Id="rId20" Type="http://schemas.openxmlformats.org/officeDocument/2006/relationships/hyperlink" Target="http://sspa.boisestate.edu/basquestudies/files/2012/09/The-Basque-Country.pdf" TargetMode="External"/><Relationship Id="rId41" Type="http://schemas.openxmlformats.org/officeDocument/2006/relationships/hyperlink" Target="http://www.elperiodico.cat/ca/noticias/politica/20100710/1100000-persones-assisteixen-marxa-protesta-per-sentencia/379832.shtml" TargetMode="External"/><Relationship Id="rId1" Type="http://schemas.openxmlformats.org/officeDocument/2006/relationships/hyperlink" Target="http://www.theguardian.com/world/2014/nov/10/catalans-vow-push-independence-80-favour-split" TargetMode="External"/><Relationship Id="rId6" Type="http://schemas.openxmlformats.org/officeDocument/2006/relationships/hyperlink" Target="http://www.culturaldiplomacy.org/pdf/case-studies/Cultural_Diplomacy_Harmonizing_International_Relations_through_Music_-_Mary_Einbinder.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Should</a:t>
            </a:r>
            <a:r>
              <a:rPr lang="lv-LV" baseline="0"/>
              <a:t> Basque be independent country?</a:t>
            </a:r>
            <a:endParaRPr lang="en-US"/>
          </a:p>
        </c:rich>
      </c:tx>
      <c:layout>
        <c:manualLayout>
          <c:xMode val="edge"/>
          <c:yMode val="edge"/>
          <c:x val="0.20610130101661825"/>
          <c:y val="3.82083451917907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Sheet1!$K$5</c:f>
              <c:strCache>
                <c:ptCount val="1"/>
                <c:pt idx="0">
                  <c:v>Yes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Sheet1!$J$6:$J$11</c:f>
              <c:numCache>
                <c:formatCode>General</c:formatCode>
                <c:ptCount val="6"/>
                <c:pt idx="0">
                  <c:v>2004</c:v>
                </c:pt>
                <c:pt idx="1">
                  <c:v>2006</c:v>
                </c:pt>
                <c:pt idx="2">
                  <c:v>2008</c:v>
                </c:pt>
                <c:pt idx="3">
                  <c:v>2010</c:v>
                </c:pt>
                <c:pt idx="4">
                  <c:v>2012</c:v>
                </c:pt>
                <c:pt idx="5">
                  <c:v>2014</c:v>
                </c:pt>
              </c:numCache>
            </c:numRef>
          </c:cat>
          <c:val>
            <c:numRef>
              <c:f>Sheet1!$K$6:$K$11</c:f>
              <c:numCache>
                <c:formatCode>General</c:formatCode>
                <c:ptCount val="6"/>
                <c:pt idx="0">
                  <c:v>64</c:v>
                </c:pt>
                <c:pt idx="1">
                  <c:v>69</c:v>
                </c:pt>
                <c:pt idx="2">
                  <c:v>62</c:v>
                </c:pt>
                <c:pt idx="3">
                  <c:v>61</c:v>
                </c:pt>
                <c:pt idx="4">
                  <c:v>59</c:v>
                </c:pt>
                <c:pt idx="5">
                  <c:v>56</c:v>
                </c:pt>
              </c:numCache>
            </c:numRef>
          </c:val>
          <c:smooth val="0"/>
        </c:ser>
        <c:ser>
          <c:idx val="1"/>
          <c:order val="1"/>
          <c:tx>
            <c:strRef>
              <c:f>Sheet1!$L$5</c:f>
              <c:strCache>
                <c:ptCount val="1"/>
                <c:pt idx="0">
                  <c:v>No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Sheet1!$J$6:$J$11</c:f>
              <c:numCache>
                <c:formatCode>General</c:formatCode>
                <c:ptCount val="6"/>
                <c:pt idx="0">
                  <c:v>2004</c:v>
                </c:pt>
                <c:pt idx="1">
                  <c:v>2006</c:v>
                </c:pt>
                <c:pt idx="2">
                  <c:v>2008</c:v>
                </c:pt>
                <c:pt idx="3">
                  <c:v>2010</c:v>
                </c:pt>
                <c:pt idx="4">
                  <c:v>2012</c:v>
                </c:pt>
                <c:pt idx="5">
                  <c:v>2014</c:v>
                </c:pt>
              </c:numCache>
            </c:numRef>
          </c:cat>
          <c:val>
            <c:numRef>
              <c:f>Sheet1!$L$6:$L$11</c:f>
              <c:numCache>
                <c:formatCode>General</c:formatCode>
                <c:ptCount val="6"/>
                <c:pt idx="0">
                  <c:v>33</c:v>
                </c:pt>
                <c:pt idx="1">
                  <c:v>27</c:v>
                </c:pt>
                <c:pt idx="2">
                  <c:v>35</c:v>
                </c:pt>
                <c:pt idx="3">
                  <c:v>35</c:v>
                </c:pt>
                <c:pt idx="4">
                  <c:v>37</c:v>
                </c:pt>
                <c:pt idx="5">
                  <c:v>39</c:v>
                </c:pt>
              </c:numCache>
            </c:numRef>
          </c:val>
          <c:smooth val="0"/>
        </c:ser>
        <c:ser>
          <c:idx val="2"/>
          <c:order val="2"/>
          <c:tx>
            <c:strRef>
              <c:f>Sheet1!$M$5</c:f>
              <c:strCache>
                <c:ptCount val="1"/>
                <c:pt idx="0">
                  <c:v>Not sure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Sheet1!$J$6:$J$11</c:f>
              <c:numCache>
                <c:formatCode>General</c:formatCode>
                <c:ptCount val="6"/>
                <c:pt idx="0">
                  <c:v>2004</c:v>
                </c:pt>
                <c:pt idx="1">
                  <c:v>2006</c:v>
                </c:pt>
                <c:pt idx="2">
                  <c:v>2008</c:v>
                </c:pt>
                <c:pt idx="3">
                  <c:v>2010</c:v>
                </c:pt>
                <c:pt idx="4">
                  <c:v>2012</c:v>
                </c:pt>
                <c:pt idx="5">
                  <c:v>2014</c:v>
                </c:pt>
              </c:numCache>
            </c:numRef>
          </c:cat>
          <c:val>
            <c:numRef>
              <c:f>Sheet1!$M$6:$M$11</c:f>
              <c:numCache>
                <c:formatCode>General</c:formatCode>
                <c:ptCount val="6"/>
                <c:pt idx="0">
                  <c:v>3</c:v>
                </c:pt>
                <c:pt idx="1">
                  <c:v>4</c:v>
                </c:pt>
                <c:pt idx="2">
                  <c:v>3</c:v>
                </c:pt>
                <c:pt idx="3">
                  <c:v>4</c:v>
                </c:pt>
                <c:pt idx="4">
                  <c:v>4</c:v>
                </c:pt>
                <c:pt idx="5">
                  <c:v>5</c:v>
                </c:pt>
              </c:numCache>
            </c:numRef>
          </c:val>
          <c:smooth val="0"/>
        </c:ser>
        <c:dLbls>
          <c:showLegendKey val="0"/>
          <c:showVal val="0"/>
          <c:showCatName val="0"/>
          <c:showSerName val="0"/>
          <c:showPercent val="0"/>
          <c:showBubbleSize val="0"/>
        </c:dLbls>
        <c:marker val="1"/>
        <c:smooth val="0"/>
        <c:axId val="-704779088"/>
        <c:axId val="-704793776"/>
      </c:lineChart>
      <c:catAx>
        <c:axId val="-704779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year</a:t>
                </a:r>
                <a:endParaRPr lang="en-US"/>
              </a:p>
            </c:rich>
          </c:tx>
          <c:layout>
            <c:manualLayout>
              <c:xMode val="edge"/>
              <c:yMode val="edge"/>
              <c:x val="0.43110979877515315"/>
              <c:y val="0.791295567220764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793776"/>
        <c:crosses val="autoZero"/>
        <c:auto val="1"/>
        <c:lblAlgn val="ctr"/>
        <c:lblOffset val="100"/>
        <c:noMultiLvlLbl val="0"/>
      </c:catAx>
      <c:valAx>
        <c:axId val="-70479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endParaRPr lang="en-US"/>
              </a:p>
            </c:rich>
          </c:tx>
          <c:layout>
            <c:manualLayout>
              <c:xMode val="edge"/>
              <c:yMode val="edge"/>
              <c:x val="6.6666666666666666E-2"/>
              <c:y val="5.242271799358413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77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Do</a:t>
            </a:r>
            <a:r>
              <a:rPr lang="lv-LV" baseline="0"/>
              <a:t> Basques feel belonging to national sentiment?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Sheet1!$C$20</c:f>
              <c:strCache>
                <c:ptCount val="1"/>
                <c:pt idx="0">
                  <c:v>Yes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Sheet1!$B$21:$B$26</c:f>
              <c:numCache>
                <c:formatCode>General</c:formatCode>
                <c:ptCount val="6"/>
                <c:pt idx="0">
                  <c:v>2004</c:v>
                </c:pt>
                <c:pt idx="1">
                  <c:v>2006</c:v>
                </c:pt>
                <c:pt idx="2">
                  <c:v>2008</c:v>
                </c:pt>
                <c:pt idx="3">
                  <c:v>2010</c:v>
                </c:pt>
                <c:pt idx="4">
                  <c:v>2012</c:v>
                </c:pt>
                <c:pt idx="5">
                  <c:v>2014</c:v>
                </c:pt>
              </c:numCache>
            </c:numRef>
          </c:cat>
          <c:val>
            <c:numRef>
              <c:f>Sheet1!$C$21:$C$26</c:f>
              <c:numCache>
                <c:formatCode>General</c:formatCode>
                <c:ptCount val="6"/>
                <c:pt idx="0">
                  <c:v>41</c:v>
                </c:pt>
                <c:pt idx="1">
                  <c:v>43</c:v>
                </c:pt>
                <c:pt idx="2">
                  <c:v>39</c:v>
                </c:pt>
                <c:pt idx="3">
                  <c:v>39</c:v>
                </c:pt>
                <c:pt idx="4">
                  <c:v>44</c:v>
                </c:pt>
                <c:pt idx="5">
                  <c:v>42</c:v>
                </c:pt>
              </c:numCache>
            </c:numRef>
          </c:val>
          <c:smooth val="0"/>
        </c:ser>
        <c:ser>
          <c:idx val="1"/>
          <c:order val="1"/>
          <c:tx>
            <c:strRef>
              <c:f>Sheet1!$D$20</c:f>
              <c:strCache>
                <c:ptCount val="1"/>
                <c:pt idx="0">
                  <c:v>No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Sheet1!$B$21:$B$26</c:f>
              <c:numCache>
                <c:formatCode>General</c:formatCode>
                <c:ptCount val="6"/>
                <c:pt idx="0">
                  <c:v>2004</c:v>
                </c:pt>
                <c:pt idx="1">
                  <c:v>2006</c:v>
                </c:pt>
                <c:pt idx="2">
                  <c:v>2008</c:v>
                </c:pt>
                <c:pt idx="3">
                  <c:v>2010</c:v>
                </c:pt>
                <c:pt idx="4">
                  <c:v>2012</c:v>
                </c:pt>
                <c:pt idx="5">
                  <c:v>2014</c:v>
                </c:pt>
              </c:numCache>
            </c:numRef>
          </c:cat>
          <c:val>
            <c:numRef>
              <c:f>Sheet1!$D$21:$D$26</c:f>
              <c:numCache>
                <c:formatCode>General</c:formatCode>
                <c:ptCount val="6"/>
                <c:pt idx="0">
                  <c:v>51</c:v>
                </c:pt>
                <c:pt idx="1">
                  <c:v>50</c:v>
                </c:pt>
                <c:pt idx="2">
                  <c:v>54</c:v>
                </c:pt>
                <c:pt idx="3">
                  <c:v>53</c:v>
                </c:pt>
                <c:pt idx="4">
                  <c:v>51</c:v>
                </c:pt>
                <c:pt idx="5">
                  <c:v>56</c:v>
                </c:pt>
              </c:numCache>
            </c:numRef>
          </c:val>
          <c:smooth val="0"/>
        </c:ser>
        <c:ser>
          <c:idx val="2"/>
          <c:order val="2"/>
          <c:tx>
            <c:strRef>
              <c:f>Sheet1!$E$20</c:f>
              <c:strCache>
                <c:ptCount val="1"/>
                <c:pt idx="0">
                  <c:v>Don't know</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Sheet1!$B$21:$B$26</c:f>
              <c:numCache>
                <c:formatCode>General</c:formatCode>
                <c:ptCount val="6"/>
                <c:pt idx="0">
                  <c:v>2004</c:v>
                </c:pt>
                <c:pt idx="1">
                  <c:v>2006</c:v>
                </c:pt>
                <c:pt idx="2">
                  <c:v>2008</c:v>
                </c:pt>
                <c:pt idx="3">
                  <c:v>2010</c:v>
                </c:pt>
                <c:pt idx="4">
                  <c:v>2012</c:v>
                </c:pt>
                <c:pt idx="5">
                  <c:v>2014</c:v>
                </c:pt>
              </c:numCache>
            </c:numRef>
          </c:cat>
          <c:val>
            <c:numRef>
              <c:f>Sheet1!$E$21:$E$26</c:f>
              <c:numCache>
                <c:formatCode>General</c:formatCode>
                <c:ptCount val="6"/>
                <c:pt idx="0">
                  <c:v>8</c:v>
                </c:pt>
                <c:pt idx="1">
                  <c:v>7</c:v>
                </c:pt>
                <c:pt idx="2">
                  <c:v>7</c:v>
                </c:pt>
                <c:pt idx="3">
                  <c:v>8</c:v>
                </c:pt>
                <c:pt idx="4">
                  <c:v>5</c:v>
                </c:pt>
                <c:pt idx="5">
                  <c:v>2</c:v>
                </c:pt>
              </c:numCache>
            </c:numRef>
          </c:val>
          <c:smooth val="0"/>
        </c:ser>
        <c:dLbls>
          <c:showLegendKey val="0"/>
          <c:showVal val="0"/>
          <c:showCatName val="0"/>
          <c:showSerName val="0"/>
          <c:showPercent val="0"/>
          <c:showBubbleSize val="0"/>
        </c:dLbls>
        <c:marker val="1"/>
        <c:smooth val="0"/>
        <c:axId val="-638170176"/>
        <c:axId val="-638174528"/>
      </c:lineChart>
      <c:catAx>
        <c:axId val="-638170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year</a:t>
                </a:r>
              </a:p>
            </c:rich>
          </c:tx>
          <c:layout>
            <c:manualLayout>
              <c:xMode val="edge"/>
              <c:yMode val="edge"/>
              <c:x val="0.4642782499409796"/>
              <c:y val="0.8073544893426782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174528"/>
        <c:crosses val="autoZero"/>
        <c:auto val="1"/>
        <c:lblAlgn val="ctr"/>
        <c:lblOffset val="100"/>
        <c:noMultiLvlLbl val="0"/>
      </c:catAx>
      <c:valAx>
        <c:axId val="-638174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5.7319223985890649E-2"/>
              <c:y val="6.195415476911538E-2"/>
            </c:manualLayout>
          </c:layout>
          <c:overlay val="0"/>
          <c:spPr>
            <a:noFill/>
            <a:ln>
              <a:noFill/>
            </a:ln>
            <a:effectLst/>
          </c:spPr>
          <c:txPr>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17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How</a:t>
            </a:r>
            <a:r>
              <a:rPr lang="lv-LV" baseline="0"/>
              <a:t> many mutual and important cultural diplomatic events were hold between the EU and Basque from 2004 - 2014?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Sheet1!$O$18</c:f>
              <c:strCache>
                <c:ptCount val="1"/>
                <c:pt idx="0">
                  <c:v>Exhibitions</c:v>
                </c:pt>
              </c:strCache>
            </c:strRef>
          </c:tx>
          <c:spPr>
            <a:solidFill>
              <a:schemeClr val="accent5">
                <a:shade val="65000"/>
              </a:schemeClr>
            </a:solidFill>
            <a:ln>
              <a:noFill/>
            </a:ln>
            <a:effectLst/>
          </c:spPr>
          <c:invertIfNegative val="0"/>
          <c:cat>
            <c:numRef>
              <c:f>Sheet1!$N$19:$N$24</c:f>
              <c:numCache>
                <c:formatCode>General</c:formatCode>
                <c:ptCount val="6"/>
                <c:pt idx="0">
                  <c:v>2004</c:v>
                </c:pt>
                <c:pt idx="1">
                  <c:v>2006</c:v>
                </c:pt>
                <c:pt idx="2">
                  <c:v>2008</c:v>
                </c:pt>
                <c:pt idx="3">
                  <c:v>2010</c:v>
                </c:pt>
                <c:pt idx="4">
                  <c:v>2012</c:v>
                </c:pt>
                <c:pt idx="5">
                  <c:v>2014</c:v>
                </c:pt>
              </c:numCache>
            </c:numRef>
          </c:cat>
          <c:val>
            <c:numRef>
              <c:f>Sheet1!$O$19:$O$24</c:f>
              <c:numCache>
                <c:formatCode>General</c:formatCode>
                <c:ptCount val="6"/>
                <c:pt idx="0">
                  <c:v>0</c:v>
                </c:pt>
                <c:pt idx="1">
                  <c:v>0</c:v>
                </c:pt>
                <c:pt idx="2">
                  <c:v>1</c:v>
                </c:pt>
                <c:pt idx="3">
                  <c:v>1</c:v>
                </c:pt>
                <c:pt idx="4">
                  <c:v>0</c:v>
                </c:pt>
                <c:pt idx="5">
                  <c:v>0</c:v>
                </c:pt>
              </c:numCache>
            </c:numRef>
          </c:val>
        </c:ser>
        <c:ser>
          <c:idx val="1"/>
          <c:order val="1"/>
          <c:tx>
            <c:strRef>
              <c:f>Sheet1!$P$18</c:f>
              <c:strCache>
                <c:ptCount val="1"/>
                <c:pt idx="0">
                  <c:v>Cultural events</c:v>
                </c:pt>
              </c:strCache>
            </c:strRef>
          </c:tx>
          <c:spPr>
            <a:solidFill>
              <a:schemeClr val="accent5"/>
            </a:solidFill>
            <a:ln>
              <a:noFill/>
            </a:ln>
            <a:effectLst/>
          </c:spPr>
          <c:invertIfNegative val="0"/>
          <c:cat>
            <c:numRef>
              <c:f>Sheet1!$N$19:$N$24</c:f>
              <c:numCache>
                <c:formatCode>General</c:formatCode>
                <c:ptCount val="6"/>
                <c:pt idx="0">
                  <c:v>2004</c:v>
                </c:pt>
                <c:pt idx="1">
                  <c:v>2006</c:v>
                </c:pt>
                <c:pt idx="2">
                  <c:v>2008</c:v>
                </c:pt>
                <c:pt idx="3">
                  <c:v>2010</c:v>
                </c:pt>
                <c:pt idx="4">
                  <c:v>2012</c:v>
                </c:pt>
                <c:pt idx="5">
                  <c:v>2014</c:v>
                </c:pt>
              </c:numCache>
            </c:numRef>
          </c:cat>
          <c:val>
            <c:numRef>
              <c:f>Sheet1!$P$19:$P$24</c:f>
              <c:numCache>
                <c:formatCode>General</c:formatCode>
                <c:ptCount val="6"/>
                <c:pt idx="0">
                  <c:v>0</c:v>
                </c:pt>
                <c:pt idx="1">
                  <c:v>0</c:v>
                </c:pt>
                <c:pt idx="2">
                  <c:v>0</c:v>
                </c:pt>
                <c:pt idx="3">
                  <c:v>1</c:v>
                </c:pt>
                <c:pt idx="4">
                  <c:v>1</c:v>
                </c:pt>
                <c:pt idx="5">
                  <c:v>2</c:v>
                </c:pt>
              </c:numCache>
            </c:numRef>
          </c:val>
        </c:ser>
        <c:ser>
          <c:idx val="2"/>
          <c:order val="2"/>
          <c:tx>
            <c:strRef>
              <c:f>Sheet1!$Q$18</c:f>
              <c:strCache>
                <c:ptCount val="1"/>
                <c:pt idx="0">
                  <c:v>cultural diplomatic events </c:v>
                </c:pt>
              </c:strCache>
            </c:strRef>
          </c:tx>
          <c:spPr>
            <a:solidFill>
              <a:schemeClr val="accent5">
                <a:tint val="65000"/>
              </a:schemeClr>
            </a:solidFill>
            <a:ln>
              <a:noFill/>
            </a:ln>
            <a:effectLst/>
          </c:spPr>
          <c:invertIfNegative val="0"/>
          <c:cat>
            <c:numRef>
              <c:f>Sheet1!$N$19:$N$24</c:f>
              <c:numCache>
                <c:formatCode>General</c:formatCode>
                <c:ptCount val="6"/>
                <c:pt idx="0">
                  <c:v>2004</c:v>
                </c:pt>
                <c:pt idx="1">
                  <c:v>2006</c:v>
                </c:pt>
                <c:pt idx="2">
                  <c:v>2008</c:v>
                </c:pt>
                <c:pt idx="3">
                  <c:v>2010</c:v>
                </c:pt>
                <c:pt idx="4">
                  <c:v>2012</c:v>
                </c:pt>
                <c:pt idx="5">
                  <c:v>2014</c:v>
                </c:pt>
              </c:numCache>
            </c:numRef>
          </c:cat>
          <c:val>
            <c:numRef>
              <c:f>Sheet1!$Q$19:$Q$24</c:f>
              <c:numCache>
                <c:formatCode>General</c:formatCode>
                <c:ptCount val="6"/>
                <c:pt idx="0">
                  <c:v>4</c:v>
                </c:pt>
                <c:pt idx="1">
                  <c:v>5</c:v>
                </c:pt>
                <c:pt idx="2">
                  <c:v>4</c:v>
                </c:pt>
                <c:pt idx="3">
                  <c:v>8</c:v>
                </c:pt>
                <c:pt idx="4">
                  <c:v>8</c:v>
                </c:pt>
                <c:pt idx="5">
                  <c:v>9</c:v>
                </c:pt>
              </c:numCache>
            </c:numRef>
          </c:val>
        </c:ser>
        <c:dLbls>
          <c:showLegendKey val="0"/>
          <c:showVal val="0"/>
          <c:showCatName val="0"/>
          <c:showSerName val="0"/>
          <c:showPercent val="0"/>
          <c:showBubbleSize val="0"/>
        </c:dLbls>
        <c:gapWidth val="219"/>
        <c:overlap val="-27"/>
        <c:axId val="-638170720"/>
        <c:axId val="-638169632"/>
      </c:barChart>
      <c:catAx>
        <c:axId val="-63817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169632"/>
        <c:crosses val="autoZero"/>
        <c:auto val="1"/>
        <c:lblAlgn val="ctr"/>
        <c:lblOffset val="100"/>
        <c:noMultiLvlLbl val="0"/>
      </c:catAx>
      <c:valAx>
        <c:axId val="-63816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17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Should</a:t>
            </a:r>
            <a:r>
              <a:rPr lang="lv-LV" baseline="0"/>
              <a:t> Catalonia be independent country?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c:f>
              <c:strCache>
                <c:ptCount val="1"/>
                <c:pt idx="0">
                  <c:v>Yes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Sheet1!$A$3:$A$8</c:f>
              <c:numCache>
                <c:formatCode>General</c:formatCode>
                <c:ptCount val="6"/>
                <c:pt idx="0">
                  <c:v>2004</c:v>
                </c:pt>
                <c:pt idx="1">
                  <c:v>2006</c:v>
                </c:pt>
                <c:pt idx="2">
                  <c:v>2008</c:v>
                </c:pt>
                <c:pt idx="3">
                  <c:v>2010</c:v>
                </c:pt>
                <c:pt idx="4">
                  <c:v>2012</c:v>
                </c:pt>
                <c:pt idx="5">
                  <c:v>2014</c:v>
                </c:pt>
              </c:numCache>
            </c:numRef>
          </c:cat>
          <c:val>
            <c:numRef>
              <c:f>Sheet1!$B$3:$B$8</c:f>
              <c:numCache>
                <c:formatCode>General</c:formatCode>
                <c:ptCount val="6"/>
                <c:pt idx="0">
                  <c:v>54</c:v>
                </c:pt>
                <c:pt idx="1">
                  <c:v>52</c:v>
                </c:pt>
                <c:pt idx="2">
                  <c:v>54</c:v>
                </c:pt>
                <c:pt idx="3">
                  <c:v>57</c:v>
                </c:pt>
                <c:pt idx="4">
                  <c:v>67</c:v>
                </c:pt>
                <c:pt idx="5">
                  <c:v>80</c:v>
                </c:pt>
              </c:numCache>
            </c:numRef>
          </c:val>
          <c:smooth val="0"/>
        </c:ser>
        <c:ser>
          <c:idx val="1"/>
          <c:order val="1"/>
          <c:tx>
            <c:strRef>
              <c:f>Sheet1!$C$2</c:f>
              <c:strCache>
                <c:ptCount val="1"/>
                <c:pt idx="0">
                  <c:v>No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Sheet1!$A$3:$A$8</c:f>
              <c:numCache>
                <c:formatCode>General</c:formatCode>
                <c:ptCount val="6"/>
                <c:pt idx="0">
                  <c:v>2004</c:v>
                </c:pt>
                <c:pt idx="1">
                  <c:v>2006</c:v>
                </c:pt>
                <c:pt idx="2">
                  <c:v>2008</c:v>
                </c:pt>
                <c:pt idx="3">
                  <c:v>2010</c:v>
                </c:pt>
                <c:pt idx="4">
                  <c:v>2012</c:v>
                </c:pt>
                <c:pt idx="5">
                  <c:v>2014</c:v>
                </c:pt>
              </c:numCache>
            </c:numRef>
          </c:cat>
          <c:val>
            <c:numRef>
              <c:f>Sheet1!$C$3:$C$8</c:f>
              <c:numCache>
                <c:formatCode>General</c:formatCode>
                <c:ptCount val="6"/>
                <c:pt idx="0">
                  <c:v>38</c:v>
                </c:pt>
                <c:pt idx="1">
                  <c:v>41</c:v>
                </c:pt>
                <c:pt idx="2">
                  <c:v>40</c:v>
                </c:pt>
                <c:pt idx="3">
                  <c:v>36</c:v>
                </c:pt>
                <c:pt idx="4">
                  <c:v>27</c:v>
                </c:pt>
                <c:pt idx="5">
                  <c:v>10</c:v>
                </c:pt>
              </c:numCache>
            </c:numRef>
          </c:val>
          <c:smooth val="0"/>
        </c:ser>
        <c:ser>
          <c:idx val="2"/>
          <c:order val="2"/>
          <c:tx>
            <c:strRef>
              <c:f>Sheet1!$D$2</c:f>
              <c:strCache>
                <c:ptCount val="1"/>
                <c:pt idx="0">
                  <c:v>Not sure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Sheet1!$A$3:$A$8</c:f>
              <c:numCache>
                <c:formatCode>General</c:formatCode>
                <c:ptCount val="6"/>
                <c:pt idx="0">
                  <c:v>2004</c:v>
                </c:pt>
                <c:pt idx="1">
                  <c:v>2006</c:v>
                </c:pt>
                <c:pt idx="2">
                  <c:v>2008</c:v>
                </c:pt>
                <c:pt idx="3">
                  <c:v>2010</c:v>
                </c:pt>
                <c:pt idx="4">
                  <c:v>2012</c:v>
                </c:pt>
                <c:pt idx="5">
                  <c:v>2014</c:v>
                </c:pt>
              </c:numCache>
            </c:numRef>
          </c:cat>
          <c:val>
            <c:numRef>
              <c:f>Sheet1!$D$3:$D$8</c:f>
              <c:numCache>
                <c:formatCode>General</c:formatCode>
                <c:ptCount val="6"/>
                <c:pt idx="0">
                  <c:v>8</c:v>
                </c:pt>
                <c:pt idx="1">
                  <c:v>7</c:v>
                </c:pt>
                <c:pt idx="2">
                  <c:v>6</c:v>
                </c:pt>
                <c:pt idx="3">
                  <c:v>7</c:v>
                </c:pt>
                <c:pt idx="4">
                  <c:v>6</c:v>
                </c:pt>
                <c:pt idx="5">
                  <c:v>10</c:v>
                </c:pt>
              </c:numCache>
            </c:numRef>
          </c:val>
          <c:smooth val="0"/>
        </c:ser>
        <c:dLbls>
          <c:showLegendKey val="0"/>
          <c:showVal val="0"/>
          <c:showCatName val="0"/>
          <c:showSerName val="0"/>
          <c:showPercent val="0"/>
          <c:showBubbleSize val="0"/>
        </c:dLbls>
        <c:marker val="1"/>
        <c:smooth val="0"/>
        <c:axId val="-638172352"/>
        <c:axId val="-638169088"/>
      </c:lineChart>
      <c:catAx>
        <c:axId val="-63817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169088"/>
        <c:crosses val="autoZero"/>
        <c:auto val="1"/>
        <c:lblAlgn val="ctr"/>
        <c:lblOffset val="100"/>
        <c:noMultiLvlLbl val="0"/>
      </c:catAx>
      <c:valAx>
        <c:axId val="-638169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endParaRPr lang="en-US"/>
              </a:p>
            </c:rich>
          </c:tx>
          <c:layout>
            <c:manualLayout>
              <c:xMode val="edge"/>
              <c:yMode val="edge"/>
              <c:x val="5.2367941712204005E-2"/>
              <c:y val="6.158902012248467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17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Do</a:t>
            </a:r>
            <a:r>
              <a:rPr lang="lv-LV" baseline="0"/>
              <a:t> Catalans feel belonging to nationa</a:t>
            </a:r>
            <a:r>
              <a:rPr lang="en-US" baseline="0"/>
              <a:t>l</a:t>
            </a:r>
            <a:r>
              <a:rPr lang="lv-LV" baseline="0"/>
              <a:t> sentiment?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Sheet1!$I$3:$I$6</c:f>
              <c:strCache>
                <c:ptCount val="4"/>
                <c:pt idx="0">
                  <c:v>Yes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Sheet1!$H$7:$H$9</c:f>
              <c:numCache>
                <c:formatCode>General</c:formatCode>
                <c:ptCount val="3"/>
                <c:pt idx="0">
                  <c:v>2010</c:v>
                </c:pt>
                <c:pt idx="1">
                  <c:v>2012</c:v>
                </c:pt>
                <c:pt idx="2">
                  <c:v>2014</c:v>
                </c:pt>
              </c:numCache>
            </c:numRef>
          </c:cat>
          <c:val>
            <c:numRef>
              <c:f>Sheet1!$I$7:$I$9</c:f>
              <c:numCache>
                <c:formatCode>General</c:formatCode>
                <c:ptCount val="3"/>
                <c:pt idx="0">
                  <c:v>47</c:v>
                </c:pt>
                <c:pt idx="1">
                  <c:v>58</c:v>
                </c:pt>
                <c:pt idx="2">
                  <c:v>62</c:v>
                </c:pt>
              </c:numCache>
            </c:numRef>
          </c:val>
          <c:smooth val="0"/>
        </c:ser>
        <c:ser>
          <c:idx val="1"/>
          <c:order val="1"/>
          <c:tx>
            <c:strRef>
              <c:f>Sheet1!$J$3:$J$6</c:f>
              <c:strCache>
                <c:ptCount val="4"/>
                <c:pt idx="0">
                  <c:v>No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Sheet1!$H$7:$H$9</c:f>
              <c:numCache>
                <c:formatCode>General</c:formatCode>
                <c:ptCount val="3"/>
                <c:pt idx="0">
                  <c:v>2010</c:v>
                </c:pt>
                <c:pt idx="1">
                  <c:v>2012</c:v>
                </c:pt>
                <c:pt idx="2">
                  <c:v>2014</c:v>
                </c:pt>
              </c:numCache>
            </c:numRef>
          </c:cat>
          <c:val>
            <c:numRef>
              <c:f>Sheet1!$J$7:$J$9</c:f>
              <c:numCache>
                <c:formatCode>General</c:formatCode>
                <c:ptCount val="3"/>
                <c:pt idx="0">
                  <c:v>33</c:v>
                </c:pt>
                <c:pt idx="1">
                  <c:v>36</c:v>
                </c:pt>
                <c:pt idx="2">
                  <c:v>34</c:v>
                </c:pt>
              </c:numCache>
            </c:numRef>
          </c:val>
          <c:smooth val="0"/>
        </c:ser>
        <c:ser>
          <c:idx val="2"/>
          <c:order val="2"/>
          <c:tx>
            <c:strRef>
              <c:f>Sheet1!$K$3:$K$6</c:f>
              <c:strCache>
                <c:ptCount val="4"/>
                <c:pt idx="0">
                  <c:v>Not sure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Sheet1!$H$7:$H$9</c:f>
              <c:numCache>
                <c:formatCode>General</c:formatCode>
                <c:ptCount val="3"/>
                <c:pt idx="0">
                  <c:v>2010</c:v>
                </c:pt>
                <c:pt idx="1">
                  <c:v>2012</c:v>
                </c:pt>
                <c:pt idx="2">
                  <c:v>2014</c:v>
                </c:pt>
              </c:numCache>
            </c:numRef>
          </c:cat>
          <c:val>
            <c:numRef>
              <c:f>Sheet1!$K$7:$K$9</c:f>
              <c:numCache>
                <c:formatCode>General</c:formatCode>
                <c:ptCount val="3"/>
                <c:pt idx="0">
                  <c:v>20</c:v>
                </c:pt>
                <c:pt idx="1">
                  <c:v>6</c:v>
                </c:pt>
                <c:pt idx="2">
                  <c:v>4</c:v>
                </c:pt>
              </c:numCache>
            </c:numRef>
          </c:val>
          <c:smooth val="0"/>
        </c:ser>
        <c:dLbls>
          <c:showLegendKey val="0"/>
          <c:showVal val="0"/>
          <c:showCatName val="0"/>
          <c:showSerName val="0"/>
          <c:showPercent val="0"/>
          <c:showBubbleSize val="0"/>
        </c:dLbls>
        <c:marker val="1"/>
        <c:smooth val="0"/>
        <c:axId val="-837845648"/>
        <c:axId val="-837841296"/>
      </c:lineChart>
      <c:catAx>
        <c:axId val="-83784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841296"/>
        <c:crosses val="autoZero"/>
        <c:auto val="1"/>
        <c:lblAlgn val="ctr"/>
        <c:lblOffset val="100"/>
        <c:noMultiLvlLbl val="0"/>
      </c:catAx>
      <c:valAx>
        <c:axId val="-837841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a:t>
                </a:r>
                <a:endParaRPr lang="en-US"/>
              </a:p>
            </c:rich>
          </c:tx>
          <c:layout>
            <c:manualLayout>
              <c:xMode val="edge"/>
              <c:yMode val="edge"/>
              <c:x val="6.097560975609756E-2"/>
              <c:y val="6.1984480200844495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84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How</a:t>
            </a:r>
            <a:r>
              <a:rPr lang="lv-LV" baseline="0"/>
              <a:t> many mutual and important cultural diplomatic events were hold between the EU and Catalonia from 2004 -2014?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Sheet1!$D$36</c:f>
              <c:strCache>
                <c:ptCount val="1"/>
                <c:pt idx="0">
                  <c:v>Exhibitions</c:v>
                </c:pt>
              </c:strCache>
            </c:strRef>
          </c:tx>
          <c:spPr>
            <a:solidFill>
              <a:schemeClr val="accent5">
                <a:shade val="65000"/>
              </a:schemeClr>
            </a:solidFill>
            <a:ln>
              <a:noFill/>
            </a:ln>
            <a:effectLst/>
          </c:spPr>
          <c:invertIfNegative val="0"/>
          <c:cat>
            <c:numRef>
              <c:f>Sheet1!$C$37:$C$42</c:f>
              <c:numCache>
                <c:formatCode>General</c:formatCode>
                <c:ptCount val="6"/>
                <c:pt idx="0">
                  <c:v>2004</c:v>
                </c:pt>
                <c:pt idx="1">
                  <c:v>2006</c:v>
                </c:pt>
                <c:pt idx="2">
                  <c:v>2008</c:v>
                </c:pt>
                <c:pt idx="3">
                  <c:v>2010</c:v>
                </c:pt>
                <c:pt idx="4">
                  <c:v>2012</c:v>
                </c:pt>
                <c:pt idx="5">
                  <c:v>2014</c:v>
                </c:pt>
              </c:numCache>
            </c:numRef>
          </c:cat>
          <c:val>
            <c:numRef>
              <c:f>Sheet1!$D$37:$D$42</c:f>
              <c:numCache>
                <c:formatCode>General</c:formatCode>
                <c:ptCount val="6"/>
                <c:pt idx="0">
                  <c:v>1</c:v>
                </c:pt>
                <c:pt idx="1">
                  <c:v>0</c:v>
                </c:pt>
                <c:pt idx="2">
                  <c:v>0</c:v>
                </c:pt>
                <c:pt idx="3">
                  <c:v>0</c:v>
                </c:pt>
                <c:pt idx="4">
                  <c:v>0</c:v>
                </c:pt>
                <c:pt idx="5">
                  <c:v>2</c:v>
                </c:pt>
              </c:numCache>
            </c:numRef>
          </c:val>
        </c:ser>
        <c:ser>
          <c:idx val="1"/>
          <c:order val="1"/>
          <c:tx>
            <c:strRef>
              <c:f>Sheet1!$E$36</c:f>
              <c:strCache>
                <c:ptCount val="1"/>
                <c:pt idx="0">
                  <c:v>Cultural events</c:v>
                </c:pt>
              </c:strCache>
            </c:strRef>
          </c:tx>
          <c:spPr>
            <a:solidFill>
              <a:schemeClr val="accent5"/>
            </a:solidFill>
            <a:ln>
              <a:noFill/>
            </a:ln>
            <a:effectLst/>
          </c:spPr>
          <c:invertIfNegative val="0"/>
          <c:cat>
            <c:numRef>
              <c:f>Sheet1!$C$37:$C$42</c:f>
              <c:numCache>
                <c:formatCode>General</c:formatCode>
                <c:ptCount val="6"/>
                <c:pt idx="0">
                  <c:v>2004</c:v>
                </c:pt>
                <c:pt idx="1">
                  <c:v>2006</c:v>
                </c:pt>
                <c:pt idx="2">
                  <c:v>2008</c:v>
                </c:pt>
                <c:pt idx="3">
                  <c:v>2010</c:v>
                </c:pt>
                <c:pt idx="4">
                  <c:v>2012</c:v>
                </c:pt>
                <c:pt idx="5">
                  <c:v>2014</c:v>
                </c:pt>
              </c:numCache>
            </c:numRef>
          </c:cat>
          <c:val>
            <c:numRef>
              <c:f>Sheet1!$E$37:$E$42</c:f>
              <c:numCache>
                <c:formatCode>General</c:formatCode>
                <c:ptCount val="6"/>
                <c:pt idx="0">
                  <c:v>0</c:v>
                </c:pt>
                <c:pt idx="1">
                  <c:v>0</c:v>
                </c:pt>
                <c:pt idx="2">
                  <c:v>1</c:v>
                </c:pt>
                <c:pt idx="3">
                  <c:v>1</c:v>
                </c:pt>
                <c:pt idx="4">
                  <c:v>1</c:v>
                </c:pt>
                <c:pt idx="5">
                  <c:v>1</c:v>
                </c:pt>
              </c:numCache>
            </c:numRef>
          </c:val>
        </c:ser>
        <c:ser>
          <c:idx val="2"/>
          <c:order val="2"/>
          <c:tx>
            <c:strRef>
              <c:f>Sheet1!$F$36</c:f>
              <c:strCache>
                <c:ptCount val="1"/>
                <c:pt idx="0">
                  <c:v>cultural diplomatic events </c:v>
                </c:pt>
              </c:strCache>
            </c:strRef>
          </c:tx>
          <c:spPr>
            <a:solidFill>
              <a:schemeClr val="accent5">
                <a:tint val="65000"/>
              </a:schemeClr>
            </a:solidFill>
            <a:ln>
              <a:noFill/>
            </a:ln>
            <a:effectLst/>
          </c:spPr>
          <c:invertIfNegative val="0"/>
          <c:cat>
            <c:numRef>
              <c:f>Sheet1!$C$37:$C$42</c:f>
              <c:numCache>
                <c:formatCode>General</c:formatCode>
                <c:ptCount val="6"/>
                <c:pt idx="0">
                  <c:v>2004</c:v>
                </c:pt>
                <c:pt idx="1">
                  <c:v>2006</c:v>
                </c:pt>
                <c:pt idx="2">
                  <c:v>2008</c:v>
                </c:pt>
                <c:pt idx="3">
                  <c:v>2010</c:v>
                </c:pt>
                <c:pt idx="4">
                  <c:v>2012</c:v>
                </c:pt>
                <c:pt idx="5">
                  <c:v>2014</c:v>
                </c:pt>
              </c:numCache>
            </c:numRef>
          </c:cat>
          <c:val>
            <c:numRef>
              <c:f>Sheet1!$F$37:$F$42</c:f>
              <c:numCache>
                <c:formatCode>General</c:formatCode>
                <c:ptCount val="6"/>
                <c:pt idx="0">
                  <c:v>1</c:v>
                </c:pt>
                <c:pt idx="1">
                  <c:v>2</c:v>
                </c:pt>
                <c:pt idx="2">
                  <c:v>4</c:v>
                </c:pt>
                <c:pt idx="3">
                  <c:v>4</c:v>
                </c:pt>
                <c:pt idx="4">
                  <c:v>4</c:v>
                </c:pt>
                <c:pt idx="5">
                  <c:v>10</c:v>
                </c:pt>
              </c:numCache>
            </c:numRef>
          </c:val>
        </c:ser>
        <c:dLbls>
          <c:showLegendKey val="0"/>
          <c:showVal val="0"/>
          <c:showCatName val="0"/>
          <c:showSerName val="0"/>
          <c:showPercent val="0"/>
          <c:showBubbleSize val="0"/>
        </c:dLbls>
        <c:gapWidth val="219"/>
        <c:overlap val="-27"/>
        <c:axId val="-837849456"/>
        <c:axId val="-837848912"/>
      </c:barChart>
      <c:catAx>
        <c:axId val="-83784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848912"/>
        <c:crosses val="autoZero"/>
        <c:auto val="1"/>
        <c:lblAlgn val="ctr"/>
        <c:lblOffset val="100"/>
        <c:noMultiLvlLbl val="0"/>
      </c:catAx>
      <c:valAx>
        <c:axId val="-83784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84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2B42-A0C8-43DB-9B61-5C71B51F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22980</TotalTime>
  <Pages>60</Pages>
  <Words>20087</Words>
  <Characters>114498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Tolokonnikova</dc:creator>
  <cp:keywords/>
  <dc:description/>
  <cp:lastModifiedBy>Christine Tolokonnikova</cp:lastModifiedBy>
  <cp:revision>1290</cp:revision>
  <dcterms:created xsi:type="dcterms:W3CDTF">2015-02-06T12:58:00Z</dcterms:created>
  <dcterms:modified xsi:type="dcterms:W3CDTF">2015-05-28T09:26:00Z</dcterms:modified>
</cp:coreProperties>
</file>