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52" w:rsidRDefault="00091252" w:rsidP="00091252">
      <w:pPr>
        <w:spacing w:after="0"/>
        <w:jc w:val="center"/>
        <w:rPr>
          <w:rFonts w:ascii="Times New Roman" w:hAnsi="Times New Roman" w:cs="Times New Roman"/>
          <w:b/>
          <w:sz w:val="48"/>
          <w:szCs w:val="48"/>
        </w:rPr>
      </w:pPr>
    </w:p>
    <w:p w:rsidR="00091252" w:rsidRDefault="00091252" w:rsidP="00091252">
      <w:pPr>
        <w:spacing w:after="0"/>
        <w:jc w:val="center"/>
        <w:rPr>
          <w:rFonts w:ascii="Times New Roman" w:hAnsi="Times New Roman" w:cs="Times New Roman"/>
          <w:b/>
          <w:sz w:val="48"/>
          <w:szCs w:val="48"/>
        </w:rPr>
      </w:pPr>
      <w:r>
        <w:rPr>
          <w:rFonts w:ascii="Times New Roman" w:hAnsi="Times New Roman" w:cs="Times New Roman"/>
          <w:b/>
          <w:sz w:val="48"/>
          <w:szCs w:val="48"/>
        </w:rPr>
        <w:t>Bilagsoversigt</w:t>
      </w:r>
    </w:p>
    <w:p w:rsidR="00091252" w:rsidRDefault="00091252" w:rsidP="00091252">
      <w:pPr>
        <w:spacing w:after="0"/>
        <w:jc w:val="center"/>
        <w:rPr>
          <w:rFonts w:ascii="Times New Roman" w:hAnsi="Times New Roman" w:cs="Times New Roman"/>
          <w:b/>
          <w:sz w:val="48"/>
          <w:szCs w:val="48"/>
        </w:rPr>
      </w:pPr>
    </w:p>
    <w:p w:rsidR="00091252" w:rsidRPr="00923069" w:rsidRDefault="00091252" w:rsidP="00091252">
      <w:pPr>
        <w:spacing w:after="0"/>
        <w:jc w:val="center"/>
        <w:rPr>
          <w:rFonts w:ascii="Times New Roman" w:hAnsi="Times New Roman" w:cs="Times New Roman"/>
          <w:b/>
          <w:sz w:val="48"/>
          <w:szCs w:val="48"/>
        </w:rPr>
      </w:pPr>
      <w:r w:rsidRPr="00892C5E">
        <w:rPr>
          <w:rFonts w:ascii="Times New Roman" w:hAnsi="Times New Roman" w:cs="Times New Roman"/>
          <w:b/>
          <w:sz w:val="48"/>
          <w:szCs w:val="48"/>
        </w:rPr>
        <w:t xml:space="preserve">Mænds oplevelser af deres seksuelle liv og af mødet med de sundhedsprofessionelle under graviditet og efter en </w:t>
      </w:r>
      <w:r>
        <w:rPr>
          <w:rFonts w:ascii="Times New Roman" w:hAnsi="Times New Roman" w:cs="Times New Roman"/>
          <w:b/>
          <w:sz w:val="48"/>
          <w:szCs w:val="48"/>
        </w:rPr>
        <w:t>fødsel</w:t>
      </w:r>
    </w:p>
    <w:p w:rsidR="00091252" w:rsidRPr="00923069" w:rsidRDefault="00091252" w:rsidP="00091252">
      <w:pPr>
        <w:spacing w:after="0"/>
        <w:jc w:val="center"/>
        <w:rPr>
          <w:rFonts w:ascii="Times New Roman" w:hAnsi="Times New Roman" w:cs="Times New Roman"/>
          <w:b/>
          <w:sz w:val="48"/>
          <w:szCs w:val="48"/>
        </w:rPr>
      </w:pPr>
    </w:p>
    <w:p w:rsidR="00091252" w:rsidRDefault="00091252" w:rsidP="00091252">
      <w:pPr>
        <w:spacing w:after="0"/>
        <w:jc w:val="center"/>
        <w:rPr>
          <w:rFonts w:ascii="Times New Roman" w:hAnsi="Times New Roman" w:cs="Times New Roman"/>
          <w:sz w:val="48"/>
          <w:szCs w:val="48"/>
        </w:rPr>
      </w:pPr>
    </w:p>
    <w:p w:rsidR="00091252" w:rsidRPr="007B39B3" w:rsidRDefault="00091252" w:rsidP="00091252">
      <w:pPr>
        <w:spacing w:after="0"/>
        <w:jc w:val="center"/>
        <w:rPr>
          <w:rFonts w:ascii="Times New Roman" w:hAnsi="Times New Roman" w:cs="Times New Roman"/>
          <w:sz w:val="40"/>
          <w:szCs w:val="40"/>
        </w:rPr>
      </w:pPr>
      <w:r w:rsidRPr="007B39B3">
        <w:rPr>
          <w:rFonts w:ascii="Times New Roman" w:hAnsi="Times New Roman" w:cs="Times New Roman"/>
          <w:sz w:val="40"/>
          <w:szCs w:val="40"/>
        </w:rPr>
        <w:t xml:space="preserve">Masterafhandling ved </w:t>
      </w:r>
    </w:p>
    <w:p w:rsidR="00091252" w:rsidRPr="007B39B3" w:rsidRDefault="00091252" w:rsidP="00091252">
      <w:pPr>
        <w:spacing w:after="0"/>
        <w:jc w:val="center"/>
        <w:rPr>
          <w:rFonts w:ascii="Times New Roman" w:hAnsi="Times New Roman" w:cs="Times New Roman"/>
          <w:sz w:val="40"/>
          <w:szCs w:val="40"/>
        </w:rPr>
      </w:pPr>
      <w:r w:rsidRPr="007B39B3">
        <w:rPr>
          <w:rFonts w:ascii="Times New Roman" w:hAnsi="Times New Roman" w:cs="Times New Roman"/>
          <w:sz w:val="40"/>
          <w:szCs w:val="40"/>
        </w:rPr>
        <w:t>Masteruddannelsen i sexologi,</w:t>
      </w:r>
    </w:p>
    <w:p w:rsidR="00091252" w:rsidRPr="007B39B3" w:rsidRDefault="00091252" w:rsidP="00091252">
      <w:pPr>
        <w:spacing w:after="0"/>
        <w:jc w:val="center"/>
        <w:rPr>
          <w:rFonts w:ascii="Times New Roman" w:hAnsi="Times New Roman" w:cs="Times New Roman"/>
          <w:sz w:val="40"/>
          <w:szCs w:val="40"/>
        </w:rPr>
      </w:pPr>
      <w:r w:rsidRPr="007B39B3">
        <w:rPr>
          <w:rFonts w:ascii="Times New Roman" w:hAnsi="Times New Roman" w:cs="Times New Roman"/>
          <w:sz w:val="40"/>
          <w:szCs w:val="40"/>
        </w:rPr>
        <w:t>Aalborg Universitet</w:t>
      </w: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p>
    <w:p w:rsidR="00091252" w:rsidRDefault="00091252" w:rsidP="00091252">
      <w:pPr>
        <w:spacing w:after="0"/>
        <w:rPr>
          <w:rFonts w:ascii="Times New Roman" w:hAnsi="Times New Roman" w:cs="Times New Roman"/>
          <w:sz w:val="24"/>
          <w:szCs w:val="24"/>
        </w:rPr>
      </w:pPr>
      <w:r>
        <w:rPr>
          <w:rFonts w:ascii="Times New Roman" w:hAnsi="Times New Roman" w:cs="Times New Roman"/>
          <w:sz w:val="24"/>
          <w:szCs w:val="24"/>
        </w:rPr>
        <w:t>Helle Juel Johansen</w:t>
      </w:r>
    </w:p>
    <w:p w:rsidR="00091252" w:rsidRDefault="00091252" w:rsidP="00091252">
      <w:pPr>
        <w:spacing w:after="0"/>
        <w:rPr>
          <w:rFonts w:ascii="Times New Roman" w:hAnsi="Times New Roman" w:cs="Times New Roman"/>
          <w:sz w:val="24"/>
          <w:szCs w:val="24"/>
        </w:rPr>
      </w:pPr>
      <w:r>
        <w:rPr>
          <w:rFonts w:ascii="Times New Roman" w:hAnsi="Times New Roman" w:cs="Times New Roman"/>
          <w:sz w:val="24"/>
          <w:szCs w:val="24"/>
        </w:rPr>
        <w:t xml:space="preserve">Studienummer: </w:t>
      </w:r>
      <w:proofErr w:type="gramStart"/>
      <w:r>
        <w:rPr>
          <w:rFonts w:ascii="Times New Roman" w:hAnsi="Times New Roman" w:cs="Times New Roman"/>
          <w:sz w:val="24"/>
          <w:szCs w:val="24"/>
        </w:rPr>
        <w:t>20138042</w:t>
      </w:r>
      <w:proofErr w:type="gramEnd"/>
    </w:p>
    <w:p w:rsidR="00091252" w:rsidRDefault="00091252" w:rsidP="00091252">
      <w:pPr>
        <w:spacing w:after="0"/>
        <w:rPr>
          <w:rFonts w:ascii="Times New Roman" w:hAnsi="Times New Roman" w:cs="Times New Roman"/>
          <w:sz w:val="24"/>
          <w:szCs w:val="24"/>
        </w:rPr>
      </w:pPr>
      <w:r>
        <w:rPr>
          <w:rFonts w:ascii="Times New Roman" w:hAnsi="Times New Roman" w:cs="Times New Roman"/>
          <w:sz w:val="24"/>
          <w:szCs w:val="24"/>
        </w:rPr>
        <w:t xml:space="preserve">Aflevering: 11. maj 2015 </w:t>
      </w:r>
    </w:p>
    <w:p w:rsidR="00091252" w:rsidRDefault="00091252" w:rsidP="00091252">
      <w:pPr>
        <w:spacing w:after="0"/>
        <w:rPr>
          <w:rFonts w:ascii="Times New Roman" w:hAnsi="Times New Roman" w:cs="Times New Roman"/>
          <w:sz w:val="24"/>
          <w:szCs w:val="24"/>
        </w:rPr>
      </w:pPr>
      <w:r>
        <w:rPr>
          <w:rFonts w:ascii="Times New Roman" w:hAnsi="Times New Roman" w:cs="Times New Roman"/>
          <w:sz w:val="24"/>
          <w:szCs w:val="24"/>
        </w:rPr>
        <w:t>Vejledere: Mette Grønbæk / Birgitte Schantz Laursen</w:t>
      </w:r>
    </w:p>
    <w:p w:rsidR="005E6258" w:rsidRPr="00CD1EDA" w:rsidRDefault="005E6258" w:rsidP="005E6258">
      <w:pPr>
        <w:rPr>
          <w:rFonts w:ascii="Times New Roman" w:hAnsi="Times New Roman" w:cs="Times New Roman"/>
          <w:b/>
          <w:sz w:val="28"/>
          <w:szCs w:val="28"/>
        </w:rPr>
      </w:pPr>
      <w:r w:rsidRPr="00CD1EDA">
        <w:rPr>
          <w:rFonts w:ascii="Times New Roman" w:hAnsi="Times New Roman" w:cs="Times New Roman"/>
          <w:b/>
          <w:sz w:val="28"/>
          <w:szCs w:val="28"/>
        </w:rPr>
        <w:lastRenderedPageBreak/>
        <w:t>Bilagsoversigt</w:t>
      </w:r>
    </w:p>
    <w:p w:rsidR="005E6258" w:rsidRDefault="005E6258" w:rsidP="005E6258">
      <w:pPr>
        <w:rPr>
          <w:rFonts w:ascii="Times New Roman" w:hAnsi="Times New Roman" w:cs="Times New Roman"/>
          <w:sz w:val="24"/>
          <w:szCs w:val="24"/>
        </w:rPr>
      </w:pP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Bilag 1: Søgeprotokol med eksempel fra litteratursøgning i Academic</w:t>
      </w:r>
    </w:p>
    <w:p w:rsidR="005E6258" w:rsidRPr="001F2AF8" w:rsidRDefault="005E6258" w:rsidP="005E6258">
      <w:pPr>
        <w:rPr>
          <w:rFonts w:ascii="Times New Roman" w:hAnsi="Times New Roman" w:cs="Times New Roman"/>
          <w:sz w:val="24"/>
          <w:szCs w:val="24"/>
        </w:rPr>
      </w:pPr>
      <w:r>
        <w:rPr>
          <w:rFonts w:ascii="Times New Roman" w:hAnsi="Times New Roman" w:cs="Times New Roman"/>
          <w:sz w:val="24"/>
          <w:szCs w:val="24"/>
        </w:rPr>
        <w:t xml:space="preserve">Bilag 2: </w:t>
      </w:r>
      <w:r w:rsidRPr="001F2AF8">
        <w:rPr>
          <w:rFonts w:ascii="Times New Roman" w:hAnsi="Times New Roman" w:cs="Times New Roman"/>
          <w:sz w:val="24"/>
          <w:szCs w:val="24"/>
        </w:rPr>
        <w:t xml:space="preserve">Brev til </w:t>
      </w:r>
      <w:r>
        <w:rPr>
          <w:rFonts w:ascii="Times New Roman" w:hAnsi="Times New Roman" w:cs="Times New Roman"/>
          <w:sz w:val="24"/>
          <w:szCs w:val="24"/>
        </w:rPr>
        <w:t xml:space="preserve">”den nybagte far” til </w:t>
      </w:r>
      <w:r w:rsidRPr="001F2AF8">
        <w:rPr>
          <w:rFonts w:ascii="Times New Roman" w:hAnsi="Times New Roman" w:cs="Times New Roman"/>
          <w:sz w:val="24"/>
          <w:szCs w:val="24"/>
        </w:rPr>
        <w:t>uddeling til potentielle informanter</w:t>
      </w:r>
      <w:r>
        <w:rPr>
          <w:rFonts w:ascii="Times New Roman" w:hAnsi="Times New Roman" w:cs="Times New Roman"/>
          <w:sz w:val="24"/>
          <w:szCs w:val="24"/>
        </w:rPr>
        <w:t xml:space="preserve"> via sundhedsplejen</w:t>
      </w: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 xml:space="preserve">Bilag 3: </w:t>
      </w:r>
      <w:r w:rsidRPr="001F2AF8">
        <w:rPr>
          <w:rFonts w:ascii="Times New Roman" w:hAnsi="Times New Roman" w:cs="Times New Roman"/>
          <w:sz w:val="24"/>
          <w:szCs w:val="24"/>
        </w:rPr>
        <w:t>Ledsagemail til sundhedsplejerskerne</w:t>
      </w: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 xml:space="preserve">Bilag 4: Analyse af tekst, jf. Emerson. En uddybning </w:t>
      </w: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Bilag 5: Mail til informanterne om transskription af interviewet til gennemlæsning og godkendelse</w:t>
      </w: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Bilag 6: Samtykkeerklæring – ikke udfyldt af hensyn til informanternes anonymitet</w:t>
      </w:r>
    </w:p>
    <w:p w:rsidR="005E6258" w:rsidRDefault="005E6258" w:rsidP="005E6258">
      <w:pPr>
        <w:rPr>
          <w:rFonts w:ascii="Times New Roman" w:hAnsi="Times New Roman" w:cs="Times New Roman"/>
          <w:sz w:val="24"/>
          <w:szCs w:val="24"/>
        </w:rPr>
      </w:pPr>
      <w:r>
        <w:rPr>
          <w:rFonts w:ascii="Times New Roman" w:hAnsi="Times New Roman" w:cs="Times New Roman"/>
          <w:sz w:val="24"/>
          <w:szCs w:val="24"/>
        </w:rPr>
        <w:t>Bilag 7: Baggrundsdata på informanterne – uddybet</w:t>
      </w:r>
    </w:p>
    <w:p w:rsidR="005E6258" w:rsidRPr="001F2AF8" w:rsidRDefault="005E6258" w:rsidP="005E6258">
      <w:pPr>
        <w:tabs>
          <w:tab w:val="left" w:pos="1518"/>
        </w:tabs>
        <w:rPr>
          <w:rFonts w:ascii="Times New Roman" w:hAnsi="Times New Roman" w:cs="Times New Roman"/>
          <w:sz w:val="24"/>
          <w:szCs w:val="24"/>
        </w:rPr>
      </w:pPr>
      <w:r>
        <w:rPr>
          <w:rFonts w:ascii="Times New Roman" w:hAnsi="Times New Roman" w:cs="Times New Roman"/>
          <w:sz w:val="24"/>
          <w:szCs w:val="24"/>
        </w:rPr>
        <w:tab/>
      </w:r>
    </w:p>
    <w:p w:rsidR="005E6258" w:rsidRPr="00C74B4A" w:rsidRDefault="005E6258" w:rsidP="005E6258">
      <w:pPr>
        <w:rPr>
          <w:rFonts w:ascii="Times New Roman" w:hAnsi="Times New Roman" w:cs="Times New Roman"/>
          <w:b/>
          <w:sz w:val="24"/>
          <w:szCs w:val="24"/>
        </w:rPr>
      </w:pPr>
    </w:p>
    <w:p w:rsidR="00091252" w:rsidRPr="0056372F" w:rsidRDefault="00091252" w:rsidP="00091252">
      <w:pPr>
        <w:spacing w:after="0"/>
        <w:rPr>
          <w:rFonts w:ascii="Times New Roman" w:hAnsi="Times New Roman" w:cs="Times New Roman"/>
          <w:sz w:val="24"/>
          <w:szCs w:val="24"/>
        </w:rPr>
      </w:pPr>
    </w:p>
    <w:p w:rsidR="00091252" w:rsidRDefault="00091252" w:rsidP="00091252"/>
    <w:p w:rsidR="0081137E" w:rsidRDefault="0081137E"/>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5E6258" w:rsidRDefault="005E6258"/>
    <w:p w:rsidR="00DA4889" w:rsidRPr="00DA4889" w:rsidRDefault="00DA4889" w:rsidP="00DA4889">
      <w:pPr>
        <w:spacing w:after="160" w:line="259" w:lineRule="auto"/>
        <w:rPr>
          <w:rFonts w:ascii="Times New Roman" w:eastAsia="Calibri" w:hAnsi="Times New Roman" w:cs="Times New Roman"/>
          <w:b/>
          <w:iCs/>
          <w:sz w:val="28"/>
          <w:szCs w:val="28"/>
        </w:rPr>
      </w:pPr>
      <w:r w:rsidRPr="00DA4889">
        <w:rPr>
          <w:rFonts w:ascii="Calibri" w:eastAsia="Calibri" w:hAnsi="Calibri" w:cs="Times New Roman"/>
          <w:i/>
          <w:iCs/>
        </w:rPr>
        <w:lastRenderedPageBreak/>
        <w:tab/>
      </w:r>
      <w:r w:rsidRPr="00DA4889">
        <w:rPr>
          <w:rFonts w:ascii="Calibri" w:eastAsia="Calibri" w:hAnsi="Calibri" w:cs="Times New Roman"/>
          <w:i/>
          <w:iCs/>
        </w:rPr>
        <w:tab/>
      </w:r>
      <w:r w:rsidRPr="00DA4889">
        <w:rPr>
          <w:rFonts w:ascii="Calibri" w:eastAsia="Calibri" w:hAnsi="Calibri" w:cs="Times New Roman"/>
          <w:i/>
          <w:iCs/>
        </w:rPr>
        <w:tab/>
      </w:r>
      <w:r w:rsidRPr="00DA4889">
        <w:rPr>
          <w:rFonts w:ascii="Calibri" w:eastAsia="Calibri" w:hAnsi="Calibri" w:cs="Times New Roman"/>
          <w:i/>
          <w:iCs/>
        </w:rPr>
        <w:tab/>
      </w:r>
      <w:r w:rsidRPr="00DA4889">
        <w:rPr>
          <w:rFonts w:ascii="Calibri" w:eastAsia="Calibri" w:hAnsi="Calibri" w:cs="Times New Roman"/>
          <w:i/>
          <w:iCs/>
        </w:rPr>
        <w:tab/>
      </w:r>
      <w:r w:rsidRPr="00DA4889">
        <w:rPr>
          <w:rFonts w:ascii="Calibri" w:eastAsia="Calibri" w:hAnsi="Calibri" w:cs="Times New Roman"/>
          <w:i/>
          <w:iCs/>
        </w:rPr>
        <w:tab/>
      </w:r>
      <w:r w:rsidRPr="00DA4889">
        <w:rPr>
          <w:rFonts w:ascii="Times New Roman" w:eastAsia="Calibri" w:hAnsi="Times New Roman" w:cs="Times New Roman"/>
          <w:b/>
          <w:iCs/>
          <w:sz w:val="28"/>
          <w:szCs w:val="28"/>
        </w:rPr>
        <w:t>Bilag 1</w:t>
      </w:r>
    </w:p>
    <w:p w:rsidR="00DA4889" w:rsidRPr="00DA4889" w:rsidRDefault="00DA4889" w:rsidP="00DA4889">
      <w:pPr>
        <w:spacing w:after="160" w:line="259" w:lineRule="auto"/>
        <w:rPr>
          <w:rFonts w:ascii="Calibri" w:eastAsia="Calibri" w:hAnsi="Calibri" w:cs="Times New Roman"/>
          <w:i/>
          <w:iCs/>
        </w:rPr>
      </w:pPr>
      <w:r w:rsidRPr="00DA4889">
        <w:rPr>
          <w:rFonts w:ascii="Calibri" w:eastAsia="Calibri" w:hAnsi="Calibri" w:cs="Times New Roman"/>
          <w:i/>
          <w:iCs/>
        </w:rPr>
        <w:t>Søgebilag til masterprojekt i sexologi. Eksempel Academic</w:t>
      </w:r>
    </w:p>
    <w:p w:rsidR="00DA4889" w:rsidRPr="00DA4889" w:rsidRDefault="00DA4889" w:rsidP="00DA4889">
      <w:pPr>
        <w:spacing w:after="160" w:line="259" w:lineRule="auto"/>
        <w:rPr>
          <w:rFonts w:ascii="Calibri" w:eastAsia="Calibri" w:hAnsi="Calibri" w:cs="Times New Roman"/>
          <w:sz w:val="24"/>
          <w:szCs w:val="24"/>
        </w:rPr>
      </w:pP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Navn: </w:t>
      </w:r>
      <w:r w:rsidRPr="00DA4889">
        <w:rPr>
          <w:rFonts w:ascii="Calibri" w:eastAsia="Calibri" w:hAnsi="Calibri" w:cs="Times New Roman"/>
          <w:sz w:val="24"/>
          <w:szCs w:val="24"/>
        </w:rPr>
        <w:tab/>
      </w:r>
      <w:r w:rsidRPr="00DA4889">
        <w:rPr>
          <w:rFonts w:ascii="Calibri" w:eastAsia="Calibri" w:hAnsi="Calibri" w:cs="Times New Roman"/>
          <w:b/>
          <w:sz w:val="24"/>
          <w:szCs w:val="24"/>
        </w:rPr>
        <w:t>Helle Juel Johansen</w:t>
      </w:r>
      <w:r w:rsidRPr="00DA4889">
        <w:rPr>
          <w:rFonts w:ascii="Calibri" w:eastAsia="Calibri" w:hAnsi="Calibri" w:cs="Times New Roman"/>
          <w:sz w:val="24"/>
          <w:szCs w:val="24"/>
        </w:rPr>
        <w:br/>
        <w:t xml:space="preserve">Gruppe: </w:t>
      </w:r>
      <w:r w:rsidRPr="00DA4889">
        <w:rPr>
          <w:rFonts w:ascii="Calibri" w:eastAsia="Calibri" w:hAnsi="Calibri" w:cs="Times New Roman"/>
          <w:sz w:val="24"/>
          <w:szCs w:val="24"/>
        </w:rPr>
        <w:tab/>
      </w:r>
      <w:r w:rsidRPr="00DA4889">
        <w:rPr>
          <w:rFonts w:ascii="Calibri" w:eastAsia="Calibri" w:hAnsi="Calibri" w:cs="Times New Roman"/>
          <w:sz w:val="24"/>
          <w:szCs w:val="24"/>
        </w:rPr>
        <w:br/>
        <w:t xml:space="preserve">Vejleder: </w:t>
      </w:r>
      <w:r w:rsidRPr="00DA4889">
        <w:rPr>
          <w:rFonts w:ascii="Calibri" w:eastAsia="Calibri" w:hAnsi="Calibri" w:cs="Times New Roman"/>
          <w:sz w:val="24"/>
          <w:szCs w:val="24"/>
        </w:rPr>
        <w:tab/>
      </w:r>
      <w:r w:rsidRPr="00DA4889">
        <w:rPr>
          <w:rFonts w:ascii="Calibri" w:eastAsia="Calibri" w:hAnsi="Calibri" w:cs="Times New Roman"/>
          <w:b/>
          <w:sz w:val="24"/>
          <w:szCs w:val="24"/>
        </w:rPr>
        <w:t>Mette Grønkjær</w:t>
      </w:r>
    </w:p>
    <w:p w:rsidR="00DA4889" w:rsidRPr="00DA4889" w:rsidRDefault="00DA4889" w:rsidP="00DA4889">
      <w:pPr>
        <w:spacing w:after="160" w:line="259" w:lineRule="auto"/>
        <w:rPr>
          <w:rFonts w:ascii="Calibri" w:eastAsia="Calibri" w:hAnsi="Calibri" w:cs="Times New Roman"/>
          <w:sz w:val="24"/>
          <w:szCs w:val="24"/>
        </w:rPr>
      </w:pPr>
    </w:p>
    <w:p w:rsidR="00DA4889" w:rsidRPr="00DA4889" w:rsidRDefault="00DA4889" w:rsidP="00DA4889">
      <w:pPr>
        <w:keepNext/>
        <w:keepLines/>
        <w:spacing w:before="240" w:after="0" w:line="259" w:lineRule="auto"/>
        <w:outlineLvl w:val="0"/>
        <w:rPr>
          <w:rFonts w:ascii="Calibri Light" w:eastAsia="MS Gothic" w:hAnsi="Calibri Light" w:cs="Times New Roman"/>
          <w:b/>
          <w:color w:val="2E74B5"/>
          <w:sz w:val="32"/>
          <w:szCs w:val="32"/>
        </w:rPr>
      </w:pPr>
      <w:r w:rsidRPr="00DA4889">
        <w:rPr>
          <w:rFonts w:ascii="Calibri Light" w:eastAsia="MS Gothic" w:hAnsi="Calibri Light" w:cs="Times New Roman"/>
          <w:bCs/>
          <w:color w:val="5B9BD5"/>
          <w:sz w:val="32"/>
          <w:szCs w:val="32"/>
        </w:rPr>
        <w:t>Beskriv emne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947"/>
      </w:tblGrid>
      <w:tr w:rsidR="00DA4889" w:rsidRPr="00DA4889" w:rsidTr="00BD7F73">
        <w:tc>
          <w:tcPr>
            <w:tcW w:w="3681" w:type="dxa"/>
            <w:shd w:val="clear" w:color="auto" w:fill="DEEAF6"/>
          </w:tcPr>
          <w:p w:rsidR="00DA4889" w:rsidRPr="00DA4889" w:rsidRDefault="00DA4889" w:rsidP="00DA4889">
            <w:pPr>
              <w:spacing w:after="0" w:line="240" w:lineRule="auto"/>
              <w:rPr>
                <w:rFonts w:ascii="Calibri" w:eastAsia="Calibri" w:hAnsi="Calibri" w:cs="Times New Roman"/>
                <w:sz w:val="24"/>
                <w:szCs w:val="24"/>
              </w:rPr>
            </w:pPr>
            <w:r w:rsidRPr="00DA4889">
              <w:rPr>
                <w:rFonts w:ascii="Calibri" w:eastAsia="Calibri" w:hAnsi="Calibri" w:cs="Times New Roman"/>
                <w:b/>
                <w:sz w:val="24"/>
                <w:szCs w:val="24"/>
              </w:rPr>
              <w:t>Titel:</w:t>
            </w:r>
          </w:p>
        </w:tc>
        <w:tc>
          <w:tcPr>
            <w:tcW w:w="5947" w:type="dxa"/>
            <w:shd w:val="clear" w:color="auto" w:fill="FFFFFF"/>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 xml:space="preserve">Mænds oplevelse af deres seksualitet og seksuelle liv i forbindelse med graviditet, fødsel og familiedannelse </w:t>
            </w:r>
          </w:p>
          <w:p w:rsidR="00DA4889" w:rsidRPr="00DA4889" w:rsidRDefault="00DA4889" w:rsidP="00DA4889">
            <w:pPr>
              <w:spacing w:after="0" w:line="240" w:lineRule="auto"/>
              <w:rPr>
                <w:rFonts w:ascii="Calibri" w:eastAsia="Calibri" w:hAnsi="Calibri" w:cs="Times New Roman"/>
                <w:sz w:val="24"/>
                <w:szCs w:val="24"/>
              </w:rPr>
            </w:pPr>
          </w:p>
        </w:tc>
      </w:tr>
      <w:tr w:rsidR="00DA4889" w:rsidRPr="00DA4889" w:rsidTr="00BD7F73">
        <w:tc>
          <w:tcPr>
            <w:tcW w:w="3681" w:type="dxa"/>
            <w:shd w:val="clear" w:color="auto" w:fill="DEEAF6"/>
          </w:tcPr>
          <w:p w:rsidR="00DA4889" w:rsidRPr="00DA4889" w:rsidRDefault="00DA4889" w:rsidP="00DA4889">
            <w:pPr>
              <w:spacing w:after="0" w:line="240" w:lineRule="auto"/>
              <w:rPr>
                <w:rFonts w:ascii="Calibri" w:eastAsia="Calibri" w:hAnsi="Calibri" w:cs="Times New Roman"/>
                <w:sz w:val="24"/>
                <w:szCs w:val="24"/>
              </w:rPr>
            </w:pPr>
            <w:r w:rsidRPr="00DA4889">
              <w:rPr>
                <w:rFonts w:ascii="Calibri" w:eastAsia="Calibri" w:hAnsi="Calibri" w:cs="Times New Roman"/>
                <w:b/>
                <w:sz w:val="24"/>
                <w:szCs w:val="24"/>
              </w:rPr>
              <w:t>Problemformulering (foreløbig):</w:t>
            </w:r>
            <w:r w:rsidRPr="00DA4889">
              <w:rPr>
                <w:rFonts w:ascii="Calibri" w:eastAsia="Calibri" w:hAnsi="Calibri" w:cs="Times New Roman"/>
                <w:b/>
                <w:sz w:val="24"/>
                <w:szCs w:val="24"/>
              </w:rPr>
              <w:br/>
            </w:r>
          </w:p>
        </w:tc>
        <w:tc>
          <w:tcPr>
            <w:tcW w:w="5947" w:type="dxa"/>
            <w:shd w:val="clear" w:color="auto" w:fill="FFFFFF"/>
          </w:tcPr>
          <w:p w:rsidR="00DA4889" w:rsidRPr="00DA4889" w:rsidRDefault="00DA4889" w:rsidP="00DA4889">
            <w:pPr>
              <w:spacing w:before="100" w:beforeAutospacing="1" w:after="100" w:afterAutospacing="1" w:line="240" w:lineRule="auto"/>
              <w:rPr>
                <w:rFonts w:ascii="Calibri" w:eastAsia="Calibri" w:hAnsi="Calibri" w:cs="Times New Roman"/>
                <w:b/>
                <w:color w:val="000000"/>
              </w:rPr>
            </w:pPr>
            <w:r w:rsidRPr="00DA4889">
              <w:rPr>
                <w:rFonts w:ascii="Calibri" w:eastAsia="Calibri" w:hAnsi="Calibri" w:cs="Times New Roman"/>
                <w:b/>
                <w:color w:val="000000"/>
              </w:rPr>
              <w:t>Hvordan oplever mænd deres seksuelle liv under graviditet og i de første måneder efter en børnefødsel, og hvordan kan de sundhedsprofessionelle understøtte mændene i at leve et sundt seksuelt liv?</w:t>
            </w:r>
          </w:p>
          <w:p w:rsidR="00DA4889" w:rsidRPr="00DA4889" w:rsidRDefault="00DA4889" w:rsidP="00DA4889">
            <w:pPr>
              <w:spacing w:before="100" w:beforeAutospacing="1" w:after="100" w:afterAutospacing="1" w:line="240" w:lineRule="auto"/>
              <w:rPr>
                <w:rFonts w:ascii="Calibri" w:eastAsia="Calibri" w:hAnsi="Calibri" w:cs="Times New Roman"/>
                <w:color w:val="000000"/>
              </w:rPr>
            </w:pPr>
          </w:p>
        </w:tc>
      </w:tr>
    </w:tbl>
    <w:p w:rsidR="00DA4889" w:rsidRPr="00DA4889" w:rsidRDefault="00DA4889" w:rsidP="00DA4889">
      <w:pPr>
        <w:spacing w:after="160" w:line="259" w:lineRule="auto"/>
        <w:rPr>
          <w:rFonts w:ascii="Calibri" w:eastAsia="Calibri" w:hAnsi="Calibri" w:cs="Times New Roman"/>
          <w:sz w:val="24"/>
          <w:szCs w:val="24"/>
        </w:rPr>
      </w:pPr>
    </w:p>
    <w:p w:rsidR="00DA4889" w:rsidRPr="00DA4889" w:rsidRDefault="00DA4889" w:rsidP="00DA4889">
      <w:pPr>
        <w:keepNext/>
        <w:keepLines/>
        <w:spacing w:before="240" w:after="0" w:line="259" w:lineRule="auto"/>
        <w:outlineLvl w:val="0"/>
        <w:rPr>
          <w:rFonts w:ascii="Calibri Light" w:eastAsia="MS Gothic" w:hAnsi="Calibri Light" w:cs="Times New Roman"/>
          <w:b/>
          <w:color w:val="2E74B5"/>
          <w:sz w:val="32"/>
          <w:szCs w:val="32"/>
        </w:rPr>
      </w:pPr>
      <w:r w:rsidRPr="00DA4889">
        <w:rPr>
          <w:rFonts w:ascii="Calibri Light" w:eastAsia="MS Gothic" w:hAnsi="Calibri Light" w:cs="Times New Roman"/>
          <w:bCs/>
          <w:color w:val="5B9BD5"/>
          <w:sz w:val="32"/>
          <w:szCs w:val="32"/>
        </w:rPr>
        <w:t>Beskriv søgestrategi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947"/>
      </w:tblGrid>
      <w:tr w:rsidR="00DA4889" w:rsidRPr="00DA4889" w:rsidTr="00BD7F73">
        <w:tc>
          <w:tcPr>
            <w:tcW w:w="3681" w:type="dxa"/>
            <w:shd w:val="clear" w:color="auto" w:fill="DEEAF6"/>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Database /informationskilde</w:t>
            </w:r>
          </w:p>
          <w:p w:rsidR="00DA4889" w:rsidRPr="00DA4889" w:rsidRDefault="00DA4889" w:rsidP="00DA4889">
            <w:pPr>
              <w:spacing w:after="0" w:line="240" w:lineRule="auto"/>
              <w:rPr>
                <w:rFonts w:ascii="Calibri" w:eastAsia="Calibri" w:hAnsi="Calibri" w:cs="Times New Roman"/>
                <w:b/>
                <w:sz w:val="24"/>
                <w:szCs w:val="24"/>
              </w:rPr>
            </w:pPr>
          </w:p>
        </w:tc>
        <w:tc>
          <w:tcPr>
            <w:tcW w:w="5947" w:type="dxa"/>
            <w:shd w:val="clear" w:color="auto" w:fill="DEEAF6"/>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Begrundelse for valg af kilde</w:t>
            </w:r>
          </w:p>
        </w:tc>
      </w:tr>
      <w:tr w:rsidR="00DA4889" w:rsidRPr="00DA4889" w:rsidTr="00BD7F73">
        <w:tc>
          <w:tcPr>
            <w:tcW w:w="3681" w:type="dxa"/>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Bibliotek.dk</w:t>
            </w:r>
          </w:p>
        </w:tc>
        <w:tc>
          <w:tcPr>
            <w:tcW w:w="5947" w:type="dxa"/>
          </w:tcPr>
          <w:p w:rsidR="00DA4889" w:rsidRPr="00DA4889" w:rsidRDefault="00DA4889" w:rsidP="00DA4889">
            <w:pPr>
              <w:spacing w:after="0" w:line="240" w:lineRule="auto"/>
              <w:rPr>
                <w:rFonts w:ascii="Calibri" w:eastAsia="Calibri" w:hAnsi="Calibri" w:cs="Times New Roman"/>
                <w:b/>
              </w:rPr>
            </w:pPr>
            <w:r w:rsidRPr="00DA4889">
              <w:rPr>
                <w:rFonts w:ascii="Calibri" w:eastAsia="Calibri" w:hAnsi="Calibri" w:cs="Times New Roman"/>
                <w:b/>
              </w:rPr>
              <w:t>Let at gå til. Giver et hurtigt overblik over et felt og over, hvor vel undersøgt det er</w:t>
            </w:r>
          </w:p>
          <w:p w:rsidR="00DA4889" w:rsidRPr="00DA4889" w:rsidRDefault="00DA4889" w:rsidP="00DA4889">
            <w:pPr>
              <w:spacing w:after="0" w:line="240" w:lineRule="auto"/>
              <w:rPr>
                <w:rFonts w:ascii="Calibri" w:eastAsia="Calibri" w:hAnsi="Calibri" w:cs="Times New Roman"/>
                <w:b/>
              </w:rPr>
            </w:pPr>
          </w:p>
        </w:tc>
      </w:tr>
      <w:tr w:rsidR="00DA4889" w:rsidRPr="00DA4889" w:rsidTr="00BD7F73">
        <w:tc>
          <w:tcPr>
            <w:tcW w:w="3681" w:type="dxa"/>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Cinahl</w:t>
            </w:r>
          </w:p>
        </w:tc>
        <w:tc>
          <w:tcPr>
            <w:tcW w:w="5947" w:type="dxa"/>
          </w:tcPr>
          <w:p w:rsidR="00DA4889" w:rsidRPr="00DA4889" w:rsidRDefault="00DA4889" w:rsidP="00DA4889">
            <w:pPr>
              <w:spacing w:after="0" w:line="240" w:lineRule="auto"/>
              <w:rPr>
                <w:rFonts w:ascii="Calibri" w:eastAsia="Calibri" w:hAnsi="Calibri" w:cs="Times New Roman"/>
                <w:b/>
              </w:rPr>
            </w:pPr>
            <w:r w:rsidRPr="00DA4889">
              <w:rPr>
                <w:rFonts w:ascii="Calibri" w:eastAsia="Calibri" w:hAnsi="Calibri" w:cs="Times New Roman"/>
                <w:b/>
              </w:rPr>
              <w:t>Indeholder medicinske og sygeplejefaglige artikler, som der forventes at være flest af om feltet, fordi det oprindeligt var læger, der arbejdede med seksualitet</w:t>
            </w:r>
          </w:p>
          <w:p w:rsidR="00DA4889" w:rsidRPr="00DA4889" w:rsidRDefault="00DA4889" w:rsidP="00DA4889">
            <w:pPr>
              <w:spacing w:after="0" w:line="240" w:lineRule="auto"/>
              <w:rPr>
                <w:rFonts w:ascii="Calibri" w:eastAsia="Calibri" w:hAnsi="Calibri" w:cs="Times New Roman"/>
                <w:b/>
              </w:rPr>
            </w:pPr>
          </w:p>
        </w:tc>
      </w:tr>
      <w:tr w:rsidR="00DA4889" w:rsidRPr="00DA4889" w:rsidTr="00BD7F73">
        <w:tc>
          <w:tcPr>
            <w:tcW w:w="3681" w:type="dxa"/>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Academic</w:t>
            </w:r>
          </w:p>
        </w:tc>
        <w:tc>
          <w:tcPr>
            <w:tcW w:w="5947" w:type="dxa"/>
          </w:tcPr>
          <w:p w:rsidR="00DA4889" w:rsidRPr="00DA4889" w:rsidRDefault="00DA4889" w:rsidP="00DA4889">
            <w:pPr>
              <w:spacing w:after="0" w:line="240" w:lineRule="auto"/>
              <w:rPr>
                <w:rFonts w:ascii="Calibri" w:eastAsia="Calibri" w:hAnsi="Calibri" w:cs="Times New Roman"/>
                <w:b/>
              </w:rPr>
            </w:pPr>
            <w:r w:rsidRPr="00DA4889">
              <w:rPr>
                <w:rFonts w:ascii="Calibri" w:eastAsia="Calibri" w:hAnsi="Calibri" w:cs="Times New Roman"/>
                <w:b/>
              </w:rPr>
              <w:t>Basen er tværvidenskabelig og dermed oplagt, når der arbejdes med en definition af sund seksualitet som ”en tilstand af fysisk, følelsesmæssigt, mentalt og socialt velbefindende i forbindelse med seksualitet; det er ikke alene fravær af sygdom, dysfunktion eller handicap…” – og når der er et særligt fokus på mændenes egne oplevelser og erfaringer</w:t>
            </w:r>
          </w:p>
          <w:p w:rsidR="00DA4889" w:rsidRPr="00DA4889" w:rsidRDefault="00DA4889" w:rsidP="00DA4889">
            <w:pPr>
              <w:spacing w:after="0" w:line="240" w:lineRule="auto"/>
              <w:rPr>
                <w:rFonts w:ascii="Calibri" w:eastAsia="Calibri" w:hAnsi="Calibri" w:cs="Times New Roman"/>
                <w:b/>
              </w:rPr>
            </w:pPr>
          </w:p>
        </w:tc>
      </w:tr>
    </w:tbl>
    <w:p w:rsidR="00DA4889" w:rsidRPr="00DA4889" w:rsidRDefault="00DA4889" w:rsidP="00DA4889">
      <w:pPr>
        <w:spacing w:after="0" w:line="259" w:lineRule="auto"/>
        <w:ind w:left="3912" w:hanging="3912"/>
        <w:rPr>
          <w:rFonts w:ascii="Calibri" w:eastAsia="Calibri" w:hAnsi="Calibri" w:cs="Times New Roman"/>
          <w:b/>
          <w:sz w:val="24"/>
          <w:szCs w:val="24"/>
        </w:rPr>
      </w:pPr>
      <w:r w:rsidRPr="00DA4889">
        <w:rPr>
          <w:rFonts w:ascii="Calibri" w:eastAsia="Calibri" w:hAnsi="Calibri" w:cs="Times New Roman"/>
          <w:b/>
          <w:sz w:val="24"/>
          <w:szCs w:val="24"/>
        </w:rPr>
        <w:t>SweMed</w:t>
      </w:r>
      <w:r w:rsidRPr="00DA4889">
        <w:rPr>
          <w:rFonts w:ascii="Calibri" w:eastAsia="Calibri" w:hAnsi="Calibri" w:cs="Times New Roman"/>
          <w:b/>
          <w:sz w:val="24"/>
          <w:szCs w:val="24"/>
        </w:rPr>
        <w:tab/>
        <w:t>Indeholder al nordisk litteratur, som er oplagt at inddrage, fordi mennesker i de nordiske lande kan sammenlignes på mange områder uden at skulle tænke i alt for mange forbehold.</w:t>
      </w:r>
    </w:p>
    <w:p w:rsidR="00DA4889" w:rsidRPr="00DA4889" w:rsidRDefault="00DA4889" w:rsidP="00DA4889">
      <w:pPr>
        <w:spacing w:after="0" w:line="259" w:lineRule="auto"/>
        <w:rPr>
          <w:rFonts w:ascii="Calibri" w:eastAsia="Calibri" w:hAnsi="Calibri" w:cs="Times New Roman"/>
          <w:sz w:val="24"/>
          <w:szCs w:val="24"/>
        </w:rPr>
      </w:pP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Identificer delemner (facetter) ud fra din problemformulering. </w:t>
      </w:r>
    </w:p>
    <w:p w:rsidR="00DA4889" w:rsidRPr="00DA4889" w:rsidRDefault="00DA4889" w:rsidP="00DA4889">
      <w:pPr>
        <w:numPr>
          <w:ilvl w:val="0"/>
          <w:numId w:val="3"/>
        </w:numPr>
        <w:spacing w:after="160" w:line="259" w:lineRule="auto"/>
        <w:contextualSpacing/>
        <w:rPr>
          <w:rFonts w:ascii="Calibri" w:eastAsia="Calibri" w:hAnsi="Calibri" w:cs="Times New Roman"/>
          <w:b/>
          <w:sz w:val="24"/>
          <w:szCs w:val="24"/>
        </w:rPr>
      </w:pPr>
      <w:r w:rsidRPr="00DA4889">
        <w:rPr>
          <w:rFonts w:ascii="Calibri" w:eastAsia="Calibri" w:hAnsi="Calibri" w:cs="Times New Roman"/>
          <w:b/>
          <w:sz w:val="24"/>
          <w:szCs w:val="24"/>
        </w:rPr>
        <w:lastRenderedPageBreak/>
        <w:t>Mænds seksualitet i transitionsfasen fra mand til far.</w:t>
      </w:r>
    </w:p>
    <w:p w:rsidR="00DA4889" w:rsidRPr="00DA4889" w:rsidRDefault="00DA4889" w:rsidP="00DA4889">
      <w:pPr>
        <w:numPr>
          <w:ilvl w:val="0"/>
          <w:numId w:val="3"/>
        </w:numPr>
        <w:spacing w:after="160" w:line="259" w:lineRule="auto"/>
        <w:contextualSpacing/>
        <w:rPr>
          <w:rFonts w:ascii="Calibri" w:eastAsia="Calibri" w:hAnsi="Calibri" w:cs="Times New Roman"/>
          <w:b/>
          <w:sz w:val="24"/>
          <w:szCs w:val="24"/>
        </w:rPr>
      </w:pPr>
      <w:r w:rsidRPr="00DA4889">
        <w:rPr>
          <w:rFonts w:ascii="Calibri" w:eastAsia="Calibri" w:hAnsi="Calibri" w:cs="Times New Roman"/>
          <w:b/>
          <w:sz w:val="24"/>
          <w:szCs w:val="24"/>
        </w:rPr>
        <w:t>Mænds oplevelser af deres seksualitet i samme fase</w:t>
      </w:r>
    </w:p>
    <w:p w:rsidR="00DA4889" w:rsidRPr="00DA4889" w:rsidRDefault="00DA4889" w:rsidP="00DA4889">
      <w:pPr>
        <w:numPr>
          <w:ilvl w:val="0"/>
          <w:numId w:val="3"/>
        </w:numPr>
        <w:spacing w:after="160" w:line="259" w:lineRule="auto"/>
        <w:contextualSpacing/>
        <w:rPr>
          <w:rFonts w:ascii="Calibri" w:eastAsia="Calibri" w:hAnsi="Calibri" w:cs="Times New Roman"/>
          <w:b/>
          <w:sz w:val="24"/>
          <w:szCs w:val="24"/>
        </w:rPr>
      </w:pPr>
      <w:r w:rsidRPr="00DA4889">
        <w:rPr>
          <w:rFonts w:ascii="Calibri" w:eastAsia="Calibri" w:hAnsi="Calibri" w:cs="Times New Roman"/>
          <w:b/>
          <w:sz w:val="24"/>
          <w:szCs w:val="24"/>
        </w:rPr>
        <w:t xml:space="preserve">Mænd og sundhedsvæsenets indsats i forhold til dem i denne fase af livet </w:t>
      </w:r>
    </w:p>
    <w:p w:rsidR="00DA4889" w:rsidRPr="00DA4889" w:rsidRDefault="00DA4889" w:rsidP="00DA4889">
      <w:pPr>
        <w:spacing w:after="160" w:line="259" w:lineRule="auto"/>
        <w:rPr>
          <w:rFonts w:ascii="Calibri" w:eastAsia="Calibri" w:hAnsi="Calibri" w:cs="Times New Roman"/>
          <w:sz w:val="24"/>
          <w:szCs w:val="24"/>
        </w:rPr>
      </w:pP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Dernæst identificer hvilke søgeord/søgetermer der er aktuelle for at dække problemstillingen? Det er en fordel at dele søgeordene op efter, hvad der beskriver de enkelte delemner/facetter. </w:t>
      </w:r>
    </w:p>
    <w:p w:rsidR="00DA4889" w:rsidRPr="00DA4889" w:rsidRDefault="00DA4889" w:rsidP="00DA4889">
      <w:pPr>
        <w:spacing w:after="160" w:line="259" w:lineRule="auto"/>
        <w:rPr>
          <w:rFonts w:ascii="Calibri" w:eastAsia="Calibri" w:hAnsi="Calibri" w:cs="Times New Roman"/>
          <w:b/>
          <w:sz w:val="28"/>
          <w:szCs w:val="28"/>
        </w:rPr>
      </w:pPr>
    </w:p>
    <w:p w:rsidR="00DA4889" w:rsidRPr="00DA4889" w:rsidRDefault="00DA4889" w:rsidP="00DA4889">
      <w:pPr>
        <w:spacing w:after="160" w:line="259" w:lineRule="auto"/>
        <w:rPr>
          <w:rFonts w:ascii="Calibri" w:eastAsia="Calibri" w:hAnsi="Calibri" w:cs="Times New Roman"/>
          <w:b/>
          <w:sz w:val="28"/>
          <w:szCs w:val="28"/>
          <w:lang w:val="en-US"/>
        </w:rPr>
      </w:pPr>
      <w:r w:rsidRPr="00DA4889">
        <w:rPr>
          <w:rFonts w:ascii="Calibri" w:eastAsia="Calibri" w:hAnsi="Calibri" w:cs="Times New Roman"/>
          <w:b/>
          <w:sz w:val="28"/>
          <w:szCs w:val="28"/>
          <w:lang w:val="en-US"/>
        </w:rPr>
        <w:t>Bibliotek.dk, Cinahl, SweMed, Academic</w:t>
      </w:r>
    </w:p>
    <w:tbl>
      <w:tblPr>
        <w:tblW w:w="9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2172"/>
        <w:gridCol w:w="2333"/>
        <w:gridCol w:w="2327"/>
        <w:gridCol w:w="2281"/>
      </w:tblGrid>
      <w:tr w:rsidR="00DA4889" w:rsidRPr="00DA4889" w:rsidTr="00BD7F73">
        <w:trPr>
          <w:gridBefore w:val="1"/>
          <w:trHeight w:val="228"/>
        </w:trPr>
        <w:tc>
          <w:tcPr>
            <w:tcW w:w="9112" w:type="dxa"/>
            <w:gridSpan w:val="4"/>
            <w:shd w:val="clear" w:color="auto" w:fill="DEEAF6"/>
          </w:tcPr>
          <w:p w:rsidR="00DA4889" w:rsidRPr="00DA4889" w:rsidRDefault="00DA4889" w:rsidP="00DA4889">
            <w:pPr>
              <w:ind w:left="108"/>
              <w:contextualSpacing/>
              <w:jc w:val="center"/>
              <w:rPr>
                <w:rFonts w:ascii="Calibri" w:eastAsia="Calibri" w:hAnsi="Calibri" w:cs="Times New Roman"/>
                <w:b/>
                <w:sz w:val="28"/>
                <w:szCs w:val="28"/>
              </w:rPr>
            </w:pPr>
            <w:r w:rsidRPr="00DA4889">
              <w:rPr>
                <w:rFonts w:ascii="Calibri" w:eastAsia="Calibri" w:hAnsi="Calibri" w:cs="Times New Roman"/>
                <w:b/>
                <w:sz w:val="28"/>
                <w:szCs w:val="28"/>
              </w:rPr>
              <w:t>AND</w:t>
            </w:r>
          </w:p>
        </w:tc>
      </w:tr>
      <w:tr w:rsidR="00DA4889" w:rsidRPr="00DA4889" w:rsidTr="00BD7F73">
        <w:tblPrEx>
          <w:tblCellMar>
            <w:left w:w="108" w:type="dxa"/>
            <w:right w:w="108" w:type="dxa"/>
          </w:tblCellMar>
          <w:tblLook w:val="00A0" w:firstRow="1" w:lastRow="0" w:firstColumn="1" w:lastColumn="0" w:noHBand="0" w:noVBand="0"/>
        </w:tblPrEx>
        <w:tc>
          <w:tcPr>
            <w:tcW w:w="709" w:type="dxa"/>
            <w:vMerge w:val="restart"/>
            <w:shd w:val="clear" w:color="auto" w:fill="DEEAF6"/>
          </w:tcPr>
          <w:p w:rsidR="00DA4889" w:rsidRPr="00DA4889" w:rsidRDefault="00DA4889" w:rsidP="00DA4889">
            <w:pPr>
              <w:spacing w:after="0" w:line="240" w:lineRule="auto"/>
              <w:contextualSpacing/>
              <w:rPr>
                <w:rFonts w:ascii="Calibri" w:eastAsia="Calibri" w:hAnsi="Calibri" w:cs="Times New Roman"/>
                <w:b/>
                <w:sz w:val="20"/>
                <w:szCs w:val="20"/>
              </w:rPr>
            </w:pPr>
          </w:p>
          <w:p w:rsidR="00DA4889" w:rsidRPr="00DA4889" w:rsidRDefault="00DA4889" w:rsidP="00DA4889">
            <w:pPr>
              <w:spacing w:after="0" w:line="240" w:lineRule="auto"/>
              <w:contextualSpacing/>
              <w:rPr>
                <w:rFonts w:ascii="Calibri" w:eastAsia="Calibri" w:hAnsi="Calibri" w:cs="Times New Roman"/>
                <w:b/>
                <w:sz w:val="20"/>
                <w:szCs w:val="20"/>
              </w:rPr>
            </w:pPr>
          </w:p>
          <w:p w:rsidR="00DA4889" w:rsidRPr="00DA4889" w:rsidRDefault="00DA4889" w:rsidP="00DA4889">
            <w:pPr>
              <w:spacing w:after="0" w:line="240" w:lineRule="auto"/>
              <w:contextualSpacing/>
              <w:rPr>
                <w:rFonts w:ascii="Calibri" w:eastAsia="Calibri" w:hAnsi="Calibri" w:cs="Times New Roman"/>
                <w:b/>
                <w:sz w:val="20"/>
                <w:szCs w:val="20"/>
              </w:rPr>
            </w:pPr>
          </w:p>
          <w:p w:rsidR="00DA4889" w:rsidRPr="00DA4889" w:rsidRDefault="00DA4889" w:rsidP="00DA4889">
            <w:pPr>
              <w:spacing w:after="0" w:line="240" w:lineRule="auto"/>
              <w:contextualSpacing/>
              <w:rPr>
                <w:rFonts w:ascii="Calibri" w:eastAsia="Calibri" w:hAnsi="Calibri" w:cs="Times New Roman"/>
                <w:b/>
                <w:sz w:val="20"/>
                <w:szCs w:val="20"/>
              </w:rPr>
            </w:pPr>
          </w:p>
          <w:p w:rsidR="00DA4889" w:rsidRPr="00DA4889" w:rsidRDefault="00DA4889" w:rsidP="00DA4889">
            <w:pPr>
              <w:spacing w:after="0" w:line="240" w:lineRule="auto"/>
              <w:contextualSpacing/>
              <w:rPr>
                <w:rFonts w:ascii="Calibri" w:eastAsia="Calibri" w:hAnsi="Calibri" w:cs="Times New Roman"/>
                <w:b/>
                <w:sz w:val="20"/>
                <w:szCs w:val="20"/>
              </w:rPr>
            </w:pPr>
          </w:p>
          <w:p w:rsidR="00DA4889" w:rsidRPr="00DA4889" w:rsidRDefault="00DA4889" w:rsidP="00DA4889">
            <w:pPr>
              <w:spacing w:after="0" w:line="240" w:lineRule="auto"/>
              <w:contextualSpacing/>
              <w:rPr>
                <w:rFonts w:ascii="Calibri" w:eastAsia="Calibri" w:hAnsi="Calibri" w:cs="Times New Roman"/>
                <w:b/>
                <w:sz w:val="28"/>
                <w:szCs w:val="28"/>
              </w:rPr>
            </w:pPr>
            <w:r w:rsidRPr="00DA4889">
              <w:rPr>
                <w:rFonts w:ascii="Calibri" w:eastAsia="Calibri" w:hAnsi="Calibri" w:cs="Times New Roman"/>
                <w:b/>
                <w:sz w:val="28"/>
                <w:szCs w:val="28"/>
              </w:rPr>
              <w:t>OR</w:t>
            </w:r>
          </w:p>
          <w:p w:rsidR="00DA4889" w:rsidRPr="00DA4889" w:rsidRDefault="00DA4889" w:rsidP="00DA4889">
            <w:pPr>
              <w:spacing w:after="0" w:line="240" w:lineRule="auto"/>
              <w:contextualSpacing/>
              <w:rPr>
                <w:rFonts w:ascii="Calibri" w:eastAsia="Calibri" w:hAnsi="Calibri" w:cs="Times New Roman"/>
                <w:b/>
                <w:sz w:val="24"/>
                <w:szCs w:val="24"/>
              </w:rPr>
            </w:pPr>
            <w:r w:rsidRPr="00DA4889">
              <w:rPr>
                <w:rFonts w:ascii="Calibri" w:eastAsia="Calibri" w:hAnsi="Calibri" w:cs="Times New Roman"/>
                <w:b/>
                <w:sz w:val="24"/>
                <w:szCs w:val="24"/>
              </w:rPr>
              <w:t xml:space="preserve"> </w:t>
            </w:r>
          </w:p>
          <w:p w:rsidR="00DA4889" w:rsidRPr="00DA4889" w:rsidRDefault="00DA4889" w:rsidP="00DA4889">
            <w:pPr>
              <w:spacing w:after="0" w:line="240" w:lineRule="auto"/>
              <w:contextualSpacing/>
              <w:rPr>
                <w:rFonts w:ascii="Calibri" w:eastAsia="Calibri" w:hAnsi="Calibri" w:cs="Times New Roman"/>
                <w:b/>
                <w:sz w:val="24"/>
                <w:szCs w:val="24"/>
              </w:rPr>
            </w:pPr>
          </w:p>
        </w:tc>
        <w:tc>
          <w:tcPr>
            <w:tcW w:w="2172" w:type="dxa"/>
            <w:shd w:val="clear" w:color="auto" w:fill="FFFF00"/>
          </w:tcPr>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(a)</w:t>
            </w:r>
          </w:p>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Facet</w:t>
            </w:r>
          </w:p>
        </w:tc>
        <w:tc>
          <w:tcPr>
            <w:tcW w:w="2333" w:type="dxa"/>
            <w:shd w:val="clear" w:color="auto" w:fill="FFFF00"/>
          </w:tcPr>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(b)</w:t>
            </w:r>
          </w:p>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Facet</w:t>
            </w:r>
          </w:p>
        </w:tc>
        <w:tc>
          <w:tcPr>
            <w:tcW w:w="2327" w:type="dxa"/>
            <w:shd w:val="clear" w:color="auto" w:fill="FFFF00"/>
          </w:tcPr>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(c)</w:t>
            </w:r>
          </w:p>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Facet</w:t>
            </w:r>
          </w:p>
        </w:tc>
        <w:tc>
          <w:tcPr>
            <w:tcW w:w="2281" w:type="dxa"/>
            <w:shd w:val="clear" w:color="auto" w:fill="FFFF00"/>
          </w:tcPr>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(d)</w:t>
            </w:r>
          </w:p>
          <w:p w:rsidR="00DA4889" w:rsidRPr="00DA4889" w:rsidRDefault="00DA4889" w:rsidP="00DA4889">
            <w:pPr>
              <w:spacing w:after="0" w:line="240" w:lineRule="auto"/>
              <w:contextualSpacing/>
              <w:jc w:val="center"/>
              <w:rPr>
                <w:rFonts w:ascii="Calibri" w:eastAsia="Calibri" w:hAnsi="Calibri" w:cs="Times New Roman"/>
                <w:b/>
                <w:sz w:val="24"/>
                <w:szCs w:val="24"/>
              </w:rPr>
            </w:pPr>
            <w:r w:rsidRPr="00DA4889">
              <w:rPr>
                <w:rFonts w:ascii="Calibri" w:eastAsia="Calibri" w:hAnsi="Calibri" w:cs="Times New Roman"/>
                <w:b/>
                <w:sz w:val="24"/>
                <w:szCs w:val="24"/>
              </w:rPr>
              <w:t>Facet</w:t>
            </w:r>
          </w:p>
        </w:tc>
      </w:tr>
      <w:tr w:rsidR="00DA4889" w:rsidRPr="00DA4889" w:rsidTr="00BD7F73">
        <w:tblPrEx>
          <w:tblCellMar>
            <w:left w:w="108" w:type="dxa"/>
            <w:right w:w="108" w:type="dxa"/>
          </w:tblCellMar>
          <w:tblLook w:val="00A0" w:firstRow="1" w:lastRow="0" w:firstColumn="1" w:lastColumn="0" w:noHBand="0" w:noVBand="0"/>
        </w:tblPrEx>
        <w:tc>
          <w:tcPr>
            <w:tcW w:w="709" w:type="dxa"/>
            <w:vMerge/>
            <w:shd w:val="clear" w:color="auto" w:fill="DEEAF6"/>
          </w:tcPr>
          <w:p w:rsidR="00DA4889" w:rsidRPr="00DA4889" w:rsidRDefault="00DA4889" w:rsidP="00DA4889">
            <w:pPr>
              <w:spacing w:after="0" w:line="240" w:lineRule="auto"/>
              <w:contextualSpacing/>
              <w:rPr>
                <w:rFonts w:ascii="Calibri" w:eastAsia="Calibri" w:hAnsi="Calibri" w:cs="Times New Roman"/>
                <w:sz w:val="24"/>
                <w:szCs w:val="24"/>
              </w:rPr>
            </w:pPr>
          </w:p>
        </w:tc>
        <w:tc>
          <w:tcPr>
            <w:tcW w:w="2172" w:type="dxa"/>
          </w:tcPr>
          <w:p w:rsidR="00DA4889" w:rsidRPr="00DA4889" w:rsidRDefault="00DA4889" w:rsidP="00DA4889">
            <w:pPr>
              <w:spacing w:after="0" w:line="240" w:lineRule="auto"/>
              <w:contextualSpacing/>
              <w:rPr>
                <w:rFonts w:ascii="Times New Roman" w:eastAsia="Calibri" w:hAnsi="Times New Roman" w:cs="Times New Roman"/>
                <w:sz w:val="24"/>
                <w:szCs w:val="24"/>
                <w:lang w:val="en-US"/>
              </w:rPr>
            </w:pPr>
            <w:r w:rsidRPr="00DA4889">
              <w:rPr>
                <w:rFonts w:ascii="Calibri" w:eastAsia="Calibri" w:hAnsi="Calibri" w:cs="Times New Roman"/>
                <w:b/>
                <w:sz w:val="24"/>
                <w:szCs w:val="24"/>
                <w:lang w:val="en-US"/>
              </w:rPr>
              <w:t>Sexuality</w:t>
            </w:r>
            <w:r w:rsidRPr="00DA4889">
              <w:rPr>
                <w:rFonts w:ascii="Times New Roman" w:eastAsia="Calibri" w:hAnsi="Times New Roman" w:cs="Times New Roman"/>
                <w:sz w:val="24"/>
                <w:szCs w:val="24"/>
                <w:lang w:val="en-US"/>
              </w:rPr>
              <w:t xml:space="preserve"> </w:t>
            </w:r>
          </w:p>
          <w:p w:rsidR="00DA4889" w:rsidRPr="00DA4889" w:rsidRDefault="00DA4889" w:rsidP="00DA4889">
            <w:pPr>
              <w:spacing w:after="0" w:line="240" w:lineRule="auto"/>
              <w:contextualSpacing/>
              <w:rPr>
                <w:rFonts w:ascii="Calibri" w:eastAsia="Calibri" w:hAnsi="Calibri" w:cs="Times New Roman"/>
                <w:b/>
                <w:sz w:val="24"/>
                <w:szCs w:val="24"/>
                <w:lang w:val="en-US"/>
              </w:rPr>
            </w:pPr>
            <w:r w:rsidRPr="00DA4889">
              <w:rPr>
                <w:rFonts w:ascii="Calibri" w:eastAsia="Calibri" w:hAnsi="Calibri" w:cs="Times New Roman"/>
                <w:b/>
                <w:sz w:val="24"/>
                <w:szCs w:val="24"/>
                <w:lang w:val="en-US"/>
              </w:rPr>
              <w:t>Sex</w:t>
            </w:r>
          </w:p>
          <w:p w:rsidR="00DA4889" w:rsidRPr="00DA4889" w:rsidRDefault="00DA4889" w:rsidP="00DA4889">
            <w:pPr>
              <w:spacing w:after="0" w:line="240" w:lineRule="auto"/>
              <w:contextualSpacing/>
              <w:rPr>
                <w:rFonts w:ascii="Calibri" w:eastAsia="Calibri" w:hAnsi="Calibri" w:cs="Times New Roman"/>
                <w:b/>
                <w:sz w:val="24"/>
                <w:szCs w:val="24"/>
                <w:lang w:val="en-US"/>
              </w:rPr>
            </w:pPr>
            <w:r w:rsidRPr="00DA4889">
              <w:rPr>
                <w:rFonts w:ascii="Calibri" w:eastAsia="Calibri" w:hAnsi="Calibri" w:cs="Times New Roman"/>
                <w:b/>
                <w:sz w:val="24"/>
                <w:szCs w:val="24"/>
                <w:lang w:val="en-US"/>
              </w:rPr>
              <w:t>Attitude to sex Sexual behavior</w:t>
            </w:r>
          </w:p>
          <w:p w:rsidR="00DA4889" w:rsidRPr="00DA4889" w:rsidRDefault="00DA4889" w:rsidP="00DA4889">
            <w:pPr>
              <w:spacing w:after="0" w:line="240" w:lineRule="auto"/>
              <w:contextualSpacing/>
              <w:rPr>
                <w:rFonts w:ascii="Calibri" w:eastAsia="Calibri" w:hAnsi="Calibri" w:cs="Times New Roman"/>
                <w:b/>
                <w:sz w:val="24"/>
                <w:szCs w:val="24"/>
                <w:lang w:val="en-US"/>
              </w:rPr>
            </w:pPr>
          </w:p>
        </w:tc>
        <w:tc>
          <w:tcPr>
            <w:tcW w:w="2333" w:type="dxa"/>
          </w:tcPr>
          <w:p w:rsidR="00DA4889" w:rsidRPr="00DA4889" w:rsidRDefault="00DA4889" w:rsidP="00DA4889">
            <w:pPr>
              <w:spacing w:after="0" w:line="240" w:lineRule="auto"/>
              <w:rPr>
                <w:rFonts w:ascii="Calibri" w:eastAsia="Calibri" w:hAnsi="Calibri" w:cs="Times New Roman"/>
                <w:b/>
                <w:sz w:val="24"/>
                <w:szCs w:val="24"/>
                <w:lang w:val="en-US"/>
              </w:rPr>
            </w:pPr>
            <w:r w:rsidRPr="00DA4889">
              <w:rPr>
                <w:rFonts w:ascii="Calibri" w:eastAsia="Calibri" w:hAnsi="Calibri" w:cs="Times New Roman"/>
                <w:b/>
                <w:sz w:val="24"/>
                <w:szCs w:val="24"/>
                <w:lang w:val="en-US"/>
              </w:rPr>
              <w:t>Father</w:t>
            </w:r>
          </w:p>
          <w:p w:rsidR="00DA4889" w:rsidRPr="00DA4889" w:rsidRDefault="00DA4889" w:rsidP="00DA4889">
            <w:pPr>
              <w:spacing w:after="0" w:line="240" w:lineRule="auto"/>
              <w:rPr>
                <w:rFonts w:ascii="Calibri" w:eastAsia="Calibri" w:hAnsi="Calibri" w:cs="Times New Roman"/>
                <w:b/>
                <w:sz w:val="24"/>
                <w:szCs w:val="24"/>
                <w:lang w:val="en-US"/>
              </w:rPr>
            </w:pPr>
            <w:r w:rsidRPr="00DA4889">
              <w:rPr>
                <w:rFonts w:ascii="Calibri" w:eastAsia="Calibri" w:hAnsi="Calibri" w:cs="Times New Roman"/>
                <w:b/>
                <w:sz w:val="24"/>
                <w:szCs w:val="24"/>
                <w:lang w:val="en-US"/>
              </w:rPr>
              <w:t>Fathers</w:t>
            </w:r>
          </w:p>
          <w:p w:rsidR="00DA4889" w:rsidRPr="00DA4889" w:rsidRDefault="00DA4889" w:rsidP="00DA4889">
            <w:pPr>
              <w:spacing w:after="0" w:line="240" w:lineRule="auto"/>
              <w:rPr>
                <w:rFonts w:ascii="Calibri" w:eastAsia="Calibri" w:hAnsi="Calibri" w:cs="Times New Roman"/>
                <w:b/>
                <w:sz w:val="24"/>
                <w:szCs w:val="24"/>
                <w:lang w:val="en-US"/>
              </w:rPr>
            </w:pPr>
            <w:r w:rsidRPr="00DA4889">
              <w:rPr>
                <w:rFonts w:ascii="Calibri" w:eastAsia="Calibri" w:hAnsi="Calibri" w:cs="Times New Roman"/>
                <w:b/>
                <w:sz w:val="24"/>
                <w:szCs w:val="24"/>
                <w:lang w:val="en-US"/>
              </w:rPr>
              <w:t>Man</w:t>
            </w:r>
          </w:p>
          <w:p w:rsidR="00DA4889" w:rsidRPr="00DA4889" w:rsidRDefault="00DA4889" w:rsidP="00DA4889">
            <w:pPr>
              <w:spacing w:after="0" w:line="240" w:lineRule="auto"/>
              <w:rPr>
                <w:rFonts w:ascii="Calibri" w:eastAsia="Calibri" w:hAnsi="Calibri" w:cs="Times New Roman"/>
                <w:b/>
                <w:sz w:val="24"/>
                <w:szCs w:val="24"/>
                <w:lang w:val="en-US"/>
              </w:rPr>
            </w:pPr>
            <w:r w:rsidRPr="00DA4889">
              <w:rPr>
                <w:rFonts w:ascii="Calibri" w:eastAsia="Calibri" w:hAnsi="Calibri" w:cs="Times New Roman"/>
                <w:b/>
                <w:sz w:val="24"/>
                <w:szCs w:val="24"/>
                <w:lang w:val="en-US"/>
              </w:rPr>
              <w:t>Men</w:t>
            </w:r>
          </w:p>
          <w:p w:rsidR="00DA4889" w:rsidRPr="00DA4889" w:rsidRDefault="00DA4889" w:rsidP="00DA4889">
            <w:pPr>
              <w:spacing w:after="0" w:line="240" w:lineRule="auto"/>
              <w:rPr>
                <w:rFonts w:ascii="Calibri" w:eastAsia="Calibri" w:hAnsi="Calibri" w:cs="Times New Roman"/>
                <w:b/>
                <w:sz w:val="24"/>
                <w:szCs w:val="24"/>
                <w:lang w:val="en-US"/>
              </w:rPr>
            </w:pPr>
            <w:r w:rsidRPr="00DA4889">
              <w:rPr>
                <w:rFonts w:ascii="Calibri" w:eastAsia="Calibri" w:hAnsi="Calibri" w:cs="Times New Roman"/>
                <w:b/>
                <w:sz w:val="24"/>
                <w:szCs w:val="24"/>
                <w:lang w:val="en-US"/>
              </w:rPr>
              <w:t>Expectant fathers</w:t>
            </w:r>
          </w:p>
          <w:p w:rsidR="00DA4889" w:rsidRPr="00DA4889" w:rsidRDefault="00DA4889" w:rsidP="00DA4889">
            <w:pPr>
              <w:spacing w:after="0" w:line="240" w:lineRule="auto"/>
              <w:contextualSpacing/>
              <w:rPr>
                <w:rFonts w:ascii="Calibri" w:eastAsia="Calibri" w:hAnsi="Calibri" w:cs="Times New Roman"/>
                <w:sz w:val="24"/>
                <w:szCs w:val="24"/>
                <w:lang w:val="en-US"/>
              </w:rPr>
            </w:pPr>
          </w:p>
        </w:tc>
        <w:tc>
          <w:tcPr>
            <w:tcW w:w="2327" w:type="dxa"/>
          </w:tcPr>
          <w:p w:rsidR="00DA4889" w:rsidRPr="00DA4889" w:rsidRDefault="00DA4889" w:rsidP="00DA4889">
            <w:pPr>
              <w:spacing w:after="0" w:line="240" w:lineRule="auto"/>
              <w:contextualSpacing/>
              <w:rPr>
                <w:rFonts w:ascii="Calibri" w:eastAsia="Calibri" w:hAnsi="Calibri" w:cs="Times New Roman"/>
                <w:b/>
                <w:sz w:val="24"/>
                <w:szCs w:val="24"/>
                <w:lang w:val="en-US"/>
              </w:rPr>
            </w:pPr>
            <w:r w:rsidRPr="00DA4889">
              <w:rPr>
                <w:rFonts w:ascii="Calibri" w:eastAsia="Calibri" w:hAnsi="Calibri" w:cs="Times New Roman"/>
                <w:b/>
                <w:sz w:val="24"/>
                <w:szCs w:val="24"/>
                <w:lang w:val="en-US"/>
              </w:rPr>
              <w:t>Childbirth</w:t>
            </w:r>
          </w:p>
          <w:p w:rsidR="00DA4889" w:rsidRPr="00DA4889" w:rsidRDefault="00DA4889" w:rsidP="00DA4889">
            <w:pPr>
              <w:spacing w:after="0" w:line="240" w:lineRule="auto"/>
              <w:contextualSpacing/>
              <w:rPr>
                <w:rFonts w:ascii="Calibri" w:eastAsia="Calibri" w:hAnsi="Calibri" w:cs="Times New Roman"/>
                <w:b/>
                <w:sz w:val="24"/>
                <w:szCs w:val="24"/>
                <w:lang w:val="en-US"/>
              </w:rPr>
            </w:pPr>
            <w:r w:rsidRPr="00DA4889">
              <w:rPr>
                <w:rFonts w:ascii="Calibri" w:eastAsia="Calibri" w:hAnsi="Calibri" w:cs="Times New Roman"/>
                <w:b/>
                <w:sz w:val="24"/>
                <w:szCs w:val="24"/>
                <w:lang w:val="en-US"/>
              </w:rPr>
              <w:t>Pregnancy</w:t>
            </w:r>
          </w:p>
          <w:p w:rsidR="00DA4889" w:rsidRPr="00DA4889" w:rsidRDefault="00DA4889" w:rsidP="00DA4889">
            <w:pPr>
              <w:spacing w:after="0" w:line="240" w:lineRule="auto"/>
              <w:contextualSpacing/>
              <w:rPr>
                <w:rFonts w:ascii="Calibri" w:eastAsia="Calibri" w:hAnsi="Calibri" w:cs="Times New Roman"/>
                <w:b/>
                <w:sz w:val="24"/>
                <w:szCs w:val="24"/>
                <w:lang w:val="en-US"/>
              </w:rPr>
            </w:pPr>
            <w:r w:rsidRPr="00DA4889">
              <w:rPr>
                <w:rFonts w:ascii="Calibri" w:eastAsia="Calibri" w:hAnsi="Calibri" w:cs="Times New Roman"/>
                <w:b/>
                <w:sz w:val="24"/>
                <w:szCs w:val="24"/>
                <w:lang w:val="en-US"/>
              </w:rPr>
              <w:t>Birth</w:t>
            </w:r>
          </w:p>
          <w:p w:rsidR="00DA4889" w:rsidRPr="00DA4889" w:rsidRDefault="00DA4889" w:rsidP="00DA4889">
            <w:pPr>
              <w:spacing w:after="0" w:line="240" w:lineRule="auto"/>
              <w:contextualSpacing/>
              <w:rPr>
                <w:rFonts w:ascii="Calibri" w:eastAsia="Calibri" w:hAnsi="Calibri" w:cs="Times New Roman"/>
                <w:sz w:val="24"/>
                <w:szCs w:val="24"/>
                <w:lang w:val="en-US"/>
              </w:rPr>
            </w:pPr>
            <w:r w:rsidRPr="00DA4889">
              <w:rPr>
                <w:rFonts w:ascii="Calibri" w:eastAsia="Calibri" w:hAnsi="Calibri" w:cs="Times New Roman"/>
                <w:b/>
                <w:sz w:val="24"/>
                <w:szCs w:val="24"/>
                <w:lang w:val="en-US"/>
              </w:rPr>
              <w:t>Postpartum, Puerperium Postnatal period Perinatal</w:t>
            </w:r>
          </w:p>
        </w:tc>
        <w:tc>
          <w:tcPr>
            <w:tcW w:w="2281" w:type="dxa"/>
          </w:tcPr>
          <w:p w:rsidR="00DA4889" w:rsidRPr="00DA4889" w:rsidRDefault="00DA4889" w:rsidP="00DA4889">
            <w:pPr>
              <w:spacing w:after="0" w:line="240" w:lineRule="auto"/>
              <w:contextualSpacing/>
              <w:rPr>
                <w:rFonts w:ascii="Calibri" w:eastAsia="Calibri" w:hAnsi="Calibri" w:cs="Times New Roman"/>
                <w:sz w:val="24"/>
                <w:szCs w:val="24"/>
                <w:lang w:val="en-US"/>
              </w:rPr>
            </w:pPr>
          </w:p>
        </w:tc>
      </w:tr>
    </w:tbl>
    <w:p w:rsidR="00DA4889" w:rsidRPr="00DA4889" w:rsidRDefault="00DA4889" w:rsidP="00DA4889">
      <w:pPr>
        <w:spacing w:after="160" w:line="259" w:lineRule="auto"/>
        <w:rPr>
          <w:rFonts w:ascii="Calibri" w:eastAsia="Calibri" w:hAnsi="Calibri" w:cs="Times New Roman"/>
          <w:sz w:val="24"/>
          <w:szCs w:val="24"/>
          <w:lang w:val="en-US"/>
        </w:rPr>
      </w:pP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Det er ikke altid hensigtsmæssigt eller muligt at udføre bloksøgning. Det afgøres i relation til funktionaliteten i den enkelte ressource og dit informationsbehov. Beskriv også gerne med egne ord i stedet for. </w:t>
      </w:r>
    </w:p>
    <w:p w:rsidR="00DA4889" w:rsidRPr="00DA4889" w:rsidRDefault="00DA4889" w:rsidP="00DA4889">
      <w:pPr>
        <w:spacing w:after="160" w:line="259" w:lineRule="auto"/>
        <w:rPr>
          <w:rFonts w:ascii="Calibri Light" w:eastAsia="MS Gothic" w:hAnsi="Calibri Light" w:cs="Times New Roman"/>
          <w:color w:val="2E74B5"/>
          <w:sz w:val="32"/>
          <w:szCs w:val="32"/>
        </w:rPr>
      </w:pPr>
      <w:bookmarkStart w:id="0" w:name="_Toc352676123"/>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Light" w:eastAsia="MS Gothic" w:hAnsi="Calibri Light" w:cs="Times New Roman"/>
          <w:color w:val="2E74B5"/>
          <w:sz w:val="32"/>
          <w:szCs w:val="32"/>
        </w:rPr>
        <w:t>Afgrænsninger i database</w:t>
      </w:r>
      <w:bookmarkEnd w:id="0"/>
      <w:r w:rsidRPr="00DA4889">
        <w:rPr>
          <w:rFonts w:ascii="Calibri Light" w:eastAsia="MS Gothic" w:hAnsi="Calibri Light" w:cs="Times New Roman"/>
          <w:color w:val="2E74B5"/>
          <w:sz w:val="32"/>
          <w:szCs w:val="32"/>
        </w:rPr>
        <w:t>rne (Eksklusion/Inklusion)</w:t>
      </w:r>
      <w:r w:rsidRPr="00DA4889">
        <w:rPr>
          <w:rFonts w:ascii="Calibri Light" w:eastAsia="MS Gothic" w:hAnsi="Calibri Light" w:cs="Times New Roman"/>
          <w:color w:val="2E74B5"/>
          <w:sz w:val="32"/>
          <w:szCs w:val="32"/>
        </w:rPr>
        <w:br/>
      </w:r>
      <w:r w:rsidRPr="00DA4889">
        <w:rPr>
          <w:rFonts w:ascii="Calibri" w:eastAsia="Calibri" w:hAnsi="Calibri" w:cs="Times New Roman"/>
          <w:sz w:val="24"/>
          <w:szCs w:val="24"/>
        </w:rPr>
        <w:t xml:space="preserve">(f.eks. publikations år, sprog, geografisk område, studietype, publikationstype, alder)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245"/>
      </w:tblGrid>
      <w:tr w:rsidR="00DA4889" w:rsidRPr="00DA4889" w:rsidTr="00BD7F73">
        <w:tc>
          <w:tcPr>
            <w:tcW w:w="4536" w:type="dxa"/>
            <w:shd w:val="clear" w:color="auto" w:fill="DEEAF6"/>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Database</w:t>
            </w:r>
          </w:p>
        </w:tc>
        <w:tc>
          <w:tcPr>
            <w:tcW w:w="5245" w:type="dxa"/>
            <w:shd w:val="clear" w:color="auto" w:fill="DEEAF6"/>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Afgrænsning:</w:t>
            </w:r>
          </w:p>
          <w:p w:rsidR="00DA4889" w:rsidRPr="00DA4889" w:rsidRDefault="00DA4889" w:rsidP="00DA4889">
            <w:pPr>
              <w:spacing w:after="0" w:line="240" w:lineRule="auto"/>
              <w:rPr>
                <w:rFonts w:ascii="Calibri" w:eastAsia="Calibri" w:hAnsi="Calibri" w:cs="Times New Roman"/>
                <w:b/>
                <w:sz w:val="24"/>
                <w:szCs w:val="24"/>
              </w:rPr>
            </w:pPr>
          </w:p>
        </w:tc>
      </w:tr>
      <w:tr w:rsidR="00DA4889" w:rsidRPr="00DA4889" w:rsidTr="00BD7F73">
        <w:tc>
          <w:tcPr>
            <w:tcW w:w="4536"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p>
        </w:tc>
        <w:tc>
          <w:tcPr>
            <w:tcW w:w="5245"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p>
        </w:tc>
      </w:tr>
      <w:tr w:rsidR="00DA4889" w:rsidRPr="00DA4889" w:rsidTr="00BD7F73">
        <w:tc>
          <w:tcPr>
            <w:tcW w:w="4536"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p>
        </w:tc>
        <w:tc>
          <w:tcPr>
            <w:tcW w:w="5245"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r w:rsidRPr="00DA4889">
              <w:rPr>
                <w:rFonts w:ascii="Calibri" w:eastAsia="Calibri" w:hAnsi="Calibri" w:cs="Times New Roman"/>
                <w:sz w:val="24"/>
                <w:szCs w:val="24"/>
              </w:rPr>
              <w:t xml:space="preserve">  </w:t>
            </w:r>
          </w:p>
        </w:tc>
      </w:tr>
      <w:tr w:rsidR="00DA4889" w:rsidRPr="00DA4889" w:rsidTr="00BD7F73">
        <w:tc>
          <w:tcPr>
            <w:tcW w:w="4536"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p>
        </w:tc>
        <w:tc>
          <w:tcPr>
            <w:tcW w:w="5245" w:type="dxa"/>
            <w:shd w:val="clear" w:color="auto" w:fill="FFFFFF"/>
          </w:tcPr>
          <w:p w:rsidR="00DA4889" w:rsidRPr="00DA4889" w:rsidRDefault="00DA4889" w:rsidP="00DA4889">
            <w:pPr>
              <w:spacing w:after="0" w:line="240" w:lineRule="auto"/>
              <w:rPr>
                <w:rFonts w:ascii="Calibri" w:eastAsia="Calibri" w:hAnsi="Calibri" w:cs="Times New Roman"/>
                <w:sz w:val="24"/>
                <w:szCs w:val="24"/>
              </w:rPr>
            </w:pPr>
          </w:p>
        </w:tc>
      </w:tr>
    </w:tbl>
    <w:p w:rsidR="00DA4889" w:rsidRPr="00DA4889" w:rsidRDefault="00DA4889" w:rsidP="00DA4889">
      <w:pPr>
        <w:keepNext/>
        <w:keepLines/>
        <w:spacing w:before="240" w:after="0" w:line="259" w:lineRule="auto"/>
        <w:outlineLvl w:val="0"/>
        <w:rPr>
          <w:rFonts w:ascii="Calibri Light" w:eastAsia="MS Gothic" w:hAnsi="Calibri Light" w:cs="Times New Roman"/>
          <w:b/>
          <w:bCs/>
          <w:sz w:val="32"/>
          <w:szCs w:val="32"/>
        </w:rPr>
      </w:pPr>
      <w:r w:rsidRPr="00DA4889">
        <w:rPr>
          <w:rFonts w:ascii="Calibri Light" w:eastAsia="MS Gothic" w:hAnsi="Calibri Light" w:cs="Times New Roman"/>
          <w:b/>
          <w:bCs/>
          <w:sz w:val="32"/>
          <w:szCs w:val="32"/>
        </w:rPr>
        <w:lastRenderedPageBreak/>
        <w:t>Der var ingen begrænsninger i forbindelse med søgningen i nogen af databaserne, fordi feltet ikke er særligt vel undersøgt, hvorfor det var vigtigt at identificere alt af umiddelbar relevans. Først efter søgningen foretoges eksklusion af undersøgelser, der var mere end 30 år gamle, og som ikke var lavet i Vesten eller på vestlige befolkninger</w:t>
      </w:r>
    </w:p>
    <w:p w:rsidR="00DA4889" w:rsidRPr="00DA4889" w:rsidRDefault="00DA4889" w:rsidP="00DA4889">
      <w:pPr>
        <w:spacing w:after="160" w:line="259" w:lineRule="auto"/>
        <w:rPr>
          <w:rFonts w:ascii="Calibri" w:eastAsia="Calibri" w:hAnsi="Calibri" w:cs="Times New Roman"/>
        </w:rPr>
      </w:pPr>
    </w:p>
    <w:p w:rsidR="00DA4889" w:rsidRPr="00DA4889" w:rsidRDefault="00DA4889" w:rsidP="00DA4889">
      <w:pPr>
        <w:keepNext/>
        <w:keepLines/>
        <w:spacing w:before="240" w:after="0" w:line="259" w:lineRule="auto"/>
        <w:outlineLvl w:val="0"/>
        <w:rPr>
          <w:rFonts w:ascii="Calibri Light" w:eastAsia="MS Gothic" w:hAnsi="Calibri Light" w:cs="Times New Roman"/>
          <w:color w:val="2E74B5"/>
          <w:sz w:val="32"/>
          <w:szCs w:val="32"/>
        </w:rPr>
      </w:pPr>
      <w:r w:rsidRPr="00DA4889">
        <w:rPr>
          <w:rFonts w:ascii="Calibri Light" w:eastAsia="MS Gothic" w:hAnsi="Calibri Light" w:cs="Times New Roman"/>
          <w:b/>
          <w:bCs/>
          <w:color w:val="5B9BD5"/>
          <w:sz w:val="32"/>
          <w:szCs w:val="32"/>
        </w:rPr>
        <w:t>Resultat af søgningen</w:t>
      </w: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Indsæt skærmdump fra din søgehistorie i dette afsnit. Det er vigtigt at dokumentere, hvordan du har kombineret dine facetter. Det skal fremgå tydeligt, hvor mange relevante artikler, der vælges ud af slutresultatet – </w:t>
      </w:r>
      <w:r w:rsidRPr="00DA4889">
        <w:rPr>
          <w:rFonts w:ascii="Calibri" w:eastAsia="Calibri" w:hAnsi="Calibri" w:cs="Times New Roman"/>
          <w:i/>
          <w:sz w:val="24"/>
          <w:szCs w:val="24"/>
        </w:rPr>
        <w:t>f.eks.:</w:t>
      </w:r>
      <w:r w:rsidRPr="00DA4889">
        <w:rPr>
          <w:rFonts w:ascii="Calibri" w:eastAsia="Calibri" w:hAnsi="Calibri" w:cs="Times New Roman"/>
          <w:sz w:val="24"/>
          <w:szCs w:val="24"/>
        </w:rPr>
        <w:t xml:space="preserve"> </w:t>
      </w:r>
    </w:p>
    <w:p w:rsidR="00DA4889" w:rsidRPr="00DA4889" w:rsidRDefault="00DA4889" w:rsidP="00DA4889">
      <w:pPr>
        <w:spacing w:after="160" w:line="259" w:lineRule="auto"/>
        <w:rPr>
          <w:rFonts w:ascii="Calibri" w:eastAsia="Calibri" w:hAnsi="Calibri"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4"/>
        <w:gridCol w:w="1275"/>
      </w:tblGrid>
      <w:tr w:rsidR="00DA4889" w:rsidRPr="00DA4889" w:rsidTr="00BD7F73">
        <w:tc>
          <w:tcPr>
            <w:tcW w:w="8364" w:type="dxa"/>
            <w:shd w:val="clear" w:color="auto" w:fill="ACB9CA"/>
          </w:tcPr>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24"/>
                <w:szCs w:val="24"/>
              </w:rPr>
              <w:t>Informationskilde</w:t>
            </w:r>
          </w:p>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noProof/>
                <w:lang w:eastAsia="da-DK"/>
              </w:rPr>
              <mc:AlternateContent>
                <mc:Choice Requires="wps">
                  <w:drawing>
                    <wp:anchor distT="0" distB="0" distL="114300" distR="114300" simplePos="0" relativeHeight="251659264" behindDoc="0" locked="0" layoutInCell="1" allowOverlap="1" wp14:anchorId="72B0AA88" wp14:editId="7E8B0D34">
                      <wp:simplePos x="0" y="0"/>
                      <wp:positionH relativeFrom="column">
                        <wp:posOffset>-1905</wp:posOffset>
                      </wp:positionH>
                      <wp:positionV relativeFrom="paragraph">
                        <wp:posOffset>33020</wp:posOffset>
                      </wp:positionV>
                      <wp:extent cx="4500245" cy="540385"/>
                      <wp:effectExtent l="48895" t="45720" r="60960" b="615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54038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pt" to="354.2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" strokecolor="#5b9bd5" strokeweight=".5pt">
                      <v:stroke joinstyle="miter"/>
                    </v:line>
                  </w:pict>
                </mc:Fallback>
              </mc:AlternateContent>
            </w:r>
            <w:r w:rsidRPr="00DA4889">
              <w:rPr>
                <w:rFonts w:ascii="Calibri" w:eastAsia="Calibri" w:hAnsi="Calibri" w:cs="Times New Roman"/>
                <w:b/>
                <w:sz w:val="24"/>
                <w:szCs w:val="24"/>
              </w:rPr>
              <w:t>Academic</w:t>
            </w:r>
          </w:p>
          <w:p w:rsidR="00DA4889" w:rsidRPr="00DA4889" w:rsidRDefault="00DA4889" w:rsidP="00DA4889">
            <w:pPr>
              <w:spacing w:after="0" w:line="240" w:lineRule="auto"/>
              <w:rPr>
                <w:rFonts w:ascii="Calibri" w:eastAsia="Calibri" w:hAnsi="Calibri" w:cs="Times New Roman"/>
                <w:b/>
                <w:sz w:val="24"/>
                <w:szCs w:val="24"/>
              </w:rPr>
            </w:pPr>
          </w:p>
          <w:p w:rsidR="00DA4889" w:rsidRPr="00DA4889" w:rsidRDefault="00DA4889" w:rsidP="00DA4889">
            <w:pPr>
              <w:spacing w:after="0" w:line="240" w:lineRule="auto"/>
              <w:rPr>
                <w:rFonts w:ascii="Calibri" w:eastAsia="Calibri" w:hAnsi="Calibri" w:cs="Times New Roman"/>
                <w:b/>
                <w:sz w:val="18"/>
                <w:szCs w:val="18"/>
              </w:rPr>
            </w:pPr>
            <w:r w:rsidRPr="00DA4889">
              <w:rPr>
                <w:rFonts w:ascii="Calibri" w:eastAsia="Calibri" w:hAnsi="Calibri" w:cs="Times New Roman"/>
                <w:b/>
                <w:sz w:val="18"/>
                <w:szCs w:val="18"/>
              </w:rPr>
              <w:t>Søgefacet</w:t>
            </w:r>
          </w:p>
          <w:p w:rsidR="00DA4889" w:rsidRPr="00DA4889" w:rsidRDefault="00DA4889" w:rsidP="00DA4889">
            <w:pPr>
              <w:numPr>
                <w:ilvl w:val="0"/>
                <w:numId w:val="2"/>
              </w:numPr>
              <w:spacing w:after="0" w:line="240" w:lineRule="auto"/>
              <w:contextualSpacing/>
              <w:rPr>
                <w:rFonts w:ascii="Calibri" w:eastAsia="Calibri" w:hAnsi="Calibri" w:cs="Times New Roman"/>
                <w:b/>
                <w:sz w:val="24"/>
                <w:szCs w:val="24"/>
              </w:rPr>
            </w:pPr>
            <w:r w:rsidRPr="00DA4889">
              <w:rPr>
                <w:rFonts w:ascii="Calibri" w:eastAsia="Calibri" w:hAnsi="Calibri" w:cs="Times New Roman"/>
                <w:b/>
                <w:sz w:val="18"/>
                <w:szCs w:val="18"/>
              </w:rPr>
              <w:t>ord samt kombinationer</w:t>
            </w:r>
          </w:p>
        </w:tc>
        <w:tc>
          <w:tcPr>
            <w:tcW w:w="1275" w:type="dxa"/>
            <w:shd w:val="clear" w:color="auto" w:fill="ACB9CA"/>
          </w:tcPr>
          <w:p w:rsidR="00DA4889" w:rsidRPr="00DA4889" w:rsidRDefault="00DA4889" w:rsidP="00DA4889">
            <w:pPr>
              <w:spacing w:after="0" w:line="240" w:lineRule="auto"/>
              <w:rPr>
                <w:rFonts w:ascii="Calibri" w:eastAsia="Calibri" w:hAnsi="Calibri" w:cs="Times New Roman"/>
                <w:b/>
              </w:rPr>
            </w:pPr>
            <w:r w:rsidRPr="00DA4889">
              <w:rPr>
                <w:rFonts w:ascii="Calibri" w:eastAsia="Calibri" w:hAnsi="Calibri" w:cs="Times New Roman"/>
                <w:b/>
              </w:rPr>
              <w:t>Academic</w:t>
            </w:r>
          </w:p>
          <w:p w:rsidR="00DA4889" w:rsidRPr="00DA4889" w:rsidRDefault="00DA4889" w:rsidP="00DA4889">
            <w:pPr>
              <w:spacing w:after="0" w:line="240" w:lineRule="auto"/>
              <w:rPr>
                <w:rFonts w:ascii="Calibri" w:eastAsia="Calibri" w:hAnsi="Calibri" w:cs="Times New Roman"/>
                <w:b/>
                <w:sz w:val="24"/>
                <w:szCs w:val="24"/>
              </w:rPr>
            </w:pPr>
            <w:r w:rsidRPr="00DA4889">
              <w:rPr>
                <w:rFonts w:ascii="Calibri" w:eastAsia="Calibri" w:hAnsi="Calibri" w:cs="Times New Roman"/>
                <w:b/>
                <w:sz w:val="18"/>
                <w:szCs w:val="18"/>
              </w:rPr>
              <w:t>Antal fundne hit / relevante i parentes</w:t>
            </w:r>
          </w:p>
        </w:tc>
      </w:tr>
      <w:tr w:rsidR="00DA4889" w:rsidRPr="00DA4889" w:rsidTr="00BD7F73">
        <w:tc>
          <w:tcPr>
            <w:tcW w:w="8364" w:type="dxa"/>
            <w:shd w:val="clear" w:color="auto" w:fill="FFFFFF"/>
          </w:tcPr>
          <w:tbl>
            <w:tblPr>
              <w:tblW w:w="5000" w:type="pct"/>
              <w:tblCellSpacing w:w="0" w:type="dxa"/>
              <w:tblBorders>
                <w:top w:val="single" w:sz="6" w:space="0" w:color="E7E7E7"/>
                <w:left w:val="single" w:sz="6" w:space="0" w:color="E7E7E7"/>
                <w:bottom w:val="single" w:sz="6" w:space="0" w:color="E7E7E7"/>
                <w:right w:val="single" w:sz="6" w:space="0" w:color="E7E7E7"/>
              </w:tblBorders>
              <w:tblLayout w:type="fixed"/>
              <w:tblCellMar>
                <w:left w:w="0" w:type="dxa"/>
                <w:right w:w="0" w:type="dxa"/>
              </w:tblCellMar>
              <w:tblLook w:val="04A0" w:firstRow="1" w:lastRow="0" w:firstColumn="1" w:lastColumn="0" w:noHBand="0" w:noVBand="1"/>
            </w:tblPr>
            <w:tblGrid>
              <w:gridCol w:w="809"/>
              <w:gridCol w:w="2025"/>
              <w:gridCol w:w="2025"/>
              <w:gridCol w:w="2428"/>
              <w:gridCol w:w="810"/>
              <w:gridCol w:w="35"/>
            </w:tblGrid>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S7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sexuality AND </w:t>
                  </w:r>
                  <w:proofErr w:type="spellStart"/>
                  <w:r w:rsidRPr="00DA4889">
                    <w:rPr>
                      <w:rFonts w:ascii="Helvetica" w:eastAsia="Times New Roman" w:hAnsi="Helvetica" w:cs="Helvetica"/>
                      <w:color w:val="333333"/>
                      <w:sz w:val="29"/>
                      <w:szCs w:val="29"/>
                      <w:lang w:eastAsia="da-DK"/>
                    </w:rPr>
                    <w:t>expectant</w:t>
                  </w:r>
                  <w:proofErr w:type="spellEnd"/>
                  <w:r w:rsidRPr="00DA4889">
                    <w:rPr>
                      <w:rFonts w:ascii="Helvetica" w:eastAsia="Times New Roman" w:hAnsi="Helvetica" w:cs="Helvetica"/>
                      <w:color w:val="333333"/>
                      <w:sz w:val="29"/>
                      <w:szCs w:val="29"/>
                      <w:lang w:eastAsia="da-DK"/>
                    </w:rPr>
                    <w:t xml:space="preserve"> fathers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3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S6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sexuality AND fathers AND puerperium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2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lastRenderedPageBreak/>
                    <w:t xml:space="preserve">S5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sexuality AND fathers AND postpartum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6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S4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sexuality AND fathers AND pregnancy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68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S3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sexuality AND fathers AND childbirth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11 (5)</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S2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sexuality AND fathers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r>
                  <w:r w:rsidRPr="00DA4889">
                    <w:rPr>
                      <w:rFonts w:ascii="Helvetica" w:eastAsia="Times New Roman" w:hAnsi="Helvetica" w:cs="Helvetica"/>
                      <w:color w:val="333333"/>
                      <w:sz w:val="29"/>
                      <w:szCs w:val="29"/>
                      <w:lang w:val="en-US" w:eastAsia="da-DK"/>
                    </w:rPr>
                    <w:lastRenderedPageBreak/>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lastRenderedPageBreak/>
                    <w:t xml:space="preserve">678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r w:rsidR="00DA4889" w:rsidRPr="00DA4889" w:rsidTr="00BD7F73">
              <w:trPr>
                <w:tblCellSpacing w:w="0" w:type="dxa"/>
              </w:trPr>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lastRenderedPageBreak/>
                    <w:t xml:space="preserve">S1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sexuality AND father </w:t>
                  </w:r>
                </w:p>
              </w:tc>
              <w:tc>
                <w:tcPr>
                  <w:tcW w:w="125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Search modes - </w:t>
                  </w:r>
                  <w:proofErr w:type="spellStart"/>
                  <w:r w:rsidRPr="00DA4889">
                    <w:rPr>
                      <w:rFonts w:ascii="Helvetica" w:eastAsia="Times New Roman" w:hAnsi="Helvetica" w:cs="Helvetica"/>
                      <w:color w:val="333333"/>
                      <w:sz w:val="29"/>
                      <w:szCs w:val="29"/>
                      <w:lang w:eastAsia="da-DK"/>
                    </w:rPr>
                    <w:t>Boolean</w:t>
                  </w:r>
                  <w:proofErr w:type="spellEnd"/>
                  <w:r w:rsidRPr="00DA4889">
                    <w:rPr>
                      <w:rFonts w:ascii="Helvetica" w:eastAsia="Times New Roman" w:hAnsi="Helvetica" w:cs="Helvetica"/>
                      <w:color w:val="333333"/>
                      <w:sz w:val="29"/>
                      <w:szCs w:val="29"/>
                      <w:lang w:eastAsia="da-DK"/>
                    </w:rPr>
                    <w:t>/</w:t>
                  </w:r>
                  <w:proofErr w:type="spellStart"/>
                  <w:r w:rsidRPr="00DA4889">
                    <w:rPr>
                      <w:rFonts w:ascii="Helvetica" w:eastAsia="Times New Roman" w:hAnsi="Helvetica" w:cs="Helvetica"/>
                      <w:color w:val="333333"/>
                      <w:sz w:val="29"/>
                      <w:szCs w:val="29"/>
                      <w:lang w:eastAsia="da-DK"/>
                    </w:rPr>
                    <w:t>Phrase</w:t>
                  </w:r>
                  <w:proofErr w:type="spellEnd"/>
                  <w:r w:rsidRPr="00DA4889">
                    <w:rPr>
                      <w:rFonts w:ascii="Helvetica" w:eastAsia="Times New Roman" w:hAnsi="Helvetica" w:cs="Helvetica"/>
                      <w:color w:val="333333"/>
                      <w:sz w:val="29"/>
                      <w:szCs w:val="29"/>
                      <w:lang w:eastAsia="da-DK"/>
                    </w:rPr>
                    <w:t xml:space="preserve"> </w:t>
                  </w:r>
                </w:p>
              </w:tc>
              <w:tc>
                <w:tcPr>
                  <w:tcW w:w="1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val="en-US" w:eastAsia="da-DK"/>
                    </w:rPr>
                  </w:pPr>
                  <w:r w:rsidRPr="00DA4889">
                    <w:rPr>
                      <w:rFonts w:ascii="Helvetica" w:eastAsia="Times New Roman" w:hAnsi="Helvetica" w:cs="Helvetica"/>
                      <w:color w:val="333333"/>
                      <w:sz w:val="29"/>
                      <w:szCs w:val="29"/>
                      <w:lang w:val="en-US" w:eastAsia="da-DK"/>
                    </w:rPr>
                    <w:t xml:space="preserve">Interface - EBSCOhost Research Databases </w:t>
                  </w:r>
                  <w:r w:rsidRPr="00DA4889">
                    <w:rPr>
                      <w:rFonts w:ascii="Helvetica" w:eastAsia="Times New Roman" w:hAnsi="Helvetica" w:cs="Helvetica"/>
                      <w:color w:val="333333"/>
                      <w:sz w:val="29"/>
                      <w:szCs w:val="29"/>
                      <w:lang w:val="en-US" w:eastAsia="da-DK"/>
                    </w:rPr>
                    <w:br/>
                    <w:t xml:space="preserve">Search Screen - Advanced Search </w:t>
                  </w:r>
                  <w:r w:rsidRPr="00DA4889">
                    <w:rPr>
                      <w:rFonts w:ascii="Helvetica" w:eastAsia="Times New Roman" w:hAnsi="Helvetica" w:cs="Helvetica"/>
                      <w:color w:val="333333"/>
                      <w:sz w:val="29"/>
                      <w:szCs w:val="29"/>
                      <w:lang w:val="en-US" w:eastAsia="da-DK"/>
                    </w:rPr>
                    <w:br/>
                    <w:t xml:space="preserve">Database - Academic Search Premier </w:t>
                  </w:r>
                </w:p>
              </w:tc>
              <w:tc>
                <w:tcPr>
                  <w:tcW w:w="500"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DA4889" w:rsidRPr="00DA4889" w:rsidRDefault="00DA4889" w:rsidP="00DA4889">
                  <w:pPr>
                    <w:spacing w:after="0" w:line="240" w:lineRule="auto"/>
                    <w:rPr>
                      <w:rFonts w:ascii="Helvetica" w:eastAsia="Times New Roman" w:hAnsi="Helvetica" w:cs="Helvetica"/>
                      <w:color w:val="333333"/>
                      <w:sz w:val="29"/>
                      <w:szCs w:val="29"/>
                      <w:lang w:eastAsia="da-DK"/>
                    </w:rPr>
                  </w:pPr>
                  <w:r w:rsidRPr="00DA4889">
                    <w:rPr>
                      <w:rFonts w:ascii="Helvetica" w:eastAsia="Times New Roman" w:hAnsi="Helvetica" w:cs="Helvetica"/>
                      <w:color w:val="333333"/>
                      <w:sz w:val="29"/>
                      <w:szCs w:val="29"/>
                      <w:lang w:eastAsia="da-DK"/>
                    </w:rPr>
                    <w:t xml:space="preserve">701 </w:t>
                  </w:r>
                </w:p>
              </w:tc>
              <w:tc>
                <w:tcPr>
                  <w:tcW w:w="216" w:type="dxa"/>
                  <w:vAlign w:val="center"/>
                  <w:hideMark/>
                </w:tcPr>
                <w:p w:rsidR="00DA4889" w:rsidRPr="00DA4889" w:rsidRDefault="00DA4889" w:rsidP="00DA4889">
                  <w:pPr>
                    <w:spacing w:after="0" w:line="240" w:lineRule="auto"/>
                    <w:rPr>
                      <w:rFonts w:ascii="Times New Roman" w:eastAsia="Times New Roman" w:hAnsi="Times New Roman" w:cs="Times New Roman"/>
                      <w:sz w:val="20"/>
                      <w:szCs w:val="20"/>
                      <w:lang w:eastAsia="da-DK"/>
                    </w:rPr>
                  </w:pPr>
                </w:p>
              </w:tc>
            </w:tr>
          </w:tbl>
          <w:p w:rsidR="00DA4889" w:rsidRPr="00DA4889" w:rsidRDefault="00DA4889" w:rsidP="00DA4889">
            <w:pPr>
              <w:spacing w:after="0" w:line="240" w:lineRule="auto"/>
              <w:rPr>
                <w:rFonts w:ascii="Helvetica" w:eastAsia="Times New Roman" w:hAnsi="Helvetica" w:cs="Helvetica"/>
                <w:color w:val="333333"/>
                <w:sz w:val="18"/>
                <w:szCs w:val="18"/>
                <w:lang w:val="en" w:eastAsia="da-DK"/>
              </w:rPr>
            </w:pPr>
            <w:r w:rsidRPr="00DA4889">
              <w:rPr>
                <w:rFonts w:ascii="Helvetica" w:eastAsia="Times New Roman" w:hAnsi="Helvetica" w:cs="Helvetica"/>
                <w:color w:val="333333"/>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6" o:title=""/>
                </v:shape>
                <w:control r:id="rId7" w:name="Objekt 1" w:shapeid="_x0000_i1025"/>
              </w:object>
            </w:r>
          </w:p>
          <w:p w:rsidR="00DA4889" w:rsidRPr="00DA4889" w:rsidRDefault="00DA4889" w:rsidP="00DA4889">
            <w:pPr>
              <w:spacing w:after="0" w:line="240" w:lineRule="auto"/>
              <w:rPr>
                <w:rFonts w:ascii="Calibri" w:eastAsia="Calibri" w:hAnsi="Calibri" w:cs="Times New Roman"/>
                <w:sz w:val="24"/>
                <w:szCs w:val="24"/>
              </w:rPr>
            </w:pPr>
          </w:p>
        </w:tc>
        <w:tc>
          <w:tcPr>
            <w:tcW w:w="1275" w:type="dxa"/>
            <w:shd w:val="clear" w:color="auto" w:fill="FFFFFF"/>
          </w:tcPr>
          <w:p w:rsidR="00DA4889" w:rsidRPr="00DA4889" w:rsidRDefault="00DA4889" w:rsidP="00DA4889">
            <w:pPr>
              <w:spacing w:after="0" w:line="240" w:lineRule="auto"/>
              <w:rPr>
                <w:rFonts w:ascii="Calibri" w:eastAsia="Calibri" w:hAnsi="Calibri" w:cs="Times New Roman"/>
                <w:sz w:val="28"/>
                <w:szCs w:val="28"/>
              </w:rPr>
            </w:pPr>
          </w:p>
          <w:p w:rsidR="00DA4889" w:rsidRPr="00DA4889" w:rsidRDefault="00DA4889" w:rsidP="00DA4889">
            <w:pPr>
              <w:spacing w:after="0" w:line="240" w:lineRule="auto"/>
              <w:rPr>
                <w:rFonts w:ascii="Calibri" w:eastAsia="Calibri" w:hAnsi="Calibri" w:cs="Times New Roman"/>
                <w:sz w:val="24"/>
                <w:szCs w:val="24"/>
              </w:rPr>
            </w:pPr>
          </w:p>
          <w:p w:rsidR="00DA4889" w:rsidRPr="00DA4889" w:rsidRDefault="00DA4889" w:rsidP="00DA4889">
            <w:pPr>
              <w:spacing w:after="0" w:line="240" w:lineRule="auto"/>
              <w:rPr>
                <w:rFonts w:ascii="Calibri" w:eastAsia="Calibri" w:hAnsi="Calibri" w:cs="Times New Roman"/>
                <w:sz w:val="24"/>
                <w:szCs w:val="24"/>
              </w:rPr>
            </w:pPr>
          </w:p>
          <w:p w:rsidR="00DA4889" w:rsidRPr="00DA4889" w:rsidRDefault="00DA4889" w:rsidP="00DA4889">
            <w:pPr>
              <w:spacing w:after="0" w:line="240" w:lineRule="auto"/>
              <w:rPr>
                <w:rFonts w:ascii="Calibri" w:eastAsia="Calibri" w:hAnsi="Calibri" w:cs="Times New Roman"/>
                <w:sz w:val="24"/>
                <w:szCs w:val="24"/>
              </w:rPr>
            </w:pPr>
          </w:p>
          <w:p w:rsidR="00DA4889" w:rsidRPr="00DA4889" w:rsidRDefault="00DA4889" w:rsidP="00DA4889">
            <w:pPr>
              <w:spacing w:after="0" w:line="240" w:lineRule="auto"/>
              <w:rPr>
                <w:rFonts w:ascii="Calibri" w:eastAsia="Calibri" w:hAnsi="Calibri" w:cs="Times New Roman"/>
                <w:sz w:val="24"/>
                <w:szCs w:val="24"/>
              </w:rPr>
            </w:pPr>
          </w:p>
          <w:p w:rsidR="00DA4889" w:rsidRPr="00DA4889" w:rsidRDefault="00DA4889" w:rsidP="00DA4889">
            <w:pPr>
              <w:spacing w:after="0" w:line="240" w:lineRule="auto"/>
              <w:rPr>
                <w:rFonts w:ascii="Calibri" w:eastAsia="Calibri" w:hAnsi="Calibri" w:cs="Times New Roman"/>
                <w:sz w:val="24"/>
                <w:szCs w:val="24"/>
              </w:rPr>
            </w:pPr>
          </w:p>
        </w:tc>
      </w:tr>
    </w:tbl>
    <w:p w:rsidR="00DA4889" w:rsidRPr="00DA4889" w:rsidRDefault="00DA4889" w:rsidP="00DA4889">
      <w:pPr>
        <w:spacing w:after="160" w:line="259" w:lineRule="auto"/>
        <w:rPr>
          <w:rFonts w:ascii="Calibri" w:eastAsia="Calibri" w:hAnsi="Calibri" w:cs="Times New Roman"/>
          <w:b/>
          <w:sz w:val="24"/>
          <w:szCs w:val="24"/>
        </w:rPr>
      </w:pPr>
    </w:p>
    <w:p w:rsidR="00DA4889" w:rsidRPr="00DA4889" w:rsidRDefault="00DA4889" w:rsidP="00DA4889">
      <w:pPr>
        <w:spacing w:after="160" w:line="259" w:lineRule="auto"/>
        <w:rPr>
          <w:rFonts w:ascii="Calibri" w:eastAsia="Calibri" w:hAnsi="Calibri" w:cs="Times New Roman"/>
          <w:b/>
          <w:sz w:val="24"/>
          <w:szCs w:val="24"/>
        </w:rPr>
      </w:pPr>
      <w:r w:rsidRPr="00DA4889">
        <w:rPr>
          <w:rFonts w:ascii="Calibri" w:eastAsia="Calibri" w:hAnsi="Calibri" w:cs="Times New Roman"/>
          <w:b/>
          <w:sz w:val="24"/>
          <w:szCs w:val="24"/>
        </w:rPr>
        <w:t>Kun 5 artikler blev identificeret her, fordi der først var søgt i Bibilotek.dk. (6) Cinahl (3) og SweMed (2)</w:t>
      </w:r>
      <w:r w:rsidRPr="00DA4889">
        <w:rPr>
          <w:rFonts w:ascii="Arial" w:eastAsia="Times New Roman" w:hAnsi="Arial" w:cs="Arial"/>
          <w:b/>
          <w:sz w:val="16"/>
          <w:szCs w:val="16"/>
          <w:lang w:eastAsia="da-DK"/>
        </w:rPr>
        <w:t xml:space="preserve"> </w:t>
      </w:r>
      <w:r w:rsidRPr="00DA4889">
        <w:rPr>
          <w:rFonts w:ascii="Calibri" w:eastAsia="Calibri" w:hAnsi="Calibri" w:cs="Times New Roman"/>
          <w:b/>
          <w:sz w:val="24"/>
          <w:szCs w:val="24"/>
        </w:rPr>
        <w:t>Endelig er der ved krydshenvisning (gennemgang af alle referencer i de seksten søgte artikler) fundet yderligere 4. Dvs. i alt tyve potentielt relevante artikler</w:t>
      </w:r>
    </w:p>
    <w:p w:rsidR="00DA4889" w:rsidRPr="00DA4889" w:rsidRDefault="00DA4889" w:rsidP="00DA4889">
      <w:pPr>
        <w:spacing w:after="160" w:line="259" w:lineRule="auto"/>
        <w:rPr>
          <w:rFonts w:ascii="Calibri" w:eastAsia="Calibri" w:hAnsi="Calibri" w:cs="Times New Roman"/>
          <w:b/>
          <w:sz w:val="24"/>
          <w:szCs w:val="24"/>
        </w:rPr>
      </w:pPr>
    </w:p>
    <w:p w:rsidR="00DA4889" w:rsidRPr="00DA4889" w:rsidRDefault="00DA4889" w:rsidP="00DA4889">
      <w:pPr>
        <w:keepNext/>
        <w:keepLines/>
        <w:spacing w:before="240" w:after="0" w:line="259" w:lineRule="auto"/>
        <w:outlineLvl w:val="0"/>
        <w:rPr>
          <w:rFonts w:ascii="Calibri Light" w:eastAsia="MS Gothic" w:hAnsi="Calibri Light" w:cs="Times New Roman"/>
          <w:color w:val="2E74B5"/>
          <w:sz w:val="32"/>
          <w:szCs w:val="32"/>
        </w:rPr>
      </w:pPr>
      <w:r w:rsidRPr="00DA4889">
        <w:rPr>
          <w:rFonts w:ascii="Calibri Light" w:eastAsia="MS Gothic" w:hAnsi="Calibri Light" w:cs="Times New Roman"/>
          <w:bCs/>
          <w:color w:val="5B9BD5"/>
          <w:sz w:val="32"/>
          <w:szCs w:val="32"/>
        </w:rPr>
        <w:t>Kritisk læsning</w:t>
      </w:r>
      <w:r w:rsidRPr="00DA4889">
        <w:rPr>
          <w:rFonts w:ascii="Calibri Light" w:eastAsia="MS Gothic" w:hAnsi="Calibri Light" w:cs="Times New Roman"/>
          <w:b/>
          <w:bCs/>
          <w:color w:val="5B9BD5"/>
          <w:sz w:val="32"/>
          <w:szCs w:val="32"/>
        </w:rPr>
        <w:t xml:space="preserve"> - </w:t>
      </w:r>
      <w:bookmarkStart w:id="1" w:name="_Toc352676126"/>
      <w:r w:rsidRPr="00DA4889">
        <w:rPr>
          <w:rFonts w:ascii="Calibri Light" w:eastAsia="MS Gothic" w:hAnsi="Calibri Light" w:cs="Times New Roman"/>
          <w:bCs/>
          <w:color w:val="5B9BD5"/>
          <w:sz w:val="32"/>
          <w:szCs w:val="32"/>
        </w:rPr>
        <w:t>K</w:t>
      </w:r>
      <w:r w:rsidRPr="00DA4889">
        <w:rPr>
          <w:rFonts w:ascii="Calibri Light" w:eastAsia="MS Gothic" w:hAnsi="Calibri Light" w:cs="Times New Roman"/>
          <w:color w:val="2E74B5"/>
          <w:sz w:val="32"/>
          <w:szCs w:val="32"/>
        </w:rPr>
        <w:t>riterier for udvælgelse af relevant information</w:t>
      </w:r>
      <w:bookmarkEnd w:id="1"/>
      <w:r w:rsidRPr="00DA4889">
        <w:rPr>
          <w:rFonts w:ascii="Calibri Light" w:eastAsia="MS Gothic" w:hAnsi="Calibri Light" w:cs="Times New Roman"/>
          <w:color w:val="2E74B5"/>
          <w:sz w:val="32"/>
          <w:szCs w:val="32"/>
        </w:rPr>
        <w:t xml:space="preserve"> </w:t>
      </w: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Under dette punkt beskrives de kriterier, som er lagt til grund for, hvilke af de søgefund (identificerede referencer), I har klassificeret som relevante og derfor udvalgt til </w:t>
      </w:r>
      <w:proofErr w:type="spellStart"/>
      <w:r w:rsidRPr="00DA4889">
        <w:rPr>
          <w:rFonts w:ascii="Calibri" w:eastAsia="Calibri" w:hAnsi="Calibri" w:cs="Times New Roman"/>
          <w:sz w:val="24"/>
          <w:szCs w:val="24"/>
        </w:rPr>
        <w:t>fremfinding</w:t>
      </w:r>
      <w:proofErr w:type="spellEnd"/>
      <w:r w:rsidRPr="00DA4889">
        <w:rPr>
          <w:rFonts w:ascii="Calibri" w:eastAsia="Calibri" w:hAnsi="Calibri" w:cs="Times New Roman"/>
          <w:sz w:val="24"/>
          <w:szCs w:val="24"/>
        </w:rPr>
        <w:t xml:space="preserve">, hjembestilling mv. </w:t>
      </w: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Referencerne vurderes i relation til problemformuleringens:</w:t>
      </w:r>
    </w:p>
    <w:p w:rsidR="00DA4889" w:rsidRPr="00DA4889" w:rsidRDefault="00DA4889" w:rsidP="00DA4889">
      <w:pPr>
        <w:numPr>
          <w:ilvl w:val="0"/>
          <w:numId w:val="1"/>
        </w:numPr>
        <w:spacing w:after="160" w:line="259" w:lineRule="auto"/>
        <w:contextualSpacing/>
        <w:rPr>
          <w:rFonts w:ascii="Calibri" w:eastAsia="Calibri" w:hAnsi="Calibri" w:cs="Times New Roman"/>
          <w:sz w:val="24"/>
          <w:szCs w:val="24"/>
        </w:rPr>
      </w:pPr>
      <w:r w:rsidRPr="00DA4889">
        <w:rPr>
          <w:rFonts w:ascii="Calibri" w:eastAsia="Calibri" w:hAnsi="Calibri" w:cs="Times New Roman"/>
          <w:sz w:val="24"/>
          <w:szCs w:val="24"/>
        </w:rPr>
        <w:t>Relevans</w:t>
      </w:r>
    </w:p>
    <w:p w:rsidR="00DA4889" w:rsidRPr="00DA4889" w:rsidRDefault="00DA4889" w:rsidP="00DA4889">
      <w:pPr>
        <w:numPr>
          <w:ilvl w:val="0"/>
          <w:numId w:val="1"/>
        </w:numPr>
        <w:spacing w:after="160" w:line="259" w:lineRule="auto"/>
        <w:contextualSpacing/>
        <w:rPr>
          <w:rFonts w:ascii="Calibri" w:eastAsia="Calibri" w:hAnsi="Calibri" w:cs="Times New Roman"/>
          <w:sz w:val="24"/>
          <w:szCs w:val="24"/>
        </w:rPr>
      </w:pPr>
      <w:r w:rsidRPr="00DA4889">
        <w:rPr>
          <w:rFonts w:ascii="Calibri" w:eastAsia="Calibri" w:hAnsi="Calibri" w:cs="Times New Roman"/>
          <w:sz w:val="24"/>
          <w:szCs w:val="24"/>
        </w:rPr>
        <w:t>Gyldighed</w:t>
      </w:r>
    </w:p>
    <w:p w:rsidR="00DA4889" w:rsidRPr="00DA4889" w:rsidRDefault="00DA4889" w:rsidP="00DA4889">
      <w:pPr>
        <w:numPr>
          <w:ilvl w:val="0"/>
          <w:numId w:val="1"/>
        </w:numPr>
        <w:spacing w:after="160" w:line="259" w:lineRule="auto"/>
        <w:contextualSpacing/>
        <w:rPr>
          <w:rFonts w:ascii="Calibri" w:eastAsia="Calibri" w:hAnsi="Calibri" w:cs="Times New Roman"/>
          <w:sz w:val="24"/>
          <w:szCs w:val="24"/>
        </w:rPr>
      </w:pPr>
      <w:r w:rsidRPr="00DA4889">
        <w:rPr>
          <w:rFonts w:ascii="Calibri" w:eastAsia="Calibri" w:hAnsi="Calibri" w:cs="Times New Roman"/>
          <w:sz w:val="24"/>
          <w:szCs w:val="24"/>
        </w:rPr>
        <w:t xml:space="preserve">Anvendelighed </w:t>
      </w: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t xml:space="preserve">Der tages udgangspunkt i kritisk vurdering ud fra relevante tjeklister, se følgende hjemmeside for en oversigt over tjeklister til forskellige studie-designs: </w:t>
      </w:r>
      <w:hyperlink r:id="rId8" w:history="1">
        <w:r w:rsidRPr="00DA4889">
          <w:rPr>
            <w:rFonts w:ascii="Calibri" w:eastAsia="Calibri" w:hAnsi="Calibri" w:cs="Times New Roman"/>
            <w:color w:val="0563C1"/>
            <w:sz w:val="24"/>
            <w:szCs w:val="24"/>
            <w:u w:val="single"/>
          </w:rPr>
          <w:t>https://sundhedsstyrelsen.dk/da/sundhed/kvalitet-og-retningslinjer/medicinsk-teknologivurdering-mtv/litteraturvurdering</w:t>
        </w:r>
      </w:hyperlink>
      <w:r w:rsidRPr="00DA4889">
        <w:rPr>
          <w:rFonts w:ascii="Calibri" w:eastAsia="Calibri" w:hAnsi="Calibri" w:cs="Times New Roman"/>
          <w:sz w:val="24"/>
          <w:szCs w:val="24"/>
        </w:rPr>
        <w:t xml:space="preserve">  -  </w:t>
      </w:r>
      <w:hyperlink r:id="rId9" w:history="1">
        <w:r w:rsidRPr="00DA4889">
          <w:rPr>
            <w:rFonts w:ascii="Calibri" w:eastAsia="Calibri" w:hAnsi="Calibri" w:cs="Times New Roman"/>
            <w:color w:val="0563C1"/>
            <w:sz w:val="24"/>
            <w:szCs w:val="24"/>
            <w:u w:val="single"/>
          </w:rPr>
          <w:t>http://www.equator-network.org</w:t>
        </w:r>
      </w:hyperlink>
      <w:r w:rsidRPr="00DA4889">
        <w:rPr>
          <w:rFonts w:ascii="Calibri" w:eastAsia="Calibri" w:hAnsi="Calibri" w:cs="Times New Roman"/>
          <w:color w:val="0563C1"/>
          <w:sz w:val="24"/>
          <w:szCs w:val="24"/>
          <w:u w:val="single"/>
        </w:rPr>
        <w:t xml:space="preserve"> </w:t>
      </w:r>
      <w:r w:rsidRPr="00DA4889">
        <w:rPr>
          <w:rFonts w:ascii="Calibri" w:eastAsia="Calibri" w:hAnsi="Calibri" w:cs="Times New Roman"/>
          <w:color w:val="0563C1"/>
          <w:sz w:val="24"/>
          <w:szCs w:val="24"/>
          <w:u w:val="single"/>
        </w:rPr>
        <w:br/>
      </w:r>
      <w:r w:rsidRPr="00DA4889">
        <w:rPr>
          <w:rFonts w:ascii="Calibri" w:eastAsia="Calibri" w:hAnsi="Calibri" w:cs="Times New Roman"/>
          <w:sz w:val="24"/>
          <w:szCs w:val="24"/>
        </w:rPr>
        <w:t>samt PRISMA – CASP – STROBE</w:t>
      </w:r>
    </w:p>
    <w:p w:rsidR="00DA4889" w:rsidRPr="00DA4889" w:rsidRDefault="00DA4889" w:rsidP="00DA4889">
      <w:pPr>
        <w:spacing w:after="160" w:line="259" w:lineRule="auto"/>
        <w:rPr>
          <w:rFonts w:ascii="Calibri" w:eastAsia="Calibri" w:hAnsi="Calibri" w:cs="Times New Roman"/>
          <w:sz w:val="24"/>
          <w:szCs w:val="24"/>
        </w:rPr>
      </w:pP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b/>
          <w:sz w:val="24"/>
          <w:szCs w:val="24"/>
        </w:rPr>
        <w:t>Det er beskrevet i selve projektet, hvile kriterier, der blev lagt til grund for udvælgelsen!</w:t>
      </w:r>
      <w:r w:rsidRPr="00DA4889">
        <w:rPr>
          <w:rFonts w:ascii="Calibri" w:eastAsia="Calibri" w:hAnsi="Calibri" w:cs="Times New Roman"/>
          <w:sz w:val="24"/>
          <w:szCs w:val="24"/>
        </w:rPr>
        <w:br/>
      </w:r>
      <w:r w:rsidRPr="00DA4889">
        <w:rPr>
          <w:rFonts w:ascii="Calibri" w:eastAsia="Calibri" w:hAnsi="Calibri" w:cs="Times New Roman"/>
          <w:sz w:val="24"/>
          <w:szCs w:val="24"/>
        </w:rPr>
        <w:br/>
      </w:r>
      <w:bookmarkStart w:id="2" w:name="_Toc352676127"/>
      <w:r w:rsidRPr="00DA4889">
        <w:rPr>
          <w:rFonts w:ascii="Calibri" w:eastAsia="Calibri" w:hAnsi="Calibri" w:cs="Times New Roman"/>
          <w:b/>
        </w:rPr>
        <w:lastRenderedPageBreak/>
        <w:t>Eventuel begrundelse for revidering af søgestrategi</w:t>
      </w:r>
      <w:bookmarkEnd w:id="2"/>
      <w:r w:rsidRPr="00DA4889">
        <w:rPr>
          <w:rFonts w:ascii="Calibri" w:eastAsia="Calibri" w:hAnsi="Calibri" w:cs="Times New Roman"/>
          <w:b/>
        </w:rPr>
        <w:br/>
      </w:r>
      <w:r w:rsidRPr="00DA4889">
        <w:rPr>
          <w:rFonts w:ascii="Calibri" w:eastAsia="Calibri" w:hAnsi="Calibri" w:cs="Times New Roman"/>
          <w:sz w:val="24"/>
          <w:szCs w:val="24"/>
        </w:rPr>
        <w:t>Hvis det har været afgørende nødvendigt at ændre jeres søgestrategi, så beskriv hvorfor og hvordan, samt beskriv den reviderede søgestrategi.</w:t>
      </w:r>
    </w:p>
    <w:p w:rsidR="00DA4889" w:rsidRPr="00DA4889" w:rsidRDefault="00DA4889" w:rsidP="00DA4889">
      <w:pPr>
        <w:spacing w:after="160" w:line="259" w:lineRule="auto"/>
        <w:rPr>
          <w:rFonts w:ascii="Calibri" w:eastAsia="Calibri" w:hAnsi="Calibri" w:cs="Times New Roman"/>
          <w:b/>
          <w:sz w:val="24"/>
          <w:szCs w:val="24"/>
        </w:rPr>
      </w:pPr>
      <w:r w:rsidRPr="00DA4889">
        <w:rPr>
          <w:rFonts w:ascii="Calibri" w:eastAsia="Calibri" w:hAnsi="Calibri" w:cs="Times New Roman"/>
          <w:b/>
          <w:sz w:val="24"/>
          <w:szCs w:val="24"/>
        </w:rPr>
        <w:t>Fordi feltet ikke var særligt vel undersøgt blev alle referencer i de seksten identificerede artikler gennemgået med henblik på at foretage krydshenvisning. På den måde identificeredes yderligere fire artikler. Samlet set er der således identificeret i alt tyve artikler, der er potentielt egnede</w:t>
      </w:r>
    </w:p>
    <w:p w:rsidR="00DA4889" w:rsidRPr="00DA4889" w:rsidRDefault="00DA4889" w:rsidP="00DA4889">
      <w:pPr>
        <w:spacing w:after="160" w:line="259" w:lineRule="auto"/>
        <w:rPr>
          <w:rFonts w:ascii="Calibri" w:eastAsia="Calibri" w:hAnsi="Calibri" w:cs="Times New Roman"/>
          <w:sz w:val="24"/>
          <w:szCs w:val="24"/>
        </w:rPr>
      </w:pPr>
      <w:r w:rsidRPr="00DA4889">
        <w:rPr>
          <w:rFonts w:ascii="Calibri" w:eastAsia="Calibri" w:hAnsi="Calibri" w:cs="Times New Roman"/>
          <w:sz w:val="24"/>
          <w:szCs w:val="24"/>
        </w:rPr>
        <w:br/>
      </w:r>
      <w:bookmarkStart w:id="3" w:name="_Toc352676128"/>
      <w:r w:rsidRPr="00DA4889">
        <w:rPr>
          <w:rFonts w:ascii="Calibri" w:eastAsia="Calibri" w:hAnsi="Calibri" w:cs="Times New Roman"/>
          <w:b/>
        </w:rPr>
        <w:br/>
        <w:t>Dato og identifikation</w:t>
      </w:r>
      <w:bookmarkEnd w:id="3"/>
      <w:r w:rsidRPr="00DA4889">
        <w:rPr>
          <w:rFonts w:ascii="Calibri Light" w:eastAsia="MS Gothic" w:hAnsi="Calibri Light" w:cs="Times New Roman"/>
          <w:color w:val="2E74B5"/>
          <w:sz w:val="32"/>
          <w:szCs w:val="32"/>
        </w:rPr>
        <w:br/>
      </w:r>
      <w:r w:rsidRPr="00DA4889">
        <w:rPr>
          <w:rFonts w:ascii="Calibri" w:eastAsia="Calibri" w:hAnsi="Calibri" w:cs="Times New Roman"/>
          <w:sz w:val="24"/>
          <w:szCs w:val="24"/>
        </w:rPr>
        <w:t>Angiv hvornår jeres søgning er afsluttet. Samt navn og uddannelse for den eller de personer, der udfylder søgeprotokollen/søgebilaget og foretager søgningen.</w:t>
      </w:r>
      <w:r w:rsidRPr="00DA4889">
        <w:rPr>
          <w:rFonts w:ascii="Calibri" w:eastAsia="Calibri" w:hAnsi="Calibri" w:cs="Times New Roman"/>
          <w:sz w:val="24"/>
          <w:szCs w:val="24"/>
        </w:rPr>
        <w:br/>
      </w:r>
    </w:p>
    <w:p w:rsidR="00DA4889" w:rsidRPr="00DA4889" w:rsidRDefault="00DA4889" w:rsidP="00DA4889">
      <w:pPr>
        <w:spacing w:after="160" w:line="259" w:lineRule="auto"/>
        <w:rPr>
          <w:rFonts w:ascii="Calibri" w:eastAsia="Calibri" w:hAnsi="Calibri" w:cs="Times New Roman"/>
          <w:b/>
          <w:sz w:val="24"/>
          <w:szCs w:val="24"/>
        </w:rPr>
      </w:pPr>
      <w:r w:rsidRPr="00DA4889">
        <w:rPr>
          <w:rFonts w:ascii="Calibri" w:eastAsia="Calibri" w:hAnsi="Calibri" w:cs="Times New Roman"/>
          <w:b/>
          <w:sz w:val="24"/>
          <w:szCs w:val="24"/>
        </w:rPr>
        <w:t>Søgninger er foretaget d. 12.12,2014 af Helle Juel Johansen, Jordemoder og Cand. Scient. San, og igen d. 20.2.2015 af Helle assisteret af bibliotekar ved Professionshøjskolen, UC Syddanmark, Rikke Holm Rasmussen.</w:t>
      </w:r>
    </w:p>
    <w:p w:rsidR="00DA4889" w:rsidRPr="00DA4889" w:rsidRDefault="00DA4889" w:rsidP="00DA4889">
      <w:pPr>
        <w:spacing w:after="160" w:line="259" w:lineRule="auto"/>
        <w:rPr>
          <w:rFonts w:ascii="Calibri" w:eastAsia="Calibri" w:hAnsi="Calibri" w:cs="Times New Roman"/>
          <w:b/>
          <w:sz w:val="24"/>
          <w:szCs w:val="24"/>
        </w:rPr>
      </w:pPr>
    </w:p>
    <w:p w:rsidR="00DA4889" w:rsidRDefault="00DA4889" w:rsidP="00DA4889">
      <w:pPr>
        <w:spacing w:after="160" w:line="259" w:lineRule="auto"/>
        <w:rPr>
          <w:rFonts w:ascii="Calibri" w:eastAsia="Calibri" w:hAnsi="Calibri" w:cs="Times New Roman"/>
          <w:b/>
          <w:sz w:val="24"/>
          <w:szCs w:val="24"/>
        </w:rPr>
      </w:pPr>
      <w:r w:rsidRPr="00DA4889">
        <w:rPr>
          <w:rFonts w:ascii="Calibri" w:eastAsia="Calibri" w:hAnsi="Calibri" w:cs="Times New Roman"/>
          <w:b/>
          <w:sz w:val="24"/>
          <w:szCs w:val="24"/>
        </w:rPr>
        <w:t>Søgebilaget er udfyldt af Helle d. 7.4.2014</w:t>
      </w: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Default="007F1F38" w:rsidP="00DA4889">
      <w:pPr>
        <w:spacing w:after="160" w:line="259" w:lineRule="auto"/>
        <w:rPr>
          <w:rFonts w:ascii="Calibri" w:eastAsia="Calibri" w:hAnsi="Calibri" w:cs="Times New Roman"/>
          <w:b/>
          <w:sz w:val="24"/>
          <w:szCs w:val="24"/>
        </w:rPr>
      </w:pPr>
    </w:p>
    <w:p w:rsidR="007F1F38" w:rsidRPr="005D625D" w:rsidRDefault="007F1F38" w:rsidP="007F1F38">
      <w:pPr>
        <w:rPr>
          <w:rFonts w:ascii="Times New Roman" w:hAnsi="Times New Roman" w:cs="Times New Roman"/>
          <w:sz w:val="28"/>
          <w:szCs w:val="28"/>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 xml:space="preserve">      </w:t>
      </w:r>
      <w:r w:rsidRPr="005D625D">
        <w:rPr>
          <w:rFonts w:ascii="Times New Roman" w:hAnsi="Times New Roman" w:cs="Times New Roman"/>
          <w:sz w:val="28"/>
          <w:szCs w:val="28"/>
        </w:rPr>
        <w:t>Bilag 2</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4"/>
          <w:szCs w:val="24"/>
        </w:rPr>
        <w:tab/>
      </w:r>
      <w:r w:rsidRPr="005D625D">
        <w:rPr>
          <w:rFonts w:ascii="Times New Roman" w:hAnsi="Times New Roman" w:cs="Times New Roman"/>
          <w:sz w:val="24"/>
          <w:szCs w:val="24"/>
        </w:rPr>
        <w:tab/>
      </w:r>
      <w:r w:rsidRPr="005D625D">
        <w:rPr>
          <w:rFonts w:ascii="Times New Roman" w:hAnsi="Times New Roman" w:cs="Times New Roman"/>
          <w:sz w:val="24"/>
          <w:szCs w:val="24"/>
        </w:rPr>
        <w:tab/>
      </w:r>
      <w:r w:rsidRPr="005D625D">
        <w:rPr>
          <w:rFonts w:ascii="Times New Roman" w:hAnsi="Times New Roman" w:cs="Times New Roman"/>
          <w:sz w:val="24"/>
          <w:szCs w:val="24"/>
        </w:rPr>
        <w:tab/>
      </w:r>
      <w:r w:rsidRPr="005D625D">
        <w:rPr>
          <w:rFonts w:ascii="Times New Roman" w:hAnsi="Times New Roman" w:cs="Times New Roman"/>
          <w:sz w:val="24"/>
          <w:szCs w:val="24"/>
        </w:rPr>
        <w:tab/>
        <w:t>YY</w:t>
      </w:r>
      <w:r w:rsidRPr="005D625D">
        <w:rPr>
          <w:rFonts w:ascii="Times New Roman" w:hAnsi="Times New Roman" w:cs="Times New Roman"/>
          <w:sz w:val="28"/>
          <w:szCs w:val="28"/>
        </w:rPr>
        <w:t xml:space="preserve"> d. 13. januar 2015</w:t>
      </w:r>
    </w:p>
    <w:p w:rsidR="007F1F38" w:rsidRPr="005D625D" w:rsidRDefault="007F1F38" w:rsidP="007F1F38">
      <w:pPr>
        <w:rPr>
          <w:rFonts w:ascii="Times New Roman" w:hAnsi="Times New Roman" w:cs="Times New Roman"/>
          <w:sz w:val="28"/>
          <w:szCs w:val="28"/>
        </w:rPr>
      </w:pP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Kære nybagte far!</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 xml:space="preserve">Til lykke med barnet. Jeg håber, det går godt i jeres lille familie, og at du har overskud til at hjælpe mig i forbindelse med mit afsluttende projekt på masteruddannelsen i sexologi, hvor jeg ønsker at fokusere på, hvordan mænd oplever deres seksuelle liv under graviditeten og i tiden efter en børnefødsel. </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 xml:space="preserve">Hensigten med projektet er at sætte fokus på seksualitet, fordi undersøgelser viser, at mange sundhedsprofessionelle forsømmer at tale med parrene om emnet både under graviditeten og i perioden efter fødslen. Flere undskylder sig med at mangle viden, og da der ikke eksisterer megen viden om mænds seksualitet i den livsfase, har jeg sat mig for at lave denne undersøgelse. </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Hvis du har lyst til at hjælpe mig, vil jeg gerne have lov til at interviewe dig om emnet. Det tager ½ - 1 time og kan afvikles i jeres eller mit hjem eller på mit kontor.  Det vil blive afviklet på et tidspunkt i perioden fra sidst i januar til først i april.</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Interviewet vil af hensyn til det efterfølgende analysearbejde blive optaget på diktafon. Din identitet vil blive sløret, så ingen har mulighed for at genkende dig. Som tak for hjælpen må du, hvis du er interesseret, få en kopi af projektet, når det er forsvaret til juni.</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 xml:space="preserve">Hvis du vil lade dig interviewe, eller hvis du har spørgsmål til mit projekt, kontakter du mig enten via telefon 12 34 56 78 eller 23 45 67 89 eller mail: </w:t>
      </w:r>
      <w:hyperlink r:id="rId10" w:history="1">
        <w:r w:rsidRPr="005D625D">
          <w:rPr>
            <w:rStyle w:val="Hyperlink"/>
            <w:rFonts w:ascii="Times New Roman" w:hAnsi="Times New Roman" w:cs="Times New Roman"/>
            <w:sz w:val="28"/>
            <w:szCs w:val="28"/>
          </w:rPr>
          <w:t>hjjo@ucsyd.dk</w:t>
        </w:r>
      </w:hyperlink>
      <w:r w:rsidRPr="005D625D">
        <w:rPr>
          <w:rFonts w:ascii="Times New Roman" w:hAnsi="Times New Roman" w:cs="Times New Roman"/>
          <w:sz w:val="28"/>
          <w:szCs w:val="28"/>
        </w:rPr>
        <w:t xml:space="preserve"> </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Med venlig hilsen og på forhånd tak</w:t>
      </w:r>
    </w:p>
    <w:p w:rsidR="007F1F38" w:rsidRPr="005D625D" w:rsidRDefault="007F1F38" w:rsidP="007F1F38">
      <w:pPr>
        <w:rPr>
          <w:rFonts w:ascii="Times New Roman" w:hAnsi="Times New Roman" w:cs="Times New Roman"/>
          <w:sz w:val="28"/>
          <w:szCs w:val="28"/>
        </w:rPr>
      </w:pPr>
    </w:p>
    <w:p w:rsidR="007F1F38" w:rsidRPr="005D625D" w:rsidRDefault="007F1F38" w:rsidP="007F1F38">
      <w:pPr>
        <w:rPr>
          <w:rFonts w:ascii="Times New Roman" w:hAnsi="Times New Roman" w:cs="Times New Roman"/>
          <w:sz w:val="28"/>
          <w:szCs w:val="28"/>
        </w:rPr>
      </w:pPr>
    </w:p>
    <w:p w:rsidR="007F1F38" w:rsidRPr="005D625D" w:rsidRDefault="007F1F38" w:rsidP="007F1F38">
      <w:pPr>
        <w:rPr>
          <w:rFonts w:ascii="Times New Roman" w:hAnsi="Times New Roman" w:cs="Times New Roman"/>
          <w:sz w:val="28"/>
          <w:szCs w:val="28"/>
        </w:rPr>
      </w:pPr>
    </w:p>
    <w:p w:rsidR="007F1F38" w:rsidRDefault="007F1F38" w:rsidP="007F1F38">
      <w:pPr>
        <w:rPr>
          <w:rFonts w:ascii="Times New Roman" w:hAnsi="Times New Roman" w:cs="Times New Roman"/>
          <w:sz w:val="28"/>
          <w:szCs w:val="28"/>
        </w:rPr>
      </w:pPr>
    </w:p>
    <w:p w:rsidR="005D625D" w:rsidRPr="005D625D" w:rsidRDefault="005D625D" w:rsidP="007F1F38">
      <w:pPr>
        <w:rPr>
          <w:rFonts w:ascii="Times New Roman" w:hAnsi="Times New Roman" w:cs="Times New Roman"/>
          <w:sz w:val="28"/>
          <w:szCs w:val="28"/>
        </w:rPr>
      </w:pPr>
    </w:p>
    <w:p w:rsidR="00973DD2" w:rsidRPr="005D625D" w:rsidRDefault="00973DD2" w:rsidP="00973DD2">
      <w:pPr>
        <w:rPr>
          <w:rFonts w:ascii="Times New Roman" w:hAnsi="Times New Roman" w:cs="Times New Roman"/>
          <w:b/>
          <w:sz w:val="28"/>
          <w:szCs w:val="28"/>
        </w:rPr>
      </w:pPr>
      <w:r w:rsidRPr="005D625D">
        <w:rPr>
          <w:rFonts w:ascii="Times New Roman" w:hAnsi="Times New Roman" w:cs="Times New Roman"/>
        </w:rPr>
        <w:lastRenderedPageBreak/>
        <w:tab/>
      </w:r>
      <w:r w:rsidRPr="005D625D">
        <w:rPr>
          <w:rFonts w:ascii="Times New Roman" w:hAnsi="Times New Roman" w:cs="Times New Roman"/>
        </w:rPr>
        <w:tab/>
      </w:r>
      <w:r w:rsidRPr="005D625D">
        <w:rPr>
          <w:rFonts w:ascii="Times New Roman" w:hAnsi="Times New Roman" w:cs="Times New Roman"/>
        </w:rPr>
        <w:tab/>
      </w:r>
      <w:r w:rsidRPr="005D625D">
        <w:rPr>
          <w:rFonts w:ascii="Times New Roman" w:hAnsi="Times New Roman" w:cs="Times New Roman"/>
        </w:rPr>
        <w:tab/>
      </w:r>
      <w:r w:rsidRPr="005D625D">
        <w:rPr>
          <w:rFonts w:ascii="Times New Roman" w:hAnsi="Times New Roman" w:cs="Times New Roman"/>
        </w:rPr>
        <w:tab/>
      </w:r>
      <w:r w:rsidRPr="005D625D">
        <w:rPr>
          <w:rFonts w:ascii="Times New Roman" w:hAnsi="Times New Roman" w:cs="Times New Roman"/>
        </w:rPr>
        <w:tab/>
      </w:r>
      <w:r w:rsidRPr="005D625D">
        <w:rPr>
          <w:rFonts w:ascii="Times New Roman" w:hAnsi="Times New Roman" w:cs="Times New Roman"/>
          <w:b/>
          <w:sz w:val="28"/>
          <w:szCs w:val="28"/>
        </w:rPr>
        <w:t>Bilag 3</w:t>
      </w:r>
    </w:p>
    <w:p w:rsidR="00973DD2" w:rsidRPr="005D625D" w:rsidRDefault="00973DD2" w:rsidP="00973DD2">
      <w:pPr>
        <w:rPr>
          <w:rFonts w:ascii="Times New Roman" w:hAnsi="Times New Roman" w:cs="Times New Roman"/>
        </w:rPr>
      </w:pPr>
      <w:r w:rsidRPr="005D625D">
        <w:rPr>
          <w:rFonts w:ascii="Times New Roman" w:hAnsi="Times New Roman" w:cs="Times New Roman"/>
        </w:rPr>
        <w:t>YY d. 18.1.2015</w:t>
      </w:r>
    </w:p>
    <w:p w:rsidR="00973DD2" w:rsidRPr="005D625D" w:rsidRDefault="00973DD2" w:rsidP="00973DD2">
      <w:pPr>
        <w:rPr>
          <w:rFonts w:ascii="Times New Roman" w:hAnsi="Times New Roman" w:cs="Times New Roman"/>
        </w:rPr>
      </w:pPr>
    </w:p>
    <w:p w:rsidR="00973DD2" w:rsidRPr="005D625D" w:rsidRDefault="00973DD2" w:rsidP="00973DD2">
      <w:pPr>
        <w:rPr>
          <w:rFonts w:ascii="Times New Roman" w:hAnsi="Times New Roman" w:cs="Times New Roman"/>
        </w:rPr>
      </w:pPr>
      <w:r w:rsidRPr="005D625D">
        <w:rPr>
          <w:rFonts w:ascii="Times New Roman" w:hAnsi="Times New Roman" w:cs="Times New Roman"/>
        </w:rPr>
        <w:t>Kære sundhedsplejersker ved … Kommune!</w:t>
      </w:r>
    </w:p>
    <w:p w:rsidR="00973DD2" w:rsidRPr="005D625D" w:rsidRDefault="00973DD2" w:rsidP="00973DD2">
      <w:pPr>
        <w:rPr>
          <w:rFonts w:ascii="Times New Roman" w:hAnsi="Times New Roman" w:cs="Times New Roman"/>
        </w:rPr>
      </w:pPr>
      <w:r w:rsidRPr="005D625D">
        <w:rPr>
          <w:rFonts w:ascii="Times New Roman" w:hAnsi="Times New Roman" w:cs="Times New Roman"/>
        </w:rPr>
        <w:t>Jeres leder NN har været så venlig at sige ja til, at I hjælper mig med at skaffe informanter til mit afsluttende projekt på Masteruddannelsen i Sexologi ved Aalborg Universitet.</w:t>
      </w:r>
    </w:p>
    <w:p w:rsidR="00973DD2" w:rsidRPr="005D625D" w:rsidRDefault="00973DD2" w:rsidP="00973DD2">
      <w:pPr>
        <w:rPr>
          <w:rFonts w:ascii="Times New Roman" w:hAnsi="Times New Roman" w:cs="Times New Roman"/>
        </w:rPr>
      </w:pPr>
      <w:r w:rsidRPr="005D625D">
        <w:rPr>
          <w:rFonts w:ascii="Times New Roman" w:hAnsi="Times New Roman" w:cs="Times New Roman"/>
        </w:rPr>
        <w:t>Min foreløbige problemformulering lyder:</w:t>
      </w:r>
    </w:p>
    <w:p w:rsidR="00973DD2" w:rsidRPr="005D625D" w:rsidRDefault="00973DD2" w:rsidP="00973DD2">
      <w:pPr>
        <w:rPr>
          <w:rFonts w:ascii="Times New Roman" w:hAnsi="Times New Roman" w:cs="Times New Roman"/>
        </w:rPr>
      </w:pPr>
      <w:r w:rsidRPr="005D625D">
        <w:rPr>
          <w:rFonts w:ascii="Times New Roman" w:hAnsi="Times New Roman" w:cs="Times New Roman"/>
        </w:rPr>
        <w:t>Hvordan oplever mænd deres seksuelle liv under graviditeten og i de første måneder / det første år med et spædbarn?</w:t>
      </w:r>
    </w:p>
    <w:p w:rsidR="00973DD2" w:rsidRPr="005D625D" w:rsidRDefault="00973DD2" w:rsidP="00973DD2">
      <w:pPr>
        <w:rPr>
          <w:rFonts w:ascii="Times New Roman" w:hAnsi="Times New Roman" w:cs="Times New Roman"/>
        </w:rPr>
      </w:pPr>
      <w:r w:rsidRPr="005D625D">
        <w:rPr>
          <w:rFonts w:ascii="Times New Roman" w:hAnsi="Times New Roman" w:cs="Times New Roman"/>
        </w:rPr>
        <w:t>Jeg har valgt emnet, fordi der ikke er ret megen viden om mænds seksualitet i den livsfase.</w:t>
      </w:r>
    </w:p>
    <w:p w:rsidR="00973DD2" w:rsidRPr="005D625D" w:rsidRDefault="00973DD2" w:rsidP="00973DD2">
      <w:pPr>
        <w:rPr>
          <w:rFonts w:ascii="Times New Roman" w:hAnsi="Times New Roman" w:cs="Times New Roman"/>
        </w:rPr>
      </w:pPr>
      <w:r w:rsidRPr="005D625D">
        <w:rPr>
          <w:rFonts w:ascii="Times New Roman" w:hAnsi="Times New Roman" w:cs="Times New Roman"/>
        </w:rPr>
        <w:t>For at belyse problemstilingen har jeg brug for at komme i kontakt med fædre til nyfødte børn, og jeg har aftalt med jeres leder NN, at I hjælper mig ved at uddele mit brev til den nybagte far ved alle 2 måneders besøg.</w:t>
      </w:r>
    </w:p>
    <w:p w:rsidR="00973DD2" w:rsidRPr="005D625D" w:rsidRDefault="00973DD2" w:rsidP="00973DD2">
      <w:pPr>
        <w:rPr>
          <w:rFonts w:ascii="Times New Roman" w:hAnsi="Times New Roman" w:cs="Times New Roman"/>
        </w:rPr>
      </w:pPr>
      <w:r w:rsidRPr="005D625D">
        <w:rPr>
          <w:rFonts w:ascii="Times New Roman" w:hAnsi="Times New Roman" w:cs="Times New Roman"/>
        </w:rPr>
        <w:t xml:space="preserve">Jeg håber, I vil uddele brevet til alle, I besøger to måneder efter fødslen, hvis faderen og moderen danner par (enten som kærester eller ægtefæller), og hvis faderen taler nogenlunde dansk. </w:t>
      </w:r>
    </w:p>
    <w:p w:rsidR="00973DD2" w:rsidRPr="005D625D" w:rsidRDefault="00973DD2" w:rsidP="00973DD2">
      <w:pPr>
        <w:rPr>
          <w:rFonts w:ascii="Times New Roman" w:hAnsi="Times New Roman" w:cs="Times New Roman"/>
        </w:rPr>
      </w:pPr>
      <w:r w:rsidRPr="005D625D">
        <w:rPr>
          <w:rFonts w:ascii="Times New Roman" w:hAnsi="Times New Roman" w:cs="Times New Roman"/>
        </w:rPr>
        <w:t xml:space="preserve">Jeg er opmærksom på, at der kan være familier, hvor der ikke er overskud til, at faderen bruger en </w:t>
      </w:r>
      <w:proofErr w:type="spellStart"/>
      <w:r w:rsidRPr="005D625D">
        <w:rPr>
          <w:rFonts w:ascii="Times New Roman" w:hAnsi="Times New Roman" w:cs="Times New Roman"/>
        </w:rPr>
        <w:t>timestid</w:t>
      </w:r>
      <w:proofErr w:type="spellEnd"/>
      <w:r w:rsidRPr="005D625D">
        <w:rPr>
          <w:rFonts w:ascii="Times New Roman" w:hAnsi="Times New Roman" w:cs="Times New Roman"/>
        </w:rPr>
        <w:t xml:space="preserve"> på at hjælpe mig. I kender familierne og må selvfølgelig vurdere, om det er en urimelig forespørgsel og i givet fald undlade at udlevere brevet. Jeg håber imidlertid, at I </w:t>
      </w:r>
      <w:proofErr w:type="spellStart"/>
      <w:r w:rsidRPr="005D625D">
        <w:rPr>
          <w:rFonts w:ascii="Times New Roman" w:hAnsi="Times New Roman" w:cs="Times New Roman"/>
        </w:rPr>
        <w:t>i</w:t>
      </w:r>
      <w:proofErr w:type="spellEnd"/>
      <w:r w:rsidRPr="005D625D">
        <w:rPr>
          <w:rFonts w:ascii="Times New Roman" w:hAnsi="Times New Roman" w:cs="Times New Roman"/>
        </w:rPr>
        <w:t xml:space="preserve"> vid udstrækning give mændene mit brev, så de selv kan træffe beslutningen, om de vil deltage eller ej. Det kan være svært at rekruttere deltagere til en undersøgelse af menneskers seksualitet, hvor de tilmed skal lade sig interviewe. Der er derfor brug for, at der udleveres så mange breve som overhovedet muligt. </w:t>
      </w:r>
    </w:p>
    <w:p w:rsidR="00973DD2" w:rsidRPr="005D625D" w:rsidRDefault="00973DD2" w:rsidP="00973DD2">
      <w:pPr>
        <w:rPr>
          <w:rFonts w:ascii="Times New Roman" w:hAnsi="Times New Roman" w:cs="Times New Roman"/>
        </w:rPr>
      </w:pPr>
      <w:r w:rsidRPr="005D625D">
        <w:rPr>
          <w:rFonts w:ascii="Times New Roman" w:hAnsi="Times New Roman" w:cs="Times New Roman"/>
        </w:rPr>
        <w:t>Jeg har afleveret 100 ”hvervebreve” i papirkopi til NN. I må meget gerne begynde udleveringen allerede nu, og I må meget gerne fortsætte til midt i april. Alle fædre, der henvender sig og siger, de vil deltage i min undersøgelse, vil blive interviewet. Hvis jeg mod forventning skulle få rigeligt med informanter inden midten af april, giver jeg selvfølgelig besked, så I kan stoppe udleveringen af breve – men som sagt: De mænd der har fået et brev, og som henvender sig til mig, interviewer jeg allesammen. Hvis I bruger op af breve, giver I bare besked. Så afleverer jeg nogle flere.</w:t>
      </w:r>
    </w:p>
    <w:p w:rsidR="00973DD2" w:rsidRPr="005D625D" w:rsidRDefault="00973DD2" w:rsidP="00973DD2">
      <w:pPr>
        <w:rPr>
          <w:rFonts w:ascii="Times New Roman" w:hAnsi="Times New Roman" w:cs="Times New Roman"/>
        </w:rPr>
      </w:pPr>
      <w:r w:rsidRPr="005D625D">
        <w:rPr>
          <w:rFonts w:ascii="Times New Roman" w:hAnsi="Times New Roman" w:cs="Times New Roman"/>
        </w:rPr>
        <w:t xml:space="preserve">Hvis I oplever, at fædre til lidt ældre spædbørn (børn under et år) kunne være potentielle deltagere, må I også meget gerne udlevere mit brev til dem, når I er på besøg i hjemmene, eller hvis de dukker op til åbent hus arrangementer eller lignende. Hvis nogen af jer skulle have kontakt til egentlige </w:t>
      </w:r>
      <w:proofErr w:type="spellStart"/>
      <w:r w:rsidRPr="005D625D">
        <w:rPr>
          <w:rFonts w:ascii="Times New Roman" w:hAnsi="Times New Roman" w:cs="Times New Roman"/>
        </w:rPr>
        <w:t>fædregrupper</w:t>
      </w:r>
      <w:proofErr w:type="spellEnd"/>
      <w:r w:rsidRPr="005D625D">
        <w:rPr>
          <w:rFonts w:ascii="Times New Roman" w:hAnsi="Times New Roman" w:cs="Times New Roman"/>
        </w:rPr>
        <w:t>, kunne jeg også meget godt tænke mig at få lov til at deltage i et af deres ”træf” og måske også på den måde indsamle viden til mit projekt</w:t>
      </w:r>
    </w:p>
    <w:p w:rsidR="00973DD2" w:rsidRPr="005D625D" w:rsidRDefault="00973DD2" w:rsidP="00973DD2">
      <w:pPr>
        <w:rPr>
          <w:rFonts w:ascii="Times New Roman" w:hAnsi="Times New Roman" w:cs="Times New Roman"/>
        </w:rPr>
      </w:pPr>
      <w:r w:rsidRPr="005D625D">
        <w:rPr>
          <w:rFonts w:ascii="Times New Roman" w:hAnsi="Times New Roman" w:cs="Times New Roman"/>
        </w:rPr>
        <w:t xml:space="preserve">Ordlyden i den hundrede breve er præcis som ordlyden i vedhæftede fil. Jeg har bestræbt mig på at lave et sobert og venligt brev, der ikke er for langt, men samtidigt så informativt, at I ikke behøver at bruge jeres kostbare tid på at skulle informere om projektet. I kan f.eks. i forbindelse med udleveringen nøjes med at sige: </w:t>
      </w:r>
    </w:p>
    <w:p w:rsidR="00973DD2" w:rsidRPr="005D625D" w:rsidRDefault="00973DD2" w:rsidP="00973DD2">
      <w:pPr>
        <w:rPr>
          <w:rFonts w:ascii="Times New Roman" w:hAnsi="Times New Roman" w:cs="Times New Roman"/>
        </w:rPr>
      </w:pPr>
      <w:r w:rsidRPr="005D625D">
        <w:rPr>
          <w:rFonts w:ascii="Times New Roman" w:hAnsi="Times New Roman" w:cs="Times New Roman"/>
        </w:rPr>
        <w:lastRenderedPageBreak/>
        <w:t>”Der er en jordemoder og masterstuderende i sexologi, der er i færd med at lave en undersøgelse af mænds seksuelle liv under graviditeten og i barnets første år. Dertil har hun brug for at tale med nogle fædre til små børn. Alle deltagere vil optræde anonymt. I brevet findes yderligere information samt kontaktoplysninger på jordemoderen.”</w:t>
      </w:r>
    </w:p>
    <w:p w:rsidR="00973DD2" w:rsidRPr="005D625D" w:rsidRDefault="00973DD2" w:rsidP="00973DD2">
      <w:pPr>
        <w:rPr>
          <w:rFonts w:ascii="Times New Roman" w:hAnsi="Times New Roman" w:cs="Times New Roman"/>
        </w:rPr>
      </w:pPr>
      <w:r w:rsidRPr="005D625D">
        <w:rPr>
          <w:rFonts w:ascii="Times New Roman" w:hAnsi="Times New Roman" w:cs="Times New Roman"/>
        </w:rPr>
        <w:t>Jeg har bil og kan komme ud til enhver krog af kommunen. Jeg skal aflevere mit projekt d. 11. maj og forsvare det i uge 25. Jeg har lovet NN, at sundhedsplejen må får en kopi af mit projekt, ligesom I alle vil kunne få projektet i elektronisk udgave, hvis I er interesserede. Endelig vil jeg gerne komme på et møde i efteråret og præsentere mit projekt for jer, hvis der er interesse for det.</w:t>
      </w:r>
    </w:p>
    <w:p w:rsidR="00973DD2" w:rsidRPr="005D625D" w:rsidRDefault="00973DD2" w:rsidP="00973DD2">
      <w:pPr>
        <w:rPr>
          <w:rFonts w:ascii="Times New Roman" w:hAnsi="Times New Roman" w:cs="Times New Roman"/>
        </w:rPr>
      </w:pPr>
      <w:r w:rsidRPr="005D625D">
        <w:rPr>
          <w:rFonts w:ascii="Times New Roman" w:hAnsi="Times New Roman" w:cs="Times New Roman"/>
        </w:rPr>
        <w:t>Hvis I har spørgsmål til undersøgelsen, er I velkomne til at kontakte mig</w:t>
      </w:r>
    </w:p>
    <w:p w:rsidR="00973DD2" w:rsidRPr="005D625D" w:rsidRDefault="00973DD2" w:rsidP="00973DD2">
      <w:pPr>
        <w:rPr>
          <w:rFonts w:ascii="Times New Roman" w:hAnsi="Times New Roman" w:cs="Times New Roman"/>
        </w:rPr>
      </w:pPr>
      <w:r w:rsidRPr="005D625D">
        <w:rPr>
          <w:rFonts w:ascii="Times New Roman" w:hAnsi="Times New Roman" w:cs="Times New Roman"/>
        </w:rPr>
        <w:t>Med venlig hilsen og på forhånd tak for hjælpen</w:t>
      </w:r>
    </w:p>
    <w:p w:rsidR="00973DD2" w:rsidRPr="005D625D" w:rsidRDefault="00973DD2" w:rsidP="00973DD2">
      <w:pPr>
        <w:rPr>
          <w:rFonts w:ascii="Times New Roman" w:hAnsi="Times New Roman" w:cs="Times New Roman"/>
        </w:rPr>
      </w:pPr>
      <w:r w:rsidRPr="005D625D">
        <w:rPr>
          <w:rFonts w:ascii="Times New Roman" w:hAnsi="Times New Roman" w:cs="Times New Roman"/>
        </w:rPr>
        <w:t>Helle Juel Johansen</w:t>
      </w:r>
    </w:p>
    <w:p w:rsidR="00973DD2" w:rsidRPr="005D625D" w:rsidRDefault="00973DD2" w:rsidP="00973DD2">
      <w:pPr>
        <w:rPr>
          <w:rFonts w:ascii="Times New Roman" w:hAnsi="Times New Roman" w:cs="Times New Roman"/>
        </w:rPr>
      </w:pPr>
      <w:r w:rsidRPr="005D625D">
        <w:rPr>
          <w:rFonts w:ascii="Times New Roman" w:hAnsi="Times New Roman" w:cs="Times New Roman"/>
        </w:rPr>
        <w:t>Jordemoder, Cand. Scient. San og Masterstuderende i Sexologi</w:t>
      </w:r>
    </w:p>
    <w:p w:rsidR="00973DD2" w:rsidRPr="005D625D" w:rsidRDefault="00973DD2" w:rsidP="00973DD2">
      <w:pPr>
        <w:rPr>
          <w:rFonts w:ascii="Times New Roman" w:hAnsi="Times New Roman" w:cs="Times New Roman"/>
        </w:rPr>
      </w:pPr>
      <w:r w:rsidRPr="005D625D">
        <w:rPr>
          <w:rFonts w:ascii="Times New Roman" w:hAnsi="Times New Roman" w:cs="Times New Roman"/>
        </w:rPr>
        <w:t xml:space="preserve">Mail: </w:t>
      </w:r>
      <w:hyperlink r:id="rId11" w:history="1">
        <w:r w:rsidRPr="005D625D">
          <w:rPr>
            <w:rStyle w:val="Hyperlink"/>
            <w:rFonts w:ascii="Times New Roman" w:hAnsi="Times New Roman" w:cs="Times New Roman"/>
          </w:rPr>
          <w:t>hjjo@ucsyd.dk</w:t>
        </w:r>
      </w:hyperlink>
    </w:p>
    <w:p w:rsidR="00973DD2" w:rsidRPr="005D625D" w:rsidRDefault="00973DD2" w:rsidP="00973DD2">
      <w:pPr>
        <w:rPr>
          <w:rFonts w:ascii="Times New Roman" w:hAnsi="Times New Roman" w:cs="Times New Roman"/>
        </w:rPr>
      </w:pPr>
      <w:r w:rsidRPr="005D625D">
        <w:rPr>
          <w:rFonts w:ascii="Times New Roman" w:hAnsi="Times New Roman" w:cs="Times New Roman"/>
        </w:rPr>
        <w:t>Tlf. Arbejde 12 34 56 78</w:t>
      </w:r>
    </w:p>
    <w:p w:rsidR="00973DD2" w:rsidRPr="005D625D" w:rsidRDefault="00973DD2" w:rsidP="00973DD2">
      <w:pPr>
        <w:rPr>
          <w:rFonts w:ascii="Times New Roman" w:hAnsi="Times New Roman" w:cs="Times New Roman"/>
        </w:rPr>
      </w:pPr>
      <w:r w:rsidRPr="005D625D">
        <w:rPr>
          <w:rFonts w:ascii="Times New Roman" w:hAnsi="Times New Roman" w:cs="Times New Roman"/>
        </w:rPr>
        <w:t>Tlf. Privat 23 45 67 89</w:t>
      </w:r>
    </w:p>
    <w:p w:rsidR="00973DD2" w:rsidRPr="005D625D" w:rsidRDefault="00973DD2" w:rsidP="00973DD2">
      <w:pPr>
        <w:rPr>
          <w:rFonts w:ascii="Times New Roman" w:hAnsi="Times New Roman" w:cs="Times New Roman"/>
        </w:rPr>
      </w:pPr>
      <w:r w:rsidRPr="005D625D">
        <w:rPr>
          <w:rFonts w:ascii="Times New Roman" w:hAnsi="Times New Roman" w:cs="Times New Roman"/>
        </w:rPr>
        <w:t>P.S. Jeg er I Finland hele uge 10, men vil læse mails sporadisk</w:t>
      </w:r>
    </w:p>
    <w:p w:rsidR="00973DD2" w:rsidRPr="005D625D" w:rsidRDefault="00973DD2" w:rsidP="00973DD2">
      <w:pPr>
        <w:rPr>
          <w:rFonts w:ascii="Times New Roman" w:hAnsi="Times New Roman" w:cs="Times New Roman"/>
        </w:rPr>
      </w:pPr>
    </w:p>
    <w:p w:rsidR="007F1F38" w:rsidRPr="005D625D" w:rsidRDefault="007F1F38" w:rsidP="007F1F38">
      <w:pPr>
        <w:rPr>
          <w:rFonts w:ascii="Times New Roman" w:hAnsi="Times New Roman" w:cs="Times New Roman"/>
          <w:sz w:val="28"/>
          <w:szCs w:val="28"/>
        </w:rPr>
      </w:pPr>
    </w:p>
    <w:p w:rsidR="007F1F38" w:rsidRPr="005D625D" w:rsidRDefault="007F1F38" w:rsidP="007F1F38">
      <w:pPr>
        <w:rPr>
          <w:rFonts w:ascii="Times New Roman" w:hAnsi="Times New Roman" w:cs="Times New Roman"/>
          <w:sz w:val="28"/>
          <w:szCs w:val="28"/>
        </w:rPr>
      </w:pP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Helle Juel Johansen</w:t>
      </w:r>
    </w:p>
    <w:p w:rsidR="007F1F38" w:rsidRPr="005D625D" w:rsidRDefault="007F1F38" w:rsidP="007F1F38">
      <w:pPr>
        <w:rPr>
          <w:rFonts w:ascii="Times New Roman" w:hAnsi="Times New Roman" w:cs="Times New Roman"/>
          <w:sz w:val="28"/>
          <w:szCs w:val="28"/>
        </w:rPr>
      </w:pPr>
      <w:r w:rsidRPr="005D625D">
        <w:rPr>
          <w:rFonts w:ascii="Times New Roman" w:hAnsi="Times New Roman" w:cs="Times New Roman"/>
          <w:sz w:val="28"/>
          <w:szCs w:val="28"/>
        </w:rPr>
        <w:t>Jordemoder og masterstuderende i sexologi</w:t>
      </w:r>
    </w:p>
    <w:p w:rsidR="00973DD2" w:rsidRPr="005D625D" w:rsidRDefault="00973DD2" w:rsidP="007F1F38">
      <w:pPr>
        <w:rPr>
          <w:rFonts w:ascii="Times New Roman" w:hAnsi="Times New Roman" w:cs="Times New Roman"/>
          <w:sz w:val="28"/>
          <w:szCs w:val="28"/>
        </w:rPr>
      </w:pPr>
    </w:p>
    <w:p w:rsidR="00973DD2" w:rsidRPr="005D625D" w:rsidRDefault="00973DD2" w:rsidP="007F1F38">
      <w:pPr>
        <w:rPr>
          <w:rFonts w:ascii="Times New Roman" w:hAnsi="Times New Roman" w:cs="Times New Roman"/>
          <w:sz w:val="28"/>
          <w:szCs w:val="28"/>
        </w:rPr>
      </w:pPr>
    </w:p>
    <w:p w:rsidR="00973DD2" w:rsidRPr="005D625D" w:rsidRDefault="00973DD2" w:rsidP="007F1F38">
      <w:pPr>
        <w:rPr>
          <w:rFonts w:ascii="Times New Roman" w:hAnsi="Times New Roman" w:cs="Times New Roman"/>
          <w:sz w:val="28"/>
          <w:szCs w:val="28"/>
        </w:rPr>
      </w:pPr>
    </w:p>
    <w:p w:rsidR="00973DD2" w:rsidRPr="005D625D" w:rsidRDefault="00973DD2" w:rsidP="007F1F38">
      <w:pPr>
        <w:rPr>
          <w:rFonts w:ascii="Times New Roman" w:hAnsi="Times New Roman" w:cs="Times New Roman"/>
          <w:sz w:val="28"/>
          <w:szCs w:val="28"/>
        </w:rPr>
      </w:pPr>
    </w:p>
    <w:p w:rsidR="00973DD2" w:rsidRPr="005D625D" w:rsidRDefault="00973DD2" w:rsidP="007F1F38">
      <w:pPr>
        <w:rPr>
          <w:rFonts w:ascii="Times New Roman" w:hAnsi="Times New Roman" w:cs="Times New Roman"/>
          <w:sz w:val="28"/>
          <w:szCs w:val="28"/>
        </w:rPr>
      </w:pPr>
    </w:p>
    <w:p w:rsidR="00973DD2" w:rsidRDefault="00973DD2" w:rsidP="00973DD2">
      <w:pPr>
        <w:spacing w:after="0" w:line="360" w:lineRule="auto"/>
        <w:rPr>
          <w:rFonts w:ascii="Times New Roman" w:eastAsia="Calibri" w:hAnsi="Times New Roman" w:cs="Times New Roman"/>
          <w:bCs/>
          <w:sz w:val="24"/>
          <w:szCs w:val="24"/>
        </w:rPr>
      </w:pPr>
    </w:p>
    <w:p w:rsidR="005D625D" w:rsidRDefault="005D625D" w:rsidP="00973DD2">
      <w:pPr>
        <w:spacing w:after="0" w:line="360" w:lineRule="auto"/>
        <w:rPr>
          <w:rFonts w:ascii="Times New Roman" w:eastAsia="Calibri" w:hAnsi="Times New Roman" w:cs="Times New Roman"/>
          <w:bCs/>
          <w:sz w:val="24"/>
          <w:szCs w:val="24"/>
        </w:rPr>
      </w:pPr>
    </w:p>
    <w:p w:rsidR="005D625D" w:rsidRPr="00973DD2" w:rsidRDefault="005D625D" w:rsidP="00973DD2">
      <w:pPr>
        <w:spacing w:after="0" w:line="360" w:lineRule="auto"/>
        <w:rPr>
          <w:rFonts w:ascii="Times New Roman" w:eastAsia="Calibri" w:hAnsi="Times New Roman" w:cs="Times New Roman"/>
          <w:bCs/>
          <w:sz w:val="24"/>
          <w:szCs w:val="24"/>
        </w:rPr>
      </w:pP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lastRenderedPageBreak/>
        <w:tab/>
      </w:r>
      <w:r w:rsidRPr="00973DD2">
        <w:rPr>
          <w:rFonts w:ascii="Times New Roman" w:eastAsia="Calibri" w:hAnsi="Times New Roman" w:cs="Times New Roman"/>
          <w:bCs/>
          <w:sz w:val="24"/>
          <w:szCs w:val="24"/>
        </w:rPr>
        <w:tab/>
      </w:r>
      <w:r w:rsidRPr="00973DD2">
        <w:rPr>
          <w:rFonts w:ascii="Times New Roman" w:eastAsia="Calibri" w:hAnsi="Times New Roman" w:cs="Times New Roman"/>
          <w:bCs/>
          <w:sz w:val="24"/>
          <w:szCs w:val="24"/>
        </w:rPr>
        <w:tab/>
      </w:r>
      <w:r w:rsidRPr="00973DD2">
        <w:rPr>
          <w:rFonts w:ascii="Times New Roman" w:eastAsia="Calibri" w:hAnsi="Times New Roman" w:cs="Times New Roman"/>
          <w:bCs/>
          <w:sz w:val="24"/>
          <w:szCs w:val="24"/>
        </w:rPr>
        <w:tab/>
      </w:r>
      <w:r w:rsidRPr="00973DD2">
        <w:rPr>
          <w:rFonts w:ascii="Times New Roman" w:eastAsia="Calibri" w:hAnsi="Times New Roman" w:cs="Times New Roman"/>
          <w:bCs/>
          <w:sz w:val="24"/>
          <w:szCs w:val="24"/>
        </w:rPr>
        <w:tab/>
      </w:r>
      <w:r w:rsidRPr="00973DD2">
        <w:rPr>
          <w:rFonts w:ascii="Times New Roman" w:eastAsia="Calibri" w:hAnsi="Times New Roman" w:cs="Times New Roman"/>
          <w:bCs/>
          <w:sz w:val="24"/>
          <w:szCs w:val="24"/>
        </w:rPr>
        <w:tab/>
        <w:t xml:space="preserve">      Bilag 4</w:t>
      </w:r>
    </w:p>
    <w:p w:rsidR="00973DD2" w:rsidRPr="00973DD2" w:rsidRDefault="00973DD2" w:rsidP="00973DD2">
      <w:pPr>
        <w:spacing w:after="0" w:line="360" w:lineRule="auto"/>
        <w:jc w:val="center"/>
        <w:rPr>
          <w:rFonts w:ascii="Times New Roman" w:eastAsia="Calibri" w:hAnsi="Times New Roman" w:cs="Times New Roman"/>
          <w:b/>
          <w:bCs/>
          <w:sz w:val="24"/>
          <w:szCs w:val="24"/>
        </w:rPr>
      </w:pPr>
      <w:r w:rsidRPr="00973DD2">
        <w:rPr>
          <w:rFonts w:ascii="Times New Roman" w:eastAsia="Calibri" w:hAnsi="Times New Roman" w:cs="Times New Roman"/>
          <w:b/>
          <w:bCs/>
          <w:sz w:val="24"/>
          <w:szCs w:val="24"/>
        </w:rPr>
        <w:t>Analyse af tekst, jf. Emerson. En uddybning</w:t>
      </w:r>
    </w:p>
    <w:p w:rsidR="00973DD2" w:rsidRPr="00973DD2" w:rsidRDefault="00973DD2" w:rsidP="00973DD2">
      <w:pPr>
        <w:spacing w:after="0" w:line="360" w:lineRule="auto"/>
        <w:rPr>
          <w:rFonts w:ascii="Times New Roman" w:eastAsia="Calibri" w:hAnsi="Times New Roman" w:cs="Times New Roman"/>
          <w:bCs/>
          <w:sz w:val="24"/>
          <w:szCs w:val="24"/>
        </w:rPr>
      </w:pP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Den åbne kodning laves linje for linje. Der fokuseres på enkelte ord og korte passager i teksten, som har nøje sammenhæng med problemformuleringen. De enkelte ord eller passager omskrives til mere generelle kategorier. Der skal på dette tidspunkt i processen ikke tilstræbes sammenhæng mellem koderne. Alle indfald skrives ned. Intet kasserers. Det tilstræbes i det hele taget at lave så mange koder som muligt. Kodning er en analytisk proces, hvor det tilstræbes at bevæge sig ud over den specifikke situation ved at prøve at indfange nogle generelle teoretiske dimensioner uden at kodningen bliver for generel.</w:t>
      </w:r>
    </w:p>
    <w:p w:rsidR="00973DD2" w:rsidRPr="00973DD2" w:rsidRDefault="00973DD2" w:rsidP="00973DD2">
      <w:pPr>
        <w:tabs>
          <w:tab w:val="left" w:pos="3283"/>
        </w:tabs>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ab/>
      </w: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Skrivning af indledende ”memoes” er inspireret af den første gennemlæsning og kodning, og her sker en begyndende identifikation af, hvad der er på spil i teksten. Dette kan bevares og udvides ved at skrive teoretiske memoes. Der skrives memoes om så mange ideer og emner som muligt. Nogle ideer afspejler, hvad undersøgeren har med sig i bagagen, mens andre ideer springer direkte ud af teksten. I denne tidlige fase af processen tilstræbes fleksibilitet og åbenhed, så der kan skabes nye ideer, og så der åbnes op for nye tolkninger er mulige.</w:t>
      </w:r>
    </w:p>
    <w:p w:rsidR="00973DD2" w:rsidRPr="00973DD2" w:rsidRDefault="00973DD2" w:rsidP="00973DD2">
      <w:pPr>
        <w:spacing w:after="0" w:line="360" w:lineRule="auto"/>
        <w:rPr>
          <w:rFonts w:ascii="Times New Roman" w:eastAsia="Calibri" w:hAnsi="Times New Roman" w:cs="Times New Roman"/>
          <w:bCs/>
          <w:sz w:val="24"/>
          <w:szCs w:val="24"/>
        </w:rPr>
      </w:pP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Udvælgelse af temaer sker nu, idet nogle temaer forfølges, mens andre opgives, og der ”sorteres” i teksten i overensstemmelse med disse temaer. Analysen er stadig indledende, og tekstens betydning skal kunne genfortolkes.</w:t>
      </w:r>
    </w:p>
    <w:p w:rsidR="00973DD2" w:rsidRPr="00973DD2" w:rsidRDefault="00973DD2" w:rsidP="00973DD2">
      <w:pPr>
        <w:spacing w:after="0" w:line="360" w:lineRule="auto"/>
        <w:rPr>
          <w:rFonts w:ascii="Times New Roman" w:eastAsia="Calibri" w:hAnsi="Times New Roman" w:cs="Times New Roman"/>
          <w:bCs/>
          <w:sz w:val="24"/>
          <w:szCs w:val="24"/>
        </w:rPr>
      </w:pP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Fokuseret kodning foretages nu linje for linje. Denne gang med temaerne i baghovedet. Målet med den fokuserede kodning er at identificere mønstre og variation i den måde, informanterne forstår og reagerer på deres vilkår på. De første ideer til opbyggelse af argumentationen genereres.</w:t>
      </w:r>
    </w:p>
    <w:p w:rsidR="00973DD2" w:rsidRPr="00973DD2" w:rsidRDefault="00973DD2" w:rsidP="00973DD2">
      <w:pPr>
        <w:spacing w:after="0" w:line="360" w:lineRule="auto"/>
        <w:rPr>
          <w:rFonts w:ascii="Times New Roman" w:eastAsia="Calibri" w:hAnsi="Times New Roman" w:cs="Times New Roman"/>
          <w:bCs/>
          <w:sz w:val="24"/>
          <w:szCs w:val="24"/>
        </w:rPr>
      </w:pPr>
    </w:p>
    <w:p w:rsidR="00973DD2" w:rsidRPr="00973DD2" w:rsidRDefault="00973DD2" w:rsidP="00973DD2">
      <w:pPr>
        <w:spacing w:after="0" w:line="360" w:lineRule="auto"/>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De integrerende memos er skrivning til og for sig selv. Hensigten er at udvikle teoretiske forbindelser mellem de valgte temaer, ligesom det på dette tidspunkt besluttes, om et af temaerne skal gøres til hovedfokus. Samtidigt træffes beslutning om, hvordan analysen skal struktureres.</w:t>
      </w:r>
    </w:p>
    <w:p w:rsidR="00973DD2" w:rsidRPr="00973DD2" w:rsidRDefault="00973DD2" w:rsidP="00973DD2">
      <w:pPr>
        <w:keepNext/>
        <w:keepLines/>
        <w:spacing w:before="200" w:after="0" w:line="360" w:lineRule="auto"/>
        <w:outlineLvl w:val="1"/>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lastRenderedPageBreak/>
        <w:t xml:space="preserve">Skabelse af teori med afsæt i teksten er en refleksiv og dialektisk proces, hvor undersøgeren forholder sig til såvel data som til teori. Da data er produkter af fortolkning og begrebsmæssige beslutninger, er de aldrig ”rene,” men fyldt med mening. Teori er således jf. Emerson ikke noget, der opdages, men noget der skabes i processen (ibid.). </w:t>
      </w:r>
    </w:p>
    <w:p w:rsidR="00973DD2" w:rsidRPr="00973DD2" w:rsidRDefault="00973DD2" w:rsidP="00973DD2">
      <w:pPr>
        <w:spacing w:after="0" w:line="360" w:lineRule="auto"/>
        <w:ind w:left="1304"/>
        <w:rPr>
          <w:rFonts w:ascii="Times New Roman" w:eastAsia="Calibri" w:hAnsi="Times New Roman" w:cs="Times New Roman"/>
          <w:bCs/>
          <w:sz w:val="24"/>
          <w:szCs w:val="24"/>
        </w:rPr>
      </w:pPr>
      <w:r w:rsidRPr="00973DD2">
        <w:rPr>
          <w:rFonts w:ascii="Times New Roman" w:eastAsia="Calibri" w:hAnsi="Times New Roman" w:cs="Times New Roman"/>
          <w:bCs/>
          <w:sz w:val="24"/>
          <w:szCs w:val="24"/>
        </w:rPr>
        <w:t xml:space="preserve"> </w:t>
      </w:r>
    </w:p>
    <w:p w:rsidR="00973DD2" w:rsidRPr="00973DD2" w:rsidRDefault="00973DD2" w:rsidP="00973DD2">
      <w:pPr>
        <w:keepNext/>
        <w:keepLines/>
        <w:spacing w:before="200" w:after="0" w:line="360" w:lineRule="auto"/>
        <w:outlineLvl w:val="1"/>
        <w:rPr>
          <w:rFonts w:ascii="Times New Roman" w:eastAsia="Calibri" w:hAnsi="Times New Roman" w:cs="Times New Roman"/>
          <w:b/>
          <w:bCs/>
          <w:sz w:val="24"/>
          <w:szCs w:val="24"/>
        </w:rPr>
      </w:pPr>
      <w:r w:rsidRPr="00973DD2">
        <w:rPr>
          <w:rFonts w:ascii="Times New Roman" w:eastAsia="Calibri" w:hAnsi="Times New Roman" w:cs="Times New Roman"/>
          <w:bCs/>
          <w:sz w:val="24"/>
          <w:szCs w:val="24"/>
        </w:rPr>
        <w:t xml:space="preserve">Kilde: Emerson, Robert M. et al. </w:t>
      </w:r>
      <w:r w:rsidRPr="00973DD2">
        <w:rPr>
          <w:rFonts w:ascii="Times New Roman" w:eastAsia="Calibri" w:hAnsi="Times New Roman" w:cs="Times New Roman"/>
          <w:bCs/>
          <w:sz w:val="24"/>
          <w:szCs w:val="24"/>
          <w:lang w:val="en-US"/>
        </w:rPr>
        <w:t xml:space="preserve">Processing Fieldnotes: Coding and Memoing. I: Emerson, Robert M. et al. “Writing Ethnographic Fieldnotes.” </w:t>
      </w:r>
      <w:proofErr w:type="gramStart"/>
      <w:r w:rsidRPr="00973DD2">
        <w:rPr>
          <w:rFonts w:ascii="Times New Roman" w:eastAsia="Calibri" w:hAnsi="Times New Roman" w:cs="Times New Roman"/>
          <w:bCs/>
          <w:sz w:val="24"/>
          <w:szCs w:val="24"/>
          <w:lang w:val="en-US"/>
        </w:rPr>
        <w:t>Chicago &amp; London.</w:t>
      </w:r>
      <w:proofErr w:type="gramEnd"/>
      <w:r w:rsidRPr="00973DD2">
        <w:rPr>
          <w:rFonts w:ascii="Times New Roman" w:eastAsia="Calibri" w:hAnsi="Times New Roman" w:cs="Times New Roman"/>
          <w:bCs/>
          <w:sz w:val="24"/>
          <w:szCs w:val="24"/>
          <w:lang w:val="en-US"/>
        </w:rPr>
        <w:t xml:space="preserve"> </w:t>
      </w:r>
      <w:r w:rsidRPr="00973DD2">
        <w:rPr>
          <w:rFonts w:ascii="Times New Roman" w:eastAsia="Calibri" w:hAnsi="Times New Roman" w:cs="Times New Roman"/>
          <w:bCs/>
          <w:sz w:val="24"/>
          <w:szCs w:val="24"/>
        </w:rPr>
        <w:t>The University Chicago Press. 1995: 142-168. ISBN 0-226-20681-5</w:t>
      </w:r>
    </w:p>
    <w:p w:rsidR="00973DD2" w:rsidRPr="00973DD2" w:rsidRDefault="00973DD2" w:rsidP="00973DD2"/>
    <w:p w:rsidR="00973DD2" w:rsidRPr="00DF3482" w:rsidRDefault="00973DD2" w:rsidP="007F1F38">
      <w:pPr>
        <w:rPr>
          <w:sz w:val="24"/>
          <w:szCs w:val="24"/>
        </w:rPr>
      </w:pPr>
    </w:p>
    <w:p w:rsidR="007F1F38" w:rsidRPr="00DA4889" w:rsidRDefault="007F1F38" w:rsidP="00DA4889">
      <w:pPr>
        <w:spacing w:after="160" w:line="259" w:lineRule="auto"/>
        <w:rPr>
          <w:rFonts w:ascii="Calibri" w:eastAsia="Calibri" w:hAnsi="Calibri" w:cs="Times New Roman"/>
          <w:b/>
          <w:sz w:val="24"/>
          <w:szCs w:val="24"/>
        </w:rPr>
      </w:pPr>
    </w:p>
    <w:p w:rsidR="005E6258" w:rsidRDefault="005E6258"/>
    <w:p w:rsidR="005E6258" w:rsidRDefault="005E6258"/>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973DD2" w:rsidRDefault="00973DD2"/>
    <w:p w:rsidR="00096C80" w:rsidRPr="00096C80" w:rsidRDefault="00096C80" w:rsidP="00096C80">
      <w:pPr>
        <w:jc w:val="center"/>
        <w:rPr>
          <w:rFonts w:ascii="Times New Roman" w:hAnsi="Times New Roman" w:cs="Times New Roman"/>
          <w:b/>
          <w:sz w:val="24"/>
          <w:szCs w:val="24"/>
        </w:rPr>
      </w:pPr>
      <w:r w:rsidRPr="00096C80">
        <w:rPr>
          <w:rFonts w:ascii="Times New Roman" w:hAnsi="Times New Roman" w:cs="Times New Roman"/>
          <w:b/>
          <w:sz w:val="24"/>
          <w:szCs w:val="24"/>
        </w:rPr>
        <w:lastRenderedPageBreak/>
        <w:tab/>
      </w:r>
      <w:r w:rsidRPr="00096C80">
        <w:rPr>
          <w:rFonts w:ascii="Times New Roman" w:hAnsi="Times New Roman" w:cs="Times New Roman"/>
          <w:b/>
          <w:sz w:val="24"/>
          <w:szCs w:val="24"/>
        </w:rPr>
        <w:tab/>
      </w:r>
      <w:r w:rsidRPr="00096C80">
        <w:rPr>
          <w:rFonts w:ascii="Times New Roman" w:hAnsi="Times New Roman" w:cs="Times New Roman"/>
          <w:b/>
          <w:sz w:val="24"/>
          <w:szCs w:val="24"/>
        </w:rPr>
        <w:tab/>
      </w:r>
      <w:r w:rsidRPr="00096C80">
        <w:rPr>
          <w:rFonts w:ascii="Times New Roman" w:hAnsi="Times New Roman" w:cs="Times New Roman"/>
          <w:b/>
          <w:sz w:val="24"/>
          <w:szCs w:val="24"/>
        </w:rPr>
        <w:tab/>
      </w:r>
      <w:r w:rsidRPr="00096C80">
        <w:rPr>
          <w:rFonts w:ascii="Times New Roman" w:hAnsi="Times New Roman" w:cs="Times New Roman"/>
          <w:b/>
          <w:sz w:val="24"/>
          <w:szCs w:val="24"/>
        </w:rPr>
        <w:tab/>
        <w:t xml:space="preserve">         Bilag 5</w:t>
      </w:r>
      <w:r w:rsidRPr="00096C80">
        <w:rPr>
          <w:rFonts w:ascii="Times New Roman" w:hAnsi="Times New Roman" w:cs="Times New Roman"/>
          <w:b/>
          <w:sz w:val="24"/>
          <w:szCs w:val="24"/>
        </w:rPr>
        <w:tab/>
      </w:r>
    </w:p>
    <w:p w:rsidR="00096C80" w:rsidRPr="00096C80" w:rsidRDefault="00096C80" w:rsidP="00096C80">
      <w:pPr>
        <w:jc w:val="center"/>
        <w:rPr>
          <w:rFonts w:ascii="Times New Roman" w:hAnsi="Times New Roman" w:cs="Times New Roman"/>
          <w:b/>
          <w:sz w:val="24"/>
          <w:szCs w:val="24"/>
        </w:rPr>
      </w:pPr>
    </w:p>
    <w:p w:rsidR="00096C80" w:rsidRPr="00096C80" w:rsidRDefault="00096C80" w:rsidP="00096C80">
      <w:pPr>
        <w:jc w:val="center"/>
        <w:rPr>
          <w:rFonts w:ascii="Times New Roman" w:hAnsi="Times New Roman" w:cs="Times New Roman"/>
          <w:b/>
          <w:sz w:val="24"/>
          <w:szCs w:val="24"/>
        </w:rPr>
      </w:pPr>
      <w:r w:rsidRPr="00096C80">
        <w:rPr>
          <w:rFonts w:ascii="Times New Roman" w:hAnsi="Times New Roman" w:cs="Times New Roman"/>
          <w:b/>
          <w:sz w:val="24"/>
          <w:szCs w:val="24"/>
        </w:rPr>
        <w:t>Mail med transskriberet interview</w:t>
      </w:r>
    </w:p>
    <w:p w:rsidR="00096C80" w:rsidRPr="00096C80" w:rsidRDefault="00096C80" w:rsidP="00096C80">
      <w:pPr>
        <w:rPr>
          <w:rFonts w:ascii="Times New Roman" w:hAnsi="Times New Roman" w:cs="Times New Roman"/>
          <w:sz w:val="24"/>
          <w:szCs w:val="24"/>
        </w:rPr>
      </w:pP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 xml:space="preserve">Kære </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color w:val="000000"/>
          <w:sz w:val="24"/>
          <w:szCs w:val="24"/>
        </w:rPr>
        <w:t>Endnu engang tak fordi du vil medvirke i mit masterprojekt.</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Jeg har nu udskrevet interviewet, og som lovet tilsender jeg dig det her til gennemsyn, så du har mulighed for at læse det igennem, inden jeg påbegynder analysen af det.</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 xml:space="preserve">Hvis du har sagt noget, som du </w:t>
      </w:r>
      <w:r w:rsidRPr="00096C80">
        <w:rPr>
          <w:rFonts w:ascii="Times New Roman" w:hAnsi="Times New Roman" w:cs="Times New Roman"/>
          <w:b/>
          <w:sz w:val="24"/>
          <w:szCs w:val="24"/>
        </w:rPr>
        <w:t>ikke</w:t>
      </w:r>
      <w:r w:rsidRPr="00096C80">
        <w:rPr>
          <w:rFonts w:ascii="Times New Roman" w:hAnsi="Times New Roman" w:cs="Times New Roman"/>
          <w:sz w:val="24"/>
          <w:szCs w:val="24"/>
        </w:rPr>
        <w:t xml:space="preserve"> ønsker, jeg skal bruge, så har du mulighed for at markere det i filen, og så sletter jeg det, så det ikke kommer til at indgå som en del af mine data. </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Hvis du omvendt synes, der er noget, du ikke fik sagt, som du gerne ville have med, er du velkommen til at tilføje det – enten i mailen eller til sidst i filen.</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Jeg har anonymiseret dig, og du skulle ikke kunne identificeres på det skrevne – men også her gælder, at der kan ændres i det skrevne, hvis du skønner det nødvendigt. Du skriver blot til mig, hvad du ønsker ændret – ligesom du selvfølgelig også er velkommen til at ringe til mig.</w:t>
      </w:r>
    </w:p>
    <w:p w:rsidR="00096C80" w:rsidRPr="00096C80" w:rsidRDefault="00096C80" w:rsidP="00096C80">
      <w:pPr>
        <w:rPr>
          <w:rFonts w:ascii="Times New Roman" w:eastAsia="Times New Roman" w:hAnsi="Times New Roman" w:cs="Times New Roman"/>
          <w:color w:val="000000"/>
          <w:sz w:val="24"/>
          <w:szCs w:val="24"/>
          <w:lang w:eastAsia="da-DK"/>
        </w:rPr>
      </w:pPr>
      <w:r w:rsidRPr="00096C80">
        <w:rPr>
          <w:rFonts w:ascii="Times New Roman" w:hAnsi="Times New Roman" w:cs="Times New Roman"/>
          <w:sz w:val="24"/>
          <w:szCs w:val="24"/>
        </w:rPr>
        <w:t>Ud over udskriften af interviewet vedhæfter jeg også en fil med nogle få baggrundsdata, som jeg regner med at indsætte som bilag til mit projekt. Også de er ”sløret,” så du ikke skulle genkendes på dem,</w:t>
      </w:r>
      <w:r w:rsidRPr="00096C80">
        <w:rPr>
          <w:rFonts w:ascii="Times New Roman" w:eastAsia="Times New Roman" w:hAnsi="Times New Roman" w:cs="Times New Roman"/>
          <w:color w:val="000000"/>
          <w:sz w:val="24"/>
          <w:szCs w:val="24"/>
          <w:lang w:eastAsia="da-DK"/>
        </w:rPr>
        <w:t xml:space="preserve"> men også her gælder, at der selvfølgelig kan ændres i dem, hvis du ønsker det.</w:t>
      </w:r>
    </w:p>
    <w:p w:rsidR="00096C80" w:rsidRPr="00096C80" w:rsidRDefault="00096C80" w:rsidP="00096C80">
      <w:pPr>
        <w:spacing w:line="240" w:lineRule="auto"/>
        <w:rPr>
          <w:rFonts w:ascii="Times New Roman" w:eastAsia="Times New Roman" w:hAnsi="Times New Roman" w:cs="Times New Roman"/>
          <w:color w:val="000000"/>
          <w:sz w:val="24"/>
          <w:szCs w:val="24"/>
          <w:lang w:eastAsia="da-DK"/>
        </w:rPr>
      </w:pPr>
      <w:r w:rsidRPr="00096C80">
        <w:rPr>
          <w:rFonts w:ascii="Times New Roman" w:eastAsia="Times New Roman" w:hAnsi="Times New Roman" w:cs="Times New Roman"/>
          <w:color w:val="000000"/>
          <w:sz w:val="24"/>
          <w:szCs w:val="24"/>
          <w:lang w:eastAsia="da-DK"/>
        </w:rPr>
        <w:t>Hvis der skal laves ændringer, sender jeg dig naturligvis dokumenterne igen, så du kan godkende dem, inden jeg bruger dem</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Med venlig hilsen Helle</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 xml:space="preserve">Mail: </w:t>
      </w:r>
      <w:hyperlink r:id="rId12" w:history="1">
        <w:r w:rsidRPr="00096C80">
          <w:rPr>
            <w:rFonts w:ascii="Times New Roman" w:hAnsi="Times New Roman" w:cs="Times New Roman"/>
            <w:color w:val="0000FF" w:themeColor="hyperlink"/>
            <w:sz w:val="24"/>
            <w:szCs w:val="24"/>
            <w:u w:val="single"/>
          </w:rPr>
          <w:t>hjjo@ucsyd.dk</w:t>
        </w:r>
      </w:hyperlink>
      <w:r w:rsidRPr="00096C80">
        <w:rPr>
          <w:rFonts w:ascii="Times New Roman" w:hAnsi="Times New Roman" w:cs="Times New Roman"/>
          <w:sz w:val="24"/>
          <w:szCs w:val="24"/>
        </w:rPr>
        <w:t xml:space="preserve"> </w:t>
      </w:r>
    </w:p>
    <w:p w:rsidR="00096C80" w:rsidRPr="00096C80" w:rsidRDefault="00096C80" w:rsidP="00096C80">
      <w:pPr>
        <w:rPr>
          <w:rFonts w:ascii="Times New Roman" w:hAnsi="Times New Roman" w:cs="Times New Roman"/>
          <w:sz w:val="24"/>
          <w:szCs w:val="24"/>
        </w:rPr>
      </w:pPr>
      <w:r w:rsidRPr="00096C80">
        <w:rPr>
          <w:rFonts w:ascii="Times New Roman" w:hAnsi="Times New Roman" w:cs="Times New Roman"/>
          <w:sz w:val="24"/>
          <w:szCs w:val="24"/>
        </w:rPr>
        <w:t>Tlf. 72 66 31 30 eller 61 77 87 05.</w:t>
      </w:r>
    </w:p>
    <w:p w:rsidR="00096C80" w:rsidRPr="00096C80" w:rsidRDefault="00096C80" w:rsidP="00096C80">
      <w:pPr>
        <w:rPr>
          <w:rFonts w:ascii="Times New Roman" w:hAnsi="Times New Roman" w:cs="Times New Roman"/>
          <w:sz w:val="24"/>
          <w:szCs w:val="24"/>
        </w:rPr>
      </w:pPr>
    </w:p>
    <w:p w:rsidR="00096C80" w:rsidRPr="00096C80" w:rsidRDefault="00096C80" w:rsidP="00096C80">
      <w:pPr>
        <w:rPr>
          <w:rFonts w:ascii="Times New Roman" w:hAnsi="Times New Roman" w:cs="Times New Roman"/>
          <w:sz w:val="24"/>
          <w:szCs w:val="24"/>
        </w:rPr>
      </w:pPr>
    </w:p>
    <w:p w:rsidR="00096C80" w:rsidRPr="00096C80" w:rsidRDefault="00096C80" w:rsidP="00096C80">
      <w:pPr>
        <w:rPr>
          <w:rFonts w:ascii="Times New Roman" w:hAnsi="Times New Roman" w:cs="Times New Roman"/>
          <w:sz w:val="24"/>
          <w:szCs w:val="24"/>
        </w:rPr>
      </w:pPr>
    </w:p>
    <w:p w:rsidR="00096C80" w:rsidRPr="00096C80" w:rsidRDefault="00096C80" w:rsidP="00096C80">
      <w:pPr>
        <w:rPr>
          <w:rFonts w:ascii="Times New Roman" w:hAnsi="Times New Roman" w:cs="Times New Roman"/>
          <w:sz w:val="24"/>
          <w:szCs w:val="24"/>
        </w:rPr>
      </w:pPr>
    </w:p>
    <w:p w:rsidR="00096C80" w:rsidRPr="00096C80" w:rsidRDefault="00096C80" w:rsidP="00096C80"/>
    <w:p w:rsidR="00096C80" w:rsidRPr="00096C80" w:rsidRDefault="00096C80" w:rsidP="00096C80">
      <w:pPr>
        <w:jc w:val="center"/>
        <w:rPr>
          <w:rFonts w:ascii="Times New Roman" w:hAnsi="Times New Roman" w:cs="Times New Roman"/>
          <w:b/>
          <w:bCs/>
          <w:sz w:val="28"/>
          <w:szCs w:val="28"/>
        </w:rPr>
      </w:pPr>
      <w:r w:rsidRPr="00096C80">
        <w:rPr>
          <w:rFonts w:ascii="Times New Roman" w:hAnsi="Times New Roman" w:cs="Times New Roman"/>
          <w:b/>
          <w:bCs/>
          <w:sz w:val="28"/>
          <w:szCs w:val="28"/>
        </w:rPr>
        <w:lastRenderedPageBreak/>
        <w:tab/>
      </w:r>
      <w:r w:rsidRPr="00096C80">
        <w:rPr>
          <w:rFonts w:ascii="Times New Roman" w:hAnsi="Times New Roman" w:cs="Times New Roman"/>
          <w:b/>
          <w:bCs/>
          <w:sz w:val="28"/>
          <w:szCs w:val="28"/>
        </w:rPr>
        <w:tab/>
      </w:r>
      <w:r w:rsidRPr="00096C80">
        <w:rPr>
          <w:rFonts w:ascii="Times New Roman" w:hAnsi="Times New Roman" w:cs="Times New Roman"/>
          <w:b/>
          <w:bCs/>
          <w:sz w:val="28"/>
          <w:szCs w:val="28"/>
        </w:rPr>
        <w:tab/>
      </w:r>
      <w:r w:rsidRPr="00096C80">
        <w:rPr>
          <w:rFonts w:ascii="Times New Roman" w:hAnsi="Times New Roman" w:cs="Times New Roman"/>
          <w:b/>
          <w:bCs/>
          <w:sz w:val="28"/>
          <w:szCs w:val="28"/>
        </w:rPr>
        <w:tab/>
      </w:r>
      <w:r w:rsidRPr="00096C80">
        <w:rPr>
          <w:rFonts w:ascii="Times New Roman" w:hAnsi="Times New Roman" w:cs="Times New Roman"/>
          <w:b/>
          <w:bCs/>
          <w:sz w:val="28"/>
          <w:szCs w:val="28"/>
        </w:rPr>
        <w:tab/>
        <w:t>Bilag 6</w:t>
      </w:r>
    </w:p>
    <w:p w:rsidR="00096C80" w:rsidRPr="00096C80" w:rsidRDefault="00096C80" w:rsidP="00096C80">
      <w:pPr>
        <w:jc w:val="center"/>
        <w:rPr>
          <w:rFonts w:ascii="Times New Roman" w:hAnsi="Times New Roman" w:cs="Times New Roman"/>
          <w:sz w:val="28"/>
          <w:szCs w:val="28"/>
        </w:rPr>
      </w:pPr>
      <w:r w:rsidRPr="00096C80">
        <w:rPr>
          <w:rFonts w:ascii="Times New Roman" w:hAnsi="Times New Roman" w:cs="Times New Roman"/>
          <w:b/>
          <w:bCs/>
          <w:sz w:val="28"/>
          <w:szCs w:val="28"/>
        </w:rPr>
        <w:t>Samtykkeerklæring</w:t>
      </w:r>
    </w:p>
    <w:p w:rsidR="00096C80" w:rsidRPr="00096C80" w:rsidRDefault="00096C80" w:rsidP="00096C80">
      <w:pPr>
        <w:rPr>
          <w:rFonts w:ascii="Times New Roman" w:hAnsi="Times New Roman" w:cs="Times New Roman"/>
          <w:b/>
          <w:sz w:val="28"/>
          <w:szCs w:val="28"/>
        </w:rPr>
      </w:pPr>
    </w:p>
    <w:p w:rsidR="00096C80" w:rsidRPr="00096C80" w:rsidRDefault="00096C80" w:rsidP="00096C80">
      <w:pPr>
        <w:rPr>
          <w:rFonts w:ascii="Times New Roman" w:hAnsi="Times New Roman" w:cs="Times New Roman"/>
          <w:b/>
          <w:sz w:val="28"/>
          <w:szCs w:val="28"/>
        </w:rPr>
      </w:pPr>
      <w:r w:rsidRPr="00096C80">
        <w:rPr>
          <w:rFonts w:ascii="Times New Roman" w:hAnsi="Times New Roman" w:cs="Times New Roman"/>
          <w:b/>
          <w:sz w:val="28"/>
          <w:szCs w:val="28"/>
        </w:rPr>
        <w:t>Deltagers erklæring:</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Jeg giver hermed tilladelse til, at Helle Juel Johansen må bruge det interview, hun har lavet med mig, i sit masterprojekt, der omhandler mænds sexliv i forbindelse med graviditet og efter en børnefødsel.</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 xml:space="preserve">Jeg er informeret om, at det er frivilligt at deltage, og om at Helle har tavshedspligt og sikrer mig anonymitet i bearbejdelsen og formidlingen af de indsamlede data. </w:t>
      </w:r>
    </w:p>
    <w:p w:rsidR="00096C80" w:rsidRPr="00096C80" w:rsidRDefault="00096C80" w:rsidP="00096C80">
      <w:pPr>
        <w:rPr>
          <w:rFonts w:ascii="Times New Roman" w:hAnsi="Times New Roman" w:cs="Times New Roman"/>
          <w:sz w:val="28"/>
          <w:szCs w:val="28"/>
        </w:rPr>
      </w:pP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 xml:space="preserve">Deltagers navn: </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Underskrift:</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Dato:</w:t>
      </w:r>
    </w:p>
    <w:p w:rsidR="00096C80" w:rsidRPr="00096C80" w:rsidRDefault="00096C80" w:rsidP="00096C80">
      <w:pPr>
        <w:rPr>
          <w:rFonts w:ascii="Times New Roman" w:hAnsi="Times New Roman" w:cs="Times New Roman"/>
          <w:sz w:val="28"/>
          <w:szCs w:val="28"/>
        </w:rPr>
      </w:pPr>
    </w:p>
    <w:p w:rsidR="00096C80" w:rsidRPr="00096C80" w:rsidRDefault="00096C80" w:rsidP="00096C80">
      <w:pPr>
        <w:rPr>
          <w:rFonts w:ascii="Times New Roman" w:hAnsi="Times New Roman" w:cs="Times New Roman"/>
          <w:b/>
          <w:sz w:val="28"/>
          <w:szCs w:val="28"/>
        </w:rPr>
      </w:pPr>
      <w:r w:rsidRPr="00096C80">
        <w:rPr>
          <w:rFonts w:ascii="Times New Roman" w:hAnsi="Times New Roman" w:cs="Times New Roman"/>
          <w:b/>
          <w:sz w:val="28"/>
          <w:szCs w:val="28"/>
        </w:rPr>
        <w:t xml:space="preserve">Helles erklæring: </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 xml:space="preserve">Jeg erklærer, at jeg vil behandle alle data fortroligt, og at deltagerens identitet vil blive sløret, så genkendelse ikke er mulig. </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 xml:space="preserve">Jeg tilbyder, at deltageren må gennemlæse og godkende, evt. bede om at få slettet passager i det transskriberede interview, inden jeg påbegynder analysen af det. </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 xml:space="preserve">Jeg tilbyder desuden, at deltageren må få en kopi af mit masterprojekt eller få projektet tilsendt på fil. </w:t>
      </w:r>
    </w:p>
    <w:p w:rsidR="00096C80" w:rsidRPr="00096C80" w:rsidRDefault="00096C80" w:rsidP="00096C80">
      <w:pPr>
        <w:rPr>
          <w:rFonts w:ascii="Times New Roman" w:hAnsi="Times New Roman" w:cs="Times New Roman"/>
          <w:sz w:val="28"/>
          <w:szCs w:val="28"/>
        </w:rPr>
      </w:pP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Navn på den projektansvarlige:</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Underskrift:</w:t>
      </w:r>
    </w:p>
    <w:p w:rsidR="00096C80" w:rsidRPr="00096C80" w:rsidRDefault="00096C80" w:rsidP="00096C80">
      <w:pPr>
        <w:rPr>
          <w:rFonts w:ascii="Times New Roman" w:hAnsi="Times New Roman" w:cs="Times New Roman"/>
          <w:sz w:val="28"/>
          <w:szCs w:val="28"/>
        </w:rPr>
      </w:pPr>
      <w:r w:rsidRPr="00096C80">
        <w:rPr>
          <w:rFonts w:ascii="Times New Roman" w:hAnsi="Times New Roman" w:cs="Times New Roman"/>
          <w:sz w:val="28"/>
          <w:szCs w:val="28"/>
        </w:rPr>
        <w:t>Dato:</w:t>
      </w:r>
    </w:p>
    <w:p w:rsidR="00096C80" w:rsidRPr="00096C80" w:rsidRDefault="00096C80" w:rsidP="00096C80">
      <w:r w:rsidRPr="00096C80">
        <w:rPr>
          <w:rFonts w:ascii="Times New Roman" w:hAnsi="Times New Roman" w:cs="Times New Roman"/>
          <w:b/>
          <w:sz w:val="24"/>
          <w:szCs w:val="24"/>
        </w:rPr>
        <w:tab/>
      </w:r>
      <w:r w:rsidRPr="00096C80">
        <w:rPr>
          <w:rFonts w:ascii="Times New Roman" w:hAnsi="Times New Roman" w:cs="Times New Roman"/>
          <w:b/>
          <w:sz w:val="24"/>
          <w:szCs w:val="24"/>
        </w:rPr>
        <w:tab/>
      </w:r>
      <w:r w:rsidRPr="00096C80">
        <w:rPr>
          <w:rFonts w:ascii="Times New Roman" w:hAnsi="Times New Roman" w:cs="Times New Roman"/>
          <w:b/>
          <w:sz w:val="24"/>
          <w:szCs w:val="24"/>
        </w:rPr>
        <w:tab/>
      </w:r>
      <w:r w:rsidRPr="00096C80">
        <w:rPr>
          <w:rFonts w:ascii="Times New Roman" w:hAnsi="Times New Roman" w:cs="Times New Roman"/>
          <w:b/>
          <w:sz w:val="24"/>
          <w:szCs w:val="24"/>
        </w:rPr>
        <w:tab/>
      </w:r>
      <w:r w:rsidRPr="00096C80">
        <w:rPr>
          <w:rFonts w:ascii="Times New Roman" w:hAnsi="Times New Roman" w:cs="Times New Roman"/>
          <w:b/>
          <w:sz w:val="24"/>
          <w:szCs w:val="24"/>
        </w:rPr>
        <w:tab/>
      </w:r>
    </w:p>
    <w:p w:rsidR="005D625D" w:rsidRPr="005D625D" w:rsidRDefault="005D625D" w:rsidP="005D625D">
      <w:pPr>
        <w:autoSpaceDE w:val="0"/>
        <w:autoSpaceDN w:val="0"/>
        <w:adjustRightInd w:val="0"/>
        <w:spacing w:after="0"/>
        <w:ind w:left="6520" w:firstLine="1304"/>
        <w:jc w:val="center"/>
        <w:rPr>
          <w:rFonts w:ascii="Times New Roman" w:eastAsia="Calibri" w:hAnsi="Times New Roman" w:cs="Times New Roman"/>
          <w:b/>
          <w:sz w:val="24"/>
          <w:szCs w:val="24"/>
        </w:rPr>
      </w:pPr>
      <w:r w:rsidRPr="005D625D">
        <w:rPr>
          <w:rFonts w:ascii="Times New Roman" w:eastAsia="Calibri" w:hAnsi="Times New Roman" w:cs="Times New Roman"/>
          <w:b/>
          <w:sz w:val="24"/>
          <w:szCs w:val="24"/>
        </w:rPr>
        <w:lastRenderedPageBreak/>
        <w:t>Bilag 7</w:t>
      </w:r>
    </w:p>
    <w:p w:rsidR="005D625D" w:rsidRPr="005D625D" w:rsidRDefault="005D625D" w:rsidP="005D625D">
      <w:pPr>
        <w:autoSpaceDE w:val="0"/>
        <w:autoSpaceDN w:val="0"/>
        <w:adjustRightInd w:val="0"/>
        <w:spacing w:after="0"/>
        <w:jc w:val="center"/>
        <w:rPr>
          <w:rFonts w:ascii="Times New Roman" w:eastAsia="Calibri" w:hAnsi="Times New Roman" w:cs="Times New Roman"/>
          <w:b/>
          <w:sz w:val="24"/>
          <w:szCs w:val="24"/>
        </w:rPr>
      </w:pPr>
    </w:p>
    <w:p w:rsidR="005D625D" w:rsidRPr="005D625D" w:rsidRDefault="005D625D" w:rsidP="005D625D">
      <w:pPr>
        <w:autoSpaceDE w:val="0"/>
        <w:autoSpaceDN w:val="0"/>
        <w:adjustRightInd w:val="0"/>
        <w:spacing w:after="0"/>
        <w:jc w:val="center"/>
        <w:rPr>
          <w:rFonts w:ascii="Times New Roman" w:eastAsia="Calibri" w:hAnsi="Times New Roman" w:cs="Times New Roman"/>
          <w:b/>
          <w:sz w:val="24"/>
          <w:szCs w:val="24"/>
        </w:rPr>
      </w:pPr>
      <w:r w:rsidRPr="005D625D">
        <w:rPr>
          <w:rFonts w:ascii="Times New Roman" w:eastAsia="Calibri" w:hAnsi="Times New Roman" w:cs="Times New Roman"/>
          <w:b/>
          <w:sz w:val="24"/>
          <w:szCs w:val="24"/>
        </w:rPr>
        <w:t>Baggrundsdata om informanterne</w:t>
      </w:r>
    </w:p>
    <w:p w:rsidR="005D625D" w:rsidRPr="005D625D" w:rsidRDefault="005D625D" w:rsidP="005D625D">
      <w:pPr>
        <w:autoSpaceDE w:val="0"/>
        <w:autoSpaceDN w:val="0"/>
        <w:adjustRightInd w:val="0"/>
        <w:spacing w:after="0"/>
        <w:jc w:val="center"/>
        <w:rPr>
          <w:rFonts w:ascii="Times New Roman" w:eastAsia="Calibri" w:hAnsi="Times New Roman" w:cs="Times New Roman"/>
          <w:b/>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 xml:space="preserve">Af hensyn til anonymiteten er informanternes identitet og øvrige baggrundsdata slørede, og de præsenteres i det følgende i den rækkefølge, de er blevet interviewet. Da ikke alle tre mænd er gift, betegnes deres partnere konsekvent som kærester eller kvinder i projektet. Informantcitater er sat i citationstegn og kursiverede. Når enkelte ord er fremhævet med fed skrift, er det ord, som informanten har lagt særligt tryk på. Pauser i talen er markeret med en </w:t>
      </w:r>
      <w:proofErr w:type="gramStart"/>
      <w:r w:rsidRPr="005D625D">
        <w:rPr>
          <w:rFonts w:ascii="Times New Roman" w:eastAsia="Calibri" w:hAnsi="Times New Roman" w:cs="Times New Roman"/>
          <w:sz w:val="24"/>
          <w:szCs w:val="24"/>
        </w:rPr>
        <w:t>tankestreg ( -</w:t>
      </w:r>
      <w:proofErr w:type="gramEnd"/>
      <w:r w:rsidRPr="005D625D">
        <w:rPr>
          <w:rFonts w:ascii="Times New Roman" w:eastAsia="Calibri" w:hAnsi="Times New Roman" w:cs="Times New Roman"/>
          <w:sz w:val="24"/>
          <w:szCs w:val="24"/>
        </w:rPr>
        <w:t xml:space="preserve"> ), mens passager, der er udeladt, fordi de ikke er nødvendige for at forstå sammenhængen, er markeret med tre prikker ( … ). Dette gælder dog ikke helt konsekvent i den korte præsentation af informanterne, hvor teksten flere steder af hensyn til læsbarheden er sammenskrevet, men ordene i citationstegn er også her informanternes egne.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Informanterne og deres familier præsenteres kort i det følgende for at læseren har mulighed for at holde informanterne adskilt fra hinanden. Endelig er det, fordi seksualiteten betragtes som en integreret del af et menneske (Socialstyrelsen 2012:3), og fordi det følgelig antages, at de komplikationer, de hver især har oplevet under graviditet, fødsel eller barselperiode, kan have betydning også for deres seksuelle liv.</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u w:val="single"/>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u w:val="single"/>
        </w:rPr>
        <w:t>Axel</w:t>
      </w:r>
      <w:r w:rsidRPr="005D625D">
        <w:rPr>
          <w:rFonts w:ascii="Times New Roman" w:eastAsia="Calibri" w:hAnsi="Times New Roman" w:cs="Times New Roman"/>
          <w:sz w:val="24"/>
          <w:szCs w:val="24"/>
        </w:rPr>
        <w:t xml:space="preserve"> har dannet par med Ane i 5-6 år, og de bor sammen i eget hus i en lille jysk by. Han er 23 år, hun 24. Axel arbejder som håndværker, mens Ane er på barsel med planer om at påbegynde et studium efterfølgende. De har to børn sammen.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Ane var syg hele første graviditet: ”Den var lang, fordi hun var syg næsten alle ni måneder … så vi overvejede, om vi kun skulle have et barn, om vi skulle have ni måneder igen - med så meget sygdom – det syntes jeg ikke rigtig, jeg magtede – for jeg har haft rigtig meget sygdom i min familie også – så det har vi snakket rigtig meget om.” Ane gik over tiden første gang, hvorfor fødslen blev sat i gang. Fostervandet var grønt, og lægen overvejede kejsersnit, men Ane fødte så pludselig spontant. Axel oplevede fødslen som ”slem” og som en, han har fået ”hård hud på brystet af.” Den ældste er nu to et halvt år, sund og rask. ”Hun er så stolt over at være blevet storsøster … og han bliver vist frem. Hun vil holde – og hjælpe.”</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 xml:space="preserve">De valgte således at få et barn mere, og anden graviditet er fraset en anelse morgenkvalme i starten og senere for meget forstervand gået fint: ”… men så gik det jo så rigtig godt denne her gang, så det var helt fantastisk.” Anden fødsel var lang, hvorfor der blev opsat et vestimulerende drop, hvorefter Ane fødte hurtigt. Axel oplevede fødselsforløbet anden gang som ”stille og roligt” / at der var ”styr på det hele.” Den yngste er godt to måneder, sund og rask. Han får modermælkserstatning og sover igennem om natten fra kl. 23.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u w:val="single"/>
        </w:rPr>
        <w:lastRenderedPageBreak/>
        <w:t>Bo</w:t>
      </w:r>
      <w:r w:rsidRPr="005D625D">
        <w:rPr>
          <w:rFonts w:ascii="Times New Roman" w:eastAsia="Calibri" w:hAnsi="Times New Roman" w:cs="Times New Roman"/>
          <w:sz w:val="24"/>
          <w:szCs w:val="24"/>
        </w:rPr>
        <w:t xml:space="preserve"> har dannet par med Birte i knap tre år, og de har boet sammen i ca. to år i eget hus i en stor, jysk by. De er begge 29 år og akademikere. Bo arbejder som leder, mens Birte er på barsel. De har en sund og rask søn på godt 5 måneder. Han er deres første barn.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 xml:space="preserve">Graviditeten har været kompliceret af en kronisk sygdom hos Birte, hvilket har betydet meget hyppige graviditetsundersøgelser: ”Jeg har ikke haft en eneste fridag, hvor jeg </w:t>
      </w:r>
      <w:r w:rsidRPr="005D625D">
        <w:rPr>
          <w:rFonts w:ascii="Times New Roman" w:eastAsia="Calibri" w:hAnsi="Times New Roman" w:cs="Times New Roman"/>
          <w:b/>
          <w:sz w:val="24"/>
          <w:szCs w:val="24"/>
        </w:rPr>
        <w:t>ikke</w:t>
      </w:r>
      <w:r w:rsidRPr="005D625D">
        <w:rPr>
          <w:rFonts w:ascii="Times New Roman" w:eastAsia="Calibri" w:hAnsi="Times New Roman" w:cs="Times New Roman"/>
          <w:sz w:val="24"/>
          <w:szCs w:val="24"/>
        </w:rPr>
        <w:t xml:space="preserve"> har været med på sygehuset… sammen med hende til undersøgelser og efterfølgende vacciner” Birtes sygdom har desuden betydet et stærkt og ensidigt risikofokus fra de sundhedsprofessionelles side: ”Jeg tror næste ikke, vi har været på sygehuset til nogen former for undersøgelse … næsten alle gangene har vi fået at vide, at det er selvfølgelig forbundet med en risiko, og der kan ske ditten og datten … osv. Så det psykiske aspekt i det – den der </w:t>
      </w:r>
      <w:r w:rsidRPr="005D625D">
        <w:rPr>
          <w:rFonts w:ascii="Times New Roman" w:eastAsia="Calibri" w:hAnsi="Times New Roman" w:cs="Times New Roman"/>
          <w:b/>
          <w:sz w:val="24"/>
          <w:szCs w:val="24"/>
        </w:rPr>
        <w:t>frygt</w:t>
      </w:r>
      <w:r w:rsidRPr="005D625D">
        <w:rPr>
          <w:rFonts w:ascii="Times New Roman" w:eastAsia="Calibri" w:hAnsi="Times New Roman" w:cs="Times New Roman"/>
          <w:sz w:val="24"/>
          <w:szCs w:val="24"/>
        </w:rPr>
        <w:t xml:space="preserve"> og usikkerheden, man går med – vi har tit, når hverdagen er gået på hæld, og vi har ligget og snakket, været rigtig kede af det og bange for, hvordan det hele skulle gå.” Barnet blev forløst ved kejsersnit: ”og ret pludseligt, ret akut, blev vi også forældre. Det var fem uger før tid … nu er han så ude, og han er rask, og vi er selvfølgelig glade - men det er en kæmpe </w:t>
      </w:r>
      <w:r w:rsidRPr="005D625D">
        <w:rPr>
          <w:rFonts w:ascii="Times New Roman" w:eastAsia="Calibri" w:hAnsi="Times New Roman" w:cs="Times New Roman"/>
          <w:b/>
          <w:sz w:val="24"/>
          <w:szCs w:val="24"/>
        </w:rPr>
        <w:t>omvæltning</w:t>
      </w:r>
      <w:r w:rsidRPr="005D625D">
        <w:rPr>
          <w:rFonts w:ascii="Times New Roman" w:eastAsia="Calibri" w:hAnsi="Times New Roman" w:cs="Times New Roman"/>
          <w:sz w:val="24"/>
          <w:szCs w:val="24"/>
        </w:rPr>
        <w:t xml:space="preserve"> for et forhold at gå igennem det - og så egentlig også at skulle være forældre … Vi </w:t>
      </w:r>
      <w:r w:rsidRPr="005D625D">
        <w:rPr>
          <w:rFonts w:ascii="Times New Roman" w:eastAsia="Calibri" w:hAnsi="Times New Roman" w:cs="Times New Roman"/>
          <w:b/>
          <w:sz w:val="24"/>
          <w:szCs w:val="24"/>
        </w:rPr>
        <w:t xml:space="preserve">synes </w:t>
      </w:r>
      <w:r w:rsidRPr="005D625D">
        <w:rPr>
          <w:rFonts w:ascii="Times New Roman" w:eastAsia="Calibri" w:hAnsi="Times New Roman" w:cs="Times New Roman"/>
          <w:sz w:val="24"/>
          <w:szCs w:val="24"/>
        </w:rPr>
        <w:t xml:space="preserve">da også, det har været en hård start. Den startede med sonde, og … så har man bare et utrøsteligt barn i tre måneder. Det tester virkeligt alt – både som menneske og som forhold.” Sønnen ammes efter en del startvanskeligheder og har endnu ikke fået en helt fast rytme.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u w:val="single"/>
        </w:rPr>
        <w:t>Carl</w:t>
      </w:r>
      <w:r w:rsidRPr="005D625D">
        <w:rPr>
          <w:rFonts w:ascii="Times New Roman" w:eastAsia="Calibri" w:hAnsi="Times New Roman" w:cs="Times New Roman"/>
          <w:sz w:val="24"/>
          <w:szCs w:val="24"/>
        </w:rPr>
        <w:t xml:space="preserve"> og Connie har dannet par i knap syv år og boet sammen i fem. De bor i en større jysk by og er for nylig flyttet i eget hus. Carl er 30 og Connie 28, og de er begge akademikere. Carl har et krævende arbejde, der ikke kan klares på 37 ugentlige timer. Connie er på barsel, ligeledes fra et krævede job. De har fået deres andet fælles barn.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 xml:space="preserve">Den ældste er to et halvt år gammel og sund og rask. Graviditeten forløb fint. Fødslen blev sat i gang, men ”vores første barn var lige ved at dø under fødslen … Der blev trykket på den røde knap … Der gik lidt tid, fra barnet blev født, til det trak vejret. Jeg ved ikke, om det er tredive sekunder eller halvandet minut eller hvor meget det er, men det føles som en evighed … Det har fyldt meget. Der gik tre dage, så begyndte vi at tude. Connie har været mere præget af det, end jeg har, fordi det havde været en perfekt fødsel indtil da … det har præget vores efterforløb, fordi det gik op for os på et tidspunkt, hvor tæt vi havde været på at miste vores første barn.” </w:t>
      </w: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p>
    <w:p w:rsidR="005D625D" w:rsidRPr="005D625D" w:rsidRDefault="005D625D" w:rsidP="005D625D">
      <w:pPr>
        <w:autoSpaceDE w:val="0"/>
        <w:autoSpaceDN w:val="0"/>
        <w:adjustRightInd w:val="0"/>
        <w:spacing w:after="0"/>
        <w:rPr>
          <w:rFonts w:ascii="Times New Roman" w:eastAsia="Calibri" w:hAnsi="Times New Roman" w:cs="Times New Roman"/>
          <w:sz w:val="24"/>
          <w:szCs w:val="24"/>
        </w:rPr>
      </w:pPr>
      <w:r w:rsidRPr="005D625D">
        <w:rPr>
          <w:rFonts w:ascii="Times New Roman" w:eastAsia="Calibri" w:hAnsi="Times New Roman" w:cs="Times New Roman"/>
          <w:sz w:val="24"/>
          <w:szCs w:val="24"/>
        </w:rPr>
        <w:t xml:space="preserve">Om anden graviditet siger Carl: ”Der er i bøgerne sådan en lang liste med bivirkninger (=komplikationer), som du nok kender, så den skulle vi se, hvor højt hun kom op i scoren på – så jeg ved alle de bivirkninger, hun har haft lige fra hæmorroide til… så vi har lavet scoren, og jeg tror, det var næsten tre fjerdedele af alle bivirkninger, hun var inde over.” Om anden fødsel siger Carl: ”Der har været flere bekymringer for, om der skulle gå noget galt, men det hele gik fint … Det eneste, der var at bemærke der, det var, at fostervandet var grønt, så de bad os lige om at blive på sygehuset. Så kunne vi sove en nats tid, og så kunne hun føde, når vi vågnede, men … så fødte hun efter nogle timer” uden komplikationer. Andet barn er nu to en halv måned gammel, sund og rask. Han ammes fuldt ud, herunder to til tre gange hver nat.   </w:t>
      </w:r>
    </w:p>
    <w:p w:rsidR="005D625D" w:rsidRPr="005D625D" w:rsidRDefault="005D625D" w:rsidP="005D625D">
      <w:pPr>
        <w:keepNext/>
        <w:keepLines/>
        <w:spacing w:before="200" w:after="0"/>
        <w:outlineLvl w:val="1"/>
        <w:rPr>
          <w:rFonts w:ascii="Times New Roman" w:eastAsia="Calibri" w:hAnsi="Times New Roman" w:cs="Times New Roman"/>
          <w:sz w:val="24"/>
          <w:szCs w:val="24"/>
        </w:rPr>
      </w:pPr>
      <w:r w:rsidRPr="005D625D">
        <w:rPr>
          <w:rFonts w:ascii="Times New Roman" w:eastAsia="Calibri" w:hAnsi="Times New Roman" w:cs="Times New Roman"/>
          <w:sz w:val="24"/>
          <w:szCs w:val="24"/>
        </w:rPr>
        <w:lastRenderedPageBreak/>
        <w:t xml:space="preserve">Der er således tale om tre mænd, der hver især og sammen med deres partnere alle har oplevet komplikationer og udfordringer ud over det almindelige i forbindelse med graviditeter og fødsler. Det er fædre til små børn, der kræver tid og overskud. Det er mænd med fast og krævende arbejde. På trods af dette har de valgt at bruge tid på at lade sig interviewe til denne undersøgelse helt uden at blive honoreret for det. </w:t>
      </w:r>
    </w:p>
    <w:p w:rsidR="005D625D" w:rsidRPr="005D625D" w:rsidRDefault="005D625D" w:rsidP="005D625D">
      <w:pPr>
        <w:keepNext/>
        <w:keepLines/>
        <w:spacing w:before="200" w:after="0"/>
        <w:outlineLvl w:val="1"/>
        <w:rPr>
          <w:rFonts w:ascii="Times New Roman" w:eastAsia="Times New Roman" w:hAnsi="Times New Roman" w:cs="Times New Roman"/>
          <w:b/>
          <w:bCs/>
          <w:sz w:val="28"/>
          <w:szCs w:val="28"/>
        </w:rPr>
      </w:pPr>
    </w:p>
    <w:p w:rsidR="005D625D" w:rsidRPr="005D625D" w:rsidRDefault="005D625D" w:rsidP="005D625D"/>
    <w:p w:rsidR="00096C80" w:rsidRDefault="00096C80">
      <w:bookmarkStart w:id="4" w:name="_GoBack"/>
      <w:bookmarkEnd w:id="4"/>
    </w:p>
    <w:sectPr w:rsidR="00096C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507D"/>
    <w:multiLevelType w:val="hybridMultilevel"/>
    <w:tmpl w:val="36B2B9D4"/>
    <w:lvl w:ilvl="0" w:tplc="A1F81CE8">
      <w:start w:val="1"/>
      <w:numFmt w:val="decimal"/>
      <w:lvlText w:val="%1."/>
      <w:lvlJc w:val="left"/>
      <w:pPr>
        <w:ind w:left="96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146D3FA2"/>
    <w:multiLevelType w:val="hybridMultilevel"/>
    <w:tmpl w:val="F57C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B3C75EE"/>
    <w:multiLevelType w:val="hybridMultilevel"/>
    <w:tmpl w:val="526C82C8"/>
    <w:lvl w:ilvl="0" w:tplc="B81C81AE">
      <w:numFmt w:val="bullet"/>
      <w:lvlText w:val="-"/>
      <w:lvlJc w:val="left"/>
      <w:pPr>
        <w:ind w:left="720" w:hanging="360"/>
      </w:pPr>
      <w:rPr>
        <w:rFonts w:ascii="Calibri" w:eastAsia="Times New Roman" w:hAnsi="Calibri" w:hint="default"/>
        <w:sz w:val="18"/>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B3"/>
    <w:rsid w:val="00091252"/>
    <w:rsid w:val="00096C80"/>
    <w:rsid w:val="005159B3"/>
    <w:rsid w:val="005D625D"/>
    <w:rsid w:val="005E6258"/>
    <w:rsid w:val="007F1F38"/>
    <w:rsid w:val="0081137E"/>
    <w:rsid w:val="00973DD2"/>
    <w:rsid w:val="00DA48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F1F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F1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dhedsstyrelsen.dk/da/sundhed/kvalitet-og-retningslinjer/medicinsk-teknologivurdering-mtv/litteraturvurde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hyperlink" Target="mailto:hjjo@ucsyd.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hjjo@ucsyd.dk" TargetMode="External"/><Relationship Id="rId5" Type="http://schemas.openxmlformats.org/officeDocument/2006/relationships/webSettings" Target="webSettings.xml"/><Relationship Id="rId10" Type="http://schemas.openxmlformats.org/officeDocument/2006/relationships/hyperlink" Target="mailto:hjjo@ucsyd.dk" TargetMode="External"/><Relationship Id="rId4" Type="http://schemas.openxmlformats.org/officeDocument/2006/relationships/settings" Target="settings.xml"/><Relationship Id="rId9" Type="http://schemas.openxmlformats.org/officeDocument/2006/relationships/hyperlink" Target="http://www.equator-network.org/"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3512</Words>
  <Characters>21425</Characters>
  <Application>Microsoft Office Word</Application>
  <DocSecurity>0</DocSecurity>
  <Lines>178</Lines>
  <Paragraphs>49</Paragraphs>
  <ScaleCrop>false</ScaleCrop>
  <Company>UC Syddanmark</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Juel Johansen (hjjo)</dc:creator>
  <cp:lastModifiedBy>Helle Juel Johansen (hjjo)</cp:lastModifiedBy>
  <cp:revision>8</cp:revision>
  <dcterms:created xsi:type="dcterms:W3CDTF">2015-05-10T21:35:00Z</dcterms:created>
  <dcterms:modified xsi:type="dcterms:W3CDTF">2015-05-10T21:45:00Z</dcterms:modified>
</cp:coreProperties>
</file>