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D1C" w:rsidRDefault="00790D1C">
      <w:pPr>
        <w:pStyle w:val="Indholdsfortegnelse1"/>
        <w:tabs>
          <w:tab w:val="right" w:leader="dot" w:pos="9344"/>
        </w:tabs>
        <w:rPr>
          <w:b/>
          <w:sz w:val="28"/>
          <w:szCs w:val="28"/>
        </w:rPr>
      </w:pPr>
      <w:r>
        <w:rPr>
          <w:b/>
          <w:sz w:val="28"/>
          <w:szCs w:val="28"/>
        </w:rPr>
        <w:t>Indholdsfortegnelse</w:t>
      </w:r>
    </w:p>
    <w:p w:rsidR="001F6BBC" w:rsidRDefault="00041BF0">
      <w:pPr>
        <w:pStyle w:val="Indholdsfortegnelse1"/>
        <w:tabs>
          <w:tab w:val="right" w:leader="dot" w:pos="9344"/>
        </w:tabs>
        <w:rPr>
          <w:rFonts w:eastAsiaTheme="minorEastAsia"/>
          <w:noProof/>
          <w:lang w:eastAsia="da-DK"/>
        </w:rPr>
      </w:pPr>
      <w:r>
        <w:rPr>
          <w:b/>
          <w:sz w:val="28"/>
          <w:szCs w:val="28"/>
        </w:rPr>
        <w:fldChar w:fldCharType="begin"/>
      </w:r>
      <w:r w:rsidR="00790D1C">
        <w:rPr>
          <w:b/>
          <w:sz w:val="28"/>
          <w:szCs w:val="28"/>
        </w:rPr>
        <w:instrText xml:space="preserve"> TOC \o "1-3" \h \z \u </w:instrText>
      </w:r>
      <w:r>
        <w:rPr>
          <w:b/>
          <w:sz w:val="28"/>
          <w:szCs w:val="28"/>
        </w:rPr>
        <w:fldChar w:fldCharType="separate"/>
      </w:r>
      <w:hyperlink w:anchor="_Toc391914116" w:history="1">
        <w:r w:rsidR="001F6BBC" w:rsidRPr="006A4E3E">
          <w:rPr>
            <w:rStyle w:val="Hyperlink"/>
            <w:noProof/>
          </w:rPr>
          <w:t>Indledning</w:t>
        </w:r>
        <w:r w:rsidR="001F6BBC">
          <w:rPr>
            <w:noProof/>
            <w:webHidden/>
          </w:rPr>
          <w:tab/>
        </w:r>
        <w:r>
          <w:rPr>
            <w:noProof/>
            <w:webHidden/>
          </w:rPr>
          <w:fldChar w:fldCharType="begin"/>
        </w:r>
        <w:r w:rsidR="001F6BBC">
          <w:rPr>
            <w:noProof/>
            <w:webHidden/>
          </w:rPr>
          <w:instrText xml:space="preserve"> PAGEREF _Toc391914116 \h </w:instrText>
        </w:r>
        <w:r>
          <w:rPr>
            <w:noProof/>
            <w:webHidden/>
          </w:rPr>
        </w:r>
        <w:r>
          <w:rPr>
            <w:noProof/>
            <w:webHidden/>
          </w:rPr>
          <w:fldChar w:fldCharType="separate"/>
        </w:r>
        <w:r w:rsidR="009F6E00">
          <w:rPr>
            <w:noProof/>
            <w:webHidden/>
          </w:rPr>
          <w:t>3</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17" w:history="1">
        <w:r w:rsidR="001F6BBC" w:rsidRPr="006A4E3E">
          <w:rPr>
            <w:rStyle w:val="Hyperlink"/>
            <w:noProof/>
          </w:rPr>
          <w:t>Baggrund for specialet</w:t>
        </w:r>
        <w:r w:rsidR="001F6BBC">
          <w:rPr>
            <w:noProof/>
            <w:webHidden/>
          </w:rPr>
          <w:tab/>
        </w:r>
        <w:r>
          <w:rPr>
            <w:noProof/>
            <w:webHidden/>
          </w:rPr>
          <w:fldChar w:fldCharType="begin"/>
        </w:r>
        <w:r w:rsidR="001F6BBC">
          <w:rPr>
            <w:noProof/>
            <w:webHidden/>
          </w:rPr>
          <w:instrText xml:space="preserve"> PAGEREF _Toc391914117 \h </w:instrText>
        </w:r>
        <w:r>
          <w:rPr>
            <w:noProof/>
            <w:webHidden/>
          </w:rPr>
        </w:r>
        <w:r>
          <w:rPr>
            <w:noProof/>
            <w:webHidden/>
          </w:rPr>
          <w:fldChar w:fldCharType="separate"/>
        </w:r>
        <w:r w:rsidR="009F6E00">
          <w:rPr>
            <w:noProof/>
            <w:webHidden/>
          </w:rPr>
          <w:t>4</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18" w:history="1">
        <w:r w:rsidR="001F6BBC" w:rsidRPr="006A4E3E">
          <w:rPr>
            <w:rStyle w:val="Hyperlink"/>
            <w:noProof/>
          </w:rPr>
          <w:t>Relevans i forhold til socialt arbejde</w:t>
        </w:r>
        <w:r w:rsidR="001F6BBC">
          <w:rPr>
            <w:noProof/>
            <w:webHidden/>
          </w:rPr>
          <w:tab/>
        </w:r>
        <w:r>
          <w:rPr>
            <w:noProof/>
            <w:webHidden/>
          </w:rPr>
          <w:fldChar w:fldCharType="begin"/>
        </w:r>
        <w:r w:rsidR="001F6BBC">
          <w:rPr>
            <w:noProof/>
            <w:webHidden/>
          </w:rPr>
          <w:instrText xml:space="preserve"> PAGEREF _Toc391914118 \h </w:instrText>
        </w:r>
        <w:r>
          <w:rPr>
            <w:noProof/>
            <w:webHidden/>
          </w:rPr>
        </w:r>
        <w:r>
          <w:rPr>
            <w:noProof/>
            <w:webHidden/>
          </w:rPr>
          <w:fldChar w:fldCharType="separate"/>
        </w:r>
        <w:r w:rsidR="009F6E00">
          <w:rPr>
            <w:noProof/>
            <w:webHidden/>
          </w:rPr>
          <w:t>5</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19" w:history="1">
        <w:r w:rsidR="001F6BBC" w:rsidRPr="006A4E3E">
          <w:rPr>
            <w:rStyle w:val="Hyperlink"/>
            <w:noProof/>
          </w:rPr>
          <w:t>Hvorfor er det relevant med børns perspektiver inden for et diagnostisk område?</w:t>
        </w:r>
        <w:r w:rsidR="001F6BBC">
          <w:rPr>
            <w:noProof/>
            <w:webHidden/>
          </w:rPr>
          <w:tab/>
        </w:r>
        <w:r>
          <w:rPr>
            <w:noProof/>
            <w:webHidden/>
          </w:rPr>
          <w:fldChar w:fldCharType="begin"/>
        </w:r>
        <w:r w:rsidR="001F6BBC">
          <w:rPr>
            <w:noProof/>
            <w:webHidden/>
          </w:rPr>
          <w:instrText xml:space="preserve"> PAGEREF _Toc391914119 \h </w:instrText>
        </w:r>
        <w:r>
          <w:rPr>
            <w:noProof/>
            <w:webHidden/>
          </w:rPr>
        </w:r>
        <w:r>
          <w:rPr>
            <w:noProof/>
            <w:webHidden/>
          </w:rPr>
          <w:fldChar w:fldCharType="separate"/>
        </w:r>
        <w:r w:rsidR="009F6E00">
          <w:rPr>
            <w:noProof/>
            <w:webHidden/>
          </w:rPr>
          <w:t>7</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20" w:history="1">
        <w:r w:rsidR="001F6BBC" w:rsidRPr="006A4E3E">
          <w:rPr>
            <w:rStyle w:val="Hyperlink"/>
            <w:noProof/>
          </w:rPr>
          <w:t>Forskning på området</w:t>
        </w:r>
        <w:r w:rsidR="001F6BBC">
          <w:rPr>
            <w:noProof/>
            <w:webHidden/>
          </w:rPr>
          <w:tab/>
        </w:r>
        <w:r>
          <w:rPr>
            <w:noProof/>
            <w:webHidden/>
          </w:rPr>
          <w:fldChar w:fldCharType="begin"/>
        </w:r>
        <w:r w:rsidR="001F6BBC">
          <w:rPr>
            <w:noProof/>
            <w:webHidden/>
          </w:rPr>
          <w:instrText xml:space="preserve"> PAGEREF _Toc391914120 \h </w:instrText>
        </w:r>
        <w:r>
          <w:rPr>
            <w:noProof/>
            <w:webHidden/>
          </w:rPr>
        </w:r>
        <w:r>
          <w:rPr>
            <w:noProof/>
            <w:webHidden/>
          </w:rPr>
          <w:fldChar w:fldCharType="separate"/>
        </w:r>
        <w:r w:rsidR="009F6E00">
          <w:rPr>
            <w:noProof/>
            <w:webHidden/>
          </w:rPr>
          <w:t>8</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21" w:history="1">
        <w:r w:rsidR="001F6BBC" w:rsidRPr="006A4E3E">
          <w:rPr>
            <w:rStyle w:val="Hyperlink"/>
            <w:noProof/>
          </w:rPr>
          <w:t>Problemstilling</w:t>
        </w:r>
        <w:r w:rsidR="001F6BBC">
          <w:rPr>
            <w:noProof/>
            <w:webHidden/>
          </w:rPr>
          <w:tab/>
        </w:r>
        <w:r>
          <w:rPr>
            <w:noProof/>
            <w:webHidden/>
          </w:rPr>
          <w:fldChar w:fldCharType="begin"/>
        </w:r>
        <w:r w:rsidR="001F6BBC">
          <w:rPr>
            <w:noProof/>
            <w:webHidden/>
          </w:rPr>
          <w:instrText xml:space="preserve"> PAGEREF _Toc391914121 \h </w:instrText>
        </w:r>
        <w:r>
          <w:rPr>
            <w:noProof/>
            <w:webHidden/>
          </w:rPr>
        </w:r>
        <w:r>
          <w:rPr>
            <w:noProof/>
            <w:webHidden/>
          </w:rPr>
          <w:fldChar w:fldCharType="separate"/>
        </w:r>
        <w:r w:rsidR="009F6E00">
          <w:rPr>
            <w:noProof/>
            <w:webHidden/>
          </w:rPr>
          <w:t>11</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22" w:history="1">
        <w:r w:rsidR="001F6BBC" w:rsidRPr="006A4E3E">
          <w:rPr>
            <w:rStyle w:val="Hyperlink"/>
            <w:noProof/>
          </w:rPr>
          <w:t>Læsevejledning</w:t>
        </w:r>
        <w:r w:rsidR="001F6BBC">
          <w:rPr>
            <w:noProof/>
            <w:webHidden/>
          </w:rPr>
          <w:tab/>
        </w:r>
        <w:r>
          <w:rPr>
            <w:noProof/>
            <w:webHidden/>
          </w:rPr>
          <w:fldChar w:fldCharType="begin"/>
        </w:r>
        <w:r w:rsidR="001F6BBC">
          <w:rPr>
            <w:noProof/>
            <w:webHidden/>
          </w:rPr>
          <w:instrText xml:space="preserve"> PAGEREF _Toc391914122 \h </w:instrText>
        </w:r>
        <w:r>
          <w:rPr>
            <w:noProof/>
            <w:webHidden/>
          </w:rPr>
        </w:r>
        <w:r>
          <w:rPr>
            <w:noProof/>
            <w:webHidden/>
          </w:rPr>
          <w:fldChar w:fldCharType="separate"/>
        </w:r>
        <w:r w:rsidR="009F6E00">
          <w:rPr>
            <w:noProof/>
            <w:webHidden/>
          </w:rPr>
          <w:t>11</w:t>
        </w:r>
        <w:r>
          <w:rPr>
            <w:noProof/>
            <w:webHidden/>
          </w:rPr>
          <w:fldChar w:fldCharType="end"/>
        </w:r>
      </w:hyperlink>
    </w:p>
    <w:p w:rsidR="001F6BBC" w:rsidRDefault="00041BF0">
      <w:pPr>
        <w:pStyle w:val="Indholdsfortegnelse1"/>
        <w:tabs>
          <w:tab w:val="right" w:leader="dot" w:pos="9344"/>
        </w:tabs>
        <w:rPr>
          <w:rFonts w:eastAsiaTheme="minorEastAsia"/>
          <w:noProof/>
          <w:lang w:eastAsia="da-DK"/>
        </w:rPr>
      </w:pPr>
      <w:hyperlink w:anchor="_Toc391914123" w:history="1">
        <w:r w:rsidR="001F6BBC" w:rsidRPr="006A4E3E">
          <w:rPr>
            <w:rStyle w:val="Hyperlink"/>
            <w:noProof/>
          </w:rPr>
          <w:t>Kapitel 1</w:t>
        </w:r>
        <w:r w:rsidR="001F6BBC">
          <w:rPr>
            <w:noProof/>
            <w:webHidden/>
          </w:rPr>
          <w:tab/>
        </w:r>
        <w:r>
          <w:rPr>
            <w:noProof/>
            <w:webHidden/>
          </w:rPr>
          <w:fldChar w:fldCharType="begin"/>
        </w:r>
        <w:r w:rsidR="001F6BBC">
          <w:rPr>
            <w:noProof/>
            <w:webHidden/>
          </w:rPr>
          <w:instrText xml:space="preserve"> PAGEREF _Toc391914123 \h </w:instrText>
        </w:r>
        <w:r>
          <w:rPr>
            <w:noProof/>
            <w:webHidden/>
          </w:rPr>
        </w:r>
        <w:r>
          <w:rPr>
            <w:noProof/>
            <w:webHidden/>
          </w:rPr>
          <w:fldChar w:fldCharType="separate"/>
        </w:r>
        <w:r w:rsidR="009F6E00">
          <w:rPr>
            <w:noProof/>
            <w:webHidden/>
          </w:rPr>
          <w:t>13</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24" w:history="1">
        <w:r w:rsidR="001F6BBC" w:rsidRPr="006A4E3E">
          <w:rPr>
            <w:rStyle w:val="Hyperlink"/>
            <w:noProof/>
          </w:rPr>
          <w:t>Kontekst</w:t>
        </w:r>
        <w:r w:rsidR="001F6BBC">
          <w:rPr>
            <w:noProof/>
            <w:webHidden/>
          </w:rPr>
          <w:tab/>
        </w:r>
        <w:r>
          <w:rPr>
            <w:noProof/>
            <w:webHidden/>
          </w:rPr>
          <w:fldChar w:fldCharType="begin"/>
        </w:r>
        <w:r w:rsidR="001F6BBC">
          <w:rPr>
            <w:noProof/>
            <w:webHidden/>
          </w:rPr>
          <w:instrText xml:space="preserve"> PAGEREF _Toc391914124 \h </w:instrText>
        </w:r>
        <w:r>
          <w:rPr>
            <w:noProof/>
            <w:webHidden/>
          </w:rPr>
        </w:r>
        <w:r>
          <w:rPr>
            <w:noProof/>
            <w:webHidden/>
          </w:rPr>
          <w:fldChar w:fldCharType="separate"/>
        </w:r>
        <w:r w:rsidR="009F6E00">
          <w:rPr>
            <w:noProof/>
            <w:webHidden/>
          </w:rPr>
          <w:t>13</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25" w:history="1">
        <w:r w:rsidR="001F6BBC" w:rsidRPr="006A4E3E">
          <w:rPr>
            <w:rStyle w:val="Hyperlink"/>
            <w:noProof/>
          </w:rPr>
          <w:t>Det børne- og ungdomspsykiatriske speciale</w:t>
        </w:r>
        <w:r w:rsidR="001F6BBC">
          <w:rPr>
            <w:noProof/>
            <w:webHidden/>
          </w:rPr>
          <w:tab/>
        </w:r>
        <w:r>
          <w:rPr>
            <w:noProof/>
            <w:webHidden/>
          </w:rPr>
          <w:fldChar w:fldCharType="begin"/>
        </w:r>
        <w:r w:rsidR="001F6BBC">
          <w:rPr>
            <w:noProof/>
            <w:webHidden/>
          </w:rPr>
          <w:instrText xml:space="preserve"> PAGEREF _Toc391914125 \h </w:instrText>
        </w:r>
        <w:r>
          <w:rPr>
            <w:noProof/>
            <w:webHidden/>
          </w:rPr>
        </w:r>
        <w:r>
          <w:rPr>
            <w:noProof/>
            <w:webHidden/>
          </w:rPr>
          <w:fldChar w:fldCharType="separate"/>
        </w:r>
        <w:r w:rsidR="009F6E00">
          <w:rPr>
            <w:noProof/>
            <w:webHidden/>
          </w:rPr>
          <w:t>13</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26" w:history="1">
        <w:r w:rsidR="001F6BBC" w:rsidRPr="006A4E3E">
          <w:rPr>
            <w:rStyle w:val="Hyperlink"/>
            <w:noProof/>
          </w:rPr>
          <w:t>ADHD-diagnosen</w:t>
        </w:r>
        <w:r w:rsidR="001F6BBC">
          <w:rPr>
            <w:noProof/>
            <w:webHidden/>
          </w:rPr>
          <w:tab/>
        </w:r>
        <w:r>
          <w:rPr>
            <w:noProof/>
            <w:webHidden/>
          </w:rPr>
          <w:fldChar w:fldCharType="begin"/>
        </w:r>
        <w:r w:rsidR="001F6BBC">
          <w:rPr>
            <w:noProof/>
            <w:webHidden/>
          </w:rPr>
          <w:instrText xml:space="preserve"> PAGEREF _Toc391914126 \h </w:instrText>
        </w:r>
        <w:r>
          <w:rPr>
            <w:noProof/>
            <w:webHidden/>
          </w:rPr>
        </w:r>
        <w:r>
          <w:rPr>
            <w:noProof/>
            <w:webHidden/>
          </w:rPr>
          <w:fldChar w:fldCharType="separate"/>
        </w:r>
        <w:r w:rsidR="009F6E00">
          <w:rPr>
            <w:noProof/>
            <w:webHidden/>
          </w:rPr>
          <w:t>15</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27" w:history="1">
        <w:r w:rsidR="001F6BBC" w:rsidRPr="006A4E3E">
          <w:rPr>
            <w:rStyle w:val="Hyperlink"/>
            <w:noProof/>
          </w:rPr>
          <w:t>Diagnoser og evidens</w:t>
        </w:r>
        <w:r w:rsidR="001F6BBC">
          <w:rPr>
            <w:noProof/>
            <w:webHidden/>
          </w:rPr>
          <w:tab/>
        </w:r>
        <w:r>
          <w:rPr>
            <w:noProof/>
            <w:webHidden/>
          </w:rPr>
          <w:fldChar w:fldCharType="begin"/>
        </w:r>
        <w:r w:rsidR="001F6BBC">
          <w:rPr>
            <w:noProof/>
            <w:webHidden/>
          </w:rPr>
          <w:instrText xml:space="preserve"> PAGEREF _Toc391914127 \h </w:instrText>
        </w:r>
        <w:r>
          <w:rPr>
            <w:noProof/>
            <w:webHidden/>
          </w:rPr>
        </w:r>
        <w:r>
          <w:rPr>
            <w:noProof/>
            <w:webHidden/>
          </w:rPr>
          <w:fldChar w:fldCharType="separate"/>
        </w:r>
        <w:r w:rsidR="009F6E00">
          <w:rPr>
            <w:noProof/>
            <w:webHidden/>
          </w:rPr>
          <w:t>20</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28" w:history="1">
        <w:r w:rsidR="001F6BBC" w:rsidRPr="006A4E3E">
          <w:rPr>
            <w:rStyle w:val="Hyperlink"/>
            <w:noProof/>
          </w:rPr>
          <w:t>Opsamling</w:t>
        </w:r>
        <w:r w:rsidR="001F6BBC">
          <w:rPr>
            <w:noProof/>
            <w:webHidden/>
          </w:rPr>
          <w:tab/>
        </w:r>
        <w:r>
          <w:rPr>
            <w:noProof/>
            <w:webHidden/>
          </w:rPr>
          <w:fldChar w:fldCharType="begin"/>
        </w:r>
        <w:r w:rsidR="001F6BBC">
          <w:rPr>
            <w:noProof/>
            <w:webHidden/>
          </w:rPr>
          <w:instrText xml:space="preserve"> PAGEREF _Toc391914128 \h </w:instrText>
        </w:r>
        <w:r>
          <w:rPr>
            <w:noProof/>
            <w:webHidden/>
          </w:rPr>
        </w:r>
        <w:r>
          <w:rPr>
            <w:noProof/>
            <w:webHidden/>
          </w:rPr>
          <w:fldChar w:fldCharType="separate"/>
        </w:r>
        <w:r w:rsidR="009F6E00">
          <w:rPr>
            <w:noProof/>
            <w:webHidden/>
          </w:rPr>
          <w:t>22</w:t>
        </w:r>
        <w:r>
          <w:rPr>
            <w:noProof/>
            <w:webHidden/>
          </w:rPr>
          <w:fldChar w:fldCharType="end"/>
        </w:r>
      </w:hyperlink>
    </w:p>
    <w:p w:rsidR="001F6BBC" w:rsidRDefault="00041BF0">
      <w:pPr>
        <w:pStyle w:val="Indholdsfortegnelse1"/>
        <w:tabs>
          <w:tab w:val="right" w:leader="dot" w:pos="9344"/>
        </w:tabs>
        <w:rPr>
          <w:rFonts w:eastAsiaTheme="minorEastAsia"/>
          <w:noProof/>
          <w:lang w:eastAsia="da-DK"/>
        </w:rPr>
      </w:pPr>
      <w:hyperlink w:anchor="_Toc391914129" w:history="1">
        <w:r w:rsidR="001F6BBC" w:rsidRPr="006A4E3E">
          <w:rPr>
            <w:rStyle w:val="Hyperlink"/>
            <w:noProof/>
          </w:rPr>
          <w:t>Kapitel 2</w:t>
        </w:r>
        <w:r w:rsidR="001F6BBC">
          <w:rPr>
            <w:noProof/>
            <w:webHidden/>
          </w:rPr>
          <w:tab/>
        </w:r>
        <w:r>
          <w:rPr>
            <w:noProof/>
            <w:webHidden/>
          </w:rPr>
          <w:fldChar w:fldCharType="begin"/>
        </w:r>
        <w:r w:rsidR="001F6BBC">
          <w:rPr>
            <w:noProof/>
            <w:webHidden/>
          </w:rPr>
          <w:instrText xml:space="preserve"> PAGEREF _Toc391914129 \h </w:instrText>
        </w:r>
        <w:r>
          <w:rPr>
            <w:noProof/>
            <w:webHidden/>
          </w:rPr>
        </w:r>
        <w:r>
          <w:rPr>
            <w:noProof/>
            <w:webHidden/>
          </w:rPr>
          <w:fldChar w:fldCharType="separate"/>
        </w:r>
        <w:r w:rsidR="009F6E00">
          <w:rPr>
            <w:noProof/>
            <w:webHidden/>
          </w:rPr>
          <w:t>23</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30" w:history="1">
        <w:r w:rsidR="001F6BBC" w:rsidRPr="006A4E3E">
          <w:rPr>
            <w:rStyle w:val="Hyperlink"/>
            <w:noProof/>
          </w:rPr>
          <w:t>Videnskabsteori og metode</w:t>
        </w:r>
        <w:r w:rsidR="001F6BBC">
          <w:rPr>
            <w:noProof/>
            <w:webHidden/>
          </w:rPr>
          <w:tab/>
        </w:r>
        <w:r>
          <w:rPr>
            <w:noProof/>
            <w:webHidden/>
          </w:rPr>
          <w:fldChar w:fldCharType="begin"/>
        </w:r>
        <w:r w:rsidR="001F6BBC">
          <w:rPr>
            <w:noProof/>
            <w:webHidden/>
          </w:rPr>
          <w:instrText xml:space="preserve"> PAGEREF _Toc391914130 \h </w:instrText>
        </w:r>
        <w:r>
          <w:rPr>
            <w:noProof/>
            <w:webHidden/>
          </w:rPr>
        </w:r>
        <w:r>
          <w:rPr>
            <w:noProof/>
            <w:webHidden/>
          </w:rPr>
          <w:fldChar w:fldCharType="separate"/>
        </w:r>
        <w:r w:rsidR="009F6E00">
          <w:rPr>
            <w:noProof/>
            <w:webHidden/>
          </w:rPr>
          <w:t>23</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31" w:history="1">
        <w:r w:rsidR="001F6BBC" w:rsidRPr="006A4E3E">
          <w:rPr>
            <w:rStyle w:val="Hyperlink"/>
            <w:noProof/>
          </w:rPr>
          <w:t>Den kvalitative interviewmetode</w:t>
        </w:r>
        <w:r w:rsidR="001F6BBC">
          <w:rPr>
            <w:noProof/>
            <w:webHidden/>
          </w:rPr>
          <w:tab/>
        </w:r>
        <w:r>
          <w:rPr>
            <w:noProof/>
            <w:webHidden/>
          </w:rPr>
          <w:fldChar w:fldCharType="begin"/>
        </w:r>
        <w:r w:rsidR="001F6BBC">
          <w:rPr>
            <w:noProof/>
            <w:webHidden/>
          </w:rPr>
          <w:instrText xml:space="preserve"> PAGEREF _Toc391914131 \h </w:instrText>
        </w:r>
        <w:r>
          <w:rPr>
            <w:noProof/>
            <w:webHidden/>
          </w:rPr>
        </w:r>
        <w:r>
          <w:rPr>
            <w:noProof/>
            <w:webHidden/>
          </w:rPr>
          <w:fldChar w:fldCharType="separate"/>
        </w:r>
        <w:r w:rsidR="009F6E00">
          <w:rPr>
            <w:noProof/>
            <w:webHidden/>
          </w:rPr>
          <w:t>27</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32" w:history="1">
        <w:r w:rsidR="001F6BBC" w:rsidRPr="006A4E3E">
          <w:rPr>
            <w:rStyle w:val="Hyperlink"/>
            <w:noProof/>
          </w:rPr>
          <w:t>Præsentation af det empiriske materiale og dataindsamlingsprocessen</w:t>
        </w:r>
        <w:r w:rsidR="001F6BBC">
          <w:rPr>
            <w:noProof/>
            <w:webHidden/>
          </w:rPr>
          <w:tab/>
        </w:r>
        <w:r>
          <w:rPr>
            <w:noProof/>
            <w:webHidden/>
          </w:rPr>
          <w:fldChar w:fldCharType="begin"/>
        </w:r>
        <w:r w:rsidR="001F6BBC">
          <w:rPr>
            <w:noProof/>
            <w:webHidden/>
          </w:rPr>
          <w:instrText xml:space="preserve"> PAGEREF _Toc391914132 \h </w:instrText>
        </w:r>
        <w:r>
          <w:rPr>
            <w:noProof/>
            <w:webHidden/>
          </w:rPr>
        </w:r>
        <w:r>
          <w:rPr>
            <w:noProof/>
            <w:webHidden/>
          </w:rPr>
          <w:fldChar w:fldCharType="separate"/>
        </w:r>
        <w:r w:rsidR="009F6E00">
          <w:rPr>
            <w:noProof/>
            <w:webHidden/>
          </w:rPr>
          <w:t>28</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33" w:history="1">
        <w:r w:rsidR="001F6BBC" w:rsidRPr="006A4E3E">
          <w:rPr>
            <w:rStyle w:val="Hyperlink"/>
            <w:noProof/>
          </w:rPr>
          <w:t>Egne refleksioner over dataindsamlingsprocessen</w:t>
        </w:r>
        <w:r w:rsidR="001F6BBC">
          <w:rPr>
            <w:noProof/>
            <w:webHidden/>
          </w:rPr>
          <w:tab/>
        </w:r>
        <w:r>
          <w:rPr>
            <w:noProof/>
            <w:webHidden/>
          </w:rPr>
          <w:fldChar w:fldCharType="begin"/>
        </w:r>
        <w:r w:rsidR="001F6BBC">
          <w:rPr>
            <w:noProof/>
            <w:webHidden/>
          </w:rPr>
          <w:instrText xml:space="preserve"> PAGEREF _Toc391914133 \h </w:instrText>
        </w:r>
        <w:r>
          <w:rPr>
            <w:noProof/>
            <w:webHidden/>
          </w:rPr>
        </w:r>
        <w:r>
          <w:rPr>
            <w:noProof/>
            <w:webHidden/>
          </w:rPr>
          <w:fldChar w:fldCharType="separate"/>
        </w:r>
        <w:r w:rsidR="009F6E00">
          <w:rPr>
            <w:noProof/>
            <w:webHidden/>
          </w:rPr>
          <w:t>31</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34" w:history="1">
        <w:r w:rsidR="001F6BBC" w:rsidRPr="006A4E3E">
          <w:rPr>
            <w:rStyle w:val="Hyperlink"/>
            <w:noProof/>
          </w:rPr>
          <w:t>At interviewe børn</w:t>
        </w:r>
        <w:r w:rsidR="001F6BBC">
          <w:rPr>
            <w:noProof/>
            <w:webHidden/>
          </w:rPr>
          <w:tab/>
        </w:r>
        <w:r>
          <w:rPr>
            <w:noProof/>
            <w:webHidden/>
          </w:rPr>
          <w:fldChar w:fldCharType="begin"/>
        </w:r>
        <w:r w:rsidR="001F6BBC">
          <w:rPr>
            <w:noProof/>
            <w:webHidden/>
          </w:rPr>
          <w:instrText xml:space="preserve"> PAGEREF _Toc391914134 \h </w:instrText>
        </w:r>
        <w:r>
          <w:rPr>
            <w:noProof/>
            <w:webHidden/>
          </w:rPr>
        </w:r>
        <w:r>
          <w:rPr>
            <w:noProof/>
            <w:webHidden/>
          </w:rPr>
          <w:fldChar w:fldCharType="separate"/>
        </w:r>
        <w:r w:rsidR="009F6E00">
          <w:rPr>
            <w:noProof/>
            <w:webHidden/>
          </w:rPr>
          <w:t>32</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35" w:history="1">
        <w:r w:rsidR="001F6BBC" w:rsidRPr="006A4E3E">
          <w:rPr>
            <w:rStyle w:val="Hyperlink"/>
            <w:noProof/>
          </w:rPr>
          <w:t>Metodiske konsekvenser forbundet med at forske i eget felt</w:t>
        </w:r>
        <w:r w:rsidR="001F6BBC">
          <w:rPr>
            <w:noProof/>
            <w:webHidden/>
          </w:rPr>
          <w:tab/>
        </w:r>
        <w:r>
          <w:rPr>
            <w:noProof/>
            <w:webHidden/>
          </w:rPr>
          <w:fldChar w:fldCharType="begin"/>
        </w:r>
        <w:r w:rsidR="001F6BBC">
          <w:rPr>
            <w:noProof/>
            <w:webHidden/>
          </w:rPr>
          <w:instrText xml:space="preserve"> PAGEREF _Toc391914135 \h </w:instrText>
        </w:r>
        <w:r>
          <w:rPr>
            <w:noProof/>
            <w:webHidden/>
          </w:rPr>
        </w:r>
        <w:r>
          <w:rPr>
            <w:noProof/>
            <w:webHidden/>
          </w:rPr>
          <w:fldChar w:fldCharType="separate"/>
        </w:r>
        <w:r w:rsidR="009F6E00">
          <w:rPr>
            <w:noProof/>
            <w:webHidden/>
          </w:rPr>
          <w:t>33</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36" w:history="1">
        <w:r w:rsidR="001F6BBC" w:rsidRPr="006A4E3E">
          <w:rPr>
            <w:rStyle w:val="Hyperlink"/>
            <w:noProof/>
          </w:rPr>
          <w:t>Spørgsmålet om kvalitetskrav</w:t>
        </w:r>
        <w:r w:rsidR="001F6BBC">
          <w:rPr>
            <w:noProof/>
            <w:webHidden/>
          </w:rPr>
          <w:tab/>
        </w:r>
        <w:r>
          <w:rPr>
            <w:noProof/>
            <w:webHidden/>
          </w:rPr>
          <w:fldChar w:fldCharType="begin"/>
        </w:r>
        <w:r w:rsidR="001F6BBC">
          <w:rPr>
            <w:noProof/>
            <w:webHidden/>
          </w:rPr>
          <w:instrText xml:space="preserve"> PAGEREF _Toc391914136 \h </w:instrText>
        </w:r>
        <w:r>
          <w:rPr>
            <w:noProof/>
            <w:webHidden/>
          </w:rPr>
        </w:r>
        <w:r>
          <w:rPr>
            <w:noProof/>
            <w:webHidden/>
          </w:rPr>
          <w:fldChar w:fldCharType="separate"/>
        </w:r>
        <w:r w:rsidR="009F6E00">
          <w:rPr>
            <w:noProof/>
            <w:webHidden/>
          </w:rPr>
          <w:t>37</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37" w:history="1">
        <w:r w:rsidR="001F6BBC" w:rsidRPr="006A4E3E">
          <w:rPr>
            <w:rStyle w:val="Hyperlink"/>
            <w:noProof/>
          </w:rPr>
          <w:t>Analysestrategi</w:t>
        </w:r>
        <w:r w:rsidR="001F6BBC">
          <w:rPr>
            <w:noProof/>
            <w:webHidden/>
          </w:rPr>
          <w:tab/>
        </w:r>
        <w:r>
          <w:rPr>
            <w:noProof/>
            <w:webHidden/>
          </w:rPr>
          <w:fldChar w:fldCharType="begin"/>
        </w:r>
        <w:r w:rsidR="001F6BBC">
          <w:rPr>
            <w:noProof/>
            <w:webHidden/>
          </w:rPr>
          <w:instrText xml:space="preserve"> PAGEREF _Toc391914137 \h </w:instrText>
        </w:r>
        <w:r>
          <w:rPr>
            <w:noProof/>
            <w:webHidden/>
          </w:rPr>
        </w:r>
        <w:r>
          <w:rPr>
            <w:noProof/>
            <w:webHidden/>
          </w:rPr>
          <w:fldChar w:fldCharType="separate"/>
        </w:r>
        <w:r w:rsidR="009F6E00">
          <w:rPr>
            <w:noProof/>
            <w:webHidden/>
          </w:rPr>
          <w:t>38</w:t>
        </w:r>
        <w:r>
          <w:rPr>
            <w:noProof/>
            <w:webHidden/>
          </w:rPr>
          <w:fldChar w:fldCharType="end"/>
        </w:r>
      </w:hyperlink>
    </w:p>
    <w:p w:rsidR="001F6BBC" w:rsidRDefault="00041BF0">
      <w:pPr>
        <w:pStyle w:val="Indholdsfortegnelse1"/>
        <w:tabs>
          <w:tab w:val="right" w:leader="dot" w:pos="9344"/>
        </w:tabs>
        <w:rPr>
          <w:rFonts w:eastAsiaTheme="minorEastAsia"/>
          <w:noProof/>
          <w:lang w:eastAsia="da-DK"/>
        </w:rPr>
      </w:pPr>
      <w:hyperlink w:anchor="_Toc391914138" w:history="1">
        <w:r w:rsidR="001F6BBC" w:rsidRPr="006A4E3E">
          <w:rPr>
            <w:rStyle w:val="Hyperlink"/>
            <w:noProof/>
          </w:rPr>
          <w:t>Kapitel 3</w:t>
        </w:r>
        <w:r w:rsidR="001F6BBC">
          <w:rPr>
            <w:noProof/>
            <w:webHidden/>
          </w:rPr>
          <w:tab/>
        </w:r>
        <w:r>
          <w:rPr>
            <w:noProof/>
            <w:webHidden/>
          </w:rPr>
          <w:fldChar w:fldCharType="begin"/>
        </w:r>
        <w:r w:rsidR="001F6BBC">
          <w:rPr>
            <w:noProof/>
            <w:webHidden/>
          </w:rPr>
          <w:instrText xml:space="preserve"> PAGEREF _Toc391914138 \h </w:instrText>
        </w:r>
        <w:r>
          <w:rPr>
            <w:noProof/>
            <w:webHidden/>
          </w:rPr>
        </w:r>
        <w:r>
          <w:rPr>
            <w:noProof/>
            <w:webHidden/>
          </w:rPr>
          <w:fldChar w:fldCharType="separate"/>
        </w:r>
        <w:r w:rsidR="009F6E00">
          <w:rPr>
            <w:noProof/>
            <w:webHidden/>
          </w:rPr>
          <w:t>42</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39" w:history="1">
        <w:r w:rsidR="001F6BBC" w:rsidRPr="006A4E3E">
          <w:rPr>
            <w:rStyle w:val="Hyperlink"/>
            <w:noProof/>
          </w:rPr>
          <w:t>Teoriapparat</w:t>
        </w:r>
        <w:r w:rsidR="001F6BBC">
          <w:rPr>
            <w:noProof/>
            <w:webHidden/>
          </w:rPr>
          <w:tab/>
        </w:r>
        <w:r>
          <w:rPr>
            <w:noProof/>
            <w:webHidden/>
          </w:rPr>
          <w:fldChar w:fldCharType="begin"/>
        </w:r>
        <w:r w:rsidR="001F6BBC">
          <w:rPr>
            <w:noProof/>
            <w:webHidden/>
          </w:rPr>
          <w:instrText xml:space="preserve"> PAGEREF _Toc391914139 \h </w:instrText>
        </w:r>
        <w:r>
          <w:rPr>
            <w:noProof/>
            <w:webHidden/>
          </w:rPr>
        </w:r>
        <w:r>
          <w:rPr>
            <w:noProof/>
            <w:webHidden/>
          </w:rPr>
          <w:fldChar w:fldCharType="separate"/>
        </w:r>
        <w:r w:rsidR="009F6E00">
          <w:rPr>
            <w:noProof/>
            <w:webHidden/>
          </w:rPr>
          <w:t>42</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40" w:history="1">
        <w:r w:rsidR="001F6BBC" w:rsidRPr="006A4E3E">
          <w:rPr>
            <w:rStyle w:val="Hyperlink"/>
            <w:noProof/>
          </w:rPr>
          <w:t>Barndomssociologi</w:t>
        </w:r>
        <w:r w:rsidR="001F6BBC">
          <w:rPr>
            <w:noProof/>
            <w:webHidden/>
          </w:rPr>
          <w:tab/>
        </w:r>
        <w:r>
          <w:rPr>
            <w:noProof/>
            <w:webHidden/>
          </w:rPr>
          <w:fldChar w:fldCharType="begin"/>
        </w:r>
        <w:r w:rsidR="001F6BBC">
          <w:rPr>
            <w:noProof/>
            <w:webHidden/>
          </w:rPr>
          <w:instrText xml:space="preserve"> PAGEREF _Toc391914140 \h </w:instrText>
        </w:r>
        <w:r>
          <w:rPr>
            <w:noProof/>
            <w:webHidden/>
          </w:rPr>
        </w:r>
        <w:r>
          <w:rPr>
            <w:noProof/>
            <w:webHidden/>
          </w:rPr>
          <w:fldChar w:fldCharType="separate"/>
        </w:r>
        <w:r w:rsidR="009F6E00">
          <w:rPr>
            <w:noProof/>
            <w:webHidden/>
          </w:rPr>
          <w:t>42</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41" w:history="1">
        <w:r w:rsidR="001F6BBC" w:rsidRPr="006A4E3E">
          <w:rPr>
            <w:rStyle w:val="Hyperlink"/>
            <w:noProof/>
          </w:rPr>
          <w:t>Venskaber</w:t>
        </w:r>
        <w:r w:rsidR="001F6BBC">
          <w:rPr>
            <w:noProof/>
            <w:webHidden/>
          </w:rPr>
          <w:tab/>
        </w:r>
        <w:r>
          <w:rPr>
            <w:noProof/>
            <w:webHidden/>
          </w:rPr>
          <w:fldChar w:fldCharType="begin"/>
        </w:r>
        <w:r w:rsidR="001F6BBC">
          <w:rPr>
            <w:noProof/>
            <w:webHidden/>
          </w:rPr>
          <w:instrText xml:space="preserve"> PAGEREF _Toc391914141 \h </w:instrText>
        </w:r>
        <w:r>
          <w:rPr>
            <w:noProof/>
            <w:webHidden/>
          </w:rPr>
        </w:r>
        <w:r>
          <w:rPr>
            <w:noProof/>
            <w:webHidden/>
          </w:rPr>
          <w:fldChar w:fldCharType="separate"/>
        </w:r>
        <w:r w:rsidR="009F6E00">
          <w:rPr>
            <w:noProof/>
            <w:webHidden/>
          </w:rPr>
          <w:t>44</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42" w:history="1">
        <w:r w:rsidR="001F6BBC" w:rsidRPr="006A4E3E">
          <w:rPr>
            <w:rStyle w:val="Hyperlink"/>
            <w:noProof/>
          </w:rPr>
          <w:t>Børneperspektiver/børns perspektiver</w:t>
        </w:r>
        <w:r w:rsidR="001F6BBC">
          <w:rPr>
            <w:noProof/>
            <w:webHidden/>
          </w:rPr>
          <w:tab/>
        </w:r>
        <w:r>
          <w:rPr>
            <w:noProof/>
            <w:webHidden/>
          </w:rPr>
          <w:fldChar w:fldCharType="begin"/>
        </w:r>
        <w:r w:rsidR="001F6BBC">
          <w:rPr>
            <w:noProof/>
            <w:webHidden/>
          </w:rPr>
          <w:instrText xml:space="preserve"> PAGEREF _Toc391914142 \h </w:instrText>
        </w:r>
        <w:r>
          <w:rPr>
            <w:noProof/>
            <w:webHidden/>
          </w:rPr>
        </w:r>
        <w:r>
          <w:rPr>
            <w:noProof/>
            <w:webHidden/>
          </w:rPr>
          <w:fldChar w:fldCharType="separate"/>
        </w:r>
        <w:r w:rsidR="009F6E00">
          <w:rPr>
            <w:noProof/>
            <w:webHidden/>
          </w:rPr>
          <w:t>45</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43" w:history="1">
        <w:r w:rsidR="001F6BBC" w:rsidRPr="006A4E3E">
          <w:rPr>
            <w:rStyle w:val="Hyperlink"/>
            <w:noProof/>
          </w:rPr>
          <w:t>Mestringsteori</w:t>
        </w:r>
        <w:r w:rsidR="001F6BBC">
          <w:rPr>
            <w:noProof/>
            <w:webHidden/>
          </w:rPr>
          <w:tab/>
        </w:r>
        <w:r>
          <w:rPr>
            <w:noProof/>
            <w:webHidden/>
          </w:rPr>
          <w:fldChar w:fldCharType="begin"/>
        </w:r>
        <w:r w:rsidR="001F6BBC">
          <w:rPr>
            <w:noProof/>
            <w:webHidden/>
          </w:rPr>
          <w:instrText xml:space="preserve"> PAGEREF _Toc391914143 \h </w:instrText>
        </w:r>
        <w:r>
          <w:rPr>
            <w:noProof/>
            <w:webHidden/>
          </w:rPr>
        </w:r>
        <w:r>
          <w:rPr>
            <w:noProof/>
            <w:webHidden/>
          </w:rPr>
          <w:fldChar w:fldCharType="separate"/>
        </w:r>
        <w:r w:rsidR="009F6E00">
          <w:rPr>
            <w:noProof/>
            <w:webHidden/>
          </w:rPr>
          <w:t>46</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44" w:history="1">
        <w:r w:rsidR="001F6BBC" w:rsidRPr="006A4E3E">
          <w:rPr>
            <w:rStyle w:val="Hyperlink"/>
            <w:noProof/>
          </w:rPr>
          <w:t>Stigmatisering</w:t>
        </w:r>
        <w:r w:rsidR="001F6BBC">
          <w:rPr>
            <w:noProof/>
            <w:webHidden/>
          </w:rPr>
          <w:tab/>
        </w:r>
        <w:r>
          <w:rPr>
            <w:noProof/>
            <w:webHidden/>
          </w:rPr>
          <w:fldChar w:fldCharType="begin"/>
        </w:r>
        <w:r w:rsidR="001F6BBC">
          <w:rPr>
            <w:noProof/>
            <w:webHidden/>
          </w:rPr>
          <w:instrText xml:space="preserve"> PAGEREF _Toc391914144 \h </w:instrText>
        </w:r>
        <w:r>
          <w:rPr>
            <w:noProof/>
            <w:webHidden/>
          </w:rPr>
        </w:r>
        <w:r>
          <w:rPr>
            <w:noProof/>
            <w:webHidden/>
          </w:rPr>
          <w:fldChar w:fldCharType="separate"/>
        </w:r>
        <w:r w:rsidR="009F6E00">
          <w:rPr>
            <w:noProof/>
            <w:webHidden/>
          </w:rPr>
          <w:t>48</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45" w:history="1">
        <w:r w:rsidR="001F6BBC" w:rsidRPr="006A4E3E">
          <w:rPr>
            <w:rStyle w:val="Hyperlink"/>
            <w:noProof/>
          </w:rPr>
          <w:t>Opsamling på teoriapparat</w:t>
        </w:r>
        <w:r w:rsidR="001F6BBC">
          <w:rPr>
            <w:noProof/>
            <w:webHidden/>
          </w:rPr>
          <w:tab/>
        </w:r>
        <w:r>
          <w:rPr>
            <w:noProof/>
            <w:webHidden/>
          </w:rPr>
          <w:fldChar w:fldCharType="begin"/>
        </w:r>
        <w:r w:rsidR="001F6BBC">
          <w:rPr>
            <w:noProof/>
            <w:webHidden/>
          </w:rPr>
          <w:instrText xml:space="preserve"> PAGEREF _Toc391914145 \h </w:instrText>
        </w:r>
        <w:r>
          <w:rPr>
            <w:noProof/>
            <w:webHidden/>
          </w:rPr>
        </w:r>
        <w:r>
          <w:rPr>
            <w:noProof/>
            <w:webHidden/>
          </w:rPr>
          <w:fldChar w:fldCharType="separate"/>
        </w:r>
        <w:r w:rsidR="009F6E00">
          <w:rPr>
            <w:noProof/>
            <w:webHidden/>
          </w:rPr>
          <w:t>50</w:t>
        </w:r>
        <w:r>
          <w:rPr>
            <w:noProof/>
            <w:webHidden/>
          </w:rPr>
          <w:fldChar w:fldCharType="end"/>
        </w:r>
      </w:hyperlink>
    </w:p>
    <w:p w:rsidR="001F6BBC" w:rsidRDefault="00041BF0">
      <w:pPr>
        <w:pStyle w:val="Indholdsfortegnelse1"/>
        <w:tabs>
          <w:tab w:val="right" w:leader="dot" w:pos="9344"/>
        </w:tabs>
        <w:rPr>
          <w:rFonts w:eastAsiaTheme="minorEastAsia"/>
          <w:noProof/>
          <w:lang w:eastAsia="da-DK"/>
        </w:rPr>
      </w:pPr>
      <w:hyperlink w:anchor="_Toc391914146" w:history="1">
        <w:r w:rsidR="001F6BBC" w:rsidRPr="006A4E3E">
          <w:rPr>
            <w:rStyle w:val="Hyperlink"/>
            <w:noProof/>
          </w:rPr>
          <w:t>Kapitel 4</w:t>
        </w:r>
        <w:r w:rsidR="001F6BBC">
          <w:rPr>
            <w:noProof/>
            <w:webHidden/>
          </w:rPr>
          <w:tab/>
        </w:r>
        <w:r>
          <w:rPr>
            <w:noProof/>
            <w:webHidden/>
          </w:rPr>
          <w:fldChar w:fldCharType="begin"/>
        </w:r>
        <w:r w:rsidR="001F6BBC">
          <w:rPr>
            <w:noProof/>
            <w:webHidden/>
          </w:rPr>
          <w:instrText xml:space="preserve"> PAGEREF _Toc391914146 \h </w:instrText>
        </w:r>
        <w:r>
          <w:rPr>
            <w:noProof/>
            <w:webHidden/>
          </w:rPr>
        </w:r>
        <w:r>
          <w:rPr>
            <w:noProof/>
            <w:webHidden/>
          </w:rPr>
          <w:fldChar w:fldCharType="separate"/>
        </w:r>
        <w:r w:rsidR="009F6E00">
          <w:rPr>
            <w:noProof/>
            <w:webHidden/>
          </w:rPr>
          <w:t>51</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47" w:history="1">
        <w:r w:rsidR="001F6BBC" w:rsidRPr="006A4E3E">
          <w:rPr>
            <w:rStyle w:val="Hyperlink"/>
            <w:noProof/>
          </w:rPr>
          <w:t>Analyse</w:t>
        </w:r>
        <w:r w:rsidR="001F6BBC">
          <w:rPr>
            <w:noProof/>
            <w:webHidden/>
          </w:rPr>
          <w:tab/>
        </w:r>
        <w:r>
          <w:rPr>
            <w:noProof/>
            <w:webHidden/>
          </w:rPr>
          <w:fldChar w:fldCharType="begin"/>
        </w:r>
        <w:r w:rsidR="001F6BBC">
          <w:rPr>
            <w:noProof/>
            <w:webHidden/>
          </w:rPr>
          <w:instrText xml:space="preserve"> PAGEREF _Toc391914147 \h </w:instrText>
        </w:r>
        <w:r>
          <w:rPr>
            <w:noProof/>
            <w:webHidden/>
          </w:rPr>
        </w:r>
        <w:r>
          <w:rPr>
            <w:noProof/>
            <w:webHidden/>
          </w:rPr>
          <w:fldChar w:fldCharType="separate"/>
        </w:r>
        <w:r w:rsidR="009F6E00">
          <w:rPr>
            <w:noProof/>
            <w:webHidden/>
          </w:rPr>
          <w:t>51</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48" w:history="1">
        <w:r w:rsidR="001F6BBC" w:rsidRPr="006A4E3E">
          <w:rPr>
            <w:rStyle w:val="Hyperlink"/>
            <w:noProof/>
          </w:rPr>
          <w:t>Sammendrag af interviews</w:t>
        </w:r>
        <w:r w:rsidR="001F6BBC">
          <w:rPr>
            <w:noProof/>
            <w:webHidden/>
          </w:rPr>
          <w:tab/>
        </w:r>
        <w:r>
          <w:rPr>
            <w:noProof/>
            <w:webHidden/>
          </w:rPr>
          <w:fldChar w:fldCharType="begin"/>
        </w:r>
        <w:r w:rsidR="001F6BBC">
          <w:rPr>
            <w:noProof/>
            <w:webHidden/>
          </w:rPr>
          <w:instrText xml:space="preserve"> PAGEREF _Toc391914148 \h </w:instrText>
        </w:r>
        <w:r>
          <w:rPr>
            <w:noProof/>
            <w:webHidden/>
          </w:rPr>
        </w:r>
        <w:r>
          <w:rPr>
            <w:noProof/>
            <w:webHidden/>
          </w:rPr>
          <w:fldChar w:fldCharType="separate"/>
        </w:r>
        <w:r w:rsidR="009F6E00">
          <w:rPr>
            <w:noProof/>
            <w:webHidden/>
          </w:rPr>
          <w:t>51</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49" w:history="1">
        <w:r w:rsidR="001F6BBC" w:rsidRPr="006A4E3E">
          <w:rPr>
            <w:rStyle w:val="Hyperlink"/>
            <w:noProof/>
          </w:rPr>
          <w:t>Opsamling på sammendrag af interviews</w:t>
        </w:r>
        <w:r w:rsidR="001F6BBC">
          <w:rPr>
            <w:noProof/>
            <w:webHidden/>
          </w:rPr>
          <w:tab/>
        </w:r>
        <w:r>
          <w:rPr>
            <w:noProof/>
            <w:webHidden/>
          </w:rPr>
          <w:fldChar w:fldCharType="begin"/>
        </w:r>
        <w:r w:rsidR="001F6BBC">
          <w:rPr>
            <w:noProof/>
            <w:webHidden/>
          </w:rPr>
          <w:instrText xml:space="preserve"> PAGEREF _Toc391914149 \h </w:instrText>
        </w:r>
        <w:r>
          <w:rPr>
            <w:noProof/>
            <w:webHidden/>
          </w:rPr>
        </w:r>
        <w:r>
          <w:rPr>
            <w:noProof/>
            <w:webHidden/>
          </w:rPr>
          <w:fldChar w:fldCharType="separate"/>
        </w:r>
        <w:r w:rsidR="009F6E00">
          <w:rPr>
            <w:noProof/>
            <w:webHidden/>
          </w:rPr>
          <w:t>55</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50" w:history="1">
        <w:r w:rsidR="001F6BBC" w:rsidRPr="006A4E3E">
          <w:rPr>
            <w:rStyle w:val="Hyperlink"/>
            <w:noProof/>
          </w:rPr>
          <w:t>Analyse del ét</w:t>
        </w:r>
        <w:r w:rsidR="001F6BBC">
          <w:rPr>
            <w:noProof/>
            <w:webHidden/>
          </w:rPr>
          <w:tab/>
        </w:r>
        <w:r>
          <w:rPr>
            <w:noProof/>
            <w:webHidden/>
          </w:rPr>
          <w:fldChar w:fldCharType="begin"/>
        </w:r>
        <w:r w:rsidR="001F6BBC">
          <w:rPr>
            <w:noProof/>
            <w:webHidden/>
          </w:rPr>
          <w:instrText xml:space="preserve"> PAGEREF _Toc391914150 \h </w:instrText>
        </w:r>
        <w:r>
          <w:rPr>
            <w:noProof/>
            <w:webHidden/>
          </w:rPr>
        </w:r>
        <w:r>
          <w:rPr>
            <w:noProof/>
            <w:webHidden/>
          </w:rPr>
          <w:fldChar w:fldCharType="separate"/>
        </w:r>
        <w:r w:rsidR="009F6E00">
          <w:rPr>
            <w:noProof/>
            <w:webHidden/>
          </w:rPr>
          <w:t>56</w:t>
        </w:r>
        <w:r>
          <w:rPr>
            <w:noProof/>
            <w:webHidden/>
          </w:rPr>
          <w:fldChar w:fldCharType="end"/>
        </w:r>
      </w:hyperlink>
    </w:p>
    <w:p w:rsidR="001F6BBC" w:rsidRDefault="00041BF0">
      <w:pPr>
        <w:pStyle w:val="Indholdsfortegnelse3"/>
        <w:tabs>
          <w:tab w:val="right" w:leader="dot" w:pos="9344"/>
        </w:tabs>
        <w:rPr>
          <w:rFonts w:eastAsiaTheme="minorEastAsia"/>
          <w:noProof/>
          <w:lang w:eastAsia="da-DK"/>
        </w:rPr>
      </w:pPr>
      <w:hyperlink w:anchor="_Toc391914151" w:history="1">
        <w:r w:rsidR="001F6BBC" w:rsidRPr="006A4E3E">
          <w:rPr>
            <w:rStyle w:val="Hyperlink"/>
            <w:noProof/>
          </w:rPr>
          <w:t>Tema 1) ”Min bedste ven forstår mig… nogen gange synes de også jeg er irriterende”.</w:t>
        </w:r>
        <w:r w:rsidR="001F6BBC">
          <w:rPr>
            <w:noProof/>
            <w:webHidden/>
          </w:rPr>
          <w:tab/>
        </w:r>
        <w:r>
          <w:rPr>
            <w:noProof/>
            <w:webHidden/>
          </w:rPr>
          <w:fldChar w:fldCharType="begin"/>
        </w:r>
        <w:r w:rsidR="001F6BBC">
          <w:rPr>
            <w:noProof/>
            <w:webHidden/>
          </w:rPr>
          <w:instrText xml:space="preserve"> PAGEREF _Toc391914151 \h </w:instrText>
        </w:r>
        <w:r>
          <w:rPr>
            <w:noProof/>
            <w:webHidden/>
          </w:rPr>
        </w:r>
        <w:r>
          <w:rPr>
            <w:noProof/>
            <w:webHidden/>
          </w:rPr>
          <w:fldChar w:fldCharType="separate"/>
        </w:r>
        <w:r w:rsidR="009F6E00">
          <w:rPr>
            <w:noProof/>
            <w:webHidden/>
          </w:rPr>
          <w:t>56</w:t>
        </w:r>
        <w:r>
          <w:rPr>
            <w:noProof/>
            <w:webHidden/>
          </w:rPr>
          <w:fldChar w:fldCharType="end"/>
        </w:r>
      </w:hyperlink>
    </w:p>
    <w:p w:rsidR="001F6BBC" w:rsidRDefault="00041BF0">
      <w:pPr>
        <w:pStyle w:val="Indholdsfortegnelse3"/>
        <w:tabs>
          <w:tab w:val="right" w:leader="dot" w:pos="9344"/>
        </w:tabs>
        <w:rPr>
          <w:rFonts w:eastAsiaTheme="minorEastAsia"/>
          <w:noProof/>
          <w:lang w:eastAsia="da-DK"/>
        </w:rPr>
      </w:pPr>
      <w:hyperlink w:anchor="_Toc391914152" w:history="1">
        <w:r w:rsidR="001F6BBC" w:rsidRPr="006A4E3E">
          <w:rPr>
            <w:rStyle w:val="Hyperlink"/>
            <w:noProof/>
          </w:rPr>
          <w:t>Opsamling på tema 1</w:t>
        </w:r>
        <w:r w:rsidR="001F6BBC">
          <w:rPr>
            <w:noProof/>
            <w:webHidden/>
          </w:rPr>
          <w:tab/>
        </w:r>
        <w:r>
          <w:rPr>
            <w:noProof/>
            <w:webHidden/>
          </w:rPr>
          <w:fldChar w:fldCharType="begin"/>
        </w:r>
        <w:r w:rsidR="001F6BBC">
          <w:rPr>
            <w:noProof/>
            <w:webHidden/>
          </w:rPr>
          <w:instrText xml:space="preserve"> PAGEREF _Toc391914152 \h </w:instrText>
        </w:r>
        <w:r>
          <w:rPr>
            <w:noProof/>
            <w:webHidden/>
          </w:rPr>
        </w:r>
        <w:r>
          <w:rPr>
            <w:noProof/>
            <w:webHidden/>
          </w:rPr>
          <w:fldChar w:fldCharType="separate"/>
        </w:r>
        <w:r w:rsidR="009F6E00">
          <w:rPr>
            <w:noProof/>
            <w:webHidden/>
          </w:rPr>
          <w:t>61</w:t>
        </w:r>
        <w:r>
          <w:rPr>
            <w:noProof/>
            <w:webHidden/>
          </w:rPr>
          <w:fldChar w:fldCharType="end"/>
        </w:r>
      </w:hyperlink>
    </w:p>
    <w:p w:rsidR="001F6BBC" w:rsidRDefault="00041BF0">
      <w:pPr>
        <w:pStyle w:val="Indholdsfortegnelse3"/>
        <w:tabs>
          <w:tab w:val="right" w:leader="dot" w:pos="9344"/>
        </w:tabs>
        <w:rPr>
          <w:rFonts w:eastAsiaTheme="minorEastAsia"/>
          <w:noProof/>
          <w:lang w:eastAsia="da-DK"/>
        </w:rPr>
      </w:pPr>
      <w:hyperlink w:anchor="_Toc391914153" w:history="1">
        <w:r w:rsidR="001F6BBC" w:rsidRPr="006A4E3E">
          <w:rPr>
            <w:rStyle w:val="Hyperlink"/>
            <w:rFonts w:cs="Times New Roman"/>
            <w:noProof/>
          </w:rPr>
          <w:t xml:space="preserve">Tema 2) </w:t>
        </w:r>
        <w:r w:rsidR="001F6BBC" w:rsidRPr="006A4E3E">
          <w:rPr>
            <w:rStyle w:val="Hyperlink"/>
            <w:noProof/>
          </w:rPr>
          <w:t>”Jeg har lært at leve med det”.</w:t>
        </w:r>
        <w:r w:rsidR="001F6BBC">
          <w:rPr>
            <w:noProof/>
            <w:webHidden/>
          </w:rPr>
          <w:tab/>
        </w:r>
        <w:r>
          <w:rPr>
            <w:noProof/>
            <w:webHidden/>
          </w:rPr>
          <w:fldChar w:fldCharType="begin"/>
        </w:r>
        <w:r w:rsidR="001F6BBC">
          <w:rPr>
            <w:noProof/>
            <w:webHidden/>
          </w:rPr>
          <w:instrText xml:space="preserve"> PAGEREF _Toc391914153 \h </w:instrText>
        </w:r>
        <w:r>
          <w:rPr>
            <w:noProof/>
            <w:webHidden/>
          </w:rPr>
        </w:r>
        <w:r>
          <w:rPr>
            <w:noProof/>
            <w:webHidden/>
          </w:rPr>
          <w:fldChar w:fldCharType="separate"/>
        </w:r>
        <w:r w:rsidR="009F6E00">
          <w:rPr>
            <w:noProof/>
            <w:webHidden/>
          </w:rPr>
          <w:t>62</w:t>
        </w:r>
        <w:r>
          <w:rPr>
            <w:noProof/>
            <w:webHidden/>
          </w:rPr>
          <w:fldChar w:fldCharType="end"/>
        </w:r>
      </w:hyperlink>
    </w:p>
    <w:p w:rsidR="001F6BBC" w:rsidRDefault="00041BF0">
      <w:pPr>
        <w:pStyle w:val="Indholdsfortegnelse3"/>
        <w:tabs>
          <w:tab w:val="right" w:leader="dot" w:pos="9344"/>
        </w:tabs>
        <w:rPr>
          <w:rFonts w:eastAsiaTheme="minorEastAsia"/>
          <w:noProof/>
          <w:lang w:eastAsia="da-DK"/>
        </w:rPr>
      </w:pPr>
      <w:hyperlink w:anchor="_Toc391914154" w:history="1">
        <w:r w:rsidR="001F6BBC" w:rsidRPr="006A4E3E">
          <w:rPr>
            <w:rStyle w:val="Hyperlink"/>
            <w:noProof/>
          </w:rPr>
          <w:t>Opsamling på tema 2</w:t>
        </w:r>
        <w:r w:rsidR="001F6BBC">
          <w:rPr>
            <w:noProof/>
            <w:webHidden/>
          </w:rPr>
          <w:tab/>
        </w:r>
        <w:r>
          <w:rPr>
            <w:noProof/>
            <w:webHidden/>
          </w:rPr>
          <w:fldChar w:fldCharType="begin"/>
        </w:r>
        <w:r w:rsidR="001F6BBC">
          <w:rPr>
            <w:noProof/>
            <w:webHidden/>
          </w:rPr>
          <w:instrText xml:space="preserve"> PAGEREF _Toc391914154 \h </w:instrText>
        </w:r>
        <w:r>
          <w:rPr>
            <w:noProof/>
            <w:webHidden/>
          </w:rPr>
        </w:r>
        <w:r>
          <w:rPr>
            <w:noProof/>
            <w:webHidden/>
          </w:rPr>
          <w:fldChar w:fldCharType="separate"/>
        </w:r>
        <w:r w:rsidR="009F6E00">
          <w:rPr>
            <w:noProof/>
            <w:webHidden/>
          </w:rPr>
          <w:t>64</w:t>
        </w:r>
        <w:r>
          <w:rPr>
            <w:noProof/>
            <w:webHidden/>
          </w:rPr>
          <w:fldChar w:fldCharType="end"/>
        </w:r>
      </w:hyperlink>
    </w:p>
    <w:p w:rsidR="001F6BBC" w:rsidRDefault="00041BF0">
      <w:pPr>
        <w:pStyle w:val="Indholdsfortegnelse3"/>
        <w:tabs>
          <w:tab w:val="right" w:leader="dot" w:pos="9344"/>
        </w:tabs>
        <w:rPr>
          <w:rFonts w:eastAsiaTheme="minorEastAsia"/>
          <w:noProof/>
          <w:lang w:eastAsia="da-DK"/>
        </w:rPr>
      </w:pPr>
      <w:hyperlink w:anchor="_Toc391914155" w:history="1">
        <w:r w:rsidR="001F6BBC" w:rsidRPr="006A4E3E">
          <w:rPr>
            <w:rStyle w:val="Hyperlink"/>
            <w:noProof/>
          </w:rPr>
          <w:t>Tema 3) ”Jeg ved ikke hvordan det er uden ADHD”</w:t>
        </w:r>
        <w:r w:rsidR="001F6BBC">
          <w:rPr>
            <w:noProof/>
            <w:webHidden/>
          </w:rPr>
          <w:tab/>
        </w:r>
        <w:r>
          <w:rPr>
            <w:noProof/>
            <w:webHidden/>
          </w:rPr>
          <w:fldChar w:fldCharType="begin"/>
        </w:r>
        <w:r w:rsidR="001F6BBC">
          <w:rPr>
            <w:noProof/>
            <w:webHidden/>
          </w:rPr>
          <w:instrText xml:space="preserve"> PAGEREF _Toc391914155 \h </w:instrText>
        </w:r>
        <w:r>
          <w:rPr>
            <w:noProof/>
            <w:webHidden/>
          </w:rPr>
        </w:r>
        <w:r>
          <w:rPr>
            <w:noProof/>
            <w:webHidden/>
          </w:rPr>
          <w:fldChar w:fldCharType="separate"/>
        </w:r>
        <w:r w:rsidR="009F6E00">
          <w:rPr>
            <w:noProof/>
            <w:webHidden/>
          </w:rPr>
          <w:t>65</w:t>
        </w:r>
        <w:r>
          <w:rPr>
            <w:noProof/>
            <w:webHidden/>
          </w:rPr>
          <w:fldChar w:fldCharType="end"/>
        </w:r>
      </w:hyperlink>
    </w:p>
    <w:p w:rsidR="001F6BBC" w:rsidRDefault="00041BF0">
      <w:pPr>
        <w:pStyle w:val="Indholdsfortegnelse3"/>
        <w:tabs>
          <w:tab w:val="right" w:leader="dot" w:pos="9344"/>
        </w:tabs>
        <w:rPr>
          <w:rFonts w:eastAsiaTheme="minorEastAsia"/>
          <w:noProof/>
          <w:lang w:eastAsia="da-DK"/>
        </w:rPr>
      </w:pPr>
      <w:hyperlink w:anchor="_Toc391914156" w:history="1">
        <w:r w:rsidR="001F6BBC" w:rsidRPr="006A4E3E">
          <w:rPr>
            <w:rStyle w:val="Hyperlink"/>
            <w:noProof/>
          </w:rPr>
          <w:t>Opsamling på tema 3</w:t>
        </w:r>
        <w:r w:rsidR="001F6BBC">
          <w:rPr>
            <w:noProof/>
            <w:webHidden/>
          </w:rPr>
          <w:tab/>
        </w:r>
        <w:r>
          <w:rPr>
            <w:noProof/>
            <w:webHidden/>
          </w:rPr>
          <w:fldChar w:fldCharType="begin"/>
        </w:r>
        <w:r w:rsidR="001F6BBC">
          <w:rPr>
            <w:noProof/>
            <w:webHidden/>
          </w:rPr>
          <w:instrText xml:space="preserve"> PAGEREF _Toc391914156 \h </w:instrText>
        </w:r>
        <w:r>
          <w:rPr>
            <w:noProof/>
            <w:webHidden/>
          </w:rPr>
        </w:r>
        <w:r>
          <w:rPr>
            <w:noProof/>
            <w:webHidden/>
          </w:rPr>
          <w:fldChar w:fldCharType="separate"/>
        </w:r>
        <w:r w:rsidR="009F6E00">
          <w:rPr>
            <w:noProof/>
            <w:webHidden/>
          </w:rPr>
          <w:t>67</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57" w:history="1">
        <w:r w:rsidR="001F6BBC" w:rsidRPr="006A4E3E">
          <w:rPr>
            <w:rStyle w:val="Hyperlink"/>
            <w:noProof/>
          </w:rPr>
          <w:t>Analyse del to</w:t>
        </w:r>
        <w:r w:rsidR="001F6BBC">
          <w:rPr>
            <w:noProof/>
            <w:webHidden/>
          </w:rPr>
          <w:tab/>
        </w:r>
        <w:r>
          <w:rPr>
            <w:noProof/>
            <w:webHidden/>
          </w:rPr>
          <w:fldChar w:fldCharType="begin"/>
        </w:r>
        <w:r w:rsidR="001F6BBC">
          <w:rPr>
            <w:noProof/>
            <w:webHidden/>
          </w:rPr>
          <w:instrText xml:space="preserve"> PAGEREF _Toc391914157 \h </w:instrText>
        </w:r>
        <w:r>
          <w:rPr>
            <w:noProof/>
            <w:webHidden/>
          </w:rPr>
        </w:r>
        <w:r>
          <w:rPr>
            <w:noProof/>
            <w:webHidden/>
          </w:rPr>
          <w:fldChar w:fldCharType="separate"/>
        </w:r>
        <w:r w:rsidR="009F6E00">
          <w:rPr>
            <w:noProof/>
            <w:webHidden/>
          </w:rPr>
          <w:t>67</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58" w:history="1">
        <w:r w:rsidR="001F6BBC" w:rsidRPr="006A4E3E">
          <w:rPr>
            <w:rStyle w:val="Hyperlink"/>
            <w:noProof/>
          </w:rPr>
          <w:t>Opsamling af analysens fund i forhold til de tre temaer</w:t>
        </w:r>
        <w:r w:rsidR="001F6BBC">
          <w:rPr>
            <w:noProof/>
            <w:webHidden/>
          </w:rPr>
          <w:tab/>
        </w:r>
        <w:r>
          <w:rPr>
            <w:noProof/>
            <w:webHidden/>
          </w:rPr>
          <w:fldChar w:fldCharType="begin"/>
        </w:r>
        <w:r w:rsidR="001F6BBC">
          <w:rPr>
            <w:noProof/>
            <w:webHidden/>
          </w:rPr>
          <w:instrText xml:space="preserve"> PAGEREF _Toc391914158 \h </w:instrText>
        </w:r>
        <w:r>
          <w:rPr>
            <w:noProof/>
            <w:webHidden/>
          </w:rPr>
        </w:r>
        <w:r>
          <w:rPr>
            <w:noProof/>
            <w:webHidden/>
          </w:rPr>
          <w:fldChar w:fldCharType="separate"/>
        </w:r>
        <w:r w:rsidR="009F6E00">
          <w:rPr>
            <w:noProof/>
            <w:webHidden/>
          </w:rPr>
          <w:t>75</w:t>
        </w:r>
        <w:r>
          <w:rPr>
            <w:noProof/>
            <w:webHidden/>
          </w:rPr>
          <w:fldChar w:fldCharType="end"/>
        </w:r>
      </w:hyperlink>
    </w:p>
    <w:p w:rsidR="001F6BBC" w:rsidRDefault="00041BF0">
      <w:pPr>
        <w:pStyle w:val="Indholdsfortegnelse1"/>
        <w:tabs>
          <w:tab w:val="right" w:leader="dot" w:pos="9344"/>
        </w:tabs>
        <w:rPr>
          <w:rFonts w:eastAsiaTheme="minorEastAsia"/>
          <w:noProof/>
          <w:lang w:eastAsia="da-DK"/>
        </w:rPr>
      </w:pPr>
      <w:hyperlink w:anchor="_Toc391914159" w:history="1">
        <w:r w:rsidR="001F6BBC" w:rsidRPr="006A4E3E">
          <w:rPr>
            <w:rStyle w:val="Hyperlink"/>
            <w:noProof/>
          </w:rPr>
          <w:t>Kapitel 5</w:t>
        </w:r>
        <w:r w:rsidR="001F6BBC">
          <w:rPr>
            <w:noProof/>
            <w:webHidden/>
          </w:rPr>
          <w:tab/>
        </w:r>
        <w:r>
          <w:rPr>
            <w:noProof/>
            <w:webHidden/>
          </w:rPr>
          <w:fldChar w:fldCharType="begin"/>
        </w:r>
        <w:r w:rsidR="001F6BBC">
          <w:rPr>
            <w:noProof/>
            <w:webHidden/>
          </w:rPr>
          <w:instrText xml:space="preserve"> PAGEREF _Toc391914159 \h </w:instrText>
        </w:r>
        <w:r>
          <w:rPr>
            <w:noProof/>
            <w:webHidden/>
          </w:rPr>
        </w:r>
        <w:r>
          <w:rPr>
            <w:noProof/>
            <w:webHidden/>
          </w:rPr>
          <w:fldChar w:fldCharType="separate"/>
        </w:r>
        <w:r w:rsidR="009F6E00">
          <w:rPr>
            <w:noProof/>
            <w:webHidden/>
          </w:rPr>
          <w:t>78</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60" w:history="1">
        <w:r w:rsidR="001F6BBC" w:rsidRPr="006A4E3E">
          <w:rPr>
            <w:rStyle w:val="Hyperlink"/>
            <w:noProof/>
          </w:rPr>
          <w:t>Konklusion på analysens fund</w:t>
        </w:r>
        <w:r w:rsidR="001F6BBC">
          <w:rPr>
            <w:noProof/>
            <w:webHidden/>
          </w:rPr>
          <w:tab/>
        </w:r>
        <w:r>
          <w:rPr>
            <w:noProof/>
            <w:webHidden/>
          </w:rPr>
          <w:fldChar w:fldCharType="begin"/>
        </w:r>
        <w:r w:rsidR="001F6BBC">
          <w:rPr>
            <w:noProof/>
            <w:webHidden/>
          </w:rPr>
          <w:instrText xml:space="preserve"> PAGEREF _Toc391914160 \h </w:instrText>
        </w:r>
        <w:r>
          <w:rPr>
            <w:noProof/>
            <w:webHidden/>
          </w:rPr>
        </w:r>
        <w:r>
          <w:rPr>
            <w:noProof/>
            <w:webHidden/>
          </w:rPr>
          <w:fldChar w:fldCharType="separate"/>
        </w:r>
        <w:r w:rsidR="009F6E00">
          <w:rPr>
            <w:noProof/>
            <w:webHidden/>
          </w:rPr>
          <w:t>78</w:t>
        </w:r>
        <w:r>
          <w:rPr>
            <w:noProof/>
            <w:webHidden/>
          </w:rPr>
          <w:fldChar w:fldCharType="end"/>
        </w:r>
      </w:hyperlink>
    </w:p>
    <w:p w:rsidR="001F6BBC" w:rsidRDefault="00041BF0">
      <w:pPr>
        <w:pStyle w:val="Indholdsfortegnelse1"/>
        <w:tabs>
          <w:tab w:val="right" w:leader="dot" w:pos="9344"/>
        </w:tabs>
        <w:rPr>
          <w:rFonts w:eastAsiaTheme="minorEastAsia"/>
          <w:noProof/>
          <w:lang w:eastAsia="da-DK"/>
        </w:rPr>
      </w:pPr>
      <w:hyperlink w:anchor="_Toc391914161" w:history="1">
        <w:r w:rsidR="001F6BBC" w:rsidRPr="006A4E3E">
          <w:rPr>
            <w:rStyle w:val="Hyperlink"/>
            <w:noProof/>
          </w:rPr>
          <w:t>Kapitel 6</w:t>
        </w:r>
        <w:r w:rsidR="001F6BBC">
          <w:rPr>
            <w:noProof/>
            <w:webHidden/>
          </w:rPr>
          <w:tab/>
        </w:r>
        <w:r>
          <w:rPr>
            <w:noProof/>
            <w:webHidden/>
          </w:rPr>
          <w:fldChar w:fldCharType="begin"/>
        </w:r>
        <w:r w:rsidR="001F6BBC">
          <w:rPr>
            <w:noProof/>
            <w:webHidden/>
          </w:rPr>
          <w:instrText xml:space="preserve"> PAGEREF _Toc391914161 \h </w:instrText>
        </w:r>
        <w:r>
          <w:rPr>
            <w:noProof/>
            <w:webHidden/>
          </w:rPr>
        </w:r>
        <w:r>
          <w:rPr>
            <w:noProof/>
            <w:webHidden/>
          </w:rPr>
          <w:fldChar w:fldCharType="separate"/>
        </w:r>
        <w:r w:rsidR="009F6E00">
          <w:rPr>
            <w:noProof/>
            <w:webHidden/>
          </w:rPr>
          <w:t>82</w:t>
        </w:r>
        <w:r>
          <w:rPr>
            <w:noProof/>
            <w:webHidden/>
          </w:rPr>
          <w:fldChar w:fldCharType="end"/>
        </w:r>
      </w:hyperlink>
    </w:p>
    <w:p w:rsidR="001F6BBC" w:rsidRDefault="00041BF0">
      <w:pPr>
        <w:pStyle w:val="Indholdsfortegnelse2"/>
        <w:tabs>
          <w:tab w:val="right" w:leader="dot" w:pos="9344"/>
        </w:tabs>
        <w:rPr>
          <w:rFonts w:eastAsiaTheme="minorEastAsia"/>
          <w:noProof/>
          <w:lang w:eastAsia="da-DK"/>
        </w:rPr>
      </w:pPr>
      <w:hyperlink w:anchor="_Toc391914162" w:history="1">
        <w:r w:rsidR="001F6BBC" w:rsidRPr="006A4E3E">
          <w:rPr>
            <w:rStyle w:val="Hyperlink"/>
            <w:noProof/>
          </w:rPr>
          <w:t>Diskussion af relevans for praksis</w:t>
        </w:r>
        <w:r w:rsidR="001F6BBC">
          <w:rPr>
            <w:noProof/>
            <w:webHidden/>
          </w:rPr>
          <w:tab/>
        </w:r>
        <w:r>
          <w:rPr>
            <w:noProof/>
            <w:webHidden/>
          </w:rPr>
          <w:fldChar w:fldCharType="begin"/>
        </w:r>
        <w:r w:rsidR="001F6BBC">
          <w:rPr>
            <w:noProof/>
            <w:webHidden/>
          </w:rPr>
          <w:instrText xml:space="preserve"> PAGEREF _Toc391914162 \h </w:instrText>
        </w:r>
        <w:r>
          <w:rPr>
            <w:noProof/>
            <w:webHidden/>
          </w:rPr>
        </w:r>
        <w:r>
          <w:rPr>
            <w:noProof/>
            <w:webHidden/>
          </w:rPr>
          <w:fldChar w:fldCharType="separate"/>
        </w:r>
        <w:r w:rsidR="009F6E00">
          <w:rPr>
            <w:noProof/>
            <w:webHidden/>
          </w:rPr>
          <w:t>82</w:t>
        </w:r>
        <w:r>
          <w:rPr>
            <w:noProof/>
            <w:webHidden/>
          </w:rPr>
          <w:fldChar w:fldCharType="end"/>
        </w:r>
      </w:hyperlink>
    </w:p>
    <w:p w:rsidR="001F6BBC" w:rsidRDefault="00041BF0">
      <w:pPr>
        <w:pStyle w:val="Indholdsfortegnelse1"/>
        <w:tabs>
          <w:tab w:val="right" w:leader="dot" w:pos="9344"/>
        </w:tabs>
        <w:rPr>
          <w:rFonts w:eastAsiaTheme="minorEastAsia"/>
          <w:noProof/>
          <w:lang w:eastAsia="da-DK"/>
        </w:rPr>
      </w:pPr>
      <w:hyperlink w:anchor="_Toc391914163" w:history="1">
        <w:r w:rsidR="001F6BBC" w:rsidRPr="006A4E3E">
          <w:rPr>
            <w:rStyle w:val="Hyperlink"/>
            <w:noProof/>
          </w:rPr>
          <w:t>Kapitel 7</w:t>
        </w:r>
        <w:r w:rsidR="001F6BBC">
          <w:rPr>
            <w:noProof/>
            <w:webHidden/>
          </w:rPr>
          <w:tab/>
        </w:r>
        <w:r>
          <w:rPr>
            <w:noProof/>
            <w:webHidden/>
          </w:rPr>
          <w:fldChar w:fldCharType="begin"/>
        </w:r>
        <w:r w:rsidR="001F6BBC">
          <w:rPr>
            <w:noProof/>
            <w:webHidden/>
          </w:rPr>
          <w:instrText xml:space="preserve"> PAGEREF _Toc391914163 \h </w:instrText>
        </w:r>
        <w:r>
          <w:rPr>
            <w:noProof/>
            <w:webHidden/>
          </w:rPr>
        </w:r>
        <w:r>
          <w:rPr>
            <w:noProof/>
            <w:webHidden/>
          </w:rPr>
          <w:fldChar w:fldCharType="separate"/>
        </w:r>
        <w:r w:rsidR="009F6E00">
          <w:rPr>
            <w:noProof/>
            <w:webHidden/>
          </w:rPr>
          <w:t>85</w:t>
        </w:r>
        <w:r>
          <w:rPr>
            <w:noProof/>
            <w:webHidden/>
          </w:rPr>
          <w:fldChar w:fldCharType="end"/>
        </w:r>
      </w:hyperlink>
    </w:p>
    <w:p w:rsidR="001F6BBC" w:rsidRDefault="00041BF0">
      <w:pPr>
        <w:pStyle w:val="Indholdsfortegnelse1"/>
        <w:tabs>
          <w:tab w:val="right" w:leader="dot" w:pos="9344"/>
        </w:tabs>
        <w:rPr>
          <w:rFonts w:eastAsiaTheme="minorEastAsia"/>
          <w:noProof/>
          <w:lang w:eastAsia="da-DK"/>
        </w:rPr>
      </w:pPr>
      <w:hyperlink w:anchor="_Toc391914164" w:history="1">
        <w:r w:rsidR="001F6BBC" w:rsidRPr="006A4E3E">
          <w:rPr>
            <w:rStyle w:val="Hyperlink"/>
            <w:noProof/>
          </w:rPr>
          <w:t>Perspektivering</w:t>
        </w:r>
        <w:r w:rsidR="001F6BBC">
          <w:rPr>
            <w:noProof/>
            <w:webHidden/>
          </w:rPr>
          <w:tab/>
        </w:r>
        <w:r>
          <w:rPr>
            <w:noProof/>
            <w:webHidden/>
          </w:rPr>
          <w:fldChar w:fldCharType="begin"/>
        </w:r>
        <w:r w:rsidR="001F6BBC">
          <w:rPr>
            <w:noProof/>
            <w:webHidden/>
          </w:rPr>
          <w:instrText xml:space="preserve"> PAGEREF _Toc391914164 \h </w:instrText>
        </w:r>
        <w:r>
          <w:rPr>
            <w:noProof/>
            <w:webHidden/>
          </w:rPr>
        </w:r>
        <w:r>
          <w:rPr>
            <w:noProof/>
            <w:webHidden/>
          </w:rPr>
          <w:fldChar w:fldCharType="separate"/>
        </w:r>
        <w:r w:rsidR="009F6E00">
          <w:rPr>
            <w:noProof/>
            <w:webHidden/>
          </w:rPr>
          <w:t>85</w:t>
        </w:r>
        <w:r>
          <w:rPr>
            <w:noProof/>
            <w:webHidden/>
          </w:rPr>
          <w:fldChar w:fldCharType="end"/>
        </w:r>
      </w:hyperlink>
    </w:p>
    <w:p w:rsidR="001F6BBC" w:rsidRDefault="00041BF0">
      <w:pPr>
        <w:pStyle w:val="Indholdsfortegnelse1"/>
        <w:tabs>
          <w:tab w:val="right" w:leader="dot" w:pos="9344"/>
        </w:tabs>
        <w:rPr>
          <w:rFonts w:eastAsiaTheme="minorEastAsia"/>
          <w:noProof/>
          <w:lang w:eastAsia="da-DK"/>
        </w:rPr>
      </w:pPr>
      <w:hyperlink w:anchor="_Toc391914165" w:history="1">
        <w:r w:rsidR="001F6BBC" w:rsidRPr="006A4E3E">
          <w:rPr>
            <w:rStyle w:val="Hyperlink"/>
            <w:noProof/>
          </w:rPr>
          <w:t>Litteraturliste</w:t>
        </w:r>
        <w:r w:rsidR="001F6BBC">
          <w:rPr>
            <w:noProof/>
            <w:webHidden/>
          </w:rPr>
          <w:tab/>
        </w:r>
        <w:r>
          <w:rPr>
            <w:noProof/>
            <w:webHidden/>
          </w:rPr>
          <w:fldChar w:fldCharType="begin"/>
        </w:r>
        <w:r w:rsidR="001F6BBC">
          <w:rPr>
            <w:noProof/>
            <w:webHidden/>
          </w:rPr>
          <w:instrText xml:space="preserve"> PAGEREF _Toc391914165 \h </w:instrText>
        </w:r>
        <w:r>
          <w:rPr>
            <w:noProof/>
            <w:webHidden/>
          </w:rPr>
        </w:r>
        <w:r>
          <w:rPr>
            <w:noProof/>
            <w:webHidden/>
          </w:rPr>
          <w:fldChar w:fldCharType="separate"/>
        </w:r>
        <w:r w:rsidR="009F6E00">
          <w:rPr>
            <w:noProof/>
            <w:webHidden/>
          </w:rPr>
          <w:t>88</w:t>
        </w:r>
        <w:r>
          <w:rPr>
            <w:noProof/>
            <w:webHidden/>
          </w:rPr>
          <w:fldChar w:fldCharType="end"/>
        </w:r>
      </w:hyperlink>
    </w:p>
    <w:p w:rsidR="00E305D2" w:rsidRDefault="00041BF0" w:rsidP="00422209">
      <w:pPr>
        <w:tabs>
          <w:tab w:val="left" w:pos="3216"/>
        </w:tabs>
        <w:rPr>
          <w:b/>
          <w:sz w:val="28"/>
          <w:szCs w:val="28"/>
        </w:rPr>
      </w:pPr>
      <w:r>
        <w:rPr>
          <w:b/>
          <w:sz w:val="28"/>
          <w:szCs w:val="28"/>
        </w:rPr>
        <w:fldChar w:fldCharType="end"/>
      </w:r>
    </w:p>
    <w:p w:rsidR="00E305D2" w:rsidRDefault="00C16EB7" w:rsidP="00422209">
      <w:pPr>
        <w:tabs>
          <w:tab w:val="left" w:pos="3216"/>
        </w:tabs>
        <w:rPr>
          <w:sz w:val="24"/>
          <w:szCs w:val="24"/>
        </w:rPr>
      </w:pPr>
      <w:r>
        <w:rPr>
          <w:sz w:val="28"/>
          <w:szCs w:val="28"/>
        </w:rPr>
        <w:t xml:space="preserve">Bilag 1 </w:t>
      </w:r>
      <w:r w:rsidRPr="00C16EB7">
        <w:rPr>
          <w:sz w:val="24"/>
          <w:szCs w:val="24"/>
        </w:rPr>
        <w:t xml:space="preserve">Interviewguide </w:t>
      </w:r>
      <w:r>
        <w:rPr>
          <w:sz w:val="24"/>
          <w:szCs w:val="24"/>
        </w:rPr>
        <w:t xml:space="preserve">til </w:t>
      </w:r>
      <w:r w:rsidRPr="00C16EB7">
        <w:rPr>
          <w:sz w:val="24"/>
          <w:szCs w:val="24"/>
        </w:rPr>
        <w:t>individuelle interviews</w:t>
      </w:r>
    </w:p>
    <w:p w:rsidR="00C16EB7" w:rsidRPr="00C16EB7" w:rsidRDefault="00C16EB7" w:rsidP="00422209">
      <w:pPr>
        <w:tabs>
          <w:tab w:val="left" w:pos="3216"/>
        </w:tabs>
        <w:rPr>
          <w:b/>
          <w:sz w:val="28"/>
          <w:szCs w:val="28"/>
        </w:rPr>
      </w:pPr>
      <w:r w:rsidRPr="00F166E1">
        <w:rPr>
          <w:sz w:val="28"/>
          <w:szCs w:val="28"/>
        </w:rPr>
        <w:t>Bilag 2</w:t>
      </w:r>
      <w:r>
        <w:rPr>
          <w:b/>
          <w:sz w:val="28"/>
          <w:szCs w:val="28"/>
        </w:rPr>
        <w:t xml:space="preserve"> </w:t>
      </w:r>
      <w:r w:rsidRPr="00C16EB7">
        <w:rPr>
          <w:sz w:val="24"/>
          <w:szCs w:val="24"/>
        </w:rPr>
        <w:t>Interviewguide</w:t>
      </w:r>
      <w:r>
        <w:rPr>
          <w:sz w:val="24"/>
          <w:szCs w:val="24"/>
        </w:rPr>
        <w:t xml:space="preserve"> til gruppeinterview</w:t>
      </w:r>
    </w:p>
    <w:p w:rsidR="00E305D2" w:rsidRDefault="00E305D2" w:rsidP="00422209">
      <w:pPr>
        <w:tabs>
          <w:tab w:val="left" w:pos="3216"/>
        </w:tabs>
        <w:rPr>
          <w:b/>
          <w:sz w:val="28"/>
          <w:szCs w:val="28"/>
        </w:rPr>
      </w:pPr>
    </w:p>
    <w:p w:rsidR="00E305D2" w:rsidRDefault="00E305D2" w:rsidP="00422209">
      <w:pPr>
        <w:tabs>
          <w:tab w:val="left" w:pos="3216"/>
        </w:tabs>
        <w:rPr>
          <w:b/>
          <w:sz w:val="28"/>
          <w:szCs w:val="28"/>
        </w:rPr>
      </w:pPr>
    </w:p>
    <w:p w:rsidR="00E305D2" w:rsidRDefault="00E305D2" w:rsidP="00422209">
      <w:pPr>
        <w:tabs>
          <w:tab w:val="left" w:pos="3216"/>
        </w:tabs>
        <w:rPr>
          <w:b/>
          <w:sz w:val="28"/>
          <w:szCs w:val="28"/>
        </w:rPr>
      </w:pPr>
    </w:p>
    <w:p w:rsidR="00E305D2" w:rsidRDefault="00E305D2" w:rsidP="00422209">
      <w:pPr>
        <w:tabs>
          <w:tab w:val="left" w:pos="3216"/>
        </w:tabs>
        <w:rPr>
          <w:b/>
          <w:sz w:val="28"/>
          <w:szCs w:val="28"/>
        </w:rPr>
      </w:pPr>
    </w:p>
    <w:p w:rsidR="00E305D2" w:rsidRDefault="00E305D2" w:rsidP="00422209">
      <w:pPr>
        <w:tabs>
          <w:tab w:val="left" w:pos="3216"/>
        </w:tabs>
        <w:rPr>
          <w:b/>
          <w:sz w:val="28"/>
          <w:szCs w:val="28"/>
        </w:rPr>
      </w:pPr>
    </w:p>
    <w:p w:rsidR="00E305D2" w:rsidRDefault="00E305D2" w:rsidP="00422209">
      <w:pPr>
        <w:tabs>
          <w:tab w:val="left" w:pos="3216"/>
        </w:tabs>
        <w:rPr>
          <w:b/>
          <w:sz w:val="28"/>
          <w:szCs w:val="28"/>
        </w:rPr>
      </w:pPr>
    </w:p>
    <w:p w:rsidR="00E305D2" w:rsidRDefault="00E305D2" w:rsidP="00422209">
      <w:pPr>
        <w:tabs>
          <w:tab w:val="left" w:pos="3216"/>
        </w:tabs>
        <w:rPr>
          <w:b/>
          <w:sz w:val="28"/>
          <w:szCs w:val="28"/>
        </w:rPr>
      </w:pPr>
    </w:p>
    <w:p w:rsidR="00267D4A" w:rsidRPr="00D63445" w:rsidRDefault="00D63445" w:rsidP="00D63445">
      <w:pPr>
        <w:pStyle w:val="Overskrift1"/>
      </w:pPr>
      <w:bookmarkStart w:id="0" w:name="_Toc391914116"/>
      <w:r>
        <w:lastRenderedPageBreak/>
        <w:t>Indledning</w:t>
      </w:r>
      <w:bookmarkEnd w:id="0"/>
    </w:p>
    <w:p w:rsidR="005006DB" w:rsidRDefault="00916AB8" w:rsidP="00D85587">
      <w:pPr>
        <w:spacing w:line="360" w:lineRule="auto"/>
        <w:rPr>
          <w:sz w:val="24"/>
          <w:szCs w:val="24"/>
        </w:rPr>
      </w:pPr>
      <w:r>
        <w:rPr>
          <w:sz w:val="24"/>
          <w:szCs w:val="24"/>
        </w:rPr>
        <w:t>I d</w:t>
      </w:r>
      <w:r w:rsidR="00AE1624">
        <w:rPr>
          <w:sz w:val="24"/>
          <w:szCs w:val="24"/>
        </w:rPr>
        <w:t xml:space="preserve">ette speciale </w:t>
      </w:r>
      <w:r w:rsidR="005006DB">
        <w:rPr>
          <w:sz w:val="24"/>
          <w:szCs w:val="24"/>
        </w:rPr>
        <w:t>beskæftiger jeg mig med</w:t>
      </w:r>
      <w:r w:rsidR="00042EA7">
        <w:rPr>
          <w:sz w:val="24"/>
          <w:szCs w:val="24"/>
        </w:rPr>
        <w:t xml:space="preserve"> perspektiver fra børn, der har fået</w:t>
      </w:r>
      <w:r w:rsidR="00AE1624">
        <w:rPr>
          <w:sz w:val="24"/>
          <w:szCs w:val="24"/>
        </w:rPr>
        <w:t xml:space="preserve"> diagnosen Attent</w:t>
      </w:r>
      <w:r w:rsidR="00AE1624">
        <w:rPr>
          <w:sz w:val="24"/>
          <w:szCs w:val="24"/>
        </w:rPr>
        <w:t>i</w:t>
      </w:r>
      <w:r w:rsidR="00AE1624">
        <w:rPr>
          <w:sz w:val="24"/>
          <w:szCs w:val="24"/>
        </w:rPr>
        <w:t xml:space="preserve">on Deficit Hyperactivity Disorder (fremover ADHD). </w:t>
      </w:r>
      <w:r w:rsidR="00875144">
        <w:rPr>
          <w:sz w:val="24"/>
          <w:szCs w:val="24"/>
        </w:rPr>
        <w:t>Specialets empiri består af kvalitative inte</w:t>
      </w:r>
      <w:r w:rsidR="00875144">
        <w:rPr>
          <w:sz w:val="24"/>
          <w:szCs w:val="24"/>
        </w:rPr>
        <w:t>r</w:t>
      </w:r>
      <w:r w:rsidR="00875144">
        <w:rPr>
          <w:sz w:val="24"/>
          <w:szCs w:val="24"/>
        </w:rPr>
        <w:t xml:space="preserve">views med diagnosticerede børn, hvor </w:t>
      </w:r>
      <w:r w:rsidR="00F70853">
        <w:rPr>
          <w:sz w:val="24"/>
          <w:szCs w:val="24"/>
        </w:rPr>
        <w:t>jeg har</w:t>
      </w:r>
      <w:r w:rsidR="0053570F">
        <w:rPr>
          <w:sz w:val="24"/>
          <w:szCs w:val="24"/>
        </w:rPr>
        <w:t xml:space="preserve"> </w:t>
      </w:r>
      <w:r w:rsidR="00F70853">
        <w:rPr>
          <w:sz w:val="24"/>
          <w:szCs w:val="24"/>
        </w:rPr>
        <w:t>fokus</w:t>
      </w:r>
      <w:r w:rsidR="00875144">
        <w:rPr>
          <w:sz w:val="24"/>
          <w:szCs w:val="24"/>
        </w:rPr>
        <w:t xml:space="preserve"> på</w:t>
      </w:r>
      <w:r w:rsidR="00EC370E">
        <w:rPr>
          <w:sz w:val="24"/>
          <w:szCs w:val="24"/>
        </w:rPr>
        <w:t xml:space="preserve">, hvad børnene fortæller om </w:t>
      </w:r>
      <w:r w:rsidR="00954E8C">
        <w:rPr>
          <w:sz w:val="24"/>
          <w:szCs w:val="24"/>
        </w:rPr>
        <w:t>diagnosens betyd</w:t>
      </w:r>
      <w:r w:rsidR="00EC370E">
        <w:rPr>
          <w:sz w:val="24"/>
          <w:szCs w:val="24"/>
        </w:rPr>
        <w:t>ning for deres</w:t>
      </w:r>
      <w:r w:rsidR="00954E8C">
        <w:rPr>
          <w:sz w:val="24"/>
          <w:szCs w:val="24"/>
        </w:rPr>
        <w:t xml:space="preserve"> </w:t>
      </w:r>
      <w:r w:rsidR="00042EA7">
        <w:rPr>
          <w:sz w:val="24"/>
          <w:szCs w:val="24"/>
        </w:rPr>
        <w:t xml:space="preserve">hverdag. </w:t>
      </w:r>
    </w:p>
    <w:p w:rsidR="00464CA1" w:rsidRDefault="009D50C7" w:rsidP="00D85587">
      <w:pPr>
        <w:spacing w:line="360" w:lineRule="auto"/>
        <w:rPr>
          <w:sz w:val="24"/>
          <w:szCs w:val="24"/>
        </w:rPr>
      </w:pPr>
      <w:r>
        <w:rPr>
          <w:sz w:val="24"/>
          <w:szCs w:val="24"/>
        </w:rPr>
        <w:t>ADHD</w:t>
      </w:r>
      <w:r w:rsidR="0047338C">
        <w:rPr>
          <w:sz w:val="24"/>
          <w:szCs w:val="24"/>
        </w:rPr>
        <w:t>-</w:t>
      </w:r>
      <w:r>
        <w:rPr>
          <w:sz w:val="24"/>
          <w:szCs w:val="24"/>
        </w:rPr>
        <w:t>diagnosen hører til det medicinske klassifikationssystem og referer</w:t>
      </w:r>
      <w:r w:rsidR="002746C2">
        <w:rPr>
          <w:sz w:val="24"/>
          <w:szCs w:val="24"/>
        </w:rPr>
        <w:t>er</w:t>
      </w:r>
      <w:r>
        <w:rPr>
          <w:sz w:val="24"/>
          <w:szCs w:val="24"/>
        </w:rPr>
        <w:t xml:space="preserve"> til vanskeligheder med opmærksomhed, koncentration, aktivitet og impulsivitet. Der er ikke en specifik test af medicinsk, neurologisk, kognitiv eller anden art, som ka</w:t>
      </w:r>
      <w:r w:rsidR="002746C2">
        <w:rPr>
          <w:sz w:val="24"/>
          <w:szCs w:val="24"/>
        </w:rPr>
        <w:t xml:space="preserve">n afgøre om der er tale om ADHD, </w:t>
      </w:r>
      <w:r w:rsidR="005D2220">
        <w:rPr>
          <w:sz w:val="24"/>
          <w:szCs w:val="24"/>
        </w:rPr>
        <w:t xml:space="preserve">og de </w:t>
      </w:r>
      <w:r w:rsidR="002746C2" w:rsidRPr="00075D10">
        <w:rPr>
          <w:sz w:val="24"/>
          <w:szCs w:val="24"/>
        </w:rPr>
        <w:t xml:space="preserve">diagnostiske kriterier </w:t>
      </w:r>
      <w:r w:rsidR="002746C2">
        <w:rPr>
          <w:sz w:val="24"/>
          <w:szCs w:val="24"/>
        </w:rPr>
        <w:t>for ADHD</w:t>
      </w:r>
      <w:r w:rsidR="002746C2" w:rsidRPr="00075D10">
        <w:rPr>
          <w:sz w:val="24"/>
          <w:szCs w:val="24"/>
        </w:rPr>
        <w:t xml:space="preserve"> </w:t>
      </w:r>
      <w:r w:rsidR="005D2220">
        <w:rPr>
          <w:sz w:val="24"/>
          <w:szCs w:val="24"/>
        </w:rPr>
        <w:t>baserer sig på en klinisk vurdering af barnets adf</w:t>
      </w:r>
      <w:r w:rsidR="00FB3F6A">
        <w:rPr>
          <w:sz w:val="24"/>
          <w:szCs w:val="24"/>
        </w:rPr>
        <w:t>ærd. ADHD er</w:t>
      </w:r>
      <w:r w:rsidR="005D2220">
        <w:rPr>
          <w:sz w:val="24"/>
          <w:szCs w:val="24"/>
        </w:rPr>
        <w:t xml:space="preserve"> </w:t>
      </w:r>
      <w:r w:rsidR="002746C2" w:rsidRPr="00075D10">
        <w:rPr>
          <w:sz w:val="24"/>
          <w:szCs w:val="24"/>
        </w:rPr>
        <w:t xml:space="preserve">primært funderet i et </w:t>
      </w:r>
      <w:r w:rsidR="002746C2">
        <w:rPr>
          <w:sz w:val="24"/>
          <w:szCs w:val="24"/>
        </w:rPr>
        <w:t>(neuro)biologisk og</w:t>
      </w:r>
      <w:r w:rsidR="002746C2" w:rsidRPr="00075D10">
        <w:rPr>
          <w:sz w:val="24"/>
          <w:szCs w:val="24"/>
        </w:rPr>
        <w:t xml:space="preserve"> medicinsk perspektiv</w:t>
      </w:r>
      <w:r w:rsidR="002746C2">
        <w:rPr>
          <w:sz w:val="24"/>
          <w:szCs w:val="24"/>
        </w:rPr>
        <w:t xml:space="preserve">, hvor der er fokus på </w:t>
      </w:r>
      <w:r w:rsidR="005D2220">
        <w:rPr>
          <w:sz w:val="24"/>
          <w:szCs w:val="24"/>
        </w:rPr>
        <w:t xml:space="preserve">barnets individuelle </w:t>
      </w:r>
      <w:r w:rsidR="002746C2">
        <w:rPr>
          <w:sz w:val="24"/>
          <w:szCs w:val="24"/>
        </w:rPr>
        <w:t>patolo</w:t>
      </w:r>
      <w:r w:rsidR="005D2220">
        <w:rPr>
          <w:sz w:val="24"/>
          <w:szCs w:val="24"/>
        </w:rPr>
        <w:t>gi</w:t>
      </w:r>
      <w:r w:rsidR="002746C2" w:rsidRPr="00075D10">
        <w:rPr>
          <w:sz w:val="24"/>
          <w:szCs w:val="24"/>
        </w:rPr>
        <w:t xml:space="preserve">. </w:t>
      </w:r>
      <w:r w:rsidR="00042EA7">
        <w:rPr>
          <w:sz w:val="24"/>
          <w:szCs w:val="24"/>
        </w:rPr>
        <w:t xml:space="preserve">Gennem mit </w:t>
      </w:r>
      <w:r w:rsidR="00EC370E">
        <w:rPr>
          <w:sz w:val="24"/>
          <w:szCs w:val="24"/>
        </w:rPr>
        <w:t>arbejde</w:t>
      </w:r>
      <w:r w:rsidR="00F70853">
        <w:rPr>
          <w:sz w:val="24"/>
          <w:szCs w:val="24"/>
        </w:rPr>
        <w:t xml:space="preserve"> s</w:t>
      </w:r>
      <w:r w:rsidR="00AE1624">
        <w:rPr>
          <w:sz w:val="24"/>
          <w:szCs w:val="24"/>
        </w:rPr>
        <w:t>om socialrådgiver i en børne- og ungdomspsyki</w:t>
      </w:r>
      <w:r w:rsidR="00AE1624">
        <w:rPr>
          <w:sz w:val="24"/>
          <w:szCs w:val="24"/>
        </w:rPr>
        <w:t>a</w:t>
      </w:r>
      <w:r w:rsidR="00AE1624">
        <w:rPr>
          <w:sz w:val="24"/>
          <w:szCs w:val="24"/>
        </w:rPr>
        <w:t xml:space="preserve">trisk afdeling </w:t>
      </w:r>
      <w:r w:rsidR="00042EA7">
        <w:rPr>
          <w:sz w:val="24"/>
          <w:szCs w:val="24"/>
        </w:rPr>
        <w:t>har j</w:t>
      </w:r>
      <w:r w:rsidR="00F70853">
        <w:rPr>
          <w:sz w:val="24"/>
          <w:szCs w:val="24"/>
        </w:rPr>
        <w:t xml:space="preserve">eg </w:t>
      </w:r>
      <w:r w:rsidR="00AE1624">
        <w:rPr>
          <w:sz w:val="24"/>
          <w:szCs w:val="24"/>
        </w:rPr>
        <w:t>de senere år ople</w:t>
      </w:r>
      <w:r w:rsidR="005D2220">
        <w:rPr>
          <w:sz w:val="24"/>
          <w:szCs w:val="24"/>
        </w:rPr>
        <w:t>vet, at den</w:t>
      </w:r>
      <w:r w:rsidR="00AE1624">
        <w:rPr>
          <w:sz w:val="24"/>
          <w:szCs w:val="24"/>
        </w:rPr>
        <w:t xml:space="preserve"> bio-medicinske tilgang til og forståelse af børn med psykiatriske vanskeligheder</w:t>
      </w:r>
      <w:r w:rsidR="00A34C12">
        <w:rPr>
          <w:sz w:val="24"/>
          <w:szCs w:val="24"/>
        </w:rPr>
        <w:t xml:space="preserve"> i stigende grad dominerer</w:t>
      </w:r>
      <w:r w:rsidR="00B13D50">
        <w:rPr>
          <w:sz w:val="24"/>
          <w:szCs w:val="24"/>
        </w:rPr>
        <w:t>,</w:t>
      </w:r>
      <w:r w:rsidR="00A34C12">
        <w:rPr>
          <w:sz w:val="24"/>
          <w:szCs w:val="24"/>
        </w:rPr>
        <w:t xml:space="preserve"> ligesom denne t</w:t>
      </w:r>
      <w:r w:rsidR="005B65BB">
        <w:rPr>
          <w:sz w:val="24"/>
          <w:szCs w:val="24"/>
        </w:rPr>
        <w:t>ilgang</w:t>
      </w:r>
      <w:r w:rsidR="00A34C12">
        <w:rPr>
          <w:sz w:val="24"/>
          <w:szCs w:val="24"/>
        </w:rPr>
        <w:t xml:space="preserve"> </w:t>
      </w:r>
      <w:r w:rsidR="005B65BB">
        <w:rPr>
          <w:sz w:val="24"/>
          <w:szCs w:val="24"/>
        </w:rPr>
        <w:t xml:space="preserve">også </w:t>
      </w:r>
      <w:r w:rsidR="00B13D50">
        <w:rPr>
          <w:sz w:val="24"/>
          <w:szCs w:val="24"/>
        </w:rPr>
        <w:t>er fremtrædende</w:t>
      </w:r>
      <w:r w:rsidR="005D2220">
        <w:rPr>
          <w:sz w:val="24"/>
          <w:szCs w:val="24"/>
        </w:rPr>
        <w:t xml:space="preserve"> inden for </w:t>
      </w:r>
      <w:r w:rsidR="00C72483">
        <w:rPr>
          <w:sz w:val="24"/>
          <w:szCs w:val="24"/>
        </w:rPr>
        <w:t>d</w:t>
      </w:r>
      <w:r w:rsidR="00464CA1">
        <w:rPr>
          <w:sz w:val="24"/>
          <w:szCs w:val="24"/>
        </w:rPr>
        <w:t>en overordnede styringstænkning</w:t>
      </w:r>
      <w:r w:rsidR="00A34C12">
        <w:rPr>
          <w:sz w:val="24"/>
          <w:szCs w:val="24"/>
        </w:rPr>
        <w:t xml:space="preserve"> på området.</w:t>
      </w:r>
      <w:r w:rsidR="005B65BB">
        <w:rPr>
          <w:sz w:val="24"/>
          <w:szCs w:val="24"/>
        </w:rPr>
        <w:t xml:space="preserve"> </w:t>
      </w:r>
      <w:r w:rsidR="00A34C12">
        <w:rPr>
          <w:sz w:val="24"/>
          <w:szCs w:val="24"/>
        </w:rPr>
        <w:t xml:space="preserve">I min optik </w:t>
      </w:r>
      <w:r w:rsidR="005B65BB">
        <w:rPr>
          <w:sz w:val="24"/>
          <w:szCs w:val="24"/>
        </w:rPr>
        <w:t>har ove</w:t>
      </w:r>
      <w:r w:rsidR="005B65BB">
        <w:rPr>
          <w:sz w:val="24"/>
          <w:szCs w:val="24"/>
        </w:rPr>
        <w:t>n</w:t>
      </w:r>
      <w:r w:rsidR="005B65BB">
        <w:rPr>
          <w:sz w:val="24"/>
          <w:szCs w:val="24"/>
        </w:rPr>
        <w:t>stående k</w:t>
      </w:r>
      <w:r w:rsidR="00AE1624">
        <w:rPr>
          <w:sz w:val="24"/>
          <w:szCs w:val="24"/>
        </w:rPr>
        <w:t>onsekvenser for det tværfaglige blik, der traditionelt har kendetegnet det børne- o</w:t>
      </w:r>
      <w:r w:rsidR="00320A10">
        <w:rPr>
          <w:sz w:val="24"/>
          <w:szCs w:val="24"/>
        </w:rPr>
        <w:t>g ungdomspsykiatriske speciale og således også for mere sociologisk funderede perspektiver på børn.</w:t>
      </w:r>
      <w:r w:rsidR="001A0CFB">
        <w:rPr>
          <w:sz w:val="24"/>
          <w:szCs w:val="24"/>
        </w:rPr>
        <w:t xml:space="preserve"> </w:t>
      </w:r>
    </w:p>
    <w:p w:rsidR="001B2DAE" w:rsidRPr="007831D2" w:rsidRDefault="00AE1624" w:rsidP="001B2DAE">
      <w:pPr>
        <w:spacing w:line="360" w:lineRule="auto"/>
        <w:rPr>
          <w:sz w:val="24"/>
          <w:szCs w:val="24"/>
        </w:rPr>
      </w:pPr>
      <w:r>
        <w:rPr>
          <w:sz w:val="24"/>
          <w:szCs w:val="24"/>
        </w:rPr>
        <w:t>Gennem de s</w:t>
      </w:r>
      <w:r w:rsidR="0026474E">
        <w:rPr>
          <w:sz w:val="24"/>
          <w:szCs w:val="24"/>
        </w:rPr>
        <w:t>enere år har der været en livlig</w:t>
      </w:r>
      <w:r>
        <w:rPr>
          <w:sz w:val="24"/>
          <w:szCs w:val="24"/>
        </w:rPr>
        <w:t xml:space="preserve"> debat i medierne om psykiatrien generelt og om ADHD</w:t>
      </w:r>
      <w:r w:rsidR="0047338C">
        <w:rPr>
          <w:sz w:val="24"/>
          <w:szCs w:val="24"/>
        </w:rPr>
        <w:t>-</w:t>
      </w:r>
      <w:r>
        <w:rPr>
          <w:sz w:val="24"/>
          <w:szCs w:val="24"/>
        </w:rPr>
        <w:t xml:space="preserve">diagnosen specifikt, hvor fokus særlig har været på medicinering af børn. </w:t>
      </w:r>
      <w:r w:rsidR="00951478">
        <w:rPr>
          <w:sz w:val="24"/>
          <w:szCs w:val="24"/>
        </w:rPr>
        <w:t xml:space="preserve">En sådan </w:t>
      </w:r>
      <w:r w:rsidR="00BA30DE">
        <w:rPr>
          <w:sz w:val="24"/>
          <w:szCs w:val="24"/>
        </w:rPr>
        <w:t>debat må</w:t>
      </w:r>
      <w:r>
        <w:rPr>
          <w:sz w:val="24"/>
          <w:szCs w:val="24"/>
        </w:rPr>
        <w:t xml:space="preserve"> siges at</w:t>
      </w:r>
      <w:r w:rsidR="00464CA1">
        <w:rPr>
          <w:sz w:val="24"/>
          <w:szCs w:val="24"/>
        </w:rPr>
        <w:t xml:space="preserve"> have sin berettigelse, da ADHD</w:t>
      </w:r>
      <w:r w:rsidR="00BA30DE">
        <w:rPr>
          <w:sz w:val="24"/>
          <w:szCs w:val="24"/>
        </w:rPr>
        <w:t xml:space="preserve"> kan</w:t>
      </w:r>
      <w:r>
        <w:rPr>
          <w:sz w:val="24"/>
          <w:szCs w:val="24"/>
        </w:rPr>
        <w:t xml:space="preserve"> b</w:t>
      </w:r>
      <w:r w:rsidR="00267D4A">
        <w:rPr>
          <w:sz w:val="24"/>
          <w:szCs w:val="24"/>
        </w:rPr>
        <w:t>etegnes som en diagnose med en vis tyngde b</w:t>
      </w:r>
      <w:r>
        <w:rPr>
          <w:sz w:val="24"/>
          <w:szCs w:val="24"/>
        </w:rPr>
        <w:t>åde i forhold til antallet af børn, der tildeles diagnosen og i forhold til antallet af børn, der sæ</w:t>
      </w:r>
      <w:r>
        <w:rPr>
          <w:sz w:val="24"/>
          <w:szCs w:val="24"/>
        </w:rPr>
        <w:t>t</w:t>
      </w:r>
      <w:r>
        <w:rPr>
          <w:sz w:val="24"/>
          <w:szCs w:val="24"/>
        </w:rPr>
        <w:t>tes i m</w:t>
      </w:r>
      <w:r w:rsidR="00FC4B63">
        <w:rPr>
          <w:sz w:val="24"/>
          <w:szCs w:val="24"/>
        </w:rPr>
        <w:t xml:space="preserve">edicinsk behandling for samme. </w:t>
      </w:r>
      <w:r>
        <w:rPr>
          <w:sz w:val="24"/>
          <w:szCs w:val="24"/>
        </w:rPr>
        <w:t>Inden for den børne- og ungdomspsykiatrisk</w:t>
      </w:r>
      <w:r w:rsidR="001A0CFB">
        <w:rPr>
          <w:sz w:val="24"/>
          <w:szCs w:val="24"/>
        </w:rPr>
        <w:t xml:space="preserve"> praksis i Danmark udgør </w:t>
      </w:r>
      <w:r>
        <w:rPr>
          <w:sz w:val="24"/>
          <w:szCs w:val="24"/>
        </w:rPr>
        <w:t xml:space="preserve">børn </w:t>
      </w:r>
      <w:r w:rsidR="001A0CFB">
        <w:rPr>
          <w:sz w:val="24"/>
          <w:szCs w:val="24"/>
        </w:rPr>
        <w:t>og unge med diagnosen ADHD</w:t>
      </w:r>
      <w:r>
        <w:rPr>
          <w:sz w:val="24"/>
          <w:szCs w:val="24"/>
        </w:rPr>
        <w:t xml:space="preserve"> ca. 12 % af alle diagnosticerede</w:t>
      </w:r>
      <w:r w:rsidR="001A0CFB">
        <w:rPr>
          <w:sz w:val="24"/>
          <w:szCs w:val="24"/>
        </w:rPr>
        <w:t xml:space="preserve"> (Thomsen 2008, s.</w:t>
      </w:r>
      <w:r w:rsidR="00B13D50">
        <w:rPr>
          <w:sz w:val="24"/>
          <w:szCs w:val="24"/>
        </w:rPr>
        <w:t xml:space="preserve"> </w:t>
      </w:r>
      <w:r w:rsidR="001A0CFB">
        <w:rPr>
          <w:sz w:val="24"/>
          <w:szCs w:val="24"/>
        </w:rPr>
        <w:t>5)</w:t>
      </w:r>
      <w:r>
        <w:rPr>
          <w:sz w:val="24"/>
          <w:szCs w:val="24"/>
        </w:rPr>
        <w:t xml:space="preserve"> og tal fra lægemiddelstyrelsen viser en udvikling svarende til mere end en tidobling i perioden 2002 til 2011 i antallet af personer som får medicinsk behandling for ADHD (Læg</w:t>
      </w:r>
      <w:r>
        <w:rPr>
          <w:sz w:val="24"/>
          <w:szCs w:val="24"/>
        </w:rPr>
        <w:t>e</w:t>
      </w:r>
      <w:r>
        <w:rPr>
          <w:sz w:val="24"/>
          <w:szCs w:val="24"/>
        </w:rPr>
        <w:t>middelstyrelsen 2012). Denne kraftige stigning gælder såvel børn som voksne og den største stigning ses blandt de 20-40 årige, hvor antal</w:t>
      </w:r>
      <w:r w:rsidR="00B13D50">
        <w:rPr>
          <w:sz w:val="24"/>
          <w:szCs w:val="24"/>
        </w:rPr>
        <w:t>let af personer i behandling for</w:t>
      </w:r>
      <w:r>
        <w:rPr>
          <w:sz w:val="24"/>
          <w:szCs w:val="24"/>
        </w:rPr>
        <w:t xml:space="preserve"> ADHD er steget med 5.500 % (Lægemiddel-styrelsen 2011). I forhold til børn under 6 år er antallet imidlertid også steget voldsomt</w:t>
      </w:r>
      <w:r w:rsidR="00B13D50">
        <w:rPr>
          <w:sz w:val="24"/>
          <w:szCs w:val="24"/>
        </w:rPr>
        <w:t>. F</w:t>
      </w:r>
      <w:r>
        <w:rPr>
          <w:sz w:val="24"/>
          <w:szCs w:val="24"/>
        </w:rPr>
        <w:t>ra 60 børn i 2001 til 297 børn</w:t>
      </w:r>
      <w:r w:rsidR="00185863">
        <w:rPr>
          <w:sz w:val="24"/>
          <w:szCs w:val="24"/>
        </w:rPr>
        <w:t xml:space="preserve"> i 2010, en</w:t>
      </w:r>
      <w:r>
        <w:rPr>
          <w:sz w:val="24"/>
          <w:szCs w:val="24"/>
        </w:rPr>
        <w:t xml:space="preserve"> stigning </w:t>
      </w:r>
      <w:r w:rsidR="00185863">
        <w:rPr>
          <w:sz w:val="24"/>
          <w:szCs w:val="24"/>
        </w:rPr>
        <w:t>der dog ser ud til at stagnere</w:t>
      </w:r>
      <w:r>
        <w:rPr>
          <w:sz w:val="24"/>
          <w:szCs w:val="24"/>
        </w:rPr>
        <w:t>, idet der i 2010 var færre børn i behandling end året før (Lægemiddelstyrelsen 2011a).</w:t>
      </w:r>
      <w:r>
        <w:rPr>
          <w:sz w:val="17"/>
          <w:szCs w:val="17"/>
        </w:rPr>
        <w:t xml:space="preserve"> </w:t>
      </w:r>
      <w:r w:rsidR="00810DD3">
        <w:rPr>
          <w:sz w:val="24"/>
          <w:szCs w:val="24"/>
        </w:rPr>
        <w:lastRenderedPageBreak/>
        <w:t>Socialstyrelsen henviser til undersøgelser der viser</w:t>
      </w:r>
      <w:r w:rsidR="000B5EC5">
        <w:rPr>
          <w:sz w:val="24"/>
          <w:szCs w:val="24"/>
        </w:rPr>
        <w:t>,</w:t>
      </w:r>
      <w:r w:rsidR="00810DD3">
        <w:rPr>
          <w:sz w:val="24"/>
          <w:szCs w:val="24"/>
        </w:rPr>
        <w:t xml:space="preserve"> at drenge får diagnosen ADHD tre gange </w:t>
      </w:r>
      <w:r w:rsidR="00267D4A">
        <w:rPr>
          <w:sz w:val="24"/>
          <w:szCs w:val="24"/>
        </w:rPr>
        <w:t>så hyppigt som piger. De</w:t>
      </w:r>
      <w:r w:rsidR="0047338C">
        <w:rPr>
          <w:sz w:val="24"/>
          <w:szCs w:val="24"/>
        </w:rPr>
        <w:t>t</w:t>
      </w:r>
      <w:r w:rsidR="00267D4A">
        <w:rPr>
          <w:sz w:val="24"/>
          <w:szCs w:val="24"/>
        </w:rPr>
        <w:t xml:space="preserve"> påpege</w:t>
      </w:r>
      <w:r w:rsidR="0047338C">
        <w:rPr>
          <w:sz w:val="24"/>
          <w:szCs w:val="24"/>
        </w:rPr>
        <w:t>s</w:t>
      </w:r>
      <w:r w:rsidR="00810DD3">
        <w:rPr>
          <w:sz w:val="24"/>
          <w:szCs w:val="24"/>
        </w:rPr>
        <w:t xml:space="preserve"> at det ikke nødvendigvis betyder, at der er færre piger, men at pigernes adfærd ikke i samme grad som drengenes opleves forstyrrende for omgivelserne (S</w:t>
      </w:r>
      <w:r w:rsidR="00810DD3">
        <w:rPr>
          <w:sz w:val="24"/>
          <w:szCs w:val="24"/>
        </w:rPr>
        <w:t>o</w:t>
      </w:r>
      <w:r w:rsidR="00810DD3">
        <w:rPr>
          <w:sz w:val="24"/>
          <w:szCs w:val="24"/>
        </w:rPr>
        <w:t xml:space="preserve">cialstyrelsen – om ADHD). </w:t>
      </w:r>
      <w:r w:rsidR="001B2DAE">
        <w:rPr>
          <w:sz w:val="24"/>
          <w:szCs w:val="24"/>
        </w:rPr>
        <w:t>Af nyhedsbrev fra Danmarks Apotekerforening fremgår at ca. 10.000 drenge under 15 år får medicin for ADHD og sammenlignet med piger under 15 år, behandles drengene fire gange oftere med medicin (Danmarks Apotekerforening 2013)</w:t>
      </w:r>
      <w:r w:rsidR="001B2DAE">
        <w:rPr>
          <w:rFonts w:ascii="Times New Roman" w:eastAsia="Times New Roman" w:hAnsi="Times New Roman" w:cs="Times New Roman"/>
          <w:sz w:val="24"/>
          <w:szCs w:val="24"/>
          <w:lang w:eastAsia="da-DK"/>
        </w:rPr>
        <w:t xml:space="preserve">. </w:t>
      </w:r>
      <w:r w:rsidR="001B2DAE" w:rsidRPr="007831D2">
        <w:rPr>
          <w:rFonts w:eastAsia="Times New Roman" w:cs="Times New Roman"/>
          <w:sz w:val="24"/>
          <w:szCs w:val="24"/>
          <w:lang w:eastAsia="da-DK"/>
        </w:rPr>
        <w:t>Der er altså en betydelig gruppe af børn, der diagnosticeres med og behandles for ADHD og det ser ud til a</w:t>
      </w:r>
      <w:r w:rsidR="0026474E">
        <w:rPr>
          <w:rFonts w:eastAsia="Times New Roman" w:cs="Times New Roman"/>
          <w:sz w:val="24"/>
          <w:szCs w:val="24"/>
          <w:lang w:eastAsia="da-DK"/>
        </w:rPr>
        <w:t xml:space="preserve">t </w:t>
      </w:r>
      <w:r w:rsidR="001B2DAE" w:rsidRPr="007831D2">
        <w:rPr>
          <w:rFonts w:eastAsia="Times New Roman" w:cs="Times New Roman"/>
          <w:sz w:val="24"/>
          <w:szCs w:val="24"/>
          <w:lang w:eastAsia="da-DK"/>
        </w:rPr>
        <w:t>drenge</w:t>
      </w:r>
      <w:r w:rsidR="0026474E">
        <w:rPr>
          <w:rFonts w:eastAsia="Times New Roman" w:cs="Times New Roman"/>
          <w:sz w:val="24"/>
          <w:szCs w:val="24"/>
          <w:lang w:eastAsia="da-DK"/>
        </w:rPr>
        <w:t xml:space="preserve"> dominerer</w:t>
      </w:r>
      <w:r w:rsidR="001B2DAE" w:rsidRPr="007831D2">
        <w:rPr>
          <w:rFonts w:eastAsia="Times New Roman" w:cs="Times New Roman"/>
          <w:sz w:val="24"/>
          <w:szCs w:val="24"/>
          <w:lang w:eastAsia="da-DK"/>
        </w:rPr>
        <w:t>.</w:t>
      </w:r>
    </w:p>
    <w:p w:rsidR="00583D2B" w:rsidRDefault="008535AD" w:rsidP="00464CA1">
      <w:pPr>
        <w:spacing w:line="360" w:lineRule="auto"/>
        <w:rPr>
          <w:sz w:val="24"/>
          <w:szCs w:val="24"/>
        </w:rPr>
      </w:pPr>
      <w:r>
        <w:rPr>
          <w:sz w:val="24"/>
          <w:szCs w:val="24"/>
        </w:rPr>
        <w:t>På</w:t>
      </w:r>
      <w:r w:rsidR="001A0CFB">
        <w:rPr>
          <w:sz w:val="24"/>
          <w:szCs w:val="24"/>
        </w:rPr>
        <w:t xml:space="preserve"> f</w:t>
      </w:r>
      <w:r w:rsidR="005B65BB">
        <w:rPr>
          <w:sz w:val="24"/>
          <w:szCs w:val="24"/>
        </w:rPr>
        <w:t>orskning</w:t>
      </w:r>
      <w:r>
        <w:rPr>
          <w:sz w:val="24"/>
          <w:szCs w:val="24"/>
        </w:rPr>
        <w:t xml:space="preserve">sområdet afspejles diagnosens tyngde ligeledes. Der foreligger talrige </w:t>
      </w:r>
      <w:r w:rsidR="00BE1C0B">
        <w:rPr>
          <w:sz w:val="24"/>
          <w:szCs w:val="24"/>
        </w:rPr>
        <w:t>forskningsb</w:t>
      </w:r>
      <w:r w:rsidR="00BE1C0B">
        <w:rPr>
          <w:sz w:val="24"/>
          <w:szCs w:val="24"/>
        </w:rPr>
        <w:t>i</w:t>
      </w:r>
      <w:r w:rsidR="00BE1C0B">
        <w:rPr>
          <w:sz w:val="24"/>
          <w:szCs w:val="24"/>
        </w:rPr>
        <w:t>drag såvel nationalt som internationalt i forhold til fænomenet ADHD. Bidrag af såvel med</w:t>
      </w:r>
      <w:r w:rsidR="00BE1C0B">
        <w:rPr>
          <w:sz w:val="24"/>
          <w:szCs w:val="24"/>
        </w:rPr>
        <w:t>i</w:t>
      </w:r>
      <w:r w:rsidR="00BE1C0B">
        <w:rPr>
          <w:sz w:val="24"/>
          <w:szCs w:val="24"/>
        </w:rPr>
        <w:t>cinsk, neuropsykologisk og sociolo</w:t>
      </w:r>
      <w:r w:rsidR="00361617">
        <w:rPr>
          <w:sz w:val="24"/>
          <w:szCs w:val="24"/>
        </w:rPr>
        <w:t>gisk karakter</w:t>
      </w:r>
      <w:r w:rsidR="00B13D50">
        <w:rPr>
          <w:sz w:val="24"/>
          <w:szCs w:val="24"/>
        </w:rPr>
        <w:t>, men kun</w:t>
      </w:r>
      <w:r w:rsidR="00BE1C0B">
        <w:rPr>
          <w:sz w:val="24"/>
          <w:szCs w:val="24"/>
        </w:rPr>
        <w:t xml:space="preserve"> få undersøgelser </w:t>
      </w:r>
      <w:r>
        <w:rPr>
          <w:sz w:val="24"/>
          <w:szCs w:val="24"/>
        </w:rPr>
        <w:t>har børnenes egne perspektiver som fokus</w:t>
      </w:r>
      <w:r w:rsidR="001B00D2">
        <w:rPr>
          <w:sz w:val="24"/>
          <w:szCs w:val="24"/>
        </w:rPr>
        <w:t xml:space="preserve"> (Singh 2011; Brady 2004; Andersen 2009</w:t>
      </w:r>
      <w:r w:rsidR="00BE1C0B">
        <w:rPr>
          <w:sz w:val="24"/>
          <w:szCs w:val="24"/>
        </w:rPr>
        <w:t xml:space="preserve">; Christoffersen og Hammen </w:t>
      </w:r>
      <w:r w:rsidR="00963431">
        <w:rPr>
          <w:sz w:val="24"/>
          <w:szCs w:val="24"/>
        </w:rPr>
        <w:t>2011</w:t>
      </w:r>
      <w:r w:rsidR="001B00D2">
        <w:rPr>
          <w:sz w:val="24"/>
          <w:szCs w:val="24"/>
        </w:rPr>
        <w:t>).</w:t>
      </w:r>
      <w:r w:rsidR="00963431">
        <w:rPr>
          <w:sz w:val="24"/>
          <w:szCs w:val="24"/>
        </w:rPr>
        <w:t xml:space="preserve"> Jeg vil ikke her redegøre nærmere for de forskellige bidrag og forskningsmæssige disku</w:t>
      </w:r>
      <w:r w:rsidR="00963431">
        <w:rPr>
          <w:sz w:val="24"/>
          <w:szCs w:val="24"/>
        </w:rPr>
        <w:t>s</w:t>
      </w:r>
      <w:r w:rsidR="00963431">
        <w:rPr>
          <w:sz w:val="24"/>
          <w:szCs w:val="24"/>
        </w:rPr>
        <w:t>sioner, men</w:t>
      </w:r>
      <w:r w:rsidR="00B270E0">
        <w:rPr>
          <w:sz w:val="24"/>
          <w:szCs w:val="24"/>
        </w:rPr>
        <w:t xml:space="preserve"> i et senere afsnit koncentrerer </w:t>
      </w:r>
      <w:r w:rsidR="00583D2B">
        <w:rPr>
          <w:sz w:val="24"/>
          <w:szCs w:val="24"/>
        </w:rPr>
        <w:t xml:space="preserve">jeg </w:t>
      </w:r>
      <w:r w:rsidR="00B270E0">
        <w:rPr>
          <w:sz w:val="24"/>
          <w:szCs w:val="24"/>
        </w:rPr>
        <w:t>mig om nogle af de få</w:t>
      </w:r>
      <w:r w:rsidR="00B13D50">
        <w:rPr>
          <w:sz w:val="24"/>
          <w:szCs w:val="24"/>
        </w:rPr>
        <w:t>,</w:t>
      </w:r>
      <w:r w:rsidR="00B270E0">
        <w:rPr>
          <w:sz w:val="24"/>
          <w:szCs w:val="24"/>
        </w:rPr>
        <w:t xml:space="preserve"> der har fokus på barnets perspektiv</w:t>
      </w:r>
      <w:r w:rsidR="00583D2B">
        <w:rPr>
          <w:sz w:val="24"/>
          <w:szCs w:val="24"/>
        </w:rPr>
        <w:t xml:space="preserve"> på ADHD</w:t>
      </w:r>
      <w:r w:rsidR="00B270E0">
        <w:rPr>
          <w:sz w:val="24"/>
          <w:szCs w:val="24"/>
        </w:rPr>
        <w:t>, herunder bidrag fra</w:t>
      </w:r>
      <w:r w:rsidR="00583D2B">
        <w:rPr>
          <w:sz w:val="24"/>
          <w:szCs w:val="24"/>
        </w:rPr>
        <w:t xml:space="preserve"> Ilina</w:t>
      </w:r>
      <w:r w:rsidR="00963431">
        <w:rPr>
          <w:sz w:val="24"/>
          <w:szCs w:val="24"/>
        </w:rPr>
        <w:t xml:space="preserve"> Singh og </w:t>
      </w:r>
      <w:r w:rsidR="00583D2B">
        <w:rPr>
          <w:sz w:val="24"/>
          <w:szCs w:val="24"/>
        </w:rPr>
        <w:t xml:space="preserve">Geraldine </w:t>
      </w:r>
      <w:r w:rsidR="00963431">
        <w:rPr>
          <w:sz w:val="24"/>
          <w:szCs w:val="24"/>
        </w:rPr>
        <w:t>Brady</w:t>
      </w:r>
      <w:r w:rsidR="00583D2B">
        <w:rPr>
          <w:sz w:val="24"/>
          <w:szCs w:val="24"/>
        </w:rPr>
        <w:t xml:space="preserve">. </w:t>
      </w:r>
    </w:p>
    <w:p w:rsidR="00DF0BEE" w:rsidRDefault="00583D2B" w:rsidP="00464CA1">
      <w:pPr>
        <w:spacing w:line="360" w:lineRule="auto"/>
        <w:rPr>
          <w:sz w:val="24"/>
          <w:szCs w:val="24"/>
        </w:rPr>
      </w:pPr>
      <w:r>
        <w:rPr>
          <w:sz w:val="24"/>
          <w:szCs w:val="24"/>
        </w:rPr>
        <w:t>Di</w:t>
      </w:r>
      <w:r w:rsidR="004D7156">
        <w:rPr>
          <w:sz w:val="24"/>
          <w:szCs w:val="24"/>
        </w:rPr>
        <w:t xml:space="preserve">agnosen er </w:t>
      </w:r>
      <w:r w:rsidR="000C0AAB">
        <w:rPr>
          <w:sz w:val="24"/>
          <w:szCs w:val="24"/>
        </w:rPr>
        <w:t>et redskab for den professionelle</w:t>
      </w:r>
      <w:r w:rsidR="000354D8">
        <w:rPr>
          <w:sz w:val="24"/>
          <w:szCs w:val="24"/>
        </w:rPr>
        <w:t xml:space="preserve"> inden for den psykiatriske praksis</w:t>
      </w:r>
      <w:r w:rsidR="00BC24B4">
        <w:rPr>
          <w:sz w:val="24"/>
          <w:szCs w:val="24"/>
        </w:rPr>
        <w:t xml:space="preserve"> t</w:t>
      </w:r>
      <w:r w:rsidR="00FC4B63">
        <w:rPr>
          <w:sz w:val="24"/>
          <w:szCs w:val="24"/>
        </w:rPr>
        <w:t>il brug for beskrivelse af</w:t>
      </w:r>
      <w:r w:rsidR="00BC24B4">
        <w:rPr>
          <w:sz w:val="24"/>
          <w:szCs w:val="24"/>
        </w:rPr>
        <w:t xml:space="preserve"> </w:t>
      </w:r>
      <w:r w:rsidR="00B13D50">
        <w:rPr>
          <w:sz w:val="24"/>
          <w:szCs w:val="24"/>
        </w:rPr>
        <w:t xml:space="preserve">visse </w:t>
      </w:r>
      <w:r w:rsidR="000C0AAB">
        <w:rPr>
          <w:sz w:val="24"/>
          <w:szCs w:val="24"/>
        </w:rPr>
        <w:t xml:space="preserve">vanskeligheder hos et </w:t>
      </w:r>
      <w:r w:rsidR="00BC24B4">
        <w:rPr>
          <w:sz w:val="24"/>
          <w:szCs w:val="24"/>
        </w:rPr>
        <w:t>barn</w:t>
      </w:r>
      <w:r w:rsidR="000354D8">
        <w:rPr>
          <w:sz w:val="24"/>
          <w:szCs w:val="24"/>
        </w:rPr>
        <w:t xml:space="preserve">. Denne </w:t>
      </w:r>
      <w:r w:rsidR="000C0AAB">
        <w:rPr>
          <w:sz w:val="24"/>
          <w:szCs w:val="24"/>
        </w:rPr>
        <w:t>beskrive</w:t>
      </w:r>
      <w:r w:rsidR="004D7156">
        <w:rPr>
          <w:sz w:val="24"/>
          <w:szCs w:val="24"/>
        </w:rPr>
        <w:t xml:space="preserve">lse </w:t>
      </w:r>
      <w:r w:rsidR="00BA30DE">
        <w:rPr>
          <w:sz w:val="24"/>
          <w:szCs w:val="24"/>
        </w:rPr>
        <w:t>resulterer</w:t>
      </w:r>
      <w:r w:rsidR="000C0AAB">
        <w:rPr>
          <w:sz w:val="24"/>
          <w:szCs w:val="24"/>
        </w:rPr>
        <w:t xml:space="preserve"> </w:t>
      </w:r>
      <w:r w:rsidR="000354D8">
        <w:rPr>
          <w:sz w:val="24"/>
          <w:szCs w:val="24"/>
        </w:rPr>
        <w:t xml:space="preserve">ofte </w:t>
      </w:r>
      <w:r w:rsidR="000C0AAB">
        <w:rPr>
          <w:sz w:val="24"/>
          <w:szCs w:val="24"/>
        </w:rPr>
        <w:t>i anbefalin</w:t>
      </w:r>
      <w:r>
        <w:rPr>
          <w:sz w:val="24"/>
          <w:szCs w:val="24"/>
        </w:rPr>
        <w:t xml:space="preserve">ger og </w:t>
      </w:r>
      <w:r w:rsidR="000C0AAB">
        <w:rPr>
          <w:sz w:val="24"/>
          <w:szCs w:val="24"/>
        </w:rPr>
        <w:t>behandling</w:t>
      </w:r>
      <w:r>
        <w:rPr>
          <w:sz w:val="24"/>
          <w:szCs w:val="24"/>
        </w:rPr>
        <w:t>er</w:t>
      </w:r>
      <w:r w:rsidR="000C0AAB">
        <w:rPr>
          <w:sz w:val="24"/>
          <w:szCs w:val="24"/>
        </w:rPr>
        <w:t>, der får betydning for barnets hverdag.</w:t>
      </w:r>
      <w:r w:rsidR="00464CA1">
        <w:rPr>
          <w:sz w:val="24"/>
          <w:szCs w:val="24"/>
        </w:rPr>
        <w:t xml:space="preserve"> </w:t>
      </w:r>
      <w:r>
        <w:rPr>
          <w:sz w:val="24"/>
          <w:szCs w:val="24"/>
        </w:rPr>
        <w:t>D</w:t>
      </w:r>
      <w:r w:rsidR="00050D35">
        <w:rPr>
          <w:sz w:val="24"/>
          <w:szCs w:val="24"/>
        </w:rPr>
        <w:t xml:space="preserve">iagnosen </w:t>
      </w:r>
      <w:r>
        <w:rPr>
          <w:sz w:val="24"/>
          <w:szCs w:val="24"/>
        </w:rPr>
        <w:t xml:space="preserve">tillægges </w:t>
      </w:r>
      <w:r w:rsidR="00050D35">
        <w:rPr>
          <w:sz w:val="24"/>
          <w:szCs w:val="24"/>
        </w:rPr>
        <w:t>i forhold til såvel undersøgelsen som behandlingen prim</w:t>
      </w:r>
      <w:r w:rsidR="00B13D50">
        <w:rPr>
          <w:sz w:val="24"/>
          <w:szCs w:val="24"/>
        </w:rPr>
        <w:t>ært betydning ud fra et voksen-</w:t>
      </w:r>
      <w:r w:rsidR="00050D35">
        <w:rPr>
          <w:sz w:val="24"/>
          <w:szCs w:val="24"/>
        </w:rPr>
        <w:t>perspektiv på børn</w:t>
      </w:r>
      <w:r w:rsidR="00BC24B4">
        <w:rPr>
          <w:sz w:val="24"/>
          <w:szCs w:val="24"/>
        </w:rPr>
        <w:t xml:space="preserve">. </w:t>
      </w:r>
      <w:r w:rsidR="00B0721C">
        <w:rPr>
          <w:sz w:val="24"/>
          <w:szCs w:val="24"/>
        </w:rPr>
        <w:t xml:space="preserve">Men </w:t>
      </w:r>
      <w:r w:rsidR="00CC0852">
        <w:rPr>
          <w:sz w:val="24"/>
          <w:szCs w:val="24"/>
        </w:rPr>
        <w:t>en ADHD</w:t>
      </w:r>
      <w:r w:rsidR="0047338C">
        <w:rPr>
          <w:sz w:val="24"/>
          <w:szCs w:val="24"/>
        </w:rPr>
        <w:t>-</w:t>
      </w:r>
      <w:r w:rsidR="00CC0852">
        <w:rPr>
          <w:sz w:val="24"/>
          <w:szCs w:val="24"/>
        </w:rPr>
        <w:t>diagnose</w:t>
      </w:r>
      <w:r w:rsidR="00464CA1">
        <w:rPr>
          <w:sz w:val="24"/>
          <w:szCs w:val="24"/>
        </w:rPr>
        <w:t xml:space="preserve"> tillæg</w:t>
      </w:r>
      <w:r w:rsidR="00BC24B4">
        <w:rPr>
          <w:sz w:val="24"/>
          <w:szCs w:val="24"/>
        </w:rPr>
        <w:t>ges også</w:t>
      </w:r>
      <w:r w:rsidR="00464CA1">
        <w:rPr>
          <w:sz w:val="24"/>
          <w:szCs w:val="24"/>
        </w:rPr>
        <w:t xml:space="preserve"> betydning og gives mening af børnene selv og det er netop dette fokus jeg finder interessant at beskæftige mig med.</w:t>
      </w:r>
      <w:r w:rsidR="00464CA1" w:rsidRPr="00464CA1">
        <w:rPr>
          <w:sz w:val="24"/>
          <w:szCs w:val="24"/>
        </w:rPr>
        <w:t xml:space="preserve"> </w:t>
      </w:r>
      <w:r w:rsidR="0026474E">
        <w:rPr>
          <w:sz w:val="24"/>
          <w:szCs w:val="24"/>
        </w:rPr>
        <w:t>Via kvalitative interviews med dia</w:t>
      </w:r>
      <w:r w:rsidR="0026474E">
        <w:rPr>
          <w:sz w:val="24"/>
          <w:szCs w:val="24"/>
        </w:rPr>
        <w:t>g</w:t>
      </w:r>
      <w:r w:rsidR="0026474E">
        <w:rPr>
          <w:sz w:val="24"/>
          <w:szCs w:val="24"/>
        </w:rPr>
        <w:t xml:space="preserve">nosticerede børn vil jeg undersøge </w:t>
      </w:r>
      <w:r w:rsidR="00050D35">
        <w:rPr>
          <w:sz w:val="24"/>
          <w:szCs w:val="24"/>
        </w:rPr>
        <w:t>børnene</w:t>
      </w:r>
      <w:r w:rsidR="006A3BD5">
        <w:rPr>
          <w:sz w:val="24"/>
          <w:szCs w:val="24"/>
        </w:rPr>
        <w:t>s</w:t>
      </w:r>
      <w:r w:rsidR="00050D35">
        <w:rPr>
          <w:sz w:val="24"/>
          <w:szCs w:val="24"/>
        </w:rPr>
        <w:t xml:space="preserve"> </w:t>
      </w:r>
      <w:r w:rsidR="0026474E">
        <w:rPr>
          <w:sz w:val="24"/>
          <w:szCs w:val="24"/>
        </w:rPr>
        <w:t xml:space="preserve">egne perspektiver på ADHD-diagnosens </w:t>
      </w:r>
      <w:r w:rsidR="00050D35">
        <w:rPr>
          <w:sz w:val="24"/>
          <w:szCs w:val="24"/>
        </w:rPr>
        <w:t xml:space="preserve">betydning for deres hverdag, for deres relationer med familie, venner, skole </w:t>
      </w:r>
      <w:r w:rsidR="00464CA1">
        <w:rPr>
          <w:sz w:val="24"/>
          <w:szCs w:val="24"/>
        </w:rPr>
        <w:t xml:space="preserve">og </w:t>
      </w:r>
      <w:r w:rsidR="00050D35">
        <w:rPr>
          <w:sz w:val="24"/>
          <w:szCs w:val="24"/>
        </w:rPr>
        <w:t>for deres syn på dem</w:t>
      </w:r>
      <w:r w:rsidR="00265976">
        <w:rPr>
          <w:b/>
          <w:sz w:val="24"/>
          <w:szCs w:val="24"/>
        </w:rPr>
        <w:t xml:space="preserve"> </w:t>
      </w:r>
      <w:r w:rsidR="00050D35">
        <w:rPr>
          <w:sz w:val="24"/>
          <w:szCs w:val="24"/>
        </w:rPr>
        <w:t xml:space="preserve">selv. </w:t>
      </w:r>
    </w:p>
    <w:p w:rsidR="00DF0BEE" w:rsidRDefault="00DF0BEE" w:rsidP="00D63445">
      <w:pPr>
        <w:pStyle w:val="Overskrift2"/>
      </w:pPr>
      <w:bookmarkStart w:id="1" w:name="_Toc391914117"/>
      <w:r>
        <w:t>Baggrund for specialet</w:t>
      </w:r>
      <w:bookmarkEnd w:id="1"/>
    </w:p>
    <w:p w:rsidR="00E91F4A" w:rsidRDefault="00DF0BEE" w:rsidP="00E91F4A">
      <w:pPr>
        <w:spacing w:line="360" w:lineRule="auto"/>
        <w:rPr>
          <w:sz w:val="24"/>
          <w:szCs w:val="24"/>
        </w:rPr>
      </w:pPr>
      <w:r>
        <w:rPr>
          <w:sz w:val="24"/>
          <w:szCs w:val="24"/>
        </w:rPr>
        <w:t>Min interesse for emnet udspringer af</w:t>
      </w:r>
      <w:r w:rsidR="00B13D50">
        <w:rPr>
          <w:sz w:val="24"/>
          <w:szCs w:val="24"/>
        </w:rPr>
        <w:t xml:space="preserve"> at jeg som socialrådgiver </w:t>
      </w:r>
      <w:r>
        <w:rPr>
          <w:sz w:val="24"/>
          <w:szCs w:val="24"/>
        </w:rPr>
        <w:t>oplever</w:t>
      </w:r>
      <w:r w:rsidR="00B13D50">
        <w:rPr>
          <w:sz w:val="24"/>
          <w:szCs w:val="24"/>
        </w:rPr>
        <w:t>,</w:t>
      </w:r>
      <w:r w:rsidR="00E91F4A">
        <w:rPr>
          <w:sz w:val="24"/>
          <w:szCs w:val="24"/>
        </w:rPr>
        <w:t xml:space="preserve"> at der inden for den diagnostiske praksis er et stigende fokus på en biologisk, medicinsk og neuropsykologisk forst</w:t>
      </w:r>
      <w:r w:rsidR="00E91F4A">
        <w:rPr>
          <w:sz w:val="24"/>
          <w:szCs w:val="24"/>
        </w:rPr>
        <w:t>å</w:t>
      </w:r>
      <w:r w:rsidR="00E91F4A">
        <w:rPr>
          <w:sz w:val="24"/>
          <w:szCs w:val="24"/>
        </w:rPr>
        <w:t>else af børns vanskeligheder. I udredningsforløbene, er der fokus på at indhente andres (læs voksnes) perspektiver på børnenes adfærd og disse tillægges i overensstemmelse med retning</w:t>
      </w:r>
      <w:r w:rsidR="00E91F4A">
        <w:rPr>
          <w:sz w:val="24"/>
          <w:szCs w:val="24"/>
        </w:rPr>
        <w:t>s</w:t>
      </w:r>
      <w:r w:rsidR="00E91F4A">
        <w:rPr>
          <w:sz w:val="24"/>
          <w:szCs w:val="24"/>
        </w:rPr>
        <w:t xml:space="preserve">linjer for udredning af ADHD, større værdi end børnenes egne beskrivelser, idet børn og unge </w:t>
      </w:r>
      <w:r w:rsidR="00E91F4A">
        <w:rPr>
          <w:sz w:val="24"/>
          <w:szCs w:val="24"/>
        </w:rPr>
        <w:lastRenderedPageBreak/>
        <w:t>ikke anses som gode informanter om eksternaliserende</w:t>
      </w:r>
      <w:r w:rsidR="003C19CD">
        <w:rPr>
          <w:b/>
          <w:sz w:val="24"/>
          <w:szCs w:val="24"/>
        </w:rPr>
        <w:t xml:space="preserve"> </w:t>
      </w:r>
      <w:r w:rsidR="00E91F4A">
        <w:rPr>
          <w:sz w:val="24"/>
          <w:szCs w:val="24"/>
        </w:rPr>
        <w:t>symptomer, herunder ADHD</w:t>
      </w:r>
      <w:r w:rsidR="003C19CD">
        <w:rPr>
          <w:sz w:val="24"/>
          <w:szCs w:val="24"/>
        </w:rPr>
        <w:t xml:space="preserve"> og a</w:t>
      </w:r>
      <w:r w:rsidR="003C19CD">
        <w:rPr>
          <w:sz w:val="24"/>
          <w:szCs w:val="24"/>
        </w:rPr>
        <w:t>d</w:t>
      </w:r>
      <w:r w:rsidR="003C19CD">
        <w:rPr>
          <w:sz w:val="24"/>
          <w:szCs w:val="24"/>
        </w:rPr>
        <w:t>færdsforstyrrelse</w:t>
      </w:r>
      <w:r w:rsidR="00840189">
        <w:rPr>
          <w:sz w:val="24"/>
          <w:szCs w:val="24"/>
        </w:rPr>
        <w:t xml:space="preserve"> </w:t>
      </w:r>
      <w:r w:rsidR="00E91F4A">
        <w:rPr>
          <w:sz w:val="24"/>
          <w:szCs w:val="24"/>
        </w:rPr>
        <w:t>(Thomsen2008, s.</w:t>
      </w:r>
      <w:r w:rsidR="004B790F">
        <w:rPr>
          <w:sz w:val="24"/>
          <w:szCs w:val="24"/>
        </w:rPr>
        <w:t xml:space="preserve"> </w:t>
      </w:r>
      <w:r w:rsidR="00E91F4A">
        <w:rPr>
          <w:sz w:val="24"/>
          <w:szCs w:val="24"/>
        </w:rPr>
        <w:t xml:space="preserve">17). Under specialeskrivningsprocessen er relevansen </w:t>
      </w:r>
      <w:r w:rsidR="00963431">
        <w:rPr>
          <w:sz w:val="24"/>
          <w:szCs w:val="24"/>
        </w:rPr>
        <w:t xml:space="preserve">af mit fokus på </w:t>
      </w:r>
      <w:r w:rsidR="00936BB6">
        <w:rPr>
          <w:sz w:val="24"/>
          <w:szCs w:val="24"/>
        </w:rPr>
        <w:t>barnets eget perspektiv y</w:t>
      </w:r>
      <w:r w:rsidR="00E91F4A">
        <w:rPr>
          <w:sz w:val="24"/>
          <w:szCs w:val="24"/>
        </w:rPr>
        <w:t>derligere aktualiseret med Børnerådets rap</w:t>
      </w:r>
      <w:r w:rsidR="00936BB6">
        <w:rPr>
          <w:sz w:val="24"/>
          <w:szCs w:val="24"/>
        </w:rPr>
        <w:t>port fra marts 2014. Rapporten indeholder fortællin</w:t>
      </w:r>
      <w:r w:rsidR="00963431">
        <w:rPr>
          <w:sz w:val="24"/>
          <w:szCs w:val="24"/>
        </w:rPr>
        <w:t xml:space="preserve">ger fra </w:t>
      </w:r>
      <w:r w:rsidR="00936BB6">
        <w:rPr>
          <w:sz w:val="24"/>
          <w:szCs w:val="24"/>
        </w:rPr>
        <w:t>børn og unge om</w:t>
      </w:r>
      <w:r w:rsidR="00BD04C8">
        <w:rPr>
          <w:sz w:val="24"/>
          <w:szCs w:val="24"/>
        </w:rPr>
        <w:t>,</w:t>
      </w:r>
      <w:r w:rsidR="00936BB6">
        <w:rPr>
          <w:sz w:val="24"/>
          <w:szCs w:val="24"/>
        </w:rPr>
        <w:t xml:space="preserve"> hvordan det er at være indlagt på en </w:t>
      </w:r>
      <w:r w:rsidR="00EC549E">
        <w:rPr>
          <w:sz w:val="24"/>
          <w:szCs w:val="24"/>
        </w:rPr>
        <w:t>børne- og ungdoms</w:t>
      </w:r>
      <w:r w:rsidR="00936BB6">
        <w:rPr>
          <w:sz w:val="24"/>
          <w:szCs w:val="24"/>
        </w:rPr>
        <w:t>psykiatrisk afdeling. Baggrunden for undersøgelsen er Børnerådets vurdering af</w:t>
      </w:r>
      <w:r w:rsidR="00EC549E">
        <w:rPr>
          <w:sz w:val="24"/>
          <w:szCs w:val="24"/>
        </w:rPr>
        <w:t>,</w:t>
      </w:r>
      <w:r w:rsidR="00936BB6">
        <w:rPr>
          <w:sz w:val="24"/>
          <w:szCs w:val="24"/>
        </w:rPr>
        <w:t xml:space="preserve"> at børn og unges perspektiver er for svagt belyst i det reformarbejde, som Folk</w:t>
      </w:r>
      <w:r w:rsidR="00936BB6">
        <w:rPr>
          <w:sz w:val="24"/>
          <w:szCs w:val="24"/>
        </w:rPr>
        <w:t>e</w:t>
      </w:r>
      <w:r w:rsidR="00936BB6">
        <w:rPr>
          <w:sz w:val="24"/>
          <w:szCs w:val="24"/>
        </w:rPr>
        <w:t xml:space="preserve">tingets Ombudsmand </w:t>
      </w:r>
      <w:r w:rsidR="00EC549E">
        <w:rPr>
          <w:sz w:val="24"/>
          <w:szCs w:val="24"/>
        </w:rPr>
        <w:t xml:space="preserve">gennemførte på børne- og ungeområdet i 2011. Undersøgelsen består af interviews med </w:t>
      </w:r>
      <w:r w:rsidR="00E91F4A">
        <w:rPr>
          <w:sz w:val="24"/>
          <w:szCs w:val="24"/>
        </w:rPr>
        <w:t>børn</w:t>
      </w:r>
      <w:r w:rsidR="00EC549E">
        <w:rPr>
          <w:sz w:val="24"/>
          <w:szCs w:val="24"/>
        </w:rPr>
        <w:t xml:space="preserve"> og unge om</w:t>
      </w:r>
      <w:r w:rsidR="00E91F4A">
        <w:rPr>
          <w:sz w:val="24"/>
          <w:szCs w:val="24"/>
        </w:rPr>
        <w:t xml:space="preserve"> forskellige forhold, herunder information</w:t>
      </w:r>
      <w:r w:rsidR="00EC549E">
        <w:rPr>
          <w:sz w:val="24"/>
          <w:szCs w:val="24"/>
        </w:rPr>
        <w:t xml:space="preserve"> om indlæggelse</w:t>
      </w:r>
      <w:r w:rsidR="00E91F4A">
        <w:rPr>
          <w:sz w:val="24"/>
          <w:szCs w:val="24"/>
        </w:rPr>
        <w:t xml:space="preserve"> og inddragelse</w:t>
      </w:r>
      <w:r w:rsidR="00EC549E">
        <w:rPr>
          <w:sz w:val="24"/>
          <w:szCs w:val="24"/>
        </w:rPr>
        <w:t xml:space="preserve"> i behandlingen, om relationer ti</w:t>
      </w:r>
      <w:r w:rsidR="00963431">
        <w:rPr>
          <w:sz w:val="24"/>
          <w:szCs w:val="24"/>
        </w:rPr>
        <w:t>l andre såvel</w:t>
      </w:r>
      <w:r w:rsidR="004B790F">
        <w:rPr>
          <w:sz w:val="24"/>
          <w:szCs w:val="24"/>
        </w:rPr>
        <w:t xml:space="preserve"> </w:t>
      </w:r>
      <w:r w:rsidR="00963431">
        <w:rPr>
          <w:sz w:val="24"/>
          <w:szCs w:val="24"/>
        </w:rPr>
        <w:t xml:space="preserve">voksne som børn </w:t>
      </w:r>
      <w:r w:rsidR="004B790F">
        <w:rPr>
          <w:sz w:val="24"/>
          <w:szCs w:val="24"/>
        </w:rPr>
        <w:t>i og</w:t>
      </w:r>
      <w:r w:rsidR="00EC549E">
        <w:rPr>
          <w:sz w:val="24"/>
          <w:szCs w:val="24"/>
        </w:rPr>
        <w:t xml:space="preserve"> udenfor afdeli</w:t>
      </w:r>
      <w:r w:rsidR="00EC549E">
        <w:rPr>
          <w:sz w:val="24"/>
          <w:szCs w:val="24"/>
        </w:rPr>
        <w:t>n</w:t>
      </w:r>
      <w:r w:rsidR="00EC549E">
        <w:rPr>
          <w:sz w:val="24"/>
          <w:szCs w:val="24"/>
        </w:rPr>
        <w:t>gen, om tvang og rettigheder i forhold til behandlingen, om udskrivning fra afdelingen og om fordomme og normalitet</w:t>
      </w:r>
      <w:r w:rsidR="00E91F4A">
        <w:rPr>
          <w:sz w:val="24"/>
          <w:szCs w:val="24"/>
        </w:rPr>
        <w:t xml:space="preserve">. </w:t>
      </w:r>
      <w:r w:rsidR="00A627AD">
        <w:rPr>
          <w:sz w:val="24"/>
          <w:szCs w:val="24"/>
        </w:rPr>
        <w:t xml:space="preserve">Rapporten konkluderer blandt andet, at </w:t>
      </w:r>
      <w:r w:rsidR="00E91F4A">
        <w:rPr>
          <w:sz w:val="24"/>
          <w:szCs w:val="24"/>
        </w:rPr>
        <w:t>de</w:t>
      </w:r>
      <w:r w:rsidR="00A627AD">
        <w:rPr>
          <w:sz w:val="24"/>
          <w:szCs w:val="24"/>
        </w:rPr>
        <w:t xml:space="preserve">r er plads til forbedringer inden for en række forhold, herunder </w:t>
      </w:r>
      <w:r w:rsidR="00E91F4A">
        <w:rPr>
          <w:sz w:val="24"/>
          <w:szCs w:val="24"/>
        </w:rPr>
        <w:t>inddragelse af børnene</w:t>
      </w:r>
      <w:r w:rsidR="00A627AD">
        <w:rPr>
          <w:sz w:val="24"/>
          <w:szCs w:val="24"/>
        </w:rPr>
        <w:t xml:space="preserve"> i behandlingsforløb og beslutni</w:t>
      </w:r>
      <w:r w:rsidR="00A627AD">
        <w:rPr>
          <w:sz w:val="24"/>
          <w:szCs w:val="24"/>
        </w:rPr>
        <w:t>n</w:t>
      </w:r>
      <w:r w:rsidR="00A627AD">
        <w:rPr>
          <w:sz w:val="24"/>
          <w:szCs w:val="24"/>
        </w:rPr>
        <w:t>ger, sikring</w:t>
      </w:r>
      <w:r w:rsidR="004B790F">
        <w:rPr>
          <w:sz w:val="24"/>
          <w:szCs w:val="24"/>
        </w:rPr>
        <w:t xml:space="preserve"> af og information om børnenes </w:t>
      </w:r>
      <w:r w:rsidR="00A627AD">
        <w:rPr>
          <w:sz w:val="24"/>
          <w:szCs w:val="24"/>
        </w:rPr>
        <w:t>rettigheder og sikring af samarbejde</w:t>
      </w:r>
      <w:r w:rsidR="00E91F4A">
        <w:rPr>
          <w:sz w:val="24"/>
          <w:szCs w:val="24"/>
        </w:rPr>
        <w:t xml:space="preserve"> mellem regi</w:t>
      </w:r>
      <w:r w:rsidR="00E91F4A">
        <w:rPr>
          <w:sz w:val="24"/>
          <w:szCs w:val="24"/>
        </w:rPr>
        <w:t>o</w:t>
      </w:r>
      <w:r w:rsidR="00E91F4A">
        <w:rPr>
          <w:sz w:val="24"/>
          <w:szCs w:val="24"/>
        </w:rPr>
        <w:t>ner og kommuner</w:t>
      </w:r>
      <w:r w:rsidR="00A627AD">
        <w:rPr>
          <w:sz w:val="24"/>
          <w:szCs w:val="24"/>
        </w:rPr>
        <w:t xml:space="preserve"> i forbindelse med såvel indlæggelse som udskrivning</w:t>
      </w:r>
      <w:r w:rsidR="00E91F4A">
        <w:rPr>
          <w:sz w:val="24"/>
          <w:szCs w:val="24"/>
        </w:rPr>
        <w:t xml:space="preserve"> (Børnerådet 2014).</w:t>
      </w:r>
      <w:r w:rsidR="003C19CD">
        <w:rPr>
          <w:sz w:val="24"/>
          <w:szCs w:val="24"/>
        </w:rPr>
        <w:t xml:space="preserve"> </w:t>
      </w:r>
    </w:p>
    <w:p w:rsidR="00215507" w:rsidRPr="00215507" w:rsidRDefault="00215507" w:rsidP="00D63445">
      <w:pPr>
        <w:pStyle w:val="Overskrift2"/>
      </w:pPr>
      <w:bookmarkStart w:id="2" w:name="_Toc391914118"/>
      <w:r>
        <w:t>Relevans i forhold til socialt arbejde</w:t>
      </w:r>
      <w:bookmarkEnd w:id="2"/>
    </w:p>
    <w:p w:rsidR="001B2DAE" w:rsidRDefault="00CC13A4" w:rsidP="001B2DAE">
      <w:pPr>
        <w:spacing w:line="360" w:lineRule="auto"/>
        <w:rPr>
          <w:sz w:val="24"/>
          <w:szCs w:val="24"/>
        </w:rPr>
      </w:pPr>
      <w:r>
        <w:rPr>
          <w:sz w:val="24"/>
          <w:szCs w:val="24"/>
        </w:rPr>
        <w:t>Som nævnt ovenfor er antallet af børn</w:t>
      </w:r>
      <w:r w:rsidR="00583D2B">
        <w:rPr>
          <w:sz w:val="24"/>
          <w:szCs w:val="24"/>
        </w:rPr>
        <w:t>,</w:t>
      </w:r>
      <w:r>
        <w:rPr>
          <w:sz w:val="24"/>
          <w:szCs w:val="24"/>
        </w:rPr>
        <w:t xml:space="preserve"> der diagnosticeres med og sættes i behandling for ADHD</w:t>
      </w:r>
      <w:r w:rsidR="00583D2B">
        <w:rPr>
          <w:sz w:val="24"/>
          <w:szCs w:val="24"/>
        </w:rPr>
        <w:t>,</w:t>
      </w:r>
      <w:r>
        <w:rPr>
          <w:sz w:val="24"/>
          <w:szCs w:val="24"/>
        </w:rPr>
        <w:t xml:space="preserve"> steget voldsomt</w:t>
      </w:r>
      <w:r w:rsidR="004D7156">
        <w:rPr>
          <w:sz w:val="24"/>
          <w:szCs w:val="24"/>
        </w:rPr>
        <w:t>. ADHD</w:t>
      </w:r>
      <w:r w:rsidR="0047338C">
        <w:rPr>
          <w:sz w:val="24"/>
          <w:szCs w:val="24"/>
        </w:rPr>
        <w:t>-</w:t>
      </w:r>
      <w:r w:rsidR="004D7156">
        <w:rPr>
          <w:sz w:val="24"/>
          <w:szCs w:val="24"/>
        </w:rPr>
        <w:t xml:space="preserve">symptomer påvirker i større eller mindre grad </w:t>
      </w:r>
      <w:r w:rsidR="00215507">
        <w:rPr>
          <w:sz w:val="24"/>
          <w:szCs w:val="24"/>
        </w:rPr>
        <w:t>barnets</w:t>
      </w:r>
      <w:r w:rsidR="004D7156">
        <w:rPr>
          <w:sz w:val="24"/>
          <w:szCs w:val="24"/>
        </w:rPr>
        <w:t xml:space="preserve"> funkt</w:t>
      </w:r>
      <w:r w:rsidR="004D7156">
        <w:rPr>
          <w:sz w:val="24"/>
          <w:szCs w:val="24"/>
        </w:rPr>
        <w:t>i</w:t>
      </w:r>
      <w:r w:rsidR="004D7156">
        <w:rPr>
          <w:sz w:val="24"/>
          <w:szCs w:val="24"/>
        </w:rPr>
        <w:t xml:space="preserve">onsniveau </w:t>
      </w:r>
      <w:r w:rsidR="00666B04">
        <w:rPr>
          <w:sz w:val="24"/>
          <w:szCs w:val="24"/>
        </w:rPr>
        <w:t xml:space="preserve">og har ligeledes betydning for familiens funktion som helhed. </w:t>
      </w:r>
      <w:r w:rsidR="00215507">
        <w:rPr>
          <w:sz w:val="24"/>
          <w:szCs w:val="24"/>
        </w:rPr>
        <w:t>På indsats- eller b</w:t>
      </w:r>
      <w:r w:rsidR="00215507">
        <w:rPr>
          <w:sz w:val="24"/>
          <w:szCs w:val="24"/>
        </w:rPr>
        <w:t>e</w:t>
      </w:r>
      <w:r w:rsidR="00215507">
        <w:rPr>
          <w:sz w:val="24"/>
          <w:szCs w:val="24"/>
        </w:rPr>
        <w:t>handlingssiden foreligger der ligeledes en del forskning, baseret på medicinske eller psykolog</w:t>
      </w:r>
      <w:r w:rsidR="00215507">
        <w:rPr>
          <w:sz w:val="24"/>
          <w:szCs w:val="24"/>
        </w:rPr>
        <w:t>i</w:t>
      </w:r>
      <w:r w:rsidR="00215507">
        <w:rPr>
          <w:sz w:val="24"/>
          <w:szCs w:val="24"/>
        </w:rPr>
        <w:t>ske tilgange eller på kombinationen af disse</w:t>
      </w:r>
      <w:r w:rsidR="004B790F">
        <w:rPr>
          <w:sz w:val="24"/>
          <w:szCs w:val="24"/>
        </w:rPr>
        <w:t>,</w:t>
      </w:r>
      <w:r w:rsidR="00215507">
        <w:rPr>
          <w:sz w:val="24"/>
          <w:szCs w:val="24"/>
        </w:rPr>
        <w:t xml:space="preserve"> den såkaldt</w:t>
      </w:r>
      <w:r w:rsidR="00583D2B">
        <w:rPr>
          <w:sz w:val="24"/>
          <w:szCs w:val="24"/>
        </w:rPr>
        <w:t xml:space="preserve">e multimodale behandlingsform. </w:t>
      </w:r>
      <w:r w:rsidR="00666B04">
        <w:rPr>
          <w:sz w:val="24"/>
          <w:szCs w:val="24"/>
        </w:rPr>
        <w:t>U</w:t>
      </w:r>
      <w:r w:rsidR="00666B04">
        <w:rPr>
          <w:sz w:val="24"/>
          <w:szCs w:val="24"/>
        </w:rPr>
        <w:t>n</w:t>
      </w:r>
      <w:r w:rsidR="00666B04">
        <w:rPr>
          <w:sz w:val="24"/>
          <w:szCs w:val="24"/>
        </w:rPr>
        <w:t>dersøgelser viser at ADHD</w:t>
      </w:r>
      <w:r w:rsidR="00E729E1">
        <w:rPr>
          <w:sz w:val="24"/>
          <w:szCs w:val="24"/>
        </w:rPr>
        <w:t>,</w:t>
      </w:r>
      <w:r w:rsidR="00666B04">
        <w:rPr>
          <w:sz w:val="24"/>
          <w:szCs w:val="24"/>
        </w:rPr>
        <w:t xml:space="preserve"> som funktionsnedsættelse</w:t>
      </w:r>
      <w:r w:rsidR="00E729E1">
        <w:rPr>
          <w:sz w:val="24"/>
          <w:szCs w:val="24"/>
        </w:rPr>
        <w:t>,</w:t>
      </w:r>
      <w:r w:rsidR="00666B04">
        <w:rPr>
          <w:sz w:val="24"/>
          <w:szCs w:val="24"/>
        </w:rPr>
        <w:t xml:space="preserve"> blandt andet øger sandsynligheden for problemer i </w:t>
      </w:r>
      <w:r w:rsidR="00E729E1">
        <w:rPr>
          <w:sz w:val="24"/>
          <w:szCs w:val="24"/>
        </w:rPr>
        <w:t>skolen og i forhold til s</w:t>
      </w:r>
      <w:r w:rsidR="00666B04">
        <w:rPr>
          <w:sz w:val="24"/>
          <w:szCs w:val="24"/>
        </w:rPr>
        <w:t>ociale relationer med jævnaldrende</w:t>
      </w:r>
      <w:r w:rsidR="009945ED">
        <w:rPr>
          <w:sz w:val="24"/>
          <w:szCs w:val="24"/>
        </w:rPr>
        <w:t>. Der er undersøgelser</w:t>
      </w:r>
      <w:r w:rsidR="00C37969">
        <w:rPr>
          <w:sz w:val="24"/>
          <w:szCs w:val="24"/>
        </w:rPr>
        <w:t>,</w:t>
      </w:r>
      <w:r w:rsidR="009945ED">
        <w:rPr>
          <w:sz w:val="24"/>
          <w:szCs w:val="24"/>
        </w:rPr>
        <w:t xml:space="preserve"> </w:t>
      </w:r>
      <w:r w:rsidR="00215507">
        <w:rPr>
          <w:sz w:val="24"/>
          <w:szCs w:val="24"/>
        </w:rPr>
        <w:t xml:space="preserve">der dokumenterer effekt af forskellige farmakologiske midler og andre undersøgelser, </w:t>
      </w:r>
      <w:r w:rsidR="009945ED">
        <w:rPr>
          <w:sz w:val="24"/>
          <w:szCs w:val="24"/>
        </w:rPr>
        <w:t>der p</w:t>
      </w:r>
      <w:r w:rsidR="009945ED">
        <w:rPr>
          <w:sz w:val="24"/>
          <w:szCs w:val="24"/>
        </w:rPr>
        <w:t>e</w:t>
      </w:r>
      <w:r w:rsidR="009945ED">
        <w:rPr>
          <w:sz w:val="24"/>
          <w:szCs w:val="24"/>
        </w:rPr>
        <w:t>ger på</w:t>
      </w:r>
      <w:r w:rsidR="00583D2B">
        <w:rPr>
          <w:sz w:val="24"/>
          <w:szCs w:val="24"/>
        </w:rPr>
        <w:t>,</w:t>
      </w:r>
      <w:r w:rsidR="009945ED">
        <w:rPr>
          <w:sz w:val="24"/>
          <w:szCs w:val="24"/>
        </w:rPr>
        <w:t xml:space="preserve"> at en del af bø</w:t>
      </w:r>
      <w:r w:rsidR="00B746B1">
        <w:rPr>
          <w:sz w:val="24"/>
          <w:szCs w:val="24"/>
        </w:rPr>
        <w:t>rnene ikke har gavn af medicin</w:t>
      </w:r>
      <w:r w:rsidR="009945ED">
        <w:rPr>
          <w:sz w:val="24"/>
          <w:szCs w:val="24"/>
        </w:rPr>
        <w:t xml:space="preserve"> eller i visse tilfælde ligefrem oplever b</w:t>
      </w:r>
      <w:r w:rsidR="009945ED">
        <w:rPr>
          <w:sz w:val="24"/>
          <w:szCs w:val="24"/>
        </w:rPr>
        <w:t>i</w:t>
      </w:r>
      <w:r w:rsidR="009945ED">
        <w:rPr>
          <w:sz w:val="24"/>
          <w:szCs w:val="24"/>
        </w:rPr>
        <w:t>virkninger i form af søvn</w:t>
      </w:r>
      <w:r w:rsidR="004B790F">
        <w:rPr>
          <w:sz w:val="24"/>
          <w:szCs w:val="24"/>
        </w:rPr>
        <w:t>-</w:t>
      </w:r>
      <w:r w:rsidR="009945ED">
        <w:rPr>
          <w:sz w:val="24"/>
          <w:szCs w:val="24"/>
        </w:rPr>
        <w:t xml:space="preserve"> og spiseproblemer. </w:t>
      </w:r>
      <w:r w:rsidR="000F0F7C">
        <w:rPr>
          <w:sz w:val="24"/>
          <w:szCs w:val="24"/>
        </w:rPr>
        <w:t>Ifølge Referenceprogrammet viser resultater af store undersøgelser fra USA og Canada</w:t>
      </w:r>
      <w:r w:rsidR="00BD04C8">
        <w:rPr>
          <w:sz w:val="24"/>
          <w:szCs w:val="24"/>
        </w:rPr>
        <w:t>,</w:t>
      </w:r>
      <w:r w:rsidR="000F0F7C">
        <w:rPr>
          <w:sz w:val="24"/>
          <w:szCs w:val="24"/>
        </w:rPr>
        <w:t xml:space="preserve"> at såvel medicinsk behandling, </w:t>
      </w:r>
      <w:r w:rsidR="004B5870">
        <w:rPr>
          <w:sz w:val="24"/>
          <w:szCs w:val="24"/>
        </w:rPr>
        <w:t>multikomponent a</w:t>
      </w:r>
      <w:r w:rsidR="004B5870">
        <w:rPr>
          <w:sz w:val="24"/>
          <w:szCs w:val="24"/>
        </w:rPr>
        <w:t>d</w:t>
      </w:r>
      <w:r w:rsidR="004B5870">
        <w:rPr>
          <w:sz w:val="24"/>
          <w:szCs w:val="24"/>
        </w:rPr>
        <w:t>færdsorienteret behandling</w:t>
      </w:r>
      <w:r w:rsidR="004B5870">
        <w:rPr>
          <w:rStyle w:val="Fodnotehenvisning"/>
          <w:sz w:val="24"/>
          <w:szCs w:val="24"/>
        </w:rPr>
        <w:footnoteReference w:id="1"/>
      </w:r>
      <w:r w:rsidR="004B5870">
        <w:rPr>
          <w:sz w:val="24"/>
          <w:szCs w:val="24"/>
        </w:rPr>
        <w:t>, sædvanlig behand</w:t>
      </w:r>
      <w:r w:rsidR="004B790F">
        <w:rPr>
          <w:sz w:val="24"/>
          <w:szCs w:val="24"/>
        </w:rPr>
        <w:t xml:space="preserve">ling som </w:t>
      </w:r>
      <w:r w:rsidR="004B5870">
        <w:rPr>
          <w:sz w:val="24"/>
          <w:szCs w:val="24"/>
        </w:rPr>
        <w:t>multimodal behandling alle resulter</w:t>
      </w:r>
      <w:r w:rsidR="004B5870">
        <w:rPr>
          <w:sz w:val="24"/>
          <w:szCs w:val="24"/>
        </w:rPr>
        <w:t>e</w:t>
      </w:r>
      <w:r w:rsidR="004B5870">
        <w:rPr>
          <w:sz w:val="24"/>
          <w:szCs w:val="24"/>
        </w:rPr>
        <w:t>de i reduktion af ADHD</w:t>
      </w:r>
      <w:r w:rsidR="0047338C">
        <w:rPr>
          <w:sz w:val="24"/>
          <w:szCs w:val="24"/>
        </w:rPr>
        <w:t>-</w:t>
      </w:r>
      <w:r w:rsidR="004B5870">
        <w:rPr>
          <w:sz w:val="24"/>
          <w:szCs w:val="24"/>
        </w:rPr>
        <w:t>symptomer om end i v</w:t>
      </w:r>
      <w:r w:rsidR="0047338C">
        <w:rPr>
          <w:sz w:val="24"/>
          <w:szCs w:val="24"/>
        </w:rPr>
        <w:t xml:space="preserve">arierende grad (Thomsen 2008, s. </w:t>
      </w:r>
      <w:r w:rsidR="004B5870">
        <w:rPr>
          <w:sz w:val="24"/>
          <w:szCs w:val="24"/>
        </w:rPr>
        <w:t xml:space="preserve">39). </w:t>
      </w:r>
      <w:r w:rsidR="009945ED">
        <w:rPr>
          <w:sz w:val="24"/>
          <w:szCs w:val="24"/>
        </w:rPr>
        <w:t xml:space="preserve">Samlet set </w:t>
      </w:r>
      <w:r w:rsidR="009945ED">
        <w:rPr>
          <w:sz w:val="24"/>
          <w:szCs w:val="24"/>
        </w:rPr>
        <w:lastRenderedPageBreak/>
        <w:t xml:space="preserve">kan ADHD være </w:t>
      </w:r>
      <w:r w:rsidR="00361617" w:rsidRPr="00361617">
        <w:rPr>
          <w:sz w:val="24"/>
          <w:szCs w:val="24"/>
        </w:rPr>
        <w:t>for</w:t>
      </w:r>
      <w:r w:rsidR="009945ED" w:rsidRPr="00361617">
        <w:rPr>
          <w:sz w:val="24"/>
          <w:szCs w:val="24"/>
        </w:rPr>
        <w:t>bundet</w:t>
      </w:r>
      <w:r w:rsidR="009945ED">
        <w:rPr>
          <w:sz w:val="24"/>
          <w:szCs w:val="24"/>
        </w:rPr>
        <w:t xml:space="preserve"> med betydelige samfundsomkostninger og nedsat livskvalitet hos den enkelte</w:t>
      </w:r>
      <w:r w:rsidR="004B5870">
        <w:rPr>
          <w:sz w:val="24"/>
          <w:szCs w:val="24"/>
        </w:rPr>
        <w:t>. Undersøgelser viser</w:t>
      </w:r>
      <w:r w:rsidR="00583D2B">
        <w:rPr>
          <w:sz w:val="24"/>
          <w:szCs w:val="24"/>
        </w:rPr>
        <w:t>,</w:t>
      </w:r>
      <w:r w:rsidR="004B5870">
        <w:rPr>
          <w:sz w:val="24"/>
          <w:szCs w:val="24"/>
        </w:rPr>
        <w:t xml:space="preserve"> at børn med funktionsnedsættelser ofte oplever konflikter med kamm</w:t>
      </w:r>
      <w:r w:rsidR="0009182A">
        <w:rPr>
          <w:sz w:val="24"/>
          <w:szCs w:val="24"/>
        </w:rPr>
        <w:t>e</w:t>
      </w:r>
      <w:r w:rsidR="004B5870">
        <w:rPr>
          <w:sz w:val="24"/>
          <w:szCs w:val="24"/>
        </w:rPr>
        <w:t>rater eller med lærere og har større risiko for at blive mobbet</w:t>
      </w:r>
      <w:r w:rsidR="0009182A">
        <w:rPr>
          <w:sz w:val="24"/>
          <w:szCs w:val="24"/>
        </w:rPr>
        <w:t>. De er endvidere ofte begrænsede i forhold til fritiden og tilbringer mindre tid sammen med kammerater end andre børn gør</w:t>
      </w:r>
      <w:r w:rsidR="009945ED">
        <w:rPr>
          <w:sz w:val="24"/>
          <w:szCs w:val="24"/>
        </w:rPr>
        <w:t xml:space="preserve"> (</w:t>
      </w:r>
      <w:r w:rsidR="00E729E1">
        <w:rPr>
          <w:sz w:val="24"/>
          <w:szCs w:val="24"/>
        </w:rPr>
        <w:t>Christoffersen og Hammen2011</w:t>
      </w:r>
      <w:r w:rsidR="009945ED">
        <w:rPr>
          <w:sz w:val="24"/>
          <w:szCs w:val="24"/>
        </w:rPr>
        <w:t>;</w:t>
      </w:r>
      <w:r w:rsidR="00E729E1">
        <w:rPr>
          <w:sz w:val="24"/>
          <w:szCs w:val="24"/>
        </w:rPr>
        <w:t xml:space="preserve"> Bengtsson, Hansen og Røgeskov 2011</w:t>
      </w:r>
      <w:r w:rsidR="00215507">
        <w:rPr>
          <w:sz w:val="24"/>
          <w:szCs w:val="24"/>
        </w:rPr>
        <w:t xml:space="preserve">; </w:t>
      </w:r>
      <w:r w:rsidR="00467DD2">
        <w:rPr>
          <w:sz w:val="24"/>
          <w:szCs w:val="24"/>
        </w:rPr>
        <w:t>Thomsen 2008</w:t>
      </w:r>
      <w:r w:rsidR="00E729E1">
        <w:rPr>
          <w:sz w:val="24"/>
          <w:szCs w:val="24"/>
        </w:rPr>
        <w:t>).</w:t>
      </w:r>
      <w:r w:rsidR="00252183">
        <w:rPr>
          <w:sz w:val="24"/>
          <w:szCs w:val="24"/>
        </w:rPr>
        <w:t xml:space="preserve"> Diagnosen </w:t>
      </w:r>
      <w:r w:rsidR="00E23DFA">
        <w:rPr>
          <w:sz w:val="24"/>
          <w:szCs w:val="24"/>
        </w:rPr>
        <w:t xml:space="preserve">ADHD </w:t>
      </w:r>
      <w:r w:rsidR="00252183">
        <w:rPr>
          <w:sz w:val="24"/>
          <w:szCs w:val="24"/>
        </w:rPr>
        <w:t>stilles som bekendt primært i den psykiatriske praksis</w:t>
      </w:r>
      <w:r w:rsidR="00252183">
        <w:rPr>
          <w:rStyle w:val="Fodnotehenvisning"/>
          <w:sz w:val="24"/>
          <w:szCs w:val="24"/>
        </w:rPr>
        <w:footnoteReference w:id="2"/>
      </w:r>
      <w:r w:rsidR="00252183">
        <w:rPr>
          <w:sz w:val="24"/>
          <w:szCs w:val="24"/>
        </w:rPr>
        <w:t xml:space="preserve"> men får bety</w:t>
      </w:r>
      <w:r w:rsidR="00252183">
        <w:rPr>
          <w:sz w:val="24"/>
          <w:szCs w:val="24"/>
        </w:rPr>
        <w:t>d</w:t>
      </w:r>
      <w:r w:rsidR="00252183">
        <w:rPr>
          <w:sz w:val="24"/>
          <w:szCs w:val="24"/>
        </w:rPr>
        <w:t>ning også i andre sammenhænge</w:t>
      </w:r>
      <w:r w:rsidR="00054BFC">
        <w:rPr>
          <w:sz w:val="24"/>
          <w:szCs w:val="24"/>
        </w:rPr>
        <w:t>, f</w:t>
      </w:r>
      <w:r w:rsidR="00252183">
        <w:rPr>
          <w:sz w:val="24"/>
          <w:szCs w:val="24"/>
        </w:rPr>
        <w:t>ørst og fremmest i forhold til barnets og fami</w:t>
      </w:r>
      <w:r w:rsidR="00B41070">
        <w:rPr>
          <w:sz w:val="24"/>
          <w:szCs w:val="24"/>
        </w:rPr>
        <w:t>liens sociale liv,</w:t>
      </w:r>
      <w:r w:rsidR="003C52C0">
        <w:rPr>
          <w:sz w:val="24"/>
          <w:szCs w:val="24"/>
        </w:rPr>
        <w:t xml:space="preserve"> h</w:t>
      </w:r>
      <w:r w:rsidR="00831DB6">
        <w:rPr>
          <w:sz w:val="24"/>
          <w:szCs w:val="24"/>
        </w:rPr>
        <w:t>erun</w:t>
      </w:r>
      <w:r w:rsidR="00B41070">
        <w:rPr>
          <w:sz w:val="24"/>
          <w:szCs w:val="24"/>
        </w:rPr>
        <w:t xml:space="preserve">der i relation til </w:t>
      </w:r>
      <w:r w:rsidR="00252183">
        <w:rPr>
          <w:sz w:val="24"/>
          <w:szCs w:val="24"/>
        </w:rPr>
        <w:t>samarbejdet me</w:t>
      </w:r>
      <w:r w:rsidR="00054BFC">
        <w:rPr>
          <w:sz w:val="24"/>
          <w:szCs w:val="24"/>
        </w:rPr>
        <w:t>llem psy</w:t>
      </w:r>
      <w:r w:rsidR="00C37969">
        <w:rPr>
          <w:sz w:val="24"/>
          <w:szCs w:val="24"/>
        </w:rPr>
        <w:t xml:space="preserve">kiatri, barn </w:t>
      </w:r>
      <w:r w:rsidR="00054BFC">
        <w:rPr>
          <w:sz w:val="24"/>
          <w:szCs w:val="24"/>
        </w:rPr>
        <w:t xml:space="preserve">og familien </w:t>
      </w:r>
      <w:r w:rsidR="00C37969">
        <w:rPr>
          <w:sz w:val="24"/>
          <w:szCs w:val="24"/>
        </w:rPr>
        <w:t>samt</w:t>
      </w:r>
      <w:r w:rsidR="00252183">
        <w:rPr>
          <w:sz w:val="24"/>
          <w:szCs w:val="24"/>
        </w:rPr>
        <w:t xml:space="preserve"> </w:t>
      </w:r>
      <w:r w:rsidR="00054BFC">
        <w:rPr>
          <w:sz w:val="24"/>
          <w:szCs w:val="24"/>
        </w:rPr>
        <w:t xml:space="preserve">eksempelvis </w:t>
      </w:r>
      <w:r w:rsidR="00252183">
        <w:rPr>
          <w:sz w:val="24"/>
          <w:szCs w:val="24"/>
        </w:rPr>
        <w:t>skole- og socialforvaltning.</w:t>
      </w:r>
      <w:r w:rsidR="003C19CD">
        <w:rPr>
          <w:sz w:val="24"/>
          <w:szCs w:val="24"/>
        </w:rPr>
        <w:t xml:space="preserve"> </w:t>
      </w:r>
      <w:r w:rsidR="001B2DAE">
        <w:rPr>
          <w:sz w:val="24"/>
          <w:szCs w:val="24"/>
        </w:rPr>
        <w:t>Af den nyligt udkomne rapport fra regeringens udvalg om psykiatri fremgår blandt andet</w:t>
      </w:r>
      <w:r w:rsidR="0047338C">
        <w:rPr>
          <w:sz w:val="24"/>
          <w:szCs w:val="24"/>
        </w:rPr>
        <w:t>,</w:t>
      </w:r>
      <w:r w:rsidR="001B2DAE">
        <w:rPr>
          <w:sz w:val="24"/>
          <w:szCs w:val="24"/>
        </w:rPr>
        <w:t xml:space="preserve"> at et væsentligt fokusområde netop er styrkelse af samarbejdet mellem socialfo</w:t>
      </w:r>
      <w:r w:rsidR="001B2DAE">
        <w:rPr>
          <w:sz w:val="24"/>
          <w:szCs w:val="24"/>
        </w:rPr>
        <w:t>r</w:t>
      </w:r>
      <w:r w:rsidR="001B2DAE">
        <w:rPr>
          <w:sz w:val="24"/>
          <w:szCs w:val="24"/>
        </w:rPr>
        <w:t xml:space="preserve">valtning, PPR (pædagogisk psykologisk rådgivning) og børne- og ungdomspsykiatrien (Rapport fra regeringens udvalg om psykiatri 2013, s. 22). </w:t>
      </w:r>
    </w:p>
    <w:p w:rsidR="00B40FC4" w:rsidRDefault="0071386E" w:rsidP="00EC370E">
      <w:pPr>
        <w:spacing w:line="360" w:lineRule="auto"/>
        <w:rPr>
          <w:sz w:val="24"/>
          <w:szCs w:val="24"/>
        </w:rPr>
      </w:pPr>
      <w:r>
        <w:rPr>
          <w:sz w:val="24"/>
          <w:szCs w:val="24"/>
        </w:rPr>
        <w:t>Som jeg senere hen vil berøre, kan stigningen i forekomsten af ADHD</w:t>
      </w:r>
      <w:r w:rsidR="0047338C">
        <w:rPr>
          <w:sz w:val="24"/>
          <w:szCs w:val="24"/>
        </w:rPr>
        <w:t>-</w:t>
      </w:r>
      <w:r>
        <w:rPr>
          <w:sz w:val="24"/>
          <w:szCs w:val="24"/>
        </w:rPr>
        <w:t xml:space="preserve">diagnosen ses i relation til </w:t>
      </w:r>
      <w:r w:rsidR="0043108B">
        <w:rPr>
          <w:sz w:val="24"/>
          <w:szCs w:val="24"/>
        </w:rPr>
        <w:t>forskellige diskurser</w:t>
      </w:r>
      <w:r>
        <w:rPr>
          <w:sz w:val="24"/>
          <w:szCs w:val="24"/>
        </w:rPr>
        <w:t xml:space="preserve"> og ADHD</w:t>
      </w:r>
      <w:r w:rsidR="001B2DAE">
        <w:rPr>
          <w:sz w:val="24"/>
          <w:szCs w:val="24"/>
        </w:rPr>
        <w:t xml:space="preserve"> kan ses</w:t>
      </w:r>
      <w:r>
        <w:rPr>
          <w:sz w:val="24"/>
          <w:szCs w:val="24"/>
        </w:rPr>
        <w:t xml:space="preserve"> som et socialt problem der konstrueres og ændres i takt med den samfundsmæssige ændring. Et tilsvarende socialkonstruktionistisk syn på socialt a</w:t>
      </w:r>
      <w:r>
        <w:rPr>
          <w:sz w:val="24"/>
          <w:szCs w:val="24"/>
        </w:rPr>
        <w:t>r</w:t>
      </w:r>
      <w:r>
        <w:rPr>
          <w:sz w:val="24"/>
          <w:szCs w:val="24"/>
        </w:rPr>
        <w:t>bejde ses hos Malcolm Payne, der taler om det sociale arbejde som</w:t>
      </w:r>
      <w:r w:rsidR="0043108B">
        <w:rPr>
          <w:sz w:val="24"/>
          <w:szCs w:val="24"/>
        </w:rPr>
        <w:t xml:space="preserve"> et begreb, der er tvetydigt, diskutabelt og påvirket af den sociale og kulturelle kontekst (Payne 2006, s. 33).</w:t>
      </w:r>
      <w:r w:rsidR="00B40FC4">
        <w:rPr>
          <w:sz w:val="24"/>
          <w:szCs w:val="24"/>
        </w:rPr>
        <w:t xml:space="preserve"> Videre at soc</w:t>
      </w:r>
      <w:r w:rsidR="00B40FC4">
        <w:rPr>
          <w:sz w:val="24"/>
          <w:szCs w:val="24"/>
        </w:rPr>
        <w:t>i</w:t>
      </w:r>
      <w:r w:rsidR="00B40FC4">
        <w:rPr>
          <w:sz w:val="24"/>
          <w:szCs w:val="24"/>
        </w:rPr>
        <w:t xml:space="preserve">alt arbejde konstrueres på forskellige arenaer der gensidigt påvirker hinanden, en politisk-social-ideologisk arena, en professionsudøvelses-arena og en klient-socialarbejder-handlingsarena (Ibid., s. 34). </w:t>
      </w:r>
    </w:p>
    <w:p w:rsidR="00467DD2" w:rsidRDefault="00252183" w:rsidP="00EC370E">
      <w:pPr>
        <w:spacing w:line="360" w:lineRule="auto"/>
        <w:rPr>
          <w:sz w:val="24"/>
          <w:szCs w:val="24"/>
        </w:rPr>
      </w:pPr>
      <w:r>
        <w:rPr>
          <w:sz w:val="24"/>
          <w:szCs w:val="24"/>
        </w:rPr>
        <w:t>Bør</w:t>
      </w:r>
      <w:r w:rsidR="00B41070">
        <w:rPr>
          <w:sz w:val="24"/>
          <w:szCs w:val="24"/>
        </w:rPr>
        <w:t xml:space="preserve">nenes egne perspektiver på en </w:t>
      </w:r>
      <w:r w:rsidR="00B746B1">
        <w:rPr>
          <w:sz w:val="24"/>
          <w:szCs w:val="24"/>
        </w:rPr>
        <w:t xml:space="preserve">diagnoses betydning </w:t>
      </w:r>
      <w:r>
        <w:rPr>
          <w:sz w:val="24"/>
          <w:szCs w:val="24"/>
        </w:rPr>
        <w:t>har for mig at se relevans</w:t>
      </w:r>
      <w:r w:rsidR="00467DD2">
        <w:rPr>
          <w:sz w:val="24"/>
          <w:szCs w:val="24"/>
        </w:rPr>
        <w:t xml:space="preserve"> dels i selve</w:t>
      </w:r>
      <w:r>
        <w:rPr>
          <w:sz w:val="24"/>
          <w:szCs w:val="24"/>
        </w:rPr>
        <w:t xml:space="preserve"> </w:t>
      </w:r>
      <w:r w:rsidR="009C1A09">
        <w:rPr>
          <w:sz w:val="24"/>
          <w:szCs w:val="24"/>
        </w:rPr>
        <w:t xml:space="preserve">det diagnosticerende </w:t>
      </w:r>
      <w:r>
        <w:rPr>
          <w:sz w:val="24"/>
          <w:szCs w:val="24"/>
        </w:rPr>
        <w:t xml:space="preserve">møde med børnene og deres familien dels i forhold til </w:t>
      </w:r>
      <w:r w:rsidR="00467DD2">
        <w:rPr>
          <w:sz w:val="24"/>
          <w:szCs w:val="24"/>
        </w:rPr>
        <w:t>det</w:t>
      </w:r>
      <w:r w:rsidR="00F70853">
        <w:rPr>
          <w:sz w:val="24"/>
          <w:szCs w:val="24"/>
        </w:rPr>
        <w:t xml:space="preserve"> sociale</w:t>
      </w:r>
      <w:r w:rsidR="00B746B1">
        <w:rPr>
          <w:sz w:val="24"/>
          <w:szCs w:val="24"/>
        </w:rPr>
        <w:t xml:space="preserve"> arbejde</w:t>
      </w:r>
      <w:r w:rsidR="00B40FC4">
        <w:rPr>
          <w:sz w:val="24"/>
          <w:szCs w:val="24"/>
        </w:rPr>
        <w:t>, herunder det tværfaglige og tværsektorielle samarbejde</w:t>
      </w:r>
      <w:r w:rsidR="00B746B1">
        <w:rPr>
          <w:sz w:val="24"/>
          <w:szCs w:val="24"/>
        </w:rPr>
        <w:t>, der ofte følger af en</w:t>
      </w:r>
      <w:r w:rsidR="00F70853">
        <w:rPr>
          <w:sz w:val="24"/>
          <w:szCs w:val="24"/>
        </w:rPr>
        <w:t xml:space="preserve"> diagnose.</w:t>
      </w:r>
      <w:r w:rsidR="00C37969">
        <w:rPr>
          <w:sz w:val="24"/>
          <w:szCs w:val="24"/>
        </w:rPr>
        <w:t xml:space="preserve"> </w:t>
      </w:r>
      <w:r w:rsidR="00467DD2">
        <w:rPr>
          <w:sz w:val="24"/>
          <w:szCs w:val="24"/>
        </w:rPr>
        <w:t>Børn</w:t>
      </w:r>
      <w:r w:rsidR="00467DD2">
        <w:rPr>
          <w:sz w:val="24"/>
          <w:szCs w:val="24"/>
        </w:rPr>
        <w:t>e</w:t>
      </w:r>
      <w:r w:rsidR="00467DD2">
        <w:rPr>
          <w:sz w:val="24"/>
          <w:szCs w:val="24"/>
        </w:rPr>
        <w:t>ne selv kan fortælle</w:t>
      </w:r>
      <w:r w:rsidR="000354D8">
        <w:rPr>
          <w:sz w:val="24"/>
          <w:szCs w:val="24"/>
        </w:rPr>
        <w:t>,</w:t>
      </w:r>
      <w:r w:rsidR="00467DD2">
        <w:rPr>
          <w:sz w:val="24"/>
          <w:szCs w:val="24"/>
        </w:rPr>
        <w:t xml:space="preserve"> hvordan de oplever ADHD og hvilken</w:t>
      </w:r>
      <w:r w:rsidR="004B790F">
        <w:rPr>
          <w:sz w:val="24"/>
          <w:szCs w:val="24"/>
        </w:rPr>
        <w:t xml:space="preserve"> betydning de oplever diagnosen</w:t>
      </w:r>
      <w:r w:rsidR="00467DD2">
        <w:rPr>
          <w:sz w:val="24"/>
          <w:szCs w:val="24"/>
        </w:rPr>
        <w:t xml:space="preserve"> har for deres hverdag</w:t>
      </w:r>
      <w:r w:rsidR="00B41070">
        <w:rPr>
          <w:sz w:val="24"/>
          <w:szCs w:val="24"/>
        </w:rPr>
        <w:t xml:space="preserve"> og</w:t>
      </w:r>
      <w:r w:rsidR="00467DD2">
        <w:rPr>
          <w:sz w:val="24"/>
          <w:szCs w:val="24"/>
        </w:rPr>
        <w:t xml:space="preserve"> de voksne omkring børnene kan bidrage med hvordan det ser ud fra den voksnes perspektiv.</w:t>
      </w:r>
      <w:r w:rsidR="00F70853">
        <w:rPr>
          <w:sz w:val="24"/>
          <w:szCs w:val="24"/>
        </w:rPr>
        <w:t xml:space="preserve"> </w:t>
      </w:r>
    </w:p>
    <w:p w:rsidR="00840189" w:rsidRDefault="00467DD2" w:rsidP="00D63445">
      <w:pPr>
        <w:pStyle w:val="Overskrift2"/>
      </w:pPr>
      <w:bookmarkStart w:id="3" w:name="_Toc391914119"/>
      <w:r w:rsidRPr="00467DD2">
        <w:lastRenderedPageBreak/>
        <w:t>Hvorfor er det relevant med b</w:t>
      </w:r>
      <w:r w:rsidR="00EC370E" w:rsidRPr="00467DD2">
        <w:t>ørns perspektiver inden for et diagnostisk o</w:t>
      </w:r>
      <w:r w:rsidR="00EC370E" w:rsidRPr="00467DD2">
        <w:t>m</w:t>
      </w:r>
      <w:r w:rsidR="00EC370E" w:rsidRPr="00467DD2">
        <w:t>råde</w:t>
      </w:r>
      <w:r>
        <w:t>?</w:t>
      </w:r>
      <w:bookmarkEnd w:id="3"/>
    </w:p>
    <w:p w:rsidR="00EC370E" w:rsidRPr="00840189" w:rsidRDefault="00596D2A" w:rsidP="00EC370E">
      <w:pPr>
        <w:spacing w:line="360" w:lineRule="auto"/>
        <w:rPr>
          <w:rFonts w:cs="Times New Roman"/>
          <w:b/>
          <w:sz w:val="24"/>
          <w:szCs w:val="24"/>
        </w:rPr>
      </w:pPr>
      <w:r>
        <w:rPr>
          <w:rFonts w:cs="Times New Roman"/>
          <w:sz w:val="24"/>
          <w:szCs w:val="24"/>
        </w:rPr>
        <w:t>D</w:t>
      </w:r>
      <w:r w:rsidR="00EC370E">
        <w:rPr>
          <w:rFonts w:cs="Times New Roman"/>
          <w:sz w:val="24"/>
          <w:szCs w:val="24"/>
        </w:rPr>
        <w:t xml:space="preserve">ette speciale </w:t>
      </w:r>
      <w:r>
        <w:rPr>
          <w:rFonts w:cs="Times New Roman"/>
          <w:sz w:val="24"/>
          <w:szCs w:val="24"/>
        </w:rPr>
        <w:t xml:space="preserve">er </w:t>
      </w:r>
      <w:r w:rsidR="00EC370E">
        <w:rPr>
          <w:rFonts w:cs="Times New Roman"/>
          <w:sz w:val="24"/>
          <w:szCs w:val="24"/>
        </w:rPr>
        <w:t>et forsøg på at bringe virkelige børn og deres perspektiver ind i den børne- og ungdomspsykiatriske praksis og i det følgende vil jeg begrunde relevansen af dette.</w:t>
      </w:r>
    </w:p>
    <w:p w:rsidR="00EC370E" w:rsidRDefault="00EC370E" w:rsidP="00EC370E">
      <w:pPr>
        <w:spacing w:line="360" w:lineRule="auto"/>
        <w:rPr>
          <w:sz w:val="24"/>
          <w:szCs w:val="24"/>
        </w:rPr>
      </w:pPr>
      <w:r>
        <w:rPr>
          <w:sz w:val="24"/>
          <w:szCs w:val="24"/>
        </w:rPr>
        <w:t>At interessere sig for børns perspektiver inden for en diagnostisk praksis anser jeg for relevant af flere grunde. Dels er børn, i lighed med voksne, brugere af det psykiatriske system. Dels får systemets håndtering af børnenes vanskeligheder be</w:t>
      </w:r>
      <w:r w:rsidR="000C7B5A">
        <w:rPr>
          <w:sz w:val="24"/>
          <w:szCs w:val="24"/>
        </w:rPr>
        <w:t>tydning for børnenes hverdag</w:t>
      </w:r>
      <w:r w:rsidR="004B790F">
        <w:rPr>
          <w:sz w:val="24"/>
          <w:szCs w:val="24"/>
        </w:rPr>
        <w:t>, herunder for deres egne</w:t>
      </w:r>
      <w:r>
        <w:rPr>
          <w:sz w:val="24"/>
          <w:szCs w:val="24"/>
        </w:rPr>
        <w:t xml:space="preserve"> og omgivelsernes håndtering og mestring af de forskellige udfordringer, der fø</w:t>
      </w:r>
      <w:r>
        <w:rPr>
          <w:sz w:val="24"/>
          <w:szCs w:val="24"/>
        </w:rPr>
        <w:t>l</w:t>
      </w:r>
      <w:r>
        <w:rPr>
          <w:sz w:val="24"/>
          <w:szCs w:val="24"/>
        </w:rPr>
        <w:t>ger med en diagnose. Set i lyset af FN’s Børnekonventions bestemmelser om barnets rettigh</w:t>
      </w:r>
      <w:r>
        <w:rPr>
          <w:sz w:val="24"/>
          <w:szCs w:val="24"/>
        </w:rPr>
        <w:t>e</w:t>
      </w:r>
      <w:r>
        <w:rPr>
          <w:sz w:val="24"/>
          <w:szCs w:val="24"/>
        </w:rPr>
        <w:t>der er det endvidere en forpligtelse at inddrage barnets egne synspunkter på forhold</w:t>
      </w:r>
      <w:r w:rsidR="00B41070">
        <w:rPr>
          <w:sz w:val="24"/>
          <w:szCs w:val="24"/>
        </w:rPr>
        <w:t>,</w:t>
      </w:r>
      <w:r>
        <w:rPr>
          <w:sz w:val="24"/>
          <w:szCs w:val="24"/>
        </w:rPr>
        <w:t xml:space="preserve"> der har betydning for deres liv. Endelig er barnets perspektiv et underbelyst tema inden for </w:t>
      </w:r>
      <w:r w:rsidR="000C7B5A">
        <w:rPr>
          <w:sz w:val="24"/>
          <w:szCs w:val="24"/>
        </w:rPr>
        <w:t xml:space="preserve">såvel </w:t>
      </w:r>
      <w:r>
        <w:rPr>
          <w:sz w:val="24"/>
          <w:szCs w:val="24"/>
        </w:rPr>
        <w:t>den psykiatriske praksis</w:t>
      </w:r>
      <w:r w:rsidR="000C7B5A">
        <w:rPr>
          <w:sz w:val="24"/>
          <w:szCs w:val="24"/>
        </w:rPr>
        <w:t xml:space="preserve"> som inden for forskningen på området</w:t>
      </w:r>
      <w:r>
        <w:rPr>
          <w:sz w:val="24"/>
          <w:szCs w:val="24"/>
        </w:rPr>
        <w:t>, hvilket i sig selv kan siges at forpli</w:t>
      </w:r>
      <w:r>
        <w:rPr>
          <w:sz w:val="24"/>
          <w:szCs w:val="24"/>
        </w:rPr>
        <w:t>g</w:t>
      </w:r>
      <w:r>
        <w:rPr>
          <w:sz w:val="24"/>
          <w:szCs w:val="24"/>
        </w:rPr>
        <w:t xml:space="preserve">te i forhold til at vie dette mere opmærksomhed. </w:t>
      </w:r>
    </w:p>
    <w:p w:rsidR="00EC370E" w:rsidRDefault="00EC370E" w:rsidP="00EC370E">
      <w:pPr>
        <w:spacing w:line="360" w:lineRule="auto"/>
        <w:rPr>
          <w:sz w:val="24"/>
          <w:szCs w:val="24"/>
        </w:rPr>
      </w:pPr>
      <w:r>
        <w:rPr>
          <w:sz w:val="24"/>
          <w:szCs w:val="24"/>
        </w:rPr>
        <w:t xml:space="preserve">Som jeg senere hen vil beskrive, anser jeg børn som </w:t>
      </w:r>
      <w:r w:rsidR="000354D8">
        <w:rPr>
          <w:sz w:val="24"/>
          <w:szCs w:val="24"/>
        </w:rPr>
        <w:t xml:space="preserve">kompetente </w:t>
      </w:r>
      <w:r>
        <w:rPr>
          <w:sz w:val="24"/>
          <w:szCs w:val="24"/>
        </w:rPr>
        <w:t>aktører i eget liv, et perspektiv der også findes i FN´s børnekonvention (FN´s konvention om barnets rettigheder 1989). Selvom Børnekonventionen er den menneskerettighedserklæring, der er blevet underskrevet af flest nationer, har den dog aldrig haft den store bevågenhed, hverken inden for det, man kan kalde det storpolitiske område eller inden for den børne- og ungdomspsykiatriske praksis. Børneko</w:t>
      </w:r>
      <w:r>
        <w:rPr>
          <w:sz w:val="24"/>
          <w:szCs w:val="24"/>
        </w:rPr>
        <w:t>n</w:t>
      </w:r>
      <w:r>
        <w:rPr>
          <w:sz w:val="24"/>
          <w:szCs w:val="24"/>
        </w:rPr>
        <w:t>ventionen blev vedtaget i FN d. 20. november 1989 og ratificeret af Danmark</w:t>
      </w:r>
      <w:r w:rsidR="004B790F">
        <w:rPr>
          <w:sz w:val="24"/>
          <w:szCs w:val="24"/>
        </w:rPr>
        <w:t xml:space="preserve"> d. </w:t>
      </w:r>
      <w:r>
        <w:rPr>
          <w:sz w:val="24"/>
          <w:szCs w:val="24"/>
        </w:rPr>
        <w:t>19. juli 1991, og er altså samtidig med det der kaldes paradigmeskiftet inden for den barndomssociologiske forskning. Konventionen omfatter børn og unge i alderen 0-18 år og omhandler individuelle, formelle, universelle og juridiske rettigheder. Jeg skal ikke her nærmere beskrive Børnekonve</w:t>
      </w:r>
      <w:r>
        <w:rPr>
          <w:sz w:val="24"/>
          <w:szCs w:val="24"/>
        </w:rPr>
        <w:t>n</w:t>
      </w:r>
      <w:r>
        <w:rPr>
          <w:sz w:val="24"/>
          <w:szCs w:val="24"/>
        </w:rPr>
        <w:t>tionen, men fremhæve artikel 12, der omhandler barnets ret til at blive hørt, medvirke og få indflydelse på forhold der vedrører barnet. Det at give barnet mulighed for aktiv deltagelse og indflydelse er forankret i en diskurs om barnet som kompetent aktør og barndom som en fase med egne værdier (Kjørholt 2010, s. 12). Et overordnet formål med børnekonventionen er b</w:t>
      </w:r>
      <w:r>
        <w:rPr>
          <w:sz w:val="24"/>
          <w:szCs w:val="24"/>
        </w:rPr>
        <w:t>e</w:t>
      </w:r>
      <w:r>
        <w:rPr>
          <w:sz w:val="24"/>
          <w:szCs w:val="24"/>
        </w:rPr>
        <w:t>skyttelse af barnet eller barnets tarv og af artikel 12 fremgår, at barnets ret til at blive hørt og have medbestemmelse skal ses i relation til alder og modenhed. Hvad der er til barnets bedste kan imidlertid ikke ses løsrevet fra sin kontekst. Den børne- og ungdomspsykiatriske praksis er et af velfærdssamfundets tilbud, og har børn som brugere, men i den diagnostiske ramme fo</w:t>
      </w:r>
      <w:r>
        <w:rPr>
          <w:sz w:val="24"/>
          <w:szCs w:val="24"/>
        </w:rPr>
        <w:t>r</w:t>
      </w:r>
      <w:r>
        <w:rPr>
          <w:sz w:val="24"/>
          <w:szCs w:val="24"/>
        </w:rPr>
        <w:lastRenderedPageBreak/>
        <w:t xml:space="preserve">tolkes barnets behov og interesser primært af de voksne professionelle og således er det ofte andre end barnet selv der vurderer, hvad der er til barnets bedste. </w:t>
      </w:r>
      <w:r w:rsidR="00B42376">
        <w:rPr>
          <w:sz w:val="24"/>
          <w:szCs w:val="24"/>
        </w:rPr>
        <w:t xml:space="preserve">Ph.d.-stipendiat ved </w:t>
      </w:r>
      <w:r w:rsidR="00650335">
        <w:rPr>
          <w:sz w:val="24"/>
          <w:szCs w:val="24"/>
        </w:rPr>
        <w:t>”</w:t>
      </w:r>
      <w:r w:rsidR="00B42376">
        <w:rPr>
          <w:sz w:val="24"/>
          <w:szCs w:val="24"/>
        </w:rPr>
        <w:t>Norsk senter for barneforskning</w:t>
      </w:r>
      <w:r w:rsidR="00650335">
        <w:rPr>
          <w:sz w:val="24"/>
          <w:szCs w:val="24"/>
        </w:rPr>
        <w:t>”</w:t>
      </w:r>
      <w:r w:rsidR="00B42376">
        <w:rPr>
          <w:sz w:val="24"/>
          <w:szCs w:val="24"/>
        </w:rPr>
        <w:t xml:space="preserve"> </w:t>
      </w:r>
      <w:r>
        <w:rPr>
          <w:sz w:val="24"/>
          <w:szCs w:val="24"/>
        </w:rPr>
        <w:t>Håvard Bjerke forholder sig til  barnets perspektiv på medborge</w:t>
      </w:r>
      <w:r>
        <w:rPr>
          <w:sz w:val="24"/>
          <w:szCs w:val="24"/>
        </w:rPr>
        <w:t>r</w:t>
      </w:r>
      <w:r>
        <w:rPr>
          <w:sz w:val="24"/>
          <w:szCs w:val="24"/>
        </w:rPr>
        <w:t>skab og  behandler begreber som gensidig afhængighed og fællesskab ud fra en teoretisk fo</w:t>
      </w:r>
      <w:r>
        <w:rPr>
          <w:sz w:val="24"/>
          <w:szCs w:val="24"/>
        </w:rPr>
        <w:t>r</w:t>
      </w:r>
      <w:r>
        <w:rPr>
          <w:sz w:val="24"/>
          <w:szCs w:val="24"/>
        </w:rPr>
        <w:t>ståelse af børn og barndom, der ligeledes er forenelig med diskursen om barnet som aktør i eget liv. Han beskriver, hvorledes børn forstår egne rettigheder og ansvarsområder. Børn vil respekteres og høres</w:t>
      </w:r>
      <w:r w:rsidR="000A5BDB">
        <w:rPr>
          <w:sz w:val="24"/>
          <w:szCs w:val="24"/>
        </w:rPr>
        <w:t>,</w:t>
      </w:r>
      <w:r>
        <w:rPr>
          <w:sz w:val="24"/>
          <w:szCs w:val="24"/>
        </w:rPr>
        <w:t xml:space="preserve"> men ikke nødvendigvis have ansvar for beslutningerne alene og deres identitet som samfundsborgere dannes ud fra de erfaringer de gør sig i hverdagslivet (Bjerke 2010, s.</w:t>
      </w:r>
      <w:r w:rsidR="004B790F">
        <w:rPr>
          <w:sz w:val="24"/>
          <w:szCs w:val="24"/>
        </w:rPr>
        <w:t xml:space="preserve"> </w:t>
      </w:r>
      <w:r>
        <w:rPr>
          <w:sz w:val="24"/>
          <w:szCs w:val="24"/>
        </w:rPr>
        <w:t>227-244). Det kan diskuteres, hvorvidt et sådant perspektiv har vundet indpas i den børnepsykiatriske diagnostiske praksis og hvorledes vi som fagpersoner balancere</w:t>
      </w:r>
      <w:r w:rsidR="004B790F">
        <w:rPr>
          <w:sz w:val="24"/>
          <w:szCs w:val="24"/>
        </w:rPr>
        <w:t>r</w:t>
      </w:r>
      <w:r>
        <w:rPr>
          <w:sz w:val="24"/>
          <w:szCs w:val="24"/>
        </w:rPr>
        <w:t xml:space="preserve"> i forhold til at anerkende barnets ret til medindflydelse samtidig med at yde det enk</w:t>
      </w:r>
      <w:r w:rsidR="004B790F">
        <w:rPr>
          <w:sz w:val="24"/>
          <w:szCs w:val="24"/>
        </w:rPr>
        <w:t>elte barn beskyttelse og omsorg.</w:t>
      </w:r>
    </w:p>
    <w:p w:rsidR="00EC370E" w:rsidRDefault="00EC370E" w:rsidP="00EC370E">
      <w:pPr>
        <w:spacing w:line="360" w:lineRule="auto"/>
        <w:rPr>
          <w:sz w:val="24"/>
          <w:szCs w:val="24"/>
        </w:rPr>
      </w:pPr>
      <w:r>
        <w:rPr>
          <w:sz w:val="24"/>
          <w:szCs w:val="24"/>
        </w:rPr>
        <w:t>Som nævnt er barnets perspektiv på ADHD underbelyst inden for såvel den børnepsykiatriske praksis som inden for forskningen og i det følgende vil jeg bes</w:t>
      </w:r>
      <w:r w:rsidR="00BA6DD4">
        <w:rPr>
          <w:sz w:val="24"/>
          <w:szCs w:val="24"/>
        </w:rPr>
        <w:t>krive dele af den aktuelle fors</w:t>
      </w:r>
      <w:r w:rsidR="00BA6DD4">
        <w:rPr>
          <w:sz w:val="24"/>
          <w:szCs w:val="24"/>
        </w:rPr>
        <w:t>k</w:t>
      </w:r>
      <w:r w:rsidR="00BA6DD4">
        <w:rPr>
          <w:sz w:val="24"/>
          <w:szCs w:val="24"/>
        </w:rPr>
        <w:t>ning</w:t>
      </w:r>
      <w:r>
        <w:rPr>
          <w:sz w:val="24"/>
          <w:szCs w:val="24"/>
        </w:rPr>
        <w:t xml:space="preserve"> på området.</w:t>
      </w:r>
    </w:p>
    <w:p w:rsidR="00BA6DD4" w:rsidRDefault="00BA6DD4" w:rsidP="00D63445">
      <w:pPr>
        <w:pStyle w:val="Overskrift2"/>
      </w:pPr>
      <w:bookmarkStart w:id="4" w:name="_Toc391914120"/>
      <w:r>
        <w:t>Forskning på området</w:t>
      </w:r>
      <w:bookmarkEnd w:id="4"/>
      <w:r w:rsidR="000F064A">
        <w:t xml:space="preserve"> </w:t>
      </w:r>
    </w:p>
    <w:p w:rsidR="00EC370E" w:rsidRPr="00BA6DD4" w:rsidRDefault="00EC370E" w:rsidP="00EC370E">
      <w:pPr>
        <w:spacing w:line="360" w:lineRule="auto"/>
        <w:rPr>
          <w:b/>
          <w:sz w:val="24"/>
          <w:szCs w:val="24"/>
        </w:rPr>
      </w:pPr>
      <w:r>
        <w:rPr>
          <w:sz w:val="24"/>
          <w:szCs w:val="24"/>
        </w:rPr>
        <w:t>Ved litteratursøgning om mit emne kunne jeg, i lighed med Christoffersen og Hammen, konst</w:t>
      </w:r>
      <w:r>
        <w:rPr>
          <w:sz w:val="24"/>
          <w:szCs w:val="24"/>
        </w:rPr>
        <w:t>a</w:t>
      </w:r>
      <w:r>
        <w:rPr>
          <w:sz w:val="24"/>
          <w:szCs w:val="24"/>
        </w:rPr>
        <w:t>tere at videnskabelige værker med ADHD i titlen er uo</w:t>
      </w:r>
      <w:r w:rsidR="00266A8C">
        <w:rPr>
          <w:sz w:val="24"/>
          <w:szCs w:val="24"/>
        </w:rPr>
        <w:t>verskueligt mange</w:t>
      </w:r>
      <w:r w:rsidR="000F064A">
        <w:rPr>
          <w:sz w:val="24"/>
          <w:szCs w:val="24"/>
        </w:rPr>
        <w:t>. De</w:t>
      </w:r>
      <w:r w:rsidR="005006DB">
        <w:rPr>
          <w:sz w:val="24"/>
          <w:szCs w:val="24"/>
        </w:rPr>
        <w:t xml:space="preserve"> har, i forbindelse med deres søgning for perioden 1988-2009</w:t>
      </w:r>
      <w:r w:rsidR="000F064A">
        <w:rPr>
          <w:sz w:val="24"/>
          <w:szCs w:val="24"/>
        </w:rPr>
        <w:t xml:space="preserve"> i udvalgte databaser fundet 16.000 referencer</w:t>
      </w:r>
      <w:r w:rsidR="005006DB">
        <w:rPr>
          <w:sz w:val="24"/>
          <w:szCs w:val="24"/>
        </w:rPr>
        <w:t xml:space="preserve">, </w:t>
      </w:r>
      <w:r w:rsidR="000F064A">
        <w:rPr>
          <w:sz w:val="24"/>
          <w:szCs w:val="24"/>
        </w:rPr>
        <w:t xml:space="preserve">hvor </w:t>
      </w:r>
      <w:r w:rsidR="005006DB">
        <w:rPr>
          <w:sz w:val="24"/>
          <w:szCs w:val="24"/>
        </w:rPr>
        <w:t xml:space="preserve">hovedparten af </w:t>
      </w:r>
      <w:r w:rsidR="000354D8">
        <w:rPr>
          <w:sz w:val="24"/>
          <w:szCs w:val="24"/>
        </w:rPr>
        <w:t xml:space="preserve">de </w:t>
      </w:r>
      <w:r w:rsidR="005006DB">
        <w:rPr>
          <w:sz w:val="24"/>
          <w:szCs w:val="24"/>
        </w:rPr>
        <w:t xml:space="preserve">videnskabelige værker er publiceret fra starten af år 2000 og frem </w:t>
      </w:r>
      <w:r>
        <w:rPr>
          <w:sz w:val="24"/>
          <w:szCs w:val="24"/>
        </w:rPr>
        <w:t>(Christo</w:t>
      </w:r>
      <w:r>
        <w:rPr>
          <w:sz w:val="24"/>
          <w:szCs w:val="24"/>
        </w:rPr>
        <w:t>f</w:t>
      </w:r>
      <w:r>
        <w:rPr>
          <w:sz w:val="24"/>
          <w:szCs w:val="24"/>
        </w:rPr>
        <w:t>fersen og Hammen 2011, s.</w:t>
      </w:r>
      <w:r w:rsidR="004B790F">
        <w:rPr>
          <w:sz w:val="24"/>
          <w:szCs w:val="24"/>
        </w:rPr>
        <w:t xml:space="preserve"> </w:t>
      </w:r>
      <w:r>
        <w:rPr>
          <w:sz w:val="24"/>
          <w:szCs w:val="24"/>
        </w:rPr>
        <w:t xml:space="preserve">24). I forhold til børns perspektiver på diagnosen </w:t>
      </w:r>
      <w:r w:rsidR="005006DB">
        <w:rPr>
          <w:sz w:val="24"/>
          <w:szCs w:val="24"/>
        </w:rPr>
        <w:t>har jeg til</w:t>
      </w:r>
      <w:r>
        <w:rPr>
          <w:sz w:val="24"/>
          <w:szCs w:val="24"/>
        </w:rPr>
        <w:t xml:space="preserve"> gengæld</w:t>
      </w:r>
      <w:r w:rsidR="005006DB">
        <w:rPr>
          <w:sz w:val="24"/>
          <w:szCs w:val="24"/>
        </w:rPr>
        <w:t xml:space="preserve"> kunnet</w:t>
      </w:r>
      <w:r>
        <w:rPr>
          <w:sz w:val="24"/>
          <w:szCs w:val="24"/>
        </w:rPr>
        <w:t xml:space="preserve"> konstatere</w:t>
      </w:r>
      <w:r w:rsidR="005006DB">
        <w:rPr>
          <w:sz w:val="24"/>
          <w:szCs w:val="24"/>
        </w:rPr>
        <w:t>,</w:t>
      </w:r>
      <w:r>
        <w:rPr>
          <w:sz w:val="24"/>
          <w:szCs w:val="24"/>
        </w:rPr>
        <w:t xml:space="preserve"> at bidragene var overskueligt få, dette i lighed med</w:t>
      </w:r>
      <w:r>
        <w:rPr>
          <w:b/>
          <w:sz w:val="24"/>
          <w:szCs w:val="24"/>
        </w:rPr>
        <w:t xml:space="preserve"> </w:t>
      </w:r>
      <w:r>
        <w:rPr>
          <w:sz w:val="24"/>
          <w:szCs w:val="24"/>
        </w:rPr>
        <w:t>Maja Lund</w:t>
      </w:r>
      <w:r w:rsidR="00BA6DD4">
        <w:rPr>
          <w:sz w:val="24"/>
          <w:szCs w:val="24"/>
        </w:rPr>
        <w:t>emark</w:t>
      </w:r>
      <w:r>
        <w:rPr>
          <w:sz w:val="24"/>
          <w:szCs w:val="24"/>
        </w:rPr>
        <w:t xml:space="preserve"> Ande</w:t>
      </w:r>
      <w:r>
        <w:rPr>
          <w:sz w:val="24"/>
          <w:szCs w:val="24"/>
        </w:rPr>
        <w:t>r</w:t>
      </w:r>
      <w:r>
        <w:rPr>
          <w:sz w:val="24"/>
          <w:szCs w:val="24"/>
        </w:rPr>
        <w:t>sen, som påpeger, at forskning, som vægtlægger kvalitative metoder og brugerperspektiv, nærmest er fraværende på området (Andersen 2009, s. 19).</w:t>
      </w:r>
    </w:p>
    <w:p w:rsidR="009948C9" w:rsidRDefault="00EC370E" w:rsidP="00EC370E">
      <w:pPr>
        <w:spacing w:line="360" w:lineRule="auto"/>
        <w:rPr>
          <w:sz w:val="24"/>
          <w:szCs w:val="24"/>
        </w:rPr>
      </w:pPr>
      <w:r>
        <w:rPr>
          <w:sz w:val="24"/>
          <w:szCs w:val="24"/>
        </w:rPr>
        <w:t>Af de bidrag jeg har fundet</w:t>
      </w:r>
      <w:r w:rsidR="000E430D">
        <w:rPr>
          <w:sz w:val="24"/>
          <w:szCs w:val="24"/>
        </w:rPr>
        <w:t>,</w:t>
      </w:r>
      <w:r>
        <w:rPr>
          <w:sz w:val="24"/>
          <w:szCs w:val="24"/>
        </w:rPr>
        <w:t xml:space="preserve"> vil jeg blandt andre nævne Geraldine Brady, Ilina Singh og Elizabeth H. Bringewatt, som alle har beskæftiget sig med børns perspektiv</w:t>
      </w:r>
      <w:r w:rsidR="00BA6DD4">
        <w:rPr>
          <w:sz w:val="24"/>
          <w:szCs w:val="24"/>
        </w:rPr>
        <w:t>er</w:t>
      </w:r>
      <w:r>
        <w:rPr>
          <w:sz w:val="24"/>
          <w:szCs w:val="24"/>
        </w:rPr>
        <w:t xml:space="preserve"> på ADHD og indenfor det pædagogiske område Henrik Skovlund, der ligeledes beskæftiger sig med børneperspektiv og diagnoser (Singh </w:t>
      </w:r>
      <w:r w:rsidR="000E430D">
        <w:rPr>
          <w:sz w:val="24"/>
          <w:szCs w:val="24"/>
        </w:rPr>
        <w:t xml:space="preserve">2002 og </w:t>
      </w:r>
      <w:r>
        <w:rPr>
          <w:sz w:val="24"/>
          <w:szCs w:val="24"/>
        </w:rPr>
        <w:t>2011; Brady 2004 og 2013; Bringewatt 2011; Skovlund 2012). Jeg vil i det f</w:t>
      </w:r>
      <w:r w:rsidR="00BA6DD4">
        <w:rPr>
          <w:sz w:val="24"/>
          <w:szCs w:val="24"/>
        </w:rPr>
        <w:t>ølgende uddrage centrale forhold</w:t>
      </w:r>
      <w:r>
        <w:rPr>
          <w:sz w:val="24"/>
          <w:szCs w:val="24"/>
        </w:rPr>
        <w:t xml:space="preserve"> fra især Singh, Brady og Bringewatts undersøgelser. Fæ</w:t>
      </w:r>
      <w:r>
        <w:rPr>
          <w:sz w:val="24"/>
          <w:szCs w:val="24"/>
        </w:rPr>
        <w:t>l</w:t>
      </w:r>
      <w:r>
        <w:rPr>
          <w:sz w:val="24"/>
          <w:szCs w:val="24"/>
        </w:rPr>
        <w:lastRenderedPageBreak/>
        <w:t xml:space="preserve">les for deres undersøgelser er, at de er baseret på kvalitative interviews med børn og unge med en ADHD diagnose og har fokus på børnenes ”lived experience” altså </w:t>
      </w:r>
      <w:r w:rsidR="00BA6DD4">
        <w:rPr>
          <w:sz w:val="24"/>
          <w:szCs w:val="24"/>
        </w:rPr>
        <w:t>erfaringer fra deres hve</w:t>
      </w:r>
      <w:r w:rsidR="00BA6DD4">
        <w:rPr>
          <w:sz w:val="24"/>
          <w:szCs w:val="24"/>
        </w:rPr>
        <w:t>r</w:t>
      </w:r>
      <w:r w:rsidR="00BA6DD4">
        <w:rPr>
          <w:sz w:val="24"/>
          <w:szCs w:val="24"/>
        </w:rPr>
        <w:t>dag</w:t>
      </w:r>
      <w:r>
        <w:rPr>
          <w:sz w:val="24"/>
          <w:szCs w:val="24"/>
        </w:rPr>
        <w:t xml:space="preserve">, herunder hvordan børnene </w:t>
      </w:r>
      <w:r w:rsidR="00BA6DD4">
        <w:rPr>
          <w:sz w:val="24"/>
          <w:szCs w:val="24"/>
        </w:rPr>
        <w:t>har fået information om</w:t>
      </w:r>
      <w:r>
        <w:rPr>
          <w:sz w:val="24"/>
          <w:szCs w:val="24"/>
        </w:rPr>
        <w:t xml:space="preserve"> diagnose</w:t>
      </w:r>
      <w:r w:rsidR="00290CB9">
        <w:rPr>
          <w:sz w:val="24"/>
          <w:szCs w:val="24"/>
        </w:rPr>
        <w:t>n</w:t>
      </w:r>
      <w:r>
        <w:rPr>
          <w:sz w:val="24"/>
          <w:szCs w:val="24"/>
        </w:rPr>
        <w:t>.</w:t>
      </w:r>
      <w:r w:rsidR="00422F95">
        <w:rPr>
          <w:sz w:val="24"/>
          <w:szCs w:val="24"/>
        </w:rPr>
        <w:t xml:space="preserve"> Endvidere</w:t>
      </w:r>
      <w:r>
        <w:rPr>
          <w:sz w:val="24"/>
          <w:szCs w:val="24"/>
        </w:rPr>
        <w:t xml:space="preserve"> </w:t>
      </w:r>
      <w:r w:rsidR="00422F95">
        <w:rPr>
          <w:sz w:val="24"/>
          <w:szCs w:val="24"/>
        </w:rPr>
        <w:t>har de en kritisk indfaldsvinkel til dels ADHD diagnosens fremvækst dels det manglende fokus på børns egne perspektiver. I forhold til sidstnævnte er det endvidere kendetegnende, at de alle betragter børn som kompetente aktører i eget liv i overensstemmelse med den såkaldte nye barndom</w:t>
      </w:r>
      <w:r w:rsidR="00422F95">
        <w:rPr>
          <w:sz w:val="24"/>
          <w:szCs w:val="24"/>
        </w:rPr>
        <w:t>s</w:t>
      </w:r>
      <w:r w:rsidR="00422F95">
        <w:rPr>
          <w:sz w:val="24"/>
          <w:szCs w:val="24"/>
        </w:rPr>
        <w:t xml:space="preserve">sociologi. </w:t>
      </w:r>
    </w:p>
    <w:p w:rsidR="00880A13" w:rsidRDefault="00422F95" w:rsidP="00EC370E">
      <w:pPr>
        <w:spacing w:line="360" w:lineRule="auto"/>
        <w:rPr>
          <w:sz w:val="24"/>
          <w:szCs w:val="24"/>
        </w:rPr>
      </w:pPr>
      <w:r>
        <w:rPr>
          <w:sz w:val="24"/>
          <w:szCs w:val="24"/>
        </w:rPr>
        <w:t xml:space="preserve">Elisabeth </w:t>
      </w:r>
      <w:r w:rsidR="00EC370E">
        <w:rPr>
          <w:sz w:val="24"/>
          <w:szCs w:val="24"/>
        </w:rPr>
        <w:t xml:space="preserve">Bringewatt har </w:t>
      </w:r>
      <w:r w:rsidR="00290CB9">
        <w:rPr>
          <w:sz w:val="24"/>
          <w:szCs w:val="24"/>
        </w:rPr>
        <w:t>foreta</w:t>
      </w:r>
      <w:r>
        <w:rPr>
          <w:sz w:val="24"/>
          <w:szCs w:val="24"/>
        </w:rPr>
        <w:t>get en kvalitativ interviewundersøgelse med 10 unge i alderen 18-22 år, der er diagnosticeret med ADHD i deres barndom. Hendes informanter er således u</w:t>
      </w:r>
      <w:r>
        <w:rPr>
          <w:sz w:val="24"/>
          <w:szCs w:val="24"/>
        </w:rPr>
        <w:t>n</w:t>
      </w:r>
      <w:r>
        <w:rPr>
          <w:sz w:val="24"/>
          <w:szCs w:val="24"/>
        </w:rPr>
        <w:t>ge/voksne og en anden aldersgruppe end mine informanter. På trods af dette har hendes u</w:t>
      </w:r>
      <w:r>
        <w:rPr>
          <w:sz w:val="24"/>
          <w:szCs w:val="24"/>
        </w:rPr>
        <w:t>n</w:t>
      </w:r>
      <w:r>
        <w:rPr>
          <w:sz w:val="24"/>
          <w:szCs w:val="24"/>
        </w:rPr>
        <w:t>dersøgelse relevans for mit fokus, idet hun beskæftiger sig med de unges oplevelser (i et retr</w:t>
      </w:r>
      <w:r>
        <w:rPr>
          <w:sz w:val="24"/>
          <w:szCs w:val="24"/>
        </w:rPr>
        <w:t>o</w:t>
      </w:r>
      <w:r>
        <w:rPr>
          <w:sz w:val="24"/>
          <w:szCs w:val="24"/>
        </w:rPr>
        <w:t xml:space="preserve">spektivt perspektiv) af ADHD-diagnosens betydning. </w:t>
      </w:r>
      <w:r w:rsidR="00880A13">
        <w:rPr>
          <w:sz w:val="24"/>
          <w:szCs w:val="24"/>
        </w:rPr>
        <w:t>Brin</w:t>
      </w:r>
      <w:r w:rsidR="00EC370E">
        <w:rPr>
          <w:sz w:val="24"/>
          <w:szCs w:val="24"/>
        </w:rPr>
        <w:t>gewatt</w:t>
      </w:r>
      <w:r w:rsidR="00880A13">
        <w:rPr>
          <w:sz w:val="24"/>
          <w:szCs w:val="24"/>
        </w:rPr>
        <w:t xml:space="preserve"> undersøger de unges erindri</w:t>
      </w:r>
      <w:r w:rsidR="00880A13">
        <w:rPr>
          <w:sz w:val="24"/>
          <w:szCs w:val="24"/>
        </w:rPr>
        <w:t>n</w:t>
      </w:r>
      <w:r w:rsidR="00880A13">
        <w:rPr>
          <w:sz w:val="24"/>
          <w:szCs w:val="24"/>
        </w:rPr>
        <w:t>ger om hvilken information de fik om diagnosen og deres erfaringer med denne. Hun finder blandt andet, at børn oplever sig såvel stigmatiseret som ”empowermentet” i forbindelse med kendskab til deres diagnose. Endvidere at forældrene spiller en væsentlig rolle i forhold til bø</w:t>
      </w:r>
      <w:r w:rsidR="00880A13">
        <w:rPr>
          <w:sz w:val="24"/>
          <w:szCs w:val="24"/>
        </w:rPr>
        <w:t>r</w:t>
      </w:r>
      <w:r w:rsidR="00880A13">
        <w:rPr>
          <w:sz w:val="24"/>
          <w:szCs w:val="24"/>
        </w:rPr>
        <w:t>nenes håndtering af diagnosen og at tilbageholdelse af information om denne kan forstærke stigmatiseringsfølelsen hos børnene, Hvorimod en åbenhed og information kan være befo</w:t>
      </w:r>
      <w:r w:rsidR="00880A13">
        <w:rPr>
          <w:sz w:val="24"/>
          <w:szCs w:val="24"/>
        </w:rPr>
        <w:t>r</w:t>
      </w:r>
      <w:r w:rsidR="00880A13">
        <w:rPr>
          <w:sz w:val="24"/>
          <w:szCs w:val="24"/>
        </w:rPr>
        <w:t>drende for børnenes oplevelse af mestring af forhold forbundet med diagnosen (Bringewatt 2011, s. 262). Bringewatt</w:t>
      </w:r>
      <w:r w:rsidR="00EC370E">
        <w:rPr>
          <w:sz w:val="24"/>
          <w:szCs w:val="24"/>
        </w:rPr>
        <w:t xml:space="preserve"> beskriver</w:t>
      </w:r>
      <w:r w:rsidR="00880A13">
        <w:rPr>
          <w:sz w:val="24"/>
          <w:szCs w:val="24"/>
        </w:rPr>
        <w:t xml:space="preserve"> endvidere</w:t>
      </w:r>
      <w:r w:rsidR="004B790F">
        <w:rPr>
          <w:sz w:val="24"/>
          <w:szCs w:val="24"/>
        </w:rPr>
        <w:t>,</w:t>
      </w:r>
      <w:r w:rsidR="00EC370E">
        <w:rPr>
          <w:sz w:val="24"/>
          <w:szCs w:val="24"/>
        </w:rPr>
        <w:t xml:space="preserve"> hvorledes den stigende tendens til at diagnost</w:t>
      </w:r>
      <w:r w:rsidR="00EC370E">
        <w:rPr>
          <w:sz w:val="24"/>
          <w:szCs w:val="24"/>
        </w:rPr>
        <w:t>i</w:t>
      </w:r>
      <w:r w:rsidR="00EC370E">
        <w:rPr>
          <w:sz w:val="24"/>
          <w:szCs w:val="24"/>
        </w:rPr>
        <w:t>cere børn med psykiatriske diagnoser, herunder ADHD, er en del af den generelle patologis</w:t>
      </w:r>
      <w:r w:rsidR="00EC370E">
        <w:rPr>
          <w:sz w:val="24"/>
          <w:szCs w:val="24"/>
        </w:rPr>
        <w:t>e</w:t>
      </w:r>
      <w:r w:rsidR="00EC370E">
        <w:rPr>
          <w:sz w:val="24"/>
          <w:szCs w:val="24"/>
        </w:rPr>
        <w:t>ringstendens, hvo</w:t>
      </w:r>
      <w:r w:rsidR="004B790F">
        <w:rPr>
          <w:sz w:val="24"/>
          <w:szCs w:val="24"/>
        </w:rPr>
        <w:t>r ikke-</w:t>
      </w:r>
      <w:r w:rsidR="00EC370E">
        <w:rPr>
          <w:sz w:val="24"/>
          <w:szCs w:val="24"/>
        </w:rPr>
        <w:t>medicinske problemer defineres og behandles som medicinske probl</w:t>
      </w:r>
      <w:r w:rsidR="00EC370E">
        <w:rPr>
          <w:sz w:val="24"/>
          <w:szCs w:val="24"/>
        </w:rPr>
        <w:t>e</w:t>
      </w:r>
      <w:r w:rsidR="00880A13">
        <w:rPr>
          <w:sz w:val="24"/>
          <w:szCs w:val="24"/>
        </w:rPr>
        <w:t>mer (Ibid.</w:t>
      </w:r>
      <w:r w:rsidR="00EC370E">
        <w:rPr>
          <w:sz w:val="24"/>
          <w:szCs w:val="24"/>
        </w:rPr>
        <w:t>, s.</w:t>
      </w:r>
      <w:r w:rsidR="004B790F">
        <w:rPr>
          <w:sz w:val="24"/>
          <w:szCs w:val="24"/>
        </w:rPr>
        <w:t xml:space="preserve"> </w:t>
      </w:r>
      <w:r w:rsidR="00EC370E">
        <w:rPr>
          <w:sz w:val="24"/>
          <w:szCs w:val="24"/>
        </w:rPr>
        <w:t xml:space="preserve">261). </w:t>
      </w:r>
    </w:p>
    <w:p w:rsidR="009948C9" w:rsidRDefault="00880A13" w:rsidP="00EC370E">
      <w:pPr>
        <w:spacing w:line="360" w:lineRule="auto"/>
        <w:rPr>
          <w:sz w:val="24"/>
          <w:szCs w:val="24"/>
        </w:rPr>
      </w:pPr>
      <w:r>
        <w:rPr>
          <w:sz w:val="24"/>
          <w:szCs w:val="24"/>
        </w:rPr>
        <w:t xml:space="preserve">Geraldine </w:t>
      </w:r>
      <w:r w:rsidR="00EC370E">
        <w:rPr>
          <w:sz w:val="24"/>
          <w:szCs w:val="24"/>
        </w:rPr>
        <w:t>Brady beskriver</w:t>
      </w:r>
      <w:r>
        <w:rPr>
          <w:sz w:val="24"/>
          <w:szCs w:val="24"/>
        </w:rPr>
        <w:t xml:space="preserve"> blandt andet</w:t>
      </w:r>
      <w:r w:rsidR="00EC370E">
        <w:rPr>
          <w:sz w:val="24"/>
          <w:szCs w:val="24"/>
        </w:rPr>
        <w:t>, hvorledes det stigende fokus på børnenes egne meni</w:t>
      </w:r>
      <w:r w:rsidR="00EC370E">
        <w:rPr>
          <w:sz w:val="24"/>
          <w:szCs w:val="24"/>
        </w:rPr>
        <w:t>n</w:t>
      </w:r>
      <w:r w:rsidR="00EC370E">
        <w:rPr>
          <w:sz w:val="24"/>
          <w:szCs w:val="24"/>
        </w:rPr>
        <w:t xml:space="preserve">ger og betragtninger er kommet i kølvandet på ”den nye barndomssociologi” (Brady 2013, s. 7), </w:t>
      </w:r>
      <w:r>
        <w:rPr>
          <w:sz w:val="24"/>
          <w:szCs w:val="24"/>
        </w:rPr>
        <w:t>og hun betegner ADHD diagnosen som kontroversiel, blandt andet fordi den baserer sig på især den vestlige kulturs forventninger til hvordan ”et normalt barns adfærd” skal være. Hun skriver videre, at børn er dybt berørte af deres diagnose og at der ikke nødvendigvis er overensste</w:t>
      </w:r>
      <w:r>
        <w:rPr>
          <w:sz w:val="24"/>
          <w:szCs w:val="24"/>
        </w:rPr>
        <w:t>m</w:t>
      </w:r>
      <w:r>
        <w:rPr>
          <w:sz w:val="24"/>
          <w:szCs w:val="24"/>
        </w:rPr>
        <w:t xml:space="preserve">melse mellem børnenes og forældrenes perspektiver på denne. Hun udfordrer i sin ph.d. den enten/eller debat, der er omkring ADHD som enten en neurologisk lidelse på biologisk grundlag </w:t>
      </w:r>
      <w:r>
        <w:rPr>
          <w:sz w:val="24"/>
          <w:szCs w:val="24"/>
        </w:rPr>
        <w:lastRenderedPageBreak/>
        <w:t>eller en forstyrrelse, der skal ses på baggrund af sociale og miljømæssige årsager, altså den klassiske arv og miljø debat. Hun foreslår at lytte til børnene og de unges egne erfaringer, idet det kan være en farbar og nyttig vej i forhold til at forstå kompleksiteten og samspillet mellem biologiske, sociale og følelsesmæssige forhold (Brady 2004</w:t>
      </w:r>
      <w:r w:rsidR="00B6622C">
        <w:rPr>
          <w:sz w:val="24"/>
          <w:szCs w:val="24"/>
        </w:rPr>
        <w:t>, s. 1-4</w:t>
      </w:r>
      <w:r>
        <w:rPr>
          <w:sz w:val="24"/>
          <w:szCs w:val="24"/>
        </w:rPr>
        <w:t xml:space="preserve">). </w:t>
      </w:r>
      <w:r w:rsidR="00B6622C">
        <w:rPr>
          <w:sz w:val="24"/>
          <w:szCs w:val="24"/>
        </w:rPr>
        <w:t>Brady beskæftiger sig med flere forhold relateret til emnet, blandt andet behandler hun den nye barndomssociologis b</w:t>
      </w:r>
      <w:r w:rsidR="00B6622C">
        <w:rPr>
          <w:sz w:val="24"/>
          <w:szCs w:val="24"/>
        </w:rPr>
        <w:t>e</w:t>
      </w:r>
      <w:r w:rsidR="00B6622C">
        <w:rPr>
          <w:sz w:val="24"/>
          <w:szCs w:val="24"/>
        </w:rPr>
        <w:t>tydning for hvorledes børn og barndom betragtes. Hun beskriver ADHD som medicinsk diagn</w:t>
      </w:r>
      <w:r w:rsidR="00B6622C">
        <w:rPr>
          <w:sz w:val="24"/>
          <w:szCs w:val="24"/>
        </w:rPr>
        <w:t>o</w:t>
      </w:r>
      <w:r w:rsidR="00B6622C">
        <w:rPr>
          <w:sz w:val="24"/>
          <w:szCs w:val="24"/>
        </w:rPr>
        <w:t>se og trækker på den kritiske debat der er i forhold til diagnosen</w:t>
      </w:r>
      <w:r w:rsidR="009948C9">
        <w:rPr>
          <w:sz w:val="24"/>
          <w:szCs w:val="24"/>
        </w:rPr>
        <w:t xml:space="preserve"> og kommer i forbindelse he</w:t>
      </w:r>
      <w:r w:rsidR="009948C9">
        <w:rPr>
          <w:sz w:val="24"/>
          <w:szCs w:val="24"/>
        </w:rPr>
        <w:t>r</w:t>
      </w:r>
      <w:r w:rsidR="009948C9">
        <w:rPr>
          <w:sz w:val="24"/>
          <w:szCs w:val="24"/>
        </w:rPr>
        <w:t>med ind på andre diskurser.</w:t>
      </w:r>
      <w:r w:rsidR="00B6622C">
        <w:rPr>
          <w:sz w:val="24"/>
          <w:szCs w:val="24"/>
        </w:rPr>
        <w:t xml:space="preserve"> Endvidere redegør hun for diagnosens betydning for børnenes forældre og også sociale og politiske forhold</w:t>
      </w:r>
      <w:r w:rsidR="009948C9">
        <w:rPr>
          <w:sz w:val="24"/>
          <w:szCs w:val="24"/>
        </w:rPr>
        <w:t xml:space="preserve"> diskuteres</w:t>
      </w:r>
      <w:r w:rsidR="006A136F">
        <w:rPr>
          <w:sz w:val="24"/>
          <w:szCs w:val="24"/>
        </w:rPr>
        <w:t xml:space="preserve"> (</w:t>
      </w:r>
      <w:r w:rsidR="00B6622C">
        <w:rPr>
          <w:sz w:val="24"/>
          <w:szCs w:val="24"/>
        </w:rPr>
        <w:t xml:space="preserve">Ibid., </w:t>
      </w:r>
      <w:r w:rsidR="009948C9">
        <w:rPr>
          <w:sz w:val="24"/>
          <w:szCs w:val="24"/>
        </w:rPr>
        <w:t>8-10). I artiklen fra 2013 beskæ</w:t>
      </w:r>
      <w:r w:rsidR="009948C9">
        <w:rPr>
          <w:sz w:val="24"/>
          <w:szCs w:val="24"/>
        </w:rPr>
        <w:t>f</w:t>
      </w:r>
      <w:r w:rsidR="009948C9">
        <w:rPr>
          <w:sz w:val="24"/>
          <w:szCs w:val="24"/>
        </w:rPr>
        <w:t xml:space="preserve">tiger hun sig især med børns syn på medicinsk behandling for ADHD. </w:t>
      </w:r>
    </w:p>
    <w:p w:rsidR="00400E72" w:rsidRDefault="00EC370E" w:rsidP="00EC370E">
      <w:pPr>
        <w:spacing w:line="360" w:lineRule="auto"/>
        <w:rPr>
          <w:sz w:val="24"/>
          <w:szCs w:val="24"/>
        </w:rPr>
      </w:pPr>
      <w:r>
        <w:rPr>
          <w:sz w:val="24"/>
          <w:szCs w:val="24"/>
        </w:rPr>
        <w:t xml:space="preserve">Singh </w:t>
      </w:r>
      <w:r w:rsidR="009948C9">
        <w:rPr>
          <w:sz w:val="24"/>
          <w:szCs w:val="24"/>
        </w:rPr>
        <w:t xml:space="preserve">bidrager blandt andet med </w:t>
      </w:r>
      <w:r w:rsidR="00FA0AC0">
        <w:rPr>
          <w:sz w:val="24"/>
          <w:szCs w:val="24"/>
        </w:rPr>
        <w:t>to artikler, den ene omhandler sociale og kulturelle perspekt</w:t>
      </w:r>
      <w:r w:rsidR="00FA0AC0">
        <w:rPr>
          <w:sz w:val="24"/>
          <w:szCs w:val="24"/>
        </w:rPr>
        <w:t>i</w:t>
      </w:r>
      <w:r w:rsidR="00FA0AC0">
        <w:rPr>
          <w:sz w:val="24"/>
          <w:szCs w:val="24"/>
        </w:rPr>
        <w:t>ver på ADHD (Singh 2002) og den anden</w:t>
      </w:r>
      <w:r w:rsidR="00400E72">
        <w:rPr>
          <w:sz w:val="24"/>
          <w:szCs w:val="24"/>
        </w:rPr>
        <w:t xml:space="preserve"> engelske</w:t>
      </w:r>
      <w:r w:rsidR="00FA0AC0">
        <w:rPr>
          <w:sz w:val="24"/>
          <w:szCs w:val="24"/>
        </w:rPr>
        <w:t xml:space="preserve"> børns perspektiver </w:t>
      </w:r>
      <w:r w:rsidR="006A136F">
        <w:rPr>
          <w:sz w:val="24"/>
          <w:szCs w:val="24"/>
        </w:rPr>
        <w:t>på ADHD (</w:t>
      </w:r>
      <w:r w:rsidR="00400E72">
        <w:rPr>
          <w:sz w:val="24"/>
          <w:szCs w:val="24"/>
        </w:rPr>
        <w:t xml:space="preserve">Singh 2011). Singh </w:t>
      </w:r>
      <w:r>
        <w:rPr>
          <w:sz w:val="24"/>
          <w:szCs w:val="24"/>
        </w:rPr>
        <w:t>fremhæver</w:t>
      </w:r>
      <w:r w:rsidR="00400E72">
        <w:rPr>
          <w:sz w:val="24"/>
          <w:szCs w:val="24"/>
        </w:rPr>
        <w:t xml:space="preserve"> blandt andet</w:t>
      </w:r>
      <w:r>
        <w:rPr>
          <w:sz w:val="24"/>
          <w:szCs w:val="24"/>
        </w:rPr>
        <w:t xml:space="preserve"> det paradoksale i at forskningslitteraturen ”silences the children” samtidig med at den argumenterer for en frigørelse af børne</w:t>
      </w:r>
      <w:r w:rsidR="006A136F">
        <w:rPr>
          <w:sz w:val="24"/>
          <w:szCs w:val="24"/>
        </w:rPr>
        <w:t>ne (</w:t>
      </w:r>
      <w:r w:rsidR="00400E72">
        <w:rPr>
          <w:sz w:val="24"/>
          <w:szCs w:val="24"/>
        </w:rPr>
        <w:t>Singh 2011, s. 890). Hun fremhæver som Brady</w:t>
      </w:r>
      <w:r w:rsidR="00F71E90">
        <w:rPr>
          <w:sz w:val="24"/>
          <w:szCs w:val="24"/>
        </w:rPr>
        <w:t xml:space="preserve"> enten/eller problematikken og </w:t>
      </w:r>
      <w:r w:rsidR="00C14CA2">
        <w:rPr>
          <w:sz w:val="24"/>
          <w:szCs w:val="24"/>
        </w:rPr>
        <w:t xml:space="preserve">hun </w:t>
      </w:r>
      <w:r w:rsidR="00F71E90">
        <w:rPr>
          <w:sz w:val="24"/>
          <w:szCs w:val="24"/>
        </w:rPr>
        <w:t>opfordrer</w:t>
      </w:r>
      <w:r w:rsidR="00400E72">
        <w:rPr>
          <w:sz w:val="24"/>
          <w:szCs w:val="24"/>
        </w:rPr>
        <w:t>, ligeledes i lighed med Brady,</w:t>
      </w:r>
      <w:r w:rsidR="00C14CA2">
        <w:rPr>
          <w:sz w:val="24"/>
          <w:szCs w:val="24"/>
        </w:rPr>
        <w:t xml:space="preserve"> </w:t>
      </w:r>
      <w:r w:rsidR="00F71E90">
        <w:rPr>
          <w:sz w:val="24"/>
          <w:szCs w:val="24"/>
        </w:rPr>
        <w:t>til en multifak</w:t>
      </w:r>
      <w:r w:rsidR="000354D8">
        <w:rPr>
          <w:sz w:val="24"/>
          <w:szCs w:val="24"/>
        </w:rPr>
        <w:t>toriel forståelse af ADHD</w:t>
      </w:r>
      <w:r w:rsidR="00400E72">
        <w:rPr>
          <w:sz w:val="24"/>
          <w:szCs w:val="24"/>
        </w:rPr>
        <w:t xml:space="preserve"> ( Singh 2002, s. 360)</w:t>
      </w:r>
      <w:r w:rsidR="000354D8">
        <w:rPr>
          <w:sz w:val="24"/>
          <w:szCs w:val="24"/>
        </w:rPr>
        <w:t xml:space="preserve">. </w:t>
      </w:r>
      <w:r w:rsidR="00400E72">
        <w:rPr>
          <w:sz w:val="24"/>
          <w:szCs w:val="24"/>
        </w:rPr>
        <w:t xml:space="preserve">Endvidere forholder Singh sig ligeledes til </w:t>
      </w:r>
      <w:r w:rsidR="00F71E90">
        <w:rPr>
          <w:sz w:val="24"/>
          <w:szCs w:val="24"/>
        </w:rPr>
        <w:t xml:space="preserve">diagnosens såkaldte </w:t>
      </w:r>
      <w:r>
        <w:rPr>
          <w:sz w:val="24"/>
          <w:szCs w:val="24"/>
        </w:rPr>
        <w:t xml:space="preserve">dobbelthed, </w:t>
      </w:r>
      <w:r w:rsidR="00F71E90">
        <w:rPr>
          <w:sz w:val="24"/>
          <w:szCs w:val="24"/>
        </w:rPr>
        <w:t>idet denne</w:t>
      </w:r>
      <w:r>
        <w:rPr>
          <w:sz w:val="24"/>
          <w:szCs w:val="24"/>
        </w:rPr>
        <w:t xml:space="preserve"> kan udløse såvel hjælp som stigm</w:t>
      </w:r>
      <w:r>
        <w:rPr>
          <w:sz w:val="24"/>
          <w:szCs w:val="24"/>
        </w:rPr>
        <w:t>a</w:t>
      </w:r>
      <w:r>
        <w:rPr>
          <w:sz w:val="24"/>
          <w:szCs w:val="24"/>
        </w:rPr>
        <w:t>tise</w:t>
      </w:r>
      <w:r w:rsidR="006A136F">
        <w:rPr>
          <w:sz w:val="24"/>
          <w:szCs w:val="24"/>
        </w:rPr>
        <w:t>ring (</w:t>
      </w:r>
      <w:r w:rsidR="00F71E90">
        <w:rPr>
          <w:sz w:val="24"/>
          <w:szCs w:val="24"/>
        </w:rPr>
        <w:t>Singh</w:t>
      </w:r>
      <w:r>
        <w:rPr>
          <w:sz w:val="24"/>
          <w:szCs w:val="24"/>
        </w:rPr>
        <w:t xml:space="preserve"> 2011</w:t>
      </w:r>
      <w:r w:rsidR="00400E72">
        <w:rPr>
          <w:sz w:val="24"/>
          <w:szCs w:val="24"/>
        </w:rPr>
        <w:t>, s. 894</w:t>
      </w:r>
      <w:r>
        <w:rPr>
          <w:sz w:val="24"/>
          <w:szCs w:val="24"/>
        </w:rPr>
        <w:t>). J</w:t>
      </w:r>
      <w:r w:rsidR="00400E72">
        <w:rPr>
          <w:sz w:val="24"/>
          <w:szCs w:val="24"/>
        </w:rPr>
        <w:t>e</w:t>
      </w:r>
      <w:r>
        <w:rPr>
          <w:sz w:val="24"/>
          <w:szCs w:val="24"/>
        </w:rPr>
        <w:t>g vil senere vende tilbage til dis</w:t>
      </w:r>
      <w:r w:rsidR="00290CB9">
        <w:rPr>
          <w:sz w:val="24"/>
          <w:szCs w:val="24"/>
        </w:rPr>
        <w:t xml:space="preserve">se undersøgelser, folde dem lidt mere ud </w:t>
      </w:r>
      <w:r>
        <w:rPr>
          <w:sz w:val="24"/>
          <w:szCs w:val="24"/>
        </w:rPr>
        <w:t xml:space="preserve">og drage paralleller mellem deres og mine empiriske fund. </w:t>
      </w:r>
    </w:p>
    <w:p w:rsidR="009C687E" w:rsidRDefault="00400E72" w:rsidP="00EC370E">
      <w:pPr>
        <w:spacing w:line="360" w:lineRule="auto"/>
        <w:rPr>
          <w:sz w:val="24"/>
          <w:szCs w:val="24"/>
        </w:rPr>
      </w:pPr>
      <w:r>
        <w:rPr>
          <w:sz w:val="24"/>
          <w:szCs w:val="24"/>
        </w:rPr>
        <w:t xml:space="preserve">Henrik </w:t>
      </w:r>
      <w:r w:rsidR="00EC370E">
        <w:rPr>
          <w:sz w:val="24"/>
          <w:szCs w:val="24"/>
        </w:rPr>
        <w:t>Skovlund bidrager med stemmer fra diagnosticerede børn i en specialpædagogisk ko</w:t>
      </w:r>
      <w:r w:rsidR="00EC370E">
        <w:rPr>
          <w:sz w:val="24"/>
          <w:szCs w:val="24"/>
        </w:rPr>
        <w:t>n</w:t>
      </w:r>
      <w:r w:rsidR="00EC370E">
        <w:rPr>
          <w:sz w:val="24"/>
          <w:szCs w:val="24"/>
        </w:rPr>
        <w:t xml:space="preserve">tekst </w:t>
      </w:r>
      <w:r w:rsidR="006A136F">
        <w:rPr>
          <w:sz w:val="24"/>
          <w:szCs w:val="24"/>
        </w:rPr>
        <w:t>(</w:t>
      </w:r>
      <w:r>
        <w:rPr>
          <w:sz w:val="24"/>
          <w:szCs w:val="24"/>
        </w:rPr>
        <w:t xml:space="preserve">Skovlund 2012) </w:t>
      </w:r>
      <w:r w:rsidR="00EC370E">
        <w:rPr>
          <w:sz w:val="24"/>
          <w:szCs w:val="24"/>
        </w:rPr>
        <w:t>og forholder sig blandt andet til begrebet inklusion</w:t>
      </w:r>
      <w:r w:rsidR="00290CB9">
        <w:rPr>
          <w:sz w:val="24"/>
          <w:szCs w:val="24"/>
        </w:rPr>
        <w:t xml:space="preserve"> og til børnenes sel</w:t>
      </w:r>
      <w:r w:rsidR="00290CB9">
        <w:rPr>
          <w:sz w:val="24"/>
          <w:szCs w:val="24"/>
        </w:rPr>
        <w:t>v</w:t>
      </w:r>
      <w:r w:rsidR="00290CB9">
        <w:rPr>
          <w:sz w:val="24"/>
          <w:szCs w:val="24"/>
        </w:rPr>
        <w:t xml:space="preserve">forståelse set i lyset af deres viden eller forestillinger om deres diagnose. Inklusionsbegrebet </w:t>
      </w:r>
      <w:r w:rsidR="00EC370E">
        <w:rPr>
          <w:sz w:val="24"/>
          <w:szCs w:val="24"/>
        </w:rPr>
        <w:t>er</w:t>
      </w:r>
      <w:r w:rsidR="00290CB9">
        <w:rPr>
          <w:sz w:val="24"/>
          <w:szCs w:val="24"/>
        </w:rPr>
        <w:t xml:space="preserve"> ikke fokus her, men jeg vil </w:t>
      </w:r>
      <w:r w:rsidR="00EC370E">
        <w:rPr>
          <w:sz w:val="24"/>
          <w:szCs w:val="24"/>
        </w:rPr>
        <w:t>ind</w:t>
      </w:r>
      <w:r w:rsidR="00290CB9">
        <w:rPr>
          <w:sz w:val="24"/>
          <w:szCs w:val="24"/>
        </w:rPr>
        <w:t>drage dele fra Skovlunds</w:t>
      </w:r>
      <w:r w:rsidR="00EC370E">
        <w:rPr>
          <w:sz w:val="24"/>
          <w:szCs w:val="24"/>
        </w:rPr>
        <w:t xml:space="preserve"> undersøgelse i</w:t>
      </w:r>
      <w:r w:rsidR="00290CB9">
        <w:rPr>
          <w:sz w:val="24"/>
          <w:szCs w:val="24"/>
        </w:rPr>
        <w:t xml:space="preserve"> lighed med ovennævnte i</w:t>
      </w:r>
      <w:r w:rsidR="00EC370E">
        <w:rPr>
          <w:sz w:val="24"/>
          <w:szCs w:val="24"/>
        </w:rPr>
        <w:t xml:space="preserve"> forhold til </w:t>
      </w:r>
      <w:r w:rsidR="00F71E90">
        <w:rPr>
          <w:sz w:val="24"/>
          <w:szCs w:val="24"/>
        </w:rPr>
        <w:t>mine fund. Jeg vil endvidere nævne</w:t>
      </w:r>
      <w:r w:rsidR="004268D5">
        <w:rPr>
          <w:sz w:val="24"/>
          <w:szCs w:val="24"/>
        </w:rPr>
        <w:t xml:space="preserve"> </w:t>
      </w:r>
      <w:r w:rsidR="00EC370E">
        <w:rPr>
          <w:sz w:val="24"/>
          <w:szCs w:val="24"/>
        </w:rPr>
        <w:t xml:space="preserve">de efterhånden talrige bidrag, der foreligger fra Socialstyrelsens arbejde omkring styrkelse af indsatsen til børn, unge og voksne </w:t>
      </w:r>
      <w:r w:rsidR="004268D5">
        <w:rPr>
          <w:sz w:val="24"/>
          <w:szCs w:val="24"/>
        </w:rPr>
        <w:t>med ADHD</w:t>
      </w:r>
      <w:r w:rsidR="009C687E">
        <w:rPr>
          <w:sz w:val="24"/>
          <w:szCs w:val="24"/>
        </w:rPr>
        <w:t xml:space="preserve"> </w:t>
      </w:r>
      <w:r w:rsidR="009C687E" w:rsidRPr="00624A91">
        <w:rPr>
          <w:sz w:val="24"/>
          <w:szCs w:val="24"/>
        </w:rPr>
        <w:t>(</w:t>
      </w:r>
      <w:r w:rsidR="009C687E">
        <w:rPr>
          <w:sz w:val="24"/>
          <w:szCs w:val="24"/>
        </w:rPr>
        <w:t>S</w:t>
      </w:r>
      <w:r w:rsidR="009C687E">
        <w:rPr>
          <w:sz w:val="24"/>
          <w:szCs w:val="24"/>
        </w:rPr>
        <w:t>o</w:t>
      </w:r>
      <w:r w:rsidR="009C687E">
        <w:rPr>
          <w:sz w:val="24"/>
          <w:szCs w:val="24"/>
        </w:rPr>
        <w:t>cialstyrelsen – om ADHD)</w:t>
      </w:r>
      <w:r w:rsidR="004268D5">
        <w:rPr>
          <w:sz w:val="24"/>
          <w:szCs w:val="24"/>
        </w:rPr>
        <w:t>, herunder de forskningsprojekter der har dannet grundlag for den nationale handlingsplan for sociale indsatser over for mennesker med ADHD.</w:t>
      </w:r>
      <w:r w:rsidR="00EA0B5B">
        <w:rPr>
          <w:sz w:val="24"/>
          <w:szCs w:val="24"/>
        </w:rPr>
        <w:t xml:space="preserve"> </w:t>
      </w:r>
      <w:r w:rsidR="00D00FF5">
        <w:rPr>
          <w:sz w:val="24"/>
          <w:szCs w:val="24"/>
        </w:rPr>
        <w:t>I rapporten ”ADHD-problematikkens sociale aspekter” sammenf</w:t>
      </w:r>
      <w:r w:rsidR="009C687E">
        <w:rPr>
          <w:sz w:val="24"/>
          <w:szCs w:val="24"/>
        </w:rPr>
        <w:t>attes resultaterne fra undersøgelser</w:t>
      </w:r>
      <w:r w:rsidR="00D00FF5">
        <w:rPr>
          <w:sz w:val="24"/>
          <w:szCs w:val="24"/>
        </w:rPr>
        <w:t>, der har haft fokus på basale sociologiske kerneområder som familie, arbejde og kriminalitet.</w:t>
      </w:r>
      <w:r w:rsidR="009C687E">
        <w:rPr>
          <w:sz w:val="24"/>
          <w:szCs w:val="24"/>
        </w:rPr>
        <w:t xml:space="preserve"> Kend</w:t>
      </w:r>
      <w:r w:rsidR="009C687E">
        <w:rPr>
          <w:sz w:val="24"/>
          <w:szCs w:val="24"/>
        </w:rPr>
        <w:t>e</w:t>
      </w:r>
      <w:r w:rsidR="009C687E">
        <w:rPr>
          <w:sz w:val="24"/>
          <w:szCs w:val="24"/>
        </w:rPr>
        <w:lastRenderedPageBreak/>
        <w:t>tegnende for analyserne er at de har et aktør-, ressource- og handlingsperspektiv</w:t>
      </w:r>
      <w:r w:rsidR="00D00FF5">
        <w:rPr>
          <w:sz w:val="24"/>
          <w:szCs w:val="24"/>
        </w:rPr>
        <w:t xml:space="preserve"> </w:t>
      </w:r>
      <w:r w:rsidR="009C687E">
        <w:rPr>
          <w:sz w:val="24"/>
          <w:szCs w:val="24"/>
        </w:rPr>
        <w:t>og at de hviler på dels gennemgang af foreliggende diskussioner inden for området samt kvalitative unders</w:t>
      </w:r>
      <w:r w:rsidR="009C687E">
        <w:rPr>
          <w:sz w:val="24"/>
          <w:szCs w:val="24"/>
        </w:rPr>
        <w:t>ø</w:t>
      </w:r>
      <w:r w:rsidR="009C687E">
        <w:rPr>
          <w:sz w:val="24"/>
          <w:szCs w:val="24"/>
        </w:rPr>
        <w:t xml:space="preserve">gelser i form af blandt andet interview og observationer (Høgsbro m.fl. 2013). </w:t>
      </w:r>
      <w:r w:rsidR="00EA0B5B">
        <w:rPr>
          <w:sz w:val="24"/>
          <w:szCs w:val="24"/>
        </w:rPr>
        <w:t>D</w:t>
      </w:r>
      <w:r w:rsidR="009C687E">
        <w:rPr>
          <w:sz w:val="24"/>
          <w:szCs w:val="24"/>
        </w:rPr>
        <w:t xml:space="preserve">e forskellige bidrag </w:t>
      </w:r>
      <w:r w:rsidR="00EA0B5B">
        <w:rPr>
          <w:sz w:val="24"/>
          <w:szCs w:val="24"/>
        </w:rPr>
        <w:t>anser jeg for betydningsfulde i forhold</w:t>
      </w:r>
      <w:r w:rsidR="00EC370E">
        <w:rPr>
          <w:sz w:val="24"/>
          <w:szCs w:val="24"/>
        </w:rPr>
        <w:t xml:space="preserve"> til at styrke den sociolo</w:t>
      </w:r>
      <w:r w:rsidR="00EA0B5B">
        <w:rPr>
          <w:sz w:val="24"/>
          <w:szCs w:val="24"/>
        </w:rPr>
        <w:t xml:space="preserve">giske vinkel på ADHD </w:t>
      </w:r>
      <w:r w:rsidR="00EC370E">
        <w:rPr>
          <w:sz w:val="24"/>
          <w:szCs w:val="24"/>
        </w:rPr>
        <w:t>dia</w:t>
      </w:r>
      <w:r w:rsidR="00EC370E">
        <w:rPr>
          <w:sz w:val="24"/>
          <w:szCs w:val="24"/>
        </w:rPr>
        <w:t>g</w:t>
      </w:r>
      <w:r w:rsidR="00EC370E">
        <w:rPr>
          <w:sz w:val="24"/>
          <w:szCs w:val="24"/>
        </w:rPr>
        <w:t xml:space="preserve">nosen </w:t>
      </w:r>
      <w:r w:rsidR="00EA0B5B">
        <w:rPr>
          <w:sz w:val="24"/>
          <w:szCs w:val="24"/>
        </w:rPr>
        <w:t xml:space="preserve">og dennes sociale betydning </w:t>
      </w:r>
    </w:p>
    <w:p w:rsidR="00EC370E" w:rsidRDefault="00EC370E" w:rsidP="00D63445">
      <w:pPr>
        <w:pStyle w:val="Overskrift2"/>
      </w:pPr>
      <w:bookmarkStart w:id="5" w:name="_Toc391914121"/>
      <w:r w:rsidRPr="00942E7B">
        <w:t>Problemstilling</w:t>
      </w:r>
      <w:bookmarkEnd w:id="5"/>
      <w:r>
        <w:tab/>
      </w:r>
      <w:r w:rsidR="00B15B86">
        <w:tab/>
      </w:r>
    </w:p>
    <w:p w:rsidR="00EC370E" w:rsidRDefault="00EC370E" w:rsidP="00EC370E">
      <w:pPr>
        <w:spacing w:line="360" w:lineRule="auto"/>
        <w:rPr>
          <w:sz w:val="24"/>
          <w:szCs w:val="24"/>
        </w:rPr>
      </w:pPr>
      <w:r>
        <w:rPr>
          <w:sz w:val="24"/>
          <w:szCs w:val="24"/>
        </w:rPr>
        <w:t>Som jeg har beskrevet i ovenstående</w:t>
      </w:r>
      <w:r w:rsidR="004F665E">
        <w:rPr>
          <w:sz w:val="24"/>
          <w:szCs w:val="24"/>
        </w:rPr>
        <w:t>,</w:t>
      </w:r>
      <w:r w:rsidR="00DC7174">
        <w:rPr>
          <w:sz w:val="24"/>
          <w:szCs w:val="24"/>
        </w:rPr>
        <w:t xml:space="preserve"> er ADHD-</w:t>
      </w:r>
      <w:r>
        <w:rPr>
          <w:sz w:val="24"/>
          <w:szCs w:val="24"/>
        </w:rPr>
        <w:t>diagnosen pri</w:t>
      </w:r>
      <w:r w:rsidR="00EA0B5B">
        <w:rPr>
          <w:sz w:val="24"/>
          <w:szCs w:val="24"/>
        </w:rPr>
        <w:t>mært belyst ud fra</w:t>
      </w:r>
      <w:r w:rsidR="003F3D74">
        <w:rPr>
          <w:sz w:val="24"/>
          <w:szCs w:val="24"/>
        </w:rPr>
        <w:t xml:space="preserve"> et medicinsk og neurobiologisk perspektiv. Jeg ønsker med dette speciale</w:t>
      </w:r>
      <w:r w:rsidR="004F665E">
        <w:rPr>
          <w:sz w:val="24"/>
          <w:szCs w:val="24"/>
        </w:rPr>
        <w:t>,</w:t>
      </w:r>
      <w:r w:rsidR="003F3D74">
        <w:rPr>
          <w:sz w:val="24"/>
          <w:szCs w:val="24"/>
        </w:rPr>
        <w:t xml:space="preserve"> at </w:t>
      </w:r>
      <w:r w:rsidR="00EA0B5B">
        <w:rPr>
          <w:sz w:val="24"/>
          <w:szCs w:val="24"/>
        </w:rPr>
        <w:t>blive klogere på hvordan børnene</w:t>
      </w:r>
      <w:r w:rsidR="00DC7174">
        <w:rPr>
          <w:sz w:val="24"/>
          <w:szCs w:val="24"/>
        </w:rPr>
        <w:t xml:space="preserve"> selv</w:t>
      </w:r>
      <w:r w:rsidR="00EA0B5B">
        <w:rPr>
          <w:sz w:val="24"/>
          <w:szCs w:val="24"/>
        </w:rPr>
        <w:t xml:space="preserve"> oplever diagno</w:t>
      </w:r>
      <w:r w:rsidR="003F3D74">
        <w:rPr>
          <w:sz w:val="24"/>
          <w:szCs w:val="24"/>
        </w:rPr>
        <w:t>sen, da der</w:t>
      </w:r>
      <w:r w:rsidR="00EA0B5B">
        <w:rPr>
          <w:sz w:val="24"/>
          <w:szCs w:val="24"/>
        </w:rPr>
        <w:t>, som vis</w:t>
      </w:r>
      <w:r w:rsidR="003F3D74">
        <w:rPr>
          <w:sz w:val="24"/>
          <w:szCs w:val="24"/>
        </w:rPr>
        <w:t xml:space="preserve">t ovenfor, ikke foreligger </w:t>
      </w:r>
      <w:r w:rsidR="00520906">
        <w:rPr>
          <w:sz w:val="24"/>
          <w:szCs w:val="24"/>
        </w:rPr>
        <w:t>ret</w:t>
      </w:r>
      <w:r w:rsidR="003F3D74">
        <w:rPr>
          <w:sz w:val="24"/>
          <w:szCs w:val="24"/>
        </w:rPr>
        <w:t xml:space="preserve"> mange undersøgelser o</w:t>
      </w:r>
      <w:r w:rsidR="003F3D74">
        <w:rPr>
          <w:sz w:val="24"/>
          <w:szCs w:val="24"/>
        </w:rPr>
        <w:t>m</w:t>
      </w:r>
      <w:r w:rsidR="003F3D74">
        <w:rPr>
          <w:sz w:val="24"/>
          <w:szCs w:val="24"/>
        </w:rPr>
        <w:t xml:space="preserve">kring </w:t>
      </w:r>
      <w:r w:rsidR="00EA0B5B">
        <w:rPr>
          <w:sz w:val="24"/>
          <w:szCs w:val="24"/>
        </w:rPr>
        <w:t>dette</w:t>
      </w:r>
      <w:r>
        <w:rPr>
          <w:sz w:val="24"/>
          <w:szCs w:val="24"/>
        </w:rPr>
        <w:t xml:space="preserve">. </w:t>
      </w:r>
      <w:r w:rsidR="00EA0B5B">
        <w:rPr>
          <w:sz w:val="24"/>
          <w:szCs w:val="24"/>
        </w:rPr>
        <w:t>Jeg har, via min position som ansat i en børne- og ungdomspsykiatrisk afdeling, der diagnosticerer og behandler børn med ADHD, haft en unik mulighed</w:t>
      </w:r>
      <w:r w:rsidR="007075C1">
        <w:rPr>
          <w:sz w:val="24"/>
          <w:szCs w:val="24"/>
        </w:rPr>
        <w:t xml:space="preserve"> for </w:t>
      </w:r>
      <w:r w:rsidR="003F3D74">
        <w:rPr>
          <w:sz w:val="24"/>
          <w:szCs w:val="24"/>
        </w:rPr>
        <w:t xml:space="preserve">at få </w:t>
      </w:r>
      <w:r w:rsidR="007075C1">
        <w:rPr>
          <w:sz w:val="24"/>
          <w:szCs w:val="24"/>
        </w:rPr>
        <w:t xml:space="preserve">adgang til </w:t>
      </w:r>
      <w:r w:rsidR="003F3D74">
        <w:rPr>
          <w:sz w:val="24"/>
          <w:szCs w:val="24"/>
        </w:rPr>
        <w:t>mit u</w:t>
      </w:r>
      <w:r w:rsidR="003F3D74">
        <w:rPr>
          <w:sz w:val="24"/>
          <w:szCs w:val="24"/>
        </w:rPr>
        <w:t>n</w:t>
      </w:r>
      <w:r w:rsidR="003F3D74">
        <w:rPr>
          <w:sz w:val="24"/>
          <w:szCs w:val="24"/>
        </w:rPr>
        <w:t>dersøgelsesfelt</w:t>
      </w:r>
      <w:r w:rsidR="00DC7174">
        <w:rPr>
          <w:sz w:val="24"/>
          <w:szCs w:val="24"/>
        </w:rPr>
        <w:t xml:space="preserve">. Jeg har her </w:t>
      </w:r>
      <w:r w:rsidR="008D59A6">
        <w:rPr>
          <w:sz w:val="24"/>
          <w:szCs w:val="24"/>
        </w:rPr>
        <w:t xml:space="preserve">via kollegaer og forældre </w:t>
      </w:r>
      <w:r w:rsidR="007075C1">
        <w:rPr>
          <w:sz w:val="24"/>
          <w:szCs w:val="24"/>
        </w:rPr>
        <w:t>etablere</w:t>
      </w:r>
      <w:r w:rsidR="008D59A6">
        <w:rPr>
          <w:sz w:val="24"/>
          <w:szCs w:val="24"/>
        </w:rPr>
        <w:t>t</w:t>
      </w:r>
      <w:r w:rsidR="007075C1">
        <w:rPr>
          <w:sz w:val="24"/>
          <w:szCs w:val="24"/>
        </w:rPr>
        <w:t xml:space="preserve"> kontakt til forskellige børn med en ADHD diagnose og via kvalitative interviews af såvel individuel – som gruppekarakter fået mulighed for</w:t>
      </w:r>
      <w:r w:rsidR="004F665E">
        <w:rPr>
          <w:sz w:val="24"/>
          <w:szCs w:val="24"/>
        </w:rPr>
        <w:t>,</w:t>
      </w:r>
      <w:r w:rsidR="007075C1">
        <w:rPr>
          <w:sz w:val="24"/>
          <w:szCs w:val="24"/>
        </w:rPr>
        <w:t xml:space="preserve"> at lytte til deres fortællinger om diagnosens betydning for deres hverdag. </w:t>
      </w:r>
      <w:r>
        <w:rPr>
          <w:sz w:val="24"/>
          <w:szCs w:val="24"/>
        </w:rPr>
        <w:t>Mit interessefokus og problemstilli</w:t>
      </w:r>
      <w:r w:rsidR="004B790F">
        <w:rPr>
          <w:sz w:val="24"/>
          <w:szCs w:val="24"/>
        </w:rPr>
        <w:t xml:space="preserve">ng </w:t>
      </w:r>
      <w:r>
        <w:rPr>
          <w:sz w:val="24"/>
          <w:szCs w:val="24"/>
        </w:rPr>
        <w:t>for dette specia</w:t>
      </w:r>
      <w:r w:rsidR="007075C1">
        <w:rPr>
          <w:sz w:val="24"/>
          <w:szCs w:val="24"/>
        </w:rPr>
        <w:t xml:space="preserve">le er </w:t>
      </w:r>
    </w:p>
    <w:p w:rsidR="007075C1" w:rsidRDefault="007075C1" w:rsidP="00CD5D39">
      <w:pPr>
        <w:tabs>
          <w:tab w:val="left" w:pos="1304"/>
          <w:tab w:val="left" w:pos="2608"/>
          <w:tab w:val="left" w:pos="3912"/>
          <w:tab w:val="left" w:pos="5216"/>
          <w:tab w:val="left" w:pos="6520"/>
          <w:tab w:val="left" w:pos="7824"/>
          <w:tab w:val="left" w:pos="8952"/>
        </w:tabs>
        <w:spacing w:line="360" w:lineRule="auto"/>
        <w:ind w:left="1304"/>
        <w:rPr>
          <w:b/>
          <w:sz w:val="24"/>
          <w:szCs w:val="24"/>
        </w:rPr>
      </w:pPr>
      <w:r>
        <w:rPr>
          <w:b/>
          <w:sz w:val="24"/>
          <w:szCs w:val="24"/>
        </w:rPr>
        <w:t>Hv</w:t>
      </w:r>
      <w:r w:rsidR="00CD5D39">
        <w:rPr>
          <w:b/>
          <w:sz w:val="24"/>
          <w:szCs w:val="24"/>
        </w:rPr>
        <w:t xml:space="preserve">ilken betydning har </w:t>
      </w:r>
      <w:r>
        <w:rPr>
          <w:b/>
          <w:sz w:val="24"/>
          <w:szCs w:val="24"/>
        </w:rPr>
        <w:t>ADHD</w:t>
      </w:r>
      <w:r w:rsidR="00CD5D39">
        <w:rPr>
          <w:b/>
          <w:sz w:val="24"/>
          <w:szCs w:val="24"/>
        </w:rPr>
        <w:t>-diagnosen for børnenes hverdag set fra børnenes perspektiver?</w:t>
      </w:r>
    </w:p>
    <w:p w:rsidR="00EC370E" w:rsidRPr="00212E03" w:rsidRDefault="003F3D74" w:rsidP="00EC370E">
      <w:pPr>
        <w:tabs>
          <w:tab w:val="left" w:pos="1304"/>
          <w:tab w:val="left" w:pos="2608"/>
          <w:tab w:val="left" w:pos="3912"/>
          <w:tab w:val="left" w:pos="5216"/>
          <w:tab w:val="left" w:pos="6520"/>
          <w:tab w:val="left" w:pos="7824"/>
          <w:tab w:val="left" w:pos="8952"/>
        </w:tabs>
        <w:spacing w:line="360" w:lineRule="auto"/>
        <w:rPr>
          <w:b/>
          <w:sz w:val="24"/>
          <w:szCs w:val="24"/>
        </w:rPr>
      </w:pPr>
      <w:r>
        <w:rPr>
          <w:sz w:val="24"/>
          <w:szCs w:val="24"/>
        </w:rPr>
        <w:t>Jeg vil besvare problemstillingen ved at udfolde børnenes egne perspektiver</w:t>
      </w:r>
      <w:r w:rsidR="0009182A">
        <w:rPr>
          <w:sz w:val="24"/>
          <w:szCs w:val="24"/>
        </w:rPr>
        <w:t xml:space="preserve"> </w:t>
      </w:r>
      <w:r w:rsidR="00CE65D3">
        <w:rPr>
          <w:sz w:val="24"/>
          <w:szCs w:val="24"/>
        </w:rPr>
        <w:t>på</w:t>
      </w:r>
      <w:r>
        <w:rPr>
          <w:sz w:val="24"/>
          <w:szCs w:val="24"/>
        </w:rPr>
        <w:t xml:space="preserve"> og fortællinger om dere</w:t>
      </w:r>
      <w:r w:rsidR="0009182A">
        <w:rPr>
          <w:sz w:val="24"/>
          <w:szCs w:val="24"/>
        </w:rPr>
        <w:t>s oplevelser, altså det</w:t>
      </w:r>
      <w:r>
        <w:rPr>
          <w:sz w:val="24"/>
          <w:szCs w:val="24"/>
        </w:rPr>
        <w:t xml:space="preserve"> de fortæller i </w:t>
      </w:r>
      <w:r w:rsidR="007075C1">
        <w:rPr>
          <w:sz w:val="24"/>
          <w:szCs w:val="24"/>
        </w:rPr>
        <w:t>interviewsituationen om diagnosen</w:t>
      </w:r>
      <w:r w:rsidR="00D57E19">
        <w:rPr>
          <w:sz w:val="24"/>
          <w:szCs w:val="24"/>
        </w:rPr>
        <w:t xml:space="preserve">s betydning for deres selvforståelse og </w:t>
      </w:r>
      <w:r w:rsidR="00E31503">
        <w:rPr>
          <w:sz w:val="24"/>
          <w:szCs w:val="24"/>
        </w:rPr>
        <w:t xml:space="preserve">for </w:t>
      </w:r>
      <w:r w:rsidR="00D57E19">
        <w:rPr>
          <w:sz w:val="24"/>
          <w:szCs w:val="24"/>
        </w:rPr>
        <w:t>deres relationer i hverdagen.</w:t>
      </w:r>
      <w:r w:rsidR="00EC370E" w:rsidRPr="00212E03">
        <w:rPr>
          <w:b/>
          <w:sz w:val="24"/>
          <w:szCs w:val="24"/>
        </w:rPr>
        <w:tab/>
      </w:r>
    </w:p>
    <w:p w:rsidR="00BE0AD1" w:rsidRDefault="00942E7B" w:rsidP="00D63445">
      <w:pPr>
        <w:pStyle w:val="Overskrift2"/>
      </w:pPr>
      <w:bookmarkStart w:id="6" w:name="_Toc391914122"/>
      <w:r w:rsidRPr="00942E7B">
        <w:t>Læsevejledning</w:t>
      </w:r>
      <w:bookmarkEnd w:id="6"/>
      <w:r w:rsidRPr="00942E7B">
        <w:tab/>
      </w:r>
    </w:p>
    <w:p w:rsidR="00BE0AD1" w:rsidRPr="00BE0AD1" w:rsidRDefault="00BA7E42" w:rsidP="00DB3438">
      <w:pPr>
        <w:tabs>
          <w:tab w:val="left" w:pos="1980"/>
          <w:tab w:val="left" w:pos="3360"/>
        </w:tabs>
        <w:spacing w:line="360" w:lineRule="auto"/>
        <w:rPr>
          <w:b/>
          <w:sz w:val="24"/>
          <w:szCs w:val="24"/>
        </w:rPr>
      </w:pPr>
      <w:r>
        <w:rPr>
          <w:sz w:val="24"/>
          <w:szCs w:val="24"/>
        </w:rPr>
        <w:t xml:space="preserve">Jeg har indledningsvis redegjort for baggrunden for dette speciales fokus, herunder </w:t>
      </w:r>
      <w:r w:rsidR="00DB3438">
        <w:rPr>
          <w:sz w:val="24"/>
          <w:szCs w:val="24"/>
        </w:rPr>
        <w:t>argument</w:t>
      </w:r>
      <w:r w:rsidR="00DB3438">
        <w:rPr>
          <w:sz w:val="24"/>
          <w:szCs w:val="24"/>
        </w:rPr>
        <w:t>e</w:t>
      </w:r>
      <w:r w:rsidR="00DB3438">
        <w:rPr>
          <w:sz w:val="24"/>
          <w:szCs w:val="24"/>
        </w:rPr>
        <w:t>ret for, hvorfor det er relevant at sætte lys på børns perspektiver på en diagnoses betydning såvel i relation til den børne- og ungdomspsykiatriske praksis som i forhold til socialt arbejde.  Argumentationen har ledt hen til specialets problemstilling. I Kapitel 1 beskæftiger jeg mig med undersøgelsens kontekstuelle rammer, herunder den børne- og ungdomspsykiatriske diagnost</w:t>
      </w:r>
      <w:r w:rsidR="00DB3438">
        <w:rPr>
          <w:sz w:val="24"/>
          <w:szCs w:val="24"/>
        </w:rPr>
        <w:t>i</w:t>
      </w:r>
      <w:r w:rsidR="00DB3438">
        <w:rPr>
          <w:sz w:val="24"/>
          <w:szCs w:val="24"/>
        </w:rPr>
        <w:t>ske praksis og ADHD diagnosen.</w:t>
      </w:r>
      <w:r w:rsidR="00DB3438">
        <w:rPr>
          <w:b/>
          <w:sz w:val="24"/>
          <w:szCs w:val="24"/>
        </w:rPr>
        <w:t xml:space="preserve"> </w:t>
      </w:r>
      <w:r w:rsidR="00DB3438" w:rsidRPr="00DB3438">
        <w:rPr>
          <w:sz w:val="24"/>
          <w:szCs w:val="24"/>
        </w:rPr>
        <w:t>Kapitel 2 fungerer som sp</w:t>
      </w:r>
      <w:r w:rsidR="00DB3438">
        <w:rPr>
          <w:sz w:val="24"/>
          <w:szCs w:val="24"/>
        </w:rPr>
        <w:t>ecialets videnskabsteoretiske og m</w:t>
      </w:r>
      <w:r w:rsidR="00DB3438">
        <w:rPr>
          <w:sz w:val="24"/>
          <w:szCs w:val="24"/>
        </w:rPr>
        <w:t>e</w:t>
      </w:r>
      <w:r w:rsidR="00DB3438">
        <w:rPr>
          <w:sz w:val="24"/>
          <w:szCs w:val="24"/>
        </w:rPr>
        <w:t>todiske afsnit. Jeg argumenterer her for min videnskabsteoretiske ståsted og metodiske valg. Jeg præsenterer endvidere mine kvalitative interview</w:t>
      </w:r>
      <w:r w:rsidR="003C5837">
        <w:rPr>
          <w:sz w:val="24"/>
          <w:szCs w:val="24"/>
        </w:rPr>
        <w:t>s</w:t>
      </w:r>
      <w:r w:rsidR="00DB3438">
        <w:rPr>
          <w:sz w:val="24"/>
          <w:szCs w:val="24"/>
        </w:rPr>
        <w:t xml:space="preserve"> og </w:t>
      </w:r>
      <w:r w:rsidR="00A154F9">
        <w:rPr>
          <w:sz w:val="24"/>
          <w:szCs w:val="24"/>
        </w:rPr>
        <w:t xml:space="preserve">behandler metodiske overvejelser </w:t>
      </w:r>
      <w:r w:rsidR="00A154F9">
        <w:rPr>
          <w:sz w:val="24"/>
          <w:szCs w:val="24"/>
        </w:rPr>
        <w:lastRenderedPageBreak/>
        <w:t>forbundet med at interviewe børn samt konsekvenser forbundet med at undersøge eget felt. Dette kapitel afsluttes med redegørelse for undersøgelsens analysestrategi. I Kapitel 3 præse</w:t>
      </w:r>
      <w:r w:rsidR="00A154F9">
        <w:rPr>
          <w:sz w:val="24"/>
          <w:szCs w:val="24"/>
        </w:rPr>
        <w:t>n</w:t>
      </w:r>
      <w:r w:rsidR="00A154F9">
        <w:rPr>
          <w:sz w:val="24"/>
          <w:szCs w:val="24"/>
        </w:rPr>
        <w:t>terer jeg det teoriapparat, som min induktive tilgang til empirien har vist som værende brugbar for den senere analyse. Kapi</w:t>
      </w:r>
      <w:r w:rsidR="008952E3">
        <w:rPr>
          <w:sz w:val="24"/>
          <w:szCs w:val="24"/>
        </w:rPr>
        <w:t>tel 4 udgør specialets analyse og k</w:t>
      </w:r>
      <w:r w:rsidR="00A154F9">
        <w:rPr>
          <w:sz w:val="24"/>
          <w:szCs w:val="24"/>
        </w:rPr>
        <w:t>apitlet er opdelt således</w:t>
      </w:r>
      <w:r w:rsidR="00B67568">
        <w:rPr>
          <w:sz w:val="24"/>
          <w:szCs w:val="24"/>
        </w:rPr>
        <w:t>,</w:t>
      </w:r>
      <w:r w:rsidR="00A154F9">
        <w:rPr>
          <w:sz w:val="24"/>
          <w:szCs w:val="24"/>
        </w:rPr>
        <w:t xml:space="preserve"> at jeg indledningsvis præsenterer de enkelte intervi</w:t>
      </w:r>
      <w:r w:rsidR="008952E3">
        <w:rPr>
          <w:sz w:val="24"/>
          <w:szCs w:val="24"/>
        </w:rPr>
        <w:t>ews i sammendrag for</w:t>
      </w:r>
      <w:r w:rsidR="00A154F9">
        <w:rPr>
          <w:sz w:val="24"/>
          <w:szCs w:val="24"/>
        </w:rPr>
        <w:t xml:space="preserve"> at anskueliggøre bredden i børnenes fortællinger. </w:t>
      </w:r>
      <w:r w:rsidR="00B67568">
        <w:rPr>
          <w:sz w:val="24"/>
          <w:szCs w:val="24"/>
        </w:rPr>
        <w:t>Analysen af børnenes fortællinger falder herefter i to dele. Del</w:t>
      </w:r>
      <w:r w:rsidR="000672AF">
        <w:rPr>
          <w:sz w:val="24"/>
          <w:szCs w:val="24"/>
        </w:rPr>
        <w:t xml:space="preserve"> ét </w:t>
      </w:r>
      <w:r w:rsidR="00B67568">
        <w:rPr>
          <w:sz w:val="24"/>
          <w:szCs w:val="24"/>
        </w:rPr>
        <w:t xml:space="preserve">er en induktiv tematisk analyse af børnenes perspektiver på og fortællinger om følgende tre temaer: Venner </w:t>
      </w:r>
      <w:r w:rsidR="00B67568">
        <w:rPr>
          <w:i/>
          <w:sz w:val="24"/>
          <w:szCs w:val="24"/>
        </w:rPr>
        <w:t xml:space="preserve">”Min bedste ven forstår mig… nogen gange synes de også jeg er irriterende”, </w:t>
      </w:r>
      <w:r w:rsidR="00B67568">
        <w:rPr>
          <w:sz w:val="24"/>
          <w:szCs w:val="24"/>
        </w:rPr>
        <w:t>M</w:t>
      </w:r>
      <w:r w:rsidR="00B67568" w:rsidRPr="00B67568">
        <w:rPr>
          <w:sz w:val="24"/>
          <w:szCs w:val="24"/>
        </w:rPr>
        <w:t>estring</w:t>
      </w:r>
      <w:r w:rsidR="00B67568">
        <w:rPr>
          <w:sz w:val="24"/>
          <w:szCs w:val="24"/>
        </w:rPr>
        <w:t xml:space="preserve"> </w:t>
      </w:r>
      <w:r w:rsidR="00B67568">
        <w:rPr>
          <w:i/>
          <w:sz w:val="24"/>
          <w:szCs w:val="24"/>
        </w:rPr>
        <w:t xml:space="preserve">”Jeg har lært at leve med det” </w:t>
      </w:r>
      <w:r w:rsidR="00B67568">
        <w:rPr>
          <w:sz w:val="24"/>
          <w:szCs w:val="24"/>
        </w:rPr>
        <w:t xml:space="preserve">og Stigmatisering </w:t>
      </w:r>
      <w:r w:rsidR="00B67568">
        <w:rPr>
          <w:i/>
          <w:sz w:val="24"/>
          <w:szCs w:val="24"/>
        </w:rPr>
        <w:t>Jeg ved ikke hvordan det er uden ADHD”.</w:t>
      </w:r>
      <w:r w:rsidR="000672AF">
        <w:rPr>
          <w:sz w:val="24"/>
          <w:szCs w:val="24"/>
        </w:rPr>
        <w:t xml:space="preserve"> </w:t>
      </w:r>
      <w:r w:rsidR="00B67568">
        <w:rPr>
          <w:sz w:val="24"/>
          <w:szCs w:val="24"/>
        </w:rPr>
        <w:t xml:space="preserve">I del to analyserer jeg børnenes fortællinger i forhold til det i kapitel 3 præsenterede teoriapparat og relaterer </w:t>
      </w:r>
      <w:r w:rsidR="008952E3">
        <w:rPr>
          <w:sz w:val="24"/>
          <w:szCs w:val="24"/>
        </w:rPr>
        <w:t xml:space="preserve">endvidere </w:t>
      </w:r>
      <w:r w:rsidR="00B67568">
        <w:rPr>
          <w:sz w:val="24"/>
          <w:szCs w:val="24"/>
        </w:rPr>
        <w:t xml:space="preserve">til forskningfeltet. </w:t>
      </w:r>
      <w:r w:rsidR="004F45AF">
        <w:rPr>
          <w:sz w:val="24"/>
          <w:szCs w:val="24"/>
        </w:rPr>
        <w:t>Kapitel 4 afsluttes med en opsamling af analysens fund i relation til de tre temaer. I k</w:t>
      </w:r>
      <w:r w:rsidR="00B67568">
        <w:rPr>
          <w:sz w:val="24"/>
          <w:szCs w:val="24"/>
        </w:rPr>
        <w:t>apitel 5 konkluderer jeg på analysens fund</w:t>
      </w:r>
      <w:r w:rsidR="004F45AF">
        <w:rPr>
          <w:sz w:val="24"/>
          <w:szCs w:val="24"/>
        </w:rPr>
        <w:t xml:space="preserve"> og i kapitel 6 diskuterer jeg, </w:t>
      </w:r>
      <w:r w:rsidR="000D64B5">
        <w:rPr>
          <w:sz w:val="24"/>
          <w:szCs w:val="24"/>
        </w:rPr>
        <w:t>hvilken betyd</w:t>
      </w:r>
      <w:r w:rsidR="004F45AF">
        <w:rPr>
          <w:sz w:val="24"/>
          <w:szCs w:val="24"/>
        </w:rPr>
        <w:t xml:space="preserve">ning </w:t>
      </w:r>
      <w:r w:rsidR="00B67568">
        <w:rPr>
          <w:sz w:val="24"/>
          <w:szCs w:val="24"/>
        </w:rPr>
        <w:t xml:space="preserve">de kvalitative aspekter af børnenes perspektiver </w:t>
      </w:r>
      <w:r w:rsidR="000D64B5">
        <w:rPr>
          <w:sz w:val="24"/>
          <w:szCs w:val="24"/>
        </w:rPr>
        <w:t>kan have for den børne- og ungdomspsykiatriske praksis og trækker i den forbindelse tråde til specialets kapitel 1. Kap</w:t>
      </w:r>
      <w:r w:rsidR="000D64B5">
        <w:rPr>
          <w:sz w:val="24"/>
          <w:szCs w:val="24"/>
        </w:rPr>
        <w:t>i</w:t>
      </w:r>
      <w:r w:rsidR="004F45AF">
        <w:rPr>
          <w:sz w:val="24"/>
          <w:szCs w:val="24"/>
        </w:rPr>
        <w:t>tel 7</w:t>
      </w:r>
      <w:r w:rsidR="000D64B5">
        <w:rPr>
          <w:sz w:val="24"/>
          <w:szCs w:val="24"/>
        </w:rPr>
        <w:t xml:space="preserve"> fungerer som specialets perspektiverende afsnit.</w:t>
      </w:r>
    </w:p>
    <w:p w:rsidR="00B9370F" w:rsidRDefault="00DB3438" w:rsidP="00DB3438">
      <w:pPr>
        <w:tabs>
          <w:tab w:val="left" w:pos="6588"/>
        </w:tabs>
        <w:spacing w:line="360" w:lineRule="auto"/>
        <w:rPr>
          <w:b/>
          <w:sz w:val="28"/>
          <w:szCs w:val="28"/>
        </w:rPr>
      </w:pPr>
      <w:r>
        <w:rPr>
          <w:b/>
          <w:sz w:val="28"/>
          <w:szCs w:val="28"/>
        </w:rPr>
        <w:tab/>
      </w:r>
    </w:p>
    <w:p w:rsidR="000C617F" w:rsidRDefault="000C617F" w:rsidP="00942E7B">
      <w:pPr>
        <w:rPr>
          <w:b/>
          <w:sz w:val="28"/>
          <w:szCs w:val="28"/>
        </w:rPr>
      </w:pPr>
    </w:p>
    <w:p w:rsidR="000C617F" w:rsidRDefault="000C617F" w:rsidP="00942E7B">
      <w:pPr>
        <w:rPr>
          <w:b/>
          <w:sz w:val="28"/>
          <w:szCs w:val="28"/>
        </w:rPr>
      </w:pPr>
    </w:p>
    <w:p w:rsidR="00650335" w:rsidRDefault="00650335" w:rsidP="00942E7B">
      <w:pPr>
        <w:rPr>
          <w:b/>
          <w:sz w:val="28"/>
          <w:szCs w:val="28"/>
        </w:rPr>
      </w:pPr>
    </w:p>
    <w:p w:rsidR="008952E3" w:rsidRDefault="008952E3" w:rsidP="00942E7B">
      <w:pPr>
        <w:rPr>
          <w:b/>
          <w:sz w:val="28"/>
          <w:szCs w:val="28"/>
        </w:rPr>
      </w:pPr>
    </w:p>
    <w:p w:rsidR="008952E3" w:rsidRDefault="008952E3" w:rsidP="00942E7B">
      <w:pPr>
        <w:rPr>
          <w:b/>
          <w:sz w:val="28"/>
          <w:szCs w:val="28"/>
        </w:rPr>
      </w:pPr>
    </w:p>
    <w:p w:rsidR="008952E3" w:rsidRDefault="008952E3" w:rsidP="00942E7B">
      <w:pPr>
        <w:rPr>
          <w:b/>
          <w:sz w:val="28"/>
          <w:szCs w:val="28"/>
        </w:rPr>
      </w:pPr>
    </w:p>
    <w:p w:rsidR="008952E3" w:rsidRDefault="008952E3" w:rsidP="00942E7B">
      <w:pPr>
        <w:rPr>
          <w:b/>
          <w:sz w:val="28"/>
          <w:szCs w:val="28"/>
        </w:rPr>
      </w:pPr>
    </w:p>
    <w:p w:rsidR="008952E3" w:rsidRDefault="008952E3" w:rsidP="00942E7B">
      <w:pPr>
        <w:rPr>
          <w:b/>
          <w:sz w:val="28"/>
          <w:szCs w:val="28"/>
        </w:rPr>
      </w:pPr>
    </w:p>
    <w:p w:rsidR="008952E3" w:rsidRDefault="008952E3" w:rsidP="00942E7B">
      <w:pPr>
        <w:rPr>
          <w:b/>
          <w:sz w:val="28"/>
          <w:szCs w:val="28"/>
        </w:rPr>
      </w:pPr>
    </w:p>
    <w:p w:rsidR="00D63445" w:rsidRDefault="00D63445" w:rsidP="00942E7B">
      <w:pPr>
        <w:rPr>
          <w:b/>
          <w:sz w:val="28"/>
          <w:szCs w:val="28"/>
        </w:rPr>
      </w:pPr>
    </w:p>
    <w:p w:rsidR="008A6DCF" w:rsidRPr="001477DB" w:rsidRDefault="00BE0AD1" w:rsidP="00D63445">
      <w:pPr>
        <w:pStyle w:val="Overskrift1"/>
      </w:pPr>
      <w:bookmarkStart w:id="7" w:name="_Toc391914123"/>
      <w:r w:rsidRPr="002E689C">
        <w:lastRenderedPageBreak/>
        <w:t>Kapitel 1</w:t>
      </w:r>
      <w:bookmarkEnd w:id="7"/>
    </w:p>
    <w:p w:rsidR="001477DB" w:rsidRDefault="00971DAD" w:rsidP="00D63445">
      <w:pPr>
        <w:pStyle w:val="Overskrift2"/>
      </w:pPr>
      <w:bookmarkStart w:id="8" w:name="_Toc391914124"/>
      <w:r>
        <w:t>Kontekst</w:t>
      </w:r>
      <w:bookmarkEnd w:id="8"/>
      <w:r>
        <w:t xml:space="preserve">  </w:t>
      </w:r>
      <w:r>
        <w:tab/>
      </w:r>
      <w:r>
        <w:tab/>
      </w:r>
    </w:p>
    <w:p w:rsidR="00942E7B" w:rsidRDefault="004F665E" w:rsidP="00B746B1">
      <w:pPr>
        <w:spacing w:line="360" w:lineRule="auto"/>
        <w:rPr>
          <w:sz w:val="24"/>
          <w:szCs w:val="24"/>
        </w:rPr>
      </w:pPr>
      <w:r>
        <w:rPr>
          <w:sz w:val="24"/>
          <w:szCs w:val="24"/>
        </w:rPr>
        <w:t>I dette kapitel</w:t>
      </w:r>
      <w:r w:rsidR="00942C51">
        <w:rPr>
          <w:sz w:val="24"/>
          <w:szCs w:val="24"/>
        </w:rPr>
        <w:t xml:space="preserve"> vil jeg beskæftige mig med </w:t>
      </w:r>
      <w:r w:rsidR="00971DAD">
        <w:rPr>
          <w:sz w:val="24"/>
          <w:szCs w:val="24"/>
        </w:rPr>
        <w:t>det børne- og ungdomspsykiatriske område, ADHD</w:t>
      </w:r>
      <w:r w:rsidR="00A02764">
        <w:rPr>
          <w:sz w:val="24"/>
          <w:szCs w:val="24"/>
        </w:rPr>
        <w:t>-</w:t>
      </w:r>
      <w:r w:rsidR="00971DAD">
        <w:rPr>
          <w:sz w:val="24"/>
          <w:szCs w:val="24"/>
        </w:rPr>
        <w:t xml:space="preserve">diagnosen og </w:t>
      </w:r>
      <w:r w:rsidR="008C38C2">
        <w:rPr>
          <w:sz w:val="24"/>
          <w:szCs w:val="24"/>
        </w:rPr>
        <w:t xml:space="preserve">begrebet </w:t>
      </w:r>
      <w:r w:rsidR="00971DAD">
        <w:rPr>
          <w:sz w:val="24"/>
          <w:szCs w:val="24"/>
        </w:rPr>
        <w:t xml:space="preserve">evidens. Dette </w:t>
      </w:r>
      <w:r>
        <w:rPr>
          <w:sz w:val="24"/>
          <w:szCs w:val="24"/>
        </w:rPr>
        <w:t xml:space="preserve">med henblik på </w:t>
      </w:r>
      <w:r w:rsidR="00971DAD">
        <w:rPr>
          <w:sz w:val="24"/>
          <w:szCs w:val="24"/>
        </w:rPr>
        <w:t>at kontekstualisere min problemstilling og synliggøre</w:t>
      </w:r>
      <w:r>
        <w:rPr>
          <w:sz w:val="24"/>
          <w:szCs w:val="24"/>
        </w:rPr>
        <w:t>,</w:t>
      </w:r>
      <w:r w:rsidR="00971DAD">
        <w:rPr>
          <w:sz w:val="24"/>
          <w:szCs w:val="24"/>
        </w:rPr>
        <w:t xml:space="preserve"> hvorfor jeg anser det for væsentligt, at have fokus på børnenes perspektiver i</w:t>
      </w:r>
      <w:r w:rsidR="00971DAD">
        <w:rPr>
          <w:sz w:val="24"/>
          <w:szCs w:val="24"/>
        </w:rPr>
        <w:t>n</w:t>
      </w:r>
      <w:r w:rsidR="00971DAD">
        <w:rPr>
          <w:sz w:val="24"/>
          <w:szCs w:val="24"/>
        </w:rPr>
        <w:t>den for en diagnostisk kontekst. Jeg vil foretage begrænsede nedslag i den historiske udvikling inden for det børne- og ungdomspsykiatriske speciale, b</w:t>
      </w:r>
      <w:r>
        <w:rPr>
          <w:sz w:val="24"/>
          <w:szCs w:val="24"/>
        </w:rPr>
        <w:t>eskrive ADHD diagnosen og</w:t>
      </w:r>
      <w:r w:rsidR="00971DAD">
        <w:rPr>
          <w:sz w:val="24"/>
          <w:szCs w:val="24"/>
        </w:rPr>
        <w:t xml:space="preserve"> i overor</w:t>
      </w:r>
      <w:r w:rsidR="00971DAD">
        <w:rPr>
          <w:sz w:val="24"/>
          <w:szCs w:val="24"/>
        </w:rPr>
        <w:t>d</w:t>
      </w:r>
      <w:r w:rsidR="00971DAD">
        <w:rPr>
          <w:sz w:val="24"/>
          <w:szCs w:val="24"/>
        </w:rPr>
        <w:t>net form berøre forskellige diskurser om denne. Endelig vil jeg kort beskæftige mig med begr</w:t>
      </w:r>
      <w:r w:rsidR="00971DAD">
        <w:rPr>
          <w:sz w:val="24"/>
          <w:szCs w:val="24"/>
        </w:rPr>
        <w:t>e</w:t>
      </w:r>
      <w:r w:rsidR="00971DAD">
        <w:rPr>
          <w:sz w:val="24"/>
          <w:szCs w:val="24"/>
        </w:rPr>
        <w:t xml:space="preserve">bet evidens og forholde mig til begrebet i relation til børns perspektiver på en diagnose. </w:t>
      </w:r>
    </w:p>
    <w:p w:rsidR="007943A2" w:rsidRDefault="007943A2" w:rsidP="00D63445">
      <w:pPr>
        <w:pStyle w:val="Overskrift2"/>
      </w:pPr>
      <w:bookmarkStart w:id="9" w:name="_Toc391914125"/>
      <w:r w:rsidRPr="007943A2">
        <w:t>Det børne- og ungdomspsykiatriske speciale</w:t>
      </w:r>
      <w:bookmarkEnd w:id="9"/>
    </w:p>
    <w:p w:rsidR="00F27A08" w:rsidRDefault="001B68E7" w:rsidP="001B68E7">
      <w:pPr>
        <w:spacing w:line="360" w:lineRule="auto"/>
        <w:rPr>
          <w:sz w:val="24"/>
          <w:szCs w:val="24"/>
        </w:rPr>
      </w:pPr>
      <w:r>
        <w:rPr>
          <w:sz w:val="24"/>
          <w:szCs w:val="24"/>
        </w:rPr>
        <w:t>Den ældste</w:t>
      </w:r>
      <w:r w:rsidRPr="00FD23D6">
        <w:rPr>
          <w:sz w:val="24"/>
          <w:szCs w:val="24"/>
        </w:rPr>
        <w:t xml:space="preserve"> børnepsykiatrisk</w:t>
      </w:r>
      <w:r w:rsidR="004B790F">
        <w:rPr>
          <w:sz w:val="24"/>
          <w:szCs w:val="24"/>
        </w:rPr>
        <w:t>e</w:t>
      </w:r>
      <w:r w:rsidRPr="00FD23D6">
        <w:rPr>
          <w:sz w:val="24"/>
          <w:szCs w:val="24"/>
        </w:rPr>
        <w:t xml:space="preserve"> afdeling </w:t>
      </w:r>
      <w:r>
        <w:rPr>
          <w:sz w:val="24"/>
          <w:szCs w:val="24"/>
        </w:rPr>
        <w:t xml:space="preserve">i Europa </w:t>
      </w:r>
      <w:r w:rsidRPr="00FD23D6">
        <w:rPr>
          <w:sz w:val="24"/>
          <w:szCs w:val="24"/>
        </w:rPr>
        <w:t>blev grundlagt i begyndelsen af 1900 t</w:t>
      </w:r>
      <w:r>
        <w:rPr>
          <w:sz w:val="24"/>
          <w:szCs w:val="24"/>
        </w:rPr>
        <w:t>allet og børnepsykiatrien hav</w:t>
      </w:r>
      <w:r w:rsidR="004B790F">
        <w:rPr>
          <w:sz w:val="24"/>
          <w:szCs w:val="24"/>
        </w:rPr>
        <w:t>d</w:t>
      </w:r>
      <w:r>
        <w:rPr>
          <w:sz w:val="24"/>
          <w:szCs w:val="24"/>
        </w:rPr>
        <w:t xml:space="preserve">e </w:t>
      </w:r>
      <w:r w:rsidRPr="00FD23D6">
        <w:rPr>
          <w:sz w:val="24"/>
          <w:szCs w:val="24"/>
        </w:rPr>
        <w:t>dengang nære relationer til p</w:t>
      </w:r>
      <w:r>
        <w:rPr>
          <w:sz w:val="24"/>
          <w:szCs w:val="24"/>
        </w:rPr>
        <w:t>ædiatrien. Specialet var</w:t>
      </w:r>
      <w:r w:rsidRPr="00FD23D6">
        <w:rPr>
          <w:sz w:val="24"/>
          <w:szCs w:val="24"/>
        </w:rPr>
        <w:t xml:space="preserve"> oprindeligt ke</w:t>
      </w:r>
      <w:r w:rsidRPr="00FD23D6">
        <w:rPr>
          <w:sz w:val="24"/>
          <w:szCs w:val="24"/>
        </w:rPr>
        <w:t>n</w:t>
      </w:r>
      <w:r w:rsidRPr="00FD23D6">
        <w:rPr>
          <w:sz w:val="24"/>
          <w:szCs w:val="24"/>
        </w:rPr>
        <w:t>detegnet ved en lægefaglig dominans, men blev efterhånden også påvirket af psykoan</w:t>
      </w:r>
      <w:r>
        <w:rPr>
          <w:sz w:val="24"/>
          <w:szCs w:val="24"/>
        </w:rPr>
        <w:t>alysen og af case-work-traditionen. Begrebet case-work blev allerede i 1922 introduceret af Mary Ric</w:t>
      </w:r>
      <w:r>
        <w:rPr>
          <w:sz w:val="24"/>
          <w:szCs w:val="24"/>
        </w:rPr>
        <w:t>h</w:t>
      </w:r>
      <w:r>
        <w:rPr>
          <w:sz w:val="24"/>
          <w:szCs w:val="24"/>
        </w:rPr>
        <w:t>mond, en af det sociale arbejdes mødre, og fortaler for, at diagnosticere sociale problemer på baggrund af en sociologisk tankegang. Case-work metoden blev mest populær blandt sygehu</w:t>
      </w:r>
      <w:r>
        <w:rPr>
          <w:sz w:val="24"/>
          <w:szCs w:val="24"/>
        </w:rPr>
        <w:t>s</w:t>
      </w:r>
      <w:r>
        <w:rPr>
          <w:sz w:val="24"/>
          <w:szCs w:val="24"/>
        </w:rPr>
        <w:t>socialrådgivere og også indført i børnepsykiatrien i 1930’erne, hvor de første</w:t>
      </w:r>
      <w:r w:rsidRPr="00FD23D6">
        <w:rPr>
          <w:sz w:val="24"/>
          <w:szCs w:val="24"/>
        </w:rPr>
        <w:t xml:space="preserve"> socialrådgivere</w:t>
      </w:r>
      <w:r w:rsidR="00155637">
        <w:rPr>
          <w:sz w:val="24"/>
          <w:szCs w:val="24"/>
        </w:rPr>
        <w:t xml:space="preserve"> blev ansat. </w:t>
      </w:r>
      <w:r>
        <w:rPr>
          <w:sz w:val="24"/>
          <w:szCs w:val="24"/>
        </w:rPr>
        <w:t xml:space="preserve">Børnepsykiatrien blev nu kendetegnet ved en lægefaglig, psykologisk og socialfaglig tilgang og </w:t>
      </w:r>
      <w:r w:rsidRPr="00FD23D6">
        <w:rPr>
          <w:sz w:val="24"/>
          <w:szCs w:val="24"/>
        </w:rPr>
        <w:t xml:space="preserve">det tværfaglige teamarbejde inden for børnepsykiatrien </w:t>
      </w:r>
      <w:r>
        <w:rPr>
          <w:sz w:val="24"/>
          <w:szCs w:val="24"/>
        </w:rPr>
        <w:t xml:space="preserve">var </w:t>
      </w:r>
      <w:r w:rsidRPr="00FD23D6">
        <w:rPr>
          <w:sz w:val="24"/>
          <w:szCs w:val="24"/>
        </w:rPr>
        <w:t>grundlagt</w:t>
      </w:r>
      <w:r>
        <w:rPr>
          <w:sz w:val="24"/>
          <w:szCs w:val="24"/>
        </w:rPr>
        <w:t xml:space="preserve"> (</w:t>
      </w:r>
      <w:r w:rsidR="003C5837">
        <w:rPr>
          <w:sz w:val="24"/>
          <w:szCs w:val="24"/>
        </w:rPr>
        <w:t xml:space="preserve">Meeuwisse </w:t>
      </w:r>
      <w:r w:rsidRPr="00FD23D6">
        <w:rPr>
          <w:sz w:val="24"/>
          <w:szCs w:val="24"/>
        </w:rPr>
        <w:t>et.al. 2007)</w:t>
      </w:r>
      <w:r w:rsidR="00155637">
        <w:rPr>
          <w:sz w:val="24"/>
          <w:szCs w:val="24"/>
        </w:rPr>
        <w:t>.</w:t>
      </w:r>
      <w:r>
        <w:rPr>
          <w:sz w:val="24"/>
          <w:szCs w:val="24"/>
        </w:rPr>
        <w:t xml:space="preserve"> Det børne- og ungdomspsykiatriske speciale er et</w:t>
      </w:r>
      <w:r w:rsidRPr="00FD23D6">
        <w:rPr>
          <w:sz w:val="24"/>
          <w:szCs w:val="24"/>
        </w:rPr>
        <w:t xml:space="preserve"> forholdsvis ungt speciale</w:t>
      </w:r>
      <w:r w:rsidR="00831DB6">
        <w:rPr>
          <w:sz w:val="24"/>
          <w:szCs w:val="24"/>
        </w:rPr>
        <w:t xml:space="preserve"> i Da</w:t>
      </w:r>
      <w:r w:rsidR="00831DB6">
        <w:rPr>
          <w:sz w:val="24"/>
          <w:szCs w:val="24"/>
        </w:rPr>
        <w:t>n</w:t>
      </w:r>
      <w:r w:rsidR="00831DB6">
        <w:rPr>
          <w:sz w:val="24"/>
          <w:szCs w:val="24"/>
        </w:rPr>
        <w:t xml:space="preserve">mark, </w:t>
      </w:r>
      <w:r>
        <w:rPr>
          <w:sz w:val="24"/>
          <w:szCs w:val="24"/>
        </w:rPr>
        <w:t>i 1953 blev b</w:t>
      </w:r>
      <w:r w:rsidRPr="00FD23D6">
        <w:rPr>
          <w:sz w:val="24"/>
          <w:szCs w:val="24"/>
        </w:rPr>
        <w:t xml:space="preserve">ørnepsykiatri </w:t>
      </w:r>
      <w:r w:rsidR="00831DB6">
        <w:rPr>
          <w:sz w:val="24"/>
          <w:szCs w:val="24"/>
        </w:rPr>
        <w:t>et lægeligt speciale</w:t>
      </w:r>
      <w:r>
        <w:rPr>
          <w:sz w:val="24"/>
          <w:szCs w:val="24"/>
        </w:rPr>
        <w:t xml:space="preserve"> og </w:t>
      </w:r>
      <w:r w:rsidRPr="00FD23D6">
        <w:rPr>
          <w:sz w:val="24"/>
          <w:szCs w:val="24"/>
        </w:rPr>
        <w:t xml:space="preserve">først i 1994 blev </w:t>
      </w:r>
      <w:r w:rsidR="00831DB6">
        <w:rPr>
          <w:sz w:val="24"/>
          <w:szCs w:val="24"/>
        </w:rPr>
        <w:t xml:space="preserve">det til </w:t>
      </w:r>
      <w:r w:rsidRPr="00FD23D6">
        <w:rPr>
          <w:sz w:val="24"/>
          <w:szCs w:val="24"/>
        </w:rPr>
        <w:t>børne- og un</w:t>
      </w:r>
      <w:r w:rsidRPr="00FD23D6">
        <w:rPr>
          <w:sz w:val="24"/>
          <w:szCs w:val="24"/>
        </w:rPr>
        <w:t>g</w:t>
      </w:r>
      <w:r w:rsidRPr="00FD23D6">
        <w:rPr>
          <w:sz w:val="24"/>
          <w:szCs w:val="24"/>
        </w:rPr>
        <w:t>domspsykiatri</w:t>
      </w:r>
      <w:r>
        <w:rPr>
          <w:sz w:val="24"/>
          <w:szCs w:val="24"/>
        </w:rPr>
        <w:t>.</w:t>
      </w:r>
      <w:r w:rsidR="00802E0F">
        <w:rPr>
          <w:sz w:val="24"/>
          <w:szCs w:val="24"/>
        </w:rPr>
        <w:t xml:space="preserve"> </w:t>
      </w:r>
      <w:r>
        <w:rPr>
          <w:sz w:val="24"/>
          <w:szCs w:val="24"/>
        </w:rPr>
        <w:t>Historisk set har de børne- og ungdomspsykiatriske afdelinger været organisat</w:t>
      </w:r>
      <w:r>
        <w:rPr>
          <w:sz w:val="24"/>
          <w:szCs w:val="24"/>
        </w:rPr>
        <w:t>o</w:t>
      </w:r>
      <w:r>
        <w:rPr>
          <w:sz w:val="24"/>
          <w:szCs w:val="24"/>
        </w:rPr>
        <w:t>risk placeret inden for hos</w:t>
      </w:r>
      <w:r w:rsidR="00155637">
        <w:rPr>
          <w:sz w:val="24"/>
          <w:szCs w:val="24"/>
        </w:rPr>
        <w:t>pitalsverdenen og således altid om en</w:t>
      </w:r>
      <w:r w:rsidR="00331E06">
        <w:rPr>
          <w:sz w:val="24"/>
          <w:szCs w:val="24"/>
        </w:rPr>
        <w:t>d</w:t>
      </w:r>
      <w:r w:rsidR="00155637">
        <w:rPr>
          <w:sz w:val="24"/>
          <w:szCs w:val="24"/>
        </w:rPr>
        <w:t xml:space="preserve"> i f</w:t>
      </w:r>
      <w:r>
        <w:rPr>
          <w:sz w:val="24"/>
          <w:szCs w:val="24"/>
        </w:rPr>
        <w:t>orskellig grad været påvi</w:t>
      </w:r>
      <w:r>
        <w:rPr>
          <w:sz w:val="24"/>
          <w:szCs w:val="24"/>
        </w:rPr>
        <w:t>r</w:t>
      </w:r>
      <w:r>
        <w:rPr>
          <w:sz w:val="24"/>
          <w:szCs w:val="24"/>
        </w:rPr>
        <w:t xml:space="preserve">ket af dennes hierarkiske struktur i forhold til administration og ledelse. I </w:t>
      </w:r>
      <w:r w:rsidR="00EC3A8D">
        <w:rPr>
          <w:sz w:val="24"/>
          <w:szCs w:val="24"/>
        </w:rPr>
        <w:t>19</w:t>
      </w:r>
      <w:r>
        <w:rPr>
          <w:sz w:val="24"/>
          <w:szCs w:val="24"/>
        </w:rPr>
        <w:t xml:space="preserve">60’erne og </w:t>
      </w:r>
      <w:r w:rsidR="00EC3A8D">
        <w:rPr>
          <w:sz w:val="24"/>
          <w:szCs w:val="24"/>
        </w:rPr>
        <w:t>19</w:t>
      </w:r>
      <w:r>
        <w:rPr>
          <w:sz w:val="24"/>
          <w:szCs w:val="24"/>
        </w:rPr>
        <w:t>70’erne</w:t>
      </w:r>
      <w:r w:rsidR="00155637">
        <w:rPr>
          <w:sz w:val="24"/>
          <w:szCs w:val="24"/>
        </w:rPr>
        <w:t xml:space="preserve"> ændrede de stive faggrænser sig og</w:t>
      </w:r>
      <w:r>
        <w:rPr>
          <w:sz w:val="24"/>
          <w:szCs w:val="24"/>
        </w:rPr>
        <w:t xml:space="preserve"> det tværfaglige såvel som det flerfaglige sama</w:t>
      </w:r>
      <w:r>
        <w:rPr>
          <w:sz w:val="24"/>
          <w:szCs w:val="24"/>
        </w:rPr>
        <w:t>r</w:t>
      </w:r>
      <w:r>
        <w:rPr>
          <w:sz w:val="24"/>
          <w:szCs w:val="24"/>
        </w:rPr>
        <w:t>bejde</w:t>
      </w:r>
      <w:r w:rsidR="00155637">
        <w:rPr>
          <w:sz w:val="24"/>
          <w:szCs w:val="24"/>
        </w:rPr>
        <w:t xml:space="preserve"> kom</w:t>
      </w:r>
      <w:r w:rsidR="008C38C2">
        <w:rPr>
          <w:sz w:val="24"/>
          <w:szCs w:val="24"/>
        </w:rPr>
        <w:t xml:space="preserve"> i fokus. Dette er med de </w:t>
      </w:r>
      <w:r w:rsidR="00A02764">
        <w:rPr>
          <w:sz w:val="24"/>
          <w:szCs w:val="24"/>
        </w:rPr>
        <w:t xml:space="preserve">senere års udvikling </w:t>
      </w:r>
      <w:r>
        <w:rPr>
          <w:sz w:val="24"/>
          <w:szCs w:val="24"/>
        </w:rPr>
        <w:t>i forhold til diverse effektivit</w:t>
      </w:r>
      <w:r w:rsidR="001C0647">
        <w:rPr>
          <w:sz w:val="24"/>
          <w:szCs w:val="24"/>
        </w:rPr>
        <w:t xml:space="preserve">etskrav </w:t>
      </w:r>
      <w:r w:rsidR="008C38C2">
        <w:rPr>
          <w:sz w:val="24"/>
          <w:szCs w:val="24"/>
        </w:rPr>
        <w:t>imidlertid</w:t>
      </w:r>
      <w:r w:rsidR="001C0647">
        <w:rPr>
          <w:sz w:val="24"/>
          <w:szCs w:val="24"/>
        </w:rPr>
        <w:t xml:space="preserve"> sat</w:t>
      </w:r>
      <w:r w:rsidR="008C38C2">
        <w:rPr>
          <w:sz w:val="24"/>
          <w:szCs w:val="24"/>
        </w:rPr>
        <w:t xml:space="preserve"> under pres, idet der i stigende grad er kommet krav om hurtige udredninger, kv</w:t>
      </w:r>
      <w:r w:rsidR="008C38C2">
        <w:rPr>
          <w:sz w:val="24"/>
          <w:szCs w:val="24"/>
        </w:rPr>
        <w:t>a</w:t>
      </w:r>
      <w:r w:rsidR="008C38C2">
        <w:rPr>
          <w:sz w:val="24"/>
          <w:szCs w:val="24"/>
        </w:rPr>
        <w:t>litetssikringsstandarder og pakkeforløb, hvor fokus primært er på biomedicinske forhold (Færk og Dehn 201</w:t>
      </w:r>
      <w:r w:rsidR="00B75EEE">
        <w:rPr>
          <w:sz w:val="24"/>
          <w:szCs w:val="24"/>
        </w:rPr>
        <w:t>2</w:t>
      </w:r>
      <w:r w:rsidR="00413AE3">
        <w:rPr>
          <w:sz w:val="24"/>
          <w:szCs w:val="24"/>
        </w:rPr>
        <w:t>).</w:t>
      </w:r>
    </w:p>
    <w:p w:rsidR="00BA7FA5" w:rsidRDefault="001B68E7" w:rsidP="001B68E7">
      <w:pPr>
        <w:spacing w:line="360" w:lineRule="auto"/>
        <w:rPr>
          <w:sz w:val="24"/>
          <w:szCs w:val="24"/>
        </w:rPr>
      </w:pPr>
      <w:r>
        <w:rPr>
          <w:sz w:val="24"/>
          <w:szCs w:val="24"/>
        </w:rPr>
        <w:lastRenderedPageBreak/>
        <w:t>Børnepsykiatrien har i lighed med voksenpsykiatrien traditione</w:t>
      </w:r>
      <w:r w:rsidR="00595053">
        <w:rPr>
          <w:sz w:val="24"/>
          <w:szCs w:val="24"/>
        </w:rPr>
        <w:t>lt haft psykopatologi som fokus og d</w:t>
      </w:r>
      <w:r>
        <w:rPr>
          <w:sz w:val="24"/>
          <w:szCs w:val="24"/>
        </w:rPr>
        <w:t>e første ”børnepsykiatriske lidelser” var psykisk udviklingshæmning og (drenge) børn med adfærds</w:t>
      </w:r>
      <w:r w:rsidR="00726D89">
        <w:rPr>
          <w:sz w:val="24"/>
          <w:szCs w:val="24"/>
        </w:rPr>
        <w:t>mæssige vanskeligheder.</w:t>
      </w:r>
      <w:r>
        <w:rPr>
          <w:sz w:val="24"/>
          <w:szCs w:val="24"/>
        </w:rPr>
        <w:t xml:space="preserve"> Vanskelighederne blev primært håndteret pædagogisk og lægeligt og der herskede et individualiseret, moralsk og medicinsk syn på bør</w:t>
      </w:r>
      <w:r w:rsidR="00726D89">
        <w:rPr>
          <w:sz w:val="24"/>
          <w:szCs w:val="24"/>
        </w:rPr>
        <w:t>nenes problemer</w:t>
      </w:r>
      <w:r>
        <w:rPr>
          <w:sz w:val="24"/>
          <w:szCs w:val="24"/>
        </w:rPr>
        <w:t>. Med tiden kom der i nogen grad en opmærksomhed på barnets ressourcer og beskyttelsesfa</w:t>
      </w:r>
      <w:r>
        <w:rPr>
          <w:sz w:val="24"/>
          <w:szCs w:val="24"/>
        </w:rPr>
        <w:t>k</w:t>
      </w:r>
      <w:r>
        <w:rPr>
          <w:sz w:val="24"/>
          <w:szCs w:val="24"/>
        </w:rPr>
        <w:t xml:space="preserve">torer ligesom forståelsen af årsagerne til psykiske lidelser blev udvidet fra at være koncentreret om forhold </w:t>
      </w:r>
      <w:r w:rsidRPr="0031734B">
        <w:rPr>
          <w:sz w:val="24"/>
          <w:szCs w:val="24"/>
          <w:u w:val="single"/>
        </w:rPr>
        <w:t>i</w:t>
      </w:r>
      <w:r>
        <w:rPr>
          <w:sz w:val="24"/>
          <w:szCs w:val="24"/>
        </w:rPr>
        <w:t xml:space="preserve"> barnet til et fokus på omgivelsernes betydning (Kringlen 2003</w:t>
      </w:r>
      <w:r w:rsidR="00726D89">
        <w:rPr>
          <w:sz w:val="24"/>
          <w:szCs w:val="24"/>
        </w:rPr>
        <w:t>, s. 319-323). Hist</w:t>
      </w:r>
      <w:r w:rsidR="00726D89">
        <w:rPr>
          <w:sz w:val="24"/>
          <w:szCs w:val="24"/>
        </w:rPr>
        <w:t>o</w:t>
      </w:r>
      <w:r w:rsidR="00726D89">
        <w:rPr>
          <w:sz w:val="24"/>
          <w:szCs w:val="24"/>
        </w:rPr>
        <w:t>risk er</w:t>
      </w:r>
      <w:r>
        <w:rPr>
          <w:sz w:val="24"/>
          <w:szCs w:val="24"/>
        </w:rPr>
        <w:t xml:space="preserve"> </w:t>
      </w:r>
      <w:r w:rsidRPr="00755378">
        <w:rPr>
          <w:sz w:val="24"/>
          <w:szCs w:val="24"/>
        </w:rPr>
        <w:t>udvikli</w:t>
      </w:r>
      <w:r w:rsidR="00726D89">
        <w:rPr>
          <w:sz w:val="24"/>
          <w:szCs w:val="24"/>
        </w:rPr>
        <w:t xml:space="preserve">ngen </w:t>
      </w:r>
      <w:r w:rsidR="00595053">
        <w:rPr>
          <w:sz w:val="24"/>
          <w:szCs w:val="24"/>
        </w:rPr>
        <w:t xml:space="preserve">inden for børne- og ungdomspsykiatrien </w:t>
      </w:r>
      <w:r w:rsidRPr="00755378">
        <w:rPr>
          <w:sz w:val="24"/>
          <w:szCs w:val="24"/>
        </w:rPr>
        <w:t>kendetegnet ved en bevægelse fra et primært bio</w:t>
      </w:r>
      <w:r w:rsidR="0016085F">
        <w:rPr>
          <w:sz w:val="24"/>
          <w:szCs w:val="24"/>
        </w:rPr>
        <w:t>-</w:t>
      </w:r>
      <w:r w:rsidRPr="00755378">
        <w:rPr>
          <w:sz w:val="24"/>
          <w:szCs w:val="24"/>
        </w:rPr>
        <w:t>medicinsk fokus over en påvirkning fra psyk</w:t>
      </w:r>
      <w:r>
        <w:rPr>
          <w:sz w:val="24"/>
          <w:szCs w:val="24"/>
        </w:rPr>
        <w:t>oanalysen</w:t>
      </w:r>
      <w:r w:rsidRPr="00755378">
        <w:rPr>
          <w:sz w:val="24"/>
          <w:szCs w:val="24"/>
        </w:rPr>
        <w:t xml:space="preserve"> til en tværf</w:t>
      </w:r>
      <w:r>
        <w:rPr>
          <w:sz w:val="24"/>
          <w:szCs w:val="24"/>
        </w:rPr>
        <w:t>aglig forståelse med fokus på</w:t>
      </w:r>
      <w:r w:rsidRPr="00755378">
        <w:rPr>
          <w:sz w:val="24"/>
          <w:szCs w:val="24"/>
        </w:rPr>
        <w:t xml:space="preserve"> multifaktorie</w:t>
      </w:r>
      <w:r>
        <w:rPr>
          <w:sz w:val="24"/>
          <w:szCs w:val="24"/>
        </w:rPr>
        <w:t>l</w:t>
      </w:r>
      <w:r w:rsidRPr="00755378">
        <w:rPr>
          <w:sz w:val="24"/>
          <w:szCs w:val="24"/>
        </w:rPr>
        <w:t>l</w:t>
      </w:r>
      <w:r>
        <w:rPr>
          <w:sz w:val="24"/>
          <w:szCs w:val="24"/>
        </w:rPr>
        <w:t>e forklari</w:t>
      </w:r>
      <w:r w:rsidR="00F27A08">
        <w:rPr>
          <w:sz w:val="24"/>
          <w:szCs w:val="24"/>
        </w:rPr>
        <w:t>n</w:t>
      </w:r>
      <w:r w:rsidR="00726D89">
        <w:rPr>
          <w:sz w:val="24"/>
          <w:szCs w:val="24"/>
        </w:rPr>
        <w:t>ger</w:t>
      </w:r>
      <w:r w:rsidR="00595053">
        <w:rPr>
          <w:sz w:val="24"/>
          <w:szCs w:val="24"/>
        </w:rPr>
        <w:t>. E</w:t>
      </w:r>
      <w:r w:rsidR="00726D89">
        <w:rPr>
          <w:sz w:val="24"/>
          <w:szCs w:val="24"/>
        </w:rPr>
        <w:t>ller</w:t>
      </w:r>
      <w:r>
        <w:rPr>
          <w:sz w:val="24"/>
          <w:szCs w:val="24"/>
        </w:rPr>
        <w:t xml:space="preserve"> </w:t>
      </w:r>
      <w:r w:rsidR="00595053">
        <w:rPr>
          <w:sz w:val="24"/>
          <w:szCs w:val="24"/>
        </w:rPr>
        <w:t xml:space="preserve">sagt på en anden måde, </w:t>
      </w:r>
      <w:r>
        <w:rPr>
          <w:sz w:val="24"/>
          <w:szCs w:val="24"/>
        </w:rPr>
        <w:t>fra en overvejende individ-orienteret apparatfejlsmodel over en mere samspilsorienteret model, hvor fokus har været på hvorledes individ og omgivelser gensidigt påvirked</w:t>
      </w:r>
      <w:r w:rsidR="00413AE3">
        <w:rPr>
          <w:sz w:val="24"/>
          <w:szCs w:val="24"/>
        </w:rPr>
        <w:t xml:space="preserve">e hinanden. </w:t>
      </w:r>
    </w:p>
    <w:p w:rsidR="009105B4" w:rsidRPr="00BA7FA5" w:rsidRDefault="00413AE3" w:rsidP="001B68E7">
      <w:pPr>
        <w:spacing w:line="360" w:lineRule="auto"/>
        <w:rPr>
          <w:b/>
          <w:sz w:val="24"/>
          <w:szCs w:val="24"/>
        </w:rPr>
      </w:pPr>
      <w:r>
        <w:rPr>
          <w:sz w:val="24"/>
          <w:szCs w:val="24"/>
        </w:rPr>
        <w:t>D</w:t>
      </w:r>
      <w:r w:rsidR="00726D89">
        <w:rPr>
          <w:sz w:val="24"/>
          <w:szCs w:val="24"/>
        </w:rPr>
        <w:t>er</w:t>
      </w:r>
      <w:r>
        <w:rPr>
          <w:sz w:val="24"/>
          <w:szCs w:val="24"/>
        </w:rPr>
        <w:t xml:space="preserve"> ses</w:t>
      </w:r>
      <w:r w:rsidR="00726D89">
        <w:rPr>
          <w:sz w:val="24"/>
          <w:szCs w:val="24"/>
        </w:rPr>
        <w:t xml:space="preserve"> nu</w:t>
      </w:r>
      <w:r w:rsidR="001B68E7">
        <w:rPr>
          <w:sz w:val="24"/>
          <w:szCs w:val="24"/>
        </w:rPr>
        <w:t xml:space="preserve"> tendenser til en tilbagevenden til en primært bio-medicinsk domineret forståelse, hvor især genetiske og neuropsykiatriske forklaringer på børns vanskeligheder tillægge</w:t>
      </w:r>
      <w:r w:rsidR="00844FF9">
        <w:rPr>
          <w:sz w:val="24"/>
          <w:szCs w:val="24"/>
        </w:rPr>
        <w:t xml:space="preserve">s stor betydning </w:t>
      </w:r>
      <w:r w:rsidR="00651B5D" w:rsidRPr="00844FF9">
        <w:rPr>
          <w:sz w:val="24"/>
          <w:szCs w:val="24"/>
        </w:rPr>
        <w:t>(Langager</w:t>
      </w:r>
      <w:r w:rsidR="00844FF9">
        <w:rPr>
          <w:sz w:val="24"/>
          <w:szCs w:val="24"/>
        </w:rPr>
        <w:t xml:space="preserve"> 2012</w:t>
      </w:r>
      <w:r w:rsidR="00EC3A8D" w:rsidRPr="00844FF9">
        <w:rPr>
          <w:sz w:val="24"/>
          <w:szCs w:val="24"/>
        </w:rPr>
        <w:t>)</w:t>
      </w:r>
      <w:r w:rsidR="00844FF9">
        <w:rPr>
          <w:sz w:val="24"/>
          <w:szCs w:val="24"/>
        </w:rPr>
        <w:t>.</w:t>
      </w:r>
      <w:r w:rsidR="00BA7FA5">
        <w:rPr>
          <w:b/>
          <w:sz w:val="24"/>
          <w:szCs w:val="24"/>
        </w:rPr>
        <w:t xml:space="preserve"> </w:t>
      </w:r>
      <w:r w:rsidR="001B68E7" w:rsidRPr="00155637">
        <w:rPr>
          <w:sz w:val="24"/>
          <w:szCs w:val="24"/>
        </w:rPr>
        <w:t>Set i en socialpolitisk sammenhæng har udviklingen siden 1970’erne t</w:t>
      </w:r>
      <w:r w:rsidR="0016085F" w:rsidRPr="00155637">
        <w:rPr>
          <w:sz w:val="24"/>
          <w:szCs w:val="24"/>
        </w:rPr>
        <w:t xml:space="preserve">ilsvarende været kendetegnet ved </w:t>
      </w:r>
      <w:r w:rsidR="001B68E7" w:rsidRPr="00155637">
        <w:rPr>
          <w:sz w:val="24"/>
          <w:szCs w:val="24"/>
        </w:rPr>
        <w:t>en bevægelse fra samfund over individ til nu ”hjerne”. Med Bistandslovens indførelse var der fokus på social retfærdighed, empowerment, samfundet som ansvarshavende og såled</w:t>
      </w:r>
      <w:r w:rsidR="00F27A08">
        <w:rPr>
          <w:sz w:val="24"/>
          <w:szCs w:val="24"/>
        </w:rPr>
        <w:t xml:space="preserve">es en </w:t>
      </w:r>
      <w:r w:rsidR="001B68E7" w:rsidRPr="00155637">
        <w:rPr>
          <w:sz w:val="24"/>
          <w:szCs w:val="24"/>
        </w:rPr>
        <w:t>mere sociologisk funderet</w:t>
      </w:r>
      <w:r w:rsidR="00F27A08">
        <w:rPr>
          <w:sz w:val="24"/>
          <w:szCs w:val="24"/>
        </w:rPr>
        <w:t xml:space="preserve"> socialpolitik</w:t>
      </w:r>
      <w:r w:rsidR="001B68E7" w:rsidRPr="00155637">
        <w:rPr>
          <w:sz w:val="24"/>
          <w:szCs w:val="24"/>
        </w:rPr>
        <w:t>.</w:t>
      </w:r>
      <w:r w:rsidR="00BA7FA5" w:rsidRPr="00BA7FA5">
        <w:rPr>
          <w:sz w:val="24"/>
          <w:szCs w:val="24"/>
        </w:rPr>
        <w:t xml:space="preserve"> </w:t>
      </w:r>
      <w:r w:rsidR="00BA7FA5" w:rsidRPr="00155637">
        <w:rPr>
          <w:sz w:val="24"/>
          <w:szCs w:val="24"/>
        </w:rPr>
        <w:t>(Lang</w:t>
      </w:r>
      <w:r w:rsidR="00BA7FA5" w:rsidRPr="00155637">
        <w:rPr>
          <w:sz w:val="24"/>
          <w:szCs w:val="24"/>
        </w:rPr>
        <w:t>a</w:t>
      </w:r>
      <w:r w:rsidR="00BA7FA5" w:rsidRPr="00155637">
        <w:rPr>
          <w:sz w:val="24"/>
          <w:szCs w:val="24"/>
        </w:rPr>
        <w:t>ger</w:t>
      </w:r>
      <w:r w:rsidR="00BA7FA5" w:rsidRPr="00155637">
        <w:rPr>
          <w:b/>
          <w:sz w:val="24"/>
          <w:szCs w:val="24"/>
        </w:rPr>
        <w:t xml:space="preserve"> </w:t>
      </w:r>
      <w:r w:rsidR="00BA7FA5" w:rsidRPr="00155637">
        <w:rPr>
          <w:sz w:val="24"/>
          <w:szCs w:val="24"/>
        </w:rPr>
        <w:t>2012, s.</w:t>
      </w:r>
      <w:r w:rsidR="00BA7FA5">
        <w:rPr>
          <w:sz w:val="24"/>
          <w:szCs w:val="24"/>
        </w:rPr>
        <w:t xml:space="preserve"> 26</w:t>
      </w:r>
      <w:r w:rsidR="00BA7FA5" w:rsidRPr="00155637">
        <w:rPr>
          <w:sz w:val="24"/>
          <w:szCs w:val="24"/>
        </w:rPr>
        <w:t>).</w:t>
      </w:r>
      <w:r w:rsidR="00BA7FA5">
        <w:rPr>
          <w:sz w:val="24"/>
          <w:szCs w:val="24"/>
        </w:rPr>
        <w:t xml:space="preserve"> </w:t>
      </w:r>
      <w:r w:rsidR="001B68E7" w:rsidRPr="00155637">
        <w:rPr>
          <w:sz w:val="24"/>
          <w:szCs w:val="24"/>
        </w:rPr>
        <w:t>I 1990-00’erne, med blandt andet servicelovens indførelse, blev nøgleordene selvansvar, indiv</w:t>
      </w:r>
      <w:r w:rsidR="00C913FF">
        <w:rPr>
          <w:sz w:val="24"/>
          <w:szCs w:val="24"/>
        </w:rPr>
        <w:t>idets parathed og recovery og f</w:t>
      </w:r>
      <w:r w:rsidR="001B68E7" w:rsidRPr="00155637">
        <w:rPr>
          <w:sz w:val="24"/>
          <w:szCs w:val="24"/>
        </w:rPr>
        <w:t>okus var således af mere psykologisk og indivi</w:t>
      </w:r>
      <w:r w:rsidR="001B68E7" w:rsidRPr="00155637">
        <w:rPr>
          <w:sz w:val="24"/>
          <w:szCs w:val="24"/>
        </w:rPr>
        <w:t>d</w:t>
      </w:r>
      <w:r w:rsidR="001B68E7" w:rsidRPr="00155637">
        <w:rPr>
          <w:sz w:val="24"/>
          <w:szCs w:val="24"/>
        </w:rPr>
        <w:t>orienteret karakter</w:t>
      </w:r>
      <w:r w:rsidR="00BA7FA5">
        <w:rPr>
          <w:sz w:val="24"/>
          <w:szCs w:val="24"/>
        </w:rPr>
        <w:t xml:space="preserve"> (Ibid., s. 25)</w:t>
      </w:r>
      <w:r w:rsidR="001B68E7" w:rsidRPr="00155637">
        <w:rPr>
          <w:sz w:val="24"/>
          <w:szCs w:val="24"/>
        </w:rPr>
        <w:t>. I de senere år er der i stigende grad kommet fokus på og krav om (psykiatrisk)udredning, neurobiologi</w:t>
      </w:r>
      <w:r>
        <w:rPr>
          <w:sz w:val="24"/>
          <w:szCs w:val="24"/>
        </w:rPr>
        <w:t xml:space="preserve"> og hermed en ”hjerneoptik”. Dette</w:t>
      </w:r>
      <w:r w:rsidR="001B68E7" w:rsidRPr="00155637">
        <w:rPr>
          <w:sz w:val="24"/>
          <w:szCs w:val="24"/>
        </w:rPr>
        <w:t xml:space="preserve"> kan rumme en ris</w:t>
      </w:r>
      <w:r w:rsidR="001B68E7" w:rsidRPr="00155637">
        <w:rPr>
          <w:sz w:val="24"/>
          <w:szCs w:val="24"/>
        </w:rPr>
        <w:t>i</w:t>
      </w:r>
      <w:r w:rsidR="001B68E7" w:rsidRPr="00155637">
        <w:rPr>
          <w:sz w:val="24"/>
          <w:szCs w:val="24"/>
        </w:rPr>
        <w:t xml:space="preserve">ko for, at man som individ kan få en oplevelse af ikke at have indflydelse </w:t>
      </w:r>
      <w:r w:rsidR="00C913FF">
        <w:rPr>
          <w:sz w:val="24"/>
          <w:szCs w:val="24"/>
        </w:rPr>
        <w:t>på eller ansvar for eget liv, da</w:t>
      </w:r>
      <w:r w:rsidR="00A02764">
        <w:rPr>
          <w:sz w:val="24"/>
          <w:szCs w:val="24"/>
        </w:rPr>
        <w:t xml:space="preserve"> der </w:t>
      </w:r>
      <w:r w:rsidR="001B68E7" w:rsidRPr="00155637">
        <w:rPr>
          <w:sz w:val="24"/>
          <w:szCs w:val="24"/>
        </w:rPr>
        <w:t>er tale om en slags biologisk skæbne (</w:t>
      </w:r>
      <w:r w:rsidR="00BA7FA5">
        <w:rPr>
          <w:sz w:val="24"/>
          <w:szCs w:val="24"/>
        </w:rPr>
        <w:t>Ibid.</w:t>
      </w:r>
      <w:r w:rsidR="001B68E7" w:rsidRPr="00155637">
        <w:rPr>
          <w:sz w:val="24"/>
          <w:szCs w:val="24"/>
        </w:rPr>
        <w:t>, s.</w:t>
      </w:r>
      <w:r w:rsidR="00EC3A8D">
        <w:rPr>
          <w:sz w:val="24"/>
          <w:szCs w:val="24"/>
        </w:rPr>
        <w:t xml:space="preserve"> </w:t>
      </w:r>
      <w:r w:rsidR="00BA7FA5">
        <w:rPr>
          <w:sz w:val="24"/>
          <w:szCs w:val="24"/>
        </w:rPr>
        <w:t>26-27</w:t>
      </w:r>
      <w:r w:rsidR="001B68E7" w:rsidRPr="00155637">
        <w:rPr>
          <w:sz w:val="24"/>
          <w:szCs w:val="24"/>
        </w:rPr>
        <w:t>).</w:t>
      </w:r>
      <w:r w:rsidR="00802E0F">
        <w:rPr>
          <w:sz w:val="24"/>
          <w:szCs w:val="24"/>
        </w:rPr>
        <w:t xml:space="preserve"> </w:t>
      </w:r>
    </w:p>
    <w:p w:rsidR="0016085F" w:rsidRDefault="00155637" w:rsidP="001B68E7">
      <w:pPr>
        <w:spacing w:line="360" w:lineRule="auto"/>
        <w:rPr>
          <w:sz w:val="24"/>
          <w:szCs w:val="24"/>
        </w:rPr>
      </w:pPr>
      <w:r>
        <w:rPr>
          <w:sz w:val="24"/>
          <w:szCs w:val="24"/>
        </w:rPr>
        <w:t xml:space="preserve">I den </w:t>
      </w:r>
      <w:r w:rsidR="001B68E7">
        <w:rPr>
          <w:sz w:val="24"/>
          <w:szCs w:val="24"/>
        </w:rPr>
        <w:t>diagnostiske praksis tillægges multifaktorielle forklaringer fortsat betydning, hvilket blandt andet kommer til udtryk i forbindelse med anvendelse af WHO’s mulitaksiale princip</w:t>
      </w:r>
      <w:r w:rsidR="001B68E7">
        <w:rPr>
          <w:rStyle w:val="Fodnotehenvisning"/>
          <w:sz w:val="24"/>
          <w:szCs w:val="24"/>
        </w:rPr>
        <w:footnoteReference w:id="3"/>
      </w:r>
      <w:r w:rsidR="001B68E7">
        <w:rPr>
          <w:sz w:val="24"/>
          <w:szCs w:val="24"/>
        </w:rPr>
        <w:t xml:space="preserve">. </w:t>
      </w:r>
      <w:r w:rsidR="00831DB6">
        <w:rPr>
          <w:sz w:val="24"/>
          <w:szCs w:val="24"/>
        </w:rPr>
        <w:t>Her er der muligheder for at se</w:t>
      </w:r>
      <w:r w:rsidR="001B68E7">
        <w:rPr>
          <w:sz w:val="24"/>
          <w:szCs w:val="24"/>
        </w:rPr>
        <w:t xml:space="preserve"> barnets vanskeligheder i en kontekstuel sammenhæng</w:t>
      </w:r>
      <w:r w:rsidR="00F27A08">
        <w:rPr>
          <w:sz w:val="24"/>
          <w:szCs w:val="24"/>
        </w:rPr>
        <w:t xml:space="preserve"> og tilsv</w:t>
      </w:r>
      <w:r w:rsidR="00F27A08">
        <w:rPr>
          <w:sz w:val="24"/>
          <w:szCs w:val="24"/>
        </w:rPr>
        <w:t>a</w:t>
      </w:r>
      <w:r w:rsidR="00F27A08">
        <w:rPr>
          <w:sz w:val="24"/>
          <w:szCs w:val="24"/>
        </w:rPr>
        <w:t>rende en mulighed for en tværfa</w:t>
      </w:r>
      <w:r w:rsidR="001B68E7">
        <w:rPr>
          <w:sz w:val="24"/>
          <w:szCs w:val="24"/>
        </w:rPr>
        <w:t>g</w:t>
      </w:r>
      <w:r w:rsidR="00F27A08">
        <w:rPr>
          <w:sz w:val="24"/>
          <w:szCs w:val="24"/>
        </w:rPr>
        <w:t>lig og</w:t>
      </w:r>
      <w:r w:rsidR="001B68E7">
        <w:rPr>
          <w:sz w:val="24"/>
          <w:szCs w:val="24"/>
        </w:rPr>
        <w:t xml:space="preserve"> tværsektoriel tilgang til barnets vanskeligheder. </w:t>
      </w:r>
    </w:p>
    <w:p w:rsidR="00A86C8C" w:rsidRDefault="0016085F" w:rsidP="00017378">
      <w:pPr>
        <w:spacing w:line="360" w:lineRule="auto"/>
        <w:rPr>
          <w:sz w:val="24"/>
          <w:szCs w:val="24"/>
        </w:rPr>
      </w:pPr>
      <w:r>
        <w:rPr>
          <w:sz w:val="24"/>
          <w:szCs w:val="24"/>
        </w:rPr>
        <w:lastRenderedPageBreak/>
        <w:t>At forstå og beskrive et barns vanskeligheder ud fra en</w:t>
      </w:r>
      <w:r w:rsidR="00520906">
        <w:rPr>
          <w:sz w:val="24"/>
          <w:szCs w:val="24"/>
        </w:rPr>
        <w:t xml:space="preserve"> multifaktoriel og</w:t>
      </w:r>
      <w:r>
        <w:rPr>
          <w:sz w:val="24"/>
          <w:szCs w:val="24"/>
        </w:rPr>
        <w:t xml:space="preserve"> helhedsorienteret o</w:t>
      </w:r>
      <w:r>
        <w:rPr>
          <w:sz w:val="24"/>
          <w:szCs w:val="24"/>
        </w:rPr>
        <w:t>p</w:t>
      </w:r>
      <w:r>
        <w:rPr>
          <w:sz w:val="24"/>
          <w:szCs w:val="24"/>
        </w:rPr>
        <w:t>tik er væsentli</w:t>
      </w:r>
      <w:r w:rsidR="009105B4">
        <w:rPr>
          <w:sz w:val="24"/>
          <w:szCs w:val="24"/>
        </w:rPr>
        <w:t>g</w:t>
      </w:r>
      <w:r>
        <w:rPr>
          <w:sz w:val="24"/>
          <w:szCs w:val="24"/>
        </w:rPr>
        <w:t xml:space="preserve">, idet diagnoser tager udgangspunkt i et klassifikationssystem, der er bygget op omkring </w:t>
      </w:r>
      <w:r w:rsidR="00F27A08">
        <w:rPr>
          <w:sz w:val="24"/>
          <w:szCs w:val="24"/>
        </w:rPr>
        <w:t xml:space="preserve">udelukkende </w:t>
      </w:r>
      <w:r>
        <w:rPr>
          <w:sz w:val="24"/>
          <w:szCs w:val="24"/>
        </w:rPr>
        <w:t xml:space="preserve">beskrivelse af symptomer og ikke </w:t>
      </w:r>
      <w:r w:rsidR="005730F9">
        <w:rPr>
          <w:sz w:val="24"/>
          <w:szCs w:val="24"/>
        </w:rPr>
        <w:t xml:space="preserve">med blik for </w:t>
      </w:r>
      <w:r w:rsidR="009105B4">
        <w:rPr>
          <w:sz w:val="24"/>
          <w:szCs w:val="24"/>
        </w:rPr>
        <w:t>d</w:t>
      </w:r>
      <w:r w:rsidR="00F27A08">
        <w:rPr>
          <w:sz w:val="24"/>
          <w:szCs w:val="24"/>
        </w:rPr>
        <w:t>e</w:t>
      </w:r>
      <w:r>
        <w:rPr>
          <w:sz w:val="24"/>
          <w:szCs w:val="24"/>
        </w:rPr>
        <w:t>n kontekstue</w:t>
      </w:r>
      <w:r w:rsidR="009105B4">
        <w:rPr>
          <w:sz w:val="24"/>
          <w:szCs w:val="24"/>
        </w:rPr>
        <w:t>l</w:t>
      </w:r>
      <w:r>
        <w:rPr>
          <w:sz w:val="24"/>
          <w:szCs w:val="24"/>
        </w:rPr>
        <w:t>l</w:t>
      </w:r>
      <w:r w:rsidR="009105B4">
        <w:rPr>
          <w:sz w:val="24"/>
          <w:szCs w:val="24"/>
        </w:rPr>
        <w:t>e</w:t>
      </w:r>
      <w:r>
        <w:rPr>
          <w:sz w:val="24"/>
          <w:szCs w:val="24"/>
        </w:rPr>
        <w:t xml:space="preserve"> sa</w:t>
      </w:r>
      <w:r>
        <w:rPr>
          <w:sz w:val="24"/>
          <w:szCs w:val="24"/>
        </w:rPr>
        <w:t>m</w:t>
      </w:r>
      <w:r>
        <w:rPr>
          <w:sz w:val="24"/>
          <w:szCs w:val="24"/>
        </w:rPr>
        <w:t xml:space="preserve">menhæng. I det følgende vil jeg </w:t>
      </w:r>
      <w:r w:rsidR="00017378">
        <w:rPr>
          <w:sz w:val="24"/>
          <w:szCs w:val="24"/>
        </w:rPr>
        <w:t xml:space="preserve">søge at </w:t>
      </w:r>
      <w:r w:rsidR="00961588">
        <w:rPr>
          <w:sz w:val="24"/>
          <w:szCs w:val="24"/>
        </w:rPr>
        <w:t>beskrive ADHD-</w:t>
      </w:r>
      <w:r>
        <w:rPr>
          <w:sz w:val="24"/>
          <w:szCs w:val="24"/>
        </w:rPr>
        <w:t>diagnosen</w:t>
      </w:r>
      <w:r w:rsidR="00017378">
        <w:rPr>
          <w:sz w:val="24"/>
          <w:szCs w:val="24"/>
        </w:rPr>
        <w:t xml:space="preserve"> b</w:t>
      </w:r>
      <w:r w:rsidR="00094F32">
        <w:rPr>
          <w:sz w:val="24"/>
          <w:szCs w:val="24"/>
        </w:rPr>
        <w:t>landt andet i relation til det medicinske klassifi</w:t>
      </w:r>
      <w:r w:rsidR="00A6740D">
        <w:rPr>
          <w:sz w:val="24"/>
          <w:szCs w:val="24"/>
        </w:rPr>
        <w:t>k</w:t>
      </w:r>
      <w:r w:rsidR="00094F32">
        <w:rPr>
          <w:sz w:val="24"/>
          <w:szCs w:val="24"/>
        </w:rPr>
        <w:t>ationssystem.</w:t>
      </w:r>
    </w:p>
    <w:p w:rsidR="00A86C8C" w:rsidRPr="00A86C8C" w:rsidRDefault="00547942" w:rsidP="00D63445">
      <w:pPr>
        <w:pStyle w:val="Overskrift2"/>
      </w:pPr>
      <w:bookmarkStart w:id="10" w:name="_Toc391914126"/>
      <w:r>
        <w:t>ADHD</w:t>
      </w:r>
      <w:r w:rsidR="00EB6297">
        <w:t>-</w:t>
      </w:r>
      <w:r w:rsidR="00A86C8C">
        <w:t>diagnosen</w:t>
      </w:r>
      <w:bookmarkEnd w:id="10"/>
    </w:p>
    <w:p w:rsidR="00A86C8C" w:rsidRPr="00204957" w:rsidRDefault="00F27A08" w:rsidP="00A86C8C">
      <w:pPr>
        <w:spacing w:line="360" w:lineRule="auto"/>
        <w:rPr>
          <w:sz w:val="24"/>
          <w:szCs w:val="24"/>
        </w:rPr>
      </w:pPr>
      <w:r>
        <w:rPr>
          <w:sz w:val="24"/>
          <w:szCs w:val="24"/>
        </w:rPr>
        <w:t>ADHD er som nævnt e</w:t>
      </w:r>
      <w:r w:rsidR="00C913FF">
        <w:rPr>
          <w:sz w:val="24"/>
          <w:szCs w:val="24"/>
        </w:rPr>
        <w:t xml:space="preserve">n af de store </w:t>
      </w:r>
      <w:r w:rsidR="00A86C8C">
        <w:rPr>
          <w:sz w:val="24"/>
          <w:szCs w:val="24"/>
        </w:rPr>
        <w:t>børne- o</w:t>
      </w:r>
      <w:r>
        <w:rPr>
          <w:sz w:val="24"/>
          <w:szCs w:val="24"/>
        </w:rPr>
        <w:t xml:space="preserve">g ungdomspsykiatriske diagnoser. </w:t>
      </w:r>
      <w:r w:rsidR="00A86C8C">
        <w:rPr>
          <w:sz w:val="24"/>
          <w:szCs w:val="24"/>
        </w:rPr>
        <w:t xml:space="preserve">Jeg vil </w:t>
      </w:r>
      <w:r w:rsidR="00094F32">
        <w:rPr>
          <w:sz w:val="24"/>
          <w:szCs w:val="24"/>
        </w:rPr>
        <w:t xml:space="preserve">nu meget kort belyse </w:t>
      </w:r>
      <w:r w:rsidR="00A86C8C">
        <w:rPr>
          <w:sz w:val="24"/>
          <w:szCs w:val="24"/>
        </w:rPr>
        <w:t>diagnosen i et begrænset</w:t>
      </w:r>
      <w:r w:rsidR="00A86C8C" w:rsidRPr="00204957">
        <w:rPr>
          <w:sz w:val="24"/>
          <w:szCs w:val="24"/>
        </w:rPr>
        <w:t xml:space="preserve"> historisk pe</w:t>
      </w:r>
      <w:r w:rsidR="00A17994">
        <w:rPr>
          <w:sz w:val="24"/>
          <w:szCs w:val="24"/>
        </w:rPr>
        <w:t xml:space="preserve">rspektiv </w:t>
      </w:r>
      <w:r w:rsidR="00A86C8C">
        <w:rPr>
          <w:sz w:val="24"/>
          <w:szCs w:val="24"/>
        </w:rPr>
        <w:t xml:space="preserve">og også </w:t>
      </w:r>
      <w:r w:rsidR="00575067">
        <w:rPr>
          <w:sz w:val="24"/>
          <w:szCs w:val="24"/>
        </w:rPr>
        <w:t xml:space="preserve">kort </w:t>
      </w:r>
      <w:r w:rsidR="00094F32">
        <w:rPr>
          <w:sz w:val="24"/>
          <w:szCs w:val="24"/>
        </w:rPr>
        <w:t xml:space="preserve">nævne </w:t>
      </w:r>
      <w:r w:rsidR="00A17994">
        <w:rPr>
          <w:sz w:val="24"/>
          <w:szCs w:val="24"/>
        </w:rPr>
        <w:t>forskellige disku</w:t>
      </w:r>
      <w:r w:rsidR="00A17994">
        <w:rPr>
          <w:sz w:val="24"/>
          <w:szCs w:val="24"/>
        </w:rPr>
        <w:t>r</w:t>
      </w:r>
      <w:r w:rsidR="00A17994">
        <w:rPr>
          <w:sz w:val="24"/>
          <w:szCs w:val="24"/>
        </w:rPr>
        <w:t>ser i relation til</w:t>
      </w:r>
      <w:r w:rsidR="00A86C8C" w:rsidRPr="00204957">
        <w:rPr>
          <w:sz w:val="24"/>
          <w:szCs w:val="24"/>
        </w:rPr>
        <w:t xml:space="preserve"> diagnosen. </w:t>
      </w:r>
    </w:p>
    <w:p w:rsidR="0007397E" w:rsidRDefault="00A86C8C" w:rsidP="00A86C8C">
      <w:pPr>
        <w:spacing w:line="360" w:lineRule="auto"/>
        <w:rPr>
          <w:rFonts w:cs="Times New Roman"/>
          <w:sz w:val="24"/>
          <w:szCs w:val="24"/>
        </w:rPr>
      </w:pPr>
      <w:r>
        <w:rPr>
          <w:sz w:val="24"/>
          <w:szCs w:val="24"/>
        </w:rPr>
        <w:t>I 1845 udkommer bogen om Struwwelpeter (el. på dansk De</w:t>
      </w:r>
      <w:r w:rsidR="00A61F0D">
        <w:rPr>
          <w:sz w:val="24"/>
          <w:szCs w:val="24"/>
        </w:rPr>
        <w:t>n store Bastian), om en umulig d</w:t>
      </w:r>
      <w:r>
        <w:rPr>
          <w:sz w:val="24"/>
          <w:szCs w:val="24"/>
        </w:rPr>
        <w:t>reng der hele tiden laver ulykker og kommer galt af sted. Bogen er skrevet af den tyske læge He</w:t>
      </w:r>
      <w:r w:rsidR="00F27A08">
        <w:rPr>
          <w:sz w:val="24"/>
          <w:szCs w:val="24"/>
        </w:rPr>
        <w:t>inrich Hoffmann og han beskriver</w:t>
      </w:r>
      <w:r w:rsidR="00A17994">
        <w:rPr>
          <w:sz w:val="24"/>
          <w:szCs w:val="24"/>
        </w:rPr>
        <w:t xml:space="preserve"> symptomer på </w:t>
      </w:r>
      <w:r>
        <w:rPr>
          <w:sz w:val="24"/>
          <w:szCs w:val="24"/>
        </w:rPr>
        <w:t>adfærdsforstyrrelse</w:t>
      </w:r>
      <w:r w:rsidR="00A17994">
        <w:rPr>
          <w:sz w:val="24"/>
          <w:szCs w:val="24"/>
        </w:rPr>
        <w:t>r</w:t>
      </w:r>
      <w:r>
        <w:rPr>
          <w:sz w:val="24"/>
          <w:szCs w:val="24"/>
        </w:rPr>
        <w:t>, som kan være foren</w:t>
      </w:r>
      <w:r>
        <w:rPr>
          <w:sz w:val="24"/>
          <w:szCs w:val="24"/>
        </w:rPr>
        <w:t>e</w:t>
      </w:r>
      <w:r w:rsidR="007E5A8A">
        <w:rPr>
          <w:sz w:val="24"/>
          <w:szCs w:val="24"/>
        </w:rPr>
        <w:t>lige med nutidens ADHD-</w:t>
      </w:r>
      <w:r>
        <w:rPr>
          <w:sz w:val="24"/>
          <w:szCs w:val="24"/>
        </w:rPr>
        <w:t>diagnose. I 1902</w:t>
      </w:r>
      <w:r w:rsidR="00155637">
        <w:rPr>
          <w:sz w:val="24"/>
          <w:szCs w:val="24"/>
        </w:rPr>
        <w:t xml:space="preserve"> foretager lægen George Still en egentlig klinisk b</w:t>
      </w:r>
      <w:r w:rsidR="00155637">
        <w:rPr>
          <w:sz w:val="24"/>
          <w:szCs w:val="24"/>
        </w:rPr>
        <w:t>e</w:t>
      </w:r>
      <w:r w:rsidR="00155637">
        <w:rPr>
          <w:sz w:val="24"/>
          <w:szCs w:val="24"/>
        </w:rPr>
        <w:t>skrivel</w:t>
      </w:r>
      <w:r>
        <w:rPr>
          <w:sz w:val="24"/>
          <w:szCs w:val="24"/>
        </w:rPr>
        <w:t>se af en gruppe børn med symptomer, der ligeledes kan væ</w:t>
      </w:r>
      <w:r w:rsidR="00393CBF">
        <w:rPr>
          <w:sz w:val="24"/>
          <w:szCs w:val="24"/>
        </w:rPr>
        <w:t>re forenelige med opmær</w:t>
      </w:r>
      <w:r w:rsidR="00393CBF">
        <w:rPr>
          <w:sz w:val="24"/>
          <w:szCs w:val="24"/>
        </w:rPr>
        <w:t>k</w:t>
      </w:r>
      <w:r w:rsidR="00393CBF">
        <w:rPr>
          <w:sz w:val="24"/>
          <w:szCs w:val="24"/>
        </w:rPr>
        <w:t>somheds</w:t>
      </w:r>
      <w:r>
        <w:rPr>
          <w:sz w:val="24"/>
          <w:szCs w:val="24"/>
        </w:rPr>
        <w:t>forstyrrelse og overaktivitet (Gerlach 2007, s.</w:t>
      </w:r>
      <w:r w:rsidR="00A17994">
        <w:rPr>
          <w:sz w:val="24"/>
          <w:szCs w:val="24"/>
        </w:rPr>
        <w:t xml:space="preserve"> </w:t>
      </w:r>
      <w:r>
        <w:rPr>
          <w:sz w:val="24"/>
          <w:szCs w:val="24"/>
        </w:rPr>
        <w:t>10). Det kan være vanskeligt at drage paralleller mel</w:t>
      </w:r>
      <w:r w:rsidR="00155637">
        <w:rPr>
          <w:sz w:val="24"/>
          <w:szCs w:val="24"/>
        </w:rPr>
        <w:t xml:space="preserve">lem datidens og nutidens </w:t>
      </w:r>
      <w:r>
        <w:rPr>
          <w:sz w:val="24"/>
          <w:szCs w:val="24"/>
        </w:rPr>
        <w:t xml:space="preserve">beskrivelser af symptomer og </w:t>
      </w:r>
      <w:r w:rsidR="00155637">
        <w:rPr>
          <w:sz w:val="24"/>
          <w:szCs w:val="24"/>
        </w:rPr>
        <w:t>der er i dag bred enighed om</w:t>
      </w:r>
      <w:r w:rsidR="005730F9">
        <w:rPr>
          <w:sz w:val="24"/>
          <w:szCs w:val="24"/>
        </w:rPr>
        <w:t>,</w:t>
      </w:r>
      <w:r w:rsidR="00155637">
        <w:rPr>
          <w:sz w:val="24"/>
          <w:szCs w:val="24"/>
        </w:rPr>
        <w:t xml:space="preserve"> at </w:t>
      </w:r>
      <w:r w:rsidR="004B074B">
        <w:rPr>
          <w:sz w:val="24"/>
          <w:szCs w:val="24"/>
        </w:rPr>
        <w:t>Stills beskrivelser n</w:t>
      </w:r>
      <w:r>
        <w:rPr>
          <w:sz w:val="24"/>
          <w:szCs w:val="24"/>
        </w:rPr>
        <w:t>ok mere passer på kriterierne for en såkaldt oppositionel adfærdsfo</w:t>
      </w:r>
      <w:r>
        <w:rPr>
          <w:sz w:val="24"/>
          <w:szCs w:val="24"/>
        </w:rPr>
        <w:t>r</w:t>
      </w:r>
      <w:r>
        <w:rPr>
          <w:sz w:val="24"/>
          <w:szCs w:val="24"/>
        </w:rPr>
        <w:t xml:space="preserve">styrrelse (Singh 2002, s. 361). </w:t>
      </w:r>
      <w:r>
        <w:rPr>
          <w:rFonts w:cs="Times New Roman"/>
          <w:sz w:val="24"/>
          <w:szCs w:val="24"/>
        </w:rPr>
        <w:t>D</w:t>
      </w:r>
      <w:r w:rsidRPr="00782D16">
        <w:rPr>
          <w:rFonts w:cs="Times New Roman"/>
          <w:sz w:val="24"/>
          <w:szCs w:val="24"/>
        </w:rPr>
        <w:t>en</w:t>
      </w:r>
      <w:r>
        <w:rPr>
          <w:rFonts w:cs="Times New Roman"/>
          <w:sz w:val="24"/>
          <w:szCs w:val="24"/>
        </w:rPr>
        <w:t xml:space="preserve"> dominerende forståelse på Hoffmann og Stills tid var, at </w:t>
      </w:r>
      <w:r w:rsidRPr="00782D16">
        <w:rPr>
          <w:rFonts w:cs="Times New Roman"/>
          <w:sz w:val="24"/>
          <w:szCs w:val="24"/>
        </w:rPr>
        <w:t>å</w:t>
      </w:r>
      <w:r w:rsidRPr="00782D16">
        <w:rPr>
          <w:rFonts w:cs="Times New Roman"/>
          <w:sz w:val="24"/>
          <w:szCs w:val="24"/>
        </w:rPr>
        <w:t>r</w:t>
      </w:r>
      <w:r w:rsidRPr="00782D16">
        <w:rPr>
          <w:rFonts w:cs="Times New Roman"/>
          <w:sz w:val="24"/>
          <w:szCs w:val="24"/>
        </w:rPr>
        <w:t xml:space="preserve">sagerne til </w:t>
      </w:r>
      <w:r>
        <w:rPr>
          <w:rFonts w:cs="Times New Roman"/>
          <w:sz w:val="24"/>
          <w:szCs w:val="24"/>
        </w:rPr>
        <w:t xml:space="preserve">barnets vanskeligheder </w:t>
      </w:r>
      <w:r w:rsidRPr="00782D16">
        <w:rPr>
          <w:rFonts w:cs="Times New Roman"/>
          <w:sz w:val="24"/>
          <w:szCs w:val="24"/>
        </w:rPr>
        <w:t>var en defekt i barnets moralske styring</w:t>
      </w:r>
      <w:r>
        <w:rPr>
          <w:rFonts w:cs="Times New Roman"/>
          <w:sz w:val="24"/>
          <w:szCs w:val="24"/>
        </w:rPr>
        <w:t xml:space="preserve"> og altså et individ</w:t>
      </w:r>
      <w:r>
        <w:rPr>
          <w:rFonts w:cs="Times New Roman"/>
          <w:sz w:val="24"/>
          <w:szCs w:val="24"/>
        </w:rPr>
        <w:t>u</w:t>
      </w:r>
      <w:r>
        <w:rPr>
          <w:rFonts w:cs="Times New Roman"/>
          <w:sz w:val="24"/>
          <w:szCs w:val="24"/>
        </w:rPr>
        <w:t>elt anliggende</w:t>
      </w:r>
      <w:r w:rsidRPr="00782D16">
        <w:rPr>
          <w:rFonts w:cs="Times New Roman"/>
          <w:sz w:val="24"/>
          <w:szCs w:val="24"/>
        </w:rPr>
        <w:t xml:space="preserve"> (Christoffersen &amp; Hammen 2011, s.27). </w:t>
      </w:r>
      <w:r>
        <w:rPr>
          <w:rFonts w:cs="Times New Roman"/>
          <w:sz w:val="24"/>
          <w:szCs w:val="24"/>
        </w:rPr>
        <w:t>Lærer og psykoanalytiker August Aic</w:t>
      </w:r>
      <w:r>
        <w:rPr>
          <w:rFonts w:cs="Times New Roman"/>
          <w:sz w:val="24"/>
          <w:szCs w:val="24"/>
        </w:rPr>
        <w:t>h</w:t>
      </w:r>
      <w:r>
        <w:rPr>
          <w:rFonts w:cs="Times New Roman"/>
          <w:sz w:val="24"/>
          <w:szCs w:val="24"/>
        </w:rPr>
        <w:t xml:space="preserve">horn (1878-1949) brød med denne individualiserede tilgang, idet han </w:t>
      </w:r>
      <w:r w:rsidRPr="00782D16">
        <w:rPr>
          <w:rFonts w:cs="Times New Roman"/>
          <w:sz w:val="24"/>
          <w:szCs w:val="24"/>
        </w:rPr>
        <w:t>søgte</w:t>
      </w:r>
      <w:r>
        <w:rPr>
          <w:rFonts w:cs="Times New Roman"/>
          <w:sz w:val="24"/>
          <w:szCs w:val="24"/>
        </w:rPr>
        <w:t xml:space="preserve"> forklaringerne </w:t>
      </w:r>
      <w:r w:rsidR="004B074B">
        <w:rPr>
          <w:rFonts w:cs="Times New Roman"/>
          <w:sz w:val="24"/>
          <w:szCs w:val="24"/>
        </w:rPr>
        <w:t>i omgivelserne, en tilgang</w:t>
      </w:r>
      <w:r>
        <w:rPr>
          <w:rFonts w:cs="Times New Roman"/>
          <w:sz w:val="24"/>
          <w:szCs w:val="24"/>
        </w:rPr>
        <w:t xml:space="preserve"> Professor i børnepsykiatri Sir Michael Rut</w:t>
      </w:r>
      <w:r w:rsidR="004B074B">
        <w:rPr>
          <w:rFonts w:cs="Times New Roman"/>
          <w:sz w:val="24"/>
          <w:szCs w:val="24"/>
        </w:rPr>
        <w:t>ter (f. 1933)</w:t>
      </w:r>
      <w:r>
        <w:rPr>
          <w:rFonts w:cs="Times New Roman"/>
          <w:sz w:val="24"/>
          <w:szCs w:val="24"/>
        </w:rPr>
        <w:t xml:space="preserve"> udvik</w:t>
      </w:r>
      <w:r w:rsidR="004B074B">
        <w:rPr>
          <w:rFonts w:cs="Times New Roman"/>
          <w:sz w:val="24"/>
          <w:szCs w:val="24"/>
        </w:rPr>
        <w:t>lede med</w:t>
      </w:r>
      <w:r>
        <w:rPr>
          <w:rFonts w:cs="Times New Roman"/>
          <w:sz w:val="24"/>
          <w:szCs w:val="24"/>
        </w:rPr>
        <w:t xml:space="preserve"> interessen for barnets familie og familiens indbyrdes relationer, som en del af forståelsesr</w:t>
      </w:r>
      <w:r w:rsidR="00C913FF">
        <w:rPr>
          <w:rFonts w:cs="Times New Roman"/>
          <w:sz w:val="24"/>
          <w:szCs w:val="24"/>
        </w:rPr>
        <w:t>a</w:t>
      </w:r>
      <w:r w:rsidR="00C913FF">
        <w:rPr>
          <w:rFonts w:cs="Times New Roman"/>
          <w:sz w:val="24"/>
          <w:szCs w:val="24"/>
        </w:rPr>
        <w:t>m</w:t>
      </w:r>
      <w:r w:rsidR="00C913FF">
        <w:rPr>
          <w:rFonts w:cs="Times New Roman"/>
          <w:sz w:val="24"/>
          <w:szCs w:val="24"/>
        </w:rPr>
        <w:t>men</w:t>
      </w:r>
      <w:r>
        <w:rPr>
          <w:rFonts w:cs="Times New Roman"/>
          <w:sz w:val="24"/>
          <w:szCs w:val="24"/>
        </w:rPr>
        <w:t xml:space="preserve"> (Kringlen 2003, s. 319-323). </w:t>
      </w:r>
    </w:p>
    <w:p w:rsidR="00A86C8C" w:rsidRDefault="000362FD" w:rsidP="00A86C8C">
      <w:pPr>
        <w:spacing w:line="360" w:lineRule="auto"/>
        <w:rPr>
          <w:sz w:val="24"/>
          <w:szCs w:val="24"/>
        </w:rPr>
      </w:pPr>
      <w:r>
        <w:rPr>
          <w:rFonts w:cs="Times New Roman"/>
          <w:sz w:val="24"/>
          <w:szCs w:val="24"/>
        </w:rPr>
        <w:t>ADHD-</w:t>
      </w:r>
      <w:r w:rsidR="00A86C8C">
        <w:rPr>
          <w:rFonts w:cs="Times New Roman"/>
          <w:sz w:val="24"/>
          <w:szCs w:val="24"/>
        </w:rPr>
        <w:t xml:space="preserve">diagnosen har gennem tiden haft forskellige navne eller bogstavkombinationer, </w:t>
      </w:r>
      <w:r w:rsidR="00A86C8C" w:rsidRPr="00A223D1">
        <w:rPr>
          <w:rFonts w:cs="Times New Roman"/>
          <w:sz w:val="24"/>
          <w:szCs w:val="24"/>
        </w:rPr>
        <w:t>heru</w:t>
      </w:r>
      <w:r w:rsidR="00A86C8C" w:rsidRPr="00A223D1">
        <w:rPr>
          <w:rFonts w:cs="Times New Roman"/>
          <w:sz w:val="24"/>
          <w:szCs w:val="24"/>
        </w:rPr>
        <w:t>n</w:t>
      </w:r>
      <w:r w:rsidR="00A86C8C" w:rsidRPr="00A223D1">
        <w:rPr>
          <w:rFonts w:cs="Times New Roman"/>
          <w:sz w:val="24"/>
          <w:szCs w:val="24"/>
        </w:rPr>
        <w:t>der MBD – Minimal Brain Damage, senere ændret til Minimal Brain Deficit, DAMP – Deficit in</w:t>
      </w:r>
      <w:r w:rsidR="00A86C8C">
        <w:rPr>
          <w:rFonts w:cs="Times New Roman"/>
          <w:sz w:val="24"/>
          <w:szCs w:val="24"/>
        </w:rPr>
        <w:t xml:space="preserve"> Attention, Motor Control and Perception, tumler-fumler-børn og hyperkinetiske børn. Endvid</w:t>
      </w:r>
      <w:r w:rsidR="00A86C8C">
        <w:rPr>
          <w:rFonts w:cs="Times New Roman"/>
          <w:sz w:val="24"/>
          <w:szCs w:val="24"/>
        </w:rPr>
        <w:t>e</w:t>
      </w:r>
      <w:r w:rsidR="00A86C8C">
        <w:rPr>
          <w:rFonts w:cs="Times New Roman"/>
          <w:sz w:val="24"/>
          <w:szCs w:val="24"/>
        </w:rPr>
        <w:t>re taler man om ADD  - Attention Deficit Disorder -  altså uden hyperaktivitet. Selve bogsta</w:t>
      </w:r>
      <w:r w:rsidR="00A86C8C">
        <w:rPr>
          <w:rFonts w:cs="Times New Roman"/>
          <w:sz w:val="24"/>
          <w:szCs w:val="24"/>
        </w:rPr>
        <w:t>v</w:t>
      </w:r>
      <w:r w:rsidR="00A86C8C">
        <w:rPr>
          <w:rFonts w:cs="Times New Roman"/>
          <w:sz w:val="24"/>
          <w:szCs w:val="24"/>
        </w:rPr>
        <w:lastRenderedPageBreak/>
        <w:t xml:space="preserve">kombinationen ADHD </w:t>
      </w:r>
      <w:r w:rsidR="00A86C8C" w:rsidRPr="00A223D1">
        <w:rPr>
          <w:rFonts w:cs="Times New Roman"/>
          <w:sz w:val="24"/>
          <w:szCs w:val="24"/>
        </w:rPr>
        <w:t>hører hjemme i det amerikansk</w:t>
      </w:r>
      <w:r w:rsidR="00A17994">
        <w:rPr>
          <w:rFonts w:cs="Times New Roman"/>
          <w:sz w:val="24"/>
          <w:szCs w:val="24"/>
        </w:rPr>
        <w:t>e klassifikationssystem DS</w:t>
      </w:r>
      <w:r w:rsidR="00A86C8C" w:rsidRPr="00A223D1">
        <w:rPr>
          <w:rFonts w:cs="Times New Roman"/>
          <w:sz w:val="24"/>
          <w:szCs w:val="24"/>
        </w:rPr>
        <w:t>M-IV fra 1994.</w:t>
      </w:r>
      <w:r w:rsidR="00A86C8C">
        <w:rPr>
          <w:rStyle w:val="Fodnotehenvisning"/>
          <w:rFonts w:cs="Times New Roman"/>
          <w:sz w:val="24"/>
          <w:szCs w:val="24"/>
        </w:rPr>
        <w:footnoteReference w:id="4"/>
      </w:r>
      <w:r w:rsidR="00A86C8C" w:rsidRPr="00A223D1">
        <w:rPr>
          <w:rFonts w:cs="Times New Roman"/>
          <w:sz w:val="24"/>
          <w:szCs w:val="24"/>
        </w:rPr>
        <w:t xml:space="preserve"> I Danmark anvendes WHO’s ICD-10 fra 1992, hvor diagnosen hører under kategorien ”Forsty</w:t>
      </w:r>
      <w:r w:rsidR="00A86C8C" w:rsidRPr="00A223D1">
        <w:rPr>
          <w:rFonts w:cs="Times New Roman"/>
          <w:sz w:val="24"/>
          <w:szCs w:val="24"/>
        </w:rPr>
        <w:t>r</w:t>
      </w:r>
      <w:r w:rsidR="00A86C8C" w:rsidRPr="00A223D1">
        <w:rPr>
          <w:rFonts w:cs="Times New Roman"/>
          <w:sz w:val="24"/>
          <w:szCs w:val="24"/>
        </w:rPr>
        <w:t>relse af aktivitet og opmærksomhed”.</w:t>
      </w:r>
      <w:r w:rsidR="00A86C8C">
        <w:rPr>
          <w:rFonts w:cs="Times New Roman"/>
          <w:sz w:val="24"/>
          <w:szCs w:val="24"/>
        </w:rPr>
        <w:t xml:space="preserve"> </w:t>
      </w:r>
      <w:r w:rsidR="004B074B">
        <w:rPr>
          <w:rFonts w:cs="Times New Roman"/>
          <w:sz w:val="24"/>
          <w:szCs w:val="24"/>
        </w:rPr>
        <w:t>S</w:t>
      </w:r>
      <w:r w:rsidR="00A86C8C">
        <w:rPr>
          <w:rFonts w:cs="Times New Roman"/>
          <w:sz w:val="24"/>
          <w:szCs w:val="24"/>
        </w:rPr>
        <w:t xml:space="preserve">elvom selve betegnelsen ADHD ikke findes i det primært anvendte diagnosesystem i Danmark bliver betegnelsen ADHD alligevel anvendt i </w:t>
      </w:r>
      <w:r w:rsidR="00A86C8C" w:rsidRPr="00A223D1">
        <w:rPr>
          <w:rFonts w:cs="Times New Roman"/>
          <w:sz w:val="24"/>
          <w:szCs w:val="24"/>
        </w:rPr>
        <w:t>de fleste sammenhænge, der beskæftiger sig med børn, der har vanskeligheder inden for områder som opmærksomhed, koncentration, hyperaktivitet og impu</w:t>
      </w:r>
      <w:r w:rsidR="00A86C8C">
        <w:rPr>
          <w:rFonts w:cs="Times New Roman"/>
          <w:sz w:val="24"/>
          <w:szCs w:val="24"/>
        </w:rPr>
        <w:t>lsivitet. Inden for den børne- og un</w:t>
      </w:r>
      <w:r w:rsidR="00A86C8C">
        <w:rPr>
          <w:rFonts w:cs="Times New Roman"/>
          <w:sz w:val="24"/>
          <w:szCs w:val="24"/>
        </w:rPr>
        <w:t>g</w:t>
      </w:r>
      <w:r w:rsidR="00A86C8C">
        <w:rPr>
          <w:rFonts w:cs="Times New Roman"/>
          <w:sz w:val="24"/>
          <w:szCs w:val="24"/>
        </w:rPr>
        <w:t>domspsykiatriske praksis, foretages udredning og behandling af ADHD i vid udstrækning i ove</w:t>
      </w:r>
      <w:r w:rsidR="00A86C8C">
        <w:rPr>
          <w:rFonts w:cs="Times New Roman"/>
          <w:sz w:val="24"/>
          <w:szCs w:val="24"/>
        </w:rPr>
        <w:t>r</w:t>
      </w:r>
      <w:r w:rsidR="00A86C8C">
        <w:rPr>
          <w:rFonts w:cs="Times New Roman"/>
          <w:sz w:val="24"/>
          <w:szCs w:val="24"/>
        </w:rPr>
        <w:t>ensstemmelse med dels Refe</w:t>
      </w:r>
      <w:r w:rsidR="004B074B">
        <w:rPr>
          <w:rFonts w:cs="Times New Roman"/>
          <w:sz w:val="24"/>
          <w:szCs w:val="24"/>
        </w:rPr>
        <w:t xml:space="preserve">renceprogrammet </w:t>
      </w:r>
      <w:r w:rsidR="006A136F">
        <w:rPr>
          <w:rFonts w:cs="Times New Roman"/>
          <w:sz w:val="24"/>
          <w:szCs w:val="24"/>
        </w:rPr>
        <w:t>(Thomsen 2008</w:t>
      </w:r>
      <w:r w:rsidR="00D82F7C">
        <w:rPr>
          <w:rFonts w:cs="Times New Roman"/>
          <w:sz w:val="24"/>
          <w:szCs w:val="24"/>
        </w:rPr>
        <w:t xml:space="preserve">) </w:t>
      </w:r>
      <w:r w:rsidR="004B074B">
        <w:rPr>
          <w:rFonts w:cs="Times New Roman"/>
          <w:sz w:val="24"/>
          <w:szCs w:val="24"/>
        </w:rPr>
        <w:t xml:space="preserve">dels klinisk </w:t>
      </w:r>
      <w:r w:rsidR="00A86C8C">
        <w:rPr>
          <w:rFonts w:cs="Times New Roman"/>
          <w:sz w:val="24"/>
          <w:szCs w:val="24"/>
        </w:rPr>
        <w:t>retningslinje</w:t>
      </w:r>
      <w:r w:rsidR="006A136F">
        <w:rPr>
          <w:rFonts w:cs="Times New Roman"/>
          <w:sz w:val="24"/>
          <w:szCs w:val="24"/>
        </w:rPr>
        <w:t xml:space="preserve"> (</w:t>
      </w:r>
      <w:r w:rsidR="00D82F7C">
        <w:rPr>
          <w:rFonts w:cs="Times New Roman"/>
          <w:sz w:val="24"/>
          <w:szCs w:val="24"/>
        </w:rPr>
        <w:t>D4 dokument)</w:t>
      </w:r>
      <w:r w:rsidR="00A86C8C">
        <w:rPr>
          <w:rFonts w:cs="Times New Roman"/>
          <w:sz w:val="24"/>
          <w:szCs w:val="24"/>
        </w:rPr>
        <w:t xml:space="preserve">. </w:t>
      </w:r>
      <w:r w:rsidR="00A86C8C" w:rsidRPr="00A223D1">
        <w:rPr>
          <w:rFonts w:cs="Times New Roman"/>
          <w:sz w:val="24"/>
          <w:szCs w:val="24"/>
        </w:rPr>
        <w:t>Børne- og ungdomspsykiatr</w:t>
      </w:r>
      <w:r w:rsidR="00A86C8C">
        <w:rPr>
          <w:rFonts w:cs="Times New Roman"/>
          <w:sz w:val="24"/>
          <w:szCs w:val="24"/>
        </w:rPr>
        <w:t xml:space="preserve">isk </w:t>
      </w:r>
      <w:r w:rsidR="00A17994">
        <w:rPr>
          <w:rFonts w:cs="Times New Roman"/>
          <w:sz w:val="24"/>
          <w:szCs w:val="24"/>
        </w:rPr>
        <w:t>S</w:t>
      </w:r>
      <w:r w:rsidR="00A86C8C">
        <w:rPr>
          <w:rFonts w:cs="Times New Roman"/>
          <w:sz w:val="24"/>
          <w:szCs w:val="24"/>
        </w:rPr>
        <w:t>elskab i Danmark</w:t>
      </w:r>
      <w:r w:rsidR="00A86C8C" w:rsidRPr="00A223D1">
        <w:rPr>
          <w:rFonts w:cs="Times New Roman"/>
          <w:sz w:val="24"/>
          <w:szCs w:val="24"/>
        </w:rPr>
        <w:t xml:space="preserve"> udarbejdet </w:t>
      </w:r>
      <w:r w:rsidR="00A86C8C">
        <w:rPr>
          <w:rFonts w:cs="Times New Roman"/>
          <w:sz w:val="24"/>
          <w:szCs w:val="24"/>
        </w:rPr>
        <w:t xml:space="preserve">i 2008 </w:t>
      </w:r>
      <w:r w:rsidR="00A86C8C" w:rsidRPr="00A223D1">
        <w:rPr>
          <w:rFonts w:cs="Times New Roman"/>
          <w:sz w:val="24"/>
          <w:szCs w:val="24"/>
        </w:rPr>
        <w:t>et referenc</w:t>
      </w:r>
      <w:r w:rsidR="00A86C8C" w:rsidRPr="00A223D1">
        <w:rPr>
          <w:rFonts w:cs="Times New Roman"/>
          <w:sz w:val="24"/>
          <w:szCs w:val="24"/>
        </w:rPr>
        <w:t>e</w:t>
      </w:r>
      <w:r w:rsidR="00A86C8C" w:rsidRPr="00A223D1">
        <w:rPr>
          <w:rFonts w:cs="Times New Roman"/>
          <w:sz w:val="24"/>
          <w:szCs w:val="24"/>
        </w:rPr>
        <w:t>program for udredning og behandling af børn og unge med ADHD.</w:t>
      </w:r>
      <w:r w:rsidR="00A86C8C">
        <w:rPr>
          <w:rStyle w:val="Fodnotehenvisning"/>
          <w:rFonts w:cs="Times New Roman"/>
          <w:sz w:val="24"/>
          <w:szCs w:val="24"/>
        </w:rPr>
        <w:footnoteReference w:id="5"/>
      </w:r>
      <w:r w:rsidR="00A86C8C" w:rsidRPr="00A223D1">
        <w:rPr>
          <w:rFonts w:cs="Times New Roman"/>
          <w:sz w:val="24"/>
          <w:szCs w:val="24"/>
        </w:rPr>
        <w:t xml:space="preserve"> Programmet er udarbejdet på baggrund af evidensbaserede studier og gældende for aldersgruppen 0-18 år, </w:t>
      </w:r>
      <w:r w:rsidR="00A86C8C">
        <w:rPr>
          <w:rFonts w:cs="Times New Roman"/>
          <w:sz w:val="24"/>
          <w:szCs w:val="24"/>
        </w:rPr>
        <w:t xml:space="preserve">med det </w:t>
      </w:r>
      <w:r w:rsidR="00A86C8C" w:rsidRPr="00A223D1">
        <w:rPr>
          <w:rFonts w:cs="Times New Roman"/>
          <w:sz w:val="24"/>
          <w:szCs w:val="24"/>
        </w:rPr>
        <w:t>fo</w:t>
      </w:r>
      <w:r w:rsidR="00A86C8C" w:rsidRPr="00A223D1">
        <w:rPr>
          <w:rFonts w:cs="Times New Roman"/>
          <w:sz w:val="24"/>
          <w:szCs w:val="24"/>
        </w:rPr>
        <w:t>r</w:t>
      </w:r>
      <w:r w:rsidR="00A86C8C" w:rsidRPr="00A223D1">
        <w:rPr>
          <w:rFonts w:cs="Times New Roman"/>
          <w:sz w:val="24"/>
          <w:szCs w:val="24"/>
        </w:rPr>
        <w:t>behold</w:t>
      </w:r>
      <w:r w:rsidR="00A86C8C">
        <w:rPr>
          <w:rFonts w:cs="Times New Roman"/>
          <w:sz w:val="24"/>
          <w:szCs w:val="24"/>
        </w:rPr>
        <w:t>,</w:t>
      </w:r>
      <w:r w:rsidR="00A86C8C" w:rsidRPr="00A223D1">
        <w:rPr>
          <w:rFonts w:cs="Times New Roman"/>
          <w:sz w:val="24"/>
          <w:szCs w:val="24"/>
        </w:rPr>
        <w:t xml:space="preserve"> at der ikke foreligger tilstrækkelige evidensbaserede studier for gruppen af f</w:t>
      </w:r>
      <w:r w:rsidR="00A86C8C">
        <w:rPr>
          <w:rFonts w:cs="Times New Roman"/>
          <w:sz w:val="24"/>
          <w:szCs w:val="24"/>
        </w:rPr>
        <w:t>ørskol</w:t>
      </w:r>
      <w:r w:rsidR="00A86C8C">
        <w:rPr>
          <w:rFonts w:cs="Times New Roman"/>
          <w:sz w:val="24"/>
          <w:szCs w:val="24"/>
        </w:rPr>
        <w:t>e</w:t>
      </w:r>
      <w:r w:rsidR="00A86C8C">
        <w:rPr>
          <w:rFonts w:cs="Times New Roman"/>
          <w:sz w:val="24"/>
          <w:szCs w:val="24"/>
        </w:rPr>
        <w:t>børn (Thomsen</w:t>
      </w:r>
      <w:r w:rsidR="00A86C8C" w:rsidRPr="00A223D1">
        <w:rPr>
          <w:rFonts w:cs="Times New Roman"/>
          <w:sz w:val="24"/>
          <w:szCs w:val="24"/>
        </w:rPr>
        <w:t xml:space="preserve"> 2008, s. 6).</w:t>
      </w:r>
      <w:r w:rsidR="00A86C8C">
        <w:rPr>
          <w:rFonts w:cs="Times New Roman"/>
          <w:sz w:val="24"/>
          <w:szCs w:val="24"/>
        </w:rPr>
        <w:t xml:space="preserve"> Af R</w:t>
      </w:r>
      <w:r w:rsidR="00A86C8C" w:rsidRPr="00D20B18">
        <w:rPr>
          <w:rFonts w:cs="Times New Roman"/>
          <w:sz w:val="24"/>
          <w:szCs w:val="24"/>
        </w:rPr>
        <w:t>eferenceprogrammet fremgår</w:t>
      </w:r>
      <w:r w:rsidR="00A86C8C">
        <w:rPr>
          <w:rFonts w:cs="Times New Roman"/>
          <w:sz w:val="24"/>
          <w:szCs w:val="24"/>
        </w:rPr>
        <w:t>,</w:t>
      </w:r>
      <w:r w:rsidR="00A86C8C" w:rsidRPr="00D20B18">
        <w:rPr>
          <w:rFonts w:cs="Times New Roman"/>
          <w:sz w:val="24"/>
          <w:szCs w:val="24"/>
        </w:rPr>
        <w:t xml:space="preserve"> at den børnepsykiatriske unde</w:t>
      </w:r>
      <w:r w:rsidR="00A86C8C" w:rsidRPr="00D20B18">
        <w:rPr>
          <w:rFonts w:cs="Times New Roman"/>
          <w:sz w:val="24"/>
          <w:szCs w:val="24"/>
        </w:rPr>
        <w:t>r</w:t>
      </w:r>
      <w:r w:rsidR="00A86C8C" w:rsidRPr="00D20B18">
        <w:rPr>
          <w:rFonts w:cs="Times New Roman"/>
          <w:sz w:val="24"/>
          <w:szCs w:val="24"/>
        </w:rPr>
        <w:t>søgelse af ADHD er tværfaglig og inkluderer klinisk interview med foræ</w:t>
      </w:r>
      <w:r w:rsidR="004B074B">
        <w:rPr>
          <w:rFonts w:cs="Times New Roman"/>
          <w:sz w:val="24"/>
          <w:szCs w:val="24"/>
        </w:rPr>
        <w:t>l</w:t>
      </w:r>
      <w:r w:rsidR="00A86C8C" w:rsidRPr="00D20B18">
        <w:rPr>
          <w:rFonts w:cs="Times New Roman"/>
          <w:sz w:val="24"/>
          <w:szCs w:val="24"/>
        </w:rPr>
        <w:t>dre og med barnet selv, udfyldelse af standardiserede spørgeskemaer ved forældre/lærere, observation a</w:t>
      </w:r>
      <w:r w:rsidR="000E5866">
        <w:rPr>
          <w:rFonts w:cs="Times New Roman"/>
          <w:sz w:val="24"/>
          <w:szCs w:val="24"/>
        </w:rPr>
        <w:t>f barnet i</w:t>
      </w:r>
      <w:r w:rsidR="00A86C8C" w:rsidRPr="00D20B18">
        <w:rPr>
          <w:rFonts w:cs="Times New Roman"/>
          <w:sz w:val="24"/>
          <w:szCs w:val="24"/>
        </w:rPr>
        <w:t xml:space="preserve"> kl</w:t>
      </w:r>
      <w:r w:rsidR="00A86C8C" w:rsidRPr="00D20B18">
        <w:rPr>
          <w:rFonts w:cs="Times New Roman"/>
          <w:sz w:val="24"/>
          <w:szCs w:val="24"/>
        </w:rPr>
        <w:t>i</w:t>
      </w:r>
      <w:r w:rsidR="00A86C8C" w:rsidRPr="00D20B18">
        <w:rPr>
          <w:rFonts w:cs="Times New Roman"/>
          <w:sz w:val="24"/>
          <w:szCs w:val="24"/>
        </w:rPr>
        <w:t>nik</w:t>
      </w:r>
      <w:r w:rsidR="000E5866">
        <w:rPr>
          <w:rFonts w:cs="Times New Roman"/>
          <w:sz w:val="24"/>
          <w:szCs w:val="24"/>
        </w:rPr>
        <w:t>ken</w:t>
      </w:r>
      <w:r w:rsidR="00A86C8C" w:rsidRPr="00D20B18">
        <w:rPr>
          <w:rFonts w:cs="Times New Roman"/>
          <w:sz w:val="24"/>
          <w:szCs w:val="24"/>
        </w:rPr>
        <w:t xml:space="preserve"> eller i barnets miljø</w:t>
      </w:r>
      <w:r w:rsidR="000E5866">
        <w:rPr>
          <w:rFonts w:cs="Times New Roman"/>
          <w:sz w:val="24"/>
          <w:szCs w:val="24"/>
        </w:rPr>
        <w:t>,</w:t>
      </w:r>
      <w:r w:rsidR="00A86C8C" w:rsidRPr="00D20B18">
        <w:rPr>
          <w:rFonts w:cs="Times New Roman"/>
          <w:sz w:val="24"/>
          <w:szCs w:val="24"/>
        </w:rPr>
        <w:t xml:space="preserve"> somatisk og eventuel psykologis</w:t>
      </w:r>
      <w:r w:rsidR="00A86C8C">
        <w:rPr>
          <w:rFonts w:cs="Times New Roman"/>
          <w:sz w:val="24"/>
          <w:szCs w:val="24"/>
        </w:rPr>
        <w:t>k undersøgelse (Ibid.,</w:t>
      </w:r>
      <w:r w:rsidR="00A86C8C" w:rsidRPr="00D20B18">
        <w:rPr>
          <w:rFonts w:cs="Times New Roman"/>
          <w:sz w:val="24"/>
          <w:szCs w:val="24"/>
        </w:rPr>
        <w:t xml:space="preserve"> s. 17).</w:t>
      </w:r>
      <w:r w:rsidR="00A86C8C" w:rsidRPr="00A223D1">
        <w:rPr>
          <w:rFonts w:cs="Times New Roman"/>
        </w:rPr>
        <w:t xml:space="preserve"> </w:t>
      </w:r>
      <w:r w:rsidR="00A86C8C" w:rsidRPr="00A229AB">
        <w:rPr>
          <w:rFonts w:cs="Times New Roman"/>
          <w:sz w:val="24"/>
          <w:szCs w:val="24"/>
        </w:rPr>
        <w:t>De kl</w:t>
      </w:r>
      <w:r w:rsidR="00A86C8C" w:rsidRPr="00A229AB">
        <w:rPr>
          <w:rFonts w:cs="Times New Roman"/>
          <w:sz w:val="24"/>
          <w:szCs w:val="24"/>
        </w:rPr>
        <w:t>i</w:t>
      </w:r>
      <w:r w:rsidR="00A86C8C" w:rsidRPr="00A229AB">
        <w:rPr>
          <w:rFonts w:cs="Times New Roman"/>
          <w:sz w:val="24"/>
          <w:szCs w:val="24"/>
        </w:rPr>
        <w:t>niske observationer og oplysninger fra barnets nærmeste miljø in</w:t>
      </w:r>
      <w:r w:rsidR="00A86C8C">
        <w:rPr>
          <w:rFonts w:cs="Times New Roman"/>
          <w:sz w:val="24"/>
          <w:szCs w:val="24"/>
        </w:rPr>
        <w:t>dgår i diagnosticeringen</w:t>
      </w:r>
      <w:r w:rsidR="00A86C8C" w:rsidRPr="00A229AB">
        <w:rPr>
          <w:rFonts w:cs="Times New Roman"/>
          <w:sz w:val="24"/>
          <w:szCs w:val="24"/>
        </w:rPr>
        <w:t>,</w:t>
      </w:r>
      <w:r w:rsidR="00A86C8C">
        <w:rPr>
          <w:rFonts w:cs="Times New Roman"/>
          <w:sz w:val="24"/>
          <w:szCs w:val="24"/>
        </w:rPr>
        <w:t xml:space="preserve"> hvor</w:t>
      </w:r>
      <w:r w:rsidR="00A86C8C" w:rsidRPr="00A229AB">
        <w:rPr>
          <w:rFonts w:cs="Times New Roman"/>
          <w:sz w:val="24"/>
          <w:szCs w:val="24"/>
        </w:rPr>
        <w:t xml:space="preserve"> sammenhæng mellem iagttagelse</w:t>
      </w:r>
      <w:r w:rsidR="00937F02">
        <w:rPr>
          <w:rFonts w:cs="Times New Roman"/>
          <w:sz w:val="24"/>
          <w:szCs w:val="24"/>
        </w:rPr>
        <w:t xml:space="preserve">r (empiri) og teori begrundes. </w:t>
      </w:r>
      <w:r w:rsidR="00A86C8C" w:rsidRPr="00A229AB">
        <w:rPr>
          <w:rFonts w:cs="Times New Roman"/>
          <w:sz w:val="24"/>
          <w:szCs w:val="24"/>
        </w:rPr>
        <w:t>Undersøgelsen udmunder i en konklusion og som regel i anbefa</w:t>
      </w:r>
      <w:r w:rsidR="00A86C8C">
        <w:rPr>
          <w:rFonts w:cs="Times New Roman"/>
          <w:sz w:val="24"/>
          <w:szCs w:val="24"/>
        </w:rPr>
        <w:t>linger i forhold til behandling, som kan være af</w:t>
      </w:r>
      <w:r w:rsidR="00A86C8C" w:rsidRPr="00A229AB">
        <w:rPr>
          <w:rFonts w:cs="Times New Roman"/>
          <w:sz w:val="24"/>
          <w:szCs w:val="24"/>
        </w:rPr>
        <w:t xml:space="preserve"> såvel pædag</w:t>
      </w:r>
      <w:r w:rsidR="00A86C8C" w:rsidRPr="00A229AB">
        <w:rPr>
          <w:rFonts w:cs="Times New Roman"/>
          <w:sz w:val="24"/>
          <w:szCs w:val="24"/>
        </w:rPr>
        <w:t>o</w:t>
      </w:r>
      <w:r w:rsidR="00A86C8C" w:rsidRPr="00A229AB">
        <w:rPr>
          <w:rFonts w:cs="Times New Roman"/>
          <w:sz w:val="24"/>
          <w:szCs w:val="24"/>
        </w:rPr>
        <w:t>gisk, social, familiemæssig som medicinsk karakter.</w:t>
      </w:r>
      <w:r w:rsidR="00A86C8C">
        <w:rPr>
          <w:i/>
          <w:sz w:val="24"/>
          <w:szCs w:val="24"/>
        </w:rPr>
        <w:t xml:space="preserve"> </w:t>
      </w:r>
      <w:r w:rsidR="00A86C8C" w:rsidRPr="00AC7FB8">
        <w:rPr>
          <w:sz w:val="24"/>
          <w:szCs w:val="24"/>
        </w:rPr>
        <w:t>Af klinisk retningslinje</w:t>
      </w:r>
      <w:r w:rsidR="00A86C8C">
        <w:rPr>
          <w:sz w:val="24"/>
          <w:szCs w:val="24"/>
        </w:rPr>
        <w:t xml:space="preserve"> for</w:t>
      </w:r>
      <w:r w:rsidR="00A86C8C" w:rsidRPr="00AC7FB8">
        <w:rPr>
          <w:sz w:val="24"/>
          <w:szCs w:val="24"/>
        </w:rPr>
        <w:t xml:space="preserve"> </w:t>
      </w:r>
      <w:r w:rsidR="00A86C8C">
        <w:rPr>
          <w:sz w:val="24"/>
          <w:szCs w:val="24"/>
        </w:rPr>
        <w:t xml:space="preserve">Region Sjælland </w:t>
      </w:r>
      <w:r w:rsidR="00A86C8C" w:rsidRPr="00AC7FB8">
        <w:rPr>
          <w:sz w:val="24"/>
          <w:szCs w:val="24"/>
        </w:rPr>
        <w:t>fremgår</w:t>
      </w:r>
      <w:r w:rsidR="00A86C8C">
        <w:rPr>
          <w:sz w:val="24"/>
          <w:szCs w:val="24"/>
        </w:rPr>
        <w:t xml:space="preserve"> det,</w:t>
      </w:r>
      <w:r w:rsidR="00A86C8C" w:rsidRPr="00AC7FB8">
        <w:rPr>
          <w:sz w:val="24"/>
          <w:szCs w:val="24"/>
        </w:rPr>
        <w:t xml:space="preserve"> at en udredning typisk vil kunne gennemføres over 5-7 konsultationer samt intern konference. </w:t>
      </w:r>
      <w:r w:rsidR="00B5696A">
        <w:rPr>
          <w:sz w:val="24"/>
          <w:szCs w:val="24"/>
        </w:rPr>
        <w:t>Anvisninger i forhold til udredningsprogram er i vid udstrækning i overensste</w:t>
      </w:r>
      <w:r w:rsidR="00B5696A">
        <w:rPr>
          <w:sz w:val="24"/>
          <w:szCs w:val="24"/>
        </w:rPr>
        <w:t>m</w:t>
      </w:r>
      <w:r w:rsidR="00B5696A">
        <w:rPr>
          <w:sz w:val="24"/>
          <w:szCs w:val="24"/>
        </w:rPr>
        <w:t>melse med Referenceprogrammet, dog påpeges i retningslinjen, at medicin</w:t>
      </w:r>
      <w:r w:rsidR="000E5866">
        <w:rPr>
          <w:sz w:val="24"/>
          <w:szCs w:val="24"/>
        </w:rPr>
        <w:t>sk behandling</w:t>
      </w:r>
      <w:r w:rsidR="00B5696A">
        <w:rPr>
          <w:sz w:val="24"/>
          <w:szCs w:val="24"/>
        </w:rPr>
        <w:t xml:space="preserve"> aldrig kan stå ale</w:t>
      </w:r>
      <w:r w:rsidR="000E5866">
        <w:rPr>
          <w:sz w:val="24"/>
          <w:szCs w:val="24"/>
        </w:rPr>
        <w:t>ne</w:t>
      </w:r>
      <w:r w:rsidR="00A86C8C">
        <w:rPr>
          <w:sz w:val="24"/>
          <w:szCs w:val="24"/>
        </w:rPr>
        <w:t xml:space="preserve"> (D4</w:t>
      </w:r>
      <w:r w:rsidR="00A17994">
        <w:rPr>
          <w:sz w:val="24"/>
          <w:szCs w:val="24"/>
        </w:rPr>
        <w:t xml:space="preserve"> d</w:t>
      </w:r>
      <w:r w:rsidR="00B5696A">
        <w:rPr>
          <w:sz w:val="24"/>
          <w:szCs w:val="24"/>
        </w:rPr>
        <w:t xml:space="preserve">okument).  </w:t>
      </w:r>
    </w:p>
    <w:p w:rsidR="00A86C8C" w:rsidRDefault="00B5696A" w:rsidP="0005018D">
      <w:pPr>
        <w:autoSpaceDE w:val="0"/>
        <w:autoSpaceDN w:val="0"/>
        <w:adjustRightInd w:val="0"/>
        <w:spacing w:after="0" w:line="360" w:lineRule="auto"/>
        <w:rPr>
          <w:rFonts w:cs="Times New Roman"/>
          <w:sz w:val="24"/>
          <w:szCs w:val="24"/>
        </w:rPr>
      </w:pPr>
      <w:r w:rsidRPr="00802E0F">
        <w:rPr>
          <w:rFonts w:cs="Times New Roman"/>
          <w:sz w:val="24"/>
          <w:szCs w:val="24"/>
        </w:rPr>
        <w:t>Det er vanskeligt at få</w:t>
      </w:r>
      <w:r w:rsidR="00A86C8C" w:rsidRPr="00802E0F">
        <w:rPr>
          <w:rFonts w:cs="Times New Roman"/>
          <w:sz w:val="24"/>
          <w:szCs w:val="24"/>
        </w:rPr>
        <w:t xml:space="preserve"> et egentligt overblik i forhold til det samlede antal </w:t>
      </w:r>
      <w:r w:rsidRPr="00802E0F">
        <w:rPr>
          <w:rFonts w:cs="Times New Roman"/>
          <w:sz w:val="24"/>
          <w:szCs w:val="24"/>
        </w:rPr>
        <w:t xml:space="preserve">diagnosticerede </w:t>
      </w:r>
      <w:r w:rsidR="00A86C8C" w:rsidRPr="00802E0F">
        <w:rPr>
          <w:rFonts w:cs="Times New Roman"/>
          <w:sz w:val="24"/>
          <w:szCs w:val="24"/>
        </w:rPr>
        <w:t>bø</w:t>
      </w:r>
      <w:r w:rsidRPr="00802E0F">
        <w:rPr>
          <w:rFonts w:cs="Times New Roman"/>
          <w:sz w:val="24"/>
          <w:szCs w:val="24"/>
        </w:rPr>
        <w:t xml:space="preserve">rn og unge, </w:t>
      </w:r>
      <w:r w:rsidR="00A86C8C" w:rsidRPr="00802E0F">
        <w:rPr>
          <w:rFonts w:cs="Times New Roman"/>
          <w:sz w:val="24"/>
          <w:szCs w:val="24"/>
        </w:rPr>
        <w:t xml:space="preserve">idet diagnosen </w:t>
      </w:r>
      <w:r w:rsidRPr="00802E0F">
        <w:rPr>
          <w:rFonts w:cs="Times New Roman"/>
          <w:sz w:val="24"/>
          <w:szCs w:val="24"/>
        </w:rPr>
        <w:t xml:space="preserve">som nævnt </w:t>
      </w:r>
      <w:r w:rsidR="00A86C8C" w:rsidRPr="00802E0F">
        <w:rPr>
          <w:rFonts w:cs="Times New Roman"/>
          <w:sz w:val="24"/>
          <w:szCs w:val="24"/>
        </w:rPr>
        <w:t>stilles af såvel pædiatere, pr</w:t>
      </w:r>
      <w:r w:rsidRPr="00802E0F">
        <w:rPr>
          <w:rFonts w:cs="Times New Roman"/>
          <w:sz w:val="24"/>
          <w:szCs w:val="24"/>
        </w:rPr>
        <w:t xml:space="preserve">ivatpraktiserende speciallæger </w:t>
      </w:r>
      <w:r w:rsidR="00A86C8C" w:rsidRPr="00802E0F">
        <w:rPr>
          <w:rFonts w:cs="Times New Roman"/>
          <w:sz w:val="24"/>
          <w:szCs w:val="24"/>
        </w:rPr>
        <w:t>som inden for børne- og ungdomspsykiatrien. Det er min erfaring, at</w:t>
      </w:r>
      <w:r w:rsidR="00424803">
        <w:rPr>
          <w:rFonts w:cs="Times New Roman"/>
          <w:sz w:val="24"/>
          <w:szCs w:val="24"/>
        </w:rPr>
        <w:t xml:space="preserve"> der er en væsentlig forskel </w:t>
      </w:r>
      <w:r w:rsidR="00A86C8C" w:rsidRPr="00802E0F">
        <w:rPr>
          <w:rFonts w:cs="Times New Roman"/>
          <w:sz w:val="24"/>
          <w:szCs w:val="24"/>
        </w:rPr>
        <w:lastRenderedPageBreak/>
        <w:t xml:space="preserve">dels </w:t>
      </w:r>
      <w:r w:rsidR="00424803">
        <w:rPr>
          <w:rFonts w:cs="Times New Roman"/>
          <w:sz w:val="24"/>
          <w:szCs w:val="24"/>
        </w:rPr>
        <w:t>i forhold til hvor grundigt børn udredes</w:t>
      </w:r>
      <w:r w:rsidR="00A86C8C" w:rsidRPr="00802E0F">
        <w:rPr>
          <w:rFonts w:cs="Times New Roman"/>
          <w:sz w:val="24"/>
          <w:szCs w:val="24"/>
        </w:rPr>
        <w:t xml:space="preserve"> dels hvornår og på hvilken baggrund, der iværksæ</w:t>
      </w:r>
      <w:r w:rsidR="00A86C8C" w:rsidRPr="00802E0F">
        <w:rPr>
          <w:rFonts w:cs="Times New Roman"/>
          <w:sz w:val="24"/>
          <w:szCs w:val="24"/>
        </w:rPr>
        <w:t>t</w:t>
      </w:r>
      <w:r w:rsidR="00A86C8C" w:rsidRPr="00802E0F">
        <w:rPr>
          <w:rFonts w:cs="Times New Roman"/>
          <w:sz w:val="24"/>
          <w:szCs w:val="24"/>
        </w:rPr>
        <w:t xml:space="preserve">tes medicinsk behandling. Endvidere er der på landsplan forskel de enkelte regioner imellem i forhold til </w:t>
      </w:r>
      <w:r w:rsidR="00424803">
        <w:rPr>
          <w:rFonts w:cs="Times New Roman"/>
          <w:sz w:val="24"/>
          <w:szCs w:val="24"/>
        </w:rPr>
        <w:t>diagnosens hyppighed</w:t>
      </w:r>
      <w:r w:rsidR="0005018D">
        <w:rPr>
          <w:rFonts w:cs="Times New Roman"/>
          <w:sz w:val="24"/>
          <w:szCs w:val="24"/>
        </w:rPr>
        <w:t>, hvilket nedenstående figur illustrerer.</w:t>
      </w:r>
    </w:p>
    <w:p w:rsidR="00840189" w:rsidRDefault="00B816B2" w:rsidP="0005018D">
      <w:pPr>
        <w:autoSpaceDE w:val="0"/>
        <w:autoSpaceDN w:val="0"/>
        <w:adjustRightInd w:val="0"/>
        <w:spacing w:after="0" w:line="360" w:lineRule="auto"/>
        <w:rPr>
          <w:rFonts w:cs="Times New Roman"/>
          <w:sz w:val="24"/>
          <w:szCs w:val="24"/>
        </w:rPr>
      </w:pPr>
      <w:r>
        <w:rPr>
          <w:rFonts w:cs="Times New Roman"/>
          <w:sz w:val="24"/>
          <w:szCs w:val="24"/>
        </w:rPr>
        <w:t>Figur 1.</w:t>
      </w:r>
    </w:p>
    <w:p w:rsidR="0005018D" w:rsidRDefault="00B41807" w:rsidP="0005018D">
      <w:pPr>
        <w:autoSpaceDE w:val="0"/>
        <w:autoSpaceDN w:val="0"/>
        <w:adjustRightInd w:val="0"/>
        <w:spacing w:after="0" w:line="360" w:lineRule="auto"/>
        <w:rPr>
          <w:rFonts w:ascii="Metro Serif" w:hAnsi="Metro Serif" w:cs="Metro Serif"/>
          <w:color w:val="000000"/>
          <w:sz w:val="24"/>
          <w:szCs w:val="24"/>
        </w:rPr>
      </w:pPr>
      <w:r>
        <w:rPr>
          <w:rFonts w:ascii="Metro Serif" w:hAnsi="Metro Serif" w:cs="Metro Serif"/>
          <w:noProof/>
          <w:color w:val="000000"/>
          <w:sz w:val="24"/>
          <w:szCs w:val="24"/>
          <w:lang w:eastAsia="da-DK"/>
        </w:rPr>
        <w:drawing>
          <wp:inline distT="0" distB="0" distL="0" distR="0">
            <wp:extent cx="5943020" cy="3329940"/>
            <wp:effectExtent l="19050" t="0" r="580" b="0"/>
            <wp:docPr id="3" name="Billede 2" descr="figur-4_16-til-a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4_16-til-anne.jpg"/>
                    <pic:cNvPicPr/>
                  </pic:nvPicPr>
                  <pic:blipFill>
                    <a:blip r:embed="rId8" cstate="print"/>
                    <a:stretch>
                      <a:fillRect/>
                    </a:stretch>
                  </pic:blipFill>
                  <pic:spPr>
                    <a:xfrm>
                      <a:off x="0" y="0"/>
                      <a:ext cx="5939790" cy="3328130"/>
                    </a:xfrm>
                    <a:prstGeom prst="rect">
                      <a:avLst/>
                    </a:prstGeom>
                  </pic:spPr>
                </pic:pic>
              </a:graphicData>
            </a:graphic>
          </wp:inline>
        </w:drawing>
      </w:r>
    </w:p>
    <w:p w:rsidR="00840189" w:rsidRDefault="00B816B2" w:rsidP="00840189">
      <w:pPr>
        <w:spacing w:line="360" w:lineRule="auto"/>
        <w:rPr>
          <w:sz w:val="24"/>
          <w:szCs w:val="24"/>
        </w:rPr>
      </w:pPr>
      <w:r>
        <w:rPr>
          <w:rFonts w:ascii="Metro Serif" w:hAnsi="Metro Serif" w:cs="Metro Serif"/>
          <w:color w:val="000000"/>
          <w:sz w:val="24"/>
          <w:szCs w:val="24"/>
        </w:rPr>
        <w:tab/>
      </w:r>
      <w:r>
        <w:rPr>
          <w:rFonts w:ascii="Metro Serif" w:hAnsi="Metro Serif" w:cs="Metro Serif"/>
          <w:color w:val="000000"/>
          <w:sz w:val="24"/>
          <w:szCs w:val="24"/>
        </w:rPr>
        <w:tab/>
        <w:t>(</w:t>
      </w:r>
      <w:r w:rsidR="00840189">
        <w:rPr>
          <w:rFonts w:ascii="Metro Serif" w:hAnsi="Metro Serif" w:cs="Metro Serif"/>
          <w:color w:val="000000"/>
          <w:sz w:val="24"/>
          <w:szCs w:val="24"/>
        </w:rPr>
        <w:t xml:space="preserve">Fra </w:t>
      </w:r>
      <w:r w:rsidR="00840189">
        <w:rPr>
          <w:sz w:val="24"/>
          <w:szCs w:val="24"/>
        </w:rPr>
        <w:t xml:space="preserve">Bilagsrapport 2 fra regeringens udvalg om psykiatri 2013, s. 55). </w:t>
      </w:r>
    </w:p>
    <w:p w:rsidR="00A86C8C" w:rsidRPr="00840189" w:rsidRDefault="00A86C8C" w:rsidP="00840189">
      <w:pPr>
        <w:autoSpaceDE w:val="0"/>
        <w:autoSpaceDN w:val="0"/>
        <w:adjustRightInd w:val="0"/>
        <w:spacing w:after="0" w:line="360" w:lineRule="auto"/>
        <w:rPr>
          <w:rFonts w:ascii="Metro Serif" w:hAnsi="Metro Serif" w:cs="Metro Serif"/>
          <w:color w:val="000000"/>
          <w:sz w:val="24"/>
          <w:szCs w:val="24"/>
        </w:rPr>
      </w:pPr>
      <w:r w:rsidRPr="00710955">
        <w:rPr>
          <w:rFonts w:cs="Times New Roman"/>
          <w:sz w:val="24"/>
          <w:szCs w:val="24"/>
        </w:rPr>
        <w:t xml:space="preserve">ADHD </w:t>
      </w:r>
      <w:r>
        <w:rPr>
          <w:rFonts w:cs="Times New Roman"/>
          <w:sz w:val="24"/>
          <w:szCs w:val="24"/>
        </w:rPr>
        <w:t xml:space="preserve">er </w:t>
      </w:r>
      <w:r w:rsidRPr="00710955">
        <w:rPr>
          <w:rFonts w:cs="Times New Roman"/>
          <w:sz w:val="24"/>
          <w:szCs w:val="24"/>
        </w:rPr>
        <w:t>en deskriptiv diagnose,</w:t>
      </w:r>
      <w:r>
        <w:rPr>
          <w:rFonts w:cs="Times New Roman"/>
          <w:sz w:val="24"/>
          <w:szCs w:val="24"/>
        </w:rPr>
        <w:t xml:space="preserve"> der </w:t>
      </w:r>
      <w:r w:rsidRPr="00710955">
        <w:rPr>
          <w:rFonts w:cs="Times New Roman"/>
          <w:sz w:val="24"/>
          <w:szCs w:val="24"/>
        </w:rPr>
        <w:t>stilles på baggrund af</w:t>
      </w:r>
      <w:r w:rsidR="00575067">
        <w:rPr>
          <w:rFonts w:cs="Times New Roman"/>
          <w:sz w:val="24"/>
          <w:szCs w:val="24"/>
        </w:rPr>
        <w:t xml:space="preserve"> beskrivelser af symptomer, beskr</w:t>
      </w:r>
      <w:r w:rsidR="00575067">
        <w:rPr>
          <w:rFonts w:cs="Times New Roman"/>
          <w:sz w:val="24"/>
          <w:szCs w:val="24"/>
        </w:rPr>
        <w:t>i</w:t>
      </w:r>
      <w:r w:rsidR="00575067">
        <w:rPr>
          <w:rFonts w:cs="Times New Roman"/>
          <w:sz w:val="24"/>
          <w:szCs w:val="24"/>
        </w:rPr>
        <w:t xml:space="preserve">velserne </w:t>
      </w:r>
      <w:r w:rsidR="004B074B">
        <w:rPr>
          <w:rFonts w:cs="Times New Roman"/>
          <w:sz w:val="24"/>
          <w:szCs w:val="24"/>
        </w:rPr>
        <w:t xml:space="preserve">er </w:t>
      </w:r>
      <w:r>
        <w:rPr>
          <w:rFonts w:cs="Times New Roman"/>
          <w:sz w:val="24"/>
          <w:szCs w:val="24"/>
        </w:rPr>
        <w:t xml:space="preserve">primært fra voksne, der betragter barnet </w:t>
      </w:r>
      <w:r w:rsidR="009043C1">
        <w:rPr>
          <w:rFonts w:cs="Times New Roman"/>
          <w:sz w:val="24"/>
          <w:szCs w:val="24"/>
        </w:rPr>
        <w:t>ude</w:t>
      </w:r>
      <w:r w:rsidR="006A136F">
        <w:rPr>
          <w:rFonts w:cs="Times New Roman"/>
          <w:sz w:val="24"/>
          <w:szCs w:val="24"/>
        </w:rPr>
        <w:t xml:space="preserve"> fra. </w:t>
      </w:r>
      <w:r w:rsidR="004B074B">
        <w:rPr>
          <w:rFonts w:cs="Times New Roman"/>
          <w:sz w:val="24"/>
          <w:szCs w:val="24"/>
        </w:rPr>
        <w:t>B</w:t>
      </w:r>
      <w:r>
        <w:rPr>
          <w:rFonts w:cs="Times New Roman"/>
          <w:sz w:val="24"/>
          <w:szCs w:val="24"/>
        </w:rPr>
        <w:t>arnets egne informationer ti</w:t>
      </w:r>
      <w:r>
        <w:rPr>
          <w:rFonts w:cs="Times New Roman"/>
          <w:sz w:val="24"/>
          <w:szCs w:val="24"/>
        </w:rPr>
        <w:t>l</w:t>
      </w:r>
      <w:r>
        <w:rPr>
          <w:rFonts w:cs="Times New Roman"/>
          <w:sz w:val="24"/>
          <w:szCs w:val="24"/>
        </w:rPr>
        <w:t>lægges ikke samme</w:t>
      </w:r>
      <w:r w:rsidR="004B074B">
        <w:rPr>
          <w:rFonts w:cs="Times New Roman"/>
          <w:sz w:val="24"/>
          <w:szCs w:val="24"/>
        </w:rPr>
        <w:t xml:space="preserve"> vægt, idet </w:t>
      </w:r>
      <w:r>
        <w:rPr>
          <w:rFonts w:cs="Times New Roman"/>
          <w:sz w:val="24"/>
          <w:szCs w:val="24"/>
        </w:rPr>
        <w:t>børn og unge</w:t>
      </w:r>
      <w:r w:rsidR="00520906">
        <w:rPr>
          <w:rFonts w:cs="Times New Roman"/>
          <w:sz w:val="24"/>
          <w:szCs w:val="24"/>
        </w:rPr>
        <w:t xml:space="preserve">, som tidligere nævnt, </w:t>
      </w:r>
      <w:r w:rsidR="004B074B">
        <w:rPr>
          <w:rFonts w:cs="Times New Roman"/>
          <w:sz w:val="24"/>
          <w:szCs w:val="24"/>
        </w:rPr>
        <w:t xml:space="preserve"> jf. referenceprogrammet</w:t>
      </w:r>
      <w:r w:rsidR="00520906">
        <w:rPr>
          <w:rFonts w:cs="Times New Roman"/>
          <w:sz w:val="24"/>
          <w:szCs w:val="24"/>
        </w:rPr>
        <w:t xml:space="preserve"> ikke</w:t>
      </w:r>
      <w:r>
        <w:rPr>
          <w:rFonts w:cs="Times New Roman"/>
          <w:sz w:val="24"/>
          <w:szCs w:val="24"/>
        </w:rPr>
        <w:t xml:space="preserve"> </w:t>
      </w:r>
      <w:r w:rsidR="004B074B">
        <w:rPr>
          <w:rFonts w:cs="Times New Roman"/>
          <w:sz w:val="24"/>
          <w:szCs w:val="24"/>
        </w:rPr>
        <w:t>anses som</w:t>
      </w:r>
      <w:r>
        <w:rPr>
          <w:rFonts w:cs="Times New Roman"/>
          <w:sz w:val="24"/>
          <w:szCs w:val="24"/>
        </w:rPr>
        <w:t xml:space="preserve"> gode informanter om eksternaliserende symptomer som ADHD</w:t>
      </w:r>
      <w:r w:rsidR="00520906">
        <w:rPr>
          <w:rFonts w:cs="Times New Roman"/>
          <w:sz w:val="24"/>
          <w:szCs w:val="24"/>
        </w:rPr>
        <w:t xml:space="preserve">. </w:t>
      </w:r>
      <w:r w:rsidRPr="00710955">
        <w:rPr>
          <w:rFonts w:cs="Times New Roman"/>
          <w:sz w:val="24"/>
          <w:szCs w:val="24"/>
        </w:rPr>
        <w:t>En diagnose</w:t>
      </w:r>
      <w:r w:rsidR="000E5866">
        <w:rPr>
          <w:rFonts w:cs="Times New Roman"/>
          <w:sz w:val="24"/>
          <w:szCs w:val="24"/>
        </w:rPr>
        <w:t xml:space="preserve"> må </w:t>
      </w:r>
      <w:r>
        <w:rPr>
          <w:rFonts w:cs="Times New Roman"/>
          <w:sz w:val="24"/>
          <w:szCs w:val="24"/>
        </w:rPr>
        <w:t>siges at udgøre</w:t>
      </w:r>
      <w:r w:rsidRPr="00710955">
        <w:rPr>
          <w:rFonts w:cs="Times New Roman"/>
          <w:sz w:val="24"/>
          <w:szCs w:val="24"/>
        </w:rPr>
        <w:t xml:space="preserve"> en magtfaktor</w:t>
      </w:r>
      <w:r>
        <w:rPr>
          <w:rFonts w:cs="Times New Roman"/>
          <w:sz w:val="24"/>
          <w:szCs w:val="24"/>
        </w:rPr>
        <w:t xml:space="preserve">, der bygger på en asymmetrisk </w:t>
      </w:r>
      <w:r w:rsidRPr="00710955">
        <w:rPr>
          <w:rFonts w:cs="Times New Roman"/>
          <w:sz w:val="24"/>
          <w:szCs w:val="24"/>
        </w:rPr>
        <w:t>relation mellem dem</w:t>
      </w:r>
      <w:r>
        <w:rPr>
          <w:rFonts w:cs="Times New Roman"/>
          <w:sz w:val="24"/>
          <w:szCs w:val="24"/>
        </w:rPr>
        <w:t>,</w:t>
      </w:r>
      <w:r w:rsidRPr="00710955">
        <w:rPr>
          <w:rFonts w:cs="Times New Roman"/>
          <w:sz w:val="24"/>
          <w:szCs w:val="24"/>
        </w:rPr>
        <w:t xml:space="preserve"> der stiller </w:t>
      </w:r>
      <w:r>
        <w:rPr>
          <w:rFonts w:cs="Times New Roman"/>
          <w:sz w:val="24"/>
          <w:szCs w:val="24"/>
        </w:rPr>
        <w:t xml:space="preserve">diagnosen </w:t>
      </w:r>
      <w:r w:rsidRPr="00710955">
        <w:rPr>
          <w:rFonts w:cs="Times New Roman"/>
          <w:sz w:val="24"/>
          <w:szCs w:val="24"/>
        </w:rPr>
        <w:t>og dem</w:t>
      </w:r>
      <w:r>
        <w:rPr>
          <w:rFonts w:cs="Times New Roman"/>
          <w:sz w:val="24"/>
          <w:szCs w:val="24"/>
        </w:rPr>
        <w:t>,</w:t>
      </w:r>
      <w:r w:rsidRPr="00710955">
        <w:rPr>
          <w:rFonts w:cs="Times New Roman"/>
          <w:sz w:val="24"/>
          <w:szCs w:val="24"/>
        </w:rPr>
        <w:t xml:space="preserve"> der </w:t>
      </w:r>
      <w:r>
        <w:rPr>
          <w:rFonts w:cs="Times New Roman"/>
          <w:sz w:val="24"/>
          <w:szCs w:val="24"/>
        </w:rPr>
        <w:t xml:space="preserve">er </w:t>
      </w:r>
      <w:r w:rsidRPr="00710955">
        <w:rPr>
          <w:rFonts w:cs="Times New Roman"/>
          <w:sz w:val="24"/>
          <w:szCs w:val="24"/>
        </w:rPr>
        <w:t>modtager</w:t>
      </w:r>
      <w:r>
        <w:rPr>
          <w:rFonts w:cs="Times New Roman"/>
          <w:sz w:val="24"/>
          <w:szCs w:val="24"/>
        </w:rPr>
        <w:t>e af denne</w:t>
      </w:r>
      <w:r w:rsidRPr="000B0B11">
        <w:rPr>
          <w:rFonts w:cs="Times New Roman"/>
          <w:sz w:val="24"/>
          <w:szCs w:val="24"/>
        </w:rPr>
        <w:t xml:space="preserve">. </w:t>
      </w:r>
      <w:r>
        <w:rPr>
          <w:rFonts w:cs="Times New Roman"/>
          <w:sz w:val="24"/>
          <w:szCs w:val="24"/>
        </w:rPr>
        <w:t>Denne magtposition er væsen</w:t>
      </w:r>
      <w:r w:rsidR="000E5866">
        <w:rPr>
          <w:rFonts w:cs="Times New Roman"/>
          <w:sz w:val="24"/>
          <w:szCs w:val="24"/>
        </w:rPr>
        <w:t xml:space="preserve">tlig at være sig bevidst, </w:t>
      </w:r>
      <w:r w:rsidR="00393CBF">
        <w:rPr>
          <w:rFonts w:cs="Times New Roman"/>
          <w:sz w:val="24"/>
          <w:szCs w:val="24"/>
        </w:rPr>
        <w:t xml:space="preserve">idet </w:t>
      </w:r>
      <w:r w:rsidRPr="001B1201">
        <w:rPr>
          <w:rFonts w:cs="Times New Roman"/>
          <w:sz w:val="24"/>
          <w:szCs w:val="24"/>
        </w:rPr>
        <w:t>diagnose</w:t>
      </w:r>
      <w:r w:rsidR="000E5866">
        <w:rPr>
          <w:rFonts w:cs="Times New Roman"/>
          <w:sz w:val="24"/>
          <w:szCs w:val="24"/>
        </w:rPr>
        <w:t>n</w:t>
      </w:r>
      <w:r w:rsidRPr="001B1201">
        <w:rPr>
          <w:rFonts w:cs="Times New Roman"/>
          <w:sz w:val="24"/>
          <w:szCs w:val="24"/>
        </w:rPr>
        <w:t xml:space="preserve"> har betydning for barnets liv i relation til så</w:t>
      </w:r>
      <w:r w:rsidR="000E5866">
        <w:rPr>
          <w:rFonts w:cs="Times New Roman"/>
          <w:sz w:val="24"/>
          <w:szCs w:val="24"/>
        </w:rPr>
        <w:t xml:space="preserve">vel familie, skole som venner </w:t>
      </w:r>
      <w:r w:rsidRPr="001B1201">
        <w:rPr>
          <w:rFonts w:cs="Times New Roman"/>
          <w:sz w:val="24"/>
          <w:szCs w:val="24"/>
        </w:rPr>
        <w:t xml:space="preserve">og omgivelsernes reaktioner i forbindelse med denne har betydning for barnets selvforståelse og identitetsudvikling. </w:t>
      </w:r>
      <w:r>
        <w:rPr>
          <w:rFonts w:cs="Times New Roman"/>
          <w:sz w:val="24"/>
          <w:szCs w:val="24"/>
        </w:rPr>
        <w:t>Inge M. Bryderup er én blandt flere der forholder sig til det stigende a</w:t>
      </w:r>
      <w:r>
        <w:rPr>
          <w:rFonts w:cs="Times New Roman"/>
          <w:sz w:val="24"/>
          <w:szCs w:val="24"/>
        </w:rPr>
        <w:t>n</w:t>
      </w:r>
      <w:r>
        <w:rPr>
          <w:rFonts w:cs="Times New Roman"/>
          <w:sz w:val="24"/>
          <w:szCs w:val="24"/>
        </w:rPr>
        <w:t xml:space="preserve">tal diagnosers betydning for barnets selvforståelse og identitetsudvikling </w:t>
      </w:r>
      <w:r w:rsidR="005568F3">
        <w:rPr>
          <w:rFonts w:cs="Times New Roman"/>
          <w:sz w:val="24"/>
          <w:szCs w:val="24"/>
        </w:rPr>
        <w:t xml:space="preserve">(Bryderup 2011) </w:t>
      </w:r>
      <w:r w:rsidR="00937F02">
        <w:rPr>
          <w:rFonts w:cs="Times New Roman"/>
          <w:sz w:val="24"/>
          <w:szCs w:val="24"/>
        </w:rPr>
        <w:t>og også</w:t>
      </w:r>
      <w:r>
        <w:rPr>
          <w:rFonts w:cs="Times New Roman"/>
          <w:sz w:val="24"/>
          <w:szCs w:val="24"/>
        </w:rPr>
        <w:t xml:space="preserve"> børne- og ungdomspsykiater Søren Hertz kan nævnes som repræsentant for dem, der m</w:t>
      </w:r>
      <w:r>
        <w:rPr>
          <w:rFonts w:cs="Times New Roman"/>
          <w:sz w:val="24"/>
          <w:szCs w:val="24"/>
        </w:rPr>
        <w:t>a</w:t>
      </w:r>
      <w:r>
        <w:rPr>
          <w:rFonts w:cs="Times New Roman"/>
          <w:sz w:val="24"/>
          <w:szCs w:val="24"/>
        </w:rPr>
        <w:t>ner til forsigtighed i forhold til den stigende patologiseringstend</w:t>
      </w:r>
      <w:r w:rsidR="00424803">
        <w:rPr>
          <w:rFonts w:cs="Times New Roman"/>
          <w:sz w:val="24"/>
          <w:szCs w:val="24"/>
        </w:rPr>
        <w:t>ens</w:t>
      </w:r>
      <w:r w:rsidR="004B074B">
        <w:rPr>
          <w:rFonts w:cs="Times New Roman"/>
          <w:sz w:val="24"/>
          <w:szCs w:val="24"/>
        </w:rPr>
        <w:t>. Han påpeger</w:t>
      </w:r>
      <w:r w:rsidR="00E4570B">
        <w:rPr>
          <w:rFonts w:cs="Times New Roman"/>
          <w:sz w:val="24"/>
          <w:szCs w:val="24"/>
        </w:rPr>
        <w:t>,</w:t>
      </w:r>
      <w:r w:rsidR="004B074B">
        <w:rPr>
          <w:rFonts w:cs="Times New Roman"/>
          <w:sz w:val="24"/>
          <w:szCs w:val="24"/>
        </w:rPr>
        <w:t xml:space="preserve"> at</w:t>
      </w:r>
      <w:r>
        <w:rPr>
          <w:rFonts w:cs="Times New Roman"/>
          <w:sz w:val="24"/>
          <w:szCs w:val="24"/>
        </w:rPr>
        <w:t xml:space="preserve"> en sådan </w:t>
      </w:r>
      <w:r>
        <w:rPr>
          <w:rFonts w:cs="Times New Roman"/>
          <w:sz w:val="24"/>
          <w:szCs w:val="24"/>
        </w:rPr>
        <w:lastRenderedPageBreak/>
        <w:t>til</w:t>
      </w:r>
      <w:r w:rsidR="000F46C8">
        <w:rPr>
          <w:rFonts w:cs="Times New Roman"/>
          <w:sz w:val="24"/>
          <w:szCs w:val="24"/>
        </w:rPr>
        <w:t>gang ikke giver mulighed for at få øje</w:t>
      </w:r>
      <w:r>
        <w:rPr>
          <w:rFonts w:cs="Times New Roman"/>
          <w:sz w:val="24"/>
          <w:szCs w:val="24"/>
        </w:rPr>
        <w:t xml:space="preserve"> på børn og unges invitationer til deres omgivelser og deres uanede udviklingsmuligheder </w:t>
      </w:r>
      <w:r w:rsidR="005568F3">
        <w:rPr>
          <w:rFonts w:cs="Times New Roman"/>
          <w:sz w:val="24"/>
          <w:szCs w:val="24"/>
        </w:rPr>
        <w:t>(</w:t>
      </w:r>
      <w:r w:rsidR="00393CBF" w:rsidRPr="00E4570B">
        <w:rPr>
          <w:rFonts w:cs="Times New Roman"/>
          <w:sz w:val="24"/>
          <w:szCs w:val="24"/>
        </w:rPr>
        <w:t>Hertz 2008</w:t>
      </w:r>
      <w:r w:rsidR="00E4570B" w:rsidRPr="00E4570B">
        <w:rPr>
          <w:rFonts w:cs="Times New Roman"/>
          <w:sz w:val="24"/>
          <w:szCs w:val="24"/>
        </w:rPr>
        <w:t>)</w:t>
      </w:r>
      <w:r w:rsidR="00A17994">
        <w:rPr>
          <w:rFonts w:cs="Times New Roman"/>
          <w:sz w:val="24"/>
          <w:szCs w:val="24"/>
        </w:rPr>
        <w:t>.</w:t>
      </w:r>
      <w:r w:rsidRPr="00E4570B">
        <w:rPr>
          <w:rFonts w:cs="Times New Roman"/>
          <w:sz w:val="24"/>
          <w:szCs w:val="24"/>
        </w:rPr>
        <w:t xml:space="preserve"> </w:t>
      </w:r>
    </w:p>
    <w:p w:rsidR="00937F02" w:rsidRDefault="00393CBF" w:rsidP="00A86C8C">
      <w:pPr>
        <w:spacing w:line="360" w:lineRule="auto"/>
        <w:rPr>
          <w:rFonts w:cs="Times New Roman"/>
          <w:sz w:val="24"/>
          <w:szCs w:val="24"/>
        </w:rPr>
      </w:pPr>
      <w:r>
        <w:rPr>
          <w:rFonts w:cs="Times New Roman"/>
          <w:sz w:val="24"/>
          <w:szCs w:val="24"/>
        </w:rPr>
        <w:t>Som jeg vil beskrive senere, betragter jeg</w:t>
      </w:r>
      <w:r w:rsidR="00937F02">
        <w:rPr>
          <w:rFonts w:cs="Times New Roman"/>
          <w:sz w:val="24"/>
          <w:szCs w:val="24"/>
        </w:rPr>
        <w:t xml:space="preserve"> </w:t>
      </w:r>
      <w:r w:rsidR="00A86C8C">
        <w:rPr>
          <w:rFonts w:cs="Times New Roman"/>
          <w:sz w:val="24"/>
          <w:szCs w:val="24"/>
        </w:rPr>
        <w:t>ADHD diagnosen, som en social(kulturel) konstrukt</w:t>
      </w:r>
      <w:r w:rsidR="00A86C8C">
        <w:rPr>
          <w:rFonts w:cs="Times New Roman"/>
          <w:sz w:val="24"/>
          <w:szCs w:val="24"/>
        </w:rPr>
        <w:t>i</w:t>
      </w:r>
      <w:r w:rsidR="00A86C8C">
        <w:rPr>
          <w:rFonts w:cs="Times New Roman"/>
          <w:sz w:val="24"/>
          <w:szCs w:val="24"/>
        </w:rPr>
        <w:t>on, hvilket indebærer at diagnosen må ses i relation til det samfund de</w:t>
      </w:r>
      <w:r w:rsidR="00424803">
        <w:rPr>
          <w:rFonts w:cs="Times New Roman"/>
          <w:sz w:val="24"/>
          <w:szCs w:val="24"/>
        </w:rPr>
        <w:t>n er konstrueret i.</w:t>
      </w:r>
      <w:r w:rsidR="00A86C8C">
        <w:rPr>
          <w:rFonts w:cs="Times New Roman"/>
          <w:sz w:val="24"/>
          <w:szCs w:val="24"/>
        </w:rPr>
        <w:t xml:space="preserve"> Jeg har i det ovenstående kort beskrevet diagnosen ud fra et medicinsk klassifikationssystem, hvi</w:t>
      </w:r>
      <w:r w:rsidR="00A86C8C">
        <w:rPr>
          <w:rFonts w:cs="Times New Roman"/>
          <w:sz w:val="24"/>
          <w:szCs w:val="24"/>
        </w:rPr>
        <w:t>l</w:t>
      </w:r>
      <w:r w:rsidR="00A86C8C">
        <w:rPr>
          <w:rFonts w:cs="Times New Roman"/>
          <w:sz w:val="24"/>
          <w:szCs w:val="24"/>
        </w:rPr>
        <w:t>ket implicerer en primær neurobiologisk forståelsesramme og altså en antagelse om at ”defe</w:t>
      </w:r>
      <w:r w:rsidR="00A86C8C">
        <w:rPr>
          <w:rFonts w:cs="Times New Roman"/>
          <w:sz w:val="24"/>
          <w:szCs w:val="24"/>
        </w:rPr>
        <w:t>k</w:t>
      </w:r>
      <w:r w:rsidR="00A86C8C">
        <w:rPr>
          <w:rFonts w:cs="Times New Roman"/>
          <w:sz w:val="24"/>
          <w:szCs w:val="24"/>
        </w:rPr>
        <w:t>ten sidder i hjernen/indiv</w:t>
      </w:r>
      <w:r w:rsidR="00EE1E14">
        <w:rPr>
          <w:rFonts w:cs="Times New Roman"/>
          <w:sz w:val="24"/>
          <w:szCs w:val="24"/>
        </w:rPr>
        <w:t xml:space="preserve">idet”. </w:t>
      </w:r>
      <w:r w:rsidR="00A86C8C">
        <w:rPr>
          <w:rFonts w:cs="Times New Roman"/>
          <w:sz w:val="24"/>
          <w:szCs w:val="24"/>
        </w:rPr>
        <w:t>ADHD betegnes ofte som en modediagnose i vort senmoderne samfund, og ifølge Jennie Sejr Junghans er det ikke første gang i psykiatriens historie, at der ses ”modediagnoser”. Hun har blandt andet fundet, at modediagnosen i 193</w:t>
      </w:r>
      <w:r w:rsidR="000E5866">
        <w:rPr>
          <w:rFonts w:cs="Times New Roman"/>
          <w:sz w:val="24"/>
          <w:szCs w:val="24"/>
        </w:rPr>
        <w:t>0’erne var psykopati og at</w:t>
      </w:r>
      <w:r w:rsidR="00A86C8C">
        <w:rPr>
          <w:rFonts w:cs="Times New Roman"/>
          <w:sz w:val="24"/>
          <w:szCs w:val="24"/>
        </w:rPr>
        <w:t xml:space="preserve"> diagnose</w:t>
      </w:r>
      <w:r w:rsidR="000E5866">
        <w:rPr>
          <w:rFonts w:cs="Times New Roman"/>
          <w:sz w:val="24"/>
          <w:szCs w:val="24"/>
        </w:rPr>
        <w:t>n</w:t>
      </w:r>
      <w:r w:rsidR="00A86C8C">
        <w:rPr>
          <w:rFonts w:cs="Times New Roman"/>
          <w:sz w:val="24"/>
          <w:szCs w:val="24"/>
        </w:rPr>
        <w:t xml:space="preserve"> eller konsekvenserne af samme ligeledes afspejlede sig i de lovgivningsmæss</w:t>
      </w:r>
      <w:r w:rsidR="00A86C8C">
        <w:rPr>
          <w:rFonts w:cs="Times New Roman"/>
          <w:sz w:val="24"/>
          <w:szCs w:val="24"/>
        </w:rPr>
        <w:t>i</w:t>
      </w:r>
      <w:r w:rsidR="00A86C8C">
        <w:rPr>
          <w:rFonts w:cs="Times New Roman"/>
          <w:sz w:val="24"/>
          <w:szCs w:val="24"/>
        </w:rPr>
        <w:t>ge tiltag, der kom i samme periode (J</w:t>
      </w:r>
      <w:r w:rsidR="00937F02">
        <w:rPr>
          <w:rFonts w:cs="Times New Roman"/>
          <w:sz w:val="24"/>
          <w:szCs w:val="24"/>
        </w:rPr>
        <w:t>unghans 2012)</w:t>
      </w:r>
      <w:r w:rsidR="00A86C8C">
        <w:rPr>
          <w:rFonts w:cs="Times New Roman"/>
          <w:sz w:val="24"/>
          <w:szCs w:val="24"/>
        </w:rPr>
        <w:t xml:space="preserve">.  </w:t>
      </w:r>
    </w:p>
    <w:p w:rsidR="005730F9" w:rsidRDefault="00A86C8C" w:rsidP="00A86C8C">
      <w:pPr>
        <w:spacing w:line="360" w:lineRule="auto"/>
        <w:rPr>
          <w:rFonts w:cs="Times New Roman"/>
          <w:sz w:val="24"/>
          <w:szCs w:val="24"/>
        </w:rPr>
      </w:pPr>
      <w:r>
        <w:rPr>
          <w:rFonts w:cs="Times New Roman"/>
          <w:sz w:val="24"/>
          <w:szCs w:val="24"/>
        </w:rPr>
        <w:t>I det følgende vil jeg se på alternative diskurser til den dominerende bio-medi</w:t>
      </w:r>
      <w:r w:rsidR="000E5866">
        <w:rPr>
          <w:rFonts w:cs="Times New Roman"/>
          <w:sz w:val="24"/>
          <w:szCs w:val="24"/>
        </w:rPr>
        <w:t>cinske diskurs</w:t>
      </w:r>
      <w:r>
        <w:rPr>
          <w:rFonts w:cs="Times New Roman"/>
          <w:sz w:val="24"/>
          <w:szCs w:val="24"/>
        </w:rPr>
        <w:t xml:space="preserve"> og på mulige</w:t>
      </w:r>
      <w:r w:rsidR="000F46C8">
        <w:rPr>
          <w:rFonts w:cs="Times New Roman"/>
          <w:sz w:val="24"/>
          <w:szCs w:val="24"/>
        </w:rPr>
        <w:t xml:space="preserve"> ”forklaringer” på hvorfor </w:t>
      </w:r>
      <w:r>
        <w:rPr>
          <w:rFonts w:cs="Times New Roman"/>
          <w:sz w:val="24"/>
          <w:szCs w:val="24"/>
        </w:rPr>
        <w:t>diagnosen e</w:t>
      </w:r>
      <w:r w:rsidR="000F46C8">
        <w:rPr>
          <w:rFonts w:cs="Times New Roman"/>
          <w:sz w:val="24"/>
          <w:szCs w:val="24"/>
        </w:rPr>
        <w:t>r eksploderet i vækst.</w:t>
      </w:r>
      <w:r>
        <w:rPr>
          <w:rFonts w:cs="Times New Roman"/>
          <w:sz w:val="24"/>
          <w:szCs w:val="24"/>
        </w:rPr>
        <w:t xml:space="preserve"> Jeg deler synspunktet om, at sygdomsdiskursen er blevet en superdiskurs i vores samfund og at en stadig stigende diagnosticering medfører en patologisering af vores hverd</w:t>
      </w:r>
      <w:r w:rsidR="00A17994">
        <w:rPr>
          <w:rFonts w:cs="Times New Roman"/>
          <w:sz w:val="24"/>
          <w:szCs w:val="24"/>
        </w:rPr>
        <w:t>agsliv (Brinkmann 2010, s.</w:t>
      </w:r>
      <w:r w:rsidR="003C5837">
        <w:rPr>
          <w:rFonts w:cs="Times New Roman"/>
          <w:sz w:val="24"/>
          <w:szCs w:val="24"/>
        </w:rPr>
        <w:t xml:space="preserve"> </w:t>
      </w:r>
      <w:r w:rsidR="00A17994">
        <w:rPr>
          <w:rFonts w:cs="Times New Roman"/>
          <w:sz w:val="24"/>
          <w:szCs w:val="24"/>
        </w:rPr>
        <w:t xml:space="preserve">16). </w:t>
      </w:r>
      <w:r>
        <w:rPr>
          <w:rFonts w:cs="Times New Roman"/>
          <w:sz w:val="24"/>
          <w:szCs w:val="24"/>
        </w:rPr>
        <w:t xml:space="preserve">Den diagnostiske </w:t>
      </w:r>
      <w:r w:rsidR="00424803">
        <w:rPr>
          <w:rFonts w:cs="Times New Roman"/>
          <w:sz w:val="24"/>
          <w:szCs w:val="24"/>
        </w:rPr>
        <w:t xml:space="preserve">praksis er primært optaget </w:t>
      </w:r>
      <w:r w:rsidR="00520906">
        <w:rPr>
          <w:rFonts w:cs="Times New Roman"/>
          <w:sz w:val="24"/>
          <w:szCs w:val="24"/>
        </w:rPr>
        <w:t xml:space="preserve">af </w:t>
      </w:r>
      <w:r w:rsidR="00424803">
        <w:rPr>
          <w:rFonts w:cs="Times New Roman"/>
          <w:sz w:val="24"/>
          <w:szCs w:val="24"/>
        </w:rPr>
        <w:t>s</w:t>
      </w:r>
      <w:r>
        <w:rPr>
          <w:rFonts w:cs="Times New Roman"/>
          <w:sz w:val="24"/>
          <w:szCs w:val="24"/>
        </w:rPr>
        <w:t>ymptombillede</w:t>
      </w:r>
      <w:r w:rsidR="00520906">
        <w:rPr>
          <w:rFonts w:cs="Times New Roman"/>
          <w:sz w:val="24"/>
          <w:szCs w:val="24"/>
        </w:rPr>
        <w:t>t</w:t>
      </w:r>
      <w:r>
        <w:rPr>
          <w:rFonts w:cs="Times New Roman"/>
          <w:sz w:val="24"/>
          <w:szCs w:val="24"/>
        </w:rPr>
        <w:t xml:space="preserve"> hos barnet og ikk</w:t>
      </w:r>
      <w:r w:rsidR="00A17994">
        <w:rPr>
          <w:rFonts w:cs="Times New Roman"/>
          <w:sz w:val="24"/>
          <w:szCs w:val="24"/>
        </w:rPr>
        <w:t>e så meget af ætiologi</w:t>
      </w:r>
      <w:r>
        <w:rPr>
          <w:rFonts w:cs="Times New Roman"/>
          <w:sz w:val="24"/>
          <w:szCs w:val="24"/>
        </w:rPr>
        <w:t>, hvorfor konteksten for barnets vanskeligheder ikke i samme grad er interessant når diagnosen skal stilles. Således bliver barnet genstand for patologiseringen og problemerne hermed individualiseret (Ibid., s.</w:t>
      </w:r>
      <w:r w:rsidR="00A17994">
        <w:rPr>
          <w:rFonts w:cs="Times New Roman"/>
          <w:sz w:val="24"/>
          <w:szCs w:val="24"/>
        </w:rPr>
        <w:t xml:space="preserve"> </w:t>
      </w:r>
      <w:r>
        <w:rPr>
          <w:rFonts w:cs="Times New Roman"/>
          <w:sz w:val="24"/>
          <w:szCs w:val="24"/>
        </w:rPr>
        <w:t>21). I referenceprogrammet nævnes</w:t>
      </w:r>
      <w:r w:rsidR="005730F9">
        <w:rPr>
          <w:rFonts w:cs="Times New Roman"/>
          <w:sz w:val="24"/>
          <w:szCs w:val="24"/>
        </w:rPr>
        <w:t>,</w:t>
      </w:r>
      <w:r>
        <w:rPr>
          <w:rFonts w:cs="Times New Roman"/>
          <w:sz w:val="24"/>
          <w:szCs w:val="24"/>
        </w:rPr>
        <w:t xml:space="preserve"> at ætiologien til ADHD er multifaktoriel og endnu ikke fuldt klarlagt men at de genetiske faktorer tillægges størst bety</w:t>
      </w:r>
      <w:r>
        <w:rPr>
          <w:rFonts w:cs="Times New Roman"/>
          <w:sz w:val="24"/>
          <w:szCs w:val="24"/>
        </w:rPr>
        <w:t>d</w:t>
      </w:r>
      <w:r>
        <w:rPr>
          <w:rFonts w:cs="Times New Roman"/>
          <w:sz w:val="24"/>
          <w:szCs w:val="24"/>
        </w:rPr>
        <w:t>ning (Tho</w:t>
      </w:r>
      <w:r w:rsidR="000F46C8">
        <w:rPr>
          <w:rFonts w:cs="Times New Roman"/>
          <w:sz w:val="24"/>
          <w:szCs w:val="24"/>
        </w:rPr>
        <w:t>msen 2008, s. 16). Der hers</w:t>
      </w:r>
      <w:r w:rsidR="00A17994">
        <w:rPr>
          <w:rFonts w:cs="Times New Roman"/>
          <w:sz w:val="24"/>
          <w:szCs w:val="24"/>
        </w:rPr>
        <w:t>ker</w:t>
      </w:r>
      <w:r>
        <w:rPr>
          <w:rFonts w:cs="Times New Roman"/>
          <w:sz w:val="24"/>
          <w:szCs w:val="24"/>
        </w:rPr>
        <w:t xml:space="preserve"> konsensus blandt klinikere om, at ADHD skyldes en biologisk/gene</w:t>
      </w:r>
      <w:r w:rsidR="005730F9">
        <w:rPr>
          <w:rFonts w:cs="Times New Roman"/>
          <w:sz w:val="24"/>
          <w:szCs w:val="24"/>
        </w:rPr>
        <w:t>tisk defineret defekt i hjernen, e</w:t>
      </w:r>
      <w:r>
        <w:rPr>
          <w:rFonts w:cs="Times New Roman"/>
          <w:sz w:val="24"/>
          <w:szCs w:val="24"/>
        </w:rPr>
        <w:t xml:space="preserve">n konsensus, som blandt andre Singh stiller spørgsmålstegn ved. Hun henviser til en såkaldt </w:t>
      </w:r>
      <w:r w:rsidR="005730F9">
        <w:rPr>
          <w:rFonts w:cs="Times New Roman"/>
          <w:sz w:val="24"/>
          <w:szCs w:val="24"/>
        </w:rPr>
        <w:t>”</w:t>
      </w:r>
      <w:r>
        <w:rPr>
          <w:rFonts w:cs="Times New Roman"/>
          <w:sz w:val="24"/>
          <w:szCs w:val="24"/>
        </w:rPr>
        <w:t>Konsensus Konference</w:t>
      </w:r>
      <w:r w:rsidR="005730F9">
        <w:rPr>
          <w:rFonts w:cs="Times New Roman"/>
          <w:sz w:val="24"/>
          <w:szCs w:val="24"/>
        </w:rPr>
        <w:t>”</w:t>
      </w:r>
      <w:r>
        <w:rPr>
          <w:rFonts w:cs="Times New Roman"/>
          <w:sz w:val="24"/>
          <w:szCs w:val="24"/>
        </w:rPr>
        <w:t xml:space="preserve"> om ADHD i 1998, hvor konklusionen </w:t>
      </w:r>
      <w:r w:rsidR="00393CBF">
        <w:rPr>
          <w:rFonts w:cs="Times New Roman"/>
          <w:sz w:val="24"/>
          <w:szCs w:val="24"/>
        </w:rPr>
        <w:t xml:space="preserve">netop </w:t>
      </w:r>
      <w:r>
        <w:rPr>
          <w:rFonts w:cs="Times New Roman"/>
          <w:sz w:val="24"/>
          <w:szCs w:val="24"/>
        </w:rPr>
        <w:t>var</w:t>
      </w:r>
      <w:r w:rsidR="000F46C8">
        <w:rPr>
          <w:rFonts w:cs="Times New Roman"/>
          <w:sz w:val="24"/>
          <w:szCs w:val="24"/>
        </w:rPr>
        <w:t>,</w:t>
      </w:r>
      <w:r>
        <w:rPr>
          <w:rFonts w:cs="Times New Roman"/>
          <w:sz w:val="24"/>
          <w:szCs w:val="24"/>
        </w:rPr>
        <w:t xml:space="preserve"> at det primære fokus for fremtidig forskning </w:t>
      </w:r>
      <w:r w:rsidR="00393CBF">
        <w:rPr>
          <w:rFonts w:cs="Times New Roman"/>
          <w:sz w:val="24"/>
          <w:szCs w:val="24"/>
        </w:rPr>
        <w:t>måtte være</w:t>
      </w:r>
      <w:r>
        <w:rPr>
          <w:rFonts w:cs="Times New Roman"/>
          <w:sz w:val="24"/>
          <w:szCs w:val="24"/>
        </w:rPr>
        <w:t>, at blive be</w:t>
      </w:r>
      <w:r>
        <w:rPr>
          <w:rFonts w:cs="Times New Roman"/>
          <w:sz w:val="24"/>
          <w:szCs w:val="24"/>
        </w:rPr>
        <w:t>d</w:t>
      </w:r>
      <w:r>
        <w:rPr>
          <w:rFonts w:cs="Times New Roman"/>
          <w:sz w:val="24"/>
          <w:szCs w:val="24"/>
        </w:rPr>
        <w:t>re til at definere ADHD (Singh 2002</w:t>
      </w:r>
      <w:r w:rsidR="00424803">
        <w:rPr>
          <w:rFonts w:cs="Times New Roman"/>
          <w:sz w:val="24"/>
          <w:szCs w:val="24"/>
        </w:rPr>
        <w:t>, s. 362</w:t>
      </w:r>
      <w:r>
        <w:rPr>
          <w:rFonts w:cs="Times New Roman"/>
          <w:sz w:val="24"/>
          <w:szCs w:val="24"/>
        </w:rPr>
        <w:t>). Der er forskellige bud på, hvorfor antal</w:t>
      </w:r>
      <w:r w:rsidR="000E5866">
        <w:rPr>
          <w:rFonts w:cs="Times New Roman"/>
          <w:sz w:val="24"/>
          <w:szCs w:val="24"/>
        </w:rPr>
        <w:t>let af dia</w:t>
      </w:r>
      <w:r w:rsidR="000E5866">
        <w:rPr>
          <w:rFonts w:cs="Times New Roman"/>
          <w:sz w:val="24"/>
          <w:szCs w:val="24"/>
        </w:rPr>
        <w:t>g</w:t>
      </w:r>
      <w:r w:rsidR="000E5866">
        <w:rPr>
          <w:rFonts w:cs="Times New Roman"/>
          <w:sz w:val="24"/>
          <w:szCs w:val="24"/>
        </w:rPr>
        <w:t xml:space="preserve">noser herunder ADHD </w:t>
      </w:r>
      <w:r>
        <w:rPr>
          <w:rFonts w:cs="Times New Roman"/>
          <w:sz w:val="24"/>
          <w:szCs w:val="24"/>
        </w:rPr>
        <w:t xml:space="preserve">er steget så markant, at man kan tale om en egentlig </w:t>
      </w:r>
      <w:r w:rsidR="000E5866">
        <w:rPr>
          <w:rFonts w:cs="Times New Roman"/>
          <w:sz w:val="24"/>
          <w:szCs w:val="24"/>
        </w:rPr>
        <w:t>patologiseringste</w:t>
      </w:r>
      <w:r w:rsidR="000E5866">
        <w:rPr>
          <w:rFonts w:cs="Times New Roman"/>
          <w:sz w:val="24"/>
          <w:szCs w:val="24"/>
        </w:rPr>
        <w:t>n</w:t>
      </w:r>
      <w:r w:rsidR="000E5866">
        <w:rPr>
          <w:rFonts w:cs="Times New Roman"/>
          <w:sz w:val="24"/>
          <w:szCs w:val="24"/>
        </w:rPr>
        <w:t>dens</w:t>
      </w:r>
      <w:r>
        <w:rPr>
          <w:rFonts w:cs="Times New Roman"/>
          <w:sz w:val="24"/>
          <w:szCs w:val="24"/>
        </w:rPr>
        <w:t>. En tendens der jf. Junghans ikke er ny men måske i stigende grad kompleks, idet forskell</w:t>
      </w:r>
      <w:r>
        <w:rPr>
          <w:rFonts w:cs="Times New Roman"/>
          <w:sz w:val="24"/>
          <w:szCs w:val="24"/>
        </w:rPr>
        <w:t>i</w:t>
      </w:r>
      <w:r>
        <w:rPr>
          <w:rFonts w:cs="Times New Roman"/>
          <w:sz w:val="24"/>
          <w:szCs w:val="24"/>
        </w:rPr>
        <w:t>ge faktorer kan tillægges betydning for den udvikling vi ser i dag. Jeg vil ikke her komme med en komplet opremsning af diskurser og mulige forklaringer eller forståels</w:t>
      </w:r>
      <w:r w:rsidR="00424803">
        <w:rPr>
          <w:rFonts w:cs="Times New Roman"/>
          <w:sz w:val="24"/>
          <w:szCs w:val="24"/>
        </w:rPr>
        <w:t>er m</w:t>
      </w:r>
      <w:r>
        <w:rPr>
          <w:rFonts w:cs="Times New Roman"/>
          <w:sz w:val="24"/>
          <w:szCs w:val="24"/>
        </w:rPr>
        <w:t>en blot fremhæ</w:t>
      </w:r>
      <w:r w:rsidR="000E5866">
        <w:rPr>
          <w:rFonts w:cs="Times New Roman"/>
          <w:sz w:val="24"/>
          <w:szCs w:val="24"/>
        </w:rPr>
        <w:t>ve nogle</w:t>
      </w:r>
      <w:r>
        <w:rPr>
          <w:rFonts w:cs="Times New Roman"/>
          <w:sz w:val="24"/>
          <w:szCs w:val="24"/>
        </w:rPr>
        <w:t>.</w:t>
      </w:r>
      <w:r w:rsidR="00802E0F">
        <w:rPr>
          <w:rFonts w:cs="Times New Roman"/>
          <w:sz w:val="24"/>
          <w:szCs w:val="24"/>
        </w:rPr>
        <w:t xml:space="preserve"> </w:t>
      </w:r>
      <w:r>
        <w:rPr>
          <w:rFonts w:cs="Times New Roman"/>
          <w:sz w:val="24"/>
          <w:szCs w:val="24"/>
        </w:rPr>
        <w:t>Samfundets normalitets</w:t>
      </w:r>
      <w:r w:rsidR="000F46C8">
        <w:rPr>
          <w:rFonts w:cs="Times New Roman"/>
          <w:sz w:val="24"/>
          <w:szCs w:val="24"/>
        </w:rPr>
        <w:t xml:space="preserve">begreb </w:t>
      </w:r>
      <w:r>
        <w:rPr>
          <w:rFonts w:cs="Times New Roman"/>
          <w:sz w:val="24"/>
          <w:szCs w:val="24"/>
        </w:rPr>
        <w:t>har udviklet sig i en stadig</w:t>
      </w:r>
      <w:r w:rsidR="000F46C8">
        <w:rPr>
          <w:rFonts w:cs="Times New Roman"/>
          <w:sz w:val="24"/>
          <w:szCs w:val="24"/>
        </w:rPr>
        <w:t xml:space="preserve"> </w:t>
      </w:r>
      <w:r>
        <w:rPr>
          <w:rFonts w:cs="Times New Roman"/>
          <w:sz w:val="24"/>
          <w:szCs w:val="24"/>
        </w:rPr>
        <w:t xml:space="preserve">mere snæver og idealiseret </w:t>
      </w:r>
      <w:r>
        <w:rPr>
          <w:rFonts w:cs="Times New Roman"/>
          <w:sz w:val="24"/>
          <w:szCs w:val="24"/>
        </w:rPr>
        <w:lastRenderedPageBreak/>
        <w:t>retning og der hersker en bestemt opfattelse af hvad der er normal og ønskelig adfærd i forske</w:t>
      </w:r>
      <w:r>
        <w:rPr>
          <w:rFonts w:cs="Times New Roman"/>
          <w:sz w:val="24"/>
          <w:szCs w:val="24"/>
        </w:rPr>
        <w:t>l</w:t>
      </w:r>
      <w:r>
        <w:rPr>
          <w:rFonts w:cs="Times New Roman"/>
          <w:sz w:val="24"/>
          <w:szCs w:val="24"/>
        </w:rPr>
        <w:t>lige sociale s</w:t>
      </w:r>
      <w:r w:rsidR="000F46C8">
        <w:rPr>
          <w:rFonts w:cs="Times New Roman"/>
          <w:sz w:val="24"/>
          <w:szCs w:val="24"/>
        </w:rPr>
        <w:t xml:space="preserve">ammenhænge, herunder i skolen. </w:t>
      </w:r>
      <w:r>
        <w:rPr>
          <w:rFonts w:cs="Times New Roman"/>
          <w:sz w:val="24"/>
          <w:szCs w:val="24"/>
        </w:rPr>
        <w:t>Flere og flere falder på den konto uden for ”normalområdet” ligesom flere og flere søger en diag</w:t>
      </w:r>
      <w:r w:rsidR="000F46C8">
        <w:rPr>
          <w:rFonts w:cs="Times New Roman"/>
          <w:sz w:val="24"/>
          <w:szCs w:val="24"/>
        </w:rPr>
        <w:t xml:space="preserve">nose, </w:t>
      </w:r>
      <w:r>
        <w:rPr>
          <w:rFonts w:cs="Times New Roman"/>
          <w:sz w:val="24"/>
          <w:szCs w:val="24"/>
        </w:rPr>
        <w:t>idet en sådan udløser hjælp/bevillinger, giver (biologisk</w:t>
      </w:r>
      <w:r w:rsidR="000F46C8">
        <w:rPr>
          <w:rFonts w:cs="Times New Roman"/>
          <w:sz w:val="24"/>
          <w:szCs w:val="24"/>
        </w:rPr>
        <w:t xml:space="preserve">e) forklaringer og fritager for </w:t>
      </w:r>
      <w:r>
        <w:rPr>
          <w:rFonts w:cs="Times New Roman"/>
          <w:sz w:val="24"/>
          <w:szCs w:val="24"/>
        </w:rPr>
        <w:t>skyld og ansvar. M</w:t>
      </w:r>
      <w:r w:rsidRPr="005F5F6C">
        <w:rPr>
          <w:rFonts w:cs="Times New Roman"/>
          <w:sz w:val="24"/>
          <w:szCs w:val="24"/>
        </w:rPr>
        <w:t>edicinalind</w:t>
      </w:r>
      <w:r w:rsidRPr="005F5F6C">
        <w:rPr>
          <w:rFonts w:cs="Times New Roman"/>
          <w:sz w:val="24"/>
          <w:szCs w:val="24"/>
        </w:rPr>
        <w:t>u</w:t>
      </w:r>
      <w:r w:rsidRPr="005F5F6C">
        <w:rPr>
          <w:rFonts w:cs="Times New Roman"/>
          <w:sz w:val="24"/>
          <w:szCs w:val="24"/>
        </w:rPr>
        <w:t xml:space="preserve">striens interesse i profitmaksimering </w:t>
      </w:r>
      <w:r>
        <w:rPr>
          <w:rFonts w:cs="Times New Roman"/>
          <w:sz w:val="24"/>
          <w:szCs w:val="24"/>
        </w:rPr>
        <w:t>tillægges også en betydning for det stigende antal diagn</w:t>
      </w:r>
      <w:r>
        <w:rPr>
          <w:rFonts w:cs="Times New Roman"/>
          <w:sz w:val="24"/>
          <w:szCs w:val="24"/>
        </w:rPr>
        <w:t>o</w:t>
      </w:r>
      <w:r>
        <w:rPr>
          <w:rFonts w:cs="Times New Roman"/>
          <w:sz w:val="24"/>
          <w:szCs w:val="24"/>
        </w:rPr>
        <w:t>ser og medicineringen for disse</w:t>
      </w:r>
      <w:r w:rsidRPr="005F5F6C">
        <w:rPr>
          <w:rFonts w:cs="Times New Roman"/>
          <w:sz w:val="24"/>
          <w:szCs w:val="24"/>
        </w:rPr>
        <w:t xml:space="preserve"> </w:t>
      </w:r>
      <w:r w:rsidRPr="007923C7">
        <w:rPr>
          <w:rFonts w:cs="Times New Roman"/>
          <w:sz w:val="24"/>
          <w:szCs w:val="24"/>
        </w:rPr>
        <w:t xml:space="preserve">(Brinkmann 2010; Gjallerhorn 2012). </w:t>
      </w:r>
      <w:r>
        <w:rPr>
          <w:rFonts w:cs="Times New Roman"/>
          <w:sz w:val="24"/>
          <w:szCs w:val="24"/>
        </w:rPr>
        <w:t>Skolesystemet herun</w:t>
      </w:r>
      <w:r w:rsidR="00EF68E3">
        <w:rPr>
          <w:rFonts w:cs="Times New Roman"/>
          <w:sz w:val="24"/>
          <w:szCs w:val="24"/>
        </w:rPr>
        <w:t xml:space="preserve">der lærerne, </w:t>
      </w:r>
      <w:r>
        <w:rPr>
          <w:rFonts w:cs="Times New Roman"/>
          <w:sz w:val="24"/>
          <w:szCs w:val="24"/>
        </w:rPr>
        <w:t>primært i den vestlige ver</w:t>
      </w:r>
      <w:r w:rsidR="000E5866">
        <w:rPr>
          <w:rFonts w:cs="Times New Roman"/>
          <w:sz w:val="24"/>
          <w:szCs w:val="24"/>
        </w:rPr>
        <w:t>den, spiller</w:t>
      </w:r>
      <w:r>
        <w:rPr>
          <w:rFonts w:cs="Times New Roman"/>
          <w:sz w:val="24"/>
          <w:szCs w:val="24"/>
        </w:rPr>
        <w:t xml:space="preserve"> også en central rolle for udbredelsen af ADHD. Undersøgelser viser, at det ofte er læ</w:t>
      </w:r>
      <w:r w:rsidR="005730F9">
        <w:rPr>
          <w:rFonts w:cs="Times New Roman"/>
          <w:sz w:val="24"/>
          <w:szCs w:val="24"/>
        </w:rPr>
        <w:t>rere</w:t>
      </w:r>
      <w:r>
        <w:rPr>
          <w:rFonts w:cs="Times New Roman"/>
          <w:sz w:val="24"/>
          <w:szCs w:val="24"/>
        </w:rPr>
        <w:t xml:space="preserve"> der foreslår</w:t>
      </w:r>
      <w:r w:rsidR="00EF68E3">
        <w:rPr>
          <w:rFonts w:cs="Times New Roman"/>
          <w:sz w:val="24"/>
          <w:szCs w:val="24"/>
        </w:rPr>
        <w:t>,</w:t>
      </w:r>
      <w:r w:rsidR="005730F9">
        <w:rPr>
          <w:rFonts w:cs="Times New Roman"/>
          <w:sz w:val="24"/>
          <w:szCs w:val="24"/>
        </w:rPr>
        <w:t xml:space="preserve"> at børnene </w:t>
      </w:r>
      <w:r w:rsidR="00937F02">
        <w:rPr>
          <w:rFonts w:cs="Times New Roman"/>
          <w:sz w:val="24"/>
          <w:szCs w:val="24"/>
        </w:rPr>
        <w:t>udredes for</w:t>
      </w:r>
      <w:r>
        <w:rPr>
          <w:rFonts w:cs="Times New Roman"/>
          <w:sz w:val="24"/>
          <w:szCs w:val="24"/>
        </w:rPr>
        <w:t xml:space="preserve"> ADHD</w:t>
      </w:r>
      <w:r w:rsidR="005730F9">
        <w:rPr>
          <w:rFonts w:cs="Times New Roman"/>
          <w:sz w:val="24"/>
          <w:szCs w:val="24"/>
        </w:rPr>
        <w:t xml:space="preserve"> og u</w:t>
      </w:r>
      <w:r>
        <w:rPr>
          <w:rFonts w:cs="Times New Roman"/>
          <w:sz w:val="24"/>
          <w:szCs w:val="24"/>
        </w:rPr>
        <w:t>nde</w:t>
      </w:r>
      <w:r>
        <w:rPr>
          <w:rFonts w:cs="Times New Roman"/>
          <w:sz w:val="24"/>
          <w:szCs w:val="24"/>
        </w:rPr>
        <w:t>r</w:t>
      </w:r>
      <w:r>
        <w:rPr>
          <w:rFonts w:cs="Times New Roman"/>
          <w:sz w:val="24"/>
          <w:szCs w:val="24"/>
        </w:rPr>
        <w:t>søgelser fra USA viser, at dårligt uddannede lærere</w:t>
      </w:r>
      <w:r w:rsidR="00EF68E3">
        <w:rPr>
          <w:rFonts w:cs="Times New Roman"/>
          <w:sz w:val="24"/>
          <w:szCs w:val="24"/>
        </w:rPr>
        <w:t xml:space="preserve"> med få ressourcer til rådighed</w:t>
      </w:r>
      <w:r>
        <w:rPr>
          <w:rFonts w:cs="Times New Roman"/>
          <w:sz w:val="24"/>
          <w:szCs w:val="24"/>
        </w:rPr>
        <w:t xml:space="preserve"> er tilbøjelige til at råde forældre til medicinsk behandling af deres børn (Nielsen og Jørgensen 2010, s. 199). Flere undersøgelser har </w:t>
      </w:r>
      <w:r w:rsidR="00937F02">
        <w:rPr>
          <w:rFonts w:cs="Times New Roman"/>
          <w:sz w:val="24"/>
          <w:szCs w:val="24"/>
        </w:rPr>
        <w:t>endvidere køn og socialiser</w:t>
      </w:r>
      <w:r w:rsidR="005730F9">
        <w:rPr>
          <w:rFonts w:cs="Times New Roman"/>
          <w:sz w:val="24"/>
          <w:szCs w:val="24"/>
        </w:rPr>
        <w:t>ing som fokus og disse viser,</w:t>
      </w:r>
      <w:r>
        <w:rPr>
          <w:rFonts w:cs="Times New Roman"/>
          <w:sz w:val="24"/>
          <w:szCs w:val="24"/>
        </w:rPr>
        <w:t xml:space="preserve"> at det primært er drenge, der diagnosticeres m</w:t>
      </w:r>
      <w:r w:rsidR="00575067">
        <w:rPr>
          <w:rFonts w:cs="Times New Roman"/>
          <w:sz w:val="24"/>
          <w:szCs w:val="24"/>
        </w:rPr>
        <w:t xml:space="preserve">ed ADHD – hvorfor nogen </w:t>
      </w:r>
      <w:r>
        <w:rPr>
          <w:rFonts w:cs="Times New Roman"/>
          <w:sz w:val="24"/>
          <w:szCs w:val="24"/>
        </w:rPr>
        <w:t>relaterer bogstavkombinationen til -  Alle Drenge Har Det. Endelig er der undersøgelser, der b</w:t>
      </w:r>
      <w:r w:rsidR="000F46C8">
        <w:rPr>
          <w:rFonts w:cs="Times New Roman"/>
          <w:sz w:val="24"/>
          <w:szCs w:val="24"/>
        </w:rPr>
        <w:t>ehandler socialisationsaspektet</w:t>
      </w:r>
      <w:r>
        <w:rPr>
          <w:rFonts w:cs="Times New Roman"/>
          <w:sz w:val="24"/>
          <w:szCs w:val="24"/>
        </w:rPr>
        <w:t xml:space="preserve"> i såvel daginstitution, skole som familien. Jeg vil ikke her beskæftige mig yderligere med disse</w:t>
      </w:r>
      <w:r w:rsidR="002B17FB">
        <w:rPr>
          <w:rFonts w:cs="Times New Roman"/>
          <w:sz w:val="24"/>
          <w:szCs w:val="24"/>
        </w:rPr>
        <w:t>,</w:t>
      </w:r>
      <w:r>
        <w:rPr>
          <w:rFonts w:cs="Times New Roman"/>
          <w:sz w:val="24"/>
          <w:szCs w:val="24"/>
        </w:rPr>
        <w:t xml:space="preserve"> men fremhæve et socialisationsaspekt som Singh behandler. Hun nævner at det ofte er mødre</w:t>
      </w:r>
      <w:r w:rsidR="005730F9">
        <w:rPr>
          <w:rFonts w:cs="Times New Roman"/>
          <w:sz w:val="24"/>
          <w:szCs w:val="24"/>
        </w:rPr>
        <w:t xml:space="preserve">ne, der søger en diagnose </w:t>
      </w:r>
      <w:r>
        <w:rPr>
          <w:rFonts w:cs="Times New Roman"/>
          <w:sz w:val="24"/>
          <w:szCs w:val="24"/>
        </w:rPr>
        <w:t>og at de oplever</w:t>
      </w:r>
      <w:r w:rsidR="005730F9">
        <w:rPr>
          <w:rFonts w:cs="Times New Roman"/>
          <w:sz w:val="24"/>
          <w:szCs w:val="24"/>
        </w:rPr>
        <w:t>,</w:t>
      </w:r>
      <w:r>
        <w:rPr>
          <w:rFonts w:cs="Times New Roman"/>
          <w:sz w:val="24"/>
          <w:szCs w:val="24"/>
        </w:rPr>
        <w:t xml:space="preserve"> især deres drengebørns adfærd</w:t>
      </w:r>
      <w:r w:rsidR="005730F9">
        <w:rPr>
          <w:rFonts w:cs="Times New Roman"/>
          <w:sz w:val="24"/>
          <w:szCs w:val="24"/>
        </w:rPr>
        <w:t>,</w:t>
      </w:r>
      <w:r>
        <w:rPr>
          <w:rFonts w:cs="Times New Roman"/>
          <w:sz w:val="24"/>
          <w:szCs w:val="24"/>
        </w:rPr>
        <w:t xml:space="preserve"> som en anklage mod dem som mødre (mother-blame)</w:t>
      </w:r>
      <w:r w:rsidR="005730F9">
        <w:rPr>
          <w:rFonts w:cs="Times New Roman"/>
          <w:sz w:val="24"/>
          <w:szCs w:val="24"/>
        </w:rPr>
        <w:t xml:space="preserve"> (Ibid., s. 201). </w:t>
      </w:r>
    </w:p>
    <w:p w:rsidR="00A86C8C" w:rsidRPr="00441DCD" w:rsidRDefault="00A86C8C" w:rsidP="00A86C8C">
      <w:pPr>
        <w:spacing w:line="360" w:lineRule="auto"/>
        <w:rPr>
          <w:rFonts w:cs="Times New Roman"/>
          <w:sz w:val="24"/>
          <w:szCs w:val="24"/>
        </w:rPr>
      </w:pPr>
      <w:r>
        <w:rPr>
          <w:rFonts w:cs="Times New Roman"/>
          <w:sz w:val="24"/>
          <w:szCs w:val="24"/>
        </w:rPr>
        <w:t>Den børne- og ungdomspsykiatriske professionsudøvelse foregår inden for en sundhedsinstit</w:t>
      </w:r>
      <w:r>
        <w:rPr>
          <w:rFonts w:cs="Times New Roman"/>
          <w:sz w:val="24"/>
          <w:szCs w:val="24"/>
        </w:rPr>
        <w:t>u</w:t>
      </w:r>
      <w:r>
        <w:rPr>
          <w:rFonts w:cs="Times New Roman"/>
          <w:sz w:val="24"/>
          <w:szCs w:val="24"/>
        </w:rPr>
        <w:t>tion, hvor der blandt andet via D</w:t>
      </w:r>
      <w:r w:rsidR="00520906">
        <w:rPr>
          <w:rFonts w:cs="Times New Roman"/>
          <w:sz w:val="24"/>
          <w:szCs w:val="24"/>
        </w:rPr>
        <w:t xml:space="preserve">en </w:t>
      </w:r>
      <w:r>
        <w:rPr>
          <w:rFonts w:cs="Times New Roman"/>
          <w:sz w:val="24"/>
          <w:szCs w:val="24"/>
        </w:rPr>
        <w:t>D</w:t>
      </w:r>
      <w:r w:rsidR="00520906">
        <w:rPr>
          <w:rFonts w:cs="Times New Roman"/>
          <w:sz w:val="24"/>
          <w:szCs w:val="24"/>
        </w:rPr>
        <w:t xml:space="preserve">anske </w:t>
      </w:r>
      <w:r>
        <w:rPr>
          <w:rFonts w:cs="Times New Roman"/>
          <w:sz w:val="24"/>
          <w:szCs w:val="24"/>
        </w:rPr>
        <w:t>K</w:t>
      </w:r>
      <w:r w:rsidR="00520906">
        <w:rPr>
          <w:rFonts w:cs="Times New Roman"/>
          <w:sz w:val="24"/>
          <w:szCs w:val="24"/>
        </w:rPr>
        <w:t xml:space="preserve">valitets </w:t>
      </w:r>
      <w:r>
        <w:rPr>
          <w:rFonts w:cs="Times New Roman"/>
          <w:sz w:val="24"/>
          <w:szCs w:val="24"/>
        </w:rPr>
        <w:t>M</w:t>
      </w:r>
      <w:r w:rsidR="00520906">
        <w:rPr>
          <w:rFonts w:cs="Times New Roman"/>
          <w:sz w:val="24"/>
          <w:szCs w:val="24"/>
        </w:rPr>
        <w:t>odel</w:t>
      </w:r>
      <w:r w:rsidR="00413AE3">
        <w:rPr>
          <w:rStyle w:val="Fodnotehenvisning"/>
          <w:rFonts w:cs="Times New Roman"/>
          <w:sz w:val="24"/>
          <w:szCs w:val="24"/>
        </w:rPr>
        <w:footnoteReference w:id="6"/>
      </w:r>
      <w:r>
        <w:rPr>
          <w:rFonts w:cs="Times New Roman"/>
          <w:sz w:val="24"/>
          <w:szCs w:val="24"/>
        </w:rPr>
        <w:t xml:space="preserve"> er fokus på om ydelserne er ad</w:t>
      </w:r>
      <w:r>
        <w:rPr>
          <w:rFonts w:cs="Times New Roman"/>
          <w:sz w:val="24"/>
          <w:szCs w:val="24"/>
        </w:rPr>
        <w:t>æ</w:t>
      </w:r>
      <w:r>
        <w:rPr>
          <w:rFonts w:cs="Times New Roman"/>
          <w:sz w:val="24"/>
          <w:szCs w:val="24"/>
        </w:rPr>
        <w:t>kvate, forsvarlige og effektive og</w:t>
      </w:r>
      <w:r w:rsidR="00A17994">
        <w:rPr>
          <w:rFonts w:cs="Times New Roman"/>
          <w:sz w:val="24"/>
          <w:szCs w:val="24"/>
        </w:rPr>
        <w:t xml:space="preserve"> hvor grundlaget for at vurdere</w:t>
      </w:r>
      <w:r>
        <w:rPr>
          <w:rFonts w:cs="Times New Roman"/>
          <w:sz w:val="24"/>
          <w:szCs w:val="24"/>
        </w:rPr>
        <w:t xml:space="preserve"> kvaliteten af disse ydelser blandt andet bygger på begrebet evidens (Grimen og Terum 2009, s.</w:t>
      </w:r>
      <w:r w:rsidR="003C5837">
        <w:rPr>
          <w:rFonts w:cs="Times New Roman"/>
          <w:sz w:val="24"/>
          <w:szCs w:val="24"/>
        </w:rPr>
        <w:t xml:space="preserve"> </w:t>
      </w:r>
      <w:r>
        <w:rPr>
          <w:rFonts w:cs="Times New Roman"/>
          <w:sz w:val="24"/>
          <w:szCs w:val="24"/>
        </w:rPr>
        <w:t>9). Den dominerende di</w:t>
      </w:r>
      <w:r>
        <w:rPr>
          <w:rFonts w:cs="Times New Roman"/>
          <w:sz w:val="24"/>
          <w:szCs w:val="24"/>
        </w:rPr>
        <w:t>s</w:t>
      </w:r>
      <w:r>
        <w:rPr>
          <w:rFonts w:cs="Times New Roman"/>
          <w:sz w:val="24"/>
          <w:szCs w:val="24"/>
        </w:rPr>
        <w:t>kurs om ADHD er</w:t>
      </w:r>
      <w:r w:rsidR="000F46C8">
        <w:rPr>
          <w:rFonts w:cs="Times New Roman"/>
          <w:sz w:val="24"/>
          <w:szCs w:val="24"/>
        </w:rPr>
        <w:t>,</w:t>
      </w:r>
      <w:r>
        <w:rPr>
          <w:rFonts w:cs="Times New Roman"/>
          <w:sz w:val="24"/>
          <w:szCs w:val="24"/>
        </w:rPr>
        <w:t xml:space="preserve"> som flere gange nævnt</w:t>
      </w:r>
      <w:r w:rsidR="000F46C8">
        <w:rPr>
          <w:rFonts w:cs="Times New Roman"/>
          <w:sz w:val="24"/>
          <w:szCs w:val="24"/>
        </w:rPr>
        <w:t>,</w:t>
      </w:r>
      <w:r>
        <w:rPr>
          <w:rFonts w:cs="Times New Roman"/>
          <w:sz w:val="24"/>
          <w:szCs w:val="24"/>
        </w:rPr>
        <w:t xml:space="preserve"> den biomedicinske diskurs og denne er ligeledes knyttet til</w:t>
      </w:r>
      <w:r w:rsidRPr="00441DCD">
        <w:rPr>
          <w:rFonts w:cs="Times New Roman"/>
          <w:sz w:val="24"/>
          <w:szCs w:val="24"/>
        </w:rPr>
        <w:t xml:space="preserve"> </w:t>
      </w:r>
      <w:r>
        <w:rPr>
          <w:rFonts w:cs="Times New Roman"/>
          <w:sz w:val="24"/>
          <w:szCs w:val="24"/>
        </w:rPr>
        <w:t>evidensbegrebet. I</w:t>
      </w:r>
      <w:r w:rsidRPr="00441DCD">
        <w:rPr>
          <w:rFonts w:cs="Times New Roman"/>
          <w:sz w:val="24"/>
          <w:szCs w:val="24"/>
        </w:rPr>
        <w:t xml:space="preserve"> det følgende afsnit vil jeg </w:t>
      </w:r>
      <w:r>
        <w:rPr>
          <w:rFonts w:cs="Times New Roman"/>
          <w:sz w:val="24"/>
          <w:szCs w:val="24"/>
        </w:rPr>
        <w:t xml:space="preserve">berøre begrebet evidens i relation til ADHD diagnosen, en øvelse der </w:t>
      </w:r>
      <w:r w:rsidRPr="00441DCD">
        <w:rPr>
          <w:rFonts w:cs="Times New Roman"/>
          <w:sz w:val="24"/>
          <w:szCs w:val="24"/>
        </w:rPr>
        <w:t>forudsætter en tænkning om at diagnoser</w:t>
      </w:r>
      <w:r>
        <w:rPr>
          <w:rFonts w:cs="Times New Roman"/>
          <w:sz w:val="24"/>
          <w:szCs w:val="24"/>
        </w:rPr>
        <w:t xml:space="preserve"> er e</w:t>
      </w:r>
      <w:r w:rsidR="00EF68E3">
        <w:rPr>
          <w:rFonts w:cs="Times New Roman"/>
          <w:sz w:val="24"/>
          <w:szCs w:val="24"/>
        </w:rPr>
        <w:t>vidensbaserede, hvilket Jeg</w:t>
      </w:r>
      <w:r w:rsidR="0007397E">
        <w:rPr>
          <w:rFonts w:cs="Times New Roman"/>
          <w:sz w:val="24"/>
          <w:szCs w:val="24"/>
        </w:rPr>
        <w:t xml:space="preserve"> forholder mig kritisk til.</w:t>
      </w:r>
    </w:p>
    <w:p w:rsidR="00650335" w:rsidRDefault="00650335" w:rsidP="00F8377A">
      <w:pPr>
        <w:rPr>
          <w:b/>
          <w:sz w:val="24"/>
          <w:szCs w:val="24"/>
        </w:rPr>
      </w:pPr>
    </w:p>
    <w:p w:rsidR="00F8377A" w:rsidRPr="00F8377A" w:rsidRDefault="00F8377A" w:rsidP="00D63445">
      <w:pPr>
        <w:pStyle w:val="Overskrift2"/>
      </w:pPr>
      <w:bookmarkStart w:id="11" w:name="_Toc391914127"/>
      <w:r w:rsidRPr="00F8377A">
        <w:lastRenderedPageBreak/>
        <w:t>Diagnoser og evidens</w:t>
      </w:r>
      <w:r w:rsidR="001633D2">
        <w:rPr>
          <w:rStyle w:val="Fodnotehenvisning"/>
          <w:sz w:val="24"/>
          <w:szCs w:val="24"/>
        </w:rPr>
        <w:footnoteReference w:id="7"/>
      </w:r>
      <w:bookmarkEnd w:id="11"/>
    </w:p>
    <w:p w:rsidR="000F46C8" w:rsidRDefault="005730F9" w:rsidP="00F8377A">
      <w:pPr>
        <w:spacing w:line="360" w:lineRule="auto"/>
        <w:rPr>
          <w:sz w:val="24"/>
          <w:szCs w:val="24"/>
        </w:rPr>
      </w:pPr>
      <w:r>
        <w:rPr>
          <w:sz w:val="24"/>
          <w:szCs w:val="24"/>
        </w:rPr>
        <w:t>R</w:t>
      </w:r>
      <w:r w:rsidR="00F8377A" w:rsidRPr="0016059B">
        <w:rPr>
          <w:sz w:val="24"/>
          <w:szCs w:val="24"/>
        </w:rPr>
        <w:t xml:space="preserve">ammerne for det kliniske undersøgelses- og behandlingsarbejde i forhold til ADHD diagnosen </w:t>
      </w:r>
      <w:r>
        <w:rPr>
          <w:sz w:val="24"/>
          <w:szCs w:val="24"/>
        </w:rPr>
        <w:t>hviler</w:t>
      </w:r>
      <w:r w:rsidR="001633D2">
        <w:rPr>
          <w:sz w:val="24"/>
          <w:szCs w:val="24"/>
        </w:rPr>
        <w:t>, som tidligere beskrevet,</w:t>
      </w:r>
      <w:r>
        <w:rPr>
          <w:sz w:val="24"/>
          <w:szCs w:val="24"/>
        </w:rPr>
        <w:t xml:space="preserve"> </w:t>
      </w:r>
      <w:r w:rsidR="00F8377A">
        <w:rPr>
          <w:sz w:val="24"/>
          <w:szCs w:val="24"/>
        </w:rPr>
        <w:t>dels på</w:t>
      </w:r>
      <w:r w:rsidR="00F8377A" w:rsidRPr="0016059B">
        <w:rPr>
          <w:sz w:val="24"/>
          <w:szCs w:val="24"/>
        </w:rPr>
        <w:t xml:space="preserve"> klinisk retningslinje</w:t>
      </w:r>
      <w:r w:rsidR="000F46C8">
        <w:rPr>
          <w:sz w:val="24"/>
          <w:szCs w:val="24"/>
        </w:rPr>
        <w:t xml:space="preserve"> dels</w:t>
      </w:r>
      <w:r w:rsidR="00F8377A" w:rsidRPr="0016059B">
        <w:rPr>
          <w:sz w:val="24"/>
          <w:szCs w:val="24"/>
        </w:rPr>
        <w:t xml:space="preserve"> på Referenceprogram</w:t>
      </w:r>
      <w:r w:rsidR="000F46C8">
        <w:rPr>
          <w:sz w:val="24"/>
          <w:szCs w:val="24"/>
        </w:rPr>
        <w:t xml:space="preserve">met. </w:t>
      </w:r>
      <w:r w:rsidR="00F8377A" w:rsidRPr="0016059B">
        <w:rPr>
          <w:sz w:val="24"/>
          <w:szCs w:val="24"/>
        </w:rPr>
        <w:t>Ref</w:t>
      </w:r>
      <w:r w:rsidR="00F8377A" w:rsidRPr="0016059B">
        <w:rPr>
          <w:sz w:val="24"/>
          <w:szCs w:val="24"/>
        </w:rPr>
        <w:t>e</w:t>
      </w:r>
      <w:r w:rsidR="00F8377A" w:rsidRPr="0016059B">
        <w:rPr>
          <w:sz w:val="24"/>
          <w:szCs w:val="24"/>
        </w:rPr>
        <w:t xml:space="preserve">renceprogrammet </w:t>
      </w:r>
      <w:r w:rsidR="00F8377A">
        <w:rPr>
          <w:sz w:val="24"/>
          <w:szCs w:val="24"/>
        </w:rPr>
        <w:t>indeholder anbefalinger for praksis og disse tager udgangspunkt i en syst</w:t>
      </w:r>
      <w:r w:rsidR="00F8377A">
        <w:rPr>
          <w:sz w:val="24"/>
          <w:szCs w:val="24"/>
        </w:rPr>
        <w:t>e</w:t>
      </w:r>
      <w:r w:rsidR="00F8377A">
        <w:rPr>
          <w:sz w:val="24"/>
          <w:szCs w:val="24"/>
        </w:rPr>
        <w:t>matisk kortlægning af videnskabelige forskningsresultater og klinis</w:t>
      </w:r>
      <w:r w:rsidR="00EF68E3">
        <w:rPr>
          <w:sz w:val="24"/>
          <w:szCs w:val="24"/>
        </w:rPr>
        <w:t>ke erfaringer. Herudover fremgår det af</w:t>
      </w:r>
      <w:r w:rsidR="00F8377A">
        <w:rPr>
          <w:sz w:val="24"/>
          <w:szCs w:val="24"/>
        </w:rPr>
        <w:t xml:space="preserve"> programmet, </w:t>
      </w:r>
      <w:r w:rsidR="00F8377A" w:rsidRPr="009A3C13">
        <w:rPr>
          <w:sz w:val="24"/>
          <w:szCs w:val="24"/>
        </w:rPr>
        <w:t xml:space="preserve">at det er den enkelte behandlers eget ansvar </w:t>
      </w:r>
      <w:r w:rsidR="00F8377A">
        <w:rPr>
          <w:sz w:val="24"/>
          <w:szCs w:val="24"/>
        </w:rPr>
        <w:t xml:space="preserve">ud fra erfaring, klinisk skøn og patientens eller forældrenes ønske, </w:t>
      </w:r>
      <w:r w:rsidR="00F8377A" w:rsidRPr="009A3C13">
        <w:rPr>
          <w:sz w:val="24"/>
          <w:szCs w:val="24"/>
        </w:rPr>
        <w:t xml:space="preserve">at skønne </w:t>
      </w:r>
      <w:r w:rsidR="00F8377A">
        <w:rPr>
          <w:sz w:val="24"/>
          <w:szCs w:val="24"/>
        </w:rPr>
        <w:t xml:space="preserve">hvad </w:t>
      </w:r>
      <w:r w:rsidR="00F8377A" w:rsidRPr="009A3C13">
        <w:rPr>
          <w:sz w:val="24"/>
          <w:szCs w:val="24"/>
        </w:rPr>
        <w:t>der er rigtigt at gøre i e</w:t>
      </w:r>
      <w:r>
        <w:rPr>
          <w:sz w:val="24"/>
          <w:szCs w:val="24"/>
        </w:rPr>
        <w:t>n bestemt klinisk situation (Thomsen</w:t>
      </w:r>
      <w:r w:rsidR="00F8377A" w:rsidRPr="009A3C13">
        <w:rPr>
          <w:sz w:val="24"/>
          <w:szCs w:val="24"/>
        </w:rPr>
        <w:t xml:space="preserve"> 2008, s. 12). </w:t>
      </w:r>
      <w:r>
        <w:rPr>
          <w:sz w:val="24"/>
          <w:szCs w:val="24"/>
        </w:rPr>
        <w:t xml:space="preserve">I </w:t>
      </w:r>
      <w:r w:rsidR="00F8377A">
        <w:rPr>
          <w:sz w:val="24"/>
          <w:szCs w:val="24"/>
        </w:rPr>
        <w:t>pro</w:t>
      </w:r>
      <w:r>
        <w:rPr>
          <w:sz w:val="24"/>
          <w:szCs w:val="24"/>
        </w:rPr>
        <w:t>grammet og</w:t>
      </w:r>
      <w:r w:rsidR="00F8377A">
        <w:rPr>
          <w:sz w:val="24"/>
          <w:szCs w:val="24"/>
        </w:rPr>
        <w:t xml:space="preserve"> retningslinje</w:t>
      </w:r>
      <w:r>
        <w:rPr>
          <w:sz w:val="24"/>
          <w:szCs w:val="24"/>
        </w:rPr>
        <w:t>n</w:t>
      </w:r>
      <w:r w:rsidR="00F8377A">
        <w:rPr>
          <w:sz w:val="24"/>
          <w:szCs w:val="24"/>
        </w:rPr>
        <w:t xml:space="preserve"> er indlejret en forståelse af evidens, som tager udgangspunkt i at ikke alle vidensformer</w:t>
      </w:r>
      <w:r w:rsidR="00082795">
        <w:rPr>
          <w:sz w:val="24"/>
          <w:szCs w:val="24"/>
        </w:rPr>
        <w:t xml:space="preserve"> og ej heller alle informationski</w:t>
      </w:r>
      <w:r w:rsidR="00082795">
        <w:rPr>
          <w:sz w:val="24"/>
          <w:szCs w:val="24"/>
        </w:rPr>
        <w:t>l</w:t>
      </w:r>
      <w:r w:rsidR="00082795">
        <w:rPr>
          <w:sz w:val="24"/>
          <w:szCs w:val="24"/>
        </w:rPr>
        <w:t>der</w:t>
      </w:r>
      <w:r w:rsidR="00575067">
        <w:rPr>
          <w:sz w:val="24"/>
          <w:szCs w:val="24"/>
        </w:rPr>
        <w:t xml:space="preserve"> er lige valide. D</w:t>
      </w:r>
      <w:r w:rsidR="00F8377A">
        <w:rPr>
          <w:sz w:val="24"/>
          <w:szCs w:val="24"/>
        </w:rPr>
        <w:t>et randomiser</w:t>
      </w:r>
      <w:r w:rsidR="00575067">
        <w:rPr>
          <w:sz w:val="24"/>
          <w:szCs w:val="24"/>
        </w:rPr>
        <w:t>ede kontrollerede forsøg (RCT)</w:t>
      </w:r>
      <w:r w:rsidR="00F8377A">
        <w:rPr>
          <w:sz w:val="24"/>
          <w:szCs w:val="24"/>
        </w:rPr>
        <w:t xml:space="preserve"> placerer sig i toppen af </w:t>
      </w:r>
      <w:r w:rsidR="00575067">
        <w:rPr>
          <w:sz w:val="24"/>
          <w:szCs w:val="24"/>
        </w:rPr>
        <w:t xml:space="preserve">det såkaldte </w:t>
      </w:r>
      <w:r w:rsidR="00F8377A">
        <w:rPr>
          <w:sz w:val="24"/>
          <w:szCs w:val="24"/>
        </w:rPr>
        <w:t>evidenshierar</w:t>
      </w:r>
      <w:r w:rsidR="000F46C8">
        <w:rPr>
          <w:sz w:val="24"/>
          <w:szCs w:val="24"/>
        </w:rPr>
        <w:t>ki</w:t>
      </w:r>
      <w:r w:rsidR="00F8377A">
        <w:rPr>
          <w:sz w:val="24"/>
          <w:szCs w:val="24"/>
        </w:rPr>
        <w:t xml:space="preserve"> og er videnskabsteoretisk funderet i et positivistisk og hermed biom</w:t>
      </w:r>
      <w:r w:rsidR="00F8377A">
        <w:rPr>
          <w:sz w:val="24"/>
          <w:szCs w:val="24"/>
        </w:rPr>
        <w:t>e</w:t>
      </w:r>
      <w:r w:rsidR="00F8377A">
        <w:rPr>
          <w:sz w:val="24"/>
          <w:szCs w:val="24"/>
        </w:rPr>
        <w:t>dicinsk pa</w:t>
      </w:r>
      <w:r w:rsidR="000F46C8">
        <w:rPr>
          <w:sz w:val="24"/>
          <w:szCs w:val="24"/>
        </w:rPr>
        <w:t xml:space="preserve">radigme. </w:t>
      </w:r>
      <w:r w:rsidR="00F8377A" w:rsidRPr="009A3C13">
        <w:rPr>
          <w:sz w:val="24"/>
          <w:szCs w:val="24"/>
        </w:rPr>
        <w:t>Referenceprogrammet tager udgangspunkt</w:t>
      </w:r>
      <w:r w:rsidR="00F8377A">
        <w:rPr>
          <w:sz w:val="24"/>
          <w:szCs w:val="24"/>
        </w:rPr>
        <w:t xml:space="preserve"> i dette hierarki og</w:t>
      </w:r>
      <w:r w:rsidR="00F8377A" w:rsidRPr="009A3C13">
        <w:rPr>
          <w:sz w:val="24"/>
          <w:szCs w:val="24"/>
        </w:rPr>
        <w:t xml:space="preserve"> de forskellige elementer i de diagnostiske udrednings- og behandlingsanvisninger er skaleret efter eviden</w:t>
      </w:r>
      <w:r w:rsidR="00F8377A" w:rsidRPr="009A3C13">
        <w:rPr>
          <w:sz w:val="24"/>
          <w:szCs w:val="24"/>
        </w:rPr>
        <w:t>s</w:t>
      </w:r>
      <w:r w:rsidR="00F8377A" w:rsidRPr="009A3C13">
        <w:rPr>
          <w:sz w:val="24"/>
          <w:szCs w:val="24"/>
        </w:rPr>
        <w:t>styrke</w:t>
      </w:r>
      <w:r w:rsidR="00F8377A">
        <w:rPr>
          <w:sz w:val="24"/>
          <w:szCs w:val="24"/>
        </w:rPr>
        <w:t>. I toppen af hierarkiet ligger</w:t>
      </w:r>
      <w:r w:rsidR="00F8377A" w:rsidRPr="009A3C13">
        <w:rPr>
          <w:sz w:val="24"/>
          <w:szCs w:val="24"/>
        </w:rPr>
        <w:t xml:space="preserve"> metaanalyse</w:t>
      </w:r>
      <w:r w:rsidR="00F8377A">
        <w:rPr>
          <w:sz w:val="24"/>
          <w:szCs w:val="24"/>
        </w:rPr>
        <w:t>r, systematisk oversigt og RCT og i bunden ove</w:t>
      </w:r>
      <w:r w:rsidR="00F8377A">
        <w:rPr>
          <w:sz w:val="24"/>
          <w:szCs w:val="24"/>
        </w:rPr>
        <w:t>r</w:t>
      </w:r>
      <w:r w:rsidR="00F8377A">
        <w:rPr>
          <w:sz w:val="24"/>
          <w:szCs w:val="24"/>
        </w:rPr>
        <w:t xml:space="preserve">sigtsartikler, ekspertvurderinger og </w:t>
      </w:r>
      <w:r w:rsidR="00A17994">
        <w:rPr>
          <w:sz w:val="24"/>
          <w:szCs w:val="24"/>
        </w:rPr>
        <w:t xml:space="preserve">anbefalinger, </w:t>
      </w:r>
      <w:r w:rsidR="00F8377A" w:rsidRPr="009A3C13">
        <w:rPr>
          <w:sz w:val="24"/>
          <w:szCs w:val="24"/>
        </w:rPr>
        <w:t>der er ”konsensus om”.</w:t>
      </w:r>
      <w:r w:rsidR="00575067">
        <w:rPr>
          <w:sz w:val="24"/>
          <w:szCs w:val="24"/>
        </w:rPr>
        <w:t xml:space="preserve"> </w:t>
      </w:r>
      <w:r w:rsidR="00F8377A">
        <w:rPr>
          <w:sz w:val="24"/>
          <w:szCs w:val="24"/>
        </w:rPr>
        <w:t>Referenceprogra</w:t>
      </w:r>
      <w:r w:rsidR="00F8377A">
        <w:rPr>
          <w:sz w:val="24"/>
          <w:szCs w:val="24"/>
        </w:rPr>
        <w:t>m</w:t>
      </w:r>
      <w:r w:rsidR="00F8377A">
        <w:rPr>
          <w:sz w:val="24"/>
          <w:szCs w:val="24"/>
        </w:rPr>
        <w:t xml:space="preserve">met </w:t>
      </w:r>
      <w:r w:rsidR="00575067">
        <w:rPr>
          <w:sz w:val="24"/>
          <w:szCs w:val="24"/>
        </w:rPr>
        <w:t xml:space="preserve">baserer </w:t>
      </w:r>
      <w:r w:rsidR="00F8377A">
        <w:rPr>
          <w:sz w:val="24"/>
          <w:szCs w:val="24"/>
        </w:rPr>
        <w:t>sig hovedsag</w:t>
      </w:r>
      <w:r w:rsidR="00575067">
        <w:rPr>
          <w:sz w:val="24"/>
          <w:szCs w:val="24"/>
        </w:rPr>
        <w:t>eligt på udenlandske studier men konkluder</w:t>
      </w:r>
      <w:r w:rsidR="000F46C8">
        <w:rPr>
          <w:sz w:val="24"/>
          <w:szCs w:val="24"/>
        </w:rPr>
        <w:t xml:space="preserve">er samtidig, </w:t>
      </w:r>
      <w:r w:rsidR="00BD4468">
        <w:rPr>
          <w:sz w:val="24"/>
          <w:szCs w:val="24"/>
        </w:rPr>
        <w:t>at</w:t>
      </w:r>
      <w:r w:rsidR="00F8377A">
        <w:rPr>
          <w:sz w:val="24"/>
          <w:szCs w:val="24"/>
        </w:rPr>
        <w:t xml:space="preserve"> studier</w:t>
      </w:r>
      <w:r w:rsidR="00BD4468">
        <w:rPr>
          <w:sz w:val="24"/>
          <w:szCs w:val="24"/>
        </w:rPr>
        <w:t>ne</w:t>
      </w:r>
      <w:r w:rsidR="00F8377A">
        <w:rPr>
          <w:sz w:val="24"/>
          <w:szCs w:val="24"/>
        </w:rPr>
        <w:t xml:space="preserve">s anvendelighed i dansk klinisk praksis er begrænset, idet </w:t>
      </w:r>
      <w:r w:rsidR="00F8377A" w:rsidRPr="0016059B">
        <w:rPr>
          <w:sz w:val="24"/>
          <w:szCs w:val="24"/>
        </w:rPr>
        <w:t>de dokumenterede effekter ikke afspe</w:t>
      </w:r>
      <w:r w:rsidR="00F8377A" w:rsidRPr="0016059B">
        <w:rPr>
          <w:sz w:val="24"/>
          <w:szCs w:val="24"/>
        </w:rPr>
        <w:t>j</w:t>
      </w:r>
      <w:r w:rsidR="00F8377A" w:rsidRPr="0016059B">
        <w:rPr>
          <w:sz w:val="24"/>
          <w:szCs w:val="24"/>
        </w:rPr>
        <w:t>ler sædvanlig behandlingspraksis i Danmark.</w:t>
      </w:r>
      <w:r w:rsidR="009043C1">
        <w:rPr>
          <w:sz w:val="24"/>
          <w:szCs w:val="24"/>
        </w:rPr>
        <w:t xml:space="preserve"> </w:t>
      </w:r>
      <w:r w:rsidR="00082795">
        <w:rPr>
          <w:sz w:val="24"/>
          <w:szCs w:val="24"/>
        </w:rPr>
        <w:t xml:space="preserve">Det skal </w:t>
      </w:r>
      <w:r w:rsidR="005A2C63">
        <w:rPr>
          <w:sz w:val="24"/>
          <w:szCs w:val="24"/>
        </w:rPr>
        <w:t xml:space="preserve">endvidere </w:t>
      </w:r>
      <w:r w:rsidR="00082795">
        <w:rPr>
          <w:sz w:val="24"/>
          <w:szCs w:val="24"/>
        </w:rPr>
        <w:t xml:space="preserve">her </w:t>
      </w:r>
      <w:r w:rsidR="005A2C63">
        <w:rPr>
          <w:sz w:val="24"/>
          <w:szCs w:val="24"/>
        </w:rPr>
        <w:t>gentages, a</w:t>
      </w:r>
      <w:r w:rsidR="00082795">
        <w:rPr>
          <w:sz w:val="24"/>
          <w:szCs w:val="24"/>
        </w:rPr>
        <w:t xml:space="preserve">t </w:t>
      </w:r>
      <w:r w:rsidR="005A2C63">
        <w:rPr>
          <w:sz w:val="24"/>
          <w:szCs w:val="24"/>
        </w:rPr>
        <w:t>børns perspe</w:t>
      </w:r>
      <w:r w:rsidR="005A2C63">
        <w:rPr>
          <w:sz w:val="24"/>
          <w:szCs w:val="24"/>
        </w:rPr>
        <w:t>k</w:t>
      </w:r>
      <w:r w:rsidR="005A2C63">
        <w:rPr>
          <w:sz w:val="24"/>
          <w:szCs w:val="24"/>
        </w:rPr>
        <w:t xml:space="preserve">tiver jf. </w:t>
      </w:r>
      <w:r w:rsidR="00082795">
        <w:rPr>
          <w:sz w:val="24"/>
          <w:szCs w:val="24"/>
        </w:rPr>
        <w:t xml:space="preserve">Referenceprogrammet </w:t>
      </w:r>
      <w:r w:rsidR="005A2C63">
        <w:rPr>
          <w:sz w:val="24"/>
          <w:szCs w:val="24"/>
        </w:rPr>
        <w:t>ikke tillægges samme validitet som voksnes perspektiver.</w:t>
      </w:r>
    </w:p>
    <w:p w:rsidR="00F8377A" w:rsidRDefault="00F8377A" w:rsidP="00F8377A">
      <w:pPr>
        <w:spacing w:line="360" w:lineRule="auto"/>
        <w:rPr>
          <w:sz w:val="24"/>
          <w:szCs w:val="24"/>
        </w:rPr>
      </w:pPr>
      <w:r>
        <w:rPr>
          <w:sz w:val="24"/>
          <w:szCs w:val="24"/>
        </w:rPr>
        <w:t>Når man ser på evidens i relation til ADHD</w:t>
      </w:r>
      <w:r w:rsidR="000F46C8">
        <w:rPr>
          <w:sz w:val="24"/>
          <w:szCs w:val="24"/>
        </w:rPr>
        <w:t xml:space="preserve"> som diagnose forudsætter det en</w:t>
      </w:r>
      <w:r>
        <w:rPr>
          <w:sz w:val="24"/>
          <w:szCs w:val="24"/>
        </w:rPr>
        <w:t xml:space="preserve"> tænkning om</w:t>
      </w:r>
      <w:r w:rsidR="000F46C8">
        <w:rPr>
          <w:sz w:val="24"/>
          <w:szCs w:val="24"/>
        </w:rPr>
        <w:t>,</w:t>
      </w:r>
      <w:r>
        <w:rPr>
          <w:sz w:val="24"/>
          <w:szCs w:val="24"/>
        </w:rPr>
        <w:t xml:space="preserve"> at </w:t>
      </w:r>
      <w:r w:rsidR="00575067">
        <w:rPr>
          <w:sz w:val="24"/>
          <w:szCs w:val="24"/>
        </w:rPr>
        <w:t xml:space="preserve">psykiatriske </w:t>
      </w:r>
      <w:r>
        <w:rPr>
          <w:sz w:val="24"/>
          <w:szCs w:val="24"/>
        </w:rPr>
        <w:t>diagnoser er evidensbaserede</w:t>
      </w:r>
      <w:r w:rsidR="000F46C8">
        <w:rPr>
          <w:sz w:val="24"/>
          <w:szCs w:val="24"/>
        </w:rPr>
        <w:t xml:space="preserve">. </w:t>
      </w:r>
      <w:r w:rsidR="00405D6C">
        <w:rPr>
          <w:sz w:val="24"/>
          <w:szCs w:val="24"/>
        </w:rPr>
        <w:t>Man kan stille</w:t>
      </w:r>
      <w:r>
        <w:rPr>
          <w:sz w:val="24"/>
          <w:szCs w:val="24"/>
        </w:rPr>
        <w:t xml:space="preserve"> spørgsmålstegn ved hvorvidt en ev</w:t>
      </w:r>
      <w:r>
        <w:rPr>
          <w:sz w:val="24"/>
          <w:szCs w:val="24"/>
        </w:rPr>
        <w:t>i</w:t>
      </w:r>
      <w:r>
        <w:rPr>
          <w:sz w:val="24"/>
          <w:szCs w:val="24"/>
        </w:rPr>
        <w:t>densbaseret praksis kan være standard ind</w:t>
      </w:r>
      <w:r w:rsidR="00405D6C">
        <w:rPr>
          <w:sz w:val="24"/>
          <w:szCs w:val="24"/>
        </w:rPr>
        <w:t xml:space="preserve">enfor den psykiatriske praksis, idet </w:t>
      </w:r>
      <w:r w:rsidRPr="005837A2">
        <w:rPr>
          <w:sz w:val="24"/>
          <w:szCs w:val="24"/>
        </w:rPr>
        <w:t>psykiatrien er baseret på upræcise o</w:t>
      </w:r>
      <w:r w:rsidR="00405D6C">
        <w:rPr>
          <w:sz w:val="24"/>
          <w:szCs w:val="24"/>
        </w:rPr>
        <w:t>g ustabile diagnosekriterier og</w:t>
      </w:r>
      <w:r>
        <w:rPr>
          <w:sz w:val="24"/>
          <w:szCs w:val="24"/>
        </w:rPr>
        <w:t xml:space="preserve"> </w:t>
      </w:r>
      <w:r w:rsidRPr="005837A2">
        <w:rPr>
          <w:sz w:val="24"/>
          <w:szCs w:val="24"/>
        </w:rPr>
        <w:t>det diagnostiske sy</w:t>
      </w:r>
      <w:r w:rsidR="00405D6C">
        <w:rPr>
          <w:sz w:val="24"/>
          <w:szCs w:val="24"/>
        </w:rPr>
        <w:t>stem</w:t>
      </w:r>
      <w:r>
        <w:rPr>
          <w:sz w:val="24"/>
          <w:szCs w:val="24"/>
        </w:rPr>
        <w:t xml:space="preserve"> hviler</w:t>
      </w:r>
      <w:r w:rsidR="00405D6C">
        <w:rPr>
          <w:sz w:val="24"/>
          <w:szCs w:val="24"/>
        </w:rPr>
        <w:t xml:space="preserve"> primært</w:t>
      </w:r>
      <w:r>
        <w:rPr>
          <w:sz w:val="24"/>
          <w:szCs w:val="24"/>
        </w:rPr>
        <w:t xml:space="preserve"> på konsensus blandt specialister </w:t>
      </w:r>
      <w:r w:rsidRPr="005837A2">
        <w:rPr>
          <w:sz w:val="24"/>
          <w:szCs w:val="24"/>
        </w:rPr>
        <w:t>frem for på eksperimentel evidens. Diagnosen er afhængig af hvornår patienten ses, symptomer kan</w:t>
      </w:r>
      <w:r>
        <w:rPr>
          <w:sz w:val="24"/>
          <w:szCs w:val="24"/>
        </w:rPr>
        <w:t xml:space="preserve"> skifte og diagnoser bør </w:t>
      </w:r>
      <w:r w:rsidRPr="005837A2">
        <w:rPr>
          <w:sz w:val="24"/>
          <w:szCs w:val="24"/>
        </w:rPr>
        <w:t>forstås som et øjebliksbillede frem for en varig til</w:t>
      </w:r>
      <w:r w:rsidR="00405D6C">
        <w:rPr>
          <w:sz w:val="24"/>
          <w:szCs w:val="24"/>
        </w:rPr>
        <w:t>stand. Der er endvidere en høj</w:t>
      </w:r>
      <w:r w:rsidRPr="005837A2">
        <w:rPr>
          <w:sz w:val="24"/>
          <w:szCs w:val="24"/>
        </w:rPr>
        <w:t xml:space="preserve"> forekomst af komor</w:t>
      </w:r>
      <w:r w:rsidR="00405D6C">
        <w:rPr>
          <w:sz w:val="24"/>
          <w:szCs w:val="24"/>
        </w:rPr>
        <w:t xml:space="preserve">biditet </w:t>
      </w:r>
      <w:r>
        <w:rPr>
          <w:sz w:val="24"/>
          <w:szCs w:val="24"/>
        </w:rPr>
        <w:t>inden for psyki</w:t>
      </w:r>
      <w:r>
        <w:rPr>
          <w:sz w:val="24"/>
          <w:szCs w:val="24"/>
        </w:rPr>
        <w:t>a</w:t>
      </w:r>
      <w:r>
        <w:rPr>
          <w:sz w:val="24"/>
          <w:szCs w:val="24"/>
        </w:rPr>
        <w:t>triske diagnoser</w:t>
      </w:r>
      <w:r w:rsidR="005B28BA">
        <w:rPr>
          <w:sz w:val="24"/>
          <w:szCs w:val="24"/>
        </w:rPr>
        <w:t xml:space="preserve"> (også indenfor </w:t>
      </w:r>
      <w:r w:rsidR="00575067">
        <w:rPr>
          <w:sz w:val="24"/>
          <w:szCs w:val="24"/>
        </w:rPr>
        <w:t>ADHD</w:t>
      </w:r>
      <w:r w:rsidR="005B28BA">
        <w:rPr>
          <w:sz w:val="24"/>
          <w:szCs w:val="24"/>
        </w:rPr>
        <w:t>)</w:t>
      </w:r>
      <w:r>
        <w:rPr>
          <w:sz w:val="24"/>
          <w:szCs w:val="24"/>
        </w:rPr>
        <w:t>,</w:t>
      </w:r>
      <w:r w:rsidRPr="005837A2">
        <w:rPr>
          <w:sz w:val="24"/>
          <w:szCs w:val="24"/>
        </w:rPr>
        <w:t xml:space="preserve"> </w:t>
      </w:r>
      <w:r w:rsidR="00BD4468">
        <w:rPr>
          <w:sz w:val="24"/>
          <w:szCs w:val="24"/>
        </w:rPr>
        <w:t xml:space="preserve">hvilket </w:t>
      </w:r>
      <w:r w:rsidR="00405D6C">
        <w:rPr>
          <w:sz w:val="24"/>
          <w:szCs w:val="24"/>
        </w:rPr>
        <w:t xml:space="preserve">gør </w:t>
      </w:r>
      <w:r w:rsidRPr="005837A2">
        <w:rPr>
          <w:sz w:val="24"/>
          <w:szCs w:val="24"/>
        </w:rPr>
        <w:t>det vansk</w:t>
      </w:r>
      <w:r>
        <w:rPr>
          <w:sz w:val="24"/>
          <w:szCs w:val="24"/>
        </w:rPr>
        <w:t>eligt at tale om ”sikker v</w:t>
      </w:r>
      <w:r w:rsidR="005B28BA">
        <w:rPr>
          <w:sz w:val="24"/>
          <w:szCs w:val="24"/>
        </w:rPr>
        <w:t>iden”. En</w:t>
      </w:r>
      <w:r w:rsidR="005B28BA">
        <w:rPr>
          <w:sz w:val="24"/>
          <w:szCs w:val="24"/>
        </w:rPr>
        <w:t>d</w:t>
      </w:r>
      <w:r w:rsidR="005B28BA">
        <w:rPr>
          <w:sz w:val="24"/>
          <w:szCs w:val="24"/>
        </w:rPr>
        <w:t>vide</w:t>
      </w:r>
      <w:r w:rsidR="00405D6C">
        <w:rPr>
          <w:sz w:val="24"/>
          <w:szCs w:val="24"/>
        </w:rPr>
        <w:t>re er medici</w:t>
      </w:r>
      <w:r w:rsidRPr="005837A2">
        <w:rPr>
          <w:sz w:val="24"/>
          <w:szCs w:val="24"/>
        </w:rPr>
        <w:t>nalindustriens interesser i specia</w:t>
      </w:r>
      <w:r w:rsidR="00405D6C">
        <w:rPr>
          <w:sz w:val="24"/>
          <w:szCs w:val="24"/>
        </w:rPr>
        <w:t>let</w:t>
      </w:r>
      <w:r w:rsidR="005B28BA">
        <w:rPr>
          <w:sz w:val="24"/>
          <w:szCs w:val="24"/>
        </w:rPr>
        <w:t xml:space="preserve"> </w:t>
      </w:r>
      <w:r w:rsidRPr="005837A2">
        <w:rPr>
          <w:sz w:val="24"/>
          <w:szCs w:val="24"/>
        </w:rPr>
        <w:t xml:space="preserve">problematisk (Levine &amp; Fink 2006). </w:t>
      </w:r>
      <w:r w:rsidR="005B28BA">
        <w:rPr>
          <w:sz w:val="24"/>
          <w:szCs w:val="24"/>
        </w:rPr>
        <w:t>Flere af disse</w:t>
      </w:r>
      <w:r w:rsidR="00575067">
        <w:rPr>
          <w:sz w:val="24"/>
          <w:szCs w:val="24"/>
        </w:rPr>
        <w:t xml:space="preserve"> synspunkt</w:t>
      </w:r>
      <w:r w:rsidR="005B28BA">
        <w:rPr>
          <w:sz w:val="24"/>
          <w:szCs w:val="24"/>
        </w:rPr>
        <w:t>er</w:t>
      </w:r>
      <w:r w:rsidR="00575067">
        <w:rPr>
          <w:sz w:val="24"/>
          <w:szCs w:val="24"/>
        </w:rPr>
        <w:t xml:space="preserve"> deles af den</w:t>
      </w:r>
      <w:r w:rsidRPr="00CE7DD5">
        <w:rPr>
          <w:sz w:val="24"/>
          <w:szCs w:val="24"/>
        </w:rPr>
        <w:t xml:space="preserve"> engelske Børne- ug ungdomspsykiater Sami Timimi</w:t>
      </w:r>
      <w:r w:rsidR="00575067">
        <w:rPr>
          <w:sz w:val="24"/>
          <w:szCs w:val="24"/>
        </w:rPr>
        <w:t xml:space="preserve">, han </w:t>
      </w:r>
      <w:r>
        <w:rPr>
          <w:sz w:val="24"/>
          <w:szCs w:val="24"/>
        </w:rPr>
        <w:t>repr</w:t>
      </w:r>
      <w:r>
        <w:rPr>
          <w:sz w:val="24"/>
          <w:szCs w:val="24"/>
        </w:rPr>
        <w:t>æ</w:t>
      </w:r>
      <w:r>
        <w:rPr>
          <w:sz w:val="24"/>
          <w:szCs w:val="24"/>
        </w:rPr>
        <w:lastRenderedPageBreak/>
        <w:t>senterer en kritisk tænkning i forhold til psykiatriske</w:t>
      </w:r>
      <w:r w:rsidR="00EF68E3">
        <w:rPr>
          <w:sz w:val="24"/>
          <w:szCs w:val="24"/>
        </w:rPr>
        <w:t xml:space="preserve"> diagnoser generelt og</w:t>
      </w:r>
      <w:r>
        <w:rPr>
          <w:sz w:val="24"/>
          <w:szCs w:val="24"/>
        </w:rPr>
        <w:t xml:space="preserve"> til ADHD diagnosen specifikt. Han me</w:t>
      </w:r>
      <w:r w:rsidR="00405D6C">
        <w:rPr>
          <w:sz w:val="24"/>
          <w:szCs w:val="24"/>
        </w:rPr>
        <w:t>ner som Levine og Fink</w:t>
      </w:r>
      <w:r w:rsidR="005730F9">
        <w:rPr>
          <w:sz w:val="24"/>
          <w:szCs w:val="24"/>
        </w:rPr>
        <w:t xml:space="preserve">, at ADHD </w:t>
      </w:r>
      <w:r w:rsidRPr="00CE7DD5">
        <w:rPr>
          <w:sz w:val="24"/>
          <w:szCs w:val="24"/>
        </w:rPr>
        <w:t>er med til at generere stor profit for medici</w:t>
      </w:r>
      <w:r w:rsidRPr="00CE7DD5">
        <w:rPr>
          <w:sz w:val="24"/>
          <w:szCs w:val="24"/>
        </w:rPr>
        <w:t>n</w:t>
      </w:r>
      <w:r w:rsidRPr="00CE7DD5">
        <w:rPr>
          <w:sz w:val="24"/>
          <w:szCs w:val="24"/>
        </w:rPr>
        <w:t>industrien</w:t>
      </w:r>
      <w:r>
        <w:rPr>
          <w:sz w:val="24"/>
          <w:szCs w:val="24"/>
        </w:rPr>
        <w:t xml:space="preserve">. Han stiller </w:t>
      </w:r>
      <w:r w:rsidR="005B28BA">
        <w:rPr>
          <w:sz w:val="24"/>
          <w:szCs w:val="24"/>
        </w:rPr>
        <w:t xml:space="preserve">endvidere </w:t>
      </w:r>
      <w:r w:rsidRPr="00CE7DD5">
        <w:rPr>
          <w:sz w:val="24"/>
          <w:szCs w:val="24"/>
        </w:rPr>
        <w:t>spørgsmålet om</w:t>
      </w:r>
      <w:r w:rsidR="003C5837">
        <w:rPr>
          <w:sz w:val="24"/>
          <w:szCs w:val="24"/>
        </w:rPr>
        <w:t>, hvorvidt</w:t>
      </w:r>
      <w:r w:rsidRPr="00CE7DD5">
        <w:rPr>
          <w:sz w:val="24"/>
          <w:szCs w:val="24"/>
        </w:rPr>
        <w:t xml:space="preserve"> ADHD ikke bedst forstås som en ku</w:t>
      </w:r>
      <w:r w:rsidRPr="00CE7DD5">
        <w:rPr>
          <w:sz w:val="24"/>
          <w:szCs w:val="24"/>
        </w:rPr>
        <w:t>l</w:t>
      </w:r>
      <w:r w:rsidRPr="00CE7DD5">
        <w:rPr>
          <w:sz w:val="24"/>
          <w:szCs w:val="24"/>
        </w:rPr>
        <w:t>turel bestemt konstruktion og om stig</w:t>
      </w:r>
      <w:r w:rsidR="005730F9">
        <w:rPr>
          <w:sz w:val="24"/>
          <w:szCs w:val="24"/>
        </w:rPr>
        <w:t xml:space="preserve">ningen i forekomsten </w:t>
      </w:r>
      <w:r w:rsidRPr="00CE7DD5">
        <w:rPr>
          <w:sz w:val="24"/>
          <w:szCs w:val="24"/>
        </w:rPr>
        <w:t xml:space="preserve">ikke </w:t>
      </w:r>
      <w:r>
        <w:rPr>
          <w:sz w:val="24"/>
          <w:szCs w:val="24"/>
        </w:rPr>
        <w:t>i højere grad</w:t>
      </w:r>
      <w:r w:rsidRPr="00CE7DD5">
        <w:rPr>
          <w:sz w:val="24"/>
          <w:szCs w:val="24"/>
        </w:rPr>
        <w:t xml:space="preserve"> afspejler en æ</w:t>
      </w:r>
      <w:r w:rsidRPr="00CE7DD5">
        <w:rPr>
          <w:sz w:val="24"/>
          <w:szCs w:val="24"/>
        </w:rPr>
        <w:t>n</w:t>
      </w:r>
      <w:r w:rsidRPr="00CE7DD5">
        <w:rPr>
          <w:sz w:val="24"/>
          <w:szCs w:val="24"/>
        </w:rPr>
        <w:t>dring i samfundets tolerance overfor adfærd</w:t>
      </w:r>
      <w:r>
        <w:rPr>
          <w:sz w:val="24"/>
          <w:szCs w:val="24"/>
        </w:rPr>
        <w:t>,</w:t>
      </w:r>
      <w:r w:rsidRPr="00CE7DD5">
        <w:rPr>
          <w:sz w:val="24"/>
          <w:szCs w:val="24"/>
        </w:rPr>
        <w:t xml:space="preserve"> der ikke passer ind</w:t>
      </w:r>
      <w:r>
        <w:rPr>
          <w:sz w:val="24"/>
          <w:szCs w:val="24"/>
        </w:rPr>
        <w:t>, frem for en biol</w:t>
      </w:r>
      <w:r>
        <w:rPr>
          <w:sz w:val="24"/>
          <w:szCs w:val="24"/>
        </w:rPr>
        <w:t>o</w:t>
      </w:r>
      <w:r>
        <w:rPr>
          <w:sz w:val="24"/>
          <w:szCs w:val="24"/>
        </w:rPr>
        <w:t>gisk/hjernemæssig dysfunktion</w:t>
      </w:r>
      <w:r w:rsidRPr="00CE7DD5">
        <w:rPr>
          <w:sz w:val="24"/>
          <w:szCs w:val="24"/>
        </w:rPr>
        <w:t>.</w:t>
      </w:r>
      <w:r w:rsidR="00405D6C">
        <w:rPr>
          <w:sz w:val="24"/>
          <w:szCs w:val="24"/>
        </w:rPr>
        <w:t xml:space="preserve"> Timimi fremfører i</w:t>
      </w:r>
      <w:r w:rsidRPr="00CE7DD5">
        <w:rPr>
          <w:sz w:val="24"/>
          <w:szCs w:val="24"/>
        </w:rPr>
        <w:t xml:space="preserve"> en artikel i British Journal of Psy</w:t>
      </w:r>
      <w:r w:rsidR="00405D6C">
        <w:rPr>
          <w:sz w:val="24"/>
          <w:szCs w:val="24"/>
        </w:rPr>
        <w:t>chiatry,</w:t>
      </w:r>
      <w:r w:rsidRPr="00CE7DD5">
        <w:rPr>
          <w:sz w:val="24"/>
          <w:szCs w:val="24"/>
        </w:rPr>
        <w:t xml:space="preserve"> at der ikke er specifikke kognitive, metaboliske eller neurologiske markører og</w:t>
      </w:r>
      <w:r w:rsidR="00405D6C">
        <w:rPr>
          <w:sz w:val="24"/>
          <w:szCs w:val="24"/>
        </w:rPr>
        <w:t xml:space="preserve"> ej heller</w:t>
      </w:r>
      <w:r w:rsidRPr="00CE7DD5">
        <w:rPr>
          <w:sz w:val="24"/>
          <w:szCs w:val="24"/>
        </w:rPr>
        <w:t xml:space="preserve"> medici</w:t>
      </w:r>
      <w:r w:rsidRPr="00CE7DD5">
        <w:rPr>
          <w:sz w:val="24"/>
          <w:szCs w:val="24"/>
        </w:rPr>
        <w:t>n</w:t>
      </w:r>
      <w:r w:rsidRPr="00CE7DD5">
        <w:rPr>
          <w:sz w:val="24"/>
          <w:szCs w:val="24"/>
        </w:rPr>
        <w:t>ske tests for ADHD</w:t>
      </w:r>
      <w:r w:rsidR="00405D6C">
        <w:rPr>
          <w:sz w:val="24"/>
          <w:szCs w:val="24"/>
        </w:rPr>
        <w:t>, men at</w:t>
      </w:r>
      <w:r w:rsidRPr="00CE7DD5">
        <w:rPr>
          <w:sz w:val="24"/>
          <w:szCs w:val="24"/>
        </w:rPr>
        <w:t xml:space="preserve"> andre for</w:t>
      </w:r>
      <w:r w:rsidR="00405D6C">
        <w:rPr>
          <w:sz w:val="24"/>
          <w:szCs w:val="24"/>
        </w:rPr>
        <w:t xml:space="preserve">hold af </w:t>
      </w:r>
      <w:r w:rsidRPr="00CE7DD5">
        <w:rPr>
          <w:sz w:val="24"/>
          <w:szCs w:val="24"/>
        </w:rPr>
        <w:t>soci</w:t>
      </w:r>
      <w:r>
        <w:rPr>
          <w:sz w:val="24"/>
          <w:szCs w:val="24"/>
        </w:rPr>
        <w:t>olo</w:t>
      </w:r>
      <w:r w:rsidR="00405D6C">
        <w:rPr>
          <w:sz w:val="24"/>
          <w:szCs w:val="24"/>
        </w:rPr>
        <w:t xml:space="preserve">gisk og </w:t>
      </w:r>
      <w:r>
        <w:rPr>
          <w:sz w:val="24"/>
          <w:szCs w:val="24"/>
        </w:rPr>
        <w:t>kulturel karakter inklusiv</w:t>
      </w:r>
      <w:r w:rsidRPr="00CE7DD5">
        <w:rPr>
          <w:sz w:val="24"/>
          <w:szCs w:val="24"/>
        </w:rPr>
        <w:t xml:space="preserve"> </w:t>
      </w:r>
      <w:r>
        <w:rPr>
          <w:sz w:val="24"/>
          <w:szCs w:val="24"/>
        </w:rPr>
        <w:t>medicina</w:t>
      </w:r>
      <w:r>
        <w:rPr>
          <w:sz w:val="24"/>
          <w:szCs w:val="24"/>
        </w:rPr>
        <w:t>l</w:t>
      </w:r>
      <w:r>
        <w:rPr>
          <w:sz w:val="24"/>
          <w:szCs w:val="24"/>
        </w:rPr>
        <w:t>industrien har betydning</w:t>
      </w:r>
      <w:r w:rsidRPr="00CE7DD5">
        <w:rPr>
          <w:sz w:val="24"/>
          <w:szCs w:val="24"/>
        </w:rPr>
        <w:t xml:space="preserve"> </w:t>
      </w:r>
      <w:r w:rsidRPr="005730F9">
        <w:rPr>
          <w:sz w:val="24"/>
          <w:szCs w:val="24"/>
        </w:rPr>
        <w:t>(Timimi &amp; Taylor 2004).</w:t>
      </w:r>
      <w:r w:rsidR="005730F9">
        <w:rPr>
          <w:b/>
          <w:sz w:val="24"/>
          <w:szCs w:val="24"/>
        </w:rPr>
        <w:t xml:space="preserve"> </w:t>
      </w:r>
      <w:r w:rsidR="00C9011F">
        <w:rPr>
          <w:sz w:val="24"/>
          <w:szCs w:val="24"/>
        </w:rPr>
        <w:t>Såvel T</w:t>
      </w:r>
      <w:r>
        <w:rPr>
          <w:sz w:val="24"/>
          <w:szCs w:val="24"/>
        </w:rPr>
        <w:t xml:space="preserve">imimi </w:t>
      </w:r>
      <w:r w:rsidR="00BD4468">
        <w:rPr>
          <w:sz w:val="24"/>
          <w:szCs w:val="24"/>
        </w:rPr>
        <w:t xml:space="preserve">som </w:t>
      </w:r>
      <w:r w:rsidR="003D12E5">
        <w:rPr>
          <w:sz w:val="24"/>
          <w:szCs w:val="24"/>
        </w:rPr>
        <w:t>den norske professor i ps</w:t>
      </w:r>
      <w:r w:rsidR="003D12E5">
        <w:rPr>
          <w:sz w:val="24"/>
          <w:szCs w:val="24"/>
        </w:rPr>
        <w:t>y</w:t>
      </w:r>
      <w:r w:rsidR="003D12E5">
        <w:rPr>
          <w:sz w:val="24"/>
          <w:szCs w:val="24"/>
        </w:rPr>
        <w:t>kologi T</w:t>
      </w:r>
      <w:r w:rsidR="00BD4468">
        <w:rPr>
          <w:sz w:val="24"/>
          <w:szCs w:val="24"/>
        </w:rPr>
        <w:t>or-Johan Ekeland sætter lys på</w:t>
      </w:r>
      <w:r w:rsidR="00C9011F">
        <w:rPr>
          <w:sz w:val="24"/>
          <w:szCs w:val="24"/>
        </w:rPr>
        <w:t xml:space="preserve"> det relationelle aspekt. Timimi </w:t>
      </w:r>
      <w:r>
        <w:rPr>
          <w:sz w:val="24"/>
          <w:szCs w:val="24"/>
        </w:rPr>
        <w:t>betoner vigtigheden af at have fokus på det enkelte menneskes livsvilkår frem for en diagnostisk søgen efter genetisk og neurologisk abnormali</w:t>
      </w:r>
      <w:r w:rsidR="00C9011F">
        <w:rPr>
          <w:sz w:val="24"/>
          <w:szCs w:val="24"/>
        </w:rPr>
        <w:t xml:space="preserve">tet og </w:t>
      </w:r>
      <w:r>
        <w:rPr>
          <w:sz w:val="24"/>
          <w:szCs w:val="24"/>
        </w:rPr>
        <w:t>Eke</w:t>
      </w:r>
      <w:r w:rsidR="00C9011F">
        <w:rPr>
          <w:sz w:val="24"/>
          <w:szCs w:val="24"/>
        </w:rPr>
        <w:t xml:space="preserve">land </w:t>
      </w:r>
      <w:r>
        <w:rPr>
          <w:sz w:val="24"/>
          <w:szCs w:val="24"/>
        </w:rPr>
        <w:t xml:space="preserve">taler om den </w:t>
      </w:r>
      <w:r w:rsidR="00BD4468">
        <w:rPr>
          <w:sz w:val="24"/>
          <w:szCs w:val="24"/>
        </w:rPr>
        <w:t xml:space="preserve">terapeutiske relations </w:t>
      </w:r>
      <w:r>
        <w:rPr>
          <w:sz w:val="24"/>
          <w:szCs w:val="24"/>
        </w:rPr>
        <w:t>betydning for behan</w:t>
      </w:r>
      <w:r>
        <w:rPr>
          <w:sz w:val="24"/>
          <w:szCs w:val="24"/>
        </w:rPr>
        <w:t>d</w:t>
      </w:r>
      <w:r>
        <w:rPr>
          <w:sz w:val="24"/>
          <w:szCs w:val="24"/>
        </w:rPr>
        <w:t xml:space="preserve">lingseffekten frem for </w:t>
      </w:r>
      <w:r w:rsidR="00575067">
        <w:rPr>
          <w:sz w:val="24"/>
          <w:szCs w:val="24"/>
        </w:rPr>
        <w:t>den konkrete metodes betyd</w:t>
      </w:r>
      <w:r w:rsidR="00C9011F">
        <w:rPr>
          <w:sz w:val="24"/>
          <w:szCs w:val="24"/>
        </w:rPr>
        <w:t>ning</w:t>
      </w:r>
      <w:r w:rsidR="00A17994">
        <w:rPr>
          <w:sz w:val="24"/>
          <w:szCs w:val="24"/>
        </w:rPr>
        <w:t>.</w:t>
      </w:r>
      <w:r w:rsidR="00C9011F">
        <w:rPr>
          <w:sz w:val="24"/>
          <w:szCs w:val="24"/>
        </w:rPr>
        <w:t xml:space="preserve"> H</w:t>
      </w:r>
      <w:r w:rsidR="00575067">
        <w:rPr>
          <w:sz w:val="24"/>
          <w:szCs w:val="24"/>
        </w:rPr>
        <w:t>an fremhæver</w:t>
      </w:r>
      <w:r w:rsidR="00BD4468">
        <w:rPr>
          <w:sz w:val="24"/>
          <w:szCs w:val="24"/>
        </w:rPr>
        <w:t>,</w:t>
      </w:r>
      <w:r w:rsidRPr="00CE7DD5">
        <w:rPr>
          <w:sz w:val="24"/>
          <w:szCs w:val="24"/>
        </w:rPr>
        <w:t xml:space="preserve"> at den teori</w:t>
      </w:r>
      <w:r w:rsidR="00BD4468">
        <w:rPr>
          <w:sz w:val="24"/>
          <w:szCs w:val="24"/>
        </w:rPr>
        <w:t xml:space="preserve"> </w:t>
      </w:r>
      <w:r w:rsidRPr="00CE7DD5">
        <w:rPr>
          <w:sz w:val="24"/>
          <w:szCs w:val="24"/>
        </w:rPr>
        <w:t>der bedst anvendes indenfor (psykoterapeutisk) praksis</w:t>
      </w:r>
      <w:r w:rsidR="00C9011F">
        <w:rPr>
          <w:sz w:val="24"/>
          <w:szCs w:val="24"/>
        </w:rPr>
        <w:t>,</w:t>
      </w:r>
      <w:r w:rsidRPr="00CE7DD5">
        <w:rPr>
          <w:sz w:val="24"/>
          <w:szCs w:val="24"/>
        </w:rPr>
        <w:t xml:space="preserve"> er en teori der reflekterer totaliteten,</w:t>
      </w:r>
      <w:r>
        <w:rPr>
          <w:sz w:val="24"/>
          <w:szCs w:val="24"/>
        </w:rPr>
        <w:t xml:space="preserve"> nemlig</w:t>
      </w:r>
      <w:r w:rsidRPr="00CE7DD5">
        <w:rPr>
          <w:sz w:val="24"/>
          <w:szCs w:val="24"/>
        </w:rPr>
        <w:t xml:space="preserve"> samspillet mellem terapeut, patient og kontekst (Ekeland 2005, s. 34-47). </w:t>
      </w:r>
    </w:p>
    <w:p w:rsidR="00F8377A" w:rsidRDefault="00F8377A" w:rsidP="00F8377A">
      <w:pPr>
        <w:spacing w:line="360" w:lineRule="auto"/>
        <w:rPr>
          <w:sz w:val="24"/>
          <w:szCs w:val="24"/>
        </w:rPr>
      </w:pPr>
      <w:r>
        <w:rPr>
          <w:sz w:val="24"/>
          <w:szCs w:val="24"/>
        </w:rPr>
        <w:t>Som tidligere beskrevet betjener d</w:t>
      </w:r>
      <w:r w:rsidRPr="007A24B1">
        <w:rPr>
          <w:sz w:val="24"/>
          <w:szCs w:val="24"/>
        </w:rPr>
        <w:t>en tværfaglige praksis i børne-</w:t>
      </w:r>
      <w:r>
        <w:rPr>
          <w:sz w:val="24"/>
          <w:szCs w:val="24"/>
        </w:rPr>
        <w:t xml:space="preserve"> og ungdomspsykiatrien </w:t>
      </w:r>
      <w:r w:rsidRPr="007A24B1">
        <w:rPr>
          <w:sz w:val="24"/>
          <w:szCs w:val="24"/>
        </w:rPr>
        <w:t>sig af forskellige forståelsesrammer og de forskellige faggruppers bidrag skal sammen med patie</w:t>
      </w:r>
      <w:r w:rsidRPr="007A24B1">
        <w:rPr>
          <w:sz w:val="24"/>
          <w:szCs w:val="24"/>
        </w:rPr>
        <w:t>n</w:t>
      </w:r>
      <w:r w:rsidRPr="007A24B1">
        <w:rPr>
          <w:sz w:val="24"/>
          <w:szCs w:val="24"/>
        </w:rPr>
        <w:t>tens og familiens egen forståelse resultere i anbefalinger,</w:t>
      </w:r>
      <w:r w:rsidR="00C9011F">
        <w:rPr>
          <w:sz w:val="24"/>
          <w:szCs w:val="24"/>
        </w:rPr>
        <w:t xml:space="preserve"> </w:t>
      </w:r>
      <w:r w:rsidRPr="007A24B1">
        <w:rPr>
          <w:sz w:val="24"/>
          <w:szCs w:val="24"/>
        </w:rPr>
        <w:t>der er underlagt det politiske og l</w:t>
      </w:r>
      <w:r w:rsidRPr="007A24B1">
        <w:rPr>
          <w:sz w:val="24"/>
          <w:szCs w:val="24"/>
        </w:rPr>
        <w:t>e</w:t>
      </w:r>
      <w:r w:rsidRPr="007A24B1">
        <w:rPr>
          <w:sz w:val="24"/>
          <w:szCs w:val="24"/>
        </w:rPr>
        <w:t>delsesmæssige syste</w:t>
      </w:r>
      <w:r>
        <w:rPr>
          <w:sz w:val="24"/>
          <w:szCs w:val="24"/>
        </w:rPr>
        <w:t xml:space="preserve">ms rammesætning. Praksis knytter sig </w:t>
      </w:r>
      <w:r w:rsidRPr="007A24B1">
        <w:rPr>
          <w:sz w:val="24"/>
          <w:szCs w:val="24"/>
        </w:rPr>
        <w:t>således til en samtidig håndtering af forskellige videnskilder (H</w:t>
      </w:r>
      <w:r w:rsidR="00553412">
        <w:rPr>
          <w:sz w:val="24"/>
          <w:szCs w:val="24"/>
        </w:rPr>
        <w:t>øgsbro 2011</w:t>
      </w:r>
      <w:r w:rsidRPr="007A24B1">
        <w:rPr>
          <w:sz w:val="24"/>
          <w:szCs w:val="24"/>
        </w:rPr>
        <w:t>, s.</w:t>
      </w:r>
      <w:r w:rsidR="00A17994">
        <w:rPr>
          <w:sz w:val="24"/>
          <w:szCs w:val="24"/>
        </w:rPr>
        <w:t xml:space="preserve"> </w:t>
      </w:r>
      <w:r w:rsidRPr="007A24B1">
        <w:rPr>
          <w:sz w:val="24"/>
          <w:szCs w:val="24"/>
        </w:rPr>
        <w:t>24). I den sammenhæng er d</w:t>
      </w:r>
      <w:r>
        <w:rPr>
          <w:sz w:val="24"/>
          <w:szCs w:val="24"/>
        </w:rPr>
        <w:t xml:space="preserve">er flere </w:t>
      </w:r>
      <w:r w:rsidRPr="007A24B1">
        <w:rPr>
          <w:sz w:val="24"/>
          <w:szCs w:val="24"/>
        </w:rPr>
        <w:t xml:space="preserve">forhold på spil. De enkelte faggrupper har forskellige referencerammer og hermed forskellig udgangspunkt for at anvende evidensbaseret viden i deres praksis (Ventimiglia et al. 2000, s. 287-306). Der er således forskel på hvorledes </w:t>
      </w:r>
      <w:r>
        <w:rPr>
          <w:sz w:val="24"/>
          <w:szCs w:val="24"/>
        </w:rPr>
        <w:t xml:space="preserve">den evidensbaserede viden </w:t>
      </w:r>
      <w:r w:rsidRPr="007A24B1">
        <w:rPr>
          <w:sz w:val="24"/>
          <w:szCs w:val="24"/>
        </w:rPr>
        <w:t>forstås og implementeres</w:t>
      </w:r>
      <w:r>
        <w:rPr>
          <w:sz w:val="24"/>
          <w:szCs w:val="24"/>
        </w:rPr>
        <w:t>. I forhold til ADHD di</w:t>
      </w:r>
      <w:r w:rsidR="00C9011F">
        <w:rPr>
          <w:sz w:val="24"/>
          <w:szCs w:val="24"/>
        </w:rPr>
        <w:t xml:space="preserve">agnosen dominerer </w:t>
      </w:r>
      <w:r>
        <w:rPr>
          <w:sz w:val="24"/>
          <w:szCs w:val="24"/>
        </w:rPr>
        <w:t>den biome</w:t>
      </w:r>
      <w:r w:rsidR="00C9011F">
        <w:rPr>
          <w:sz w:val="24"/>
          <w:szCs w:val="24"/>
        </w:rPr>
        <w:t xml:space="preserve">dicinske tænkning </w:t>
      </w:r>
      <w:r>
        <w:rPr>
          <w:sz w:val="24"/>
          <w:szCs w:val="24"/>
        </w:rPr>
        <w:t>og således vil visse faggrupper og hermed visse forståelser og referencerammer have forr</w:t>
      </w:r>
      <w:r w:rsidR="00BD4468">
        <w:rPr>
          <w:sz w:val="24"/>
          <w:szCs w:val="24"/>
        </w:rPr>
        <w:t xml:space="preserve">ang frem for andre. </w:t>
      </w:r>
      <w:r w:rsidRPr="007A24B1">
        <w:rPr>
          <w:sz w:val="24"/>
          <w:szCs w:val="24"/>
        </w:rPr>
        <w:t>I den diagnostiske kontekst er evidensbegrebet knyttet sammen med ”bevisførelse”, en hypotese skal af- eller bekræftes ved hjælp af (evidensba</w:t>
      </w:r>
      <w:r w:rsidR="00C9011F">
        <w:rPr>
          <w:sz w:val="24"/>
          <w:szCs w:val="24"/>
        </w:rPr>
        <w:t>serede</w:t>
      </w:r>
      <w:r w:rsidR="00BD4468">
        <w:rPr>
          <w:sz w:val="24"/>
          <w:szCs w:val="24"/>
        </w:rPr>
        <w:t>) metoder. D</w:t>
      </w:r>
      <w:r w:rsidR="00C9011F">
        <w:rPr>
          <w:sz w:val="24"/>
          <w:szCs w:val="24"/>
        </w:rPr>
        <w:t xml:space="preserve">enne tænkning </w:t>
      </w:r>
      <w:r>
        <w:rPr>
          <w:sz w:val="24"/>
          <w:szCs w:val="24"/>
        </w:rPr>
        <w:t>hvi</w:t>
      </w:r>
      <w:r w:rsidR="00C9011F">
        <w:rPr>
          <w:sz w:val="24"/>
          <w:szCs w:val="24"/>
        </w:rPr>
        <w:t xml:space="preserve">ler </w:t>
      </w:r>
      <w:r w:rsidR="00BD4468">
        <w:rPr>
          <w:sz w:val="24"/>
          <w:szCs w:val="24"/>
        </w:rPr>
        <w:t>på en</w:t>
      </w:r>
      <w:r w:rsidR="003C5837">
        <w:rPr>
          <w:sz w:val="24"/>
          <w:szCs w:val="24"/>
        </w:rPr>
        <w:t xml:space="preserve"> snæver </w:t>
      </w:r>
      <w:r>
        <w:rPr>
          <w:sz w:val="24"/>
          <w:szCs w:val="24"/>
        </w:rPr>
        <w:t>fo</w:t>
      </w:r>
      <w:r>
        <w:rPr>
          <w:sz w:val="24"/>
          <w:szCs w:val="24"/>
        </w:rPr>
        <w:t>r</w:t>
      </w:r>
      <w:r>
        <w:rPr>
          <w:sz w:val="24"/>
          <w:szCs w:val="24"/>
        </w:rPr>
        <w:t xml:space="preserve">ståelse af evidens som et hierarki. </w:t>
      </w:r>
      <w:r w:rsidRPr="007A24B1">
        <w:rPr>
          <w:sz w:val="24"/>
          <w:szCs w:val="24"/>
        </w:rPr>
        <w:t xml:space="preserve">Som alternativ til </w:t>
      </w:r>
      <w:r w:rsidR="00082795">
        <w:rPr>
          <w:sz w:val="24"/>
          <w:szCs w:val="24"/>
        </w:rPr>
        <w:t xml:space="preserve">dette </w:t>
      </w:r>
      <w:r>
        <w:rPr>
          <w:sz w:val="24"/>
          <w:szCs w:val="24"/>
        </w:rPr>
        <w:t>hieraki taler Rieper og Foss Hansen om evidenstypologi, hvor undersøgelsesdesign tilrettelægges ud fra karakteren af problemsti</w:t>
      </w:r>
      <w:r>
        <w:rPr>
          <w:sz w:val="24"/>
          <w:szCs w:val="24"/>
        </w:rPr>
        <w:t>l</w:t>
      </w:r>
      <w:r>
        <w:rPr>
          <w:sz w:val="24"/>
          <w:szCs w:val="24"/>
        </w:rPr>
        <w:t>ling</w:t>
      </w:r>
      <w:r w:rsidRPr="00D84E13">
        <w:rPr>
          <w:sz w:val="24"/>
          <w:szCs w:val="24"/>
        </w:rPr>
        <w:t xml:space="preserve"> (Rieper &amp; Foss Hansen 2007). </w:t>
      </w:r>
      <w:r>
        <w:rPr>
          <w:sz w:val="24"/>
          <w:szCs w:val="24"/>
        </w:rPr>
        <w:t>Som alternativer til den</w:t>
      </w:r>
      <w:r w:rsidRPr="007A24B1">
        <w:rPr>
          <w:sz w:val="24"/>
          <w:szCs w:val="24"/>
        </w:rPr>
        <w:t xml:space="preserve"> biomedicinske forståelse</w:t>
      </w:r>
      <w:r>
        <w:rPr>
          <w:sz w:val="24"/>
          <w:szCs w:val="24"/>
        </w:rPr>
        <w:t xml:space="preserve"> af evidens </w:t>
      </w:r>
      <w:r>
        <w:rPr>
          <w:sz w:val="24"/>
          <w:szCs w:val="24"/>
        </w:rPr>
        <w:lastRenderedPageBreak/>
        <w:t>som ”bevisførelse” kan nævnes følgende definitioner:</w:t>
      </w:r>
      <w:r w:rsidRPr="007A24B1">
        <w:rPr>
          <w:sz w:val="24"/>
          <w:szCs w:val="24"/>
        </w:rPr>
        <w:t xml:space="preserve"> ”noget nogen lægger frem som bevis” (Marth</w:t>
      </w:r>
      <w:r>
        <w:rPr>
          <w:sz w:val="24"/>
          <w:szCs w:val="24"/>
        </w:rPr>
        <w:t xml:space="preserve">insen 2004, s. 292) eller </w:t>
      </w:r>
      <w:r w:rsidRPr="007A24B1">
        <w:rPr>
          <w:sz w:val="24"/>
          <w:szCs w:val="24"/>
        </w:rPr>
        <w:t>”viden lagt frem på et særligt</w:t>
      </w:r>
      <w:r>
        <w:rPr>
          <w:sz w:val="24"/>
          <w:szCs w:val="24"/>
        </w:rPr>
        <w:t xml:space="preserve"> grundlag” (Nissen</w:t>
      </w:r>
      <w:r w:rsidR="00553412">
        <w:rPr>
          <w:sz w:val="24"/>
          <w:szCs w:val="24"/>
        </w:rPr>
        <w:t xml:space="preserve"> og Møller 2006, s. </w:t>
      </w:r>
      <w:r>
        <w:rPr>
          <w:sz w:val="24"/>
          <w:szCs w:val="24"/>
        </w:rPr>
        <w:t xml:space="preserve">6) og </w:t>
      </w:r>
      <w:r w:rsidR="00AA0EE2">
        <w:rPr>
          <w:sz w:val="24"/>
          <w:szCs w:val="24"/>
        </w:rPr>
        <w:t xml:space="preserve">Helen </w:t>
      </w:r>
      <w:r>
        <w:rPr>
          <w:sz w:val="24"/>
          <w:szCs w:val="24"/>
        </w:rPr>
        <w:t>Simons omtaler</w:t>
      </w:r>
      <w:r w:rsidRPr="007A24B1">
        <w:rPr>
          <w:sz w:val="24"/>
          <w:szCs w:val="24"/>
        </w:rPr>
        <w:t xml:space="preserve"> evidensbaseret viden som ”et sæt af principper og praksisser” og at viden, som hviler på dokumentationer fra ”lived experience” er en vigtig kilde til evidens (S</w:t>
      </w:r>
      <w:r w:rsidRPr="007A24B1">
        <w:rPr>
          <w:sz w:val="24"/>
          <w:szCs w:val="24"/>
        </w:rPr>
        <w:t>i</w:t>
      </w:r>
      <w:r w:rsidRPr="007A24B1">
        <w:rPr>
          <w:sz w:val="24"/>
          <w:szCs w:val="24"/>
        </w:rPr>
        <w:t>mons 2004, s. 410-429). I disse forståelser af evidens er såvel undersøgeren, den undersøgte, metoderne som det kontekstuelle indeholdt</w:t>
      </w:r>
      <w:r w:rsidR="00C9011F">
        <w:rPr>
          <w:sz w:val="24"/>
          <w:szCs w:val="24"/>
        </w:rPr>
        <w:t>. Implicit er endvidere</w:t>
      </w:r>
      <w:r>
        <w:rPr>
          <w:sz w:val="24"/>
          <w:szCs w:val="24"/>
        </w:rPr>
        <w:t xml:space="preserve">, </w:t>
      </w:r>
      <w:r w:rsidRPr="007A24B1">
        <w:rPr>
          <w:sz w:val="24"/>
          <w:szCs w:val="24"/>
        </w:rPr>
        <w:t>at det der lægges frem ikke nødvendigvis er at betra</w:t>
      </w:r>
      <w:r w:rsidR="0007397E">
        <w:rPr>
          <w:sz w:val="24"/>
          <w:szCs w:val="24"/>
        </w:rPr>
        <w:t>gte som den endegyldige sandhed og at dokumentationer for det lev</w:t>
      </w:r>
      <w:r w:rsidR="0007397E">
        <w:rPr>
          <w:sz w:val="24"/>
          <w:szCs w:val="24"/>
        </w:rPr>
        <w:t>e</w:t>
      </w:r>
      <w:r w:rsidR="0007397E">
        <w:rPr>
          <w:sz w:val="24"/>
          <w:szCs w:val="24"/>
        </w:rPr>
        <w:t xml:space="preserve">de liv, eksempelvis børns fortællinger, er en vigtig kilde. </w:t>
      </w:r>
      <w:r>
        <w:rPr>
          <w:sz w:val="24"/>
          <w:szCs w:val="24"/>
        </w:rPr>
        <w:t>Disse ”alternative definitioner” anser jeg som brugbare i den børne- og ungdomspsykiatriske praksis, der er eller bør være kendete</w:t>
      </w:r>
      <w:r>
        <w:rPr>
          <w:sz w:val="24"/>
          <w:szCs w:val="24"/>
        </w:rPr>
        <w:t>g</w:t>
      </w:r>
      <w:r>
        <w:rPr>
          <w:sz w:val="24"/>
          <w:szCs w:val="24"/>
        </w:rPr>
        <w:t>net ved forskellige faggrupper og hermed forskellige videnskabsteoretiske retninger, herunder biomedicinske, psykologiske og sociologiske teorier.</w:t>
      </w:r>
    </w:p>
    <w:p w:rsidR="00413AE3" w:rsidRDefault="00413AE3" w:rsidP="00D63445">
      <w:pPr>
        <w:pStyle w:val="Overskrift2"/>
      </w:pPr>
      <w:bookmarkStart w:id="12" w:name="_Toc391914128"/>
      <w:r>
        <w:t>Opsamling</w:t>
      </w:r>
      <w:bookmarkEnd w:id="12"/>
    </w:p>
    <w:p w:rsidR="00D505F6" w:rsidRDefault="00E52BC4" w:rsidP="00F8377A">
      <w:pPr>
        <w:spacing w:line="360" w:lineRule="auto"/>
        <w:rPr>
          <w:rFonts w:cs="Times New Roman"/>
          <w:sz w:val="24"/>
          <w:szCs w:val="24"/>
        </w:rPr>
      </w:pPr>
      <w:r>
        <w:rPr>
          <w:sz w:val="24"/>
          <w:szCs w:val="24"/>
        </w:rPr>
        <w:t>Når der skal stilles en ADHD diagnose inden for den børne- og ungdomspsykiatriske praksis</w:t>
      </w:r>
      <w:r w:rsidR="00F8377A" w:rsidRPr="00916F55">
        <w:rPr>
          <w:sz w:val="24"/>
          <w:szCs w:val="24"/>
        </w:rPr>
        <w:t xml:space="preserve"> bør </w:t>
      </w:r>
      <w:r>
        <w:rPr>
          <w:sz w:val="24"/>
          <w:szCs w:val="24"/>
        </w:rPr>
        <w:t xml:space="preserve">det </w:t>
      </w:r>
      <w:r w:rsidR="00F8377A" w:rsidRPr="00916F55">
        <w:rPr>
          <w:sz w:val="24"/>
          <w:szCs w:val="24"/>
        </w:rPr>
        <w:t>ikke være et spørgsmål om enten eller</w:t>
      </w:r>
      <w:r w:rsidR="00F8377A">
        <w:rPr>
          <w:sz w:val="24"/>
          <w:szCs w:val="24"/>
        </w:rPr>
        <w:t>,</w:t>
      </w:r>
      <w:r w:rsidR="00F8377A" w:rsidRPr="00916F55">
        <w:rPr>
          <w:sz w:val="24"/>
          <w:szCs w:val="24"/>
        </w:rPr>
        <w:t xml:space="preserve"> om</w:t>
      </w:r>
      <w:r w:rsidR="00F8377A" w:rsidRPr="00916F55">
        <w:rPr>
          <w:rFonts w:cs="Times New Roman"/>
          <w:sz w:val="24"/>
          <w:szCs w:val="24"/>
        </w:rPr>
        <w:t xml:space="preserve"> </w:t>
      </w:r>
      <w:r w:rsidR="00BD4468">
        <w:rPr>
          <w:rFonts w:cs="Times New Roman"/>
          <w:sz w:val="24"/>
          <w:szCs w:val="24"/>
        </w:rPr>
        <w:t xml:space="preserve">biomedicin </w:t>
      </w:r>
      <w:r w:rsidR="00F8377A" w:rsidRPr="00916F55">
        <w:rPr>
          <w:rFonts w:cs="Times New Roman"/>
          <w:sz w:val="24"/>
          <w:szCs w:val="24"/>
        </w:rPr>
        <w:t>versus antipsykiatri</w:t>
      </w:r>
      <w:r w:rsidR="00F8377A">
        <w:rPr>
          <w:rFonts w:cs="Times New Roman"/>
          <w:sz w:val="24"/>
          <w:szCs w:val="24"/>
        </w:rPr>
        <w:t>,</w:t>
      </w:r>
      <w:r w:rsidR="00F8377A" w:rsidRPr="00916F55">
        <w:rPr>
          <w:rFonts w:cs="Times New Roman"/>
          <w:sz w:val="24"/>
          <w:szCs w:val="24"/>
        </w:rPr>
        <w:t xml:space="preserve"> men om biologi og psykologi og sociologi om helheder</w:t>
      </w:r>
      <w:r w:rsidR="00F8377A">
        <w:rPr>
          <w:rFonts w:cs="Times New Roman"/>
          <w:sz w:val="24"/>
          <w:szCs w:val="24"/>
        </w:rPr>
        <w:t xml:space="preserve"> og </w:t>
      </w:r>
      <w:r w:rsidR="000C0B88">
        <w:rPr>
          <w:rFonts w:cs="Times New Roman"/>
          <w:sz w:val="24"/>
          <w:szCs w:val="24"/>
        </w:rPr>
        <w:t xml:space="preserve">relationer og frem </w:t>
      </w:r>
      <w:r w:rsidR="00F8377A" w:rsidRPr="00916F55">
        <w:rPr>
          <w:rFonts w:cs="Times New Roman"/>
          <w:sz w:val="24"/>
          <w:szCs w:val="24"/>
        </w:rPr>
        <w:t xml:space="preserve">for alt </w:t>
      </w:r>
      <w:r w:rsidR="000C0B88">
        <w:rPr>
          <w:rFonts w:cs="Times New Roman"/>
          <w:sz w:val="24"/>
          <w:szCs w:val="24"/>
        </w:rPr>
        <w:t xml:space="preserve">om </w:t>
      </w:r>
      <w:r w:rsidR="00F8377A" w:rsidRPr="00916F55">
        <w:rPr>
          <w:rFonts w:cs="Times New Roman"/>
          <w:sz w:val="24"/>
          <w:szCs w:val="24"/>
        </w:rPr>
        <w:t>undersøgelser og anb</w:t>
      </w:r>
      <w:r w:rsidR="00F8377A" w:rsidRPr="00916F55">
        <w:rPr>
          <w:rFonts w:cs="Times New Roman"/>
          <w:sz w:val="24"/>
          <w:szCs w:val="24"/>
        </w:rPr>
        <w:t>e</w:t>
      </w:r>
      <w:r w:rsidR="00F8377A" w:rsidRPr="00916F55">
        <w:rPr>
          <w:rFonts w:cs="Times New Roman"/>
          <w:sz w:val="24"/>
          <w:szCs w:val="24"/>
        </w:rPr>
        <w:t>falinger</w:t>
      </w:r>
      <w:r w:rsidR="000C0B88">
        <w:rPr>
          <w:rFonts w:cs="Times New Roman"/>
          <w:sz w:val="24"/>
          <w:szCs w:val="24"/>
        </w:rPr>
        <w:t>,</w:t>
      </w:r>
      <w:r w:rsidR="00F8377A" w:rsidRPr="00916F55">
        <w:rPr>
          <w:rFonts w:cs="Times New Roman"/>
          <w:sz w:val="24"/>
          <w:szCs w:val="24"/>
        </w:rPr>
        <w:t xml:space="preserve"> der er anvendelig i </w:t>
      </w:r>
      <w:r w:rsidR="000C0B88">
        <w:rPr>
          <w:rFonts w:cs="Times New Roman"/>
          <w:sz w:val="24"/>
          <w:szCs w:val="24"/>
        </w:rPr>
        <w:t xml:space="preserve">virkelige børns </w:t>
      </w:r>
      <w:r w:rsidR="00F8377A">
        <w:rPr>
          <w:rFonts w:cs="Times New Roman"/>
          <w:sz w:val="24"/>
          <w:szCs w:val="24"/>
        </w:rPr>
        <w:t xml:space="preserve">virkelige </w:t>
      </w:r>
      <w:r w:rsidR="000C0B88">
        <w:rPr>
          <w:rFonts w:cs="Times New Roman"/>
          <w:sz w:val="24"/>
          <w:szCs w:val="24"/>
        </w:rPr>
        <w:t>hverdag</w:t>
      </w:r>
      <w:r w:rsidR="00F8377A" w:rsidRPr="00916F55">
        <w:rPr>
          <w:rFonts w:cs="Times New Roman"/>
          <w:sz w:val="24"/>
          <w:szCs w:val="24"/>
        </w:rPr>
        <w:t xml:space="preserve">. I </w:t>
      </w:r>
      <w:r w:rsidR="00F8377A">
        <w:rPr>
          <w:rFonts w:cs="Times New Roman"/>
          <w:sz w:val="24"/>
          <w:szCs w:val="24"/>
        </w:rPr>
        <w:t>forbindelse med en debat i</w:t>
      </w:r>
      <w:r w:rsidR="00F8377A" w:rsidRPr="00916F55">
        <w:rPr>
          <w:rFonts w:cs="Times New Roman"/>
          <w:sz w:val="24"/>
          <w:szCs w:val="24"/>
        </w:rPr>
        <w:t xml:space="preserve"> The British Journal of Psychiatry </w:t>
      </w:r>
      <w:r w:rsidR="00F8377A">
        <w:rPr>
          <w:rFonts w:cs="Times New Roman"/>
          <w:sz w:val="24"/>
          <w:szCs w:val="24"/>
        </w:rPr>
        <w:t>omhandlende meninger om og årsager til ADHD, foreslår en af d</w:t>
      </w:r>
      <w:r w:rsidR="00F8377A">
        <w:rPr>
          <w:rFonts w:cs="Times New Roman"/>
          <w:sz w:val="24"/>
          <w:szCs w:val="24"/>
        </w:rPr>
        <w:t>e</w:t>
      </w:r>
      <w:r w:rsidR="00F8377A">
        <w:rPr>
          <w:rFonts w:cs="Times New Roman"/>
          <w:sz w:val="24"/>
          <w:szCs w:val="24"/>
        </w:rPr>
        <w:t>battørerne vittigt at tidsskriftet bør ændrer navn til The British Mausoleum of Psychiatry, idet han mener at tidsskriftet savner ”vi</w:t>
      </w:r>
      <w:r w:rsidR="000C0B88">
        <w:rPr>
          <w:rFonts w:cs="Times New Roman"/>
          <w:sz w:val="24"/>
          <w:szCs w:val="24"/>
        </w:rPr>
        <w:t>rkelige mennesker og deres liv”</w:t>
      </w:r>
      <w:r w:rsidR="00BB5F94">
        <w:rPr>
          <w:rFonts w:cs="Times New Roman"/>
          <w:sz w:val="24"/>
          <w:szCs w:val="24"/>
        </w:rPr>
        <w:t>. H</w:t>
      </w:r>
      <w:r w:rsidR="00F8377A">
        <w:rPr>
          <w:rFonts w:cs="Times New Roman"/>
          <w:sz w:val="24"/>
          <w:szCs w:val="24"/>
        </w:rPr>
        <w:t>an fremfører</w:t>
      </w:r>
      <w:r w:rsidR="000C0B88">
        <w:rPr>
          <w:rFonts w:cs="Times New Roman"/>
          <w:sz w:val="24"/>
          <w:szCs w:val="24"/>
        </w:rPr>
        <w:t>,</w:t>
      </w:r>
      <w:r w:rsidR="00F8377A">
        <w:rPr>
          <w:rFonts w:cs="Times New Roman"/>
          <w:sz w:val="24"/>
          <w:szCs w:val="24"/>
        </w:rPr>
        <w:t xml:space="preserve"> at der er større sandsynlighed for at få brag</w:t>
      </w:r>
      <w:r w:rsidR="00A17994">
        <w:rPr>
          <w:rFonts w:cs="Times New Roman"/>
          <w:sz w:val="24"/>
          <w:szCs w:val="24"/>
        </w:rPr>
        <w:t>t</w:t>
      </w:r>
      <w:r w:rsidR="00F8377A">
        <w:rPr>
          <w:rFonts w:cs="Times New Roman"/>
          <w:sz w:val="24"/>
          <w:szCs w:val="24"/>
        </w:rPr>
        <w:t xml:space="preserve"> en statistisk analyse af ”20 different ways of scratching one’s bum” end en interessant ”case report”</w:t>
      </w:r>
      <w:r w:rsidR="00C9011F">
        <w:rPr>
          <w:rFonts w:cs="Times New Roman"/>
          <w:sz w:val="24"/>
          <w:szCs w:val="24"/>
        </w:rPr>
        <w:t xml:space="preserve"> (Double 2004, s. 455</w:t>
      </w:r>
      <w:r w:rsidR="00F8377A" w:rsidRPr="00C9011F">
        <w:rPr>
          <w:rFonts w:cs="Times New Roman"/>
          <w:sz w:val="24"/>
          <w:szCs w:val="24"/>
        </w:rPr>
        <w:t>)</w:t>
      </w:r>
      <w:r w:rsidR="00173615">
        <w:rPr>
          <w:rFonts w:cs="Times New Roman"/>
          <w:sz w:val="24"/>
          <w:szCs w:val="24"/>
        </w:rPr>
        <w:t>.</w:t>
      </w:r>
      <w:r w:rsidR="00413AE3">
        <w:rPr>
          <w:rFonts w:cs="Times New Roman"/>
          <w:sz w:val="24"/>
          <w:szCs w:val="24"/>
        </w:rPr>
        <w:t xml:space="preserve"> Et fokus på barnets pe</w:t>
      </w:r>
      <w:r w:rsidR="00413AE3">
        <w:rPr>
          <w:rFonts w:cs="Times New Roman"/>
          <w:sz w:val="24"/>
          <w:szCs w:val="24"/>
        </w:rPr>
        <w:t>r</w:t>
      </w:r>
      <w:r w:rsidR="00413AE3">
        <w:rPr>
          <w:rFonts w:cs="Times New Roman"/>
          <w:sz w:val="24"/>
          <w:szCs w:val="24"/>
        </w:rPr>
        <w:t xml:space="preserve">spektiv på en diagnoselabel, der påklistres dem af det psykiatriske system, er </w:t>
      </w:r>
      <w:r>
        <w:rPr>
          <w:rFonts w:cs="Times New Roman"/>
          <w:sz w:val="24"/>
          <w:szCs w:val="24"/>
        </w:rPr>
        <w:t>på baggrund af disse betragtninger</w:t>
      </w:r>
      <w:r w:rsidR="00413AE3">
        <w:rPr>
          <w:rFonts w:cs="Times New Roman"/>
          <w:sz w:val="24"/>
          <w:szCs w:val="24"/>
        </w:rPr>
        <w:t xml:space="preserve"> væsentlig for såvel den diagnostiske praksis, for forskningen samt for ba</w:t>
      </w:r>
      <w:r w:rsidR="00413AE3">
        <w:rPr>
          <w:rFonts w:cs="Times New Roman"/>
          <w:sz w:val="24"/>
          <w:szCs w:val="24"/>
        </w:rPr>
        <w:t>r</w:t>
      </w:r>
      <w:r w:rsidR="00413AE3">
        <w:rPr>
          <w:rFonts w:cs="Times New Roman"/>
          <w:sz w:val="24"/>
          <w:szCs w:val="24"/>
        </w:rPr>
        <w:t>net selv.</w:t>
      </w:r>
    </w:p>
    <w:p w:rsidR="00C3352B" w:rsidRDefault="00C3352B" w:rsidP="00F8377A">
      <w:pPr>
        <w:spacing w:line="360" w:lineRule="auto"/>
        <w:rPr>
          <w:rFonts w:cs="Times New Roman"/>
          <w:sz w:val="24"/>
          <w:szCs w:val="24"/>
        </w:rPr>
      </w:pPr>
    </w:p>
    <w:p w:rsidR="00C3352B" w:rsidRDefault="00C3352B" w:rsidP="00F8377A">
      <w:pPr>
        <w:spacing w:line="360" w:lineRule="auto"/>
        <w:rPr>
          <w:rFonts w:cs="Times New Roman"/>
          <w:sz w:val="24"/>
          <w:szCs w:val="24"/>
        </w:rPr>
      </w:pPr>
    </w:p>
    <w:p w:rsidR="00C3352B" w:rsidRDefault="00C3352B" w:rsidP="00F8377A">
      <w:pPr>
        <w:spacing w:line="360" w:lineRule="auto"/>
        <w:rPr>
          <w:rFonts w:cs="Times New Roman"/>
          <w:sz w:val="24"/>
          <w:szCs w:val="24"/>
        </w:rPr>
      </w:pPr>
    </w:p>
    <w:p w:rsidR="00650335" w:rsidRDefault="00650335" w:rsidP="00942E7B">
      <w:pPr>
        <w:rPr>
          <w:rFonts w:cs="Times New Roman"/>
          <w:sz w:val="24"/>
          <w:szCs w:val="24"/>
        </w:rPr>
      </w:pPr>
    </w:p>
    <w:p w:rsidR="00942E7B" w:rsidRPr="00547942" w:rsidRDefault="00942E7B" w:rsidP="00D63445">
      <w:pPr>
        <w:pStyle w:val="Overskrift1"/>
      </w:pPr>
      <w:bookmarkStart w:id="13" w:name="_Toc391914129"/>
      <w:r w:rsidRPr="00547942">
        <w:lastRenderedPageBreak/>
        <w:t>Kapitel 2</w:t>
      </w:r>
      <w:bookmarkEnd w:id="13"/>
      <w:r w:rsidR="002609DC">
        <w:tab/>
      </w:r>
      <w:r w:rsidR="002609DC">
        <w:tab/>
      </w:r>
      <w:r w:rsidR="002609DC">
        <w:tab/>
      </w:r>
    </w:p>
    <w:p w:rsidR="00942E7B" w:rsidRDefault="00942E7B" w:rsidP="00D63445">
      <w:pPr>
        <w:pStyle w:val="Overskrift2"/>
      </w:pPr>
      <w:bookmarkStart w:id="14" w:name="_Toc391914130"/>
      <w:r w:rsidRPr="00942E7B">
        <w:t xml:space="preserve">Videnskabsteori </w:t>
      </w:r>
      <w:r w:rsidR="00DD7FC4">
        <w:t>og metode</w:t>
      </w:r>
      <w:bookmarkEnd w:id="14"/>
    </w:p>
    <w:p w:rsidR="008609E7" w:rsidRDefault="00547942" w:rsidP="00F441AC">
      <w:pPr>
        <w:spacing w:line="360" w:lineRule="auto"/>
        <w:rPr>
          <w:sz w:val="24"/>
          <w:szCs w:val="24"/>
        </w:rPr>
      </w:pPr>
      <w:r>
        <w:rPr>
          <w:sz w:val="24"/>
          <w:szCs w:val="24"/>
        </w:rPr>
        <w:t xml:space="preserve">I de foregående afsnit har jeg redegjort for, hvorfor jeg anser det for relevant og interessant at tage udgangspunkt i børnenes egne perspektiver på en diagnoses betydning for deres hverdag. Jeg har beskrevet hvorledes visse </w:t>
      </w:r>
      <w:r w:rsidR="00EC34FB">
        <w:rPr>
          <w:sz w:val="24"/>
          <w:szCs w:val="24"/>
        </w:rPr>
        <w:t xml:space="preserve">(positivistisk funderede) </w:t>
      </w:r>
      <w:r>
        <w:rPr>
          <w:sz w:val="24"/>
          <w:szCs w:val="24"/>
        </w:rPr>
        <w:t xml:space="preserve">vidensformer dominerer indenfor den børne- og </w:t>
      </w:r>
      <w:r w:rsidR="00A17994">
        <w:rPr>
          <w:sz w:val="24"/>
          <w:szCs w:val="24"/>
        </w:rPr>
        <w:t>ungdoms</w:t>
      </w:r>
      <w:r>
        <w:rPr>
          <w:sz w:val="24"/>
          <w:szCs w:val="24"/>
        </w:rPr>
        <w:t>p</w:t>
      </w:r>
      <w:r w:rsidR="00B9370F">
        <w:rPr>
          <w:sz w:val="24"/>
          <w:szCs w:val="24"/>
        </w:rPr>
        <w:t xml:space="preserve">sykiatriske praksis og at </w:t>
      </w:r>
      <w:r>
        <w:rPr>
          <w:sz w:val="24"/>
          <w:szCs w:val="24"/>
        </w:rPr>
        <w:t xml:space="preserve">dette kan udelukke andre mere </w:t>
      </w:r>
      <w:r w:rsidR="00C274E2">
        <w:rPr>
          <w:sz w:val="24"/>
          <w:szCs w:val="24"/>
        </w:rPr>
        <w:t xml:space="preserve">kvalitative </w:t>
      </w:r>
      <w:r>
        <w:rPr>
          <w:sz w:val="24"/>
          <w:szCs w:val="24"/>
        </w:rPr>
        <w:t>sociologiske synsvinkler på børns vanskeligheder. I dette kapitel</w:t>
      </w:r>
      <w:r w:rsidR="00F441AC">
        <w:rPr>
          <w:sz w:val="24"/>
          <w:szCs w:val="24"/>
        </w:rPr>
        <w:t xml:space="preserve"> vil jeg redegøre for specialets videnskabsteoretiske ramme og for mine metodiske overvejelser og valg. Jeg vil endvidere </w:t>
      </w:r>
      <w:r w:rsidR="00DD7FC4">
        <w:rPr>
          <w:sz w:val="24"/>
          <w:szCs w:val="24"/>
        </w:rPr>
        <w:t>r</w:t>
      </w:r>
      <w:r w:rsidR="00DD7FC4">
        <w:rPr>
          <w:sz w:val="24"/>
          <w:szCs w:val="24"/>
        </w:rPr>
        <w:t>e</w:t>
      </w:r>
      <w:r w:rsidR="00DD7FC4">
        <w:rPr>
          <w:sz w:val="24"/>
          <w:szCs w:val="24"/>
        </w:rPr>
        <w:t xml:space="preserve">degøre for det kvalitative interview, herunder præsenterer min empiri </w:t>
      </w:r>
      <w:r w:rsidR="001477DB">
        <w:rPr>
          <w:sz w:val="24"/>
          <w:szCs w:val="24"/>
        </w:rPr>
        <w:t>og hele dataindsa</w:t>
      </w:r>
      <w:r w:rsidR="001477DB">
        <w:rPr>
          <w:sz w:val="24"/>
          <w:szCs w:val="24"/>
        </w:rPr>
        <w:t>m</w:t>
      </w:r>
      <w:r w:rsidR="001477DB">
        <w:rPr>
          <w:sz w:val="24"/>
          <w:szCs w:val="24"/>
        </w:rPr>
        <w:t>lingsprocessen</w:t>
      </w:r>
      <w:r w:rsidR="00520906">
        <w:rPr>
          <w:rStyle w:val="Fodnotehenvisning"/>
          <w:sz w:val="24"/>
          <w:szCs w:val="24"/>
        </w:rPr>
        <w:footnoteReference w:id="8"/>
      </w:r>
      <w:r w:rsidR="001477DB">
        <w:rPr>
          <w:sz w:val="24"/>
          <w:szCs w:val="24"/>
        </w:rPr>
        <w:t xml:space="preserve"> samt</w:t>
      </w:r>
      <w:r w:rsidR="00DD7FC4">
        <w:rPr>
          <w:sz w:val="24"/>
          <w:szCs w:val="24"/>
        </w:rPr>
        <w:t xml:space="preserve"> beskæftige mig med </w:t>
      </w:r>
      <w:r w:rsidR="00F441AC">
        <w:rPr>
          <w:sz w:val="24"/>
          <w:szCs w:val="24"/>
        </w:rPr>
        <w:t>metodiske overvejelser forbundet med at interviewe bør</w:t>
      </w:r>
      <w:r w:rsidR="008609E7">
        <w:rPr>
          <w:sz w:val="24"/>
          <w:szCs w:val="24"/>
        </w:rPr>
        <w:t>n og at undersøge egen praksis.</w:t>
      </w:r>
      <w:r w:rsidR="00EC34FB">
        <w:rPr>
          <w:sz w:val="24"/>
          <w:szCs w:val="24"/>
        </w:rPr>
        <w:t xml:space="preserve"> </w:t>
      </w:r>
      <w:r w:rsidR="00B83783">
        <w:rPr>
          <w:sz w:val="24"/>
          <w:szCs w:val="24"/>
        </w:rPr>
        <w:t xml:space="preserve">Endelig vil jeg </w:t>
      </w:r>
      <w:r w:rsidR="00520906">
        <w:rPr>
          <w:sz w:val="24"/>
          <w:szCs w:val="24"/>
        </w:rPr>
        <w:t xml:space="preserve">afslutningsvis i dette kapitel </w:t>
      </w:r>
      <w:r w:rsidR="00B83783">
        <w:rPr>
          <w:sz w:val="24"/>
          <w:szCs w:val="24"/>
        </w:rPr>
        <w:t>redegøre for min analysestrategi.</w:t>
      </w:r>
    </w:p>
    <w:p w:rsidR="00DD7FC4" w:rsidRDefault="00F441AC" w:rsidP="00644B0A">
      <w:pPr>
        <w:spacing w:line="360" w:lineRule="auto"/>
        <w:rPr>
          <w:sz w:val="24"/>
          <w:szCs w:val="24"/>
        </w:rPr>
      </w:pPr>
      <w:r>
        <w:rPr>
          <w:sz w:val="24"/>
          <w:szCs w:val="24"/>
        </w:rPr>
        <w:t>Min uddannelsesmæssige baggrund og min</w:t>
      </w:r>
      <w:r w:rsidR="00B83783">
        <w:rPr>
          <w:sz w:val="24"/>
          <w:szCs w:val="24"/>
        </w:rPr>
        <w:t>e</w:t>
      </w:r>
      <w:r>
        <w:rPr>
          <w:sz w:val="24"/>
          <w:szCs w:val="24"/>
        </w:rPr>
        <w:t xml:space="preserve"> arbejdsmæssige og personlige erfaring</w:t>
      </w:r>
      <w:r w:rsidR="00B83783">
        <w:rPr>
          <w:sz w:val="24"/>
          <w:szCs w:val="24"/>
        </w:rPr>
        <w:t>er</w:t>
      </w:r>
      <w:r w:rsidR="00A17994">
        <w:rPr>
          <w:sz w:val="24"/>
          <w:szCs w:val="24"/>
        </w:rPr>
        <w:t xml:space="preserve"> </w:t>
      </w:r>
      <w:r>
        <w:rPr>
          <w:sz w:val="24"/>
          <w:szCs w:val="24"/>
        </w:rPr>
        <w:t>har v</w:t>
      </w:r>
      <w:r>
        <w:rPr>
          <w:sz w:val="24"/>
          <w:szCs w:val="24"/>
        </w:rPr>
        <w:t>æ</w:t>
      </w:r>
      <w:r>
        <w:rPr>
          <w:sz w:val="24"/>
          <w:szCs w:val="24"/>
        </w:rPr>
        <w:t>ret med til at danne mit ontologiske udgangspunkt, nemlig at der ikke findes én sand viden om verdens eller om det sociales beskaffenhed, som jeg via én (sociologisk) teori kan afdække. Jeg er af den overbevisning, at man må betjene sig af forskellige teorier og forståelsesrammer og at disse må betragtes som praktiske redskaber, når et komplekst (socialt) fæn</w:t>
      </w:r>
      <w:r w:rsidR="0062400A">
        <w:rPr>
          <w:sz w:val="24"/>
          <w:szCs w:val="24"/>
        </w:rPr>
        <w:t xml:space="preserve">omen skal beskrives og forstås </w:t>
      </w:r>
      <w:r>
        <w:rPr>
          <w:sz w:val="24"/>
          <w:szCs w:val="24"/>
        </w:rPr>
        <w:t>(Brinkmann 2013, s.</w:t>
      </w:r>
      <w:r w:rsidR="0071735A">
        <w:rPr>
          <w:sz w:val="24"/>
          <w:szCs w:val="24"/>
        </w:rPr>
        <w:t xml:space="preserve"> </w:t>
      </w:r>
      <w:r>
        <w:rPr>
          <w:sz w:val="24"/>
          <w:szCs w:val="24"/>
        </w:rPr>
        <w:t>56). Min erkendelsesteoretiske eller epistem</w:t>
      </w:r>
      <w:r w:rsidR="00E46248">
        <w:rPr>
          <w:sz w:val="24"/>
          <w:szCs w:val="24"/>
        </w:rPr>
        <w:t xml:space="preserve">ologiske tilgang er baseret på </w:t>
      </w:r>
      <w:r>
        <w:rPr>
          <w:sz w:val="24"/>
          <w:szCs w:val="24"/>
        </w:rPr>
        <w:t>den opfattelse, at erkendelse er noget vi mennesker gør som en aktivitet og som en del af vores liv (Ibid., s. 54). Vi lever i en gensidig interaktion med vore omgivelser, som vi såvel påvirker som påvirkes af. Mit fokus er som bekendt børns perspekti</w:t>
      </w:r>
      <w:r w:rsidR="002B7A39">
        <w:rPr>
          <w:sz w:val="24"/>
          <w:szCs w:val="24"/>
        </w:rPr>
        <w:t>ver på fæ</w:t>
      </w:r>
      <w:r w:rsidR="008609E7">
        <w:rPr>
          <w:sz w:val="24"/>
          <w:szCs w:val="24"/>
        </w:rPr>
        <w:t xml:space="preserve">nomenet </w:t>
      </w:r>
      <w:r w:rsidR="002B7A39">
        <w:rPr>
          <w:sz w:val="24"/>
          <w:szCs w:val="24"/>
        </w:rPr>
        <w:t>ADHD. B</w:t>
      </w:r>
      <w:r>
        <w:rPr>
          <w:sz w:val="24"/>
          <w:szCs w:val="24"/>
        </w:rPr>
        <w:t>ørnene har i inter</w:t>
      </w:r>
      <w:r w:rsidR="00B83783">
        <w:rPr>
          <w:sz w:val="24"/>
          <w:szCs w:val="24"/>
        </w:rPr>
        <w:t>views</w:t>
      </w:r>
      <w:r>
        <w:rPr>
          <w:sz w:val="24"/>
          <w:szCs w:val="24"/>
        </w:rPr>
        <w:t xml:space="preserve"> udtrykt deres egne perspektiver på diagno</w:t>
      </w:r>
      <w:r w:rsidR="002B7A39">
        <w:rPr>
          <w:sz w:val="24"/>
          <w:szCs w:val="24"/>
        </w:rPr>
        <w:t>sen og f</w:t>
      </w:r>
      <w:r>
        <w:rPr>
          <w:sz w:val="24"/>
          <w:szCs w:val="24"/>
        </w:rPr>
        <w:t>ænomenet ADHD eksisterer således i denne sammenhæng som en objektiv realitet for såvel børnene som for mi</w:t>
      </w:r>
      <w:r w:rsidR="00DD7FC4">
        <w:rPr>
          <w:sz w:val="24"/>
          <w:szCs w:val="24"/>
        </w:rPr>
        <w:t xml:space="preserve">g. Jeg er dog ikke </w:t>
      </w:r>
      <w:r>
        <w:rPr>
          <w:sz w:val="24"/>
          <w:szCs w:val="24"/>
        </w:rPr>
        <w:t xml:space="preserve">primært optaget af </w:t>
      </w:r>
      <w:r w:rsidRPr="001E08AC">
        <w:rPr>
          <w:sz w:val="24"/>
          <w:szCs w:val="24"/>
        </w:rPr>
        <w:t>hvad</w:t>
      </w:r>
      <w:r>
        <w:rPr>
          <w:sz w:val="24"/>
          <w:szCs w:val="24"/>
        </w:rPr>
        <w:t xml:space="preserve"> ADHD er men mere </w:t>
      </w:r>
      <w:r w:rsidR="001E08AC">
        <w:rPr>
          <w:sz w:val="24"/>
          <w:szCs w:val="24"/>
        </w:rPr>
        <w:t xml:space="preserve">hvad børnene fortæller mig om diagnosens betydning for dem. </w:t>
      </w:r>
    </w:p>
    <w:p w:rsidR="008609E7" w:rsidRDefault="00D42676" w:rsidP="00644B0A">
      <w:pPr>
        <w:spacing w:line="360" w:lineRule="auto"/>
        <w:rPr>
          <w:sz w:val="24"/>
          <w:szCs w:val="24"/>
        </w:rPr>
      </w:pPr>
      <w:r>
        <w:rPr>
          <w:sz w:val="24"/>
          <w:szCs w:val="24"/>
        </w:rPr>
        <w:t>Mi</w:t>
      </w:r>
      <w:r w:rsidR="00DD7FC4">
        <w:rPr>
          <w:sz w:val="24"/>
          <w:szCs w:val="24"/>
        </w:rPr>
        <w:t>n forståelsesramme tager</w:t>
      </w:r>
      <w:r>
        <w:rPr>
          <w:sz w:val="24"/>
          <w:szCs w:val="24"/>
        </w:rPr>
        <w:t xml:space="preserve"> afsæt i en socialkons</w:t>
      </w:r>
      <w:r w:rsidR="0062400A">
        <w:rPr>
          <w:sz w:val="24"/>
          <w:szCs w:val="24"/>
        </w:rPr>
        <w:t>truktionistisk tilgang til ADHD-</w:t>
      </w:r>
      <w:r>
        <w:rPr>
          <w:sz w:val="24"/>
          <w:szCs w:val="24"/>
        </w:rPr>
        <w:t>diagnos</w:t>
      </w:r>
      <w:r w:rsidR="008609E7">
        <w:rPr>
          <w:sz w:val="24"/>
          <w:szCs w:val="24"/>
        </w:rPr>
        <w:t xml:space="preserve">en som et fænomen, der opstår </w:t>
      </w:r>
      <w:r>
        <w:rPr>
          <w:sz w:val="24"/>
          <w:szCs w:val="24"/>
        </w:rPr>
        <w:t xml:space="preserve">og tilskrives betydning i meningssammenhænge. </w:t>
      </w:r>
      <w:r w:rsidR="00C330F8">
        <w:rPr>
          <w:sz w:val="24"/>
          <w:szCs w:val="24"/>
        </w:rPr>
        <w:t>I kraft af denne pos</w:t>
      </w:r>
      <w:r w:rsidR="00C330F8">
        <w:rPr>
          <w:sz w:val="24"/>
          <w:szCs w:val="24"/>
        </w:rPr>
        <w:t>i</w:t>
      </w:r>
      <w:r w:rsidR="0062400A">
        <w:rPr>
          <w:sz w:val="24"/>
          <w:szCs w:val="24"/>
        </w:rPr>
        <w:lastRenderedPageBreak/>
        <w:t>tion betragter jeg ADHD-</w:t>
      </w:r>
      <w:r w:rsidR="00C330F8">
        <w:rPr>
          <w:sz w:val="24"/>
          <w:szCs w:val="24"/>
        </w:rPr>
        <w:t>diagnosen, som et øjebliksbillede og som en social konstruktion, der kan såvel de- som rekonstrueres. Jeg finder det væsentligt, at forholde mig problematiserende til fænomen</w:t>
      </w:r>
      <w:r w:rsidR="00920017">
        <w:rPr>
          <w:sz w:val="24"/>
          <w:szCs w:val="24"/>
        </w:rPr>
        <w:t>et</w:t>
      </w:r>
      <w:r w:rsidR="00C330F8">
        <w:rPr>
          <w:sz w:val="24"/>
          <w:szCs w:val="24"/>
        </w:rPr>
        <w:t xml:space="preserve"> ADHD,</w:t>
      </w:r>
      <w:r w:rsidR="00EC34FB">
        <w:rPr>
          <w:sz w:val="24"/>
          <w:szCs w:val="24"/>
        </w:rPr>
        <w:t xml:space="preserve"> dels som modvægt til den dominerende biomedicinske diskurs inden for praksis. Men også i forhol</w:t>
      </w:r>
      <w:r w:rsidR="00920017">
        <w:rPr>
          <w:sz w:val="24"/>
          <w:szCs w:val="24"/>
        </w:rPr>
        <w:t>d</w:t>
      </w:r>
      <w:r w:rsidR="00EC34FB">
        <w:rPr>
          <w:sz w:val="24"/>
          <w:szCs w:val="24"/>
        </w:rPr>
        <w:t xml:space="preserve"> til den dominerende kulturelle tænkning, der hersker i </w:t>
      </w:r>
      <w:r w:rsidR="00920017">
        <w:rPr>
          <w:sz w:val="24"/>
          <w:szCs w:val="24"/>
        </w:rPr>
        <w:t xml:space="preserve">samfundet, hvor aviser og andre medier ofte </w:t>
      </w:r>
      <w:r w:rsidR="00C330F8">
        <w:rPr>
          <w:sz w:val="24"/>
          <w:szCs w:val="24"/>
        </w:rPr>
        <w:t>forkla</w:t>
      </w:r>
      <w:r w:rsidR="00920017">
        <w:rPr>
          <w:sz w:val="24"/>
          <w:szCs w:val="24"/>
        </w:rPr>
        <w:t>rer ADHD</w:t>
      </w:r>
      <w:r w:rsidR="00C330F8">
        <w:rPr>
          <w:sz w:val="24"/>
          <w:szCs w:val="24"/>
        </w:rPr>
        <w:t xml:space="preserve"> i form af ”faktabokse”, som kommer til at fremstå som tilsyne</w:t>
      </w:r>
      <w:r w:rsidR="00857B96">
        <w:rPr>
          <w:sz w:val="24"/>
          <w:szCs w:val="24"/>
        </w:rPr>
        <w:t xml:space="preserve">ladende sandheder </w:t>
      </w:r>
      <w:r w:rsidR="00C330F8">
        <w:rPr>
          <w:sz w:val="24"/>
          <w:szCs w:val="24"/>
        </w:rPr>
        <w:t>(Niel</w:t>
      </w:r>
      <w:r w:rsidR="00920017">
        <w:rPr>
          <w:sz w:val="24"/>
          <w:szCs w:val="24"/>
        </w:rPr>
        <w:t>sen og Hertz 2014, s. 23).</w:t>
      </w:r>
      <w:r w:rsidR="008609E7">
        <w:rPr>
          <w:sz w:val="24"/>
          <w:szCs w:val="24"/>
        </w:rPr>
        <w:t xml:space="preserve"> </w:t>
      </w:r>
      <w:r w:rsidR="0062400A">
        <w:rPr>
          <w:sz w:val="24"/>
          <w:szCs w:val="24"/>
        </w:rPr>
        <w:t>ADHD-</w:t>
      </w:r>
      <w:r w:rsidR="00644B0A">
        <w:rPr>
          <w:sz w:val="24"/>
          <w:szCs w:val="24"/>
        </w:rPr>
        <w:t>diagnosen eksist</w:t>
      </w:r>
      <w:r w:rsidR="00644B0A">
        <w:rPr>
          <w:sz w:val="24"/>
          <w:szCs w:val="24"/>
        </w:rPr>
        <w:t>e</w:t>
      </w:r>
      <w:r w:rsidR="00644B0A">
        <w:rPr>
          <w:sz w:val="24"/>
          <w:szCs w:val="24"/>
        </w:rPr>
        <w:t>rer i en (vestlig) social sammenhæng i kraft af en diagnostisk klassifikation og social defi</w:t>
      </w:r>
      <w:r w:rsidR="008609E7">
        <w:rPr>
          <w:sz w:val="24"/>
          <w:szCs w:val="24"/>
        </w:rPr>
        <w:t>nition og som nævnt eksisterer den således som en</w:t>
      </w:r>
      <w:r w:rsidR="00644B0A">
        <w:rPr>
          <w:sz w:val="24"/>
          <w:szCs w:val="24"/>
        </w:rPr>
        <w:t xml:space="preserve"> realitet for såvel børnene som for mig. Dette gør dog ikke diagnosen til en sandhed eller ADHD til virkelighed</w:t>
      </w:r>
      <w:r w:rsidR="00086B9C">
        <w:rPr>
          <w:sz w:val="24"/>
          <w:szCs w:val="24"/>
        </w:rPr>
        <w:t xml:space="preserve">. </w:t>
      </w:r>
      <w:r w:rsidR="004C0F3E">
        <w:rPr>
          <w:sz w:val="24"/>
          <w:szCs w:val="24"/>
        </w:rPr>
        <w:t>Med reference til Berger og Luc</w:t>
      </w:r>
      <w:r w:rsidR="004C0F3E">
        <w:rPr>
          <w:sz w:val="24"/>
          <w:szCs w:val="24"/>
        </w:rPr>
        <w:t>k</w:t>
      </w:r>
      <w:r w:rsidR="004C0F3E">
        <w:rPr>
          <w:sz w:val="24"/>
          <w:szCs w:val="24"/>
        </w:rPr>
        <w:t xml:space="preserve">manns bog </w:t>
      </w:r>
      <w:r w:rsidR="00920017" w:rsidRPr="0017675F">
        <w:rPr>
          <w:i/>
          <w:sz w:val="24"/>
          <w:szCs w:val="24"/>
        </w:rPr>
        <w:t>Den sociale konstruktion af virkeligheden</w:t>
      </w:r>
      <w:r w:rsidR="0017675F">
        <w:rPr>
          <w:sz w:val="24"/>
          <w:szCs w:val="24"/>
        </w:rPr>
        <w:t>,</w:t>
      </w:r>
      <w:r w:rsidR="00920017">
        <w:rPr>
          <w:sz w:val="24"/>
          <w:szCs w:val="24"/>
        </w:rPr>
        <w:t xml:space="preserve"> </w:t>
      </w:r>
      <w:r w:rsidR="004C0F3E">
        <w:rPr>
          <w:sz w:val="24"/>
          <w:szCs w:val="24"/>
        </w:rPr>
        <w:t xml:space="preserve">beskriver Mik-Meyer og Järvinen </w:t>
      </w:r>
      <w:r w:rsidR="00920017">
        <w:rPr>
          <w:sz w:val="24"/>
          <w:szCs w:val="24"/>
        </w:rPr>
        <w:t>samfu</w:t>
      </w:r>
      <w:r w:rsidR="00920017">
        <w:rPr>
          <w:sz w:val="24"/>
          <w:szCs w:val="24"/>
        </w:rPr>
        <w:t>n</w:t>
      </w:r>
      <w:r w:rsidR="004C0F3E">
        <w:rPr>
          <w:sz w:val="24"/>
          <w:szCs w:val="24"/>
        </w:rPr>
        <w:t xml:space="preserve">det som </w:t>
      </w:r>
      <w:r w:rsidR="00920017">
        <w:rPr>
          <w:sz w:val="24"/>
          <w:szCs w:val="24"/>
        </w:rPr>
        <w:t>et menneskeskabt produkt</w:t>
      </w:r>
      <w:r w:rsidR="0017675F">
        <w:rPr>
          <w:sz w:val="24"/>
          <w:szCs w:val="24"/>
        </w:rPr>
        <w:t>,</w:t>
      </w:r>
      <w:r w:rsidR="00644B0A">
        <w:rPr>
          <w:sz w:val="24"/>
          <w:szCs w:val="24"/>
        </w:rPr>
        <w:t xml:space="preserve"> </w:t>
      </w:r>
      <w:r w:rsidR="0017675F">
        <w:rPr>
          <w:sz w:val="24"/>
          <w:szCs w:val="24"/>
        </w:rPr>
        <w:t xml:space="preserve">der i en dialektisk proces </w:t>
      </w:r>
      <w:r w:rsidR="004E78A4">
        <w:rPr>
          <w:sz w:val="24"/>
          <w:szCs w:val="24"/>
        </w:rPr>
        <w:t>socialiserer</w:t>
      </w:r>
      <w:r w:rsidR="0017675F">
        <w:rPr>
          <w:sz w:val="24"/>
          <w:szCs w:val="24"/>
        </w:rPr>
        <w:t xml:space="preserve"> mennesker til sociale individer og at den sociale virkelighed består af samfundsskabte fortolkninger og fortolkning</w:t>
      </w:r>
      <w:r w:rsidR="0017675F">
        <w:rPr>
          <w:sz w:val="24"/>
          <w:szCs w:val="24"/>
        </w:rPr>
        <w:t>s</w:t>
      </w:r>
      <w:r w:rsidR="0017675F">
        <w:rPr>
          <w:sz w:val="24"/>
          <w:szCs w:val="24"/>
        </w:rPr>
        <w:t>mønstre, som udvikles, overføres og vedligeholdes i sociale situationer, hvor mennesker inte</w:t>
      </w:r>
      <w:r w:rsidR="0017675F">
        <w:rPr>
          <w:sz w:val="24"/>
          <w:szCs w:val="24"/>
        </w:rPr>
        <w:t>r</w:t>
      </w:r>
      <w:r w:rsidR="0017675F">
        <w:rPr>
          <w:sz w:val="24"/>
          <w:szCs w:val="24"/>
        </w:rPr>
        <w:t>agerer</w:t>
      </w:r>
      <w:r w:rsidR="004C0F3E">
        <w:rPr>
          <w:sz w:val="24"/>
          <w:szCs w:val="24"/>
        </w:rPr>
        <w:t xml:space="preserve"> </w:t>
      </w:r>
      <w:r w:rsidR="0017675F">
        <w:rPr>
          <w:sz w:val="24"/>
          <w:szCs w:val="24"/>
        </w:rPr>
        <w:t>(</w:t>
      </w:r>
      <w:r w:rsidR="004C0F3E">
        <w:rPr>
          <w:sz w:val="24"/>
          <w:szCs w:val="24"/>
        </w:rPr>
        <w:t>Mik-Meyer og Järvinen 2005</w:t>
      </w:r>
      <w:r w:rsidR="00A51AB7">
        <w:rPr>
          <w:sz w:val="24"/>
          <w:szCs w:val="24"/>
        </w:rPr>
        <w:t>, s. 13</w:t>
      </w:r>
      <w:r w:rsidR="004C0F3E">
        <w:rPr>
          <w:sz w:val="24"/>
          <w:szCs w:val="24"/>
        </w:rPr>
        <w:t>)</w:t>
      </w:r>
      <w:r w:rsidR="004E78A4">
        <w:rPr>
          <w:sz w:val="24"/>
          <w:szCs w:val="24"/>
        </w:rPr>
        <w:t xml:space="preserve">. </w:t>
      </w:r>
      <w:r w:rsidR="00FA3456">
        <w:rPr>
          <w:sz w:val="24"/>
          <w:szCs w:val="24"/>
        </w:rPr>
        <w:t xml:space="preserve">Ud fra en </w:t>
      </w:r>
      <w:r w:rsidR="00644B0A">
        <w:rPr>
          <w:sz w:val="24"/>
          <w:szCs w:val="24"/>
        </w:rPr>
        <w:t xml:space="preserve">socialkonstruktionistisk </w:t>
      </w:r>
      <w:r w:rsidR="0017675F">
        <w:rPr>
          <w:sz w:val="24"/>
          <w:szCs w:val="24"/>
        </w:rPr>
        <w:t>og interakti</w:t>
      </w:r>
      <w:r w:rsidR="0017675F">
        <w:rPr>
          <w:sz w:val="24"/>
          <w:szCs w:val="24"/>
        </w:rPr>
        <w:t>o</w:t>
      </w:r>
      <w:r w:rsidR="0017675F">
        <w:rPr>
          <w:sz w:val="24"/>
          <w:szCs w:val="24"/>
        </w:rPr>
        <w:t xml:space="preserve">nistisk </w:t>
      </w:r>
      <w:r w:rsidR="00644B0A">
        <w:rPr>
          <w:sz w:val="24"/>
          <w:szCs w:val="24"/>
        </w:rPr>
        <w:t>optik</w:t>
      </w:r>
      <w:r w:rsidR="0017675F">
        <w:rPr>
          <w:sz w:val="24"/>
          <w:szCs w:val="24"/>
        </w:rPr>
        <w:t>,</w:t>
      </w:r>
      <w:r w:rsidR="00644B0A">
        <w:rPr>
          <w:sz w:val="24"/>
          <w:szCs w:val="24"/>
        </w:rPr>
        <w:t xml:space="preserve"> </w:t>
      </w:r>
      <w:r w:rsidR="00FA3456">
        <w:rPr>
          <w:sz w:val="24"/>
          <w:szCs w:val="24"/>
        </w:rPr>
        <w:t>vil jeg se på hvilken</w:t>
      </w:r>
      <w:r w:rsidR="00C30142">
        <w:rPr>
          <w:sz w:val="24"/>
          <w:szCs w:val="24"/>
        </w:rPr>
        <w:t xml:space="preserve"> betydning </w:t>
      </w:r>
      <w:r w:rsidR="00644B0A">
        <w:rPr>
          <w:sz w:val="24"/>
          <w:szCs w:val="24"/>
        </w:rPr>
        <w:t>bør</w:t>
      </w:r>
      <w:r w:rsidR="00C30142">
        <w:rPr>
          <w:sz w:val="24"/>
          <w:szCs w:val="24"/>
        </w:rPr>
        <w:t>nene tillægger diagnosen</w:t>
      </w:r>
      <w:r w:rsidR="00644B0A">
        <w:rPr>
          <w:sz w:val="24"/>
          <w:szCs w:val="24"/>
        </w:rPr>
        <w:t xml:space="preserve"> i </w:t>
      </w:r>
      <w:r w:rsidR="00C30142">
        <w:rPr>
          <w:sz w:val="24"/>
          <w:szCs w:val="24"/>
        </w:rPr>
        <w:t>deres interaktion med andre.</w:t>
      </w:r>
      <w:r w:rsidR="0017675F">
        <w:rPr>
          <w:sz w:val="24"/>
          <w:szCs w:val="24"/>
        </w:rPr>
        <w:t xml:space="preserve">  </w:t>
      </w:r>
    </w:p>
    <w:p w:rsidR="00644B0A" w:rsidRPr="00B9294E" w:rsidRDefault="00F17DB8" w:rsidP="00644B0A">
      <w:pPr>
        <w:spacing w:line="360" w:lineRule="auto"/>
        <w:rPr>
          <w:sz w:val="24"/>
          <w:szCs w:val="24"/>
        </w:rPr>
      </w:pPr>
      <w:r>
        <w:rPr>
          <w:sz w:val="24"/>
          <w:szCs w:val="24"/>
        </w:rPr>
        <w:t xml:space="preserve">I relation til </w:t>
      </w:r>
      <w:r w:rsidR="004C0F3E">
        <w:rPr>
          <w:sz w:val="24"/>
          <w:szCs w:val="24"/>
        </w:rPr>
        <w:t>karakteren af min empiri</w:t>
      </w:r>
      <w:r>
        <w:rPr>
          <w:sz w:val="24"/>
          <w:szCs w:val="24"/>
        </w:rPr>
        <w:t xml:space="preserve"> finder jeg, i tillæg til den socialkonstr</w:t>
      </w:r>
      <w:r w:rsidR="00B9370F">
        <w:rPr>
          <w:sz w:val="24"/>
          <w:szCs w:val="24"/>
        </w:rPr>
        <w:t>uktionistiske tilgang,</w:t>
      </w:r>
      <w:r>
        <w:rPr>
          <w:sz w:val="24"/>
          <w:szCs w:val="24"/>
        </w:rPr>
        <w:t xml:space="preserve"> perspektiver af fænomenologisk og hermeneutisk karakter relevant</w:t>
      </w:r>
      <w:r w:rsidRPr="00686771">
        <w:rPr>
          <w:b/>
          <w:sz w:val="24"/>
          <w:szCs w:val="24"/>
        </w:rPr>
        <w:t xml:space="preserve">. </w:t>
      </w:r>
      <w:r w:rsidR="00E406AF" w:rsidRPr="00E406AF">
        <w:rPr>
          <w:sz w:val="24"/>
          <w:szCs w:val="24"/>
        </w:rPr>
        <w:t xml:space="preserve">Anja Jørgensen </w:t>
      </w:r>
      <w:r w:rsidR="00E406AF">
        <w:rPr>
          <w:sz w:val="24"/>
          <w:szCs w:val="24"/>
        </w:rPr>
        <w:t>redegør for de forskellige tilganges ligheder og især forskelle</w:t>
      </w:r>
      <w:r w:rsidR="0062400A">
        <w:rPr>
          <w:sz w:val="24"/>
          <w:szCs w:val="24"/>
        </w:rPr>
        <w:t xml:space="preserve"> (Jørgensen 2008, s. 222) </w:t>
      </w:r>
      <w:r w:rsidR="00E406AF">
        <w:rPr>
          <w:sz w:val="24"/>
          <w:szCs w:val="24"/>
        </w:rPr>
        <w:t>og Mik-Meyer og Jä</w:t>
      </w:r>
      <w:r w:rsidR="00E406AF">
        <w:rPr>
          <w:sz w:val="24"/>
          <w:szCs w:val="24"/>
        </w:rPr>
        <w:t>r</w:t>
      </w:r>
      <w:r w:rsidR="00E406AF">
        <w:rPr>
          <w:sz w:val="24"/>
          <w:szCs w:val="24"/>
        </w:rPr>
        <w:t xml:space="preserve">vinen </w:t>
      </w:r>
      <w:r w:rsidR="001E08AC">
        <w:rPr>
          <w:sz w:val="24"/>
          <w:szCs w:val="24"/>
        </w:rPr>
        <w:t>bemærker, at ma</w:t>
      </w:r>
      <w:r w:rsidR="00B9294E">
        <w:rPr>
          <w:sz w:val="24"/>
          <w:szCs w:val="24"/>
        </w:rPr>
        <w:t xml:space="preserve">n ikke kan adskille konstruktivisme fra fænomenologi og hermeneutik på en absolut måde </w:t>
      </w:r>
      <w:r w:rsidR="00E54B9F">
        <w:rPr>
          <w:sz w:val="24"/>
          <w:szCs w:val="24"/>
        </w:rPr>
        <w:t>(</w:t>
      </w:r>
      <w:r w:rsidR="00B9294E">
        <w:rPr>
          <w:sz w:val="24"/>
          <w:szCs w:val="24"/>
        </w:rPr>
        <w:t>Mik-Meyer og Järvinen 2005</w:t>
      </w:r>
      <w:r w:rsidR="004C0F3E">
        <w:rPr>
          <w:sz w:val="24"/>
          <w:szCs w:val="24"/>
        </w:rPr>
        <w:t>, s. 9</w:t>
      </w:r>
      <w:r w:rsidR="00B9294E">
        <w:rPr>
          <w:sz w:val="24"/>
          <w:szCs w:val="24"/>
        </w:rPr>
        <w:t>). Jeg søger</w:t>
      </w:r>
      <w:r w:rsidR="004C0F3E">
        <w:rPr>
          <w:sz w:val="24"/>
          <w:szCs w:val="24"/>
        </w:rPr>
        <w:t>,</w:t>
      </w:r>
      <w:r w:rsidR="00B9294E">
        <w:rPr>
          <w:sz w:val="24"/>
          <w:szCs w:val="24"/>
        </w:rPr>
        <w:t xml:space="preserve"> som nævnt</w:t>
      </w:r>
      <w:r w:rsidR="004C0F3E">
        <w:rPr>
          <w:sz w:val="24"/>
          <w:szCs w:val="24"/>
        </w:rPr>
        <w:t>,</w:t>
      </w:r>
      <w:r w:rsidR="00B9294E">
        <w:rPr>
          <w:sz w:val="24"/>
          <w:szCs w:val="24"/>
        </w:rPr>
        <w:t xml:space="preserve"> at bevæge mig inden for de tre tilgange</w:t>
      </w:r>
      <w:r w:rsidR="00B85A50">
        <w:rPr>
          <w:sz w:val="24"/>
          <w:szCs w:val="24"/>
        </w:rPr>
        <w:t xml:space="preserve">, idet synspunktet på mennesket som fortolkende og meningsskabende væsen er centralt for dem alle. I </w:t>
      </w:r>
      <w:r w:rsidR="00B9294E">
        <w:rPr>
          <w:sz w:val="24"/>
          <w:szCs w:val="24"/>
        </w:rPr>
        <w:t>det følgen</w:t>
      </w:r>
      <w:r w:rsidR="00B85A50">
        <w:rPr>
          <w:sz w:val="24"/>
          <w:szCs w:val="24"/>
        </w:rPr>
        <w:t>de vil jeg søge at t</w:t>
      </w:r>
      <w:r w:rsidR="00B9294E">
        <w:rPr>
          <w:sz w:val="24"/>
          <w:szCs w:val="24"/>
        </w:rPr>
        <w:t>ydeliggøre hvilken tilgang jeg a</w:t>
      </w:r>
      <w:r w:rsidR="00B9294E">
        <w:rPr>
          <w:sz w:val="24"/>
          <w:szCs w:val="24"/>
        </w:rPr>
        <w:t>n</w:t>
      </w:r>
      <w:r w:rsidR="00B9294E">
        <w:rPr>
          <w:sz w:val="24"/>
          <w:szCs w:val="24"/>
        </w:rPr>
        <w:t>vender til hvad, om end jeg i lighed med Mik-Meyer og Järvinen mener</w:t>
      </w:r>
      <w:r w:rsidR="00AA3FD6">
        <w:rPr>
          <w:sz w:val="24"/>
          <w:szCs w:val="24"/>
        </w:rPr>
        <w:t>,</w:t>
      </w:r>
      <w:r w:rsidR="00B9294E">
        <w:rPr>
          <w:sz w:val="24"/>
          <w:szCs w:val="24"/>
        </w:rPr>
        <w:t xml:space="preserve"> at tilgangene kan flette sig ind i hinanden. </w:t>
      </w:r>
      <w:r w:rsidR="008609E7" w:rsidRPr="00226B7A">
        <w:rPr>
          <w:sz w:val="24"/>
          <w:szCs w:val="24"/>
        </w:rPr>
        <w:t>E</w:t>
      </w:r>
      <w:r w:rsidR="00644B0A" w:rsidRPr="00226B7A">
        <w:rPr>
          <w:sz w:val="24"/>
          <w:szCs w:val="24"/>
        </w:rPr>
        <w:t>t</w:t>
      </w:r>
      <w:r w:rsidR="00644B0A">
        <w:rPr>
          <w:sz w:val="24"/>
          <w:szCs w:val="24"/>
        </w:rPr>
        <w:t xml:space="preserve"> analyseobjektets karakter påvirker såvel design som analy</w:t>
      </w:r>
      <w:r w:rsidR="008609E7">
        <w:rPr>
          <w:sz w:val="24"/>
          <w:szCs w:val="24"/>
        </w:rPr>
        <w:t>tisk tilgang og</w:t>
      </w:r>
      <w:r w:rsidR="008609E7">
        <w:rPr>
          <w:b/>
          <w:sz w:val="24"/>
          <w:szCs w:val="24"/>
        </w:rPr>
        <w:t xml:space="preserve"> </w:t>
      </w:r>
      <w:r w:rsidR="00B9294E">
        <w:rPr>
          <w:sz w:val="24"/>
          <w:szCs w:val="24"/>
        </w:rPr>
        <w:t xml:space="preserve">Mik-Meyer og Järvinen </w:t>
      </w:r>
      <w:r w:rsidR="00644B0A">
        <w:rPr>
          <w:sz w:val="24"/>
          <w:szCs w:val="24"/>
        </w:rPr>
        <w:t>sondrer mellem analyseobjekter af stabil størrelse og af flydende og ustabil størrelse</w:t>
      </w:r>
      <w:r w:rsidR="00B9294E">
        <w:rPr>
          <w:sz w:val="24"/>
          <w:szCs w:val="24"/>
        </w:rPr>
        <w:t xml:space="preserve">. </w:t>
      </w:r>
      <w:r w:rsidR="000B3E2F">
        <w:rPr>
          <w:sz w:val="24"/>
          <w:szCs w:val="24"/>
        </w:rPr>
        <w:t>F</w:t>
      </w:r>
      <w:r w:rsidR="00644B0A">
        <w:rPr>
          <w:sz w:val="24"/>
          <w:szCs w:val="24"/>
        </w:rPr>
        <w:t>ænomenologiske og hermeneutiske tilgang</w:t>
      </w:r>
      <w:r w:rsidR="001E08AC">
        <w:rPr>
          <w:sz w:val="24"/>
          <w:szCs w:val="24"/>
        </w:rPr>
        <w:t>e</w:t>
      </w:r>
      <w:r w:rsidR="00644B0A">
        <w:rPr>
          <w:sz w:val="24"/>
          <w:szCs w:val="24"/>
        </w:rPr>
        <w:t xml:space="preserve"> </w:t>
      </w:r>
      <w:r w:rsidR="00B85A50">
        <w:rPr>
          <w:sz w:val="24"/>
          <w:szCs w:val="24"/>
        </w:rPr>
        <w:t>k</w:t>
      </w:r>
      <w:r w:rsidR="000B3E2F">
        <w:rPr>
          <w:sz w:val="24"/>
          <w:szCs w:val="24"/>
        </w:rPr>
        <w:t xml:space="preserve">obler de </w:t>
      </w:r>
      <w:r w:rsidR="00644B0A">
        <w:rPr>
          <w:sz w:val="24"/>
          <w:szCs w:val="24"/>
        </w:rPr>
        <w:t>på det stabile og konstruktionisme på det ustabile</w:t>
      </w:r>
      <w:r w:rsidR="004C0F3E">
        <w:rPr>
          <w:sz w:val="24"/>
          <w:szCs w:val="24"/>
        </w:rPr>
        <w:t xml:space="preserve"> (Ibid., s. 9)</w:t>
      </w:r>
      <w:r w:rsidR="00644B0A">
        <w:rPr>
          <w:sz w:val="24"/>
          <w:szCs w:val="24"/>
        </w:rPr>
        <w:t>.</w:t>
      </w:r>
      <w:r w:rsidR="000F4012">
        <w:rPr>
          <w:sz w:val="24"/>
          <w:szCs w:val="24"/>
        </w:rPr>
        <w:t xml:space="preserve"> </w:t>
      </w:r>
      <w:r w:rsidR="00644B0A">
        <w:rPr>
          <w:sz w:val="24"/>
          <w:szCs w:val="24"/>
        </w:rPr>
        <w:t xml:space="preserve">Jeg forstår min empiri </w:t>
      </w:r>
      <w:r w:rsidR="00395CAC">
        <w:rPr>
          <w:sz w:val="24"/>
          <w:szCs w:val="24"/>
        </w:rPr>
        <w:t>og</w:t>
      </w:r>
      <w:r w:rsidR="00644B0A">
        <w:rPr>
          <w:sz w:val="24"/>
          <w:szCs w:val="24"/>
        </w:rPr>
        <w:t xml:space="preserve"> analyseobjekt som h</w:t>
      </w:r>
      <w:r w:rsidR="00644B0A">
        <w:rPr>
          <w:sz w:val="24"/>
          <w:szCs w:val="24"/>
        </w:rPr>
        <w:t>a</w:t>
      </w:r>
      <w:r w:rsidR="00644B0A">
        <w:rPr>
          <w:sz w:val="24"/>
          <w:szCs w:val="24"/>
        </w:rPr>
        <w:t xml:space="preserve">vende karakter af en kombination af såvel en ustabil som stabil størrelse. Som nævnt betragter jeg ADHD diagnosen som en social konstruktion og hermed som en størrelse der kan de- og </w:t>
      </w:r>
      <w:r w:rsidR="00644B0A">
        <w:rPr>
          <w:sz w:val="24"/>
          <w:szCs w:val="24"/>
        </w:rPr>
        <w:lastRenderedPageBreak/>
        <w:t>rekonstrureres, men samtidig implicerer min fænomenologiske tilgang i</w:t>
      </w:r>
      <w:r w:rsidR="00857B96">
        <w:rPr>
          <w:sz w:val="24"/>
          <w:szCs w:val="24"/>
        </w:rPr>
        <w:t xml:space="preserve"> mit møde med børn</w:t>
      </w:r>
      <w:r w:rsidR="00857B96">
        <w:rPr>
          <w:sz w:val="24"/>
          <w:szCs w:val="24"/>
        </w:rPr>
        <w:t>e</w:t>
      </w:r>
      <w:r w:rsidR="00857B96">
        <w:rPr>
          <w:sz w:val="24"/>
          <w:szCs w:val="24"/>
        </w:rPr>
        <w:t xml:space="preserve">ne, at ADHD </w:t>
      </w:r>
      <w:r w:rsidR="00644B0A">
        <w:rPr>
          <w:sz w:val="24"/>
          <w:szCs w:val="24"/>
        </w:rPr>
        <w:t>som fænomen antager en stabil størrel</w:t>
      </w:r>
      <w:r w:rsidR="008609E7">
        <w:rPr>
          <w:sz w:val="24"/>
          <w:szCs w:val="24"/>
        </w:rPr>
        <w:t>se</w:t>
      </w:r>
      <w:r w:rsidR="00857B96">
        <w:rPr>
          <w:sz w:val="24"/>
          <w:szCs w:val="24"/>
        </w:rPr>
        <w:t>,</w:t>
      </w:r>
      <w:r w:rsidR="008609E7">
        <w:rPr>
          <w:sz w:val="24"/>
          <w:szCs w:val="24"/>
        </w:rPr>
        <w:t xml:space="preserve"> som jeg foretager en hermeneutisk fo</w:t>
      </w:r>
      <w:r w:rsidR="008609E7">
        <w:rPr>
          <w:sz w:val="24"/>
          <w:szCs w:val="24"/>
        </w:rPr>
        <w:t>r</w:t>
      </w:r>
      <w:r w:rsidR="008609E7">
        <w:rPr>
          <w:sz w:val="24"/>
          <w:szCs w:val="24"/>
        </w:rPr>
        <w:t>tolkning af.</w:t>
      </w:r>
      <w:r w:rsidR="001E08AC">
        <w:rPr>
          <w:sz w:val="24"/>
          <w:szCs w:val="24"/>
        </w:rPr>
        <w:t xml:space="preserve"> </w:t>
      </w:r>
    </w:p>
    <w:p w:rsidR="006823F6" w:rsidRDefault="006823F6" w:rsidP="00650335">
      <w:pPr>
        <w:spacing w:after="0" w:line="360" w:lineRule="auto"/>
        <w:rPr>
          <w:sz w:val="24"/>
          <w:szCs w:val="24"/>
        </w:rPr>
      </w:pPr>
      <w:r>
        <w:rPr>
          <w:sz w:val="24"/>
          <w:szCs w:val="24"/>
        </w:rPr>
        <w:t>Med udgangspunkt i børnenes oplevelse</w:t>
      </w:r>
      <w:r w:rsidR="001E08AC">
        <w:rPr>
          <w:sz w:val="24"/>
          <w:szCs w:val="24"/>
        </w:rPr>
        <w:t>r</w:t>
      </w:r>
      <w:r>
        <w:rPr>
          <w:sz w:val="24"/>
          <w:szCs w:val="24"/>
        </w:rPr>
        <w:t xml:space="preserve"> af hvordan deres levede liv med en ADHD diagnose fremtræder søger jeg at anlægge en </w:t>
      </w:r>
      <w:r w:rsidR="00727EB9">
        <w:rPr>
          <w:sz w:val="24"/>
          <w:szCs w:val="24"/>
        </w:rPr>
        <w:t xml:space="preserve">fænomenologisk vinkel. Jeg tilstræber en åbenhed overfor børnenes fortællinger og ønsker at blive klogere via deres såkaldte </w:t>
      </w:r>
      <w:r>
        <w:rPr>
          <w:sz w:val="24"/>
          <w:szCs w:val="24"/>
        </w:rPr>
        <w:t>inde fr</w:t>
      </w:r>
      <w:r w:rsidR="00BF149A">
        <w:rPr>
          <w:sz w:val="24"/>
          <w:szCs w:val="24"/>
        </w:rPr>
        <w:t>a-</w:t>
      </w:r>
      <w:r>
        <w:rPr>
          <w:sz w:val="24"/>
          <w:szCs w:val="24"/>
        </w:rPr>
        <w:t>perspek</w:t>
      </w:r>
      <w:r w:rsidR="00727EB9">
        <w:rPr>
          <w:sz w:val="24"/>
          <w:szCs w:val="24"/>
        </w:rPr>
        <w:t>tiv</w:t>
      </w:r>
      <w:r w:rsidR="00B9370F">
        <w:rPr>
          <w:sz w:val="24"/>
          <w:szCs w:val="24"/>
        </w:rPr>
        <w:t>er</w:t>
      </w:r>
      <w:r w:rsidR="00727EB9">
        <w:rPr>
          <w:sz w:val="24"/>
          <w:szCs w:val="24"/>
        </w:rPr>
        <w:t>.</w:t>
      </w:r>
      <w:r w:rsidR="004C0F3E">
        <w:rPr>
          <w:sz w:val="24"/>
          <w:szCs w:val="24"/>
        </w:rPr>
        <w:t xml:space="preserve"> F</w:t>
      </w:r>
      <w:r w:rsidR="004C0F3E">
        <w:rPr>
          <w:sz w:val="24"/>
          <w:szCs w:val="24"/>
        </w:rPr>
        <w:t>æ</w:t>
      </w:r>
      <w:r w:rsidR="004C0F3E">
        <w:rPr>
          <w:sz w:val="24"/>
          <w:szCs w:val="24"/>
        </w:rPr>
        <w:t>nomenologi henviser til læren om det som viser sig, f</w:t>
      </w:r>
      <w:r>
        <w:rPr>
          <w:sz w:val="24"/>
          <w:szCs w:val="24"/>
        </w:rPr>
        <w:t>ænomener skal ikke nødvendigvis forto</w:t>
      </w:r>
      <w:r>
        <w:rPr>
          <w:sz w:val="24"/>
          <w:szCs w:val="24"/>
        </w:rPr>
        <w:t>l</w:t>
      </w:r>
      <w:r>
        <w:rPr>
          <w:sz w:val="24"/>
          <w:szCs w:val="24"/>
        </w:rPr>
        <w:t>kes men kan umiddelbart beskrives og forstås ud fra hvordan mennesker oplever dem. Således er det enkelte individs oplevelser af et fænomen eller et problem sande, fordi de danner ba</w:t>
      </w:r>
      <w:r>
        <w:rPr>
          <w:sz w:val="24"/>
          <w:szCs w:val="24"/>
        </w:rPr>
        <w:t>g</w:t>
      </w:r>
      <w:r>
        <w:rPr>
          <w:sz w:val="24"/>
          <w:szCs w:val="24"/>
        </w:rPr>
        <w:t>grund for individets handlinger. Filosoffen Ed</w:t>
      </w:r>
      <w:r w:rsidR="00727EB9">
        <w:rPr>
          <w:sz w:val="24"/>
          <w:szCs w:val="24"/>
        </w:rPr>
        <w:t>mund Husserl</w:t>
      </w:r>
      <w:r>
        <w:rPr>
          <w:sz w:val="24"/>
          <w:szCs w:val="24"/>
        </w:rPr>
        <w:t xml:space="preserve"> betegnes som fænomenologiens grundlægger og den østrisk-amerikanske fænome</w:t>
      </w:r>
      <w:r w:rsidR="00857B96">
        <w:rPr>
          <w:sz w:val="24"/>
          <w:szCs w:val="24"/>
        </w:rPr>
        <w:t xml:space="preserve">nolog </w:t>
      </w:r>
      <w:r w:rsidR="00727EB9">
        <w:rPr>
          <w:sz w:val="24"/>
          <w:szCs w:val="24"/>
        </w:rPr>
        <w:t>Alfred Schutz</w:t>
      </w:r>
      <w:r>
        <w:rPr>
          <w:sz w:val="24"/>
          <w:szCs w:val="24"/>
        </w:rPr>
        <w:t xml:space="preserve"> nævnes </w:t>
      </w:r>
      <w:r w:rsidR="00727EB9">
        <w:rPr>
          <w:sz w:val="24"/>
          <w:szCs w:val="24"/>
        </w:rPr>
        <w:t xml:space="preserve">ofte </w:t>
      </w:r>
      <w:r>
        <w:rPr>
          <w:sz w:val="24"/>
          <w:szCs w:val="24"/>
        </w:rPr>
        <w:t xml:space="preserve">som den der </w:t>
      </w:r>
      <w:r w:rsidR="00727EB9">
        <w:rPr>
          <w:sz w:val="24"/>
          <w:szCs w:val="24"/>
        </w:rPr>
        <w:t xml:space="preserve">trak den </w:t>
      </w:r>
      <w:r>
        <w:rPr>
          <w:sz w:val="24"/>
          <w:szCs w:val="24"/>
        </w:rPr>
        <w:t>filosofiske fænom</w:t>
      </w:r>
      <w:r w:rsidR="00B9370F">
        <w:rPr>
          <w:sz w:val="24"/>
          <w:szCs w:val="24"/>
        </w:rPr>
        <w:t xml:space="preserve">enologi ind i samfundsteorien. </w:t>
      </w:r>
      <w:r>
        <w:rPr>
          <w:sz w:val="24"/>
          <w:szCs w:val="24"/>
        </w:rPr>
        <w:t>Hverdagslivet og hverdagsbevidsth</w:t>
      </w:r>
      <w:r>
        <w:rPr>
          <w:sz w:val="24"/>
          <w:szCs w:val="24"/>
        </w:rPr>
        <w:t>e</w:t>
      </w:r>
      <w:r>
        <w:rPr>
          <w:sz w:val="24"/>
          <w:szCs w:val="24"/>
        </w:rPr>
        <w:t>dens beskaffenhed og betydning var centralt for Schutz arbejde og hans mål var, at udforme en fænomenologisk sociologi, med begreber som hverdagslivsverden, common-sence og inte</w:t>
      </w:r>
      <w:r>
        <w:rPr>
          <w:sz w:val="24"/>
          <w:szCs w:val="24"/>
        </w:rPr>
        <w:t>r</w:t>
      </w:r>
      <w:r>
        <w:rPr>
          <w:sz w:val="24"/>
          <w:szCs w:val="24"/>
        </w:rPr>
        <w:t>subjektivitet i centrum. Schutz anså mening som noget, der er indskre</w:t>
      </w:r>
      <w:r w:rsidR="00857B96">
        <w:rPr>
          <w:sz w:val="24"/>
          <w:szCs w:val="24"/>
        </w:rPr>
        <w:t>vet i en fælles social ve</w:t>
      </w:r>
      <w:r w:rsidR="00857B96">
        <w:rPr>
          <w:sz w:val="24"/>
          <w:szCs w:val="24"/>
        </w:rPr>
        <w:t>r</w:t>
      </w:r>
      <w:r w:rsidR="00857B96">
        <w:rPr>
          <w:sz w:val="24"/>
          <w:szCs w:val="24"/>
        </w:rPr>
        <w:t xml:space="preserve">den. </w:t>
      </w:r>
      <w:r>
        <w:rPr>
          <w:sz w:val="24"/>
          <w:szCs w:val="24"/>
        </w:rPr>
        <w:t xml:space="preserve">En verden, der </w:t>
      </w:r>
    </w:p>
    <w:p w:rsidR="00650335" w:rsidRDefault="006823F6" w:rsidP="00650335">
      <w:pPr>
        <w:spacing w:after="0" w:line="360" w:lineRule="auto"/>
        <w:ind w:left="1304"/>
        <w:rPr>
          <w:sz w:val="24"/>
          <w:szCs w:val="24"/>
        </w:rPr>
      </w:pPr>
      <w:r w:rsidRPr="006B0998">
        <w:rPr>
          <w:i/>
          <w:sz w:val="24"/>
          <w:szCs w:val="24"/>
        </w:rPr>
        <w:t>”</w:t>
      </w:r>
      <w:r>
        <w:rPr>
          <w:i/>
          <w:sz w:val="24"/>
          <w:szCs w:val="24"/>
        </w:rPr>
        <w:t xml:space="preserve"> - </w:t>
      </w:r>
      <w:r w:rsidRPr="006B0998">
        <w:rPr>
          <w:i/>
          <w:sz w:val="24"/>
          <w:szCs w:val="24"/>
        </w:rPr>
        <w:t>eksisterede før os, og den blev erfaret og fortolket af andre, vore forfædre, som en ordnet verden. Nu er den givet til vor erfaring og fortolkning. Al tolkning af denne verden hviler på et lager af tidligere erfaringer af den, vore egne erfaringer eller dem, vi har fået overleveret fra forældre eller lærere; disse erfaringer fung</w:t>
      </w:r>
      <w:r w:rsidRPr="006B0998">
        <w:rPr>
          <w:i/>
          <w:sz w:val="24"/>
          <w:szCs w:val="24"/>
        </w:rPr>
        <w:t>e</w:t>
      </w:r>
      <w:r w:rsidRPr="006B0998">
        <w:rPr>
          <w:i/>
          <w:sz w:val="24"/>
          <w:szCs w:val="24"/>
        </w:rPr>
        <w:t>rer som en reference-ramme i form af forhåndenværende viden”</w:t>
      </w:r>
      <w:r>
        <w:rPr>
          <w:sz w:val="24"/>
          <w:szCs w:val="24"/>
        </w:rPr>
        <w:t xml:space="preserve"> </w:t>
      </w:r>
    </w:p>
    <w:p w:rsidR="006823F6" w:rsidRDefault="006823F6" w:rsidP="00650335">
      <w:pPr>
        <w:spacing w:line="360" w:lineRule="auto"/>
        <w:ind w:left="5216" w:firstLine="1304"/>
        <w:rPr>
          <w:sz w:val="24"/>
          <w:szCs w:val="24"/>
        </w:rPr>
      </w:pPr>
      <w:r>
        <w:rPr>
          <w:sz w:val="24"/>
          <w:szCs w:val="24"/>
        </w:rPr>
        <w:t>(Schutz 1972/2005, s.</w:t>
      </w:r>
      <w:r w:rsidR="00BF149A">
        <w:rPr>
          <w:sz w:val="24"/>
          <w:szCs w:val="24"/>
        </w:rPr>
        <w:t xml:space="preserve"> </w:t>
      </w:r>
      <w:r>
        <w:rPr>
          <w:sz w:val="24"/>
          <w:szCs w:val="24"/>
        </w:rPr>
        <w:t>27)</w:t>
      </w:r>
    </w:p>
    <w:p w:rsidR="000B3E2F" w:rsidRDefault="006823F6" w:rsidP="00C330F8">
      <w:pPr>
        <w:spacing w:line="360" w:lineRule="auto"/>
        <w:rPr>
          <w:sz w:val="24"/>
          <w:szCs w:val="24"/>
        </w:rPr>
      </w:pPr>
      <w:r w:rsidRPr="00006C14">
        <w:rPr>
          <w:sz w:val="24"/>
          <w:szCs w:val="24"/>
        </w:rPr>
        <w:t>Ifølge Alfred Schutz</w:t>
      </w:r>
      <w:r>
        <w:rPr>
          <w:i/>
          <w:sz w:val="24"/>
          <w:szCs w:val="24"/>
        </w:rPr>
        <w:t xml:space="preserve"> </w:t>
      </w:r>
      <w:r>
        <w:rPr>
          <w:sz w:val="24"/>
          <w:szCs w:val="24"/>
        </w:rPr>
        <w:t>fødes vi altså ind i en på forhånd ordnet og givet verden, hvor der er en fælles forståe</w:t>
      </w:r>
      <w:r w:rsidR="0071735A">
        <w:rPr>
          <w:sz w:val="24"/>
          <w:szCs w:val="24"/>
        </w:rPr>
        <w:t xml:space="preserve">lse af verden, en common-sense </w:t>
      </w:r>
      <w:r>
        <w:rPr>
          <w:sz w:val="24"/>
          <w:szCs w:val="24"/>
        </w:rPr>
        <w:t>indstilling, der udgør grundindstillingen hos de fleste mennesker i hverdagslivets verden. Hverdagslivets verden er altså den intersubjektive verden (Jørgensen 2008, s.</w:t>
      </w:r>
      <w:r w:rsidR="00BF149A">
        <w:rPr>
          <w:sz w:val="24"/>
          <w:szCs w:val="24"/>
        </w:rPr>
        <w:t xml:space="preserve"> </w:t>
      </w:r>
      <w:r w:rsidR="0071735A">
        <w:rPr>
          <w:sz w:val="24"/>
          <w:szCs w:val="24"/>
        </w:rPr>
        <w:t xml:space="preserve"> </w:t>
      </w:r>
      <w:r>
        <w:rPr>
          <w:sz w:val="24"/>
          <w:szCs w:val="24"/>
        </w:rPr>
        <w:t>228). I forhold til hverdagslivet befinder mennesket sig altid i en biografisk betinget situation, i en unik situation, der defineres af mennesket selv (Schutz 1972/2005, s.</w:t>
      </w:r>
      <w:r w:rsidR="00BF149A">
        <w:rPr>
          <w:sz w:val="24"/>
          <w:szCs w:val="24"/>
        </w:rPr>
        <w:t xml:space="preserve"> </w:t>
      </w:r>
      <w:r>
        <w:rPr>
          <w:sz w:val="24"/>
          <w:szCs w:val="24"/>
        </w:rPr>
        <w:t>29-30). Der er således tale om at det enkelte menneske indtager en såvel indiv</w:t>
      </w:r>
      <w:r>
        <w:rPr>
          <w:sz w:val="24"/>
          <w:szCs w:val="24"/>
        </w:rPr>
        <w:t>i</w:t>
      </w:r>
      <w:r>
        <w:rPr>
          <w:sz w:val="24"/>
          <w:szCs w:val="24"/>
        </w:rPr>
        <w:t xml:space="preserve">duel som fælles position i hverdagslivets verden. De interviewede børns </w:t>
      </w:r>
      <w:r w:rsidR="00293B40">
        <w:rPr>
          <w:sz w:val="24"/>
          <w:szCs w:val="24"/>
        </w:rPr>
        <w:t>perspektiver repr</w:t>
      </w:r>
      <w:r w:rsidR="00293B40">
        <w:rPr>
          <w:sz w:val="24"/>
          <w:szCs w:val="24"/>
        </w:rPr>
        <w:t>æ</w:t>
      </w:r>
      <w:r w:rsidR="00293B40">
        <w:rPr>
          <w:sz w:val="24"/>
          <w:szCs w:val="24"/>
        </w:rPr>
        <w:lastRenderedPageBreak/>
        <w:t>senterer</w:t>
      </w:r>
      <w:r w:rsidR="0071735A">
        <w:rPr>
          <w:sz w:val="24"/>
          <w:szCs w:val="24"/>
        </w:rPr>
        <w:t xml:space="preserve"> i Schutzs termi</w:t>
      </w:r>
      <w:r>
        <w:rPr>
          <w:sz w:val="24"/>
          <w:szCs w:val="24"/>
        </w:rPr>
        <w:t>nologi, dels det enkelte barns unikke perspektiv, dels et fælles perspe</w:t>
      </w:r>
      <w:r>
        <w:rPr>
          <w:sz w:val="24"/>
          <w:szCs w:val="24"/>
        </w:rPr>
        <w:t>k</w:t>
      </w:r>
      <w:r>
        <w:rPr>
          <w:sz w:val="24"/>
          <w:szCs w:val="24"/>
        </w:rPr>
        <w:t>tiv eller en common-sence forståelse af et fænomen, der har (en fælles) bet</w:t>
      </w:r>
      <w:r w:rsidR="000B3E2F">
        <w:rPr>
          <w:sz w:val="24"/>
          <w:szCs w:val="24"/>
        </w:rPr>
        <w:t>ydning i et fælles hverdagsliv.</w:t>
      </w:r>
      <w:r>
        <w:rPr>
          <w:sz w:val="24"/>
          <w:szCs w:val="24"/>
        </w:rPr>
        <w:t xml:space="preserve"> I min</w:t>
      </w:r>
      <w:r w:rsidR="000B3E2F">
        <w:rPr>
          <w:sz w:val="24"/>
          <w:szCs w:val="24"/>
        </w:rPr>
        <w:t xml:space="preserve"> databearbejdning vil</w:t>
      </w:r>
      <w:r>
        <w:rPr>
          <w:sz w:val="24"/>
          <w:szCs w:val="24"/>
        </w:rPr>
        <w:t xml:space="preserve"> jeg være på udkik efter disse mulige fælles forståelser, men også være opmærksom på eventuelle undtagelser fra denne regel. I forhold til </w:t>
      </w:r>
      <w:r w:rsidR="000E1F26">
        <w:rPr>
          <w:sz w:val="24"/>
          <w:szCs w:val="24"/>
        </w:rPr>
        <w:t>datain</w:t>
      </w:r>
      <w:r w:rsidR="000E1F26">
        <w:rPr>
          <w:sz w:val="24"/>
          <w:szCs w:val="24"/>
        </w:rPr>
        <w:t>d</w:t>
      </w:r>
      <w:r w:rsidR="000E1F26">
        <w:rPr>
          <w:sz w:val="24"/>
          <w:szCs w:val="24"/>
        </w:rPr>
        <w:t>samlingen</w:t>
      </w:r>
      <w:r>
        <w:rPr>
          <w:sz w:val="24"/>
          <w:szCs w:val="24"/>
        </w:rPr>
        <w:t xml:space="preserve"> tager jeg afsæt i den fænomenologiske ambition om, at lade det enkelte barns pe</w:t>
      </w:r>
      <w:r>
        <w:rPr>
          <w:sz w:val="24"/>
          <w:szCs w:val="24"/>
        </w:rPr>
        <w:t>r</w:t>
      </w:r>
      <w:r>
        <w:rPr>
          <w:sz w:val="24"/>
          <w:szCs w:val="24"/>
        </w:rPr>
        <w:t>spektiv få for</w:t>
      </w:r>
      <w:r w:rsidR="000E1F26">
        <w:rPr>
          <w:sz w:val="24"/>
          <w:szCs w:val="24"/>
        </w:rPr>
        <w:t xml:space="preserve">rang og </w:t>
      </w:r>
      <w:r w:rsidR="000B3E2F">
        <w:rPr>
          <w:sz w:val="24"/>
          <w:szCs w:val="24"/>
        </w:rPr>
        <w:t>søger at sæt</w:t>
      </w:r>
      <w:r w:rsidR="000E1F26">
        <w:rPr>
          <w:sz w:val="24"/>
          <w:szCs w:val="24"/>
        </w:rPr>
        <w:t>te min forforståelse</w:t>
      </w:r>
      <w:r w:rsidR="000B3E2F">
        <w:rPr>
          <w:sz w:val="24"/>
          <w:szCs w:val="24"/>
        </w:rPr>
        <w:t xml:space="preserve"> i parentes. Jeg er dog af den overbevi</w:t>
      </w:r>
      <w:r w:rsidR="000B3E2F">
        <w:rPr>
          <w:sz w:val="24"/>
          <w:szCs w:val="24"/>
        </w:rPr>
        <w:t>s</w:t>
      </w:r>
      <w:r w:rsidR="000B3E2F">
        <w:rPr>
          <w:sz w:val="24"/>
          <w:szCs w:val="24"/>
        </w:rPr>
        <w:t>ning at</w:t>
      </w:r>
      <w:r w:rsidR="001C5B3D">
        <w:rPr>
          <w:sz w:val="24"/>
          <w:szCs w:val="24"/>
        </w:rPr>
        <w:t xml:space="preserve"> en ”ren” fænomenologisk tilgang ikke er mulig, da</w:t>
      </w:r>
      <w:r w:rsidR="000B3E2F">
        <w:rPr>
          <w:sz w:val="24"/>
          <w:szCs w:val="24"/>
        </w:rPr>
        <w:t xml:space="preserve"> jeg ikke kan se bort fra min fo</w:t>
      </w:r>
      <w:r w:rsidR="000B3E2F">
        <w:rPr>
          <w:sz w:val="24"/>
          <w:szCs w:val="24"/>
        </w:rPr>
        <w:t>r</w:t>
      </w:r>
      <w:r w:rsidR="000B3E2F">
        <w:rPr>
          <w:sz w:val="24"/>
          <w:szCs w:val="24"/>
        </w:rPr>
        <w:t>forståelse, kontekstens betydning og betydningen af min roll</w:t>
      </w:r>
      <w:r w:rsidR="00727EB9">
        <w:rPr>
          <w:sz w:val="24"/>
          <w:szCs w:val="24"/>
        </w:rPr>
        <w:t>e som medkonstruktør af samt</w:t>
      </w:r>
      <w:r w:rsidR="00727EB9">
        <w:rPr>
          <w:sz w:val="24"/>
          <w:szCs w:val="24"/>
        </w:rPr>
        <w:t>a</w:t>
      </w:r>
      <w:r w:rsidR="00727EB9">
        <w:rPr>
          <w:sz w:val="24"/>
          <w:szCs w:val="24"/>
        </w:rPr>
        <w:t>lerne</w:t>
      </w:r>
      <w:r w:rsidR="000B3E2F">
        <w:rPr>
          <w:sz w:val="24"/>
          <w:szCs w:val="24"/>
        </w:rPr>
        <w:t xml:space="preserve"> og temaer.</w:t>
      </w:r>
    </w:p>
    <w:p w:rsidR="00C330F8" w:rsidRDefault="000B3E2F" w:rsidP="00C330F8">
      <w:pPr>
        <w:spacing w:line="360" w:lineRule="auto"/>
        <w:rPr>
          <w:sz w:val="24"/>
          <w:szCs w:val="24"/>
        </w:rPr>
      </w:pPr>
      <w:r>
        <w:rPr>
          <w:sz w:val="24"/>
          <w:szCs w:val="24"/>
        </w:rPr>
        <w:t>Min fortolkning af det empiriske materiale er u</w:t>
      </w:r>
      <w:r w:rsidR="000E1F26">
        <w:rPr>
          <w:sz w:val="24"/>
          <w:szCs w:val="24"/>
        </w:rPr>
        <w:t xml:space="preserve">d fra en hermeneutisk </w:t>
      </w:r>
      <w:r w:rsidR="00B66504">
        <w:rPr>
          <w:sz w:val="24"/>
          <w:szCs w:val="24"/>
        </w:rPr>
        <w:t>og socialkonstrukti</w:t>
      </w:r>
      <w:r w:rsidR="00B66504">
        <w:rPr>
          <w:sz w:val="24"/>
          <w:szCs w:val="24"/>
        </w:rPr>
        <w:t>o</w:t>
      </w:r>
      <w:r w:rsidR="00B66504">
        <w:rPr>
          <w:sz w:val="24"/>
          <w:szCs w:val="24"/>
        </w:rPr>
        <w:t>nistisk tilgang</w:t>
      </w:r>
      <w:r w:rsidR="000E1F26">
        <w:rPr>
          <w:sz w:val="24"/>
          <w:szCs w:val="24"/>
        </w:rPr>
        <w:t>,</w:t>
      </w:r>
      <w:r w:rsidR="00B66504">
        <w:rPr>
          <w:sz w:val="24"/>
          <w:szCs w:val="24"/>
        </w:rPr>
        <w:t xml:space="preserve"> idet min fortolkning af de forskellige børns forskellige fortællinger er én fortol</w:t>
      </w:r>
      <w:r w:rsidR="00B66504">
        <w:rPr>
          <w:sz w:val="24"/>
          <w:szCs w:val="24"/>
        </w:rPr>
        <w:t>k</w:t>
      </w:r>
      <w:r w:rsidR="00B66504">
        <w:rPr>
          <w:sz w:val="24"/>
          <w:szCs w:val="24"/>
        </w:rPr>
        <w:t xml:space="preserve">ning blandt flere mulige. </w:t>
      </w:r>
      <w:r w:rsidR="000E1F26">
        <w:rPr>
          <w:sz w:val="24"/>
          <w:szCs w:val="24"/>
        </w:rPr>
        <w:t>Jeg foretager en</w:t>
      </w:r>
      <w:r w:rsidR="006823F6">
        <w:rPr>
          <w:sz w:val="24"/>
          <w:szCs w:val="24"/>
        </w:rPr>
        <w:t xml:space="preserve"> kondense</w:t>
      </w:r>
      <w:r w:rsidR="000E1F26">
        <w:rPr>
          <w:sz w:val="24"/>
          <w:szCs w:val="24"/>
        </w:rPr>
        <w:t>ring af</w:t>
      </w:r>
      <w:r w:rsidR="006823F6">
        <w:rPr>
          <w:sz w:val="24"/>
          <w:szCs w:val="24"/>
        </w:rPr>
        <w:t xml:space="preserve"> de temaer, der udspringer af empir</w:t>
      </w:r>
      <w:r w:rsidR="006823F6">
        <w:rPr>
          <w:sz w:val="24"/>
          <w:szCs w:val="24"/>
        </w:rPr>
        <w:t>i</w:t>
      </w:r>
      <w:r w:rsidR="006823F6">
        <w:rPr>
          <w:sz w:val="24"/>
          <w:szCs w:val="24"/>
        </w:rPr>
        <w:t>en således at disse kan gøres til genstand for analyse</w:t>
      </w:r>
      <w:r w:rsidR="000E1F26">
        <w:rPr>
          <w:sz w:val="24"/>
          <w:szCs w:val="24"/>
        </w:rPr>
        <w:t xml:space="preserve"> ud fra den betragtning</w:t>
      </w:r>
      <w:r w:rsidR="00293B40">
        <w:rPr>
          <w:sz w:val="24"/>
          <w:szCs w:val="24"/>
        </w:rPr>
        <w:t>,</w:t>
      </w:r>
      <w:r w:rsidR="000E1F26">
        <w:rPr>
          <w:sz w:val="24"/>
          <w:szCs w:val="24"/>
        </w:rPr>
        <w:t xml:space="preserve"> at empirien ikke taler for sig selv men må gøres til genstand for fortolkning, for at give mening (Jørgensen 2008, s.</w:t>
      </w:r>
      <w:r w:rsidR="0071735A">
        <w:rPr>
          <w:sz w:val="24"/>
          <w:szCs w:val="24"/>
        </w:rPr>
        <w:t xml:space="preserve"> 2</w:t>
      </w:r>
      <w:r w:rsidR="000E1F26">
        <w:rPr>
          <w:sz w:val="24"/>
          <w:szCs w:val="24"/>
        </w:rPr>
        <w:t>24)</w:t>
      </w:r>
      <w:r w:rsidR="006823F6">
        <w:rPr>
          <w:sz w:val="24"/>
          <w:szCs w:val="24"/>
        </w:rPr>
        <w:t>.</w:t>
      </w:r>
      <w:r w:rsidR="000E1F26">
        <w:rPr>
          <w:sz w:val="24"/>
          <w:szCs w:val="24"/>
        </w:rPr>
        <w:t xml:space="preserve"> </w:t>
      </w:r>
      <w:r w:rsidR="006823F6">
        <w:rPr>
          <w:sz w:val="24"/>
          <w:szCs w:val="24"/>
        </w:rPr>
        <w:t>Hermeneutik er oprindelig studie af tekstfortolkning, med det formål at nå frem til en gyldig og almen forståelse af en teksts betydning. Hermeneutikeren er optaget af hvad mening er, hvordan den frembringes og hvordan fortolkningen af denne finder sted. Hermeneutikken er som fænomenologien ”opstået” som en modreaktion i forhold til de</w:t>
      </w:r>
      <w:r w:rsidR="001C5B3D">
        <w:rPr>
          <w:sz w:val="24"/>
          <w:szCs w:val="24"/>
        </w:rPr>
        <w:t>n positivistisk funderede natur</w:t>
      </w:r>
      <w:r w:rsidR="006823F6">
        <w:rPr>
          <w:sz w:val="24"/>
          <w:szCs w:val="24"/>
        </w:rPr>
        <w:t>videnskab og knyttet til human- og samfundsvidenskaberne. Jeg vil ikke gå i dybden med en beskrivelse af den hermeneutiske tilgang men fremhæve den tyske filosof Hans-G</w:t>
      </w:r>
      <w:r w:rsidR="0025070B">
        <w:rPr>
          <w:sz w:val="24"/>
          <w:szCs w:val="24"/>
        </w:rPr>
        <w:t>eorg G</w:t>
      </w:r>
      <w:r w:rsidR="0025070B">
        <w:rPr>
          <w:sz w:val="24"/>
          <w:szCs w:val="24"/>
        </w:rPr>
        <w:t>a</w:t>
      </w:r>
      <w:r w:rsidR="0025070B">
        <w:rPr>
          <w:sz w:val="24"/>
          <w:szCs w:val="24"/>
        </w:rPr>
        <w:t xml:space="preserve">damer, som blandt andet </w:t>
      </w:r>
      <w:r w:rsidR="006823F6">
        <w:rPr>
          <w:sz w:val="24"/>
          <w:szCs w:val="24"/>
        </w:rPr>
        <w:t>kritiserede den (teoretiske) erkendelsesindstilling, der stræber ef</w:t>
      </w:r>
      <w:r w:rsidR="00663E56">
        <w:rPr>
          <w:sz w:val="24"/>
          <w:szCs w:val="24"/>
        </w:rPr>
        <w:t xml:space="preserve">ter at opnå sand viden. </w:t>
      </w:r>
      <w:r w:rsidR="006823F6">
        <w:rPr>
          <w:sz w:val="24"/>
          <w:szCs w:val="24"/>
        </w:rPr>
        <w:t>Med begreber som forforståelse, forståelseshorisont og horisontsamme</w:t>
      </w:r>
      <w:r w:rsidR="006823F6">
        <w:rPr>
          <w:sz w:val="24"/>
          <w:szCs w:val="24"/>
        </w:rPr>
        <w:t>n</w:t>
      </w:r>
      <w:r w:rsidR="006823F6">
        <w:rPr>
          <w:sz w:val="24"/>
          <w:szCs w:val="24"/>
        </w:rPr>
        <w:t>smeltning sætter Gadamer erkendelse, mening og forståelse ind i en kommunikativ og strukt</w:t>
      </w:r>
      <w:r w:rsidR="006823F6">
        <w:rPr>
          <w:sz w:val="24"/>
          <w:szCs w:val="24"/>
        </w:rPr>
        <w:t>u</w:t>
      </w:r>
      <w:r w:rsidR="006823F6">
        <w:rPr>
          <w:sz w:val="24"/>
          <w:szCs w:val="24"/>
        </w:rPr>
        <w:t>rel sammenhæng</w:t>
      </w:r>
      <w:r w:rsidR="00527D11">
        <w:rPr>
          <w:sz w:val="24"/>
          <w:szCs w:val="24"/>
        </w:rPr>
        <w:t xml:space="preserve"> (Andersen og Kaspersen 2007, s.</w:t>
      </w:r>
      <w:r w:rsidR="000A0E09">
        <w:rPr>
          <w:sz w:val="24"/>
          <w:szCs w:val="24"/>
        </w:rPr>
        <w:t xml:space="preserve"> </w:t>
      </w:r>
      <w:r w:rsidR="00527D11">
        <w:rPr>
          <w:sz w:val="24"/>
          <w:szCs w:val="24"/>
        </w:rPr>
        <w:t>640)</w:t>
      </w:r>
      <w:r w:rsidR="0025070B">
        <w:rPr>
          <w:sz w:val="24"/>
          <w:szCs w:val="24"/>
        </w:rPr>
        <w:t xml:space="preserve">. </w:t>
      </w:r>
      <w:r w:rsidR="006823F6">
        <w:rPr>
          <w:sz w:val="24"/>
          <w:szCs w:val="24"/>
        </w:rPr>
        <w:t>Handlinger og udsagn må forstås i den kontekst de optræder i, hvilket indebærer at min forforståelse og de kontekstuelle forhold, har betydning for hvorledes og hvilke udsa</w:t>
      </w:r>
      <w:r w:rsidR="00857B96">
        <w:rPr>
          <w:sz w:val="24"/>
          <w:szCs w:val="24"/>
        </w:rPr>
        <w:t>gn, der kommer til at fremtræde</w:t>
      </w:r>
      <w:r w:rsidR="006823F6">
        <w:rPr>
          <w:sz w:val="24"/>
          <w:szCs w:val="24"/>
        </w:rPr>
        <w:t xml:space="preserve"> som information for mig.</w:t>
      </w:r>
      <w:r w:rsidR="00527D11">
        <w:rPr>
          <w:sz w:val="24"/>
          <w:szCs w:val="24"/>
        </w:rPr>
        <w:t xml:space="preserve"> Som nævnt er fokus for dette speciale børns perspektiver på en diagnoses betydning for deres hver</w:t>
      </w:r>
      <w:r w:rsidR="0025070B">
        <w:rPr>
          <w:sz w:val="24"/>
          <w:szCs w:val="24"/>
        </w:rPr>
        <w:t>dag, herunder for de</w:t>
      </w:r>
      <w:r w:rsidR="00527D11">
        <w:rPr>
          <w:sz w:val="24"/>
          <w:szCs w:val="24"/>
        </w:rPr>
        <w:t xml:space="preserve"> relatio</w:t>
      </w:r>
      <w:r w:rsidR="00B66504">
        <w:rPr>
          <w:sz w:val="24"/>
          <w:szCs w:val="24"/>
        </w:rPr>
        <w:t>ner</w:t>
      </w:r>
      <w:r w:rsidR="00EC4956">
        <w:rPr>
          <w:sz w:val="24"/>
          <w:szCs w:val="24"/>
        </w:rPr>
        <w:t xml:space="preserve"> de indgår i, hvilket implicerer at specialet</w:t>
      </w:r>
      <w:r w:rsidR="0025070B">
        <w:rPr>
          <w:sz w:val="24"/>
          <w:szCs w:val="24"/>
        </w:rPr>
        <w:t xml:space="preserve"> </w:t>
      </w:r>
      <w:r w:rsidR="00527D11">
        <w:rPr>
          <w:sz w:val="24"/>
          <w:szCs w:val="24"/>
        </w:rPr>
        <w:t>grundlæ</w:t>
      </w:r>
      <w:r w:rsidR="00527D11">
        <w:rPr>
          <w:sz w:val="24"/>
          <w:szCs w:val="24"/>
        </w:rPr>
        <w:t>g</w:t>
      </w:r>
      <w:r w:rsidR="00527D11">
        <w:rPr>
          <w:sz w:val="24"/>
          <w:szCs w:val="24"/>
        </w:rPr>
        <w:t xml:space="preserve">gende </w:t>
      </w:r>
      <w:r w:rsidR="00EC4956">
        <w:rPr>
          <w:sz w:val="24"/>
          <w:szCs w:val="24"/>
        </w:rPr>
        <w:t xml:space="preserve">hviler </w:t>
      </w:r>
      <w:r w:rsidR="00527D11">
        <w:rPr>
          <w:sz w:val="24"/>
          <w:szCs w:val="24"/>
        </w:rPr>
        <w:t>på en interaktionistisk til</w:t>
      </w:r>
      <w:r w:rsidR="0025070B">
        <w:rPr>
          <w:sz w:val="24"/>
          <w:szCs w:val="24"/>
        </w:rPr>
        <w:t xml:space="preserve">gang </w:t>
      </w:r>
      <w:r w:rsidR="002B43D0">
        <w:rPr>
          <w:sz w:val="24"/>
          <w:szCs w:val="24"/>
        </w:rPr>
        <w:t xml:space="preserve">til </w:t>
      </w:r>
      <w:r w:rsidR="009570C8">
        <w:rPr>
          <w:sz w:val="24"/>
          <w:szCs w:val="24"/>
        </w:rPr>
        <w:t>ADHD som fænomen og til betydningen af dette fænomen som noget relationelt skabt</w:t>
      </w:r>
      <w:r w:rsidR="004912DB">
        <w:rPr>
          <w:sz w:val="24"/>
          <w:szCs w:val="24"/>
        </w:rPr>
        <w:t xml:space="preserve"> i interaktionen mellem mennesker.</w:t>
      </w:r>
      <w:r w:rsidR="001577CF">
        <w:rPr>
          <w:sz w:val="24"/>
          <w:szCs w:val="24"/>
        </w:rPr>
        <w:t xml:space="preserve"> </w:t>
      </w:r>
    </w:p>
    <w:p w:rsidR="00942E7B" w:rsidRDefault="007E5CEA" w:rsidP="00D63445">
      <w:pPr>
        <w:pStyle w:val="Overskrift2"/>
      </w:pPr>
      <w:bookmarkStart w:id="15" w:name="_Toc391914131"/>
      <w:r>
        <w:lastRenderedPageBreak/>
        <w:t>Den kvalitative interviewmetode</w:t>
      </w:r>
      <w:bookmarkEnd w:id="15"/>
    </w:p>
    <w:p w:rsidR="007E5CEA" w:rsidRPr="007E5CEA" w:rsidRDefault="007E5CEA" w:rsidP="00155742">
      <w:pPr>
        <w:tabs>
          <w:tab w:val="left" w:pos="1380"/>
          <w:tab w:val="left" w:pos="1920"/>
        </w:tabs>
        <w:spacing w:line="360" w:lineRule="auto"/>
        <w:rPr>
          <w:sz w:val="24"/>
          <w:szCs w:val="24"/>
        </w:rPr>
      </w:pPr>
      <w:r w:rsidRPr="007E5CEA">
        <w:rPr>
          <w:sz w:val="24"/>
          <w:szCs w:val="24"/>
        </w:rPr>
        <w:t>I det følgende vil jeg redegøre for</w:t>
      </w:r>
      <w:r>
        <w:rPr>
          <w:sz w:val="24"/>
          <w:szCs w:val="24"/>
        </w:rPr>
        <w:t xml:space="preserve"> den kvalitat</w:t>
      </w:r>
      <w:r w:rsidR="0025070B">
        <w:rPr>
          <w:sz w:val="24"/>
          <w:szCs w:val="24"/>
        </w:rPr>
        <w:t>ive interviewmetode, præsentere</w:t>
      </w:r>
      <w:r>
        <w:rPr>
          <w:sz w:val="24"/>
          <w:szCs w:val="24"/>
        </w:rPr>
        <w:t xml:space="preserve"> mit empiriske materiale og grundigt beskrive dataindsamlingsprocessen, herunder </w:t>
      </w:r>
      <w:r w:rsidR="00155742">
        <w:rPr>
          <w:sz w:val="24"/>
          <w:szCs w:val="24"/>
        </w:rPr>
        <w:t>rekruttering</w:t>
      </w:r>
      <w:r w:rsidR="00293B40">
        <w:rPr>
          <w:sz w:val="24"/>
          <w:szCs w:val="24"/>
        </w:rPr>
        <w:t>en</w:t>
      </w:r>
      <w:r w:rsidR="00155742">
        <w:rPr>
          <w:sz w:val="24"/>
          <w:szCs w:val="24"/>
        </w:rPr>
        <w:t xml:space="preserve"> af børn</w:t>
      </w:r>
      <w:r w:rsidR="00293B40">
        <w:rPr>
          <w:sz w:val="24"/>
          <w:szCs w:val="24"/>
        </w:rPr>
        <w:t>ene</w:t>
      </w:r>
      <w:r w:rsidR="00155742">
        <w:rPr>
          <w:sz w:val="24"/>
          <w:szCs w:val="24"/>
        </w:rPr>
        <w:t xml:space="preserve">. Jeg vil endvidere forholde mig til de metodiske udfordringer, der kan være forbundet med at interviewe børn og at undersøge egen praksis. </w:t>
      </w:r>
      <w:r w:rsidR="0051603B">
        <w:rPr>
          <w:sz w:val="24"/>
          <w:szCs w:val="24"/>
        </w:rPr>
        <w:t>I forlængelse af afsnittet vedrørende datain</w:t>
      </w:r>
      <w:r w:rsidR="0051603B">
        <w:rPr>
          <w:sz w:val="24"/>
          <w:szCs w:val="24"/>
        </w:rPr>
        <w:t>d</w:t>
      </w:r>
      <w:r w:rsidR="0051603B">
        <w:rPr>
          <w:sz w:val="24"/>
          <w:szCs w:val="24"/>
        </w:rPr>
        <w:t xml:space="preserve">samlingsprocessen vil jeg endvidere beskrive mine egne refleksioner over denne. </w:t>
      </w:r>
      <w:r w:rsidR="0025070B">
        <w:rPr>
          <w:sz w:val="24"/>
          <w:szCs w:val="24"/>
        </w:rPr>
        <w:t xml:space="preserve">Afslutningsvis i dette kapitel vil jeg forholde mig til spørgsmålet om kvalitetskrav og </w:t>
      </w:r>
      <w:r w:rsidR="00293B40">
        <w:rPr>
          <w:sz w:val="24"/>
          <w:szCs w:val="24"/>
        </w:rPr>
        <w:t xml:space="preserve">som nævnt </w:t>
      </w:r>
      <w:r w:rsidR="0025070B">
        <w:rPr>
          <w:sz w:val="24"/>
          <w:szCs w:val="24"/>
        </w:rPr>
        <w:t>redegøre for min analysestrategi. Det analysestrategiske afsnit vil samtidig fungere</w:t>
      </w:r>
      <w:r w:rsidR="0074383C">
        <w:rPr>
          <w:sz w:val="24"/>
          <w:szCs w:val="24"/>
        </w:rPr>
        <w:t xml:space="preserve"> som en præsentation af de temaer og teorier</w:t>
      </w:r>
      <w:r w:rsidR="00293B40">
        <w:rPr>
          <w:sz w:val="24"/>
          <w:szCs w:val="24"/>
        </w:rPr>
        <w:t>,</w:t>
      </w:r>
      <w:r w:rsidR="0074383C">
        <w:rPr>
          <w:sz w:val="24"/>
          <w:szCs w:val="24"/>
        </w:rPr>
        <w:t xml:space="preserve"> </w:t>
      </w:r>
      <w:r w:rsidR="00293B40">
        <w:rPr>
          <w:sz w:val="24"/>
          <w:szCs w:val="24"/>
        </w:rPr>
        <w:t>der</w:t>
      </w:r>
      <w:r w:rsidR="00EC4956">
        <w:rPr>
          <w:sz w:val="24"/>
          <w:szCs w:val="24"/>
        </w:rPr>
        <w:t xml:space="preserve"> sen</w:t>
      </w:r>
      <w:r w:rsidR="0074383C">
        <w:rPr>
          <w:sz w:val="24"/>
          <w:szCs w:val="24"/>
        </w:rPr>
        <w:t xml:space="preserve">ere hen vil </w:t>
      </w:r>
      <w:r w:rsidR="00EC4956">
        <w:rPr>
          <w:sz w:val="24"/>
          <w:szCs w:val="24"/>
        </w:rPr>
        <w:t>indgå i</w:t>
      </w:r>
      <w:r w:rsidR="00857B96">
        <w:rPr>
          <w:sz w:val="24"/>
          <w:szCs w:val="24"/>
        </w:rPr>
        <w:t xml:space="preserve"> </w:t>
      </w:r>
      <w:r w:rsidR="0074383C">
        <w:rPr>
          <w:sz w:val="24"/>
          <w:szCs w:val="24"/>
        </w:rPr>
        <w:t>analyse</w:t>
      </w:r>
      <w:r w:rsidR="00857B96">
        <w:rPr>
          <w:sz w:val="24"/>
          <w:szCs w:val="24"/>
        </w:rPr>
        <w:t>n</w:t>
      </w:r>
      <w:r w:rsidR="0074383C">
        <w:rPr>
          <w:sz w:val="24"/>
          <w:szCs w:val="24"/>
        </w:rPr>
        <w:t>.</w:t>
      </w:r>
    </w:p>
    <w:p w:rsidR="00870D1C" w:rsidRDefault="007E5CEA" w:rsidP="00870D1C">
      <w:pPr>
        <w:spacing w:line="360" w:lineRule="auto"/>
        <w:rPr>
          <w:sz w:val="24"/>
          <w:szCs w:val="24"/>
        </w:rPr>
      </w:pPr>
      <w:r>
        <w:rPr>
          <w:sz w:val="24"/>
          <w:szCs w:val="24"/>
        </w:rPr>
        <w:t>Som jeg ovenfor har beskrevet tager j</w:t>
      </w:r>
      <w:r w:rsidR="00870D1C">
        <w:rPr>
          <w:sz w:val="24"/>
          <w:szCs w:val="24"/>
        </w:rPr>
        <w:t>e</w:t>
      </w:r>
      <w:r w:rsidR="00AA3FD6">
        <w:rPr>
          <w:sz w:val="24"/>
          <w:szCs w:val="24"/>
        </w:rPr>
        <w:t xml:space="preserve">g udgangspunkt i, at børnene er </w:t>
      </w:r>
      <w:r>
        <w:rPr>
          <w:sz w:val="24"/>
          <w:szCs w:val="24"/>
        </w:rPr>
        <w:t xml:space="preserve">eksperter i forhold til </w:t>
      </w:r>
      <w:r w:rsidR="00870D1C">
        <w:rPr>
          <w:sz w:val="24"/>
          <w:szCs w:val="24"/>
        </w:rPr>
        <w:t>hvad diagnose</w:t>
      </w:r>
      <w:r w:rsidR="00155742">
        <w:rPr>
          <w:sz w:val="24"/>
          <w:szCs w:val="24"/>
        </w:rPr>
        <w:t>n</w:t>
      </w:r>
      <w:r w:rsidR="00870D1C">
        <w:rPr>
          <w:sz w:val="24"/>
          <w:szCs w:val="24"/>
        </w:rPr>
        <w:t xml:space="preserve"> bety</w:t>
      </w:r>
      <w:r>
        <w:rPr>
          <w:sz w:val="24"/>
          <w:szCs w:val="24"/>
        </w:rPr>
        <w:t>der for deres hverdag. Jeg tager samtidig</w:t>
      </w:r>
      <w:r w:rsidR="00870D1C">
        <w:rPr>
          <w:sz w:val="24"/>
          <w:szCs w:val="24"/>
        </w:rPr>
        <w:t xml:space="preserve"> udgangspunkt i</w:t>
      </w:r>
      <w:r>
        <w:rPr>
          <w:sz w:val="24"/>
          <w:szCs w:val="24"/>
        </w:rPr>
        <w:t>,</w:t>
      </w:r>
      <w:r w:rsidR="00870D1C">
        <w:rPr>
          <w:sz w:val="24"/>
          <w:szCs w:val="24"/>
        </w:rPr>
        <w:t xml:space="preserve"> at børnenes fo</w:t>
      </w:r>
      <w:r w:rsidR="00870D1C">
        <w:rPr>
          <w:sz w:val="24"/>
          <w:szCs w:val="24"/>
        </w:rPr>
        <w:t>r</w:t>
      </w:r>
      <w:r w:rsidR="00870D1C">
        <w:rPr>
          <w:sz w:val="24"/>
          <w:szCs w:val="24"/>
        </w:rPr>
        <w:t>tællin</w:t>
      </w:r>
      <w:r>
        <w:rPr>
          <w:sz w:val="24"/>
          <w:szCs w:val="24"/>
        </w:rPr>
        <w:t xml:space="preserve">ger </w:t>
      </w:r>
      <w:r w:rsidR="00870D1C">
        <w:rPr>
          <w:sz w:val="24"/>
          <w:szCs w:val="24"/>
        </w:rPr>
        <w:t>og synspunkter ikke ”eksisterer i sig se</w:t>
      </w:r>
      <w:r>
        <w:rPr>
          <w:sz w:val="24"/>
          <w:szCs w:val="24"/>
        </w:rPr>
        <w:t>lv” men er skabt og skabes i de(n)</w:t>
      </w:r>
      <w:r w:rsidR="00870D1C">
        <w:rPr>
          <w:sz w:val="24"/>
          <w:szCs w:val="24"/>
        </w:rPr>
        <w:t xml:space="preserve"> relati</w:t>
      </w:r>
      <w:r>
        <w:rPr>
          <w:sz w:val="24"/>
          <w:szCs w:val="24"/>
        </w:rPr>
        <w:t>on(er)</w:t>
      </w:r>
      <w:r w:rsidR="00870D1C">
        <w:rPr>
          <w:sz w:val="24"/>
          <w:szCs w:val="24"/>
        </w:rPr>
        <w:t xml:space="preserve"> barnet indgår i, herunder den relation, der er imellem barnet og mig i interviewsituationen. Jeg bliver i interviewsituationen </w:t>
      </w:r>
      <w:r>
        <w:rPr>
          <w:sz w:val="24"/>
          <w:szCs w:val="24"/>
        </w:rPr>
        <w:t xml:space="preserve">således </w:t>
      </w:r>
      <w:r w:rsidR="00870D1C">
        <w:rPr>
          <w:sz w:val="24"/>
          <w:szCs w:val="24"/>
        </w:rPr>
        <w:t xml:space="preserve">medkonstruktør af fortællingen, idet mine spørgsmål er med til at bestemme hvad der henholdsvis tales om - ikke tales om. </w:t>
      </w:r>
    </w:p>
    <w:p w:rsidR="00870D1C" w:rsidRDefault="00870D1C" w:rsidP="00870D1C">
      <w:pPr>
        <w:spacing w:line="360" w:lineRule="auto"/>
        <w:rPr>
          <w:sz w:val="24"/>
          <w:szCs w:val="24"/>
        </w:rPr>
      </w:pPr>
      <w:r>
        <w:rPr>
          <w:sz w:val="24"/>
          <w:szCs w:val="24"/>
        </w:rPr>
        <w:t xml:space="preserve">Jeg har anvendt </w:t>
      </w:r>
      <w:r w:rsidR="00F3078A">
        <w:rPr>
          <w:sz w:val="24"/>
          <w:szCs w:val="24"/>
        </w:rPr>
        <w:t xml:space="preserve">den kvalitative interviewmetode, idet jeg anser denne for velegnet ud fra mit problemfelts karakter og ud fra den form for viden jeg ønsker at opnå. Med udgangspunkt i en </w:t>
      </w:r>
      <w:r>
        <w:rPr>
          <w:sz w:val="24"/>
          <w:szCs w:val="24"/>
        </w:rPr>
        <w:t>semistruktureret interviewguide</w:t>
      </w:r>
      <w:r w:rsidR="0025581A">
        <w:rPr>
          <w:sz w:val="24"/>
          <w:szCs w:val="24"/>
        </w:rPr>
        <w:t xml:space="preserve"> (Bilag 1 og 2</w:t>
      </w:r>
      <w:r w:rsidR="00C55822">
        <w:rPr>
          <w:sz w:val="24"/>
          <w:szCs w:val="24"/>
        </w:rPr>
        <w:t>)</w:t>
      </w:r>
      <w:r w:rsidR="00F3078A">
        <w:rPr>
          <w:sz w:val="24"/>
          <w:szCs w:val="24"/>
        </w:rPr>
        <w:t>, har jeg</w:t>
      </w:r>
      <w:r w:rsidR="0074383C">
        <w:rPr>
          <w:sz w:val="24"/>
          <w:szCs w:val="24"/>
        </w:rPr>
        <w:t xml:space="preserve"> søgt at få</w:t>
      </w:r>
      <w:r>
        <w:rPr>
          <w:sz w:val="24"/>
          <w:szCs w:val="24"/>
        </w:rPr>
        <w:t xml:space="preserve"> be</w:t>
      </w:r>
      <w:r w:rsidR="007E5CEA">
        <w:rPr>
          <w:sz w:val="24"/>
          <w:szCs w:val="24"/>
        </w:rPr>
        <w:t>skriv</w:t>
      </w:r>
      <w:r w:rsidR="00F3078A">
        <w:rPr>
          <w:sz w:val="24"/>
          <w:szCs w:val="24"/>
        </w:rPr>
        <w:t>elser fra</w:t>
      </w:r>
      <w:r w:rsidR="007E5CEA">
        <w:rPr>
          <w:sz w:val="24"/>
          <w:szCs w:val="24"/>
        </w:rPr>
        <w:t xml:space="preserve"> </w:t>
      </w:r>
      <w:r w:rsidR="00F3078A">
        <w:rPr>
          <w:sz w:val="24"/>
          <w:szCs w:val="24"/>
        </w:rPr>
        <w:t xml:space="preserve">barnet </w:t>
      </w:r>
      <w:r w:rsidR="009C644D">
        <w:rPr>
          <w:sz w:val="24"/>
          <w:szCs w:val="24"/>
        </w:rPr>
        <w:t>om e</w:t>
      </w:r>
      <w:r w:rsidR="009C644D">
        <w:rPr>
          <w:sz w:val="24"/>
          <w:szCs w:val="24"/>
        </w:rPr>
        <w:t>g</w:t>
      </w:r>
      <w:r w:rsidR="009C644D">
        <w:rPr>
          <w:sz w:val="24"/>
          <w:szCs w:val="24"/>
        </w:rPr>
        <w:t>ne oplevelser m</w:t>
      </w:r>
      <w:r>
        <w:rPr>
          <w:sz w:val="24"/>
          <w:szCs w:val="24"/>
        </w:rPr>
        <w:t>ed henblik på senere at analysere og fortolke betydningen af de beskrivelser der fremkommer</w:t>
      </w:r>
      <w:r w:rsidR="009C644D">
        <w:rPr>
          <w:sz w:val="24"/>
          <w:szCs w:val="24"/>
        </w:rPr>
        <w:t>. Min hensigt med det semistrukturerede interview er at tilgodese dels mine overordnede formål af vidensproducerende karakter dels at tilrettelægge interviewet således at der skabes plads til at følge op på vinkler, som børnene selv introducerer, som væsentlige</w:t>
      </w:r>
      <w:r>
        <w:rPr>
          <w:sz w:val="24"/>
          <w:szCs w:val="24"/>
        </w:rPr>
        <w:t xml:space="preserve"> (Kva</w:t>
      </w:r>
      <w:r w:rsidR="009C644D">
        <w:rPr>
          <w:sz w:val="24"/>
          <w:szCs w:val="24"/>
        </w:rPr>
        <w:t>le 1997, s.</w:t>
      </w:r>
      <w:r w:rsidR="001C6676">
        <w:rPr>
          <w:sz w:val="24"/>
          <w:szCs w:val="24"/>
        </w:rPr>
        <w:t xml:space="preserve"> </w:t>
      </w:r>
      <w:r w:rsidR="009C644D">
        <w:rPr>
          <w:sz w:val="24"/>
          <w:szCs w:val="24"/>
        </w:rPr>
        <w:t>19; Brinkmann</w:t>
      </w:r>
      <w:r w:rsidR="0071735A">
        <w:rPr>
          <w:sz w:val="24"/>
          <w:szCs w:val="24"/>
        </w:rPr>
        <w:t xml:space="preserve"> </w:t>
      </w:r>
      <w:r w:rsidR="009C644D">
        <w:rPr>
          <w:sz w:val="24"/>
          <w:szCs w:val="24"/>
        </w:rPr>
        <w:t>2013, s.</w:t>
      </w:r>
      <w:r w:rsidR="001C6676">
        <w:rPr>
          <w:sz w:val="24"/>
          <w:szCs w:val="24"/>
        </w:rPr>
        <w:t xml:space="preserve"> </w:t>
      </w:r>
      <w:r w:rsidR="009C644D">
        <w:rPr>
          <w:sz w:val="24"/>
          <w:szCs w:val="24"/>
        </w:rPr>
        <w:t>127</w:t>
      </w:r>
      <w:r>
        <w:rPr>
          <w:sz w:val="24"/>
          <w:szCs w:val="24"/>
        </w:rPr>
        <w:t xml:space="preserve">). </w:t>
      </w:r>
      <w:r w:rsidR="00C55822">
        <w:rPr>
          <w:sz w:val="24"/>
          <w:szCs w:val="24"/>
        </w:rPr>
        <w:t>V</w:t>
      </w:r>
      <w:r w:rsidR="009C644D">
        <w:rPr>
          <w:sz w:val="24"/>
          <w:szCs w:val="24"/>
        </w:rPr>
        <w:t>ia det kvalitative interview har jeg fået adgang til børnenes oplevelser og erfa</w:t>
      </w:r>
      <w:r w:rsidR="00C55822">
        <w:rPr>
          <w:sz w:val="24"/>
          <w:szCs w:val="24"/>
        </w:rPr>
        <w:t>ringer fra deres hverdag</w:t>
      </w:r>
      <w:r w:rsidR="009C644D">
        <w:rPr>
          <w:sz w:val="24"/>
          <w:szCs w:val="24"/>
        </w:rPr>
        <w:t xml:space="preserve"> og som jeg senere vil beskrive er flere af interviewene foretaget i børnenes hjem, hvilket har forankret det hverdagslige aspekt.</w:t>
      </w:r>
      <w:r w:rsidR="00C55822">
        <w:rPr>
          <w:sz w:val="24"/>
          <w:szCs w:val="24"/>
        </w:rPr>
        <w:t xml:space="preserve"> Jeg har i min semistrukturerede </w:t>
      </w:r>
      <w:r w:rsidR="009C644D">
        <w:rPr>
          <w:sz w:val="24"/>
          <w:szCs w:val="24"/>
        </w:rPr>
        <w:t>interviewguide på forhold fastlagt nogle temaer, som jeg på baggrund af dels litteratur, oplysninger fra andre børn dels egen erfaring har fundet væsentlige. Endvidere har jeg inviteret børnene til at være medbestemmende i forhold til hvad der kunne være vigtigt at tale om, hvilket jeg vil uddybe sene</w:t>
      </w:r>
      <w:r w:rsidR="00C55822">
        <w:rPr>
          <w:sz w:val="24"/>
          <w:szCs w:val="24"/>
        </w:rPr>
        <w:t>re.</w:t>
      </w:r>
      <w:r w:rsidR="00293B40">
        <w:rPr>
          <w:sz w:val="24"/>
          <w:szCs w:val="24"/>
        </w:rPr>
        <w:t xml:space="preserve"> </w:t>
      </w:r>
      <w:r w:rsidR="00C55822" w:rsidRPr="00692392">
        <w:rPr>
          <w:sz w:val="24"/>
          <w:szCs w:val="24"/>
        </w:rPr>
        <w:t>Alle interview</w:t>
      </w:r>
      <w:r w:rsidR="0074383C">
        <w:rPr>
          <w:sz w:val="24"/>
          <w:szCs w:val="24"/>
        </w:rPr>
        <w:t>s</w:t>
      </w:r>
      <w:r w:rsidR="00C55822" w:rsidRPr="00692392">
        <w:rPr>
          <w:sz w:val="24"/>
          <w:szCs w:val="24"/>
        </w:rPr>
        <w:t xml:space="preserve"> er optaget på bånd og efterfølgende transskriberet. </w:t>
      </w:r>
      <w:r w:rsidR="00C55822" w:rsidRPr="00EB4918">
        <w:rPr>
          <w:sz w:val="24"/>
          <w:szCs w:val="24"/>
        </w:rPr>
        <w:t>J</w:t>
      </w:r>
      <w:r w:rsidR="00C55822">
        <w:rPr>
          <w:sz w:val="24"/>
          <w:szCs w:val="24"/>
        </w:rPr>
        <w:t xml:space="preserve">eg </w:t>
      </w:r>
      <w:r w:rsidR="00BD0080">
        <w:rPr>
          <w:sz w:val="24"/>
          <w:szCs w:val="24"/>
        </w:rPr>
        <w:t xml:space="preserve">har </w:t>
      </w:r>
      <w:r w:rsidR="00C55822">
        <w:rPr>
          <w:sz w:val="24"/>
          <w:szCs w:val="24"/>
        </w:rPr>
        <w:t>valg</w:t>
      </w:r>
      <w:r w:rsidR="00BD0080">
        <w:rPr>
          <w:sz w:val="24"/>
          <w:szCs w:val="24"/>
        </w:rPr>
        <w:t>t</w:t>
      </w:r>
      <w:r w:rsidR="00C55822">
        <w:rPr>
          <w:sz w:val="24"/>
          <w:szCs w:val="24"/>
        </w:rPr>
        <w:t xml:space="preserve"> at udskrive alle</w:t>
      </w:r>
      <w:r w:rsidR="00C55822" w:rsidRPr="00EB4918">
        <w:rPr>
          <w:sz w:val="24"/>
          <w:szCs w:val="24"/>
        </w:rPr>
        <w:t xml:space="preserve"> interview</w:t>
      </w:r>
      <w:r w:rsidR="00C55822">
        <w:rPr>
          <w:sz w:val="24"/>
          <w:szCs w:val="24"/>
        </w:rPr>
        <w:t>s</w:t>
      </w:r>
      <w:r w:rsidR="00C55822" w:rsidRPr="00EB4918">
        <w:rPr>
          <w:sz w:val="24"/>
          <w:szCs w:val="24"/>
        </w:rPr>
        <w:t xml:space="preserve"> </w:t>
      </w:r>
      <w:r w:rsidR="00746691">
        <w:rPr>
          <w:sz w:val="24"/>
          <w:szCs w:val="24"/>
        </w:rPr>
        <w:t xml:space="preserve">så </w:t>
      </w:r>
      <w:r w:rsidR="00C55822" w:rsidRPr="00EB4918">
        <w:rPr>
          <w:sz w:val="24"/>
          <w:szCs w:val="24"/>
        </w:rPr>
        <w:t>ordret,</w:t>
      </w:r>
      <w:r w:rsidR="00C55822">
        <w:rPr>
          <w:sz w:val="24"/>
          <w:szCs w:val="24"/>
        </w:rPr>
        <w:t xml:space="preserve"> og så tæt på det talte sprog </w:t>
      </w:r>
      <w:r w:rsidR="00C55822">
        <w:rPr>
          <w:sz w:val="24"/>
          <w:szCs w:val="24"/>
        </w:rPr>
        <w:lastRenderedPageBreak/>
        <w:t>som det har været mig muligt. Jeg</w:t>
      </w:r>
      <w:r w:rsidR="00C55822" w:rsidRPr="00EB4918">
        <w:rPr>
          <w:sz w:val="24"/>
          <w:szCs w:val="24"/>
        </w:rPr>
        <w:t xml:space="preserve"> </w:t>
      </w:r>
      <w:r w:rsidR="00C55822">
        <w:rPr>
          <w:sz w:val="24"/>
          <w:szCs w:val="24"/>
        </w:rPr>
        <w:t>har angi</w:t>
      </w:r>
      <w:r w:rsidR="00293B40">
        <w:rPr>
          <w:sz w:val="24"/>
          <w:szCs w:val="24"/>
        </w:rPr>
        <w:t>vet pauser,</w:t>
      </w:r>
      <w:r w:rsidR="00C55822">
        <w:rPr>
          <w:sz w:val="24"/>
          <w:szCs w:val="24"/>
        </w:rPr>
        <w:t xml:space="preserve"> skrevet</w:t>
      </w:r>
      <w:r w:rsidR="00C55822" w:rsidRPr="00EB4918">
        <w:rPr>
          <w:sz w:val="24"/>
          <w:szCs w:val="24"/>
        </w:rPr>
        <w:t xml:space="preserve"> </w:t>
      </w:r>
      <w:r w:rsidR="00C55822" w:rsidRPr="00BD0080">
        <w:rPr>
          <w:i/>
          <w:sz w:val="24"/>
          <w:szCs w:val="24"/>
        </w:rPr>
        <w:t>”øh</w:t>
      </w:r>
      <w:r w:rsidR="00BD0080" w:rsidRPr="00BD0080">
        <w:rPr>
          <w:i/>
          <w:sz w:val="24"/>
          <w:szCs w:val="24"/>
        </w:rPr>
        <w:t>”</w:t>
      </w:r>
      <w:r w:rsidR="00BD0080">
        <w:rPr>
          <w:sz w:val="24"/>
          <w:szCs w:val="24"/>
        </w:rPr>
        <w:t xml:space="preserve"> og andre fyldord, </w:t>
      </w:r>
      <w:r w:rsidR="00C55822">
        <w:rPr>
          <w:sz w:val="24"/>
          <w:szCs w:val="24"/>
        </w:rPr>
        <w:t>har ang</w:t>
      </w:r>
      <w:r w:rsidR="00C55822">
        <w:rPr>
          <w:sz w:val="24"/>
          <w:szCs w:val="24"/>
        </w:rPr>
        <w:t>i</w:t>
      </w:r>
      <w:r w:rsidR="00C55822">
        <w:rPr>
          <w:sz w:val="24"/>
          <w:szCs w:val="24"/>
        </w:rPr>
        <w:t>vet når noget har været u</w:t>
      </w:r>
      <w:r w:rsidR="00C55822" w:rsidRPr="00EB4918">
        <w:rPr>
          <w:sz w:val="24"/>
          <w:szCs w:val="24"/>
        </w:rPr>
        <w:t>tydeligt</w:t>
      </w:r>
      <w:r w:rsidR="00293B40">
        <w:rPr>
          <w:sz w:val="24"/>
          <w:szCs w:val="24"/>
        </w:rPr>
        <w:t xml:space="preserve"> og</w:t>
      </w:r>
      <w:r w:rsidR="00C55822">
        <w:rPr>
          <w:sz w:val="24"/>
          <w:szCs w:val="24"/>
        </w:rPr>
        <w:t xml:space="preserve"> skrevet kommentarer som </w:t>
      </w:r>
      <w:r w:rsidR="00C55822" w:rsidRPr="00BD0080">
        <w:rPr>
          <w:i/>
          <w:sz w:val="24"/>
          <w:szCs w:val="24"/>
        </w:rPr>
        <w:t>”siges med eftertryk”, ”griner”, ”siges med stille stemme”</w:t>
      </w:r>
      <w:r w:rsidR="00C55822">
        <w:rPr>
          <w:sz w:val="24"/>
          <w:szCs w:val="24"/>
        </w:rPr>
        <w:t xml:space="preserve"> </w:t>
      </w:r>
      <w:r w:rsidR="00C55822" w:rsidRPr="00EB4918">
        <w:rPr>
          <w:sz w:val="24"/>
          <w:szCs w:val="24"/>
        </w:rPr>
        <w:t xml:space="preserve">m.v. </w:t>
      </w:r>
      <w:r w:rsidR="00C55822">
        <w:rPr>
          <w:sz w:val="24"/>
          <w:szCs w:val="24"/>
        </w:rPr>
        <w:t>Jeg har valgt dette for at være så tro mod børnenes egne for</w:t>
      </w:r>
      <w:r w:rsidR="00293B40">
        <w:rPr>
          <w:sz w:val="24"/>
          <w:szCs w:val="24"/>
        </w:rPr>
        <w:t>tæ</w:t>
      </w:r>
      <w:r w:rsidR="00293B40">
        <w:rPr>
          <w:sz w:val="24"/>
          <w:szCs w:val="24"/>
        </w:rPr>
        <w:t>l</w:t>
      </w:r>
      <w:r w:rsidR="00293B40">
        <w:rPr>
          <w:sz w:val="24"/>
          <w:szCs w:val="24"/>
        </w:rPr>
        <w:t xml:space="preserve">linger som muligt og for </w:t>
      </w:r>
      <w:r w:rsidR="00BD0080">
        <w:rPr>
          <w:sz w:val="24"/>
          <w:szCs w:val="24"/>
        </w:rPr>
        <w:t>at kunne genkalde mig interviewsituationen så godt som muligt i fo</w:t>
      </w:r>
      <w:r w:rsidR="00BD0080">
        <w:rPr>
          <w:sz w:val="24"/>
          <w:szCs w:val="24"/>
        </w:rPr>
        <w:t>r</w:t>
      </w:r>
      <w:r w:rsidR="00BD0080">
        <w:rPr>
          <w:sz w:val="24"/>
          <w:szCs w:val="24"/>
        </w:rPr>
        <w:t xml:space="preserve">bindelse med databearbejdningen. </w:t>
      </w:r>
      <w:r w:rsidR="00746691">
        <w:rPr>
          <w:sz w:val="24"/>
          <w:szCs w:val="24"/>
        </w:rPr>
        <w:t xml:space="preserve">Jeg har imidlertid pudset sproget af i de anvendte citater for læsevenlighedens skyld. </w:t>
      </w:r>
      <w:r w:rsidR="00C55822" w:rsidRPr="00692392">
        <w:rPr>
          <w:sz w:val="24"/>
          <w:szCs w:val="24"/>
        </w:rPr>
        <w:t>Under gruppeinterviewet noterede jeg endvidere på whiteboard, tog foto af dette med efterfølgende afskrift.</w:t>
      </w:r>
      <w:r w:rsidR="00C55822">
        <w:rPr>
          <w:sz w:val="24"/>
          <w:szCs w:val="24"/>
        </w:rPr>
        <w:t xml:space="preserve"> </w:t>
      </w:r>
      <w:r w:rsidR="00293B40">
        <w:rPr>
          <w:sz w:val="24"/>
          <w:szCs w:val="24"/>
        </w:rPr>
        <w:t>Jeg er bevidst om at transskriptioner aldrig kan repr</w:t>
      </w:r>
      <w:r w:rsidR="00293B40">
        <w:rPr>
          <w:sz w:val="24"/>
          <w:szCs w:val="24"/>
        </w:rPr>
        <w:t>æ</w:t>
      </w:r>
      <w:r w:rsidR="00293B40">
        <w:rPr>
          <w:sz w:val="24"/>
          <w:szCs w:val="24"/>
        </w:rPr>
        <w:t>sentere</w:t>
      </w:r>
      <w:r w:rsidR="00293B40" w:rsidRPr="00BF74E5">
        <w:rPr>
          <w:sz w:val="24"/>
          <w:szCs w:val="24"/>
        </w:rPr>
        <w:t xml:space="preserve"> virkeligheden men </w:t>
      </w:r>
      <w:r w:rsidR="00293B40">
        <w:rPr>
          <w:sz w:val="24"/>
          <w:szCs w:val="24"/>
        </w:rPr>
        <w:t xml:space="preserve">altid vil være </w:t>
      </w:r>
      <w:r w:rsidR="00293B40" w:rsidRPr="00BF74E5">
        <w:rPr>
          <w:sz w:val="24"/>
          <w:szCs w:val="24"/>
        </w:rPr>
        <w:t>fortolkningsmæssige konstru</w:t>
      </w:r>
      <w:r w:rsidR="00293B40">
        <w:rPr>
          <w:sz w:val="24"/>
          <w:szCs w:val="24"/>
        </w:rPr>
        <w:t>ktioner (Kvale 1997, s. 166).</w:t>
      </w:r>
    </w:p>
    <w:p w:rsidR="00463507" w:rsidRPr="00BD0080" w:rsidRDefault="007E5CEA" w:rsidP="00D63445">
      <w:pPr>
        <w:pStyle w:val="Overskrift2"/>
      </w:pPr>
      <w:bookmarkStart w:id="16" w:name="_Toc391914132"/>
      <w:r w:rsidRPr="007E5CEA">
        <w:t>Præsentation af det empiriske materiale og d</w:t>
      </w:r>
      <w:r w:rsidR="00463507" w:rsidRPr="007E5CEA">
        <w:t>ataindsamlingsprocessen</w:t>
      </w:r>
      <w:bookmarkEnd w:id="16"/>
      <w:r w:rsidR="00463507" w:rsidRPr="007E5CEA">
        <w:tab/>
      </w:r>
    </w:p>
    <w:p w:rsidR="00463507" w:rsidRDefault="005B72B6" w:rsidP="00463507">
      <w:pPr>
        <w:spacing w:line="360" w:lineRule="auto"/>
        <w:rPr>
          <w:sz w:val="24"/>
          <w:szCs w:val="24"/>
        </w:rPr>
      </w:pPr>
      <w:r>
        <w:rPr>
          <w:sz w:val="24"/>
          <w:szCs w:val="24"/>
        </w:rPr>
        <w:t>I det følgende vil jeg</w:t>
      </w:r>
      <w:r w:rsidR="00BD0080">
        <w:rPr>
          <w:sz w:val="24"/>
          <w:szCs w:val="24"/>
        </w:rPr>
        <w:t xml:space="preserve"> </w:t>
      </w:r>
      <w:r w:rsidR="00463507">
        <w:rPr>
          <w:sz w:val="24"/>
          <w:szCs w:val="24"/>
        </w:rPr>
        <w:t xml:space="preserve">præsentere </w:t>
      </w:r>
      <w:r w:rsidR="0074383C">
        <w:rPr>
          <w:sz w:val="24"/>
          <w:szCs w:val="24"/>
        </w:rPr>
        <w:t xml:space="preserve">børnene, </w:t>
      </w:r>
      <w:r>
        <w:rPr>
          <w:sz w:val="24"/>
          <w:szCs w:val="24"/>
        </w:rPr>
        <w:t xml:space="preserve">beskrive </w:t>
      </w:r>
      <w:r w:rsidR="0074383C">
        <w:rPr>
          <w:sz w:val="24"/>
          <w:szCs w:val="24"/>
        </w:rPr>
        <w:t xml:space="preserve">selve </w:t>
      </w:r>
      <w:r w:rsidR="00463507">
        <w:rPr>
          <w:sz w:val="24"/>
          <w:szCs w:val="24"/>
        </w:rPr>
        <w:t>in</w:t>
      </w:r>
      <w:r w:rsidR="0074383C">
        <w:rPr>
          <w:sz w:val="24"/>
          <w:szCs w:val="24"/>
        </w:rPr>
        <w:t>terviewene</w:t>
      </w:r>
      <w:r w:rsidR="00BD0080">
        <w:rPr>
          <w:sz w:val="24"/>
          <w:szCs w:val="24"/>
        </w:rPr>
        <w:t xml:space="preserve"> såvel de individuelle </w:t>
      </w:r>
      <w:r w:rsidR="00463507">
        <w:rPr>
          <w:sz w:val="24"/>
          <w:szCs w:val="24"/>
        </w:rPr>
        <w:t>som gruppeinter</w:t>
      </w:r>
      <w:r>
        <w:rPr>
          <w:sz w:val="24"/>
          <w:szCs w:val="24"/>
        </w:rPr>
        <w:t>viewet samt</w:t>
      </w:r>
      <w:r w:rsidR="0074383C">
        <w:rPr>
          <w:sz w:val="24"/>
          <w:szCs w:val="24"/>
        </w:rPr>
        <w:t xml:space="preserve"> hele</w:t>
      </w:r>
      <w:r w:rsidR="00BD0080">
        <w:rPr>
          <w:sz w:val="24"/>
          <w:szCs w:val="24"/>
        </w:rPr>
        <w:t xml:space="preserve"> dataindsamlingsprocessen.</w:t>
      </w:r>
    </w:p>
    <w:tbl>
      <w:tblPr>
        <w:tblStyle w:val="Tabel-Gitter"/>
        <w:tblW w:w="0" w:type="auto"/>
        <w:tblLook w:val="04A0"/>
      </w:tblPr>
      <w:tblGrid>
        <w:gridCol w:w="9570"/>
      </w:tblGrid>
      <w:tr w:rsidR="007015D2" w:rsidTr="007015D2">
        <w:tc>
          <w:tcPr>
            <w:tcW w:w="9778" w:type="dxa"/>
          </w:tcPr>
          <w:p w:rsidR="007015D2" w:rsidRPr="007015D2" w:rsidRDefault="007015D2" w:rsidP="005B72B6">
            <w:pPr>
              <w:spacing w:line="360" w:lineRule="auto"/>
              <w:rPr>
                <w:sz w:val="24"/>
                <w:szCs w:val="24"/>
              </w:rPr>
            </w:pPr>
            <w:r>
              <w:rPr>
                <w:b/>
                <w:sz w:val="24"/>
                <w:szCs w:val="24"/>
              </w:rPr>
              <w:t xml:space="preserve">ERIK: </w:t>
            </w:r>
            <w:r>
              <w:rPr>
                <w:sz w:val="24"/>
                <w:szCs w:val="24"/>
              </w:rPr>
              <w:t xml:space="preserve">13 år, bor sammen med mor og søskende. Går i specialklasse. Fik ADHD diagnosen som 4-6 årig, husker det ikke helt. Husker kun </w:t>
            </w:r>
            <w:r w:rsidR="005B72B6">
              <w:rPr>
                <w:sz w:val="24"/>
                <w:szCs w:val="24"/>
              </w:rPr>
              <w:t>delvist undersøgelsesforløbet. Fik medicin da han fik diagnosen. E</w:t>
            </w:r>
            <w:r>
              <w:rPr>
                <w:sz w:val="24"/>
                <w:szCs w:val="24"/>
              </w:rPr>
              <w:t>r selv usikker på om medicinen virker.</w:t>
            </w:r>
          </w:p>
        </w:tc>
      </w:tr>
      <w:tr w:rsidR="007015D2" w:rsidRPr="007015D2" w:rsidTr="007015D2">
        <w:tc>
          <w:tcPr>
            <w:tcW w:w="9778" w:type="dxa"/>
          </w:tcPr>
          <w:p w:rsidR="007015D2" w:rsidRPr="007015D2" w:rsidRDefault="007015D2" w:rsidP="00293B40">
            <w:pPr>
              <w:spacing w:line="360" w:lineRule="auto"/>
              <w:rPr>
                <w:sz w:val="24"/>
                <w:szCs w:val="24"/>
              </w:rPr>
            </w:pPr>
            <w:r>
              <w:rPr>
                <w:b/>
                <w:sz w:val="24"/>
                <w:szCs w:val="24"/>
              </w:rPr>
              <w:t xml:space="preserve">MORTEN: </w:t>
            </w:r>
            <w:r>
              <w:rPr>
                <w:sz w:val="24"/>
                <w:szCs w:val="24"/>
              </w:rPr>
              <w:t xml:space="preserve">11 år, bor sammen med mor og søskende. </w:t>
            </w:r>
            <w:r w:rsidR="00293B40">
              <w:rPr>
                <w:sz w:val="24"/>
                <w:szCs w:val="24"/>
              </w:rPr>
              <w:t xml:space="preserve">Mor har også AHD. </w:t>
            </w:r>
            <w:r w:rsidRPr="007015D2">
              <w:rPr>
                <w:sz w:val="24"/>
                <w:szCs w:val="24"/>
              </w:rPr>
              <w:t>Fik diagnosen da han var ca</w:t>
            </w:r>
            <w:r>
              <w:rPr>
                <w:sz w:val="24"/>
                <w:szCs w:val="24"/>
              </w:rPr>
              <w:t>.</w:t>
            </w:r>
            <w:r w:rsidRPr="007015D2">
              <w:rPr>
                <w:sz w:val="24"/>
                <w:szCs w:val="24"/>
              </w:rPr>
              <w:t xml:space="preserve"> 5 år. Husker ikke undersøgelsesforløb</w:t>
            </w:r>
            <w:r>
              <w:rPr>
                <w:sz w:val="24"/>
                <w:szCs w:val="24"/>
              </w:rPr>
              <w:t>et. Får medicin, mener ikke at han fik det fra dia</w:t>
            </w:r>
            <w:r>
              <w:rPr>
                <w:sz w:val="24"/>
                <w:szCs w:val="24"/>
              </w:rPr>
              <w:t>g</w:t>
            </w:r>
            <w:r>
              <w:rPr>
                <w:sz w:val="24"/>
                <w:szCs w:val="24"/>
              </w:rPr>
              <w:t>nosetidspunktet. Kan ikke selv mærke om medicinen hjælper men fortæller at familien kan mærke det.</w:t>
            </w:r>
            <w:r w:rsidR="00293B40">
              <w:rPr>
                <w:sz w:val="24"/>
                <w:szCs w:val="24"/>
              </w:rPr>
              <w:t xml:space="preserve"> </w:t>
            </w:r>
          </w:p>
        </w:tc>
      </w:tr>
      <w:tr w:rsidR="007015D2" w:rsidRPr="005B72B6" w:rsidTr="007015D2">
        <w:tc>
          <w:tcPr>
            <w:tcW w:w="9778" w:type="dxa"/>
          </w:tcPr>
          <w:p w:rsidR="007015D2" w:rsidRPr="005B72B6" w:rsidRDefault="007015D2" w:rsidP="007015D2">
            <w:pPr>
              <w:spacing w:line="360" w:lineRule="auto"/>
              <w:rPr>
                <w:b/>
                <w:sz w:val="24"/>
                <w:szCs w:val="24"/>
              </w:rPr>
            </w:pPr>
            <w:r>
              <w:rPr>
                <w:b/>
                <w:sz w:val="24"/>
                <w:szCs w:val="24"/>
              </w:rPr>
              <w:t>SUSSI:</w:t>
            </w:r>
            <w:r w:rsidR="005B72B6">
              <w:rPr>
                <w:b/>
                <w:sz w:val="24"/>
                <w:szCs w:val="24"/>
              </w:rPr>
              <w:t xml:space="preserve"> </w:t>
            </w:r>
            <w:r w:rsidRPr="007015D2">
              <w:rPr>
                <w:sz w:val="24"/>
                <w:szCs w:val="24"/>
              </w:rPr>
              <w:t xml:space="preserve">12 år, bor </w:t>
            </w:r>
            <w:r>
              <w:rPr>
                <w:sz w:val="24"/>
                <w:szCs w:val="24"/>
              </w:rPr>
              <w:t>sam</w:t>
            </w:r>
            <w:r w:rsidR="00C33469">
              <w:rPr>
                <w:sz w:val="24"/>
                <w:szCs w:val="24"/>
              </w:rPr>
              <w:t>m</w:t>
            </w:r>
            <w:r>
              <w:rPr>
                <w:sz w:val="24"/>
                <w:szCs w:val="24"/>
              </w:rPr>
              <w:t xml:space="preserve">en </w:t>
            </w:r>
            <w:r w:rsidRPr="007015D2">
              <w:rPr>
                <w:sz w:val="24"/>
                <w:szCs w:val="24"/>
              </w:rPr>
              <w:t>med begge forældre og to søskende</w:t>
            </w:r>
            <w:r>
              <w:rPr>
                <w:sz w:val="24"/>
                <w:szCs w:val="24"/>
              </w:rPr>
              <w:t>. Mor, storebror og måske lill</w:t>
            </w:r>
            <w:r>
              <w:rPr>
                <w:sz w:val="24"/>
                <w:szCs w:val="24"/>
              </w:rPr>
              <w:t>e</w:t>
            </w:r>
            <w:r>
              <w:rPr>
                <w:sz w:val="24"/>
                <w:szCs w:val="24"/>
              </w:rPr>
              <w:t xml:space="preserve">bror har også ADHD. </w:t>
            </w:r>
            <w:r w:rsidR="005B72B6" w:rsidRPr="005B72B6">
              <w:rPr>
                <w:sz w:val="24"/>
                <w:szCs w:val="24"/>
              </w:rPr>
              <w:t>Sussi har også diagnosen Tourettes syndrom og mener at begge diagnoser blev stillet samtidig. Kan ikke huske hvornår. Har t</w:t>
            </w:r>
            <w:r w:rsidR="005B72B6">
              <w:rPr>
                <w:sz w:val="24"/>
                <w:szCs w:val="24"/>
              </w:rPr>
              <w:t>idligere fået medicin og ved ikke hvorfor det stoppede. Kunne ikke selv mærke om medicinen virkede, men fortæller at en lærer kunne.</w:t>
            </w:r>
          </w:p>
        </w:tc>
      </w:tr>
      <w:tr w:rsidR="007015D2" w:rsidRPr="005B72B6" w:rsidTr="007015D2">
        <w:tc>
          <w:tcPr>
            <w:tcW w:w="9778" w:type="dxa"/>
          </w:tcPr>
          <w:p w:rsidR="007015D2" w:rsidRPr="005B72B6" w:rsidRDefault="005B72B6" w:rsidP="0071735A">
            <w:pPr>
              <w:spacing w:line="360" w:lineRule="auto"/>
              <w:rPr>
                <w:sz w:val="24"/>
                <w:szCs w:val="24"/>
              </w:rPr>
            </w:pPr>
            <w:r>
              <w:rPr>
                <w:b/>
                <w:sz w:val="24"/>
                <w:szCs w:val="24"/>
              </w:rPr>
              <w:t xml:space="preserve">MAJBRIT: </w:t>
            </w:r>
            <w:r>
              <w:rPr>
                <w:sz w:val="24"/>
                <w:szCs w:val="24"/>
              </w:rPr>
              <w:t xml:space="preserve">11 år, bor sammen med mor og to søskende. Husker at hun er blevet undersøgt </w:t>
            </w:r>
            <w:r w:rsidR="0071735A">
              <w:rPr>
                <w:sz w:val="24"/>
                <w:szCs w:val="24"/>
              </w:rPr>
              <w:t xml:space="preserve">på </w:t>
            </w:r>
            <w:r>
              <w:rPr>
                <w:sz w:val="24"/>
                <w:szCs w:val="24"/>
              </w:rPr>
              <w:t xml:space="preserve">forskellige </w:t>
            </w:r>
            <w:r w:rsidR="0071735A">
              <w:rPr>
                <w:sz w:val="24"/>
                <w:szCs w:val="24"/>
              </w:rPr>
              <w:t>lokaliteter.</w:t>
            </w:r>
            <w:r>
              <w:rPr>
                <w:sz w:val="24"/>
                <w:szCs w:val="24"/>
              </w:rPr>
              <w:t xml:space="preserve"> </w:t>
            </w:r>
            <w:r w:rsidR="00A615C9">
              <w:rPr>
                <w:sz w:val="24"/>
                <w:szCs w:val="24"/>
              </w:rPr>
              <w:t xml:space="preserve">Har støttelærer i skolen. </w:t>
            </w:r>
            <w:r>
              <w:rPr>
                <w:sz w:val="24"/>
                <w:szCs w:val="24"/>
              </w:rPr>
              <w:t>Får ikke medicin, men fortæller at hun måske snart skal starte på dette.</w:t>
            </w:r>
          </w:p>
        </w:tc>
      </w:tr>
    </w:tbl>
    <w:p w:rsidR="004600F6" w:rsidRPr="00BD0080" w:rsidRDefault="00A615C9" w:rsidP="004600F6">
      <w:pPr>
        <w:spacing w:line="360" w:lineRule="auto"/>
        <w:rPr>
          <w:sz w:val="24"/>
          <w:szCs w:val="24"/>
        </w:rPr>
      </w:pPr>
      <w:r>
        <w:rPr>
          <w:sz w:val="24"/>
          <w:szCs w:val="24"/>
        </w:rPr>
        <w:t>Børnene</w:t>
      </w:r>
      <w:r w:rsidR="004912DB">
        <w:rPr>
          <w:sz w:val="24"/>
          <w:szCs w:val="24"/>
        </w:rPr>
        <w:t xml:space="preserve"> </w:t>
      </w:r>
      <w:r w:rsidR="00463507">
        <w:rPr>
          <w:sz w:val="24"/>
          <w:szCs w:val="24"/>
        </w:rPr>
        <w:t>deltager alle i et gruppebehandlingstilbud i ADHD-klinikken i den børne- og ungdom</w:t>
      </w:r>
      <w:r w:rsidR="00463507">
        <w:rPr>
          <w:sz w:val="24"/>
          <w:szCs w:val="24"/>
        </w:rPr>
        <w:t>s</w:t>
      </w:r>
      <w:r w:rsidR="00463507">
        <w:rPr>
          <w:sz w:val="24"/>
          <w:szCs w:val="24"/>
        </w:rPr>
        <w:t xml:space="preserve">psykiatriske afdeling, hvor jeg er ansat. </w:t>
      </w:r>
      <w:r w:rsidR="00343E6E">
        <w:rPr>
          <w:sz w:val="24"/>
          <w:szCs w:val="24"/>
        </w:rPr>
        <w:t xml:space="preserve">Jeg har således haft en direkte adgang til rekruttering af mine informanter. </w:t>
      </w:r>
      <w:r w:rsidR="00463507">
        <w:rPr>
          <w:sz w:val="24"/>
          <w:szCs w:val="24"/>
        </w:rPr>
        <w:t xml:space="preserve">Jeg har valgt at bruge betegnelsen ”børn” selv om det nok ville være mest korrekt med betegnelsen ”børn og unge”, da børnene er i aldersgruppen (11-13 år). Jeg har </w:t>
      </w:r>
      <w:r w:rsidR="00463507">
        <w:rPr>
          <w:sz w:val="24"/>
          <w:szCs w:val="24"/>
        </w:rPr>
        <w:lastRenderedPageBreak/>
        <w:t>foretaget fire individuelle interviews og ét gruppeinterview med de samme fire børn. Inte</w:t>
      </w:r>
      <w:r w:rsidR="00463507">
        <w:rPr>
          <w:sz w:val="24"/>
          <w:szCs w:val="24"/>
        </w:rPr>
        <w:t>r</w:t>
      </w:r>
      <w:r w:rsidR="00463507">
        <w:rPr>
          <w:sz w:val="24"/>
          <w:szCs w:val="24"/>
        </w:rPr>
        <w:t xml:space="preserve">viewene er </w:t>
      </w:r>
      <w:r w:rsidR="00BD0080">
        <w:rPr>
          <w:sz w:val="24"/>
          <w:szCs w:val="24"/>
        </w:rPr>
        <w:t xml:space="preserve">som nævnt </w:t>
      </w:r>
      <w:r w:rsidR="00463507">
        <w:rPr>
          <w:sz w:val="24"/>
          <w:szCs w:val="24"/>
        </w:rPr>
        <w:t>foretaget</w:t>
      </w:r>
      <w:r w:rsidR="00463507" w:rsidRPr="00692392">
        <w:rPr>
          <w:sz w:val="24"/>
          <w:szCs w:val="24"/>
        </w:rPr>
        <w:t xml:space="preserve"> ud fra en tematisk opdelt in</w:t>
      </w:r>
      <w:r w:rsidR="0051603B">
        <w:rPr>
          <w:sz w:val="24"/>
          <w:szCs w:val="24"/>
        </w:rPr>
        <w:t>terviewguide</w:t>
      </w:r>
      <w:r w:rsidR="00463507" w:rsidRPr="00692392">
        <w:rPr>
          <w:sz w:val="24"/>
          <w:szCs w:val="24"/>
        </w:rPr>
        <w:t xml:space="preserve">. </w:t>
      </w:r>
      <w:r w:rsidR="00463507">
        <w:rPr>
          <w:sz w:val="24"/>
          <w:szCs w:val="24"/>
        </w:rPr>
        <w:t>Forud for intervie</w:t>
      </w:r>
      <w:r w:rsidR="00463507">
        <w:rPr>
          <w:sz w:val="24"/>
          <w:szCs w:val="24"/>
        </w:rPr>
        <w:t>w</w:t>
      </w:r>
      <w:r w:rsidR="00463507">
        <w:rPr>
          <w:sz w:val="24"/>
          <w:szCs w:val="24"/>
        </w:rPr>
        <w:t>ene har jeg deltaget i et informationsmøde for børn</w:t>
      </w:r>
      <w:r w:rsidR="005B72B6">
        <w:rPr>
          <w:sz w:val="24"/>
          <w:szCs w:val="24"/>
        </w:rPr>
        <w:t>ene</w:t>
      </w:r>
      <w:r w:rsidR="00463507">
        <w:rPr>
          <w:sz w:val="24"/>
          <w:szCs w:val="24"/>
        </w:rPr>
        <w:t xml:space="preserve"> og </w:t>
      </w:r>
      <w:r w:rsidR="005B72B6">
        <w:rPr>
          <w:sz w:val="24"/>
          <w:szCs w:val="24"/>
        </w:rPr>
        <w:t xml:space="preserve">deres </w:t>
      </w:r>
      <w:r w:rsidR="00EC4956">
        <w:rPr>
          <w:sz w:val="24"/>
          <w:szCs w:val="24"/>
        </w:rPr>
        <w:t xml:space="preserve">forældre inden </w:t>
      </w:r>
      <w:r>
        <w:rPr>
          <w:sz w:val="24"/>
          <w:szCs w:val="24"/>
        </w:rPr>
        <w:t>børnene sta</w:t>
      </w:r>
      <w:r>
        <w:rPr>
          <w:sz w:val="24"/>
          <w:szCs w:val="24"/>
        </w:rPr>
        <w:t>r</w:t>
      </w:r>
      <w:r w:rsidR="0071735A">
        <w:rPr>
          <w:sz w:val="24"/>
          <w:szCs w:val="24"/>
        </w:rPr>
        <w:t xml:space="preserve">tede </w:t>
      </w:r>
      <w:r w:rsidR="00463507">
        <w:rPr>
          <w:sz w:val="24"/>
          <w:szCs w:val="24"/>
        </w:rPr>
        <w:t xml:space="preserve">i gruppebehandlingsforløbet. </w:t>
      </w:r>
      <w:r w:rsidR="005B72B6">
        <w:rPr>
          <w:sz w:val="24"/>
          <w:szCs w:val="24"/>
        </w:rPr>
        <w:t xml:space="preserve">Ved dette møde informerede </w:t>
      </w:r>
      <w:r w:rsidR="00463507">
        <w:rPr>
          <w:sz w:val="24"/>
          <w:szCs w:val="24"/>
        </w:rPr>
        <w:t>jeg kort om mit speciale og indhentede samtykke til børnenes</w:t>
      </w:r>
      <w:r w:rsidR="0051603B">
        <w:rPr>
          <w:sz w:val="24"/>
          <w:szCs w:val="24"/>
        </w:rPr>
        <w:t xml:space="preserve"> deltagelse</w:t>
      </w:r>
      <w:r w:rsidR="004600F6">
        <w:rPr>
          <w:sz w:val="24"/>
          <w:szCs w:val="24"/>
        </w:rPr>
        <w:t xml:space="preserve">. </w:t>
      </w:r>
      <w:r w:rsidR="00463507">
        <w:rPr>
          <w:sz w:val="24"/>
          <w:szCs w:val="24"/>
        </w:rPr>
        <w:t>Interviewene er foregået i perioden ultimo okt</w:t>
      </w:r>
      <w:r w:rsidR="00463507">
        <w:rPr>
          <w:sz w:val="24"/>
          <w:szCs w:val="24"/>
        </w:rPr>
        <w:t>o</w:t>
      </w:r>
      <w:r w:rsidR="00463507">
        <w:rPr>
          <w:sz w:val="24"/>
          <w:szCs w:val="24"/>
        </w:rPr>
        <w:t xml:space="preserve">ber 2013 til medio november 2013. Den </w:t>
      </w:r>
      <w:r w:rsidR="00AA3FD6">
        <w:rPr>
          <w:sz w:val="24"/>
          <w:szCs w:val="24"/>
        </w:rPr>
        <w:t xml:space="preserve">køns- </w:t>
      </w:r>
      <w:r w:rsidR="004600F6">
        <w:rPr>
          <w:sz w:val="24"/>
          <w:szCs w:val="24"/>
        </w:rPr>
        <w:t xml:space="preserve">og aldersmæssige fordeling er, </w:t>
      </w:r>
      <w:r w:rsidR="00C33469">
        <w:rPr>
          <w:sz w:val="24"/>
          <w:szCs w:val="24"/>
        </w:rPr>
        <w:t>s</w:t>
      </w:r>
      <w:r w:rsidR="005B72B6">
        <w:rPr>
          <w:sz w:val="24"/>
          <w:szCs w:val="24"/>
        </w:rPr>
        <w:t xml:space="preserve">om det fremgår, </w:t>
      </w:r>
      <w:r w:rsidR="00463507">
        <w:rPr>
          <w:sz w:val="24"/>
          <w:szCs w:val="24"/>
        </w:rPr>
        <w:t>to</w:t>
      </w:r>
      <w:r w:rsidR="00463507" w:rsidRPr="00692392">
        <w:rPr>
          <w:sz w:val="24"/>
          <w:szCs w:val="24"/>
        </w:rPr>
        <w:t xml:space="preserve"> drenge på henholdsvis 11 og 13</w:t>
      </w:r>
      <w:r w:rsidR="00463507">
        <w:rPr>
          <w:sz w:val="24"/>
          <w:szCs w:val="24"/>
        </w:rPr>
        <w:t xml:space="preserve"> år og to piger på 11 og 12 år. </w:t>
      </w:r>
      <w:r w:rsidR="00463507" w:rsidRPr="00692392">
        <w:rPr>
          <w:sz w:val="24"/>
          <w:szCs w:val="24"/>
        </w:rPr>
        <w:t>Interviewene er foretag</w:t>
      </w:r>
      <w:r w:rsidR="00463507">
        <w:rPr>
          <w:sz w:val="24"/>
          <w:szCs w:val="24"/>
        </w:rPr>
        <w:t>et i børnenes hjem bortset fra é</w:t>
      </w:r>
      <w:r w:rsidR="00463507" w:rsidRPr="00692392">
        <w:rPr>
          <w:sz w:val="24"/>
          <w:szCs w:val="24"/>
        </w:rPr>
        <w:t xml:space="preserve">t, der foregik i den børne- og ungdomspsykiatriske klinik, hvor gruppeinterviewet ligeledes foregik. </w:t>
      </w:r>
    </w:p>
    <w:p w:rsidR="00463507" w:rsidRPr="00692392" w:rsidRDefault="00463507" w:rsidP="004600F6">
      <w:pPr>
        <w:spacing w:line="360" w:lineRule="auto"/>
        <w:rPr>
          <w:sz w:val="24"/>
          <w:szCs w:val="24"/>
        </w:rPr>
      </w:pPr>
      <w:r w:rsidRPr="00692392">
        <w:rPr>
          <w:sz w:val="24"/>
          <w:szCs w:val="24"/>
        </w:rPr>
        <w:t>Børnene er alle tidligere udredt og di</w:t>
      </w:r>
      <w:r>
        <w:rPr>
          <w:sz w:val="24"/>
          <w:szCs w:val="24"/>
        </w:rPr>
        <w:t>agnosticeret med ADHD og to af børnene er i medicinsk behandling. Jeg</w:t>
      </w:r>
      <w:r w:rsidRPr="00692392">
        <w:rPr>
          <w:sz w:val="24"/>
          <w:szCs w:val="24"/>
        </w:rPr>
        <w:t xml:space="preserve"> sikre</w:t>
      </w:r>
      <w:r>
        <w:rPr>
          <w:sz w:val="24"/>
          <w:szCs w:val="24"/>
        </w:rPr>
        <w:t>de</w:t>
      </w:r>
      <w:r w:rsidRPr="00692392">
        <w:rPr>
          <w:sz w:val="24"/>
          <w:szCs w:val="24"/>
        </w:rPr>
        <w:t xml:space="preserve"> mig </w:t>
      </w:r>
      <w:r>
        <w:rPr>
          <w:sz w:val="24"/>
          <w:szCs w:val="24"/>
        </w:rPr>
        <w:t xml:space="preserve">forud for interviewene, </w:t>
      </w:r>
      <w:r w:rsidRPr="00692392">
        <w:rPr>
          <w:sz w:val="24"/>
          <w:szCs w:val="24"/>
        </w:rPr>
        <w:t>at jeg ikke havde deltaget i nogen af udre</w:t>
      </w:r>
      <w:r w:rsidRPr="00692392">
        <w:rPr>
          <w:sz w:val="24"/>
          <w:szCs w:val="24"/>
        </w:rPr>
        <w:t>d</w:t>
      </w:r>
      <w:r w:rsidRPr="00692392">
        <w:rPr>
          <w:sz w:val="24"/>
          <w:szCs w:val="24"/>
        </w:rPr>
        <w:t xml:space="preserve">ningsforløbene og således ikke </w:t>
      </w:r>
      <w:r>
        <w:rPr>
          <w:sz w:val="24"/>
          <w:szCs w:val="24"/>
        </w:rPr>
        <w:t xml:space="preserve">havde </w:t>
      </w:r>
      <w:r w:rsidRPr="00692392">
        <w:rPr>
          <w:sz w:val="24"/>
          <w:szCs w:val="24"/>
        </w:rPr>
        <w:t xml:space="preserve">forudgående kendskab til børnene. Jeg har </w:t>
      </w:r>
      <w:r>
        <w:rPr>
          <w:sz w:val="24"/>
          <w:szCs w:val="24"/>
        </w:rPr>
        <w:t xml:space="preserve">fravalgt at </w:t>
      </w:r>
      <w:r w:rsidRPr="00692392">
        <w:rPr>
          <w:sz w:val="24"/>
          <w:szCs w:val="24"/>
        </w:rPr>
        <w:t>læs</w:t>
      </w:r>
      <w:r>
        <w:rPr>
          <w:sz w:val="24"/>
          <w:szCs w:val="24"/>
        </w:rPr>
        <w:t>e børnenes journaler og ej heller interviewet deres forældre, dette med henblik på at fas</w:t>
      </w:r>
      <w:r>
        <w:rPr>
          <w:sz w:val="24"/>
          <w:szCs w:val="24"/>
        </w:rPr>
        <w:t>t</w:t>
      </w:r>
      <w:r>
        <w:rPr>
          <w:sz w:val="24"/>
          <w:szCs w:val="24"/>
        </w:rPr>
        <w:t>holde et så eksplorativt fokus som muligt i forhold til børnenes egne fortællinger.</w:t>
      </w:r>
      <w:r w:rsidRPr="00692392">
        <w:rPr>
          <w:sz w:val="24"/>
          <w:szCs w:val="24"/>
        </w:rPr>
        <w:t xml:space="preserve"> </w:t>
      </w:r>
    </w:p>
    <w:p w:rsidR="00463507" w:rsidRPr="00417E5D" w:rsidRDefault="00A615C9" w:rsidP="00463507">
      <w:pPr>
        <w:tabs>
          <w:tab w:val="left" w:pos="2724"/>
        </w:tabs>
        <w:spacing w:line="360" w:lineRule="auto"/>
        <w:rPr>
          <w:b/>
          <w:sz w:val="24"/>
          <w:szCs w:val="24"/>
        </w:rPr>
      </w:pPr>
      <w:r>
        <w:rPr>
          <w:sz w:val="24"/>
          <w:szCs w:val="24"/>
        </w:rPr>
        <w:t>G</w:t>
      </w:r>
      <w:r w:rsidR="00463507" w:rsidRPr="00692392">
        <w:rPr>
          <w:sz w:val="24"/>
          <w:szCs w:val="24"/>
        </w:rPr>
        <w:t xml:space="preserve">ruppebehandlingsforløb </w:t>
      </w:r>
      <w:r>
        <w:rPr>
          <w:sz w:val="24"/>
          <w:szCs w:val="24"/>
        </w:rPr>
        <w:t xml:space="preserve">foregår </w:t>
      </w:r>
      <w:r w:rsidR="00463507">
        <w:rPr>
          <w:sz w:val="24"/>
          <w:szCs w:val="24"/>
        </w:rPr>
        <w:t xml:space="preserve">i perioden </w:t>
      </w:r>
      <w:r w:rsidR="00463507" w:rsidRPr="00692392">
        <w:rPr>
          <w:sz w:val="24"/>
          <w:szCs w:val="24"/>
        </w:rPr>
        <w:t>ultimo oktober 2013</w:t>
      </w:r>
      <w:r w:rsidR="00463507">
        <w:rPr>
          <w:sz w:val="24"/>
          <w:szCs w:val="24"/>
        </w:rPr>
        <w:t xml:space="preserve"> til medio december 2013</w:t>
      </w:r>
      <w:r w:rsidR="00463507" w:rsidRPr="00692392">
        <w:rPr>
          <w:sz w:val="24"/>
          <w:szCs w:val="24"/>
        </w:rPr>
        <w:t xml:space="preserve">. Forløbet er et </w:t>
      </w:r>
      <w:r w:rsidR="004912DB">
        <w:rPr>
          <w:sz w:val="24"/>
          <w:szCs w:val="24"/>
        </w:rPr>
        <w:t>såkaldt manualiseret psykoeduk</w:t>
      </w:r>
      <w:r w:rsidR="00EC4956">
        <w:rPr>
          <w:sz w:val="24"/>
          <w:szCs w:val="24"/>
        </w:rPr>
        <w:t xml:space="preserve">ativt </w:t>
      </w:r>
      <w:r w:rsidR="00463507" w:rsidRPr="00692392">
        <w:rPr>
          <w:sz w:val="24"/>
          <w:szCs w:val="24"/>
        </w:rPr>
        <w:t>tilbud</w:t>
      </w:r>
      <w:r w:rsidR="00463507">
        <w:rPr>
          <w:sz w:val="24"/>
          <w:szCs w:val="24"/>
        </w:rPr>
        <w:t>, som ADHD-klinikk</w:t>
      </w:r>
      <w:r w:rsidR="0051603B">
        <w:rPr>
          <w:sz w:val="24"/>
          <w:szCs w:val="24"/>
        </w:rPr>
        <w:t xml:space="preserve">en giver </w:t>
      </w:r>
      <w:r w:rsidR="00BD0080">
        <w:rPr>
          <w:sz w:val="24"/>
          <w:szCs w:val="24"/>
        </w:rPr>
        <w:t xml:space="preserve">til børn med en ADHD </w:t>
      </w:r>
      <w:r w:rsidR="00463507">
        <w:rPr>
          <w:sz w:val="24"/>
          <w:szCs w:val="24"/>
        </w:rPr>
        <w:t>diagno</w:t>
      </w:r>
      <w:r w:rsidR="004912DB">
        <w:rPr>
          <w:sz w:val="24"/>
          <w:szCs w:val="24"/>
        </w:rPr>
        <w:t>se. I disse forløb deltager typisk</w:t>
      </w:r>
      <w:r w:rsidR="004600F6">
        <w:rPr>
          <w:sz w:val="24"/>
          <w:szCs w:val="24"/>
        </w:rPr>
        <w:t xml:space="preserve"> fire til seks børn</w:t>
      </w:r>
      <w:r w:rsidR="004912DB">
        <w:rPr>
          <w:sz w:val="24"/>
          <w:szCs w:val="24"/>
        </w:rPr>
        <w:t>, de</w:t>
      </w:r>
      <w:r w:rsidR="004600F6">
        <w:rPr>
          <w:sz w:val="24"/>
          <w:szCs w:val="24"/>
        </w:rPr>
        <w:t xml:space="preserve"> </w:t>
      </w:r>
      <w:r w:rsidR="00463507">
        <w:rPr>
          <w:sz w:val="24"/>
          <w:szCs w:val="24"/>
        </w:rPr>
        <w:t>mødes over ca. 6 gange af 1½ times varighed. Gruppen ledes</w:t>
      </w:r>
      <w:r w:rsidR="00BD0080">
        <w:rPr>
          <w:sz w:val="24"/>
          <w:szCs w:val="24"/>
        </w:rPr>
        <w:t xml:space="preserve"> at to distriktssygeplejersker og </w:t>
      </w:r>
      <w:r w:rsidR="00463507">
        <w:rPr>
          <w:sz w:val="24"/>
          <w:szCs w:val="24"/>
        </w:rPr>
        <w:t>formålet er</w:t>
      </w:r>
      <w:r w:rsidR="00EC4956">
        <w:rPr>
          <w:sz w:val="24"/>
          <w:szCs w:val="24"/>
        </w:rPr>
        <w:t>,</w:t>
      </w:r>
      <w:r w:rsidR="00463507">
        <w:rPr>
          <w:sz w:val="24"/>
          <w:szCs w:val="24"/>
        </w:rPr>
        <w:t xml:space="preserve"> at bø</w:t>
      </w:r>
      <w:r w:rsidR="00463507">
        <w:rPr>
          <w:sz w:val="24"/>
          <w:szCs w:val="24"/>
        </w:rPr>
        <w:t>r</w:t>
      </w:r>
      <w:r w:rsidR="00463507">
        <w:rPr>
          <w:sz w:val="24"/>
          <w:szCs w:val="24"/>
        </w:rPr>
        <w:t>nene får mulighed for at møde andre bø</w:t>
      </w:r>
      <w:r w:rsidR="004600F6">
        <w:rPr>
          <w:sz w:val="24"/>
          <w:szCs w:val="24"/>
        </w:rPr>
        <w:t>rn med samme diagnose</w:t>
      </w:r>
      <w:r w:rsidR="00BD0080">
        <w:rPr>
          <w:sz w:val="24"/>
          <w:szCs w:val="24"/>
        </w:rPr>
        <w:t>. D</w:t>
      </w:r>
      <w:r w:rsidR="004600F6">
        <w:rPr>
          <w:sz w:val="24"/>
          <w:szCs w:val="24"/>
        </w:rPr>
        <w:t xml:space="preserve">er er </w:t>
      </w:r>
      <w:r w:rsidR="00463507">
        <w:rPr>
          <w:sz w:val="24"/>
          <w:szCs w:val="24"/>
        </w:rPr>
        <w:t>dagsorden for møde</w:t>
      </w:r>
      <w:r w:rsidR="00463507">
        <w:rPr>
          <w:sz w:val="24"/>
          <w:szCs w:val="24"/>
        </w:rPr>
        <w:t>r</w:t>
      </w:r>
      <w:r w:rsidR="00463507">
        <w:rPr>
          <w:sz w:val="24"/>
          <w:szCs w:val="24"/>
        </w:rPr>
        <w:t>n</w:t>
      </w:r>
      <w:r w:rsidR="00BD0080">
        <w:rPr>
          <w:sz w:val="24"/>
          <w:szCs w:val="24"/>
        </w:rPr>
        <w:t>e med emner relateret til ADHD og b</w:t>
      </w:r>
      <w:r w:rsidR="00463507">
        <w:rPr>
          <w:sz w:val="24"/>
          <w:szCs w:val="24"/>
        </w:rPr>
        <w:t>ørnene er med til at udarbejde dagsorden for de ko</w:t>
      </w:r>
      <w:r w:rsidR="00463507">
        <w:rPr>
          <w:sz w:val="24"/>
          <w:szCs w:val="24"/>
        </w:rPr>
        <w:t>m</w:t>
      </w:r>
      <w:r w:rsidR="00463507">
        <w:rPr>
          <w:sz w:val="24"/>
          <w:szCs w:val="24"/>
        </w:rPr>
        <w:t xml:space="preserve">mende møder. </w:t>
      </w:r>
    </w:p>
    <w:p w:rsidR="00463507" w:rsidRPr="00946DB4" w:rsidRDefault="00463507" w:rsidP="00463507">
      <w:pPr>
        <w:tabs>
          <w:tab w:val="left" w:pos="2724"/>
        </w:tabs>
        <w:spacing w:line="360" w:lineRule="auto"/>
        <w:rPr>
          <w:sz w:val="24"/>
          <w:szCs w:val="24"/>
        </w:rPr>
      </w:pPr>
      <w:r>
        <w:rPr>
          <w:sz w:val="24"/>
          <w:szCs w:val="24"/>
        </w:rPr>
        <w:t>F</w:t>
      </w:r>
      <w:r w:rsidRPr="00692392">
        <w:rPr>
          <w:sz w:val="24"/>
          <w:szCs w:val="24"/>
        </w:rPr>
        <w:t xml:space="preserve">orud for </w:t>
      </w:r>
      <w:r>
        <w:rPr>
          <w:sz w:val="24"/>
          <w:szCs w:val="24"/>
        </w:rPr>
        <w:t>informationsmødet havde jeg</w:t>
      </w:r>
      <w:r w:rsidRPr="00692392">
        <w:rPr>
          <w:sz w:val="24"/>
          <w:szCs w:val="24"/>
        </w:rPr>
        <w:t xml:space="preserve"> fre</w:t>
      </w:r>
      <w:r w:rsidR="00D05050">
        <w:rPr>
          <w:sz w:val="24"/>
          <w:szCs w:val="24"/>
        </w:rPr>
        <w:t xml:space="preserve">msendt brev </w:t>
      </w:r>
      <w:r w:rsidRPr="00692392">
        <w:rPr>
          <w:sz w:val="24"/>
          <w:szCs w:val="24"/>
        </w:rPr>
        <w:t>til børnene og deres forældre, hvor jeg kort</w:t>
      </w:r>
      <w:r>
        <w:rPr>
          <w:sz w:val="24"/>
          <w:szCs w:val="24"/>
        </w:rPr>
        <w:t xml:space="preserve"> informerede om mit speciale, </w:t>
      </w:r>
      <w:r w:rsidRPr="00692392">
        <w:rPr>
          <w:sz w:val="24"/>
          <w:szCs w:val="24"/>
        </w:rPr>
        <w:t xml:space="preserve">om </w:t>
      </w:r>
      <w:r>
        <w:rPr>
          <w:sz w:val="24"/>
          <w:szCs w:val="24"/>
        </w:rPr>
        <w:t>min deltagelse i</w:t>
      </w:r>
      <w:r w:rsidRPr="00692392">
        <w:rPr>
          <w:sz w:val="24"/>
          <w:szCs w:val="24"/>
        </w:rPr>
        <w:t xml:space="preserve"> informationsmødet samt dato for pla</w:t>
      </w:r>
      <w:r w:rsidRPr="00692392">
        <w:rPr>
          <w:sz w:val="24"/>
          <w:szCs w:val="24"/>
        </w:rPr>
        <w:t>n</w:t>
      </w:r>
      <w:r w:rsidRPr="00692392">
        <w:rPr>
          <w:sz w:val="24"/>
          <w:szCs w:val="24"/>
        </w:rPr>
        <w:t xml:space="preserve">lagt gruppeinterview.  </w:t>
      </w:r>
      <w:r>
        <w:rPr>
          <w:sz w:val="24"/>
          <w:szCs w:val="24"/>
        </w:rPr>
        <w:t>På informationsmødet deltog alle fire børn og deres forældre var ligel</w:t>
      </w:r>
      <w:r>
        <w:rPr>
          <w:sz w:val="24"/>
          <w:szCs w:val="24"/>
        </w:rPr>
        <w:t>e</w:t>
      </w:r>
      <w:r>
        <w:rPr>
          <w:sz w:val="24"/>
          <w:szCs w:val="24"/>
        </w:rPr>
        <w:t>des repræsenteret, fra klinikken deltog d</w:t>
      </w:r>
      <w:r w:rsidR="00343E6E">
        <w:rPr>
          <w:sz w:val="24"/>
          <w:szCs w:val="24"/>
        </w:rPr>
        <w:t>e to gruppeledere og mig. D</w:t>
      </w:r>
      <w:r>
        <w:rPr>
          <w:sz w:val="24"/>
          <w:szCs w:val="24"/>
        </w:rPr>
        <w:t>agsorden</w:t>
      </w:r>
      <w:r w:rsidR="00343E6E">
        <w:rPr>
          <w:sz w:val="24"/>
          <w:szCs w:val="24"/>
        </w:rPr>
        <w:t>en for mødet</w:t>
      </w:r>
      <w:r>
        <w:rPr>
          <w:sz w:val="24"/>
          <w:szCs w:val="24"/>
        </w:rPr>
        <w:t xml:space="preserve"> var en kort præsentationsrunde, information om forløbet ved de to gruppeledere og </w:t>
      </w:r>
      <w:r w:rsidRPr="00692392">
        <w:rPr>
          <w:sz w:val="24"/>
          <w:szCs w:val="24"/>
        </w:rPr>
        <w:t xml:space="preserve">kort </w:t>
      </w:r>
      <w:r>
        <w:rPr>
          <w:sz w:val="24"/>
          <w:szCs w:val="24"/>
        </w:rPr>
        <w:t>inform</w:t>
      </w:r>
      <w:r>
        <w:rPr>
          <w:sz w:val="24"/>
          <w:szCs w:val="24"/>
        </w:rPr>
        <w:t>a</w:t>
      </w:r>
      <w:r>
        <w:rPr>
          <w:sz w:val="24"/>
          <w:szCs w:val="24"/>
        </w:rPr>
        <w:t xml:space="preserve">tion fra mig </w:t>
      </w:r>
      <w:r w:rsidRPr="00692392">
        <w:rPr>
          <w:sz w:val="24"/>
          <w:szCs w:val="24"/>
        </w:rPr>
        <w:t>om mit speciale</w:t>
      </w:r>
      <w:r>
        <w:rPr>
          <w:sz w:val="24"/>
          <w:szCs w:val="24"/>
        </w:rPr>
        <w:t>, herunder at børnene ved en eventuel deltagelse i interviewene var sikret anonymitet. Der var endvidere en kort runde om forv</w:t>
      </w:r>
      <w:r w:rsidR="004600F6">
        <w:rPr>
          <w:sz w:val="24"/>
          <w:szCs w:val="24"/>
        </w:rPr>
        <w:t>entninger til gruppeforløbet, hvor det</w:t>
      </w:r>
      <w:r>
        <w:rPr>
          <w:sz w:val="24"/>
          <w:szCs w:val="24"/>
        </w:rPr>
        <w:t xml:space="preserve"> primært </w:t>
      </w:r>
      <w:r w:rsidR="004600F6">
        <w:rPr>
          <w:sz w:val="24"/>
          <w:szCs w:val="24"/>
        </w:rPr>
        <w:t xml:space="preserve">var </w:t>
      </w:r>
      <w:r>
        <w:rPr>
          <w:sz w:val="24"/>
          <w:szCs w:val="24"/>
        </w:rPr>
        <w:t>forældrene der kom med tilkende</w:t>
      </w:r>
      <w:r w:rsidR="004600F6">
        <w:rPr>
          <w:sz w:val="24"/>
          <w:szCs w:val="24"/>
        </w:rPr>
        <w:t>givelser</w:t>
      </w:r>
      <w:r>
        <w:rPr>
          <w:sz w:val="24"/>
          <w:szCs w:val="24"/>
        </w:rPr>
        <w:t>. De sagde blandt andet: ”</w:t>
      </w:r>
      <w:r w:rsidRPr="004600F6">
        <w:rPr>
          <w:i/>
          <w:sz w:val="24"/>
          <w:szCs w:val="24"/>
        </w:rPr>
        <w:t xml:space="preserve">godt </w:t>
      </w:r>
      <w:r w:rsidRPr="004600F6">
        <w:rPr>
          <w:i/>
          <w:sz w:val="24"/>
          <w:szCs w:val="24"/>
        </w:rPr>
        <w:lastRenderedPageBreak/>
        <w:t>at møde andre” ”godt at finde ud af at andre mødre også stiller krav”</w:t>
      </w:r>
      <w:r>
        <w:rPr>
          <w:sz w:val="24"/>
          <w:szCs w:val="24"/>
        </w:rPr>
        <w:t xml:space="preserve">. Et par af børnene sagde også lidt om forventninger blandt andet: </w:t>
      </w:r>
      <w:r w:rsidRPr="004600F6">
        <w:rPr>
          <w:i/>
          <w:sz w:val="24"/>
          <w:szCs w:val="24"/>
        </w:rPr>
        <w:t>”jeg er her fordi mine forældre sagde det og også fordi jeg selv vil”</w:t>
      </w:r>
      <w:r>
        <w:rPr>
          <w:sz w:val="24"/>
          <w:szCs w:val="24"/>
        </w:rPr>
        <w:t xml:space="preserve">. Inden </w:t>
      </w:r>
      <w:r w:rsidR="00343E6E">
        <w:rPr>
          <w:sz w:val="24"/>
          <w:szCs w:val="24"/>
        </w:rPr>
        <w:t xml:space="preserve">mødets </w:t>
      </w:r>
      <w:r>
        <w:rPr>
          <w:sz w:val="24"/>
          <w:szCs w:val="24"/>
        </w:rPr>
        <w:t>afslut</w:t>
      </w:r>
      <w:r w:rsidR="00343E6E">
        <w:rPr>
          <w:sz w:val="24"/>
          <w:szCs w:val="24"/>
        </w:rPr>
        <w:t xml:space="preserve">ning </w:t>
      </w:r>
      <w:r w:rsidRPr="00692392">
        <w:rPr>
          <w:sz w:val="24"/>
          <w:szCs w:val="24"/>
        </w:rPr>
        <w:t>anmodede</w:t>
      </w:r>
      <w:r>
        <w:rPr>
          <w:sz w:val="24"/>
          <w:szCs w:val="24"/>
        </w:rPr>
        <w:t xml:space="preserve"> jeg </w:t>
      </w:r>
      <w:r w:rsidRPr="00692392">
        <w:rPr>
          <w:sz w:val="24"/>
          <w:szCs w:val="24"/>
        </w:rPr>
        <w:t xml:space="preserve">børn </w:t>
      </w:r>
      <w:r>
        <w:rPr>
          <w:sz w:val="24"/>
          <w:szCs w:val="24"/>
        </w:rPr>
        <w:t>(</w:t>
      </w:r>
      <w:r w:rsidRPr="00692392">
        <w:rPr>
          <w:sz w:val="24"/>
          <w:szCs w:val="24"/>
        </w:rPr>
        <w:t>og forældre</w:t>
      </w:r>
      <w:r>
        <w:rPr>
          <w:sz w:val="24"/>
          <w:szCs w:val="24"/>
        </w:rPr>
        <w:t>)</w:t>
      </w:r>
      <w:r w:rsidRPr="00692392">
        <w:rPr>
          <w:sz w:val="24"/>
          <w:szCs w:val="24"/>
        </w:rPr>
        <w:t xml:space="preserve"> om at tænke over om de havde lyst til at deltage </w:t>
      </w:r>
      <w:r>
        <w:rPr>
          <w:sz w:val="24"/>
          <w:szCs w:val="24"/>
        </w:rPr>
        <w:t xml:space="preserve">i interviewene </w:t>
      </w:r>
      <w:r w:rsidRPr="00692392">
        <w:rPr>
          <w:sz w:val="24"/>
          <w:szCs w:val="24"/>
        </w:rPr>
        <w:t>og bad om hurtig besked.</w:t>
      </w:r>
      <w:r>
        <w:rPr>
          <w:sz w:val="24"/>
          <w:szCs w:val="24"/>
        </w:rPr>
        <w:t xml:space="preserve"> </w:t>
      </w:r>
      <w:r w:rsidRPr="00692392">
        <w:rPr>
          <w:sz w:val="24"/>
          <w:szCs w:val="24"/>
        </w:rPr>
        <w:t>Efter ca. en uge</w:t>
      </w:r>
      <w:r>
        <w:rPr>
          <w:sz w:val="24"/>
          <w:szCs w:val="24"/>
        </w:rPr>
        <w:t>,</w:t>
      </w:r>
      <w:r w:rsidRPr="00692392">
        <w:rPr>
          <w:sz w:val="24"/>
          <w:szCs w:val="24"/>
        </w:rPr>
        <w:t xml:space="preserve"> hvor jeg ikke havde hørt noget</w:t>
      </w:r>
      <w:r>
        <w:rPr>
          <w:sz w:val="24"/>
          <w:szCs w:val="24"/>
        </w:rPr>
        <w:t>,</w:t>
      </w:r>
      <w:r w:rsidRPr="00692392">
        <w:rPr>
          <w:sz w:val="24"/>
          <w:szCs w:val="24"/>
        </w:rPr>
        <w:t xml:space="preserve"> kontaktede jeg forældrene </w:t>
      </w:r>
      <w:r>
        <w:rPr>
          <w:sz w:val="24"/>
          <w:szCs w:val="24"/>
        </w:rPr>
        <w:t>telefonisk og</w:t>
      </w:r>
      <w:r w:rsidRPr="00692392">
        <w:rPr>
          <w:sz w:val="24"/>
          <w:szCs w:val="24"/>
        </w:rPr>
        <w:t xml:space="preserve"> alle</w:t>
      </w:r>
      <w:r>
        <w:rPr>
          <w:sz w:val="24"/>
          <w:szCs w:val="24"/>
        </w:rPr>
        <w:t xml:space="preserve"> gav samtykke til </w:t>
      </w:r>
      <w:r w:rsidR="00A615C9">
        <w:rPr>
          <w:sz w:val="24"/>
          <w:szCs w:val="24"/>
        </w:rPr>
        <w:t xml:space="preserve">børnenes </w:t>
      </w:r>
      <w:r w:rsidRPr="00692392">
        <w:rPr>
          <w:sz w:val="24"/>
          <w:szCs w:val="24"/>
        </w:rPr>
        <w:t>de</w:t>
      </w:r>
      <w:r w:rsidRPr="00692392">
        <w:rPr>
          <w:sz w:val="24"/>
          <w:szCs w:val="24"/>
        </w:rPr>
        <w:t>l</w:t>
      </w:r>
      <w:r w:rsidRPr="00692392">
        <w:rPr>
          <w:sz w:val="24"/>
          <w:szCs w:val="24"/>
        </w:rPr>
        <w:t>tagelse</w:t>
      </w:r>
      <w:r>
        <w:rPr>
          <w:sz w:val="24"/>
          <w:szCs w:val="24"/>
        </w:rPr>
        <w:t>.</w:t>
      </w:r>
      <w:r w:rsidRPr="00692392">
        <w:rPr>
          <w:sz w:val="24"/>
          <w:szCs w:val="24"/>
        </w:rPr>
        <w:t xml:space="preserve"> </w:t>
      </w:r>
      <w:r>
        <w:rPr>
          <w:sz w:val="24"/>
          <w:szCs w:val="24"/>
        </w:rPr>
        <w:t xml:space="preserve">Interviewene foregik </w:t>
      </w:r>
      <w:r w:rsidRPr="00692392">
        <w:rPr>
          <w:sz w:val="24"/>
          <w:szCs w:val="24"/>
        </w:rPr>
        <w:t xml:space="preserve">i samme periode som gruppebehandlingsforløbet. </w:t>
      </w:r>
    </w:p>
    <w:p w:rsidR="00463507" w:rsidRPr="00692392" w:rsidRDefault="00463507" w:rsidP="004600F6">
      <w:pPr>
        <w:spacing w:line="360" w:lineRule="auto"/>
        <w:rPr>
          <w:sz w:val="24"/>
          <w:szCs w:val="24"/>
        </w:rPr>
      </w:pPr>
      <w:r w:rsidRPr="00692392">
        <w:rPr>
          <w:sz w:val="24"/>
          <w:szCs w:val="24"/>
        </w:rPr>
        <w:t xml:space="preserve">Som nævnt er tre interviews foretaget i børnenes hjem uden deltagelse af andre </w:t>
      </w:r>
      <w:r w:rsidR="00D05050">
        <w:rPr>
          <w:sz w:val="24"/>
          <w:szCs w:val="24"/>
        </w:rPr>
        <w:t>end mig og barnet.</w:t>
      </w:r>
      <w:r w:rsidR="004600F6">
        <w:rPr>
          <w:sz w:val="24"/>
          <w:szCs w:val="24"/>
        </w:rPr>
        <w:t xml:space="preserve"> To interviews foregik på barnets </w:t>
      </w:r>
      <w:r w:rsidRPr="00692392">
        <w:rPr>
          <w:sz w:val="24"/>
          <w:szCs w:val="24"/>
        </w:rPr>
        <w:t>værel</w:t>
      </w:r>
      <w:r w:rsidR="004600F6">
        <w:rPr>
          <w:sz w:val="24"/>
          <w:szCs w:val="24"/>
        </w:rPr>
        <w:t>se</w:t>
      </w:r>
      <w:r w:rsidRPr="00692392">
        <w:rPr>
          <w:sz w:val="24"/>
          <w:szCs w:val="24"/>
        </w:rPr>
        <w:t xml:space="preserve"> (et på </w:t>
      </w:r>
      <w:r>
        <w:rPr>
          <w:sz w:val="24"/>
          <w:szCs w:val="24"/>
        </w:rPr>
        <w:t xml:space="preserve">en </w:t>
      </w:r>
      <w:r w:rsidR="00343E6E">
        <w:rPr>
          <w:sz w:val="24"/>
          <w:szCs w:val="24"/>
        </w:rPr>
        <w:t>lillebrors værelse)</w:t>
      </w:r>
      <w:r w:rsidRPr="00692392">
        <w:rPr>
          <w:sz w:val="24"/>
          <w:szCs w:val="24"/>
        </w:rPr>
        <w:t xml:space="preserve">. Det </w:t>
      </w:r>
      <w:r>
        <w:rPr>
          <w:sz w:val="24"/>
          <w:szCs w:val="24"/>
        </w:rPr>
        <w:t xml:space="preserve">eneste </w:t>
      </w:r>
      <w:r w:rsidRPr="00692392">
        <w:rPr>
          <w:sz w:val="24"/>
          <w:szCs w:val="24"/>
        </w:rPr>
        <w:t>indiv</w:t>
      </w:r>
      <w:r w:rsidRPr="00692392">
        <w:rPr>
          <w:sz w:val="24"/>
          <w:szCs w:val="24"/>
        </w:rPr>
        <w:t>i</w:t>
      </w:r>
      <w:r w:rsidRPr="00692392">
        <w:rPr>
          <w:sz w:val="24"/>
          <w:szCs w:val="24"/>
        </w:rPr>
        <w:t>duelle interview, der foregik på klinikken, blev afholdt på mit kontor og gruppeint</w:t>
      </w:r>
      <w:r>
        <w:rPr>
          <w:sz w:val="24"/>
          <w:szCs w:val="24"/>
        </w:rPr>
        <w:t>erviewet blev afholdt i et</w:t>
      </w:r>
      <w:r w:rsidRPr="00692392">
        <w:rPr>
          <w:sz w:val="24"/>
          <w:szCs w:val="24"/>
        </w:rPr>
        <w:t xml:space="preserve"> grupperum</w:t>
      </w:r>
      <w:r>
        <w:rPr>
          <w:sz w:val="24"/>
          <w:szCs w:val="24"/>
        </w:rPr>
        <w:t xml:space="preserve"> på klinikken.</w:t>
      </w:r>
    </w:p>
    <w:p w:rsidR="00463507" w:rsidRPr="004600F6" w:rsidRDefault="00D05050" w:rsidP="00463507">
      <w:pPr>
        <w:spacing w:line="360" w:lineRule="auto"/>
        <w:rPr>
          <w:i/>
          <w:sz w:val="24"/>
          <w:szCs w:val="24"/>
        </w:rPr>
      </w:pPr>
      <w:r>
        <w:rPr>
          <w:sz w:val="24"/>
          <w:szCs w:val="24"/>
        </w:rPr>
        <w:t xml:space="preserve">I interviewguiden indgår temaer som </w:t>
      </w:r>
      <w:r w:rsidR="00463507">
        <w:rPr>
          <w:sz w:val="24"/>
          <w:szCs w:val="24"/>
        </w:rPr>
        <w:t xml:space="preserve">børnenes eget syn på ADHD diagnosen, hvordan det var at få diagnosen og hvad den betyder for dem i deres hverdag, </w:t>
      </w:r>
      <w:r w:rsidR="00343E6E">
        <w:rPr>
          <w:sz w:val="24"/>
          <w:szCs w:val="24"/>
        </w:rPr>
        <w:t xml:space="preserve">blandt andet i forhold til relationer til familie, skole og venner. </w:t>
      </w:r>
      <w:r w:rsidR="00463507">
        <w:rPr>
          <w:sz w:val="24"/>
          <w:szCs w:val="24"/>
        </w:rPr>
        <w:t>Forud for interviewene havde jeg besluttet mig for at spørge børn</w:t>
      </w:r>
      <w:r w:rsidR="00463507">
        <w:rPr>
          <w:sz w:val="24"/>
          <w:szCs w:val="24"/>
        </w:rPr>
        <w:t>e</w:t>
      </w:r>
      <w:r w:rsidR="00463507">
        <w:rPr>
          <w:sz w:val="24"/>
          <w:szCs w:val="24"/>
        </w:rPr>
        <w:t>ne om hvad de mente var vigtigt at tale om? Jeg valgte således at stille følgende indledningsvise spørgsmål</w:t>
      </w:r>
      <w:r w:rsidR="00463507" w:rsidRPr="004600F6">
        <w:rPr>
          <w:i/>
          <w:sz w:val="24"/>
          <w:szCs w:val="24"/>
        </w:rPr>
        <w:t>: ”Hvis du skulle interviewe én på din egen alder – én der havde ADHD, hvad ville du så være interesseret i at vide noget om? ”</w:t>
      </w:r>
      <w:r w:rsidR="009154A7">
        <w:rPr>
          <w:i/>
          <w:sz w:val="24"/>
          <w:szCs w:val="24"/>
        </w:rPr>
        <w:t xml:space="preserve">. </w:t>
      </w:r>
      <w:r w:rsidR="00463507">
        <w:rPr>
          <w:sz w:val="24"/>
          <w:szCs w:val="24"/>
        </w:rPr>
        <w:t xml:space="preserve">Ved det første interview var det umiddelbare svar </w:t>
      </w:r>
      <w:r w:rsidR="00463507" w:rsidRPr="004600F6">
        <w:rPr>
          <w:i/>
          <w:sz w:val="24"/>
          <w:szCs w:val="24"/>
        </w:rPr>
        <w:t>”det ved jeg ikke”,</w:t>
      </w:r>
      <w:r w:rsidR="00463507">
        <w:rPr>
          <w:sz w:val="24"/>
          <w:szCs w:val="24"/>
        </w:rPr>
        <w:t xml:space="preserve"> og selv om jeg forsø</w:t>
      </w:r>
      <w:r w:rsidR="00EC4956">
        <w:rPr>
          <w:sz w:val="24"/>
          <w:szCs w:val="24"/>
        </w:rPr>
        <w:t>gte at tydeliggøre spørgsmålet bed</w:t>
      </w:r>
      <w:r w:rsidR="00463507">
        <w:rPr>
          <w:sz w:val="24"/>
          <w:szCs w:val="24"/>
        </w:rPr>
        <w:t xml:space="preserve"> bar</w:t>
      </w:r>
      <w:r w:rsidR="00343E6E">
        <w:rPr>
          <w:sz w:val="24"/>
          <w:szCs w:val="24"/>
        </w:rPr>
        <w:t>net så at sige ikke på. Ved</w:t>
      </w:r>
      <w:r w:rsidR="00463507">
        <w:rPr>
          <w:sz w:val="24"/>
          <w:szCs w:val="24"/>
        </w:rPr>
        <w:t xml:space="preserve"> interview </w:t>
      </w:r>
      <w:r w:rsidR="00343E6E">
        <w:rPr>
          <w:sz w:val="24"/>
          <w:szCs w:val="24"/>
        </w:rPr>
        <w:t xml:space="preserve">nummer to </w:t>
      </w:r>
      <w:r w:rsidR="00463507">
        <w:rPr>
          <w:sz w:val="24"/>
          <w:szCs w:val="24"/>
        </w:rPr>
        <w:t xml:space="preserve">forsøgte jeg igen og også denne gang var det umiddelbare svar </w:t>
      </w:r>
      <w:r w:rsidR="00463507" w:rsidRPr="004600F6">
        <w:rPr>
          <w:i/>
          <w:sz w:val="24"/>
          <w:szCs w:val="24"/>
        </w:rPr>
        <w:t>”det ved jeg ikke”,</w:t>
      </w:r>
      <w:r w:rsidR="00463507">
        <w:rPr>
          <w:sz w:val="24"/>
          <w:szCs w:val="24"/>
        </w:rPr>
        <w:t xml:space="preserve"> </w:t>
      </w:r>
      <w:r>
        <w:rPr>
          <w:sz w:val="24"/>
          <w:szCs w:val="24"/>
        </w:rPr>
        <w:t xml:space="preserve">men </w:t>
      </w:r>
      <w:r w:rsidR="00463507">
        <w:rPr>
          <w:sz w:val="24"/>
          <w:szCs w:val="24"/>
        </w:rPr>
        <w:t>efterfølgende kom barnet med et bud</w:t>
      </w:r>
      <w:r w:rsidR="004600F6">
        <w:rPr>
          <w:sz w:val="24"/>
          <w:szCs w:val="24"/>
        </w:rPr>
        <w:t xml:space="preserve">: </w:t>
      </w:r>
      <w:r w:rsidR="004600F6">
        <w:rPr>
          <w:i/>
          <w:sz w:val="24"/>
          <w:szCs w:val="24"/>
        </w:rPr>
        <w:t>”Hvordan det var for den person, når de havde ADHD, hvor</w:t>
      </w:r>
      <w:r w:rsidR="0051603B">
        <w:rPr>
          <w:i/>
          <w:sz w:val="24"/>
          <w:szCs w:val="24"/>
        </w:rPr>
        <w:t xml:space="preserve">dan det sådan var at ha det og </w:t>
      </w:r>
      <w:r w:rsidR="004600F6">
        <w:rPr>
          <w:i/>
          <w:sz w:val="24"/>
          <w:szCs w:val="24"/>
        </w:rPr>
        <w:t>sådan lidt få at vide hvordan de har det med det”.</w:t>
      </w:r>
      <w:r w:rsidR="00463507">
        <w:rPr>
          <w:sz w:val="24"/>
          <w:szCs w:val="24"/>
        </w:rPr>
        <w:t xml:space="preserve"> Ved de efterfølgende inter</w:t>
      </w:r>
      <w:r w:rsidR="004600F6">
        <w:rPr>
          <w:sz w:val="24"/>
          <w:szCs w:val="24"/>
        </w:rPr>
        <w:t xml:space="preserve">views kom bud som: </w:t>
      </w:r>
      <w:r w:rsidR="004600F6">
        <w:rPr>
          <w:i/>
          <w:sz w:val="24"/>
          <w:szCs w:val="24"/>
        </w:rPr>
        <w:t>”Hvordan det er at have ADHD, om det ændrer noget… om det sådan er normalt eller om der er noget der skal laves om.”</w:t>
      </w:r>
    </w:p>
    <w:p w:rsidR="00463507" w:rsidRDefault="00D05050" w:rsidP="00463507">
      <w:pPr>
        <w:spacing w:line="360" w:lineRule="auto"/>
        <w:rPr>
          <w:sz w:val="24"/>
          <w:szCs w:val="24"/>
        </w:rPr>
      </w:pPr>
      <w:r>
        <w:rPr>
          <w:sz w:val="24"/>
          <w:szCs w:val="24"/>
        </w:rPr>
        <w:t xml:space="preserve">Jeg havde </w:t>
      </w:r>
      <w:r w:rsidR="00463507">
        <w:rPr>
          <w:sz w:val="24"/>
          <w:szCs w:val="24"/>
        </w:rPr>
        <w:t>besluttet mig for</w:t>
      </w:r>
      <w:r w:rsidR="00EC4956">
        <w:rPr>
          <w:sz w:val="24"/>
          <w:szCs w:val="24"/>
        </w:rPr>
        <w:t>,</w:t>
      </w:r>
      <w:r w:rsidR="00463507">
        <w:rPr>
          <w:sz w:val="24"/>
          <w:szCs w:val="24"/>
        </w:rPr>
        <w:t xml:space="preserve"> at interviewspørgsmålene skulle adskille sig fra de spørgsmål der stilles i en undersøgelsessammenhæng eksempelvis via selvrapporterings-skemaer, screening</w:t>
      </w:r>
      <w:r w:rsidR="00463507">
        <w:rPr>
          <w:sz w:val="24"/>
          <w:szCs w:val="24"/>
        </w:rPr>
        <w:t>s</w:t>
      </w:r>
      <w:r w:rsidR="00463507">
        <w:rPr>
          <w:sz w:val="24"/>
          <w:szCs w:val="24"/>
        </w:rPr>
        <w:t>værktøjer m.v., således at børnene gennem interviewet ikke blev guidet til at vurdere sig selv i en patologiserende og stigmatiserende ramme.</w:t>
      </w:r>
      <w:r w:rsidR="009154A7">
        <w:rPr>
          <w:sz w:val="24"/>
          <w:szCs w:val="24"/>
        </w:rPr>
        <w:t xml:space="preserve"> </w:t>
      </w:r>
      <w:r w:rsidR="00463507">
        <w:rPr>
          <w:sz w:val="24"/>
          <w:szCs w:val="24"/>
        </w:rPr>
        <w:t>Ved de individuelle interviews er det genne</w:t>
      </w:r>
      <w:r w:rsidR="00463507">
        <w:rPr>
          <w:sz w:val="24"/>
          <w:szCs w:val="24"/>
        </w:rPr>
        <w:t>m</w:t>
      </w:r>
      <w:r w:rsidR="00463507">
        <w:rPr>
          <w:sz w:val="24"/>
          <w:szCs w:val="24"/>
        </w:rPr>
        <w:t>gående, at børnene ikke kan huske noget fra deres eget undersøgelsesforløb, et par af dem giver udtryk for at d</w:t>
      </w:r>
      <w:r w:rsidR="0051603B">
        <w:rPr>
          <w:sz w:val="24"/>
          <w:szCs w:val="24"/>
        </w:rPr>
        <w:t>e faktisk ikke kan huske noget før diagnosen</w:t>
      </w:r>
      <w:r w:rsidR="00463507">
        <w:rPr>
          <w:sz w:val="24"/>
          <w:szCs w:val="24"/>
        </w:rPr>
        <w:t xml:space="preserve">, da de ikke var særlig gamle, da denne blev stillet. Jeg besluttede således at gruppeinterviewet kunne have ”forestillingen om et </w:t>
      </w:r>
      <w:r w:rsidR="00463507">
        <w:rPr>
          <w:sz w:val="24"/>
          <w:szCs w:val="24"/>
        </w:rPr>
        <w:lastRenderedPageBreak/>
        <w:t>undersøgelsesforløb” som omdrej</w:t>
      </w:r>
      <w:r w:rsidR="001C6676">
        <w:rPr>
          <w:sz w:val="24"/>
          <w:szCs w:val="24"/>
        </w:rPr>
        <w:t>ningspunkt. Jeg stillede</w:t>
      </w:r>
      <w:r w:rsidR="00463507">
        <w:rPr>
          <w:sz w:val="24"/>
          <w:szCs w:val="24"/>
        </w:rPr>
        <w:t xml:space="preserve"> følgende spørgsmål som indledning til gruppeinterviewet: </w:t>
      </w:r>
      <w:r w:rsidR="00463507" w:rsidRPr="004600F6">
        <w:rPr>
          <w:i/>
          <w:sz w:val="24"/>
          <w:szCs w:val="24"/>
        </w:rPr>
        <w:t>”Er I med på at lave en historie om et barn der skal til undersøgelse for om barnet har det man kalder ADHD? ”</w:t>
      </w:r>
      <w:r w:rsidR="00463507">
        <w:rPr>
          <w:sz w:val="24"/>
          <w:szCs w:val="24"/>
        </w:rPr>
        <w:t xml:space="preserve"> Børnene var </w:t>
      </w:r>
      <w:r w:rsidR="00343E6E">
        <w:rPr>
          <w:sz w:val="24"/>
          <w:szCs w:val="24"/>
        </w:rPr>
        <w:t xml:space="preserve">alle </w:t>
      </w:r>
      <w:r w:rsidR="00463507">
        <w:rPr>
          <w:sz w:val="24"/>
          <w:szCs w:val="24"/>
        </w:rPr>
        <w:t>med på dette.</w:t>
      </w:r>
    </w:p>
    <w:p w:rsidR="00E8299A" w:rsidRDefault="00463507" w:rsidP="00463507">
      <w:pPr>
        <w:spacing w:line="360" w:lineRule="auto"/>
        <w:rPr>
          <w:sz w:val="24"/>
          <w:szCs w:val="24"/>
        </w:rPr>
      </w:pPr>
      <w:r>
        <w:rPr>
          <w:sz w:val="24"/>
          <w:szCs w:val="24"/>
        </w:rPr>
        <w:t>Gruppe</w:t>
      </w:r>
      <w:r w:rsidR="00343E6E">
        <w:rPr>
          <w:sz w:val="24"/>
          <w:szCs w:val="24"/>
        </w:rPr>
        <w:t xml:space="preserve">interviewet var kendetegnet ved, at der vare mere ”liv i kludene” end ved </w:t>
      </w:r>
      <w:r>
        <w:rPr>
          <w:sz w:val="24"/>
          <w:szCs w:val="24"/>
        </w:rPr>
        <w:t>de individue</w:t>
      </w:r>
      <w:r>
        <w:rPr>
          <w:sz w:val="24"/>
          <w:szCs w:val="24"/>
        </w:rPr>
        <w:t>l</w:t>
      </w:r>
      <w:r>
        <w:rPr>
          <w:sz w:val="24"/>
          <w:szCs w:val="24"/>
        </w:rPr>
        <w:t>le interviews.</w:t>
      </w:r>
      <w:r w:rsidR="00E8299A">
        <w:rPr>
          <w:sz w:val="24"/>
          <w:szCs w:val="24"/>
        </w:rPr>
        <w:t xml:space="preserve"> </w:t>
      </w:r>
      <w:r w:rsidR="00A615C9">
        <w:rPr>
          <w:sz w:val="24"/>
          <w:szCs w:val="24"/>
        </w:rPr>
        <w:t>Jeg havde fra start struktureret tiden således, at der var indlagt en pause efter ca. ½ time. Børnene havde på interview</w:t>
      </w:r>
      <w:r w:rsidR="00E8299A">
        <w:rPr>
          <w:sz w:val="24"/>
          <w:szCs w:val="24"/>
        </w:rPr>
        <w:t>tidspunkt mødt hinanden flere gange i gruppebehandling</w:t>
      </w:r>
      <w:r w:rsidR="00E8299A">
        <w:rPr>
          <w:sz w:val="24"/>
          <w:szCs w:val="24"/>
        </w:rPr>
        <w:t>s</w:t>
      </w:r>
      <w:r w:rsidR="00E8299A">
        <w:rPr>
          <w:sz w:val="24"/>
          <w:szCs w:val="24"/>
        </w:rPr>
        <w:t xml:space="preserve">forløbet og havde således </w:t>
      </w:r>
      <w:r w:rsidR="00A615C9">
        <w:rPr>
          <w:sz w:val="24"/>
          <w:szCs w:val="24"/>
        </w:rPr>
        <w:t xml:space="preserve">opnået et vis </w:t>
      </w:r>
      <w:r w:rsidR="00E8299A">
        <w:rPr>
          <w:sz w:val="24"/>
          <w:szCs w:val="24"/>
        </w:rPr>
        <w:t>kendskab til hinanden.</w:t>
      </w:r>
      <w:r>
        <w:rPr>
          <w:sz w:val="24"/>
          <w:szCs w:val="24"/>
        </w:rPr>
        <w:t xml:space="preserve"> Det var tydeligt at børnene var glade og trygge ved hinanden i gruppen, de pjattede en del indbyrdes og havde </w:t>
      </w:r>
      <w:r w:rsidR="0025581A">
        <w:rPr>
          <w:sz w:val="24"/>
          <w:szCs w:val="24"/>
        </w:rPr>
        <w:t xml:space="preserve">til tider </w:t>
      </w:r>
      <w:r>
        <w:rPr>
          <w:sz w:val="24"/>
          <w:szCs w:val="24"/>
        </w:rPr>
        <w:t>svært ved at holde fokus omkring interviewet. Efter båndoptager</w:t>
      </w:r>
      <w:r w:rsidR="000C42A0">
        <w:rPr>
          <w:sz w:val="24"/>
          <w:szCs w:val="24"/>
        </w:rPr>
        <w:t>en</w:t>
      </w:r>
      <w:r>
        <w:rPr>
          <w:sz w:val="24"/>
          <w:szCs w:val="24"/>
        </w:rPr>
        <w:t xml:space="preserve"> var slukket, fortsatte</w:t>
      </w:r>
      <w:r w:rsidR="004600F6">
        <w:rPr>
          <w:sz w:val="24"/>
          <w:szCs w:val="24"/>
        </w:rPr>
        <w:t xml:space="preserve"> samtalen i gruppen og børnene </w:t>
      </w:r>
      <w:r>
        <w:rPr>
          <w:sz w:val="24"/>
          <w:szCs w:val="24"/>
        </w:rPr>
        <w:t>kom</w:t>
      </w:r>
      <w:r w:rsidR="004600F6">
        <w:rPr>
          <w:sz w:val="24"/>
          <w:szCs w:val="24"/>
        </w:rPr>
        <w:t xml:space="preserve"> her med flere input. </w:t>
      </w:r>
      <w:r>
        <w:rPr>
          <w:sz w:val="24"/>
          <w:szCs w:val="24"/>
        </w:rPr>
        <w:t>Disse indgår, sammen med de stikord jeg ne</w:t>
      </w:r>
      <w:r>
        <w:rPr>
          <w:sz w:val="24"/>
          <w:szCs w:val="24"/>
        </w:rPr>
        <w:t>d</w:t>
      </w:r>
      <w:r>
        <w:rPr>
          <w:sz w:val="24"/>
          <w:szCs w:val="24"/>
        </w:rPr>
        <w:t>skrev på withe</w:t>
      </w:r>
      <w:r w:rsidR="00E8299A">
        <w:rPr>
          <w:sz w:val="24"/>
          <w:szCs w:val="24"/>
        </w:rPr>
        <w:t>board</w:t>
      </w:r>
      <w:r w:rsidR="004600F6">
        <w:rPr>
          <w:sz w:val="24"/>
          <w:szCs w:val="24"/>
        </w:rPr>
        <w:t xml:space="preserve">, </w:t>
      </w:r>
      <w:r>
        <w:rPr>
          <w:sz w:val="24"/>
          <w:szCs w:val="24"/>
        </w:rPr>
        <w:t xml:space="preserve">i det samlede materiale. </w:t>
      </w:r>
    </w:p>
    <w:p w:rsidR="00560C81" w:rsidRPr="00560C81" w:rsidRDefault="00560C81" w:rsidP="00D63445">
      <w:pPr>
        <w:pStyle w:val="Overskrift2"/>
      </w:pPr>
      <w:bookmarkStart w:id="17" w:name="_Toc391914133"/>
      <w:r>
        <w:t>Egne refleksioner over dataindsamlingsprocessen</w:t>
      </w:r>
      <w:bookmarkEnd w:id="17"/>
    </w:p>
    <w:p w:rsidR="00272F30" w:rsidRDefault="0051603B" w:rsidP="00560C81">
      <w:pPr>
        <w:spacing w:line="360" w:lineRule="auto"/>
        <w:rPr>
          <w:sz w:val="24"/>
          <w:szCs w:val="24"/>
        </w:rPr>
      </w:pPr>
      <w:r>
        <w:rPr>
          <w:sz w:val="24"/>
          <w:szCs w:val="24"/>
        </w:rPr>
        <w:t>Jeg vil nu</w:t>
      </w:r>
      <w:r w:rsidR="00560C81">
        <w:rPr>
          <w:sz w:val="24"/>
          <w:szCs w:val="24"/>
        </w:rPr>
        <w:t xml:space="preserve"> knytte et par selvreflekterende kommentarer til selve dataindsamlingsprocessen. Ved mine gentagne gennemlæsninger af interviewene bærer disse klart præg af ”</w:t>
      </w:r>
      <w:r w:rsidR="009E32FC">
        <w:rPr>
          <w:sz w:val="24"/>
          <w:szCs w:val="24"/>
        </w:rPr>
        <w:t>lærlingestykker</w:t>
      </w:r>
      <w:r w:rsidR="00560C81">
        <w:rPr>
          <w:sz w:val="24"/>
          <w:szCs w:val="24"/>
        </w:rPr>
        <w:t>”. Jeg får øje på mange ting</w:t>
      </w:r>
      <w:r w:rsidR="00A615C9">
        <w:rPr>
          <w:sz w:val="24"/>
          <w:szCs w:val="24"/>
        </w:rPr>
        <w:t>, som</w:t>
      </w:r>
      <w:r w:rsidR="00560C81">
        <w:rPr>
          <w:sz w:val="24"/>
          <w:szCs w:val="24"/>
        </w:rPr>
        <w:t xml:space="preserve"> jeg kunne hav</w:t>
      </w:r>
      <w:r w:rsidR="00A615C9">
        <w:rPr>
          <w:sz w:val="24"/>
          <w:szCs w:val="24"/>
        </w:rPr>
        <w:t>e gjort anderledes. F</w:t>
      </w:r>
      <w:r w:rsidR="001260E8">
        <w:rPr>
          <w:sz w:val="24"/>
          <w:szCs w:val="24"/>
        </w:rPr>
        <w:t xml:space="preserve">lere gange lader jeg </w:t>
      </w:r>
      <w:r w:rsidR="00560C81">
        <w:rPr>
          <w:sz w:val="24"/>
          <w:szCs w:val="24"/>
        </w:rPr>
        <w:t>muligh</w:t>
      </w:r>
      <w:r w:rsidR="00560C81">
        <w:rPr>
          <w:sz w:val="24"/>
          <w:szCs w:val="24"/>
        </w:rPr>
        <w:t>e</w:t>
      </w:r>
      <w:r w:rsidR="00560C81">
        <w:rPr>
          <w:sz w:val="24"/>
          <w:szCs w:val="24"/>
        </w:rPr>
        <w:t>der for at udfolde børnenes synspunkt</w:t>
      </w:r>
      <w:r w:rsidR="00A615C9">
        <w:rPr>
          <w:sz w:val="24"/>
          <w:szCs w:val="24"/>
        </w:rPr>
        <w:t>er passerer og j</w:t>
      </w:r>
      <w:r w:rsidR="001260E8">
        <w:rPr>
          <w:sz w:val="24"/>
          <w:szCs w:val="24"/>
        </w:rPr>
        <w:t>eg ser også eksempler på</w:t>
      </w:r>
      <w:r w:rsidR="00A615C9">
        <w:rPr>
          <w:sz w:val="24"/>
          <w:szCs w:val="24"/>
        </w:rPr>
        <w:t>,</w:t>
      </w:r>
      <w:r w:rsidR="001260E8">
        <w:rPr>
          <w:sz w:val="24"/>
          <w:szCs w:val="24"/>
        </w:rPr>
        <w:t xml:space="preserve"> at je</w:t>
      </w:r>
      <w:r w:rsidR="00560C81">
        <w:rPr>
          <w:sz w:val="24"/>
          <w:szCs w:val="24"/>
        </w:rPr>
        <w:t>g ikke i tilstrække</w:t>
      </w:r>
      <w:r w:rsidR="001260E8">
        <w:rPr>
          <w:sz w:val="24"/>
          <w:szCs w:val="24"/>
        </w:rPr>
        <w:t xml:space="preserve">lig grad </w:t>
      </w:r>
      <w:r w:rsidR="00560C81">
        <w:rPr>
          <w:sz w:val="24"/>
          <w:szCs w:val="24"/>
        </w:rPr>
        <w:t>sik</w:t>
      </w:r>
      <w:r w:rsidR="001260E8">
        <w:rPr>
          <w:sz w:val="24"/>
          <w:szCs w:val="24"/>
        </w:rPr>
        <w:t>rer</w:t>
      </w:r>
      <w:r w:rsidR="00560C81">
        <w:rPr>
          <w:sz w:val="24"/>
          <w:szCs w:val="24"/>
        </w:rPr>
        <w:t xml:space="preserve"> mig, hvorvidt børnene og jeg har en fælles forståelse af </w:t>
      </w:r>
      <w:r w:rsidR="00D641CF">
        <w:rPr>
          <w:sz w:val="24"/>
          <w:szCs w:val="24"/>
        </w:rPr>
        <w:t xml:space="preserve">ord og </w:t>
      </w:r>
      <w:r w:rsidR="00560C81">
        <w:rPr>
          <w:sz w:val="24"/>
          <w:szCs w:val="24"/>
        </w:rPr>
        <w:t>begr</w:t>
      </w:r>
      <w:r w:rsidR="00560C81">
        <w:rPr>
          <w:sz w:val="24"/>
          <w:szCs w:val="24"/>
        </w:rPr>
        <w:t>e</w:t>
      </w:r>
      <w:r w:rsidR="00560C81">
        <w:rPr>
          <w:sz w:val="24"/>
          <w:szCs w:val="24"/>
        </w:rPr>
        <w:t>ber, som jeg anvender. Heldig</w:t>
      </w:r>
      <w:r w:rsidR="001260E8">
        <w:rPr>
          <w:sz w:val="24"/>
          <w:szCs w:val="24"/>
        </w:rPr>
        <w:t>vis stiller</w:t>
      </w:r>
      <w:r w:rsidR="00560C81">
        <w:rPr>
          <w:sz w:val="24"/>
          <w:szCs w:val="24"/>
        </w:rPr>
        <w:t xml:space="preserve"> bør</w:t>
      </w:r>
      <w:r w:rsidR="001260E8">
        <w:rPr>
          <w:sz w:val="24"/>
          <w:szCs w:val="24"/>
        </w:rPr>
        <w:t xml:space="preserve">nene spørgsmål i </w:t>
      </w:r>
      <w:r w:rsidR="00560C81">
        <w:rPr>
          <w:sz w:val="24"/>
          <w:szCs w:val="24"/>
        </w:rPr>
        <w:t xml:space="preserve">tilfælde, hvor de kunne være i tvivl. Eksempelvis stiller jeg Morten spørgsmål om i hvilke situationer han </w:t>
      </w:r>
      <w:r w:rsidR="00560C81" w:rsidRPr="0051603B">
        <w:rPr>
          <w:sz w:val="24"/>
          <w:szCs w:val="24"/>
          <w:u w:val="single"/>
        </w:rPr>
        <w:t>mærker</w:t>
      </w:r>
      <w:r w:rsidR="00560C81">
        <w:rPr>
          <w:sz w:val="24"/>
          <w:szCs w:val="24"/>
        </w:rPr>
        <w:t xml:space="preserve"> n</w:t>
      </w:r>
      <w:r>
        <w:rPr>
          <w:sz w:val="24"/>
          <w:szCs w:val="24"/>
        </w:rPr>
        <w:t>oget</w:t>
      </w:r>
      <w:r w:rsidR="0025581A">
        <w:rPr>
          <w:sz w:val="24"/>
          <w:szCs w:val="24"/>
        </w:rPr>
        <w:t xml:space="preserve"> til</w:t>
      </w:r>
      <w:r w:rsidR="00560C81">
        <w:rPr>
          <w:sz w:val="24"/>
          <w:szCs w:val="24"/>
        </w:rPr>
        <w:t xml:space="preserve"> ADHD og Morten svarer: </w:t>
      </w:r>
      <w:r w:rsidR="00560C81" w:rsidRPr="009D6ADC">
        <w:rPr>
          <w:i/>
          <w:sz w:val="24"/>
          <w:szCs w:val="24"/>
        </w:rPr>
        <w:t>”Jeg mærker at – jeg ved ikke rigtig hvad du mener med mærker, men jeg fo</w:t>
      </w:r>
      <w:r w:rsidR="00560C81" w:rsidRPr="009D6ADC">
        <w:rPr>
          <w:i/>
          <w:sz w:val="24"/>
          <w:szCs w:val="24"/>
        </w:rPr>
        <w:t>r</w:t>
      </w:r>
      <w:r w:rsidR="00560C81" w:rsidRPr="009D6ADC">
        <w:rPr>
          <w:i/>
          <w:sz w:val="24"/>
          <w:szCs w:val="24"/>
        </w:rPr>
        <w:t xml:space="preserve">står det sådan på den måde om jeg sådan lægger mærke til det, om det bare kommer på ”et pust” eller et eller andet….” </w:t>
      </w:r>
      <w:r w:rsidR="00560C81">
        <w:rPr>
          <w:sz w:val="24"/>
          <w:szCs w:val="24"/>
        </w:rPr>
        <w:t>Efterfølgende må jeg så opklare hvad Morten mener med ”et pust”.</w:t>
      </w:r>
      <w:r w:rsidR="00560C81">
        <w:rPr>
          <w:b/>
          <w:i/>
          <w:sz w:val="24"/>
          <w:szCs w:val="24"/>
        </w:rPr>
        <w:t xml:space="preserve"> </w:t>
      </w:r>
      <w:r w:rsidR="00560C81">
        <w:rPr>
          <w:sz w:val="24"/>
          <w:szCs w:val="24"/>
        </w:rPr>
        <w:t>Jeg har endvidere noteret mig, at jeg flere gange søger at omskrive den betydning barnet selv tillægger diagnosen eller andet i sin fortælling. Noget jeg ligeledes vil betegne som et fejlgreb, hvor jeg, frem for at lade barnets udsagn stå, er faldet for en trang til at omskrive barnets u</w:t>
      </w:r>
      <w:r w:rsidR="00560C81">
        <w:rPr>
          <w:sz w:val="24"/>
          <w:szCs w:val="24"/>
        </w:rPr>
        <w:t>d</w:t>
      </w:r>
      <w:r w:rsidR="00B00464">
        <w:rPr>
          <w:sz w:val="24"/>
          <w:szCs w:val="24"/>
        </w:rPr>
        <w:t>sagn til en, i min optik</w:t>
      </w:r>
      <w:r w:rsidR="00560C81">
        <w:rPr>
          <w:sz w:val="24"/>
          <w:szCs w:val="24"/>
        </w:rPr>
        <w:t>, mere opbyggelig historie</w:t>
      </w:r>
      <w:r w:rsidR="00D641CF">
        <w:rPr>
          <w:sz w:val="24"/>
          <w:szCs w:val="24"/>
        </w:rPr>
        <w:t>. Dette</w:t>
      </w:r>
      <w:r w:rsidR="00560C81">
        <w:rPr>
          <w:sz w:val="24"/>
          <w:szCs w:val="24"/>
        </w:rPr>
        <w:t xml:space="preserve"> måske ud fra en hensigt om, at fremh</w:t>
      </w:r>
      <w:r w:rsidR="00560C81">
        <w:rPr>
          <w:sz w:val="24"/>
          <w:szCs w:val="24"/>
        </w:rPr>
        <w:t>æ</w:t>
      </w:r>
      <w:r w:rsidR="00560C81">
        <w:rPr>
          <w:sz w:val="24"/>
          <w:szCs w:val="24"/>
        </w:rPr>
        <w:t xml:space="preserve">ve undtagelser fra den dominerende historie. </w:t>
      </w:r>
      <w:r w:rsidR="00272F30">
        <w:rPr>
          <w:sz w:val="24"/>
          <w:szCs w:val="24"/>
        </w:rPr>
        <w:t>Jeg har endvidere fundet tegn på</w:t>
      </w:r>
      <w:r w:rsidR="00D641CF">
        <w:rPr>
          <w:sz w:val="24"/>
          <w:szCs w:val="24"/>
        </w:rPr>
        <w:t>,</w:t>
      </w:r>
      <w:r w:rsidR="00272F30">
        <w:rPr>
          <w:sz w:val="24"/>
          <w:szCs w:val="24"/>
        </w:rPr>
        <w:t xml:space="preserve"> at jeg ind ime</w:t>
      </w:r>
      <w:r w:rsidR="00272F30">
        <w:rPr>
          <w:sz w:val="24"/>
          <w:szCs w:val="24"/>
        </w:rPr>
        <w:t>l</w:t>
      </w:r>
      <w:r w:rsidR="00272F30">
        <w:rPr>
          <w:sz w:val="24"/>
          <w:szCs w:val="24"/>
        </w:rPr>
        <w:t>lem har været mere optaget af at få svar på mine spørgsmål frem for at være optaget af pr</w:t>
      </w:r>
      <w:r w:rsidR="00272F30">
        <w:rPr>
          <w:sz w:val="24"/>
          <w:szCs w:val="24"/>
        </w:rPr>
        <w:t>o</w:t>
      </w:r>
      <w:r w:rsidR="00272F30">
        <w:rPr>
          <w:sz w:val="24"/>
          <w:szCs w:val="24"/>
        </w:rPr>
        <w:t xml:space="preserve">cessen og har måske også i den forbindelse været påvirket af den dominerende forståelse af børn med ADHD som ukoncentrerede, let afledelige og hyperaktive og således ikke ”egnede” til </w:t>
      </w:r>
      <w:r w:rsidR="00272F30">
        <w:rPr>
          <w:sz w:val="24"/>
          <w:szCs w:val="24"/>
        </w:rPr>
        <w:lastRenderedPageBreak/>
        <w:t>at sidde stille</w:t>
      </w:r>
      <w:r w:rsidR="00D641CF">
        <w:rPr>
          <w:sz w:val="24"/>
          <w:szCs w:val="24"/>
        </w:rPr>
        <w:t xml:space="preserve"> og koncentrere sig</w:t>
      </w:r>
      <w:r w:rsidR="00272F30">
        <w:rPr>
          <w:sz w:val="24"/>
          <w:szCs w:val="24"/>
        </w:rPr>
        <w:t xml:space="preserve"> i den ca</w:t>
      </w:r>
      <w:r w:rsidR="001260E8">
        <w:rPr>
          <w:sz w:val="24"/>
          <w:szCs w:val="24"/>
        </w:rPr>
        <w:t>.</w:t>
      </w:r>
      <w:r w:rsidR="00272F30">
        <w:rPr>
          <w:sz w:val="24"/>
          <w:szCs w:val="24"/>
        </w:rPr>
        <w:t xml:space="preserve"> time interviewet varede. </w:t>
      </w:r>
      <w:r w:rsidR="00BC591A">
        <w:rPr>
          <w:sz w:val="24"/>
          <w:szCs w:val="24"/>
        </w:rPr>
        <w:t xml:space="preserve">Ovenstående </w:t>
      </w:r>
      <w:r w:rsidR="00B60FC3">
        <w:rPr>
          <w:sz w:val="24"/>
          <w:szCs w:val="24"/>
        </w:rPr>
        <w:t>er formentlig udtryk for at mit voksenperspektiv har domineret.</w:t>
      </w:r>
    </w:p>
    <w:p w:rsidR="00560C81" w:rsidRDefault="00272F30" w:rsidP="00560C81">
      <w:pPr>
        <w:spacing w:line="360" w:lineRule="auto"/>
        <w:rPr>
          <w:sz w:val="24"/>
          <w:szCs w:val="24"/>
        </w:rPr>
      </w:pPr>
      <w:r>
        <w:rPr>
          <w:sz w:val="24"/>
          <w:szCs w:val="24"/>
        </w:rPr>
        <w:t>Således er der med garanti flere mulige vinkler og temaer</w:t>
      </w:r>
      <w:r w:rsidR="000A7379">
        <w:rPr>
          <w:sz w:val="24"/>
          <w:szCs w:val="24"/>
        </w:rPr>
        <w:t>,</w:t>
      </w:r>
      <w:r>
        <w:rPr>
          <w:sz w:val="24"/>
          <w:szCs w:val="24"/>
        </w:rPr>
        <w:t xml:space="preserve"> der kunne have været belyst og fo</w:t>
      </w:r>
      <w:r>
        <w:rPr>
          <w:sz w:val="24"/>
          <w:szCs w:val="24"/>
        </w:rPr>
        <w:t>r</w:t>
      </w:r>
      <w:r>
        <w:rPr>
          <w:sz w:val="24"/>
          <w:szCs w:val="24"/>
        </w:rPr>
        <w:t>hold jeg kunne have taget h</w:t>
      </w:r>
      <w:r w:rsidR="001C6676">
        <w:rPr>
          <w:sz w:val="24"/>
          <w:szCs w:val="24"/>
        </w:rPr>
        <w:t>øjde for, hvis jeg havde været mere øvet</w:t>
      </w:r>
      <w:r>
        <w:rPr>
          <w:sz w:val="24"/>
          <w:szCs w:val="24"/>
        </w:rPr>
        <w:t>. Jeg havde indledningsvis tanker om at foretage pilotinterview som et forsøg på at komme de ”værste brølere” i møde og som jeg senere vil beskrive i afsnittet om kvalitetskrav</w:t>
      </w:r>
      <w:r w:rsidR="0051603B">
        <w:rPr>
          <w:sz w:val="24"/>
          <w:szCs w:val="24"/>
        </w:rPr>
        <w:t>, havde jeg planer om at</w:t>
      </w:r>
      <w:r>
        <w:rPr>
          <w:sz w:val="24"/>
          <w:szCs w:val="24"/>
        </w:rPr>
        <w:t xml:space="preserve"> møde</w:t>
      </w:r>
      <w:r w:rsidR="000F41C6">
        <w:rPr>
          <w:sz w:val="24"/>
          <w:szCs w:val="24"/>
        </w:rPr>
        <w:t>s</w:t>
      </w:r>
      <w:r>
        <w:rPr>
          <w:sz w:val="24"/>
          <w:szCs w:val="24"/>
        </w:rPr>
        <w:t xml:space="preserve"> med bø</w:t>
      </w:r>
      <w:r>
        <w:rPr>
          <w:sz w:val="24"/>
          <w:szCs w:val="24"/>
        </w:rPr>
        <w:t>r</w:t>
      </w:r>
      <w:r>
        <w:rPr>
          <w:sz w:val="24"/>
          <w:szCs w:val="24"/>
        </w:rPr>
        <w:t>nene for at gennemgå mine tematiske uddrag af inter</w:t>
      </w:r>
      <w:r w:rsidR="00D641CF">
        <w:rPr>
          <w:sz w:val="24"/>
          <w:szCs w:val="24"/>
        </w:rPr>
        <w:t xml:space="preserve">viewene med dem, men det blev </w:t>
      </w:r>
      <w:r w:rsidR="000F41C6">
        <w:rPr>
          <w:sz w:val="24"/>
          <w:szCs w:val="24"/>
        </w:rPr>
        <w:t>ikke</w:t>
      </w:r>
      <w:r w:rsidR="00D641CF">
        <w:rPr>
          <w:sz w:val="24"/>
          <w:szCs w:val="24"/>
        </w:rPr>
        <w:t xml:space="preserve"> til noget</w:t>
      </w:r>
      <w:r>
        <w:rPr>
          <w:sz w:val="24"/>
          <w:szCs w:val="24"/>
        </w:rPr>
        <w:t xml:space="preserve">. </w:t>
      </w:r>
    </w:p>
    <w:p w:rsidR="00942E7B" w:rsidRDefault="00942E7B" w:rsidP="00D63445">
      <w:pPr>
        <w:pStyle w:val="Overskrift2"/>
      </w:pPr>
      <w:bookmarkStart w:id="18" w:name="_Toc391914134"/>
      <w:r w:rsidRPr="00942E7B">
        <w:t>At interviewe børn</w:t>
      </w:r>
      <w:bookmarkEnd w:id="18"/>
      <w:r>
        <w:tab/>
      </w:r>
    </w:p>
    <w:p w:rsidR="0055141A" w:rsidRDefault="00D05050" w:rsidP="0055141A">
      <w:pPr>
        <w:spacing w:line="360" w:lineRule="auto"/>
        <w:rPr>
          <w:rFonts w:cs="Times New Roman"/>
          <w:sz w:val="24"/>
          <w:szCs w:val="24"/>
        </w:rPr>
      </w:pPr>
      <w:r>
        <w:rPr>
          <w:rFonts w:cs="Times New Roman"/>
          <w:sz w:val="24"/>
          <w:szCs w:val="24"/>
        </w:rPr>
        <w:t>I de</w:t>
      </w:r>
      <w:r w:rsidR="00CE2968">
        <w:rPr>
          <w:rFonts w:cs="Times New Roman"/>
          <w:sz w:val="24"/>
          <w:szCs w:val="24"/>
        </w:rPr>
        <w:t>t følgende vil jeg kort berøre forskellige</w:t>
      </w:r>
      <w:r>
        <w:rPr>
          <w:rFonts w:cs="Times New Roman"/>
          <w:sz w:val="24"/>
          <w:szCs w:val="24"/>
        </w:rPr>
        <w:t xml:space="preserve"> </w:t>
      </w:r>
      <w:r w:rsidR="00EB4933">
        <w:rPr>
          <w:rFonts w:cs="Times New Roman"/>
          <w:sz w:val="24"/>
          <w:szCs w:val="24"/>
        </w:rPr>
        <w:t xml:space="preserve">forhold forbundet med det </w:t>
      </w:r>
      <w:r>
        <w:rPr>
          <w:rFonts w:cs="Times New Roman"/>
          <w:sz w:val="24"/>
          <w:szCs w:val="24"/>
        </w:rPr>
        <w:t xml:space="preserve">at interviewe børn. </w:t>
      </w:r>
      <w:r w:rsidR="00EB4933">
        <w:rPr>
          <w:rFonts w:cs="Times New Roman"/>
          <w:sz w:val="24"/>
          <w:szCs w:val="24"/>
        </w:rPr>
        <w:t>H</w:t>
      </w:r>
      <w:r w:rsidR="00EB4933">
        <w:rPr>
          <w:rFonts w:cs="Times New Roman"/>
          <w:sz w:val="24"/>
          <w:szCs w:val="24"/>
        </w:rPr>
        <w:t>i</w:t>
      </w:r>
      <w:r w:rsidR="00EB4933">
        <w:rPr>
          <w:rFonts w:cs="Times New Roman"/>
          <w:sz w:val="24"/>
          <w:szCs w:val="24"/>
        </w:rPr>
        <w:t xml:space="preserve">storisk set har synet på </w:t>
      </w:r>
      <w:r w:rsidR="00CE2968">
        <w:rPr>
          <w:rFonts w:cs="Times New Roman"/>
          <w:sz w:val="24"/>
          <w:szCs w:val="24"/>
        </w:rPr>
        <w:t>børn som informanter ændret sig. T</w:t>
      </w:r>
      <w:r w:rsidR="00EB4933">
        <w:rPr>
          <w:rFonts w:cs="Times New Roman"/>
          <w:sz w:val="24"/>
          <w:szCs w:val="24"/>
        </w:rPr>
        <w:t>idligere var</w:t>
      </w:r>
      <w:r w:rsidR="00CE2968">
        <w:rPr>
          <w:rFonts w:cs="Times New Roman"/>
          <w:sz w:val="24"/>
          <w:szCs w:val="24"/>
        </w:rPr>
        <w:t xml:space="preserve"> forskningen om børn primært knyttet til</w:t>
      </w:r>
      <w:r w:rsidR="00EB4933">
        <w:rPr>
          <w:rFonts w:cs="Times New Roman"/>
          <w:sz w:val="24"/>
          <w:szCs w:val="24"/>
        </w:rPr>
        <w:t xml:space="preserve"> et udviklingspsykologisk udgangspunkt og ud fra et naturvidenskabeligt ideal om at studere børn i kunstige (laboratorie) miljøer, med henblik på at eliminere så mange ukontrollable variabler som muligt</w:t>
      </w:r>
      <w:r w:rsidR="00B60FC3">
        <w:rPr>
          <w:rFonts w:cs="Times New Roman"/>
          <w:sz w:val="24"/>
          <w:szCs w:val="24"/>
        </w:rPr>
        <w:t xml:space="preserve"> (Kampmann 1998, s. 7). </w:t>
      </w:r>
      <w:r w:rsidR="00EB4933">
        <w:rPr>
          <w:rFonts w:cs="Times New Roman"/>
          <w:sz w:val="24"/>
          <w:szCs w:val="24"/>
        </w:rPr>
        <w:t xml:space="preserve">Med </w:t>
      </w:r>
      <w:r w:rsidR="00CE2968">
        <w:rPr>
          <w:rFonts w:cs="Times New Roman"/>
          <w:sz w:val="24"/>
          <w:szCs w:val="24"/>
        </w:rPr>
        <w:t xml:space="preserve">det såkaldte paradigmeskifte inden for barndomsforskning </w:t>
      </w:r>
      <w:r w:rsidR="0064518D">
        <w:rPr>
          <w:rFonts w:cs="Times New Roman"/>
          <w:sz w:val="24"/>
          <w:szCs w:val="24"/>
        </w:rPr>
        <w:t xml:space="preserve">har synet på børn som informanter ændret sig </w:t>
      </w:r>
      <w:r w:rsidR="00F55F61">
        <w:rPr>
          <w:rFonts w:cs="Times New Roman"/>
          <w:sz w:val="24"/>
          <w:szCs w:val="24"/>
        </w:rPr>
        <w:t>i retning af</w:t>
      </w:r>
      <w:r w:rsidR="00972083">
        <w:rPr>
          <w:rFonts w:cs="Times New Roman"/>
          <w:sz w:val="24"/>
          <w:szCs w:val="24"/>
        </w:rPr>
        <w:t>,</w:t>
      </w:r>
      <w:r w:rsidR="00EB4933">
        <w:rPr>
          <w:rFonts w:cs="Times New Roman"/>
          <w:sz w:val="24"/>
          <w:szCs w:val="24"/>
        </w:rPr>
        <w:t xml:space="preserve"> </w:t>
      </w:r>
      <w:r w:rsidR="0064518D">
        <w:rPr>
          <w:rFonts w:cs="Times New Roman"/>
          <w:sz w:val="24"/>
          <w:szCs w:val="24"/>
        </w:rPr>
        <w:t>at b</w:t>
      </w:r>
      <w:r w:rsidR="0064518D">
        <w:rPr>
          <w:rFonts w:cs="Times New Roman"/>
          <w:sz w:val="24"/>
          <w:szCs w:val="24"/>
        </w:rPr>
        <w:t>e</w:t>
      </w:r>
      <w:r w:rsidR="0064518D">
        <w:rPr>
          <w:rFonts w:cs="Times New Roman"/>
          <w:sz w:val="24"/>
          <w:szCs w:val="24"/>
        </w:rPr>
        <w:t>tragte børn som kompetent</w:t>
      </w:r>
      <w:r w:rsidR="00972083">
        <w:rPr>
          <w:rFonts w:cs="Times New Roman"/>
          <w:sz w:val="24"/>
          <w:szCs w:val="24"/>
        </w:rPr>
        <w:t>e</w:t>
      </w:r>
      <w:r w:rsidR="0064518D">
        <w:rPr>
          <w:rFonts w:cs="Times New Roman"/>
          <w:sz w:val="24"/>
          <w:szCs w:val="24"/>
        </w:rPr>
        <w:t xml:space="preserve"> aktører i eget liv. </w:t>
      </w:r>
      <w:r w:rsidR="00D641CF">
        <w:rPr>
          <w:rFonts w:cs="Times New Roman"/>
          <w:sz w:val="24"/>
          <w:szCs w:val="24"/>
        </w:rPr>
        <w:t>Hvis vi som voksne vil vide noget</w:t>
      </w:r>
      <w:r w:rsidR="0064518D">
        <w:rPr>
          <w:rFonts w:cs="Times New Roman"/>
          <w:sz w:val="24"/>
          <w:szCs w:val="24"/>
        </w:rPr>
        <w:t xml:space="preserve"> om barnets liv, er vi</w:t>
      </w:r>
      <w:r w:rsidR="00972083">
        <w:rPr>
          <w:rFonts w:cs="Times New Roman"/>
          <w:sz w:val="24"/>
          <w:szCs w:val="24"/>
        </w:rPr>
        <w:t xml:space="preserve"> nødt til at gå til barnet selv, da barnet må betragtes som eksperten på eget liv.</w:t>
      </w:r>
      <w:r w:rsidR="0064518D">
        <w:rPr>
          <w:rFonts w:cs="Times New Roman"/>
          <w:sz w:val="24"/>
          <w:szCs w:val="24"/>
        </w:rPr>
        <w:t xml:space="preserve"> </w:t>
      </w:r>
      <w:r w:rsidR="004600F6">
        <w:rPr>
          <w:rFonts w:cs="Times New Roman"/>
          <w:sz w:val="24"/>
          <w:szCs w:val="24"/>
        </w:rPr>
        <w:t>B</w:t>
      </w:r>
      <w:r w:rsidR="0055141A">
        <w:rPr>
          <w:rFonts w:cs="Times New Roman"/>
          <w:sz w:val="24"/>
          <w:szCs w:val="24"/>
        </w:rPr>
        <w:t>arndom</w:t>
      </w:r>
      <w:r w:rsidR="0055141A">
        <w:rPr>
          <w:rFonts w:cs="Times New Roman"/>
          <w:sz w:val="24"/>
          <w:szCs w:val="24"/>
        </w:rPr>
        <w:t>s</w:t>
      </w:r>
      <w:r w:rsidR="0055141A">
        <w:rPr>
          <w:rFonts w:cs="Times New Roman"/>
          <w:sz w:val="24"/>
          <w:szCs w:val="24"/>
        </w:rPr>
        <w:t>forskningen</w:t>
      </w:r>
      <w:r w:rsidR="004600F6">
        <w:rPr>
          <w:rFonts w:cs="Times New Roman"/>
          <w:sz w:val="24"/>
          <w:szCs w:val="24"/>
        </w:rPr>
        <w:t xml:space="preserve"> har gennem adskillige år</w:t>
      </w:r>
      <w:r w:rsidR="0055141A">
        <w:rPr>
          <w:rFonts w:cs="Times New Roman"/>
          <w:sz w:val="24"/>
          <w:szCs w:val="24"/>
        </w:rPr>
        <w:t xml:space="preserve"> været optaget af hvorledes man via forskellige metoder kan få indsigt i børns forståelse af og mening om forhold, der ved</w:t>
      </w:r>
      <w:r w:rsidR="0064518D">
        <w:rPr>
          <w:rFonts w:cs="Times New Roman"/>
          <w:sz w:val="24"/>
          <w:szCs w:val="24"/>
        </w:rPr>
        <w:t xml:space="preserve">rører deres </w:t>
      </w:r>
      <w:r w:rsidR="0055141A">
        <w:rPr>
          <w:rFonts w:cs="Times New Roman"/>
          <w:sz w:val="24"/>
          <w:szCs w:val="24"/>
        </w:rPr>
        <w:t>hverdag</w:t>
      </w:r>
      <w:r w:rsidR="00C918C5">
        <w:rPr>
          <w:rFonts w:cs="Times New Roman"/>
          <w:sz w:val="24"/>
          <w:szCs w:val="24"/>
        </w:rPr>
        <w:t>sliv.</w:t>
      </w:r>
      <w:r w:rsidR="00555C6C">
        <w:rPr>
          <w:rFonts w:cs="Times New Roman"/>
          <w:sz w:val="24"/>
          <w:szCs w:val="24"/>
        </w:rPr>
        <w:t xml:space="preserve"> Pr</w:t>
      </w:r>
      <w:r w:rsidR="00555C6C">
        <w:rPr>
          <w:rFonts w:cs="Times New Roman"/>
          <w:sz w:val="24"/>
          <w:szCs w:val="24"/>
        </w:rPr>
        <w:t>o</w:t>
      </w:r>
      <w:r w:rsidR="00555C6C">
        <w:rPr>
          <w:rFonts w:cs="Times New Roman"/>
          <w:sz w:val="24"/>
          <w:szCs w:val="24"/>
        </w:rPr>
        <w:t>fessor i udviklingspsykologi</w:t>
      </w:r>
      <w:r w:rsidR="0055141A">
        <w:rPr>
          <w:rFonts w:cs="Times New Roman"/>
          <w:sz w:val="24"/>
          <w:szCs w:val="24"/>
        </w:rPr>
        <w:t xml:space="preserve"> Uri</w:t>
      </w:r>
      <w:r w:rsidR="00555C6C">
        <w:rPr>
          <w:rFonts w:cs="Times New Roman"/>
          <w:sz w:val="24"/>
          <w:szCs w:val="24"/>
        </w:rPr>
        <w:t>e</w:t>
      </w:r>
      <w:r w:rsidR="0055141A">
        <w:rPr>
          <w:rFonts w:cs="Times New Roman"/>
          <w:sz w:val="24"/>
          <w:szCs w:val="24"/>
        </w:rPr>
        <w:t xml:space="preserve"> Bronfenbrenner nævnes, som en af de første børneforskere, der påpegede vigtigh</w:t>
      </w:r>
      <w:r w:rsidR="00C918C5">
        <w:rPr>
          <w:rFonts w:cs="Times New Roman"/>
          <w:sz w:val="24"/>
          <w:szCs w:val="24"/>
        </w:rPr>
        <w:t xml:space="preserve">eden af en kvalitativt baseret </w:t>
      </w:r>
      <w:r w:rsidR="0055141A">
        <w:rPr>
          <w:rFonts w:cs="Times New Roman"/>
          <w:sz w:val="24"/>
          <w:szCs w:val="24"/>
        </w:rPr>
        <w:t xml:space="preserve">forskningsstrategi, når man søger indsigt i og forståelse for barndomslivet og i nordiske sammenhænge nævnes </w:t>
      </w:r>
      <w:r w:rsidR="00DD5429">
        <w:rPr>
          <w:rFonts w:cs="Times New Roman"/>
          <w:sz w:val="24"/>
          <w:szCs w:val="24"/>
        </w:rPr>
        <w:t>psykolog og professor i soc</w:t>
      </w:r>
      <w:r w:rsidR="00DD5429">
        <w:rPr>
          <w:rFonts w:cs="Times New Roman"/>
          <w:sz w:val="24"/>
          <w:szCs w:val="24"/>
        </w:rPr>
        <w:t>i</w:t>
      </w:r>
      <w:r w:rsidR="00DD5429">
        <w:rPr>
          <w:rFonts w:cs="Times New Roman"/>
          <w:sz w:val="24"/>
          <w:szCs w:val="24"/>
        </w:rPr>
        <w:t xml:space="preserve">alt arbejde i Norge </w:t>
      </w:r>
      <w:r w:rsidR="0055141A">
        <w:rPr>
          <w:rFonts w:cs="Times New Roman"/>
          <w:sz w:val="24"/>
          <w:szCs w:val="24"/>
        </w:rPr>
        <w:t>Per Olav Tiller, som en central person i forhold til udvikling</w:t>
      </w:r>
      <w:r w:rsidR="00972083">
        <w:rPr>
          <w:rFonts w:cs="Times New Roman"/>
          <w:sz w:val="24"/>
          <w:szCs w:val="24"/>
        </w:rPr>
        <w:t>en</w:t>
      </w:r>
      <w:r w:rsidR="0055141A">
        <w:rPr>
          <w:rFonts w:cs="Times New Roman"/>
          <w:sz w:val="24"/>
          <w:szCs w:val="24"/>
        </w:rPr>
        <w:t xml:space="preserve"> af et børn</w:t>
      </w:r>
      <w:r w:rsidR="0055141A">
        <w:rPr>
          <w:rFonts w:cs="Times New Roman"/>
          <w:sz w:val="24"/>
          <w:szCs w:val="24"/>
        </w:rPr>
        <w:t>e</w:t>
      </w:r>
      <w:r w:rsidR="0055141A">
        <w:rPr>
          <w:rFonts w:cs="Times New Roman"/>
          <w:sz w:val="24"/>
          <w:szCs w:val="24"/>
        </w:rPr>
        <w:t>perspektiv, der indfanger ”kids point o</w:t>
      </w:r>
      <w:r w:rsidR="00D641CF">
        <w:rPr>
          <w:rFonts w:cs="Times New Roman"/>
          <w:sz w:val="24"/>
          <w:szCs w:val="24"/>
        </w:rPr>
        <w:t>f</w:t>
      </w:r>
      <w:r w:rsidR="0055141A">
        <w:rPr>
          <w:rFonts w:cs="Times New Roman"/>
          <w:sz w:val="24"/>
          <w:szCs w:val="24"/>
        </w:rPr>
        <w:t xml:space="preserve"> view and mea</w:t>
      </w:r>
      <w:r w:rsidR="000A7379">
        <w:rPr>
          <w:rFonts w:cs="Times New Roman"/>
          <w:sz w:val="24"/>
          <w:szCs w:val="24"/>
        </w:rPr>
        <w:t>nings” (Kampmann 1998</w:t>
      </w:r>
      <w:r w:rsidR="00DD5429">
        <w:rPr>
          <w:rFonts w:cs="Times New Roman"/>
          <w:sz w:val="24"/>
          <w:szCs w:val="24"/>
        </w:rPr>
        <w:t>, s.</w:t>
      </w:r>
      <w:r w:rsidR="00B60FC3">
        <w:rPr>
          <w:rFonts w:cs="Times New Roman"/>
          <w:sz w:val="24"/>
          <w:szCs w:val="24"/>
        </w:rPr>
        <w:t xml:space="preserve"> 6-</w:t>
      </w:r>
      <w:r w:rsidR="00DD5429">
        <w:rPr>
          <w:rFonts w:cs="Times New Roman"/>
          <w:sz w:val="24"/>
          <w:szCs w:val="24"/>
        </w:rPr>
        <w:t>7</w:t>
      </w:r>
      <w:r w:rsidR="000A7379">
        <w:rPr>
          <w:rFonts w:cs="Times New Roman"/>
          <w:sz w:val="24"/>
          <w:szCs w:val="24"/>
        </w:rPr>
        <w:t>; Knudsen</w:t>
      </w:r>
      <w:r w:rsidR="00B04B39">
        <w:rPr>
          <w:rFonts w:cs="Times New Roman"/>
          <w:sz w:val="24"/>
          <w:szCs w:val="24"/>
        </w:rPr>
        <w:t>, Lindberg og Kampmann</w:t>
      </w:r>
      <w:r w:rsidR="000A7379">
        <w:rPr>
          <w:rFonts w:cs="Times New Roman"/>
          <w:sz w:val="24"/>
          <w:szCs w:val="24"/>
        </w:rPr>
        <w:t xml:space="preserve"> </w:t>
      </w:r>
      <w:r w:rsidR="0055141A">
        <w:rPr>
          <w:rFonts w:cs="Times New Roman"/>
          <w:sz w:val="24"/>
          <w:szCs w:val="24"/>
        </w:rPr>
        <w:t>2009</w:t>
      </w:r>
      <w:r w:rsidR="00DD5429">
        <w:rPr>
          <w:rFonts w:cs="Times New Roman"/>
          <w:sz w:val="24"/>
          <w:szCs w:val="24"/>
        </w:rPr>
        <w:t>, s. 4</w:t>
      </w:r>
      <w:r w:rsidR="0055141A">
        <w:rPr>
          <w:rFonts w:cs="Times New Roman"/>
          <w:sz w:val="24"/>
          <w:szCs w:val="24"/>
        </w:rPr>
        <w:t xml:space="preserve">). </w:t>
      </w:r>
    </w:p>
    <w:p w:rsidR="00972083" w:rsidRDefault="0055141A" w:rsidP="00A62EF6">
      <w:pPr>
        <w:spacing w:line="360" w:lineRule="auto"/>
        <w:rPr>
          <w:sz w:val="24"/>
          <w:szCs w:val="24"/>
        </w:rPr>
      </w:pPr>
      <w:r>
        <w:rPr>
          <w:rFonts w:cs="Times New Roman"/>
          <w:sz w:val="24"/>
          <w:szCs w:val="24"/>
        </w:rPr>
        <w:t>Jeg vil ikke her uddybe de forskellige metodiske tilgange, der er i forhold til forskning i og med børn, men nævne at, som i andre sammenhænge, vil den enkelte metodes velegnethed være kontekstbestemt. I denne sammenhæng har jeg, som bekendt, valgt det kvalitative interview</w:t>
      </w:r>
      <w:r w:rsidR="003335D2">
        <w:rPr>
          <w:rFonts w:cs="Times New Roman"/>
          <w:sz w:val="24"/>
          <w:szCs w:val="24"/>
        </w:rPr>
        <w:t xml:space="preserve">, idet børnene alle har en alder og </w:t>
      </w:r>
      <w:r w:rsidR="000A7379">
        <w:rPr>
          <w:rFonts w:cs="Times New Roman"/>
          <w:sz w:val="24"/>
          <w:szCs w:val="24"/>
        </w:rPr>
        <w:t xml:space="preserve">en </w:t>
      </w:r>
      <w:r w:rsidR="003335D2">
        <w:rPr>
          <w:rFonts w:cs="Times New Roman"/>
          <w:sz w:val="24"/>
          <w:szCs w:val="24"/>
        </w:rPr>
        <w:t xml:space="preserve">reflektionsevne, der har gjort interviewformen mulig. Jeg </w:t>
      </w:r>
      <w:r w:rsidR="003335D2">
        <w:rPr>
          <w:rFonts w:cs="Times New Roman"/>
          <w:sz w:val="24"/>
          <w:szCs w:val="24"/>
        </w:rPr>
        <w:lastRenderedPageBreak/>
        <w:t>har endvidere</w:t>
      </w:r>
      <w:r>
        <w:rPr>
          <w:rFonts w:cs="Times New Roman"/>
          <w:sz w:val="24"/>
          <w:szCs w:val="24"/>
        </w:rPr>
        <w:t xml:space="preserve"> gjort mig overvejelser af såvel etisk som tak</w:t>
      </w:r>
      <w:r w:rsidR="004600F6">
        <w:rPr>
          <w:rFonts w:cs="Times New Roman"/>
          <w:sz w:val="24"/>
          <w:szCs w:val="24"/>
        </w:rPr>
        <w:t>tisk karakter</w:t>
      </w:r>
      <w:r w:rsidR="000A7379">
        <w:rPr>
          <w:rFonts w:cs="Times New Roman"/>
          <w:sz w:val="24"/>
          <w:szCs w:val="24"/>
        </w:rPr>
        <w:t>, je</w:t>
      </w:r>
      <w:r>
        <w:rPr>
          <w:rFonts w:cs="Times New Roman"/>
          <w:sz w:val="24"/>
          <w:szCs w:val="24"/>
        </w:rPr>
        <w:t>g har indhentet i</w:t>
      </w:r>
      <w:r>
        <w:rPr>
          <w:rFonts w:cs="Times New Roman"/>
          <w:sz w:val="24"/>
          <w:szCs w:val="24"/>
        </w:rPr>
        <w:t>n</w:t>
      </w:r>
      <w:r>
        <w:rPr>
          <w:rFonts w:cs="Times New Roman"/>
          <w:sz w:val="24"/>
          <w:szCs w:val="24"/>
        </w:rPr>
        <w:t xml:space="preserve">formeret samtykke </w:t>
      </w:r>
      <w:r w:rsidR="003335D2">
        <w:rPr>
          <w:rFonts w:cs="Times New Roman"/>
          <w:sz w:val="24"/>
          <w:szCs w:val="24"/>
        </w:rPr>
        <w:t xml:space="preserve">og søgt at sikre mig løbende at børnenes samtykke til deltagelse var fortsat gældende. Jeg har </w:t>
      </w:r>
      <w:r>
        <w:rPr>
          <w:rFonts w:cs="Times New Roman"/>
          <w:sz w:val="24"/>
          <w:szCs w:val="24"/>
        </w:rPr>
        <w:t>søgt</w:t>
      </w:r>
      <w:r w:rsidR="004600F6">
        <w:rPr>
          <w:rFonts w:cs="Times New Roman"/>
          <w:sz w:val="24"/>
          <w:szCs w:val="24"/>
        </w:rPr>
        <w:t xml:space="preserve"> at sikre børnene anonymi</w:t>
      </w:r>
      <w:r w:rsidR="003335D2">
        <w:rPr>
          <w:rFonts w:cs="Times New Roman"/>
          <w:sz w:val="24"/>
          <w:szCs w:val="24"/>
        </w:rPr>
        <w:t>tet</w:t>
      </w:r>
      <w:r w:rsidR="00F55F61">
        <w:rPr>
          <w:rFonts w:cs="Times New Roman"/>
          <w:sz w:val="24"/>
          <w:szCs w:val="24"/>
        </w:rPr>
        <w:t>, ved at ændre deres navne</w:t>
      </w:r>
      <w:r w:rsidR="003335D2">
        <w:rPr>
          <w:rFonts w:cs="Times New Roman"/>
          <w:sz w:val="24"/>
          <w:szCs w:val="24"/>
        </w:rPr>
        <w:t xml:space="preserve"> og tilstræbt</w:t>
      </w:r>
      <w:r>
        <w:rPr>
          <w:rFonts w:cs="Times New Roman"/>
          <w:sz w:val="24"/>
          <w:szCs w:val="24"/>
        </w:rPr>
        <w:t xml:space="preserve"> at være ”åben” </w:t>
      </w:r>
      <w:r w:rsidR="00C918C5">
        <w:rPr>
          <w:rFonts w:cs="Times New Roman"/>
          <w:sz w:val="24"/>
          <w:szCs w:val="24"/>
        </w:rPr>
        <w:t>overfor børnene som medspillere</w:t>
      </w:r>
      <w:r w:rsidR="00972083">
        <w:rPr>
          <w:rFonts w:cs="Times New Roman"/>
          <w:sz w:val="24"/>
          <w:szCs w:val="24"/>
        </w:rPr>
        <w:t>.</w:t>
      </w:r>
      <w:r w:rsidR="00C918C5">
        <w:rPr>
          <w:rFonts w:cs="Times New Roman"/>
          <w:sz w:val="24"/>
          <w:szCs w:val="24"/>
        </w:rPr>
        <w:t xml:space="preserve"> </w:t>
      </w:r>
      <w:r>
        <w:rPr>
          <w:rFonts w:cs="Times New Roman"/>
          <w:sz w:val="24"/>
          <w:szCs w:val="24"/>
        </w:rPr>
        <w:t>Jeg har søgt at inddrage børnene i forhold til relevanskriterierne for mine spørgsmål, men har samtidig været opmærksom på og bevidst om det magtforhold, der følger med en interviewsituation, herunder den asymmetri, der har vær</w:t>
      </w:r>
      <w:r w:rsidR="00C918C5">
        <w:rPr>
          <w:rFonts w:cs="Times New Roman"/>
          <w:sz w:val="24"/>
          <w:szCs w:val="24"/>
        </w:rPr>
        <w:t>et i min relation til børnene</w:t>
      </w:r>
      <w:r w:rsidR="00D641CF">
        <w:rPr>
          <w:rFonts w:cs="Times New Roman"/>
          <w:sz w:val="24"/>
          <w:szCs w:val="24"/>
        </w:rPr>
        <w:t>. S</w:t>
      </w:r>
      <w:r w:rsidR="003335D2">
        <w:rPr>
          <w:rFonts w:cs="Times New Roman"/>
          <w:sz w:val="24"/>
          <w:szCs w:val="24"/>
        </w:rPr>
        <w:t xml:space="preserve">åledes har jeg også </w:t>
      </w:r>
      <w:r w:rsidR="00972083">
        <w:rPr>
          <w:rFonts w:cs="Times New Roman"/>
          <w:sz w:val="24"/>
          <w:szCs w:val="24"/>
        </w:rPr>
        <w:t>påtaget mig ansvaret for at være</w:t>
      </w:r>
      <w:r w:rsidR="003335D2">
        <w:rPr>
          <w:rFonts w:cs="Times New Roman"/>
          <w:sz w:val="24"/>
          <w:szCs w:val="24"/>
        </w:rPr>
        <w:t xml:space="preserve"> rammesæ</w:t>
      </w:r>
      <w:r w:rsidR="00D641CF">
        <w:rPr>
          <w:rFonts w:cs="Times New Roman"/>
          <w:sz w:val="24"/>
          <w:szCs w:val="24"/>
        </w:rPr>
        <w:t>tte</w:t>
      </w:r>
      <w:r w:rsidR="00D641CF">
        <w:rPr>
          <w:rFonts w:cs="Times New Roman"/>
          <w:sz w:val="24"/>
          <w:szCs w:val="24"/>
        </w:rPr>
        <w:t>n</w:t>
      </w:r>
      <w:r w:rsidR="00D641CF">
        <w:rPr>
          <w:rFonts w:cs="Times New Roman"/>
          <w:sz w:val="24"/>
          <w:szCs w:val="24"/>
        </w:rPr>
        <w:t>de i interviewsituationen. I</w:t>
      </w:r>
      <w:r w:rsidR="00D05050">
        <w:rPr>
          <w:rFonts w:cs="Times New Roman"/>
          <w:sz w:val="24"/>
          <w:szCs w:val="24"/>
        </w:rPr>
        <w:t xml:space="preserve"> denne specialeskrivningskontekst er det </w:t>
      </w:r>
      <w:r w:rsidR="00A62EF6">
        <w:rPr>
          <w:rFonts w:cs="Times New Roman"/>
          <w:sz w:val="24"/>
          <w:szCs w:val="24"/>
        </w:rPr>
        <w:t>som bekendt b</w:t>
      </w:r>
      <w:r w:rsidR="00A62EF6" w:rsidRPr="00A62EF6">
        <w:rPr>
          <w:rFonts w:cs="Times New Roman"/>
          <w:sz w:val="24"/>
          <w:szCs w:val="24"/>
        </w:rPr>
        <w:t>arnet</w:t>
      </w:r>
      <w:r w:rsidR="00A62EF6">
        <w:rPr>
          <w:rFonts w:cs="Times New Roman"/>
          <w:sz w:val="24"/>
          <w:szCs w:val="24"/>
        </w:rPr>
        <w:t>, der lever barndommen og mig</w:t>
      </w:r>
      <w:r w:rsidR="004600F6">
        <w:rPr>
          <w:rFonts w:cs="Times New Roman"/>
          <w:sz w:val="24"/>
          <w:szCs w:val="24"/>
        </w:rPr>
        <w:t>,</w:t>
      </w:r>
      <w:r w:rsidR="00A62EF6">
        <w:rPr>
          <w:rFonts w:cs="Times New Roman"/>
          <w:sz w:val="24"/>
          <w:szCs w:val="24"/>
        </w:rPr>
        <w:t xml:space="preserve"> som voksen</w:t>
      </w:r>
      <w:r w:rsidR="004600F6">
        <w:rPr>
          <w:rFonts w:cs="Times New Roman"/>
          <w:sz w:val="24"/>
          <w:szCs w:val="24"/>
        </w:rPr>
        <w:t>,</w:t>
      </w:r>
      <w:r w:rsidR="00A62EF6">
        <w:rPr>
          <w:rFonts w:cs="Times New Roman"/>
          <w:sz w:val="24"/>
          <w:szCs w:val="24"/>
        </w:rPr>
        <w:t xml:space="preserve"> der </w:t>
      </w:r>
      <w:r w:rsidR="00A62EF6" w:rsidRPr="00A62EF6">
        <w:rPr>
          <w:rFonts w:cs="Times New Roman"/>
          <w:sz w:val="24"/>
          <w:szCs w:val="24"/>
        </w:rPr>
        <w:t>søger at erkende den</w:t>
      </w:r>
      <w:r w:rsidR="00D05050">
        <w:rPr>
          <w:rFonts w:cs="Times New Roman"/>
          <w:sz w:val="24"/>
          <w:szCs w:val="24"/>
        </w:rPr>
        <w:t>.</w:t>
      </w:r>
      <w:r w:rsidR="00A62EF6">
        <w:rPr>
          <w:rFonts w:cs="Times New Roman"/>
          <w:sz w:val="24"/>
          <w:szCs w:val="24"/>
        </w:rPr>
        <w:t xml:space="preserve"> S</w:t>
      </w:r>
      <w:r w:rsidR="00A62EF6">
        <w:rPr>
          <w:sz w:val="24"/>
          <w:szCs w:val="24"/>
        </w:rPr>
        <w:t>peciale</w:t>
      </w:r>
      <w:r w:rsidR="00B00464">
        <w:rPr>
          <w:sz w:val="24"/>
          <w:szCs w:val="24"/>
        </w:rPr>
        <w:t>t</w:t>
      </w:r>
      <w:r w:rsidR="00A62EF6">
        <w:rPr>
          <w:sz w:val="24"/>
          <w:szCs w:val="24"/>
        </w:rPr>
        <w:t xml:space="preserve"> er i sagens natur mit projekt og jeg har over for børnene præsenteret mig, som en der søge</w:t>
      </w:r>
      <w:r w:rsidR="005D1DC2">
        <w:rPr>
          <w:sz w:val="24"/>
          <w:szCs w:val="24"/>
        </w:rPr>
        <w:t xml:space="preserve">r </w:t>
      </w:r>
      <w:r w:rsidR="004600F6">
        <w:rPr>
          <w:sz w:val="24"/>
          <w:szCs w:val="24"/>
        </w:rPr>
        <w:t>viden og hjælp i forhold til min opgave. J</w:t>
      </w:r>
      <w:r w:rsidR="00A62EF6">
        <w:rPr>
          <w:sz w:val="24"/>
          <w:szCs w:val="24"/>
        </w:rPr>
        <w:t>eg tror</w:t>
      </w:r>
      <w:r w:rsidR="004600F6">
        <w:rPr>
          <w:sz w:val="24"/>
          <w:szCs w:val="24"/>
        </w:rPr>
        <w:t xml:space="preserve"> det har haft den betydning</w:t>
      </w:r>
      <w:r w:rsidR="0025581A">
        <w:rPr>
          <w:sz w:val="24"/>
          <w:szCs w:val="24"/>
        </w:rPr>
        <w:t>,</w:t>
      </w:r>
      <w:r w:rsidR="004600F6">
        <w:rPr>
          <w:sz w:val="24"/>
          <w:szCs w:val="24"/>
        </w:rPr>
        <w:t xml:space="preserve"> at</w:t>
      </w:r>
      <w:r w:rsidR="00A62EF6">
        <w:rPr>
          <w:sz w:val="24"/>
          <w:szCs w:val="24"/>
        </w:rPr>
        <w:t xml:space="preserve"> børnene har opleve</w:t>
      </w:r>
      <w:r w:rsidR="00B00464">
        <w:rPr>
          <w:sz w:val="24"/>
          <w:szCs w:val="24"/>
        </w:rPr>
        <w:t>t</w:t>
      </w:r>
      <w:r w:rsidR="00A62EF6">
        <w:rPr>
          <w:sz w:val="24"/>
          <w:szCs w:val="24"/>
        </w:rPr>
        <w:t xml:space="preserve"> sig som kompetente og anerkendte, idet bør</w:t>
      </w:r>
      <w:r w:rsidR="004600F6">
        <w:rPr>
          <w:sz w:val="24"/>
          <w:szCs w:val="24"/>
        </w:rPr>
        <w:t xml:space="preserve">nene alle har sagt til mig </w:t>
      </w:r>
      <w:r w:rsidR="00A62EF6" w:rsidRPr="00D05050">
        <w:rPr>
          <w:i/>
          <w:sz w:val="24"/>
          <w:szCs w:val="24"/>
        </w:rPr>
        <w:t>”du kan bare sige til, hvis du har behov for mere hjælp”.</w:t>
      </w:r>
      <w:r w:rsidR="00A62EF6">
        <w:rPr>
          <w:sz w:val="24"/>
          <w:szCs w:val="24"/>
        </w:rPr>
        <w:t xml:space="preserve"> </w:t>
      </w:r>
    </w:p>
    <w:p w:rsidR="003335D2" w:rsidRDefault="003335D2" w:rsidP="00A62EF6">
      <w:pPr>
        <w:spacing w:line="360" w:lineRule="auto"/>
        <w:rPr>
          <w:sz w:val="24"/>
          <w:szCs w:val="24"/>
        </w:rPr>
      </w:pPr>
      <w:r>
        <w:rPr>
          <w:sz w:val="24"/>
          <w:szCs w:val="24"/>
        </w:rPr>
        <w:t>I forhold til gruppeinterviewet har jeg benyttet mig af de muligheder der ligge</w:t>
      </w:r>
      <w:r w:rsidR="0025581A">
        <w:rPr>
          <w:sz w:val="24"/>
          <w:szCs w:val="24"/>
        </w:rPr>
        <w:t xml:space="preserve">r i </w:t>
      </w:r>
      <w:r w:rsidR="00972083">
        <w:rPr>
          <w:sz w:val="24"/>
          <w:szCs w:val="24"/>
        </w:rPr>
        <w:t xml:space="preserve">den </w:t>
      </w:r>
      <w:r w:rsidR="0025581A">
        <w:rPr>
          <w:sz w:val="24"/>
          <w:szCs w:val="24"/>
        </w:rPr>
        <w:t>eksternal</w:t>
      </w:r>
      <w:r w:rsidR="0025581A">
        <w:rPr>
          <w:sz w:val="24"/>
          <w:szCs w:val="24"/>
        </w:rPr>
        <w:t>i</w:t>
      </w:r>
      <w:r w:rsidR="0025581A">
        <w:rPr>
          <w:sz w:val="24"/>
          <w:szCs w:val="24"/>
        </w:rPr>
        <w:t>se</w:t>
      </w:r>
      <w:r w:rsidR="00972083">
        <w:rPr>
          <w:sz w:val="24"/>
          <w:szCs w:val="24"/>
        </w:rPr>
        <w:t>rende tilgang, herunder det</w:t>
      </w:r>
      <w:r w:rsidR="0025581A">
        <w:rPr>
          <w:sz w:val="24"/>
          <w:szCs w:val="24"/>
        </w:rPr>
        <w:t xml:space="preserve"> at ”konstruere</w:t>
      </w:r>
      <w:r>
        <w:rPr>
          <w:sz w:val="24"/>
          <w:szCs w:val="24"/>
        </w:rPr>
        <w:t xml:space="preserve"> en fælles historie”. Da børnene som nævnt ikke umiddelbart husker noget fra deres eget undersøgelsesforløb, viste det sig brugbart</w:t>
      </w:r>
      <w:r w:rsidR="006E7A50">
        <w:rPr>
          <w:sz w:val="24"/>
          <w:szCs w:val="24"/>
        </w:rPr>
        <w:t>,</w:t>
      </w:r>
      <w:r>
        <w:rPr>
          <w:sz w:val="24"/>
          <w:szCs w:val="24"/>
        </w:rPr>
        <w:t xml:space="preserve"> at invite</w:t>
      </w:r>
      <w:r w:rsidR="00B00464">
        <w:rPr>
          <w:sz w:val="24"/>
          <w:szCs w:val="24"/>
        </w:rPr>
        <w:t>re</w:t>
      </w:r>
      <w:r>
        <w:rPr>
          <w:sz w:val="24"/>
          <w:szCs w:val="24"/>
        </w:rPr>
        <w:t xml:space="preserve"> dem til at konstruere en historie sammen.</w:t>
      </w:r>
      <w:r w:rsidR="006E7A50">
        <w:rPr>
          <w:sz w:val="24"/>
          <w:szCs w:val="24"/>
        </w:rPr>
        <w:t xml:space="preserve"> Det er min vurdering</w:t>
      </w:r>
      <w:r w:rsidR="0025581A">
        <w:rPr>
          <w:sz w:val="24"/>
          <w:szCs w:val="24"/>
        </w:rPr>
        <w:t>,</w:t>
      </w:r>
      <w:r w:rsidR="006E7A50">
        <w:rPr>
          <w:sz w:val="24"/>
          <w:szCs w:val="24"/>
        </w:rPr>
        <w:t xml:space="preserve"> at det eksternaliserende el</w:t>
      </w:r>
      <w:r w:rsidR="006E7A50">
        <w:rPr>
          <w:sz w:val="24"/>
          <w:szCs w:val="24"/>
        </w:rPr>
        <w:t>e</w:t>
      </w:r>
      <w:r w:rsidR="006E7A50">
        <w:rPr>
          <w:sz w:val="24"/>
          <w:szCs w:val="24"/>
        </w:rPr>
        <w:t>ment gav børnene en m</w:t>
      </w:r>
      <w:r w:rsidR="00B00464">
        <w:rPr>
          <w:sz w:val="24"/>
          <w:szCs w:val="24"/>
        </w:rPr>
        <w:t>ulighed for såvel at distancere</w:t>
      </w:r>
      <w:r w:rsidR="006E7A50">
        <w:rPr>
          <w:sz w:val="24"/>
          <w:szCs w:val="24"/>
        </w:rPr>
        <w:t xml:space="preserve"> sig til egen historie som samtidig at ”komme i kontakt” med erindringen om egen historie. Endvidere blev der skabt en atmosfære af tryghed og fællesskab, hvor børnene undervejs i konstruktionen af ”historien om Kristoffer Bo” refererede til eget undersøgelsesforløb.</w:t>
      </w:r>
    </w:p>
    <w:p w:rsidR="006E7A50" w:rsidRPr="00A62EF6" w:rsidRDefault="00830316" w:rsidP="00A62EF6">
      <w:pPr>
        <w:spacing w:line="360" w:lineRule="auto"/>
        <w:rPr>
          <w:rFonts w:cs="Times New Roman"/>
          <w:sz w:val="24"/>
          <w:szCs w:val="24"/>
        </w:rPr>
      </w:pPr>
      <w:r>
        <w:rPr>
          <w:sz w:val="24"/>
          <w:szCs w:val="24"/>
        </w:rPr>
        <w:t>M</w:t>
      </w:r>
      <w:r w:rsidR="006E7A50">
        <w:rPr>
          <w:sz w:val="24"/>
          <w:szCs w:val="24"/>
        </w:rPr>
        <w:t xml:space="preserve">in evne </w:t>
      </w:r>
      <w:r>
        <w:rPr>
          <w:sz w:val="24"/>
          <w:szCs w:val="24"/>
        </w:rPr>
        <w:t xml:space="preserve">til at møde børnene, </w:t>
      </w:r>
      <w:r w:rsidR="006E7A50">
        <w:rPr>
          <w:sz w:val="24"/>
          <w:szCs w:val="24"/>
        </w:rPr>
        <w:t>herunder min forforståelse</w:t>
      </w:r>
      <w:r>
        <w:rPr>
          <w:sz w:val="24"/>
          <w:szCs w:val="24"/>
        </w:rPr>
        <w:t xml:space="preserve"> spiller</w:t>
      </w:r>
      <w:r w:rsidR="006E7A50">
        <w:rPr>
          <w:sz w:val="24"/>
          <w:szCs w:val="24"/>
        </w:rPr>
        <w:t xml:space="preserve"> en væsentlig rolle for hvorl</w:t>
      </w:r>
      <w:r w:rsidR="006E7A50">
        <w:rPr>
          <w:sz w:val="24"/>
          <w:szCs w:val="24"/>
        </w:rPr>
        <w:t>e</w:t>
      </w:r>
      <w:r>
        <w:rPr>
          <w:sz w:val="24"/>
          <w:szCs w:val="24"/>
        </w:rPr>
        <w:t xml:space="preserve">des og hvorvidt jeg formår </w:t>
      </w:r>
      <w:r w:rsidR="006E7A50">
        <w:rPr>
          <w:sz w:val="24"/>
          <w:szCs w:val="24"/>
        </w:rPr>
        <w:t xml:space="preserve">at tage barnets perspektiv og </w:t>
      </w:r>
      <w:r>
        <w:rPr>
          <w:sz w:val="24"/>
          <w:szCs w:val="24"/>
        </w:rPr>
        <w:t>formidle dette</w:t>
      </w:r>
      <w:r w:rsidR="006E7A50">
        <w:rPr>
          <w:sz w:val="24"/>
          <w:szCs w:val="24"/>
        </w:rPr>
        <w:t xml:space="preserve"> (Ytterhus 2001, s.</w:t>
      </w:r>
      <w:r w:rsidR="00B00464">
        <w:rPr>
          <w:sz w:val="24"/>
          <w:szCs w:val="24"/>
        </w:rPr>
        <w:t xml:space="preserve"> </w:t>
      </w:r>
      <w:r w:rsidR="006E7A50">
        <w:rPr>
          <w:sz w:val="24"/>
          <w:szCs w:val="24"/>
        </w:rPr>
        <w:t>31)</w:t>
      </w:r>
      <w:r w:rsidR="00972083">
        <w:rPr>
          <w:sz w:val="24"/>
          <w:szCs w:val="24"/>
        </w:rPr>
        <w:t xml:space="preserve"> og</w:t>
      </w:r>
      <w:r w:rsidR="00C33469">
        <w:rPr>
          <w:sz w:val="24"/>
          <w:szCs w:val="24"/>
        </w:rPr>
        <w:t xml:space="preserve"> jeg vil nu forholde m</w:t>
      </w:r>
      <w:r>
        <w:rPr>
          <w:sz w:val="24"/>
          <w:szCs w:val="24"/>
        </w:rPr>
        <w:t>ig nærmere til min egen rolle.</w:t>
      </w:r>
    </w:p>
    <w:p w:rsidR="00942E7B" w:rsidRPr="00942E7B" w:rsidRDefault="00942E7B" w:rsidP="00D63445">
      <w:pPr>
        <w:pStyle w:val="Overskrift2"/>
      </w:pPr>
      <w:bookmarkStart w:id="19" w:name="_Toc391914135"/>
      <w:r w:rsidRPr="00942E7B">
        <w:t>Metodiske konsekvenser forbundet med at forske i eget felt</w:t>
      </w:r>
      <w:bookmarkEnd w:id="19"/>
    </w:p>
    <w:p w:rsidR="003A6947" w:rsidRDefault="00EA118B" w:rsidP="00EA118B">
      <w:pPr>
        <w:spacing w:line="360" w:lineRule="auto"/>
        <w:rPr>
          <w:sz w:val="24"/>
          <w:szCs w:val="24"/>
        </w:rPr>
      </w:pPr>
      <w:r>
        <w:rPr>
          <w:sz w:val="24"/>
          <w:szCs w:val="24"/>
        </w:rPr>
        <w:t>I det følgende</w:t>
      </w:r>
      <w:r w:rsidR="00C33469">
        <w:rPr>
          <w:sz w:val="24"/>
          <w:szCs w:val="24"/>
        </w:rPr>
        <w:t xml:space="preserve"> afsnit vil jeg behandle</w:t>
      </w:r>
      <w:r>
        <w:rPr>
          <w:sz w:val="24"/>
          <w:szCs w:val="24"/>
        </w:rPr>
        <w:t xml:space="preserve"> metodiske dilemmaer forbundet med at undersøge egen praksis, herunder begreber som forforståelse, nærhe</w:t>
      </w:r>
      <w:r w:rsidR="005B5FCE">
        <w:rPr>
          <w:sz w:val="24"/>
          <w:szCs w:val="24"/>
        </w:rPr>
        <w:t xml:space="preserve">d og distance. </w:t>
      </w:r>
      <w:r w:rsidR="004D6C36">
        <w:rPr>
          <w:sz w:val="24"/>
          <w:szCs w:val="24"/>
        </w:rPr>
        <w:t xml:space="preserve">Jeg </w:t>
      </w:r>
      <w:r w:rsidR="00AC6576">
        <w:rPr>
          <w:sz w:val="24"/>
          <w:szCs w:val="24"/>
        </w:rPr>
        <w:t xml:space="preserve">forholder mig på </w:t>
      </w:r>
      <w:r w:rsidR="004D6C36">
        <w:rPr>
          <w:sz w:val="24"/>
          <w:szCs w:val="24"/>
        </w:rPr>
        <w:t>et m</w:t>
      </w:r>
      <w:r w:rsidR="004D6C36">
        <w:rPr>
          <w:sz w:val="24"/>
          <w:szCs w:val="24"/>
        </w:rPr>
        <w:t>e</w:t>
      </w:r>
      <w:r w:rsidR="004D6C36">
        <w:rPr>
          <w:sz w:val="24"/>
          <w:szCs w:val="24"/>
        </w:rPr>
        <w:t>re gene</w:t>
      </w:r>
      <w:r w:rsidR="00AC6576">
        <w:rPr>
          <w:sz w:val="24"/>
          <w:szCs w:val="24"/>
        </w:rPr>
        <w:t xml:space="preserve">relt plan </w:t>
      </w:r>
      <w:r w:rsidR="004D6C36">
        <w:rPr>
          <w:sz w:val="24"/>
          <w:szCs w:val="24"/>
        </w:rPr>
        <w:t>til begreberne forforståelse, nærhed og distance</w:t>
      </w:r>
      <w:r w:rsidR="00AC6576">
        <w:rPr>
          <w:sz w:val="24"/>
          <w:szCs w:val="24"/>
        </w:rPr>
        <w:t>, dette</w:t>
      </w:r>
      <w:r w:rsidR="004D6C36">
        <w:rPr>
          <w:sz w:val="24"/>
          <w:szCs w:val="24"/>
        </w:rPr>
        <w:t xml:space="preserve"> med hen</w:t>
      </w:r>
      <w:r w:rsidR="00AC6576">
        <w:rPr>
          <w:sz w:val="24"/>
          <w:szCs w:val="24"/>
        </w:rPr>
        <w:t xml:space="preserve">blik på </w:t>
      </w:r>
      <w:r w:rsidR="004D6C36">
        <w:rPr>
          <w:sz w:val="24"/>
          <w:szCs w:val="24"/>
        </w:rPr>
        <w:t xml:space="preserve">at </w:t>
      </w:r>
      <w:r w:rsidR="00B00464">
        <w:rPr>
          <w:sz w:val="24"/>
          <w:szCs w:val="24"/>
        </w:rPr>
        <w:lastRenderedPageBreak/>
        <w:t>skærpe min opmærksomhed på eg</w:t>
      </w:r>
      <w:r w:rsidR="00AC6576">
        <w:rPr>
          <w:sz w:val="24"/>
          <w:szCs w:val="24"/>
        </w:rPr>
        <w:t>ne blinde pletter i forhold til mit specifikke undersøgelse</w:t>
      </w:r>
      <w:r w:rsidR="00AC6576">
        <w:rPr>
          <w:sz w:val="24"/>
          <w:szCs w:val="24"/>
        </w:rPr>
        <w:t>s</w:t>
      </w:r>
      <w:r w:rsidR="00AC6576">
        <w:rPr>
          <w:sz w:val="24"/>
          <w:szCs w:val="24"/>
        </w:rPr>
        <w:t>felt.</w:t>
      </w:r>
      <w:r w:rsidR="004D6C36">
        <w:rPr>
          <w:sz w:val="24"/>
          <w:szCs w:val="24"/>
        </w:rPr>
        <w:t xml:space="preserve"> </w:t>
      </w:r>
    </w:p>
    <w:p w:rsidR="00830316" w:rsidRDefault="005B5FCE" w:rsidP="00EA118B">
      <w:pPr>
        <w:spacing w:line="360" w:lineRule="auto"/>
        <w:rPr>
          <w:sz w:val="24"/>
          <w:szCs w:val="24"/>
        </w:rPr>
      </w:pPr>
      <w:r>
        <w:rPr>
          <w:sz w:val="24"/>
          <w:szCs w:val="24"/>
        </w:rPr>
        <w:t>M</w:t>
      </w:r>
      <w:r w:rsidR="00EA118B">
        <w:rPr>
          <w:sz w:val="24"/>
          <w:szCs w:val="24"/>
        </w:rPr>
        <w:t xml:space="preserve">it blik og min adgang til undersøgelsesfeltet </w:t>
      </w:r>
      <w:r>
        <w:rPr>
          <w:sz w:val="24"/>
          <w:szCs w:val="24"/>
        </w:rPr>
        <w:t xml:space="preserve">har </w:t>
      </w:r>
      <w:r w:rsidR="00EA118B">
        <w:rPr>
          <w:sz w:val="24"/>
          <w:szCs w:val="24"/>
        </w:rPr>
        <w:t>grundlægg</w:t>
      </w:r>
      <w:r>
        <w:rPr>
          <w:sz w:val="24"/>
          <w:szCs w:val="24"/>
        </w:rPr>
        <w:t>ende rod</w:t>
      </w:r>
      <w:r w:rsidR="00EA118B">
        <w:rPr>
          <w:sz w:val="24"/>
          <w:szCs w:val="24"/>
        </w:rPr>
        <w:t xml:space="preserve"> i min socialfaglige ba</w:t>
      </w:r>
      <w:r w:rsidR="00EA118B">
        <w:rPr>
          <w:sz w:val="24"/>
          <w:szCs w:val="24"/>
        </w:rPr>
        <w:t>g</w:t>
      </w:r>
      <w:r w:rsidR="00EA118B">
        <w:rPr>
          <w:sz w:val="24"/>
          <w:szCs w:val="24"/>
        </w:rPr>
        <w:t>grund og i et ontologisk udgangspunkt om, at der ikke findes en sand viden, men at ”sandheden sidder i øjet på den der ser”. Jeg bekender mig endvidere til en såka</w:t>
      </w:r>
      <w:r w:rsidR="00830316">
        <w:rPr>
          <w:sz w:val="24"/>
          <w:szCs w:val="24"/>
        </w:rPr>
        <w:t xml:space="preserve">ldt pragmatisk pluralisme, </w:t>
      </w:r>
      <w:r w:rsidR="00EA118B">
        <w:rPr>
          <w:sz w:val="24"/>
          <w:szCs w:val="24"/>
        </w:rPr>
        <w:t>idet jeg mener at forskellige teorier og metoder hver især kan bidrage på forskellig vis i forhold til mit emnes kompleksitet</w:t>
      </w:r>
      <w:r w:rsidR="00830316">
        <w:rPr>
          <w:sz w:val="24"/>
          <w:szCs w:val="24"/>
        </w:rPr>
        <w:t xml:space="preserve"> (Brinkmann 2013</w:t>
      </w:r>
      <w:r w:rsidR="00F55F61">
        <w:rPr>
          <w:sz w:val="24"/>
          <w:szCs w:val="24"/>
        </w:rPr>
        <w:t>, s. 57</w:t>
      </w:r>
      <w:r w:rsidR="00830316">
        <w:rPr>
          <w:sz w:val="24"/>
          <w:szCs w:val="24"/>
        </w:rPr>
        <w:t>)</w:t>
      </w:r>
      <w:r w:rsidR="00EA118B">
        <w:rPr>
          <w:sz w:val="24"/>
          <w:szCs w:val="24"/>
        </w:rPr>
        <w:t>.</w:t>
      </w:r>
    </w:p>
    <w:p w:rsidR="00EA118B" w:rsidRPr="00830316" w:rsidRDefault="00EA118B" w:rsidP="00EA118B">
      <w:pPr>
        <w:spacing w:line="360" w:lineRule="auto"/>
        <w:rPr>
          <w:sz w:val="24"/>
          <w:szCs w:val="24"/>
        </w:rPr>
      </w:pPr>
      <w:r>
        <w:rPr>
          <w:sz w:val="24"/>
          <w:szCs w:val="24"/>
        </w:rPr>
        <w:t xml:space="preserve">Begrebet forforståelse hører sammen med hermeneutikkens spørgsmål om hvad forståelse er og hvordan forståelse opnås. Med udgangspunkt i Hans-Georg Gadamers videreudvikling af begrebet fra </w:t>
      </w:r>
      <w:r w:rsidRPr="003E63F1">
        <w:rPr>
          <w:i/>
          <w:sz w:val="24"/>
          <w:szCs w:val="24"/>
        </w:rPr>
        <w:t>en metode</w:t>
      </w:r>
      <w:r>
        <w:rPr>
          <w:sz w:val="24"/>
          <w:szCs w:val="24"/>
        </w:rPr>
        <w:t xml:space="preserve"> til </w:t>
      </w:r>
      <w:r w:rsidRPr="003E63F1">
        <w:rPr>
          <w:i/>
          <w:sz w:val="24"/>
          <w:szCs w:val="24"/>
        </w:rPr>
        <w:t>en betingelse</w:t>
      </w:r>
      <w:r>
        <w:rPr>
          <w:i/>
          <w:sz w:val="24"/>
          <w:szCs w:val="24"/>
        </w:rPr>
        <w:t xml:space="preserve"> </w:t>
      </w:r>
      <w:r>
        <w:rPr>
          <w:sz w:val="24"/>
          <w:szCs w:val="24"/>
        </w:rPr>
        <w:t xml:space="preserve">eller </w:t>
      </w:r>
      <w:r>
        <w:rPr>
          <w:i/>
          <w:sz w:val="24"/>
          <w:szCs w:val="24"/>
        </w:rPr>
        <w:t>et livsvilkår</w:t>
      </w:r>
      <w:r>
        <w:rPr>
          <w:sz w:val="24"/>
          <w:szCs w:val="24"/>
        </w:rPr>
        <w:t xml:space="preserve"> finder jeg det væsentligt at eksplicit</w:t>
      </w:r>
      <w:r>
        <w:rPr>
          <w:sz w:val="24"/>
          <w:szCs w:val="24"/>
        </w:rPr>
        <w:t>e</w:t>
      </w:r>
      <w:r>
        <w:rPr>
          <w:sz w:val="24"/>
          <w:szCs w:val="24"/>
        </w:rPr>
        <w:t>re min forforståelse, idet denne jævnfør Gadamer har betydning for, hvorledes jeg er til stede i forhold til såvel den konkrete interaktio</w:t>
      </w:r>
      <w:r w:rsidR="00B00464">
        <w:rPr>
          <w:sz w:val="24"/>
          <w:szCs w:val="24"/>
        </w:rPr>
        <w:t>n med børnene, min fortolkning</w:t>
      </w:r>
      <w:r>
        <w:rPr>
          <w:sz w:val="24"/>
          <w:szCs w:val="24"/>
        </w:rPr>
        <w:t xml:space="preserve"> af deres beskrivelser</w:t>
      </w:r>
      <w:r w:rsidR="00830316">
        <w:rPr>
          <w:sz w:val="24"/>
          <w:szCs w:val="24"/>
        </w:rPr>
        <w:t xml:space="preserve"> og oplevelser som for speciale</w:t>
      </w:r>
      <w:r>
        <w:rPr>
          <w:sz w:val="24"/>
          <w:szCs w:val="24"/>
        </w:rPr>
        <w:t>processen som helhed</w:t>
      </w:r>
      <w:r w:rsidR="006F665F">
        <w:rPr>
          <w:sz w:val="24"/>
          <w:szCs w:val="24"/>
        </w:rPr>
        <w:t>.</w:t>
      </w:r>
    </w:p>
    <w:p w:rsidR="002609DC" w:rsidRPr="009D6ADC" w:rsidRDefault="00373C8E" w:rsidP="002609DC">
      <w:pPr>
        <w:spacing w:line="360" w:lineRule="auto"/>
        <w:rPr>
          <w:b/>
          <w:sz w:val="24"/>
          <w:szCs w:val="24"/>
        </w:rPr>
      </w:pPr>
      <w:r>
        <w:rPr>
          <w:sz w:val="24"/>
          <w:szCs w:val="24"/>
        </w:rPr>
        <w:t>Min forforstå</w:t>
      </w:r>
      <w:r w:rsidR="004D6C36">
        <w:rPr>
          <w:sz w:val="24"/>
          <w:szCs w:val="24"/>
        </w:rPr>
        <w:t xml:space="preserve">else er </w:t>
      </w:r>
      <w:r w:rsidR="00AC6576">
        <w:rPr>
          <w:sz w:val="24"/>
          <w:szCs w:val="24"/>
        </w:rPr>
        <w:t xml:space="preserve">således </w:t>
      </w:r>
      <w:r w:rsidR="00EA118B">
        <w:rPr>
          <w:sz w:val="24"/>
          <w:szCs w:val="24"/>
        </w:rPr>
        <w:t xml:space="preserve">”rundet” af flere forhold, blandt andet min faglige baggrund, mit emnes beskaffenhed, min forudgående viden om dette </w:t>
      </w:r>
      <w:r w:rsidR="009D6ADC">
        <w:rPr>
          <w:sz w:val="24"/>
          <w:szCs w:val="24"/>
        </w:rPr>
        <w:t xml:space="preserve">samt </w:t>
      </w:r>
      <w:r w:rsidR="004D6C36">
        <w:rPr>
          <w:sz w:val="24"/>
          <w:szCs w:val="24"/>
        </w:rPr>
        <w:t xml:space="preserve">selve </w:t>
      </w:r>
      <w:r w:rsidR="009D6ADC">
        <w:rPr>
          <w:sz w:val="24"/>
          <w:szCs w:val="24"/>
        </w:rPr>
        <w:t>for</w:t>
      </w:r>
      <w:r>
        <w:rPr>
          <w:sz w:val="24"/>
          <w:szCs w:val="24"/>
        </w:rPr>
        <w:t>målet med undersøge</w:t>
      </w:r>
      <w:r>
        <w:rPr>
          <w:sz w:val="24"/>
          <w:szCs w:val="24"/>
        </w:rPr>
        <w:t>l</w:t>
      </w:r>
      <w:r>
        <w:rPr>
          <w:sz w:val="24"/>
          <w:szCs w:val="24"/>
        </w:rPr>
        <w:t>sen</w:t>
      </w:r>
      <w:r w:rsidR="009D6ADC">
        <w:rPr>
          <w:sz w:val="24"/>
          <w:szCs w:val="24"/>
        </w:rPr>
        <w:t>.</w:t>
      </w:r>
      <w:r w:rsidR="00EA118B">
        <w:rPr>
          <w:sz w:val="24"/>
          <w:szCs w:val="24"/>
        </w:rPr>
        <w:t xml:space="preserve"> Min forforståel</w:t>
      </w:r>
      <w:r w:rsidR="009D6ADC">
        <w:rPr>
          <w:sz w:val="24"/>
          <w:szCs w:val="24"/>
        </w:rPr>
        <w:t xml:space="preserve">se er ikke statisk, men er </w:t>
      </w:r>
      <w:r w:rsidR="00EA118B">
        <w:rPr>
          <w:sz w:val="24"/>
          <w:szCs w:val="24"/>
        </w:rPr>
        <w:t>blevet påvirket og kor</w:t>
      </w:r>
      <w:r w:rsidR="004D6C36">
        <w:rPr>
          <w:sz w:val="24"/>
          <w:szCs w:val="24"/>
        </w:rPr>
        <w:t>rigeret også undervejs i sp</w:t>
      </w:r>
      <w:r w:rsidR="004D6C36">
        <w:rPr>
          <w:sz w:val="24"/>
          <w:szCs w:val="24"/>
        </w:rPr>
        <w:t>e</w:t>
      </w:r>
      <w:r w:rsidR="004D6C36">
        <w:rPr>
          <w:sz w:val="24"/>
          <w:szCs w:val="24"/>
        </w:rPr>
        <w:t>cialeskrivningsprocessen.</w:t>
      </w:r>
      <w:r w:rsidR="009D6ADC">
        <w:rPr>
          <w:sz w:val="24"/>
          <w:szCs w:val="24"/>
        </w:rPr>
        <w:t xml:space="preserve"> </w:t>
      </w:r>
      <w:r w:rsidR="00EA118B">
        <w:rPr>
          <w:sz w:val="24"/>
          <w:szCs w:val="24"/>
        </w:rPr>
        <w:t>I den forbindelse vil jeg nævne, at jeg under specialeskrivningen o</w:t>
      </w:r>
      <w:r w:rsidR="00EA118B">
        <w:rPr>
          <w:sz w:val="24"/>
          <w:szCs w:val="24"/>
        </w:rPr>
        <w:t>p</w:t>
      </w:r>
      <w:r w:rsidR="00EA118B">
        <w:rPr>
          <w:sz w:val="24"/>
          <w:szCs w:val="24"/>
        </w:rPr>
        <w:t>holdt mig på en skole i Tanzania i 3 uger. Mit ærinde var at la</w:t>
      </w:r>
      <w:r w:rsidR="008C6244">
        <w:rPr>
          <w:sz w:val="24"/>
          <w:szCs w:val="24"/>
        </w:rPr>
        <w:t>ve et såkaldt sponsorarbejde, men</w:t>
      </w:r>
      <w:r w:rsidR="00EA118B">
        <w:rPr>
          <w:sz w:val="24"/>
          <w:szCs w:val="24"/>
        </w:rPr>
        <w:t xml:space="preserve"> jeg fik under mit ophold </w:t>
      </w:r>
      <w:r w:rsidR="008C6244">
        <w:rPr>
          <w:sz w:val="24"/>
          <w:szCs w:val="24"/>
        </w:rPr>
        <w:t xml:space="preserve">også </w:t>
      </w:r>
      <w:r w:rsidR="00EA118B">
        <w:rPr>
          <w:sz w:val="24"/>
          <w:szCs w:val="24"/>
        </w:rPr>
        <w:t>lejlighed til at være sammen med børnene</w:t>
      </w:r>
      <w:r>
        <w:rPr>
          <w:sz w:val="24"/>
          <w:szCs w:val="24"/>
        </w:rPr>
        <w:t xml:space="preserve"> fra skolen</w:t>
      </w:r>
      <w:r w:rsidR="00EA118B">
        <w:rPr>
          <w:sz w:val="24"/>
          <w:szCs w:val="24"/>
        </w:rPr>
        <w:t xml:space="preserve"> i såvel u</w:t>
      </w:r>
      <w:r w:rsidR="00EA118B">
        <w:rPr>
          <w:sz w:val="24"/>
          <w:szCs w:val="24"/>
        </w:rPr>
        <w:t>n</w:t>
      </w:r>
      <w:r w:rsidR="00EA118B">
        <w:rPr>
          <w:sz w:val="24"/>
          <w:szCs w:val="24"/>
        </w:rPr>
        <w:t>dervisnings- som fritidssituationer ligesom jeg fik mulighed for at tale med skoleleder og lærere på skolen. Kort fortalt så kendte man ikke til begrebet ADHD på stedet ligesom jeg ikke obse</w:t>
      </w:r>
      <w:r w:rsidR="00EA118B">
        <w:rPr>
          <w:sz w:val="24"/>
          <w:szCs w:val="24"/>
        </w:rPr>
        <w:t>r</w:t>
      </w:r>
      <w:r w:rsidR="00EA118B">
        <w:rPr>
          <w:sz w:val="24"/>
          <w:szCs w:val="24"/>
        </w:rPr>
        <w:t>verede en adfærd blandt børnene i hverken undervisnings- eller fritidssituationen, der var fo</w:t>
      </w:r>
      <w:r w:rsidR="00EA118B">
        <w:rPr>
          <w:sz w:val="24"/>
          <w:szCs w:val="24"/>
        </w:rPr>
        <w:t>r</w:t>
      </w:r>
      <w:r w:rsidR="00EA118B">
        <w:rPr>
          <w:sz w:val="24"/>
          <w:szCs w:val="24"/>
        </w:rPr>
        <w:t xml:space="preserve">enelige med symptomer på ADHD i ”vestlig” diagnostisk forstand. Det skal her kort nævnes, at skolen er en privatskole for </w:t>
      </w:r>
      <w:r w:rsidR="008C6244">
        <w:rPr>
          <w:sz w:val="24"/>
          <w:szCs w:val="24"/>
        </w:rPr>
        <w:t xml:space="preserve">forskellige </w:t>
      </w:r>
      <w:r w:rsidR="00EA118B">
        <w:rPr>
          <w:sz w:val="24"/>
          <w:szCs w:val="24"/>
        </w:rPr>
        <w:t>børn</w:t>
      </w:r>
      <w:r w:rsidR="008C6244">
        <w:rPr>
          <w:sz w:val="24"/>
          <w:szCs w:val="24"/>
        </w:rPr>
        <w:t xml:space="preserve"> med forskellig baggrund. Børnene er</w:t>
      </w:r>
      <w:r w:rsidR="00EA118B">
        <w:rPr>
          <w:sz w:val="24"/>
          <w:szCs w:val="24"/>
        </w:rPr>
        <w:t xml:space="preserve"> i alderen 4-14 år </w:t>
      </w:r>
      <w:r w:rsidR="008C6244">
        <w:rPr>
          <w:sz w:val="24"/>
          <w:szCs w:val="24"/>
        </w:rPr>
        <w:t>og skolen har</w:t>
      </w:r>
      <w:r w:rsidR="00EA118B">
        <w:rPr>
          <w:sz w:val="24"/>
          <w:szCs w:val="24"/>
        </w:rPr>
        <w:t xml:space="preserve"> klasse</w:t>
      </w:r>
      <w:r w:rsidR="009D6ADC">
        <w:rPr>
          <w:sz w:val="24"/>
          <w:szCs w:val="24"/>
        </w:rPr>
        <w:t xml:space="preserve">trin fra </w:t>
      </w:r>
      <w:r w:rsidR="00EA118B">
        <w:rPr>
          <w:sz w:val="24"/>
          <w:szCs w:val="24"/>
        </w:rPr>
        <w:t>børnehaveklasse til 7. klass</w:t>
      </w:r>
      <w:r w:rsidR="008C6244">
        <w:rPr>
          <w:sz w:val="24"/>
          <w:szCs w:val="24"/>
        </w:rPr>
        <w:t xml:space="preserve">e. Der er ca. 900 børn, hvoraf </w:t>
      </w:r>
      <w:r w:rsidR="00EA118B">
        <w:rPr>
          <w:sz w:val="24"/>
          <w:szCs w:val="24"/>
        </w:rPr>
        <w:t>ca. 200 bor på skolen. Der er gennemsnitlig 40-50 børn i hver klasse og der er tilknyt</w:t>
      </w:r>
      <w:r w:rsidR="00B00464">
        <w:rPr>
          <w:sz w:val="24"/>
          <w:szCs w:val="24"/>
        </w:rPr>
        <w:t>tet én underviser i hver klasse</w:t>
      </w:r>
      <w:r w:rsidR="00EA118B">
        <w:rPr>
          <w:sz w:val="24"/>
          <w:szCs w:val="24"/>
        </w:rPr>
        <w:t xml:space="preserve">. Jeg skal ikke her beskrive denne oplevelse yderligere og ej heller søge at drage sammenligninger mellem en skole i Tanzania og danske forhold, men nævner denne </w:t>
      </w:r>
      <w:r>
        <w:rPr>
          <w:sz w:val="24"/>
          <w:szCs w:val="24"/>
        </w:rPr>
        <w:t>oplevelse</w:t>
      </w:r>
      <w:r w:rsidR="002609DC">
        <w:rPr>
          <w:sz w:val="24"/>
          <w:szCs w:val="24"/>
        </w:rPr>
        <w:t>, idet</w:t>
      </w:r>
      <w:r w:rsidR="00634A07">
        <w:rPr>
          <w:sz w:val="24"/>
          <w:szCs w:val="24"/>
        </w:rPr>
        <w:t xml:space="preserve"> den har sat</w:t>
      </w:r>
      <w:r w:rsidR="002609DC">
        <w:rPr>
          <w:sz w:val="24"/>
          <w:szCs w:val="24"/>
        </w:rPr>
        <w:t xml:space="preserve"> et allerede eksisterende </w:t>
      </w:r>
      <w:r w:rsidR="00634A07">
        <w:rPr>
          <w:sz w:val="24"/>
          <w:szCs w:val="24"/>
        </w:rPr>
        <w:t>”</w:t>
      </w:r>
      <w:r w:rsidR="002609DC">
        <w:rPr>
          <w:sz w:val="24"/>
          <w:szCs w:val="24"/>
        </w:rPr>
        <w:t>sammenbrud</w:t>
      </w:r>
      <w:r w:rsidR="00634A07">
        <w:rPr>
          <w:sz w:val="24"/>
          <w:szCs w:val="24"/>
        </w:rPr>
        <w:t>”</w:t>
      </w:r>
      <w:r w:rsidR="002609DC">
        <w:rPr>
          <w:sz w:val="24"/>
          <w:szCs w:val="24"/>
        </w:rPr>
        <w:t xml:space="preserve"> i min forståelse af fænomenet ADHD</w:t>
      </w:r>
      <w:r w:rsidR="00634A07">
        <w:rPr>
          <w:sz w:val="24"/>
          <w:szCs w:val="24"/>
        </w:rPr>
        <w:t xml:space="preserve"> </w:t>
      </w:r>
      <w:r w:rsidR="00634A07">
        <w:rPr>
          <w:sz w:val="24"/>
          <w:szCs w:val="24"/>
        </w:rPr>
        <w:lastRenderedPageBreak/>
        <w:t>yderligere i perspektiv</w:t>
      </w:r>
      <w:r w:rsidR="002609DC">
        <w:rPr>
          <w:sz w:val="24"/>
          <w:szCs w:val="24"/>
        </w:rPr>
        <w:t>. Som jeg berørte i kapitel 1</w:t>
      </w:r>
      <w:r w:rsidR="00634A07">
        <w:rPr>
          <w:sz w:val="24"/>
          <w:szCs w:val="24"/>
        </w:rPr>
        <w:t>, anser jeg de konventionelle tankegange og</w:t>
      </w:r>
      <w:r w:rsidR="002609DC">
        <w:rPr>
          <w:sz w:val="24"/>
          <w:szCs w:val="24"/>
        </w:rPr>
        <w:t xml:space="preserve"> de dominerende diskurser om ADHD</w:t>
      </w:r>
      <w:r w:rsidR="00634A07">
        <w:rPr>
          <w:sz w:val="24"/>
          <w:szCs w:val="24"/>
        </w:rPr>
        <w:t xml:space="preserve"> inden for det børne- og ungdomspsykiatriske speciale, som behæftet med visse mangler, hvilket har </w:t>
      </w:r>
      <w:r w:rsidR="002609DC">
        <w:rPr>
          <w:sz w:val="24"/>
          <w:szCs w:val="24"/>
        </w:rPr>
        <w:t>været en del af min motivation for valg af emne</w:t>
      </w:r>
      <w:r w:rsidR="00634A07">
        <w:rPr>
          <w:sz w:val="24"/>
          <w:szCs w:val="24"/>
        </w:rPr>
        <w:t xml:space="preserve"> (Brinkmann 2013, s.</w:t>
      </w:r>
      <w:r w:rsidR="005D1DC2">
        <w:rPr>
          <w:sz w:val="24"/>
          <w:szCs w:val="24"/>
        </w:rPr>
        <w:t xml:space="preserve"> </w:t>
      </w:r>
      <w:r w:rsidR="00634A07">
        <w:rPr>
          <w:sz w:val="24"/>
          <w:szCs w:val="24"/>
        </w:rPr>
        <w:t>155; Alvesson og Kärreman 2005, s. 123).</w:t>
      </w:r>
    </w:p>
    <w:p w:rsidR="00EA118B" w:rsidRDefault="00EA118B" w:rsidP="00EA118B">
      <w:pPr>
        <w:spacing w:line="360" w:lineRule="auto"/>
        <w:rPr>
          <w:sz w:val="24"/>
          <w:szCs w:val="24"/>
        </w:rPr>
      </w:pPr>
      <w:r w:rsidRPr="00E82A8B">
        <w:rPr>
          <w:sz w:val="24"/>
          <w:szCs w:val="24"/>
        </w:rPr>
        <w:t xml:space="preserve">Videnskabsteoretisk </w:t>
      </w:r>
      <w:r w:rsidR="00AC6576">
        <w:rPr>
          <w:sz w:val="24"/>
          <w:szCs w:val="24"/>
        </w:rPr>
        <w:t>tager jeg, som beskrevet, afsæt i en forståelse af ADHD som en social ko</w:t>
      </w:r>
      <w:r w:rsidR="00AC6576">
        <w:rPr>
          <w:sz w:val="24"/>
          <w:szCs w:val="24"/>
        </w:rPr>
        <w:t>n</w:t>
      </w:r>
      <w:r w:rsidR="00536B08">
        <w:rPr>
          <w:sz w:val="24"/>
          <w:szCs w:val="24"/>
        </w:rPr>
        <w:t>struktion.</w:t>
      </w:r>
      <w:r w:rsidR="00AC6576">
        <w:rPr>
          <w:sz w:val="24"/>
          <w:szCs w:val="24"/>
        </w:rPr>
        <w:t xml:space="preserve"> jeg er</w:t>
      </w:r>
      <w:r w:rsidR="009D6ADC">
        <w:rPr>
          <w:sz w:val="24"/>
          <w:szCs w:val="24"/>
        </w:rPr>
        <w:t xml:space="preserve"> </w:t>
      </w:r>
      <w:r>
        <w:rPr>
          <w:sz w:val="24"/>
          <w:szCs w:val="24"/>
        </w:rPr>
        <w:t>optaget af hvo</w:t>
      </w:r>
      <w:r w:rsidR="009D6ADC">
        <w:rPr>
          <w:sz w:val="24"/>
          <w:szCs w:val="24"/>
        </w:rPr>
        <w:t xml:space="preserve">rdan børnene oplever </w:t>
      </w:r>
      <w:r w:rsidR="00AC6576">
        <w:rPr>
          <w:sz w:val="24"/>
          <w:szCs w:val="24"/>
        </w:rPr>
        <w:t xml:space="preserve">diagnosen og dennes betydning for deres hverdag </w:t>
      </w:r>
      <w:r>
        <w:rPr>
          <w:sz w:val="24"/>
          <w:szCs w:val="24"/>
        </w:rPr>
        <w:t>o</w:t>
      </w:r>
      <w:r w:rsidR="009D6ADC">
        <w:rPr>
          <w:sz w:val="24"/>
          <w:szCs w:val="24"/>
        </w:rPr>
        <w:t>g min vej til dette er</w:t>
      </w:r>
      <w:r>
        <w:rPr>
          <w:sz w:val="24"/>
          <w:szCs w:val="24"/>
        </w:rPr>
        <w:t xml:space="preserve"> via kvalitative interviews. Et af kritikpunkterne i forhold til at anvende kvalitative metoder er, at undersøgerens forforståelse </w:t>
      </w:r>
      <w:r w:rsidRPr="00E82A8B">
        <w:rPr>
          <w:sz w:val="24"/>
          <w:szCs w:val="24"/>
        </w:rPr>
        <w:t>altid vil påvirke feltet i en</w:t>
      </w:r>
      <w:r>
        <w:rPr>
          <w:sz w:val="24"/>
          <w:szCs w:val="24"/>
        </w:rPr>
        <w:t xml:space="preserve"> b</w:t>
      </w:r>
      <w:r>
        <w:rPr>
          <w:sz w:val="24"/>
          <w:szCs w:val="24"/>
        </w:rPr>
        <w:t>e</w:t>
      </w:r>
      <w:r>
        <w:rPr>
          <w:sz w:val="24"/>
          <w:szCs w:val="24"/>
        </w:rPr>
        <w:t xml:space="preserve">stemt retning og at forskeren således </w:t>
      </w:r>
      <w:r w:rsidRPr="00E82A8B">
        <w:rPr>
          <w:sz w:val="24"/>
          <w:szCs w:val="24"/>
        </w:rPr>
        <w:t>altid vil være subjekti</w:t>
      </w:r>
      <w:r>
        <w:rPr>
          <w:sz w:val="24"/>
          <w:szCs w:val="24"/>
        </w:rPr>
        <w:t>v og biased (Kristiansen og Kro</w:t>
      </w:r>
      <w:r>
        <w:rPr>
          <w:sz w:val="24"/>
          <w:szCs w:val="24"/>
        </w:rPr>
        <w:t>g</w:t>
      </w:r>
      <w:r>
        <w:rPr>
          <w:sz w:val="24"/>
          <w:szCs w:val="24"/>
        </w:rPr>
        <w:t>strup 1999, s.</w:t>
      </w:r>
      <w:r w:rsidR="005D1DC2">
        <w:rPr>
          <w:sz w:val="24"/>
          <w:szCs w:val="24"/>
        </w:rPr>
        <w:t xml:space="preserve"> </w:t>
      </w:r>
      <w:r>
        <w:rPr>
          <w:sz w:val="24"/>
          <w:szCs w:val="24"/>
        </w:rPr>
        <w:t>71). Når man som ovenfor anført anlægger den optik, at undersøgeren altid er en del af det undersøgte, og at undersøgerens forforståelse altid er at betragte som et grundvilkår, så giver det for mig at se ikke mening at betragte dette som et problem, men mere som en b</w:t>
      </w:r>
      <w:r>
        <w:rPr>
          <w:sz w:val="24"/>
          <w:szCs w:val="24"/>
        </w:rPr>
        <w:t>e</w:t>
      </w:r>
      <w:r>
        <w:rPr>
          <w:sz w:val="24"/>
          <w:szCs w:val="24"/>
        </w:rPr>
        <w:t xml:space="preserve">tingelse for at være til stede i en relation. </w:t>
      </w:r>
      <w:r w:rsidRPr="00DB4B8F">
        <w:rPr>
          <w:sz w:val="24"/>
          <w:szCs w:val="24"/>
        </w:rPr>
        <w:t xml:space="preserve">Ud fra et </w:t>
      </w:r>
      <w:r w:rsidR="00C8307D" w:rsidRPr="00DB4B8F">
        <w:rPr>
          <w:sz w:val="24"/>
          <w:szCs w:val="24"/>
        </w:rPr>
        <w:t>fænomenologisk</w:t>
      </w:r>
      <w:r w:rsidRPr="00DB4B8F">
        <w:rPr>
          <w:sz w:val="24"/>
          <w:szCs w:val="24"/>
        </w:rPr>
        <w:t xml:space="preserve"> perspektiv søger jeg</w:t>
      </w:r>
      <w:r w:rsidR="005D1DC2">
        <w:rPr>
          <w:sz w:val="24"/>
          <w:szCs w:val="24"/>
        </w:rPr>
        <w:t>, som beskrevet,</w:t>
      </w:r>
      <w:r w:rsidRPr="00DB4B8F">
        <w:rPr>
          <w:sz w:val="24"/>
          <w:szCs w:val="24"/>
        </w:rPr>
        <w:t xml:space="preserve"> at sætte min forforståelse i parentes</w:t>
      </w:r>
      <w:r w:rsidR="00AC6576">
        <w:rPr>
          <w:sz w:val="24"/>
          <w:szCs w:val="24"/>
        </w:rPr>
        <w:t xml:space="preserve"> ved at lade børnenes oplevelser og beskrivelser</w:t>
      </w:r>
      <w:r>
        <w:rPr>
          <w:sz w:val="24"/>
          <w:szCs w:val="24"/>
        </w:rPr>
        <w:t xml:space="preserve"> </w:t>
      </w:r>
      <w:r w:rsidRPr="00DB4B8F">
        <w:rPr>
          <w:sz w:val="24"/>
          <w:szCs w:val="24"/>
        </w:rPr>
        <w:t>få forrang</w:t>
      </w:r>
      <w:r>
        <w:rPr>
          <w:sz w:val="24"/>
          <w:szCs w:val="24"/>
        </w:rPr>
        <w:t>, at lade disse gå forud for de videnskabelige teorier, og således søge at fremstille børnenes beskrivelser s</w:t>
      </w:r>
      <w:r w:rsidR="005D1DC2">
        <w:rPr>
          <w:sz w:val="24"/>
          <w:szCs w:val="24"/>
        </w:rPr>
        <w:t>å fordomsfrit som muligt</w:t>
      </w:r>
      <w:r w:rsidRPr="00DB4B8F">
        <w:rPr>
          <w:sz w:val="24"/>
          <w:szCs w:val="24"/>
        </w:rPr>
        <w:t xml:space="preserve">. </w:t>
      </w:r>
      <w:r>
        <w:rPr>
          <w:sz w:val="24"/>
          <w:szCs w:val="24"/>
        </w:rPr>
        <w:t>Denne hensigt udfordres i nogen</w:t>
      </w:r>
      <w:r w:rsidRPr="00DB4B8F">
        <w:rPr>
          <w:sz w:val="24"/>
          <w:szCs w:val="24"/>
        </w:rPr>
        <w:t xml:space="preserve"> grad </w:t>
      </w:r>
      <w:r>
        <w:rPr>
          <w:sz w:val="24"/>
          <w:szCs w:val="24"/>
        </w:rPr>
        <w:t>i fo</w:t>
      </w:r>
      <w:r>
        <w:rPr>
          <w:sz w:val="24"/>
          <w:szCs w:val="24"/>
        </w:rPr>
        <w:t>r</w:t>
      </w:r>
      <w:r>
        <w:rPr>
          <w:sz w:val="24"/>
          <w:szCs w:val="24"/>
        </w:rPr>
        <w:t>bindelse med</w:t>
      </w:r>
      <w:r w:rsidR="009D6ADC">
        <w:rPr>
          <w:sz w:val="24"/>
          <w:szCs w:val="24"/>
        </w:rPr>
        <w:t>,</w:t>
      </w:r>
      <w:r>
        <w:rPr>
          <w:sz w:val="24"/>
          <w:szCs w:val="24"/>
        </w:rPr>
        <w:t xml:space="preserve"> at jeg </w:t>
      </w:r>
      <w:r w:rsidR="00A62EF6">
        <w:rPr>
          <w:sz w:val="24"/>
          <w:szCs w:val="24"/>
        </w:rPr>
        <w:t xml:space="preserve">dagligt </w:t>
      </w:r>
      <w:r>
        <w:rPr>
          <w:sz w:val="24"/>
          <w:szCs w:val="24"/>
        </w:rPr>
        <w:t>arbejder</w:t>
      </w:r>
      <w:r w:rsidRPr="00DB4B8F">
        <w:rPr>
          <w:sz w:val="24"/>
          <w:szCs w:val="24"/>
        </w:rPr>
        <w:t xml:space="preserve"> inden for en diagnostisk kontekst</w:t>
      </w:r>
      <w:r>
        <w:rPr>
          <w:sz w:val="24"/>
          <w:szCs w:val="24"/>
        </w:rPr>
        <w:t xml:space="preserve">, en praksis, </w:t>
      </w:r>
      <w:r w:rsidRPr="00DB4B8F">
        <w:rPr>
          <w:sz w:val="24"/>
          <w:szCs w:val="24"/>
        </w:rPr>
        <w:t xml:space="preserve">der netop </w:t>
      </w:r>
      <w:r>
        <w:rPr>
          <w:sz w:val="24"/>
          <w:szCs w:val="24"/>
        </w:rPr>
        <w:t>tager udgangspunkt i</w:t>
      </w:r>
      <w:r w:rsidR="009D6ADC">
        <w:rPr>
          <w:sz w:val="24"/>
          <w:szCs w:val="24"/>
        </w:rPr>
        <w:t>,</w:t>
      </w:r>
      <w:r w:rsidRPr="00DB4B8F">
        <w:rPr>
          <w:sz w:val="24"/>
          <w:szCs w:val="24"/>
        </w:rPr>
        <w:t xml:space="preserve"> at der findes ”sandheder”</w:t>
      </w:r>
      <w:r w:rsidR="00373C8E">
        <w:rPr>
          <w:sz w:val="24"/>
          <w:szCs w:val="24"/>
        </w:rPr>
        <w:t xml:space="preserve"> og at </w:t>
      </w:r>
      <w:r>
        <w:rPr>
          <w:sz w:val="24"/>
          <w:szCs w:val="24"/>
        </w:rPr>
        <w:t>symptomer fortolkes og kategoriseres på en bestemt (videnskabsteoretisk)</w:t>
      </w:r>
      <w:r w:rsidR="00B00464">
        <w:rPr>
          <w:sz w:val="24"/>
          <w:szCs w:val="24"/>
        </w:rPr>
        <w:t xml:space="preserve"> </w:t>
      </w:r>
      <w:r>
        <w:rPr>
          <w:sz w:val="24"/>
          <w:szCs w:val="24"/>
        </w:rPr>
        <w:t>måde</w:t>
      </w:r>
      <w:r w:rsidRPr="00DB4B8F">
        <w:rPr>
          <w:sz w:val="24"/>
          <w:szCs w:val="24"/>
        </w:rPr>
        <w:t>.</w:t>
      </w:r>
      <w:r w:rsidR="008C6244">
        <w:rPr>
          <w:sz w:val="24"/>
          <w:szCs w:val="24"/>
        </w:rPr>
        <w:t xml:space="preserve"> </w:t>
      </w:r>
      <w:r>
        <w:rPr>
          <w:sz w:val="24"/>
          <w:szCs w:val="24"/>
        </w:rPr>
        <w:t>ADHD som diagnose er i såvel forskningen som i den diagnostiske praksis primært begrundet i neurovidenskabelige argumenter, men selve opleve</w:t>
      </w:r>
      <w:r>
        <w:rPr>
          <w:sz w:val="24"/>
          <w:szCs w:val="24"/>
        </w:rPr>
        <w:t>l</w:t>
      </w:r>
      <w:r>
        <w:rPr>
          <w:sz w:val="24"/>
          <w:szCs w:val="24"/>
        </w:rPr>
        <w:t>sen af ”at have ADHD” kan ikke måles eller på anden måde fattes, men ”kan kun forståes ud fra en immanent position i hele virvaret af menneskelige handlinger”</w:t>
      </w:r>
      <w:r w:rsidR="009D6ADC">
        <w:rPr>
          <w:sz w:val="24"/>
          <w:szCs w:val="24"/>
        </w:rPr>
        <w:t xml:space="preserve"> </w:t>
      </w:r>
      <w:r>
        <w:rPr>
          <w:sz w:val="24"/>
          <w:szCs w:val="24"/>
        </w:rPr>
        <w:t>som Brin</w:t>
      </w:r>
      <w:r w:rsidR="00A62EF6">
        <w:rPr>
          <w:sz w:val="24"/>
          <w:szCs w:val="24"/>
        </w:rPr>
        <w:t>kmann citerer Wit</w:t>
      </w:r>
      <w:r w:rsidR="00A62EF6">
        <w:rPr>
          <w:sz w:val="24"/>
          <w:szCs w:val="24"/>
        </w:rPr>
        <w:t>t</w:t>
      </w:r>
      <w:r w:rsidR="00A62EF6">
        <w:rPr>
          <w:sz w:val="24"/>
          <w:szCs w:val="24"/>
        </w:rPr>
        <w:t xml:space="preserve">genstein for </w:t>
      </w:r>
      <w:r>
        <w:rPr>
          <w:sz w:val="24"/>
          <w:szCs w:val="24"/>
        </w:rPr>
        <w:t>(Brinkmann 2013, s. 101). Således søger jeg via de kvalitative interviews, at opnå en forståelse af børnenes oplevelser vel vidende at den erkendelsesproces, der sker via samt</w:t>
      </w:r>
      <w:r>
        <w:rPr>
          <w:sz w:val="24"/>
          <w:szCs w:val="24"/>
        </w:rPr>
        <w:t>a</w:t>
      </w:r>
      <w:r>
        <w:rPr>
          <w:sz w:val="24"/>
          <w:szCs w:val="24"/>
        </w:rPr>
        <w:t xml:space="preserve">len også påvirkes af min forforståelse. </w:t>
      </w:r>
    </w:p>
    <w:p w:rsidR="00EA118B" w:rsidRDefault="00EA118B" w:rsidP="00EA118B">
      <w:pPr>
        <w:spacing w:line="360" w:lineRule="auto"/>
        <w:rPr>
          <w:sz w:val="24"/>
          <w:szCs w:val="24"/>
        </w:rPr>
      </w:pPr>
      <w:r>
        <w:rPr>
          <w:sz w:val="24"/>
          <w:szCs w:val="24"/>
        </w:rPr>
        <w:t>Ud over refleksioner i forhold til begrebet forforståelse kræver det at undersøge eget felt også</w:t>
      </w:r>
      <w:r w:rsidRPr="00DB4B8F">
        <w:rPr>
          <w:sz w:val="24"/>
          <w:szCs w:val="24"/>
        </w:rPr>
        <w:t xml:space="preserve"> refleksioner i forhold ti</w:t>
      </w:r>
      <w:r>
        <w:rPr>
          <w:sz w:val="24"/>
          <w:szCs w:val="24"/>
        </w:rPr>
        <w:t xml:space="preserve">l </w:t>
      </w:r>
      <w:r w:rsidRPr="00DB4B8F">
        <w:rPr>
          <w:sz w:val="24"/>
          <w:szCs w:val="24"/>
        </w:rPr>
        <w:t xml:space="preserve">begreber som nærhed og distance. Nærhed og distance kan betegnes som et begrebspar, der er beskrivende for forskellige faser i undersøgelsesprocessen, hvor nærhed kan kobles på selve dataindsamlingsprocessen og distance på analysearbejdet. Som </w:t>
      </w:r>
      <w:r w:rsidRPr="00DB4B8F">
        <w:rPr>
          <w:sz w:val="24"/>
          <w:szCs w:val="24"/>
        </w:rPr>
        <w:lastRenderedPageBreak/>
        <w:t>undersøger balancerer man mellem at være ”ven” eller ”fremmed”</w:t>
      </w:r>
      <w:r>
        <w:rPr>
          <w:sz w:val="24"/>
          <w:szCs w:val="24"/>
        </w:rPr>
        <w:t xml:space="preserve"> – ”nær” eller ”distant”</w:t>
      </w:r>
      <w:r w:rsidRPr="00DB4B8F">
        <w:rPr>
          <w:sz w:val="24"/>
          <w:szCs w:val="24"/>
        </w:rPr>
        <w:t xml:space="preserve"> i forhold til sit forskningsfelt</w:t>
      </w:r>
      <w:r>
        <w:rPr>
          <w:sz w:val="24"/>
          <w:szCs w:val="24"/>
        </w:rPr>
        <w:t>. Med referencer til Georg Simmel beskriver Krogstrup og Kristia</w:t>
      </w:r>
      <w:r>
        <w:rPr>
          <w:sz w:val="24"/>
          <w:szCs w:val="24"/>
        </w:rPr>
        <w:t>n</w:t>
      </w:r>
      <w:r>
        <w:rPr>
          <w:sz w:val="24"/>
          <w:szCs w:val="24"/>
        </w:rPr>
        <w:t>sen, at balancen mellem nærhed og distance kan håndteres ved</w:t>
      </w:r>
      <w:r w:rsidR="008C6244">
        <w:rPr>
          <w:sz w:val="24"/>
          <w:szCs w:val="24"/>
        </w:rPr>
        <w:t>,</w:t>
      </w:r>
      <w:r>
        <w:rPr>
          <w:sz w:val="24"/>
          <w:szCs w:val="24"/>
        </w:rPr>
        <w:t xml:space="preserve"> at man påtager sig rollen som ”den fremmede” </w:t>
      </w:r>
      <w:r w:rsidRPr="00DB4B8F">
        <w:rPr>
          <w:sz w:val="24"/>
          <w:szCs w:val="24"/>
        </w:rPr>
        <w:t>(Kristiansen og Krogstrup 1999</w:t>
      </w:r>
      <w:r>
        <w:rPr>
          <w:sz w:val="24"/>
          <w:szCs w:val="24"/>
        </w:rPr>
        <w:t>, s. 72). Simmel karakteriserer den fremmede som:</w:t>
      </w:r>
    </w:p>
    <w:p w:rsidR="00EA118B" w:rsidRDefault="008C6244" w:rsidP="00EA118B">
      <w:pPr>
        <w:spacing w:line="360" w:lineRule="auto"/>
        <w:ind w:left="1304" w:firstLine="1"/>
        <w:rPr>
          <w:i/>
          <w:sz w:val="24"/>
          <w:szCs w:val="24"/>
        </w:rPr>
      </w:pPr>
      <w:r>
        <w:rPr>
          <w:i/>
          <w:sz w:val="24"/>
          <w:szCs w:val="24"/>
        </w:rPr>
        <w:t>”</w:t>
      </w:r>
      <w:r w:rsidR="00EA118B">
        <w:rPr>
          <w:i/>
          <w:sz w:val="24"/>
          <w:szCs w:val="24"/>
        </w:rPr>
        <w:t>Han er fikseret inden for en bestemt rumlig omkreds eller til en omkreds, hvis grænsebestemmelse er analog med den rumlige omkreds, men hans position i</w:t>
      </w:r>
      <w:r w:rsidR="00EA118B">
        <w:rPr>
          <w:i/>
          <w:sz w:val="24"/>
          <w:szCs w:val="24"/>
        </w:rPr>
        <w:t>n</w:t>
      </w:r>
      <w:r w:rsidR="00EA118B">
        <w:rPr>
          <w:i/>
          <w:sz w:val="24"/>
          <w:szCs w:val="24"/>
        </w:rPr>
        <w:t>den for denne er frem for alt bestemt af, at han ikke oprindeligt har tilhørt den og at han indfører kvaliteter der ikke stammer og heller ikke kan stamme fra denne omkreds</w:t>
      </w:r>
      <w:r>
        <w:rPr>
          <w:i/>
          <w:sz w:val="24"/>
          <w:szCs w:val="24"/>
        </w:rPr>
        <w:t xml:space="preserve">.” </w:t>
      </w:r>
      <w:r w:rsidR="00EA118B">
        <w:rPr>
          <w:i/>
          <w:sz w:val="24"/>
          <w:szCs w:val="24"/>
        </w:rPr>
        <w:t>(Simmel 1998, s. 95).</w:t>
      </w:r>
    </w:p>
    <w:p w:rsidR="00B162FD" w:rsidRDefault="00EA118B" w:rsidP="00EA118B">
      <w:pPr>
        <w:spacing w:line="360" w:lineRule="auto"/>
        <w:rPr>
          <w:sz w:val="24"/>
          <w:szCs w:val="24"/>
        </w:rPr>
      </w:pPr>
      <w:r>
        <w:rPr>
          <w:sz w:val="24"/>
          <w:szCs w:val="24"/>
        </w:rPr>
        <w:t>Indledningsvis i specialeprocessen havde</w:t>
      </w:r>
      <w:r w:rsidRPr="0005781E">
        <w:rPr>
          <w:sz w:val="24"/>
          <w:szCs w:val="24"/>
        </w:rPr>
        <w:t xml:space="preserve"> </w:t>
      </w:r>
      <w:r>
        <w:rPr>
          <w:sz w:val="24"/>
          <w:szCs w:val="24"/>
        </w:rPr>
        <w:t xml:space="preserve">jeg </w:t>
      </w:r>
      <w:r w:rsidRPr="0005781E">
        <w:rPr>
          <w:sz w:val="24"/>
          <w:szCs w:val="24"/>
        </w:rPr>
        <w:t>overvejelser om at deltage</w:t>
      </w:r>
      <w:r>
        <w:rPr>
          <w:sz w:val="24"/>
          <w:szCs w:val="24"/>
        </w:rPr>
        <w:t xml:space="preserve"> som observatør</w:t>
      </w:r>
      <w:r w:rsidRPr="0005781E">
        <w:rPr>
          <w:sz w:val="24"/>
          <w:szCs w:val="24"/>
        </w:rPr>
        <w:t xml:space="preserve"> i </w:t>
      </w:r>
      <w:r>
        <w:rPr>
          <w:sz w:val="24"/>
          <w:szCs w:val="24"/>
        </w:rPr>
        <w:t xml:space="preserve">det </w:t>
      </w:r>
      <w:r w:rsidRPr="0005781E">
        <w:rPr>
          <w:sz w:val="24"/>
          <w:szCs w:val="24"/>
        </w:rPr>
        <w:t>gruppe</w:t>
      </w:r>
      <w:r w:rsidR="009D6ADC">
        <w:rPr>
          <w:sz w:val="24"/>
          <w:szCs w:val="24"/>
        </w:rPr>
        <w:t>behandlings</w:t>
      </w:r>
      <w:r>
        <w:rPr>
          <w:sz w:val="24"/>
          <w:szCs w:val="24"/>
        </w:rPr>
        <w:t>forløb, som de interviewede børn var en del af. Dette</w:t>
      </w:r>
      <w:r w:rsidRPr="0005781E">
        <w:rPr>
          <w:sz w:val="24"/>
          <w:szCs w:val="24"/>
        </w:rPr>
        <w:t xml:space="preserve"> frava</w:t>
      </w:r>
      <w:r>
        <w:rPr>
          <w:sz w:val="24"/>
          <w:szCs w:val="24"/>
        </w:rPr>
        <w:t xml:space="preserve">lgte jeg, da jeg fandt det problematisk </w:t>
      </w:r>
      <w:r w:rsidRPr="0005781E">
        <w:rPr>
          <w:sz w:val="24"/>
          <w:szCs w:val="24"/>
        </w:rPr>
        <w:t>også at skulle forholde mig til mine kollegaer</w:t>
      </w:r>
      <w:r>
        <w:rPr>
          <w:sz w:val="24"/>
          <w:szCs w:val="24"/>
        </w:rPr>
        <w:t xml:space="preserve"> og deres funktion som gruppeledere. I tillæg til de udfordringer, der følger med at have en professionel viden om det felt jeg undersøger, ville det være en ekstra udfordring for mig, at skulle balancere i forhold til den</w:t>
      </w:r>
      <w:r w:rsidRPr="0005781E">
        <w:rPr>
          <w:sz w:val="24"/>
          <w:szCs w:val="24"/>
        </w:rPr>
        <w:t xml:space="preserve"> faglige</w:t>
      </w:r>
      <w:r>
        <w:rPr>
          <w:sz w:val="24"/>
          <w:szCs w:val="24"/>
        </w:rPr>
        <w:t xml:space="preserve"> og personlige relation jeg har til mine kollegaer</w:t>
      </w:r>
      <w:r w:rsidRPr="0005781E">
        <w:rPr>
          <w:sz w:val="24"/>
          <w:szCs w:val="24"/>
        </w:rPr>
        <w:t xml:space="preserve"> i hverdagen</w:t>
      </w:r>
      <w:r>
        <w:rPr>
          <w:sz w:val="24"/>
          <w:szCs w:val="24"/>
        </w:rPr>
        <w:t xml:space="preserve">. </w:t>
      </w:r>
    </w:p>
    <w:p w:rsidR="001D5AD0" w:rsidRPr="00122700" w:rsidRDefault="00EA118B" w:rsidP="00EA118B">
      <w:pPr>
        <w:spacing w:line="360" w:lineRule="auto"/>
        <w:rPr>
          <w:b/>
          <w:sz w:val="24"/>
          <w:szCs w:val="24"/>
        </w:rPr>
      </w:pPr>
      <w:r>
        <w:rPr>
          <w:sz w:val="24"/>
          <w:szCs w:val="24"/>
        </w:rPr>
        <w:t>Min rolle som ”den fremmede” har haft forskellige nuancer i forhold til de individuelle inte</w:t>
      </w:r>
      <w:r>
        <w:rPr>
          <w:sz w:val="24"/>
          <w:szCs w:val="24"/>
        </w:rPr>
        <w:t>r</w:t>
      </w:r>
      <w:r>
        <w:rPr>
          <w:sz w:val="24"/>
          <w:szCs w:val="24"/>
        </w:rPr>
        <w:t>view</w:t>
      </w:r>
      <w:r w:rsidR="008C6244">
        <w:rPr>
          <w:sz w:val="24"/>
          <w:szCs w:val="24"/>
        </w:rPr>
        <w:t>s</w:t>
      </w:r>
      <w:r>
        <w:rPr>
          <w:sz w:val="24"/>
          <w:szCs w:val="24"/>
        </w:rPr>
        <w:t xml:space="preserve"> og gruppeinterviewet. I de individuelle interviews har relationen med barnet været mere nær, hvor min rolle i forbindelse med gruppeinterviewet mere har haft ka</w:t>
      </w:r>
      <w:r w:rsidR="00373C8E">
        <w:rPr>
          <w:sz w:val="24"/>
          <w:szCs w:val="24"/>
        </w:rPr>
        <w:t>rakter af</w:t>
      </w:r>
      <w:r w:rsidR="000B0639">
        <w:rPr>
          <w:sz w:val="24"/>
          <w:szCs w:val="24"/>
        </w:rPr>
        <w:t>,</w:t>
      </w:r>
      <w:r w:rsidR="00373C8E">
        <w:rPr>
          <w:sz w:val="24"/>
          <w:szCs w:val="24"/>
        </w:rPr>
        <w:t xml:space="preserve"> at jeg stod uden for</w:t>
      </w:r>
      <w:r>
        <w:rPr>
          <w:sz w:val="24"/>
          <w:szCs w:val="24"/>
        </w:rPr>
        <w:t xml:space="preserve"> gruppen af børn, som klart tilkendegav</w:t>
      </w:r>
      <w:r w:rsidR="000B0639">
        <w:rPr>
          <w:sz w:val="24"/>
          <w:szCs w:val="24"/>
        </w:rPr>
        <w:t>,</w:t>
      </w:r>
      <w:r>
        <w:rPr>
          <w:sz w:val="24"/>
          <w:szCs w:val="24"/>
        </w:rPr>
        <w:t xml:space="preserve"> at de havde en særlig indbyrdes relation. Jeg har søgt at hold</w:t>
      </w:r>
      <w:r w:rsidR="00373C8E">
        <w:rPr>
          <w:sz w:val="24"/>
          <w:szCs w:val="24"/>
        </w:rPr>
        <w:t>e min rolle som faglig ekspert</w:t>
      </w:r>
      <w:r>
        <w:rPr>
          <w:sz w:val="24"/>
          <w:szCs w:val="24"/>
        </w:rPr>
        <w:t xml:space="preserve"> i forhold til ADHD i ave således</w:t>
      </w:r>
      <w:r w:rsidR="009D6ADC">
        <w:rPr>
          <w:sz w:val="24"/>
          <w:szCs w:val="24"/>
        </w:rPr>
        <w:t>,</w:t>
      </w:r>
      <w:r>
        <w:rPr>
          <w:sz w:val="24"/>
          <w:szCs w:val="24"/>
        </w:rPr>
        <w:t xml:space="preserve"> at børnenes egen ekspertise har fået forrang, men har noteret mig forskellige fejlgreb f</w:t>
      </w:r>
      <w:r w:rsidR="00560C81">
        <w:rPr>
          <w:sz w:val="24"/>
          <w:szCs w:val="24"/>
        </w:rPr>
        <w:t>ra min s</w:t>
      </w:r>
      <w:r w:rsidR="005D1DC2">
        <w:rPr>
          <w:sz w:val="24"/>
          <w:szCs w:val="24"/>
        </w:rPr>
        <w:t>ide i forhold til dette, hvilket beskrives</w:t>
      </w:r>
      <w:r w:rsidR="00B00464">
        <w:rPr>
          <w:sz w:val="24"/>
          <w:szCs w:val="24"/>
        </w:rPr>
        <w:t xml:space="preserve"> i ovenstående afsnit om egne</w:t>
      </w:r>
      <w:r w:rsidR="00560C81">
        <w:rPr>
          <w:sz w:val="24"/>
          <w:szCs w:val="24"/>
        </w:rPr>
        <w:t xml:space="preserve"> refleksioner over processen.</w:t>
      </w:r>
      <w:r>
        <w:rPr>
          <w:sz w:val="24"/>
          <w:szCs w:val="24"/>
        </w:rPr>
        <w:t xml:space="preserve"> Når man undersøger eget felt kan der være en risiko for, at man grundet en lang, grundig og ofte skjult socialisering ser det man </w:t>
      </w:r>
      <w:r w:rsidR="009D6ADC">
        <w:rPr>
          <w:sz w:val="24"/>
          <w:szCs w:val="24"/>
        </w:rPr>
        <w:t>vil se (Andersen 1990, s.</w:t>
      </w:r>
      <w:r w:rsidR="005D1DC2">
        <w:rPr>
          <w:sz w:val="24"/>
          <w:szCs w:val="24"/>
        </w:rPr>
        <w:t xml:space="preserve"> </w:t>
      </w:r>
      <w:r w:rsidR="009D6ADC">
        <w:rPr>
          <w:sz w:val="24"/>
          <w:szCs w:val="24"/>
        </w:rPr>
        <w:t xml:space="preserve">151). </w:t>
      </w:r>
      <w:r>
        <w:rPr>
          <w:sz w:val="24"/>
          <w:szCs w:val="24"/>
        </w:rPr>
        <w:t>Således er der en risiko for</w:t>
      </w:r>
      <w:r w:rsidR="009D6ADC">
        <w:rPr>
          <w:sz w:val="24"/>
          <w:szCs w:val="24"/>
        </w:rPr>
        <w:t>,</w:t>
      </w:r>
      <w:r>
        <w:rPr>
          <w:sz w:val="24"/>
          <w:szCs w:val="24"/>
        </w:rPr>
        <w:t xml:space="preserve"> at man som nær og involveret let bliver blind. Samtidig besidder man, som undersøger af eget felt, en erf</w:t>
      </w:r>
      <w:r>
        <w:rPr>
          <w:sz w:val="24"/>
          <w:szCs w:val="24"/>
        </w:rPr>
        <w:t>a</w:t>
      </w:r>
      <w:r>
        <w:rPr>
          <w:sz w:val="24"/>
          <w:szCs w:val="24"/>
        </w:rPr>
        <w:t xml:space="preserve">ring, indlevelse, kompetence og ændringslyst som den udenforstående ikke besidder i samme udstrækning (Nielsen og Repstad 1993, s. 20-22). Nærheden til mit undersøgelsesfelt har som nævnt medført at jeg har truffet forskellige til- og fravalg i forsøg på at håndtere de forskellige </w:t>
      </w:r>
      <w:r>
        <w:rPr>
          <w:sz w:val="24"/>
          <w:szCs w:val="24"/>
        </w:rPr>
        <w:lastRenderedPageBreak/>
        <w:t>dilemmaer, der er forbundet med at undersøge eget felt. Som forsøg på at etablere en distance til min egen rolle og undersøgelsesfelt</w:t>
      </w:r>
      <w:r w:rsidR="00B00464">
        <w:rPr>
          <w:sz w:val="24"/>
          <w:szCs w:val="24"/>
        </w:rPr>
        <w:t>et</w:t>
      </w:r>
      <w:r>
        <w:rPr>
          <w:sz w:val="24"/>
          <w:szCs w:val="24"/>
        </w:rPr>
        <w:t xml:space="preserve"> har jeg, som nævnt, fravalgt at interviewe/observere kollegaer ligesom jeg har sikret mig, at jeg ikke havde forudgående kendskab til de børn jeg har interviewet, dette med henblik på at minimere den indforståethed, der kunne være fremhe</w:t>
      </w:r>
      <w:r>
        <w:rPr>
          <w:sz w:val="24"/>
          <w:szCs w:val="24"/>
        </w:rPr>
        <w:t>r</w:t>
      </w:r>
      <w:r>
        <w:rPr>
          <w:sz w:val="24"/>
          <w:szCs w:val="24"/>
        </w:rPr>
        <w:t>skende, hos såvel mig som kollegaer og børn. Jeg anvender endvidere teorier som hjælpemidler til at hæve mig fra frøperspektivet og har drøftet mine fund og hypoteser med kollegaer og a</w:t>
      </w:r>
      <w:r>
        <w:rPr>
          <w:sz w:val="24"/>
          <w:szCs w:val="24"/>
        </w:rPr>
        <w:t>n</w:t>
      </w:r>
      <w:r>
        <w:rPr>
          <w:sz w:val="24"/>
          <w:szCs w:val="24"/>
        </w:rPr>
        <w:t xml:space="preserve">dre sparringspartnere (Nielsen og Repstad 1993, s. 29-30). </w:t>
      </w:r>
      <w:r w:rsidR="008C6244">
        <w:rPr>
          <w:sz w:val="24"/>
          <w:szCs w:val="24"/>
        </w:rPr>
        <w:t>Imidlertid er det i sidste ende op</w:t>
      </w:r>
      <w:r w:rsidR="00511E8C">
        <w:rPr>
          <w:sz w:val="24"/>
          <w:szCs w:val="24"/>
        </w:rPr>
        <w:t xml:space="preserve"> </w:t>
      </w:r>
      <w:r w:rsidR="008C6244">
        <w:rPr>
          <w:sz w:val="24"/>
          <w:szCs w:val="24"/>
        </w:rPr>
        <w:t>til læseren at afgøre h</w:t>
      </w:r>
      <w:r w:rsidR="00B00464">
        <w:rPr>
          <w:sz w:val="24"/>
          <w:szCs w:val="24"/>
        </w:rPr>
        <w:t>vorvidt det er lykke</w:t>
      </w:r>
      <w:r w:rsidR="001D5AD0">
        <w:rPr>
          <w:sz w:val="24"/>
          <w:szCs w:val="24"/>
        </w:rPr>
        <w:t xml:space="preserve">s mig at undgå at placere mig i en position, hvor min forforståelse har været </w:t>
      </w:r>
      <w:r w:rsidR="00844DFA">
        <w:rPr>
          <w:sz w:val="24"/>
          <w:szCs w:val="24"/>
        </w:rPr>
        <w:t xml:space="preserve">blindt </w:t>
      </w:r>
      <w:r w:rsidR="001D5AD0">
        <w:rPr>
          <w:sz w:val="24"/>
          <w:szCs w:val="24"/>
        </w:rPr>
        <w:t>styr</w:t>
      </w:r>
      <w:r w:rsidR="008C6244">
        <w:rPr>
          <w:sz w:val="24"/>
          <w:szCs w:val="24"/>
        </w:rPr>
        <w:t>ende.</w:t>
      </w:r>
      <w:r w:rsidR="00122700">
        <w:rPr>
          <w:sz w:val="24"/>
          <w:szCs w:val="24"/>
        </w:rPr>
        <w:t xml:space="preserve"> </w:t>
      </w:r>
    </w:p>
    <w:p w:rsidR="00B37248" w:rsidRDefault="00DB39E9" w:rsidP="00D63445">
      <w:pPr>
        <w:pStyle w:val="Overskrift2"/>
      </w:pPr>
      <w:bookmarkStart w:id="20" w:name="_Toc391914136"/>
      <w:r>
        <w:t xml:space="preserve">Spørgsmålet om </w:t>
      </w:r>
      <w:r w:rsidR="00B37248">
        <w:t>kvalitetskrav</w:t>
      </w:r>
      <w:bookmarkEnd w:id="20"/>
    </w:p>
    <w:p w:rsidR="00D26BEA" w:rsidRDefault="0066526A" w:rsidP="00EA118B">
      <w:pPr>
        <w:spacing w:line="360" w:lineRule="auto"/>
        <w:rPr>
          <w:sz w:val="24"/>
          <w:szCs w:val="24"/>
        </w:rPr>
      </w:pPr>
      <w:r w:rsidRPr="0066526A">
        <w:rPr>
          <w:sz w:val="24"/>
          <w:szCs w:val="24"/>
        </w:rPr>
        <w:t xml:space="preserve">I det følgende </w:t>
      </w:r>
      <w:r>
        <w:rPr>
          <w:sz w:val="24"/>
          <w:szCs w:val="24"/>
        </w:rPr>
        <w:t xml:space="preserve">vil </w:t>
      </w:r>
      <w:r w:rsidR="00D26BEA">
        <w:rPr>
          <w:sz w:val="24"/>
          <w:szCs w:val="24"/>
        </w:rPr>
        <w:t>jeg forholde mig til begreber</w:t>
      </w:r>
      <w:r>
        <w:rPr>
          <w:sz w:val="24"/>
          <w:szCs w:val="24"/>
        </w:rPr>
        <w:t xml:space="preserve"> </w:t>
      </w:r>
      <w:r w:rsidR="00D26BEA">
        <w:rPr>
          <w:sz w:val="24"/>
          <w:szCs w:val="24"/>
        </w:rPr>
        <w:t>s</w:t>
      </w:r>
      <w:r>
        <w:rPr>
          <w:sz w:val="24"/>
          <w:szCs w:val="24"/>
        </w:rPr>
        <w:t>om validitet, reliabilitet og generaliserbarhed</w:t>
      </w:r>
      <w:r w:rsidR="00C33469">
        <w:rPr>
          <w:sz w:val="24"/>
          <w:szCs w:val="24"/>
        </w:rPr>
        <w:t xml:space="preserve"> og</w:t>
      </w:r>
      <w:r w:rsidR="00D26BEA">
        <w:rPr>
          <w:sz w:val="24"/>
          <w:szCs w:val="24"/>
        </w:rPr>
        <w:t xml:space="preserve"> </w:t>
      </w:r>
      <w:r w:rsidR="00511E8C">
        <w:rPr>
          <w:sz w:val="24"/>
          <w:szCs w:val="24"/>
        </w:rPr>
        <w:t xml:space="preserve">jeg </w:t>
      </w:r>
      <w:r w:rsidR="00D26BEA">
        <w:rPr>
          <w:sz w:val="24"/>
          <w:szCs w:val="24"/>
        </w:rPr>
        <w:t xml:space="preserve">føler, som Kvale beskriver det, </w:t>
      </w:r>
      <w:r w:rsidR="0056174A">
        <w:rPr>
          <w:sz w:val="24"/>
          <w:szCs w:val="24"/>
        </w:rPr>
        <w:t xml:space="preserve">en vis form for </w:t>
      </w:r>
      <w:r w:rsidR="00D26BEA">
        <w:rPr>
          <w:sz w:val="24"/>
          <w:szCs w:val="24"/>
        </w:rPr>
        <w:t>ærefrygt, når jeg nu begiver mig ud i at b</w:t>
      </w:r>
      <w:r w:rsidR="00D26BEA">
        <w:rPr>
          <w:sz w:val="24"/>
          <w:szCs w:val="24"/>
        </w:rPr>
        <w:t>e</w:t>
      </w:r>
      <w:r w:rsidR="00D26BEA">
        <w:rPr>
          <w:sz w:val="24"/>
          <w:szCs w:val="24"/>
        </w:rPr>
        <w:t xml:space="preserve">skæftige mig med denne </w:t>
      </w:r>
      <w:r w:rsidR="005446F7">
        <w:rPr>
          <w:sz w:val="24"/>
          <w:szCs w:val="24"/>
        </w:rPr>
        <w:t>treenighed</w:t>
      </w:r>
      <w:r w:rsidR="00D26BEA">
        <w:rPr>
          <w:sz w:val="24"/>
          <w:szCs w:val="24"/>
        </w:rPr>
        <w:t xml:space="preserve"> </w:t>
      </w:r>
      <w:r w:rsidR="00A95E4E">
        <w:rPr>
          <w:sz w:val="24"/>
          <w:szCs w:val="24"/>
        </w:rPr>
        <w:t>(Kvale 1997, s.</w:t>
      </w:r>
      <w:r w:rsidR="00BB6717">
        <w:rPr>
          <w:sz w:val="24"/>
          <w:szCs w:val="24"/>
        </w:rPr>
        <w:t xml:space="preserve"> </w:t>
      </w:r>
      <w:r w:rsidR="00A95E4E">
        <w:rPr>
          <w:sz w:val="24"/>
          <w:szCs w:val="24"/>
        </w:rPr>
        <w:t>226)</w:t>
      </w:r>
      <w:r>
        <w:rPr>
          <w:sz w:val="24"/>
          <w:szCs w:val="24"/>
        </w:rPr>
        <w:t>.</w:t>
      </w:r>
      <w:r w:rsidR="00443C9F">
        <w:rPr>
          <w:sz w:val="24"/>
          <w:szCs w:val="24"/>
        </w:rPr>
        <w:t xml:space="preserve"> </w:t>
      </w:r>
    </w:p>
    <w:p w:rsidR="0061394E" w:rsidRDefault="00443C9F" w:rsidP="00EA118B">
      <w:pPr>
        <w:spacing w:line="360" w:lineRule="auto"/>
        <w:rPr>
          <w:sz w:val="24"/>
          <w:szCs w:val="24"/>
        </w:rPr>
      </w:pPr>
      <w:r>
        <w:rPr>
          <w:sz w:val="24"/>
          <w:szCs w:val="24"/>
        </w:rPr>
        <w:t xml:space="preserve">Mit </w:t>
      </w:r>
      <w:r w:rsidR="00651DE4">
        <w:rPr>
          <w:sz w:val="24"/>
          <w:szCs w:val="24"/>
        </w:rPr>
        <w:t xml:space="preserve">videnskabsteoretiske ståsted </w:t>
      </w:r>
      <w:r w:rsidR="00D26BEA">
        <w:rPr>
          <w:sz w:val="24"/>
          <w:szCs w:val="24"/>
        </w:rPr>
        <w:t xml:space="preserve">og mit ærinde med dette speciale </w:t>
      </w:r>
      <w:r w:rsidR="00651DE4">
        <w:rPr>
          <w:sz w:val="24"/>
          <w:szCs w:val="24"/>
        </w:rPr>
        <w:t>medfører, at jeg ikke b</w:t>
      </w:r>
      <w:r w:rsidR="00651DE4">
        <w:rPr>
          <w:sz w:val="24"/>
          <w:szCs w:val="24"/>
        </w:rPr>
        <w:t>e</w:t>
      </w:r>
      <w:r w:rsidR="00651DE4">
        <w:rPr>
          <w:sz w:val="24"/>
          <w:szCs w:val="24"/>
        </w:rPr>
        <w:t xml:space="preserve">tragter mine interviews </w:t>
      </w:r>
      <w:r w:rsidR="00D26BEA">
        <w:rPr>
          <w:sz w:val="24"/>
          <w:szCs w:val="24"/>
        </w:rPr>
        <w:t xml:space="preserve">med børnene </w:t>
      </w:r>
      <w:r w:rsidR="00651DE4">
        <w:rPr>
          <w:sz w:val="24"/>
          <w:szCs w:val="24"/>
        </w:rPr>
        <w:t xml:space="preserve">som objektive </w:t>
      </w:r>
      <w:r w:rsidR="00D26BEA">
        <w:rPr>
          <w:sz w:val="24"/>
          <w:szCs w:val="24"/>
        </w:rPr>
        <w:t xml:space="preserve">og sande </w:t>
      </w:r>
      <w:r w:rsidR="00651DE4">
        <w:rPr>
          <w:sz w:val="24"/>
          <w:szCs w:val="24"/>
        </w:rPr>
        <w:t>gengivelser af virkeligheden. Børnenes fortælling</w:t>
      </w:r>
      <w:r w:rsidR="00D26BEA">
        <w:rPr>
          <w:sz w:val="24"/>
          <w:szCs w:val="24"/>
        </w:rPr>
        <w:t>er er ligesom</w:t>
      </w:r>
      <w:r w:rsidR="00651DE4">
        <w:rPr>
          <w:sz w:val="24"/>
          <w:szCs w:val="24"/>
        </w:rPr>
        <w:t xml:space="preserve"> mine fortolk</w:t>
      </w:r>
      <w:r w:rsidR="00D26BEA">
        <w:rPr>
          <w:sz w:val="24"/>
          <w:szCs w:val="24"/>
        </w:rPr>
        <w:t>ninger</w:t>
      </w:r>
      <w:r w:rsidR="00651DE4">
        <w:rPr>
          <w:sz w:val="24"/>
          <w:szCs w:val="24"/>
        </w:rPr>
        <w:t xml:space="preserve"> </w:t>
      </w:r>
      <w:r w:rsidR="0056174A">
        <w:rPr>
          <w:sz w:val="24"/>
          <w:szCs w:val="24"/>
        </w:rPr>
        <w:t xml:space="preserve">at betragte som </w:t>
      </w:r>
      <w:r w:rsidR="00FF3876">
        <w:rPr>
          <w:sz w:val="24"/>
          <w:szCs w:val="24"/>
        </w:rPr>
        <w:t>é</w:t>
      </w:r>
      <w:r w:rsidR="00651DE4">
        <w:rPr>
          <w:sz w:val="24"/>
          <w:szCs w:val="24"/>
        </w:rPr>
        <w:t xml:space="preserve">t bud blandt flere. </w:t>
      </w:r>
      <w:r w:rsidR="00D26BEA">
        <w:rPr>
          <w:sz w:val="24"/>
          <w:szCs w:val="24"/>
        </w:rPr>
        <w:t>Som nævnt er det centralt for mig</w:t>
      </w:r>
      <w:r w:rsidR="00651DE4">
        <w:rPr>
          <w:sz w:val="24"/>
          <w:szCs w:val="24"/>
        </w:rPr>
        <w:t>, at lytte til børns egne perspektiver på en diagnose ud fra den betragtning</w:t>
      </w:r>
      <w:r w:rsidR="00FF3876">
        <w:rPr>
          <w:sz w:val="24"/>
          <w:szCs w:val="24"/>
        </w:rPr>
        <w:t>,</w:t>
      </w:r>
      <w:r w:rsidR="00651DE4">
        <w:rPr>
          <w:sz w:val="24"/>
          <w:szCs w:val="24"/>
        </w:rPr>
        <w:t xml:space="preserve"> at de er eksper</w:t>
      </w:r>
      <w:r w:rsidR="00D26BEA">
        <w:rPr>
          <w:sz w:val="24"/>
          <w:szCs w:val="24"/>
        </w:rPr>
        <w:t>ter på deres eget liv</w:t>
      </w:r>
      <w:r w:rsidR="00651DE4">
        <w:rPr>
          <w:sz w:val="24"/>
          <w:szCs w:val="24"/>
        </w:rPr>
        <w:t xml:space="preserve">. </w:t>
      </w:r>
      <w:r w:rsidR="00D26BEA">
        <w:rPr>
          <w:sz w:val="24"/>
          <w:szCs w:val="24"/>
        </w:rPr>
        <w:t>I forhold til spørgsmålet om validitet vil det</w:t>
      </w:r>
      <w:r w:rsidR="00F55F61">
        <w:rPr>
          <w:sz w:val="24"/>
          <w:szCs w:val="24"/>
        </w:rPr>
        <w:t xml:space="preserve"> således</w:t>
      </w:r>
      <w:r w:rsidR="00D26BEA">
        <w:rPr>
          <w:sz w:val="24"/>
          <w:szCs w:val="24"/>
        </w:rPr>
        <w:t xml:space="preserve"> ikke give</w:t>
      </w:r>
      <w:r w:rsidR="007379EC">
        <w:rPr>
          <w:sz w:val="24"/>
          <w:szCs w:val="24"/>
        </w:rPr>
        <w:t xml:space="preserve"> </w:t>
      </w:r>
      <w:r w:rsidR="00FF3876">
        <w:rPr>
          <w:sz w:val="24"/>
          <w:szCs w:val="24"/>
        </w:rPr>
        <w:t>mening at teste deres fortællingers</w:t>
      </w:r>
      <w:r w:rsidR="0056174A">
        <w:rPr>
          <w:sz w:val="24"/>
          <w:szCs w:val="24"/>
        </w:rPr>
        <w:t xml:space="preserve"> gyldighed </w:t>
      </w:r>
      <w:r w:rsidR="00651DE4">
        <w:rPr>
          <w:sz w:val="24"/>
          <w:szCs w:val="24"/>
        </w:rPr>
        <w:t>ved eksempel</w:t>
      </w:r>
      <w:r w:rsidR="007379EC">
        <w:rPr>
          <w:sz w:val="24"/>
          <w:szCs w:val="24"/>
        </w:rPr>
        <w:t xml:space="preserve">vis at holde deres udsagn op mod udsagn fra deres forældre eller fra professionelle. </w:t>
      </w:r>
      <w:r w:rsidR="00703452">
        <w:rPr>
          <w:sz w:val="24"/>
          <w:szCs w:val="24"/>
        </w:rPr>
        <w:t>En kritik af kvalitative inte</w:t>
      </w:r>
      <w:r w:rsidR="00703452">
        <w:rPr>
          <w:sz w:val="24"/>
          <w:szCs w:val="24"/>
        </w:rPr>
        <w:t>r</w:t>
      </w:r>
      <w:r w:rsidR="00703452">
        <w:rPr>
          <w:sz w:val="24"/>
          <w:szCs w:val="24"/>
        </w:rPr>
        <w:t xml:space="preserve">viewundersøgelser er blandt andet at </w:t>
      </w:r>
      <w:r w:rsidR="007379EC">
        <w:rPr>
          <w:sz w:val="24"/>
          <w:szCs w:val="24"/>
        </w:rPr>
        <w:t xml:space="preserve">der kan stilles spørgsmålstegn ved </w:t>
      </w:r>
      <w:r w:rsidR="00B30C88">
        <w:rPr>
          <w:sz w:val="24"/>
          <w:szCs w:val="24"/>
        </w:rPr>
        <w:t>fundene</w:t>
      </w:r>
      <w:r w:rsidR="007379EC">
        <w:rPr>
          <w:sz w:val="24"/>
          <w:szCs w:val="24"/>
        </w:rPr>
        <w:t>s</w:t>
      </w:r>
      <w:r w:rsidR="00B30C88">
        <w:rPr>
          <w:sz w:val="24"/>
          <w:szCs w:val="24"/>
        </w:rPr>
        <w:t xml:space="preserve"> vali</w:t>
      </w:r>
      <w:r w:rsidR="007379EC">
        <w:rPr>
          <w:sz w:val="24"/>
          <w:szCs w:val="24"/>
        </w:rPr>
        <w:t>ditet, idet</w:t>
      </w:r>
      <w:r w:rsidR="00B30C88">
        <w:rPr>
          <w:sz w:val="24"/>
          <w:szCs w:val="24"/>
        </w:rPr>
        <w:t xml:space="preserve"> de interviewede </w:t>
      </w:r>
      <w:r w:rsidR="007379EC">
        <w:rPr>
          <w:sz w:val="24"/>
          <w:szCs w:val="24"/>
        </w:rPr>
        <w:t xml:space="preserve">måske </w:t>
      </w:r>
      <w:r w:rsidR="00B30C88">
        <w:rPr>
          <w:sz w:val="24"/>
          <w:szCs w:val="24"/>
        </w:rPr>
        <w:t>ikke har sagt sandhe</w:t>
      </w:r>
      <w:r w:rsidR="007379EC">
        <w:rPr>
          <w:sz w:val="24"/>
          <w:szCs w:val="24"/>
        </w:rPr>
        <w:t>den eller</w:t>
      </w:r>
      <w:r w:rsidR="00B30C88">
        <w:rPr>
          <w:sz w:val="24"/>
          <w:szCs w:val="24"/>
        </w:rPr>
        <w:t xml:space="preserve"> at interviewere</w:t>
      </w:r>
      <w:r w:rsidR="0056174A">
        <w:rPr>
          <w:sz w:val="24"/>
          <w:szCs w:val="24"/>
        </w:rPr>
        <w:t>n har påvirket den inte</w:t>
      </w:r>
      <w:r w:rsidR="0056174A">
        <w:rPr>
          <w:sz w:val="24"/>
          <w:szCs w:val="24"/>
        </w:rPr>
        <w:t>r</w:t>
      </w:r>
      <w:r w:rsidR="0056174A">
        <w:rPr>
          <w:sz w:val="24"/>
          <w:szCs w:val="24"/>
        </w:rPr>
        <w:t>viewede. Dette har jeg s</w:t>
      </w:r>
      <w:r w:rsidR="007379EC">
        <w:rPr>
          <w:sz w:val="24"/>
          <w:szCs w:val="24"/>
        </w:rPr>
        <w:t xml:space="preserve">øgt at forholde mig til </w:t>
      </w:r>
      <w:r w:rsidR="0056174A">
        <w:rPr>
          <w:sz w:val="24"/>
          <w:szCs w:val="24"/>
        </w:rPr>
        <w:t xml:space="preserve">dels </w:t>
      </w:r>
      <w:r w:rsidR="007379EC">
        <w:rPr>
          <w:sz w:val="24"/>
          <w:szCs w:val="24"/>
        </w:rPr>
        <w:t>i forhold til eksplicitering a</w:t>
      </w:r>
      <w:r w:rsidR="0060767E">
        <w:rPr>
          <w:sz w:val="24"/>
          <w:szCs w:val="24"/>
        </w:rPr>
        <w:t>f min forforståe</w:t>
      </w:r>
      <w:r w:rsidR="0060767E">
        <w:rPr>
          <w:sz w:val="24"/>
          <w:szCs w:val="24"/>
        </w:rPr>
        <w:t>l</w:t>
      </w:r>
      <w:r w:rsidR="0060767E">
        <w:rPr>
          <w:sz w:val="24"/>
          <w:szCs w:val="24"/>
        </w:rPr>
        <w:t>se</w:t>
      </w:r>
      <w:r w:rsidR="0056174A">
        <w:rPr>
          <w:sz w:val="24"/>
          <w:szCs w:val="24"/>
        </w:rPr>
        <w:t xml:space="preserve"> dels</w:t>
      </w:r>
      <w:r w:rsidR="007379EC">
        <w:rPr>
          <w:sz w:val="24"/>
          <w:szCs w:val="24"/>
        </w:rPr>
        <w:t xml:space="preserve"> i forhold til min videnskabsteoretiske tilgang</w:t>
      </w:r>
      <w:r w:rsidR="00FF3876">
        <w:rPr>
          <w:sz w:val="24"/>
          <w:szCs w:val="24"/>
        </w:rPr>
        <w:t xml:space="preserve">, hvor jeg </w:t>
      </w:r>
      <w:r w:rsidR="0060767E">
        <w:rPr>
          <w:sz w:val="24"/>
          <w:szCs w:val="24"/>
        </w:rPr>
        <w:t>betoner</w:t>
      </w:r>
      <w:r w:rsidR="00B162FD">
        <w:rPr>
          <w:sz w:val="24"/>
          <w:szCs w:val="24"/>
        </w:rPr>
        <w:t>,</w:t>
      </w:r>
      <w:r w:rsidR="0060767E">
        <w:rPr>
          <w:sz w:val="24"/>
          <w:szCs w:val="24"/>
        </w:rPr>
        <w:t xml:space="preserve"> </w:t>
      </w:r>
      <w:r w:rsidR="00FF3876">
        <w:rPr>
          <w:sz w:val="24"/>
          <w:szCs w:val="24"/>
        </w:rPr>
        <w:t>at der ikke eksisterer én sandhed og at</w:t>
      </w:r>
      <w:r w:rsidR="0060767E">
        <w:rPr>
          <w:sz w:val="24"/>
          <w:szCs w:val="24"/>
        </w:rPr>
        <w:t xml:space="preserve"> en gensidig påvirkning i en relation er at betragte som et grundvilkår</w:t>
      </w:r>
      <w:r w:rsidR="007379EC">
        <w:rPr>
          <w:sz w:val="24"/>
          <w:szCs w:val="24"/>
        </w:rPr>
        <w:t xml:space="preserve">. </w:t>
      </w:r>
      <w:r w:rsidR="00B30C88">
        <w:rPr>
          <w:sz w:val="24"/>
          <w:szCs w:val="24"/>
        </w:rPr>
        <w:t>Det v</w:t>
      </w:r>
      <w:r w:rsidR="00B30C88">
        <w:rPr>
          <w:sz w:val="24"/>
          <w:szCs w:val="24"/>
        </w:rPr>
        <w:t>æ</w:t>
      </w:r>
      <w:r w:rsidR="00B30C88">
        <w:rPr>
          <w:sz w:val="24"/>
          <w:szCs w:val="24"/>
        </w:rPr>
        <w:t>sentli</w:t>
      </w:r>
      <w:r w:rsidR="007379EC">
        <w:rPr>
          <w:sz w:val="24"/>
          <w:szCs w:val="24"/>
        </w:rPr>
        <w:t xml:space="preserve">ge i forhold til </w:t>
      </w:r>
      <w:r w:rsidR="00B30C88">
        <w:rPr>
          <w:sz w:val="24"/>
          <w:szCs w:val="24"/>
        </w:rPr>
        <w:t>spørgsmålet om validitet</w:t>
      </w:r>
      <w:r w:rsidR="007379EC">
        <w:rPr>
          <w:sz w:val="24"/>
          <w:szCs w:val="24"/>
        </w:rPr>
        <w:t xml:space="preserve"> eller gyldighed ved min undersøgelse er for mig at se om de </w:t>
      </w:r>
      <w:r w:rsidR="006C66D9">
        <w:rPr>
          <w:sz w:val="24"/>
          <w:szCs w:val="24"/>
        </w:rPr>
        <w:t>metoder jeg bruger er adækvate</w:t>
      </w:r>
      <w:r w:rsidR="00BB6717">
        <w:rPr>
          <w:sz w:val="24"/>
          <w:szCs w:val="24"/>
        </w:rPr>
        <w:t xml:space="preserve"> </w:t>
      </w:r>
      <w:r w:rsidR="007379EC">
        <w:rPr>
          <w:sz w:val="24"/>
          <w:szCs w:val="24"/>
        </w:rPr>
        <w:t>i forhold til at belyse min problemstilling. Om inte</w:t>
      </w:r>
      <w:r w:rsidR="007379EC">
        <w:rPr>
          <w:sz w:val="24"/>
          <w:szCs w:val="24"/>
        </w:rPr>
        <w:t>r</w:t>
      </w:r>
      <w:r w:rsidR="007379EC">
        <w:rPr>
          <w:sz w:val="24"/>
          <w:szCs w:val="24"/>
        </w:rPr>
        <w:t xml:space="preserve">viewet er tilrettelagt på </w:t>
      </w:r>
      <w:r w:rsidR="007C6D54">
        <w:rPr>
          <w:sz w:val="24"/>
          <w:szCs w:val="24"/>
        </w:rPr>
        <w:t>børnenes præmis</w:t>
      </w:r>
      <w:r w:rsidR="007379EC">
        <w:rPr>
          <w:sz w:val="24"/>
          <w:szCs w:val="24"/>
        </w:rPr>
        <w:t xml:space="preserve">ser og om </w:t>
      </w:r>
      <w:r w:rsidR="007C6D54">
        <w:rPr>
          <w:sz w:val="24"/>
          <w:szCs w:val="24"/>
        </w:rPr>
        <w:t>emnerne indfanger børnenes interes</w:t>
      </w:r>
      <w:r w:rsidR="0061394E">
        <w:rPr>
          <w:sz w:val="24"/>
          <w:szCs w:val="24"/>
        </w:rPr>
        <w:t xml:space="preserve">ser, </w:t>
      </w:r>
      <w:r w:rsidR="0056174A">
        <w:rPr>
          <w:sz w:val="24"/>
          <w:szCs w:val="24"/>
        </w:rPr>
        <w:t>forhold som jeg ligeledes har</w:t>
      </w:r>
      <w:r w:rsidR="0061394E">
        <w:rPr>
          <w:sz w:val="24"/>
          <w:szCs w:val="24"/>
        </w:rPr>
        <w:t xml:space="preserve"> berørt i tidligere afsnit. Valideringen af emnernes relevans har jeg endvidere kunnet foretage i forbindelse med gennemlæsning af blandt andre Singh, Brady og </w:t>
      </w:r>
      <w:r w:rsidR="0061394E">
        <w:rPr>
          <w:sz w:val="24"/>
          <w:szCs w:val="24"/>
        </w:rPr>
        <w:lastRenderedPageBreak/>
        <w:t>Bringewatts undersøgelser, hvor jeg har fundet flere paralleller mellem deres og mine fund. Jeg beskriver tidligere</w:t>
      </w:r>
      <w:r w:rsidR="00511E8C">
        <w:rPr>
          <w:sz w:val="24"/>
          <w:szCs w:val="24"/>
        </w:rPr>
        <w:t>,</w:t>
      </w:r>
      <w:r w:rsidR="0061394E">
        <w:rPr>
          <w:sz w:val="24"/>
          <w:szCs w:val="24"/>
        </w:rPr>
        <w:t xml:space="preserve"> at børnene er dem der kan fortælle os om deres liv og børnene er </w:t>
      </w:r>
      <w:r w:rsidR="00F55F61">
        <w:rPr>
          <w:sz w:val="24"/>
          <w:szCs w:val="24"/>
        </w:rPr>
        <w:t xml:space="preserve">således </w:t>
      </w:r>
      <w:r w:rsidR="0061394E">
        <w:rPr>
          <w:sz w:val="24"/>
          <w:szCs w:val="24"/>
        </w:rPr>
        <w:t xml:space="preserve">også dem der i sidste ende kan sige noget om min undersøgelses validitet </w:t>
      </w:r>
      <w:r w:rsidR="0056174A">
        <w:rPr>
          <w:sz w:val="24"/>
          <w:szCs w:val="24"/>
        </w:rPr>
        <w:t>(Ytterhus 2001, s. 37)</w:t>
      </w:r>
      <w:r w:rsidR="0061394E">
        <w:rPr>
          <w:sz w:val="24"/>
          <w:szCs w:val="24"/>
        </w:rPr>
        <w:t>. Jeg kunne</w:t>
      </w:r>
      <w:r w:rsidR="0056174A">
        <w:rPr>
          <w:sz w:val="24"/>
          <w:szCs w:val="24"/>
        </w:rPr>
        <w:t xml:space="preserve"> således</w:t>
      </w:r>
      <w:r w:rsidR="0061394E">
        <w:rPr>
          <w:sz w:val="24"/>
          <w:szCs w:val="24"/>
        </w:rPr>
        <w:t xml:space="preserve"> have inviteret børnene til at validere mine fortolkninger og analyse, men det nåede jeg desværre ikke. </w:t>
      </w:r>
    </w:p>
    <w:p w:rsidR="003E1CE3" w:rsidRDefault="0056174A" w:rsidP="00EA118B">
      <w:pPr>
        <w:spacing w:line="360" w:lineRule="auto"/>
        <w:rPr>
          <w:sz w:val="24"/>
          <w:szCs w:val="24"/>
        </w:rPr>
      </w:pPr>
      <w:r>
        <w:rPr>
          <w:sz w:val="24"/>
          <w:szCs w:val="24"/>
        </w:rPr>
        <w:t xml:space="preserve">Kravet </w:t>
      </w:r>
      <w:r w:rsidR="0061394E" w:rsidRPr="0061394E">
        <w:rPr>
          <w:sz w:val="24"/>
          <w:szCs w:val="24"/>
        </w:rPr>
        <w:t xml:space="preserve">om reliabilitet </w:t>
      </w:r>
      <w:r>
        <w:rPr>
          <w:sz w:val="24"/>
          <w:szCs w:val="24"/>
        </w:rPr>
        <w:t>søger je</w:t>
      </w:r>
      <w:r w:rsidR="00BB6717">
        <w:rPr>
          <w:sz w:val="24"/>
          <w:szCs w:val="24"/>
        </w:rPr>
        <w:t>g at opfylde ved at dokumentere</w:t>
      </w:r>
      <w:r>
        <w:rPr>
          <w:sz w:val="24"/>
          <w:szCs w:val="24"/>
        </w:rPr>
        <w:t xml:space="preserve"> min fremgangsmåde</w:t>
      </w:r>
      <w:r w:rsidR="003E1CE3">
        <w:rPr>
          <w:sz w:val="24"/>
          <w:szCs w:val="24"/>
        </w:rPr>
        <w:t xml:space="preserve">, herunder </w:t>
      </w:r>
      <w:r w:rsidR="00B162FD">
        <w:rPr>
          <w:sz w:val="24"/>
          <w:szCs w:val="24"/>
        </w:rPr>
        <w:t xml:space="preserve">ved </w:t>
      </w:r>
      <w:r w:rsidR="003E1CE3">
        <w:rPr>
          <w:sz w:val="24"/>
          <w:szCs w:val="24"/>
        </w:rPr>
        <w:t xml:space="preserve">interviewguide og grundig beskrivelse af interviewprocessen, </w:t>
      </w:r>
      <w:r>
        <w:rPr>
          <w:sz w:val="24"/>
          <w:szCs w:val="24"/>
        </w:rPr>
        <w:t xml:space="preserve">altså </w:t>
      </w:r>
      <w:r w:rsidR="00511E8C">
        <w:rPr>
          <w:sz w:val="24"/>
          <w:szCs w:val="24"/>
        </w:rPr>
        <w:t xml:space="preserve">ved at </w:t>
      </w:r>
      <w:r>
        <w:rPr>
          <w:sz w:val="24"/>
          <w:szCs w:val="24"/>
        </w:rPr>
        <w:t>sikre gennemsi</w:t>
      </w:r>
      <w:r>
        <w:rPr>
          <w:sz w:val="24"/>
          <w:szCs w:val="24"/>
        </w:rPr>
        <w:t>g</w:t>
      </w:r>
      <w:r>
        <w:rPr>
          <w:sz w:val="24"/>
          <w:szCs w:val="24"/>
        </w:rPr>
        <w:t xml:space="preserve">tighed i </w:t>
      </w:r>
      <w:r w:rsidR="003E1CE3">
        <w:rPr>
          <w:sz w:val="24"/>
          <w:szCs w:val="24"/>
        </w:rPr>
        <w:t>undersøgelsen. I forbindelse med et kvalitativt studie er det ikke relevant at tale om pålidelighed og holdbarhe</w:t>
      </w:r>
      <w:r w:rsidR="000B0639">
        <w:rPr>
          <w:sz w:val="24"/>
          <w:szCs w:val="24"/>
        </w:rPr>
        <w:t>d på samme måde som ved et kvanti</w:t>
      </w:r>
      <w:r w:rsidR="003E1CE3">
        <w:rPr>
          <w:sz w:val="24"/>
          <w:szCs w:val="24"/>
        </w:rPr>
        <w:t>tat</w:t>
      </w:r>
      <w:r w:rsidR="00511E8C">
        <w:rPr>
          <w:sz w:val="24"/>
          <w:szCs w:val="24"/>
        </w:rPr>
        <w:t>ivt studie, idet</w:t>
      </w:r>
      <w:r w:rsidR="003E1CE3">
        <w:rPr>
          <w:sz w:val="24"/>
          <w:szCs w:val="24"/>
        </w:rPr>
        <w:t xml:space="preserve"> ”måleinstr</w:t>
      </w:r>
      <w:r w:rsidR="003E1CE3">
        <w:rPr>
          <w:sz w:val="24"/>
          <w:szCs w:val="24"/>
        </w:rPr>
        <w:t>u</w:t>
      </w:r>
      <w:r w:rsidR="003E1CE3">
        <w:rPr>
          <w:sz w:val="24"/>
          <w:szCs w:val="24"/>
        </w:rPr>
        <w:t>mentet” her er et interview /en interaktion, hvor der er f</w:t>
      </w:r>
      <w:r w:rsidR="00511E8C">
        <w:rPr>
          <w:sz w:val="24"/>
          <w:szCs w:val="24"/>
        </w:rPr>
        <w:t>okus på (subjektive) oplevelser.</w:t>
      </w:r>
    </w:p>
    <w:p w:rsidR="003009C0" w:rsidRDefault="00A84833" w:rsidP="00EA118B">
      <w:pPr>
        <w:spacing w:line="360" w:lineRule="auto"/>
        <w:rPr>
          <w:sz w:val="24"/>
          <w:szCs w:val="24"/>
        </w:rPr>
      </w:pPr>
      <w:r>
        <w:rPr>
          <w:sz w:val="24"/>
          <w:szCs w:val="24"/>
        </w:rPr>
        <w:t>Spørgsmålet om</w:t>
      </w:r>
      <w:r w:rsidR="003009C0">
        <w:rPr>
          <w:sz w:val="24"/>
          <w:szCs w:val="24"/>
        </w:rPr>
        <w:t xml:space="preserve"> generaliserbarhed</w:t>
      </w:r>
      <w:r>
        <w:rPr>
          <w:sz w:val="24"/>
          <w:szCs w:val="24"/>
        </w:rPr>
        <w:t xml:space="preserve"> er på nogen vis indeholdt i dele af ovennævnte. </w:t>
      </w:r>
      <w:r w:rsidR="009175E9">
        <w:rPr>
          <w:sz w:val="24"/>
          <w:szCs w:val="24"/>
        </w:rPr>
        <w:t>Jeg er int</w:t>
      </w:r>
      <w:r w:rsidR="009175E9">
        <w:rPr>
          <w:sz w:val="24"/>
          <w:szCs w:val="24"/>
        </w:rPr>
        <w:t>e</w:t>
      </w:r>
      <w:r w:rsidR="009175E9">
        <w:rPr>
          <w:sz w:val="24"/>
          <w:szCs w:val="24"/>
        </w:rPr>
        <w:t xml:space="preserve">resseret i forskellige børns forskellige oplevelser og ikke som sådan </w:t>
      </w:r>
      <w:r w:rsidR="005522AD">
        <w:rPr>
          <w:sz w:val="24"/>
          <w:szCs w:val="24"/>
        </w:rPr>
        <w:t xml:space="preserve">primært </w:t>
      </w:r>
      <w:r w:rsidR="009175E9">
        <w:rPr>
          <w:sz w:val="24"/>
          <w:szCs w:val="24"/>
        </w:rPr>
        <w:t xml:space="preserve">interesseret i </w:t>
      </w:r>
      <w:r w:rsidR="005522AD">
        <w:rPr>
          <w:sz w:val="24"/>
          <w:szCs w:val="24"/>
        </w:rPr>
        <w:t xml:space="preserve">at nå frem til </w:t>
      </w:r>
      <w:r w:rsidR="009175E9">
        <w:rPr>
          <w:sz w:val="24"/>
          <w:szCs w:val="24"/>
        </w:rPr>
        <w:t>en generel beskrivelse af hvordan det er at have AD</w:t>
      </w:r>
      <w:r w:rsidR="000B0639">
        <w:rPr>
          <w:sz w:val="24"/>
          <w:szCs w:val="24"/>
        </w:rPr>
        <w:t>HD. En vigtig motivation for mit</w:t>
      </w:r>
      <w:r w:rsidR="009175E9">
        <w:rPr>
          <w:sz w:val="24"/>
          <w:szCs w:val="24"/>
        </w:rPr>
        <w:t xml:space="preserve"> valg af emne er netop min kritiske forholden til ADHD som én patologisk tilstand i overensstemme</w:t>
      </w:r>
      <w:r w:rsidR="009175E9">
        <w:rPr>
          <w:sz w:val="24"/>
          <w:szCs w:val="24"/>
        </w:rPr>
        <w:t>l</w:t>
      </w:r>
      <w:r w:rsidR="009175E9">
        <w:rPr>
          <w:sz w:val="24"/>
          <w:szCs w:val="24"/>
        </w:rPr>
        <w:t xml:space="preserve">se med diagnoseklassifikationerne. Jeg er interesseret i hvorledes børnenes egne perspektiver </w:t>
      </w:r>
      <w:r w:rsidR="00511E8C">
        <w:rPr>
          <w:sz w:val="24"/>
          <w:szCs w:val="24"/>
        </w:rPr>
        <w:t xml:space="preserve">eventuelt </w:t>
      </w:r>
      <w:r w:rsidR="00F55F61">
        <w:rPr>
          <w:sz w:val="24"/>
          <w:szCs w:val="24"/>
        </w:rPr>
        <w:t>kan</w:t>
      </w:r>
      <w:r w:rsidR="009175E9">
        <w:rPr>
          <w:sz w:val="24"/>
          <w:szCs w:val="24"/>
        </w:rPr>
        <w:t xml:space="preserve"> </w:t>
      </w:r>
      <w:r w:rsidR="005522AD">
        <w:rPr>
          <w:sz w:val="24"/>
          <w:szCs w:val="24"/>
        </w:rPr>
        <w:t>sup</w:t>
      </w:r>
      <w:r w:rsidR="00F55F61">
        <w:rPr>
          <w:sz w:val="24"/>
          <w:szCs w:val="24"/>
        </w:rPr>
        <w:t>plere</w:t>
      </w:r>
      <w:r w:rsidR="005522AD">
        <w:rPr>
          <w:sz w:val="24"/>
          <w:szCs w:val="24"/>
        </w:rPr>
        <w:t xml:space="preserve"> den dominerende forstå</w:t>
      </w:r>
      <w:r w:rsidR="00F55F61">
        <w:rPr>
          <w:sz w:val="24"/>
          <w:szCs w:val="24"/>
        </w:rPr>
        <w:t>else af ADHD</w:t>
      </w:r>
      <w:r w:rsidR="005522AD">
        <w:rPr>
          <w:sz w:val="24"/>
          <w:szCs w:val="24"/>
        </w:rPr>
        <w:t xml:space="preserve"> og </w:t>
      </w:r>
      <w:r w:rsidR="00BB6717">
        <w:rPr>
          <w:sz w:val="24"/>
          <w:szCs w:val="24"/>
        </w:rPr>
        <w:t xml:space="preserve">har </w:t>
      </w:r>
      <w:r w:rsidR="005522AD">
        <w:rPr>
          <w:sz w:val="24"/>
          <w:szCs w:val="24"/>
        </w:rPr>
        <w:t>interesseret mig for om der i min undersøgelse viser sig fund</w:t>
      </w:r>
      <w:r w:rsidR="00F55F61">
        <w:rPr>
          <w:sz w:val="24"/>
          <w:szCs w:val="24"/>
        </w:rPr>
        <w:t>,</w:t>
      </w:r>
      <w:r w:rsidR="00C42812">
        <w:rPr>
          <w:sz w:val="24"/>
          <w:szCs w:val="24"/>
        </w:rPr>
        <w:t xml:space="preserve"> der kan informere</w:t>
      </w:r>
      <w:r w:rsidR="005522AD">
        <w:rPr>
          <w:sz w:val="24"/>
          <w:szCs w:val="24"/>
        </w:rPr>
        <w:t xml:space="preserve"> praksis.</w:t>
      </w:r>
    </w:p>
    <w:p w:rsidR="005522AD" w:rsidRDefault="00C61425" w:rsidP="00EA118B">
      <w:pPr>
        <w:spacing w:line="360" w:lineRule="auto"/>
        <w:rPr>
          <w:sz w:val="24"/>
          <w:szCs w:val="24"/>
        </w:rPr>
      </w:pPr>
      <w:r>
        <w:rPr>
          <w:sz w:val="24"/>
          <w:szCs w:val="24"/>
        </w:rPr>
        <w:t>I min optik er kvalitetskravene til min undersøgelse</w:t>
      </w:r>
      <w:r w:rsidR="000B0639">
        <w:rPr>
          <w:sz w:val="24"/>
          <w:szCs w:val="24"/>
        </w:rPr>
        <w:t>,</w:t>
      </w:r>
      <w:r>
        <w:rPr>
          <w:sz w:val="24"/>
          <w:szCs w:val="24"/>
        </w:rPr>
        <w:t xml:space="preserve"> at den har faglig relevans og opfylder kr</w:t>
      </w:r>
      <w:r>
        <w:rPr>
          <w:sz w:val="24"/>
          <w:szCs w:val="24"/>
        </w:rPr>
        <w:t>a</w:t>
      </w:r>
      <w:r>
        <w:rPr>
          <w:sz w:val="24"/>
          <w:szCs w:val="24"/>
        </w:rPr>
        <w:t>vet om metodisk gennemsigtighed. At min empiri og de heraf følgende teoretiske og analytiske valg hænger sammen og at konklusionerne har en frugtbarhed i forhold til den praksis jeg a</w:t>
      </w:r>
      <w:r>
        <w:rPr>
          <w:sz w:val="24"/>
          <w:szCs w:val="24"/>
        </w:rPr>
        <w:t>r</w:t>
      </w:r>
      <w:r>
        <w:rPr>
          <w:sz w:val="24"/>
          <w:szCs w:val="24"/>
        </w:rPr>
        <w:t>bejder inden for (Riis 2012, s.</w:t>
      </w:r>
      <w:r w:rsidR="006C66D9">
        <w:rPr>
          <w:sz w:val="24"/>
          <w:szCs w:val="24"/>
        </w:rPr>
        <w:t xml:space="preserve"> </w:t>
      </w:r>
      <w:r>
        <w:rPr>
          <w:sz w:val="24"/>
          <w:szCs w:val="24"/>
        </w:rPr>
        <w:t xml:space="preserve">372-373). </w:t>
      </w:r>
    </w:p>
    <w:p w:rsidR="00C42812" w:rsidRDefault="00C42812" w:rsidP="00D63445">
      <w:pPr>
        <w:pStyle w:val="Overskrift2"/>
      </w:pPr>
      <w:bookmarkStart w:id="21" w:name="_Toc391914137"/>
      <w:r>
        <w:t>Analysestrategi</w:t>
      </w:r>
      <w:bookmarkEnd w:id="21"/>
    </w:p>
    <w:p w:rsidR="005F16C1" w:rsidRDefault="00B162FD" w:rsidP="003129CE">
      <w:pPr>
        <w:spacing w:line="360" w:lineRule="auto"/>
        <w:rPr>
          <w:rFonts w:cs="Times New Roman"/>
          <w:sz w:val="24"/>
          <w:szCs w:val="24"/>
        </w:rPr>
      </w:pPr>
      <w:r>
        <w:rPr>
          <w:rFonts w:cs="Times New Roman"/>
          <w:sz w:val="24"/>
          <w:szCs w:val="24"/>
        </w:rPr>
        <w:t xml:space="preserve">I det følgende vil jeg redegøre for mine analysestrategiske valg. Af </w:t>
      </w:r>
      <w:r w:rsidR="003129CE">
        <w:rPr>
          <w:rFonts w:cs="Times New Roman"/>
          <w:sz w:val="24"/>
          <w:szCs w:val="24"/>
        </w:rPr>
        <w:t xml:space="preserve">min problemstilling </w:t>
      </w:r>
      <w:r>
        <w:rPr>
          <w:rFonts w:cs="Times New Roman"/>
          <w:sz w:val="24"/>
          <w:szCs w:val="24"/>
        </w:rPr>
        <w:t xml:space="preserve">fremgår, at jeg er </w:t>
      </w:r>
      <w:r w:rsidR="003129CE">
        <w:rPr>
          <w:rFonts w:cs="Times New Roman"/>
          <w:sz w:val="24"/>
          <w:szCs w:val="24"/>
        </w:rPr>
        <w:t>interesseret i børnenes perspektiver på hvilke</w:t>
      </w:r>
      <w:r w:rsidR="006C66D9">
        <w:rPr>
          <w:rFonts w:cs="Times New Roman"/>
          <w:sz w:val="24"/>
          <w:szCs w:val="24"/>
        </w:rPr>
        <w:t>n betydning et fænomen som ADHD-</w:t>
      </w:r>
      <w:r w:rsidR="003129CE">
        <w:rPr>
          <w:rFonts w:cs="Times New Roman"/>
          <w:sz w:val="24"/>
          <w:szCs w:val="24"/>
        </w:rPr>
        <w:t>diagnosen har for dem. Hensigten med dette er</w:t>
      </w:r>
      <w:r>
        <w:rPr>
          <w:rFonts w:cs="Times New Roman"/>
          <w:sz w:val="24"/>
          <w:szCs w:val="24"/>
        </w:rPr>
        <w:t>,</w:t>
      </w:r>
      <w:r w:rsidR="003129CE">
        <w:rPr>
          <w:rFonts w:cs="Times New Roman"/>
          <w:sz w:val="24"/>
          <w:szCs w:val="24"/>
        </w:rPr>
        <w:t xml:space="preserve"> at</w:t>
      </w:r>
      <w:r w:rsidR="00511E8C">
        <w:rPr>
          <w:rFonts w:cs="Times New Roman"/>
          <w:sz w:val="24"/>
          <w:szCs w:val="24"/>
        </w:rPr>
        <w:t xml:space="preserve"> børnene skal komme til orde, </w:t>
      </w:r>
      <w:r w:rsidR="003129CE">
        <w:rPr>
          <w:rFonts w:cs="Times New Roman"/>
          <w:sz w:val="24"/>
          <w:szCs w:val="24"/>
        </w:rPr>
        <w:t>at jeg som undersøger indtager en så åben</w:t>
      </w:r>
      <w:r w:rsidR="00511E8C">
        <w:rPr>
          <w:rFonts w:cs="Times New Roman"/>
          <w:sz w:val="24"/>
          <w:szCs w:val="24"/>
        </w:rPr>
        <w:t xml:space="preserve"> og lyttende</w:t>
      </w:r>
      <w:r w:rsidR="003129CE">
        <w:rPr>
          <w:rFonts w:cs="Times New Roman"/>
          <w:sz w:val="24"/>
          <w:szCs w:val="24"/>
        </w:rPr>
        <w:t xml:space="preserve"> tilgang som mulig</w:t>
      </w:r>
      <w:r w:rsidR="00047CF2">
        <w:rPr>
          <w:rFonts w:cs="Times New Roman"/>
          <w:sz w:val="24"/>
          <w:szCs w:val="24"/>
        </w:rPr>
        <w:t xml:space="preserve"> og </w:t>
      </w:r>
      <w:r w:rsidR="00BA73F8">
        <w:rPr>
          <w:rFonts w:cs="Times New Roman"/>
          <w:sz w:val="24"/>
          <w:szCs w:val="24"/>
        </w:rPr>
        <w:t xml:space="preserve">min tilgang til analysen er af </w:t>
      </w:r>
      <w:r w:rsidR="00047CF2">
        <w:rPr>
          <w:rFonts w:cs="Times New Roman"/>
          <w:sz w:val="24"/>
          <w:szCs w:val="24"/>
        </w:rPr>
        <w:t xml:space="preserve">induktiv </w:t>
      </w:r>
      <w:r w:rsidR="00BA73F8">
        <w:rPr>
          <w:rFonts w:cs="Times New Roman"/>
          <w:sz w:val="24"/>
          <w:szCs w:val="24"/>
        </w:rPr>
        <w:t xml:space="preserve">karakter. </w:t>
      </w:r>
      <w:r w:rsidR="00222EB9">
        <w:rPr>
          <w:rFonts w:cs="Times New Roman"/>
          <w:sz w:val="24"/>
          <w:szCs w:val="24"/>
        </w:rPr>
        <w:t>Jeg har fået adgang til børnenes perspektiver via samtaler med dem individ</w:t>
      </w:r>
      <w:r w:rsidR="00222EB9">
        <w:rPr>
          <w:rFonts w:cs="Times New Roman"/>
          <w:sz w:val="24"/>
          <w:szCs w:val="24"/>
        </w:rPr>
        <w:t>u</w:t>
      </w:r>
      <w:r w:rsidR="00222EB9">
        <w:rPr>
          <w:rFonts w:cs="Times New Roman"/>
          <w:sz w:val="24"/>
          <w:szCs w:val="24"/>
        </w:rPr>
        <w:t>elt og i grup</w:t>
      </w:r>
      <w:r w:rsidR="00BA73F8">
        <w:rPr>
          <w:rFonts w:cs="Times New Roman"/>
          <w:sz w:val="24"/>
          <w:szCs w:val="24"/>
        </w:rPr>
        <w:t>pe og s</w:t>
      </w:r>
      <w:r w:rsidR="00222EB9">
        <w:rPr>
          <w:rFonts w:cs="Times New Roman"/>
          <w:sz w:val="24"/>
          <w:szCs w:val="24"/>
        </w:rPr>
        <w:t xml:space="preserve">åledes er </w:t>
      </w:r>
      <w:r w:rsidR="003327F6">
        <w:rPr>
          <w:rFonts w:cs="Times New Roman"/>
          <w:sz w:val="24"/>
          <w:szCs w:val="24"/>
        </w:rPr>
        <w:t>børnenes erfaringer blevet fortolket og meninger er blevet skabt i</w:t>
      </w:r>
      <w:r w:rsidR="00222EB9">
        <w:rPr>
          <w:rFonts w:cs="Times New Roman"/>
          <w:sz w:val="24"/>
          <w:szCs w:val="24"/>
        </w:rPr>
        <w:t xml:space="preserve"> social</w:t>
      </w:r>
      <w:r w:rsidR="003327F6">
        <w:rPr>
          <w:rFonts w:cs="Times New Roman"/>
          <w:sz w:val="24"/>
          <w:szCs w:val="24"/>
        </w:rPr>
        <w:t>e</w:t>
      </w:r>
      <w:r w:rsidR="00222EB9">
        <w:rPr>
          <w:rFonts w:cs="Times New Roman"/>
          <w:sz w:val="24"/>
          <w:szCs w:val="24"/>
        </w:rPr>
        <w:t xml:space="preserve"> interaktion</w:t>
      </w:r>
      <w:r w:rsidR="003327F6">
        <w:rPr>
          <w:rFonts w:cs="Times New Roman"/>
          <w:sz w:val="24"/>
          <w:szCs w:val="24"/>
        </w:rPr>
        <w:t>er</w:t>
      </w:r>
      <w:r w:rsidR="00B45A48">
        <w:rPr>
          <w:rFonts w:cs="Times New Roman"/>
          <w:sz w:val="24"/>
          <w:szCs w:val="24"/>
        </w:rPr>
        <w:t>.</w:t>
      </w:r>
      <w:r w:rsidR="003327F6">
        <w:rPr>
          <w:rFonts w:cs="Times New Roman"/>
          <w:sz w:val="24"/>
          <w:szCs w:val="24"/>
        </w:rPr>
        <w:t xml:space="preserve"> </w:t>
      </w:r>
      <w:r w:rsidR="006C66D9">
        <w:rPr>
          <w:rFonts w:cs="Times New Roman"/>
          <w:sz w:val="24"/>
          <w:szCs w:val="24"/>
        </w:rPr>
        <w:t>Jeg er af den overbevisning at der</w:t>
      </w:r>
      <w:r w:rsidR="003327F6">
        <w:rPr>
          <w:rFonts w:cs="Times New Roman"/>
          <w:sz w:val="24"/>
          <w:szCs w:val="24"/>
        </w:rPr>
        <w:t xml:space="preserve"> ikke</w:t>
      </w:r>
      <w:r w:rsidR="006C66D9">
        <w:rPr>
          <w:rFonts w:cs="Times New Roman"/>
          <w:sz w:val="24"/>
          <w:szCs w:val="24"/>
        </w:rPr>
        <w:t xml:space="preserve"> eksisterer</w:t>
      </w:r>
      <w:r w:rsidR="003327F6">
        <w:rPr>
          <w:rFonts w:cs="Times New Roman"/>
          <w:sz w:val="24"/>
          <w:szCs w:val="24"/>
        </w:rPr>
        <w:t xml:space="preserve"> ét børneperspektiv, som </w:t>
      </w:r>
      <w:r w:rsidR="003327F6">
        <w:rPr>
          <w:rFonts w:cs="Times New Roman"/>
          <w:sz w:val="24"/>
          <w:szCs w:val="24"/>
        </w:rPr>
        <w:lastRenderedPageBreak/>
        <w:t>jeg via min kontakt med børnene kan indfange, men i min interaktion med børnene får jeg kendskab til forskellige perspektiver fra forskellige børn</w:t>
      </w:r>
      <w:r w:rsidR="00D05144">
        <w:rPr>
          <w:rFonts w:cs="Times New Roman"/>
          <w:sz w:val="24"/>
          <w:szCs w:val="24"/>
        </w:rPr>
        <w:t xml:space="preserve">. Som jeg tidligere har beskrevet </w:t>
      </w:r>
      <w:r w:rsidR="00B45A48">
        <w:rPr>
          <w:rFonts w:cs="Times New Roman"/>
          <w:sz w:val="24"/>
          <w:szCs w:val="24"/>
        </w:rPr>
        <w:t>er bø</w:t>
      </w:r>
      <w:r w:rsidR="00B45A48">
        <w:rPr>
          <w:rFonts w:cs="Times New Roman"/>
          <w:sz w:val="24"/>
          <w:szCs w:val="24"/>
        </w:rPr>
        <w:t>r</w:t>
      </w:r>
      <w:r w:rsidR="00B45A48">
        <w:rPr>
          <w:rFonts w:cs="Times New Roman"/>
          <w:sz w:val="24"/>
          <w:szCs w:val="24"/>
        </w:rPr>
        <w:t xml:space="preserve">nene allerede placeret i en kategori (ADHD), som jeg ikke stiller spørgsmål ved om hverken de eller jeg som sådan accepterer, men </w:t>
      </w:r>
      <w:r w:rsidR="003F5409">
        <w:rPr>
          <w:rFonts w:cs="Times New Roman"/>
          <w:sz w:val="24"/>
          <w:szCs w:val="24"/>
        </w:rPr>
        <w:t xml:space="preserve">det </w:t>
      </w:r>
      <w:r w:rsidR="00B45A48">
        <w:rPr>
          <w:rFonts w:cs="Times New Roman"/>
          <w:sz w:val="24"/>
          <w:szCs w:val="24"/>
        </w:rPr>
        <w:t xml:space="preserve">jeg ønsker at undersøge </w:t>
      </w:r>
      <w:r w:rsidR="003F5409">
        <w:rPr>
          <w:rFonts w:cs="Times New Roman"/>
          <w:sz w:val="24"/>
          <w:szCs w:val="24"/>
        </w:rPr>
        <w:t>er</w:t>
      </w:r>
      <w:r w:rsidR="00BA73F8">
        <w:rPr>
          <w:rFonts w:cs="Times New Roman"/>
          <w:sz w:val="24"/>
          <w:szCs w:val="24"/>
        </w:rPr>
        <w:t>,</w:t>
      </w:r>
      <w:r w:rsidR="003F5409">
        <w:rPr>
          <w:rFonts w:cs="Times New Roman"/>
          <w:sz w:val="24"/>
          <w:szCs w:val="24"/>
        </w:rPr>
        <w:t xml:space="preserve"> </w:t>
      </w:r>
      <w:r w:rsidR="00B45A48">
        <w:rPr>
          <w:rFonts w:cs="Times New Roman"/>
          <w:sz w:val="24"/>
          <w:szCs w:val="24"/>
        </w:rPr>
        <w:t>h</w:t>
      </w:r>
      <w:r w:rsidR="003F5409">
        <w:rPr>
          <w:rFonts w:cs="Times New Roman"/>
          <w:sz w:val="24"/>
          <w:szCs w:val="24"/>
        </w:rPr>
        <w:t>vordan de oplever at v</w:t>
      </w:r>
      <w:r w:rsidR="003F5409">
        <w:rPr>
          <w:rFonts w:cs="Times New Roman"/>
          <w:sz w:val="24"/>
          <w:szCs w:val="24"/>
        </w:rPr>
        <w:t>æ</w:t>
      </w:r>
      <w:r w:rsidR="003F5409">
        <w:rPr>
          <w:rFonts w:cs="Times New Roman"/>
          <w:sz w:val="24"/>
          <w:szCs w:val="24"/>
        </w:rPr>
        <w:t>re i det</w:t>
      </w:r>
      <w:r w:rsidR="00C33469">
        <w:rPr>
          <w:rFonts w:cs="Times New Roman"/>
          <w:sz w:val="24"/>
          <w:szCs w:val="24"/>
        </w:rPr>
        <w:t xml:space="preserve">te </w:t>
      </w:r>
      <w:r w:rsidR="00B45A48">
        <w:rPr>
          <w:rFonts w:cs="Times New Roman"/>
          <w:sz w:val="24"/>
          <w:szCs w:val="24"/>
        </w:rPr>
        <w:t>kategorimedlemska</w:t>
      </w:r>
      <w:r w:rsidR="00B04B39">
        <w:rPr>
          <w:rFonts w:cs="Times New Roman"/>
          <w:sz w:val="24"/>
          <w:szCs w:val="24"/>
        </w:rPr>
        <w:t>b og hvad det betyder for dem (</w:t>
      </w:r>
      <w:r w:rsidR="00B45A48">
        <w:rPr>
          <w:rFonts w:cs="Times New Roman"/>
          <w:sz w:val="24"/>
          <w:szCs w:val="24"/>
        </w:rPr>
        <w:t>Järvinen 2005, s. 30-32).</w:t>
      </w:r>
      <w:r w:rsidR="005F16C1">
        <w:rPr>
          <w:rFonts w:cs="Times New Roman"/>
          <w:sz w:val="24"/>
          <w:szCs w:val="24"/>
        </w:rPr>
        <w:t xml:space="preserve"> </w:t>
      </w:r>
    </w:p>
    <w:p w:rsidR="00B45A48" w:rsidRDefault="003327F6" w:rsidP="003129CE">
      <w:pPr>
        <w:spacing w:line="360" w:lineRule="auto"/>
        <w:rPr>
          <w:rFonts w:cs="Times New Roman"/>
          <w:sz w:val="24"/>
          <w:szCs w:val="24"/>
        </w:rPr>
      </w:pPr>
      <w:r>
        <w:rPr>
          <w:rFonts w:cs="Times New Roman"/>
          <w:sz w:val="24"/>
          <w:szCs w:val="24"/>
        </w:rPr>
        <w:t xml:space="preserve">Min interviewguide har været styrende for hvilke temaer der er slået an </w:t>
      </w:r>
      <w:r w:rsidR="00B45A48">
        <w:rPr>
          <w:rFonts w:cs="Times New Roman"/>
          <w:sz w:val="24"/>
          <w:szCs w:val="24"/>
        </w:rPr>
        <w:t xml:space="preserve">i samtalerne </w:t>
      </w:r>
      <w:r>
        <w:rPr>
          <w:rFonts w:cs="Times New Roman"/>
          <w:sz w:val="24"/>
          <w:szCs w:val="24"/>
        </w:rPr>
        <w:t>og således også for den sene</w:t>
      </w:r>
      <w:r w:rsidR="003F5409">
        <w:rPr>
          <w:rFonts w:cs="Times New Roman"/>
          <w:sz w:val="24"/>
          <w:szCs w:val="24"/>
        </w:rPr>
        <w:t>re analyses omdrejningspunkter</w:t>
      </w:r>
      <w:r w:rsidR="00BA73F8">
        <w:rPr>
          <w:rFonts w:cs="Times New Roman"/>
          <w:sz w:val="24"/>
          <w:szCs w:val="24"/>
        </w:rPr>
        <w:t xml:space="preserve"> og s</w:t>
      </w:r>
      <w:r w:rsidR="00047CF2">
        <w:rPr>
          <w:rFonts w:cs="Times New Roman"/>
          <w:sz w:val="24"/>
          <w:szCs w:val="24"/>
        </w:rPr>
        <w:t>om k</w:t>
      </w:r>
      <w:r>
        <w:rPr>
          <w:rFonts w:cs="Times New Roman"/>
          <w:sz w:val="24"/>
          <w:szCs w:val="24"/>
        </w:rPr>
        <w:t>onsekvens af mine tidligere refleks</w:t>
      </w:r>
      <w:r>
        <w:rPr>
          <w:rFonts w:cs="Times New Roman"/>
          <w:sz w:val="24"/>
          <w:szCs w:val="24"/>
        </w:rPr>
        <w:t>i</w:t>
      </w:r>
      <w:r>
        <w:rPr>
          <w:rFonts w:cs="Times New Roman"/>
          <w:sz w:val="24"/>
          <w:szCs w:val="24"/>
        </w:rPr>
        <w:t xml:space="preserve">oner over processen, er jeg bevidst om at det kunne have set helt anderledes ud. </w:t>
      </w:r>
    </w:p>
    <w:p w:rsidR="005F16C1" w:rsidRDefault="003129CE" w:rsidP="003129CE">
      <w:pPr>
        <w:spacing w:line="360" w:lineRule="auto"/>
        <w:rPr>
          <w:sz w:val="24"/>
          <w:szCs w:val="24"/>
        </w:rPr>
      </w:pPr>
      <w:r>
        <w:rPr>
          <w:rFonts w:cs="Times New Roman"/>
          <w:sz w:val="24"/>
          <w:szCs w:val="24"/>
        </w:rPr>
        <w:t>De temaer</w:t>
      </w:r>
      <w:r w:rsidR="00047CF2">
        <w:rPr>
          <w:rFonts w:cs="Times New Roman"/>
          <w:sz w:val="24"/>
          <w:szCs w:val="24"/>
        </w:rPr>
        <w:t>,</w:t>
      </w:r>
      <w:r>
        <w:rPr>
          <w:rFonts w:cs="Times New Roman"/>
          <w:sz w:val="24"/>
          <w:szCs w:val="24"/>
        </w:rPr>
        <w:t xml:space="preserve"> der bliver gjort til genstand for analysen</w:t>
      </w:r>
      <w:r w:rsidR="00047CF2">
        <w:rPr>
          <w:rFonts w:cs="Times New Roman"/>
          <w:sz w:val="24"/>
          <w:szCs w:val="24"/>
        </w:rPr>
        <w:t>,</w:t>
      </w:r>
      <w:r>
        <w:rPr>
          <w:rFonts w:cs="Times New Roman"/>
          <w:sz w:val="24"/>
          <w:szCs w:val="24"/>
        </w:rPr>
        <w:t xml:space="preserve"> er fremkommet ud fra en kondensering af det empiriske materiale. En proces der har været kendetegnet ved, at jeg gentagne gange har ”konsulteret” empirien og markeret børnenes udsagn i forhold til de temaer der efterhånden viste sig for mig som væsentlige. Jeg har f</w:t>
      </w:r>
      <w:r>
        <w:rPr>
          <w:sz w:val="24"/>
          <w:szCs w:val="24"/>
        </w:rPr>
        <w:t>oretaget en bevægelse frem og tilbage imellem emp</w:t>
      </w:r>
      <w:r>
        <w:rPr>
          <w:sz w:val="24"/>
          <w:szCs w:val="24"/>
        </w:rPr>
        <w:t>i</w:t>
      </w:r>
      <w:r>
        <w:rPr>
          <w:sz w:val="24"/>
          <w:szCs w:val="24"/>
        </w:rPr>
        <w:t xml:space="preserve">rien og min fortolkning af denne og således søgt at fortsætte den samtale, der startede i de enkelte interviewsituationer (Kvale </w:t>
      </w:r>
      <w:r w:rsidR="006C66D9">
        <w:rPr>
          <w:sz w:val="24"/>
          <w:szCs w:val="24"/>
        </w:rPr>
        <w:t xml:space="preserve">1997, s. 182). </w:t>
      </w:r>
      <w:r w:rsidR="00B45A48">
        <w:rPr>
          <w:rFonts w:cs="Times New Roman"/>
          <w:sz w:val="24"/>
          <w:szCs w:val="24"/>
        </w:rPr>
        <w:t xml:space="preserve">Jeg </w:t>
      </w:r>
      <w:r w:rsidRPr="00B764B5">
        <w:rPr>
          <w:sz w:val="24"/>
          <w:szCs w:val="24"/>
        </w:rPr>
        <w:t>anlægge</w:t>
      </w:r>
      <w:r w:rsidR="00BB6717">
        <w:rPr>
          <w:sz w:val="24"/>
          <w:szCs w:val="24"/>
        </w:rPr>
        <w:t>r</w:t>
      </w:r>
      <w:r w:rsidR="00BA73F8">
        <w:rPr>
          <w:sz w:val="24"/>
          <w:szCs w:val="24"/>
        </w:rPr>
        <w:t xml:space="preserve">, som nævnt, </w:t>
      </w:r>
      <w:r w:rsidRPr="00B764B5">
        <w:rPr>
          <w:sz w:val="24"/>
          <w:szCs w:val="24"/>
        </w:rPr>
        <w:t>en induktiv tilgang, idet jeg vil lade empirien altså børne</w:t>
      </w:r>
      <w:r>
        <w:rPr>
          <w:sz w:val="24"/>
          <w:szCs w:val="24"/>
        </w:rPr>
        <w:t>nes perspek</w:t>
      </w:r>
      <w:r w:rsidRPr="00B764B5">
        <w:rPr>
          <w:sz w:val="24"/>
          <w:szCs w:val="24"/>
        </w:rPr>
        <w:t>tiver have forra</w:t>
      </w:r>
      <w:r w:rsidR="003F5409">
        <w:rPr>
          <w:sz w:val="24"/>
          <w:szCs w:val="24"/>
        </w:rPr>
        <w:t>ng og således lade</w:t>
      </w:r>
      <w:r w:rsidRPr="00B764B5">
        <w:rPr>
          <w:sz w:val="24"/>
          <w:szCs w:val="24"/>
        </w:rPr>
        <w:t xml:space="preserve"> de temaer der fremkommer i interviewene danne udgangspunkt for valg af teori til brug for analyse. Jeg er</w:t>
      </w:r>
      <w:r w:rsidR="00D320F1">
        <w:rPr>
          <w:sz w:val="24"/>
          <w:szCs w:val="24"/>
        </w:rPr>
        <w:t>, som nævnt,</w:t>
      </w:r>
      <w:r w:rsidRPr="00B764B5">
        <w:rPr>
          <w:sz w:val="24"/>
          <w:szCs w:val="24"/>
        </w:rPr>
        <w:t xml:space="preserve"> bevidst om, at min forforståelse har betydning i forhold til hvad der kommer til at fremstå som </w:t>
      </w:r>
      <w:r>
        <w:rPr>
          <w:sz w:val="24"/>
          <w:szCs w:val="24"/>
        </w:rPr>
        <w:t xml:space="preserve">information for mig om </w:t>
      </w:r>
      <w:r w:rsidRPr="00B764B5">
        <w:rPr>
          <w:sz w:val="24"/>
          <w:szCs w:val="24"/>
        </w:rPr>
        <w:t>temaer og kategorier og således i sidste ende også for valg af teoretiske referencer</w:t>
      </w:r>
      <w:r w:rsidR="00BA73F8">
        <w:rPr>
          <w:sz w:val="24"/>
          <w:szCs w:val="24"/>
        </w:rPr>
        <w:t>ammer</w:t>
      </w:r>
      <w:r w:rsidRPr="00B764B5">
        <w:rPr>
          <w:sz w:val="24"/>
          <w:szCs w:val="24"/>
        </w:rPr>
        <w:t xml:space="preserve"> i forhold til analysen.</w:t>
      </w:r>
      <w:r w:rsidR="005F16C1">
        <w:rPr>
          <w:sz w:val="24"/>
          <w:szCs w:val="24"/>
        </w:rPr>
        <w:t xml:space="preserve"> </w:t>
      </w:r>
    </w:p>
    <w:p w:rsidR="00D320F1" w:rsidRDefault="00064997" w:rsidP="003129CE">
      <w:pPr>
        <w:spacing w:line="360" w:lineRule="auto"/>
        <w:rPr>
          <w:sz w:val="24"/>
          <w:szCs w:val="24"/>
        </w:rPr>
      </w:pPr>
      <w:r>
        <w:rPr>
          <w:sz w:val="24"/>
          <w:szCs w:val="24"/>
        </w:rPr>
        <w:t>J</w:t>
      </w:r>
      <w:r w:rsidR="00D320F1">
        <w:rPr>
          <w:sz w:val="24"/>
          <w:szCs w:val="24"/>
        </w:rPr>
        <w:t xml:space="preserve">eg </w:t>
      </w:r>
      <w:r w:rsidR="005F16C1">
        <w:rPr>
          <w:sz w:val="24"/>
          <w:szCs w:val="24"/>
        </w:rPr>
        <w:t xml:space="preserve">vil </w:t>
      </w:r>
      <w:r>
        <w:rPr>
          <w:sz w:val="24"/>
          <w:szCs w:val="24"/>
        </w:rPr>
        <w:t xml:space="preserve">på den følgende side </w:t>
      </w:r>
      <w:r w:rsidR="00D320F1">
        <w:rPr>
          <w:sz w:val="24"/>
          <w:szCs w:val="24"/>
        </w:rPr>
        <w:t>søge a</w:t>
      </w:r>
      <w:r w:rsidR="00047CF2">
        <w:rPr>
          <w:sz w:val="24"/>
          <w:szCs w:val="24"/>
        </w:rPr>
        <w:t xml:space="preserve">t anskueliggøre </w:t>
      </w:r>
      <w:r w:rsidR="00D320F1">
        <w:rPr>
          <w:sz w:val="24"/>
          <w:szCs w:val="24"/>
        </w:rPr>
        <w:t>den analysestrategiske proces</w:t>
      </w:r>
      <w:r w:rsidR="00047CF2">
        <w:rPr>
          <w:sz w:val="24"/>
          <w:szCs w:val="24"/>
        </w:rPr>
        <w:t xml:space="preserve"> figurativt</w:t>
      </w:r>
      <w:r w:rsidR="00D320F1">
        <w:rPr>
          <w:sz w:val="24"/>
          <w:szCs w:val="24"/>
        </w:rPr>
        <w:t>,</w:t>
      </w:r>
      <w:r w:rsidR="00047CF2">
        <w:rPr>
          <w:sz w:val="24"/>
          <w:szCs w:val="24"/>
        </w:rPr>
        <w:t xml:space="preserve"> he</w:t>
      </w:r>
      <w:r w:rsidR="00047CF2">
        <w:rPr>
          <w:sz w:val="24"/>
          <w:szCs w:val="24"/>
        </w:rPr>
        <w:t>r</w:t>
      </w:r>
      <w:r w:rsidR="00047CF2">
        <w:rPr>
          <w:sz w:val="24"/>
          <w:szCs w:val="24"/>
        </w:rPr>
        <w:t>under</w:t>
      </w:r>
      <w:r w:rsidR="00D320F1">
        <w:rPr>
          <w:sz w:val="24"/>
          <w:szCs w:val="24"/>
        </w:rPr>
        <w:t xml:space="preserve"> h</w:t>
      </w:r>
      <w:r w:rsidR="0093464A">
        <w:rPr>
          <w:sz w:val="24"/>
          <w:szCs w:val="24"/>
        </w:rPr>
        <w:t>vilke temaer</w:t>
      </w:r>
      <w:r w:rsidR="005F16C1">
        <w:rPr>
          <w:sz w:val="24"/>
          <w:szCs w:val="24"/>
        </w:rPr>
        <w:t>,</w:t>
      </w:r>
      <w:r w:rsidR="0093464A">
        <w:rPr>
          <w:sz w:val="24"/>
          <w:szCs w:val="24"/>
        </w:rPr>
        <w:t xml:space="preserve"> der især har vist sig</w:t>
      </w:r>
      <w:r w:rsidR="00047CF2">
        <w:rPr>
          <w:sz w:val="24"/>
          <w:szCs w:val="24"/>
        </w:rPr>
        <w:t xml:space="preserve"> samt</w:t>
      </w:r>
      <w:r w:rsidR="00D320F1">
        <w:rPr>
          <w:sz w:val="24"/>
          <w:szCs w:val="24"/>
        </w:rPr>
        <w:t xml:space="preserve"> </w:t>
      </w:r>
      <w:r w:rsidR="00BB6717">
        <w:rPr>
          <w:sz w:val="24"/>
          <w:szCs w:val="24"/>
        </w:rPr>
        <w:t>præsentere</w:t>
      </w:r>
      <w:r w:rsidR="00E03964">
        <w:rPr>
          <w:sz w:val="24"/>
          <w:szCs w:val="24"/>
        </w:rPr>
        <w:t xml:space="preserve"> det</w:t>
      </w:r>
      <w:r w:rsidR="00D320F1">
        <w:rPr>
          <w:sz w:val="24"/>
          <w:szCs w:val="24"/>
        </w:rPr>
        <w:t xml:space="preserve"> teoriapparat,</w:t>
      </w:r>
      <w:r w:rsidR="00E03964">
        <w:rPr>
          <w:sz w:val="24"/>
          <w:szCs w:val="24"/>
        </w:rPr>
        <w:t xml:space="preserve"> </w:t>
      </w:r>
      <w:r>
        <w:rPr>
          <w:sz w:val="24"/>
          <w:szCs w:val="24"/>
        </w:rPr>
        <w:t xml:space="preserve">som </w:t>
      </w:r>
      <w:r w:rsidR="00E03964">
        <w:rPr>
          <w:sz w:val="24"/>
          <w:szCs w:val="24"/>
        </w:rPr>
        <w:t>jeg vurdere</w:t>
      </w:r>
      <w:r w:rsidR="00551B7B">
        <w:rPr>
          <w:sz w:val="24"/>
          <w:szCs w:val="24"/>
        </w:rPr>
        <w:t>r at</w:t>
      </w:r>
      <w:r w:rsidR="0093464A">
        <w:rPr>
          <w:sz w:val="24"/>
          <w:szCs w:val="24"/>
        </w:rPr>
        <w:t xml:space="preserve"> disse </w:t>
      </w:r>
      <w:r w:rsidR="00BB6717">
        <w:rPr>
          <w:sz w:val="24"/>
          <w:szCs w:val="24"/>
        </w:rPr>
        <w:t xml:space="preserve">temaer </w:t>
      </w:r>
      <w:r w:rsidR="0046742F">
        <w:rPr>
          <w:sz w:val="24"/>
          <w:szCs w:val="24"/>
        </w:rPr>
        <w:t>”kal</w:t>
      </w:r>
      <w:r w:rsidR="00047CF2">
        <w:rPr>
          <w:sz w:val="24"/>
          <w:szCs w:val="24"/>
        </w:rPr>
        <w:t xml:space="preserve">der på”. </w:t>
      </w:r>
      <w:r>
        <w:rPr>
          <w:sz w:val="24"/>
          <w:szCs w:val="24"/>
        </w:rPr>
        <w:t>I</w:t>
      </w:r>
      <w:r w:rsidR="00047CF2">
        <w:rPr>
          <w:sz w:val="24"/>
          <w:szCs w:val="24"/>
        </w:rPr>
        <w:t xml:space="preserve"> første omgang </w:t>
      </w:r>
      <w:r>
        <w:rPr>
          <w:sz w:val="24"/>
          <w:szCs w:val="24"/>
        </w:rPr>
        <w:t>beskrive</w:t>
      </w:r>
      <w:r w:rsidR="006C66D9">
        <w:rPr>
          <w:sz w:val="24"/>
          <w:szCs w:val="24"/>
        </w:rPr>
        <w:t>s</w:t>
      </w:r>
      <w:r>
        <w:rPr>
          <w:sz w:val="24"/>
          <w:szCs w:val="24"/>
        </w:rPr>
        <w:t xml:space="preserve"> temaerne </w:t>
      </w:r>
      <w:r w:rsidR="00047CF2">
        <w:rPr>
          <w:sz w:val="24"/>
          <w:szCs w:val="24"/>
        </w:rPr>
        <w:t>i overordnet</w:t>
      </w:r>
      <w:r>
        <w:rPr>
          <w:sz w:val="24"/>
          <w:szCs w:val="24"/>
        </w:rPr>
        <w:t xml:space="preserve"> teoretisk</w:t>
      </w:r>
      <w:r w:rsidR="00047CF2">
        <w:rPr>
          <w:sz w:val="24"/>
          <w:szCs w:val="24"/>
        </w:rPr>
        <w:t xml:space="preserve"> form og </w:t>
      </w:r>
      <w:r w:rsidR="00BE323F">
        <w:rPr>
          <w:sz w:val="24"/>
          <w:szCs w:val="24"/>
        </w:rPr>
        <w:t>i analysen</w:t>
      </w:r>
      <w:r w:rsidR="00C10E47">
        <w:rPr>
          <w:sz w:val="24"/>
          <w:szCs w:val="24"/>
        </w:rPr>
        <w:t xml:space="preserve"> </w:t>
      </w:r>
      <w:r>
        <w:rPr>
          <w:sz w:val="24"/>
          <w:szCs w:val="24"/>
        </w:rPr>
        <w:t>udfolde</w:t>
      </w:r>
      <w:r w:rsidR="00C10E47">
        <w:rPr>
          <w:sz w:val="24"/>
          <w:szCs w:val="24"/>
        </w:rPr>
        <w:t xml:space="preserve"> de enkelte temaer med børnenes </w:t>
      </w:r>
      <w:r w:rsidR="003F5409">
        <w:rPr>
          <w:sz w:val="24"/>
          <w:szCs w:val="24"/>
        </w:rPr>
        <w:t xml:space="preserve">egne </w:t>
      </w:r>
      <w:r w:rsidR="00C10E47">
        <w:rPr>
          <w:sz w:val="24"/>
          <w:szCs w:val="24"/>
        </w:rPr>
        <w:t>ord.</w:t>
      </w:r>
    </w:p>
    <w:p w:rsidR="00BB6717" w:rsidRDefault="00BB6717" w:rsidP="003129CE">
      <w:pPr>
        <w:spacing w:line="360" w:lineRule="auto"/>
        <w:rPr>
          <w:sz w:val="24"/>
          <w:szCs w:val="24"/>
        </w:rPr>
      </w:pPr>
    </w:p>
    <w:p w:rsidR="00BB6717" w:rsidRDefault="00BB6717" w:rsidP="003129CE">
      <w:pPr>
        <w:spacing w:line="360" w:lineRule="auto"/>
        <w:rPr>
          <w:sz w:val="24"/>
          <w:szCs w:val="24"/>
        </w:rPr>
      </w:pPr>
    </w:p>
    <w:p w:rsidR="00BB6717" w:rsidRDefault="00BB6717" w:rsidP="003129CE">
      <w:pPr>
        <w:spacing w:line="360" w:lineRule="auto"/>
        <w:rPr>
          <w:sz w:val="24"/>
          <w:szCs w:val="24"/>
        </w:rPr>
      </w:pPr>
    </w:p>
    <w:p w:rsidR="00BB6717" w:rsidRDefault="00BB6717" w:rsidP="003129CE">
      <w:pPr>
        <w:spacing w:line="360" w:lineRule="auto"/>
        <w:rPr>
          <w:sz w:val="24"/>
          <w:szCs w:val="24"/>
        </w:rPr>
      </w:pPr>
    </w:p>
    <w:p w:rsidR="006C66D9" w:rsidRDefault="006C66D9" w:rsidP="003129CE">
      <w:pPr>
        <w:spacing w:line="360" w:lineRule="auto"/>
        <w:rPr>
          <w:sz w:val="24"/>
          <w:szCs w:val="24"/>
        </w:rPr>
      </w:pPr>
      <w:r>
        <w:rPr>
          <w:sz w:val="24"/>
          <w:szCs w:val="24"/>
        </w:rPr>
        <w:lastRenderedPageBreak/>
        <w:t>Figur 2</w:t>
      </w:r>
    </w:p>
    <w:p w:rsidR="00C4568B" w:rsidRPr="004F49C9" w:rsidRDefault="008544F9" w:rsidP="003129CE">
      <w:pPr>
        <w:spacing w:line="360" w:lineRule="auto"/>
        <w:rPr>
          <w:b/>
          <w:sz w:val="24"/>
          <w:szCs w:val="24"/>
        </w:rPr>
      </w:pPr>
      <w:r>
        <w:rPr>
          <w:b/>
          <w:noProof/>
          <w:sz w:val="24"/>
          <w:szCs w:val="24"/>
          <w:lang w:eastAsia="da-DK"/>
        </w:rPr>
        <w:drawing>
          <wp:inline distT="0" distB="0" distL="0" distR="0">
            <wp:extent cx="5414010" cy="5600700"/>
            <wp:effectExtent l="19050" t="0" r="0" b="0"/>
            <wp:docPr id="1" name="Billede 0" descr="Ewerins bill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erins billede.jpg"/>
                    <pic:cNvPicPr/>
                  </pic:nvPicPr>
                  <pic:blipFill>
                    <a:blip r:embed="rId9" cstate="print"/>
                    <a:stretch>
                      <a:fillRect/>
                    </a:stretch>
                  </pic:blipFill>
                  <pic:spPr>
                    <a:xfrm>
                      <a:off x="0" y="0"/>
                      <a:ext cx="5417847" cy="5604669"/>
                    </a:xfrm>
                    <a:prstGeom prst="rect">
                      <a:avLst/>
                    </a:prstGeom>
                  </pic:spPr>
                </pic:pic>
              </a:graphicData>
            </a:graphic>
          </wp:inline>
        </w:drawing>
      </w:r>
    </w:p>
    <w:p w:rsidR="009154A7" w:rsidRDefault="009154A7" w:rsidP="001831FB">
      <w:pPr>
        <w:spacing w:line="360" w:lineRule="auto"/>
        <w:rPr>
          <w:b/>
          <w:sz w:val="28"/>
          <w:szCs w:val="28"/>
        </w:rPr>
      </w:pPr>
    </w:p>
    <w:p w:rsidR="00644F97" w:rsidRPr="002E7415" w:rsidRDefault="00650335" w:rsidP="001831FB">
      <w:pPr>
        <w:spacing w:line="360" w:lineRule="auto"/>
        <w:rPr>
          <w:sz w:val="24"/>
          <w:szCs w:val="24"/>
        </w:rPr>
      </w:pPr>
      <w:r>
        <w:rPr>
          <w:sz w:val="24"/>
          <w:szCs w:val="24"/>
        </w:rPr>
        <w:t>Som figuren skal</w:t>
      </w:r>
      <w:r w:rsidR="00644F97" w:rsidRPr="00644F97">
        <w:rPr>
          <w:sz w:val="24"/>
          <w:szCs w:val="24"/>
        </w:rPr>
        <w:t xml:space="preserve"> illustrere </w:t>
      </w:r>
      <w:r w:rsidR="0046742F">
        <w:rPr>
          <w:sz w:val="24"/>
          <w:szCs w:val="24"/>
        </w:rPr>
        <w:t>har</w:t>
      </w:r>
      <w:r w:rsidR="00644F97" w:rsidRPr="00644F97">
        <w:rPr>
          <w:sz w:val="24"/>
          <w:szCs w:val="24"/>
        </w:rPr>
        <w:t xml:space="preserve"> børn</w:t>
      </w:r>
      <w:r w:rsidR="00644F97">
        <w:rPr>
          <w:sz w:val="24"/>
          <w:szCs w:val="24"/>
        </w:rPr>
        <w:t xml:space="preserve">ene perspektiver på forskellige relationelle forhold i deres hverdag. Jeg har i interviewene </w:t>
      </w:r>
      <w:r w:rsidR="00BA73F8">
        <w:rPr>
          <w:sz w:val="24"/>
          <w:szCs w:val="24"/>
        </w:rPr>
        <w:t xml:space="preserve">interesseret mig for </w:t>
      </w:r>
      <w:r w:rsidR="00FF7776">
        <w:rPr>
          <w:sz w:val="24"/>
          <w:szCs w:val="24"/>
        </w:rPr>
        <w:t xml:space="preserve">diagnosens betydning for børnenes </w:t>
      </w:r>
      <w:r w:rsidR="00644F97">
        <w:rPr>
          <w:sz w:val="24"/>
          <w:szCs w:val="24"/>
        </w:rPr>
        <w:t>relati</w:t>
      </w:r>
      <w:r w:rsidR="00644F97">
        <w:rPr>
          <w:sz w:val="24"/>
          <w:szCs w:val="24"/>
        </w:rPr>
        <w:t>o</w:t>
      </w:r>
      <w:r w:rsidR="00644F97">
        <w:rPr>
          <w:sz w:val="24"/>
          <w:szCs w:val="24"/>
        </w:rPr>
        <w:t>ner til såvel familien, skolen, fritiden som venner og også i forhold til hvad diagnosen betyder for børnene</w:t>
      </w:r>
      <w:r w:rsidR="00BA73F8">
        <w:rPr>
          <w:sz w:val="24"/>
          <w:szCs w:val="24"/>
        </w:rPr>
        <w:t>s</w:t>
      </w:r>
      <w:r w:rsidR="00644F97">
        <w:rPr>
          <w:sz w:val="24"/>
          <w:szCs w:val="24"/>
        </w:rPr>
        <w:t xml:space="preserve"> selv</w:t>
      </w:r>
      <w:r w:rsidR="00BA73F8">
        <w:rPr>
          <w:sz w:val="24"/>
          <w:szCs w:val="24"/>
        </w:rPr>
        <w:t>opfattelse</w:t>
      </w:r>
      <w:r w:rsidR="00644F97">
        <w:rPr>
          <w:sz w:val="24"/>
          <w:szCs w:val="24"/>
        </w:rPr>
        <w:t xml:space="preserve">. Børnene har mange og forskellige perspektiver på disse emner </w:t>
      </w:r>
      <w:r w:rsidR="0046742F">
        <w:rPr>
          <w:sz w:val="24"/>
          <w:szCs w:val="24"/>
        </w:rPr>
        <w:t>men</w:t>
      </w:r>
      <w:r w:rsidR="00644F97">
        <w:rPr>
          <w:sz w:val="24"/>
          <w:szCs w:val="24"/>
        </w:rPr>
        <w:t xml:space="preserve"> især venners betydning viser sig at fylde en del i deres fortællinger.</w:t>
      </w:r>
      <w:r w:rsidR="00C10E47">
        <w:rPr>
          <w:sz w:val="24"/>
          <w:szCs w:val="24"/>
        </w:rPr>
        <w:t xml:space="preserve"> </w:t>
      </w:r>
      <w:r w:rsidR="003F5409">
        <w:rPr>
          <w:sz w:val="24"/>
          <w:szCs w:val="24"/>
        </w:rPr>
        <w:t xml:space="preserve">Børnene siger blandt andet: </w:t>
      </w:r>
      <w:r w:rsidR="003F5409">
        <w:rPr>
          <w:i/>
          <w:sz w:val="24"/>
          <w:szCs w:val="24"/>
        </w:rPr>
        <w:t>”Mine venner tar det fin</w:t>
      </w:r>
      <w:r w:rsidR="00585A01">
        <w:rPr>
          <w:i/>
          <w:sz w:val="24"/>
          <w:szCs w:val="24"/>
        </w:rPr>
        <w:t>t…”, ”</w:t>
      </w:r>
      <w:r w:rsidR="00F62DD3">
        <w:rPr>
          <w:i/>
          <w:sz w:val="24"/>
          <w:szCs w:val="24"/>
        </w:rPr>
        <w:t>m</w:t>
      </w:r>
      <w:r w:rsidR="003F5409">
        <w:rPr>
          <w:i/>
          <w:sz w:val="24"/>
          <w:szCs w:val="24"/>
        </w:rPr>
        <w:t>in bedste ven forstår mi</w:t>
      </w:r>
      <w:r w:rsidR="00585A01">
        <w:rPr>
          <w:i/>
          <w:sz w:val="24"/>
          <w:szCs w:val="24"/>
        </w:rPr>
        <w:t>g…” og</w:t>
      </w:r>
      <w:r w:rsidR="003F5409">
        <w:rPr>
          <w:i/>
          <w:sz w:val="24"/>
          <w:szCs w:val="24"/>
        </w:rPr>
        <w:t xml:space="preserve"> </w:t>
      </w:r>
      <w:r w:rsidR="00585A01">
        <w:rPr>
          <w:i/>
          <w:sz w:val="24"/>
          <w:szCs w:val="24"/>
        </w:rPr>
        <w:t>”</w:t>
      </w:r>
      <w:r w:rsidR="00F62DD3">
        <w:rPr>
          <w:i/>
          <w:sz w:val="24"/>
          <w:szCs w:val="24"/>
        </w:rPr>
        <w:t>n</w:t>
      </w:r>
      <w:r w:rsidR="003F5409">
        <w:rPr>
          <w:i/>
          <w:sz w:val="24"/>
          <w:szCs w:val="24"/>
        </w:rPr>
        <w:t xml:space="preserve">ogen gange synes de </w:t>
      </w:r>
      <w:r w:rsidR="003F5409">
        <w:rPr>
          <w:i/>
          <w:sz w:val="24"/>
          <w:szCs w:val="24"/>
        </w:rPr>
        <w:lastRenderedPageBreak/>
        <w:t>også at jeg er irriterende</w:t>
      </w:r>
      <w:r w:rsidR="00585A01">
        <w:rPr>
          <w:i/>
          <w:sz w:val="24"/>
          <w:szCs w:val="24"/>
        </w:rPr>
        <w:t>…</w:t>
      </w:r>
      <w:r w:rsidR="003F5409">
        <w:rPr>
          <w:i/>
          <w:sz w:val="24"/>
          <w:szCs w:val="24"/>
        </w:rPr>
        <w:t>”.</w:t>
      </w:r>
      <w:r w:rsidR="00644F97" w:rsidRPr="003F5409">
        <w:rPr>
          <w:sz w:val="24"/>
          <w:szCs w:val="24"/>
        </w:rPr>
        <w:t xml:space="preserve"> </w:t>
      </w:r>
      <w:r w:rsidR="00644F97">
        <w:rPr>
          <w:sz w:val="24"/>
          <w:szCs w:val="24"/>
        </w:rPr>
        <w:t>Diagnosens betydning for børnenes selvforståelse er også et ge</w:t>
      </w:r>
      <w:r w:rsidR="00644F97">
        <w:rPr>
          <w:sz w:val="24"/>
          <w:szCs w:val="24"/>
        </w:rPr>
        <w:t>n</w:t>
      </w:r>
      <w:r w:rsidR="00644F97">
        <w:rPr>
          <w:sz w:val="24"/>
          <w:szCs w:val="24"/>
        </w:rPr>
        <w:t>nemgående tema,</w:t>
      </w:r>
      <w:r w:rsidR="00C10E47">
        <w:rPr>
          <w:sz w:val="24"/>
          <w:szCs w:val="24"/>
        </w:rPr>
        <w:t xml:space="preserve"> de </w:t>
      </w:r>
      <w:r w:rsidR="00585A01">
        <w:rPr>
          <w:sz w:val="24"/>
          <w:szCs w:val="24"/>
        </w:rPr>
        <w:t xml:space="preserve">siger blandt andet: </w:t>
      </w:r>
      <w:r w:rsidR="00585A01">
        <w:rPr>
          <w:i/>
          <w:sz w:val="24"/>
          <w:szCs w:val="24"/>
        </w:rPr>
        <w:t>”Jeg har lært at leve med det…”, ”</w:t>
      </w:r>
      <w:r w:rsidR="00F62DD3">
        <w:rPr>
          <w:i/>
          <w:sz w:val="24"/>
          <w:szCs w:val="24"/>
        </w:rPr>
        <w:t>d</w:t>
      </w:r>
      <w:r w:rsidR="00585A01">
        <w:rPr>
          <w:i/>
          <w:sz w:val="24"/>
          <w:szCs w:val="24"/>
        </w:rPr>
        <w:t>er er nogen ting jeg ikke skal gøre og nogen ting jeg kan gøre…”</w:t>
      </w:r>
      <w:r w:rsidR="00585A01">
        <w:rPr>
          <w:sz w:val="24"/>
          <w:szCs w:val="24"/>
        </w:rPr>
        <w:t>. Børnene er</w:t>
      </w:r>
      <w:r w:rsidR="00FF7776">
        <w:rPr>
          <w:sz w:val="24"/>
          <w:szCs w:val="24"/>
        </w:rPr>
        <w:t>,</w:t>
      </w:r>
      <w:r w:rsidR="00585A01">
        <w:rPr>
          <w:sz w:val="24"/>
          <w:szCs w:val="24"/>
        </w:rPr>
        <w:t xml:space="preserve"> som beskrevet</w:t>
      </w:r>
      <w:r w:rsidR="00FF7776">
        <w:rPr>
          <w:sz w:val="24"/>
          <w:szCs w:val="24"/>
        </w:rPr>
        <w:t>,</w:t>
      </w:r>
      <w:r w:rsidR="00585A01">
        <w:rPr>
          <w:sz w:val="24"/>
          <w:szCs w:val="24"/>
        </w:rPr>
        <w:t xml:space="preserve"> alle diagnosticeret tidligt i deres liv og de fortæller om dia</w:t>
      </w:r>
      <w:r w:rsidR="00BE323F">
        <w:rPr>
          <w:sz w:val="24"/>
          <w:szCs w:val="24"/>
        </w:rPr>
        <w:t xml:space="preserve">gnosen som, med mine ord, </w:t>
      </w:r>
      <w:r w:rsidR="00585A01">
        <w:rPr>
          <w:sz w:val="24"/>
          <w:szCs w:val="24"/>
        </w:rPr>
        <w:t xml:space="preserve">stigmatiserende, idet de blandt andet siger: </w:t>
      </w:r>
      <w:r w:rsidR="00585A01">
        <w:rPr>
          <w:i/>
          <w:sz w:val="24"/>
          <w:szCs w:val="24"/>
        </w:rPr>
        <w:t>”Jeg ved ikke hvordan det er uden ADHD</w:t>
      </w:r>
      <w:r w:rsidR="00F62DD3">
        <w:rPr>
          <w:i/>
          <w:sz w:val="24"/>
          <w:szCs w:val="24"/>
        </w:rPr>
        <w:t>…</w:t>
      </w:r>
      <w:r w:rsidR="00585A01">
        <w:rPr>
          <w:i/>
          <w:sz w:val="24"/>
          <w:szCs w:val="24"/>
        </w:rPr>
        <w:t>”,</w:t>
      </w:r>
      <w:r w:rsidR="00F62DD3">
        <w:rPr>
          <w:i/>
          <w:sz w:val="24"/>
          <w:szCs w:val="24"/>
        </w:rPr>
        <w:t xml:space="preserve"> </w:t>
      </w:r>
      <w:r w:rsidR="00F62DD3">
        <w:rPr>
          <w:sz w:val="24"/>
          <w:szCs w:val="24"/>
        </w:rPr>
        <w:t xml:space="preserve">og </w:t>
      </w:r>
      <w:r w:rsidR="00F62DD3">
        <w:rPr>
          <w:i/>
          <w:sz w:val="24"/>
          <w:szCs w:val="24"/>
        </w:rPr>
        <w:t>”det har ændret rigtig m</w:t>
      </w:r>
      <w:r w:rsidR="00F62DD3">
        <w:rPr>
          <w:i/>
          <w:sz w:val="24"/>
          <w:szCs w:val="24"/>
        </w:rPr>
        <w:t>e</w:t>
      </w:r>
      <w:r w:rsidR="00F62DD3">
        <w:rPr>
          <w:i/>
          <w:sz w:val="24"/>
          <w:szCs w:val="24"/>
        </w:rPr>
        <w:t>get…”</w:t>
      </w:r>
      <w:r w:rsidR="00585A01">
        <w:rPr>
          <w:i/>
          <w:sz w:val="24"/>
          <w:szCs w:val="24"/>
        </w:rPr>
        <w:t xml:space="preserve"> </w:t>
      </w:r>
      <w:r w:rsidR="00585A01" w:rsidRPr="00F62DD3">
        <w:rPr>
          <w:sz w:val="24"/>
          <w:szCs w:val="24"/>
        </w:rPr>
        <w:t xml:space="preserve">og </w:t>
      </w:r>
      <w:r w:rsidR="002E7415">
        <w:rPr>
          <w:sz w:val="24"/>
          <w:szCs w:val="24"/>
        </w:rPr>
        <w:t xml:space="preserve">de fortæller også at andre kan finde på at bruge diagnosen imod dem. De fortæller endvidere, at </w:t>
      </w:r>
      <w:r w:rsidR="00644F97">
        <w:rPr>
          <w:sz w:val="24"/>
          <w:szCs w:val="24"/>
        </w:rPr>
        <w:t>diagno</w:t>
      </w:r>
      <w:r w:rsidR="00F62DD3">
        <w:rPr>
          <w:sz w:val="24"/>
          <w:szCs w:val="24"/>
        </w:rPr>
        <w:t xml:space="preserve">sen har medført særlige regler og aftaler som kan være hjælpsomme: </w:t>
      </w:r>
      <w:r w:rsidR="00F62DD3">
        <w:rPr>
          <w:i/>
          <w:sz w:val="24"/>
          <w:szCs w:val="24"/>
        </w:rPr>
        <w:t>”hjemme har vi lavet et skema</w:t>
      </w:r>
      <w:r w:rsidR="004F57C1">
        <w:rPr>
          <w:i/>
          <w:sz w:val="24"/>
          <w:szCs w:val="24"/>
        </w:rPr>
        <w:t xml:space="preserve"> og har forskellige regler….det er godt for mig” </w:t>
      </w:r>
      <w:r w:rsidR="004F57C1">
        <w:rPr>
          <w:sz w:val="24"/>
          <w:szCs w:val="24"/>
        </w:rPr>
        <w:t xml:space="preserve">og i skolen </w:t>
      </w:r>
      <w:r w:rsidR="00BB6717">
        <w:rPr>
          <w:i/>
          <w:sz w:val="24"/>
          <w:szCs w:val="24"/>
        </w:rPr>
        <w:t>”jeg får ekstra</w:t>
      </w:r>
      <w:r w:rsidR="004F57C1">
        <w:rPr>
          <w:i/>
          <w:sz w:val="24"/>
          <w:szCs w:val="24"/>
        </w:rPr>
        <w:t>lærer og får lov til at gå ud og snakke med lære</w:t>
      </w:r>
      <w:r w:rsidR="00BB6717">
        <w:rPr>
          <w:i/>
          <w:sz w:val="24"/>
          <w:szCs w:val="24"/>
        </w:rPr>
        <w:t>re</w:t>
      </w:r>
      <w:r w:rsidR="004F57C1">
        <w:rPr>
          <w:i/>
          <w:sz w:val="24"/>
          <w:szCs w:val="24"/>
        </w:rPr>
        <w:t>n, hvis det er noget jeg ikke vil have at klassen skal høre…”</w:t>
      </w:r>
      <w:r w:rsidR="002E7415">
        <w:rPr>
          <w:i/>
          <w:sz w:val="24"/>
          <w:szCs w:val="24"/>
        </w:rPr>
        <w:t xml:space="preserve">. </w:t>
      </w:r>
    </w:p>
    <w:p w:rsidR="0044588F" w:rsidRPr="0046742F" w:rsidRDefault="0044588F" w:rsidP="0044588F">
      <w:pPr>
        <w:spacing w:line="360" w:lineRule="auto"/>
        <w:rPr>
          <w:sz w:val="24"/>
          <w:szCs w:val="24"/>
        </w:rPr>
      </w:pPr>
      <w:r>
        <w:rPr>
          <w:sz w:val="24"/>
          <w:szCs w:val="24"/>
        </w:rPr>
        <w:t>I det følgende kapitel vil jeg præsenterer det teoriapparat, som jeg har sammensat ud fra ove</w:t>
      </w:r>
      <w:r>
        <w:rPr>
          <w:sz w:val="24"/>
          <w:szCs w:val="24"/>
        </w:rPr>
        <w:t>n</w:t>
      </w:r>
      <w:r>
        <w:rPr>
          <w:sz w:val="24"/>
          <w:szCs w:val="24"/>
        </w:rPr>
        <w:t>nævnte og som vil blive anvendt i forhold til analysen i kapitel fire.</w:t>
      </w:r>
    </w:p>
    <w:p w:rsidR="00F73F08" w:rsidRDefault="00F73F08" w:rsidP="001831FB">
      <w:pPr>
        <w:spacing w:line="360" w:lineRule="auto"/>
        <w:rPr>
          <w:b/>
          <w:sz w:val="28"/>
          <w:szCs w:val="28"/>
        </w:rPr>
      </w:pPr>
    </w:p>
    <w:p w:rsidR="00F73F08" w:rsidRDefault="00F73F08" w:rsidP="001831FB">
      <w:pPr>
        <w:spacing w:line="360" w:lineRule="auto"/>
        <w:rPr>
          <w:b/>
          <w:sz w:val="28"/>
          <w:szCs w:val="28"/>
        </w:rPr>
      </w:pPr>
    </w:p>
    <w:p w:rsidR="00F73F08" w:rsidRDefault="00F73F08" w:rsidP="001831FB">
      <w:pPr>
        <w:spacing w:line="360" w:lineRule="auto"/>
        <w:rPr>
          <w:b/>
          <w:sz w:val="28"/>
          <w:szCs w:val="28"/>
        </w:rPr>
      </w:pPr>
    </w:p>
    <w:p w:rsidR="00C12042" w:rsidRDefault="00C12042" w:rsidP="001831FB">
      <w:pPr>
        <w:spacing w:line="360" w:lineRule="auto"/>
        <w:rPr>
          <w:b/>
          <w:sz w:val="28"/>
          <w:szCs w:val="28"/>
        </w:rPr>
      </w:pPr>
    </w:p>
    <w:p w:rsidR="00C12042" w:rsidRDefault="00C12042" w:rsidP="001831FB">
      <w:pPr>
        <w:spacing w:line="360" w:lineRule="auto"/>
        <w:rPr>
          <w:b/>
          <w:sz w:val="28"/>
          <w:szCs w:val="28"/>
        </w:rPr>
      </w:pPr>
    </w:p>
    <w:p w:rsidR="00BA73F8" w:rsidRDefault="00BA73F8" w:rsidP="001831FB">
      <w:pPr>
        <w:spacing w:line="360" w:lineRule="auto"/>
        <w:rPr>
          <w:b/>
          <w:sz w:val="28"/>
          <w:szCs w:val="28"/>
        </w:rPr>
      </w:pPr>
    </w:p>
    <w:p w:rsidR="00BA73F8" w:rsidRDefault="00BA73F8" w:rsidP="001831FB">
      <w:pPr>
        <w:spacing w:line="360" w:lineRule="auto"/>
        <w:rPr>
          <w:b/>
          <w:sz w:val="28"/>
          <w:szCs w:val="28"/>
        </w:rPr>
      </w:pPr>
    </w:p>
    <w:p w:rsidR="00BA73F8" w:rsidRDefault="00BA73F8" w:rsidP="001831FB">
      <w:pPr>
        <w:spacing w:line="360" w:lineRule="auto"/>
        <w:rPr>
          <w:b/>
          <w:sz w:val="28"/>
          <w:szCs w:val="28"/>
        </w:rPr>
      </w:pPr>
    </w:p>
    <w:p w:rsidR="00650335" w:rsidRDefault="00650335" w:rsidP="001831FB">
      <w:pPr>
        <w:spacing w:line="360" w:lineRule="auto"/>
        <w:rPr>
          <w:b/>
          <w:sz w:val="28"/>
          <w:szCs w:val="28"/>
        </w:rPr>
      </w:pPr>
    </w:p>
    <w:p w:rsidR="006C66D9" w:rsidRDefault="006C66D9" w:rsidP="001831FB">
      <w:pPr>
        <w:spacing w:line="360" w:lineRule="auto"/>
        <w:rPr>
          <w:b/>
          <w:sz w:val="28"/>
          <w:szCs w:val="28"/>
        </w:rPr>
      </w:pPr>
    </w:p>
    <w:p w:rsidR="00D63445" w:rsidRDefault="00D63445" w:rsidP="001831FB">
      <w:pPr>
        <w:spacing w:line="360" w:lineRule="auto"/>
        <w:rPr>
          <w:b/>
          <w:sz w:val="28"/>
          <w:szCs w:val="28"/>
        </w:rPr>
      </w:pPr>
    </w:p>
    <w:p w:rsidR="00A83E87" w:rsidRPr="00C10E47" w:rsidRDefault="00287008" w:rsidP="00D63445">
      <w:pPr>
        <w:pStyle w:val="Overskrift1"/>
        <w:rPr>
          <w:sz w:val="24"/>
          <w:szCs w:val="24"/>
        </w:rPr>
      </w:pPr>
      <w:bookmarkStart w:id="22" w:name="_Toc391914138"/>
      <w:r w:rsidRPr="00C10E47">
        <w:lastRenderedPageBreak/>
        <w:t>K</w:t>
      </w:r>
      <w:r w:rsidR="00A83E87" w:rsidRPr="00C10E47">
        <w:t>apitel 3</w:t>
      </w:r>
      <w:bookmarkEnd w:id="22"/>
    </w:p>
    <w:p w:rsidR="00A83E87" w:rsidRPr="009154A7" w:rsidRDefault="00F73F08" w:rsidP="00D63445">
      <w:pPr>
        <w:pStyle w:val="Overskrift2"/>
      </w:pPr>
      <w:bookmarkStart w:id="23" w:name="_Toc391914139"/>
      <w:r>
        <w:t>Teoriapparat</w:t>
      </w:r>
      <w:bookmarkEnd w:id="23"/>
    </w:p>
    <w:p w:rsidR="0044588F" w:rsidRPr="002E7415" w:rsidRDefault="0044588F" w:rsidP="0044588F">
      <w:pPr>
        <w:spacing w:line="360" w:lineRule="auto"/>
        <w:rPr>
          <w:sz w:val="24"/>
          <w:szCs w:val="24"/>
        </w:rPr>
      </w:pPr>
      <w:r>
        <w:rPr>
          <w:sz w:val="24"/>
          <w:szCs w:val="24"/>
        </w:rPr>
        <w:t>Overordnet relaterer</w:t>
      </w:r>
      <w:r w:rsidR="00BE323F">
        <w:rPr>
          <w:sz w:val="24"/>
          <w:szCs w:val="24"/>
        </w:rPr>
        <w:t xml:space="preserve"> min problemstilling sig til en betragtning af </w:t>
      </w:r>
      <w:r>
        <w:rPr>
          <w:sz w:val="24"/>
          <w:szCs w:val="24"/>
        </w:rPr>
        <w:t>børn som kompetente aktør</w:t>
      </w:r>
      <w:r w:rsidR="006F7A15">
        <w:rPr>
          <w:sz w:val="24"/>
          <w:szCs w:val="24"/>
        </w:rPr>
        <w:t>er med</w:t>
      </w:r>
      <w:r>
        <w:rPr>
          <w:sz w:val="24"/>
          <w:szCs w:val="24"/>
        </w:rPr>
        <w:t xml:space="preserve"> perspektiver på forhold</w:t>
      </w:r>
      <w:r w:rsidR="0075690A">
        <w:rPr>
          <w:sz w:val="24"/>
          <w:szCs w:val="24"/>
        </w:rPr>
        <w:t>,</w:t>
      </w:r>
      <w:r>
        <w:rPr>
          <w:sz w:val="24"/>
          <w:szCs w:val="24"/>
        </w:rPr>
        <w:t xml:space="preserve"> der ha</w:t>
      </w:r>
      <w:r w:rsidR="002E7415">
        <w:rPr>
          <w:sz w:val="24"/>
          <w:szCs w:val="24"/>
        </w:rPr>
        <w:t xml:space="preserve">r betydning for deres eget liv. Dette </w:t>
      </w:r>
      <w:r>
        <w:rPr>
          <w:sz w:val="24"/>
          <w:szCs w:val="24"/>
        </w:rPr>
        <w:t>taler sig ind i en bar</w:t>
      </w:r>
      <w:r>
        <w:rPr>
          <w:sz w:val="24"/>
          <w:szCs w:val="24"/>
        </w:rPr>
        <w:t>n</w:t>
      </w:r>
      <w:r>
        <w:rPr>
          <w:sz w:val="24"/>
          <w:szCs w:val="24"/>
        </w:rPr>
        <w:t>domssociologisk ramme nærmere bestemt det der kaldes den nye barndomssocio</w:t>
      </w:r>
      <w:r w:rsidR="0075690A">
        <w:rPr>
          <w:sz w:val="24"/>
          <w:szCs w:val="24"/>
        </w:rPr>
        <w:t xml:space="preserve">logi. Som berørt i det analysestrategiske afsnit </w:t>
      </w:r>
      <w:r>
        <w:rPr>
          <w:sz w:val="24"/>
          <w:szCs w:val="24"/>
        </w:rPr>
        <w:t>og som det senere hen vil blive udfoldet</w:t>
      </w:r>
      <w:r w:rsidR="006F7A15">
        <w:rPr>
          <w:sz w:val="24"/>
          <w:szCs w:val="24"/>
        </w:rPr>
        <w:t>,</w:t>
      </w:r>
      <w:r>
        <w:rPr>
          <w:sz w:val="24"/>
          <w:szCs w:val="24"/>
        </w:rPr>
        <w:t xml:space="preserve"> taler børnene især om venners betydning - </w:t>
      </w:r>
      <w:r>
        <w:rPr>
          <w:i/>
          <w:sz w:val="24"/>
          <w:szCs w:val="24"/>
        </w:rPr>
        <w:t xml:space="preserve">”Min bedste ven forstår mig… nogen gange synes de også jeg er irriterende”. </w:t>
      </w:r>
      <w:r>
        <w:rPr>
          <w:sz w:val="24"/>
          <w:szCs w:val="24"/>
        </w:rPr>
        <w:t xml:space="preserve">Således vil </w:t>
      </w:r>
      <w:r w:rsidR="002E7415">
        <w:rPr>
          <w:sz w:val="24"/>
          <w:szCs w:val="24"/>
        </w:rPr>
        <w:t xml:space="preserve">jeg </w:t>
      </w:r>
      <w:r w:rsidR="00B668C4">
        <w:rPr>
          <w:sz w:val="24"/>
          <w:szCs w:val="24"/>
        </w:rPr>
        <w:t xml:space="preserve">også komme ind på, hvad den nye barndomssociologi bidrager med om </w:t>
      </w:r>
      <w:r>
        <w:rPr>
          <w:sz w:val="24"/>
          <w:szCs w:val="24"/>
        </w:rPr>
        <w:t>venska</w:t>
      </w:r>
      <w:r w:rsidR="00B668C4">
        <w:rPr>
          <w:sz w:val="24"/>
          <w:szCs w:val="24"/>
        </w:rPr>
        <w:t>ber.</w:t>
      </w:r>
      <w:r>
        <w:rPr>
          <w:sz w:val="24"/>
          <w:szCs w:val="24"/>
        </w:rPr>
        <w:t xml:space="preserve"> Jeg vil endvidere, i dette første teoretiske tema, nærmere redegøre for, hvad jeg mener med børneperspektiver. I forhold til børnenes</w:t>
      </w:r>
      <w:r w:rsidR="0075690A">
        <w:rPr>
          <w:sz w:val="24"/>
          <w:szCs w:val="24"/>
        </w:rPr>
        <w:t xml:space="preserve"> beskrivelser af </w:t>
      </w:r>
      <w:r>
        <w:rPr>
          <w:sz w:val="24"/>
          <w:szCs w:val="24"/>
        </w:rPr>
        <w:t>diagnosens betydning for deres oplevelse af dem se</w:t>
      </w:r>
      <w:r w:rsidR="00BB6717">
        <w:rPr>
          <w:sz w:val="24"/>
          <w:szCs w:val="24"/>
        </w:rPr>
        <w:t>lv, har jeg fundet det relevant</w:t>
      </w:r>
      <w:r>
        <w:rPr>
          <w:sz w:val="24"/>
          <w:szCs w:val="24"/>
        </w:rPr>
        <w:t xml:space="preserve"> at inddrage mestringsbegrebet, dette begrundet i børnenes fortællinger om hvordan de håndterer det at have ADHD - </w:t>
      </w:r>
      <w:r w:rsidRPr="00565131">
        <w:rPr>
          <w:i/>
          <w:sz w:val="24"/>
          <w:szCs w:val="24"/>
        </w:rPr>
        <w:t>”jeg har lært at leve med det”</w:t>
      </w:r>
      <w:r w:rsidRPr="002F1053">
        <w:rPr>
          <w:b/>
          <w:sz w:val="24"/>
          <w:szCs w:val="24"/>
        </w:rPr>
        <w:t>.</w:t>
      </w:r>
      <w:r>
        <w:rPr>
          <w:sz w:val="24"/>
          <w:szCs w:val="24"/>
        </w:rPr>
        <w:t xml:space="preserve"> Således vil en mestringsteoretisk optik være centralt for mit andet tema. Endelig viser der sig et tredje tema i børnenes fortællinger, nemlig diagnosens stigmatiserende effekt - </w:t>
      </w:r>
      <w:r>
        <w:rPr>
          <w:i/>
          <w:sz w:val="24"/>
          <w:szCs w:val="24"/>
        </w:rPr>
        <w:t xml:space="preserve">”jeg ved ikke hvordan det er uden ADHD”. </w:t>
      </w:r>
      <w:r>
        <w:rPr>
          <w:sz w:val="24"/>
          <w:szCs w:val="24"/>
        </w:rPr>
        <w:t>Jeg vil i denne forbindelse inddrage teori om stigm</w:t>
      </w:r>
      <w:r>
        <w:rPr>
          <w:sz w:val="24"/>
          <w:szCs w:val="24"/>
        </w:rPr>
        <w:t>a</w:t>
      </w:r>
      <w:r>
        <w:rPr>
          <w:sz w:val="24"/>
          <w:szCs w:val="24"/>
        </w:rPr>
        <w:t>tisering og samtidig søge at forholde mig til den dobbelthed</w:t>
      </w:r>
      <w:r w:rsidR="002E7415">
        <w:rPr>
          <w:sz w:val="24"/>
          <w:szCs w:val="24"/>
        </w:rPr>
        <w:t>,</w:t>
      </w:r>
      <w:r>
        <w:rPr>
          <w:sz w:val="24"/>
          <w:szCs w:val="24"/>
        </w:rPr>
        <w:t xml:space="preserve"> der kan følge med en diagnose, hvor</w:t>
      </w:r>
      <w:r w:rsidR="00C530D0">
        <w:rPr>
          <w:sz w:val="24"/>
          <w:szCs w:val="24"/>
        </w:rPr>
        <w:t>til</w:t>
      </w:r>
      <w:r>
        <w:rPr>
          <w:sz w:val="24"/>
          <w:szCs w:val="24"/>
        </w:rPr>
        <w:t xml:space="preserve"> der dels er knyttet </w:t>
      </w:r>
      <w:r w:rsidR="00C530D0">
        <w:rPr>
          <w:sz w:val="24"/>
          <w:szCs w:val="24"/>
        </w:rPr>
        <w:t xml:space="preserve">et </w:t>
      </w:r>
      <w:r>
        <w:rPr>
          <w:sz w:val="24"/>
          <w:szCs w:val="24"/>
        </w:rPr>
        <w:t xml:space="preserve">stigma men også </w:t>
      </w:r>
      <w:r w:rsidR="00C530D0">
        <w:rPr>
          <w:sz w:val="24"/>
          <w:szCs w:val="24"/>
        </w:rPr>
        <w:t xml:space="preserve">en </w:t>
      </w:r>
      <w:r>
        <w:rPr>
          <w:sz w:val="24"/>
          <w:szCs w:val="24"/>
        </w:rPr>
        <w:t xml:space="preserve">oplevelse af hjælp – </w:t>
      </w:r>
      <w:r w:rsidR="00BB6717">
        <w:rPr>
          <w:i/>
          <w:sz w:val="24"/>
          <w:szCs w:val="24"/>
        </w:rPr>
        <w:t xml:space="preserve">”hjemme har vi </w:t>
      </w:r>
      <w:r>
        <w:rPr>
          <w:i/>
          <w:sz w:val="24"/>
          <w:szCs w:val="24"/>
        </w:rPr>
        <w:t>lavet et skema og forskellige regler</w:t>
      </w:r>
      <w:r>
        <w:rPr>
          <w:sz w:val="24"/>
          <w:szCs w:val="24"/>
        </w:rPr>
        <w:t>”.</w:t>
      </w:r>
    </w:p>
    <w:p w:rsidR="00754890" w:rsidRPr="00754890" w:rsidRDefault="002A3269" w:rsidP="00D63445">
      <w:pPr>
        <w:pStyle w:val="Overskrift2"/>
      </w:pPr>
      <w:bookmarkStart w:id="24" w:name="_Toc391914140"/>
      <w:r>
        <w:t>B</w:t>
      </w:r>
      <w:r w:rsidR="00754890" w:rsidRPr="00754890">
        <w:t>arndomssociologi</w:t>
      </w:r>
      <w:bookmarkEnd w:id="24"/>
      <w:r w:rsidR="00C530D0">
        <w:tab/>
      </w:r>
    </w:p>
    <w:p w:rsidR="00B668C4" w:rsidRDefault="001C28E4" w:rsidP="00ED308F">
      <w:pPr>
        <w:spacing w:line="360" w:lineRule="auto"/>
        <w:rPr>
          <w:rFonts w:cs="Times New Roman"/>
          <w:sz w:val="24"/>
          <w:szCs w:val="24"/>
        </w:rPr>
      </w:pPr>
      <w:r w:rsidRPr="007A5332">
        <w:rPr>
          <w:sz w:val="24"/>
          <w:szCs w:val="24"/>
        </w:rPr>
        <w:t xml:space="preserve">Den nye barndomssociologi eller “The New Sociology of Childhood” betegnes </w:t>
      </w:r>
      <w:r w:rsidR="00053D2A">
        <w:rPr>
          <w:sz w:val="24"/>
          <w:szCs w:val="24"/>
        </w:rPr>
        <w:t xml:space="preserve">ofte </w:t>
      </w:r>
      <w:r w:rsidRPr="007A5332">
        <w:rPr>
          <w:sz w:val="24"/>
          <w:szCs w:val="24"/>
        </w:rPr>
        <w:t>som et par</w:t>
      </w:r>
      <w:r w:rsidRPr="007A5332">
        <w:rPr>
          <w:sz w:val="24"/>
          <w:szCs w:val="24"/>
        </w:rPr>
        <w:t>a</w:t>
      </w:r>
      <w:r w:rsidRPr="007A5332">
        <w:rPr>
          <w:sz w:val="24"/>
          <w:szCs w:val="24"/>
        </w:rPr>
        <w:t xml:space="preserve">digmeskift </w:t>
      </w:r>
      <w:r>
        <w:rPr>
          <w:sz w:val="24"/>
          <w:szCs w:val="24"/>
        </w:rPr>
        <w:t xml:space="preserve">inden for barndomsforskningen og </w:t>
      </w:r>
      <w:r w:rsidR="00E11CAB">
        <w:rPr>
          <w:sz w:val="24"/>
          <w:szCs w:val="24"/>
        </w:rPr>
        <w:t xml:space="preserve">blandt andre </w:t>
      </w:r>
      <w:r>
        <w:rPr>
          <w:sz w:val="24"/>
          <w:szCs w:val="24"/>
        </w:rPr>
        <w:t>Jens Kampmann besk</w:t>
      </w:r>
      <w:r w:rsidR="00053D2A">
        <w:rPr>
          <w:sz w:val="24"/>
          <w:szCs w:val="24"/>
        </w:rPr>
        <w:t>river, hvorl</w:t>
      </w:r>
      <w:r w:rsidR="00053D2A">
        <w:rPr>
          <w:sz w:val="24"/>
          <w:szCs w:val="24"/>
        </w:rPr>
        <w:t>e</w:t>
      </w:r>
      <w:r w:rsidR="00053D2A">
        <w:rPr>
          <w:sz w:val="24"/>
          <w:szCs w:val="24"/>
        </w:rPr>
        <w:t>des denne barndoms</w:t>
      </w:r>
      <w:r w:rsidR="006F7A15">
        <w:rPr>
          <w:sz w:val="24"/>
          <w:szCs w:val="24"/>
        </w:rPr>
        <w:t xml:space="preserve">forskning </w:t>
      </w:r>
      <w:r>
        <w:rPr>
          <w:sz w:val="24"/>
          <w:szCs w:val="24"/>
        </w:rPr>
        <w:t>udviklede sig som en modreaktion på den hegemoniske status udviklingspsykologien hidtidigt havde rep</w:t>
      </w:r>
      <w:r w:rsidR="00E765D7">
        <w:rPr>
          <w:sz w:val="24"/>
          <w:szCs w:val="24"/>
        </w:rPr>
        <w:t>ræsenteret. Kampmann</w:t>
      </w:r>
      <w:r w:rsidR="002F6FBF">
        <w:rPr>
          <w:sz w:val="24"/>
          <w:szCs w:val="24"/>
        </w:rPr>
        <w:t xml:space="preserve"> </w:t>
      </w:r>
      <w:r w:rsidR="00560A97">
        <w:rPr>
          <w:sz w:val="24"/>
          <w:szCs w:val="24"/>
        </w:rPr>
        <w:t>stiller</w:t>
      </w:r>
      <w:r w:rsidR="00D77BBE">
        <w:rPr>
          <w:sz w:val="24"/>
          <w:szCs w:val="24"/>
        </w:rPr>
        <w:t xml:space="preserve"> samtidig</w:t>
      </w:r>
      <w:r w:rsidR="00E765D7">
        <w:rPr>
          <w:sz w:val="24"/>
          <w:szCs w:val="24"/>
        </w:rPr>
        <w:t xml:space="preserve"> </w:t>
      </w:r>
      <w:r w:rsidR="007F5E68">
        <w:rPr>
          <w:sz w:val="24"/>
          <w:szCs w:val="24"/>
        </w:rPr>
        <w:t>spørgsmål</w:t>
      </w:r>
      <w:r w:rsidR="007F5E68">
        <w:rPr>
          <w:sz w:val="24"/>
          <w:szCs w:val="24"/>
        </w:rPr>
        <w:t>s</w:t>
      </w:r>
      <w:r w:rsidR="007F5E68">
        <w:rPr>
          <w:sz w:val="24"/>
          <w:szCs w:val="24"/>
        </w:rPr>
        <w:t>tegn ved ”det nye”</w:t>
      </w:r>
      <w:r w:rsidR="00560A97">
        <w:rPr>
          <w:sz w:val="24"/>
          <w:szCs w:val="24"/>
        </w:rPr>
        <w:t>, idet han henviser til at mange af ”honnørordene” findes i tidligere forskning inden for barndomssociologi og yderligere påpeger han at der snarere er tale om en tværvide</w:t>
      </w:r>
      <w:r w:rsidR="00560A97">
        <w:rPr>
          <w:sz w:val="24"/>
          <w:szCs w:val="24"/>
        </w:rPr>
        <w:t>n</w:t>
      </w:r>
      <w:r w:rsidR="00560A97">
        <w:rPr>
          <w:sz w:val="24"/>
          <w:szCs w:val="24"/>
        </w:rPr>
        <w:t>skabelig funderet tilga</w:t>
      </w:r>
      <w:r w:rsidR="00B21B8A">
        <w:rPr>
          <w:sz w:val="24"/>
          <w:szCs w:val="24"/>
        </w:rPr>
        <w:t xml:space="preserve">ng til barndomsforskningen </w:t>
      </w:r>
      <w:r w:rsidR="002F6FBF">
        <w:rPr>
          <w:sz w:val="24"/>
          <w:szCs w:val="24"/>
        </w:rPr>
        <w:t>(Kampmann 2003, s.</w:t>
      </w:r>
      <w:r w:rsidR="00D77BBE">
        <w:rPr>
          <w:sz w:val="24"/>
          <w:szCs w:val="24"/>
        </w:rPr>
        <w:t xml:space="preserve"> </w:t>
      </w:r>
      <w:r w:rsidR="00BB6717">
        <w:rPr>
          <w:sz w:val="24"/>
          <w:szCs w:val="24"/>
        </w:rPr>
        <w:t xml:space="preserve">79-82). </w:t>
      </w:r>
      <w:r w:rsidR="00B21B8A">
        <w:rPr>
          <w:sz w:val="24"/>
          <w:szCs w:val="24"/>
        </w:rPr>
        <w:t>Hanne Warming påpeger i lighed hermed</w:t>
      </w:r>
      <w:r w:rsidR="00B44BC6">
        <w:rPr>
          <w:sz w:val="24"/>
          <w:szCs w:val="24"/>
        </w:rPr>
        <w:t>,</w:t>
      </w:r>
      <w:r w:rsidR="007F5E68">
        <w:rPr>
          <w:sz w:val="24"/>
          <w:szCs w:val="24"/>
        </w:rPr>
        <w:t xml:space="preserve"> at begrebet ”</w:t>
      </w:r>
      <w:r w:rsidR="00B21B8A">
        <w:rPr>
          <w:sz w:val="24"/>
          <w:szCs w:val="24"/>
        </w:rPr>
        <w:t>det nye</w:t>
      </w:r>
      <w:r w:rsidR="007F5E68">
        <w:rPr>
          <w:sz w:val="24"/>
          <w:szCs w:val="24"/>
        </w:rPr>
        <w:t>”</w:t>
      </w:r>
      <w:r w:rsidR="00B21B8A">
        <w:rPr>
          <w:sz w:val="24"/>
          <w:szCs w:val="24"/>
        </w:rPr>
        <w:t xml:space="preserve"> indikerer at al barndomsforskning af nyere dato hører under denne betegnel</w:t>
      </w:r>
      <w:r w:rsidR="00C50508">
        <w:rPr>
          <w:sz w:val="24"/>
          <w:szCs w:val="24"/>
        </w:rPr>
        <w:t>se, hvilket hun mener</w:t>
      </w:r>
      <w:r w:rsidR="00B21B8A">
        <w:rPr>
          <w:sz w:val="24"/>
          <w:szCs w:val="24"/>
        </w:rPr>
        <w:t xml:space="preserve"> ikke er tilfældet og at begrebet ”samfundsv</w:t>
      </w:r>
      <w:r w:rsidR="00B21B8A">
        <w:rPr>
          <w:sz w:val="24"/>
          <w:szCs w:val="24"/>
        </w:rPr>
        <w:t>i</w:t>
      </w:r>
      <w:r w:rsidR="00B21B8A">
        <w:rPr>
          <w:sz w:val="24"/>
          <w:szCs w:val="24"/>
        </w:rPr>
        <w:t>denskabelig (el. sociologisk)</w:t>
      </w:r>
      <w:r w:rsidR="00BB6717">
        <w:rPr>
          <w:sz w:val="24"/>
          <w:szCs w:val="24"/>
        </w:rPr>
        <w:t xml:space="preserve"> </w:t>
      </w:r>
      <w:r w:rsidR="00B21B8A">
        <w:rPr>
          <w:sz w:val="24"/>
          <w:szCs w:val="24"/>
        </w:rPr>
        <w:t>barndomsforskning” ikke indfanger at pædagogisk og psykologisk forskning også indskriver sig i denne (Warming 2001, s.</w:t>
      </w:r>
      <w:r w:rsidR="00D77BBE">
        <w:rPr>
          <w:sz w:val="24"/>
          <w:szCs w:val="24"/>
        </w:rPr>
        <w:t xml:space="preserve"> </w:t>
      </w:r>
      <w:r w:rsidR="00B21B8A">
        <w:rPr>
          <w:sz w:val="24"/>
          <w:szCs w:val="24"/>
        </w:rPr>
        <w:t xml:space="preserve">8). </w:t>
      </w:r>
      <w:r w:rsidR="002F6FBF">
        <w:rPr>
          <w:rFonts w:cs="Times New Roman"/>
          <w:sz w:val="24"/>
          <w:szCs w:val="24"/>
        </w:rPr>
        <w:t xml:space="preserve">Jens Qvortrup har med </w:t>
      </w:r>
      <w:r w:rsidR="002F6FBF" w:rsidRPr="00853CFE">
        <w:rPr>
          <w:rFonts w:cs="Times New Roman"/>
          <w:sz w:val="24"/>
          <w:szCs w:val="24"/>
        </w:rPr>
        <w:t xml:space="preserve">”Childhood </w:t>
      </w:r>
      <w:r w:rsidR="002F6FBF" w:rsidRPr="00853CFE">
        <w:rPr>
          <w:rFonts w:cs="Times New Roman"/>
          <w:sz w:val="24"/>
          <w:szCs w:val="24"/>
        </w:rPr>
        <w:lastRenderedPageBreak/>
        <w:t xml:space="preserve">Matters” </w:t>
      </w:r>
      <w:r w:rsidR="002F6FBF">
        <w:rPr>
          <w:rFonts w:cs="Times New Roman"/>
          <w:sz w:val="24"/>
          <w:szCs w:val="24"/>
        </w:rPr>
        <w:t>ligeledes bidraget til den barndomssociologiske diskuss</w:t>
      </w:r>
      <w:r w:rsidR="00C50508">
        <w:rPr>
          <w:rFonts w:cs="Times New Roman"/>
          <w:sz w:val="24"/>
          <w:szCs w:val="24"/>
        </w:rPr>
        <w:t>ion og hans budskab er blandt andet</w:t>
      </w:r>
      <w:r w:rsidR="002F6FBF">
        <w:rPr>
          <w:rFonts w:cs="Times New Roman"/>
          <w:sz w:val="24"/>
          <w:szCs w:val="24"/>
        </w:rPr>
        <w:t xml:space="preserve">, at </w:t>
      </w:r>
      <w:r w:rsidR="002F6FBF" w:rsidRPr="00853CFE">
        <w:rPr>
          <w:rFonts w:cs="Times New Roman"/>
          <w:sz w:val="24"/>
          <w:szCs w:val="24"/>
        </w:rPr>
        <w:t>der ikke er tale om ”Childhood” men om ”many Childhoods” (Qvortrup 1994, s. 5)</w:t>
      </w:r>
      <w:r w:rsidR="002F6FBF">
        <w:rPr>
          <w:sz w:val="24"/>
          <w:szCs w:val="24"/>
        </w:rPr>
        <w:t xml:space="preserve">. </w:t>
      </w:r>
      <w:r w:rsidR="00C07012">
        <w:rPr>
          <w:sz w:val="24"/>
          <w:szCs w:val="24"/>
        </w:rPr>
        <w:t xml:space="preserve">Sociologerne </w:t>
      </w:r>
      <w:r>
        <w:rPr>
          <w:sz w:val="24"/>
          <w:szCs w:val="24"/>
        </w:rPr>
        <w:t xml:space="preserve">James, Jenks og Prout er repræsentanter for </w:t>
      </w:r>
      <w:r w:rsidR="002F6FBF">
        <w:rPr>
          <w:sz w:val="24"/>
          <w:szCs w:val="24"/>
        </w:rPr>
        <w:t xml:space="preserve">”den nye barndomssociologi” og </w:t>
      </w:r>
      <w:r>
        <w:rPr>
          <w:sz w:val="24"/>
          <w:szCs w:val="24"/>
        </w:rPr>
        <w:t>brud</w:t>
      </w:r>
      <w:r w:rsidR="002F6FBF">
        <w:rPr>
          <w:sz w:val="24"/>
          <w:szCs w:val="24"/>
        </w:rPr>
        <w:t>det</w:t>
      </w:r>
      <w:r>
        <w:rPr>
          <w:sz w:val="24"/>
          <w:szCs w:val="24"/>
        </w:rPr>
        <w:t xml:space="preserve"> med det de kalder </w:t>
      </w:r>
      <w:r w:rsidR="00EB3267">
        <w:rPr>
          <w:sz w:val="24"/>
          <w:szCs w:val="24"/>
        </w:rPr>
        <w:t xml:space="preserve">de præsociologiske modeller, herunder </w:t>
      </w:r>
      <w:r>
        <w:rPr>
          <w:sz w:val="24"/>
          <w:szCs w:val="24"/>
        </w:rPr>
        <w:t>den klassiske udviklingsps</w:t>
      </w:r>
      <w:r>
        <w:rPr>
          <w:sz w:val="24"/>
          <w:szCs w:val="24"/>
        </w:rPr>
        <w:t>y</w:t>
      </w:r>
      <w:r>
        <w:rPr>
          <w:sz w:val="24"/>
          <w:szCs w:val="24"/>
        </w:rPr>
        <w:t>kologi og psykoanalysen</w:t>
      </w:r>
      <w:r w:rsidR="002F6FBF">
        <w:rPr>
          <w:sz w:val="24"/>
          <w:szCs w:val="24"/>
        </w:rPr>
        <w:t>. De</w:t>
      </w:r>
      <w:r w:rsidR="00EB3267">
        <w:rPr>
          <w:sz w:val="24"/>
          <w:szCs w:val="24"/>
        </w:rPr>
        <w:t xml:space="preserve"> kritise</w:t>
      </w:r>
      <w:r w:rsidR="002F6FBF">
        <w:rPr>
          <w:sz w:val="24"/>
          <w:szCs w:val="24"/>
        </w:rPr>
        <w:t xml:space="preserve">rer disse tilgange </w:t>
      </w:r>
      <w:r>
        <w:rPr>
          <w:sz w:val="24"/>
          <w:szCs w:val="24"/>
        </w:rPr>
        <w:t>for at være upåvirkede af forestillingen om sociale struktu</w:t>
      </w:r>
      <w:r w:rsidR="002F6FBF">
        <w:rPr>
          <w:sz w:val="24"/>
          <w:szCs w:val="24"/>
        </w:rPr>
        <w:t xml:space="preserve">rer og </w:t>
      </w:r>
      <w:r>
        <w:rPr>
          <w:sz w:val="24"/>
          <w:szCs w:val="24"/>
        </w:rPr>
        <w:t xml:space="preserve">for at </w:t>
      </w:r>
      <w:r w:rsidR="005D6976">
        <w:rPr>
          <w:sz w:val="24"/>
          <w:szCs w:val="24"/>
        </w:rPr>
        <w:t xml:space="preserve">have </w:t>
      </w:r>
      <w:r>
        <w:rPr>
          <w:sz w:val="24"/>
          <w:szCs w:val="24"/>
        </w:rPr>
        <w:t>kolonisere</w:t>
      </w:r>
      <w:r w:rsidR="005D6976">
        <w:rPr>
          <w:sz w:val="24"/>
          <w:szCs w:val="24"/>
        </w:rPr>
        <w:t xml:space="preserve">t </w:t>
      </w:r>
      <w:r>
        <w:rPr>
          <w:sz w:val="24"/>
          <w:szCs w:val="24"/>
        </w:rPr>
        <w:t xml:space="preserve">barndommen i alliance med lægevidenskaben </w:t>
      </w:r>
      <w:r>
        <w:rPr>
          <w:rFonts w:cs="Times New Roman"/>
          <w:sz w:val="24"/>
          <w:szCs w:val="24"/>
        </w:rPr>
        <w:t>(J</w:t>
      </w:r>
      <w:r>
        <w:rPr>
          <w:rFonts w:cs="Times New Roman"/>
          <w:sz w:val="24"/>
          <w:szCs w:val="24"/>
        </w:rPr>
        <w:t>a</w:t>
      </w:r>
      <w:r>
        <w:rPr>
          <w:rFonts w:cs="Times New Roman"/>
          <w:sz w:val="24"/>
          <w:szCs w:val="24"/>
        </w:rPr>
        <w:t>mes et al. 1999, s. 18</w:t>
      </w:r>
      <w:r w:rsidR="00EB3267">
        <w:rPr>
          <w:rFonts w:cs="Times New Roman"/>
          <w:sz w:val="24"/>
          <w:szCs w:val="24"/>
        </w:rPr>
        <w:t>-34</w:t>
      </w:r>
      <w:r>
        <w:rPr>
          <w:rFonts w:cs="Times New Roman"/>
          <w:sz w:val="24"/>
          <w:szCs w:val="24"/>
        </w:rPr>
        <w:t xml:space="preserve">). </w:t>
      </w:r>
      <w:r>
        <w:rPr>
          <w:sz w:val="24"/>
          <w:szCs w:val="24"/>
        </w:rPr>
        <w:t xml:space="preserve">Der er adskillige bud på </w:t>
      </w:r>
      <w:r w:rsidR="002F6FBF">
        <w:rPr>
          <w:sz w:val="24"/>
          <w:szCs w:val="24"/>
        </w:rPr>
        <w:t>”</w:t>
      </w:r>
      <w:r>
        <w:rPr>
          <w:sz w:val="24"/>
          <w:szCs w:val="24"/>
        </w:rPr>
        <w:t>den nye barndomssociologis</w:t>
      </w:r>
      <w:r w:rsidR="002F6FBF">
        <w:rPr>
          <w:sz w:val="24"/>
          <w:szCs w:val="24"/>
        </w:rPr>
        <w:t>”</w:t>
      </w:r>
      <w:r>
        <w:rPr>
          <w:sz w:val="24"/>
          <w:szCs w:val="24"/>
        </w:rPr>
        <w:t xml:space="preserve"> positioner og jeg skal ikke her kommer med en udtømmende oversigt men fremhæve nogle grundbetragtni</w:t>
      </w:r>
      <w:r>
        <w:rPr>
          <w:sz w:val="24"/>
          <w:szCs w:val="24"/>
        </w:rPr>
        <w:t>n</w:t>
      </w:r>
      <w:r>
        <w:rPr>
          <w:sz w:val="24"/>
          <w:szCs w:val="24"/>
        </w:rPr>
        <w:t xml:space="preserve">ger. </w:t>
      </w:r>
      <w:r w:rsidR="00053D2A">
        <w:rPr>
          <w:sz w:val="24"/>
          <w:szCs w:val="24"/>
        </w:rPr>
        <w:t xml:space="preserve">En af disse er, </w:t>
      </w:r>
      <w:r>
        <w:rPr>
          <w:sz w:val="24"/>
          <w:szCs w:val="24"/>
        </w:rPr>
        <w:t>at ba</w:t>
      </w:r>
      <w:r w:rsidR="00BB6717">
        <w:rPr>
          <w:sz w:val="24"/>
          <w:szCs w:val="24"/>
        </w:rPr>
        <w:t>rnet og barndommen skal opleves</w:t>
      </w:r>
      <w:r>
        <w:rPr>
          <w:sz w:val="24"/>
          <w:szCs w:val="24"/>
        </w:rPr>
        <w:t>, erfares og beskrives i sin egen ret altså her o</w:t>
      </w:r>
      <w:r w:rsidR="005D6976">
        <w:rPr>
          <w:sz w:val="24"/>
          <w:szCs w:val="24"/>
        </w:rPr>
        <w:t>g nu frem for</w:t>
      </w:r>
      <w:r>
        <w:rPr>
          <w:sz w:val="24"/>
          <w:szCs w:val="24"/>
        </w:rPr>
        <w:t xml:space="preserve"> som </w:t>
      </w:r>
      <w:r w:rsidR="00EB3267">
        <w:rPr>
          <w:sz w:val="24"/>
          <w:szCs w:val="24"/>
        </w:rPr>
        <w:t>noget</w:t>
      </w:r>
      <w:r>
        <w:rPr>
          <w:sz w:val="24"/>
          <w:szCs w:val="24"/>
        </w:rPr>
        <w:t xml:space="preserve"> ufuldstændig</w:t>
      </w:r>
      <w:r w:rsidR="00EB3267">
        <w:rPr>
          <w:sz w:val="24"/>
          <w:szCs w:val="24"/>
        </w:rPr>
        <w:t>t og på vej til</w:t>
      </w:r>
      <w:r>
        <w:rPr>
          <w:sz w:val="24"/>
          <w:szCs w:val="24"/>
        </w:rPr>
        <w:t xml:space="preserve"> voksen</w:t>
      </w:r>
      <w:r w:rsidR="00EB3267">
        <w:rPr>
          <w:sz w:val="24"/>
          <w:szCs w:val="24"/>
        </w:rPr>
        <w:t>tilværelse.</w:t>
      </w:r>
      <w:r>
        <w:rPr>
          <w:sz w:val="24"/>
          <w:szCs w:val="24"/>
        </w:rPr>
        <w:t xml:space="preserve"> Videre at bar</w:t>
      </w:r>
      <w:r>
        <w:rPr>
          <w:sz w:val="24"/>
          <w:szCs w:val="24"/>
        </w:rPr>
        <w:t>n</w:t>
      </w:r>
      <w:r>
        <w:rPr>
          <w:sz w:val="24"/>
          <w:szCs w:val="24"/>
        </w:rPr>
        <w:t xml:space="preserve">dommen skal ses som element i den sociale struktur frem </w:t>
      </w:r>
      <w:r w:rsidR="00375B43">
        <w:rPr>
          <w:sz w:val="24"/>
          <w:szCs w:val="24"/>
        </w:rPr>
        <w:t xml:space="preserve">for </w:t>
      </w:r>
      <w:r w:rsidR="00EB3267">
        <w:rPr>
          <w:sz w:val="24"/>
          <w:szCs w:val="24"/>
        </w:rPr>
        <w:t>som</w:t>
      </w:r>
      <w:r>
        <w:rPr>
          <w:sz w:val="24"/>
          <w:szCs w:val="24"/>
        </w:rPr>
        <w:t xml:space="preserve"> en periode i et livsforløb og endelig at børn er aktører i eget liv og ikke kun passive modtagere af socialisering og indlæring. </w:t>
      </w:r>
      <w:r w:rsidR="00E15471">
        <w:rPr>
          <w:sz w:val="24"/>
          <w:szCs w:val="24"/>
        </w:rPr>
        <w:t xml:space="preserve">Som nævnt forholder </w:t>
      </w:r>
      <w:r w:rsidR="00375B43">
        <w:rPr>
          <w:sz w:val="24"/>
          <w:szCs w:val="24"/>
        </w:rPr>
        <w:t xml:space="preserve">James, Jenks og Prout </w:t>
      </w:r>
      <w:r w:rsidR="00E15471">
        <w:rPr>
          <w:sz w:val="24"/>
          <w:szCs w:val="24"/>
        </w:rPr>
        <w:t xml:space="preserve">sig kritiske overfor </w:t>
      </w:r>
      <w:r w:rsidR="002F6FBF">
        <w:rPr>
          <w:sz w:val="24"/>
          <w:szCs w:val="24"/>
        </w:rPr>
        <w:t>såvel de</w:t>
      </w:r>
      <w:r w:rsidR="00E15471">
        <w:rPr>
          <w:sz w:val="24"/>
          <w:szCs w:val="24"/>
        </w:rPr>
        <w:t xml:space="preserve"> præsociologiske mode</w:t>
      </w:r>
      <w:r w:rsidR="00E15471">
        <w:rPr>
          <w:sz w:val="24"/>
          <w:szCs w:val="24"/>
        </w:rPr>
        <w:t>l</w:t>
      </w:r>
      <w:r w:rsidR="00E15471">
        <w:rPr>
          <w:sz w:val="24"/>
          <w:szCs w:val="24"/>
        </w:rPr>
        <w:t xml:space="preserve">ler </w:t>
      </w:r>
      <w:r w:rsidR="007B2CF5">
        <w:rPr>
          <w:sz w:val="24"/>
          <w:szCs w:val="24"/>
        </w:rPr>
        <w:t>som</w:t>
      </w:r>
      <w:r w:rsidR="00E765D7">
        <w:rPr>
          <w:sz w:val="24"/>
          <w:szCs w:val="24"/>
        </w:rPr>
        <w:t xml:space="preserve"> overfor det</w:t>
      </w:r>
      <w:r w:rsidR="00E15471">
        <w:rPr>
          <w:sz w:val="24"/>
          <w:szCs w:val="24"/>
        </w:rPr>
        <w:t xml:space="preserve"> de </w:t>
      </w:r>
      <w:r w:rsidR="007B2CF5">
        <w:rPr>
          <w:sz w:val="24"/>
          <w:szCs w:val="24"/>
        </w:rPr>
        <w:t>betegner som de sociologiske overgangsteorier. Her falder de blandt andet over socialiseringsbegrebet</w:t>
      </w:r>
      <w:r w:rsidR="00053D2A">
        <w:rPr>
          <w:sz w:val="24"/>
          <w:szCs w:val="24"/>
        </w:rPr>
        <w:t xml:space="preserve"> </w:t>
      </w:r>
      <w:r w:rsidR="007B2CF5">
        <w:rPr>
          <w:sz w:val="24"/>
          <w:szCs w:val="24"/>
        </w:rPr>
        <w:t xml:space="preserve">som </w:t>
      </w:r>
      <w:r w:rsidR="00053D2A">
        <w:rPr>
          <w:sz w:val="24"/>
          <w:szCs w:val="24"/>
        </w:rPr>
        <w:t xml:space="preserve">de </w:t>
      </w:r>
      <w:r w:rsidR="007B2CF5">
        <w:rPr>
          <w:sz w:val="24"/>
          <w:szCs w:val="24"/>
        </w:rPr>
        <w:t>med referencer til symbolske interaktionisme</w:t>
      </w:r>
      <w:r w:rsidR="00053D2A">
        <w:rPr>
          <w:sz w:val="24"/>
          <w:szCs w:val="24"/>
        </w:rPr>
        <w:t xml:space="preserve"> </w:t>
      </w:r>
      <w:r w:rsidR="007B2CF5">
        <w:rPr>
          <w:sz w:val="24"/>
          <w:szCs w:val="24"/>
        </w:rPr>
        <w:t>kritis</w:t>
      </w:r>
      <w:r w:rsidR="007B2CF5">
        <w:rPr>
          <w:sz w:val="24"/>
          <w:szCs w:val="24"/>
        </w:rPr>
        <w:t>e</w:t>
      </w:r>
      <w:r w:rsidR="005D6976">
        <w:rPr>
          <w:sz w:val="24"/>
          <w:szCs w:val="24"/>
        </w:rPr>
        <w:t xml:space="preserve">rer </w:t>
      </w:r>
      <w:r w:rsidR="007B2CF5">
        <w:rPr>
          <w:sz w:val="24"/>
          <w:szCs w:val="24"/>
        </w:rPr>
        <w:t>for at være primært et perspektiv på voksensocialisering og</w:t>
      </w:r>
      <w:r w:rsidR="00D77BBE">
        <w:rPr>
          <w:sz w:val="24"/>
          <w:szCs w:val="24"/>
        </w:rPr>
        <w:t xml:space="preserve"> George Herbert</w:t>
      </w:r>
      <w:r w:rsidR="007B2CF5">
        <w:rPr>
          <w:sz w:val="24"/>
          <w:szCs w:val="24"/>
        </w:rPr>
        <w:t xml:space="preserve"> Mead </w:t>
      </w:r>
      <w:r w:rsidR="00507DBB">
        <w:rPr>
          <w:sz w:val="24"/>
          <w:szCs w:val="24"/>
        </w:rPr>
        <w:t xml:space="preserve">for at optræde som </w:t>
      </w:r>
      <w:r w:rsidR="007B2CF5">
        <w:rPr>
          <w:sz w:val="24"/>
          <w:szCs w:val="24"/>
        </w:rPr>
        <w:t xml:space="preserve">en slags </w:t>
      </w:r>
      <w:r w:rsidR="00507DBB">
        <w:rPr>
          <w:sz w:val="24"/>
          <w:szCs w:val="24"/>
        </w:rPr>
        <w:t>”</w:t>
      </w:r>
      <w:r w:rsidR="007B2CF5">
        <w:rPr>
          <w:sz w:val="24"/>
          <w:szCs w:val="24"/>
        </w:rPr>
        <w:t>Freud</w:t>
      </w:r>
      <w:r w:rsidR="00507DBB">
        <w:rPr>
          <w:sz w:val="24"/>
          <w:szCs w:val="24"/>
        </w:rPr>
        <w:t xml:space="preserve"> i forklædning” med begreber som ”selvet” </w:t>
      </w:r>
      <w:r w:rsidR="00B44BC6">
        <w:rPr>
          <w:sz w:val="24"/>
          <w:szCs w:val="24"/>
        </w:rPr>
        <w:t>og ”den anden” (Ibid.</w:t>
      </w:r>
      <w:r w:rsidR="00507DBB">
        <w:rPr>
          <w:sz w:val="24"/>
          <w:szCs w:val="24"/>
        </w:rPr>
        <w:t>, s.</w:t>
      </w:r>
      <w:r w:rsidR="00D77BBE">
        <w:rPr>
          <w:sz w:val="24"/>
          <w:szCs w:val="24"/>
        </w:rPr>
        <w:t xml:space="preserve"> </w:t>
      </w:r>
      <w:r w:rsidR="00507DBB">
        <w:rPr>
          <w:sz w:val="24"/>
          <w:szCs w:val="24"/>
        </w:rPr>
        <w:t>36-39). Fra det præsociologiske barn via overgangsteorier om det socialt udviklede barn når James, Jenks og Prout frem til det sociologiske barn og</w:t>
      </w:r>
      <w:r w:rsidR="00375B43" w:rsidRPr="00853CFE">
        <w:rPr>
          <w:rFonts w:cs="Times New Roman"/>
          <w:sz w:val="24"/>
          <w:szCs w:val="24"/>
        </w:rPr>
        <w:t xml:space="preserve"> </w:t>
      </w:r>
      <w:r w:rsidR="00375B43">
        <w:rPr>
          <w:rFonts w:cs="Times New Roman"/>
          <w:sz w:val="24"/>
          <w:szCs w:val="24"/>
        </w:rPr>
        <w:t>fire</w:t>
      </w:r>
      <w:r w:rsidR="00375B43" w:rsidRPr="00853CFE">
        <w:rPr>
          <w:rFonts w:cs="Times New Roman"/>
          <w:sz w:val="24"/>
          <w:szCs w:val="24"/>
        </w:rPr>
        <w:t xml:space="preserve"> </w:t>
      </w:r>
      <w:r w:rsidR="00375B43">
        <w:rPr>
          <w:rFonts w:cs="Times New Roman"/>
          <w:sz w:val="24"/>
          <w:szCs w:val="24"/>
        </w:rPr>
        <w:t xml:space="preserve">såkaldte </w:t>
      </w:r>
      <w:r w:rsidR="00375B43" w:rsidRPr="00853CFE">
        <w:rPr>
          <w:rFonts w:cs="Times New Roman"/>
          <w:sz w:val="24"/>
          <w:szCs w:val="24"/>
        </w:rPr>
        <w:t>barndomsdiskurser</w:t>
      </w:r>
      <w:r w:rsidR="004D69B0">
        <w:rPr>
          <w:rFonts w:cs="Times New Roman"/>
          <w:sz w:val="24"/>
          <w:szCs w:val="24"/>
        </w:rPr>
        <w:t xml:space="preserve"> eller fire måder hvorpå b</w:t>
      </w:r>
      <w:r w:rsidR="00B958F3">
        <w:rPr>
          <w:rFonts w:cs="Times New Roman"/>
          <w:sz w:val="24"/>
          <w:szCs w:val="24"/>
        </w:rPr>
        <w:t xml:space="preserve">arnet </w:t>
      </w:r>
      <w:r w:rsidR="00414F9A">
        <w:rPr>
          <w:rFonts w:cs="Times New Roman"/>
          <w:sz w:val="24"/>
          <w:szCs w:val="24"/>
        </w:rPr>
        <w:t xml:space="preserve">og barndommen </w:t>
      </w:r>
      <w:r w:rsidR="00B958F3">
        <w:rPr>
          <w:rFonts w:cs="Times New Roman"/>
          <w:sz w:val="24"/>
          <w:szCs w:val="24"/>
        </w:rPr>
        <w:t>konstitueres sociologisk</w:t>
      </w:r>
      <w:r w:rsidR="00BB6717">
        <w:rPr>
          <w:rFonts w:cs="Times New Roman"/>
          <w:sz w:val="24"/>
          <w:szCs w:val="24"/>
        </w:rPr>
        <w:t xml:space="preserve">, </w:t>
      </w:r>
      <w:r w:rsidR="00507DBB">
        <w:rPr>
          <w:rFonts w:cs="Times New Roman"/>
          <w:sz w:val="24"/>
          <w:szCs w:val="24"/>
        </w:rPr>
        <w:t>nemlig</w:t>
      </w:r>
      <w:r w:rsidR="00BB6717">
        <w:rPr>
          <w:rFonts w:cs="Times New Roman"/>
          <w:sz w:val="24"/>
          <w:szCs w:val="24"/>
        </w:rPr>
        <w:t>:</w:t>
      </w:r>
      <w:r w:rsidR="00375B43" w:rsidRPr="00853CFE">
        <w:rPr>
          <w:rFonts w:cs="Times New Roman"/>
          <w:sz w:val="24"/>
          <w:szCs w:val="24"/>
        </w:rPr>
        <w:t xml:space="preserve"> </w:t>
      </w:r>
      <w:r w:rsidR="00414F9A">
        <w:rPr>
          <w:rFonts w:cs="Times New Roman"/>
          <w:sz w:val="24"/>
          <w:szCs w:val="24"/>
        </w:rPr>
        <w:t>1) barndom som social</w:t>
      </w:r>
      <w:r w:rsidR="00375B43" w:rsidRPr="00853CFE">
        <w:rPr>
          <w:rFonts w:cs="Times New Roman"/>
          <w:sz w:val="24"/>
          <w:szCs w:val="24"/>
        </w:rPr>
        <w:t xml:space="preserve"> kon</w:t>
      </w:r>
      <w:r w:rsidR="00414F9A">
        <w:rPr>
          <w:rFonts w:cs="Times New Roman"/>
          <w:sz w:val="24"/>
          <w:szCs w:val="24"/>
        </w:rPr>
        <w:t>struktion eller det socialt konstruerede barn 2) barndom som fremmed kultur eller barnet som stamme 3) barndom som minoritetsposition eller</w:t>
      </w:r>
      <w:r w:rsidR="00375B43" w:rsidRPr="00853CFE">
        <w:rPr>
          <w:rFonts w:cs="Times New Roman"/>
          <w:sz w:val="24"/>
          <w:szCs w:val="24"/>
        </w:rPr>
        <w:t xml:space="preserve"> barnet som minoritetsgruppe og </w:t>
      </w:r>
      <w:r w:rsidR="00414F9A">
        <w:rPr>
          <w:rFonts w:cs="Times New Roman"/>
          <w:sz w:val="24"/>
          <w:szCs w:val="24"/>
        </w:rPr>
        <w:t>4) barndom eller b</w:t>
      </w:r>
      <w:r w:rsidR="00375B43" w:rsidRPr="00853CFE">
        <w:rPr>
          <w:rFonts w:cs="Times New Roman"/>
          <w:sz w:val="24"/>
          <w:szCs w:val="24"/>
        </w:rPr>
        <w:t xml:space="preserve">arnet som social struktur. </w:t>
      </w:r>
      <w:r w:rsidR="00C805E7">
        <w:rPr>
          <w:rFonts w:cs="Times New Roman"/>
          <w:sz w:val="24"/>
          <w:szCs w:val="24"/>
        </w:rPr>
        <w:t xml:space="preserve">Inden for </w:t>
      </w:r>
      <w:r w:rsidR="00414F9A">
        <w:rPr>
          <w:rFonts w:cs="Times New Roman"/>
          <w:sz w:val="24"/>
          <w:szCs w:val="24"/>
        </w:rPr>
        <w:t xml:space="preserve">den første </w:t>
      </w:r>
      <w:r w:rsidR="00C805E7">
        <w:rPr>
          <w:rFonts w:cs="Times New Roman"/>
          <w:sz w:val="24"/>
          <w:szCs w:val="24"/>
        </w:rPr>
        <w:t>diskur</w:t>
      </w:r>
      <w:r w:rsidR="00414F9A">
        <w:rPr>
          <w:rFonts w:cs="Times New Roman"/>
          <w:sz w:val="24"/>
          <w:szCs w:val="24"/>
        </w:rPr>
        <w:t xml:space="preserve">s </w:t>
      </w:r>
      <w:r w:rsidR="00C805E7">
        <w:rPr>
          <w:rFonts w:cs="Times New Roman"/>
          <w:sz w:val="24"/>
          <w:szCs w:val="24"/>
        </w:rPr>
        <w:t>henvi</w:t>
      </w:r>
      <w:r w:rsidR="00053D2A">
        <w:rPr>
          <w:rFonts w:cs="Times New Roman"/>
          <w:sz w:val="24"/>
          <w:szCs w:val="24"/>
        </w:rPr>
        <w:t xml:space="preserve">ser forfatterne </w:t>
      </w:r>
      <w:r w:rsidR="00C805E7">
        <w:rPr>
          <w:rFonts w:cs="Times New Roman"/>
          <w:sz w:val="24"/>
          <w:szCs w:val="24"/>
        </w:rPr>
        <w:t>til den sociale konstruktivismes betydning for tilgangen til børn som værende i en verden af b</w:t>
      </w:r>
      <w:r w:rsidR="00C805E7">
        <w:rPr>
          <w:rFonts w:cs="Times New Roman"/>
          <w:sz w:val="24"/>
          <w:szCs w:val="24"/>
        </w:rPr>
        <w:t>e</w:t>
      </w:r>
      <w:r w:rsidR="00C805E7">
        <w:rPr>
          <w:rFonts w:cs="Times New Roman"/>
          <w:sz w:val="24"/>
          <w:szCs w:val="24"/>
        </w:rPr>
        <w:t>tydninger, som de dels selv skaber og som skabers i interaktion med voksne. De fremhæver den sociale konstruktivismes velegnethed i forhold til at frigøre barnet fra den biologiske determ</w:t>
      </w:r>
      <w:r w:rsidR="00C805E7">
        <w:rPr>
          <w:rFonts w:cs="Times New Roman"/>
          <w:sz w:val="24"/>
          <w:szCs w:val="24"/>
        </w:rPr>
        <w:t>i</w:t>
      </w:r>
      <w:r w:rsidR="00C805E7">
        <w:rPr>
          <w:rFonts w:cs="Times New Roman"/>
          <w:sz w:val="24"/>
          <w:szCs w:val="24"/>
        </w:rPr>
        <w:t xml:space="preserve">nisme og </w:t>
      </w:r>
      <w:r w:rsidR="00E13787">
        <w:rPr>
          <w:rFonts w:cs="Times New Roman"/>
          <w:sz w:val="24"/>
          <w:szCs w:val="24"/>
        </w:rPr>
        <w:t>tilkende barnet en egen ret som fænomen i det sociales verden. Imidlertid anser de det socialkonstruktivistiske perspektiv mindre velegnet til at fremstille det konkrete barn af kød og blod.</w:t>
      </w:r>
      <w:r w:rsidR="00260AF7">
        <w:rPr>
          <w:rFonts w:cs="Times New Roman"/>
          <w:sz w:val="24"/>
          <w:szCs w:val="24"/>
        </w:rPr>
        <w:t xml:space="preserve"> I for</w:t>
      </w:r>
      <w:r w:rsidR="00414F9A">
        <w:rPr>
          <w:rFonts w:cs="Times New Roman"/>
          <w:sz w:val="24"/>
          <w:szCs w:val="24"/>
        </w:rPr>
        <w:t>hold til diskursen om b</w:t>
      </w:r>
      <w:r w:rsidR="00260AF7">
        <w:rPr>
          <w:rFonts w:cs="Times New Roman"/>
          <w:sz w:val="24"/>
          <w:szCs w:val="24"/>
        </w:rPr>
        <w:t>arnet som stamme, drager forfatterne paralleller til etn</w:t>
      </w:r>
      <w:r w:rsidR="00260AF7">
        <w:rPr>
          <w:rFonts w:cs="Times New Roman"/>
          <w:sz w:val="24"/>
          <w:szCs w:val="24"/>
        </w:rPr>
        <w:t>o</w:t>
      </w:r>
      <w:r w:rsidR="00260AF7">
        <w:rPr>
          <w:rFonts w:cs="Times New Roman"/>
          <w:sz w:val="24"/>
          <w:szCs w:val="24"/>
        </w:rPr>
        <w:t>grafien og argumenterer for at børn inden for denne diskurs udgør et autonomt fællesskab</w:t>
      </w:r>
      <w:r w:rsidR="00F41456">
        <w:rPr>
          <w:rFonts w:cs="Times New Roman"/>
          <w:sz w:val="24"/>
          <w:szCs w:val="24"/>
        </w:rPr>
        <w:t xml:space="preserve">, </w:t>
      </w:r>
      <w:r w:rsidR="00F41456">
        <w:rPr>
          <w:rFonts w:cs="Times New Roman"/>
          <w:sz w:val="24"/>
          <w:szCs w:val="24"/>
        </w:rPr>
        <w:lastRenderedPageBreak/>
        <w:t>med egne kulturelle koder og betydningssystemer</w:t>
      </w:r>
      <w:r w:rsidR="00260AF7">
        <w:rPr>
          <w:rFonts w:cs="Times New Roman"/>
          <w:sz w:val="24"/>
          <w:szCs w:val="24"/>
        </w:rPr>
        <w:t xml:space="preserve"> som ikke er upåvirket af men dog i nogen grad isoleret fra den voksnes verden. </w:t>
      </w:r>
      <w:r w:rsidR="00F41456">
        <w:rPr>
          <w:rFonts w:cs="Times New Roman"/>
          <w:sz w:val="24"/>
          <w:szCs w:val="24"/>
        </w:rPr>
        <w:t>Den tredje diskurs ser b</w:t>
      </w:r>
      <w:r w:rsidR="00260AF7">
        <w:rPr>
          <w:rFonts w:cs="Times New Roman"/>
          <w:sz w:val="24"/>
          <w:szCs w:val="24"/>
        </w:rPr>
        <w:t xml:space="preserve">arnet som minoritetsgruppe </w:t>
      </w:r>
      <w:r w:rsidR="00F41456">
        <w:rPr>
          <w:rFonts w:cs="Times New Roman"/>
          <w:sz w:val="24"/>
          <w:szCs w:val="24"/>
        </w:rPr>
        <w:t>på lige fod med andre minoritetsgrupper</w:t>
      </w:r>
      <w:r w:rsidR="004967F1">
        <w:rPr>
          <w:rFonts w:cs="Times New Roman"/>
          <w:sz w:val="24"/>
          <w:szCs w:val="24"/>
        </w:rPr>
        <w:t xml:space="preserve"> </w:t>
      </w:r>
      <w:r w:rsidR="00B958F3">
        <w:rPr>
          <w:rFonts w:cs="Times New Roman"/>
          <w:sz w:val="24"/>
          <w:szCs w:val="24"/>
        </w:rPr>
        <w:t>og d</w:t>
      </w:r>
      <w:r w:rsidR="004967F1">
        <w:rPr>
          <w:rFonts w:cs="Times New Roman"/>
          <w:sz w:val="24"/>
          <w:szCs w:val="24"/>
        </w:rPr>
        <w:t>en fjerde tilgang – det socialt strukturerede barn</w:t>
      </w:r>
      <w:r w:rsidR="00075D05">
        <w:rPr>
          <w:rFonts w:cs="Times New Roman"/>
          <w:sz w:val="24"/>
          <w:szCs w:val="24"/>
        </w:rPr>
        <w:t xml:space="preserve"> - indeholder</w:t>
      </w:r>
      <w:r w:rsidR="004967F1">
        <w:rPr>
          <w:rFonts w:cs="Times New Roman"/>
          <w:sz w:val="24"/>
          <w:szCs w:val="24"/>
        </w:rPr>
        <w:t xml:space="preserve"> med forfatternes ord ”en god del sund fornuft” og den indlysende erkendelse at børn er en konstant del af alle sociale verdener</w:t>
      </w:r>
      <w:r w:rsidR="00B958F3">
        <w:rPr>
          <w:rFonts w:cs="Times New Roman"/>
          <w:sz w:val="24"/>
          <w:szCs w:val="24"/>
        </w:rPr>
        <w:t xml:space="preserve"> (Ibid., s. 41-48)</w:t>
      </w:r>
      <w:r w:rsidR="004967F1">
        <w:rPr>
          <w:rFonts w:cs="Times New Roman"/>
          <w:sz w:val="24"/>
          <w:szCs w:val="24"/>
        </w:rPr>
        <w:t xml:space="preserve">. </w:t>
      </w:r>
    </w:p>
    <w:p w:rsidR="00A32146" w:rsidRPr="00A32146" w:rsidRDefault="00A32146" w:rsidP="00D63445">
      <w:pPr>
        <w:pStyle w:val="Overskrift2"/>
      </w:pPr>
      <w:bookmarkStart w:id="25" w:name="_Toc391914141"/>
      <w:r>
        <w:t>Venskaber</w:t>
      </w:r>
      <w:bookmarkEnd w:id="25"/>
    </w:p>
    <w:p w:rsidR="00D77826" w:rsidRDefault="00ED308F" w:rsidP="00ED308F">
      <w:pPr>
        <w:spacing w:line="360" w:lineRule="auto"/>
        <w:rPr>
          <w:sz w:val="24"/>
          <w:szCs w:val="24"/>
        </w:rPr>
      </w:pPr>
      <w:r>
        <w:rPr>
          <w:rFonts w:cs="Times New Roman"/>
          <w:sz w:val="24"/>
          <w:szCs w:val="24"/>
        </w:rPr>
        <w:t xml:space="preserve">Centralt for </w:t>
      </w:r>
      <w:r>
        <w:rPr>
          <w:sz w:val="24"/>
          <w:szCs w:val="24"/>
        </w:rPr>
        <w:t>den såkaldte nye barndomssociologi er påpegning af, at børn er aktører i eget liv og at barndommen betyder noget i sig selv</w:t>
      </w:r>
      <w:r w:rsidR="004748B3">
        <w:rPr>
          <w:sz w:val="24"/>
          <w:szCs w:val="24"/>
        </w:rPr>
        <w:t>. Endvidere</w:t>
      </w:r>
      <w:r>
        <w:rPr>
          <w:sz w:val="24"/>
          <w:szCs w:val="24"/>
        </w:rPr>
        <w:t xml:space="preserve"> </w:t>
      </w:r>
      <w:r w:rsidR="00E765D7">
        <w:rPr>
          <w:sz w:val="24"/>
          <w:szCs w:val="24"/>
        </w:rPr>
        <w:t xml:space="preserve">at det </w:t>
      </w:r>
      <w:r w:rsidR="004748B3">
        <w:rPr>
          <w:sz w:val="24"/>
          <w:szCs w:val="24"/>
        </w:rPr>
        <w:t xml:space="preserve">ikke kun er den voksne og samfundet som sådan, der har betydning for barnets socialisering men også relationen og interaktionen med andre børn har betydning </w:t>
      </w:r>
      <w:r>
        <w:rPr>
          <w:sz w:val="24"/>
          <w:szCs w:val="24"/>
        </w:rPr>
        <w:t xml:space="preserve">(Qvortrup 1994; James et al. 1999). </w:t>
      </w:r>
      <w:r w:rsidR="006C0782">
        <w:rPr>
          <w:sz w:val="24"/>
          <w:szCs w:val="24"/>
        </w:rPr>
        <w:t>I forhold til venner og ka</w:t>
      </w:r>
      <w:r w:rsidR="006C0782">
        <w:rPr>
          <w:sz w:val="24"/>
          <w:szCs w:val="24"/>
        </w:rPr>
        <w:t>m</w:t>
      </w:r>
      <w:r w:rsidR="006C0782">
        <w:rPr>
          <w:sz w:val="24"/>
          <w:szCs w:val="24"/>
        </w:rPr>
        <w:t>meratskabsgruppers betydning kritiserer James, Jenks og Prout de traditionelle socialisering</w:t>
      </w:r>
      <w:r w:rsidR="006C0782">
        <w:rPr>
          <w:sz w:val="24"/>
          <w:szCs w:val="24"/>
        </w:rPr>
        <w:t>s</w:t>
      </w:r>
      <w:r w:rsidR="006C0782">
        <w:rPr>
          <w:sz w:val="24"/>
          <w:szCs w:val="24"/>
        </w:rPr>
        <w:t xml:space="preserve">teorier for at basere sig på socialpsykologiske modeller </w:t>
      </w:r>
      <w:r w:rsidR="00C50508">
        <w:rPr>
          <w:sz w:val="24"/>
          <w:szCs w:val="24"/>
        </w:rPr>
        <w:t xml:space="preserve">om børns udvikling, hvor de bemærker at der ikke </w:t>
      </w:r>
      <w:r w:rsidR="000D6B27">
        <w:rPr>
          <w:sz w:val="24"/>
          <w:szCs w:val="24"/>
        </w:rPr>
        <w:t>fokusere</w:t>
      </w:r>
      <w:r w:rsidR="00C50508">
        <w:rPr>
          <w:sz w:val="24"/>
          <w:szCs w:val="24"/>
        </w:rPr>
        <w:t>s</w:t>
      </w:r>
      <w:r w:rsidR="000D6B27">
        <w:rPr>
          <w:sz w:val="24"/>
          <w:szCs w:val="24"/>
        </w:rPr>
        <w:t xml:space="preserve"> på barn </w:t>
      </w:r>
      <w:r w:rsidR="006C0782">
        <w:rPr>
          <w:sz w:val="24"/>
          <w:szCs w:val="24"/>
        </w:rPr>
        <w:t xml:space="preserve">til </w:t>
      </w:r>
      <w:r w:rsidR="000D6B27">
        <w:rPr>
          <w:sz w:val="24"/>
          <w:szCs w:val="24"/>
        </w:rPr>
        <w:t xml:space="preserve">barn socialiseringen </w:t>
      </w:r>
      <w:r w:rsidR="006C0782">
        <w:rPr>
          <w:sz w:val="24"/>
          <w:szCs w:val="24"/>
        </w:rPr>
        <w:t xml:space="preserve">og børnenes egne oplevelser af venskabers betydning. Forfatterne mener at </w:t>
      </w:r>
      <w:r w:rsidR="00071730">
        <w:rPr>
          <w:sz w:val="24"/>
          <w:szCs w:val="24"/>
        </w:rPr>
        <w:t xml:space="preserve">den nye </w:t>
      </w:r>
      <w:r w:rsidR="00A32146">
        <w:rPr>
          <w:sz w:val="24"/>
          <w:szCs w:val="24"/>
        </w:rPr>
        <w:t xml:space="preserve">barndomssociologi </w:t>
      </w:r>
      <w:r w:rsidR="00071730">
        <w:rPr>
          <w:sz w:val="24"/>
          <w:szCs w:val="24"/>
        </w:rPr>
        <w:t>blandt andet i forbindelse med især etnografisk inspireret tilgang til ”barnet som stamme” og som ”minoritetsgruppe” netop giver mulighed for at se på børns interaktioner med jævnaldrende som noget flydende o</w:t>
      </w:r>
      <w:r w:rsidR="00C50508">
        <w:rPr>
          <w:sz w:val="24"/>
          <w:szCs w:val="24"/>
        </w:rPr>
        <w:t>g</w:t>
      </w:r>
      <w:r w:rsidR="00071730">
        <w:rPr>
          <w:sz w:val="24"/>
          <w:szCs w:val="24"/>
        </w:rPr>
        <w:t xml:space="preserve"> ko</w:t>
      </w:r>
      <w:r w:rsidR="00071730">
        <w:rPr>
          <w:sz w:val="24"/>
          <w:szCs w:val="24"/>
        </w:rPr>
        <w:t>n</w:t>
      </w:r>
      <w:r w:rsidR="00071730">
        <w:rPr>
          <w:sz w:val="24"/>
          <w:szCs w:val="24"/>
        </w:rPr>
        <w:t xml:space="preserve">tekstuelt snarere end noget udviklingsmæssigt og strukturelt forudbestemt </w:t>
      </w:r>
      <w:r w:rsidR="006C0782">
        <w:rPr>
          <w:sz w:val="24"/>
          <w:szCs w:val="24"/>
        </w:rPr>
        <w:t>(James et al. 1999, s.</w:t>
      </w:r>
      <w:r w:rsidR="00C07012">
        <w:rPr>
          <w:sz w:val="24"/>
          <w:szCs w:val="24"/>
        </w:rPr>
        <w:t xml:space="preserve"> </w:t>
      </w:r>
      <w:r w:rsidR="006C0782">
        <w:rPr>
          <w:sz w:val="24"/>
          <w:szCs w:val="24"/>
        </w:rPr>
        <w:t>135)</w:t>
      </w:r>
      <w:r w:rsidR="00071730">
        <w:rPr>
          <w:sz w:val="24"/>
          <w:szCs w:val="24"/>
        </w:rPr>
        <w:t>. I forhold til en defini</w:t>
      </w:r>
      <w:r w:rsidR="00A32146">
        <w:rPr>
          <w:sz w:val="24"/>
          <w:szCs w:val="24"/>
        </w:rPr>
        <w:t>tion af venskab</w:t>
      </w:r>
      <w:r w:rsidR="00071730">
        <w:rPr>
          <w:sz w:val="24"/>
          <w:szCs w:val="24"/>
        </w:rPr>
        <w:t xml:space="preserve"> fremhæves</w:t>
      </w:r>
      <w:r w:rsidR="00AB0E15">
        <w:rPr>
          <w:sz w:val="24"/>
          <w:szCs w:val="24"/>
        </w:rPr>
        <w:t>,</w:t>
      </w:r>
      <w:r w:rsidR="00071730">
        <w:rPr>
          <w:sz w:val="24"/>
          <w:szCs w:val="24"/>
        </w:rPr>
        <w:t xml:space="preserve"> at man skal gøre sig klart at børns fo</w:t>
      </w:r>
      <w:r w:rsidR="00071730">
        <w:rPr>
          <w:sz w:val="24"/>
          <w:szCs w:val="24"/>
        </w:rPr>
        <w:t>r</w:t>
      </w:r>
      <w:r w:rsidR="00071730">
        <w:rPr>
          <w:sz w:val="24"/>
          <w:szCs w:val="24"/>
        </w:rPr>
        <w:t>ståelse af begrebet ven kan være anderledes end den voksnes forståelse og at tidsfaktoren lig</w:t>
      </w:r>
      <w:r w:rsidR="00071730">
        <w:rPr>
          <w:sz w:val="24"/>
          <w:szCs w:val="24"/>
        </w:rPr>
        <w:t>e</w:t>
      </w:r>
      <w:r w:rsidR="00071730">
        <w:rPr>
          <w:sz w:val="24"/>
          <w:szCs w:val="24"/>
        </w:rPr>
        <w:t>ledes kan have en anden betydning for børn end den har for voksne.</w:t>
      </w:r>
      <w:r w:rsidR="00D77826">
        <w:rPr>
          <w:sz w:val="24"/>
          <w:szCs w:val="24"/>
        </w:rPr>
        <w:t xml:space="preserve"> </w:t>
      </w:r>
    </w:p>
    <w:p w:rsidR="006C0782" w:rsidRPr="002A60A3" w:rsidRDefault="00D77826" w:rsidP="00D77826">
      <w:pPr>
        <w:spacing w:line="360" w:lineRule="auto"/>
        <w:ind w:left="1304" w:firstLine="48"/>
        <w:rPr>
          <w:rFonts w:cs="Times New Roman"/>
          <w:sz w:val="24"/>
          <w:szCs w:val="24"/>
        </w:rPr>
      </w:pPr>
      <w:r w:rsidRPr="00AB0E15">
        <w:rPr>
          <w:i/>
          <w:sz w:val="24"/>
          <w:szCs w:val="24"/>
        </w:rPr>
        <w:t>”Venskab er ikke blot et kognitivt, affektivt forhold. Det må stadfæstes, bekræftes og genbekræftes gennem social handling”</w:t>
      </w:r>
      <w:r>
        <w:rPr>
          <w:sz w:val="24"/>
          <w:szCs w:val="24"/>
        </w:rPr>
        <w:t xml:space="preserve"> og videre </w:t>
      </w:r>
      <w:r w:rsidRPr="00AB0E15">
        <w:rPr>
          <w:i/>
          <w:sz w:val="24"/>
          <w:szCs w:val="24"/>
        </w:rPr>
        <w:t>”at være venner er ikke blot noget der skal opleves, det skal også vises at det opleves”</w:t>
      </w:r>
      <w:r w:rsidR="00E13111">
        <w:rPr>
          <w:i/>
          <w:sz w:val="24"/>
          <w:szCs w:val="24"/>
        </w:rPr>
        <w:t xml:space="preserve"> </w:t>
      </w:r>
      <w:r>
        <w:rPr>
          <w:sz w:val="24"/>
          <w:szCs w:val="24"/>
        </w:rPr>
        <w:t>(Ibid., s.</w:t>
      </w:r>
      <w:r w:rsidR="00C07012">
        <w:rPr>
          <w:sz w:val="24"/>
          <w:szCs w:val="24"/>
        </w:rPr>
        <w:t xml:space="preserve"> </w:t>
      </w:r>
      <w:r>
        <w:rPr>
          <w:sz w:val="24"/>
          <w:szCs w:val="24"/>
        </w:rPr>
        <w:t>136)</w:t>
      </w:r>
      <w:r w:rsidR="00E13111">
        <w:rPr>
          <w:sz w:val="24"/>
          <w:szCs w:val="24"/>
        </w:rPr>
        <w:t>.</w:t>
      </w:r>
    </w:p>
    <w:p w:rsidR="007360ED" w:rsidRDefault="0062343E" w:rsidP="006F6AFF">
      <w:pPr>
        <w:tabs>
          <w:tab w:val="left" w:pos="7488"/>
        </w:tabs>
        <w:spacing w:line="360" w:lineRule="auto"/>
        <w:rPr>
          <w:rFonts w:cs="Times New Roman"/>
          <w:sz w:val="24"/>
          <w:szCs w:val="24"/>
        </w:rPr>
      </w:pPr>
      <w:r>
        <w:rPr>
          <w:sz w:val="24"/>
          <w:szCs w:val="24"/>
        </w:rPr>
        <w:t>Inden jeg tager fat på en nærmere beskrivelse af børns perspektiver og børneperspektiver vil jeg</w:t>
      </w:r>
      <w:r w:rsidR="00EA2CF6">
        <w:rPr>
          <w:sz w:val="24"/>
          <w:szCs w:val="24"/>
        </w:rPr>
        <w:t>,</w:t>
      </w:r>
      <w:r>
        <w:rPr>
          <w:sz w:val="24"/>
          <w:szCs w:val="24"/>
        </w:rPr>
        <w:t xml:space="preserve"> </w:t>
      </w:r>
      <w:r w:rsidR="00EA2CF6">
        <w:rPr>
          <w:sz w:val="24"/>
          <w:szCs w:val="24"/>
        </w:rPr>
        <w:t xml:space="preserve">med reference til Borgunn Ytterhuus, </w:t>
      </w:r>
      <w:r>
        <w:rPr>
          <w:sz w:val="24"/>
          <w:szCs w:val="24"/>
        </w:rPr>
        <w:t>knytte et par kommentarer til James, Jenks og Prouts kritik i forhold til den symbolske interaktio</w:t>
      </w:r>
      <w:r w:rsidR="001577CF">
        <w:rPr>
          <w:sz w:val="24"/>
          <w:szCs w:val="24"/>
        </w:rPr>
        <w:t>nisme</w:t>
      </w:r>
      <w:r w:rsidR="00EA2CF6">
        <w:rPr>
          <w:sz w:val="24"/>
          <w:szCs w:val="24"/>
        </w:rPr>
        <w:t>,</w:t>
      </w:r>
      <w:r w:rsidR="001577CF">
        <w:rPr>
          <w:sz w:val="24"/>
          <w:szCs w:val="24"/>
        </w:rPr>
        <w:t xml:space="preserve"> selv om jeg ikke direkte anvender symbolsk interaktionisme som teoretisk perspektiv.</w:t>
      </w:r>
      <w:r>
        <w:rPr>
          <w:sz w:val="24"/>
          <w:szCs w:val="24"/>
        </w:rPr>
        <w:t xml:space="preserve"> Forfatterne</w:t>
      </w:r>
      <w:r w:rsidR="0022118D">
        <w:rPr>
          <w:sz w:val="24"/>
          <w:szCs w:val="24"/>
        </w:rPr>
        <w:t xml:space="preserve"> mener, som nævnt, at symbolsk intera</w:t>
      </w:r>
      <w:r w:rsidR="0022118D">
        <w:rPr>
          <w:sz w:val="24"/>
          <w:szCs w:val="24"/>
        </w:rPr>
        <w:t>k</w:t>
      </w:r>
      <w:r w:rsidR="0022118D">
        <w:rPr>
          <w:sz w:val="24"/>
          <w:szCs w:val="24"/>
        </w:rPr>
        <w:t xml:space="preserve">tionisme bygger på en stadieinddelt socialiseringsteori om barnet som ufuldstændig voksen og </w:t>
      </w:r>
      <w:r w:rsidR="0022118D" w:rsidRPr="0022118D">
        <w:rPr>
          <w:sz w:val="24"/>
          <w:szCs w:val="24"/>
        </w:rPr>
        <w:t>at</w:t>
      </w:r>
      <w:r w:rsidRPr="0022118D">
        <w:rPr>
          <w:rFonts w:cs="Times New Roman"/>
          <w:sz w:val="24"/>
          <w:szCs w:val="24"/>
        </w:rPr>
        <w:t xml:space="preserve"> </w:t>
      </w:r>
      <w:r w:rsidR="0022118D" w:rsidRPr="0022118D">
        <w:rPr>
          <w:rFonts w:cs="Times New Roman"/>
          <w:sz w:val="24"/>
          <w:szCs w:val="24"/>
        </w:rPr>
        <w:t>perspektivets iboende antagelser om den sociale</w:t>
      </w:r>
      <w:r w:rsidR="0022118D">
        <w:rPr>
          <w:rFonts w:cs="Times New Roman"/>
          <w:sz w:val="24"/>
          <w:szCs w:val="24"/>
        </w:rPr>
        <w:t xml:space="preserve"> virkelighed tilhører den voksnes verden, </w:t>
      </w:r>
      <w:r w:rsidR="0022118D">
        <w:rPr>
          <w:rFonts w:cs="Times New Roman"/>
          <w:sz w:val="24"/>
          <w:szCs w:val="24"/>
        </w:rPr>
        <w:lastRenderedPageBreak/>
        <w:t>hvorfor barnets eget perspektiv ikke i tilstrækkeligt omfang reflekteres</w:t>
      </w:r>
      <w:r w:rsidR="00EA2CF6">
        <w:rPr>
          <w:rFonts w:cs="Times New Roman"/>
          <w:sz w:val="24"/>
          <w:szCs w:val="24"/>
        </w:rPr>
        <w:t>.</w:t>
      </w:r>
      <w:r>
        <w:rPr>
          <w:sz w:val="24"/>
          <w:szCs w:val="24"/>
        </w:rPr>
        <w:t xml:space="preserve"> Ytterhus påpeger</w:t>
      </w:r>
      <w:r w:rsidR="0022118D">
        <w:rPr>
          <w:sz w:val="24"/>
          <w:szCs w:val="24"/>
        </w:rPr>
        <w:t>,</w:t>
      </w:r>
      <w:r>
        <w:rPr>
          <w:sz w:val="24"/>
          <w:szCs w:val="24"/>
        </w:rPr>
        <w:t xml:space="preserve"> </w:t>
      </w:r>
      <w:r w:rsidR="0022118D">
        <w:rPr>
          <w:sz w:val="24"/>
          <w:szCs w:val="24"/>
        </w:rPr>
        <w:t xml:space="preserve">at dels tillægger </w:t>
      </w:r>
      <w:r w:rsidR="0022118D">
        <w:rPr>
          <w:rFonts w:cs="Times New Roman"/>
          <w:sz w:val="24"/>
          <w:szCs w:val="24"/>
        </w:rPr>
        <w:t>James, Jenks og Prout nok symbolsk interaktionisme</w:t>
      </w:r>
      <w:r w:rsidR="0022118D" w:rsidRPr="0022118D">
        <w:rPr>
          <w:rFonts w:cs="Times New Roman"/>
          <w:sz w:val="24"/>
          <w:szCs w:val="24"/>
        </w:rPr>
        <w:t xml:space="preserve"> mere end eksempelvis Mead og Goffman </w:t>
      </w:r>
      <w:r w:rsidR="0022118D">
        <w:rPr>
          <w:rFonts w:cs="Times New Roman"/>
          <w:sz w:val="24"/>
          <w:szCs w:val="24"/>
        </w:rPr>
        <w:t>selv</w:t>
      </w:r>
      <w:r w:rsidR="0022118D" w:rsidRPr="0022118D">
        <w:rPr>
          <w:rFonts w:cs="Times New Roman"/>
          <w:sz w:val="24"/>
          <w:szCs w:val="24"/>
        </w:rPr>
        <w:t xml:space="preserve"> haft am</w:t>
      </w:r>
      <w:r w:rsidR="0022118D">
        <w:rPr>
          <w:rFonts w:cs="Times New Roman"/>
          <w:sz w:val="24"/>
          <w:szCs w:val="24"/>
        </w:rPr>
        <w:t xml:space="preserve">bitioner om dels </w:t>
      </w:r>
      <w:r w:rsidR="0022118D" w:rsidRPr="0022118D">
        <w:rPr>
          <w:rFonts w:cs="Times New Roman"/>
          <w:sz w:val="24"/>
          <w:szCs w:val="24"/>
        </w:rPr>
        <w:t xml:space="preserve">at hverken Mead eller Goffman har været optaget af børn i deres empiriske studier (Ytterhus 2001, s.40-41). </w:t>
      </w:r>
      <w:r w:rsidR="00B44BC6">
        <w:rPr>
          <w:rFonts w:cs="Times New Roman"/>
          <w:sz w:val="24"/>
          <w:szCs w:val="24"/>
        </w:rPr>
        <w:t xml:space="preserve">I den forbindelse vil jeg tilføje at det for mig ikke er et spørgsmål om </w:t>
      </w:r>
      <w:r w:rsidR="008B1343">
        <w:rPr>
          <w:rFonts w:cs="Times New Roman"/>
          <w:sz w:val="24"/>
          <w:szCs w:val="24"/>
        </w:rPr>
        <w:t>den</w:t>
      </w:r>
      <w:r w:rsidR="001577CF">
        <w:rPr>
          <w:rFonts w:cs="Times New Roman"/>
          <w:sz w:val="24"/>
          <w:szCs w:val="24"/>
        </w:rPr>
        <w:t xml:space="preserve"> nye barndomssocio</w:t>
      </w:r>
      <w:r w:rsidR="00A32146">
        <w:rPr>
          <w:rFonts w:cs="Times New Roman"/>
          <w:sz w:val="24"/>
          <w:szCs w:val="24"/>
        </w:rPr>
        <w:t>logi</w:t>
      </w:r>
      <w:r w:rsidR="001577CF">
        <w:rPr>
          <w:rFonts w:cs="Times New Roman"/>
          <w:sz w:val="24"/>
          <w:szCs w:val="24"/>
        </w:rPr>
        <w:t xml:space="preserve"> eller symbolsk interaktionisme</w:t>
      </w:r>
      <w:r w:rsidR="008B1343">
        <w:rPr>
          <w:rFonts w:cs="Times New Roman"/>
          <w:sz w:val="24"/>
          <w:szCs w:val="24"/>
        </w:rPr>
        <w:t xml:space="preserve"> men </w:t>
      </w:r>
      <w:r w:rsidR="00C5516E">
        <w:rPr>
          <w:rFonts w:cs="Times New Roman"/>
          <w:sz w:val="24"/>
          <w:szCs w:val="24"/>
        </w:rPr>
        <w:t xml:space="preserve">jeg deler såvel Ytterhus’ som </w:t>
      </w:r>
      <w:r w:rsidR="008B1343">
        <w:rPr>
          <w:rFonts w:cs="Times New Roman"/>
          <w:sz w:val="24"/>
          <w:szCs w:val="24"/>
        </w:rPr>
        <w:t>Peter Plys</w:t>
      </w:r>
      <w:r w:rsidR="00C5516E">
        <w:rPr>
          <w:rFonts w:cs="Times New Roman"/>
          <w:sz w:val="24"/>
          <w:szCs w:val="24"/>
        </w:rPr>
        <w:t>’</w:t>
      </w:r>
      <w:r w:rsidR="008B1343">
        <w:rPr>
          <w:rFonts w:cs="Times New Roman"/>
          <w:sz w:val="24"/>
          <w:szCs w:val="24"/>
        </w:rPr>
        <w:t xml:space="preserve"> </w:t>
      </w:r>
      <w:r w:rsidR="00C5516E">
        <w:rPr>
          <w:rFonts w:cs="Times New Roman"/>
          <w:sz w:val="24"/>
          <w:szCs w:val="24"/>
        </w:rPr>
        <w:t xml:space="preserve">betragtninger, nemlig at det er </w:t>
      </w:r>
      <w:r w:rsidR="008B1343">
        <w:rPr>
          <w:rFonts w:cs="Times New Roman"/>
          <w:sz w:val="24"/>
          <w:szCs w:val="24"/>
        </w:rPr>
        <w:t>et spørgsmål om både (mælk) og (honning) (Ibid., s. 43).</w:t>
      </w:r>
      <w:r w:rsidR="00B44BC6">
        <w:rPr>
          <w:rFonts w:cs="Times New Roman"/>
          <w:sz w:val="24"/>
          <w:szCs w:val="24"/>
        </w:rPr>
        <w:t xml:space="preserve"> </w:t>
      </w:r>
    </w:p>
    <w:p w:rsidR="00AB0E15" w:rsidRPr="00AB0E15" w:rsidRDefault="00AB0E15" w:rsidP="00D63445">
      <w:pPr>
        <w:pStyle w:val="Overskrift2"/>
      </w:pPr>
      <w:bookmarkStart w:id="26" w:name="_Toc391914142"/>
      <w:r w:rsidRPr="00AB0E15">
        <w:t>Børneperspektiv</w:t>
      </w:r>
      <w:r w:rsidR="00965565">
        <w:t>er</w:t>
      </w:r>
      <w:r w:rsidR="00301FA7">
        <w:t>/børns perspektiv</w:t>
      </w:r>
      <w:r w:rsidR="00965565">
        <w:t>er</w:t>
      </w:r>
      <w:r w:rsidR="00395965">
        <w:rPr>
          <w:rStyle w:val="Fodnotehenvisning"/>
          <w:rFonts w:cs="Times New Roman"/>
          <w:sz w:val="24"/>
          <w:szCs w:val="24"/>
        </w:rPr>
        <w:footnoteReference w:id="9"/>
      </w:r>
      <w:bookmarkEnd w:id="26"/>
    </w:p>
    <w:p w:rsidR="00754890" w:rsidRPr="002A60A3" w:rsidRDefault="00B9084D" w:rsidP="00754890">
      <w:pPr>
        <w:spacing w:line="360" w:lineRule="auto"/>
        <w:rPr>
          <w:rFonts w:cs="Times New Roman"/>
          <w:sz w:val="24"/>
          <w:szCs w:val="24"/>
        </w:rPr>
      </w:pPr>
      <w:r>
        <w:rPr>
          <w:rFonts w:cs="Times New Roman"/>
          <w:sz w:val="24"/>
          <w:szCs w:val="24"/>
        </w:rPr>
        <w:t>I</w:t>
      </w:r>
      <w:r w:rsidR="00FF1ABB" w:rsidRPr="00FF1ABB">
        <w:rPr>
          <w:rFonts w:cs="Times New Roman"/>
          <w:sz w:val="24"/>
          <w:szCs w:val="24"/>
        </w:rPr>
        <w:t xml:space="preserve"> det følgende</w:t>
      </w:r>
      <w:r w:rsidR="00FF1ABB">
        <w:rPr>
          <w:rFonts w:cs="Times New Roman"/>
          <w:sz w:val="24"/>
          <w:szCs w:val="24"/>
        </w:rPr>
        <w:t xml:space="preserve"> vil jeg redegøre for begreberne børneperspektiv og børns perspektiv. </w:t>
      </w:r>
      <w:r w:rsidR="001577CF">
        <w:rPr>
          <w:sz w:val="24"/>
          <w:szCs w:val="24"/>
        </w:rPr>
        <w:t>B</w:t>
      </w:r>
      <w:r w:rsidR="00754890">
        <w:rPr>
          <w:sz w:val="24"/>
          <w:szCs w:val="24"/>
        </w:rPr>
        <w:t>ørnepe</w:t>
      </w:r>
      <w:r w:rsidR="00754890">
        <w:rPr>
          <w:sz w:val="24"/>
          <w:szCs w:val="24"/>
        </w:rPr>
        <w:t>r</w:t>
      </w:r>
      <w:r w:rsidR="00754890">
        <w:rPr>
          <w:sz w:val="24"/>
          <w:szCs w:val="24"/>
        </w:rPr>
        <w:t>spektiv</w:t>
      </w:r>
      <w:r w:rsidR="001577CF">
        <w:rPr>
          <w:sz w:val="24"/>
          <w:szCs w:val="24"/>
        </w:rPr>
        <w:t>er</w:t>
      </w:r>
      <w:r w:rsidR="00754890">
        <w:rPr>
          <w:sz w:val="24"/>
          <w:szCs w:val="24"/>
        </w:rPr>
        <w:t xml:space="preserve"> kan optræde i forskellige udgaver</w:t>
      </w:r>
      <w:r w:rsidR="002A60A3">
        <w:rPr>
          <w:sz w:val="24"/>
          <w:szCs w:val="24"/>
        </w:rPr>
        <w:t>.</w:t>
      </w:r>
      <w:r w:rsidR="00754890">
        <w:rPr>
          <w:sz w:val="24"/>
          <w:szCs w:val="24"/>
        </w:rPr>
        <w:t xml:space="preserve"> Et udefra-perspektiv på barnet, som er kendete</w:t>
      </w:r>
      <w:r w:rsidR="00754890">
        <w:rPr>
          <w:sz w:val="24"/>
          <w:szCs w:val="24"/>
        </w:rPr>
        <w:t>g</w:t>
      </w:r>
      <w:r w:rsidR="00754890">
        <w:rPr>
          <w:sz w:val="24"/>
          <w:szCs w:val="24"/>
        </w:rPr>
        <w:t>net ved den voksnes syn</w:t>
      </w:r>
      <w:r w:rsidR="002A60A3">
        <w:rPr>
          <w:sz w:val="24"/>
          <w:szCs w:val="24"/>
        </w:rPr>
        <w:t xml:space="preserve"> på</w:t>
      </w:r>
      <w:r w:rsidR="00754890">
        <w:rPr>
          <w:sz w:val="24"/>
          <w:szCs w:val="24"/>
        </w:rPr>
        <w:t>, kategorisering og forståelse af barnets livssituation, behov og pr</w:t>
      </w:r>
      <w:r w:rsidR="00754890">
        <w:rPr>
          <w:sz w:val="24"/>
          <w:szCs w:val="24"/>
        </w:rPr>
        <w:t>o</w:t>
      </w:r>
      <w:r w:rsidR="00754890">
        <w:rPr>
          <w:sz w:val="24"/>
          <w:szCs w:val="24"/>
        </w:rPr>
        <w:t>blemer. Dette perspektiv er baseret på en generaliseret forståelse af hvad det vil sige at være barn og i en diagnostisk ramme, kombineret med en forståelse af hvad det vil sige at være en særlig kategori af børn eksempelvis – hvad det vil sige at være ”et barn med ADHD”. Perspekt</w:t>
      </w:r>
      <w:r w:rsidR="00754890">
        <w:rPr>
          <w:sz w:val="24"/>
          <w:szCs w:val="24"/>
        </w:rPr>
        <w:t>i</w:t>
      </w:r>
      <w:r w:rsidR="00754890">
        <w:rPr>
          <w:sz w:val="24"/>
          <w:szCs w:val="24"/>
        </w:rPr>
        <w:t xml:space="preserve">vet knyttes sammen med ”barnets bedste” ud fra en forestilling om, at det er muligt objektivt og videns-/evidens-baseret at kortlægge børns behov, problemer og løsninger på disse. Dette børneperspektiv beskrives som lig med den voksne professionelles viden og teorier om </w:t>
      </w:r>
      <w:r w:rsidR="002A60A3">
        <w:rPr>
          <w:sz w:val="24"/>
          <w:szCs w:val="24"/>
        </w:rPr>
        <w:t>hvad der er til barnets bedste (Warming 2011</w:t>
      </w:r>
      <w:r w:rsidR="00754890">
        <w:rPr>
          <w:sz w:val="24"/>
          <w:szCs w:val="24"/>
        </w:rPr>
        <w:t>, s. 14). Inde</w:t>
      </w:r>
      <w:r w:rsidR="00A32146">
        <w:rPr>
          <w:sz w:val="24"/>
          <w:szCs w:val="24"/>
        </w:rPr>
        <w:t>fra-perspektivet beskriver Warming</w:t>
      </w:r>
      <w:r w:rsidR="00754890">
        <w:rPr>
          <w:sz w:val="24"/>
          <w:szCs w:val="24"/>
        </w:rPr>
        <w:t xml:space="preserve"> i to udgaver, dels den voksnes forsøg på at sætte sig i barnets sted, et forsøg på at få indsigt i hvo</w:t>
      </w:r>
      <w:r w:rsidR="00754890">
        <w:rPr>
          <w:sz w:val="24"/>
          <w:szCs w:val="24"/>
        </w:rPr>
        <w:t>r</w:t>
      </w:r>
      <w:r w:rsidR="00754890">
        <w:rPr>
          <w:sz w:val="24"/>
          <w:szCs w:val="24"/>
        </w:rPr>
        <w:t>dan det opleves og føles at være barn i en bestemt situation, dels barnets egne artikulerede oplevelser, fortolkninger, holdn</w:t>
      </w:r>
      <w:r w:rsidR="002A60A3">
        <w:rPr>
          <w:sz w:val="24"/>
          <w:szCs w:val="24"/>
        </w:rPr>
        <w:t>inger og versioner (Ibid.</w:t>
      </w:r>
      <w:r w:rsidR="00754890">
        <w:rPr>
          <w:sz w:val="24"/>
          <w:szCs w:val="24"/>
        </w:rPr>
        <w:t xml:space="preserve">, s. 18-20). </w:t>
      </w:r>
      <w:r w:rsidR="002A60A3">
        <w:rPr>
          <w:sz w:val="24"/>
          <w:szCs w:val="24"/>
        </w:rPr>
        <w:t>Fra slutningen af 1980’erne har der været talrige bidrag til den børneperspektivistiske diskussion og et af disse kommer fra Dion Sommer, der i lighed med Warming, fremhæver, at der først og fremmest må skelnes me</w:t>
      </w:r>
      <w:r w:rsidR="002A60A3">
        <w:rPr>
          <w:sz w:val="24"/>
          <w:szCs w:val="24"/>
        </w:rPr>
        <w:t>l</w:t>
      </w:r>
      <w:r w:rsidR="002A60A3">
        <w:rPr>
          <w:sz w:val="24"/>
          <w:szCs w:val="24"/>
        </w:rPr>
        <w:t xml:space="preserve">lem </w:t>
      </w:r>
      <w:r w:rsidR="002A60A3" w:rsidRPr="0031131D">
        <w:rPr>
          <w:rFonts w:cs="Times New Roman"/>
          <w:sz w:val="24"/>
          <w:szCs w:val="24"/>
        </w:rPr>
        <w:t>dem der formulerer perspektivet</w:t>
      </w:r>
      <w:r w:rsidR="002A60A3">
        <w:rPr>
          <w:rFonts w:cs="Times New Roman"/>
          <w:sz w:val="24"/>
          <w:szCs w:val="24"/>
        </w:rPr>
        <w:t xml:space="preserve"> (de voksne)</w:t>
      </w:r>
      <w:r w:rsidR="002A60A3" w:rsidRPr="0031131D">
        <w:rPr>
          <w:rFonts w:cs="Times New Roman"/>
          <w:sz w:val="24"/>
          <w:szCs w:val="24"/>
        </w:rPr>
        <w:t xml:space="preserve"> og dem der skaber det</w:t>
      </w:r>
      <w:r w:rsidR="002A60A3">
        <w:rPr>
          <w:rFonts w:cs="Times New Roman"/>
          <w:sz w:val="24"/>
          <w:szCs w:val="24"/>
        </w:rPr>
        <w:t xml:space="preserve"> (børnene)</w:t>
      </w:r>
      <w:r w:rsidR="002A60A3" w:rsidRPr="0031131D">
        <w:rPr>
          <w:rFonts w:cs="Times New Roman"/>
          <w:sz w:val="24"/>
          <w:szCs w:val="24"/>
        </w:rPr>
        <w:t xml:space="preserve">. </w:t>
      </w:r>
      <w:r w:rsidR="002A60A3">
        <w:rPr>
          <w:rFonts w:cs="Times New Roman"/>
          <w:sz w:val="24"/>
          <w:szCs w:val="24"/>
        </w:rPr>
        <w:t>Han ske</w:t>
      </w:r>
      <w:r w:rsidR="002A60A3">
        <w:rPr>
          <w:rFonts w:cs="Times New Roman"/>
          <w:sz w:val="24"/>
          <w:szCs w:val="24"/>
        </w:rPr>
        <w:t>l</w:t>
      </w:r>
      <w:r w:rsidR="002A60A3">
        <w:rPr>
          <w:rFonts w:cs="Times New Roman"/>
          <w:sz w:val="24"/>
          <w:szCs w:val="24"/>
        </w:rPr>
        <w:t>ner mellem b</w:t>
      </w:r>
      <w:r w:rsidR="002A60A3" w:rsidRPr="0031131D">
        <w:rPr>
          <w:rFonts w:cs="Times New Roman"/>
          <w:sz w:val="24"/>
          <w:szCs w:val="24"/>
        </w:rPr>
        <w:t>ørneperspektiv</w:t>
      </w:r>
      <w:r w:rsidR="002A60A3">
        <w:rPr>
          <w:rFonts w:cs="Times New Roman"/>
          <w:sz w:val="24"/>
          <w:szCs w:val="24"/>
        </w:rPr>
        <w:t xml:space="preserve"> og børns perspektiv, hvor børneperspektiv</w:t>
      </w:r>
      <w:r w:rsidR="002A60A3" w:rsidRPr="0031131D">
        <w:rPr>
          <w:rFonts w:cs="Times New Roman"/>
          <w:sz w:val="24"/>
          <w:szCs w:val="24"/>
        </w:rPr>
        <w:t xml:space="preserve"> repræsenterer den voksnes bestræbelser på </w:t>
      </w:r>
      <w:r w:rsidR="002A60A3">
        <w:rPr>
          <w:rFonts w:cs="Times New Roman"/>
          <w:sz w:val="24"/>
          <w:szCs w:val="24"/>
        </w:rPr>
        <w:t xml:space="preserve">at få indsigt i, systematisere og konkretisere </w:t>
      </w:r>
      <w:r w:rsidR="002A60A3" w:rsidRPr="0031131D">
        <w:rPr>
          <w:rFonts w:cs="Times New Roman"/>
          <w:sz w:val="24"/>
          <w:szCs w:val="24"/>
        </w:rPr>
        <w:t>børns oplevelses- og erf</w:t>
      </w:r>
      <w:r w:rsidR="002A60A3" w:rsidRPr="0031131D">
        <w:rPr>
          <w:rFonts w:cs="Times New Roman"/>
          <w:sz w:val="24"/>
          <w:szCs w:val="24"/>
        </w:rPr>
        <w:t>a</w:t>
      </w:r>
      <w:r w:rsidR="002A60A3" w:rsidRPr="0031131D">
        <w:rPr>
          <w:rFonts w:cs="Times New Roman"/>
          <w:sz w:val="24"/>
          <w:szCs w:val="24"/>
        </w:rPr>
        <w:t>rings</w:t>
      </w:r>
      <w:r w:rsidR="002A60A3">
        <w:rPr>
          <w:rFonts w:cs="Times New Roman"/>
          <w:sz w:val="24"/>
          <w:szCs w:val="24"/>
        </w:rPr>
        <w:t xml:space="preserve">verden. Den voksne er sat </w:t>
      </w:r>
      <w:r w:rsidR="002A60A3" w:rsidRPr="0031131D">
        <w:rPr>
          <w:rFonts w:cs="Times New Roman"/>
          <w:sz w:val="24"/>
          <w:szCs w:val="24"/>
        </w:rPr>
        <w:t>udenfor barnets verden</w:t>
      </w:r>
      <w:r w:rsidR="00E13111">
        <w:rPr>
          <w:rFonts w:cs="Times New Roman"/>
          <w:sz w:val="24"/>
          <w:szCs w:val="24"/>
        </w:rPr>
        <w:t xml:space="preserve">, </w:t>
      </w:r>
      <w:r w:rsidR="002A60A3">
        <w:rPr>
          <w:rFonts w:cs="Times New Roman"/>
          <w:sz w:val="24"/>
          <w:szCs w:val="24"/>
        </w:rPr>
        <w:t>men ved</w:t>
      </w:r>
      <w:r w:rsidR="002A60A3" w:rsidRPr="0031131D">
        <w:rPr>
          <w:rFonts w:cs="Times New Roman"/>
          <w:sz w:val="24"/>
          <w:szCs w:val="24"/>
        </w:rPr>
        <w:t xml:space="preserve"> hjælp af iagttagelse, tolkning og indfølende forestillingsevne </w:t>
      </w:r>
      <w:r w:rsidR="002A60A3">
        <w:rPr>
          <w:rFonts w:cs="Times New Roman"/>
          <w:sz w:val="24"/>
          <w:szCs w:val="24"/>
        </w:rPr>
        <w:t xml:space="preserve">kan den voksne søge at </w:t>
      </w:r>
      <w:r w:rsidR="002A60A3" w:rsidRPr="0031131D">
        <w:rPr>
          <w:rFonts w:cs="Times New Roman"/>
          <w:sz w:val="24"/>
          <w:szCs w:val="24"/>
        </w:rPr>
        <w:t>nærme sig et billede af hvordan børns verden ser ud for dem. Børns perspektiv repræsenterer børns oplevelser, forståelser og erfari</w:t>
      </w:r>
      <w:r w:rsidR="002A60A3" w:rsidRPr="0031131D">
        <w:rPr>
          <w:rFonts w:cs="Times New Roman"/>
          <w:sz w:val="24"/>
          <w:szCs w:val="24"/>
        </w:rPr>
        <w:t>n</w:t>
      </w:r>
      <w:r w:rsidR="002A60A3" w:rsidRPr="0031131D">
        <w:rPr>
          <w:rFonts w:cs="Times New Roman"/>
          <w:sz w:val="24"/>
          <w:szCs w:val="24"/>
        </w:rPr>
        <w:lastRenderedPageBreak/>
        <w:t>ger i deres livsverden (Sommer 2006, s. 7-10).</w:t>
      </w:r>
      <w:r w:rsidR="002A60A3">
        <w:rPr>
          <w:rFonts w:cs="Times New Roman"/>
          <w:sz w:val="24"/>
          <w:szCs w:val="24"/>
        </w:rPr>
        <w:t xml:space="preserve"> </w:t>
      </w:r>
      <w:r w:rsidR="002A60A3">
        <w:rPr>
          <w:sz w:val="24"/>
          <w:szCs w:val="24"/>
        </w:rPr>
        <w:t>Ovennævnte beskrivelser af børneperspektiv</w:t>
      </w:r>
      <w:r w:rsidR="001577CF">
        <w:rPr>
          <w:sz w:val="24"/>
          <w:szCs w:val="24"/>
        </w:rPr>
        <w:t>er</w:t>
      </w:r>
      <w:r w:rsidR="00A32146">
        <w:rPr>
          <w:sz w:val="24"/>
          <w:szCs w:val="24"/>
        </w:rPr>
        <w:t xml:space="preserve"> </w:t>
      </w:r>
      <w:r w:rsidR="002A60A3">
        <w:rPr>
          <w:sz w:val="24"/>
          <w:szCs w:val="24"/>
        </w:rPr>
        <w:t>tager</w:t>
      </w:r>
      <w:r w:rsidR="00754890">
        <w:rPr>
          <w:sz w:val="24"/>
          <w:szCs w:val="24"/>
        </w:rPr>
        <w:t xml:space="preserve"> udgangspunkt i den nye barndomssociologis påpegning af, at børn er aktører i eget liv og at barndommen betyder noget i sig selv</w:t>
      </w:r>
      <w:bookmarkStart w:id="27" w:name="_GoBack"/>
      <w:bookmarkEnd w:id="27"/>
      <w:r w:rsidR="00965565">
        <w:rPr>
          <w:sz w:val="24"/>
          <w:szCs w:val="24"/>
        </w:rPr>
        <w:t>.</w:t>
      </w:r>
    </w:p>
    <w:p w:rsidR="00DE7780" w:rsidRDefault="00AB0E15" w:rsidP="00D63445">
      <w:pPr>
        <w:pStyle w:val="Overskrift2"/>
      </w:pPr>
      <w:bookmarkStart w:id="28" w:name="_Toc391914143"/>
      <w:r>
        <w:t>M</w:t>
      </w:r>
      <w:r w:rsidR="00DE7780" w:rsidRPr="00DE7780">
        <w:t>estringsteori</w:t>
      </w:r>
      <w:bookmarkEnd w:id="28"/>
    </w:p>
    <w:p w:rsidR="00ED16CE" w:rsidRDefault="008D26FC" w:rsidP="002A60A3">
      <w:pPr>
        <w:spacing w:line="360" w:lineRule="auto"/>
        <w:rPr>
          <w:rFonts w:cs="Times New Roman"/>
          <w:sz w:val="24"/>
          <w:szCs w:val="24"/>
        </w:rPr>
      </w:pPr>
      <w:r>
        <w:rPr>
          <w:rFonts w:cs="Times New Roman"/>
          <w:sz w:val="24"/>
          <w:szCs w:val="24"/>
        </w:rPr>
        <w:t xml:space="preserve">Coping, </w:t>
      </w:r>
      <w:r w:rsidR="00AB0F27">
        <w:rPr>
          <w:rFonts w:cs="Times New Roman"/>
          <w:sz w:val="24"/>
          <w:szCs w:val="24"/>
        </w:rPr>
        <w:t xml:space="preserve">kompetence, </w:t>
      </w:r>
      <w:r>
        <w:rPr>
          <w:rFonts w:cs="Times New Roman"/>
          <w:sz w:val="24"/>
          <w:szCs w:val="24"/>
        </w:rPr>
        <w:t>resiliens, mod</w:t>
      </w:r>
      <w:r w:rsidR="00560C7A">
        <w:rPr>
          <w:rFonts w:cs="Times New Roman"/>
          <w:sz w:val="24"/>
          <w:szCs w:val="24"/>
        </w:rPr>
        <w:t xml:space="preserve">standskraft, </w:t>
      </w:r>
      <w:r w:rsidR="00B60FC3">
        <w:rPr>
          <w:rFonts w:cs="Times New Roman"/>
          <w:sz w:val="24"/>
          <w:szCs w:val="24"/>
        </w:rPr>
        <w:t>oplevelse af sammenhæng (fremover OAS)</w:t>
      </w:r>
      <w:r w:rsidR="00560C7A">
        <w:rPr>
          <w:rFonts w:cs="Times New Roman"/>
          <w:sz w:val="24"/>
          <w:szCs w:val="24"/>
        </w:rPr>
        <w:t xml:space="preserve"> og mestring er </w:t>
      </w:r>
      <w:r>
        <w:rPr>
          <w:rFonts w:cs="Times New Roman"/>
          <w:sz w:val="24"/>
          <w:szCs w:val="24"/>
        </w:rPr>
        <w:t>eksempler på forskellige betegnelser, der har det til fælles at de indeholder et pe</w:t>
      </w:r>
      <w:r>
        <w:rPr>
          <w:rFonts w:cs="Times New Roman"/>
          <w:sz w:val="24"/>
          <w:szCs w:val="24"/>
        </w:rPr>
        <w:t>r</w:t>
      </w:r>
      <w:r>
        <w:rPr>
          <w:rFonts w:cs="Times New Roman"/>
          <w:sz w:val="24"/>
          <w:szCs w:val="24"/>
        </w:rPr>
        <w:t xml:space="preserve">spektiv, der har fokus på muligheder frem for begrænsninger og på sundhed frem for sygdom. </w:t>
      </w:r>
      <w:r w:rsidR="00ED16CE" w:rsidRPr="00ED16CE">
        <w:rPr>
          <w:rFonts w:cs="Times New Roman"/>
          <w:sz w:val="24"/>
          <w:szCs w:val="24"/>
        </w:rPr>
        <w:t>Mestringsbegrebet er</w:t>
      </w:r>
      <w:r w:rsidR="00ED16CE">
        <w:rPr>
          <w:rFonts w:cs="Times New Roman"/>
          <w:sz w:val="24"/>
          <w:szCs w:val="24"/>
        </w:rPr>
        <w:t xml:space="preserve"> en relativ størrelse, der skal ses i en kontekst og </w:t>
      </w:r>
      <w:r w:rsidR="0093096A">
        <w:rPr>
          <w:rFonts w:cs="Times New Roman"/>
          <w:sz w:val="24"/>
          <w:szCs w:val="24"/>
        </w:rPr>
        <w:t xml:space="preserve">i </w:t>
      </w:r>
      <w:r w:rsidR="00ED16CE">
        <w:rPr>
          <w:rFonts w:cs="Times New Roman"/>
          <w:sz w:val="24"/>
          <w:szCs w:val="24"/>
        </w:rPr>
        <w:t xml:space="preserve">relation til forskellige forhold så som alder, </w:t>
      </w:r>
      <w:r w:rsidR="00AB0F27">
        <w:rPr>
          <w:rFonts w:cs="Times New Roman"/>
          <w:sz w:val="24"/>
          <w:szCs w:val="24"/>
        </w:rPr>
        <w:t xml:space="preserve">køn, færdigheder og temperament og </w:t>
      </w:r>
      <w:r w:rsidR="00ED16CE">
        <w:rPr>
          <w:rFonts w:cs="Times New Roman"/>
          <w:sz w:val="24"/>
          <w:szCs w:val="24"/>
        </w:rPr>
        <w:t xml:space="preserve">er således knyttet til såvel indre som ydre forhold. </w:t>
      </w:r>
      <w:r w:rsidR="00A018B2">
        <w:rPr>
          <w:rFonts w:cs="Times New Roman"/>
          <w:sz w:val="24"/>
          <w:szCs w:val="24"/>
        </w:rPr>
        <w:t>Læge og professor i børnepsykiatri Hilchen Sommerschild har gennem adski</w:t>
      </w:r>
      <w:r w:rsidR="00A018B2">
        <w:rPr>
          <w:rFonts w:cs="Times New Roman"/>
          <w:sz w:val="24"/>
          <w:szCs w:val="24"/>
        </w:rPr>
        <w:t>l</w:t>
      </w:r>
      <w:r w:rsidR="00A018B2">
        <w:rPr>
          <w:rFonts w:cs="Times New Roman"/>
          <w:sz w:val="24"/>
          <w:szCs w:val="24"/>
        </w:rPr>
        <w:t>lige år arbejdet med mestrings</w:t>
      </w:r>
      <w:r w:rsidR="00AB0F27">
        <w:rPr>
          <w:rFonts w:cs="Times New Roman"/>
          <w:sz w:val="24"/>
          <w:szCs w:val="24"/>
        </w:rPr>
        <w:t>-</w:t>
      </w:r>
      <w:r w:rsidR="00A018B2">
        <w:rPr>
          <w:rFonts w:cs="Times New Roman"/>
          <w:sz w:val="24"/>
          <w:szCs w:val="24"/>
        </w:rPr>
        <w:t>perspektivet</w:t>
      </w:r>
      <w:r w:rsidR="00AB0F27">
        <w:rPr>
          <w:rFonts w:cs="Times New Roman"/>
          <w:sz w:val="24"/>
          <w:szCs w:val="24"/>
        </w:rPr>
        <w:t xml:space="preserve"> i</w:t>
      </w:r>
      <w:r w:rsidR="00A018B2">
        <w:rPr>
          <w:rFonts w:cs="Times New Roman"/>
          <w:sz w:val="24"/>
          <w:szCs w:val="24"/>
        </w:rPr>
        <w:t xml:space="preserve"> såvel </w:t>
      </w:r>
      <w:r w:rsidR="00AB0F27">
        <w:rPr>
          <w:rFonts w:cs="Times New Roman"/>
          <w:sz w:val="24"/>
          <w:szCs w:val="24"/>
        </w:rPr>
        <w:t xml:space="preserve">den </w:t>
      </w:r>
      <w:r w:rsidR="00A018B2">
        <w:rPr>
          <w:rFonts w:cs="Times New Roman"/>
          <w:sz w:val="24"/>
          <w:szCs w:val="24"/>
        </w:rPr>
        <w:t>klinisk</w:t>
      </w:r>
      <w:r w:rsidR="00AB0F27">
        <w:rPr>
          <w:rFonts w:cs="Times New Roman"/>
          <w:sz w:val="24"/>
          <w:szCs w:val="24"/>
        </w:rPr>
        <w:t>e praksis</w:t>
      </w:r>
      <w:r w:rsidR="00A018B2">
        <w:rPr>
          <w:rFonts w:cs="Times New Roman"/>
          <w:sz w:val="24"/>
          <w:szCs w:val="24"/>
        </w:rPr>
        <w:t xml:space="preserve"> som forskningsmæssigt og hun fremhæver forskellige kilder</w:t>
      </w:r>
      <w:r w:rsidR="00AB0F27">
        <w:rPr>
          <w:rFonts w:cs="Times New Roman"/>
          <w:sz w:val="24"/>
          <w:szCs w:val="24"/>
        </w:rPr>
        <w:t>,</w:t>
      </w:r>
      <w:r w:rsidR="00A018B2">
        <w:rPr>
          <w:rFonts w:cs="Times New Roman"/>
          <w:sz w:val="24"/>
          <w:szCs w:val="24"/>
        </w:rPr>
        <w:t xml:space="preserve"> der har været inspirerende for hendes arbejde med b</w:t>
      </w:r>
      <w:r w:rsidR="00A018B2">
        <w:rPr>
          <w:rFonts w:cs="Times New Roman"/>
          <w:sz w:val="24"/>
          <w:szCs w:val="24"/>
        </w:rPr>
        <w:t>e</w:t>
      </w:r>
      <w:r w:rsidR="00A018B2">
        <w:rPr>
          <w:rFonts w:cs="Times New Roman"/>
          <w:sz w:val="24"/>
          <w:szCs w:val="24"/>
        </w:rPr>
        <w:t>grebet. Jeg vil i det følgende kort redegøre for nogen af disse og især fremhæve sociologen A</w:t>
      </w:r>
      <w:r w:rsidR="00A018B2">
        <w:rPr>
          <w:rFonts w:cs="Times New Roman"/>
          <w:sz w:val="24"/>
          <w:szCs w:val="24"/>
        </w:rPr>
        <w:t>a</w:t>
      </w:r>
      <w:r w:rsidR="00A018B2">
        <w:rPr>
          <w:rFonts w:cs="Times New Roman"/>
          <w:sz w:val="24"/>
          <w:szCs w:val="24"/>
        </w:rPr>
        <w:t xml:space="preserve">ron Antonovsky, idet jeg finder hans perspektiver på sygdom og sundhed </w:t>
      </w:r>
      <w:r w:rsidR="007C746F">
        <w:rPr>
          <w:rFonts w:cs="Times New Roman"/>
          <w:sz w:val="24"/>
          <w:szCs w:val="24"/>
        </w:rPr>
        <w:t xml:space="preserve">interessante i forhold til perspektiver fra børn med </w:t>
      </w:r>
      <w:r w:rsidR="00560C7A">
        <w:rPr>
          <w:rFonts w:cs="Times New Roman"/>
          <w:sz w:val="24"/>
          <w:szCs w:val="24"/>
        </w:rPr>
        <w:t xml:space="preserve">en klassificeret psykiatrisk lidelse som </w:t>
      </w:r>
      <w:r w:rsidR="007C746F">
        <w:rPr>
          <w:rFonts w:cs="Times New Roman"/>
          <w:sz w:val="24"/>
          <w:szCs w:val="24"/>
        </w:rPr>
        <w:t>ADHD</w:t>
      </w:r>
      <w:r w:rsidR="00560C7A">
        <w:rPr>
          <w:rFonts w:cs="Times New Roman"/>
          <w:sz w:val="24"/>
          <w:szCs w:val="24"/>
        </w:rPr>
        <w:t>.</w:t>
      </w:r>
    </w:p>
    <w:p w:rsidR="00AB0F27" w:rsidRPr="004F2FC6" w:rsidRDefault="00460BCD" w:rsidP="002A60A3">
      <w:pPr>
        <w:spacing w:line="360" w:lineRule="auto"/>
        <w:rPr>
          <w:rFonts w:cs="Times New Roman"/>
          <w:sz w:val="24"/>
          <w:szCs w:val="24"/>
        </w:rPr>
      </w:pPr>
      <w:r>
        <w:rPr>
          <w:rFonts w:cs="Times New Roman"/>
          <w:sz w:val="24"/>
          <w:szCs w:val="24"/>
        </w:rPr>
        <w:t>Resiliens kan oversættes med ”elasticitet, modstandskraft, evne til at rette sig op”</w:t>
      </w:r>
      <w:r w:rsidR="006A795F">
        <w:rPr>
          <w:rFonts w:cs="Times New Roman"/>
          <w:sz w:val="24"/>
          <w:szCs w:val="24"/>
        </w:rPr>
        <w:t xml:space="preserve"> og resilien</w:t>
      </w:r>
      <w:r w:rsidR="006A795F">
        <w:rPr>
          <w:rFonts w:cs="Times New Roman"/>
          <w:sz w:val="24"/>
          <w:szCs w:val="24"/>
        </w:rPr>
        <w:t>s</w:t>
      </w:r>
      <w:r w:rsidR="006A795F">
        <w:rPr>
          <w:rFonts w:cs="Times New Roman"/>
          <w:sz w:val="24"/>
          <w:szCs w:val="24"/>
        </w:rPr>
        <w:t>begrebet sættes først og fremmest i forbindelse med professor i børneps</w:t>
      </w:r>
      <w:r w:rsidR="004F2FC6">
        <w:rPr>
          <w:rFonts w:cs="Times New Roman"/>
          <w:sz w:val="24"/>
          <w:szCs w:val="24"/>
        </w:rPr>
        <w:t xml:space="preserve">ykiatri Michael Rutter, der </w:t>
      </w:r>
      <w:r w:rsidR="006A795F">
        <w:rPr>
          <w:rFonts w:cs="Times New Roman"/>
          <w:sz w:val="24"/>
          <w:szCs w:val="24"/>
        </w:rPr>
        <w:t>betegnes som førende inden for international resiliensforskning</w:t>
      </w:r>
      <w:r>
        <w:rPr>
          <w:rFonts w:cs="Times New Roman"/>
          <w:sz w:val="24"/>
          <w:szCs w:val="24"/>
        </w:rPr>
        <w:t>. Rutter</w:t>
      </w:r>
      <w:r w:rsidR="00DC16C5">
        <w:rPr>
          <w:rFonts w:cs="Times New Roman"/>
          <w:sz w:val="24"/>
          <w:szCs w:val="24"/>
        </w:rPr>
        <w:t xml:space="preserve"> har blandt andet interesseret sig for</w:t>
      </w:r>
      <w:r w:rsidR="006A795F">
        <w:rPr>
          <w:rFonts w:cs="Times New Roman"/>
          <w:sz w:val="24"/>
          <w:szCs w:val="24"/>
        </w:rPr>
        <w:t>,</w:t>
      </w:r>
      <w:r w:rsidR="00DC16C5">
        <w:rPr>
          <w:rFonts w:cs="Times New Roman"/>
          <w:sz w:val="24"/>
          <w:szCs w:val="24"/>
        </w:rPr>
        <w:t xml:space="preserve"> </w:t>
      </w:r>
      <w:r w:rsidR="00E13111">
        <w:rPr>
          <w:rFonts w:cs="Times New Roman"/>
          <w:sz w:val="24"/>
          <w:szCs w:val="24"/>
        </w:rPr>
        <w:t>hvorfor nogle</w:t>
      </w:r>
      <w:r w:rsidR="00DC16C5">
        <w:rPr>
          <w:rFonts w:cs="Times New Roman"/>
          <w:sz w:val="24"/>
          <w:szCs w:val="24"/>
        </w:rPr>
        <w:t xml:space="preserve"> børn udvikler sig på trods af vanskelige opvækstvilkår. Han påpeger at barnets mestringsevne afhænger af graden og karakteren af samt tidspunktet for belastningen</w:t>
      </w:r>
      <w:r>
        <w:rPr>
          <w:rFonts w:cs="Times New Roman"/>
          <w:sz w:val="24"/>
          <w:szCs w:val="24"/>
        </w:rPr>
        <w:t xml:space="preserve"> og fremhæver</w:t>
      </w:r>
      <w:r w:rsidR="00DC16C5">
        <w:rPr>
          <w:rFonts w:cs="Times New Roman"/>
          <w:sz w:val="24"/>
          <w:szCs w:val="24"/>
        </w:rPr>
        <w:t xml:space="preserve"> </w:t>
      </w:r>
      <w:r w:rsidR="0093096A">
        <w:rPr>
          <w:rFonts w:cs="Times New Roman"/>
          <w:sz w:val="24"/>
          <w:szCs w:val="24"/>
        </w:rPr>
        <w:t>således også</w:t>
      </w:r>
      <w:r w:rsidR="00DC16C5">
        <w:rPr>
          <w:rFonts w:cs="Times New Roman"/>
          <w:sz w:val="24"/>
          <w:szCs w:val="24"/>
        </w:rPr>
        <w:t xml:space="preserve"> ydre som indre faktorer</w:t>
      </w:r>
      <w:r w:rsidR="0093096A">
        <w:rPr>
          <w:rFonts w:cs="Times New Roman"/>
          <w:sz w:val="24"/>
          <w:szCs w:val="24"/>
        </w:rPr>
        <w:t xml:space="preserve"> som betydningsfulde </w:t>
      </w:r>
      <w:r w:rsidRPr="004F2FC6">
        <w:rPr>
          <w:rFonts w:cs="Times New Roman"/>
          <w:sz w:val="24"/>
          <w:szCs w:val="24"/>
        </w:rPr>
        <w:t>(So</w:t>
      </w:r>
      <w:r w:rsidRPr="004F2FC6">
        <w:rPr>
          <w:rFonts w:cs="Times New Roman"/>
          <w:sz w:val="24"/>
          <w:szCs w:val="24"/>
        </w:rPr>
        <w:t>m</w:t>
      </w:r>
      <w:r w:rsidRPr="004F2FC6">
        <w:rPr>
          <w:rFonts w:cs="Times New Roman"/>
          <w:sz w:val="24"/>
          <w:szCs w:val="24"/>
        </w:rPr>
        <w:t>merschild 2000, s.</w:t>
      </w:r>
      <w:r w:rsidR="00560C7A">
        <w:rPr>
          <w:rFonts w:cs="Times New Roman"/>
          <w:sz w:val="24"/>
          <w:szCs w:val="24"/>
        </w:rPr>
        <w:t xml:space="preserve"> </w:t>
      </w:r>
      <w:r w:rsidRPr="004F2FC6">
        <w:rPr>
          <w:rFonts w:cs="Times New Roman"/>
          <w:sz w:val="24"/>
          <w:szCs w:val="24"/>
        </w:rPr>
        <w:t>35)</w:t>
      </w:r>
      <w:r w:rsidR="004F2FC6">
        <w:rPr>
          <w:rFonts w:cs="Times New Roman"/>
          <w:sz w:val="24"/>
          <w:szCs w:val="24"/>
        </w:rPr>
        <w:t>.</w:t>
      </w:r>
    </w:p>
    <w:p w:rsidR="00460BCD" w:rsidRDefault="00D713E0" w:rsidP="002A60A3">
      <w:pPr>
        <w:spacing w:line="360" w:lineRule="auto"/>
        <w:rPr>
          <w:rFonts w:cs="Times New Roman"/>
          <w:sz w:val="24"/>
          <w:szCs w:val="24"/>
        </w:rPr>
      </w:pPr>
      <w:r w:rsidRPr="00781EA0">
        <w:rPr>
          <w:rFonts w:cs="Times New Roman"/>
          <w:sz w:val="24"/>
          <w:szCs w:val="24"/>
        </w:rPr>
        <w:t>Selvbilledeforskningen</w:t>
      </w:r>
      <w:r w:rsidR="00781EA0">
        <w:rPr>
          <w:rFonts w:cs="Times New Roman"/>
          <w:sz w:val="24"/>
          <w:szCs w:val="24"/>
        </w:rPr>
        <w:t xml:space="preserve"> er en anden referenceramme o</w:t>
      </w:r>
      <w:r w:rsidR="00946079">
        <w:rPr>
          <w:rFonts w:cs="Times New Roman"/>
          <w:sz w:val="24"/>
          <w:szCs w:val="24"/>
        </w:rPr>
        <w:t>g her</w:t>
      </w:r>
      <w:r w:rsidR="003635A9">
        <w:rPr>
          <w:rFonts w:cs="Times New Roman"/>
          <w:sz w:val="24"/>
          <w:szCs w:val="24"/>
        </w:rPr>
        <w:t xml:space="preserve"> nævner Sommerschild </w:t>
      </w:r>
      <w:r w:rsidR="00946079">
        <w:rPr>
          <w:rFonts w:cs="Times New Roman"/>
          <w:sz w:val="24"/>
          <w:szCs w:val="24"/>
        </w:rPr>
        <w:t>blandt an</w:t>
      </w:r>
      <w:r w:rsidR="003635A9">
        <w:rPr>
          <w:rFonts w:cs="Times New Roman"/>
          <w:sz w:val="24"/>
          <w:szCs w:val="24"/>
        </w:rPr>
        <w:t xml:space="preserve">dre </w:t>
      </w:r>
      <w:r w:rsidR="00781EA0">
        <w:rPr>
          <w:rFonts w:cs="Times New Roman"/>
          <w:sz w:val="24"/>
          <w:szCs w:val="24"/>
        </w:rPr>
        <w:t xml:space="preserve"> </w:t>
      </w:r>
      <w:r w:rsidR="00946079">
        <w:rPr>
          <w:rFonts w:cs="Times New Roman"/>
          <w:sz w:val="24"/>
          <w:szCs w:val="24"/>
        </w:rPr>
        <w:t>Bandu</w:t>
      </w:r>
      <w:r w:rsidR="003635A9">
        <w:rPr>
          <w:rFonts w:cs="Times New Roman"/>
          <w:sz w:val="24"/>
          <w:szCs w:val="24"/>
        </w:rPr>
        <w:t xml:space="preserve">ra, der med </w:t>
      </w:r>
      <w:r w:rsidR="00F16B32">
        <w:rPr>
          <w:rFonts w:cs="Times New Roman"/>
          <w:sz w:val="24"/>
          <w:szCs w:val="24"/>
        </w:rPr>
        <w:t xml:space="preserve"> ”self-efficacy-begreb</w:t>
      </w:r>
      <w:r w:rsidR="003635A9">
        <w:rPr>
          <w:rFonts w:cs="Times New Roman"/>
          <w:sz w:val="24"/>
          <w:szCs w:val="24"/>
        </w:rPr>
        <w:t>et</w:t>
      </w:r>
      <w:r w:rsidR="00F16B32">
        <w:rPr>
          <w:rFonts w:cs="Times New Roman"/>
          <w:sz w:val="24"/>
          <w:szCs w:val="24"/>
        </w:rPr>
        <w:t>”</w:t>
      </w:r>
      <w:r w:rsidR="006A795F">
        <w:rPr>
          <w:rFonts w:cs="Times New Roman"/>
          <w:sz w:val="24"/>
          <w:szCs w:val="24"/>
        </w:rPr>
        <w:t>,</w:t>
      </w:r>
      <w:r w:rsidR="003635A9">
        <w:rPr>
          <w:rFonts w:cs="Times New Roman"/>
          <w:sz w:val="24"/>
          <w:szCs w:val="24"/>
        </w:rPr>
        <w:t xml:space="preserve"> sætter fokus </w:t>
      </w:r>
      <w:r w:rsidR="00560C7A">
        <w:rPr>
          <w:rFonts w:cs="Times New Roman"/>
          <w:sz w:val="24"/>
          <w:szCs w:val="24"/>
        </w:rPr>
        <w:t>p</w:t>
      </w:r>
      <w:r w:rsidR="003635A9">
        <w:rPr>
          <w:rFonts w:cs="Times New Roman"/>
          <w:sz w:val="24"/>
          <w:szCs w:val="24"/>
        </w:rPr>
        <w:t>å personens oplevelse af egne p</w:t>
      </w:r>
      <w:r w:rsidR="003635A9">
        <w:rPr>
          <w:rFonts w:cs="Times New Roman"/>
          <w:sz w:val="24"/>
          <w:szCs w:val="24"/>
        </w:rPr>
        <w:t>å</w:t>
      </w:r>
      <w:r w:rsidR="003635A9">
        <w:rPr>
          <w:rFonts w:cs="Times New Roman"/>
          <w:sz w:val="24"/>
          <w:szCs w:val="24"/>
        </w:rPr>
        <w:t>virkningsmuligheder. Som repræsentan</w:t>
      </w:r>
      <w:r w:rsidR="00560C7A">
        <w:rPr>
          <w:rFonts w:cs="Times New Roman"/>
          <w:sz w:val="24"/>
          <w:szCs w:val="24"/>
        </w:rPr>
        <w:t>t</w:t>
      </w:r>
      <w:r w:rsidR="003635A9">
        <w:rPr>
          <w:rFonts w:cs="Times New Roman"/>
          <w:sz w:val="24"/>
          <w:szCs w:val="24"/>
        </w:rPr>
        <w:t>er for</w:t>
      </w:r>
      <w:r w:rsidR="00946079">
        <w:rPr>
          <w:rFonts w:cs="Times New Roman"/>
          <w:sz w:val="24"/>
          <w:szCs w:val="24"/>
        </w:rPr>
        <w:t xml:space="preserve"> tilknytningsteori</w:t>
      </w:r>
      <w:r w:rsidR="003635A9">
        <w:rPr>
          <w:rFonts w:cs="Times New Roman"/>
          <w:sz w:val="24"/>
          <w:szCs w:val="24"/>
        </w:rPr>
        <w:t>en nævnes</w:t>
      </w:r>
      <w:r w:rsidR="00946079">
        <w:rPr>
          <w:rFonts w:cs="Times New Roman"/>
          <w:sz w:val="24"/>
          <w:szCs w:val="24"/>
        </w:rPr>
        <w:t xml:space="preserve"> Bowlby med begr</w:t>
      </w:r>
      <w:r w:rsidR="00946079">
        <w:rPr>
          <w:rFonts w:cs="Times New Roman"/>
          <w:sz w:val="24"/>
          <w:szCs w:val="24"/>
        </w:rPr>
        <w:t>e</w:t>
      </w:r>
      <w:r w:rsidR="00946079">
        <w:rPr>
          <w:rFonts w:cs="Times New Roman"/>
          <w:sz w:val="24"/>
          <w:szCs w:val="24"/>
        </w:rPr>
        <w:t>bet ”indre arbejdsmodeller” og Fonagy med</w:t>
      </w:r>
      <w:r w:rsidR="00560C7A">
        <w:rPr>
          <w:rFonts w:cs="Times New Roman"/>
          <w:sz w:val="24"/>
          <w:szCs w:val="24"/>
        </w:rPr>
        <w:t xml:space="preserve"> </w:t>
      </w:r>
      <w:r w:rsidR="00946079">
        <w:rPr>
          <w:rFonts w:cs="Times New Roman"/>
          <w:sz w:val="24"/>
          <w:szCs w:val="24"/>
        </w:rPr>
        <w:t>”det reflekterede selv”</w:t>
      </w:r>
      <w:r w:rsidR="003635A9">
        <w:rPr>
          <w:rFonts w:cs="Times New Roman"/>
          <w:sz w:val="24"/>
          <w:szCs w:val="24"/>
        </w:rPr>
        <w:t>. Endelig refererer So</w:t>
      </w:r>
      <w:r w:rsidR="003635A9">
        <w:rPr>
          <w:rFonts w:cs="Times New Roman"/>
          <w:sz w:val="24"/>
          <w:szCs w:val="24"/>
        </w:rPr>
        <w:t>m</w:t>
      </w:r>
      <w:r w:rsidR="003635A9">
        <w:rPr>
          <w:rFonts w:cs="Times New Roman"/>
          <w:sz w:val="24"/>
          <w:szCs w:val="24"/>
        </w:rPr>
        <w:t xml:space="preserve">merschild også til </w:t>
      </w:r>
      <w:r w:rsidR="006A795F">
        <w:rPr>
          <w:rFonts w:cs="Times New Roman"/>
          <w:sz w:val="24"/>
          <w:szCs w:val="24"/>
        </w:rPr>
        <w:t>Cooleys ”looking-glas self”</w:t>
      </w:r>
      <w:r w:rsidR="00555CBB">
        <w:rPr>
          <w:rFonts w:cs="Times New Roman"/>
          <w:sz w:val="24"/>
          <w:szCs w:val="24"/>
        </w:rPr>
        <w:t>, hvor betydningen af andre som ”et socialt spejl” er medvirkende til udvikling af en persons selvbillede</w:t>
      </w:r>
      <w:r w:rsidR="006A795F">
        <w:rPr>
          <w:rFonts w:cs="Times New Roman"/>
          <w:b/>
          <w:sz w:val="24"/>
          <w:szCs w:val="24"/>
        </w:rPr>
        <w:t xml:space="preserve">. </w:t>
      </w:r>
      <w:r w:rsidR="006A795F">
        <w:rPr>
          <w:rFonts w:cs="Times New Roman"/>
          <w:sz w:val="24"/>
          <w:szCs w:val="24"/>
        </w:rPr>
        <w:t>Sommerschild argumenterer for</w:t>
      </w:r>
      <w:r w:rsidR="00F16B32">
        <w:rPr>
          <w:rFonts w:cs="Times New Roman"/>
          <w:sz w:val="24"/>
          <w:szCs w:val="24"/>
        </w:rPr>
        <w:t>,</w:t>
      </w:r>
      <w:r w:rsidR="006A795F">
        <w:rPr>
          <w:rFonts w:cs="Times New Roman"/>
          <w:sz w:val="24"/>
          <w:szCs w:val="24"/>
        </w:rPr>
        <w:t xml:space="preserve"> at de </w:t>
      </w:r>
      <w:r w:rsidR="00781EA0">
        <w:rPr>
          <w:rFonts w:cs="Times New Roman"/>
          <w:sz w:val="24"/>
          <w:szCs w:val="24"/>
        </w:rPr>
        <w:t xml:space="preserve">forskellige </w:t>
      </w:r>
      <w:r w:rsidR="00F16B32">
        <w:rPr>
          <w:rFonts w:cs="Times New Roman"/>
          <w:sz w:val="24"/>
          <w:szCs w:val="24"/>
        </w:rPr>
        <w:t>indfaldsvinkler</w:t>
      </w:r>
      <w:r w:rsidR="00781EA0">
        <w:rPr>
          <w:rFonts w:cs="Times New Roman"/>
          <w:sz w:val="24"/>
          <w:szCs w:val="24"/>
        </w:rPr>
        <w:t xml:space="preserve"> i forhold til forståelse af selvet – </w:t>
      </w:r>
      <w:r w:rsidR="006A795F">
        <w:rPr>
          <w:rFonts w:cs="Times New Roman"/>
          <w:sz w:val="24"/>
          <w:szCs w:val="24"/>
        </w:rPr>
        <w:t xml:space="preserve">nemlig </w:t>
      </w:r>
      <w:r w:rsidR="00C5516E">
        <w:rPr>
          <w:rFonts w:cs="Times New Roman"/>
          <w:sz w:val="24"/>
          <w:szCs w:val="24"/>
        </w:rPr>
        <w:t>den kompetencebasere</w:t>
      </w:r>
      <w:r w:rsidR="00BB1988">
        <w:rPr>
          <w:rFonts w:cs="Times New Roman"/>
          <w:sz w:val="24"/>
          <w:szCs w:val="24"/>
        </w:rPr>
        <w:t xml:space="preserve">de </w:t>
      </w:r>
      <w:r w:rsidR="006A795F">
        <w:rPr>
          <w:rFonts w:cs="Times New Roman"/>
          <w:sz w:val="24"/>
          <w:szCs w:val="24"/>
        </w:rPr>
        <w:t xml:space="preserve">og </w:t>
      </w:r>
      <w:r w:rsidR="00BB1988">
        <w:rPr>
          <w:rFonts w:cs="Times New Roman"/>
          <w:sz w:val="24"/>
          <w:szCs w:val="24"/>
        </w:rPr>
        <w:lastRenderedPageBreak/>
        <w:t xml:space="preserve">den mere </w:t>
      </w:r>
      <w:r w:rsidR="006A795F">
        <w:rPr>
          <w:rFonts w:cs="Times New Roman"/>
          <w:sz w:val="24"/>
          <w:szCs w:val="24"/>
        </w:rPr>
        <w:t>relations</w:t>
      </w:r>
      <w:r w:rsidR="00BB1988">
        <w:rPr>
          <w:rFonts w:cs="Times New Roman"/>
          <w:sz w:val="24"/>
          <w:szCs w:val="24"/>
        </w:rPr>
        <w:t>baserede</w:t>
      </w:r>
      <w:r w:rsidR="00781EA0">
        <w:rPr>
          <w:rFonts w:cs="Times New Roman"/>
          <w:sz w:val="24"/>
          <w:szCs w:val="24"/>
        </w:rPr>
        <w:t xml:space="preserve"> ikke står i modsætning til </w:t>
      </w:r>
      <w:r w:rsidR="006A795F">
        <w:rPr>
          <w:rFonts w:cs="Times New Roman"/>
          <w:sz w:val="24"/>
          <w:szCs w:val="24"/>
        </w:rPr>
        <w:t xml:space="preserve">men </w:t>
      </w:r>
      <w:r w:rsidR="00781EA0">
        <w:rPr>
          <w:rFonts w:cs="Times New Roman"/>
          <w:sz w:val="24"/>
          <w:szCs w:val="24"/>
        </w:rPr>
        <w:t>supplerer hinanden</w:t>
      </w:r>
      <w:r w:rsidR="006A795F">
        <w:rPr>
          <w:rFonts w:cs="Times New Roman"/>
          <w:sz w:val="24"/>
          <w:szCs w:val="24"/>
        </w:rPr>
        <w:t xml:space="preserve"> (Sommerschild 2000,</w:t>
      </w:r>
      <w:r w:rsidR="00E13111">
        <w:rPr>
          <w:rFonts w:cs="Times New Roman"/>
          <w:sz w:val="24"/>
          <w:szCs w:val="24"/>
        </w:rPr>
        <w:t xml:space="preserve"> </w:t>
      </w:r>
      <w:r w:rsidR="006A795F">
        <w:rPr>
          <w:rFonts w:cs="Times New Roman"/>
          <w:sz w:val="24"/>
          <w:szCs w:val="24"/>
        </w:rPr>
        <w:t>s</w:t>
      </w:r>
      <w:r w:rsidR="00781EA0">
        <w:rPr>
          <w:rFonts w:cs="Times New Roman"/>
          <w:sz w:val="24"/>
          <w:szCs w:val="24"/>
        </w:rPr>
        <w:t>.</w:t>
      </w:r>
      <w:r w:rsidR="00560C7A">
        <w:rPr>
          <w:rFonts w:cs="Times New Roman"/>
          <w:sz w:val="24"/>
          <w:szCs w:val="24"/>
        </w:rPr>
        <w:t xml:space="preserve"> </w:t>
      </w:r>
      <w:r w:rsidR="00F16B32">
        <w:rPr>
          <w:rFonts w:cs="Times New Roman"/>
          <w:sz w:val="24"/>
          <w:szCs w:val="24"/>
        </w:rPr>
        <w:t>47</w:t>
      </w:r>
      <w:r w:rsidR="006A795F">
        <w:rPr>
          <w:rFonts w:cs="Times New Roman"/>
          <w:sz w:val="24"/>
          <w:szCs w:val="24"/>
        </w:rPr>
        <w:t>)</w:t>
      </w:r>
      <w:r w:rsidR="00F16B32">
        <w:rPr>
          <w:rFonts w:cs="Times New Roman"/>
          <w:sz w:val="24"/>
          <w:szCs w:val="24"/>
        </w:rPr>
        <w:t>.</w:t>
      </w:r>
    </w:p>
    <w:p w:rsidR="00091D28" w:rsidRDefault="001C79CF" w:rsidP="002A60A3">
      <w:pPr>
        <w:spacing w:line="360" w:lineRule="auto"/>
        <w:rPr>
          <w:rFonts w:cs="Times New Roman"/>
          <w:sz w:val="24"/>
          <w:szCs w:val="24"/>
        </w:rPr>
      </w:pPr>
      <w:r>
        <w:rPr>
          <w:rFonts w:cs="Times New Roman"/>
          <w:sz w:val="24"/>
          <w:szCs w:val="24"/>
        </w:rPr>
        <w:t>Det f</w:t>
      </w:r>
      <w:r w:rsidR="006A795F">
        <w:rPr>
          <w:rFonts w:cs="Times New Roman"/>
          <w:sz w:val="24"/>
          <w:szCs w:val="24"/>
        </w:rPr>
        <w:t>amilieterapeutiske</w:t>
      </w:r>
      <w:r w:rsidR="00F16B32">
        <w:rPr>
          <w:rFonts w:cs="Times New Roman"/>
          <w:sz w:val="24"/>
          <w:szCs w:val="24"/>
        </w:rPr>
        <w:t xml:space="preserve"> område har også fokus på </w:t>
      </w:r>
      <w:r>
        <w:rPr>
          <w:rFonts w:cs="Times New Roman"/>
          <w:sz w:val="24"/>
          <w:szCs w:val="24"/>
        </w:rPr>
        <w:t>mestring</w:t>
      </w:r>
      <w:r w:rsidR="0093096A">
        <w:rPr>
          <w:rFonts w:cs="Times New Roman"/>
          <w:sz w:val="24"/>
          <w:szCs w:val="24"/>
        </w:rPr>
        <w:t xml:space="preserve">. </w:t>
      </w:r>
      <w:r w:rsidR="00555CBB">
        <w:rPr>
          <w:rFonts w:cs="Times New Roman"/>
          <w:sz w:val="24"/>
          <w:szCs w:val="24"/>
        </w:rPr>
        <w:t xml:space="preserve">Familieterapiens </w:t>
      </w:r>
      <w:r w:rsidR="00091D28">
        <w:rPr>
          <w:rFonts w:cs="Times New Roman"/>
          <w:sz w:val="24"/>
          <w:szCs w:val="24"/>
        </w:rPr>
        <w:t xml:space="preserve">udvikling har blandt andet været kendetegnet ved </w:t>
      </w:r>
      <w:r w:rsidR="00F16B32">
        <w:rPr>
          <w:rFonts w:cs="Times New Roman"/>
          <w:sz w:val="24"/>
          <w:szCs w:val="24"/>
        </w:rPr>
        <w:t xml:space="preserve">en ændring i </w:t>
      </w:r>
      <w:r w:rsidR="00091D28">
        <w:rPr>
          <w:rFonts w:cs="Times New Roman"/>
          <w:sz w:val="24"/>
          <w:szCs w:val="24"/>
        </w:rPr>
        <w:t>opfattelsen af terapeutens eller observat</w:t>
      </w:r>
      <w:r w:rsidR="00091D28">
        <w:rPr>
          <w:rFonts w:cs="Times New Roman"/>
          <w:sz w:val="24"/>
          <w:szCs w:val="24"/>
        </w:rPr>
        <w:t>ø</w:t>
      </w:r>
      <w:r w:rsidR="00F16B32">
        <w:rPr>
          <w:rFonts w:cs="Times New Roman"/>
          <w:sz w:val="24"/>
          <w:szCs w:val="24"/>
        </w:rPr>
        <w:t>rens rolle. F</w:t>
      </w:r>
      <w:r w:rsidR="00091D28">
        <w:rPr>
          <w:rFonts w:cs="Times New Roman"/>
          <w:sz w:val="24"/>
          <w:szCs w:val="24"/>
        </w:rPr>
        <w:t xml:space="preserve">ra en objektiv og styrende position til en mere ligeværdig samtalepartner ud fra erkendelsen af at man som terapeut ikke kan være objektiv, men altid vil være en del af det observerede </w:t>
      </w:r>
      <w:r w:rsidR="00091D28" w:rsidRPr="00091D28">
        <w:rPr>
          <w:rFonts w:cs="Times New Roman"/>
          <w:b/>
          <w:sz w:val="24"/>
          <w:szCs w:val="24"/>
        </w:rPr>
        <w:t>(</w:t>
      </w:r>
      <w:r w:rsidR="00EE3269" w:rsidRPr="00EE3269">
        <w:rPr>
          <w:rFonts w:cs="Times New Roman"/>
          <w:sz w:val="24"/>
          <w:szCs w:val="24"/>
        </w:rPr>
        <w:t>Schødt &amp; Egeland 1992, s. 171).</w:t>
      </w:r>
      <w:r w:rsidR="00EE3269">
        <w:rPr>
          <w:rFonts w:cs="Times New Roman"/>
          <w:b/>
          <w:sz w:val="24"/>
          <w:szCs w:val="24"/>
        </w:rPr>
        <w:t xml:space="preserve"> </w:t>
      </w:r>
      <w:r w:rsidR="00091D28">
        <w:rPr>
          <w:rFonts w:cs="Times New Roman"/>
          <w:sz w:val="24"/>
          <w:szCs w:val="24"/>
        </w:rPr>
        <w:t>Endvider</w:t>
      </w:r>
      <w:r w:rsidR="00F16B32">
        <w:rPr>
          <w:rFonts w:cs="Times New Roman"/>
          <w:sz w:val="24"/>
          <w:szCs w:val="24"/>
        </w:rPr>
        <w:t xml:space="preserve">e har fokus skiftet fra at søge </w:t>
      </w:r>
      <w:r w:rsidR="00091D28">
        <w:rPr>
          <w:rFonts w:cs="Times New Roman"/>
          <w:sz w:val="24"/>
          <w:szCs w:val="24"/>
        </w:rPr>
        <w:t>efter fo</w:t>
      </w:r>
      <w:r w:rsidR="00091D28">
        <w:rPr>
          <w:rFonts w:cs="Times New Roman"/>
          <w:sz w:val="24"/>
          <w:szCs w:val="24"/>
        </w:rPr>
        <w:t>r</w:t>
      </w:r>
      <w:r w:rsidR="00091D28">
        <w:rPr>
          <w:rFonts w:cs="Times New Roman"/>
          <w:sz w:val="24"/>
          <w:szCs w:val="24"/>
        </w:rPr>
        <w:t>klarin</w:t>
      </w:r>
      <w:r w:rsidR="00F16B32">
        <w:rPr>
          <w:rFonts w:cs="Times New Roman"/>
          <w:sz w:val="24"/>
          <w:szCs w:val="24"/>
        </w:rPr>
        <w:t xml:space="preserve">ger på eller </w:t>
      </w:r>
      <w:r w:rsidR="00091D28">
        <w:rPr>
          <w:rFonts w:cs="Times New Roman"/>
          <w:sz w:val="24"/>
          <w:szCs w:val="24"/>
        </w:rPr>
        <w:t>årsager til problemet til et mere udforskende og fremadskuende fokus, hvor der undersøges nye og forskellige forestillinger og nye muligheder. Det familieterapeutiske o</w:t>
      </w:r>
      <w:r w:rsidR="00091D28">
        <w:rPr>
          <w:rFonts w:cs="Times New Roman"/>
          <w:sz w:val="24"/>
          <w:szCs w:val="24"/>
        </w:rPr>
        <w:t>m</w:t>
      </w:r>
      <w:r w:rsidR="00091D28">
        <w:rPr>
          <w:rFonts w:cs="Times New Roman"/>
          <w:sz w:val="24"/>
          <w:szCs w:val="24"/>
        </w:rPr>
        <w:t>råde er optaget af sprogets betydning og Sommerschild referer</w:t>
      </w:r>
      <w:r w:rsidR="00F16B32">
        <w:rPr>
          <w:rFonts w:cs="Times New Roman"/>
          <w:sz w:val="24"/>
          <w:szCs w:val="24"/>
        </w:rPr>
        <w:t>er</w:t>
      </w:r>
      <w:r w:rsidR="00091D28">
        <w:rPr>
          <w:rFonts w:cs="Times New Roman"/>
          <w:sz w:val="24"/>
          <w:szCs w:val="24"/>
        </w:rPr>
        <w:t xml:space="preserve"> blandt andet til </w:t>
      </w:r>
      <w:r w:rsidR="00CF2A6B">
        <w:rPr>
          <w:rFonts w:cs="Times New Roman"/>
          <w:sz w:val="24"/>
          <w:szCs w:val="24"/>
        </w:rPr>
        <w:t>den amer</w:t>
      </w:r>
      <w:r w:rsidR="00CF2A6B">
        <w:rPr>
          <w:rFonts w:cs="Times New Roman"/>
          <w:sz w:val="24"/>
          <w:szCs w:val="24"/>
        </w:rPr>
        <w:t>i</w:t>
      </w:r>
      <w:r w:rsidR="00CF2A6B">
        <w:rPr>
          <w:rFonts w:cs="Times New Roman"/>
          <w:sz w:val="24"/>
          <w:szCs w:val="24"/>
        </w:rPr>
        <w:t xml:space="preserve">kanske psykoterapeut </w:t>
      </w:r>
      <w:r w:rsidR="00091D28">
        <w:rPr>
          <w:rFonts w:cs="Times New Roman"/>
          <w:sz w:val="24"/>
          <w:szCs w:val="24"/>
        </w:rPr>
        <w:t xml:space="preserve">Steve de Shazer og </w:t>
      </w:r>
      <w:r w:rsidR="00CF2A6B">
        <w:rPr>
          <w:rFonts w:cs="Times New Roman"/>
          <w:sz w:val="24"/>
          <w:szCs w:val="24"/>
        </w:rPr>
        <w:t xml:space="preserve">den australske socialrådgiver og psykoterapeut </w:t>
      </w:r>
      <w:r w:rsidR="00091D28">
        <w:rPr>
          <w:rFonts w:cs="Times New Roman"/>
          <w:sz w:val="24"/>
          <w:szCs w:val="24"/>
        </w:rPr>
        <w:t>M</w:t>
      </w:r>
      <w:r w:rsidR="00091D28">
        <w:rPr>
          <w:rFonts w:cs="Times New Roman"/>
          <w:sz w:val="24"/>
          <w:szCs w:val="24"/>
        </w:rPr>
        <w:t>i</w:t>
      </w:r>
      <w:r w:rsidR="00091D28">
        <w:rPr>
          <w:rFonts w:cs="Times New Roman"/>
          <w:sz w:val="24"/>
          <w:szCs w:val="24"/>
        </w:rPr>
        <w:t xml:space="preserve">chael White, der </w:t>
      </w:r>
      <w:r w:rsidR="00975444">
        <w:rPr>
          <w:rFonts w:cs="Times New Roman"/>
          <w:sz w:val="24"/>
          <w:szCs w:val="24"/>
        </w:rPr>
        <w:t xml:space="preserve">arbejder ud fra henholdsvis </w:t>
      </w:r>
      <w:r w:rsidR="00CF2A6B">
        <w:rPr>
          <w:rFonts w:cs="Times New Roman"/>
          <w:sz w:val="24"/>
          <w:szCs w:val="24"/>
        </w:rPr>
        <w:t>løsningsfokuseret terapi og eksternalisering og narrativ terapi. De havde fokus på</w:t>
      </w:r>
      <w:r w:rsidR="00144736">
        <w:rPr>
          <w:rFonts w:cs="Times New Roman"/>
          <w:sz w:val="24"/>
          <w:szCs w:val="24"/>
        </w:rPr>
        <w:t xml:space="preserve"> </w:t>
      </w:r>
      <w:r w:rsidR="00975444">
        <w:rPr>
          <w:rFonts w:cs="Times New Roman"/>
          <w:sz w:val="24"/>
          <w:szCs w:val="24"/>
        </w:rPr>
        <w:t>begrebers iboende muligheder for dekonstrukti</w:t>
      </w:r>
      <w:r w:rsidR="00CF2A6B">
        <w:rPr>
          <w:rFonts w:cs="Times New Roman"/>
          <w:sz w:val="24"/>
          <w:szCs w:val="24"/>
        </w:rPr>
        <w:t>on</w:t>
      </w:r>
      <w:r w:rsidR="0093096A">
        <w:rPr>
          <w:rFonts w:cs="Times New Roman"/>
          <w:sz w:val="24"/>
          <w:szCs w:val="24"/>
        </w:rPr>
        <w:t xml:space="preserve"> og he</w:t>
      </w:r>
      <w:r w:rsidR="0093096A">
        <w:rPr>
          <w:rFonts w:cs="Times New Roman"/>
          <w:sz w:val="24"/>
          <w:szCs w:val="24"/>
        </w:rPr>
        <w:t>r</w:t>
      </w:r>
      <w:r w:rsidR="0093096A">
        <w:rPr>
          <w:rFonts w:cs="Times New Roman"/>
          <w:sz w:val="24"/>
          <w:szCs w:val="24"/>
        </w:rPr>
        <w:t xml:space="preserve">med nye muligheder </w:t>
      </w:r>
      <w:r w:rsidR="00965565">
        <w:rPr>
          <w:rFonts w:cs="Times New Roman"/>
          <w:sz w:val="24"/>
          <w:szCs w:val="24"/>
        </w:rPr>
        <w:t>for forståelse,</w:t>
      </w:r>
      <w:r w:rsidR="00975444">
        <w:rPr>
          <w:rFonts w:cs="Times New Roman"/>
          <w:sz w:val="24"/>
          <w:szCs w:val="24"/>
        </w:rPr>
        <w:t xml:space="preserve"> håndte</w:t>
      </w:r>
      <w:r w:rsidR="00144736">
        <w:rPr>
          <w:rFonts w:cs="Times New Roman"/>
          <w:sz w:val="24"/>
          <w:szCs w:val="24"/>
        </w:rPr>
        <w:t xml:space="preserve">ring og </w:t>
      </w:r>
      <w:r w:rsidR="00975444">
        <w:rPr>
          <w:rFonts w:cs="Times New Roman"/>
          <w:sz w:val="24"/>
          <w:szCs w:val="24"/>
        </w:rPr>
        <w:t>mestring af problemer.</w:t>
      </w:r>
      <w:r w:rsidR="00091D28">
        <w:rPr>
          <w:rFonts w:cs="Times New Roman"/>
          <w:sz w:val="24"/>
          <w:szCs w:val="24"/>
        </w:rPr>
        <w:t xml:space="preserve"> </w:t>
      </w:r>
      <w:r w:rsidR="00156C5D">
        <w:rPr>
          <w:rFonts w:cs="Times New Roman"/>
          <w:sz w:val="24"/>
          <w:szCs w:val="24"/>
        </w:rPr>
        <w:t xml:space="preserve">Den amerikanske psykolog </w:t>
      </w:r>
      <w:r w:rsidR="00975444">
        <w:rPr>
          <w:rFonts w:cs="Times New Roman"/>
          <w:sz w:val="24"/>
          <w:szCs w:val="24"/>
        </w:rPr>
        <w:t>Kenneth Gergen</w:t>
      </w:r>
      <w:r w:rsidR="00DC2699">
        <w:rPr>
          <w:rFonts w:cs="Times New Roman"/>
          <w:sz w:val="24"/>
          <w:szCs w:val="24"/>
        </w:rPr>
        <w:t xml:space="preserve"> refereres endvidere i forbindelse med betegnelsen ”mangelsprog” eller ”patologisprog” og de iboende begrænsninger</w:t>
      </w:r>
      <w:r w:rsidR="00965565">
        <w:rPr>
          <w:rFonts w:cs="Times New Roman"/>
          <w:sz w:val="24"/>
          <w:szCs w:val="24"/>
        </w:rPr>
        <w:t>,</w:t>
      </w:r>
      <w:r w:rsidR="00DC2699">
        <w:rPr>
          <w:rFonts w:cs="Times New Roman"/>
          <w:sz w:val="24"/>
          <w:szCs w:val="24"/>
        </w:rPr>
        <w:t xml:space="preserve"> der følger med dette i forhold til at få øje på det</w:t>
      </w:r>
      <w:r w:rsidR="00965565">
        <w:rPr>
          <w:rFonts w:cs="Times New Roman"/>
          <w:sz w:val="24"/>
          <w:szCs w:val="24"/>
        </w:rPr>
        <w:t>,</w:t>
      </w:r>
      <w:r w:rsidR="00DC2699">
        <w:rPr>
          <w:rFonts w:cs="Times New Roman"/>
          <w:sz w:val="24"/>
          <w:szCs w:val="24"/>
        </w:rPr>
        <w:t xml:space="preserve"> som </w:t>
      </w:r>
      <w:r w:rsidR="00CF2A6B">
        <w:rPr>
          <w:rFonts w:cs="Times New Roman"/>
          <w:sz w:val="24"/>
          <w:szCs w:val="24"/>
        </w:rPr>
        <w:t xml:space="preserve">den danske børne- og ungdomspsykiater </w:t>
      </w:r>
      <w:r w:rsidR="00DC2699">
        <w:rPr>
          <w:rFonts w:cs="Times New Roman"/>
          <w:sz w:val="24"/>
          <w:szCs w:val="24"/>
        </w:rPr>
        <w:t>Søren Hertz kalder ”nye perspektiver og uanede muligheder”</w:t>
      </w:r>
      <w:r w:rsidR="00CF2A6B">
        <w:rPr>
          <w:rFonts w:cs="Times New Roman"/>
          <w:sz w:val="24"/>
          <w:szCs w:val="24"/>
        </w:rPr>
        <w:t xml:space="preserve">. </w:t>
      </w:r>
      <w:r w:rsidR="00DC2699">
        <w:rPr>
          <w:rFonts w:cs="Times New Roman"/>
          <w:sz w:val="24"/>
          <w:szCs w:val="24"/>
        </w:rPr>
        <w:t>Søren Hertz</w:t>
      </w:r>
      <w:r w:rsidR="008B383F">
        <w:rPr>
          <w:rFonts w:cs="Times New Roman"/>
          <w:sz w:val="24"/>
          <w:szCs w:val="24"/>
        </w:rPr>
        <w:t xml:space="preserve"> </w:t>
      </w:r>
      <w:r w:rsidR="00965565">
        <w:rPr>
          <w:rFonts w:cs="Times New Roman"/>
          <w:sz w:val="24"/>
          <w:szCs w:val="24"/>
        </w:rPr>
        <w:t xml:space="preserve">er fortaler for at </w:t>
      </w:r>
      <w:r w:rsidR="00DC2699">
        <w:rPr>
          <w:rFonts w:cs="Times New Roman"/>
          <w:sz w:val="24"/>
          <w:szCs w:val="24"/>
        </w:rPr>
        <w:t>kombinere den neurobiologiske forskning, udviklingspsykologien og resiliensforskning i forhold til at skabe nye perspektiver i synet på u</w:t>
      </w:r>
      <w:r w:rsidR="00DC2699">
        <w:rPr>
          <w:rFonts w:cs="Times New Roman"/>
          <w:sz w:val="24"/>
          <w:szCs w:val="24"/>
        </w:rPr>
        <w:t>n</w:t>
      </w:r>
      <w:r w:rsidR="00DC2699">
        <w:rPr>
          <w:rFonts w:cs="Times New Roman"/>
          <w:sz w:val="24"/>
          <w:szCs w:val="24"/>
        </w:rPr>
        <w:t>dersøgelses- og behandlingsarbejdet med børn</w:t>
      </w:r>
      <w:r w:rsidR="00BB1988">
        <w:rPr>
          <w:rFonts w:cs="Times New Roman"/>
          <w:sz w:val="24"/>
          <w:szCs w:val="24"/>
        </w:rPr>
        <w:t xml:space="preserve"> </w:t>
      </w:r>
      <w:r w:rsidR="00CF2A6B" w:rsidRPr="00CF2A6B">
        <w:rPr>
          <w:rFonts w:cs="Times New Roman"/>
          <w:sz w:val="24"/>
          <w:szCs w:val="24"/>
        </w:rPr>
        <w:t>(Sommerschild 2000, s.</w:t>
      </w:r>
      <w:r w:rsidR="00560C7A">
        <w:rPr>
          <w:rFonts w:cs="Times New Roman"/>
          <w:sz w:val="24"/>
          <w:szCs w:val="24"/>
        </w:rPr>
        <w:t xml:space="preserve"> </w:t>
      </w:r>
      <w:r w:rsidR="00CF2A6B" w:rsidRPr="00CF2A6B">
        <w:rPr>
          <w:rFonts w:cs="Times New Roman"/>
          <w:sz w:val="24"/>
          <w:szCs w:val="24"/>
        </w:rPr>
        <w:t>56; Hertz 2008).</w:t>
      </w:r>
    </w:p>
    <w:p w:rsidR="00235F3B" w:rsidRPr="00947C63" w:rsidRDefault="008B383F" w:rsidP="00235F3B">
      <w:pPr>
        <w:spacing w:line="360" w:lineRule="auto"/>
        <w:rPr>
          <w:rFonts w:cs="Times New Roman"/>
          <w:b/>
          <w:sz w:val="24"/>
          <w:szCs w:val="24"/>
        </w:rPr>
      </w:pPr>
      <w:r>
        <w:rPr>
          <w:rFonts w:cs="Times New Roman"/>
          <w:sz w:val="24"/>
          <w:szCs w:val="24"/>
        </w:rPr>
        <w:t>Som indledningsvis nævnt</w:t>
      </w:r>
      <w:r w:rsidR="00C501FC">
        <w:rPr>
          <w:rFonts w:cs="Times New Roman"/>
          <w:sz w:val="24"/>
          <w:szCs w:val="24"/>
        </w:rPr>
        <w:t>,</w:t>
      </w:r>
      <w:r>
        <w:rPr>
          <w:rFonts w:cs="Times New Roman"/>
          <w:sz w:val="24"/>
          <w:szCs w:val="24"/>
        </w:rPr>
        <w:t xml:space="preserve"> vil jeg især beskæftige mig med Antonovskys ”modbegreb” til b</w:t>
      </w:r>
      <w:r>
        <w:rPr>
          <w:rFonts w:cs="Times New Roman"/>
          <w:sz w:val="24"/>
          <w:szCs w:val="24"/>
        </w:rPr>
        <w:t>e</w:t>
      </w:r>
      <w:r>
        <w:rPr>
          <w:rFonts w:cs="Times New Roman"/>
          <w:sz w:val="24"/>
          <w:szCs w:val="24"/>
        </w:rPr>
        <w:t>grebet patogenese (sy</w:t>
      </w:r>
      <w:r w:rsidR="00CF2A6B">
        <w:rPr>
          <w:rFonts w:cs="Times New Roman"/>
          <w:sz w:val="24"/>
          <w:szCs w:val="24"/>
        </w:rPr>
        <w:t xml:space="preserve">gdomsudvikling) nemlig </w:t>
      </w:r>
      <w:r>
        <w:rPr>
          <w:rFonts w:cs="Times New Roman"/>
          <w:sz w:val="24"/>
          <w:szCs w:val="24"/>
        </w:rPr>
        <w:t xml:space="preserve">salutogenese (sundhedsudvikling). </w:t>
      </w:r>
      <w:r w:rsidR="000376AD">
        <w:rPr>
          <w:rFonts w:cs="Times New Roman"/>
          <w:sz w:val="24"/>
          <w:szCs w:val="24"/>
        </w:rPr>
        <w:t>Aaron Ant</w:t>
      </w:r>
      <w:r w:rsidR="000376AD">
        <w:rPr>
          <w:rFonts w:cs="Times New Roman"/>
          <w:sz w:val="24"/>
          <w:szCs w:val="24"/>
        </w:rPr>
        <w:t>o</w:t>
      </w:r>
      <w:r w:rsidR="000376AD">
        <w:rPr>
          <w:rFonts w:cs="Times New Roman"/>
          <w:sz w:val="24"/>
          <w:szCs w:val="24"/>
        </w:rPr>
        <w:t>novsky (1923-1994) var professor i medicinsk sociologi</w:t>
      </w:r>
      <w:r w:rsidR="005E6938">
        <w:rPr>
          <w:rFonts w:cs="Times New Roman"/>
          <w:sz w:val="24"/>
          <w:szCs w:val="24"/>
        </w:rPr>
        <w:t xml:space="preserve"> og blandt </w:t>
      </w:r>
      <w:r w:rsidR="00C501FC">
        <w:rPr>
          <w:rFonts w:cs="Times New Roman"/>
          <w:sz w:val="24"/>
          <w:szCs w:val="24"/>
        </w:rPr>
        <w:t xml:space="preserve">andet </w:t>
      </w:r>
      <w:r w:rsidR="005E6938">
        <w:rPr>
          <w:rFonts w:cs="Times New Roman"/>
          <w:sz w:val="24"/>
          <w:szCs w:val="24"/>
        </w:rPr>
        <w:t>optaget af</w:t>
      </w:r>
      <w:r w:rsidR="00C501FC">
        <w:rPr>
          <w:rFonts w:cs="Times New Roman"/>
          <w:sz w:val="24"/>
          <w:szCs w:val="24"/>
        </w:rPr>
        <w:t>,</w:t>
      </w:r>
      <w:r w:rsidR="005E6938">
        <w:rPr>
          <w:rFonts w:cs="Times New Roman"/>
          <w:sz w:val="24"/>
          <w:szCs w:val="24"/>
        </w:rPr>
        <w:t xml:space="preserve"> hvorfor no</w:t>
      </w:r>
      <w:r w:rsidR="005E6938">
        <w:rPr>
          <w:rFonts w:cs="Times New Roman"/>
          <w:sz w:val="24"/>
          <w:szCs w:val="24"/>
        </w:rPr>
        <w:t>g</w:t>
      </w:r>
      <w:r w:rsidR="005E6938">
        <w:rPr>
          <w:rFonts w:cs="Times New Roman"/>
          <w:sz w:val="24"/>
          <w:szCs w:val="24"/>
        </w:rPr>
        <w:t>le mennesker klarer belastninger uden at blive syge</w:t>
      </w:r>
      <w:r w:rsidR="005E6938">
        <w:rPr>
          <w:rFonts w:cs="Times New Roman"/>
          <w:b/>
          <w:sz w:val="24"/>
          <w:szCs w:val="24"/>
        </w:rPr>
        <w:t xml:space="preserve">. </w:t>
      </w:r>
      <w:r w:rsidR="0037425F">
        <w:rPr>
          <w:rFonts w:cs="Times New Roman"/>
          <w:sz w:val="24"/>
          <w:szCs w:val="24"/>
        </w:rPr>
        <w:t>Ud fra tankegangen om, at det at leve er at møde livets udfordringer</w:t>
      </w:r>
      <w:r w:rsidR="00CF2A6B">
        <w:rPr>
          <w:rFonts w:cs="Times New Roman"/>
          <w:sz w:val="24"/>
          <w:szCs w:val="24"/>
        </w:rPr>
        <w:t>,</w:t>
      </w:r>
      <w:r w:rsidR="0037425F">
        <w:rPr>
          <w:rFonts w:cs="Times New Roman"/>
          <w:sz w:val="24"/>
          <w:szCs w:val="24"/>
        </w:rPr>
        <w:t xml:space="preserve"> tager Anto</w:t>
      </w:r>
      <w:r w:rsidR="00560C7A">
        <w:rPr>
          <w:rFonts w:cs="Times New Roman"/>
          <w:sz w:val="24"/>
          <w:szCs w:val="24"/>
        </w:rPr>
        <w:t>novsky</w:t>
      </w:r>
      <w:r w:rsidR="005E6938">
        <w:rPr>
          <w:rFonts w:cs="Times New Roman"/>
          <w:sz w:val="24"/>
          <w:szCs w:val="24"/>
        </w:rPr>
        <w:t xml:space="preserve"> </w:t>
      </w:r>
      <w:r w:rsidR="0037425F">
        <w:rPr>
          <w:rFonts w:cs="Times New Roman"/>
          <w:sz w:val="24"/>
          <w:szCs w:val="24"/>
        </w:rPr>
        <w:t>udgangspunkt i at alle udvikler forskellige grader af modstandsressourcer i deres møde med livet. Modstandskraft beror på den en</w:t>
      </w:r>
      <w:r w:rsidR="00E13111">
        <w:rPr>
          <w:rFonts w:cs="Times New Roman"/>
          <w:sz w:val="24"/>
          <w:szCs w:val="24"/>
        </w:rPr>
        <w:t>keltes oplevelse af sammenhæng</w:t>
      </w:r>
      <w:r w:rsidR="00F82BCB">
        <w:rPr>
          <w:rFonts w:cs="Times New Roman"/>
          <w:sz w:val="24"/>
          <w:szCs w:val="24"/>
        </w:rPr>
        <w:t xml:space="preserve"> </w:t>
      </w:r>
      <w:r w:rsidR="0037425F">
        <w:rPr>
          <w:rFonts w:cs="Times New Roman"/>
          <w:sz w:val="24"/>
          <w:szCs w:val="24"/>
        </w:rPr>
        <w:t>eller ”sense of coherence”</w:t>
      </w:r>
      <w:r w:rsidR="00C501FC">
        <w:rPr>
          <w:rFonts w:cs="Times New Roman"/>
          <w:sz w:val="24"/>
          <w:szCs w:val="24"/>
        </w:rPr>
        <w:t>,</w:t>
      </w:r>
      <w:r w:rsidR="0037425F">
        <w:rPr>
          <w:rFonts w:cs="Times New Roman"/>
          <w:sz w:val="24"/>
          <w:szCs w:val="24"/>
        </w:rPr>
        <w:t xml:space="preserve"> som Antonovsky betegner det, hvilket dækker over den enkeltes oplevelse af tilværelsen som meningsfuld, forståelig og håndterlig</w:t>
      </w:r>
      <w:r w:rsidR="0037425F">
        <w:rPr>
          <w:rFonts w:cs="Times New Roman"/>
          <w:b/>
          <w:sz w:val="24"/>
          <w:szCs w:val="24"/>
        </w:rPr>
        <w:t>.</w:t>
      </w:r>
      <w:r w:rsidR="00BB1988">
        <w:rPr>
          <w:rFonts w:cs="Times New Roman"/>
          <w:b/>
          <w:sz w:val="24"/>
          <w:szCs w:val="24"/>
        </w:rPr>
        <w:t xml:space="preserve"> </w:t>
      </w:r>
      <w:r w:rsidR="0037425F">
        <w:rPr>
          <w:rFonts w:cs="Times New Roman"/>
          <w:sz w:val="24"/>
          <w:szCs w:val="24"/>
        </w:rPr>
        <w:t>Antonovsky gør o</w:t>
      </w:r>
      <w:r w:rsidR="00BB1988">
        <w:rPr>
          <w:rFonts w:cs="Times New Roman"/>
          <w:sz w:val="24"/>
          <w:szCs w:val="24"/>
        </w:rPr>
        <w:t>p med den patologiske tilgang til</w:t>
      </w:r>
      <w:r w:rsidR="0037425F">
        <w:rPr>
          <w:rFonts w:cs="Times New Roman"/>
          <w:sz w:val="24"/>
          <w:szCs w:val="24"/>
        </w:rPr>
        <w:t xml:space="preserve"> syg og sund som en dikotomi</w:t>
      </w:r>
      <w:r w:rsidR="00F82BCB">
        <w:rPr>
          <w:rFonts w:cs="Times New Roman"/>
          <w:sz w:val="24"/>
          <w:szCs w:val="24"/>
        </w:rPr>
        <w:t xml:space="preserve">. Han </w:t>
      </w:r>
      <w:r w:rsidR="0037425F">
        <w:rPr>
          <w:rFonts w:cs="Times New Roman"/>
          <w:sz w:val="24"/>
          <w:szCs w:val="24"/>
        </w:rPr>
        <w:t xml:space="preserve">opererer med sundhed </w:t>
      </w:r>
      <w:r w:rsidR="0037425F">
        <w:rPr>
          <w:rFonts w:cs="Times New Roman"/>
          <w:sz w:val="24"/>
          <w:szCs w:val="24"/>
        </w:rPr>
        <w:lastRenderedPageBreak/>
        <w:t>som et kontinuum fra alvorlig syg til fuldstændig rask</w:t>
      </w:r>
      <w:r w:rsidR="00F82BCB">
        <w:rPr>
          <w:rFonts w:cs="Times New Roman"/>
          <w:sz w:val="24"/>
          <w:szCs w:val="24"/>
        </w:rPr>
        <w:t xml:space="preserve"> og har udviklet en model til at undersøge hvor på kontinuet den enkelte befi</w:t>
      </w:r>
      <w:r w:rsidR="00BB2720">
        <w:rPr>
          <w:rFonts w:cs="Times New Roman"/>
          <w:sz w:val="24"/>
          <w:szCs w:val="24"/>
        </w:rPr>
        <w:t>nder sig på et givet tidspunkt, en model han betragter som havende almengyldig karakter.</w:t>
      </w:r>
      <w:r w:rsidR="00F82BCB">
        <w:rPr>
          <w:rFonts w:cs="Times New Roman"/>
          <w:sz w:val="24"/>
          <w:szCs w:val="24"/>
        </w:rPr>
        <w:t xml:space="preserve"> Som nævnt indgår der i teorien om oplevelse af sammenhæng </w:t>
      </w:r>
      <w:r w:rsidR="0093096A">
        <w:rPr>
          <w:rFonts w:cs="Times New Roman"/>
          <w:sz w:val="24"/>
          <w:szCs w:val="24"/>
        </w:rPr>
        <w:t>tre</w:t>
      </w:r>
      <w:r w:rsidR="00511D52">
        <w:rPr>
          <w:rFonts w:cs="Times New Roman"/>
          <w:sz w:val="24"/>
          <w:szCs w:val="24"/>
        </w:rPr>
        <w:t xml:space="preserve"> kernekomponenter nemlig begribelighed, håndterbarhed og</w:t>
      </w:r>
      <w:r w:rsidR="00457FF1">
        <w:rPr>
          <w:rFonts w:cs="Times New Roman"/>
          <w:sz w:val="24"/>
          <w:szCs w:val="24"/>
        </w:rPr>
        <w:t xml:space="preserve"> meningsfuld</w:t>
      </w:r>
      <w:r w:rsidR="005E6938">
        <w:rPr>
          <w:rFonts w:cs="Times New Roman"/>
          <w:sz w:val="24"/>
          <w:szCs w:val="24"/>
        </w:rPr>
        <w:t>hed og</w:t>
      </w:r>
      <w:r w:rsidR="00457FF1">
        <w:rPr>
          <w:rFonts w:cs="Times New Roman"/>
          <w:sz w:val="24"/>
          <w:szCs w:val="24"/>
        </w:rPr>
        <w:t xml:space="preserve"> gra</w:t>
      </w:r>
      <w:r w:rsidR="00144736">
        <w:rPr>
          <w:rFonts w:cs="Times New Roman"/>
          <w:sz w:val="24"/>
          <w:szCs w:val="24"/>
        </w:rPr>
        <w:t>den af disse er</w:t>
      </w:r>
      <w:r w:rsidR="00E310E3">
        <w:rPr>
          <w:rFonts w:cs="Times New Roman"/>
          <w:sz w:val="24"/>
          <w:szCs w:val="24"/>
        </w:rPr>
        <w:t xml:space="preserve"> </w:t>
      </w:r>
      <w:r w:rsidR="00457FF1">
        <w:rPr>
          <w:rFonts w:cs="Times New Roman"/>
          <w:sz w:val="24"/>
          <w:szCs w:val="24"/>
        </w:rPr>
        <w:t>afgørende for</w:t>
      </w:r>
      <w:r w:rsidR="00C501FC">
        <w:rPr>
          <w:rFonts w:cs="Times New Roman"/>
          <w:sz w:val="24"/>
          <w:szCs w:val="24"/>
        </w:rPr>
        <w:t>,</w:t>
      </w:r>
      <w:r w:rsidR="00457FF1">
        <w:rPr>
          <w:rFonts w:cs="Times New Roman"/>
          <w:sz w:val="24"/>
          <w:szCs w:val="24"/>
        </w:rPr>
        <w:t xml:space="preserve"> hvordan vi klarer os i livet. </w:t>
      </w:r>
      <w:r w:rsidR="00511D52">
        <w:rPr>
          <w:rFonts w:cs="Times New Roman"/>
          <w:sz w:val="24"/>
          <w:szCs w:val="24"/>
        </w:rPr>
        <w:t>Begribelighed dækker over kognitiv forståelse af stimuli fra indre og ydre miljø, at vi kan forstå den situation vi er i. Håndter</w:t>
      </w:r>
      <w:r w:rsidR="005E6938">
        <w:rPr>
          <w:rFonts w:cs="Times New Roman"/>
          <w:sz w:val="24"/>
          <w:szCs w:val="24"/>
        </w:rPr>
        <w:t>barhed henviser til</w:t>
      </w:r>
      <w:r w:rsidR="00BB1988">
        <w:rPr>
          <w:rFonts w:cs="Times New Roman"/>
          <w:sz w:val="24"/>
          <w:szCs w:val="24"/>
        </w:rPr>
        <w:t>,</w:t>
      </w:r>
      <w:r w:rsidR="005E6938">
        <w:rPr>
          <w:rFonts w:cs="Times New Roman"/>
          <w:sz w:val="24"/>
          <w:szCs w:val="24"/>
        </w:rPr>
        <w:t xml:space="preserve"> at der er</w:t>
      </w:r>
      <w:r w:rsidR="00511D52">
        <w:rPr>
          <w:rFonts w:cs="Times New Roman"/>
          <w:sz w:val="24"/>
          <w:szCs w:val="24"/>
        </w:rPr>
        <w:t xml:space="preserve"> ressourcer</w:t>
      </w:r>
      <w:r w:rsidR="005E6938">
        <w:rPr>
          <w:rFonts w:cs="Times New Roman"/>
          <w:sz w:val="24"/>
          <w:szCs w:val="24"/>
        </w:rPr>
        <w:t xml:space="preserve"> til rådighed i individet selv eller i</w:t>
      </w:r>
      <w:r w:rsidR="00511D52">
        <w:rPr>
          <w:rFonts w:cs="Times New Roman"/>
          <w:sz w:val="24"/>
          <w:szCs w:val="24"/>
        </w:rPr>
        <w:t xml:space="preserve"> omgivelser</w:t>
      </w:r>
      <w:r w:rsidR="005E6938">
        <w:rPr>
          <w:rFonts w:cs="Times New Roman"/>
          <w:sz w:val="24"/>
          <w:szCs w:val="24"/>
        </w:rPr>
        <w:t xml:space="preserve">ne i forhold </w:t>
      </w:r>
      <w:r w:rsidR="00511D52">
        <w:rPr>
          <w:rFonts w:cs="Times New Roman"/>
          <w:sz w:val="24"/>
          <w:szCs w:val="24"/>
        </w:rPr>
        <w:t xml:space="preserve">til at klare de krav/stimuli man udsættes for og </w:t>
      </w:r>
      <w:r w:rsidR="00BB1988">
        <w:rPr>
          <w:rFonts w:cs="Times New Roman"/>
          <w:sz w:val="24"/>
          <w:szCs w:val="24"/>
        </w:rPr>
        <w:t xml:space="preserve">at man </w:t>
      </w:r>
      <w:r w:rsidR="00457FF1">
        <w:rPr>
          <w:rFonts w:cs="Times New Roman"/>
          <w:sz w:val="24"/>
          <w:szCs w:val="24"/>
        </w:rPr>
        <w:t>har en tro på</w:t>
      </w:r>
      <w:r w:rsidR="00C501FC">
        <w:rPr>
          <w:rFonts w:cs="Times New Roman"/>
          <w:sz w:val="24"/>
          <w:szCs w:val="24"/>
        </w:rPr>
        <w:t>,</w:t>
      </w:r>
      <w:r w:rsidR="00457FF1">
        <w:rPr>
          <w:rFonts w:cs="Times New Roman"/>
          <w:sz w:val="24"/>
          <w:szCs w:val="24"/>
        </w:rPr>
        <w:t xml:space="preserve"> at man kan finde en løsning. M</w:t>
      </w:r>
      <w:r w:rsidR="00511D52">
        <w:rPr>
          <w:rFonts w:cs="Times New Roman"/>
          <w:sz w:val="24"/>
          <w:szCs w:val="24"/>
        </w:rPr>
        <w:t>ening</w:t>
      </w:r>
      <w:r w:rsidR="00511D52">
        <w:rPr>
          <w:rFonts w:cs="Times New Roman"/>
          <w:sz w:val="24"/>
          <w:szCs w:val="24"/>
        </w:rPr>
        <w:t>s</w:t>
      </w:r>
      <w:r w:rsidR="00511D52">
        <w:rPr>
          <w:rFonts w:cs="Times New Roman"/>
          <w:sz w:val="24"/>
          <w:szCs w:val="24"/>
        </w:rPr>
        <w:t xml:space="preserve">fuldhed </w:t>
      </w:r>
      <w:r w:rsidR="00457FF1">
        <w:rPr>
          <w:rFonts w:cs="Times New Roman"/>
          <w:sz w:val="24"/>
          <w:szCs w:val="24"/>
        </w:rPr>
        <w:t xml:space="preserve">henviser til motivationselementet, at vi finder det meningsfuldt at gøre </w:t>
      </w:r>
      <w:r w:rsidR="005E6938">
        <w:rPr>
          <w:rFonts w:cs="Times New Roman"/>
          <w:sz w:val="24"/>
          <w:szCs w:val="24"/>
        </w:rPr>
        <w:t>et forsøg på at klare de udfor</w:t>
      </w:r>
      <w:r w:rsidR="00625A49">
        <w:rPr>
          <w:rFonts w:cs="Times New Roman"/>
          <w:sz w:val="24"/>
          <w:szCs w:val="24"/>
        </w:rPr>
        <w:t xml:space="preserve">dringer der er </w:t>
      </w:r>
      <w:r w:rsidR="005E6938">
        <w:rPr>
          <w:rFonts w:cs="Times New Roman"/>
          <w:sz w:val="24"/>
          <w:szCs w:val="24"/>
        </w:rPr>
        <w:t>(Antonovsky 2004, s.</w:t>
      </w:r>
      <w:r w:rsidR="00E13111">
        <w:rPr>
          <w:rFonts w:cs="Times New Roman"/>
          <w:sz w:val="24"/>
          <w:szCs w:val="24"/>
        </w:rPr>
        <w:t xml:space="preserve"> </w:t>
      </w:r>
      <w:r w:rsidR="00563FED">
        <w:rPr>
          <w:rFonts w:cs="Times New Roman"/>
          <w:sz w:val="24"/>
          <w:szCs w:val="24"/>
        </w:rPr>
        <w:t>33-51).</w:t>
      </w:r>
      <w:r w:rsidR="00511D52">
        <w:rPr>
          <w:rFonts w:cs="Times New Roman"/>
          <w:sz w:val="24"/>
          <w:szCs w:val="24"/>
        </w:rPr>
        <w:t xml:space="preserve"> </w:t>
      </w:r>
      <w:r w:rsidR="00BB2720">
        <w:rPr>
          <w:rFonts w:cs="Times New Roman"/>
          <w:sz w:val="24"/>
          <w:szCs w:val="24"/>
        </w:rPr>
        <w:t>Antonovsky</w:t>
      </w:r>
      <w:r w:rsidR="002B0565">
        <w:rPr>
          <w:rFonts w:cs="Times New Roman"/>
          <w:sz w:val="24"/>
          <w:szCs w:val="24"/>
        </w:rPr>
        <w:t>s model er</w:t>
      </w:r>
      <w:r w:rsidR="00BB2720">
        <w:rPr>
          <w:rFonts w:cs="Times New Roman"/>
          <w:sz w:val="24"/>
          <w:szCs w:val="24"/>
        </w:rPr>
        <w:t xml:space="preserve"> blevet kritis</w:t>
      </w:r>
      <w:r w:rsidR="00BB2720">
        <w:rPr>
          <w:rFonts w:cs="Times New Roman"/>
          <w:sz w:val="24"/>
          <w:szCs w:val="24"/>
        </w:rPr>
        <w:t>e</w:t>
      </w:r>
      <w:r w:rsidR="00BB2720">
        <w:rPr>
          <w:rFonts w:cs="Times New Roman"/>
          <w:sz w:val="24"/>
          <w:szCs w:val="24"/>
        </w:rPr>
        <w:t>ret for ikke at</w:t>
      </w:r>
      <w:r w:rsidR="002B0565">
        <w:rPr>
          <w:rFonts w:cs="Times New Roman"/>
          <w:sz w:val="24"/>
          <w:szCs w:val="24"/>
        </w:rPr>
        <w:t xml:space="preserve"> være tilstrækkelig videnskabelig</w:t>
      </w:r>
      <w:r w:rsidR="00E13111">
        <w:rPr>
          <w:rFonts w:cs="Times New Roman"/>
          <w:sz w:val="24"/>
          <w:szCs w:val="24"/>
        </w:rPr>
        <w:t>t</w:t>
      </w:r>
      <w:r w:rsidR="002B0565">
        <w:rPr>
          <w:rFonts w:cs="Times New Roman"/>
          <w:sz w:val="24"/>
          <w:szCs w:val="24"/>
        </w:rPr>
        <w:t xml:space="preserve"> funderet og selve spørgeskemaet til brug for måling af OAS har efter Sommerschilds vurdering ikke særlige fortrin frem for andre validerede screeningsinstrumenter til måling af livskvalitet (So</w:t>
      </w:r>
      <w:r w:rsidR="00560C7A">
        <w:rPr>
          <w:rFonts w:cs="Times New Roman"/>
          <w:sz w:val="24"/>
          <w:szCs w:val="24"/>
        </w:rPr>
        <w:t>m</w:t>
      </w:r>
      <w:r w:rsidR="002B0565">
        <w:rPr>
          <w:rFonts w:cs="Times New Roman"/>
          <w:sz w:val="24"/>
          <w:szCs w:val="24"/>
        </w:rPr>
        <w:t>merschild 2000, s.</w:t>
      </w:r>
      <w:r w:rsidR="00560C7A">
        <w:rPr>
          <w:rFonts w:cs="Times New Roman"/>
          <w:sz w:val="24"/>
          <w:szCs w:val="24"/>
        </w:rPr>
        <w:t xml:space="preserve"> </w:t>
      </w:r>
      <w:r w:rsidR="002B0565">
        <w:rPr>
          <w:rFonts w:cs="Times New Roman"/>
          <w:sz w:val="24"/>
          <w:szCs w:val="24"/>
        </w:rPr>
        <w:t xml:space="preserve">61). </w:t>
      </w:r>
    </w:p>
    <w:p w:rsidR="00E765D7" w:rsidRDefault="00235F3B" w:rsidP="001D1C64">
      <w:pPr>
        <w:pStyle w:val="Overskrift2"/>
      </w:pPr>
      <w:bookmarkStart w:id="29" w:name="_Toc391914144"/>
      <w:r w:rsidRPr="00235F3B">
        <w:t>Stigmatisering</w:t>
      </w:r>
      <w:bookmarkEnd w:id="29"/>
      <w:r w:rsidR="00E765D7">
        <w:t xml:space="preserve"> </w:t>
      </w:r>
    </w:p>
    <w:p w:rsidR="00066F2F" w:rsidRDefault="00576217" w:rsidP="00235F3B">
      <w:pPr>
        <w:spacing w:line="360" w:lineRule="auto"/>
        <w:rPr>
          <w:sz w:val="24"/>
          <w:szCs w:val="24"/>
        </w:rPr>
      </w:pPr>
      <w:r w:rsidRPr="00576217">
        <w:rPr>
          <w:rFonts w:cs="Times New Roman"/>
          <w:sz w:val="24"/>
          <w:szCs w:val="24"/>
        </w:rPr>
        <w:t xml:space="preserve">I det følgende </w:t>
      </w:r>
      <w:r>
        <w:rPr>
          <w:sz w:val="24"/>
          <w:szCs w:val="24"/>
        </w:rPr>
        <w:t xml:space="preserve">vil jeg </w:t>
      </w:r>
      <w:r w:rsidR="002E1CA3">
        <w:rPr>
          <w:sz w:val="24"/>
          <w:szCs w:val="24"/>
        </w:rPr>
        <w:t xml:space="preserve">i overordnet form </w:t>
      </w:r>
      <w:r w:rsidR="00E13111">
        <w:rPr>
          <w:sz w:val="24"/>
          <w:szCs w:val="24"/>
        </w:rPr>
        <w:t>præsentere</w:t>
      </w:r>
      <w:r>
        <w:rPr>
          <w:sz w:val="24"/>
          <w:szCs w:val="24"/>
        </w:rPr>
        <w:t xml:space="preserve"> Erving Goffma</w:t>
      </w:r>
      <w:r w:rsidR="00947C63">
        <w:rPr>
          <w:sz w:val="24"/>
          <w:szCs w:val="24"/>
        </w:rPr>
        <w:t>ns stigma teori</w:t>
      </w:r>
      <w:r>
        <w:rPr>
          <w:sz w:val="24"/>
          <w:szCs w:val="24"/>
        </w:rPr>
        <w:t xml:space="preserve">. </w:t>
      </w:r>
      <w:r w:rsidRPr="00576217">
        <w:rPr>
          <w:sz w:val="24"/>
          <w:szCs w:val="24"/>
        </w:rPr>
        <w:t xml:space="preserve">Goffman var canadisk/amerikansk sociolog og socialpsykolog </w:t>
      </w:r>
      <w:r>
        <w:rPr>
          <w:sz w:val="24"/>
          <w:szCs w:val="24"/>
        </w:rPr>
        <w:t xml:space="preserve">og </w:t>
      </w:r>
      <w:r w:rsidRPr="00576217">
        <w:rPr>
          <w:sz w:val="24"/>
          <w:szCs w:val="24"/>
        </w:rPr>
        <w:t>betegnes som en af de mest betydningsfu</w:t>
      </w:r>
      <w:r w:rsidRPr="00576217">
        <w:rPr>
          <w:sz w:val="24"/>
          <w:szCs w:val="24"/>
        </w:rPr>
        <w:t>l</w:t>
      </w:r>
      <w:r w:rsidRPr="00576217">
        <w:rPr>
          <w:sz w:val="24"/>
          <w:szCs w:val="24"/>
        </w:rPr>
        <w:t>de men også noget uortodokse sociologer. Uortodoks fordi hans måde at bedrive videnskab på var meget forskellig fra datidens dominerende sociologi og fordi han anvendte materiale fra forskelligartede kilder.</w:t>
      </w:r>
      <w:r>
        <w:rPr>
          <w:sz w:val="24"/>
          <w:szCs w:val="24"/>
        </w:rPr>
        <w:t xml:space="preserve"> Goffmans betegnes som først og fremmest empiriker og hans begreb</w:t>
      </w:r>
      <w:r>
        <w:rPr>
          <w:sz w:val="24"/>
          <w:szCs w:val="24"/>
        </w:rPr>
        <w:t>s</w:t>
      </w:r>
      <w:r>
        <w:rPr>
          <w:sz w:val="24"/>
          <w:szCs w:val="24"/>
        </w:rPr>
        <w:t xml:space="preserve">apparat </w:t>
      </w:r>
      <w:r w:rsidR="00DB4193">
        <w:rPr>
          <w:sz w:val="24"/>
          <w:szCs w:val="24"/>
        </w:rPr>
        <w:t xml:space="preserve">betegnes som </w:t>
      </w:r>
      <w:r>
        <w:rPr>
          <w:sz w:val="24"/>
          <w:szCs w:val="24"/>
        </w:rPr>
        <w:t xml:space="preserve">nuanceret og </w:t>
      </w:r>
      <w:r w:rsidR="00DB4193">
        <w:rPr>
          <w:sz w:val="24"/>
          <w:szCs w:val="24"/>
        </w:rPr>
        <w:t xml:space="preserve">velegnet i forhold til </w:t>
      </w:r>
      <w:r>
        <w:rPr>
          <w:sz w:val="24"/>
          <w:szCs w:val="24"/>
        </w:rPr>
        <w:t xml:space="preserve">at </w:t>
      </w:r>
      <w:r w:rsidR="00DB4193">
        <w:rPr>
          <w:sz w:val="24"/>
          <w:szCs w:val="24"/>
        </w:rPr>
        <w:t xml:space="preserve">indfange og </w:t>
      </w:r>
      <w:r>
        <w:rPr>
          <w:sz w:val="24"/>
          <w:szCs w:val="24"/>
        </w:rPr>
        <w:t>anskueliggøre den s</w:t>
      </w:r>
      <w:r>
        <w:rPr>
          <w:sz w:val="24"/>
          <w:szCs w:val="24"/>
        </w:rPr>
        <w:t>o</w:t>
      </w:r>
      <w:r>
        <w:rPr>
          <w:sz w:val="24"/>
          <w:szCs w:val="24"/>
        </w:rPr>
        <w:t>ciale virkeligheds mangfoldighed og kompleksitet</w:t>
      </w:r>
      <w:r w:rsidR="00DB4193">
        <w:rPr>
          <w:sz w:val="24"/>
          <w:szCs w:val="24"/>
        </w:rPr>
        <w:t xml:space="preserve">. Dette er ikke en </w:t>
      </w:r>
      <w:r w:rsidR="002D34EB">
        <w:rPr>
          <w:sz w:val="24"/>
          <w:szCs w:val="24"/>
        </w:rPr>
        <w:t xml:space="preserve">opgave om </w:t>
      </w:r>
      <w:r w:rsidR="00DB4193">
        <w:rPr>
          <w:sz w:val="24"/>
          <w:szCs w:val="24"/>
        </w:rPr>
        <w:t>Goffman og jeg skal</w:t>
      </w:r>
      <w:r w:rsidR="002D34EB">
        <w:rPr>
          <w:sz w:val="24"/>
          <w:szCs w:val="24"/>
        </w:rPr>
        <w:t xml:space="preserve"> </w:t>
      </w:r>
      <w:r w:rsidR="00DB4193">
        <w:rPr>
          <w:sz w:val="24"/>
          <w:szCs w:val="24"/>
        </w:rPr>
        <w:t>ikke bevæge mig ud i en yderligere ka</w:t>
      </w:r>
      <w:r w:rsidR="002E1CA3">
        <w:rPr>
          <w:sz w:val="24"/>
          <w:szCs w:val="24"/>
        </w:rPr>
        <w:t>rakteristik af hans arbejde men fremhæve</w:t>
      </w:r>
      <w:r w:rsidR="002D34EB">
        <w:rPr>
          <w:sz w:val="24"/>
          <w:szCs w:val="24"/>
        </w:rPr>
        <w:t>,</w:t>
      </w:r>
      <w:r w:rsidR="00E13111">
        <w:rPr>
          <w:sz w:val="24"/>
          <w:szCs w:val="24"/>
        </w:rPr>
        <w:t xml:space="preserve"> at han med sin idé</w:t>
      </w:r>
      <w:r w:rsidR="00DB4193">
        <w:rPr>
          <w:sz w:val="24"/>
          <w:szCs w:val="24"/>
        </w:rPr>
        <w:t xml:space="preserve"> om samhandlingsorden bygger bro mellem </w:t>
      </w:r>
      <w:r w:rsidR="002D34EB">
        <w:rPr>
          <w:sz w:val="24"/>
          <w:szCs w:val="24"/>
        </w:rPr>
        <w:t>mikro- og makrosociologiske forhold, m</w:t>
      </w:r>
      <w:r w:rsidR="00DB4193">
        <w:rPr>
          <w:sz w:val="24"/>
          <w:szCs w:val="24"/>
        </w:rPr>
        <w:t>ellem aktør og struktur (Kri</w:t>
      </w:r>
      <w:r w:rsidR="00947C63">
        <w:rPr>
          <w:sz w:val="24"/>
          <w:szCs w:val="24"/>
        </w:rPr>
        <w:t>stiansen 2000, s.</w:t>
      </w:r>
      <w:r w:rsidR="00560C7A">
        <w:rPr>
          <w:sz w:val="24"/>
          <w:szCs w:val="24"/>
        </w:rPr>
        <w:t xml:space="preserve"> </w:t>
      </w:r>
      <w:r w:rsidR="00947C63">
        <w:rPr>
          <w:sz w:val="24"/>
          <w:szCs w:val="24"/>
        </w:rPr>
        <w:t xml:space="preserve">179). </w:t>
      </w:r>
      <w:r w:rsidR="00066F2F">
        <w:rPr>
          <w:sz w:val="24"/>
          <w:szCs w:val="24"/>
        </w:rPr>
        <w:t xml:space="preserve">En sådan karakteristik af hans arbejde anser jeg for brugbar i forhold til at se på </w:t>
      </w:r>
      <w:r w:rsidR="00C501FC">
        <w:rPr>
          <w:sz w:val="24"/>
          <w:szCs w:val="24"/>
        </w:rPr>
        <w:t xml:space="preserve">(mikrosociologiske) </w:t>
      </w:r>
      <w:r w:rsidR="00066F2F">
        <w:rPr>
          <w:sz w:val="24"/>
          <w:szCs w:val="24"/>
        </w:rPr>
        <w:t>betydningsdannel</w:t>
      </w:r>
      <w:r w:rsidR="00C501FC">
        <w:rPr>
          <w:sz w:val="24"/>
          <w:szCs w:val="24"/>
        </w:rPr>
        <w:t>ser blandt børn i fo</w:t>
      </w:r>
      <w:r w:rsidR="00C501FC">
        <w:rPr>
          <w:sz w:val="24"/>
          <w:szCs w:val="24"/>
        </w:rPr>
        <w:t>r</w:t>
      </w:r>
      <w:r w:rsidR="00C501FC">
        <w:rPr>
          <w:sz w:val="24"/>
          <w:szCs w:val="24"/>
        </w:rPr>
        <w:t>hold til et (makrosociologisk) fænomen, som en</w:t>
      </w:r>
      <w:r w:rsidR="00066F2F">
        <w:rPr>
          <w:sz w:val="24"/>
          <w:szCs w:val="24"/>
        </w:rPr>
        <w:t xml:space="preserve"> diagnose. </w:t>
      </w:r>
      <w:r w:rsidR="00132152">
        <w:rPr>
          <w:sz w:val="24"/>
          <w:szCs w:val="24"/>
        </w:rPr>
        <w:t>Goffmans afvigelsessociologiske b</w:t>
      </w:r>
      <w:r w:rsidR="00132152">
        <w:rPr>
          <w:sz w:val="24"/>
          <w:szCs w:val="24"/>
        </w:rPr>
        <w:t>i</w:t>
      </w:r>
      <w:r w:rsidR="00132152">
        <w:rPr>
          <w:sz w:val="24"/>
          <w:szCs w:val="24"/>
        </w:rPr>
        <w:t>dra</w:t>
      </w:r>
      <w:r w:rsidR="002E1CA3">
        <w:rPr>
          <w:sz w:val="24"/>
          <w:szCs w:val="24"/>
        </w:rPr>
        <w:t xml:space="preserve">g, som stigmatiseringsteorien kan betegnes, </w:t>
      </w:r>
      <w:r w:rsidR="00BB2D48" w:rsidRPr="00BB2D48">
        <w:rPr>
          <w:sz w:val="24"/>
          <w:szCs w:val="24"/>
        </w:rPr>
        <w:t xml:space="preserve">er </w:t>
      </w:r>
      <w:r w:rsidR="00C71C24">
        <w:rPr>
          <w:sz w:val="24"/>
          <w:szCs w:val="24"/>
        </w:rPr>
        <w:t>et eksempel på hvorledes Goffman betragter menneskets identitet som noget der vedvarende skabes, opretholdes, ødelægges og genopby</w:t>
      </w:r>
      <w:r w:rsidR="00C71C24">
        <w:rPr>
          <w:sz w:val="24"/>
          <w:szCs w:val="24"/>
        </w:rPr>
        <w:t>g</w:t>
      </w:r>
      <w:r w:rsidR="00E13111">
        <w:rPr>
          <w:sz w:val="24"/>
          <w:szCs w:val="24"/>
        </w:rPr>
        <w:t>ges i en social kontekst</w:t>
      </w:r>
      <w:r w:rsidR="00C71C24">
        <w:rPr>
          <w:sz w:val="24"/>
          <w:szCs w:val="24"/>
        </w:rPr>
        <w:t>. Goffman kan i den forbindelse siges at have foregrebet den efterfø</w:t>
      </w:r>
      <w:r w:rsidR="00C71C24">
        <w:rPr>
          <w:sz w:val="24"/>
          <w:szCs w:val="24"/>
        </w:rPr>
        <w:t>l</w:t>
      </w:r>
      <w:r w:rsidR="00C71C24">
        <w:rPr>
          <w:sz w:val="24"/>
          <w:szCs w:val="24"/>
        </w:rPr>
        <w:lastRenderedPageBreak/>
        <w:t>gende socialkonstruktivistiske opfattelse af identitet som en social konstruktion</w:t>
      </w:r>
      <w:r w:rsidR="001B53DD">
        <w:rPr>
          <w:sz w:val="24"/>
          <w:szCs w:val="24"/>
        </w:rPr>
        <w:t xml:space="preserve"> </w:t>
      </w:r>
      <w:r w:rsidR="00C71C24" w:rsidRPr="002E1CA3">
        <w:rPr>
          <w:sz w:val="24"/>
          <w:szCs w:val="24"/>
        </w:rPr>
        <w:t xml:space="preserve">(Jacobsen og Kristiansen </w:t>
      </w:r>
      <w:r w:rsidR="002E1CA3" w:rsidRPr="002E1CA3">
        <w:rPr>
          <w:sz w:val="24"/>
          <w:szCs w:val="24"/>
        </w:rPr>
        <w:t>2009,</w:t>
      </w:r>
      <w:r w:rsidR="001B53DD">
        <w:rPr>
          <w:sz w:val="24"/>
          <w:szCs w:val="24"/>
        </w:rPr>
        <w:t xml:space="preserve"> </w:t>
      </w:r>
      <w:r w:rsidR="002E1CA3" w:rsidRPr="002E1CA3">
        <w:rPr>
          <w:sz w:val="24"/>
          <w:szCs w:val="24"/>
        </w:rPr>
        <w:t>s.</w:t>
      </w:r>
      <w:r w:rsidR="00560C7A">
        <w:rPr>
          <w:sz w:val="24"/>
          <w:szCs w:val="24"/>
        </w:rPr>
        <w:t xml:space="preserve"> </w:t>
      </w:r>
      <w:r w:rsidR="00C71C24" w:rsidRPr="002E1CA3">
        <w:rPr>
          <w:sz w:val="24"/>
          <w:szCs w:val="24"/>
        </w:rPr>
        <w:t>13)</w:t>
      </w:r>
      <w:r w:rsidR="00C71C24">
        <w:rPr>
          <w:sz w:val="24"/>
          <w:szCs w:val="24"/>
        </w:rPr>
        <w:t>.</w:t>
      </w:r>
      <w:r w:rsidR="00947C63">
        <w:rPr>
          <w:sz w:val="24"/>
          <w:szCs w:val="24"/>
        </w:rPr>
        <w:t xml:space="preserve"> </w:t>
      </w:r>
    </w:p>
    <w:p w:rsidR="00066F2F" w:rsidRDefault="00AE4812" w:rsidP="00235F3B">
      <w:pPr>
        <w:spacing w:line="360" w:lineRule="auto"/>
        <w:rPr>
          <w:sz w:val="24"/>
          <w:szCs w:val="24"/>
        </w:rPr>
      </w:pPr>
      <w:r>
        <w:rPr>
          <w:sz w:val="24"/>
          <w:szCs w:val="24"/>
        </w:rPr>
        <w:t>Goffmans interesse for psykiatrien og for det han kalder den totale institution kommer til u</w:t>
      </w:r>
      <w:r>
        <w:rPr>
          <w:sz w:val="24"/>
          <w:szCs w:val="24"/>
        </w:rPr>
        <w:t>d</w:t>
      </w:r>
      <w:r>
        <w:rPr>
          <w:sz w:val="24"/>
          <w:szCs w:val="24"/>
        </w:rPr>
        <w:t xml:space="preserve">tryk i </w:t>
      </w:r>
      <w:r w:rsidR="009E5E2C">
        <w:rPr>
          <w:sz w:val="24"/>
          <w:szCs w:val="24"/>
        </w:rPr>
        <w:t>bøgerne ”</w:t>
      </w:r>
      <w:r>
        <w:rPr>
          <w:sz w:val="24"/>
          <w:szCs w:val="24"/>
        </w:rPr>
        <w:t>Stigma</w:t>
      </w:r>
      <w:r w:rsidR="009E5E2C">
        <w:rPr>
          <w:sz w:val="24"/>
          <w:szCs w:val="24"/>
        </w:rPr>
        <w:t>”</w:t>
      </w:r>
      <w:r>
        <w:rPr>
          <w:sz w:val="24"/>
          <w:szCs w:val="24"/>
        </w:rPr>
        <w:t xml:space="preserve"> </w:t>
      </w:r>
      <w:r w:rsidR="0041021F">
        <w:rPr>
          <w:sz w:val="24"/>
          <w:szCs w:val="24"/>
        </w:rPr>
        <w:t xml:space="preserve">og ”Anstalt og menneske”. </w:t>
      </w:r>
      <w:r w:rsidR="009E5E2C">
        <w:rPr>
          <w:sz w:val="24"/>
          <w:szCs w:val="24"/>
        </w:rPr>
        <w:t>H</w:t>
      </w:r>
      <w:r>
        <w:rPr>
          <w:sz w:val="24"/>
          <w:szCs w:val="24"/>
        </w:rPr>
        <w:t>an beskæftiger sig blandt andet med hvo</w:t>
      </w:r>
      <w:r>
        <w:rPr>
          <w:sz w:val="24"/>
          <w:szCs w:val="24"/>
        </w:rPr>
        <w:t>r</w:t>
      </w:r>
      <w:r>
        <w:rPr>
          <w:sz w:val="24"/>
          <w:szCs w:val="24"/>
        </w:rPr>
        <w:t xml:space="preserve">ledes mennesker håndterer stigma </w:t>
      </w:r>
      <w:r w:rsidR="0041021F">
        <w:rPr>
          <w:sz w:val="24"/>
          <w:szCs w:val="24"/>
        </w:rPr>
        <w:t>og betydningen af</w:t>
      </w:r>
      <w:r w:rsidR="001717A9">
        <w:rPr>
          <w:sz w:val="24"/>
          <w:szCs w:val="24"/>
        </w:rPr>
        <w:t xml:space="preserve"> interaktionen</w:t>
      </w:r>
      <w:r w:rsidR="009E5E2C">
        <w:rPr>
          <w:sz w:val="24"/>
          <w:szCs w:val="24"/>
        </w:rPr>
        <w:t xml:space="preserve"> mellem den stigmatiserede og de såkaldte normale. Goffmans</w:t>
      </w:r>
      <w:r>
        <w:rPr>
          <w:sz w:val="24"/>
          <w:szCs w:val="24"/>
        </w:rPr>
        <w:t xml:space="preserve"> perspektiv </w:t>
      </w:r>
      <w:r w:rsidR="00C501FC">
        <w:rPr>
          <w:sz w:val="24"/>
          <w:szCs w:val="24"/>
        </w:rPr>
        <w:t>indeholder,</w:t>
      </w:r>
      <w:r w:rsidR="009E5E2C">
        <w:rPr>
          <w:sz w:val="24"/>
          <w:szCs w:val="24"/>
        </w:rPr>
        <w:t xml:space="preserve"> </w:t>
      </w:r>
      <w:r w:rsidR="00C501FC">
        <w:rPr>
          <w:sz w:val="24"/>
          <w:szCs w:val="24"/>
        </w:rPr>
        <w:t xml:space="preserve">med sit fokus på identitet som noget der kan såvel nedbrydes som opbygges, </w:t>
      </w:r>
      <w:r w:rsidR="009E5E2C">
        <w:rPr>
          <w:sz w:val="24"/>
          <w:szCs w:val="24"/>
        </w:rPr>
        <w:t xml:space="preserve">et element af myndiggørelse af </w:t>
      </w:r>
      <w:r w:rsidR="001717A9">
        <w:rPr>
          <w:sz w:val="24"/>
          <w:szCs w:val="24"/>
        </w:rPr>
        <w:t>de såkaldt</w:t>
      </w:r>
      <w:r w:rsidR="0041021F">
        <w:rPr>
          <w:sz w:val="24"/>
          <w:szCs w:val="24"/>
        </w:rPr>
        <w:t xml:space="preserve"> </w:t>
      </w:r>
      <w:r w:rsidR="009E5E2C">
        <w:rPr>
          <w:sz w:val="24"/>
          <w:szCs w:val="24"/>
        </w:rPr>
        <w:t>stigmatis</w:t>
      </w:r>
      <w:r w:rsidR="009E5E2C">
        <w:rPr>
          <w:sz w:val="24"/>
          <w:szCs w:val="24"/>
        </w:rPr>
        <w:t>e</w:t>
      </w:r>
      <w:r w:rsidR="009E5E2C">
        <w:rPr>
          <w:sz w:val="24"/>
          <w:szCs w:val="24"/>
        </w:rPr>
        <w:t>rede</w:t>
      </w:r>
      <w:r w:rsidR="008A6CBE">
        <w:rPr>
          <w:sz w:val="24"/>
          <w:szCs w:val="24"/>
        </w:rPr>
        <w:t>. Han forholder</w:t>
      </w:r>
      <w:r w:rsidR="004B085B">
        <w:rPr>
          <w:sz w:val="24"/>
          <w:szCs w:val="24"/>
        </w:rPr>
        <w:t xml:space="preserve"> </w:t>
      </w:r>
      <w:r w:rsidR="008A6CBE">
        <w:rPr>
          <w:sz w:val="24"/>
          <w:szCs w:val="24"/>
        </w:rPr>
        <w:t>sig til såvel stigma som normalitet som noget, der socialt håndteres af ind</w:t>
      </w:r>
      <w:r w:rsidR="008A6CBE">
        <w:rPr>
          <w:sz w:val="24"/>
          <w:szCs w:val="24"/>
        </w:rPr>
        <w:t>i</w:t>
      </w:r>
      <w:r w:rsidR="008A6CBE">
        <w:rPr>
          <w:sz w:val="24"/>
          <w:szCs w:val="24"/>
        </w:rPr>
        <w:t xml:space="preserve">videt frem for noget i individet iboende </w:t>
      </w:r>
      <w:r w:rsidR="004B085B" w:rsidRPr="0041021F">
        <w:rPr>
          <w:sz w:val="24"/>
          <w:szCs w:val="24"/>
        </w:rPr>
        <w:t>(</w:t>
      </w:r>
      <w:r w:rsidR="0041021F" w:rsidRPr="0041021F">
        <w:rPr>
          <w:sz w:val="24"/>
          <w:szCs w:val="24"/>
        </w:rPr>
        <w:t xml:space="preserve">Ibid., </w:t>
      </w:r>
      <w:r w:rsidR="004B085B" w:rsidRPr="0041021F">
        <w:rPr>
          <w:sz w:val="24"/>
          <w:szCs w:val="24"/>
        </w:rPr>
        <w:t>s</w:t>
      </w:r>
      <w:r w:rsidR="0041021F" w:rsidRPr="0041021F">
        <w:rPr>
          <w:sz w:val="24"/>
          <w:szCs w:val="24"/>
        </w:rPr>
        <w:t>.</w:t>
      </w:r>
      <w:r w:rsidR="00560C7A">
        <w:rPr>
          <w:sz w:val="24"/>
          <w:szCs w:val="24"/>
        </w:rPr>
        <w:t xml:space="preserve"> </w:t>
      </w:r>
      <w:r w:rsidR="004B085B" w:rsidRPr="0041021F">
        <w:rPr>
          <w:sz w:val="24"/>
          <w:szCs w:val="24"/>
        </w:rPr>
        <w:t>16)</w:t>
      </w:r>
      <w:r w:rsidR="009E5E2C" w:rsidRPr="0041021F">
        <w:rPr>
          <w:sz w:val="24"/>
          <w:szCs w:val="24"/>
        </w:rPr>
        <w:t>.</w:t>
      </w:r>
      <w:r w:rsidR="009E5E2C">
        <w:rPr>
          <w:sz w:val="24"/>
          <w:szCs w:val="24"/>
        </w:rPr>
        <w:t xml:space="preserve"> Et </w:t>
      </w:r>
      <w:r w:rsidR="0041021F">
        <w:rPr>
          <w:sz w:val="24"/>
          <w:szCs w:val="24"/>
        </w:rPr>
        <w:t>perspektiv der i min optik er velko</w:t>
      </w:r>
      <w:r w:rsidR="0041021F">
        <w:rPr>
          <w:sz w:val="24"/>
          <w:szCs w:val="24"/>
        </w:rPr>
        <w:t>m</w:t>
      </w:r>
      <w:r w:rsidR="0041021F">
        <w:rPr>
          <w:sz w:val="24"/>
          <w:szCs w:val="24"/>
        </w:rPr>
        <w:t xml:space="preserve">ment i </w:t>
      </w:r>
      <w:r w:rsidR="009E5E2C">
        <w:rPr>
          <w:sz w:val="24"/>
          <w:szCs w:val="24"/>
        </w:rPr>
        <w:t xml:space="preserve">en diagnosticerende kontekst, hvor </w:t>
      </w:r>
      <w:r w:rsidR="004B085B">
        <w:rPr>
          <w:sz w:val="24"/>
          <w:szCs w:val="24"/>
        </w:rPr>
        <w:t>der kan være risiko for om ikke umyndiggørelse så dog manglende inddragelse og ind</w:t>
      </w:r>
      <w:r w:rsidR="00C501FC">
        <w:rPr>
          <w:sz w:val="24"/>
          <w:szCs w:val="24"/>
        </w:rPr>
        <w:t xml:space="preserve">flydelse. </w:t>
      </w:r>
      <w:r w:rsidR="002B6977">
        <w:rPr>
          <w:sz w:val="24"/>
          <w:szCs w:val="24"/>
        </w:rPr>
        <w:t>Begrebet s</w:t>
      </w:r>
      <w:r w:rsidR="002B6977" w:rsidRPr="00BB2D48">
        <w:rPr>
          <w:sz w:val="24"/>
          <w:szCs w:val="24"/>
        </w:rPr>
        <w:t xml:space="preserve">tigma </w:t>
      </w:r>
      <w:r w:rsidR="002B6977">
        <w:rPr>
          <w:sz w:val="24"/>
          <w:szCs w:val="24"/>
        </w:rPr>
        <w:t>stammer fra antikkens grækere og henviser til</w:t>
      </w:r>
      <w:r w:rsidR="002B6977" w:rsidRPr="00BB2D48">
        <w:rPr>
          <w:sz w:val="24"/>
          <w:szCs w:val="24"/>
        </w:rPr>
        <w:t xml:space="preserve"> legemlige tegn,</w:t>
      </w:r>
      <w:r w:rsidR="002B6977">
        <w:rPr>
          <w:sz w:val="24"/>
          <w:szCs w:val="24"/>
        </w:rPr>
        <w:t xml:space="preserve"> hvis funktion var at afsløre noget usædvanligt og slemt om bær</w:t>
      </w:r>
      <w:r w:rsidR="002B6977">
        <w:rPr>
          <w:sz w:val="24"/>
          <w:szCs w:val="24"/>
        </w:rPr>
        <w:t>e</w:t>
      </w:r>
      <w:r w:rsidR="002B6977">
        <w:rPr>
          <w:sz w:val="24"/>
          <w:szCs w:val="24"/>
        </w:rPr>
        <w:t>rens moralske status</w:t>
      </w:r>
      <w:r w:rsidR="0041021F">
        <w:rPr>
          <w:sz w:val="24"/>
          <w:szCs w:val="24"/>
        </w:rPr>
        <w:t xml:space="preserve">. </w:t>
      </w:r>
      <w:r w:rsidR="00EA2CF6">
        <w:rPr>
          <w:sz w:val="24"/>
          <w:szCs w:val="24"/>
        </w:rPr>
        <w:t>Begrebet er senere udvidet med en medicinsk dimension, nemlig</w:t>
      </w:r>
      <w:r w:rsidR="00D7282A">
        <w:rPr>
          <w:sz w:val="24"/>
          <w:szCs w:val="24"/>
        </w:rPr>
        <w:t xml:space="preserve"> legeml</w:t>
      </w:r>
      <w:r w:rsidR="00D7282A">
        <w:rPr>
          <w:sz w:val="24"/>
          <w:szCs w:val="24"/>
        </w:rPr>
        <w:t>i</w:t>
      </w:r>
      <w:r w:rsidR="00D7282A">
        <w:rPr>
          <w:sz w:val="24"/>
          <w:szCs w:val="24"/>
        </w:rPr>
        <w:t>ge tegn på fysi</w:t>
      </w:r>
      <w:r w:rsidR="00066F2F">
        <w:rPr>
          <w:sz w:val="24"/>
          <w:szCs w:val="24"/>
        </w:rPr>
        <w:t>sk syg</w:t>
      </w:r>
      <w:r w:rsidR="00EA2CF6">
        <w:rPr>
          <w:sz w:val="24"/>
          <w:szCs w:val="24"/>
        </w:rPr>
        <w:t xml:space="preserve">dom og begrebet indeholder også </w:t>
      </w:r>
      <w:r w:rsidR="007D3EDB">
        <w:rPr>
          <w:sz w:val="24"/>
          <w:szCs w:val="24"/>
        </w:rPr>
        <w:t>selve</w:t>
      </w:r>
      <w:r w:rsidR="00D7282A">
        <w:rPr>
          <w:sz w:val="24"/>
          <w:szCs w:val="24"/>
        </w:rPr>
        <w:t xml:space="preserve"> vanæren ved et stigma</w:t>
      </w:r>
      <w:r w:rsidR="00B46FCD">
        <w:rPr>
          <w:sz w:val="24"/>
          <w:szCs w:val="24"/>
        </w:rPr>
        <w:t xml:space="preserve"> (Goffman 1963/2009</w:t>
      </w:r>
      <w:r w:rsidR="00C55A7F">
        <w:rPr>
          <w:sz w:val="24"/>
          <w:szCs w:val="24"/>
        </w:rPr>
        <w:t>, s</w:t>
      </w:r>
      <w:r w:rsidR="002B6977">
        <w:rPr>
          <w:sz w:val="24"/>
          <w:szCs w:val="24"/>
        </w:rPr>
        <w:t>.</w:t>
      </w:r>
      <w:r w:rsidR="00C55A7F">
        <w:rPr>
          <w:sz w:val="24"/>
          <w:szCs w:val="24"/>
        </w:rPr>
        <w:t xml:space="preserve"> 43).</w:t>
      </w:r>
      <w:r w:rsidR="002B6977">
        <w:rPr>
          <w:sz w:val="24"/>
          <w:szCs w:val="24"/>
        </w:rPr>
        <w:t xml:space="preserve"> </w:t>
      </w:r>
    </w:p>
    <w:p w:rsidR="003B0CF1" w:rsidRDefault="005A5026" w:rsidP="00235F3B">
      <w:pPr>
        <w:spacing w:line="360" w:lineRule="auto"/>
        <w:rPr>
          <w:sz w:val="24"/>
          <w:szCs w:val="24"/>
        </w:rPr>
      </w:pPr>
      <w:r>
        <w:rPr>
          <w:sz w:val="24"/>
          <w:szCs w:val="24"/>
        </w:rPr>
        <w:t>Stigma er et relationelt begreb</w:t>
      </w:r>
      <w:r w:rsidR="0061508F">
        <w:rPr>
          <w:sz w:val="24"/>
          <w:szCs w:val="24"/>
        </w:rPr>
        <w:t xml:space="preserve"> og betegner en egenskab</w:t>
      </w:r>
      <w:r w:rsidR="007D3EDB">
        <w:rPr>
          <w:sz w:val="24"/>
          <w:szCs w:val="24"/>
        </w:rPr>
        <w:t>,</w:t>
      </w:r>
      <w:r w:rsidR="0061508F">
        <w:rPr>
          <w:sz w:val="24"/>
          <w:szCs w:val="24"/>
        </w:rPr>
        <w:t xml:space="preserve"> der er miskrediterende. Goffman op</w:t>
      </w:r>
      <w:r w:rsidR="0061508F">
        <w:rPr>
          <w:sz w:val="24"/>
          <w:szCs w:val="24"/>
        </w:rPr>
        <w:t>e</w:t>
      </w:r>
      <w:r w:rsidR="0061508F">
        <w:rPr>
          <w:sz w:val="24"/>
          <w:szCs w:val="24"/>
        </w:rPr>
        <w:t>rerer med ”den miskrediterede”, hvor den stigmatiserede tager</w:t>
      </w:r>
      <w:r w:rsidR="00C67CBD">
        <w:rPr>
          <w:sz w:val="24"/>
          <w:szCs w:val="24"/>
        </w:rPr>
        <w:t xml:space="preserve"> for givet at stigmaet er kendt og </w:t>
      </w:r>
      <w:r w:rsidR="0061508F">
        <w:rPr>
          <w:sz w:val="24"/>
          <w:szCs w:val="24"/>
        </w:rPr>
        <w:t xml:space="preserve">synligt og den </w:t>
      </w:r>
      <w:r w:rsidR="001717A9">
        <w:rPr>
          <w:sz w:val="24"/>
          <w:szCs w:val="24"/>
        </w:rPr>
        <w:t>”</w:t>
      </w:r>
      <w:r w:rsidR="0061508F">
        <w:rPr>
          <w:sz w:val="24"/>
          <w:szCs w:val="24"/>
        </w:rPr>
        <w:t>potentielt miskrediterede</w:t>
      </w:r>
      <w:r w:rsidR="001717A9">
        <w:rPr>
          <w:sz w:val="24"/>
          <w:szCs w:val="24"/>
        </w:rPr>
        <w:t>”</w:t>
      </w:r>
      <w:r w:rsidR="0061508F">
        <w:rPr>
          <w:sz w:val="24"/>
          <w:szCs w:val="24"/>
        </w:rPr>
        <w:t xml:space="preserve">, hvor den stigmatiserede går ud fra at andre hverken kender til eller </w:t>
      </w:r>
      <w:r w:rsidR="00003026">
        <w:rPr>
          <w:sz w:val="24"/>
          <w:szCs w:val="24"/>
        </w:rPr>
        <w:t>lægger mærke til stigmaet.</w:t>
      </w:r>
      <w:r w:rsidR="006432A6">
        <w:rPr>
          <w:sz w:val="24"/>
          <w:szCs w:val="24"/>
        </w:rPr>
        <w:t xml:space="preserve"> Goffman anvender endvidere betegnelserne ”de normale” og ”de kloge</w:t>
      </w:r>
      <w:r w:rsidR="001717A9">
        <w:rPr>
          <w:sz w:val="24"/>
          <w:szCs w:val="24"/>
        </w:rPr>
        <w:t>” versus de stigmatiserede. ”De normale” er dem der har fokus på</w:t>
      </w:r>
      <w:r w:rsidR="006432A6">
        <w:rPr>
          <w:sz w:val="24"/>
          <w:szCs w:val="24"/>
        </w:rPr>
        <w:t xml:space="preserve"> stigmaet, </w:t>
      </w:r>
      <w:r w:rsidR="001717A9">
        <w:rPr>
          <w:sz w:val="24"/>
          <w:szCs w:val="24"/>
        </w:rPr>
        <w:t xml:space="preserve">på </w:t>
      </w:r>
      <w:r w:rsidR="006432A6">
        <w:rPr>
          <w:sz w:val="24"/>
          <w:szCs w:val="24"/>
        </w:rPr>
        <w:t xml:space="preserve">den egenskab ved personen som placerer denne i en bestemt klassifikation </w:t>
      </w:r>
      <w:r w:rsidR="00C501FC">
        <w:rPr>
          <w:sz w:val="24"/>
          <w:szCs w:val="24"/>
        </w:rPr>
        <w:t xml:space="preserve">og har </w:t>
      </w:r>
      <w:r w:rsidR="006432A6">
        <w:rPr>
          <w:sz w:val="24"/>
          <w:szCs w:val="24"/>
        </w:rPr>
        <w:t xml:space="preserve">altså </w:t>
      </w:r>
      <w:r w:rsidR="00C501FC">
        <w:rPr>
          <w:sz w:val="24"/>
          <w:szCs w:val="24"/>
        </w:rPr>
        <w:t xml:space="preserve">fokus på </w:t>
      </w:r>
      <w:r w:rsidR="006432A6">
        <w:rPr>
          <w:sz w:val="24"/>
          <w:szCs w:val="24"/>
        </w:rPr>
        <w:t>den</w:t>
      </w:r>
      <w:r w:rsidR="00C501FC">
        <w:rPr>
          <w:sz w:val="24"/>
          <w:szCs w:val="24"/>
        </w:rPr>
        <w:t xml:space="preserve"> såkaldte</w:t>
      </w:r>
      <w:r w:rsidR="006432A6">
        <w:rPr>
          <w:sz w:val="24"/>
          <w:szCs w:val="24"/>
        </w:rPr>
        <w:t xml:space="preserve"> tilsyneladende identitet frem for </w:t>
      </w:r>
      <w:r w:rsidR="00787E04">
        <w:rPr>
          <w:sz w:val="24"/>
          <w:szCs w:val="24"/>
        </w:rPr>
        <w:t xml:space="preserve">på </w:t>
      </w:r>
      <w:r w:rsidR="006432A6">
        <w:rPr>
          <w:sz w:val="24"/>
          <w:szCs w:val="24"/>
        </w:rPr>
        <w:t xml:space="preserve">personen og dennes faktiske sociale identitet. ”De kloge” karakteriseres som dem der sympatiserer med </w:t>
      </w:r>
      <w:r w:rsidR="003B0CF1">
        <w:rPr>
          <w:sz w:val="24"/>
          <w:szCs w:val="24"/>
        </w:rPr>
        <w:t>og er intimt fortr</w:t>
      </w:r>
      <w:r w:rsidR="003B0CF1">
        <w:rPr>
          <w:sz w:val="24"/>
          <w:szCs w:val="24"/>
        </w:rPr>
        <w:t>o</w:t>
      </w:r>
      <w:r w:rsidR="003B0CF1">
        <w:rPr>
          <w:sz w:val="24"/>
          <w:szCs w:val="24"/>
        </w:rPr>
        <w:t>lige med den stigmatiserede.</w:t>
      </w:r>
      <w:r w:rsidR="00FA6D26">
        <w:rPr>
          <w:sz w:val="24"/>
          <w:szCs w:val="24"/>
        </w:rPr>
        <w:t xml:space="preserve"> </w:t>
      </w:r>
      <w:r w:rsidR="007D3EDB">
        <w:rPr>
          <w:sz w:val="24"/>
          <w:szCs w:val="24"/>
        </w:rPr>
        <w:t xml:space="preserve">Goffman opererer endvidere med en tredje gruppe nemlig </w:t>
      </w:r>
      <w:r w:rsidR="00787E04">
        <w:rPr>
          <w:sz w:val="24"/>
          <w:szCs w:val="24"/>
        </w:rPr>
        <w:t>”d</w:t>
      </w:r>
      <w:r w:rsidR="00FA6D26">
        <w:rPr>
          <w:sz w:val="24"/>
          <w:szCs w:val="24"/>
        </w:rPr>
        <w:t>e egne”</w:t>
      </w:r>
      <w:r w:rsidR="007D3EDB">
        <w:rPr>
          <w:sz w:val="24"/>
          <w:szCs w:val="24"/>
        </w:rPr>
        <w:t>. Her</w:t>
      </w:r>
      <w:r w:rsidR="00FA6D26">
        <w:rPr>
          <w:sz w:val="24"/>
          <w:szCs w:val="24"/>
        </w:rPr>
        <w:t xml:space="preserve"> henvi</w:t>
      </w:r>
      <w:r w:rsidR="007D3EDB">
        <w:rPr>
          <w:sz w:val="24"/>
          <w:szCs w:val="24"/>
        </w:rPr>
        <w:t>ses</w:t>
      </w:r>
      <w:r w:rsidR="00FA6D26">
        <w:rPr>
          <w:sz w:val="24"/>
          <w:szCs w:val="24"/>
        </w:rPr>
        <w:t xml:space="preserve"> til den gruppe</w:t>
      </w:r>
      <w:r w:rsidR="001717A9">
        <w:rPr>
          <w:sz w:val="24"/>
          <w:szCs w:val="24"/>
        </w:rPr>
        <w:t xml:space="preserve"> af personer</w:t>
      </w:r>
      <w:r w:rsidR="00FA6D26">
        <w:rPr>
          <w:sz w:val="24"/>
          <w:szCs w:val="24"/>
        </w:rPr>
        <w:t>, som har samme stigma, de ved hvad det ind</w:t>
      </w:r>
      <w:r w:rsidR="00FA6D26">
        <w:rPr>
          <w:sz w:val="24"/>
          <w:szCs w:val="24"/>
        </w:rPr>
        <w:t>e</w:t>
      </w:r>
      <w:r w:rsidR="00FA6D26">
        <w:rPr>
          <w:sz w:val="24"/>
          <w:szCs w:val="24"/>
        </w:rPr>
        <w:t>bærer, er sympatisk indstillet og kan give råd og vejledning</w:t>
      </w:r>
      <w:r w:rsidR="00787E04">
        <w:rPr>
          <w:sz w:val="24"/>
          <w:szCs w:val="24"/>
        </w:rPr>
        <w:t xml:space="preserve"> til hinanden</w:t>
      </w:r>
      <w:r w:rsidR="00FA6D26">
        <w:rPr>
          <w:sz w:val="24"/>
          <w:szCs w:val="24"/>
        </w:rPr>
        <w:t>.</w:t>
      </w:r>
    </w:p>
    <w:p w:rsidR="00423AD3" w:rsidRDefault="003B0CF1" w:rsidP="00235F3B">
      <w:pPr>
        <w:spacing w:line="360" w:lineRule="auto"/>
        <w:rPr>
          <w:sz w:val="24"/>
          <w:szCs w:val="24"/>
        </w:rPr>
      </w:pPr>
      <w:r>
        <w:rPr>
          <w:sz w:val="24"/>
          <w:szCs w:val="24"/>
        </w:rPr>
        <w:t>Et stigma kan internaliseres af personen når denne lever sig ind i omgivelsernes måde at se pe</w:t>
      </w:r>
      <w:r>
        <w:rPr>
          <w:sz w:val="24"/>
          <w:szCs w:val="24"/>
        </w:rPr>
        <w:t>r</w:t>
      </w:r>
      <w:r>
        <w:rPr>
          <w:sz w:val="24"/>
          <w:szCs w:val="24"/>
        </w:rPr>
        <w:t>so</w:t>
      </w:r>
      <w:r w:rsidR="00787E04">
        <w:rPr>
          <w:sz w:val="24"/>
          <w:szCs w:val="24"/>
        </w:rPr>
        <w:t>nen på og d</w:t>
      </w:r>
      <w:r>
        <w:rPr>
          <w:sz w:val="24"/>
          <w:szCs w:val="24"/>
        </w:rPr>
        <w:t xml:space="preserve">er er forskellige udgaver eller grader </w:t>
      </w:r>
      <w:r w:rsidR="00787E04">
        <w:rPr>
          <w:sz w:val="24"/>
          <w:szCs w:val="24"/>
        </w:rPr>
        <w:t>af denne internaliseringsproces. D</w:t>
      </w:r>
      <w:r>
        <w:rPr>
          <w:sz w:val="24"/>
          <w:szCs w:val="24"/>
        </w:rPr>
        <w:t>els kan personen</w:t>
      </w:r>
      <w:r w:rsidR="007D3EDB">
        <w:rPr>
          <w:sz w:val="24"/>
          <w:szCs w:val="24"/>
        </w:rPr>
        <w:t xml:space="preserve"> helt</w:t>
      </w:r>
      <w:r>
        <w:rPr>
          <w:sz w:val="24"/>
          <w:szCs w:val="24"/>
        </w:rPr>
        <w:t xml:space="preserve"> overtage de normales syn på</w:t>
      </w:r>
      <w:r w:rsidR="00B84761">
        <w:rPr>
          <w:sz w:val="24"/>
          <w:szCs w:val="24"/>
        </w:rPr>
        <w:t xml:space="preserve"> personen</w:t>
      </w:r>
      <w:r>
        <w:rPr>
          <w:sz w:val="24"/>
          <w:szCs w:val="24"/>
        </w:rPr>
        <w:t xml:space="preserve">, dels kan personen søge at håndtere den </w:t>
      </w:r>
      <w:r>
        <w:rPr>
          <w:sz w:val="24"/>
          <w:szCs w:val="24"/>
        </w:rPr>
        <w:lastRenderedPageBreak/>
        <w:t xml:space="preserve">måde ”de normale” behandler </w:t>
      </w:r>
      <w:r w:rsidR="00B84761">
        <w:rPr>
          <w:sz w:val="24"/>
          <w:szCs w:val="24"/>
        </w:rPr>
        <w:t xml:space="preserve">personen </w:t>
      </w:r>
      <w:r>
        <w:rPr>
          <w:sz w:val="24"/>
          <w:szCs w:val="24"/>
        </w:rPr>
        <w:t xml:space="preserve">på som tilhørende en specifik kategori og endelig kan personen søge accept fra og fællesskab med ”de normale” på trods af </w:t>
      </w:r>
      <w:r w:rsidR="00B84761">
        <w:rPr>
          <w:sz w:val="24"/>
          <w:szCs w:val="24"/>
        </w:rPr>
        <w:t>personens</w:t>
      </w:r>
      <w:r>
        <w:rPr>
          <w:sz w:val="24"/>
          <w:szCs w:val="24"/>
        </w:rPr>
        <w:t xml:space="preserve"> miskrediter</w:t>
      </w:r>
      <w:r>
        <w:rPr>
          <w:sz w:val="24"/>
          <w:szCs w:val="24"/>
        </w:rPr>
        <w:t>e</w:t>
      </w:r>
      <w:r>
        <w:rPr>
          <w:sz w:val="24"/>
          <w:szCs w:val="24"/>
        </w:rPr>
        <w:t>de egenskaber.</w:t>
      </w:r>
      <w:r w:rsidR="006432A6">
        <w:rPr>
          <w:sz w:val="24"/>
          <w:szCs w:val="24"/>
        </w:rPr>
        <w:t xml:space="preserve"> </w:t>
      </w:r>
      <w:r>
        <w:rPr>
          <w:sz w:val="24"/>
          <w:szCs w:val="24"/>
        </w:rPr>
        <w:t xml:space="preserve">Disse forskellige måder </w:t>
      </w:r>
      <w:r w:rsidR="00DE5DA1">
        <w:rPr>
          <w:sz w:val="24"/>
          <w:szCs w:val="24"/>
        </w:rPr>
        <w:t xml:space="preserve">giver </w:t>
      </w:r>
      <w:r w:rsidR="007D3EDB">
        <w:rPr>
          <w:sz w:val="24"/>
          <w:szCs w:val="24"/>
        </w:rPr>
        <w:t xml:space="preserve">den stigmatiserede </w:t>
      </w:r>
      <w:r w:rsidR="00DE5DA1">
        <w:rPr>
          <w:sz w:val="24"/>
          <w:szCs w:val="24"/>
        </w:rPr>
        <w:t>forskellige mul</w:t>
      </w:r>
      <w:r w:rsidR="007D3EDB">
        <w:rPr>
          <w:sz w:val="24"/>
          <w:szCs w:val="24"/>
        </w:rPr>
        <w:t>igheder for handling</w:t>
      </w:r>
      <w:r w:rsidR="00DE5DA1">
        <w:rPr>
          <w:sz w:val="24"/>
          <w:szCs w:val="24"/>
        </w:rPr>
        <w:t xml:space="preserve">, hvilket </w:t>
      </w:r>
      <w:r w:rsidR="00066F2F">
        <w:rPr>
          <w:sz w:val="24"/>
          <w:szCs w:val="24"/>
        </w:rPr>
        <w:t xml:space="preserve">samtidigt </w:t>
      </w:r>
      <w:r w:rsidR="00DE5DA1">
        <w:rPr>
          <w:sz w:val="24"/>
          <w:szCs w:val="24"/>
        </w:rPr>
        <w:t xml:space="preserve">medfører en </w:t>
      </w:r>
      <w:r w:rsidR="00066F2F">
        <w:rPr>
          <w:sz w:val="24"/>
          <w:szCs w:val="24"/>
        </w:rPr>
        <w:t>myndiggørelse</w:t>
      </w:r>
      <w:r w:rsidR="007D3EDB">
        <w:rPr>
          <w:sz w:val="24"/>
          <w:szCs w:val="24"/>
        </w:rPr>
        <w:t xml:space="preserve"> af den stigmatiserede</w:t>
      </w:r>
      <w:r w:rsidR="00003026">
        <w:rPr>
          <w:sz w:val="24"/>
          <w:szCs w:val="24"/>
        </w:rPr>
        <w:t xml:space="preserve"> (Goffman </w:t>
      </w:r>
      <w:r w:rsidR="00C55A7F">
        <w:rPr>
          <w:sz w:val="24"/>
          <w:szCs w:val="24"/>
        </w:rPr>
        <w:t>1963/</w:t>
      </w:r>
      <w:r w:rsidR="00003026">
        <w:rPr>
          <w:sz w:val="24"/>
          <w:szCs w:val="24"/>
        </w:rPr>
        <w:t>2009, s.</w:t>
      </w:r>
      <w:r w:rsidR="00C67CBD">
        <w:rPr>
          <w:sz w:val="24"/>
          <w:szCs w:val="24"/>
        </w:rPr>
        <w:t xml:space="preserve"> </w:t>
      </w:r>
      <w:r w:rsidR="00003026">
        <w:rPr>
          <w:sz w:val="24"/>
          <w:szCs w:val="24"/>
        </w:rPr>
        <w:t>43-82)</w:t>
      </w:r>
      <w:r w:rsidR="00DE5DA1">
        <w:rPr>
          <w:sz w:val="24"/>
          <w:szCs w:val="24"/>
        </w:rPr>
        <w:t xml:space="preserve">. </w:t>
      </w:r>
    </w:p>
    <w:p w:rsidR="00423AD3" w:rsidRDefault="00423AD3" w:rsidP="00D63445">
      <w:pPr>
        <w:pStyle w:val="Overskrift2"/>
      </w:pPr>
      <w:bookmarkStart w:id="30" w:name="_Toc391914145"/>
      <w:r>
        <w:t>Opsamling</w:t>
      </w:r>
      <w:r w:rsidR="001D1C64">
        <w:t xml:space="preserve"> på teoriapparat</w:t>
      </w:r>
      <w:bookmarkEnd w:id="30"/>
    </w:p>
    <w:p w:rsidR="002E1CA3" w:rsidRDefault="00423AD3" w:rsidP="00E310E3">
      <w:pPr>
        <w:spacing w:line="360" w:lineRule="auto"/>
        <w:rPr>
          <w:sz w:val="24"/>
          <w:szCs w:val="24"/>
        </w:rPr>
      </w:pPr>
      <w:r>
        <w:rPr>
          <w:sz w:val="24"/>
          <w:szCs w:val="24"/>
        </w:rPr>
        <w:t>Jeg har i dette kapi</w:t>
      </w:r>
      <w:r w:rsidR="00066F2F">
        <w:rPr>
          <w:sz w:val="24"/>
          <w:szCs w:val="24"/>
        </w:rPr>
        <w:t xml:space="preserve">tel </w:t>
      </w:r>
      <w:r w:rsidR="00D2254C">
        <w:rPr>
          <w:sz w:val="24"/>
          <w:szCs w:val="24"/>
        </w:rPr>
        <w:t>beskæftiget mig med teorier, som under</w:t>
      </w:r>
      <w:r w:rsidR="00066F2F">
        <w:rPr>
          <w:sz w:val="24"/>
          <w:szCs w:val="24"/>
        </w:rPr>
        <w:t xml:space="preserve"> min </w:t>
      </w:r>
      <w:r w:rsidR="00EC4B83">
        <w:rPr>
          <w:sz w:val="24"/>
          <w:szCs w:val="24"/>
        </w:rPr>
        <w:t>induktive tilgang til det</w:t>
      </w:r>
      <w:r w:rsidR="00066F2F">
        <w:rPr>
          <w:sz w:val="24"/>
          <w:szCs w:val="24"/>
        </w:rPr>
        <w:t xml:space="preserve"> e</w:t>
      </w:r>
      <w:r w:rsidR="00066F2F">
        <w:rPr>
          <w:sz w:val="24"/>
          <w:szCs w:val="24"/>
        </w:rPr>
        <w:t>m</w:t>
      </w:r>
      <w:r w:rsidR="00066F2F">
        <w:rPr>
          <w:sz w:val="24"/>
          <w:szCs w:val="24"/>
        </w:rPr>
        <w:t xml:space="preserve">piriske materiale har vist sig relevante </w:t>
      </w:r>
      <w:r w:rsidR="00125F80">
        <w:rPr>
          <w:sz w:val="24"/>
          <w:szCs w:val="24"/>
        </w:rPr>
        <w:t xml:space="preserve">til brug </w:t>
      </w:r>
      <w:r w:rsidR="00066F2F">
        <w:rPr>
          <w:sz w:val="24"/>
          <w:szCs w:val="24"/>
        </w:rPr>
        <w:t>for en senere analyse.</w:t>
      </w:r>
      <w:r>
        <w:rPr>
          <w:sz w:val="24"/>
          <w:szCs w:val="24"/>
        </w:rPr>
        <w:t xml:space="preserve"> </w:t>
      </w:r>
      <w:r w:rsidR="00125F80">
        <w:rPr>
          <w:sz w:val="24"/>
          <w:szCs w:val="24"/>
        </w:rPr>
        <w:t>Som beskrevet i afsnittet om analysestrategi er der mange temaer på spil i børnenes fortællinger, hvilket afspejler at børnene</w:t>
      </w:r>
      <w:r w:rsidR="0054779C">
        <w:rPr>
          <w:sz w:val="24"/>
          <w:szCs w:val="24"/>
        </w:rPr>
        <w:t xml:space="preserve"> (som de fleste børn)</w:t>
      </w:r>
      <w:r w:rsidR="00125F80">
        <w:rPr>
          <w:sz w:val="24"/>
          <w:szCs w:val="24"/>
        </w:rPr>
        <w:t xml:space="preserve"> lever et komplekst og sammensat liv. </w:t>
      </w:r>
      <w:r w:rsidR="00664BD5">
        <w:rPr>
          <w:sz w:val="24"/>
          <w:szCs w:val="24"/>
        </w:rPr>
        <w:t>Jeg har</w:t>
      </w:r>
      <w:r w:rsidR="00787E04">
        <w:rPr>
          <w:sz w:val="24"/>
          <w:szCs w:val="24"/>
        </w:rPr>
        <w:t>, som nævnt,</w:t>
      </w:r>
      <w:r w:rsidR="00664BD5">
        <w:rPr>
          <w:sz w:val="24"/>
          <w:szCs w:val="24"/>
        </w:rPr>
        <w:t xml:space="preserve"> foret</w:t>
      </w:r>
      <w:r w:rsidR="00664BD5">
        <w:rPr>
          <w:sz w:val="24"/>
          <w:szCs w:val="24"/>
        </w:rPr>
        <w:t>a</w:t>
      </w:r>
      <w:r w:rsidR="00664BD5">
        <w:rPr>
          <w:sz w:val="24"/>
          <w:szCs w:val="24"/>
        </w:rPr>
        <w:t>get en kondensering af de forskellige emner, so</w:t>
      </w:r>
      <w:r w:rsidR="007D3EDB">
        <w:rPr>
          <w:sz w:val="24"/>
          <w:szCs w:val="24"/>
        </w:rPr>
        <w:t>m børnene bringer på bane,</w:t>
      </w:r>
      <w:r w:rsidR="00664BD5">
        <w:rPr>
          <w:sz w:val="24"/>
          <w:szCs w:val="24"/>
        </w:rPr>
        <w:t xml:space="preserve"> </w:t>
      </w:r>
      <w:r w:rsidR="007D3EDB">
        <w:rPr>
          <w:sz w:val="24"/>
          <w:szCs w:val="24"/>
        </w:rPr>
        <w:t>hvilket har ført mig til</w:t>
      </w:r>
      <w:r w:rsidR="00664BD5">
        <w:rPr>
          <w:sz w:val="24"/>
          <w:szCs w:val="24"/>
        </w:rPr>
        <w:t xml:space="preserve"> overordnede teorier, der </w:t>
      </w:r>
      <w:r w:rsidR="00867D94">
        <w:rPr>
          <w:sz w:val="24"/>
          <w:szCs w:val="24"/>
        </w:rPr>
        <w:t xml:space="preserve">dels </w:t>
      </w:r>
      <w:r w:rsidR="00664BD5">
        <w:rPr>
          <w:sz w:val="24"/>
          <w:szCs w:val="24"/>
        </w:rPr>
        <w:t xml:space="preserve">belyser børn som </w:t>
      </w:r>
      <w:r w:rsidR="00D2254C">
        <w:rPr>
          <w:sz w:val="24"/>
          <w:szCs w:val="24"/>
        </w:rPr>
        <w:t>kompetente og mestrende</w:t>
      </w:r>
      <w:r w:rsidR="00664BD5">
        <w:rPr>
          <w:sz w:val="24"/>
          <w:szCs w:val="24"/>
        </w:rPr>
        <w:t xml:space="preserve"> aktører i </w:t>
      </w:r>
      <w:r w:rsidR="00867D94">
        <w:rPr>
          <w:sz w:val="24"/>
          <w:szCs w:val="24"/>
        </w:rPr>
        <w:t xml:space="preserve">eget liv dels sætter fokus på </w:t>
      </w:r>
      <w:r w:rsidR="00D2254C">
        <w:rPr>
          <w:sz w:val="24"/>
          <w:szCs w:val="24"/>
        </w:rPr>
        <w:t>en diagnoses betydning for et barns selvforståelse</w:t>
      </w:r>
      <w:r w:rsidR="00867D94">
        <w:rPr>
          <w:sz w:val="24"/>
          <w:szCs w:val="24"/>
        </w:rPr>
        <w:t xml:space="preserve"> </w:t>
      </w:r>
      <w:r w:rsidR="00664BD5">
        <w:rPr>
          <w:sz w:val="24"/>
          <w:szCs w:val="24"/>
        </w:rPr>
        <w:t xml:space="preserve">og </w:t>
      </w:r>
      <w:r w:rsidR="00D2254C">
        <w:rPr>
          <w:sz w:val="24"/>
          <w:szCs w:val="24"/>
        </w:rPr>
        <w:t xml:space="preserve">som påpeger at </w:t>
      </w:r>
      <w:r w:rsidR="00867D94">
        <w:rPr>
          <w:sz w:val="24"/>
          <w:szCs w:val="24"/>
        </w:rPr>
        <w:t>rel</w:t>
      </w:r>
      <w:r w:rsidR="00867D94">
        <w:rPr>
          <w:sz w:val="24"/>
          <w:szCs w:val="24"/>
        </w:rPr>
        <w:t>a</w:t>
      </w:r>
      <w:r w:rsidR="00867D94">
        <w:rPr>
          <w:sz w:val="24"/>
          <w:szCs w:val="24"/>
        </w:rPr>
        <w:t xml:space="preserve">tioner til andre børn </w:t>
      </w:r>
      <w:r w:rsidR="00D2254C">
        <w:rPr>
          <w:sz w:val="24"/>
          <w:szCs w:val="24"/>
        </w:rPr>
        <w:t xml:space="preserve">er </w:t>
      </w:r>
      <w:r w:rsidR="00664BD5">
        <w:rPr>
          <w:sz w:val="24"/>
          <w:szCs w:val="24"/>
        </w:rPr>
        <w:t>betydningsfuld</w:t>
      </w:r>
      <w:r w:rsidR="00867D94">
        <w:rPr>
          <w:sz w:val="24"/>
          <w:szCs w:val="24"/>
        </w:rPr>
        <w:t>e</w:t>
      </w:r>
      <w:r w:rsidR="00664BD5">
        <w:rPr>
          <w:sz w:val="24"/>
          <w:szCs w:val="24"/>
        </w:rPr>
        <w:t xml:space="preserve"> for barnets socialisering</w:t>
      </w:r>
      <w:r w:rsidR="00867D94">
        <w:rPr>
          <w:sz w:val="24"/>
          <w:szCs w:val="24"/>
        </w:rPr>
        <w:t>.</w:t>
      </w:r>
      <w:r w:rsidR="00125F80">
        <w:rPr>
          <w:sz w:val="24"/>
          <w:szCs w:val="24"/>
        </w:rPr>
        <w:t xml:space="preserve"> </w:t>
      </w:r>
      <w:r w:rsidR="00D2254C">
        <w:rPr>
          <w:sz w:val="24"/>
          <w:szCs w:val="24"/>
        </w:rPr>
        <w:t>Alle vigtige delmængder af et børneperspektiv</w:t>
      </w:r>
      <w:r w:rsidR="003A09A1">
        <w:rPr>
          <w:sz w:val="24"/>
          <w:szCs w:val="24"/>
        </w:rPr>
        <w:t xml:space="preserve"> og væsentlige supplerende eller alternativ</w:t>
      </w:r>
      <w:r w:rsidR="00E13111">
        <w:rPr>
          <w:sz w:val="24"/>
          <w:szCs w:val="24"/>
        </w:rPr>
        <w:t>e</w:t>
      </w:r>
      <w:r w:rsidR="003A09A1">
        <w:rPr>
          <w:sz w:val="24"/>
          <w:szCs w:val="24"/>
        </w:rPr>
        <w:t xml:space="preserve"> vinkler til den dominerende fo</w:t>
      </w:r>
      <w:r w:rsidR="003A09A1">
        <w:rPr>
          <w:sz w:val="24"/>
          <w:szCs w:val="24"/>
        </w:rPr>
        <w:t>r</w:t>
      </w:r>
      <w:r w:rsidR="003A09A1">
        <w:rPr>
          <w:sz w:val="24"/>
          <w:szCs w:val="24"/>
        </w:rPr>
        <w:t>ståelse af børn og barndom generelt og ADHD diagnosen specifikt,</w:t>
      </w:r>
      <w:r w:rsidR="007D3EDB">
        <w:rPr>
          <w:sz w:val="24"/>
          <w:szCs w:val="24"/>
        </w:rPr>
        <w:t xml:space="preserve"> nemlig</w:t>
      </w:r>
      <w:r w:rsidR="003A09A1">
        <w:rPr>
          <w:sz w:val="24"/>
          <w:szCs w:val="24"/>
        </w:rPr>
        <w:t xml:space="preserve"> </w:t>
      </w:r>
      <w:r w:rsidR="007D3EDB">
        <w:rPr>
          <w:sz w:val="24"/>
          <w:szCs w:val="24"/>
        </w:rPr>
        <w:t xml:space="preserve">som noget primært voksne har </w:t>
      </w:r>
      <w:r w:rsidR="003A09A1">
        <w:rPr>
          <w:sz w:val="24"/>
          <w:szCs w:val="24"/>
        </w:rPr>
        <w:t>mening</w:t>
      </w:r>
      <w:r w:rsidR="007D3EDB">
        <w:rPr>
          <w:sz w:val="24"/>
          <w:szCs w:val="24"/>
        </w:rPr>
        <w:t>er</w:t>
      </w:r>
      <w:r w:rsidR="003A09A1">
        <w:rPr>
          <w:sz w:val="24"/>
          <w:szCs w:val="24"/>
        </w:rPr>
        <w:t xml:space="preserve"> om og synspunkt</w:t>
      </w:r>
      <w:r w:rsidR="007D3EDB">
        <w:rPr>
          <w:sz w:val="24"/>
          <w:szCs w:val="24"/>
        </w:rPr>
        <w:t>er</w:t>
      </w:r>
      <w:r w:rsidR="003A09A1">
        <w:rPr>
          <w:sz w:val="24"/>
          <w:szCs w:val="24"/>
        </w:rPr>
        <w:t xml:space="preserve"> på. </w:t>
      </w:r>
    </w:p>
    <w:p w:rsidR="00D7174A" w:rsidRDefault="00D7174A" w:rsidP="00E310E3">
      <w:pPr>
        <w:spacing w:line="360" w:lineRule="auto"/>
        <w:rPr>
          <w:sz w:val="24"/>
          <w:szCs w:val="24"/>
        </w:rPr>
      </w:pPr>
      <w:r>
        <w:rPr>
          <w:sz w:val="24"/>
          <w:szCs w:val="24"/>
        </w:rPr>
        <w:t>I det følgende k</w:t>
      </w:r>
      <w:r w:rsidR="004A2D39">
        <w:rPr>
          <w:sz w:val="24"/>
          <w:szCs w:val="24"/>
        </w:rPr>
        <w:t>apitel vil jeg foretage analyse</w:t>
      </w:r>
      <w:r>
        <w:rPr>
          <w:sz w:val="24"/>
          <w:szCs w:val="24"/>
        </w:rPr>
        <w:t xml:space="preserve"> af børnenes fortællinger</w:t>
      </w:r>
      <w:r w:rsidR="00787E04">
        <w:rPr>
          <w:sz w:val="24"/>
          <w:szCs w:val="24"/>
        </w:rPr>
        <w:t xml:space="preserve"> om diagnosens betydning for deres hverdag.</w:t>
      </w:r>
    </w:p>
    <w:p w:rsidR="00D7174A" w:rsidRPr="00E310E3" w:rsidRDefault="00D7174A" w:rsidP="00E310E3">
      <w:pPr>
        <w:spacing w:line="360" w:lineRule="auto"/>
        <w:rPr>
          <w:sz w:val="24"/>
          <w:szCs w:val="24"/>
        </w:rPr>
      </w:pPr>
    </w:p>
    <w:p w:rsidR="002E1CA3" w:rsidRDefault="002E1CA3" w:rsidP="002E1CA3">
      <w:pPr>
        <w:tabs>
          <w:tab w:val="left" w:pos="2952"/>
        </w:tabs>
        <w:spacing w:line="360" w:lineRule="auto"/>
        <w:rPr>
          <w:rFonts w:cs="Times New Roman"/>
          <w:b/>
          <w:sz w:val="24"/>
          <w:szCs w:val="24"/>
        </w:rPr>
      </w:pPr>
      <w:r>
        <w:rPr>
          <w:rFonts w:cs="Times New Roman"/>
          <w:b/>
          <w:sz w:val="24"/>
          <w:szCs w:val="24"/>
        </w:rPr>
        <w:tab/>
      </w:r>
    </w:p>
    <w:p w:rsidR="002E1CA3" w:rsidRDefault="002E1CA3" w:rsidP="00235F3B">
      <w:pPr>
        <w:spacing w:line="360" w:lineRule="auto"/>
        <w:rPr>
          <w:sz w:val="24"/>
          <w:szCs w:val="24"/>
        </w:rPr>
      </w:pPr>
    </w:p>
    <w:p w:rsidR="002B6977" w:rsidRPr="00BB2D48" w:rsidRDefault="002B6977" w:rsidP="00235F3B">
      <w:pPr>
        <w:spacing w:line="360" w:lineRule="auto"/>
        <w:rPr>
          <w:sz w:val="24"/>
          <w:szCs w:val="24"/>
        </w:rPr>
      </w:pPr>
    </w:p>
    <w:p w:rsidR="00CD023D" w:rsidRDefault="00CD023D" w:rsidP="00DB4193">
      <w:pPr>
        <w:tabs>
          <w:tab w:val="center" w:pos="4819"/>
        </w:tabs>
        <w:spacing w:line="360" w:lineRule="auto"/>
        <w:rPr>
          <w:rFonts w:cs="Times New Roman"/>
          <w:b/>
          <w:sz w:val="28"/>
          <w:szCs w:val="28"/>
        </w:rPr>
      </w:pPr>
    </w:p>
    <w:p w:rsidR="00D63445" w:rsidRDefault="00D63445" w:rsidP="00DB4193">
      <w:pPr>
        <w:tabs>
          <w:tab w:val="center" w:pos="4819"/>
        </w:tabs>
        <w:spacing w:line="360" w:lineRule="auto"/>
        <w:rPr>
          <w:rFonts w:cs="Times New Roman"/>
          <w:b/>
          <w:sz w:val="28"/>
          <w:szCs w:val="28"/>
        </w:rPr>
      </w:pPr>
    </w:p>
    <w:p w:rsidR="00D63445" w:rsidRDefault="00D63445" w:rsidP="00DB4193">
      <w:pPr>
        <w:tabs>
          <w:tab w:val="center" w:pos="4819"/>
        </w:tabs>
        <w:spacing w:line="360" w:lineRule="auto"/>
        <w:rPr>
          <w:rFonts w:cs="Times New Roman"/>
          <w:b/>
          <w:sz w:val="28"/>
          <w:szCs w:val="28"/>
        </w:rPr>
      </w:pPr>
    </w:p>
    <w:p w:rsidR="009339F3" w:rsidRPr="009339F3" w:rsidRDefault="009339F3" w:rsidP="00790D1C">
      <w:pPr>
        <w:pStyle w:val="Overskrift1"/>
      </w:pPr>
      <w:bookmarkStart w:id="31" w:name="_Toc391914146"/>
      <w:r w:rsidRPr="009339F3">
        <w:lastRenderedPageBreak/>
        <w:t>Kapitel 4</w:t>
      </w:r>
      <w:bookmarkEnd w:id="31"/>
      <w:r w:rsidR="00DB4193">
        <w:tab/>
      </w:r>
    </w:p>
    <w:p w:rsidR="00C530D0" w:rsidRPr="00C530D0" w:rsidRDefault="009339F3" w:rsidP="00790D1C">
      <w:pPr>
        <w:pStyle w:val="Overskrift2"/>
      </w:pPr>
      <w:bookmarkStart w:id="32" w:name="_Toc391914147"/>
      <w:r w:rsidRPr="009339F3">
        <w:t>Analyse</w:t>
      </w:r>
      <w:bookmarkEnd w:id="32"/>
    </w:p>
    <w:p w:rsidR="00B04EAD" w:rsidRDefault="007D3EDB" w:rsidP="00DF373C">
      <w:pPr>
        <w:tabs>
          <w:tab w:val="left" w:pos="1304"/>
          <w:tab w:val="left" w:pos="2608"/>
          <w:tab w:val="left" w:pos="3912"/>
          <w:tab w:val="left" w:pos="5216"/>
          <w:tab w:val="left" w:pos="6520"/>
          <w:tab w:val="left" w:pos="7824"/>
          <w:tab w:val="left" w:pos="8952"/>
        </w:tabs>
        <w:spacing w:line="360" w:lineRule="auto"/>
        <w:rPr>
          <w:rFonts w:cs="Times New Roman"/>
          <w:sz w:val="24"/>
          <w:szCs w:val="24"/>
        </w:rPr>
      </w:pPr>
      <w:r>
        <w:rPr>
          <w:rFonts w:cs="Times New Roman"/>
          <w:sz w:val="24"/>
          <w:szCs w:val="24"/>
        </w:rPr>
        <w:t>Min analyse falder</w:t>
      </w:r>
      <w:r w:rsidR="00B04EAD">
        <w:rPr>
          <w:rFonts w:cs="Times New Roman"/>
          <w:sz w:val="24"/>
          <w:szCs w:val="24"/>
        </w:rPr>
        <w:t xml:space="preserve"> i to dele, en induktiv del hvor jeg</w:t>
      </w:r>
      <w:r w:rsidR="00C92D18">
        <w:rPr>
          <w:rFonts w:cs="Times New Roman"/>
          <w:sz w:val="24"/>
          <w:szCs w:val="24"/>
        </w:rPr>
        <w:t xml:space="preserve"> tager et tematisk udgangspunkt i børnenes fortællinger</w:t>
      </w:r>
      <w:r w:rsidR="00D7174A">
        <w:rPr>
          <w:rFonts w:cs="Times New Roman"/>
          <w:sz w:val="24"/>
          <w:szCs w:val="24"/>
        </w:rPr>
        <w:t xml:space="preserve"> og en</w:t>
      </w:r>
      <w:r w:rsidR="00B04EAD">
        <w:rPr>
          <w:rFonts w:cs="Times New Roman"/>
          <w:sz w:val="24"/>
          <w:szCs w:val="24"/>
        </w:rPr>
        <w:t xml:space="preserve"> del, hvor jeg analyserer </w:t>
      </w:r>
      <w:r w:rsidR="00C92D18">
        <w:rPr>
          <w:rFonts w:cs="Times New Roman"/>
          <w:sz w:val="24"/>
          <w:szCs w:val="24"/>
        </w:rPr>
        <w:t xml:space="preserve">disse </w:t>
      </w:r>
      <w:r w:rsidR="00B04EAD">
        <w:rPr>
          <w:rFonts w:cs="Times New Roman"/>
          <w:sz w:val="24"/>
          <w:szCs w:val="24"/>
        </w:rPr>
        <w:t xml:space="preserve">i forhold til </w:t>
      </w:r>
      <w:r w:rsidR="00D7174A">
        <w:rPr>
          <w:rFonts w:cs="Times New Roman"/>
          <w:sz w:val="24"/>
          <w:szCs w:val="24"/>
        </w:rPr>
        <w:t>de ovenfor præsenterede teorier</w:t>
      </w:r>
      <w:r w:rsidR="00B04EAD">
        <w:rPr>
          <w:rFonts w:cs="Times New Roman"/>
          <w:sz w:val="24"/>
          <w:szCs w:val="24"/>
        </w:rPr>
        <w:t xml:space="preserve"> og relaterer til forskningsfeltet. I denne an</w:t>
      </w:r>
      <w:r w:rsidR="00E85102">
        <w:rPr>
          <w:rFonts w:cs="Times New Roman"/>
          <w:sz w:val="24"/>
          <w:szCs w:val="24"/>
        </w:rPr>
        <w:t xml:space="preserve">den del </w:t>
      </w:r>
      <w:r w:rsidR="00B04EAD">
        <w:rPr>
          <w:rFonts w:cs="Times New Roman"/>
          <w:sz w:val="24"/>
          <w:szCs w:val="24"/>
        </w:rPr>
        <w:t>søge</w:t>
      </w:r>
      <w:r w:rsidR="00E85102">
        <w:rPr>
          <w:rFonts w:cs="Times New Roman"/>
          <w:sz w:val="24"/>
          <w:szCs w:val="24"/>
        </w:rPr>
        <w:t>r jeg</w:t>
      </w:r>
      <w:r w:rsidR="00B04EAD">
        <w:rPr>
          <w:rFonts w:cs="Times New Roman"/>
          <w:sz w:val="24"/>
          <w:szCs w:val="24"/>
        </w:rPr>
        <w:t xml:space="preserve"> at afspejle</w:t>
      </w:r>
      <w:r w:rsidR="00E85102">
        <w:rPr>
          <w:rFonts w:cs="Times New Roman"/>
          <w:sz w:val="24"/>
          <w:szCs w:val="24"/>
        </w:rPr>
        <w:t>,</w:t>
      </w:r>
      <w:r w:rsidR="00B04EAD">
        <w:rPr>
          <w:rFonts w:cs="Times New Roman"/>
          <w:sz w:val="24"/>
          <w:szCs w:val="24"/>
        </w:rPr>
        <w:t xml:space="preserve"> at børnenes fortællinger indeholder </w:t>
      </w:r>
      <w:r w:rsidR="00D7174A">
        <w:rPr>
          <w:rFonts w:cs="Times New Roman"/>
          <w:sz w:val="24"/>
          <w:szCs w:val="24"/>
        </w:rPr>
        <w:t xml:space="preserve">forskelligartede </w:t>
      </w:r>
      <w:r w:rsidR="00B04EAD">
        <w:rPr>
          <w:rFonts w:cs="Times New Roman"/>
          <w:sz w:val="24"/>
          <w:szCs w:val="24"/>
        </w:rPr>
        <w:t xml:space="preserve">synspunkter, der har karakter af kompleksitet og altså både/og frem for enten/eller perspektiver på diagnosens betydning. </w:t>
      </w:r>
    </w:p>
    <w:p w:rsidR="00033B57" w:rsidRPr="002D2562" w:rsidRDefault="00C92D18" w:rsidP="00DF373C">
      <w:pPr>
        <w:tabs>
          <w:tab w:val="left" w:pos="1304"/>
          <w:tab w:val="left" w:pos="2608"/>
          <w:tab w:val="left" w:pos="3912"/>
          <w:tab w:val="left" w:pos="5216"/>
          <w:tab w:val="left" w:pos="6520"/>
          <w:tab w:val="left" w:pos="7824"/>
          <w:tab w:val="left" w:pos="8952"/>
        </w:tabs>
        <w:spacing w:line="360" w:lineRule="auto"/>
        <w:rPr>
          <w:rFonts w:cs="Times New Roman"/>
          <w:b/>
          <w:sz w:val="24"/>
          <w:szCs w:val="24"/>
        </w:rPr>
      </w:pPr>
      <w:r>
        <w:rPr>
          <w:rFonts w:cs="Times New Roman"/>
          <w:sz w:val="24"/>
          <w:szCs w:val="24"/>
        </w:rPr>
        <w:t>Men h</w:t>
      </w:r>
      <w:r w:rsidR="00C530D0">
        <w:rPr>
          <w:rFonts w:cs="Times New Roman"/>
          <w:sz w:val="24"/>
          <w:szCs w:val="24"/>
        </w:rPr>
        <w:t xml:space="preserve">vad </w:t>
      </w:r>
      <w:r>
        <w:rPr>
          <w:rFonts w:cs="Times New Roman"/>
          <w:sz w:val="24"/>
          <w:szCs w:val="24"/>
        </w:rPr>
        <w:t xml:space="preserve">er det </w:t>
      </w:r>
      <w:r w:rsidR="00D7174A">
        <w:rPr>
          <w:rFonts w:cs="Times New Roman"/>
          <w:sz w:val="24"/>
          <w:szCs w:val="24"/>
        </w:rPr>
        <w:t>vi taler om</w:t>
      </w:r>
      <w:r w:rsidR="00C530D0">
        <w:rPr>
          <w:rFonts w:cs="Times New Roman"/>
          <w:sz w:val="24"/>
          <w:szCs w:val="24"/>
        </w:rPr>
        <w:t xml:space="preserve"> børnene</w:t>
      </w:r>
      <w:r w:rsidR="00D7174A">
        <w:rPr>
          <w:rFonts w:cs="Times New Roman"/>
          <w:sz w:val="24"/>
          <w:szCs w:val="24"/>
        </w:rPr>
        <w:t xml:space="preserve"> og jeg? </w:t>
      </w:r>
      <w:r w:rsidR="00D7174A" w:rsidRPr="00D7174A">
        <w:rPr>
          <w:rFonts w:cs="Times New Roman"/>
          <w:sz w:val="24"/>
          <w:szCs w:val="24"/>
        </w:rPr>
        <w:t xml:space="preserve">Som beskrevet har min interviewguide anslået </w:t>
      </w:r>
      <w:r w:rsidR="00E85102">
        <w:rPr>
          <w:rFonts w:cs="Times New Roman"/>
          <w:sz w:val="24"/>
          <w:szCs w:val="24"/>
        </w:rPr>
        <w:t xml:space="preserve">forskellige </w:t>
      </w:r>
      <w:r w:rsidR="00D7174A" w:rsidRPr="00D7174A">
        <w:rPr>
          <w:rFonts w:cs="Times New Roman"/>
          <w:sz w:val="24"/>
          <w:szCs w:val="24"/>
        </w:rPr>
        <w:t>temaer som diagnosens betydning</w:t>
      </w:r>
      <w:r w:rsidR="00E85102">
        <w:rPr>
          <w:rFonts w:cs="Times New Roman"/>
          <w:sz w:val="24"/>
          <w:szCs w:val="24"/>
        </w:rPr>
        <w:t>, herun</w:t>
      </w:r>
      <w:r w:rsidR="00C67CBD">
        <w:rPr>
          <w:rFonts w:cs="Times New Roman"/>
          <w:sz w:val="24"/>
          <w:szCs w:val="24"/>
        </w:rPr>
        <w:t>d</w:t>
      </w:r>
      <w:r w:rsidR="00E85102">
        <w:rPr>
          <w:rFonts w:cs="Times New Roman"/>
          <w:sz w:val="24"/>
          <w:szCs w:val="24"/>
        </w:rPr>
        <w:t>er</w:t>
      </w:r>
      <w:r w:rsidR="00D7174A" w:rsidRPr="00D7174A">
        <w:rPr>
          <w:rFonts w:cs="Times New Roman"/>
          <w:sz w:val="24"/>
          <w:szCs w:val="24"/>
        </w:rPr>
        <w:t xml:space="preserve"> for børnenes relationer til forældre, skole</w:t>
      </w:r>
      <w:r w:rsidR="00E13111">
        <w:rPr>
          <w:rFonts w:cs="Times New Roman"/>
          <w:sz w:val="24"/>
          <w:szCs w:val="24"/>
        </w:rPr>
        <w:t xml:space="preserve">, kammerater og </w:t>
      </w:r>
      <w:r w:rsidR="00D7174A">
        <w:rPr>
          <w:rFonts w:cs="Times New Roman"/>
          <w:sz w:val="24"/>
          <w:szCs w:val="24"/>
        </w:rPr>
        <w:t xml:space="preserve">for deres selvforståelse. Jeg har spurgt ind til børnenes erindringer fra selve undersøgelsen, om medicin og om </w:t>
      </w:r>
      <w:r w:rsidR="00033B57">
        <w:rPr>
          <w:rFonts w:cs="Times New Roman"/>
          <w:sz w:val="24"/>
          <w:szCs w:val="24"/>
        </w:rPr>
        <w:t>andre behandling</w:t>
      </w:r>
      <w:r w:rsidR="007D3EDB">
        <w:rPr>
          <w:rFonts w:cs="Times New Roman"/>
          <w:sz w:val="24"/>
          <w:szCs w:val="24"/>
        </w:rPr>
        <w:t>stiltag. Vi har således været vidt o</w:t>
      </w:r>
      <w:r w:rsidR="007D3EDB">
        <w:rPr>
          <w:rFonts w:cs="Times New Roman"/>
          <w:sz w:val="24"/>
          <w:szCs w:val="24"/>
        </w:rPr>
        <w:t>m</w:t>
      </w:r>
      <w:r w:rsidR="007D3EDB">
        <w:rPr>
          <w:rFonts w:cs="Times New Roman"/>
          <w:sz w:val="24"/>
          <w:szCs w:val="24"/>
        </w:rPr>
        <w:t>kring og i</w:t>
      </w:r>
      <w:r w:rsidR="002D2562">
        <w:rPr>
          <w:rFonts w:cs="Times New Roman"/>
          <w:sz w:val="24"/>
          <w:szCs w:val="24"/>
        </w:rPr>
        <w:t xml:space="preserve"> det følgende vil jeg</w:t>
      </w:r>
      <w:r w:rsidR="00CC740F">
        <w:rPr>
          <w:rFonts w:cs="Times New Roman"/>
          <w:sz w:val="24"/>
          <w:szCs w:val="24"/>
        </w:rPr>
        <w:t xml:space="preserve"> </w:t>
      </w:r>
      <w:r w:rsidR="00033B57">
        <w:rPr>
          <w:rFonts w:cs="Times New Roman"/>
          <w:sz w:val="24"/>
          <w:szCs w:val="24"/>
        </w:rPr>
        <w:t xml:space="preserve">præsenterer de enkelte interviews i sammendrag </w:t>
      </w:r>
      <w:r w:rsidR="000E1BC9">
        <w:rPr>
          <w:rFonts w:cs="Times New Roman"/>
          <w:sz w:val="24"/>
          <w:szCs w:val="24"/>
        </w:rPr>
        <w:t>med henblik på at anskueliggøre b</w:t>
      </w:r>
      <w:r w:rsidR="00033B57">
        <w:rPr>
          <w:rFonts w:cs="Times New Roman"/>
          <w:sz w:val="24"/>
          <w:szCs w:val="24"/>
        </w:rPr>
        <w:t>redden af børnenes fo</w:t>
      </w:r>
      <w:r w:rsidR="000E1BC9">
        <w:rPr>
          <w:rFonts w:cs="Times New Roman"/>
          <w:sz w:val="24"/>
          <w:szCs w:val="24"/>
        </w:rPr>
        <w:t>rtællinger</w:t>
      </w:r>
      <w:r w:rsidR="007D3EDB">
        <w:rPr>
          <w:rFonts w:cs="Times New Roman"/>
          <w:sz w:val="24"/>
          <w:szCs w:val="24"/>
        </w:rPr>
        <w:t>. E</w:t>
      </w:r>
      <w:r w:rsidR="00033B57">
        <w:rPr>
          <w:rFonts w:cs="Times New Roman"/>
          <w:sz w:val="24"/>
          <w:szCs w:val="24"/>
        </w:rPr>
        <w:t>fterføl</w:t>
      </w:r>
      <w:r w:rsidR="002D2562">
        <w:rPr>
          <w:rFonts w:cs="Times New Roman"/>
          <w:sz w:val="24"/>
          <w:szCs w:val="24"/>
        </w:rPr>
        <w:t>gende vil jeg</w:t>
      </w:r>
      <w:r>
        <w:rPr>
          <w:rFonts w:cs="Times New Roman"/>
          <w:sz w:val="24"/>
          <w:szCs w:val="24"/>
        </w:rPr>
        <w:t>, som nævnt, foretage analyse af</w:t>
      </w:r>
      <w:r w:rsidR="000E1BC9">
        <w:rPr>
          <w:rFonts w:cs="Times New Roman"/>
          <w:sz w:val="24"/>
          <w:szCs w:val="24"/>
        </w:rPr>
        <w:t xml:space="preserve"> børnenes fortællinger</w:t>
      </w:r>
      <w:r w:rsidR="00BE323F">
        <w:rPr>
          <w:rFonts w:cs="Times New Roman"/>
          <w:sz w:val="24"/>
          <w:szCs w:val="24"/>
        </w:rPr>
        <w:t xml:space="preserve"> i forhold til temaerne venner 1)</w:t>
      </w:r>
      <w:r w:rsidR="00D4249C">
        <w:rPr>
          <w:rFonts w:cs="Times New Roman"/>
          <w:sz w:val="24"/>
          <w:szCs w:val="24"/>
        </w:rPr>
        <w:t xml:space="preserve"> </w:t>
      </w:r>
      <w:r w:rsidR="002D2562">
        <w:rPr>
          <w:i/>
          <w:sz w:val="24"/>
          <w:szCs w:val="24"/>
        </w:rPr>
        <w:t>”Min bedste ven forstår mig… nogen gange synes de også jeg er irriterende”</w:t>
      </w:r>
      <w:r w:rsidR="00BE323F">
        <w:rPr>
          <w:i/>
          <w:sz w:val="24"/>
          <w:szCs w:val="24"/>
        </w:rPr>
        <w:t xml:space="preserve">, </w:t>
      </w:r>
      <w:r w:rsidR="00BE323F" w:rsidRPr="00BE323F">
        <w:rPr>
          <w:sz w:val="24"/>
          <w:szCs w:val="24"/>
        </w:rPr>
        <w:t>mestring</w:t>
      </w:r>
      <w:r w:rsidR="002D2562">
        <w:rPr>
          <w:rFonts w:cs="Times New Roman"/>
          <w:sz w:val="24"/>
          <w:szCs w:val="24"/>
        </w:rPr>
        <w:t xml:space="preserve"> </w:t>
      </w:r>
      <w:r w:rsidR="00D4249C">
        <w:rPr>
          <w:rFonts w:cs="Times New Roman"/>
          <w:sz w:val="24"/>
          <w:szCs w:val="24"/>
        </w:rPr>
        <w:t>2)</w:t>
      </w:r>
      <w:r w:rsidR="00BE323F">
        <w:rPr>
          <w:rFonts w:cs="Times New Roman"/>
          <w:sz w:val="24"/>
          <w:szCs w:val="24"/>
        </w:rPr>
        <w:t xml:space="preserve"> </w:t>
      </w:r>
      <w:r w:rsidR="002D2562">
        <w:rPr>
          <w:i/>
          <w:sz w:val="24"/>
          <w:szCs w:val="24"/>
        </w:rPr>
        <w:t>”J</w:t>
      </w:r>
      <w:r w:rsidR="002D2562" w:rsidRPr="00565131">
        <w:rPr>
          <w:i/>
          <w:sz w:val="24"/>
          <w:szCs w:val="24"/>
        </w:rPr>
        <w:t>eg har lært at leve med det”</w:t>
      </w:r>
      <w:r w:rsidR="002D2562">
        <w:rPr>
          <w:b/>
          <w:sz w:val="24"/>
          <w:szCs w:val="24"/>
        </w:rPr>
        <w:t xml:space="preserve"> </w:t>
      </w:r>
      <w:r w:rsidR="002D2562" w:rsidRPr="002D2562">
        <w:rPr>
          <w:sz w:val="24"/>
          <w:szCs w:val="24"/>
        </w:rPr>
        <w:t xml:space="preserve">og </w:t>
      </w:r>
      <w:r w:rsidR="00BE323F">
        <w:rPr>
          <w:sz w:val="24"/>
          <w:szCs w:val="24"/>
        </w:rPr>
        <w:t xml:space="preserve">stigmatisering </w:t>
      </w:r>
      <w:r w:rsidR="00D4249C">
        <w:rPr>
          <w:sz w:val="24"/>
          <w:szCs w:val="24"/>
        </w:rPr>
        <w:t>3</w:t>
      </w:r>
      <w:r w:rsidR="00BE323F">
        <w:rPr>
          <w:sz w:val="24"/>
          <w:szCs w:val="24"/>
        </w:rPr>
        <w:t xml:space="preserve">) </w:t>
      </w:r>
      <w:r w:rsidR="002D2562">
        <w:rPr>
          <w:i/>
          <w:sz w:val="24"/>
          <w:szCs w:val="24"/>
        </w:rPr>
        <w:t>”Jeg ved ikke hvordan det er uden ADHD”.</w:t>
      </w:r>
      <w:r w:rsidR="000E1BC9">
        <w:rPr>
          <w:i/>
          <w:sz w:val="24"/>
          <w:szCs w:val="24"/>
        </w:rPr>
        <w:t xml:space="preserve"> </w:t>
      </w:r>
    </w:p>
    <w:p w:rsidR="00634F2C" w:rsidRDefault="00634F2C" w:rsidP="00790D1C">
      <w:pPr>
        <w:pStyle w:val="Overskrift2"/>
      </w:pPr>
      <w:bookmarkStart w:id="33" w:name="_Toc391914148"/>
      <w:r w:rsidRPr="00634F2C">
        <w:t>Sammendra</w:t>
      </w:r>
      <w:r w:rsidR="00301FA7">
        <w:t>g af</w:t>
      </w:r>
      <w:r w:rsidR="00E85102">
        <w:t xml:space="preserve"> interviews</w:t>
      </w:r>
      <w:bookmarkEnd w:id="33"/>
    </w:p>
    <w:p w:rsidR="007010AE" w:rsidRDefault="00A24215" w:rsidP="009154A7">
      <w:pPr>
        <w:spacing w:line="360" w:lineRule="auto"/>
        <w:rPr>
          <w:b/>
          <w:sz w:val="24"/>
          <w:szCs w:val="24"/>
        </w:rPr>
      </w:pPr>
      <w:r>
        <w:rPr>
          <w:b/>
          <w:sz w:val="24"/>
          <w:szCs w:val="24"/>
        </w:rPr>
        <w:t>Erik</w:t>
      </w:r>
      <w:r w:rsidR="000728F9">
        <w:rPr>
          <w:b/>
          <w:sz w:val="24"/>
          <w:szCs w:val="24"/>
        </w:rPr>
        <w:t xml:space="preserve">: </w:t>
      </w:r>
      <w:r w:rsidR="00C92D18">
        <w:rPr>
          <w:sz w:val="24"/>
          <w:szCs w:val="24"/>
        </w:rPr>
        <w:t>Interviewet</w:t>
      </w:r>
      <w:r w:rsidR="003E4658" w:rsidRPr="003E4658">
        <w:rPr>
          <w:sz w:val="24"/>
          <w:szCs w:val="24"/>
        </w:rPr>
        <w:t xml:space="preserve"> foregår i </w:t>
      </w:r>
      <w:r w:rsidR="00C92D18">
        <w:rPr>
          <w:sz w:val="24"/>
          <w:szCs w:val="24"/>
        </w:rPr>
        <w:t>Eriks hjem</w:t>
      </w:r>
      <w:r w:rsidR="003E4658">
        <w:rPr>
          <w:sz w:val="24"/>
          <w:szCs w:val="24"/>
        </w:rPr>
        <w:t xml:space="preserve">. </w:t>
      </w:r>
      <w:r w:rsidR="00CC740F" w:rsidRPr="003E4658">
        <w:rPr>
          <w:sz w:val="24"/>
          <w:szCs w:val="24"/>
        </w:rPr>
        <w:t>Erik</w:t>
      </w:r>
      <w:r w:rsidR="00CC740F">
        <w:rPr>
          <w:sz w:val="24"/>
          <w:szCs w:val="24"/>
        </w:rPr>
        <w:t xml:space="preserve"> fortæller indledningsvis, at ha</w:t>
      </w:r>
      <w:r w:rsidR="00AE5B11">
        <w:rPr>
          <w:sz w:val="24"/>
          <w:szCs w:val="24"/>
        </w:rPr>
        <w:t xml:space="preserve">n ikke helt ved </w:t>
      </w:r>
      <w:r w:rsidR="00CC740F">
        <w:rPr>
          <w:sz w:val="24"/>
          <w:szCs w:val="24"/>
        </w:rPr>
        <w:t xml:space="preserve">hvad ADHD betyder for ham, da han </w:t>
      </w:r>
      <w:r w:rsidR="00CC740F" w:rsidRPr="00CC740F">
        <w:rPr>
          <w:i/>
          <w:sz w:val="24"/>
          <w:szCs w:val="24"/>
        </w:rPr>
        <w:t>”jo ikke har prøvet andet”</w:t>
      </w:r>
      <w:r w:rsidR="00AE5B11">
        <w:rPr>
          <w:sz w:val="24"/>
          <w:szCs w:val="24"/>
        </w:rPr>
        <w:t xml:space="preserve">. </w:t>
      </w:r>
      <w:r w:rsidR="00CC740F">
        <w:rPr>
          <w:sz w:val="24"/>
          <w:szCs w:val="24"/>
        </w:rPr>
        <w:t xml:space="preserve">Han </w:t>
      </w:r>
      <w:r w:rsidR="00AE5B11">
        <w:rPr>
          <w:sz w:val="24"/>
          <w:szCs w:val="24"/>
        </w:rPr>
        <w:t xml:space="preserve">beskriver, </w:t>
      </w:r>
      <w:r w:rsidR="000728F9">
        <w:rPr>
          <w:sz w:val="24"/>
          <w:szCs w:val="24"/>
        </w:rPr>
        <w:t>hvad han selv synes han er god/ikke god til</w:t>
      </w:r>
      <w:r w:rsidR="00905D48">
        <w:rPr>
          <w:sz w:val="24"/>
          <w:szCs w:val="24"/>
        </w:rPr>
        <w:t>,</w:t>
      </w:r>
      <w:r w:rsidR="00CC740F">
        <w:rPr>
          <w:sz w:val="24"/>
          <w:szCs w:val="24"/>
        </w:rPr>
        <w:t xml:space="preserve"> for eksempel at han er god til matematik og </w:t>
      </w:r>
      <w:r w:rsidR="00CC740F" w:rsidRPr="00CC740F">
        <w:rPr>
          <w:i/>
          <w:sz w:val="24"/>
          <w:szCs w:val="24"/>
        </w:rPr>
        <w:t>”god med mine hænder til sløjd og sådan noget”</w:t>
      </w:r>
      <w:r w:rsidR="00905D48">
        <w:rPr>
          <w:sz w:val="24"/>
          <w:szCs w:val="24"/>
        </w:rPr>
        <w:t xml:space="preserve">. </w:t>
      </w:r>
      <w:r w:rsidR="00B71244">
        <w:rPr>
          <w:sz w:val="24"/>
          <w:szCs w:val="24"/>
        </w:rPr>
        <w:t xml:space="preserve">Han synes ikke han er så god til dansk og heller ikke til at holde fast i opgaver, hvis </w:t>
      </w:r>
      <w:r w:rsidR="00B71244" w:rsidRPr="00B71244">
        <w:rPr>
          <w:i/>
          <w:sz w:val="24"/>
          <w:szCs w:val="24"/>
        </w:rPr>
        <w:t>”det begynder at blive lidt kedeligt”.</w:t>
      </w:r>
      <w:r w:rsidR="00B71244">
        <w:rPr>
          <w:sz w:val="24"/>
          <w:szCs w:val="24"/>
        </w:rPr>
        <w:t xml:space="preserve"> </w:t>
      </w:r>
      <w:r w:rsidR="006F375A">
        <w:rPr>
          <w:sz w:val="24"/>
          <w:szCs w:val="24"/>
        </w:rPr>
        <w:t>Han fortæller,</w:t>
      </w:r>
      <w:r w:rsidR="0030282D">
        <w:rPr>
          <w:sz w:val="24"/>
          <w:szCs w:val="24"/>
        </w:rPr>
        <w:t xml:space="preserve"> at han har dårlige erfaringer med at spille fodbold med</w:t>
      </w:r>
      <w:r w:rsidR="0066459C">
        <w:rPr>
          <w:sz w:val="24"/>
          <w:szCs w:val="24"/>
        </w:rPr>
        <w:t xml:space="preserve"> </w:t>
      </w:r>
      <w:r w:rsidR="0030282D">
        <w:rPr>
          <w:sz w:val="24"/>
          <w:szCs w:val="24"/>
        </w:rPr>
        <w:t xml:space="preserve">kammeraterne, da det </w:t>
      </w:r>
      <w:r w:rsidR="0066459C">
        <w:rPr>
          <w:sz w:val="24"/>
          <w:szCs w:val="24"/>
        </w:rPr>
        <w:t xml:space="preserve">gør ham </w:t>
      </w:r>
      <w:r w:rsidR="0066459C" w:rsidRPr="0066459C">
        <w:rPr>
          <w:i/>
          <w:sz w:val="24"/>
          <w:szCs w:val="24"/>
        </w:rPr>
        <w:t>”overgearet”</w:t>
      </w:r>
      <w:r w:rsidR="0066459C">
        <w:rPr>
          <w:sz w:val="24"/>
          <w:szCs w:val="24"/>
        </w:rPr>
        <w:t xml:space="preserve">. </w:t>
      </w:r>
      <w:r w:rsidR="00B71244">
        <w:rPr>
          <w:sz w:val="24"/>
          <w:szCs w:val="24"/>
        </w:rPr>
        <w:t xml:space="preserve">Erik tror, at </w:t>
      </w:r>
      <w:r w:rsidR="000728F9">
        <w:rPr>
          <w:sz w:val="24"/>
          <w:szCs w:val="24"/>
        </w:rPr>
        <w:t>hans lær</w:t>
      </w:r>
      <w:r w:rsidR="000728F9">
        <w:rPr>
          <w:sz w:val="24"/>
          <w:szCs w:val="24"/>
        </w:rPr>
        <w:t>e</w:t>
      </w:r>
      <w:r w:rsidR="00B71244">
        <w:rPr>
          <w:sz w:val="24"/>
          <w:szCs w:val="24"/>
        </w:rPr>
        <w:t>re er enige med ham i</w:t>
      </w:r>
      <w:r w:rsidR="00E85102">
        <w:rPr>
          <w:sz w:val="24"/>
          <w:szCs w:val="24"/>
        </w:rPr>
        <w:t>,</w:t>
      </w:r>
      <w:r w:rsidR="00B71244">
        <w:rPr>
          <w:sz w:val="24"/>
          <w:szCs w:val="24"/>
        </w:rPr>
        <w:t xml:space="preserve"> at han ikke er så god til dansk men god til matematik og ”</w:t>
      </w:r>
      <w:r w:rsidR="00B71244" w:rsidRPr="00B71244">
        <w:rPr>
          <w:i/>
          <w:sz w:val="24"/>
          <w:szCs w:val="24"/>
        </w:rPr>
        <w:t>måske også fysik,</w:t>
      </w:r>
      <w:r w:rsidR="00E85102">
        <w:rPr>
          <w:i/>
          <w:sz w:val="24"/>
          <w:szCs w:val="24"/>
        </w:rPr>
        <w:t xml:space="preserve"> biologi, historie og sløjd</w:t>
      </w:r>
      <w:r w:rsidR="00B71244" w:rsidRPr="00B71244">
        <w:rPr>
          <w:i/>
          <w:sz w:val="24"/>
          <w:szCs w:val="24"/>
        </w:rPr>
        <w:t>”</w:t>
      </w:r>
      <w:r w:rsidR="00C67CBD">
        <w:rPr>
          <w:sz w:val="24"/>
          <w:szCs w:val="24"/>
        </w:rPr>
        <w:t>. Han</w:t>
      </w:r>
      <w:r w:rsidR="00B71244">
        <w:rPr>
          <w:sz w:val="24"/>
          <w:szCs w:val="24"/>
        </w:rPr>
        <w:t xml:space="preserve"> fortæller</w:t>
      </w:r>
      <w:r w:rsidR="00E85102">
        <w:rPr>
          <w:sz w:val="24"/>
          <w:szCs w:val="24"/>
        </w:rPr>
        <w:t>,</w:t>
      </w:r>
      <w:r w:rsidR="00B71244">
        <w:rPr>
          <w:sz w:val="24"/>
          <w:szCs w:val="24"/>
        </w:rPr>
        <w:t xml:space="preserve"> at moderen nok også er enig i</w:t>
      </w:r>
      <w:r w:rsidR="00E85102">
        <w:rPr>
          <w:sz w:val="24"/>
          <w:szCs w:val="24"/>
        </w:rPr>
        <w:t>,</w:t>
      </w:r>
      <w:r w:rsidR="00B71244">
        <w:rPr>
          <w:sz w:val="24"/>
          <w:szCs w:val="24"/>
        </w:rPr>
        <w:t xml:space="preserve"> at han ikke er så god til dansk</w:t>
      </w:r>
      <w:r w:rsidR="0030282D">
        <w:rPr>
          <w:sz w:val="24"/>
          <w:szCs w:val="24"/>
        </w:rPr>
        <w:t xml:space="preserve"> </w:t>
      </w:r>
      <w:r w:rsidR="00AE5B11">
        <w:rPr>
          <w:sz w:val="24"/>
          <w:szCs w:val="24"/>
        </w:rPr>
        <w:t>og at hun nok ville sige, at han</w:t>
      </w:r>
      <w:r w:rsidR="0030282D">
        <w:rPr>
          <w:sz w:val="24"/>
          <w:szCs w:val="24"/>
        </w:rPr>
        <w:t xml:space="preserve"> er god til mange ting men </w:t>
      </w:r>
      <w:r w:rsidR="0030282D" w:rsidRPr="0030282D">
        <w:rPr>
          <w:i/>
          <w:sz w:val="24"/>
          <w:szCs w:val="24"/>
        </w:rPr>
        <w:t>”jeg er ikke helt sikker på det”</w:t>
      </w:r>
      <w:r w:rsidR="00B71244" w:rsidRPr="0030282D">
        <w:rPr>
          <w:i/>
          <w:sz w:val="24"/>
          <w:szCs w:val="24"/>
        </w:rPr>
        <w:t>.</w:t>
      </w:r>
      <w:r w:rsidR="00B71244">
        <w:rPr>
          <w:sz w:val="24"/>
          <w:szCs w:val="24"/>
        </w:rPr>
        <w:t xml:space="preserve"> Erik </w:t>
      </w:r>
      <w:r w:rsidR="0030282D">
        <w:rPr>
          <w:sz w:val="24"/>
          <w:szCs w:val="24"/>
        </w:rPr>
        <w:t>fortæller</w:t>
      </w:r>
      <w:r w:rsidR="006F375A">
        <w:rPr>
          <w:sz w:val="24"/>
          <w:szCs w:val="24"/>
        </w:rPr>
        <w:t>,</w:t>
      </w:r>
      <w:r w:rsidR="0030282D">
        <w:rPr>
          <w:sz w:val="24"/>
          <w:szCs w:val="24"/>
        </w:rPr>
        <w:t xml:space="preserve"> at han hygger sig rigtig meget med papstorebror og at lillebror </w:t>
      </w:r>
      <w:r w:rsidR="0030282D" w:rsidRPr="0030282D">
        <w:rPr>
          <w:i/>
          <w:sz w:val="24"/>
          <w:szCs w:val="24"/>
        </w:rPr>
        <w:t>”er i den alder hvor han bare er pisseirriterende”.</w:t>
      </w:r>
      <w:r w:rsidR="0030282D">
        <w:rPr>
          <w:sz w:val="24"/>
          <w:szCs w:val="24"/>
        </w:rPr>
        <w:t xml:space="preserve"> Erik har en bedste ven, de spiller ofte ”World of Wa</w:t>
      </w:r>
      <w:r w:rsidR="0030282D">
        <w:rPr>
          <w:sz w:val="24"/>
          <w:szCs w:val="24"/>
        </w:rPr>
        <w:t>r</w:t>
      </w:r>
      <w:r w:rsidR="0030282D">
        <w:rPr>
          <w:sz w:val="24"/>
          <w:szCs w:val="24"/>
        </w:rPr>
        <w:t>craft”</w:t>
      </w:r>
      <w:r w:rsidR="0066459C">
        <w:rPr>
          <w:sz w:val="24"/>
          <w:szCs w:val="24"/>
        </w:rPr>
        <w:t xml:space="preserve"> og ”Mindcraft”</w:t>
      </w:r>
      <w:r w:rsidR="0030282D">
        <w:rPr>
          <w:sz w:val="24"/>
          <w:szCs w:val="24"/>
        </w:rPr>
        <w:t xml:space="preserve">, han har også andre venner </w:t>
      </w:r>
      <w:r w:rsidR="0030282D">
        <w:rPr>
          <w:i/>
          <w:sz w:val="24"/>
          <w:szCs w:val="24"/>
        </w:rPr>
        <w:t>”okay mange synes jeg selv… det er så ikke de fleste jeg holder kontakt med …men nogen gange…</w:t>
      </w:r>
      <w:r w:rsidR="0066459C">
        <w:rPr>
          <w:i/>
          <w:sz w:val="24"/>
          <w:szCs w:val="24"/>
        </w:rPr>
        <w:t>”.</w:t>
      </w:r>
      <w:r w:rsidR="0030282D">
        <w:rPr>
          <w:i/>
          <w:sz w:val="24"/>
          <w:szCs w:val="24"/>
        </w:rPr>
        <w:t xml:space="preserve"> </w:t>
      </w:r>
      <w:r w:rsidR="0066459C">
        <w:rPr>
          <w:sz w:val="24"/>
          <w:szCs w:val="24"/>
        </w:rPr>
        <w:t>H</w:t>
      </w:r>
      <w:r w:rsidR="0030282D">
        <w:rPr>
          <w:sz w:val="24"/>
          <w:szCs w:val="24"/>
        </w:rPr>
        <w:t xml:space="preserve">an fortæller om hvad </w:t>
      </w:r>
      <w:r w:rsidR="000728F9">
        <w:rPr>
          <w:sz w:val="24"/>
          <w:szCs w:val="24"/>
        </w:rPr>
        <w:t>han tror vennern</w:t>
      </w:r>
      <w:r w:rsidR="00905D48">
        <w:rPr>
          <w:sz w:val="24"/>
          <w:szCs w:val="24"/>
        </w:rPr>
        <w:t xml:space="preserve">e </w:t>
      </w:r>
      <w:r w:rsidR="00905D48">
        <w:rPr>
          <w:sz w:val="24"/>
          <w:szCs w:val="24"/>
        </w:rPr>
        <w:lastRenderedPageBreak/>
        <w:t>synes han er god/ikke god</w:t>
      </w:r>
      <w:r w:rsidR="00E13111">
        <w:rPr>
          <w:sz w:val="24"/>
          <w:szCs w:val="24"/>
        </w:rPr>
        <w:t xml:space="preserve"> til</w:t>
      </w:r>
      <w:r w:rsidR="00905D48">
        <w:rPr>
          <w:sz w:val="24"/>
          <w:szCs w:val="24"/>
        </w:rPr>
        <w:t xml:space="preserve"> </w:t>
      </w:r>
      <w:r w:rsidR="0030282D">
        <w:rPr>
          <w:sz w:val="24"/>
          <w:szCs w:val="24"/>
        </w:rPr>
        <w:t>og taler blandt andet om computerspil</w:t>
      </w:r>
      <w:r w:rsidR="0066459C">
        <w:rPr>
          <w:sz w:val="24"/>
          <w:szCs w:val="24"/>
        </w:rPr>
        <w:t xml:space="preserve"> og kortspil</w:t>
      </w:r>
      <w:r w:rsidR="0030282D">
        <w:rPr>
          <w:sz w:val="24"/>
          <w:szCs w:val="24"/>
        </w:rPr>
        <w:t xml:space="preserve"> som noget de synes han er god til</w:t>
      </w:r>
      <w:r w:rsidR="006F375A">
        <w:rPr>
          <w:sz w:val="24"/>
          <w:szCs w:val="24"/>
        </w:rPr>
        <w:t>. B</w:t>
      </w:r>
      <w:r w:rsidR="0066459C">
        <w:rPr>
          <w:sz w:val="24"/>
          <w:szCs w:val="24"/>
        </w:rPr>
        <w:t xml:space="preserve">edste ven synes </w:t>
      </w:r>
      <w:r w:rsidR="006F375A">
        <w:rPr>
          <w:sz w:val="24"/>
          <w:szCs w:val="24"/>
        </w:rPr>
        <w:t xml:space="preserve">dog </w:t>
      </w:r>
      <w:r w:rsidR="0066459C">
        <w:rPr>
          <w:sz w:val="24"/>
          <w:szCs w:val="24"/>
        </w:rPr>
        <w:t>ikke</w:t>
      </w:r>
      <w:r w:rsidR="006F375A">
        <w:rPr>
          <w:sz w:val="24"/>
          <w:szCs w:val="24"/>
        </w:rPr>
        <w:t>,</w:t>
      </w:r>
      <w:r w:rsidR="0066459C">
        <w:rPr>
          <w:sz w:val="24"/>
          <w:szCs w:val="24"/>
        </w:rPr>
        <w:t xml:space="preserve"> </w:t>
      </w:r>
      <w:r w:rsidR="006F375A">
        <w:rPr>
          <w:sz w:val="24"/>
          <w:szCs w:val="24"/>
        </w:rPr>
        <w:t xml:space="preserve">at Erik </w:t>
      </w:r>
      <w:r w:rsidR="0066459C">
        <w:rPr>
          <w:sz w:val="24"/>
          <w:szCs w:val="24"/>
        </w:rPr>
        <w:t xml:space="preserve">er så god til ”World of Warcraft”. Erik husker ikke så meget fra dengang han blev undersøgt for ADHD, </w:t>
      </w:r>
      <w:r w:rsidR="0066459C">
        <w:rPr>
          <w:i/>
          <w:sz w:val="24"/>
          <w:szCs w:val="24"/>
        </w:rPr>
        <w:t xml:space="preserve">”jeg var ikke helt så gammel”, </w:t>
      </w:r>
      <w:r w:rsidR="0066459C">
        <w:rPr>
          <w:sz w:val="24"/>
          <w:szCs w:val="24"/>
        </w:rPr>
        <w:t>han fortæller om en test</w:t>
      </w:r>
      <w:r w:rsidR="00F45300">
        <w:rPr>
          <w:sz w:val="24"/>
          <w:szCs w:val="24"/>
        </w:rPr>
        <w:t>, hvor han</w:t>
      </w:r>
      <w:r w:rsidR="00E85102">
        <w:rPr>
          <w:sz w:val="24"/>
          <w:szCs w:val="24"/>
        </w:rPr>
        <w:t xml:space="preserve"> skulle tegne en cirkel men </w:t>
      </w:r>
      <w:r w:rsidR="00F45300">
        <w:rPr>
          <w:sz w:val="24"/>
          <w:szCs w:val="24"/>
        </w:rPr>
        <w:t>kom til at tegne en firkant</w:t>
      </w:r>
      <w:r w:rsidR="0066459C">
        <w:rPr>
          <w:i/>
          <w:sz w:val="24"/>
          <w:szCs w:val="24"/>
        </w:rPr>
        <w:t xml:space="preserve">. </w:t>
      </w:r>
      <w:r w:rsidR="000728F9">
        <w:rPr>
          <w:sz w:val="24"/>
          <w:szCs w:val="24"/>
        </w:rPr>
        <w:t xml:space="preserve">Erik </w:t>
      </w:r>
      <w:r w:rsidR="0066459C">
        <w:rPr>
          <w:sz w:val="24"/>
          <w:szCs w:val="24"/>
        </w:rPr>
        <w:t xml:space="preserve">fortæller at han </w:t>
      </w:r>
      <w:r w:rsidR="000728F9">
        <w:rPr>
          <w:sz w:val="24"/>
          <w:szCs w:val="24"/>
        </w:rPr>
        <w:t>har fået information om diagnosen via bøger</w:t>
      </w:r>
      <w:r w:rsidR="00E85102">
        <w:rPr>
          <w:sz w:val="24"/>
          <w:szCs w:val="24"/>
        </w:rPr>
        <w:t>,</w:t>
      </w:r>
      <w:r w:rsidR="000728F9">
        <w:rPr>
          <w:sz w:val="24"/>
          <w:szCs w:val="24"/>
        </w:rPr>
        <w:t xml:space="preserve"> som</w:t>
      </w:r>
      <w:r w:rsidR="00E01A1C">
        <w:rPr>
          <w:sz w:val="24"/>
          <w:szCs w:val="24"/>
        </w:rPr>
        <w:t xml:space="preserve"> hans mor har læst for ham</w:t>
      </w:r>
      <w:r w:rsidR="00E85102">
        <w:rPr>
          <w:sz w:val="24"/>
          <w:szCs w:val="24"/>
        </w:rPr>
        <w:t>, da han var mindre</w:t>
      </w:r>
      <w:r w:rsidR="000728F9">
        <w:rPr>
          <w:sz w:val="24"/>
          <w:szCs w:val="24"/>
        </w:rPr>
        <w:t xml:space="preserve"> og fra børnepsyk</w:t>
      </w:r>
      <w:r w:rsidR="0066459C">
        <w:rPr>
          <w:sz w:val="24"/>
          <w:szCs w:val="24"/>
        </w:rPr>
        <w:t>iatrisk afdeling</w:t>
      </w:r>
      <w:r w:rsidR="000728F9">
        <w:rPr>
          <w:sz w:val="24"/>
          <w:szCs w:val="24"/>
        </w:rPr>
        <w:t xml:space="preserve">. </w:t>
      </w:r>
      <w:r w:rsidR="00AE5B11">
        <w:rPr>
          <w:sz w:val="24"/>
          <w:szCs w:val="24"/>
        </w:rPr>
        <w:t xml:space="preserve">Erik </w:t>
      </w:r>
      <w:r w:rsidR="0066459C">
        <w:rPr>
          <w:sz w:val="24"/>
          <w:szCs w:val="24"/>
        </w:rPr>
        <w:t xml:space="preserve">har nogle </w:t>
      </w:r>
      <w:r w:rsidR="000728F9">
        <w:rPr>
          <w:sz w:val="24"/>
          <w:szCs w:val="24"/>
        </w:rPr>
        <w:t xml:space="preserve">særlige aftaler i skolen </w:t>
      </w:r>
      <w:r w:rsidR="0066459C">
        <w:rPr>
          <w:sz w:val="24"/>
          <w:szCs w:val="24"/>
        </w:rPr>
        <w:t xml:space="preserve">og </w:t>
      </w:r>
      <w:r w:rsidR="00E85102">
        <w:rPr>
          <w:sz w:val="24"/>
          <w:szCs w:val="24"/>
        </w:rPr>
        <w:t xml:space="preserve">siger at </w:t>
      </w:r>
      <w:r w:rsidR="0066459C">
        <w:rPr>
          <w:i/>
          <w:sz w:val="24"/>
          <w:szCs w:val="24"/>
        </w:rPr>
        <w:t>”det hjælper rigtig rigtig meget”</w:t>
      </w:r>
      <w:r w:rsidR="00AE5B11">
        <w:rPr>
          <w:i/>
          <w:sz w:val="24"/>
          <w:szCs w:val="24"/>
        </w:rPr>
        <w:t xml:space="preserve">, </w:t>
      </w:r>
      <w:r w:rsidR="00AE5B11">
        <w:rPr>
          <w:sz w:val="24"/>
          <w:szCs w:val="24"/>
        </w:rPr>
        <w:t>han fortæller også at det kan hjælp</w:t>
      </w:r>
      <w:r w:rsidR="00410EAD">
        <w:rPr>
          <w:sz w:val="24"/>
          <w:szCs w:val="24"/>
        </w:rPr>
        <w:t>e</w:t>
      </w:r>
      <w:r w:rsidR="00AE5B11">
        <w:rPr>
          <w:sz w:val="24"/>
          <w:szCs w:val="24"/>
        </w:rPr>
        <w:t xml:space="preserve"> </w:t>
      </w:r>
      <w:r w:rsidR="00AE5B11">
        <w:rPr>
          <w:i/>
          <w:sz w:val="24"/>
          <w:szCs w:val="24"/>
        </w:rPr>
        <w:t>”hvis folk får at vide at jeg har ADHD… men det er ikke altid sådan</w:t>
      </w:r>
      <w:r w:rsidR="006F375A">
        <w:rPr>
          <w:i/>
          <w:sz w:val="24"/>
          <w:szCs w:val="24"/>
        </w:rPr>
        <w:t xml:space="preserve">” </w:t>
      </w:r>
      <w:r w:rsidR="006F375A">
        <w:rPr>
          <w:sz w:val="24"/>
          <w:szCs w:val="24"/>
        </w:rPr>
        <w:t>og han har erfaring med</w:t>
      </w:r>
      <w:r w:rsidR="00E85102">
        <w:rPr>
          <w:sz w:val="24"/>
          <w:szCs w:val="24"/>
        </w:rPr>
        <w:t>,</w:t>
      </w:r>
      <w:r w:rsidR="006F375A">
        <w:rPr>
          <w:sz w:val="24"/>
          <w:szCs w:val="24"/>
        </w:rPr>
        <w:t xml:space="preserve"> at diagnosen også kan b</w:t>
      </w:r>
      <w:r w:rsidR="00C67CBD">
        <w:rPr>
          <w:sz w:val="24"/>
          <w:szCs w:val="24"/>
        </w:rPr>
        <w:t>live brugt imod ham</w:t>
      </w:r>
      <w:r w:rsidR="006F375A">
        <w:rPr>
          <w:sz w:val="24"/>
          <w:szCs w:val="24"/>
        </w:rPr>
        <w:t xml:space="preserve">. </w:t>
      </w:r>
      <w:r w:rsidR="00AE5B11">
        <w:rPr>
          <w:sz w:val="24"/>
          <w:szCs w:val="24"/>
        </w:rPr>
        <w:t>Er</w:t>
      </w:r>
      <w:r w:rsidR="00CE3224">
        <w:rPr>
          <w:sz w:val="24"/>
          <w:szCs w:val="24"/>
        </w:rPr>
        <w:t>ik fremhæver alder og modenhed som væsentlig</w:t>
      </w:r>
      <w:r w:rsidR="00AE5B11">
        <w:rPr>
          <w:sz w:val="24"/>
          <w:szCs w:val="24"/>
        </w:rPr>
        <w:t>e</w:t>
      </w:r>
      <w:r w:rsidR="00CE3224">
        <w:rPr>
          <w:sz w:val="24"/>
          <w:szCs w:val="24"/>
        </w:rPr>
        <w:t xml:space="preserve"> i forhold ti</w:t>
      </w:r>
      <w:r w:rsidR="00EF720B">
        <w:rPr>
          <w:sz w:val="24"/>
          <w:szCs w:val="24"/>
        </w:rPr>
        <w:t xml:space="preserve">l om man </w:t>
      </w:r>
      <w:r w:rsidR="00CE3224">
        <w:rPr>
          <w:sz w:val="24"/>
          <w:szCs w:val="24"/>
        </w:rPr>
        <w:t>tænke</w:t>
      </w:r>
      <w:r w:rsidR="00EF720B">
        <w:rPr>
          <w:sz w:val="24"/>
          <w:szCs w:val="24"/>
        </w:rPr>
        <w:t>r over diagnosen</w:t>
      </w:r>
      <w:r w:rsidR="00AE5B11">
        <w:rPr>
          <w:sz w:val="24"/>
          <w:szCs w:val="24"/>
        </w:rPr>
        <w:t xml:space="preserve"> og</w:t>
      </w:r>
      <w:r w:rsidR="00AD3F57">
        <w:rPr>
          <w:sz w:val="24"/>
          <w:szCs w:val="24"/>
        </w:rPr>
        <w:t xml:space="preserve"> han</w:t>
      </w:r>
      <w:r w:rsidR="00AE5B11">
        <w:rPr>
          <w:sz w:val="24"/>
          <w:szCs w:val="24"/>
        </w:rPr>
        <w:t xml:space="preserve"> fortæller om forskellige erfaringer</w:t>
      </w:r>
      <w:r w:rsidR="00AD3F57">
        <w:rPr>
          <w:sz w:val="24"/>
          <w:szCs w:val="24"/>
        </w:rPr>
        <w:t>,</w:t>
      </w:r>
      <w:r w:rsidR="00AE5B11">
        <w:rPr>
          <w:sz w:val="24"/>
          <w:szCs w:val="24"/>
        </w:rPr>
        <w:t xml:space="preserve"> han har gjort sig i fo</w:t>
      </w:r>
      <w:r w:rsidR="00AE5B11">
        <w:rPr>
          <w:sz w:val="24"/>
          <w:szCs w:val="24"/>
        </w:rPr>
        <w:t>r</w:t>
      </w:r>
      <w:r w:rsidR="00AE5B11">
        <w:rPr>
          <w:sz w:val="24"/>
          <w:szCs w:val="24"/>
        </w:rPr>
        <w:t>hold til hvilke handlemuligheder han</w:t>
      </w:r>
      <w:r w:rsidR="00AD3F57">
        <w:rPr>
          <w:sz w:val="24"/>
          <w:szCs w:val="24"/>
        </w:rPr>
        <w:t xml:space="preserve"> selv har </w:t>
      </w:r>
      <w:r w:rsidR="0025616B">
        <w:rPr>
          <w:sz w:val="24"/>
          <w:szCs w:val="24"/>
        </w:rPr>
        <w:t>når noget</w:t>
      </w:r>
      <w:r w:rsidR="00AD3F57">
        <w:rPr>
          <w:sz w:val="24"/>
          <w:szCs w:val="24"/>
        </w:rPr>
        <w:t xml:space="preserve"> bliver svært </w:t>
      </w:r>
      <w:r w:rsidR="0025616B">
        <w:rPr>
          <w:sz w:val="24"/>
          <w:szCs w:val="24"/>
        </w:rPr>
        <w:t>eksempelvis</w:t>
      </w:r>
      <w:r w:rsidR="002D2562">
        <w:rPr>
          <w:sz w:val="24"/>
          <w:szCs w:val="24"/>
        </w:rPr>
        <w:t xml:space="preserve"> fodbold </w:t>
      </w:r>
      <w:r w:rsidR="002D2562" w:rsidRPr="002D2562">
        <w:rPr>
          <w:i/>
          <w:sz w:val="24"/>
          <w:szCs w:val="24"/>
        </w:rPr>
        <w:t>”…så fandt jeg ud af at det var der hvor det gav flest problemer”</w:t>
      </w:r>
      <w:r w:rsidR="002D2562">
        <w:rPr>
          <w:sz w:val="24"/>
          <w:szCs w:val="24"/>
        </w:rPr>
        <w:t xml:space="preserve"> og om computer </w:t>
      </w:r>
      <w:r w:rsidR="00AD3F57">
        <w:rPr>
          <w:sz w:val="24"/>
          <w:szCs w:val="24"/>
        </w:rPr>
        <w:t xml:space="preserve">siger han </w:t>
      </w:r>
      <w:r w:rsidR="002D2562">
        <w:rPr>
          <w:i/>
          <w:sz w:val="24"/>
          <w:szCs w:val="24"/>
        </w:rPr>
        <w:t>”når jeg sidder og spiller computer, så kan jeg koncentrere mig</w:t>
      </w:r>
      <w:r w:rsidR="00410EAD">
        <w:rPr>
          <w:i/>
          <w:sz w:val="24"/>
          <w:szCs w:val="24"/>
        </w:rPr>
        <w:t>”</w:t>
      </w:r>
      <w:r w:rsidR="00CE3224">
        <w:rPr>
          <w:sz w:val="24"/>
          <w:szCs w:val="24"/>
        </w:rPr>
        <w:t xml:space="preserve">. </w:t>
      </w:r>
      <w:r w:rsidR="00C92D18">
        <w:rPr>
          <w:sz w:val="24"/>
          <w:szCs w:val="24"/>
        </w:rPr>
        <w:t>Om medicin fortæller Erik, at han er usikker på om det v</w:t>
      </w:r>
      <w:r w:rsidR="00C67CBD">
        <w:rPr>
          <w:sz w:val="24"/>
          <w:szCs w:val="24"/>
        </w:rPr>
        <w:t>irker. H</w:t>
      </w:r>
      <w:r w:rsidR="00AD3F57">
        <w:rPr>
          <w:sz w:val="24"/>
          <w:szCs w:val="24"/>
        </w:rPr>
        <w:t>an har fået medicin siden</w:t>
      </w:r>
      <w:r w:rsidR="00C92D18">
        <w:rPr>
          <w:sz w:val="24"/>
          <w:szCs w:val="24"/>
        </w:rPr>
        <w:t xml:space="preserve"> han fik diagnosen og har aldrig holdt pa</w:t>
      </w:r>
      <w:r w:rsidR="00C92D18">
        <w:rPr>
          <w:sz w:val="24"/>
          <w:szCs w:val="24"/>
        </w:rPr>
        <w:t>u</w:t>
      </w:r>
      <w:r w:rsidR="00C92D18">
        <w:rPr>
          <w:sz w:val="24"/>
          <w:szCs w:val="24"/>
        </w:rPr>
        <w:t>se, så han synes ikke han har noget at sammenligne med.</w:t>
      </w:r>
    </w:p>
    <w:p w:rsidR="009248FD" w:rsidRDefault="00E01A1C" w:rsidP="00AE2434">
      <w:pPr>
        <w:spacing w:line="360" w:lineRule="auto"/>
        <w:rPr>
          <w:sz w:val="24"/>
          <w:szCs w:val="24"/>
        </w:rPr>
      </w:pPr>
      <w:r>
        <w:rPr>
          <w:b/>
          <w:sz w:val="24"/>
          <w:szCs w:val="24"/>
        </w:rPr>
        <w:t xml:space="preserve">Morten: </w:t>
      </w:r>
      <w:r w:rsidR="003E4658">
        <w:rPr>
          <w:sz w:val="24"/>
          <w:szCs w:val="24"/>
        </w:rPr>
        <w:t xml:space="preserve">Interviewet med Morten foregår i klinikken. </w:t>
      </w:r>
      <w:r w:rsidR="008402D4" w:rsidRPr="008402D4">
        <w:rPr>
          <w:sz w:val="24"/>
          <w:szCs w:val="24"/>
        </w:rPr>
        <w:t>Morten fortæller</w:t>
      </w:r>
      <w:r w:rsidR="00AD3F57">
        <w:rPr>
          <w:sz w:val="24"/>
          <w:szCs w:val="24"/>
        </w:rPr>
        <w:t>,</w:t>
      </w:r>
      <w:r w:rsidR="008402D4" w:rsidRPr="008402D4">
        <w:rPr>
          <w:sz w:val="24"/>
          <w:szCs w:val="24"/>
        </w:rPr>
        <w:t xml:space="preserve"> at han godt kunne tæ</w:t>
      </w:r>
      <w:r w:rsidR="008402D4" w:rsidRPr="008402D4">
        <w:rPr>
          <w:sz w:val="24"/>
          <w:szCs w:val="24"/>
        </w:rPr>
        <w:t>n</w:t>
      </w:r>
      <w:r w:rsidR="008402D4" w:rsidRPr="008402D4">
        <w:rPr>
          <w:sz w:val="24"/>
          <w:szCs w:val="24"/>
        </w:rPr>
        <w:t>ke sig</w:t>
      </w:r>
      <w:r w:rsidR="008402D4">
        <w:rPr>
          <w:b/>
          <w:sz w:val="24"/>
          <w:szCs w:val="24"/>
        </w:rPr>
        <w:t xml:space="preserve"> </w:t>
      </w:r>
      <w:r w:rsidR="008402D4">
        <w:rPr>
          <w:sz w:val="24"/>
          <w:szCs w:val="24"/>
        </w:rPr>
        <w:t xml:space="preserve">at vide, hvorfor han har ADHD </w:t>
      </w:r>
      <w:r w:rsidR="008402D4">
        <w:rPr>
          <w:i/>
          <w:sz w:val="24"/>
          <w:szCs w:val="24"/>
        </w:rPr>
        <w:t>”hvorfor jeg har det og hvordan jeg har fået det”.</w:t>
      </w:r>
      <w:r w:rsidR="001A430A">
        <w:rPr>
          <w:i/>
          <w:sz w:val="24"/>
          <w:szCs w:val="24"/>
        </w:rPr>
        <w:t xml:space="preserve"> </w:t>
      </w:r>
      <w:r w:rsidR="001A430A">
        <w:rPr>
          <w:sz w:val="24"/>
          <w:szCs w:val="24"/>
        </w:rPr>
        <w:t>Han fo</w:t>
      </w:r>
      <w:r w:rsidR="001A430A">
        <w:rPr>
          <w:sz w:val="24"/>
          <w:szCs w:val="24"/>
        </w:rPr>
        <w:t>r</w:t>
      </w:r>
      <w:r w:rsidR="001A430A">
        <w:rPr>
          <w:sz w:val="24"/>
          <w:szCs w:val="24"/>
        </w:rPr>
        <w:t xml:space="preserve">tæller at </w:t>
      </w:r>
      <w:r w:rsidR="001A430A">
        <w:rPr>
          <w:i/>
          <w:sz w:val="24"/>
          <w:szCs w:val="24"/>
        </w:rPr>
        <w:t>”jeg har en lille fornemmelse, at det er noget der har været når min mor har født mig, fordi hun jo også har det”.</w:t>
      </w:r>
      <w:r w:rsidR="008402D4">
        <w:rPr>
          <w:i/>
          <w:sz w:val="24"/>
          <w:szCs w:val="24"/>
        </w:rPr>
        <w:t xml:space="preserve"> </w:t>
      </w:r>
      <w:r w:rsidR="008402D4">
        <w:rPr>
          <w:sz w:val="24"/>
          <w:szCs w:val="24"/>
        </w:rPr>
        <w:t>Han beskriver</w:t>
      </w:r>
      <w:r w:rsidR="00AD3F57">
        <w:rPr>
          <w:sz w:val="24"/>
          <w:szCs w:val="24"/>
        </w:rPr>
        <w:t>,</w:t>
      </w:r>
      <w:r w:rsidR="008402D4">
        <w:rPr>
          <w:sz w:val="24"/>
          <w:szCs w:val="24"/>
        </w:rPr>
        <w:t xml:space="preserve"> at han mest har det </w:t>
      </w:r>
      <w:r w:rsidR="008402D4">
        <w:rPr>
          <w:i/>
          <w:sz w:val="24"/>
          <w:szCs w:val="24"/>
        </w:rPr>
        <w:t xml:space="preserve">”som en normal dreng” </w:t>
      </w:r>
      <w:r w:rsidR="008402D4">
        <w:rPr>
          <w:sz w:val="24"/>
          <w:szCs w:val="24"/>
        </w:rPr>
        <w:t>og at han mærk</w:t>
      </w:r>
      <w:r w:rsidR="00AD3F57">
        <w:rPr>
          <w:sz w:val="24"/>
          <w:szCs w:val="24"/>
        </w:rPr>
        <w:t>er til ADHD i sin hverdag men</w:t>
      </w:r>
      <w:r w:rsidR="008402D4">
        <w:rPr>
          <w:sz w:val="24"/>
          <w:szCs w:val="24"/>
        </w:rPr>
        <w:t xml:space="preserve"> det er sådan </w:t>
      </w:r>
      <w:r w:rsidR="008402D4">
        <w:rPr>
          <w:i/>
          <w:sz w:val="24"/>
          <w:szCs w:val="24"/>
        </w:rPr>
        <w:t xml:space="preserve">”lidt frem og tilbage”. </w:t>
      </w:r>
      <w:r w:rsidR="008402D4">
        <w:rPr>
          <w:sz w:val="24"/>
          <w:szCs w:val="24"/>
        </w:rPr>
        <w:t xml:space="preserve">Morten har en bedste ven som </w:t>
      </w:r>
      <w:r w:rsidR="008402D4">
        <w:rPr>
          <w:i/>
          <w:sz w:val="24"/>
          <w:szCs w:val="24"/>
        </w:rPr>
        <w:t xml:space="preserve">”forstår mig”, </w:t>
      </w:r>
      <w:r w:rsidR="008402D4">
        <w:rPr>
          <w:sz w:val="24"/>
          <w:szCs w:val="24"/>
        </w:rPr>
        <w:t xml:space="preserve">han beskriver sig selv som en åben person overfor andre </w:t>
      </w:r>
      <w:r w:rsidR="008402D4">
        <w:rPr>
          <w:i/>
          <w:sz w:val="24"/>
          <w:szCs w:val="24"/>
        </w:rPr>
        <w:t xml:space="preserve">”når jeg møder folk så spiller jeg bare ud med hvad jeg hedder og sådan”. </w:t>
      </w:r>
      <w:r w:rsidR="008402D4">
        <w:rPr>
          <w:sz w:val="24"/>
          <w:szCs w:val="24"/>
        </w:rPr>
        <w:t>Han fortæller at han har mange ve</w:t>
      </w:r>
      <w:r w:rsidR="008402D4">
        <w:rPr>
          <w:sz w:val="24"/>
          <w:szCs w:val="24"/>
        </w:rPr>
        <w:t>n</w:t>
      </w:r>
      <w:r w:rsidR="008402D4">
        <w:rPr>
          <w:sz w:val="24"/>
          <w:szCs w:val="24"/>
        </w:rPr>
        <w:t xml:space="preserve">ner og </w:t>
      </w:r>
      <w:r w:rsidR="0025616B">
        <w:rPr>
          <w:sz w:val="24"/>
          <w:szCs w:val="24"/>
        </w:rPr>
        <w:t xml:space="preserve">nævner i den forbindelse en ven, </w:t>
      </w:r>
      <w:r w:rsidR="008402D4">
        <w:rPr>
          <w:sz w:val="24"/>
          <w:szCs w:val="24"/>
        </w:rPr>
        <w:t xml:space="preserve">som han har haft lige siden han blev født </w:t>
      </w:r>
      <w:r w:rsidR="008402D4">
        <w:rPr>
          <w:i/>
          <w:sz w:val="24"/>
          <w:szCs w:val="24"/>
        </w:rPr>
        <w:t>”det er en bamse</w:t>
      </w:r>
      <w:r w:rsidR="00AD3F57">
        <w:rPr>
          <w:i/>
          <w:sz w:val="24"/>
          <w:szCs w:val="24"/>
        </w:rPr>
        <w:t>,</w:t>
      </w:r>
      <w:r w:rsidR="008402D4">
        <w:rPr>
          <w:i/>
          <w:sz w:val="24"/>
          <w:szCs w:val="24"/>
        </w:rPr>
        <w:t xml:space="preserve"> der hedder Ko”. </w:t>
      </w:r>
      <w:r w:rsidR="008402D4">
        <w:rPr>
          <w:sz w:val="24"/>
          <w:szCs w:val="24"/>
        </w:rPr>
        <w:t>Han har ikke spurgt vennerne om hvad de</w:t>
      </w:r>
      <w:r w:rsidR="0025616B">
        <w:rPr>
          <w:sz w:val="24"/>
          <w:szCs w:val="24"/>
        </w:rPr>
        <w:t xml:space="preserve"> synes han er god til men han tr</w:t>
      </w:r>
      <w:r w:rsidR="008402D4">
        <w:rPr>
          <w:sz w:val="24"/>
          <w:szCs w:val="24"/>
        </w:rPr>
        <w:t>or</w:t>
      </w:r>
      <w:r w:rsidR="00AD3F57">
        <w:rPr>
          <w:sz w:val="24"/>
          <w:szCs w:val="24"/>
        </w:rPr>
        <w:t>,</w:t>
      </w:r>
      <w:r w:rsidR="008402D4">
        <w:rPr>
          <w:sz w:val="24"/>
          <w:szCs w:val="24"/>
        </w:rPr>
        <w:t xml:space="preserve"> at de ville sige at </w:t>
      </w:r>
      <w:r w:rsidR="00502F92">
        <w:rPr>
          <w:i/>
          <w:sz w:val="24"/>
          <w:szCs w:val="24"/>
        </w:rPr>
        <w:t xml:space="preserve">”jeg er Okay” </w:t>
      </w:r>
      <w:r w:rsidR="008402D4" w:rsidRPr="00502F92">
        <w:rPr>
          <w:sz w:val="24"/>
          <w:szCs w:val="24"/>
        </w:rPr>
        <w:t>og</w:t>
      </w:r>
      <w:r w:rsidR="00502F92">
        <w:rPr>
          <w:sz w:val="24"/>
          <w:szCs w:val="24"/>
        </w:rPr>
        <w:t xml:space="preserve"> at</w:t>
      </w:r>
      <w:r w:rsidR="008402D4">
        <w:rPr>
          <w:i/>
          <w:sz w:val="24"/>
          <w:szCs w:val="24"/>
        </w:rPr>
        <w:t xml:space="preserve"> </w:t>
      </w:r>
      <w:r w:rsidR="00502F92">
        <w:rPr>
          <w:i/>
          <w:sz w:val="24"/>
          <w:szCs w:val="24"/>
        </w:rPr>
        <w:t xml:space="preserve">”jeg er god til at være en god ven”. </w:t>
      </w:r>
      <w:r w:rsidR="001A430A">
        <w:rPr>
          <w:sz w:val="24"/>
          <w:szCs w:val="24"/>
        </w:rPr>
        <w:t>Morten fortæller</w:t>
      </w:r>
      <w:r w:rsidR="00AD3F57">
        <w:rPr>
          <w:sz w:val="24"/>
          <w:szCs w:val="24"/>
        </w:rPr>
        <w:t>,</w:t>
      </w:r>
      <w:r w:rsidR="001A430A">
        <w:rPr>
          <w:sz w:val="24"/>
          <w:szCs w:val="24"/>
        </w:rPr>
        <w:t xml:space="preserve"> at han ikke er god til at stave og skrive og at ADHD påvirker ham i skolen blandt andet </w:t>
      </w:r>
      <w:r w:rsidR="001A430A">
        <w:rPr>
          <w:i/>
          <w:sz w:val="24"/>
          <w:szCs w:val="24"/>
        </w:rPr>
        <w:t xml:space="preserve">”så at jeg bliver lidt mere hidsig”. </w:t>
      </w:r>
      <w:r w:rsidR="00AE2434">
        <w:rPr>
          <w:sz w:val="24"/>
          <w:szCs w:val="24"/>
        </w:rPr>
        <w:t xml:space="preserve">Han oplever </w:t>
      </w:r>
      <w:r w:rsidR="001A430A">
        <w:rPr>
          <w:sz w:val="24"/>
          <w:szCs w:val="24"/>
        </w:rPr>
        <w:t xml:space="preserve">selv </w:t>
      </w:r>
      <w:r w:rsidR="00AE2434">
        <w:rPr>
          <w:sz w:val="24"/>
          <w:szCs w:val="24"/>
        </w:rPr>
        <w:t>at han er god</w:t>
      </w:r>
      <w:r w:rsidR="001A430A">
        <w:rPr>
          <w:sz w:val="24"/>
          <w:szCs w:val="24"/>
        </w:rPr>
        <w:t xml:space="preserve"> ti</w:t>
      </w:r>
      <w:r w:rsidR="00AE2434">
        <w:rPr>
          <w:sz w:val="24"/>
          <w:szCs w:val="24"/>
        </w:rPr>
        <w:t>l</w:t>
      </w:r>
      <w:r w:rsidR="001A430A">
        <w:rPr>
          <w:sz w:val="24"/>
          <w:szCs w:val="24"/>
        </w:rPr>
        <w:t xml:space="preserve"> matematik og historie og tror at l</w:t>
      </w:r>
      <w:r w:rsidR="001A430A">
        <w:rPr>
          <w:sz w:val="24"/>
          <w:szCs w:val="24"/>
        </w:rPr>
        <w:t>æ</w:t>
      </w:r>
      <w:r w:rsidR="001A430A">
        <w:rPr>
          <w:sz w:val="24"/>
          <w:szCs w:val="24"/>
        </w:rPr>
        <w:t xml:space="preserve">rerne er enige med ham i dette. Morten kan godt lide at spille fodbold og løbe på skateboard, fortæller at han ikke er så god til det </w:t>
      </w:r>
      <w:r w:rsidR="001A430A">
        <w:rPr>
          <w:i/>
          <w:sz w:val="24"/>
          <w:szCs w:val="24"/>
        </w:rPr>
        <w:t>”men stadig så skat</w:t>
      </w:r>
      <w:r w:rsidR="00AE2434">
        <w:rPr>
          <w:i/>
          <w:sz w:val="24"/>
          <w:szCs w:val="24"/>
        </w:rPr>
        <w:t>er jeg”</w:t>
      </w:r>
      <w:r w:rsidR="00C67CBD">
        <w:rPr>
          <w:i/>
          <w:sz w:val="24"/>
          <w:szCs w:val="24"/>
        </w:rPr>
        <w:t xml:space="preserve">. </w:t>
      </w:r>
      <w:r w:rsidR="00C67CBD" w:rsidRPr="00C67CBD">
        <w:rPr>
          <w:sz w:val="24"/>
          <w:szCs w:val="24"/>
        </w:rPr>
        <w:t>H</w:t>
      </w:r>
      <w:r w:rsidR="00AE2434" w:rsidRPr="00C67CBD">
        <w:rPr>
          <w:sz w:val="24"/>
          <w:szCs w:val="24"/>
        </w:rPr>
        <w:t>an</w:t>
      </w:r>
      <w:r w:rsidR="00AE2434">
        <w:rPr>
          <w:sz w:val="24"/>
          <w:szCs w:val="24"/>
        </w:rPr>
        <w:t xml:space="preserve"> fortæller også at han ikke er så god til at rydde og i sine egne ting, men bed</w:t>
      </w:r>
      <w:r w:rsidR="00AD3F57">
        <w:rPr>
          <w:sz w:val="24"/>
          <w:szCs w:val="24"/>
        </w:rPr>
        <w:t>re til at rydde op i andres</w:t>
      </w:r>
      <w:r w:rsidR="00AE2434">
        <w:rPr>
          <w:sz w:val="24"/>
          <w:szCs w:val="24"/>
        </w:rPr>
        <w:t xml:space="preserve"> </w:t>
      </w:r>
      <w:r w:rsidR="00AE2434">
        <w:rPr>
          <w:i/>
          <w:sz w:val="24"/>
          <w:szCs w:val="24"/>
        </w:rPr>
        <w:t>”fordi det er såda</w:t>
      </w:r>
      <w:r w:rsidR="00AC6F35">
        <w:rPr>
          <w:i/>
          <w:sz w:val="24"/>
          <w:szCs w:val="24"/>
        </w:rPr>
        <w:t xml:space="preserve">n </w:t>
      </w:r>
      <w:r w:rsidR="00AC6F35">
        <w:rPr>
          <w:i/>
          <w:sz w:val="24"/>
          <w:szCs w:val="24"/>
        </w:rPr>
        <w:lastRenderedPageBreak/>
        <w:t>nogen ting jeg ikke sådan rigt</w:t>
      </w:r>
      <w:r w:rsidR="00AE2434">
        <w:rPr>
          <w:i/>
          <w:sz w:val="24"/>
          <w:szCs w:val="24"/>
        </w:rPr>
        <w:t xml:space="preserve">ig kender så kan jeg lige så godt bare prøve at se hvad det er”. </w:t>
      </w:r>
      <w:r w:rsidR="001A430A">
        <w:rPr>
          <w:sz w:val="24"/>
          <w:szCs w:val="24"/>
        </w:rPr>
        <w:t>Han fortæller</w:t>
      </w:r>
      <w:r w:rsidR="00AD3F57">
        <w:rPr>
          <w:sz w:val="24"/>
          <w:szCs w:val="24"/>
        </w:rPr>
        <w:t>,</w:t>
      </w:r>
      <w:r w:rsidR="00410EAD">
        <w:rPr>
          <w:sz w:val="24"/>
          <w:szCs w:val="24"/>
        </w:rPr>
        <w:t xml:space="preserve"> at det nogle</w:t>
      </w:r>
      <w:r w:rsidR="001A430A">
        <w:rPr>
          <w:sz w:val="24"/>
          <w:szCs w:val="24"/>
        </w:rPr>
        <w:t xml:space="preserve"> gange går dårligt når de spiller fodbold i frikvarteret fordi </w:t>
      </w:r>
      <w:r w:rsidR="001A430A">
        <w:rPr>
          <w:i/>
          <w:sz w:val="24"/>
          <w:szCs w:val="24"/>
        </w:rPr>
        <w:t xml:space="preserve">”der er nogen der laver hold som andre ikke vil ha”. </w:t>
      </w:r>
      <w:r w:rsidR="00A54143">
        <w:rPr>
          <w:sz w:val="24"/>
          <w:szCs w:val="24"/>
        </w:rPr>
        <w:t>Morten ved ikke rigtig hvad hans forældre og s</w:t>
      </w:r>
      <w:r w:rsidR="00A54143">
        <w:rPr>
          <w:sz w:val="24"/>
          <w:szCs w:val="24"/>
        </w:rPr>
        <w:t>ø</w:t>
      </w:r>
      <w:r w:rsidR="00A54143">
        <w:rPr>
          <w:sz w:val="24"/>
          <w:szCs w:val="24"/>
        </w:rPr>
        <w:t xml:space="preserve">skende synes han er god til, </w:t>
      </w:r>
      <w:r w:rsidR="0025616B">
        <w:rPr>
          <w:sz w:val="24"/>
          <w:szCs w:val="24"/>
        </w:rPr>
        <w:t xml:space="preserve">men han fortæller om </w:t>
      </w:r>
      <w:r w:rsidR="00A54143">
        <w:rPr>
          <w:sz w:val="24"/>
          <w:szCs w:val="24"/>
        </w:rPr>
        <w:t xml:space="preserve">hvad han synes </w:t>
      </w:r>
      <w:r w:rsidR="00AD3F57">
        <w:rPr>
          <w:sz w:val="24"/>
          <w:szCs w:val="24"/>
        </w:rPr>
        <w:t xml:space="preserve">om </w:t>
      </w:r>
      <w:r w:rsidR="00A54143">
        <w:rPr>
          <w:sz w:val="24"/>
          <w:szCs w:val="24"/>
        </w:rPr>
        <w:t>faderen, som han</w:t>
      </w:r>
      <w:r w:rsidR="00AD3F57">
        <w:rPr>
          <w:sz w:val="24"/>
          <w:szCs w:val="24"/>
        </w:rPr>
        <w:t xml:space="preserve"> ikke bor sammen med,</w:t>
      </w:r>
      <w:r w:rsidR="00A54143">
        <w:rPr>
          <w:sz w:val="24"/>
          <w:szCs w:val="24"/>
        </w:rPr>
        <w:t xml:space="preserve"> </w:t>
      </w:r>
      <w:r w:rsidR="00A54143">
        <w:rPr>
          <w:i/>
          <w:sz w:val="24"/>
          <w:szCs w:val="24"/>
        </w:rPr>
        <w:t xml:space="preserve">”jeg er simpelthen bare så stolt af ham og han er så dygtig…” </w:t>
      </w:r>
      <w:r w:rsidR="00A54143">
        <w:rPr>
          <w:sz w:val="24"/>
          <w:szCs w:val="24"/>
        </w:rPr>
        <w:t xml:space="preserve">Morten kan ikke huske at han er blevet undersøgt for ADHD </w:t>
      </w:r>
      <w:r w:rsidR="00A54143">
        <w:rPr>
          <w:i/>
          <w:sz w:val="24"/>
          <w:szCs w:val="24"/>
        </w:rPr>
        <w:t xml:space="preserve">”jeg kan aldrig huske at jeg er blevet undersøgt. Jeg var ret lille der, jeg var omkring 5 år”. </w:t>
      </w:r>
      <w:r w:rsidR="00A54143">
        <w:rPr>
          <w:sz w:val="24"/>
          <w:szCs w:val="24"/>
        </w:rPr>
        <w:t>Morten fortæller</w:t>
      </w:r>
      <w:r w:rsidR="00AD3F57">
        <w:rPr>
          <w:sz w:val="24"/>
          <w:szCs w:val="24"/>
        </w:rPr>
        <w:t>,</w:t>
      </w:r>
      <w:r w:rsidR="00A54143">
        <w:rPr>
          <w:sz w:val="24"/>
          <w:szCs w:val="24"/>
        </w:rPr>
        <w:t xml:space="preserve"> at han får medicin og at han har fået det </w:t>
      </w:r>
      <w:r w:rsidR="00A54143">
        <w:rPr>
          <w:i/>
          <w:sz w:val="24"/>
          <w:szCs w:val="24"/>
        </w:rPr>
        <w:t xml:space="preserve">”rigtig lang tid, jeg tror det var siden at de havde undersøgt mig”. </w:t>
      </w:r>
      <w:r w:rsidR="00A54143">
        <w:rPr>
          <w:sz w:val="24"/>
          <w:szCs w:val="24"/>
        </w:rPr>
        <w:t xml:space="preserve">Han kan ikke selv mærke om medicinen hjælper </w:t>
      </w:r>
      <w:r w:rsidR="00A54143">
        <w:rPr>
          <w:i/>
          <w:sz w:val="24"/>
          <w:szCs w:val="24"/>
        </w:rPr>
        <w:t xml:space="preserve">”jeg føler ikke rigtig noget når jeg tager det, jeg føler heller ikke noget efter”. </w:t>
      </w:r>
      <w:r w:rsidR="00AE2434">
        <w:rPr>
          <w:sz w:val="24"/>
          <w:szCs w:val="24"/>
        </w:rPr>
        <w:t xml:space="preserve">Han mener </w:t>
      </w:r>
      <w:r w:rsidR="006F375A">
        <w:rPr>
          <w:sz w:val="24"/>
          <w:szCs w:val="24"/>
        </w:rPr>
        <w:t xml:space="preserve">dog, </w:t>
      </w:r>
      <w:r w:rsidR="00AE2434">
        <w:rPr>
          <w:sz w:val="24"/>
          <w:szCs w:val="24"/>
        </w:rPr>
        <w:t>at familien kan mærke, hvis han ikke har fået medicinen</w:t>
      </w:r>
      <w:r w:rsidR="006F375A">
        <w:rPr>
          <w:sz w:val="24"/>
          <w:szCs w:val="24"/>
        </w:rPr>
        <w:t xml:space="preserve">, </w:t>
      </w:r>
      <w:r w:rsidR="006F375A">
        <w:rPr>
          <w:i/>
          <w:sz w:val="24"/>
          <w:szCs w:val="24"/>
        </w:rPr>
        <w:t>”de siger at jeg blive</w:t>
      </w:r>
      <w:r w:rsidR="00AE2434">
        <w:rPr>
          <w:i/>
          <w:sz w:val="24"/>
          <w:szCs w:val="24"/>
        </w:rPr>
        <w:t xml:space="preserve">r vild”. </w:t>
      </w:r>
    </w:p>
    <w:p w:rsidR="005E14D2" w:rsidRDefault="007B7C30" w:rsidP="003F64CE">
      <w:pPr>
        <w:spacing w:line="360" w:lineRule="auto"/>
        <w:rPr>
          <w:sz w:val="24"/>
          <w:szCs w:val="24"/>
        </w:rPr>
      </w:pPr>
      <w:r w:rsidRPr="007B7C30">
        <w:rPr>
          <w:b/>
          <w:sz w:val="24"/>
          <w:szCs w:val="24"/>
        </w:rPr>
        <w:t>Sussi:</w:t>
      </w:r>
      <w:r>
        <w:rPr>
          <w:b/>
          <w:sz w:val="24"/>
          <w:szCs w:val="24"/>
        </w:rPr>
        <w:t xml:space="preserve"> </w:t>
      </w:r>
      <w:r w:rsidR="00AD3F57">
        <w:rPr>
          <w:sz w:val="24"/>
          <w:szCs w:val="24"/>
        </w:rPr>
        <w:t>Interviewet med Sussi foregår hjemme hos Sussi</w:t>
      </w:r>
      <w:r w:rsidR="003E4658">
        <w:rPr>
          <w:sz w:val="24"/>
          <w:szCs w:val="24"/>
        </w:rPr>
        <w:t xml:space="preserve">. </w:t>
      </w:r>
      <w:r w:rsidR="00BA3E98">
        <w:rPr>
          <w:sz w:val="24"/>
          <w:szCs w:val="24"/>
        </w:rPr>
        <w:t>Sussi fortæller at hun har ADHD og To</w:t>
      </w:r>
      <w:r w:rsidR="00BA3E98">
        <w:rPr>
          <w:sz w:val="24"/>
          <w:szCs w:val="24"/>
        </w:rPr>
        <w:t>u</w:t>
      </w:r>
      <w:r w:rsidR="00BA3E98">
        <w:rPr>
          <w:sz w:val="24"/>
          <w:szCs w:val="24"/>
        </w:rPr>
        <w:t xml:space="preserve">rettes syndrom og at </w:t>
      </w:r>
      <w:r w:rsidR="00BA3E98">
        <w:rPr>
          <w:i/>
          <w:sz w:val="24"/>
          <w:szCs w:val="24"/>
        </w:rPr>
        <w:t xml:space="preserve">”det der generer mig mest er nok ticsene”. </w:t>
      </w:r>
      <w:r w:rsidR="00BA3E98">
        <w:rPr>
          <w:sz w:val="24"/>
          <w:szCs w:val="24"/>
        </w:rPr>
        <w:t>Hun mener</w:t>
      </w:r>
      <w:r w:rsidR="00AD3F57">
        <w:rPr>
          <w:sz w:val="24"/>
          <w:szCs w:val="24"/>
        </w:rPr>
        <w:t>, at</w:t>
      </w:r>
      <w:r w:rsidR="00BA3E98">
        <w:rPr>
          <w:sz w:val="24"/>
          <w:szCs w:val="24"/>
        </w:rPr>
        <w:t xml:space="preserve"> begge diagnoser er stillet samtidig og kan ikke huske hvornår hun blev undersøgt. Hun mener</w:t>
      </w:r>
      <w:r w:rsidR="005315BF">
        <w:rPr>
          <w:sz w:val="24"/>
          <w:szCs w:val="24"/>
        </w:rPr>
        <w:t>,</w:t>
      </w:r>
      <w:r w:rsidR="00BA3E98">
        <w:rPr>
          <w:sz w:val="24"/>
          <w:szCs w:val="24"/>
        </w:rPr>
        <w:t xml:space="preserve"> at det var mod</w:t>
      </w:r>
      <w:r w:rsidR="00BA3E98">
        <w:rPr>
          <w:sz w:val="24"/>
          <w:szCs w:val="24"/>
        </w:rPr>
        <w:t>e</w:t>
      </w:r>
      <w:r w:rsidR="00BA3E98">
        <w:rPr>
          <w:sz w:val="24"/>
          <w:szCs w:val="24"/>
        </w:rPr>
        <w:t xml:space="preserve">ren der tænkte at hun skulle undersøges. Sussi fortæller at flere i familien har ADHD og at det betyder </w:t>
      </w:r>
      <w:r w:rsidR="00BA3E98">
        <w:rPr>
          <w:i/>
          <w:sz w:val="24"/>
          <w:szCs w:val="24"/>
        </w:rPr>
        <w:t xml:space="preserve">”at så behøver man ikke at tænke på at vi er underlige eller sådan noget”. </w:t>
      </w:r>
      <w:r w:rsidR="00BA3E98">
        <w:rPr>
          <w:sz w:val="24"/>
          <w:szCs w:val="24"/>
        </w:rPr>
        <w:t>Sussi fortæ</w:t>
      </w:r>
      <w:r w:rsidR="00BA3E98">
        <w:rPr>
          <w:sz w:val="24"/>
          <w:szCs w:val="24"/>
        </w:rPr>
        <w:t>l</w:t>
      </w:r>
      <w:r w:rsidR="00BA3E98">
        <w:rPr>
          <w:sz w:val="24"/>
          <w:szCs w:val="24"/>
        </w:rPr>
        <w:t xml:space="preserve">ler om klassekammerater og veninder og at hun kan være nervøs for hvad de tænker om de rømmelyde hun nogen gange laver </w:t>
      </w:r>
      <w:r w:rsidR="00BA3E98">
        <w:rPr>
          <w:i/>
          <w:sz w:val="24"/>
          <w:szCs w:val="24"/>
        </w:rPr>
        <w:t xml:space="preserve">”det er synes jeg sådan lidt pinligt …jeg er bange for hvad de tænker og sådan”. </w:t>
      </w:r>
      <w:r w:rsidR="005315BF">
        <w:rPr>
          <w:sz w:val="24"/>
          <w:szCs w:val="24"/>
        </w:rPr>
        <w:t xml:space="preserve">Hun mener, at veninder betragter hende som </w:t>
      </w:r>
      <w:r w:rsidR="005315BF">
        <w:rPr>
          <w:i/>
          <w:sz w:val="24"/>
          <w:szCs w:val="24"/>
        </w:rPr>
        <w:t>”en der er god til det med sk</w:t>
      </w:r>
      <w:r w:rsidR="005315BF">
        <w:rPr>
          <w:i/>
          <w:sz w:val="24"/>
          <w:szCs w:val="24"/>
        </w:rPr>
        <w:t>o</w:t>
      </w:r>
      <w:r w:rsidR="005315BF">
        <w:rPr>
          <w:i/>
          <w:sz w:val="24"/>
          <w:szCs w:val="24"/>
        </w:rPr>
        <w:t xml:space="preserve">len” </w:t>
      </w:r>
      <w:r w:rsidR="005315BF">
        <w:rPr>
          <w:sz w:val="24"/>
          <w:szCs w:val="24"/>
        </w:rPr>
        <w:t xml:space="preserve">og </w:t>
      </w:r>
      <w:r w:rsidR="005315BF">
        <w:rPr>
          <w:i/>
          <w:sz w:val="24"/>
          <w:szCs w:val="24"/>
        </w:rPr>
        <w:t xml:space="preserve">”god til at være en rigtig rigtig god veninde”. </w:t>
      </w:r>
      <w:r w:rsidR="005315BF">
        <w:rPr>
          <w:sz w:val="24"/>
          <w:szCs w:val="24"/>
        </w:rPr>
        <w:t xml:space="preserve">Sussi fortæller om venindegruppen, hvor én af pigerne kan føle at </w:t>
      </w:r>
      <w:r w:rsidR="005315BF">
        <w:rPr>
          <w:i/>
          <w:sz w:val="24"/>
          <w:szCs w:val="24"/>
        </w:rPr>
        <w:t>”jeg holder hende udenfor og leger med hendes følelser og sådan n</w:t>
      </w:r>
      <w:r w:rsidR="005315BF">
        <w:rPr>
          <w:i/>
          <w:sz w:val="24"/>
          <w:szCs w:val="24"/>
        </w:rPr>
        <w:t>o</w:t>
      </w:r>
      <w:r w:rsidR="005315BF">
        <w:rPr>
          <w:i/>
          <w:sz w:val="24"/>
          <w:szCs w:val="24"/>
        </w:rPr>
        <w:t>get”</w:t>
      </w:r>
      <w:r w:rsidR="005315BF">
        <w:rPr>
          <w:sz w:val="24"/>
          <w:szCs w:val="24"/>
        </w:rPr>
        <w:t xml:space="preserve"> og om at </w:t>
      </w:r>
      <w:r w:rsidR="006F375A">
        <w:rPr>
          <w:sz w:val="24"/>
          <w:szCs w:val="24"/>
        </w:rPr>
        <w:t>hun også selv nogen gange føler sig uden for.</w:t>
      </w:r>
      <w:r w:rsidR="005315BF">
        <w:rPr>
          <w:i/>
          <w:sz w:val="24"/>
          <w:szCs w:val="24"/>
        </w:rPr>
        <w:t xml:space="preserve"> </w:t>
      </w:r>
      <w:r w:rsidR="005315BF">
        <w:rPr>
          <w:sz w:val="24"/>
          <w:szCs w:val="24"/>
        </w:rPr>
        <w:t>Sussi fortæl</w:t>
      </w:r>
      <w:r w:rsidR="006F375A">
        <w:rPr>
          <w:sz w:val="24"/>
          <w:szCs w:val="24"/>
        </w:rPr>
        <w:t>ler</w:t>
      </w:r>
      <w:r w:rsidR="00AD3F57">
        <w:rPr>
          <w:sz w:val="24"/>
          <w:szCs w:val="24"/>
        </w:rPr>
        <w:t>,</w:t>
      </w:r>
      <w:r w:rsidR="006F375A">
        <w:rPr>
          <w:sz w:val="24"/>
          <w:szCs w:val="24"/>
        </w:rPr>
        <w:t xml:space="preserve"> at hun</w:t>
      </w:r>
      <w:r w:rsidR="005315BF">
        <w:rPr>
          <w:sz w:val="24"/>
          <w:szCs w:val="24"/>
        </w:rPr>
        <w:t xml:space="preserve"> gerne vil ændre sig </w:t>
      </w:r>
      <w:r w:rsidR="005315BF">
        <w:rPr>
          <w:i/>
          <w:sz w:val="24"/>
          <w:szCs w:val="24"/>
        </w:rPr>
        <w:t>”sådan med min personlighed og sådan noget”</w:t>
      </w:r>
      <w:r w:rsidR="005315BF">
        <w:rPr>
          <w:sz w:val="24"/>
          <w:szCs w:val="24"/>
        </w:rPr>
        <w:t xml:space="preserve"> og at hun spørger veninderne om hvad de synes</w:t>
      </w:r>
      <w:r w:rsidR="006F375A">
        <w:rPr>
          <w:sz w:val="24"/>
          <w:szCs w:val="24"/>
        </w:rPr>
        <w:t xml:space="preserve"> om hende</w:t>
      </w:r>
      <w:r w:rsidR="005315BF">
        <w:rPr>
          <w:sz w:val="24"/>
          <w:szCs w:val="24"/>
        </w:rPr>
        <w:t>. Sussi kan godt lide at ride og at passe små børn og hun vil gerne a</w:t>
      </w:r>
      <w:r w:rsidR="005315BF">
        <w:rPr>
          <w:sz w:val="24"/>
          <w:szCs w:val="24"/>
        </w:rPr>
        <w:t>r</w:t>
      </w:r>
      <w:r w:rsidR="005315BF">
        <w:rPr>
          <w:sz w:val="24"/>
          <w:szCs w:val="24"/>
        </w:rPr>
        <w:t>bejde i en dagpleje ell</w:t>
      </w:r>
      <w:r w:rsidR="008771BC">
        <w:rPr>
          <w:sz w:val="24"/>
          <w:szCs w:val="24"/>
        </w:rPr>
        <w:t>e</w:t>
      </w:r>
      <w:r w:rsidR="005315BF">
        <w:rPr>
          <w:sz w:val="24"/>
          <w:szCs w:val="24"/>
        </w:rPr>
        <w:t xml:space="preserve">r i en børnehave når hun bliver voksen. </w:t>
      </w:r>
      <w:r w:rsidR="008771BC">
        <w:rPr>
          <w:sz w:val="24"/>
          <w:szCs w:val="24"/>
        </w:rPr>
        <w:t>Sussi fortæller</w:t>
      </w:r>
      <w:r w:rsidR="00AD3F57">
        <w:rPr>
          <w:sz w:val="24"/>
          <w:szCs w:val="24"/>
        </w:rPr>
        <w:t>,</w:t>
      </w:r>
      <w:r w:rsidR="008771BC">
        <w:rPr>
          <w:sz w:val="24"/>
          <w:szCs w:val="24"/>
        </w:rPr>
        <w:t xml:space="preserve"> at hun har en støtte/kontaktperson og at det er godt fordi så </w:t>
      </w:r>
      <w:r w:rsidR="008771BC">
        <w:rPr>
          <w:i/>
          <w:sz w:val="24"/>
          <w:szCs w:val="24"/>
        </w:rPr>
        <w:t xml:space="preserve">”kan jeg hygge mig sammen med nogen andre i stedet for altid at være sammen med familien”. </w:t>
      </w:r>
      <w:r w:rsidR="008771BC">
        <w:rPr>
          <w:sz w:val="24"/>
          <w:szCs w:val="24"/>
        </w:rPr>
        <w:t xml:space="preserve">Sussi har tidligere haft problemer med at styre sit temperament, men oplever at det er blevet bedre med alderen. Hun husker at hun engang fik medicin, men </w:t>
      </w:r>
      <w:r w:rsidR="008771BC">
        <w:rPr>
          <w:i/>
          <w:sz w:val="24"/>
          <w:szCs w:val="24"/>
        </w:rPr>
        <w:t xml:space="preserve">”jeg ved ikke hvorfor men jeg er stoppet med det” </w:t>
      </w:r>
      <w:r w:rsidR="008771BC">
        <w:rPr>
          <w:sz w:val="24"/>
          <w:szCs w:val="24"/>
        </w:rPr>
        <w:t xml:space="preserve">og på spørgsmålet om hun kunne mærke nogen forskel svarer hun </w:t>
      </w:r>
      <w:r w:rsidR="008771BC">
        <w:rPr>
          <w:i/>
          <w:sz w:val="24"/>
          <w:szCs w:val="24"/>
        </w:rPr>
        <w:t xml:space="preserve">”nej det har jeg ikke kunnet faktisk”. </w:t>
      </w:r>
      <w:r w:rsidR="008771BC">
        <w:rPr>
          <w:sz w:val="24"/>
          <w:szCs w:val="24"/>
        </w:rPr>
        <w:t xml:space="preserve">Sussi kan godt lide </w:t>
      </w:r>
      <w:r w:rsidR="008771BC">
        <w:rPr>
          <w:sz w:val="24"/>
          <w:szCs w:val="24"/>
        </w:rPr>
        <w:lastRenderedPageBreak/>
        <w:t xml:space="preserve">at tale med andre om hvordan hun har det og fortæller om gruppen at </w:t>
      </w:r>
      <w:r w:rsidR="008771BC">
        <w:rPr>
          <w:i/>
          <w:sz w:val="24"/>
          <w:szCs w:val="24"/>
        </w:rPr>
        <w:t>”altså indtil videre tæ</w:t>
      </w:r>
      <w:r w:rsidR="008771BC">
        <w:rPr>
          <w:i/>
          <w:sz w:val="24"/>
          <w:szCs w:val="24"/>
        </w:rPr>
        <w:t>n</w:t>
      </w:r>
      <w:r w:rsidR="008771BC">
        <w:rPr>
          <w:i/>
          <w:sz w:val="24"/>
          <w:szCs w:val="24"/>
        </w:rPr>
        <w:t>ker jeg nok at det vil være godt for mig, for så kan jeg komme til at snakke om mine problemer og sådan”.</w:t>
      </w:r>
      <w:r w:rsidR="008771BC">
        <w:rPr>
          <w:sz w:val="24"/>
          <w:szCs w:val="24"/>
        </w:rPr>
        <w:t xml:space="preserve"> </w:t>
      </w:r>
    </w:p>
    <w:p w:rsidR="003E4658" w:rsidRDefault="005E14D2" w:rsidP="009154A7">
      <w:pPr>
        <w:spacing w:line="360" w:lineRule="auto"/>
        <w:rPr>
          <w:i/>
          <w:sz w:val="24"/>
          <w:szCs w:val="24"/>
        </w:rPr>
      </w:pPr>
      <w:r w:rsidRPr="005E14D2">
        <w:rPr>
          <w:b/>
          <w:sz w:val="24"/>
          <w:szCs w:val="24"/>
        </w:rPr>
        <w:t>Majbrit:</w:t>
      </w:r>
      <w:r>
        <w:rPr>
          <w:b/>
          <w:sz w:val="24"/>
          <w:szCs w:val="24"/>
        </w:rPr>
        <w:t xml:space="preserve"> </w:t>
      </w:r>
      <w:r w:rsidR="003E4658">
        <w:rPr>
          <w:sz w:val="24"/>
          <w:szCs w:val="24"/>
        </w:rPr>
        <w:t>Interview</w:t>
      </w:r>
      <w:r w:rsidR="00AD3F57">
        <w:rPr>
          <w:sz w:val="24"/>
          <w:szCs w:val="24"/>
        </w:rPr>
        <w:t>et med Majbrit foregår hjemme hos Majbrit på lillebrors værelse, da der ifø</w:t>
      </w:r>
      <w:r w:rsidR="00AD3F57">
        <w:rPr>
          <w:sz w:val="24"/>
          <w:szCs w:val="24"/>
        </w:rPr>
        <w:t>l</w:t>
      </w:r>
      <w:r w:rsidR="00AD3F57">
        <w:rPr>
          <w:sz w:val="24"/>
          <w:szCs w:val="24"/>
        </w:rPr>
        <w:t>ge Majbrit er for rodet på hendes eget</w:t>
      </w:r>
      <w:r w:rsidR="003E4658">
        <w:rPr>
          <w:sz w:val="24"/>
          <w:szCs w:val="24"/>
        </w:rPr>
        <w:t xml:space="preserve">. </w:t>
      </w:r>
      <w:r w:rsidR="00437EA9">
        <w:rPr>
          <w:sz w:val="24"/>
          <w:szCs w:val="24"/>
        </w:rPr>
        <w:t>Majbrit fortæller</w:t>
      </w:r>
      <w:r w:rsidR="00AD3F57">
        <w:rPr>
          <w:sz w:val="24"/>
          <w:szCs w:val="24"/>
        </w:rPr>
        <w:t>,</w:t>
      </w:r>
      <w:r w:rsidR="00C67CBD">
        <w:rPr>
          <w:sz w:val="24"/>
          <w:szCs w:val="24"/>
        </w:rPr>
        <w:t xml:space="preserve"> at ADHD-</w:t>
      </w:r>
      <w:r w:rsidR="00437EA9">
        <w:rPr>
          <w:sz w:val="24"/>
          <w:szCs w:val="24"/>
        </w:rPr>
        <w:t xml:space="preserve">diagnosen har </w:t>
      </w:r>
      <w:r w:rsidR="00437EA9">
        <w:rPr>
          <w:i/>
          <w:sz w:val="24"/>
          <w:szCs w:val="24"/>
        </w:rPr>
        <w:t xml:space="preserve">”ændret rigtig meget. Det er svært for mig, men jeg har lært at leve med det”. </w:t>
      </w:r>
      <w:r w:rsidR="00437EA9">
        <w:rPr>
          <w:sz w:val="24"/>
          <w:szCs w:val="24"/>
        </w:rPr>
        <w:t>Hun fortæller om særlige or</w:t>
      </w:r>
      <w:r w:rsidR="00437EA9">
        <w:rPr>
          <w:sz w:val="24"/>
          <w:szCs w:val="24"/>
        </w:rPr>
        <w:t>d</w:t>
      </w:r>
      <w:r w:rsidR="00437EA9">
        <w:rPr>
          <w:sz w:val="24"/>
          <w:szCs w:val="24"/>
        </w:rPr>
        <w:t xml:space="preserve">ninger i hjemmet, hvor de blandt andet har lavet regler om </w:t>
      </w:r>
      <w:r w:rsidR="00437EA9">
        <w:rPr>
          <w:i/>
          <w:sz w:val="24"/>
          <w:szCs w:val="24"/>
        </w:rPr>
        <w:t xml:space="preserve">”at jeg ikke må sove ude hos andre i hverdagene” </w:t>
      </w:r>
      <w:r w:rsidR="00437EA9">
        <w:rPr>
          <w:sz w:val="24"/>
          <w:szCs w:val="24"/>
        </w:rPr>
        <w:t xml:space="preserve">og i skolen, hvor </w:t>
      </w:r>
      <w:r w:rsidR="00437EA9">
        <w:rPr>
          <w:i/>
          <w:sz w:val="24"/>
          <w:szCs w:val="24"/>
        </w:rPr>
        <w:t xml:space="preserve">”jeg får ekstra lærer og ..får lov til at gå ud og snakke med min lærer, hvis jeg har noget jeg gerne vil sige”. </w:t>
      </w:r>
      <w:r w:rsidR="00437EA9">
        <w:rPr>
          <w:sz w:val="24"/>
          <w:szCs w:val="24"/>
        </w:rPr>
        <w:t>Majbrit husker</w:t>
      </w:r>
      <w:r w:rsidR="00AD3F57">
        <w:rPr>
          <w:sz w:val="24"/>
          <w:szCs w:val="24"/>
        </w:rPr>
        <w:t>,</w:t>
      </w:r>
      <w:r w:rsidR="00437EA9">
        <w:rPr>
          <w:sz w:val="24"/>
          <w:szCs w:val="24"/>
        </w:rPr>
        <w:t xml:space="preserve"> at hun fik diagnosen for ca. 5 år s</w:t>
      </w:r>
      <w:r w:rsidR="00437EA9">
        <w:rPr>
          <w:sz w:val="24"/>
          <w:szCs w:val="24"/>
        </w:rPr>
        <w:t>i</w:t>
      </w:r>
      <w:r w:rsidR="00437EA9">
        <w:rPr>
          <w:sz w:val="24"/>
          <w:szCs w:val="24"/>
        </w:rPr>
        <w:t xml:space="preserve">den og husker at hun var til undersøgelser forskellige steder, </w:t>
      </w:r>
      <w:r w:rsidR="00437EA9">
        <w:rPr>
          <w:i/>
          <w:sz w:val="24"/>
          <w:szCs w:val="24"/>
        </w:rPr>
        <w:t>”jeg var til mange tester…jeg kan huske den der med de der firkanter og de der knapper”.</w:t>
      </w:r>
      <w:r w:rsidR="00C67CBD">
        <w:rPr>
          <w:i/>
          <w:sz w:val="24"/>
          <w:szCs w:val="24"/>
        </w:rPr>
        <w:t xml:space="preserve"> </w:t>
      </w:r>
      <w:r w:rsidR="003E4658">
        <w:rPr>
          <w:sz w:val="24"/>
          <w:szCs w:val="24"/>
        </w:rPr>
        <w:t>H</w:t>
      </w:r>
      <w:r w:rsidR="003E4658" w:rsidRPr="003E4658">
        <w:rPr>
          <w:sz w:val="24"/>
          <w:szCs w:val="24"/>
        </w:rPr>
        <w:t>un</w:t>
      </w:r>
      <w:r w:rsidR="00AC6F35">
        <w:rPr>
          <w:sz w:val="24"/>
          <w:szCs w:val="24"/>
        </w:rPr>
        <w:t xml:space="preserve"> vidste ikke dengang</w:t>
      </w:r>
      <w:r w:rsidR="003E4658">
        <w:rPr>
          <w:sz w:val="24"/>
          <w:szCs w:val="24"/>
        </w:rPr>
        <w:t xml:space="preserve">, hvorfor hun skulle til undersøgelse, men troede at det var noget alle skulle. </w:t>
      </w:r>
      <w:r w:rsidR="00437EA9" w:rsidRPr="003E4658">
        <w:rPr>
          <w:sz w:val="24"/>
          <w:szCs w:val="24"/>
        </w:rPr>
        <w:t>Majbrit</w:t>
      </w:r>
      <w:r w:rsidR="00437EA9">
        <w:rPr>
          <w:sz w:val="24"/>
          <w:szCs w:val="24"/>
        </w:rPr>
        <w:t xml:space="preserve"> fortæller at </w:t>
      </w:r>
      <w:r w:rsidR="00C947A5">
        <w:rPr>
          <w:i/>
          <w:sz w:val="24"/>
          <w:szCs w:val="24"/>
        </w:rPr>
        <w:t>”</w:t>
      </w:r>
      <w:r w:rsidR="00437EA9" w:rsidRPr="00C947A5">
        <w:rPr>
          <w:i/>
          <w:sz w:val="24"/>
          <w:szCs w:val="24"/>
        </w:rPr>
        <w:t>vennerne tager det fint</w:t>
      </w:r>
      <w:r w:rsidR="00C947A5">
        <w:rPr>
          <w:i/>
          <w:sz w:val="24"/>
          <w:szCs w:val="24"/>
        </w:rPr>
        <w:t>”</w:t>
      </w:r>
      <w:r w:rsidR="00437EA9">
        <w:rPr>
          <w:sz w:val="24"/>
          <w:szCs w:val="24"/>
        </w:rPr>
        <w:t xml:space="preserve"> men </w:t>
      </w:r>
      <w:r w:rsidR="00C67CBD">
        <w:rPr>
          <w:i/>
          <w:sz w:val="24"/>
          <w:szCs w:val="24"/>
        </w:rPr>
        <w:t>”der er bare nogen som synes,</w:t>
      </w:r>
      <w:r w:rsidR="00410EAD">
        <w:rPr>
          <w:i/>
          <w:sz w:val="24"/>
          <w:szCs w:val="24"/>
        </w:rPr>
        <w:t xml:space="preserve"> </w:t>
      </w:r>
      <w:r w:rsidR="00437EA9">
        <w:rPr>
          <w:i/>
          <w:sz w:val="24"/>
          <w:szCs w:val="24"/>
        </w:rPr>
        <w:t xml:space="preserve">at jeg får for meget opmærksomhed”. </w:t>
      </w:r>
      <w:r w:rsidR="00C947A5">
        <w:rPr>
          <w:sz w:val="24"/>
          <w:szCs w:val="24"/>
        </w:rPr>
        <w:t>Ma</w:t>
      </w:r>
      <w:r w:rsidR="00C947A5">
        <w:rPr>
          <w:sz w:val="24"/>
          <w:szCs w:val="24"/>
        </w:rPr>
        <w:t>j</w:t>
      </w:r>
      <w:r w:rsidR="00C947A5">
        <w:rPr>
          <w:sz w:val="24"/>
          <w:szCs w:val="24"/>
        </w:rPr>
        <w:t>brit fortæller</w:t>
      </w:r>
      <w:r w:rsidR="00AD3F57">
        <w:rPr>
          <w:sz w:val="24"/>
          <w:szCs w:val="24"/>
        </w:rPr>
        <w:t>,</w:t>
      </w:r>
      <w:r w:rsidR="00C947A5">
        <w:rPr>
          <w:sz w:val="24"/>
          <w:szCs w:val="24"/>
        </w:rPr>
        <w:t xml:space="preserve"> at hun kan lide at spille ”Mindcraft” og at hun går til skydning og karate</w:t>
      </w:r>
      <w:r w:rsidR="00AD3F57">
        <w:rPr>
          <w:sz w:val="24"/>
          <w:szCs w:val="24"/>
        </w:rPr>
        <w:t xml:space="preserve">, hvilket hun </w:t>
      </w:r>
      <w:r w:rsidR="00C947A5">
        <w:rPr>
          <w:sz w:val="24"/>
          <w:szCs w:val="24"/>
        </w:rPr>
        <w:t>oplever</w:t>
      </w:r>
      <w:r w:rsidR="00AD3F57">
        <w:rPr>
          <w:sz w:val="24"/>
          <w:szCs w:val="24"/>
        </w:rPr>
        <w:t xml:space="preserve"> som hjælpsomt i forhold til at </w:t>
      </w:r>
      <w:r w:rsidR="00C947A5">
        <w:rPr>
          <w:sz w:val="24"/>
          <w:szCs w:val="24"/>
        </w:rPr>
        <w:t xml:space="preserve">kunne </w:t>
      </w:r>
      <w:r w:rsidR="00C67CBD">
        <w:rPr>
          <w:sz w:val="24"/>
          <w:szCs w:val="24"/>
        </w:rPr>
        <w:t>koncentrere sig. Hun</w:t>
      </w:r>
      <w:r w:rsidR="00B901B2">
        <w:rPr>
          <w:sz w:val="24"/>
          <w:szCs w:val="24"/>
        </w:rPr>
        <w:t xml:space="preserve"> beskriver,</w:t>
      </w:r>
      <w:r w:rsidR="00C947A5">
        <w:rPr>
          <w:sz w:val="24"/>
          <w:szCs w:val="24"/>
        </w:rPr>
        <w:t xml:space="preserve"> at det kan være svært med de små søskende </w:t>
      </w:r>
      <w:r w:rsidR="00C947A5">
        <w:rPr>
          <w:i/>
          <w:sz w:val="24"/>
          <w:szCs w:val="24"/>
        </w:rPr>
        <w:t>”jeg kan ikke sådan overskue mine søskende mange ga</w:t>
      </w:r>
      <w:r w:rsidR="00C947A5">
        <w:rPr>
          <w:i/>
          <w:sz w:val="24"/>
          <w:szCs w:val="24"/>
        </w:rPr>
        <w:t>n</w:t>
      </w:r>
      <w:r w:rsidR="00C947A5">
        <w:rPr>
          <w:i/>
          <w:sz w:val="24"/>
          <w:szCs w:val="24"/>
        </w:rPr>
        <w:t xml:space="preserve">ge…så sætter jeg mig enten ind på mit værelse eller så råber jeg på min mor”. </w:t>
      </w:r>
      <w:r w:rsidR="00C947A5">
        <w:rPr>
          <w:sz w:val="24"/>
          <w:szCs w:val="24"/>
        </w:rPr>
        <w:t>Majbrit er ikke altid enig med læ</w:t>
      </w:r>
      <w:r w:rsidR="00AC6F35">
        <w:rPr>
          <w:sz w:val="24"/>
          <w:szCs w:val="24"/>
        </w:rPr>
        <w:t>rerne i forhold til</w:t>
      </w:r>
      <w:r w:rsidR="00C947A5">
        <w:rPr>
          <w:sz w:val="24"/>
          <w:szCs w:val="24"/>
        </w:rPr>
        <w:t xml:space="preserve"> hvad hun er god til </w:t>
      </w:r>
      <w:r w:rsidR="00C947A5">
        <w:rPr>
          <w:i/>
          <w:sz w:val="24"/>
          <w:szCs w:val="24"/>
        </w:rPr>
        <w:t xml:space="preserve">”for eksempel matematik og håndarbejde og billedkunst, hvor man skal være kreativ….de har bare fortalt mig, at de synes jeg er rigtig god, men det synes jeg ikke rigtig selv. Jeg kan ikke rigtig lide de timer”. </w:t>
      </w:r>
      <w:r w:rsidR="00C947A5">
        <w:rPr>
          <w:sz w:val="24"/>
          <w:szCs w:val="24"/>
        </w:rPr>
        <w:t>Majbrit</w:t>
      </w:r>
      <w:r w:rsidR="003E4658">
        <w:rPr>
          <w:sz w:val="24"/>
          <w:szCs w:val="24"/>
        </w:rPr>
        <w:t xml:space="preserve"> tror at moderen ville sige det samme</w:t>
      </w:r>
      <w:r w:rsidR="004254CF">
        <w:rPr>
          <w:sz w:val="24"/>
          <w:szCs w:val="24"/>
        </w:rPr>
        <w:t xml:space="preserve"> som lærerne</w:t>
      </w:r>
      <w:r w:rsidR="003E4658">
        <w:rPr>
          <w:sz w:val="24"/>
          <w:szCs w:val="24"/>
        </w:rPr>
        <w:t>.</w:t>
      </w:r>
      <w:r w:rsidR="00C947A5">
        <w:rPr>
          <w:sz w:val="24"/>
          <w:szCs w:val="24"/>
        </w:rPr>
        <w:t xml:space="preserve"> </w:t>
      </w:r>
      <w:r w:rsidR="003E4658">
        <w:rPr>
          <w:sz w:val="24"/>
          <w:szCs w:val="24"/>
        </w:rPr>
        <w:t xml:space="preserve">Majbrit får ikke medicin men fortæller at </w:t>
      </w:r>
      <w:r w:rsidR="003E4658">
        <w:rPr>
          <w:i/>
          <w:sz w:val="24"/>
          <w:szCs w:val="24"/>
        </w:rPr>
        <w:t xml:space="preserve">”de snakker om at jeg skal have det”. </w:t>
      </w:r>
    </w:p>
    <w:p w:rsidR="000442E1" w:rsidRDefault="00453BD8" w:rsidP="00EA593A">
      <w:pPr>
        <w:spacing w:line="360" w:lineRule="auto"/>
        <w:rPr>
          <w:sz w:val="24"/>
          <w:szCs w:val="24"/>
        </w:rPr>
      </w:pPr>
      <w:r>
        <w:rPr>
          <w:b/>
          <w:sz w:val="24"/>
          <w:szCs w:val="24"/>
        </w:rPr>
        <w:t xml:space="preserve">Gruppeinterviewet: </w:t>
      </w:r>
      <w:r w:rsidRPr="00453BD8">
        <w:rPr>
          <w:sz w:val="24"/>
          <w:szCs w:val="24"/>
        </w:rPr>
        <w:t>Alle</w:t>
      </w:r>
      <w:r>
        <w:rPr>
          <w:sz w:val="24"/>
          <w:szCs w:val="24"/>
        </w:rPr>
        <w:t xml:space="preserve"> 4 børn deltager i interviewet som foregår i klinikken.</w:t>
      </w:r>
      <w:r w:rsidR="00456324">
        <w:rPr>
          <w:sz w:val="24"/>
          <w:szCs w:val="24"/>
        </w:rPr>
        <w:t xml:space="preserve"> O</w:t>
      </w:r>
      <w:r w:rsidR="003E4658">
        <w:rPr>
          <w:sz w:val="24"/>
          <w:szCs w:val="24"/>
        </w:rPr>
        <w:t>mdrejning</w:t>
      </w:r>
      <w:r w:rsidR="003E4658">
        <w:rPr>
          <w:sz w:val="24"/>
          <w:szCs w:val="24"/>
        </w:rPr>
        <w:t>s</w:t>
      </w:r>
      <w:r w:rsidR="003E4658">
        <w:rPr>
          <w:sz w:val="24"/>
          <w:szCs w:val="24"/>
        </w:rPr>
        <w:t>punktet for interviewet er a</w:t>
      </w:r>
      <w:r w:rsidR="00025275">
        <w:rPr>
          <w:sz w:val="24"/>
          <w:szCs w:val="24"/>
        </w:rPr>
        <w:t>t konstruere en historie om et barn</w:t>
      </w:r>
      <w:r w:rsidR="003E4658">
        <w:rPr>
          <w:sz w:val="24"/>
          <w:szCs w:val="24"/>
        </w:rPr>
        <w:t>,</w:t>
      </w:r>
      <w:r w:rsidR="00025275">
        <w:rPr>
          <w:sz w:val="24"/>
          <w:szCs w:val="24"/>
        </w:rPr>
        <w:t xml:space="preserve"> der skal undersøges for ADHD. </w:t>
      </w:r>
      <w:r w:rsidR="003E4658">
        <w:rPr>
          <w:sz w:val="24"/>
          <w:szCs w:val="24"/>
        </w:rPr>
        <w:t>Gruppen bliver enige om</w:t>
      </w:r>
      <w:r w:rsidR="0025616B">
        <w:rPr>
          <w:sz w:val="24"/>
          <w:szCs w:val="24"/>
        </w:rPr>
        <w:t>,</w:t>
      </w:r>
      <w:r w:rsidR="003E4658">
        <w:rPr>
          <w:sz w:val="24"/>
          <w:szCs w:val="24"/>
        </w:rPr>
        <w:t xml:space="preserve"> at</w:t>
      </w:r>
      <w:r w:rsidR="00025275">
        <w:rPr>
          <w:sz w:val="24"/>
          <w:szCs w:val="24"/>
        </w:rPr>
        <w:t xml:space="preserve"> det skal være en </w:t>
      </w:r>
      <w:r w:rsidR="0025616B">
        <w:rPr>
          <w:sz w:val="24"/>
          <w:szCs w:val="24"/>
        </w:rPr>
        <w:t xml:space="preserve">historie om en </w:t>
      </w:r>
      <w:r w:rsidR="00025275">
        <w:rPr>
          <w:sz w:val="24"/>
          <w:szCs w:val="24"/>
        </w:rPr>
        <w:t>dreng</w:t>
      </w:r>
      <w:r w:rsidR="0025616B">
        <w:rPr>
          <w:sz w:val="24"/>
          <w:szCs w:val="24"/>
        </w:rPr>
        <w:t>, der hedder</w:t>
      </w:r>
      <w:r w:rsidR="003E4658">
        <w:rPr>
          <w:sz w:val="24"/>
          <w:szCs w:val="24"/>
        </w:rPr>
        <w:t xml:space="preserve"> Kristoffer Bo</w:t>
      </w:r>
      <w:r w:rsidR="00025275">
        <w:rPr>
          <w:sz w:val="24"/>
          <w:szCs w:val="24"/>
        </w:rPr>
        <w:t xml:space="preserve">. </w:t>
      </w:r>
      <w:r w:rsidR="003E4658">
        <w:rPr>
          <w:sz w:val="24"/>
          <w:szCs w:val="24"/>
        </w:rPr>
        <w:t>Han er ca. 12-13 år og det er hans lærere, hans venner eller familien</w:t>
      </w:r>
      <w:r w:rsidR="00456324">
        <w:rPr>
          <w:sz w:val="24"/>
          <w:szCs w:val="24"/>
        </w:rPr>
        <w:t xml:space="preserve">, der har tænkt at han skal undersøges. Det der har fået andre til at tænke at Kristoffer Bo skal undersøges er blandt andet </w:t>
      </w:r>
      <w:r w:rsidR="00456324">
        <w:rPr>
          <w:i/>
          <w:sz w:val="24"/>
          <w:szCs w:val="24"/>
        </w:rPr>
        <w:t xml:space="preserve">” ballade i skolen, sådan ud over det normale… kan aldrig koncentrere sig…. sidder helt vildt uroligt… lytter ikke efter”. </w:t>
      </w:r>
      <w:r w:rsidR="00025275">
        <w:rPr>
          <w:sz w:val="24"/>
          <w:szCs w:val="24"/>
        </w:rPr>
        <w:t>Børnene</w:t>
      </w:r>
      <w:r w:rsidR="00456324">
        <w:rPr>
          <w:sz w:val="24"/>
          <w:szCs w:val="24"/>
        </w:rPr>
        <w:t xml:space="preserve"> fortæller at de tror Kristoffer Bo tænker mindre over pr</w:t>
      </w:r>
      <w:r w:rsidR="00456324">
        <w:rPr>
          <w:sz w:val="24"/>
          <w:szCs w:val="24"/>
        </w:rPr>
        <w:t>o</w:t>
      </w:r>
      <w:r w:rsidR="00456324">
        <w:rPr>
          <w:sz w:val="24"/>
          <w:szCs w:val="24"/>
        </w:rPr>
        <w:lastRenderedPageBreak/>
        <w:t>blemerne end de voksne gør</w:t>
      </w:r>
      <w:r w:rsidR="00025275">
        <w:rPr>
          <w:sz w:val="24"/>
          <w:szCs w:val="24"/>
        </w:rPr>
        <w:t xml:space="preserve"> </w:t>
      </w:r>
      <w:r w:rsidR="00456324">
        <w:rPr>
          <w:sz w:val="24"/>
          <w:szCs w:val="24"/>
        </w:rPr>
        <w:t xml:space="preserve">og de siger </w:t>
      </w:r>
      <w:r w:rsidR="00456324">
        <w:rPr>
          <w:i/>
          <w:sz w:val="24"/>
          <w:szCs w:val="24"/>
        </w:rPr>
        <w:t xml:space="preserve">”… inden jeg fik konstateret det så tænkte jeg slet ikke over at jeg var anderledes, jeg tænkte ikke at der var et eller andet… </w:t>
      </w:r>
      <w:r w:rsidR="00370275">
        <w:rPr>
          <w:i/>
          <w:sz w:val="24"/>
          <w:szCs w:val="24"/>
        </w:rPr>
        <w:t xml:space="preserve">Jeg tænkte bare at jeg var et normalt barn…”. </w:t>
      </w:r>
      <w:r w:rsidR="0092086F">
        <w:rPr>
          <w:sz w:val="24"/>
          <w:szCs w:val="24"/>
        </w:rPr>
        <w:t xml:space="preserve">Det </w:t>
      </w:r>
      <w:r w:rsidR="00C92D18">
        <w:rPr>
          <w:sz w:val="24"/>
          <w:szCs w:val="24"/>
        </w:rPr>
        <w:t xml:space="preserve">børnene tror at </w:t>
      </w:r>
      <w:r w:rsidR="0092086F">
        <w:rPr>
          <w:sz w:val="24"/>
          <w:szCs w:val="24"/>
        </w:rPr>
        <w:t xml:space="preserve">vennerne ville lægge mærke til er blandt andet </w:t>
      </w:r>
      <w:r w:rsidR="0092086F">
        <w:rPr>
          <w:i/>
          <w:sz w:val="24"/>
          <w:szCs w:val="24"/>
        </w:rPr>
        <w:t>” hvo</w:t>
      </w:r>
      <w:r w:rsidR="0092086F">
        <w:rPr>
          <w:i/>
          <w:sz w:val="24"/>
          <w:szCs w:val="24"/>
        </w:rPr>
        <w:t>r</w:t>
      </w:r>
      <w:r w:rsidR="0092086F">
        <w:rPr>
          <w:i/>
          <w:sz w:val="24"/>
          <w:szCs w:val="24"/>
        </w:rPr>
        <w:t xml:space="preserve">for opfører han sig sådan. I forhold til os andre?” </w:t>
      </w:r>
      <w:r w:rsidR="0092086F">
        <w:rPr>
          <w:sz w:val="24"/>
          <w:szCs w:val="24"/>
        </w:rPr>
        <w:t>Børnene fortæller</w:t>
      </w:r>
      <w:r w:rsidR="00C92D18">
        <w:rPr>
          <w:sz w:val="24"/>
          <w:szCs w:val="24"/>
        </w:rPr>
        <w:t>,</w:t>
      </w:r>
      <w:r w:rsidR="0092086F">
        <w:rPr>
          <w:sz w:val="24"/>
          <w:szCs w:val="24"/>
        </w:rPr>
        <w:t xml:space="preserve"> at det er forskelligt hvad familien og lærerne lægger mærke til </w:t>
      </w:r>
      <w:r w:rsidR="0092086F">
        <w:rPr>
          <w:i/>
          <w:sz w:val="24"/>
          <w:szCs w:val="24"/>
        </w:rPr>
        <w:t xml:space="preserve">”jeg tror mor og far lægger mest mærke til det der sker derhjemme, men lærerne lægger mest mærke til det i skolen. Det er ligesom når jeg er til ADHD-møde, så kommer både mine lærere og min familie med, fordi </w:t>
      </w:r>
      <w:r w:rsidR="00370C29">
        <w:rPr>
          <w:i/>
          <w:sz w:val="24"/>
          <w:szCs w:val="24"/>
        </w:rPr>
        <w:t xml:space="preserve">de </w:t>
      </w:r>
      <w:r w:rsidR="0092086F">
        <w:rPr>
          <w:i/>
          <w:sz w:val="24"/>
          <w:szCs w:val="24"/>
        </w:rPr>
        <w:t xml:space="preserve">har forskellige opfattelser af mig”. </w:t>
      </w:r>
      <w:r w:rsidR="005619CA">
        <w:rPr>
          <w:sz w:val="24"/>
          <w:szCs w:val="24"/>
        </w:rPr>
        <w:t xml:space="preserve">Børnene har forskellige erfaringer </w:t>
      </w:r>
      <w:r w:rsidR="0025616B">
        <w:rPr>
          <w:sz w:val="24"/>
          <w:szCs w:val="24"/>
        </w:rPr>
        <w:t xml:space="preserve">med </w:t>
      </w:r>
      <w:r w:rsidR="005619CA">
        <w:rPr>
          <w:sz w:val="24"/>
          <w:szCs w:val="24"/>
        </w:rPr>
        <w:t xml:space="preserve">at andre får information om diagnosen </w:t>
      </w:r>
      <w:r w:rsidR="005619CA">
        <w:rPr>
          <w:i/>
          <w:sz w:val="24"/>
          <w:szCs w:val="24"/>
        </w:rPr>
        <w:t>”nogen gange så kan jeg godt blive drillet lidt… han går rundt og siger sådan ADHD-barn…</w:t>
      </w:r>
      <w:r w:rsidR="004254CF">
        <w:rPr>
          <w:i/>
          <w:sz w:val="24"/>
          <w:szCs w:val="24"/>
        </w:rPr>
        <w:t>”</w:t>
      </w:r>
      <w:r w:rsidR="005619CA">
        <w:rPr>
          <w:i/>
          <w:sz w:val="24"/>
          <w:szCs w:val="24"/>
        </w:rPr>
        <w:t xml:space="preserve"> </w:t>
      </w:r>
      <w:r w:rsidR="005619CA">
        <w:rPr>
          <w:sz w:val="24"/>
          <w:szCs w:val="24"/>
        </w:rPr>
        <w:t>og at det ikke altid er en fordel at andre får det at vide. Børnene synes</w:t>
      </w:r>
      <w:r w:rsidR="00B901B2">
        <w:rPr>
          <w:sz w:val="24"/>
          <w:szCs w:val="24"/>
        </w:rPr>
        <w:t>,</w:t>
      </w:r>
      <w:r w:rsidR="005619CA">
        <w:rPr>
          <w:sz w:val="24"/>
          <w:szCs w:val="24"/>
        </w:rPr>
        <w:t xml:space="preserve"> at det er vigtigt at børnepsykiatr</w:t>
      </w:r>
      <w:r w:rsidR="005619CA">
        <w:rPr>
          <w:sz w:val="24"/>
          <w:szCs w:val="24"/>
        </w:rPr>
        <w:t>i</w:t>
      </w:r>
      <w:r w:rsidR="005619CA">
        <w:rPr>
          <w:sz w:val="24"/>
          <w:szCs w:val="24"/>
        </w:rPr>
        <w:t xml:space="preserve">en taler med Kristoffer Bo selv både under og efter selve undersøgelsen og også med forældre, lærere og vennerne. I forhold til hvad der kan hjælpe nævner </w:t>
      </w:r>
      <w:r w:rsidR="00EA593A">
        <w:rPr>
          <w:sz w:val="24"/>
          <w:szCs w:val="24"/>
        </w:rPr>
        <w:t xml:space="preserve">nogen af </w:t>
      </w:r>
      <w:r w:rsidR="005619CA">
        <w:rPr>
          <w:sz w:val="24"/>
          <w:szCs w:val="24"/>
        </w:rPr>
        <w:t>børnene</w:t>
      </w:r>
      <w:r w:rsidR="00EA593A">
        <w:rPr>
          <w:sz w:val="24"/>
          <w:szCs w:val="24"/>
        </w:rPr>
        <w:t xml:space="preserve"> </w:t>
      </w:r>
      <w:r w:rsidR="005619CA">
        <w:rPr>
          <w:sz w:val="24"/>
          <w:szCs w:val="24"/>
        </w:rPr>
        <w:t>medicin</w:t>
      </w:r>
      <w:r w:rsidR="00EA593A">
        <w:rPr>
          <w:sz w:val="24"/>
          <w:szCs w:val="24"/>
        </w:rPr>
        <w:t xml:space="preserve"> andre siger </w:t>
      </w:r>
      <w:r w:rsidR="00EA593A">
        <w:rPr>
          <w:i/>
          <w:sz w:val="24"/>
          <w:szCs w:val="24"/>
        </w:rPr>
        <w:t xml:space="preserve">”ikke nødvendigvis” </w:t>
      </w:r>
      <w:r w:rsidR="00EA593A">
        <w:rPr>
          <w:sz w:val="24"/>
          <w:szCs w:val="24"/>
        </w:rPr>
        <w:t xml:space="preserve">og </w:t>
      </w:r>
      <w:r w:rsidR="00B901B2">
        <w:rPr>
          <w:sz w:val="24"/>
          <w:szCs w:val="24"/>
        </w:rPr>
        <w:t xml:space="preserve">som eksempler på hjælp i hverdagen </w:t>
      </w:r>
      <w:r w:rsidR="00EA593A">
        <w:rPr>
          <w:sz w:val="24"/>
          <w:szCs w:val="24"/>
        </w:rPr>
        <w:t xml:space="preserve">nævner </w:t>
      </w:r>
      <w:r w:rsidR="00B901B2">
        <w:rPr>
          <w:sz w:val="24"/>
          <w:szCs w:val="24"/>
        </w:rPr>
        <w:t>de</w:t>
      </w:r>
      <w:r w:rsidR="00EA593A">
        <w:rPr>
          <w:sz w:val="24"/>
          <w:szCs w:val="24"/>
        </w:rPr>
        <w:t xml:space="preserve"> at ændre på ti</w:t>
      </w:r>
      <w:r w:rsidR="00EA593A">
        <w:rPr>
          <w:sz w:val="24"/>
          <w:szCs w:val="24"/>
        </w:rPr>
        <w:t>n</w:t>
      </w:r>
      <w:r w:rsidR="00EA593A">
        <w:rPr>
          <w:sz w:val="24"/>
          <w:szCs w:val="24"/>
        </w:rPr>
        <w:t>gene derhjemme, ekstra lærere, belønning, computerspil og forskellige sportsgrene</w:t>
      </w:r>
      <w:r w:rsidR="00C92D18">
        <w:rPr>
          <w:sz w:val="24"/>
          <w:szCs w:val="24"/>
        </w:rPr>
        <w:t xml:space="preserve">. </w:t>
      </w:r>
      <w:r w:rsidR="00EA593A">
        <w:rPr>
          <w:sz w:val="24"/>
          <w:szCs w:val="24"/>
        </w:rPr>
        <w:t>Endelig er de alle enige om</w:t>
      </w:r>
      <w:r w:rsidR="00B901B2">
        <w:rPr>
          <w:sz w:val="24"/>
          <w:szCs w:val="24"/>
        </w:rPr>
        <w:t>,</w:t>
      </w:r>
      <w:r w:rsidR="00EA593A">
        <w:rPr>
          <w:sz w:val="24"/>
          <w:szCs w:val="24"/>
        </w:rPr>
        <w:t xml:space="preserve"> at </w:t>
      </w:r>
      <w:r w:rsidR="00370C29">
        <w:rPr>
          <w:sz w:val="24"/>
          <w:szCs w:val="24"/>
        </w:rPr>
        <w:t xml:space="preserve">det </w:t>
      </w:r>
      <w:r w:rsidR="00EA593A">
        <w:rPr>
          <w:sz w:val="24"/>
          <w:szCs w:val="24"/>
        </w:rPr>
        <w:t>er vigtigt at komme i en gruppe, de fortæller at man</w:t>
      </w:r>
      <w:r w:rsidR="00C92D18">
        <w:rPr>
          <w:sz w:val="24"/>
          <w:szCs w:val="24"/>
        </w:rPr>
        <w:t xml:space="preserve"> i gruppen</w:t>
      </w:r>
      <w:r w:rsidR="00EA593A">
        <w:rPr>
          <w:sz w:val="24"/>
          <w:szCs w:val="24"/>
        </w:rPr>
        <w:t xml:space="preserve"> ikke f</w:t>
      </w:r>
      <w:r w:rsidR="00EA593A">
        <w:rPr>
          <w:sz w:val="24"/>
          <w:szCs w:val="24"/>
        </w:rPr>
        <w:t>ø</w:t>
      </w:r>
      <w:r w:rsidR="00EA593A">
        <w:rPr>
          <w:sz w:val="24"/>
          <w:szCs w:val="24"/>
        </w:rPr>
        <w:t xml:space="preserve">ler sig mærkelig eller anderledes og at det er godt at høre </w:t>
      </w:r>
      <w:r w:rsidR="00C92D18">
        <w:rPr>
          <w:sz w:val="24"/>
          <w:szCs w:val="24"/>
        </w:rPr>
        <w:t xml:space="preserve">om </w:t>
      </w:r>
      <w:r w:rsidR="00EA593A">
        <w:rPr>
          <w:sz w:val="24"/>
          <w:szCs w:val="24"/>
        </w:rPr>
        <w:t>hvordan andre har det.</w:t>
      </w:r>
      <w:r w:rsidR="005619CA">
        <w:rPr>
          <w:sz w:val="24"/>
          <w:szCs w:val="24"/>
        </w:rPr>
        <w:t xml:space="preserve"> </w:t>
      </w:r>
    </w:p>
    <w:p w:rsidR="00D15D6D" w:rsidRDefault="00D15D6D" w:rsidP="00790D1C">
      <w:pPr>
        <w:pStyle w:val="Overskrift2"/>
      </w:pPr>
      <w:bookmarkStart w:id="34" w:name="_Toc391914149"/>
      <w:r>
        <w:t>Op</w:t>
      </w:r>
      <w:r w:rsidR="004C0D8F">
        <w:t>samling</w:t>
      </w:r>
      <w:r w:rsidR="00361C69">
        <w:t xml:space="preserve"> på sammendrag af interviews</w:t>
      </w:r>
      <w:bookmarkEnd w:id="34"/>
      <w:r w:rsidR="004C0D8F">
        <w:t xml:space="preserve"> </w:t>
      </w:r>
    </w:p>
    <w:p w:rsidR="000E586B" w:rsidRDefault="006F375A" w:rsidP="009154A7">
      <w:pPr>
        <w:spacing w:line="360" w:lineRule="auto"/>
        <w:rPr>
          <w:sz w:val="24"/>
          <w:szCs w:val="24"/>
        </w:rPr>
      </w:pPr>
      <w:r>
        <w:rPr>
          <w:sz w:val="24"/>
          <w:szCs w:val="24"/>
        </w:rPr>
        <w:t>Som det fremgår af ovenstående sammenkog af de enkelte interviews</w:t>
      </w:r>
      <w:r w:rsidR="00B901B2">
        <w:rPr>
          <w:sz w:val="24"/>
          <w:szCs w:val="24"/>
        </w:rPr>
        <w:t>,</w:t>
      </w:r>
      <w:r>
        <w:rPr>
          <w:sz w:val="24"/>
          <w:szCs w:val="24"/>
        </w:rPr>
        <w:t xml:space="preserve"> </w:t>
      </w:r>
      <w:r w:rsidR="000A2AE9">
        <w:rPr>
          <w:sz w:val="24"/>
          <w:szCs w:val="24"/>
        </w:rPr>
        <w:t>er der en bredde i bø</w:t>
      </w:r>
      <w:r w:rsidR="000A2AE9">
        <w:rPr>
          <w:sz w:val="24"/>
          <w:szCs w:val="24"/>
        </w:rPr>
        <w:t>r</w:t>
      </w:r>
      <w:r w:rsidR="000A2AE9">
        <w:rPr>
          <w:sz w:val="24"/>
          <w:szCs w:val="24"/>
        </w:rPr>
        <w:t>nenes fortællinger, som kendete</w:t>
      </w:r>
      <w:r w:rsidR="00785378">
        <w:rPr>
          <w:sz w:val="24"/>
          <w:szCs w:val="24"/>
        </w:rPr>
        <w:t xml:space="preserve">gner kompleksiteten af deres </w:t>
      </w:r>
      <w:r w:rsidR="000A2AE9">
        <w:rPr>
          <w:sz w:val="24"/>
          <w:szCs w:val="24"/>
        </w:rPr>
        <w:t xml:space="preserve">hverdag. Der er </w:t>
      </w:r>
      <w:r w:rsidR="00785378">
        <w:rPr>
          <w:sz w:val="24"/>
          <w:szCs w:val="24"/>
        </w:rPr>
        <w:t xml:space="preserve">såvel ligheder som </w:t>
      </w:r>
      <w:r w:rsidR="000A2AE9">
        <w:rPr>
          <w:sz w:val="24"/>
          <w:szCs w:val="24"/>
        </w:rPr>
        <w:t>forskell</w:t>
      </w:r>
      <w:r w:rsidR="00785378">
        <w:rPr>
          <w:sz w:val="24"/>
          <w:szCs w:val="24"/>
        </w:rPr>
        <w:t>e</w:t>
      </w:r>
      <w:r w:rsidR="000A2AE9">
        <w:rPr>
          <w:sz w:val="24"/>
          <w:szCs w:val="24"/>
        </w:rPr>
        <w:t xml:space="preserve"> i børnenes fortællinger i forhold til interesser og yndlingsbeskæftigelser og i fo</w:t>
      </w:r>
      <w:r w:rsidR="000A2AE9">
        <w:rPr>
          <w:sz w:val="24"/>
          <w:szCs w:val="24"/>
        </w:rPr>
        <w:t>r</w:t>
      </w:r>
      <w:r w:rsidR="000A2AE9">
        <w:rPr>
          <w:sz w:val="24"/>
          <w:szCs w:val="24"/>
        </w:rPr>
        <w:t>hold til deres synspunkter på hvad de oplever sig såvel gode som mindre gode til. Flere fre</w:t>
      </w:r>
      <w:r w:rsidR="000A2AE9">
        <w:rPr>
          <w:sz w:val="24"/>
          <w:szCs w:val="24"/>
        </w:rPr>
        <w:t>m</w:t>
      </w:r>
      <w:r w:rsidR="000A2AE9">
        <w:rPr>
          <w:sz w:val="24"/>
          <w:szCs w:val="24"/>
        </w:rPr>
        <w:t>hæver computerspil som en betydningsfuld beskæftigelse og også som noget der kan hjælpe dem i forhold til koncentrationsbesvær. Forskellige sportsgrene</w:t>
      </w:r>
      <w:r w:rsidR="000A2AE9" w:rsidRPr="000A2AE9">
        <w:rPr>
          <w:sz w:val="24"/>
          <w:szCs w:val="24"/>
        </w:rPr>
        <w:t xml:space="preserve"> </w:t>
      </w:r>
      <w:r w:rsidR="000A2AE9">
        <w:rPr>
          <w:sz w:val="24"/>
          <w:szCs w:val="24"/>
        </w:rPr>
        <w:t>nævnes også og børnene har forskellige erfaringer med hvilke sportsgrene der kan være gode for dem.</w:t>
      </w:r>
      <w:r w:rsidR="000E586B">
        <w:rPr>
          <w:sz w:val="24"/>
          <w:szCs w:val="24"/>
        </w:rPr>
        <w:t xml:space="preserve"> Børnenes fortællinger indeholder oplevelser med såvel sorger som glæder, sejre som nederlag og om </w:t>
      </w:r>
      <w:r w:rsidR="00370C29">
        <w:rPr>
          <w:sz w:val="24"/>
          <w:szCs w:val="24"/>
        </w:rPr>
        <w:t>en forståelse af sig selv som et</w:t>
      </w:r>
      <w:r w:rsidR="000E586B">
        <w:rPr>
          <w:sz w:val="24"/>
          <w:szCs w:val="24"/>
        </w:rPr>
        <w:t xml:space="preserve"> ”normalt barn” </w:t>
      </w:r>
      <w:r w:rsidR="00B901B2">
        <w:rPr>
          <w:sz w:val="24"/>
          <w:szCs w:val="24"/>
        </w:rPr>
        <w:t xml:space="preserve">og </w:t>
      </w:r>
      <w:r w:rsidR="000E586B">
        <w:rPr>
          <w:sz w:val="24"/>
          <w:szCs w:val="24"/>
        </w:rPr>
        <w:t xml:space="preserve">som et ”barn med ADHD”. </w:t>
      </w:r>
      <w:r w:rsidR="00C92D18">
        <w:rPr>
          <w:sz w:val="24"/>
          <w:szCs w:val="24"/>
        </w:rPr>
        <w:t>Medicin er som beskrevet også en del af flere af børenes hverdag og kendetegnende er at de er i tvivl om virkningen af denne. Endvidere er det kendete</w:t>
      </w:r>
      <w:r w:rsidR="001E7B73">
        <w:rPr>
          <w:sz w:val="24"/>
          <w:szCs w:val="24"/>
        </w:rPr>
        <w:t>gnende</w:t>
      </w:r>
      <w:r w:rsidR="00B901B2">
        <w:rPr>
          <w:sz w:val="24"/>
          <w:szCs w:val="24"/>
        </w:rPr>
        <w:t>,</w:t>
      </w:r>
      <w:r w:rsidR="001E7B73">
        <w:rPr>
          <w:sz w:val="24"/>
          <w:szCs w:val="24"/>
        </w:rPr>
        <w:t xml:space="preserve"> at de har fået medicin</w:t>
      </w:r>
      <w:r w:rsidR="00C92D18">
        <w:rPr>
          <w:sz w:val="24"/>
          <w:szCs w:val="24"/>
        </w:rPr>
        <w:t xml:space="preserve"> fra et tidligt tidspunkt i deres liv</w:t>
      </w:r>
      <w:r w:rsidR="001E7B73">
        <w:rPr>
          <w:sz w:val="24"/>
          <w:szCs w:val="24"/>
        </w:rPr>
        <w:t xml:space="preserve"> og de beskriver at de ikke har noget sammenligningsgrundlag, da de ikke ved hvordan det er uden.</w:t>
      </w:r>
    </w:p>
    <w:p w:rsidR="004C0D8F" w:rsidRDefault="000E586B" w:rsidP="009154A7">
      <w:pPr>
        <w:spacing w:line="360" w:lineRule="auto"/>
        <w:rPr>
          <w:b/>
          <w:sz w:val="24"/>
          <w:szCs w:val="24"/>
        </w:rPr>
      </w:pPr>
      <w:r>
        <w:rPr>
          <w:sz w:val="24"/>
          <w:szCs w:val="24"/>
        </w:rPr>
        <w:lastRenderedPageBreak/>
        <w:t>Som nævnt taler børnene en del om venner, om den gensidige relation til venner herunder om venners betydning for børnenes selvforståelse. De taler om hvordan de forholder sig til ADHD i deres hverdag og om hvorledes diagnosen kan rumme såvel muligheder som begrænsninger. I de</w:t>
      </w:r>
      <w:r w:rsidR="001E7B73">
        <w:rPr>
          <w:sz w:val="24"/>
          <w:szCs w:val="24"/>
        </w:rPr>
        <w:t>t følgende vil jeg udfolde børnenes</w:t>
      </w:r>
      <w:r w:rsidR="00B901B2">
        <w:rPr>
          <w:sz w:val="24"/>
          <w:szCs w:val="24"/>
        </w:rPr>
        <w:t xml:space="preserve"> fortællinger og</w:t>
      </w:r>
      <w:r>
        <w:rPr>
          <w:sz w:val="24"/>
          <w:szCs w:val="24"/>
        </w:rPr>
        <w:t xml:space="preserve"> perspektiver</w:t>
      </w:r>
      <w:r w:rsidR="001E7B73">
        <w:rPr>
          <w:sz w:val="24"/>
          <w:szCs w:val="24"/>
        </w:rPr>
        <w:t xml:space="preserve"> på disse temaer</w:t>
      </w:r>
      <w:r>
        <w:rPr>
          <w:sz w:val="24"/>
          <w:szCs w:val="24"/>
        </w:rPr>
        <w:t>.</w:t>
      </w:r>
    </w:p>
    <w:p w:rsidR="0025616B" w:rsidRPr="004C0D8F" w:rsidRDefault="0065500B" w:rsidP="00790D1C">
      <w:pPr>
        <w:pStyle w:val="Overskrift2"/>
      </w:pPr>
      <w:bookmarkStart w:id="35" w:name="_Toc391914150"/>
      <w:r>
        <w:t>Analyse del ét</w:t>
      </w:r>
      <w:bookmarkEnd w:id="35"/>
    </w:p>
    <w:p w:rsidR="00D4249C" w:rsidRDefault="004A2D39" w:rsidP="00790D1C">
      <w:pPr>
        <w:pStyle w:val="Overskrift3"/>
        <w:rPr>
          <w:rFonts w:cs="Times New Roman"/>
        </w:rPr>
      </w:pPr>
      <w:bookmarkStart w:id="36" w:name="_Toc391914151"/>
      <w:r>
        <w:t xml:space="preserve">Tema </w:t>
      </w:r>
      <w:r w:rsidR="00D4249C" w:rsidRPr="004A2D39">
        <w:t>1) ”Min bedste ven forstår mig… nogen gange synes de også jeg er irriterende”.</w:t>
      </w:r>
      <w:bookmarkEnd w:id="36"/>
      <w:r w:rsidR="00D4249C" w:rsidRPr="004A2D39">
        <w:rPr>
          <w:rFonts w:cs="Times New Roman"/>
        </w:rPr>
        <w:t xml:space="preserve"> </w:t>
      </w:r>
    </w:p>
    <w:p w:rsidR="00374F68" w:rsidRDefault="004A2D39" w:rsidP="00A16A30">
      <w:pPr>
        <w:spacing w:after="0" w:line="360" w:lineRule="auto"/>
        <w:rPr>
          <w:rFonts w:cs="Times New Roman"/>
          <w:sz w:val="24"/>
          <w:szCs w:val="24"/>
        </w:rPr>
      </w:pPr>
      <w:r>
        <w:rPr>
          <w:rFonts w:cs="Times New Roman"/>
          <w:sz w:val="24"/>
          <w:szCs w:val="24"/>
        </w:rPr>
        <w:t xml:space="preserve">I det følgende vil jeg især koncentrere mig om det børnene fortæller om venners betydning for dem og </w:t>
      </w:r>
      <w:r w:rsidR="001E7B73">
        <w:rPr>
          <w:rFonts w:cs="Times New Roman"/>
          <w:sz w:val="24"/>
          <w:szCs w:val="24"/>
        </w:rPr>
        <w:t xml:space="preserve">om </w:t>
      </w:r>
      <w:r>
        <w:rPr>
          <w:rFonts w:cs="Times New Roman"/>
          <w:sz w:val="24"/>
          <w:szCs w:val="24"/>
        </w:rPr>
        <w:t>deres egen betydning for venner.</w:t>
      </w:r>
      <w:r w:rsidR="00374F68">
        <w:rPr>
          <w:rFonts w:cs="Times New Roman"/>
          <w:sz w:val="24"/>
          <w:szCs w:val="24"/>
        </w:rPr>
        <w:t xml:space="preserve"> </w:t>
      </w:r>
    </w:p>
    <w:p w:rsidR="008E14A6" w:rsidRDefault="00F73411" w:rsidP="00A16A30">
      <w:pPr>
        <w:spacing w:after="0" w:line="360" w:lineRule="auto"/>
        <w:rPr>
          <w:rFonts w:cs="Times New Roman"/>
          <w:i/>
          <w:sz w:val="24"/>
          <w:szCs w:val="24"/>
        </w:rPr>
      </w:pPr>
      <w:r>
        <w:rPr>
          <w:rFonts w:cs="Times New Roman"/>
          <w:sz w:val="24"/>
          <w:szCs w:val="24"/>
        </w:rPr>
        <w:t xml:space="preserve">I gruppeinterviewet taler børnene </w:t>
      </w:r>
      <w:r w:rsidR="00706432">
        <w:rPr>
          <w:rFonts w:cs="Times New Roman"/>
          <w:sz w:val="24"/>
          <w:szCs w:val="24"/>
        </w:rPr>
        <w:t xml:space="preserve">om, at </w:t>
      </w:r>
      <w:r w:rsidR="004A2D39">
        <w:rPr>
          <w:rFonts w:cs="Times New Roman"/>
          <w:sz w:val="24"/>
          <w:szCs w:val="24"/>
        </w:rPr>
        <w:t>de</w:t>
      </w:r>
      <w:r w:rsidR="008E14A6">
        <w:rPr>
          <w:rFonts w:cs="Times New Roman"/>
          <w:sz w:val="24"/>
          <w:szCs w:val="24"/>
        </w:rPr>
        <w:t>t dels er vigtigt at tale med Kristoffer Bo</w:t>
      </w:r>
      <w:r w:rsidR="004A2D39">
        <w:rPr>
          <w:rFonts w:cs="Times New Roman"/>
          <w:sz w:val="24"/>
          <w:szCs w:val="24"/>
        </w:rPr>
        <w:t xml:space="preserve"> om hvo</w:t>
      </w:r>
      <w:r w:rsidR="004A2D39">
        <w:rPr>
          <w:rFonts w:cs="Times New Roman"/>
          <w:sz w:val="24"/>
          <w:szCs w:val="24"/>
        </w:rPr>
        <w:t>r</w:t>
      </w:r>
      <w:r w:rsidR="004A2D39">
        <w:rPr>
          <w:rFonts w:cs="Times New Roman"/>
          <w:sz w:val="24"/>
          <w:szCs w:val="24"/>
        </w:rPr>
        <w:t>dan det går med ven</w:t>
      </w:r>
      <w:r w:rsidR="008E14A6">
        <w:rPr>
          <w:rFonts w:cs="Times New Roman"/>
          <w:sz w:val="24"/>
          <w:szCs w:val="24"/>
        </w:rPr>
        <w:t>nerne dels at tale med Kristoffer Bo’s</w:t>
      </w:r>
      <w:r w:rsidR="004A2D39">
        <w:rPr>
          <w:rFonts w:cs="Times New Roman"/>
          <w:sz w:val="24"/>
          <w:szCs w:val="24"/>
        </w:rPr>
        <w:t xml:space="preserve"> venner i forbindelse med selve u</w:t>
      </w:r>
      <w:r w:rsidR="004A2D39">
        <w:rPr>
          <w:rFonts w:cs="Times New Roman"/>
          <w:sz w:val="24"/>
          <w:szCs w:val="24"/>
        </w:rPr>
        <w:t>n</w:t>
      </w:r>
      <w:r w:rsidR="004A2D39">
        <w:rPr>
          <w:rFonts w:cs="Times New Roman"/>
          <w:sz w:val="24"/>
          <w:szCs w:val="24"/>
        </w:rPr>
        <w:t>dersøgelsesforløb</w:t>
      </w:r>
      <w:r w:rsidR="00370C29">
        <w:rPr>
          <w:rFonts w:cs="Times New Roman"/>
          <w:sz w:val="24"/>
          <w:szCs w:val="24"/>
        </w:rPr>
        <w:t>et</w:t>
      </w:r>
      <w:r w:rsidR="00A16A30">
        <w:rPr>
          <w:rFonts w:cs="Times New Roman"/>
          <w:sz w:val="24"/>
          <w:szCs w:val="24"/>
        </w:rPr>
        <w:t xml:space="preserve">. Også </w:t>
      </w:r>
      <w:r w:rsidR="00BC2D7C">
        <w:rPr>
          <w:rFonts w:cs="Times New Roman"/>
          <w:sz w:val="24"/>
          <w:szCs w:val="24"/>
        </w:rPr>
        <w:t>i forbindelse med information</w:t>
      </w:r>
      <w:r w:rsidR="00A16A30">
        <w:rPr>
          <w:rFonts w:cs="Times New Roman"/>
          <w:sz w:val="24"/>
          <w:szCs w:val="24"/>
        </w:rPr>
        <w:t xml:space="preserve"> til omgivelserne</w:t>
      </w:r>
      <w:r w:rsidR="00BC2D7C">
        <w:rPr>
          <w:rFonts w:cs="Times New Roman"/>
          <w:sz w:val="24"/>
          <w:szCs w:val="24"/>
        </w:rPr>
        <w:t xml:space="preserve"> om diagnosen</w:t>
      </w:r>
      <w:r w:rsidR="00A16A30">
        <w:rPr>
          <w:rFonts w:cs="Times New Roman"/>
          <w:sz w:val="24"/>
          <w:szCs w:val="24"/>
        </w:rPr>
        <w:t xml:space="preserve">, har børnene </w:t>
      </w:r>
      <w:r w:rsidR="00370C29">
        <w:rPr>
          <w:rFonts w:cs="Times New Roman"/>
          <w:sz w:val="24"/>
          <w:szCs w:val="24"/>
        </w:rPr>
        <w:t>synspunkter på</w:t>
      </w:r>
      <w:r w:rsidR="00706432">
        <w:rPr>
          <w:rFonts w:cs="Times New Roman"/>
          <w:sz w:val="24"/>
          <w:szCs w:val="24"/>
        </w:rPr>
        <w:t>, hvordan man kan informere ven</w:t>
      </w:r>
      <w:r w:rsidR="00BC2D7C">
        <w:rPr>
          <w:rFonts w:cs="Times New Roman"/>
          <w:sz w:val="24"/>
          <w:szCs w:val="24"/>
        </w:rPr>
        <w:t>ne</w:t>
      </w:r>
      <w:r w:rsidR="00706432">
        <w:rPr>
          <w:rFonts w:cs="Times New Roman"/>
          <w:sz w:val="24"/>
          <w:szCs w:val="24"/>
        </w:rPr>
        <w:t>r</w:t>
      </w:r>
      <w:r w:rsidR="00A16A30">
        <w:rPr>
          <w:rFonts w:cs="Times New Roman"/>
          <w:sz w:val="24"/>
          <w:szCs w:val="24"/>
        </w:rPr>
        <w:t>,</w:t>
      </w:r>
      <w:r w:rsidR="00706432">
        <w:rPr>
          <w:rFonts w:cs="Times New Roman"/>
          <w:sz w:val="24"/>
          <w:szCs w:val="24"/>
        </w:rPr>
        <w:t xml:space="preserve"> </w:t>
      </w:r>
      <w:r w:rsidR="00BC2D7C">
        <w:rPr>
          <w:rFonts w:cs="Times New Roman"/>
          <w:sz w:val="24"/>
          <w:szCs w:val="24"/>
        </w:rPr>
        <w:t>om</w:t>
      </w:r>
      <w:r w:rsidR="00706432">
        <w:rPr>
          <w:rFonts w:cs="Times New Roman"/>
          <w:sz w:val="24"/>
          <w:szCs w:val="24"/>
        </w:rPr>
        <w:t>end</w:t>
      </w:r>
      <w:r w:rsidR="00BC2D7C">
        <w:rPr>
          <w:rFonts w:cs="Times New Roman"/>
          <w:sz w:val="24"/>
          <w:szCs w:val="24"/>
        </w:rPr>
        <w:t xml:space="preserve"> </w:t>
      </w:r>
      <w:r w:rsidR="00A16A30">
        <w:rPr>
          <w:rFonts w:cs="Times New Roman"/>
          <w:sz w:val="24"/>
          <w:szCs w:val="24"/>
        </w:rPr>
        <w:t>de dog udtrykker dile</w:t>
      </w:r>
      <w:r w:rsidR="00A16A30">
        <w:rPr>
          <w:rFonts w:cs="Times New Roman"/>
          <w:sz w:val="24"/>
          <w:szCs w:val="24"/>
        </w:rPr>
        <w:t>m</w:t>
      </w:r>
      <w:r w:rsidR="00A16A30">
        <w:rPr>
          <w:rFonts w:cs="Times New Roman"/>
          <w:sz w:val="24"/>
          <w:szCs w:val="24"/>
        </w:rPr>
        <w:t>maer i forbindelse med dette.</w:t>
      </w:r>
      <w:r w:rsidR="00706432">
        <w:rPr>
          <w:rFonts w:cs="Times New Roman"/>
          <w:sz w:val="24"/>
          <w:szCs w:val="24"/>
        </w:rPr>
        <w:t xml:space="preserve"> I følgende u</w:t>
      </w:r>
      <w:r w:rsidR="004A2D39">
        <w:rPr>
          <w:rFonts w:cs="Times New Roman"/>
          <w:sz w:val="24"/>
          <w:szCs w:val="24"/>
        </w:rPr>
        <w:t>ddrag fra gruppeinterviewet</w:t>
      </w:r>
      <w:r w:rsidR="00706432">
        <w:rPr>
          <w:rFonts w:cs="Times New Roman"/>
          <w:sz w:val="24"/>
          <w:szCs w:val="24"/>
        </w:rPr>
        <w:t xml:space="preserve"> drøftes dette. </w:t>
      </w:r>
      <w:r w:rsidR="004A2D39">
        <w:rPr>
          <w:rFonts w:cs="Times New Roman"/>
          <w:sz w:val="24"/>
          <w:szCs w:val="24"/>
        </w:rPr>
        <w:t>Jeg spø</w:t>
      </w:r>
      <w:r w:rsidR="004A2D39">
        <w:rPr>
          <w:rFonts w:cs="Times New Roman"/>
          <w:sz w:val="24"/>
          <w:szCs w:val="24"/>
        </w:rPr>
        <w:t>r</w:t>
      </w:r>
      <w:r w:rsidR="004A2D39">
        <w:rPr>
          <w:rFonts w:cs="Times New Roman"/>
          <w:sz w:val="24"/>
          <w:szCs w:val="24"/>
        </w:rPr>
        <w:t xml:space="preserve">ger: </w:t>
      </w:r>
      <w:r w:rsidR="004A2D39" w:rsidRPr="004352B7">
        <w:rPr>
          <w:rFonts w:cs="Times New Roman"/>
          <w:i/>
          <w:sz w:val="24"/>
          <w:szCs w:val="24"/>
        </w:rPr>
        <w:t>”</w:t>
      </w:r>
      <w:r w:rsidR="004A2D39">
        <w:rPr>
          <w:rFonts w:cs="Times New Roman"/>
          <w:sz w:val="24"/>
          <w:szCs w:val="24"/>
        </w:rPr>
        <w:t xml:space="preserve"> </w:t>
      </w:r>
      <w:r w:rsidR="004A2D39" w:rsidRPr="004352B7">
        <w:rPr>
          <w:rFonts w:cs="Times New Roman"/>
          <w:i/>
          <w:sz w:val="24"/>
          <w:szCs w:val="24"/>
        </w:rPr>
        <w:t xml:space="preserve">…..kunne det være andre der havde tænkt at </w:t>
      </w:r>
      <w:r w:rsidR="004A2D39">
        <w:rPr>
          <w:rFonts w:cs="Times New Roman"/>
          <w:i/>
          <w:sz w:val="24"/>
          <w:szCs w:val="24"/>
        </w:rPr>
        <w:t>Kristoffer Bo skulle undersøges?</w:t>
      </w:r>
      <w:r w:rsidR="004A2D39" w:rsidRPr="004352B7">
        <w:rPr>
          <w:rFonts w:cs="Times New Roman"/>
          <w:i/>
          <w:sz w:val="24"/>
          <w:szCs w:val="24"/>
        </w:rPr>
        <w:t>”</w:t>
      </w:r>
      <w:r w:rsidR="00A16A30">
        <w:rPr>
          <w:rFonts w:cs="Times New Roman"/>
          <w:i/>
          <w:sz w:val="24"/>
          <w:szCs w:val="24"/>
        </w:rPr>
        <w:t xml:space="preserve"> </w:t>
      </w:r>
      <w:r w:rsidR="004A2D39">
        <w:rPr>
          <w:rFonts w:cs="Times New Roman"/>
          <w:sz w:val="24"/>
          <w:szCs w:val="24"/>
        </w:rPr>
        <w:t xml:space="preserve"> Flere </w:t>
      </w:r>
      <w:r w:rsidR="00A16A30">
        <w:rPr>
          <w:rFonts w:cs="Times New Roman"/>
          <w:sz w:val="24"/>
          <w:szCs w:val="24"/>
        </w:rPr>
        <w:t xml:space="preserve">af børnene </w:t>
      </w:r>
      <w:r w:rsidR="004A2D39">
        <w:rPr>
          <w:rFonts w:cs="Times New Roman"/>
          <w:sz w:val="24"/>
          <w:szCs w:val="24"/>
        </w:rPr>
        <w:t xml:space="preserve">svarer hans lærer og familien og Majbrit siger: </w:t>
      </w:r>
      <w:r w:rsidR="004A2D39" w:rsidRPr="004352B7">
        <w:rPr>
          <w:rFonts w:cs="Times New Roman"/>
          <w:i/>
          <w:sz w:val="24"/>
          <w:szCs w:val="24"/>
        </w:rPr>
        <w:t>”også venner”</w:t>
      </w:r>
      <w:r w:rsidR="004A2D39">
        <w:rPr>
          <w:rFonts w:cs="Times New Roman"/>
          <w:sz w:val="24"/>
          <w:szCs w:val="24"/>
        </w:rPr>
        <w:t xml:space="preserve"> og Morten tilføjer: </w:t>
      </w:r>
      <w:r w:rsidR="004A2D39" w:rsidRPr="004352B7">
        <w:rPr>
          <w:rFonts w:cs="Times New Roman"/>
          <w:i/>
          <w:sz w:val="24"/>
          <w:szCs w:val="24"/>
        </w:rPr>
        <w:t>”altså hvis de ved noget om det”.</w:t>
      </w:r>
      <w:r w:rsidR="004A2D39">
        <w:rPr>
          <w:rFonts w:cs="Times New Roman"/>
          <w:sz w:val="24"/>
          <w:szCs w:val="24"/>
        </w:rPr>
        <w:t xml:space="preserve"> På mit spørgsmål om hvad vennerne ville lægge mærke til svarer Majbrit</w:t>
      </w:r>
      <w:r w:rsidR="004A2D39" w:rsidRPr="004352B7">
        <w:rPr>
          <w:rFonts w:cs="Times New Roman"/>
          <w:sz w:val="24"/>
          <w:szCs w:val="24"/>
        </w:rPr>
        <w:t xml:space="preserve">: </w:t>
      </w:r>
      <w:r w:rsidR="004A2D39" w:rsidRPr="00A16A30">
        <w:rPr>
          <w:rFonts w:cs="Times New Roman"/>
          <w:i/>
          <w:sz w:val="24"/>
          <w:szCs w:val="24"/>
        </w:rPr>
        <w:t>”hvorfor opfører han sig sådan i forhold til os andre”</w:t>
      </w:r>
      <w:r w:rsidR="004A2D39">
        <w:rPr>
          <w:rFonts w:cs="Times New Roman"/>
          <w:sz w:val="24"/>
          <w:szCs w:val="24"/>
        </w:rPr>
        <w:t xml:space="preserve"> og senere siger hun </w:t>
      </w:r>
      <w:r w:rsidR="004A2D39" w:rsidRPr="004352B7">
        <w:rPr>
          <w:rFonts w:cs="Times New Roman"/>
          <w:i/>
          <w:sz w:val="24"/>
          <w:szCs w:val="24"/>
        </w:rPr>
        <w:t>”mine venner siger de ikke kan mærke, at jeg har ADHD. Men nogen gange kan de godt sige s</w:t>
      </w:r>
      <w:r w:rsidR="004A2D39">
        <w:rPr>
          <w:rFonts w:cs="Times New Roman"/>
          <w:i/>
          <w:sz w:val="24"/>
          <w:szCs w:val="24"/>
        </w:rPr>
        <w:t>ådan Majbrit skru lige lidt ned</w:t>
      </w:r>
      <w:r w:rsidR="004A2D39" w:rsidRPr="004352B7">
        <w:rPr>
          <w:rFonts w:cs="Times New Roman"/>
          <w:i/>
          <w:sz w:val="24"/>
          <w:szCs w:val="24"/>
        </w:rPr>
        <w:t>”</w:t>
      </w:r>
      <w:r w:rsidR="004A2D39">
        <w:rPr>
          <w:rFonts w:cs="Times New Roman"/>
          <w:i/>
          <w:sz w:val="24"/>
          <w:szCs w:val="24"/>
        </w:rPr>
        <w:t xml:space="preserve">. </w:t>
      </w:r>
    </w:p>
    <w:p w:rsidR="00A16A30" w:rsidRDefault="004A2D39" w:rsidP="00A16A30">
      <w:pPr>
        <w:spacing w:after="0" w:line="360" w:lineRule="auto"/>
        <w:rPr>
          <w:rFonts w:cs="Times New Roman"/>
          <w:sz w:val="24"/>
          <w:szCs w:val="24"/>
        </w:rPr>
      </w:pPr>
      <w:r>
        <w:rPr>
          <w:rFonts w:cs="Times New Roman"/>
          <w:sz w:val="24"/>
          <w:szCs w:val="24"/>
        </w:rPr>
        <w:t xml:space="preserve">I forhold til hvad man skal spørge Kristoffer Bo om i forbindelse med et undersøgelsesforløb svarer Sussi: </w:t>
      </w:r>
      <w:r w:rsidRPr="004352B7">
        <w:rPr>
          <w:rFonts w:cs="Times New Roman"/>
          <w:i/>
          <w:sz w:val="24"/>
          <w:szCs w:val="24"/>
        </w:rPr>
        <w:t>”hvordan det går med vennerne”</w:t>
      </w:r>
      <w:r>
        <w:rPr>
          <w:rFonts w:cs="Times New Roman"/>
          <w:sz w:val="24"/>
          <w:szCs w:val="24"/>
        </w:rPr>
        <w:t xml:space="preserve"> og i forbindelse med afslutning af et undersøge</w:t>
      </w:r>
      <w:r>
        <w:rPr>
          <w:rFonts w:cs="Times New Roman"/>
          <w:sz w:val="24"/>
          <w:szCs w:val="24"/>
        </w:rPr>
        <w:t>l</w:t>
      </w:r>
      <w:r>
        <w:rPr>
          <w:rFonts w:cs="Times New Roman"/>
          <w:sz w:val="24"/>
          <w:szCs w:val="24"/>
        </w:rPr>
        <w:t>sesforløb fremhæver børnene vigtigheden af, at barnet selv, familie og skole får en tilbage</w:t>
      </w:r>
      <w:r w:rsidR="00A16A30">
        <w:rPr>
          <w:rFonts w:cs="Times New Roman"/>
          <w:sz w:val="24"/>
          <w:szCs w:val="24"/>
        </w:rPr>
        <w:t>me</w:t>
      </w:r>
      <w:r w:rsidR="00A16A30">
        <w:rPr>
          <w:rFonts w:cs="Times New Roman"/>
          <w:sz w:val="24"/>
          <w:szCs w:val="24"/>
        </w:rPr>
        <w:t>l</w:t>
      </w:r>
      <w:r w:rsidR="00A16A30">
        <w:rPr>
          <w:rFonts w:cs="Times New Roman"/>
          <w:sz w:val="24"/>
          <w:szCs w:val="24"/>
        </w:rPr>
        <w:t xml:space="preserve">ding, og </w:t>
      </w:r>
      <w:r>
        <w:rPr>
          <w:rFonts w:cs="Times New Roman"/>
          <w:sz w:val="24"/>
          <w:szCs w:val="24"/>
        </w:rPr>
        <w:t>også vennerne nævnes her. Børnene udtryk</w:t>
      </w:r>
      <w:r w:rsidR="00A16A30">
        <w:rPr>
          <w:rFonts w:cs="Times New Roman"/>
          <w:sz w:val="24"/>
          <w:szCs w:val="24"/>
        </w:rPr>
        <w:t xml:space="preserve">ker imidlertid </w:t>
      </w:r>
      <w:r>
        <w:rPr>
          <w:rFonts w:cs="Times New Roman"/>
          <w:sz w:val="24"/>
          <w:szCs w:val="24"/>
        </w:rPr>
        <w:t xml:space="preserve">ambivalens i forhold til dette – Erik siger </w:t>
      </w:r>
      <w:r w:rsidRPr="004352B7">
        <w:rPr>
          <w:rFonts w:cs="Times New Roman"/>
          <w:i/>
          <w:sz w:val="24"/>
          <w:szCs w:val="24"/>
        </w:rPr>
        <w:t>”….måske også vennerne, men det skal man selv finde ud af”.</w:t>
      </w:r>
      <w:r w:rsidR="00A16A30">
        <w:rPr>
          <w:rFonts w:cs="Times New Roman"/>
          <w:sz w:val="24"/>
          <w:szCs w:val="24"/>
        </w:rPr>
        <w:t xml:space="preserve"> S</w:t>
      </w:r>
      <w:r>
        <w:rPr>
          <w:rFonts w:cs="Times New Roman"/>
          <w:sz w:val="24"/>
          <w:szCs w:val="24"/>
        </w:rPr>
        <w:t>åvel Erik som de a</w:t>
      </w:r>
      <w:r>
        <w:rPr>
          <w:rFonts w:cs="Times New Roman"/>
          <w:sz w:val="24"/>
          <w:szCs w:val="24"/>
        </w:rPr>
        <w:t>n</w:t>
      </w:r>
      <w:r>
        <w:rPr>
          <w:rFonts w:cs="Times New Roman"/>
          <w:sz w:val="24"/>
          <w:szCs w:val="24"/>
        </w:rPr>
        <w:t xml:space="preserve">dre børn har erfaringer med, at det ikke kun er en hjælp at omgivelserne, herunder venner og klassekammerater, får information om barnets vanskeligheder. Morten siger blandt andet: </w:t>
      </w:r>
      <w:r w:rsidR="00370C29">
        <w:rPr>
          <w:rFonts w:cs="Times New Roman"/>
          <w:i/>
          <w:sz w:val="24"/>
          <w:szCs w:val="24"/>
        </w:rPr>
        <w:t>”N</w:t>
      </w:r>
      <w:r>
        <w:rPr>
          <w:rFonts w:cs="Times New Roman"/>
          <w:i/>
          <w:sz w:val="24"/>
          <w:szCs w:val="24"/>
        </w:rPr>
        <w:t xml:space="preserve">ogen gange </w:t>
      </w:r>
      <w:r w:rsidRPr="00BE10A9">
        <w:rPr>
          <w:rFonts w:cs="Times New Roman"/>
          <w:i/>
          <w:sz w:val="24"/>
          <w:szCs w:val="24"/>
        </w:rPr>
        <w:t>kan jeg godt blive drillet lidt”</w:t>
      </w:r>
      <w:r>
        <w:rPr>
          <w:rFonts w:cs="Times New Roman"/>
          <w:sz w:val="24"/>
          <w:szCs w:val="24"/>
        </w:rPr>
        <w:t xml:space="preserve"> og Majbrit: </w:t>
      </w:r>
    </w:p>
    <w:p w:rsidR="00765445" w:rsidRDefault="00370C29" w:rsidP="00765445">
      <w:pPr>
        <w:spacing w:after="0" w:line="360" w:lineRule="auto"/>
        <w:ind w:left="1304"/>
        <w:rPr>
          <w:rFonts w:cs="Times New Roman"/>
          <w:i/>
          <w:sz w:val="24"/>
          <w:szCs w:val="24"/>
        </w:rPr>
      </w:pPr>
      <w:r>
        <w:rPr>
          <w:rFonts w:cs="Times New Roman"/>
          <w:i/>
          <w:sz w:val="24"/>
          <w:szCs w:val="24"/>
        </w:rPr>
        <w:t>”N</w:t>
      </w:r>
      <w:r w:rsidR="004A2D39">
        <w:rPr>
          <w:rFonts w:cs="Times New Roman"/>
          <w:i/>
          <w:sz w:val="24"/>
          <w:szCs w:val="24"/>
        </w:rPr>
        <w:t>ogen gange bruger mine klassekammerater det alt for meget for så siger de, at de ikke kan sige noget til mig uden at jeg bliver ked af det. Men det har jeg jo ikke sagt noget</w:t>
      </w:r>
      <w:r>
        <w:rPr>
          <w:rFonts w:cs="Times New Roman"/>
          <w:i/>
          <w:sz w:val="24"/>
          <w:szCs w:val="24"/>
        </w:rPr>
        <w:t xml:space="preserve"> om. Nå ja du har jo ADHD så vi</w:t>
      </w:r>
      <w:r w:rsidR="004A2D39">
        <w:rPr>
          <w:rFonts w:cs="Times New Roman"/>
          <w:i/>
          <w:sz w:val="24"/>
          <w:szCs w:val="24"/>
        </w:rPr>
        <w:t xml:space="preserve"> skal ikke sige sådan til dig”. </w:t>
      </w:r>
    </w:p>
    <w:p w:rsidR="008B02AC" w:rsidRPr="00765445" w:rsidRDefault="004A2D39" w:rsidP="00765445">
      <w:pPr>
        <w:spacing w:before="240" w:after="0" w:line="360" w:lineRule="auto"/>
        <w:rPr>
          <w:rFonts w:cs="Times New Roman"/>
          <w:i/>
          <w:sz w:val="24"/>
          <w:szCs w:val="24"/>
        </w:rPr>
      </w:pPr>
      <w:r>
        <w:rPr>
          <w:rFonts w:cs="Times New Roman"/>
          <w:sz w:val="24"/>
          <w:szCs w:val="24"/>
        </w:rPr>
        <w:lastRenderedPageBreak/>
        <w:t>Børnene fortæller samstemmende</w:t>
      </w:r>
      <w:r w:rsidR="00C05413">
        <w:rPr>
          <w:rFonts w:cs="Times New Roman"/>
          <w:sz w:val="24"/>
          <w:szCs w:val="24"/>
        </w:rPr>
        <w:t>,</w:t>
      </w:r>
      <w:r>
        <w:rPr>
          <w:rFonts w:cs="Times New Roman"/>
          <w:sz w:val="24"/>
          <w:szCs w:val="24"/>
        </w:rPr>
        <w:t xml:space="preserve"> at det er vigtigt at have venner og blandt andet det at have fælles interesser så som computer og spil fremhæves som væsentligt og godt at være sammen om. Børnene har alle en fornemmelse for hvad venner mene</w:t>
      </w:r>
      <w:r w:rsidR="00374F68">
        <w:rPr>
          <w:rFonts w:cs="Times New Roman"/>
          <w:sz w:val="24"/>
          <w:szCs w:val="24"/>
        </w:rPr>
        <w:t>r om dem og</w:t>
      </w:r>
      <w:r w:rsidR="00BC2D7C">
        <w:rPr>
          <w:rFonts w:cs="Times New Roman"/>
          <w:sz w:val="24"/>
          <w:szCs w:val="24"/>
        </w:rPr>
        <w:t xml:space="preserve"> fortælle</w:t>
      </w:r>
      <w:r w:rsidR="00374F68">
        <w:rPr>
          <w:rFonts w:cs="Times New Roman"/>
          <w:sz w:val="24"/>
          <w:szCs w:val="24"/>
        </w:rPr>
        <w:t>r</w:t>
      </w:r>
      <w:r w:rsidR="00BC2D7C">
        <w:rPr>
          <w:rFonts w:cs="Times New Roman"/>
          <w:sz w:val="24"/>
          <w:szCs w:val="24"/>
        </w:rPr>
        <w:t xml:space="preserve"> </w:t>
      </w:r>
      <w:r>
        <w:rPr>
          <w:rFonts w:cs="Times New Roman"/>
          <w:sz w:val="24"/>
          <w:szCs w:val="24"/>
        </w:rPr>
        <w:t>om hvordan de ser sig selv i relation til venner og klassekammerater. Sussi fortæller en del om sorger og glæder ved venindeforhold, der e</w:t>
      </w:r>
      <w:r w:rsidR="00374F68">
        <w:rPr>
          <w:rFonts w:cs="Times New Roman"/>
          <w:sz w:val="24"/>
          <w:szCs w:val="24"/>
        </w:rPr>
        <w:t>r præget af</w:t>
      </w:r>
      <w:r>
        <w:rPr>
          <w:rFonts w:cs="Times New Roman"/>
          <w:sz w:val="24"/>
          <w:szCs w:val="24"/>
        </w:rPr>
        <w:t xml:space="preserve"> fælles interesser i forhold til fritidsaktivite</w:t>
      </w:r>
      <w:r w:rsidR="00756F4B">
        <w:rPr>
          <w:rFonts w:cs="Times New Roman"/>
          <w:sz w:val="24"/>
          <w:szCs w:val="24"/>
        </w:rPr>
        <w:t>ter, drenge og</w:t>
      </w:r>
      <w:r>
        <w:rPr>
          <w:rFonts w:cs="Times New Roman"/>
          <w:sz w:val="24"/>
          <w:szCs w:val="24"/>
        </w:rPr>
        <w:t xml:space="preserve"> jalousi internt i pigegruppen. </w:t>
      </w:r>
      <w:r w:rsidR="00190000">
        <w:rPr>
          <w:rFonts w:cs="Times New Roman"/>
          <w:sz w:val="24"/>
          <w:szCs w:val="24"/>
        </w:rPr>
        <w:t>Følgende er u</w:t>
      </w:r>
      <w:r w:rsidR="008B02AC">
        <w:rPr>
          <w:rFonts w:cs="Times New Roman"/>
          <w:sz w:val="24"/>
          <w:szCs w:val="24"/>
        </w:rPr>
        <w:t xml:space="preserve">ddrag fra </w:t>
      </w:r>
      <w:r w:rsidR="00190000">
        <w:rPr>
          <w:rFonts w:cs="Times New Roman"/>
          <w:sz w:val="24"/>
          <w:szCs w:val="24"/>
        </w:rPr>
        <w:t>samtalen mellem Sussi og mig:</w:t>
      </w:r>
      <w:r w:rsidR="008B02AC">
        <w:rPr>
          <w:rFonts w:cs="Times New Roman"/>
          <w:sz w:val="24"/>
          <w:szCs w:val="24"/>
        </w:rPr>
        <w:t xml:space="preserve">  </w:t>
      </w:r>
    </w:p>
    <w:p w:rsidR="002C1E06" w:rsidRDefault="008B02AC" w:rsidP="00190000">
      <w:pPr>
        <w:tabs>
          <w:tab w:val="left" w:pos="1304"/>
          <w:tab w:val="left" w:pos="2608"/>
          <w:tab w:val="left" w:pos="3912"/>
        </w:tabs>
        <w:spacing w:after="0" w:line="360" w:lineRule="auto"/>
        <w:ind w:left="1304"/>
        <w:rPr>
          <w:rFonts w:cs="Times New Roman"/>
          <w:i/>
          <w:sz w:val="24"/>
          <w:szCs w:val="24"/>
        </w:rPr>
      </w:pPr>
      <w:r>
        <w:rPr>
          <w:rFonts w:cs="Times New Roman"/>
          <w:i/>
          <w:sz w:val="24"/>
          <w:szCs w:val="24"/>
        </w:rPr>
        <w:t xml:space="preserve">I: </w:t>
      </w:r>
      <w:r w:rsidR="00140F13">
        <w:rPr>
          <w:rFonts w:cs="Times New Roman"/>
          <w:i/>
          <w:sz w:val="24"/>
          <w:szCs w:val="24"/>
        </w:rPr>
        <w:t>”</w:t>
      </w:r>
      <w:r w:rsidRPr="008B02AC">
        <w:rPr>
          <w:i/>
          <w:sz w:val="24"/>
          <w:szCs w:val="24"/>
        </w:rPr>
        <w:t>Hvad laver I sammen når I ikke er i skole?</w:t>
      </w:r>
      <w:r w:rsidR="00140F13">
        <w:rPr>
          <w:rFonts w:cs="Times New Roman"/>
          <w:i/>
          <w:sz w:val="24"/>
          <w:szCs w:val="24"/>
        </w:rPr>
        <w:t>”</w:t>
      </w:r>
    </w:p>
    <w:p w:rsidR="002C1E06" w:rsidRDefault="008B02AC" w:rsidP="00190000">
      <w:pPr>
        <w:tabs>
          <w:tab w:val="left" w:pos="1304"/>
          <w:tab w:val="left" w:pos="2608"/>
          <w:tab w:val="left" w:pos="3912"/>
        </w:tabs>
        <w:spacing w:after="0" w:line="360" w:lineRule="auto"/>
        <w:ind w:left="1304"/>
        <w:rPr>
          <w:rFonts w:cs="Times New Roman"/>
          <w:i/>
          <w:sz w:val="24"/>
          <w:szCs w:val="24"/>
        </w:rPr>
      </w:pPr>
      <w:r w:rsidRPr="008B02AC">
        <w:rPr>
          <w:i/>
          <w:sz w:val="24"/>
          <w:szCs w:val="24"/>
        </w:rPr>
        <w:t>S</w:t>
      </w:r>
      <w:r>
        <w:rPr>
          <w:i/>
          <w:sz w:val="24"/>
          <w:szCs w:val="24"/>
        </w:rPr>
        <w:t>:</w:t>
      </w:r>
      <w:r w:rsidR="00390D9A">
        <w:rPr>
          <w:i/>
          <w:sz w:val="24"/>
          <w:szCs w:val="24"/>
        </w:rPr>
        <w:t xml:space="preserve"> </w:t>
      </w:r>
      <w:r w:rsidR="00140F13">
        <w:rPr>
          <w:i/>
          <w:sz w:val="24"/>
          <w:szCs w:val="24"/>
        </w:rPr>
        <w:t>”</w:t>
      </w:r>
      <w:r w:rsidRPr="008B02AC">
        <w:rPr>
          <w:i/>
          <w:sz w:val="24"/>
          <w:szCs w:val="24"/>
        </w:rPr>
        <w:t>Øh…. hun er ikke såd</w:t>
      </w:r>
      <w:r w:rsidR="00390D9A">
        <w:rPr>
          <w:i/>
          <w:sz w:val="24"/>
          <w:szCs w:val="24"/>
        </w:rPr>
        <w:t>an en veninde som gider at</w:t>
      </w:r>
      <w:r w:rsidRPr="008B02AC">
        <w:rPr>
          <w:i/>
          <w:sz w:val="24"/>
          <w:szCs w:val="24"/>
        </w:rPr>
        <w:t xml:space="preserve"> være sammen sådan i fritiden. Det er mere en and</w:t>
      </w:r>
      <w:r>
        <w:rPr>
          <w:i/>
          <w:sz w:val="24"/>
          <w:szCs w:val="24"/>
        </w:rPr>
        <w:t xml:space="preserve">en veninde jeg har. Jeg har </w:t>
      </w:r>
      <w:r w:rsidRPr="008B02AC">
        <w:rPr>
          <w:i/>
          <w:sz w:val="24"/>
          <w:szCs w:val="24"/>
        </w:rPr>
        <w:t>sådan to bedste veninder. Der er så</w:t>
      </w:r>
      <w:r>
        <w:rPr>
          <w:i/>
          <w:sz w:val="24"/>
          <w:szCs w:val="24"/>
        </w:rPr>
        <w:t xml:space="preserve">dan hende Irene her som </w:t>
      </w:r>
      <w:r w:rsidRPr="008B02AC">
        <w:rPr>
          <w:i/>
          <w:sz w:val="24"/>
          <w:szCs w:val="24"/>
        </w:rPr>
        <w:t>går op i mo</w:t>
      </w:r>
      <w:r>
        <w:rPr>
          <w:i/>
          <w:sz w:val="24"/>
          <w:szCs w:val="24"/>
        </w:rPr>
        <w:t>de. Og så er der hende Sanne</w:t>
      </w:r>
      <w:r w:rsidRPr="008B02AC">
        <w:rPr>
          <w:i/>
          <w:sz w:val="24"/>
          <w:szCs w:val="24"/>
        </w:rPr>
        <w:t xml:space="preserve">, som vi har haft mange problemer </w:t>
      </w:r>
      <w:r>
        <w:rPr>
          <w:i/>
          <w:sz w:val="24"/>
          <w:szCs w:val="24"/>
        </w:rPr>
        <w:t>med</w:t>
      </w:r>
      <w:r w:rsidRPr="008B02AC">
        <w:rPr>
          <w:i/>
          <w:sz w:val="24"/>
          <w:szCs w:val="24"/>
        </w:rPr>
        <w:t xml:space="preserve"> for tiden.</w:t>
      </w:r>
      <w:r w:rsidR="00140F13">
        <w:rPr>
          <w:i/>
          <w:sz w:val="24"/>
          <w:szCs w:val="24"/>
        </w:rPr>
        <w:t>”</w:t>
      </w:r>
      <w:r>
        <w:rPr>
          <w:rFonts w:cs="Times New Roman"/>
          <w:i/>
          <w:sz w:val="24"/>
          <w:szCs w:val="24"/>
        </w:rPr>
        <w:t xml:space="preserve"> </w:t>
      </w:r>
    </w:p>
    <w:p w:rsidR="00F73411" w:rsidRDefault="002C1E06" w:rsidP="00190000">
      <w:pPr>
        <w:tabs>
          <w:tab w:val="left" w:pos="1304"/>
          <w:tab w:val="left" w:pos="2608"/>
          <w:tab w:val="left" w:pos="3912"/>
        </w:tabs>
        <w:spacing w:after="0" w:line="360" w:lineRule="auto"/>
        <w:ind w:left="1304"/>
        <w:rPr>
          <w:i/>
          <w:sz w:val="24"/>
          <w:szCs w:val="24"/>
        </w:rPr>
      </w:pPr>
      <w:r>
        <w:rPr>
          <w:i/>
          <w:sz w:val="24"/>
          <w:szCs w:val="24"/>
        </w:rPr>
        <w:t xml:space="preserve">I: </w:t>
      </w:r>
      <w:r w:rsidR="00140F13">
        <w:rPr>
          <w:i/>
          <w:sz w:val="24"/>
          <w:szCs w:val="24"/>
        </w:rPr>
        <w:t>”</w:t>
      </w:r>
      <w:r w:rsidR="008B02AC" w:rsidRPr="008B02AC">
        <w:rPr>
          <w:i/>
          <w:sz w:val="24"/>
          <w:szCs w:val="24"/>
        </w:rPr>
        <w:t>Nå, hvad er det for nogen problemer?</w:t>
      </w:r>
      <w:r w:rsidR="008B02AC">
        <w:rPr>
          <w:i/>
          <w:sz w:val="24"/>
          <w:szCs w:val="24"/>
        </w:rPr>
        <w:t xml:space="preserve"> </w:t>
      </w:r>
      <w:r w:rsidR="00140F13">
        <w:rPr>
          <w:i/>
          <w:sz w:val="24"/>
          <w:szCs w:val="24"/>
        </w:rPr>
        <w:t>”</w:t>
      </w:r>
    </w:p>
    <w:p w:rsidR="002C1E06" w:rsidRDefault="008B02AC" w:rsidP="00190000">
      <w:pPr>
        <w:tabs>
          <w:tab w:val="left" w:pos="1304"/>
          <w:tab w:val="left" w:pos="2608"/>
          <w:tab w:val="left" w:pos="3912"/>
        </w:tabs>
        <w:spacing w:after="0" w:line="360" w:lineRule="auto"/>
        <w:ind w:left="1304"/>
        <w:rPr>
          <w:i/>
          <w:sz w:val="24"/>
          <w:szCs w:val="24"/>
        </w:rPr>
      </w:pPr>
      <w:r>
        <w:rPr>
          <w:i/>
          <w:sz w:val="24"/>
          <w:szCs w:val="24"/>
        </w:rPr>
        <w:t xml:space="preserve">S: </w:t>
      </w:r>
      <w:r w:rsidR="00140F13">
        <w:rPr>
          <w:i/>
          <w:sz w:val="24"/>
          <w:szCs w:val="24"/>
        </w:rPr>
        <w:t>”</w:t>
      </w:r>
      <w:r w:rsidRPr="008B02AC">
        <w:rPr>
          <w:i/>
          <w:sz w:val="24"/>
          <w:szCs w:val="24"/>
        </w:rPr>
        <w:t xml:space="preserve">Det er sådan at øh…. </w:t>
      </w:r>
      <w:r w:rsidR="00051B4B">
        <w:rPr>
          <w:i/>
          <w:sz w:val="24"/>
          <w:szCs w:val="24"/>
        </w:rPr>
        <w:t>hvis jeg nu er sammen med Irene</w:t>
      </w:r>
      <w:r w:rsidRPr="008B02AC">
        <w:rPr>
          <w:i/>
          <w:sz w:val="24"/>
          <w:szCs w:val="24"/>
        </w:rPr>
        <w:t>, så føler hun sig ude</w:t>
      </w:r>
      <w:r w:rsidRPr="008B02AC">
        <w:rPr>
          <w:i/>
          <w:sz w:val="24"/>
          <w:szCs w:val="24"/>
        </w:rPr>
        <w:t>n</w:t>
      </w:r>
      <w:r w:rsidRPr="008B02AC">
        <w:rPr>
          <w:i/>
          <w:sz w:val="24"/>
          <w:szCs w:val="24"/>
        </w:rPr>
        <w:t>for, bliver jaloux eller noget. Og</w:t>
      </w:r>
      <w:r w:rsidR="00390D9A">
        <w:rPr>
          <w:i/>
          <w:sz w:val="24"/>
          <w:szCs w:val="24"/>
        </w:rPr>
        <w:t xml:space="preserve"> så har vi tit skulle have haft </w:t>
      </w:r>
      <w:r w:rsidRPr="008B02AC">
        <w:rPr>
          <w:i/>
          <w:sz w:val="24"/>
          <w:szCs w:val="24"/>
        </w:rPr>
        <w:t>samtaler med vores lærere eller med forældrene og sådan noget. Og så er det tit, hvor hun bare vil dø, bare vil flytte skole og sådan n</w:t>
      </w:r>
      <w:r w:rsidR="00051B4B">
        <w:rPr>
          <w:i/>
          <w:sz w:val="24"/>
          <w:szCs w:val="24"/>
        </w:rPr>
        <w:t>oget, fordi i</w:t>
      </w:r>
      <w:r w:rsidRPr="008B02AC">
        <w:rPr>
          <w:i/>
          <w:sz w:val="24"/>
          <w:szCs w:val="24"/>
        </w:rPr>
        <w:t>n</w:t>
      </w:r>
      <w:r>
        <w:rPr>
          <w:i/>
          <w:sz w:val="24"/>
          <w:szCs w:val="24"/>
        </w:rPr>
        <w:t>den Irene</w:t>
      </w:r>
      <w:r w:rsidR="00051B4B">
        <w:rPr>
          <w:i/>
          <w:sz w:val="24"/>
          <w:szCs w:val="24"/>
        </w:rPr>
        <w:t xml:space="preserve"> </w:t>
      </w:r>
      <w:r w:rsidRPr="008B02AC">
        <w:rPr>
          <w:i/>
          <w:sz w:val="24"/>
          <w:szCs w:val="24"/>
        </w:rPr>
        <w:t>flytte</w:t>
      </w:r>
      <w:r w:rsidR="00051B4B">
        <w:rPr>
          <w:i/>
          <w:sz w:val="24"/>
          <w:szCs w:val="24"/>
        </w:rPr>
        <w:t xml:space="preserve">de ind i </w:t>
      </w:r>
      <w:r w:rsidRPr="008B02AC">
        <w:rPr>
          <w:i/>
          <w:sz w:val="24"/>
          <w:szCs w:val="24"/>
        </w:rPr>
        <w:t>3. klasse, tror jeg nok, de</w:t>
      </w:r>
      <w:r w:rsidR="00051B4B">
        <w:rPr>
          <w:i/>
          <w:sz w:val="24"/>
          <w:szCs w:val="24"/>
        </w:rPr>
        <w:t>t var. Der øh…. da var mig og Sanne jo aller –</w:t>
      </w:r>
      <w:r w:rsidRPr="008B02AC">
        <w:rPr>
          <w:i/>
          <w:sz w:val="24"/>
          <w:szCs w:val="24"/>
        </w:rPr>
        <w:t xml:space="preserve"> aller</w:t>
      </w:r>
      <w:r w:rsidR="00051B4B">
        <w:rPr>
          <w:i/>
          <w:sz w:val="24"/>
          <w:szCs w:val="24"/>
        </w:rPr>
        <w:t xml:space="preserve">- </w:t>
      </w:r>
      <w:r w:rsidRPr="008B02AC">
        <w:rPr>
          <w:i/>
          <w:sz w:val="24"/>
          <w:szCs w:val="24"/>
        </w:rPr>
        <w:t>bedste veninder</w:t>
      </w:r>
      <w:r w:rsidR="00051B4B">
        <w:rPr>
          <w:i/>
          <w:sz w:val="24"/>
          <w:szCs w:val="24"/>
        </w:rPr>
        <w:t>….. og</w:t>
      </w:r>
      <w:r w:rsidRPr="008B02AC">
        <w:rPr>
          <w:i/>
          <w:sz w:val="24"/>
          <w:szCs w:val="24"/>
        </w:rPr>
        <w:t xml:space="preserve"> så i skolen begynd</w:t>
      </w:r>
      <w:r w:rsidR="00051B4B">
        <w:rPr>
          <w:i/>
          <w:sz w:val="24"/>
          <w:szCs w:val="24"/>
        </w:rPr>
        <w:t>te mig og Irene</w:t>
      </w:r>
      <w:r w:rsidRPr="008B02AC">
        <w:rPr>
          <w:i/>
          <w:sz w:val="24"/>
          <w:szCs w:val="24"/>
        </w:rPr>
        <w:t xml:space="preserve"> at snakke mere sammen og så udviklede det sig til et meget godt venskab mel</w:t>
      </w:r>
      <w:r w:rsidR="00051B4B">
        <w:rPr>
          <w:i/>
          <w:sz w:val="24"/>
          <w:szCs w:val="24"/>
        </w:rPr>
        <w:t>lem mig og hende</w:t>
      </w:r>
      <w:r w:rsidRPr="008B02AC">
        <w:rPr>
          <w:i/>
          <w:sz w:val="24"/>
          <w:szCs w:val="24"/>
        </w:rPr>
        <w:t>. Og nu fø</w:t>
      </w:r>
      <w:r w:rsidR="00051B4B">
        <w:rPr>
          <w:i/>
          <w:sz w:val="24"/>
          <w:szCs w:val="24"/>
        </w:rPr>
        <w:t>ler Sanne</w:t>
      </w:r>
      <w:r w:rsidRPr="008B02AC">
        <w:rPr>
          <w:i/>
          <w:sz w:val="24"/>
          <w:szCs w:val="24"/>
        </w:rPr>
        <w:t xml:space="preserve"> så at jeg holder hende udenfor og leger med hendes følelser og sådan noget.</w:t>
      </w:r>
      <w:r w:rsidR="00140F13">
        <w:rPr>
          <w:i/>
          <w:sz w:val="24"/>
          <w:szCs w:val="24"/>
        </w:rPr>
        <w:t>”</w:t>
      </w:r>
    </w:p>
    <w:p w:rsidR="002C1E06" w:rsidRDefault="00390D9A" w:rsidP="00190000">
      <w:pPr>
        <w:tabs>
          <w:tab w:val="left" w:pos="1304"/>
          <w:tab w:val="left" w:pos="2608"/>
          <w:tab w:val="left" w:pos="3912"/>
        </w:tabs>
        <w:spacing w:after="0" w:line="360" w:lineRule="auto"/>
        <w:ind w:left="1304"/>
        <w:rPr>
          <w:i/>
          <w:sz w:val="24"/>
          <w:szCs w:val="24"/>
        </w:rPr>
      </w:pPr>
      <w:r>
        <w:rPr>
          <w:i/>
          <w:sz w:val="24"/>
          <w:szCs w:val="24"/>
        </w:rPr>
        <w:t xml:space="preserve">I: </w:t>
      </w:r>
      <w:r w:rsidR="00140F13">
        <w:rPr>
          <w:i/>
          <w:sz w:val="24"/>
          <w:szCs w:val="24"/>
        </w:rPr>
        <w:t>”</w:t>
      </w:r>
      <w:r w:rsidR="008B02AC" w:rsidRPr="008B02AC">
        <w:rPr>
          <w:i/>
          <w:sz w:val="24"/>
          <w:szCs w:val="24"/>
        </w:rPr>
        <w:t>Hv</w:t>
      </w:r>
      <w:r w:rsidR="00051B4B">
        <w:rPr>
          <w:i/>
          <w:sz w:val="24"/>
          <w:szCs w:val="24"/>
        </w:rPr>
        <w:t>or</w:t>
      </w:r>
      <w:r w:rsidR="008B02AC" w:rsidRPr="008B02AC">
        <w:rPr>
          <w:i/>
          <w:sz w:val="24"/>
          <w:szCs w:val="24"/>
        </w:rPr>
        <w:t>dan er det for dig?</w:t>
      </w:r>
      <w:r w:rsidR="00140F13">
        <w:rPr>
          <w:i/>
          <w:sz w:val="24"/>
          <w:szCs w:val="24"/>
        </w:rPr>
        <w:t>”</w:t>
      </w:r>
    </w:p>
    <w:p w:rsidR="008B02AC" w:rsidRPr="008B02AC" w:rsidRDefault="00390D9A" w:rsidP="00051B4B">
      <w:pPr>
        <w:tabs>
          <w:tab w:val="left" w:pos="1304"/>
          <w:tab w:val="left" w:pos="2608"/>
          <w:tab w:val="left" w:pos="3912"/>
        </w:tabs>
        <w:spacing w:line="360" w:lineRule="auto"/>
        <w:ind w:left="1304"/>
        <w:rPr>
          <w:i/>
          <w:sz w:val="24"/>
          <w:szCs w:val="24"/>
        </w:rPr>
      </w:pPr>
      <w:r>
        <w:rPr>
          <w:i/>
          <w:sz w:val="24"/>
          <w:szCs w:val="24"/>
        </w:rPr>
        <w:t xml:space="preserve">S: </w:t>
      </w:r>
      <w:r w:rsidR="00140F13">
        <w:rPr>
          <w:i/>
          <w:sz w:val="24"/>
          <w:szCs w:val="24"/>
        </w:rPr>
        <w:t>”</w:t>
      </w:r>
      <w:r w:rsidR="008B02AC" w:rsidRPr="008B02AC">
        <w:rPr>
          <w:i/>
          <w:sz w:val="24"/>
          <w:szCs w:val="24"/>
        </w:rPr>
        <w:t xml:space="preserve">Jeg </w:t>
      </w:r>
      <w:r w:rsidR="00051B4B">
        <w:rPr>
          <w:i/>
          <w:sz w:val="24"/>
          <w:szCs w:val="24"/>
        </w:rPr>
        <w:t xml:space="preserve">har det </w:t>
      </w:r>
      <w:r w:rsidR="008B02AC" w:rsidRPr="008B02AC">
        <w:rPr>
          <w:i/>
          <w:sz w:val="24"/>
          <w:szCs w:val="24"/>
        </w:rPr>
        <w:t>tit sådan, jeg ikke gider i skole og sådan noget, fordi at</w:t>
      </w:r>
      <w:r w:rsidR="00051B4B">
        <w:rPr>
          <w:i/>
          <w:sz w:val="24"/>
          <w:szCs w:val="24"/>
        </w:rPr>
        <w:t xml:space="preserve"> jeg også f</w:t>
      </w:r>
      <w:r w:rsidR="00051B4B">
        <w:rPr>
          <w:i/>
          <w:sz w:val="24"/>
          <w:szCs w:val="24"/>
        </w:rPr>
        <w:t>ø</w:t>
      </w:r>
      <w:r w:rsidR="00051B4B">
        <w:rPr>
          <w:i/>
          <w:sz w:val="24"/>
          <w:szCs w:val="24"/>
        </w:rPr>
        <w:t xml:space="preserve">ler at </w:t>
      </w:r>
      <w:r w:rsidR="008B02AC" w:rsidRPr="008B02AC">
        <w:rPr>
          <w:i/>
          <w:sz w:val="24"/>
          <w:szCs w:val="24"/>
        </w:rPr>
        <w:t>hun leger med mine følel</w:t>
      </w:r>
      <w:r>
        <w:rPr>
          <w:i/>
          <w:sz w:val="24"/>
          <w:szCs w:val="24"/>
        </w:rPr>
        <w:t>ser.</w:t>
      </w:r>
      <w:r w:rsidR="00140F13">
        <w:rPr>
          <w:i/>
          <w:sz w:val="24"/>
          <w:szCs w:val="24"/>
        </w:rPr>
        <w:t>”</w:t>
      </w:r>
    </w:p>
    <w:p w:rsidR="001E7B73" w:rsidRDefault="001E7B73" w:rsidP="00190000">
      <w:pPr>
        <w:spacing w:after="0" w:line="360" w:lineRule="auto"/>
        <w:rPr>
          <w:rFonts w:cs="Times New Roman"/>
          <w:sz w:val="24"/>
          <w:szCs w:val="24"/>
        </w:rPr>
      </w:pPr>
      <w:r>
        <w:rPr>
          <w:rFonts w:cs="Times New Roman"/>
          <w:sz w:val="24"/>
          <w:szCs w:val="24"/>
        </w:rPr>
        <w:t>Sussi beskriver her nogle komplekse forhold i venindegruppen, hvor reaktionerne fra veninden er belastende for Sussi i en sådan udstrækning, at hun har følt det vanskeligt at komme i skole. Endvidere har problemerne haft en karakter, der har medført inddragelse af de voksne.</w:t>
      </w:r>
    </w:p>
    <w:p w:rsidR="00051B4B" w:rsidRDefault="004A2D39" w:rsidP="00190000">
      <w:pPr>
        <w:spacing w:after="0" w:line="360" w:lineRule="auto"/>
        <w:rPr>
          <w:rFonts w:cs="Times New Roman"/>
          <w:sz w:val="24"/>
          <w:szCs w:val="24"/>
        </w:rPr>
      </w:pPr>
      <w:r w:rsidRPr="00807D5C">
        <w:rPr>
          <w:rFonts w:cs="Times New Roman"/>
          <w:sz w:val="24"/>
          <w:szCs w:val="24"/>
        </w:rPr>
        <w:t>Sussi er bevidst om sin egen position i pigegruppen</w:t>
      </w:r>
      <w:r>
        <w:rPr>
          <w:rFonts w:cs="Times New Roman"/>
          <w:sz w:val="24"/>
          <w:szCs w:val="24"/>
        </w:rPr>
        <w:t xml:space="preserve">, herunder rollen som en god veninde, der stiller op for andre hvis de bliver drillet. </w:t>
      </w:r>
      <w:r w:rsidRPr="00807D5C">
        <w:rPr>
          <w:rFonts w:cs="Times New Roman"/>
          <w:sz w:val="24"/>
          <w:szCs w:val="24"/>
        </w:rPr>
        <w:t>Ligeledes er hun opmærksom på at se på sig selv me</w:t>
      </w:r>
      <w:r>
        <w:rPr>
          <w:rFonts w:cs="Times New Roman"/>
          <w:sz w:val="24"/>
          <w:szCs w:val="24"/>
        </w:rPr>
        <w:t xml:space="preserve">d vennernes øjne, hvilket kommer til udtryk i følgende: </w:t>
      </w:r>
    </w:p>
    <w:p w:rsidR="00390D9A" w:rsidRDefault="004A2D39" w:rsidP="00503BCB">
      <w:pPr>
        <w:spacing w:line="360" w:lineRule="auto"/>
        <w:ind w:left="1304"/>
        <w:rPr>
          <w:rFonts w:cs="Times New Roman"/>
          <w:i/>
          <w:sz w:val="24"/>
          <w:szCs w:val="24"/>
        </w:rPr>
      </w:pPr>
      <w:r>
        <w:rPr>
          <w:rFonts w:cs="Times New Roman"/>
          <w:i/>
          <w:sz w:val="24"/>
          <w:szCs w:val="24"/>
        </w:rPr>
        <w:lastRenderedPageBreak/>
        <w:t>”</w:t>
      </w:r>
      <w:r w:rsidR="00706432">
        <w:rPr>
          <w:rFonts w:cs="Times New Roman"/>
          <w:i/>
          <w:sz w:val="24"/>
          <w:szCs w:val="24"/>
        </w:rPr>
        <w:t>A</w:t>
      </w:r>
      <w:r>
        <w:rPr>
          <w:rFonts w:cs="Times New Roman"/>
          <w:i/>
          <w:sz w:val="24"/>
          <w:szCs w:val="24"/>
        </w:rPr>
        <w:t xml:space="preserve">ltså nogen gange så føler jeg mig også selv udenfor – i forhold til de andre, fordi at jeg kan godt mærke nogen </w:t>
      </w:r>
      <w:r w:rsidR="00370C29">
        <w:rPr>
          <w:rFonts w:cs="Times New Roman"/>
          <w:i/>
          <w:sz w:val="24"/>
          <w:szCs w:val="24"/>
        </w:rPr>
        <w:t xml:space="preserve">gange så kan jeg blive lidt for </w:t>
      </w:r>
      <w:r w:rsidR="00390D9A">
        <w:rPr>
          <w:rFonts w:cs="Times New Roman"/>
          <w:i/>
          <w:sz w:val="24"/>
          <w:szCs w:val="24"/>
        </w:rPr>
        <w:t xml:space="preserve">højtråbende. </w:t>
      </w:r>
      <w:r w:rsidRPr="00D26C6F">
        <w:rPr>
          <w:rFonts w:cs="Times New Roman"/>
          <w:i/>
          <w:sz w:val="24"/>
          <w:szCs w:val="24"/>
        </w:rPr>
        <w:t>Og så har jeg også spurgt ind</w:t>
      </w:r>
      <w:r>
        <w:rPr>
          <w:rFonts w:cs="Times New Roman"/>
          <w:i/>
          <w:sz w:val="24"/>
          <w:szCs w:val="24"/>
        </w:rPr>
        <w:t xml:space="preserve"> </w:t>
      </w:r>
      <w:r w:rsidRPr="00D26C6F">
        <w:rPr>
          <w:rFonts w:cs="Times New Roman"/>
          <w:i/>
          <w:sz w:val="24"/>
          <w:szCs w:val="24"/>
        </w:rPr>
        <w:t>til min v</w:t>
      </w:r>
      <w:r>
        <w:rPr>
          <w:rFonts w:cs="Times New Roman"/>
          <w:i/>
          <w:sz w:val="24"/>
          <w:szCs w:val="24"/>
        </w:rPr>
        <w:t>eninde om hun synes a</w:t>
      </w:r>
      <w:r w:rsidR="00390D9A">
        <w:rPr>
          <w:rFonts w:cs="Times New Roman"/>
          <w:i/>
          <w:sz w:val="24"/>
          <w:szCs w:val="24"/>
        </w:rPr>
        <w:t>t jeg er det og sådan noget”</w:t>
      </w:r>
      <w:r>
        <w:rPr>
          <w:rFonts w:cs="Times New Roman"/>
          <w:i/>
          <w:sz w:val="24"/>
          <w:szCs w:val="24"/>
        </w:rPr>
        <w:t>.</w:t>
      </w:r>
    </w:p>
    <w:p w:rsidR="004A2D39" w:rsidRDefault="00051B4B" w:rsidP="00390D9A">
      <w:pPr>
        <w:spacing w:line="360" w:lineRule="auto"/>
        <w:ind w:left="1304" w:hanging="1304"/>
        <w:rPr>
          <w:rFonts w:cs="Times New Roman"/>
          <w:i/>
          <w:sz w:val="24"/>
          <w:szCs w:val="24"/>
        </w:rPr>
      </w:pPr>
      <w:r>
        <w:rPr>
          <w:rFonts w:cs="Times New Roman"/>
          <w:sz w:val="24"/>
          <w:szCs w:val="24"/>
        </w:rPr>
        <w:t xml:space="preserve">Og videre: </w:t>
      </w:r>
      <w:r w:rsidR="00390D9A">
        <w:rPr>
          <w:rFonts w:cs="Times New Roman"/>
          <w:sz w:val="24"/>
          <w:szCs w:val="24"/>
        </w:rPr>
        <w:tab/>
      </w:r>
      <w:r>
        <w:rPr>
          <w:rFonts w:cs="Times New Roman"/>
          <w:i/>
          <w:sz w:val="24"/>
          <w:szCs w:val="24"/>
        </w:rPr>
        <w:t>”der er nogen af mine venner, der siger rolig nu, så skal jeg lige dæmpe mig lidt, hvis jeg er helt oppe at køre. Det er der nogen gange, hvor jeg godt kan være”</w:t>
      </w:r>
    </w:p>
    <w:p w:rsidR="00051B4B" w:rsidRPr="00051B4B" w:rsidRDefault="004D7FA6" w:rsidP="00190000">
      <w:pPr>
        <w:spacing w:after="0" w:line="360" w:lineRule="auto"/>
        <w:rPr>
          <w:rFonts w:cs="Times New Roman"/>
          <w:sz w:val="24"/>
          <w:szCs w:val="24"/>
        </w:rPr>
      </w:pPr>
      <w:r>
        <w:rPr>
          <w:rFonts w:cs="Times New Roman"/>
          <w:sz w:val="24"/>
          <w:szCs w:val="24"/>
        </w:rPr>
        <w:t>Morten fortæller også om</w:t>
      </w:r>
      <w:r w:rsidR="00F40A31">
        <w:rPr>
          <w:rFonts w:cs="Times New Roman"/>
          <w:sz w:val="24"/>
          <w:szCs w:val="24"/>
        </w:rPr>
        <w:t xml:space="preserve"> hvad der kan</w:t>
      </w:r>
      <w:r>
        <w:rPr>
          <w:rFonts w:cs="Times New Roman"/>
          <w:sz w:val="24"/>
          <w:szCs w:val="24"/>
        </w:rPr>
        <w:t xml:space="preserve"> karakterisere </w:t>
      </w:r>
      <w:r w:rsidR="00F40A31">
        <w:rPr>
          <w:rFonts w:cs="Times New Roman"/>
          <w:sz w:val="24"/>
          <w:szCs w:val="24"/>
        </w:rPr>
        <w:t xml:space="preserve">et </w:t>
      </w:r>
      <w:r>
        <w:rPr>
          <w:rFonts w:cs="Times New Roman"/>
          <w:sz w:val="24"/>
          <w:szCs w:val="24"/>
        </w:rPr>
        <w:t>venskab:</w:t>
      </w:r>
    </w:p>
    <w:p w:rsidR="00F40A31" w:rsidRPr="002C1E06" w:rsidRDefault="004D7FA6" w:rsidP="00190000">
      <w:pPr>
        <w:tabs>
          <w:tab w:val="left" w:pos="1356"/>
        </w:tabs>
        <w:spacing w:after="0" w:line="360" w:lineRule="auto"/>
        <w:ind w:left="1304" w:hanging="1304"/>
        <w:rPr>
          <w:i/>
          <w:sz w:val="24"/>
          <w:szCs w:val="24"/>
        </w:rPr>
      </w:pPr>
      <w:r>
        <w:tab/>
      </w:r>
      <w:r w:rsidRPr="002C1E06">
        <w:rPr>
          <w:i/>
          <w:sz w:val="24"/>
          <w:szCs w:val="24"/>
        </w:rPr>
        <w:t xml:space="preserve">I: ”Når du er sammen med venner, betyder ADHD noget der?” </w:t>
      </w:r>
    </w:p>
    <w:p w:rsidR="00F40A31" w:rsidRPr="002C1E06" w:rsidRDefault="00F40A31" w:rsidP="00190000">
      <w:pPr>
        <w:tabs>
          <w:tab w:val="left" w:pos="1356"/>
        </w:tabs>
        <w:spacing w:after="0" w:line="360" w:lineRule="auto"/>
        <w:ind w:left="1304" w:hanging="1304"/>
        <w:rPr>
          <w:i/>
          <w:sz w:val="24"/>
          <w:szCs w:val="24"/>
        </w:rPr>
      </w:pPr>
      <w:r w:rsidRPr="002C1E06">
        <w:rPr>
          <w:i/>
          <w:sz w:val="24"/>
          <w:szCs w:val="24"/>
        </w:rPr>
        <w:tab/>
      </w:r>
      <w:r w:rsidR="004D7FA6" w:rsidRPr="002C1E06">
        <w:rPr>
          <w:i/>
          <w:sz w:val="24"/>
          <w:szCs w:val="24"/>
        </w:rPr>
        <w:t xml:space="preserve">M: ”Ja, fordi at min bedste ven han hedder Mikkel, ham er jeg ret tit sammen med, så han forstår mig godt. Hans mor kender også godt til ADHD og sådan noget.” </w:t>
      </w:r>
    </w:p>
    <w:p w:rsidR="00F40A31" w:rsidRPr="002C1E06" w:rsidRDefault="00F40A31" w:rsidP="00190000">
      <w:pPr>
        <w:tabs>
          <w:tab w:val="left" w:pos="1356"/>
        </w:tabs>
        <w:spacing w:after="0" w:line="360" w:lineRule="auto"/>
        <w:ind w:left="1304" w:hanging="1304"/>
        <w:rPr>
          <w:i/>
          <w:sz w:val="24"/>
          <w:szCs w:val="24"/>
        </w:rPr>
      </w:pPr>
      <w:r w:rsidRPr="002C1E06">
        <w:rPr>
          <w:i/>
          <w:sz w:val="24"/>
          <w:szCs w:val="24"/>
        </w:rPr>
        <w:tab/>
      </w:r>
      <w:r w:rsidR="004D7FA6" w:rsidRPr="002C1E06">
        <w:rPr>
          <w:i/>
          <w:sz w:val="24"/>
          <w:szCs w:val="24"/>
        </w:rPr>
        <w:t>I: ”Okay.”</w:t>
      </w:r>
    </w:p>
    <w:p w:rsidR="00F40A31" w:rsidRPr="002C1E06" w:rsidRDefault="00F40A31" w:rsidP="00190000">
      <w:pPr>
        <w:tabs>
          <w:tab w:val="left" w:pos="1356"/>
        </w:tabs>
        <w:spacing w:after="0" w:line="360" w:lineRule="auto"/>
        <w:ind w:left="1304" w:hanging="1304"/>
        <w:rPr>
          <w:i/>
          <w:sz w:val="24"/>
          <w:szCs w:val="24"/>
        </w:rPr>
      </w:pPr>
      <w:r w:rsidRPr="002C1E06">
        <w:rPr>
          <w:i/>
          <w:sz w:val="24"/>
          <w:szCs w:val="24"/>
        </w:rPr>
        <w:tab/>
      </w:r>
      <w:r w:rsidR="004D7FA6" w:rsidRPr="002C1E06">
        <w:rPr>
          <w:i/>
          <w:sz w:val="24"/>
          <w:szCs w:val="24"/>
        </w:rPr>
        <w:t xml:space="preserve">M: ”Altså at det er faktisk sådan lidt at han forstår det godt, og ham har jeg ikke rigtig været uvenner med eller noget. Ham har jeg været venner med øh…. siden 4. klasse.” </w:t>
      </w:r>
    </w:p>
    <w:p w:rsidR="00F40A31" w:rsidRPr="002C1E06" w:rsidRDefault="00F40A31" w:rsidP="00190000">
      <w:pPr>
        <w:tabs>
          <w:tab w:val="left" w:pos="1356"/>
        </w:tabs>
        <w:spacing w:after="0" w:line="360" w:lineRule="auto"/>
        <w:ind w:left="1304" w:hanging="1304"/>
        <w:rPr>
          <w:i/>
          <w:sz w:val="24"/>
          <w:szCs w:val="24"/>
        </w:rPr>
      </w:pPr>
      <w:r w:rsidRPr="002C1E06">
        <w:rPr>
          <w:i/>
          <w:sz w:val="24"/>
          <w:szCs w:val="24"/>
        </w:rPr>
        <w:tab/>
      </w:r>
      <w:r w:rsidR="004D7FA6" w:rsidRPr="002C1E06">
        <w:rPr>
          <w:i/>
          <w:sz w:val="24"/>
          <w:szCs w:val="24"/>
        </w:rPr>
        <w:t xml:space="preserve">I: ”Okay, så I kender hinanden godt?” </w:t>
      </w:r>
    </w:p>
    <w:p w:rsidR="00F40A31" w:rsidRPr="002C1E06" w:rsidRDefault="00F40A31" w:rsidP="00190000">
      <w:pPr>
        <w:tabs>
          <w:tab w:val="left" w:pos="1356"/>
        </w:tabs>
        <w:spacing w:after="0" w:line="360" w:lineRule="auto"/>
        <w:ind w:left="1304" w:hanging="1304"/>
        <w:rPr>
          <w:i/>
          <w:sz w:val="24"/>
          <w:szCs w:val="24"/>
        </w:rPr>
      </w:pPr>
      <w:r w:rsidRPr="002C1E06">
        <w:rPr>
          <w:i/>
          <w:sz w:val="24"/>
          <w:szCs w:val="24"/>
        </w:rPr>
        <w:tab/>
      </w:r>
      <w:r w:rsidR="00C05413">
        <w:rPr>
          <w:i/>
          <w:sz w:val="24"/>
          <w:szCs w:val="24"/>
        </w:rPr>
        <w:t>M: ”..</w:t>
      </w:r>
      <w:r w:rsidR="004D7FA6" w:rsidRPr="002C1E06">
        <w:rPr>
          <w:i/>
          <w:sz w:val="24"/>
          <w:szCs w:val="24"/>
        </w:rPr>
        <w:t xml:space="preserve"> ret godt. Men han kender mig lidt bedre end jeg kender ham.”</w:t>
      </w:r>
    </w:p>
    <w:p w:rsidR="00F40A31" w:rsidRPr="002C1E06" w:rsidRDefault="00F40A31" w:rsidP="00190000">
      <w:pPr>
        <w:tabs>
          <w:tab w:val="left" w:pos="1356"/>
        </w:tabs>
        <w:spacing w:after="0" w:line="360" w:lineRule="auto"/>
        <w:ind w:left="1304" w:hanging="1304"/>
        <w:rPr>
          <w:i/>
          <w:sz w:val="24"/>
          <w:szCs w:val="24"/>
        </w:rPr>
      </w:pPr>
      <w:r w:rsidRPr="002C1E06">
        <w:rPr>
          <w:i/>
          <w:sz w:val="24"/>
          <w:szCs w:val="24"/>
        </w:rPr>
        <w:tab/>
      </w:r>
      <w:r w:rsidR="004D7FA6" w:rsidRPr="002C1E06">
        <w:rPr>
          <w:i/>
          <w:sz w:val="24"/>
          <w:szCs w:val="24"/>
        </w:rPr>
        <w:t xml:space="preserve">I: ”Hvorfor tror du det?” </w:t>
      </w:r>
    </w:p>
    <w:p w:rsidR="00F40A31" w:rsidRPr="002C1E06" w:rsidRDefault="00F40A31" w:rsidP="00190000">
      <w:pPr>
        <w:tabs>
          <w:tab w:val="left" w:pos="1356"/>
        </w:tabs>
        <w:spacing w:after="0" w:line="360" w:lineRule="auto"/>
        <w:ind w:left="1304" w:hanging="1304"/>
        <w:rPr>
          <w:i/>
          <w:sz w:val="24"/>
          <w:szCs w:val="24"/>
        </w:rPr>
      </w:pPr>
      <w:r w:rsidRPr="002C1E06">
        <w:rPr>
          <w:i/>
          <w:sz w:val="24"/>
          <w:szCs w:val="24"/>
        </w:rPr>
        <w:tab/>
        <w:t xml:space="preserve">M: </w:t>
      </w:r>
      <w:r w:rsidR="004D7FA6" w:rsidRPr="002C1E06">
        <w:rPr>
          <w:i/>
          <w:sz w:val="24"/>
          <w:szCs w:val="24"/>
        </w:rPr>
        <w:t xml:space="preserve">”Fordi det ved jeg.” </w:t>
      </w:r>
    </w:p>
    <w:p w:rsidR="00F40A31" w:rsidRPr="002C1E06" w:rsidRDefault="00F40A31" w:rsidP="00190000">
      <w:pPr>
        <w:tabs>
          <w:tab w:val="left" w:pos="1356"/>
        </w:tabs>
        <w:spacing w:after="0" w:line="360" w:lineRule="auto"/>
        <w:ind w:left="1304" w:hanging="1304"/>
        <w:rPr>
          <w:i/>
          <w:sz w:val="24"/>
          <w:szCs w:val="24"/>
        </w:rPr>
      </w:pPr>
      <w:r w:rsidRPr="002C1E06">
        <w:rPr>
          <w:i/>
          <w:sz w:val="24"/>
          <w:szCs w:val="24"/>
        </w:rPr>
        <w:tab/>
      </w:r>
      <w:r w:rsidR="004D7FA6" w:rsidRPr="002C1E06">
        <w:rPr>
          <w:i/>
          <w:sz w:val="24"/>
          <w:szCs w:val="24"/>
        </w:rPr>
        <w:t xml:space="preserve">I: ”Ja. Men hvorfor tror du det er sådan, at han kender dig bedre end du kender ham?” </w:t>
      </w:r>
    </w:p>
    <w:p w:rsidR="00F40A31" w:rsidRPr="002C1E06" w:rsidRDefault="00F40A31" w:rsidP="00C05413">
      <w:pPr>
        <w:tabs>
          <w:tab w:val="left" w:pos="1356"/>
        </w:tabs>
        <w:spacing w:after="0" w:line="360" w:lineRule="auto"/>
        <w:ind w:left="1304" w:hanging="1304"/>
        <w:rPr>
          <w:i/>
          <w:sz w:val="24"/>
          <w:szCs w:val="24"/>
        </w:rPr>
      </w:pPr>
      <w:r w:rsidRPr="002C1E06">
        <w:rPr>
          <w:i/>
          <w:sz w:val="24"/>
          <w:szCs w:val="24"/>
        </w:rPr>
        <w:tab/>
        <w:t>M: ”Fordi j</w:t>
      </w:r>
      <w:r w:rsidR="004D7FA6" w:rsidRPr="002C1E06">
        <w:rPr>
          <w:i/>
          <w:sz w:val="24"/>
          <w:szCs w:val="24"/>
        </w:rPr>
        <w:t>eg har fortalt ham lidt mere om mig end han har fo</w:t>
      </w:r>
      <w:r w:rsidRPr="002C1E06">
        <w:rPr>
          <w:i/>
          <w:sz w:val="24"/>
          <w:szCs w:val="24"/>
        </w:rPr>
        <w:t>rtalt om ham</w:t>
      </w:r>
      <w:r w:rsidR="004D7FA6" w:rsidRPr="002C1E06">
        <w:rPr>
          <w:i/>
          <w:sz w:val="24"/>
          <w:szCs w:val="24"/>
        </w:rPr>
        <w:t>.</w:t>
      </w:r>
      <w:r w:rsidRPr="002C1E06">
        <w:rPr>
          <w:i/>
          <w:sz w:val="24"/>
          <w:szCs w:val="24"/>
        </w:rPr>
        <w:t xml:space="preserve">” </w:t>
      </w:r>
    </w:p>
    <w:p w:rsidR="00F40A31" w:rsidRPr="002C1E06" w:rsidRDefault="00370C29" w:rsidP="00190000">
      <w:pPr>
        <w:tabs>
          <w:tab w:val="left" w:pos="1356"/>
        </w:tabs>
        <w:spacing w:after="0" w:line="360" w:lineRule="auto"/>
        <w:ind w:left="1304" w:hanging="1304"/>
        <w:rPr>
          <w:i/>
          <w:sz w:val="24"/>
          <w:szCs w:val="24"/>
        </w:rPr>
      </w:pPr>
      <w:r>
        <w:rPr>
          <w:i/>
          <w:sz w:val="24"/>
          <w:szCs w:val="24"/>
        </w:rPr>
        <w:tab/>
        <w:t xml:space="preserve">I: ”Er </w:t>
      </w:r>
      <w:r w:rsidR="00F40A31" w:rsidRPr="002C1E06">
        <w:rPr>
          <w:i/>
          <w:sz w:val="24"/>
          <w:szCs w:val="24"/>
        </w:rPr>
        <w:t xml:space="preserve">du </w:t>
      </w:r>
      <w:r w:rsidR="004D7FA6" w:rsidRPr="002C1E06">
        <w:rPr>
          <w:i/>
          <w:sz w:val="24"/>
          <w:szCs w:val="24"/>
        </w:rPr>
        <w:t>sådan en åben person, er du sådan en der godt vil fortælle om dig selv?</w:t>
      </w:r>
      <w:r w:rsidR="00F40A31" w:rsidRPr="002C1E06">
        <w:rPr>
          <w:i/>
          <w:sz w:val="24"/>
          <w:szCs w:val="24"/>
        </w:rPr>
        <w:t xml:space="preserve">” </w:t>
      </w:r>
    </w:p>
    <w:p w:rsidR="004D7FA6" w:rsidRPr="002C1E06" w:rsidRDefault="00F40A31" w:rsidP="00F40A31">
      <w:pPr>
        <w:tabs>
          <w:tab w:val="left" w:pos="1356"/>
        </w:tabs>
        <w:spacing w:line="360" w:lineRule="auto"/>
        <w:ind w:left="1304" w:hanging="1304"/>
        <w:rPr>
          <w:i/>
          <w:sz w:val="24"/>
          <w:szCs w:val="24"/>
        </w:rPr>
      </w:pPr>
      <w:r w:rsidRPr="002C1E06">
        <w:rPr>
          <w:i/>
          <w:sz w:val="24"/>
          <w:szCs w:val="24"/>
        </w:rPr>
        <w:tab/>
        <w:t>M: ”</w:t>
      </w:r>
      <w:r w:rsidR="004D7FA6" w:rsidRPr="002C1E06">
        <w:rPr>
          <w:i/>
          <w:sz w:val="24"/>
          <w:szCs w:val="24"/>
        </w:rPr>
        <w:t>For det meste. Når jeg møder folk så spiller jeg bare ud med hvad jeg hedder og sådan.</w:t>
      </w:r>
      <w:r w:rsidRPr="002C1E06">
        <w:rPr>
          <w:i/>
          <w:sz w:val="24"/>
          <w:szCs w:val="24"/>
        </w:rPr>
        <w:t>”</w:t>
      </w:r>
    </w:p>
    <w:p w:rsidR="00756F4B" w:rsidRDefault="00BF6021" w:rsidP="00756F4B">
      <w:pPr>
        <w:tabs>
          <w:tab w:val="left" w:pos="1356"/>
        </w:tabs>
        <w:spacing w:after="0" w:line="360" w:lineRule="auto"/>
        <w:ind w:left="1304" w:hanging="1304"/>
        <w:rPr>
          <w:sz w:val="24"/>
          <w:szCs w:val="24"/>
        </w:rPr>
      </w:pPr>
      <w:r>
        <w:rPr>
          <w:sz w:val="24"/>
          <w:szCs w:val="24"/>
        </w:rPr>
        <w:t>Her beskriver Morten, hvad et godt k</w:t>
      </w:r>
      <w:r w:rsidR="008A6CBE">
        <w:rPr>
          <w:sz w:val="24"/>
          <w:szCs w:val="24"/>
        </w:rPr>
        <w:t xml:space="preserve">endskab til hinanden betyder og </w:t>
      </w:r>
      <w:r>
        <w:rPr>
          <w:sz w:val="24"/>
          <w:szCs w:val="24"/>
        </w:rPr>
        <w:t xml:space="preserve">hvordan </w:t>
      </w:r>
      <w:r w:rsidR="00756F4B">
        <w:rPr>
          <w:sz w:val="24"/>
          <w:szCs w:val="24"/>
        </w:rPr>
        <w:t>dette kan opnås</w:t>
      </w:r>
    </w:p>
    <w:p w:rsidR="008A6CBE" w:rsidRDefault="00BF6021" w:rsidP="008A6CBE">
      <w:pPr>
        <w:tabs>
          <w:tab w:val="left" w:pos="1356"/>
        </w:tabs>
        <w:spacing w:after="0" w:line="360" w:lineRule="auto"/>
        <w:ind w:left="1304" w:hanging="1304"/>
        <w:rPr>
          <w:sz w:val="24"/>
          <w:szCs w:val="24"/>
        </w:rPr>
      </w:pPr>
      <w:r>
        <w:rPr>
          <w:sz w:val="24"/>
          <w:szCs w:val="24"/>
        </w:rPr>
        <w:t xml:space="preserve">ved at være åben og fortælle om sig selv. </w:t>
      </w:r>
      <w:r w:rsidR="00F40A31">
        <w:rPr>
          <w:sz w:val="24"/>
          <w:szCs w:val="24"/>
        </w:rPr>
        <w:t>Videre fortæller Morten</w:t>
      </w:r>
      <w:r>
        <w:rPr>
          <w:sz w:val="24"/>
          <w:szCs w:val="24"/>
        </w:rPr>
        <w:t>,</w:t>
      </w:r>
      <w:r w:rsidR="00F40A31">
        <w:rPr>
          <w:sz w:val="24"/>
          <w:szCs w:val="24"/>
        </w:rPr>
        <w:t xml:space="preserve"> at Mikkel ikke er </w:t>
      </w:r>
      <w:r>
        <w:rPr>
          <w:sz w:val="24"/>
          <w:szCs w:val="24"/>
        </w:rPr>
        <w:t>hans</w:t>
      </w:r>
      <w:r w:rsidR="00370C29">
        <w:rPr>
          <w:sz w:val="24"/>
          <w:szCs w:val="24"/>
        </w:rPr>
        <w:t xml:space="preserve"> </w:t>
      </w:r>
      <w:r w:rsidR="008A6CBE">
        <w:rPr>
          <w:sz w:val="24"/>
          <w:szCs w:val="24"/>
        </w:rPr>
        <w:t>bed-</w:t>
      </w:r>
    </w:p>
    <w:p w:rsidR="00F40A31" w:rsidRPr="00F40A31" w:rsidRDefault="008A6CBE" w:rsidP="008A6CBE">
      <w:pPr>
        <w:tabs>
          <w:tab w:val="left" w:pos="1356"/>
        </w:tabs>
        <w:spacing w:after="0" w:line="360" w:lineRule="auto"/>
        <w:ind w:left="1304" w:hanging="1304"/>
        <w:rPr>
          <w:sz w:val="24"/>
          <w:szCs w:val="24"/>
        </w:rPr>
      </w:pPr>
      <w:r>
        <w:rPr>
          <w:sz w:val="24"/>
          <w:szCs w:val="24"/>
        </w:rPr>
        <w:t xml:space="preserve">ste </w:t>
      </w:r>
      <w:r w:rsidR="00C05413">
        <w:rPr>
          <w:sz w:val="24"/>
          <w:szCs w:val="24"/>
        </w:rPr>
        <w:t>og eneste</w:t>
      </w:r>
      <w:r w:rsidR="00F40A31">
        <w:rPr>
          <w:sz w:val="24"/>
          <w:szCs w:val="24"/>
        </w:rPr>
        <w:t xml:space="preserve"> ven: </w:t>
      </w:r>
    </w:p>
    <w:p w:rsidR="004D7FA6" w:rsidRPr="002C1E06" w:rsidRDefault="00F40A31" w:rsidP="00190000">
      <w:pPr>
        <w:tabs>
          <w:tab w:val="left" w:pos="1356"/>
        </w:tabs>
        <w:spacing w:after="0" w:line="360" w:lineRule="auto"/>
        <w:ind w:left="1304" w:hanging="1304"/>
        <w:rPr>
          <w:i/>
          <w:sz w:val="24"/>
          <w:szCs w:val="24"/>
        </w:rPr>
      </w:pPr>
      <w:r>
        <w:tab/>
      </w:r>
      <w:r w:rsidRPr="002C1E06">
        <w:rPr>
          <w:i/>
          <w:sz w:val="24"/>
          <w:szCs w:val="24"/>
        </w:rPr>
        <w:t>M: ”</w:t>
      </w:r>
      <w:r w:rsidR="004D7FA6" w:rsidRPr="002C1E06">
        <w:rPr>
          <w:i/>
          <w:sz w:val="24"/>
          <w:szCs w:val="24"/>
        </w:rPr>
        <w:t xml:space="preserve">Nej, </w:t>
      </w:r>
      <w:r w:rsidR="00C05413">
        <w:rPr>
          <w:i/>
          <w:sz w:val="24"/>
          <w:szCs w:val="24"/>
        </w:rPr>
        <w:t xml:space="preserve">Mikkel er </w:t>
      </w:r>
      <w:r w:rsidR="004D7FA6" w:rsidRPr="002C1E06">
        <w:rPr>
          <w:i/>
          <w:sz w:val="24"/>
          <w:szCs w:val="24"/>
        </w:rPr>
        <w:t>min anden bedste ven. Jeg har en anden ven.</w:t>
      </w:r>
      <w:r w:rsidRPr="002C1E06">
        <w:rPr>
          <w:i/>
          <w:sz w:val="24"/>
          <w:szCs w:val="24"/>
        </w:rPr>
        <w:t>”</w:t>
      </w:r>
    </w:p>
    <w:p w:rsidR="004D7FA6" w:rsidRPr="002C1E06" w:rsidRDefault="00F40A31" w:rsidP="00190000">
      <w:pPr>
        <w:tabs>
          <w:tab w:val="left" w:pos="1356"/>
        </w:tabs>
        <w:spacing w:after="0" w:line="360" w:lineRule="auto"/>
        <w:ind w:left="1304" w:hanging="1304"/>
        <w:rPr>
          <w:i/>
          <w:sz w:val="24"/>
          <w:szCs w:val="24"/>
        </w:rPr>
      </w:pPr>
      <w:r w:rsidRPr="002C1E06">
        <w:rPr>
          <w:i/>
          <w:sz w:val="24"/>
          <w:szCs w:val="24"/>
        </w:rPr>
        <w:tab/>
        <w:t>I: ”</w:t>
      </w:r>
      <w:r w:rsidR="004D7FA6" w:rsidRPr="002C1E06">
        <w:rPr>
          <w:i/>
          <w:sz w:val="24"/>
          <w:szCs w:val="24"/>
        </w:rPr>
        <w:t>En anden en også? Så du har to bedst venner?</w:t>
      </w:r>
      <w:r w:rsidRPr="002C1E06">
        <w:rPr>
          <w:i/>
          <w:sz w:val="24"/>
          <w:szCs w:val="24"/>
        </w:rPr>
        <w:t>”</w:t>
      </w:r>
    </w:p>
    <w:p w:rsidR="004D7FA6" w:rsidRPr="002C1E06" w:rsidRDefault="00F40A31" w:rsidP="00190000">
      <w:pPr>
        <w:tabs>
          <w:tab w:val="left" w:pos="1356"/>
        </w:tabs>
        <w:spacing w:after="0" w:line="360" w:lineRule="auto"/>
        <w:ind w:left="1304" w:hanging="1304"/>
        <w:rPr>
          <w:i/>
          <w:sz w:val="24"/>
          <w:szCs w:val="24"/>
        </w:rPr>
      </w:pPr>
      <w:r w:rsidRPr="002C1E06">
        <w:rPr>
          <w:i/>
          <w:sz w:val="24"/>
          <w:szCs w:val="24"/>
        </w:rPr>
        <w:tab/>
        <w:t>M: ”</w:t>
      </w:r>
      <w:r w:rsidR="004D7FA6" w:rsidRPr="002C1E06">
        <w:rPr>
          <w:i/>
          <w:sz w:val="24"/>
          <w:szCs w:val="24"/>
        </w:rPr>
        <w:t>Ja, eller jeg har mange (smiler).</w:t>
      </w:r>
      <w:r w:rsidRPr="002C1E06">
        <w:rPr>
          <w:i/>
          <w:sz w:val="24"/>
          <w:szCs w:val="24"/>
        </w:rPr>
        <w:t>”</w:t>
      </w:r>
    </w:p>
    <w:p w:rsidR="004D7FA6" w:rsidRPr="002C1E06" w:rsidRDefault="00F40A31" w:rsidP="00190000">
      <w:pPr>
        <w:tabs>
          <w:tab w:val="left" w:pos="1356"/>
        </w:tabs>
        <w:spacing w:after="0" w:line="360" w:lineRule="auto"/>
        <w:ind w:left="1304" w:hanging="1304"/>
        <w:rPr>
          <w:i/>
          <w:sz w:val="24"/>
          <w:szCs w:val="24"/>
        </w:rPr>
      </w:pPr>
      <w:r w:rsidRPr="002C1E06">
        <w:rPr>
          <w:i/>
          <w:sz w:val="24"/>
          <w:szCs w:val="24"/>
        </w:rPr>
        <w:lastRenderedPageBreak/>
        <w:tab/>
        <w:t>M:</w:t>
      </w:r>
      <w:r w:rsidR="004D7FA6" w:rsidRPr="002C1E06">
        <w:rPr>
          <w:i/>
          <w:sz w:val="24"/>
          <w:szCs w:val="24"/>
        </w:rPr>
        <w:t xml:space="preserve"> </w:t>
      </w:r>
      <w:r w:rsidRPr="002C1E06">
        <w:rPr>
          <w:i/>
          <w:sz w:val="24"/>
          <w:szCs w:val="24"/>
        </w:rPr>
        <w:t>”</w:t>
      </w:r>
      <w:r w:rsidR="004D7FA6" w:rsidRPr="002C1E06">
        <w:rPr>
          <w:i/>
          <w:sz w:val="24"/>
          <w:szCs w:val="24"/>
        </w:rPr>
        <w:t>M</w:t>
      </w:r>
      <w:r w:rsidRPr="002C1E06">
        <w:rPr>
          <w:i/>
          <w:sz w:val="24"/>
          <w:szCs w:val="24"/>
        </w:rPr>
        <w:t xml:space="preserve">ikkel er </w:t>
      </w:r>
      <w:r w:rsidR="004D7FA6" w:rsidRPr="002C1E06">
        <w:rPr>
          <w:i/>
          <w:sz w:val="24"/>
          <w:szCs w:val="24"/>
        </w:rPr>
        <w:t xml:space="preserve">nummer </w:t>
      </w:r>
      <w:r w:rsidRPr="002C1E06">
        <w:rPr>
          <w:i/>
          <w:sz w:val="24"/>
          <w:szCs w:val="24"/>
        </w:rPr>
        <w:t>to</w:t>
      </w:r>
      <w:r w:rsidR="004D7FA6" w:rsidRPr="002C1E06">
        <w:rPr>
          <w:i/>
          <w:sz w:val="24"/>
          <w:szCs w:val="24"/>
        </w:rPr>
        <w:t xml:space="preserve"> fordi at den anden</w:t>
      </w:r>
      <w:r w:rsidRPr="002C1E06">
        <w:rPr>
          <w:i/>
          <w:sz w:val="24"/>
          <w:szCs w:val="24"/>
        </w:rPr>
        <w:t>,</w:t>
      </w:r>
      <w:r w:rsidR="004D7FA6" w:rsidRPr="002C1E06">
        <w:rPr>
          <w:i/>
          <w:sz w:val="24"/>
          <w:szCs w:val="24"/>
        </w:rPr>
        <w:t xml:space="preserve"> ham har jeg haft som bedste ven lige siden jeg blev født.</w:t>
      </w:r>
      <w:r w:rsidRPr="002C1E06">
        <w:rPr>
          <w:i/>
          <w:sz w:val="24"/>
          <w:szCs w:val="24"/>
        </w:rPr>
        <w:t>”</w:t>
      </w:r>
    </w:p>
    <w:p w:rsidR="004D7FA6" w:rsidRPr="002C1E06" w:rsidRDefault="00F40A31" w:rsidP="00190000">
      <w:pPr>
        <w:tabs>
          <w:tab w:val="left" w:pos="1356"/>
        </w:tabs>
        <w:spacing w:after="0" w:line="360" w:lineRule="auto"/>
        <w:ind w:left="1304" w:hanging="1304"/>
        <w:rPr>
          <w:i/>
          <w:sz w:val="24"/>
          <w:szCs w:val="24"/>
        </w:rPr>
      </w:pPr>
      <w:r w:rsidRPr="002C1E06">
        <w:rPr>
          <w:i/>
          <w:sz w:val="24"/>
          <w:szCs w:val="24"/>
        </w:rPr>
        <w:tab/>
        <w:t>I: ”</w:t>
      </w:r>
      <w:r w:rsidR="004D7FA6" w:rsidRPr="002C1E06">
        <w:rPr>
          <w:i/>
          <w:sz w:val="24"/>
          <w:szCs w:val="24"/>
        </w:rPr>
        <w:t>Okay, så I har kendt hinanden altid?</w:t>
      </w:r>
      <w:r w:rsidRPr="002C1E06">
        <w:rPr>
          <w:i/>
          <w:sz w:val="24"/>
          <w:szCs w:val="24"/>
        </w:rPr>
        <w:t>”</w:t>
      </w:r>
    </w:p>
    <w:p w:rsidR="004D7FA6" w:rsidRDefault="00F40A31" w:rsidP="00190000">
      <w:pPr>
        <w:tabs>
          <w:tab w:val="left" w:pos="1356"/>
        </w:tabs>
        <w:spacing w:line="360" w:lineRule="auto"/>
        <w:ind w:left="1304" w:hanging="1304"/>
        <w:rPr>
          <w:i/>
          <w:sz w:val="24"/>
          <w:szCs w:val="24"/>
        </w:rPr>
      </w:pPr>
      <w:r w:rsidRPr="002C1E06">
        <w:rPr>
          <w:i/>
          <w:sz w:val="24"/>
          <w:szCs w:val="24"/>
        </w:rPr>
        <w:tab/>
        <w:t>M: ”Ja, o</w:t>
      </w:r>
      <w:r w:rsidR="004D7FA6" w:rsidRPr="002C1E06">
        <w:rPr>
          <w:i/>
          <w:sz w:val="24"/>
          <w:szCs w:val="24"/>
        </w:rPr>
        <w:t>g han er sådan cirka kun i denne her højde (viser med hænderne).</w:t>
      </w:r>
      <w:r w:rsidRPr="002C1E06">
        <w:rPr>
          <w:i/>
          <w:sz w:val="24"/>
          <w:szCs w:val="24"/>
        </w:rPr>
        <w:t xml:space="preserve"> </w:t>
      </w:r>
      <w:r w:rsidR="004D7FA6" w:rsidRPr="002C1E06">
        <w:rPr>
          <w:i/>
          <w:sz w:val="24"/>
          <w:szCs w:val="24"/>
        </w:rPr>
        <w:t>Det er en bamse, der hedder Ko (smiler)</w:t>
      </w:r>
      <w:r w:rsidR="00706432">
        <w:rPr>
          <w:i/>
          <w:sz w:val="24"/>
          <w:szCs w:val="24"/>
        </w:rPr>
        <w:t>.</w:t>
      </w:r>
      <w:r w:rsidRPr="002C1E06">
        <w:rPr>
          <w:i/>
          <w:sz w:val="24"/>
          <w:szCs w:val="24"/>
        </w:rPr>
        <w:t>”</w:t>
      </w:r>
    </w:p>
    <w:p w:rsidR="00EA046B" w:rsidRDefault="00706432" w:rsidP="00EA046B">
      <w:pPr>
        <w:tabs>
          <w:tab w:val="left" w:pos="1356"/>
        </w:tabs>
        <w:spacing w:line="360" w:lineRule="auto"/>
        <w:ind w:left="1304" w:hanging="1304"/>
        <w:rPr>
          <w:sz w:val="24"/>
          <w:szCs w:val="24"/>
        </w:rPr>
      </w:pPr>
      <w:r>
        <w:rPr>
          <w:sz w:val="24"/>
          <w:szCs w:val="24"/>
        </w:rPr>
        <w:t xml:space="preserve">Morten introducerer hermed en bamse som eksempel på en ven </w:t>
      </w:r>
      <w:r w:rsidR="00EA046B">
        <w:rPr>
          <w:sz w:val="24"/>
          <w:szCs w:val="24"/>
        </w:rPr>
        <w:t>oven i købet en bedste ven.</w:t>
      </w:r>
    </w:p>
    <w:p w:rsidR="002C1E06" w:rsidRPr="00EA046B" w:rsidRDefault="002C1E06" w:rsidP="00EA046B">
      <w:pPr>
        <w:tabs>
          <w:tab w:val="left" w:pos="1356"/>
        </w:tabs>
        <w:spacing w:after="0" w:line="360" w:lineRule="auto"/>
        <w:ind w:left="1304" w:hanging="1304"/>
        <w:rPr>
          <w:sz w:val="24"/>
          <w:szCs w:val="24"/>
        </w:rPr>
      </w:pPr>
      <w:r>
        <w:rPr>
          <w:rFonts w:cs="Times New Roman"/>
          <w:sz w:val="24"/>
          <w:szCs w:val="24"/>
        </w:rPr>
        <w:t xml:space="preserve">Erik </w:t>
      </w:r>
      <w:r w:rsidR="00C05413">
        <w:rPr>
          <w:rFonts w:cs="Times New Roman"/>
          <w:sz w:val="24"/>
          <w:szCs w:val="24"/>
        </w:rPr>
        <w:t xml:space="preserve">har i sin beskrivelse af </w:t>
      </w:r>
      <w:r w:rsidR="0087487B">
        <w:rPr>
          <w:rFonts w:cs="Times New Roman"/>
          <w:sz w:val="24"/>
          <w:szCs w:val="24"/>
        </w:rPr>
        <w:t>samværet med kammeraterne fokus på sin egen rolle.</w:t>
      </w:r>
    </w:p>
    <w:p w:rsidR="002C1E06" w:rsidRPr="00503BCB" w:rsidRDefault="002C1E06" w:rsidP="00190000">
      <w:pPr>
        <w:spacing w:after="0" w:line="360" w:lineRule="auto"/>
        <w:ind w:left="1304"/>
        <w:rPr>
          <w:i/>
          <w:sz w:val="24"/>
          <w:szCs w:val="24"/>
        </w:rPr>
      </w:pPr>
      <w:r w:rsidRPr="00503BCB">
        <w:rPr>
          <w:i/>
          <w:sz w:val="24"/>
          <w:szCs w:val="24"/>
        </w:rPr>
        <w:t>I: Hvad med i forhold til venner, har nu nogen bedste ven?</w:t>
      </w:r>
    </w:p>
    <w:p w:rsidR="002C1E06" w:rsidRPr="00503BCB" w:rsidRDefault="00370C29" w:rsidP="00190000">
      <w:pPr>
        <w:spacing w:after="0" w:line="360" w:lineRule="auto"/>
        <w:ind w:left="1304"/>
        <w:rPr>
          <w:i/>
          <w:sz w:val="24"/>
          <w:szCs w:val="24"/>
        </w:rPr>
      </w:pPr>
      <w:r>
        <w:rPr>
          <w:i/>
          <w:sz w:val="24"/>
          <w:szCs w:val="24"/>
        </w:rPr>
        <w:t xml:space="preserve">E: </w:t>
      </w:r>
      <w:r w:rsidR="00687DE4">
        <w:rPr>
          <w:i/>
          <w:sz w:val="24"/>
          <w:szCs w:val="24"/>
        </w:rPr>
        <w:t>Ja, han hedder Kristian</w:t>
      </w:r>
      <w:r w:rsidR="002C1E06" w:rsidRPr="00503BCB">
        <w:rPr>
          <w:i/>
          <w:sz w:val="24"/>
          <w:szCs w:val="24"/>
        </w:rPr>
        <w:t>, vi spiller meget sammen og sådan ….</w:t>
      </w:r>
    </w:p>
    <w:p w:rsidR="002C1E06" w:rsidRPr="00503BCB" w:rsidRDefault="002C1E06" w:rsidP="00190000">
      <w:pPr>
        <w:tabs>
          <w:tab w:val="left" w:pos="4596"/>
        </w:tabs>
        <w:spacing w:after="0" w:line="360" w:lineRule="auto"/>
        <w:ind w:left="1304"/>
        <w:rPr>
          <w:i/>
          <w:sz w:val="24"/>
          <w:szCs w:val="24"/>
        </w:rPr>
      </w:pPr>
      <w:r w:rsidRPr="00503BCB">
        <w:rPr>
          <w:i/>
          <w:sz w:val="24"/>
          <w:szCs w:val="24"/>
        </w:rPr>
        <w:t>I: Spiller I computer sammen?</w:t>
      </w:r>
      <w:r w:rsidR="0016545E" w:rsidRPr="00503BCB">
        <w:rPr>
          <w:i/>
          <w:sz w:val="24"/>
          <w:szCs w:val="24"/>
        </w:rPr>
        <w:tab/>
      </w:r>
    </w:p>
    <w:p w:rsidR="002C1E06" w:rsidRPr="00503BCB" w:rsidRDefault="00370C29" w:rsidP="00190000">
      <w:pPr>
        <w:spacing w:after="0" w:line="360" w:lineRule="auto"/>
        <w:ind w:left="1304"/>
        <w:rPr>
          <w:i/>
          <w:sz w:val="24"/>
          <w:szCs w:val="24"/>
        </w:rPr>
      </w:pPr>
      <w:r>
        <w:rPr>
          <w:i/>
          <w:sz w:val="24"/>
          <w:szCs w:val="24"/>
        </w:rPr>
        <w:t xml:space="preserve">E: </w:t>
      </w:r>
      <w:r w:rsidR="002C1E06" w:rsidRPr="00503BCB">
        <w:rPr>
          <w:i/>
          <w:sz w:val="24"/>
          <w:szCs w:val="24"/>
        </w:rPr>
        <w:t>Ja og på skype sommetider.</w:t>
      </w:r>
    </w:p>
    <w:p w:rsidR="002C1E06" w:rsidRPr="00503BCB" w:rsidRDefault="002C1E06" w:rsidP="00190000">
      <w:pPr>
        <w:spacing w:after="0" w:line="360" w:lineRule="auto"/>
        <w:ind w:left="1304"/>
        <w:rPr>
          <w:i/>
          <w:sz w:val="24"/>
          <w:szCs w:val="24"/>
        </w:rPr>
      </w:pPr>
      <w:r w:rsidRPr="00503BCB">
        <w:rPr>
          <w:i/>
          <w:sz w:val="24"/>
          <w:szCs w:val="24"/>
        </w:rPr>
        <w:t>I: Okay, fungerer det godt</w:t>
      </w:r>
      <w:r w:rsidR="00687DE4">
        <w:rPr>
          <w:i/>
          <w:sz w:val="24"/>
          <w:szCs w:val="24"/>
        </w:rPr>
        <w:t xml:space="preserve"> at spille sammen med Kristian</w:t>
      </w:r>
      <w:r w:rsidRPr="00503BCB">
        <w:rPr>
          <w:i/>
          <w:sz w:val="24"/>
          <w:szCs w:val="24"/>
        </w:rPr>
        <w:t>?</w:t>
      </w:r>
    </w:p>
    <w:p w:rsidR="002C1E06" w:rsidRPr="001D05AF" w:rsidRDefault="002C1E06" w:rsidP="00190000">
      <w:pPr>
        <w:spacing w:after="0" w:line="360" w:lineRule="auto"/>
        <w:ind w:left="1304"/>
        <w:rPr>
          <w:i/>
          <w:sz w:val="24"/>
          <w:szCs w:val="24"/>
          <w:lang w:val="nb-NO"/>
        </w:rPr>
      </w:pPr>
      <w:r w:rsidRPr="00503BCB">
        <w:rPr>
          <w:i/>
          <w:sz w:val="24"/>
          <w:szCs w:val="24"/>
        </w:rPr>
        <w:t>E: Ja, han ha</w:t>
      </w:r>
      <w:r w:rsidR="00370C29">
        <w:rPr>
          <w:i/>
          <w:sz w:val="24"/>
          <w:szCs w:val="24"/>
        </w:rPr>
        <w:t>r også et..øh..hvad hedder det?</w:t>
      </w:r>
      <w:r w:rsidRPr="00503BCB">
        <w:rPr>
          <w:i/>
          <w:sz w:val="24"/>
          <w:szCs w:val="24"/>
        </w:rPr>
        <w:t xml:space="preserve"> </w:t>
      </w:r>
      <w:r w:rsidRPr="001D05AF">
        <w:rPr>
          <w:i/>
          <w:sz w:val="24"/>
          <w:szCs w:val="24"/>
          <w:lang w:val="nb-NO"/>
        </w:rPr>
        <w:t>Han har også…. øh… han har aspe</w:t>
      </w:r>
      <w:r w:rsidRPr="001D05AF">
        <w:rPr>
          <w:i/>
          <w:sz w:val="24"/>
          <w:szCs w:val="24"/>
          <w:lang w:val="nb-NO"/>
        </w:rPr>
        <w:t>r</w:t>
      </w:r>
      <w:r w:rsidRPr="001D05AF">
        <w:rPr>
          <w:i/>
          <w:sz w:val="24"/>
          <w:szCs w:val="24"/>
          <w:lang w:val="nb-NO"/>
        </w:rPr>
        <w:t>ger….</w:t>
      </w:r>
    </w:p>
    <w:p w:rsidR="002C1E06" w:rsidRPr="001D05AF" w:rsidRDefault="002C1E06" w:rsidP="00190000">
      <w:pPr>
        <w:tabs>
          <w:tab w:val="left" w:pos="1304"/>
          <w:tab w:val="left" w:pos="3588"/>
          <w:tab w:val="right" w:pos="9638"/>
        </w:tabs>
        <w:spacing w:after="0" w:line="360" w:lineRule="auto"/>
        <w:ind w:left="1304" w:hanging="1304"/>
        <w:rPr>
          <w:i/>
          <w:sz w:val="24"/>
          <w:szCs w:val="24"/>
          <w:lang w:val="nb-NO"/>
        </w:rPr>
      </w:pPr>
      <w:r w:rsidRPr="001D05AF">
        <w:rPr>
          <w:i/>
          <w:sz w:val="24"/>
          <w:szCs w:val="24"/>
          <w:lang w:val="nb-NO"/>
        </w:rPr>
        <w:tab/>
        <w:t>I: Okay</w:t>
      </w:r>
      <w:r w:rsidRPr="001D05AF">
        <w:rPr>
          <w:i/>
          <w:sz w:val="24"/>
          <w:szCs w:val="24"/>
          <w:lang w:val="nb-NO"/>
        </w:rPr>
        <w:tab/>
      </w:r>
      <w:r w:rsidR="00503BCB" w:rsidRPr="001D05AF">
        <w:rPr>
          <w:i/>
          <w:sz w:val="24"/>
          <w:szCs w:val="24"/>
          <w:lang w:val="nb-NO"/>
        </w:rPr>
        <w:tab/>
      </w:r>
    </w:p>
    <w:p w:rsidR="002C1E06" w:rsidRPr="00503BCB" w:rsidRDefault="002C1E06" w:rsidP="0016545E">
      <w:pPr>
        <w:spacing w:line="360" w:lineRule="auto"/>
        <w:ind w:left="1304"/>
        <w:rPr>
          <w:i/>
          <w:sz w:val="24"/>
          <w:szCs w:val="24"/>
        </w:rPr>
      </w:pPr>
      <w:r w:rsidRPr="00503BCB">
        <w:rPr>
          <w:i/>
          <w:sz w:val="24"/>
          <w:szCs w:val="24"/>
        </w:rPr>
        <w:t>E: og er rigtig intelligent. Han bliver meget hurtigt vred fordi nogen gange så tæ</w:t>
      </w:r>
      <w:r w:rsidRPr="00503BCB">
        <w:rPr>
          <w:i/>
          <w:sz w:val="24"/>
          <w:szCs w:val="24"/>
        </w:rPr>
        <w:t>n</w:t>
      </w:r>
      <w:r w:rsidRPr="00503BCB">
        <w:rPr>
          <w:i/>
          <w:sz w:val="24"/>
          <w:szCs w:val="24"/>
        </w:rPr>
        <w:t>ker jeg ikke lige over hvad jeg siger.... så plejer det altid at være sådan at det i starten går rigtig rigtig godt imellem os ….</w:t>
      </w:r>
    </w:p>
    <w:p w:rsidR="002C1E06" w:rsidRPr="0016545E" w:rsidRDefault="002C1E06" w:rsidP="00190000">
      <w:pPr>
        <w:spacing w:after="0" w:line="360" w:lineRule="auto"/>
        <w:ind w:left="1304" w:hanging="1304"/>
        <w:rPr>
          <w:sz w:val="24"/>
          <w:szCs w:val="24"/>
        </w:rPr>
      </w:pPr>
      <w:r w:rsidRPr="0016545E">
        <w:rPr>
          <w:sz w:val="24"/>
          <w:szCs w:val="24"/>
        </w:rPr>
        <w:t>Og Erik fortsætter senere:</w:t>
      </w:r>
    </w:p>
    <w:p w:rsidR="002C1E06" w:rsidRPr="00503BCB" w:rsidRDefault="002C1E06" w:rsidP="00190000">
      <w:pPr>
        <w:spacing w:after="0" w:line="360" w:lineRule="auto"/>
        <w:ind w:left="1304"/>
        <w:rPr>
          <w:i/>
          <w:sz w:val="24"/>
          <w:szCs w:val="24"/>
        </w:rPr>
      </w:pPr>
      <w:r w:rsidRPr="00503BCB">
        <w:rPr>
          <w:i/>
          <w:sz w:val="24"/>
          <w:szCs w:val="24"/>
        </w:rPr>
        <w:t>E: Altså… da tror jeg egentlig også selv, at det også er min skyld, fordi jeg ved også godt at når jeg begynder at spille så skal jeg lige huske på det hele igen ….og så..</w:t>
      </w:r>
      <w:r w:rsidR="0016545E" w:rsidRPr="00503BCB">
        <w:rPr>
          <w:i/>
          <w:sz w:val="24"/>
          <w:szCs w:val="24"/>
        </w:rPr>
        <w:t>.. så</w:t>
      </w:r>
      <w:r w:rsidRPr="00503BCB">
        <w:rPr>
          <w:i/>
          <w:sz w:val="24"/>
          <w:szCs w:val="24"/>
        </w:rPr>
        <w:t xml:space="preserve"> kommer jeg til at afbryde ham og så begynder vi….</w:t>
      </w:r>
    </w:p>
    <w:p w:rsidR="002C1E06" w:rsidRPr="00503BCB" w:rsidRDefault="0016545E" w:rsidP="00190000">
      <w:pPr>
        <w:spacing w:after="0" w:line="360" w:lineRule="auto"/>
        <w:ind w:left="1304"/>
        <w:rPr>
          <w:i/>
          <w:sz w:val="24"/>
          <w:szCs w:val="24"/>
        </w:rPr>
      </w:pPr>
      <w:r w:rsidRPr="00503BCB">
        <w:rPr>
          <w:i/>
          <w:sz w:val="24"/>
          <w:szCs w:val="24"/>
        </w:rPr>
        <w:t xml:space="preserve">I: </w:t>
      </w:r>
      <w:r w:rsidR="002C1E06" w:rsidRPr="00503BCB">
        <w:rPr>
          <w:i/>
          <w:sz w:val="24"/>
          <w:szCs w:val="24"/>
        </w:rPr>
        <w:t>Er det hver gang I er sammen eller…?</w:t>
      </w:r>
    </w:p>
    <w:p w:rsidR="002C1E06" w:rsidRPr="00503BCB" w:rsidRDefault="0016545E" w:rsidP="00C05413">
      <w:pPr>
        <w:spacing w:after="0" w:line="360" w:lineRule="auto"/>
        <w:ind w:left="1304"/>
        <w:rPr>
          <w:i/>
          <w:sz w:val="24"/>
          <w:szCs w:val="24"/>
        </w:rPr>
      </w:pPr>
      <w:r w:rsidRPr="00503BCB">
        <w:rPr>
          <w:i/>
          <w:sz w:val="24"/>
          <w:szCs w:val="24"/>
        </w:rPr>
        <w:t>E: ….</w:t>
      </w:r>
      <w:r w:rsidR="002C1E06" w:rsidRPr="00503BCB">
        <w:rPr>
          <w:i/>
          <w:sz w:val="24"/>
          <w:szCs w:val="24"/>
        </w:rPr>
        <w:t xml:space="preserve"> der er også nogen gange hvor det går fint..</w:t>
      </w:r>
      <w:r w:rsidRPr="00503BCB">
        <w:rPr>
          <w:i/>
          <w:sz w:val="24"/>
          <w:szCs w:val="24"/>
        </w:rPr>
        <w:t>..det gør det mest med os.</w:t>
      </w:r>
    </w:p>
    <w:p w:rsidR="002C1E06" w:rsidRPr="00503BCB" w:rsidRDefault="0016545E" w:rsidP="00190000">
      <w:pPr>
        <w:spacing w:after="0" w:line="360" w:lineRule="auto"/>
        <w:ind w:left="1304"/>
        <w:rPr>
          <w:i/>
          <w:sz w:val="24"/>
          <w:szCs w:val="24"/>
        </w:rPr>
      </w:pPr>
      <w:r w:rsidRPr="00503BCB">
        <w:rPr>
          <w:i/>
          <w:sz w:val="24"/>
          <w:szCs w:val="24"/>
        </w:rPr>
        <w:t xml:space="preserve">I: </w:t>
      </w:r>
      <w:r w:rsidR="002C1E06" w:rsidRPr="00503BCB">
        <w:rPr>
          <w:i/>
          <w:sz w:val="24"/>
          <w:szCs w:val="24"/>
        </w:rPr>
        <w:t>…. hva</w:t>
      </w:r>
      <w:r w:rsidRPr="00503BCB">
        <w:rPr>
          <w:i/>
          <w:sz w:val="24"/>
          <w:szCs w:val="24"/>
        </w:rPr>
        <w:t xml:space="preserve">d tror du han vil sige om dig, </w:t>
      </w:r>
      <w:r w:rsidR="002C1E06" w:rsidRPr="00503BCB">
        <w:rPr>
          <w:i/>
          <w:sz w:val="24"/>
          <w:szCs w:val="24"/>
        </w:rPr>
        <w:t>om hvad du er god til ?</w:t>
      </w:r>
    </w:p>
    <w:p w:rsidR="002C1E06" w:rsidRPr="00503BCB" w:rsidRDefault="0016545E" w:rsidP="00190000">
      <w:pPr>
        <w:spacing w:after="0" w:line="360" w:lineRule="auto"/>
        <w:ind w:left="1304"/>
        <w:rPr>
          <w:i/>
          <w:sz w:val="24"/>
          <w:szCs w:val="24"/>
        </w:rPr>
      </w:pPr>
      <w:r w:rsidRPr="00503BCB">
        <w:rPr>
          <w:i/>
          <w:sz w:val="24"/>
          <w:szCs w:val="24"/>
        </w:rPr>
        <w:t xml:space="preserve">E: </w:t>
      </w:r>
      <w:r w:rsidR="002C1E06" w:rsidRPr="00503BCB">
        <w:rPr>
          <w:i/>
          <w:sz w:val="24"/>
          <w:szCs w:val="24"/>
        </w:rPr>
        <w:t>.… ja ..i hvert fald ikke World of warcraft (smiler).</w:t>
      </w:r>
    </w:p>
    <w:p w:rsidR="002C1E06" w:rsidRPr="00503BCB" w:rsidRDefault="0016545E" w:rsidP="00190000">
      <w:pPr>
        <w:spacing w:after="0" w:line="360" w:lineRule="auto"/>
        <w:ind w:left="1304"/>
        <w:rPr>
          <w:i/>
          <w:sz w:val="24"/>
          <w:szCs w:val="24"/>
        </w:rPr>
      </w:pPr>
      <w:r w:rsidRPr="00503BCB">
        <w:rPr>
          <w:i/>
          <w:sz w:val="24"/>
          <w:szCs w:val="24"/>
        </w:rPr>
        <w:t>E: H</w:t>
      </w:r>
      <w:r w:rsidR="002C1E06" w:rsidRPr="00503BCB">
        <w:rPr>
          <w:i/>
          <w:sz w:val="24"/>
          <w:szCs w:val="24"/>
        </w:rPr>
        <w:t>an forbudt mig at spille på hans profil (smiler).</w:t>
      </w:r>
    </w:p>
    <w:p w:rsidR="002C1E06" w:rsidRPr="00503BCB" w:rsidRDefault="0016545E" w:rsidP="00190000">
      <w:pPr>
        <w:spacing w:line="360" w:lineRule="auto"/>
        <w:ind w:left="1304"/>
        <w:rPr>
          <w:i/>
          <w:sz w:val="24"/>
          <w:szCs w:val="24"/>
        </w:rPr>
      </w:pPr>
      <w:r w:rsidRPr="00503BCB">
        <w:rPr>
          <w:i/>
          <w:sz w:val="24"/>
          <w:szCs w:val="24"/>
        </w:rPr>
        <w:t>E: I</w:t>
      </w:r>
      <w:r w:rsidR="002C1E06" w:rsidRPr="00503BCB">
        <w:rPr>
          <w:i/>
          <w:sz w:val="24"/>
          <w:szCs w:val="24"/>
        </w:rPr>
        <w:t>kke fordi jeg ødelægger noget…. nærmest fordi at jeg …ja gør de mest ånd</w:t>
      </w:r>
      <w:r w:rsidR="002C1E06" w:rsidRPr="00503BCB">
        <w:rPr>
          <w:i/>
          <w:sz w:val="24"/>
          <w:szCs w:val="24"/>
        </w:rPr>
        <w:t>s</w:t>
      </w:r>
      <w:r w:rsidR="002C1E06" w:rsidRPr="00503BCB">
        <w:rPr>
          <w:i/>
          <w:sz w:val="24"/>
          <w:szCs w:val="24"/>
        </w:rPr>
        <w:t>svage ting (smiler).</w:t>
      </w:r>
    </w:p>
    <w:p w:rsidR="00EA046B" w:rsidRDefault="00687DE4" w:rsidP="00687DE4">
      <w:pPr>
        <w:spacing w:after="0" w:line="360" w:lineRule="auto"/>
        <w:ind w:left="1304" w:hanging="1304"/>
        <w:jc w:val="both"/>
        <w:rPr>
          <w:sz w:val="24"/>
          <w:szCs w:val="24"/>
        </w:rPr>
      </w:pPr>
      <w:r>
        <w:rPr>
          <w:sz w:val="24"/>
          <w:szCs w:val="24"/>
        </w:rPr>
        <w:lastRenderedPageBreak/>
        <w:t xml:space="preserve">Erik </w:t>
      </w:r>
      <w:r w:rsidR="00EA046B">
        <w:rPr>
          <w:sz w:val="24"/>
          <w:szCs w:val="24"/>
        </w:rPr>
        <w:t xml:space="preserve">påtager sig i denne forbindelse skylden for, at Kristian kan blive vred og irriteret på ham og </w:t>
      </w:r>
    </w:p>
    <w:p w:rsidR="00EA046B" w:rsidRDefault="00EA046B" w:rsidP="00EA046B">
      <w:pPr>
        <w:spacing w:after="0" w:line="360" w:lineRule="auto"/>
        <w:ind w:left="1304" w:hanging="1304"/>
        <w:jc w:val="both"/>
        <w:rPr>
          <w:sz w:val="24"/>
          <w:szCs w:val="24"/>
        </w:rPr>
      </w:pPr>
      <w:r>
        <w:rPr>
          <w:sz w:val="24"/>
          <w:szCs w:val="24"/>
        </w:rPr>
        <w:t>senere fortæller han, at han godt</w:t>
      </w:r>
      <w:r w:rsidR="00687DE4">
        <w:rPr>
          <w:sz w:val="24"/>
          <w:szCs w:val="24"/>
        </w:rPr>
        <w:t xml:space="preserve"> kunne tænke</w:t>
      </w:r>
      <w:r>
        <w:rPr>
          <w:sz w:val="24"/>
          <w:szCs w:val="24"/>
        </w:rPr>
        <w:t xml:space="preserve"> </w:t>
      </w:r>
      <w:r w:rsidR="00687DE4">
        <w:rPr>
          <w:sz w:val="24"/>
          <w:szCs w:val="24"/>
        </w:rPr>
        <w:t>sig at blive lige så g</w:t>
      </w:r>
      <w:r>
        <w:rPr>
          <w:sz w:val="24"/>
          <w:szCs w:val="24"/>
        </w:rPr>
        <w:t xml:space="preserve">od til at læse som Kristoffer. </w:t>
      </w:r>
    </w:p>
    <w:p w:rsidR="009201D1" w:rsidRDefault="00EA046B" w:rsidP="00EA046B">
      <w:pPr>
        <w:spacing w:after="0" w:line="360" w:lineRule="auto"/>
        <w:ind w:left="1304" w:hanging="1304"/>
        <w:jc w:val="both"/>
        <w:rPr>
          <w:sz w:val="24"/>
          <w:szCs w:val="24"/>
        </w:rPr>
      </w:pPr>
      <w:r>
        <w:rPr>
          <w:sz w:val="24"/>
          <w:szCs w:val="24"/>
        </w:rPr>
        <w:t xml:space="preserve">Denne har læst </w:t>
      </w:r>
      <w:r w:rsidR="00687DE4">
        <w:rPr>
          <w:sz w:val="24"/>
          <w:szCs w:val="24"/>
        </w:rPr>
        <w:t>alle Harry Potter bøgerne og det</w:t>
      </w:r>
      <w:r>
        <w:rPr>
          <w:sz w:val="24"/>
          <w:szCs w:val="24"/>
        </w:rPr>
        <w:t xml:space="preserve"> </w:t>
      </w:r>
      <w:r w:rsidR="00687DE4">
        <w:rPr>
          <w:sz w:val="24"/>
          <w:szCs w:val="24"/>
        </w:rPr>
        <w:t>kun</w:t>
      </w:r>
      <w:r>
        <w:rPr>
          <w:sz w:val="24"/>
          <w:szCs w:val="24"/>
        </w:rPr>
        <w:t xml:space="preserve">ne Erik </w:t>
      </w:r>
      <w:r w:rsidR="009201D1">
        <w:rPr>
          <w:sz w:val="24"/>
          <w:szCs w:val="24"/>
        </w:rPr>
        <w:t>også godt tænke sig, men da han</w:t>
      </w:r>
    </w:p>
    <w:p w:rsidR="009201D1" w:rsidRDefault="009201D1" w:rsidP="009201D1">
      <w:pPr>
        <w:spacing w:after="0" w:line="360" w:lineRule="auto"/>
        <w:ind w:left="1304" w:hanging="1304"/>
        <w:jc w:val="both"/>
        <w:rPr>
          <w:sz w:val="24"/>
          <w:szCs w:val="24"/>
        </w:rPr>
      </w:pPr>
      <w:r>
        <w:rPr>
          <w:sz w:val="24"/>
          <w:szCs w:val="24"/>
        </w:rPr>
        <w:t>h</w:t>
      </w:r>
      <w:r w:rsidR="00EA046B">
        <w:rPr>
          <w:sz w:val="24"/>
          <w:szCs w:val="24"/>
        </w:rPr>
        <w:t>ar</w:t>
      </w:r>
      <w:r>
        <w:rPr>
          <w:sz w:val="24"/>
          <w:szCs w:val="24"/>
        </w:rPr>
        <w:t xml:space="preserve"> </w:t>
      </w:r>
      <w:r w:rsidR="00EA046B">
        <w:rPr>
          <w:sz w:val="24"/>
          <w:szCs w:val="24"/>
        </w:rPr>
        <w:t xml:space="preserve">svært ved dansk </w:t>
      </w:r>
      <w:r w:rsidR="00F73411">
        <w:rPr>
          <w:sz w:val="24"/>
          <w:szCs w:val="24"/>
        </w:rPr>
        <w:t xml:space="preserve">har det </w:t>
      </w:r>
      <w:r w:rsidR="00EA046B">
        <w:rPr>
          <w:sz w:val="24"/>
          <w:szCs w:val="24"/>
        </w:rPr>
        <w:t xml:space="preserve">ikke været muligt for ham. </w:t>
      </w:r>
      <w:r w:rsidR="0040400D">
        <w:rPr>
          <w:sz w:val="24"/>
          <w:szCs w:val="24"/>
        </w:rPr>
        <w:t xml:space="preserve">Erik </w:t>
      </w:r>
      <w:r w:rsidR="00997F9E">
        <w:rPr>
          <w:sz w:val="24"/>
          <w:szCs w:val="24"/>
        </w:rPr>
        <w:t>fremhæver den andens ressou</w:t>
      </w:r>
      <w:r>
        <w:rPr>
          <w:sz w:val="24"/>
          <w:szCs w:val="24"/>
        </w:rPr>
        <w:t>rcer i</w:t>
      </w:r>
    </w:p>
    <w:p w:rsidR="009201D1" w:rsidRDefault="00997F9E" w:rsidP="009201D1">
      <w:pPr>
        <w:spacing w:after="0" w:line="360" w:lineRule="auto"/>
        <w:ind w:left="1304" w:hanging="1304"/>
        <w:jc w:val="both"/>
        <w:rPr>
          <w:sz w:val="24"/>
          <w:szCs w:val="24"/>
        </w:rPr>
      </w:pPr>
      <w:r>
        <w:rPr>
          <w:sz w:val="24"/>
          <w:szCs w:val="24"/>
        </w:rPr>
        <w:t xml:space="preserve">form af god intelligens og </w:t>
      </w:r>
      <w:r w:rsidR="00785378">
        <w:rPr>
          <w:sz w:val="24"/>
          <w:szCs w:val="24"/>
        </w:rPr>
        <w:t>giver indtryk af, at han godt kunne tænke sig at have samme mulig</w:t>
      </w:r>
    </w:p>
    <w:p w:rsidR="009201D1" w:rsidRDefault="00785378" w:rsidP="009201D1">
      <w:pPr>
        <w:spacing w:after="0" w:line="360" w:lineRule="auto"/>
        <w:ind w:left="1304" w:hanging="1304"/>
        <w:jc w:val="both"/>
        <w:rPr>
          <w:sz w:val="24"/>
          <w:szCs w:val="24"/>
        </w:rPr>
      </w:pPr>
      <w:r>
        <w:rPr>
          <w:sz w:val="24"/>
          <w:szCs w:val="24"/>
        </w:rPr>
        <w:t>heder som</w:t>
      </w:r>
      <w:r w:rsidR="009201D1">
        <w:rPr>
          <w:sz w:val="24"/>
          <w:szCs w:val="24"/>
        </w:rPr>
        <w:t xml:space="preserve"> </w:t>
      </w:r>
      <w:r>
        <w:rPr>
          <w:sz w:val="24"/>
          <w:szCs w:val="24"/>
        </w:rPr>
        <w:t xml:space="preserve">vennen. Samtidig fremhæver han sine egne vanskeligheder i forhold til at komme til </w:t>
      </w:r>
    </w:p>
    <w:p w:rsidR="00687DE4" w:rsidRDefault="00785378" w:rsidP="009201D1">
      <w:pPr>
        <w:spacing w:after="0" w:line="360" w:lineRule="auto"/>
        <w:ind w:left="1304" w:hanging="1304"/>
        <w:jc w:val="both"/>
        <w:rPr>
          <w:sz w:val="24"/>
          <w:szCs w:val="24"/>
        </w:rPr>
      </w:pPr>
      <w:r>
        <w:rPr>
          <w:sz w:val="24"/>
          <w:szCs w:val="24"/>
        </w:rPr>
        <w:t>at afbryde og</w:t>
      </w:r>
      <w:r w:rsidR="009201D1">
        <w:rPr>
          <w:sz w:val="24"/>
          <w:szCs w:val="24"/>
        </w:rPr>
        <w:t xml:space="preserve"> </w:t>
      </w:r>
      <w:r>
        <w:rPr>
          <w:sz w:val="24"/>
          <w:szCs w:val="24"/>
        </w:rPr>
        <w:t>tillægger dette</w:t>
      </w:r>
      <w:r w:rsidR="00633E47">
        <w:rPr>
          <w:sz w:val="24"/>
          <w:szCs w:val="24"/>
        </w:rPr>
        <w:t xml:space="preserve"> forklaring på de konflikter, der kan opstå når de spiller</w:t>
      </w:r>
      <w:r>
        <w:rPr>
          <w:sz w:val="24"/>
          <w:szCs w:val="24"/>
        </w:rPr>
        <w:t>.</w:t>
      </w:r>
      <w:r w:rsidR="00997F9E">
        <w:rPr>
          <w:sz w:val="24"/>
          <w:szCs w:val="24"/>
        </w:rPr>
        <w:t xml:space="preserve"> </w:t>
      </w:r>
    </w:p>
    <w:p w:rsidR="0016545E" w:rsidRDefault="0016545E" w:rsidP="00687DE4">
      <w:pPr>
        <w:spacing w:after="0" w:line="360" w:lineRule="auto"/>
        <w:jc w:val="both"/>
        <w:rPr>
          <w:sz w:val="24"/>
          <w:szCs w:val="24"/>
        </w:rPr>
      </w:pPr>
      <w:r w:rsidRPr="0016545E">
        <w:rPr>
          <w:sz w:val="24"/>
          <w:szCs w:val="24"/>
        </w:rPr>
        <w:t>Erik fortæller</w:t>
      </w:r>
      <w:r w:rsidR="0040400D">
        <w:rPr>
          <w:sz w:val="24"/>
          <w:szCs w:val="24"/>
        </w:rPr>
        <w:t>,</w:t>
      </w:r>
      <w:r w:rsidRPr="0016545E">
        <w:rPr>
          <w:sz w:val="24"/>
          <w:szCs w:val="24"/>
        </w:rPr>
        <w:t xml:space="preserve"> at det betyder en del at have fælles interesser og at </w:t>
      </w:r>
      <w:r>
        <w:rPr>
          <w:sz w:val="24"/>
          <w:szCs w:val="24"/>
        </w:rPr>
        <w:t>det går bedre med at spille</w:t>
      </w:r>
    </w:p>
    <w:p w:rsidR="0016545E" w:rsidRDefault="0016545E" w:rsidP="00372338">
      <w:pPr>
        <w:spacing w:after="0" w:line="360" w:lineRule="auto"/>
        <w:ind w:left="1304" w:hanging="1304"/>
        <w:jc w:val="both"/>
        <w:rPr>
          <w:sz w:val="24"/>
          <w:szCs w:val="24"/>
        </w:rPr>
      </w:pPr>
      <w:r>
        <w:rPr>
          <w:sz w:val="24"/>
          <w:szCs w:val="24"/>
        </w:rPr>
        <w:t>computer med kammeraterne end eksempelvis at spille fodbold:</w:t>
      </w:r>
    </w:p>
    <w:p w:rsidR="002C1E06" w:rsidRDefault="00EA046B" w:rsidP="00503BCB">
      <w:pPr>
        <w:spacing w:line="360" w:lineRule="auto"/>
        <w:ind w:left="1304"/>
        <w:rPr>
          <w:i/>
          <w:sz w:val="24"/>
          <w:szCs w:val="24"/>
        </w:rPr>
      </w:pPr>
      <w:r>
        <w:rPr>
          <w:i/>
          <w:sz w:val="24"/>
          <w:szCs w:val="24"/>
        </w:rPr>
        <w:t>”</w:t>
      </w:r>
      <w:r w:rsidR="00503BCB" w:rsidRPr="00503BCB">
        <w:rPr>
          <w:i/>
          <w:sz w:val="24"/>
          <w:szCs w:val="24"/>
        </w:rPr>
        <w:t>D</w:t>
      </w:r>
      <w:r w:rsidR="002C1E06" w:rsidRPr="00503BCB">
        <w:rPr>
          <w:i/>
          <w:sz w:val="24"/>
          <w:szCs w:val="24"/>
        </w:rPr>
        <w:t>e fleste af mine ve</w:t>
      </w:r>
      <w:r w:rsidR="0040400D">
        <w:rPr>
          <w:i/>
          <w:sz w:val="24"/>
          <w:szCs w:val="24"/>
        </w:rPr>
        <w:t xml:space="preserve">nner de spiller sammen med mig </w:t>
      </w:r>
      <w:r w:rsidR="002C1E06" w:rsidRPr="00503BCB">
        <w:rPr>
          <w:i/>
          <w:sz w:val="24"/>
          <w:szCs w:val="24"/>
        </w:rPr>
        <w:t>så</w:t>
      </w:r>
      <w:r w:rsidR="00503BCB" w:rsidRPr="00503BCB">
        <w:rPr>
          <w:i/>
          <w:sz w:val="24"/>
          <w:szCs w:val="24"/>
        </w:rPr>
        <w:t xml:space="preserve"> </w:t>
      </w:r>
      <w:r w:rsidR="002C1E06" w:rsidRPr="00503BCB">
        <w:rPr>
          <w:i/>
          <w:sz w:val="24"/>
          <w:szCs w:val="24"/>
        </w:rPr>
        <w:t>går det bedre end det a</w:t>
      </w:r>
      <w:r w:rsidR="002C1E06" w:rsidRPr="00503BCB">
        <w:rPr>
          <w:i/>
          <w:sz w:val="24"/>
          <w:szCs w:val="24"/>
        </w:rPr>
        <w:t>n</w:t>
      </w:r>
      <w:r w:rsidR="00503BCB" w:rsidRPr="00503BCB">
        <w:rPr>
          <w:i/>
          <w:sz w:val="24"/>
          <w:szCs w:val="24"/>
        </w:rPr>
        <w:t xml:space="preserve">det, </w:t>
      </w:r>
      <w:r w:rsidR="002C1E06" w:rsidRPr="00503BCB">
        <w:rPr>
          <w:i/>
          <w:sz w:val="24"/>
          <w:szCs w:val="24"/>
        </w:rPr>
        <w:t>altså jeg kan ikke gå ud og være med i en eller anden fodboldkamp.... mul</w:t>
      </w:r>
      <w:r w:rsidR="00C05413">
        <w:rPr>
          <w:i/>
          <w:sz w:val="24"/>
          <w:szCs w:val="24"/>
        </w:rPr>
        <w:t>igvis kan jeg godt nogen gange, men det er ikke så tit,</w:t>
      </w:r>
      <w:r w:rsidR="002C1E06" w:rsidRPr="00503BCB">
        <w:rPr>
          <w:i/>
          <w:sz w:val="24"/>
          <w:szCs w:val="24"/>
        </w:rPr>
        <w:t xml:space="preserve"> jeg siger helst fra hvis det er n</w:t>
      </w:r>
      <w:r w:rsidR="002C1E06" w:rsidRPr="00503BCB">
        <w:rPr>
          <w:i/>
          <w:sz w:val="24"/>
          <w:szCs w:val="24"/>
        </w:rPr>
        <w:t>o</w:t>
      </w:r>
      <w:r w:rsidR="00503BCB" w:rsidRPr="00503BCB">
        <w:rPr>
          <w:i/>
          <w:sz w:val="24"/>
          <w:szCs w:val="24"/>
        </w:rPr>
        <w:t xml:space="preserve">get hvor jeg skal løbe og sådan, fordi så begynder </w:t>
      </w:r>
      <w:r w:rsidR="002C1E06" w:rsidRPr="00503BCB">
        <w:rPr>
          <w:i/>
          <w:sz w:val="24"/>
          <w:szCs w:val="24"/>
        </w:rPr>
        <w:t>jeg</w:t>
      </w:r>
      <w:r w:rsidR="00503BCB" w:rsidRPr="00503BCB">
        <w:rPr>
          <w:i/>
          <w:sz w:val="24"/>
          <w:szCs w:val="24"/>
        </w:rPr>
        <w:t xml:space="preserve"> at blive </w:t>
      </w:r>
      <w:r w:rsidR="002C1E06" w:rsidRPr="00503BCB">
        <w:rPr>
          <w:i/>
          <w:sz w:val="24"/>
          <w:szCs w:val="24"/>
        </w:rPr>
        <w:t>overgearet.</w:t>
      </w:r>
      <w:r>
        <w:rPr>
          <w:i/>
          <w:sz w:val="24"/>
          <w:szCs w:val="24"/>
        </w:rPr>
        <w:t>”</w:t>
      </w:r>
    </w:p>
    <w:p w:rsidR="00687DE4" w:rsidRDefault="00187FE7" w:rsidP="00187FE7">
      <w:pPr>
        <w:spacing w:after="0" w:line="360" w:lineRule="auto"/>
        <w:rPr>
          <w:i/>
          <w:sz w:val="24"/>
          <w:szCs w:val="24"/>
        </w:rPr>
      </w:pPr>
      <w:r>
        <w:rPr>
          <w:sz w:val="24"/>
          <w:szCs w:val="24"/>
        </w:rPr>
        <w:t xml:space="preserve">Han beskriver erfaringer med at de andre har kastet træ og sten efter ham når han har sagt fra over for fodboldspillet og sat sig for sig selv og han siger med høj og bestemt stemme: </w:t>
      </w:r>
      <w:r w:rsidRPr="00187FE7">
        <w:rPr>
          <w:i/>
          <w:sz w:val="24"/>
          <w:szCs w:val="24"/>
        </w:rPr>
        <w:t>”der er nogen der selvfølgelig synes at man skal være skydeskive.”</w:t>
      </w:r>
    </w:p>
    <w:p w:rsidR="00187FE7" w:rsidRPr="00187FE7" w:rsidRDefault="00187FE7" w:rsidP="00187FE7">
      <w:pPr>
        <w:spacing w:after="0" w:line="360" w:lineRule="auto"/>
        <w:rPr>
          <w:sz w:val="24"/>
          <w:szCs w:val="24"/>
        </w:rPr>
      </w:pPr>
      <w:r>
        <w:rPr>
          <w:sz w:val="24"/>
          <w:szCs w:val="24"/>
        </w:rPr>
        <w:t>Erik viser tristhed når han taler om at ”være skydeskive” og fortæller at det afhænger af hans humør om han kan klare det de andre gør ved ham og om de driller</w:t>
      </w:r>
      <w:r w:rsidR="00EA046B">
        <w:rPr>
          <w:sz w:val="24"/>
          <w:szCs w:val="24"/>
        </w:rPr>
        <w:t xml:space="preserve"> </w:t>
      </w:r>
      <w:r>
        <w:rPr>
          <w:sz w:val="24"/>
          <w:szCs w:val="24"/>
        </w:rPr>
        <w:t>for sjov</w:t>
      </w:r>
      <w:r w:rsidR="001002B3">
        <w:rPr>
          <w:sz w:val="24"/>
          <w:szCs w:val="24"/>
        </w:rPr>
        <w:t xml:space="preserve">, han siger: </w:t>
      </w:r>
      <w:r w:rsidR="001002B3">
        <w:rPr>
          <w:i/>
          <w:sz w:val="24"/>
          <w:szCs w:val="24"/>
        </w:rPr>
        <w:t>”hvis jeg er ked af det s</w:t>
      </w:r>
      <w:r w:rsidR="00916D74">
        <w:rPr>
          <w:i/>
          <w:sz w:val="24"/>
          <w:szCs w:val="24"/>
        </w:rPr>
        <w:t xml:space="preserve">å </w:t>
      </w:r>
      <w:r w:rsidR="001002B3">
        <w:rPr>
          <w:i/>
          <w:sz w:val="24"/>
          <w:szCs w:val="24"/>
        </w:rPr>
        <w:t>er der ikke lige nogen der skal spille smart eller irritere</w:t>
      </w:r>
      <w:r w:rsidR="00706432">
        <w:rPr>
          <w:i/>
          <w:sz w:val="24"/>
          <w:szCs w:val="24"/>
        </w:rPr>
        <w:t xml:space="preserve">.” </w:t>
      </w:r>
      <w:r w:rsidR="00706432">
        <w:rPr>
          <w:sz w:val="24"/>
          <w:szCs w:val="24"/>
        </w:rPr>
        <w:t xml:space="preserve">Han reflekterer </w:t>
      </w:r>
      <w:r w:rsidR="00EA046B">
        <w:rPr>
          <w:sz w:val="24"/>
          <w:szCs w:val="24"/>
        </w:rPr>
        <w:t xml:space="preserve">her </w:t>
      </w:r>
      <w:r w:rsidR="00706432">
        <w:rPr>
          <w:sz w:val="24"/>
          <w:szCs w:val="24"/>
        </w:rPr>
        <w:t xml:space="preserve">over sin egen rolle og </w:t>
      </w:r>
      <w:r w:rsidR="0040400D">
        <w:rPr>
          <w:sz w:val="24"/>
          <w:szCs w:val="24"/>
        </w:rPr>
        <w:t>over hvilken betydning han</w:t>
      </w:r>
      <w:r w:rsidR="00633E47">
        <w:rPr>
          <w:sz w:val="24"/>
          <w:szCs w:val="24"/>
        </w:rPr>
        <w:t>s</w:t>
      </w:r>
      <w:r w:rsidR="0040400D">
        <w:rPr>
          <w:sz w:val="24"/>
          <w:szCs w:val="24"/>
        </w:rPr>
        <w:t xml:space="preserve"> egen </w:t>
      </w:r>
      <w:r w:rsidR="00706432">
        <w:rPr>
          <w:sz w:val="24"/>
          <w:szCs w:val="24"/>
        </w:rPr>
        <w:t>følelsesmæssige tilstand</w:t>
      </w:r>
      <w:r w:rsidR="0040400D">
        <w:rPr>
          <w:sz w:val="24"/>
          <w:szCs w:val="24"/>
        </w:rPr>
        <w:t xml:space="preserve"> har for</w:t>
      </w:r>
      <w:r w:rsidR="00706432">
        <w:rPr>
          <w:sz w:val="24"/>
          <w:szCs w:val="24"/>
        </w:rPr>
        <w:t xml:space="preserve"> relat</w:t>
      </w:r>
      <w:r w:rsidR="00706432">
        <w:rPr>
          <w:sz w:val="24"/>
          <w:szCs w:val="24"/>
        </w:rPr>
        <w:t>i</w:t>
      </w:r>
      <w:r w:rsidR="00706432">
        <w:rPr>
          <w:sz w:val="24"/>
          <w:szCs w:val="24"/>
        </w:rPr>
        <w:t xml:space="preserve">onen til </w:t>
      </w:r>
      <w:r w:rsidR="00633E47">
        <w:rPr>
          <w:sz w:val="24"/>
          <w:szCs w:val="24"/>
        </w:rPr>
        <w:t xml:space="preserve">de </w:t>
      </w:r>
      <w:r w:rsidR="00706432">
        <w:rPr>
          <w:sz w:val="24"/>
          <w:szCs w:val="24"/>
        </w:rPr>
        <w:t>andre.</w:t>
      </w:r>
    </w:p>
    <w:p w:rsidR="00A16A30" w:rsidRDefault="00A16A30" w:rsidP="00051D7B">
      <w:pPr>
        <w:tabs>
          <w:tab w:val="left" w:pos="3372"/>
        </w:tabs>
        <w:spacing w:after="0" w:line="360" w:lineRule="auto"/>
        <w:rPr>
          <w:rFonts w:cs="Times New Roman"/>
          <w:sz w:val="24"/>
          <w:szCs w:val="24"/>
        </w:rPr>
      </w:pPr>
      <w:r>
        <w:rPr>
          <w:rFonts w:cs="Times New Roman"/>
          <w:sz w:val="24"/>
          <w:szCs w:val="24"/>
        </w:rPr>
        <w:t xml:space="preserve">Majbrit </w:t>
      </w:r>
      <w:r w:rsidR="00051D7B">
        <w:rPr>
          <w:rFonts w:cs="Times New Roman"/>
          <w:sz w:val="24"/>
          <w:szCs w:val="24"/>
        </w:rPr>
        <w:t>har fortalt om hv</w:t>
      </w:r>
      <w:r w:rsidR="00C05413">
        <w:rPr>
          <w:rFonts w:cs="Times New Roman"/>
          <w:sz w:val="24"/>
          <w:szCs w:val="24"/>
        </w:rPr>
        <w:t>ilken betydning</w:t>
      </w:r>
      <w:r w:rsidR="00051D7B">
        <w:rPr>
          <w:rFonts w:cs="Times New Roman"/>
          <w:sz w:val="24"/>
          <w:szCs w:val="24"/>
        </w:rPr>
        <w:t xml:space="preserve"> ADHD har i skolen, hvor vennerne</w:t>
      </w:r>
      <w:r w:rsidR="00C05413">
        <w:rPr>
          <w:rFonts w:cs="Times New Roman"/>
          <w:sz w:val="24"/>
          <w:szCs w:val="24"/>
        </w:rPr>
        <w:t xml:space="preserve"> blandt andet</w:t>
      </w:r>
      <w:r w:rsidR="00051D7B">
        <w:rPr>
          <w:rFonts w:cs="Times New Roman"/>
          <w:sz w:val="24"/>
          <w:szCs w:val="24"/>
        </w:rPr>
        <w:t xml:space="preserve"> kan synes at hun får for meget opmærksomhed. Hun har </w:t>
      </w:r>
      <w:r>
        <w:rPr>
          <w:rFonts w:cs="Times New Roman"/>
          <w:sz w:val="24"/>
          <w:szCs w:val="24"/>
        </w:rPr>
        <w:t>erfaringer med såvel længere som kortere venskaber og beskriver sit samvær med vennerne på følgende måde:</w:t>
      </w:r>
    </w:p>
    <w:p w:rsidR="007A1A94" w:rsidRPr="00051D7B" w:rsidRDefault="00372338" w:rsidP="00051D7B">
      <w:pPr>
        <w:spacing w:after="0" w:line="360" w:lineRule="auto"/>
        <w:ind w:left="1304" w:hanging="1304"/>
        <w:rPr>
          <w:i/>
          <w:sz w:val="24"/>
          <w:szCs w:val="24"/>
        </w:rPr>
      </w:pPr>
      <w:r w:rsidRPr="00051D7B">
        <w:rPr>
          <w:rFonts w:cs="Times New Roman"/>
          <w:i/>
          <w:sz w:val="24"/>
          <w:szCs w:val="24"/>
        </w:rPr>
        <w:t xml:space="preserve">                        </w:t>
      </w:r>
      <w:r w:rsidR="007A1A94" w:rsidRPr="00051D7B">
        <w:rPr>
          <w:i/>
          <w:sz w:val="24"/>
          <w:szCs w:val="24"/>
        </w:rPr>
        <w:t xml:space="preserve">I: </w:t>
      </w:r>
      <w:r w:rsidR="00DE5D58">
        <w:rPr>
          <w:i/>
          <w:sz w:val="24"/>
          <w:szCs w:val="24"/>
        </w:rPr>
        <w:t>”</w:t>
      </w:r>
      <w:r w:rsidR="007A1A94" w:rsidRPr="00051D7B">
        <w:rPr>
          <w:i/>
          <w:sz w:val="24"/>
          <w:szCs w:val="24"/>
        </w:rPr>
        <w:t>Er det også sådan, at når I er sammen udenfor skolen, at ADHD betyder noget i forhold til vennerne eller?</w:t>
      </w:r>
      <w:r w:rsidR="00DE5D58">
        <w:rPr>
          <w:i/>
          <w:sz w:val="24"/>
          <w:szCs w:val="24"/>
        </w:rPr>
        <w:t>”</w:t>
      </w:r>
    </w:p>
    <w:p w:rsidR="007A1A94" w:rsidRPr="00051D7B" w:rsidRDefault="00051D7B" w:rsidP="00051D7B">
      <w:pPr>
        <w:spacing w:after="0" w:line="360" w:lineRule="auto"/>
        <w:ind w:left="1304"/>
        <w:rPr>
          <w:i/>
          <w:sz w:val="24"/>
          <w:szCs w:val="24"/>
        </w:rPr>
      </w:pPr>
      <w:r w:rsidRPr="00051D7B">
        <w:rPr>
          <w:i/>
          <w:sz w:val="24"/>
          <w:szCs w:val="24"/>
        </w:rPr>
        <w:t xml:space="preserve">M: </w:t>
      </w:r>
      <w:r w:rsidR="00DE5D58">
        <w:rPr>
          <w:i/>
          <w:sz w:val="24"/>
          <w:szCs w:val="24"/>
        </w:rPr>
        <w:t>”</w:t>
      </w:r>
      <w:r w:rsidR="007A1A94" w:rsidRPr="00051D7B">
        <w:rPr>
          <w:i/>
          <w:sz w:val="24"/>
          <w:szCs w:val="24"/>
        </w:rPr>
        <w:t xml:space="preserve">Nej, ikke så meget fordi jeg leger ikke særlig </w:t>
      </w:r>
      <w:r w:rsidRPr="00051D7B">
        <w:rPr>
          <w:i/>
          <w:sz w:val="24"/>
          <w:szCs w:val="24"/>
        </w:rPr>
        <w:t xml:space="preserve">meget med dem. </w:t>
      </w:r>
      <w:r w:rsidR="007A1A94" w:rsidRPr="00051D7B">
        <w:rPr>
          <w:i/>
          <w:sz w:val="24"/>
          <w:szCs w:val="24"/>
        </w:rPr>
        <w:t>For det meste, hvis jeg leger med nogen udenfor skole</w:t>
      </w:r>
      <w:r w:rsidRPr="00051D7B">
        <w:rPr>
          <w:i/>
          <w:sz w:val="24"/>
          <w:szCs w:val="24"/>
        </w:rPr>
        <w:t>n, så er det en der hedder Lisbeth</w:t>
      </w:r>
      <w:r w:rsidR="007A1A94" w:rsidRPr="00051D7B">
        <w:rPr>
          <w:i/>
          <w:sz w:val="24"/>
          <w:szCs w:val="24"/>
        </w:rPr>
        <w:t xml:space="preserve">, som jeg har kendt lige siden mødregruppen, </w:t>
      </w:r>
      <w:r w:rsidRPr="00051D7B">
        <w:rPr>
          <w:i/>
          <w:sz w:val="24"/>
          <w:szCs w:val="24"/>
        </w:rPr>
        <w:t>og så er det en der hedder Sisse</w:t>
      </w:r>
      <w:r w:rsidR="007A1A94" w:rsidRPr="00051D7B">
        <w:rPr>
          <w:i/>
          <w:sz w:val="24"/>
          <w:szCs w:val="24"/>
        </w:rPr>
        <w:t>, som næsten lige er startet og så er det A</w:t>
      </w:r>
      <w:r w:rsidRPr="00051D7B">
        <w:rPr>
          <w:i/>
          <w:sz w:val="24"/>
          <w:szCs w:val="24"/>
        </w:rPr>
        <w:t>malie</w:t>
      </w:r>
      <w:r w:rsidR="007A1A94" w:rsidRPr="00051D7B">
        <w:rPr>
          <w:i/>
          <w:sz w:val="24"/>
          <w:szCs w:val="24"/>
        </w:rPr>
        <w:t xml:space="preserve">, som jeg har kendt lige siden vi startede i skole. </w:t>
      </w:r>
      <w:r w:rsidR="007A1A94" w:rsidRPr="00051D7B">
        <w:rPr>
          <w:i/>
          <w:sz w:val="24"/>
          <w:szCs w:val="24"/>
        </w:rPr>
        <w:lastRenderedPageBreak/>
        <w:t>Så det er sådan nogen som jeg er ret gode venner med. De kan sagtens forstå mig.</w:t>
      </w:r>
      <w:r w:rsidR="00DE5D58">
        <w:rPr>
          <w:i/>
          <w:sz w:val="24"/>
          <w:szCs w:val="24"/>
        </w:rPr>
        <w:t>”</w:t>
      </w:r>
    </w:p>
    <w:p w:rsidR="007A1A94" w:rsidRPr="00051D7B" w:rsidRDefault="00051D7B" w:rsidP="00051D7B">
      <w:pPr>
        <w:spacing w:after="0" w:line="360" w:lineRule="auto"/>
        <w:ind w:left="1304"/>
        <w:rPr>
          <w:i/>
          <w:sz w:val="24"/>
          <w:szCs w:val="24"/>
        </w:rPr>
      </w:pPr>
      <w:r w:rsidRPr="00051D7B">
        <w:rPr>
          <w:i/>
          <w:sz w:val="24"/>
          <w:szCs w:val="24"/>
        </w:rPr>
        <w:t xml:space="preserve">I: </w:t>
      </w:r>
      <w:r w:rsidR="00DE5D58">
        <w:rPr>
          <w:i/>
          <w:sz w:val="24"/>
          <w:szCs w:val="24"/>
        </w:rPr>
        <w:t>”</w:t>
      </w:r>
      <w:r w:rsidRPr="00051D7B">
        <w:rPr>
          <w:i/>
          <w:sz w:val="24"/>
          <w:szCs w:val="24"/>
        </w:rPr>
        <w:t xml:space="preserve">Ja, </w:t>
      </w:r>
      <w:r w:rsidR="007A1A94" w:rsidRPr="00051D7B">
        <w:rPr>
          <w:i/>
          <w:sz w:val="24"/>
          <w:szCs w:val="24"/>
        </w:rPr>
        <w:t>er det noget med at I har kendt hinanden i lang tid eller?</w:t>
      </w:r>
      <w:r w:rsidR="00DE5D58">
        <w:rPr>
          <w:i/>
          <w:sz w:val="24"/>
          <w:szCs w:val="24"/>
        </w:rPr>
        <w:t>”</w:t>
      </w:r>
    </w:p>
    <w:p w:rsidR="007A1A94" w:rsidRPr="00051D7B" w:rsidRDefault="00051D7B" w:rsidP="00051D7B">
      <w:pPr>
        <w:spacing w:after="0" w:line="360" w:lineRule="auto"/>
        <w:ind w:left="1304"/>
        <w:rPr>
          <w:i/>
          <w:sz w:val="24"/>
          <w:szCs w:val="24"/>
        </w:rPr>
      </w:pPr>
      <w:r w:rsidRPr="00051D7B">
        <w:rPr>
          <w:i/>
          <w:sz w:val="24"/>
          <w:szCs w:val="24"/>
        </w:rPr>
        <w:t xml:space="preserve">M: </w:t>
      </w:r>
      <w:r w:rsidR="00DE5D58">
        <w:rPr>
          <w:i/>
          <w:sz w:val="24"/>
          <w:szCs w:val="24"/>
        </w:rPr>
        <w:t>”</w:t>
      </w:r>
      <w:r w:rsidR="007A1A94" w:rsidRPr="00051D7B">
        <w:rPr>
          <w:i/>
          <w:sz w:val="24"/>
          <w:szCs w:val="24"/>
        </w:rPr>
        <w:t>Nej jeg tror nok det mere er fordi at man er hurtig til at forstå når man er ri</w:t>
      </w:r>
      <w:r w:rsidR="007A1A94" w:rsidRPr="00051D7B">
        <w:rPr>
          <w:i/>
          <w:sz w:val="24"/>
          <w:szCs w:val="24"/>
        </w:rPr>
        <w:t>g</w:t>
      </w:r>
      <w:r w:rsidR="007A1A94" w:rsidRPr="00051D7B">
        <w:rPr>
          <w:i/>
          <w:sz w:val="24"/>
          <w:szCs w:val="24"/>
        </w:rPr>
        <w:t>tig gode ven</w:t>
      </w:r>
      <w:r w:rsidRPr="00051D7B">
        <w:rPr>
          <w:i/>
          <w:sz w:val="24"/>
          <w:szCs w:val="24"/>
        </w:rPr>
        <w:t>ner. Så Siss</w:t>
      </w:r>
      <w:r w:rsidR="007A1A94" w:rsidRPr="00051D7B">
        <w:rPr>
          <w:i/>
          <w:sz w:val="24"/>
          <w:szCs w:val="24"/>
        </w:rPr>
        <w:t>e burde jo ikke blive sur på mig fordi jeg har ADHD, og hun har for</w:t>
      </w:r>
      <w:r w:rsidRPr="00051D7B">
        <w:rPr>
          <w:i/>
          <w:sz w:val="24"/>
          <w:szCs w:val="24"/>
        </w:rPr>
        <w:t>stået det rigtig godt. Og Lisbeth</w:t>
      </w:r>
      <w:r w:rsidR="007A1A94" w:rsidRPr="00051D7B">
        <w:rPr>
          <w:i/>
          <w:sz w:val="24"/>
          <w:szCs w:val="24"/>
        </w:rPr>
        <w:t xml:space="preserve"> hun har…. øh hvad hedder det hun har t</w:t>
      </w:r>
      <w:r w:rsidR="007A1A94" w:rsidRPr="00051D7B">
        <w:rPr>
          <w:i/>
          <w:sz w:val="24"/>
          <w:szCs w:val="24"/>
        </w:rPr>
        <w:t>a</w:t>
      </w:r>
      <w:r w:rsidR="007A1A94" w:rsidRPr="00051D7B">
        <w:rPr>
          <w:i/>
          <w:sz w:val="24"/>
          <w:szCs w:val="24"/>
        </w:rPr>
        <w:t>get det rigtig, rigtig godt og det er jeg glad for.</w:t>
      </w:r>
      <w:r w:rsidR="00DE5D58">
        <w:rPr>
          <w:i/>
          <w:sz w:val="24"/>
          <w:szCs w:val="24"/>
        </w:rPr>
        <w:t>”</w:t>
      </w:r>
    </w:p>
    <w:p w:rsidR="007A1A94" w:rsidRPr="00051D7B" w:rsidRDefault="00051D7B" w:rsidP="00051D7B">
      <w:pPr>
        <w:tabs>
          <w:tab w:val="left" w:pos="6324"/>
          <w:tab w:val="left" w:pos="7944"/>
        </w:tabs>
        <w:spacing w:after="0" w:line="360" w:lineRule="auto"/>
        <w:ind w:left="1304"/>
        <w:rPr>
          <w:i/>
          <w:sz w:val="24"/>
          <w:szCs w:val="24"/>
        </w:rPr>
      </w:pPr>
      <w:r w:rsidRPr="00051D7B">
        <w:rPr>
          <w:i/>
          <w:sz w:val="24"/>
          <w:szCs w:val="24"/>
        </w:rPr>
        <w:t xml:space="preserve">I: </w:t>
      </w:r>
      <w:r w:rsidR="00DE5D58">
        <w:rPr>
          <w:i/>
          <w:sz w:val="24"/>
          <w:szCs w:val="24"/>
        </w:rPr>
        <w:t>”</w:t>
      </w:r>
      <w:r w:rsidRPr="00051D7B">
        <w:rPr>
          <w:i/>
          <w:sz w:val="24"/>
          <w:szCs w:val="24"/>
        </w:rPr>
        <w:t>Hvad laver I sammen?</w:t>
      </w:r>
      <w:r w:rsidR="00DE5D58">
        <w:rPr>
          <w:i/>
          <w:sz w:val="24"/>
          <w:szCs w:val="24"/>
        </w:rPr>
        <w:t>”</w:t>
      </w:r>
      <w:r w:rsidRPr="00051D7B">
        <w:rPr>
          <w:i/>
          <w:sz w:val="24"/>
          <w:szCs w:val="24"/>
        </w:rPr>
        <w:tab/>
      </w:r>
      <w:r w:rsidRPr="00051D7B">
        <w:rPr>
          <w:i/>
          <w:sz w:val="24"/>
          <w:szCs w:val="24"/>
        </w:rPr>
        <w:tab/>
      </w:r>
    </w:p>
    <w:p w:rsidR="007A1A94" w:rsidRPr="00051D7B" w:rsidRDefault="00051D7B" w:rsidP="00051D7B">
      <w:pPr>
        <w:spacing w:line="360" w:lineRule="auto"/>
        <w:ind w:left="1304"/>
        <w:rPr>
          <w:i/>
          <w:sz w:val="24"/>
          <w:szCs w:val="24"/>
        </w:rPr>
      </w:pPr>
      <w:r w:rsidRPr="00051D7B">
        <w:rPr>
          <w:i/>
          <w:sz w:val="24"/>
          <w:szCs w:val="24"/>
        </w:rPr>
        <w:t xml:space="preserve">M: </w:t>
      </w:r>
      <w:r w:rsidR="00DE5D58">
        <w:rPr>
          <w:i/>
          <w:sz w:val="24"/>
          <w:szCs w:val="24"/>
        </w:rPr>
        <w:t>”</w:t>
      </w:r>
      <w:r w:rsidR="007A1A94" w:rsidRPr="00051D7B">
        <w:rPr>
          <w:i/>
          <w:sz w:val="24"/>
          <w:szCs w:val="24"/>
        </w:rPr>
        <w:t>Altså, der er sådan et spil der hedder Mindcraft. Det spiller vi rigtig, rigtig m</w:t>
      </w:r>
      <w:r w:rsidR="007A1A94" w:rsidRPr="00051D7B">
        <w:rPr>
          <w:i/>
          <w:sz w:val="24"/>
          <w:szCs w:val="24"/>
        </w:rPr>
        <w:t>e</w:t>
      </w:r>
      <w:r w:rsidR="007A1A94" w:rsidRPr="00051D7B">
        <w:rPr>
          <w:i/>
          <w:sz w:val="24"/>
          <w:szCs w:val="24"/>
        </w:rPr>
        <w:t>get og så no</w:t>
      </w:r>
      <w:r w:rsidRPr="00051D7B">
        <w:rPr>
          <w:i/>
          <w:sz w:val="24"/>
          <w:szCs w:val="24"/>
        </w:rPr>
        <w:t>gen gange mig og Siss</w:t>
      </w:r>
      <w:r w:rsidR="007A1A94" w:rsidRPr="00051D7B">
        <w:rPr>
          <w:i/>
          <w:sz w:val="24"/>
          <w:szCs w:val="24"/>
        </w:rPr>
        <w:t>e, vi er …. vi legede sammen i sidste uge, mor var …. jeg var alene hjemme, og så ryddede vi hele huset op undtagen mit værelse.</w:t>
      </w:r>
      <w:r w:rsidRPr="00051D7B">
        <w:rPr>
          <w:i/>
          <w:sz w:val="24"/>
          <w:szCs w:val="24"/>
        </w:rPr>
        <w:t xml:space="preserve"> </w:t>
      </w:r>
      <w:r w:rsidR="007A1A94" w:rsidRPr="00051D7B">
        <w:rPr>
          <w:i/>
          <w:sz w:val="24"/>
          <w:szCs w:val="24"/>
        </w:rPr>
        <w:t xml:space="preserve">Eller også </w:t>
      </w:r>
      <w:r w:rsidR="00DE5D58">
        <w:rPr>
          <w:i/>
          <w:sz w:val="24"/>
          <w:szCs w:val="24"/>
        </w:rPr>
        <w:t>så sidder vi bare og slapper af</w:t>
      </w:r>
      <w:r w:rsidR="007A1A94" w:rsidRPr="00051D7B">
        <w:rPr>
          <w:i/>
          <w:sz w:val="24"/>
          <w:szCs w:val="24"/>
        </w:rPr>
        <w:t>.</w:t>
      </w:r>
      <w:r w:rsidR="00DE5D58">
        <w:rPr>
          <w:i/>
          <w:sz w:val="24"/>
          <w:szCs w:val="24"/>
        </w:rPr>
        <w:t>”</w:t>
      </w:r>
    </w:p>
    <w:p w:rsidR="00C05413" w:rsidRDefault="00C05413" w:rsidP="00790D1C">
      <w:pPr>
        <w:pStyle w:val="Overskrift3"/>
        <w:rPr>
          <w:i/>
        </w:rPr>
      </w:pPr>
      <w:bookmarkStart w:id="37" w:name="_Toc391914152"/>
      <w:r w:rsidRPr="00C05413">
        <w:t>Opsamling</w:t>
      </w:r>
      <w:r w:rsidR="00650335">
        <w:t xml:space="preserve"> på tema 1</w:t>
      </w:r>
      <w:bookmarkEnd w:id="37"/>
    </w:p>
    <w:p w:rsidR="004A2D39" w:rsidRPr="00C05413" w:rsidRDefault="004A2D39" w:rsidP="00C05413">
      <w:pPr>
        <w:tabs>
          <w:tab w:val="left" w:pos="3372"/>
        </w:tabs>
        <w:spacing w:line="360" w:lineRule="auto"/>
        <w:rPr>
          <w:rFonts w:cs="Times New Roman"/>
          <w:b/>
          <w:i/>
          <w:sz w:val="24"/>
          <w:szCs w:val="24"/>
        </w:rPr>
      </w:pPr>
      <w:r>
        <w:rPr>
          <w:rFonts w:cs="Times New Roman"/>
          <w:sz w:val="24"/>
          <w:szCs w:val="24"/>
        </w:rPr>
        <w:t xml:space="preserve">Temaet venner er, som nævnt, et </w:t>
      </w:r>
      <w:r w:rsidR="00C05413">
        <w:rPr>
          <w:rFonts w:cs="Times New Roman"/>
          <w:sz w:val="24"/>
          <w:szCs w:val="24"/>
        </w:rPr>
        <w:t xml:space="preserve">betydningsfuldt og </w:t>
      </w:r>
      <w:r>
        <w:rPr>
          <w:rFonts w:cs="Times New Roman"/>
          <w:sz w:val="24"/>
          <w:szCs w:val="24"/>
        </w:rPr>
        <w:t>gennemgående tema for all</w:t>
      </w:r>
      <w:r w:rsidR="00C05413">
        <w:rPr>
          <w:rFonts w:cs="Times New Roman"/>
          <w:sz w:val="24"/>
          <w:szCs w:val="24"/>
        </w:rPr>
        <w:t>e børnene. Pigerne</w:t>
      </w:r>
      <w:r w:rsidR="00D979C3">
        <w:rPr>
          <w:rFonts w:cs="Times New Roman"/>
          <w:sz w:val="24"/>
          <w:szCs w:val="24"/>
        </w:rPr>
        <w:t xml:space="preserve">, især Sussi, </w:t>
      </w:r>
      <w:r w:rsidR="00035B0A">
        <w:rPr>
          <w:rFonts w:cs="Times New Roman"/>
          <w:sz w:val="24"/>
          <w:szCs w:val="24"/>
        </w:rPr>
        <w:t>er meget</w:t>
      </w:r>
      <w:r w:rsidR="00E22C5F">
        <w:rPr>
          <w:rFonts w:cs="Times New Roman"/>
          <w:sz w:val="24"/>
          <w:szCs w:val="24"/>
        </w:rPr>
        <w:t xml:space="preserve"> </w:t>
      </w:r>
      <w:r>
        <w:rPr>
          <w:rFonts w:cs="Times New Roman"/>
          <w:sz w:val="24"/>
          <w:szCs w:val="24"/>
        </w:rPr>
        <w:t>detaljerede i deres beskrivelser</w:t>
      </w:r>
      <w:r w:rsidR="00D979C3">
        <w:rPr>
          <w:rFonts w:cs="Times New Roman"/>
          <w:sz w:val="24"/>
          <w:szCs w:val="24"/>
        </w:rPr>
        <w:t xml:space="preserve">, hvor </w:t>
      </w:r>
      <w:r w:rsidR="00F73411">
        <w:rPr>
          <w:rFonts w:cs="Times New Roman"/>
          <w:sz w:val="24"/>
          <w:szCs w:val="24"/>
        </w:rPr>
        <w:t>drengene typisk anvender kortere formuleringer.</w:t>
      </w:r>
      <w:r>
        <w:rPr>
          <w:rFonts w:cs="Times New Roman"/>
          <w:sz w:val="24"/>
          <w:szCs w:val="24"/>
        </w:rPr>
        <w:t xml:space="preserve"> </w:t>
      </w:r>
      <w:r w:rsidR="00E22C5F">
        <w:rPr>
          <w:rFonts w:cs="Times New Roman"/>
          <w:sz w:val="24"/>
          <w:szCs w:val="24"/>
        </w:rPr>
        <w:t xml:space="preserve">Jeg </w:t>
      </w:r>
      <w:r w:rsidR="00EA046B">
        <w:rPr>
          <w:rFonts w:cs="Times New Roman"/>
          <w:sz w:val="24"/>
          <w:szCs w:val="24"/>
        </w:rPr>
        <w:t>har</w:t>
      </w:r>
      <w:r w:rsidR="00E22C5F">
        <w:rPr>
          <w:rFonts w:cs="Times New Roman"/>
          <w:sz w:val="24"/>
          <w:szCs w:val="24"/>
        </w:rPr>
        <w:t xml:space="preserve"> i min undersøge</w:t>
      </w:r>
      <w:r w:rsidR="00F73411">
        <w:rPr>
          <w:rFonts w:cs="Times New Roman"/>
          <w:sz w:val="24"/>
          <w:szCs w:val="24"/>
        </w:rPr>
        <w:t>lse ikke været særlig optaget af en</w:t>
      </w:r>
      <w:r w:rsidR="00E22C5F">
        <w:rPr>
          <w:rFonts w:cs="Times New Roman"/>
          <w:sz w:val="24"/>
          <w:szCs w:val="24"/>
        </w:rPr>
        <w:t xml:space="preserve"> kønsspecifi</w:t>
      </w:r>
      <w:r w:rsidR="00F73411">
        <w:rPr>
          <w:rFonts w:cs="Times New Roman"/>
          <w:sz w:val="24"/>
          <w:szCs w:val="24"/>
        </w:rPr>
        <w:t>k vinkel</w:t>
      </w:r>
      <w:r w:rsidR="00E22C5F">
        <w:rPr>
          <w:rFonts w:cs="Times New Roman"/>
          <w:sz w:val="24"/>
          <w:szCs w:val="24"/>
        </w:rPr>
        <w:t xml:space="preserve"> ligesom mit empiriske material</w:t>
      </w:r>
      <w:r w:rsidR="00633E47">
        <w:rPr>
          <w:rFonts w:cs="Times New Roman"/>
          <w:sz w:val="24"/>
          <w:szCs w:val="24"/>
        </w:rPr>
        <w:t>e er af begrænset størrelse. S</w:t>
      </w:r>
      <w:r w:rsidR="00AC6F35">
        <w:rPr>
          <w:rFonts w:cs="Times New Roman"/>
          <w:sz w:val="24"/>
          <w:szCs w:val="24"/>
        </w:rPr>
        <w:t xml:space="preserve">åledes har jeg </w:t>
      </w:r>
      <w:r w:rsidR="00E22C5F">
        <w:rPr>
          <w:rFonts w:cs="Times New Roman"/>
          <w:sz w:val="24"/>
          <w:szCs w:val="24"/>
        </w:rPr>
        <w:t>ikke som s</w:t>
      </w:r>
      <w:r w:rsidR="00E22C5F">
        <w:rPr>
          <w:rFonts w:cs="Times New Roman"/>
          <w:sz w:val="24"/>
          <w:szCs w:val="24"/>
        </w:rPr>
        <w:t>å</w:t>
      </w:r>
      <w:r w:rsidR="00E22C5F">
        <w:rPr>
          <w:rFonts w:cs="Times New Roman"/>
          <w:sz w:val="24"/>
          <w:szCs w:val="24"/>
        </w:rPr>
        <w:t xml:space="preserve">dan belæg for at konkludere noget om, </w:t>
      </w:r>
      <w:r>
        <w:rPr>
          <w:rFonts w:cs="Times New Roman"/>
          <w:sz w:val="24"/>
          <w:szCs w:val="24"/>
        </w:rPr>
        <w:t xml:space="preserve">hvorvidt der er kønsspecifikke forhold at tage hensyn til men </w:t>
      </w:r>
      <w:r w:rsidR="00E22C5F">
        <w:rPr>
          <w:rFonts w:cs="Times New Roman"/>
          <w:sz w:val="24"/>
          <w:szCs w:val="24"/>
        </w:rPr>
        <w:t xml:space="preserve">i </w:t>
      </w:r>
      <w:r>
        <w:rPr>
          <w:rFonts w:cs="Times New Roman"/>
          <w:sz w:val="24"/>
          <w:szCs w:val="24"/>
        </w:rPr>
        <w:t>gruppeinterviewet</w:t>
      </w:r>
      <w:r w:rsidR="00E22C5F">
        <w:rPr>
          <w:rFonts w:cs="Times New Roman"/>
          <w:sz w:val="24"/>
          <w:szCs w:val="24"/>
        </w:rPr>
        <w:t xml:space="preserve"> siger </w:t>
      </w:r>
      <w:r>
        <w:rPr>
          <w:rFonts w:cs="Times New Roman"/>
          <w:sz w:val="24"/>
          <w:szCs w:val="24"/>
        </w:rPr>
        <w:t>Mor</w:t>
      </w:r>
      <w:r w:rsidR="00E22C5F">
        <w:rPr>
          <w:rFonts w:cs="Times New Roman"/>
          <w:sz w:val="24"/>
          <w:szCs w:val="24"/>
        </w:rPr>
        <w:t>ten</w:t>
      </w:r>
      <w:r>
        <w:rPr>
          <w:rFonts w:cs="Times New Roman"/>
          <w:sz w:val="24"/>
          <w:szCs w:val="24"/>
        </w:rPr>
        <w:t xml:space="preserve">: </w:t>
      </w:r>
      <w:r>
        <w:rPr>
          <w:rFonts w:cs="Times New Roman"/>
          <w:i/>
          <w:sz w:val="24"/>
          <w:szCs w:val="24"/>
        </w:rPr>
        <w:t xml:space="preserve">”man er jo ret gammel i den alder som han (Kristoffer Bo) er. Så har man jo en masse venner…” </w:t>
      </w:r>
      <w:r>
        <w:rPr>
          <w:rFonts w:cs="Times New Roman"/>
          <w:sz w:val="24"/>
          <w:szCs w:val="24"/>
        </w:rPr>
        <w:t xml:space="preserve">og Erik kommenterer: </w:t>
      </w:r>
      <w:r>
        <w:rPr>
          <w:rFonts w:cs="Times New Roman"/>
          <w:i/>
          <w:sz w:val="24"/>
          <w:szCs w:val="24"/>
        </w:rPr>
        <w:t>”Mange venner</w:t>
      </w:r>
      <w:r>
        <w:rPr>
          <w:rFonts w:cs="Times New Roman"/>
          <w:sz w:val="24"/>
          <w:szCs w:val="24"/>
        </w:rPr>
        <w:t xml:space="preserve"> </w:t>
      </w:r>
      <w:r w:rsidRPr="00567E19">
        <w:rPr>
          <w:rFonts w:cs="Times New Roman"/>
          <w:i/>
          <w:sz w:val="24"/>
          <w:szCs w:val="24"/>
        </w:rPr>
        <w:t>– det kommer an på om det er en pige eller en dreng. Piger 5 millioner venner drenge 5”</w:t>
      </w:r>
      <w:r>
        <w:rPr>
          <w:rFonts w:cs="Times New Roman"/>
          <w:i/>
          <w:sz w:val="24"/>
          <w:szCs w:val="24"/>
        </w:rPr>
        <w:t>.</w:t>
      </w:r>
    </w:p>
    <w:p w:rsidR="00E22C5F" w:rsidRDefault="00E22C5F" w:rsidP="004A2D39">
      <w:pPr>
        <w:spacing w:line="360" w:lineRule="auto"/>
        <w:rPr>
          <w:rFonts w:cs="Times New Roman"/>
          <w:sz w:val="24"/>
          <w:szCs w:val="24"/>
        </w:rPr>
      </w:pPr>
      <w:r>
        <w:rPr>
          <w:rFonts w:cs="Times New Roman"/>
          <w:sz w:val="24"/>
          <w:szCs w:val="24"/>
        </w:rPr>
        <w:t>Børnenes beskrivelser indeholder forskellige perspektiver på venner</w:t>
      </w:r>
      <w:r w:rsidR="00F73411">
        <w:rPr>
          <w:rFonts w:cs="Times New Roman"/>
          <w:sz w:val="24"/>
          <w:szCs w:val="24"/>
        </w:rPr>
        <w:t>elationer</w:t>
      </w:r>
      <w:r>
        <w:rPr>
          <w:rFonts w:cs="Times New Roman"/>
          <w:sz w:val="24"/>
          <w:szCs w:val="24"/>
        </w:rPr>
        <w:t>, betydningen af disse og også perspektiver på hvilken rolle børnene selv spiller i forhold til deres venner. De giver udtryk for såvel positive som negativ</w:t>
      </w:r>
      <w:r w:rsidR="00633E47">
        <w:rPr>
          <w:rFonts w:cs="Times New Roman"/>
          <w:sz w:val="24"/>
          <w:szCs w:val="24"/>
        </w:rPr>
        <w:t>e oplevelser i forhold til kammerater</w:t>
      </w:r>
      <w:r>
        <w:rPr>
          <w:rFonts w:cs="Times New Roman"/>
          <w:sz w:val="24"/>
          <w:szCs w:val="24"/>
        </w:rPr>
        <w:t xml:space="preserve"> og </w:t>
      </w:r>
      <w:r w:rsidR="003E2382">
        <w:rPr>
          <w:rFonts w:cs="Times New Roman"/>
          <w:sz w:val="24"/>
          <w:szCs w:val="24"/>
        </w:rPr>
        <w:t>også at</w:t>
      </w:r>
      <w:r>
        <w:rPr>
          <w:rFonts w:cs="Times New Roman"/>
          <w:sz w:val="24"/>
          <w:szCs w:val="24"/>
        </w:rPr>
        <w:t xml:space="preserve"> ve</w:t>
      </w:r>
      <w:r>
        <w:rPr>
          <w:rFonts w:cs="Times New Roman"/>
          <w:sz w:val="24"/>
          <w:szCs w:val="24"/>
        </w:rPr>
        <w:t>n</w:t>
      </w:r>
      <w:r>
        <w:rPr>
          <w:rFonts w:cs="Times New Roman"/>
          <w:sz w:val="24"/>
          <w:szCs w:val="24"/>
        </w:rPr>
        <w:t xml:space="preserve">ner </w:t>
      </w:r>
      <w:r w:rsidR="003E2382">
        <w:rPr>
          <w:rFonts w:cs="Times New Roman"/>
          <w:sz w:val="24"/>
          <w:szCs w:val="24"/>
        </w:rPr>
        <w:t>kan være nogen m</w:t>
      </w:r>
      <w:r>
        <w:rPr>
          <w:rFonts w:cs="Times New Roman"/>
          <w:sz w:val="24"/>
          <w:szCs w:val="24"/>
        </w:rPr>
        <w:t>an har kendt læ</w:t>
      </w:r>
      <w:r w:rsidR="00DE5D58">
        <w:rPr>
          <w:rFonts w:cs="Times New Roman"/>
          <w:sz w:val="24"/>
          <w:szCs w:val="24"/>
        </w:rPr>
        <w:t xml:space="preserve">ngere eller kortere tid og </w:t>
      </w:r>
      <w:r>
        <w:rPr>
          <w:rFonts w:cs="Times New Roman"/>
          <w:sz w:val="24"/>
          <w:szCs w:val="24"/>
        </w:rPr>
        <w:t xml:space="preserve">kan være andet end andre børn. </w:t>
      </w:r>
      <w:r w:rsidR="00785378">
        <w:rPr>
          <w:rFonts w:cs="Times New Roman"/>
          <w:sz w:val="24"/>
          <w:szCs w:val="24"/>
        </w:rPr>
        <w:t>Endvidere giver to af børnene udtryk for, at de har begrænset kontakt til venner i fritiden.</w:t>
      </w:r>
    </w:p>
    <w:p w:rsidR="003E2382" w:rsidRDefault="003E2382" w:rsidP="004A2D39">
      <w:pPr>
        <w:spacing w:line="360" w:lineRule="auto"/>
        <w:rPr>
          <w:rFonts w:cs="Times New Roman"/>
          <w:sz w:val="24"/>
          <w:szCs w:val="24"/>
        </w:rPr>
      </w:pPr>
      <w:r>
        <w:rPr>
          <w:rFonts w:cs="Times New Roman"/>
          <w:sz w:val="24"/>
          <w:szCs w:val="24"/>
        </w:rPr>
        <w:t>I anden del af analysen vil jeg, som nævnt</w:t>
      </w:r>
      <w:r w:rsidR="00035B0A">
        <w:rPr>
          <w:rFonts w:cs="Times New Roman"/>
          <w:sz w:val="24"/>
          <w:szCs w:val="24"/>
        </w:rPr>
        <w:t>,</w:t>
      </w:r>
      <w:r>
        <w:rPr>
          <w:rFonts w:cs="Times New Roman"/>
          <w:sz w:val="24"/>
          <w:szCs w:val="24"/>
        </w:rPr>
        <w:t xml:space="preserve"> analysere børnenes oplevelser af vennerelationer i forhold til såvel det teoretiske perspektiv som forskningsfeltet. I det følgende </w:t>
      </w:r>
      <w:r w:rsidR="00F73411">
        <w:rPr>
          <w:rFonts w:cs="Times New Roman"/>
          <w:sz w:val="24"/>
          <w:szCs w:val="24"/>
        </w:rPr>
        <w:t xml:space="preserve">afsnit </w:t>
      </w:r>
      <w:r>
        <w:rPr>
          <w:rFonts w:cs="Times New Roman"/>
          <w:sz w:val="24"/>
          <w:szCs w:val="24"/>
        </w:rPr>
        <w:t>vil jeg imi</w:t>
      </w:r>
      <w:r>
        <w:rPr>
          <w:rFonts w:cs="Times New Roman"/>
          <w:sz w:val="24"/>
          <w:szCs w:val="24"/>
        </w:rPr>
        <w:t>d</w:t>
      </w:r>
      <w:r>
        <w:rPr>
          <w:rFonts w:cs="Times New Roman"/>
          <w:sz w:val="24"/>
          <w:szCs w:val="24"/>
        </w:rPr>
        <w:t>lertid se på hvad børnene siger om hvordan de håndterer det at have ADHD.</w:t>
      </w:r>
    </w:p>
    <w:p w:rsidR="003E2382" w:rsidRPr="004A2D39" w:rsidRDefault="003E2382" w:rsidP="00790D1C">
      <w:pPr>
        <w:pStyle w:val="Overskrift3"/>
      </w:pPr>
      <w:bookmarkStart w:id="38" w:name="_Toc391914153"/>
      <w:r w:rsidRPr="004A2D39">
        <w:rPr>
          <w:rFonts w:cs="Times New Roman"/>
        </w:rPr>
        <w:lastRenderedPageBreak/>
        <w:t xml:space="preserve">Tema 2) </w:t>
      </w:r>
      <w:r w:rsidRPr="004A2D39">
        <w:t>”Jeg har lært at leve med det”.</w:t>
      </w:r>
      <w:bookmarkEnd w:id="38"/>
    </w:p>
    <w:p w:rsidR="003E2382" w:rsidRDefault="003E2382" w:rsidP="003E2382">
      <w:pPr>
        <w:spacing w:line="360" w:lineRule="auto"/>
        <w:rPr>
          <w:rFonts w:cs="Times New Roman"/>
          <w:sz w:val="24"/>
          <w:szCs w:val="24"/>
        </w:rPr>
      </w:pPr>
      <w:r>
        <w:rPr>
          <w:rFonts w:cs="Times New Roman"/>
          <w:sz w:val="24"/>
          <w:szCs w:val="24"/>
        </w:rPr>
        <w:t>Jeg vil nu vende mig mod børnenes fortællinger</w:t>
      </w:r>
      <w:r w:rsidR="00202599">
        <w:rPr>
          <w:rFonts w:cs="Times New Roman"/>
          <w:sz w:val="24"/>
          <w:szCs w:val="24"/>
        </w:rPr>
        <w:t xml:space="preserve"> om hvordan det opleves at have ADHD. Børn</w:t>
      </w:r>
      <w:r w:rsidR="00202599">
        <w:rPr>
          <w:rFonts w:cs="Times New Roman"/>
          <w:sz w:val="24"/>
          <w:szCs w:val="24"/>
        </w:rPr>
        <w:t>e</w:t>
      </w:r>
      <w:r w:rsidR="00202599">
        <w:rPr>
          <w:rFonts w:cs="Times New Roman"/>
          <w:sz w:val="24"/>
          <w:szCs w:val="24"/>
        </w:rPr>
        <w:t xml:space="preserve">ne kommer med </w:t>
      </w:r>
      <w:r>
        <w:rPr>
          <w:rFonts w:cs="Times New Roman"/>
          <w:sz w:val="24"/>
          <w:szCs w:val="24"/>
        </w:rPr>
        <w:t>t</w:t>
      </w:r>
      <w:r w:rsidR="00B1138A">
        <w:rPr>
          <w:rFonts w:cs="Times New Roman"/>
          <w:sz w:val="24"/>
          <w:szCs w:val="24"/>
        </w:rPr>
        <w:t>alrige eksempler på</w:t>
      </w:r>
      <w:r w:rsidR="00202599">
        <w:rPr>
          <w:rFonts w:cs="Times New Roman"/>
          <w:sz w:val="24"/>
          <w:szCs w:val="24"/>
        </w:rPr>
        <w:t xml:space="preserve">, hvordan de oplever </w:t>
      </w:r>
      <w:r>
        <w:rPr>
          <w:rFonts w:cs="Times New Roman"/>
          <w:sz w:val="24"/>
          <w:szCs w:val="24"/>
        </w:rPr>
        <w:t>såvel ressourcer som begrænsninger</w:t>
      </w:r>
      <w:r w:rsidR="00370C29">
        <w:rPr>
          <w:rFonts w:cs="Times New Roman"/>
          <w:sz w:val="24"/>
          <w:szCs w:val="24"/>
        </w:rPr>
        <w:t xml:space="preserve"> i forhold til diagnosen</w:t>
      </w:r>
      <w:r w:rsidR="00B1138A">
        <w:rPr>
          <w:rFonts w:cs="Times New Roman"/>
          <w:sz w:val="24"/>
          <w:szCs w:val="24"/>
        </w:rPr>
        <w:t>. De</w:t>
      </w:r>
      <w:r>
        <w:rPr>
          <w:rFonts w:cs="Times New Roman"/>
          <w:sz w:val="24"/>
          <w:szCs w:val="24"/>
        </w:rPr>
        <w:t xml:space="preserve"> </w:t>
      </w:r>
      <w:r w:rsidR="00202599">
        <w:rPr>
          <w:rFonts w:cs="Times New Roman"/>
          <w:sz w:val="24"/>
          <w:szCs w:val="24"/>
        </w:rPr>
        <w:t>fortælle</w:t>
      </w:r>
      <w:r w:rsidR="00370C29">
        <w:rPr>
          <w:rFonts w:cs="Times New Roman"/>
          <w:sz w:val="24"/>
          <w:szCs w:val="24"/>
        </w:rPr>
        <w:t>r</w:t>
      </w:r>
      <w:r w:rsidR="00202599">
        <w:rPr>
          <w:rFonts w:cs="Times New Roman"/>
          <w:sz w:val="24"/>
          <w:szCs w:val="24"/>
        </w:rPr>
        <w:t xml:space="preserve"> </w:t>
      </w:r>
      <w:r>
        <w:rPr>
          <w:rFonts w:cs="Times New Roman"/>
          <w:sz w:val="24"/>
          <w:szCs w:val="24"/>
        </w:rPr>
        <w:t>om hvad de er såvel gode som mindre gode til</w:t>
      </w:r>
      <w:r w:rsidR="00202599">
        <w:rPr>
          <w:rFonts w:cs="Times New Roman"/>
          <w:sz w:val="24"/>
          <w:szCs w:val="24"/>
        </w:rPr>
        <w:t xml:space="preserve"> blandt andet </w:t>
      </w:r>
      <w:r>
        <w:rPr>
          <w:rFonts w:cs="Times New Roman"/>
          <w:sz w:val="24"/>
          <w:szCs w:val="24"/>
        </w:rPr>
        <w:t>i forhold til forskellige konkrete, faglige og praktiske ting. Nogen</w:t>
      </w:r>
      <w:r w:rsidR="00202599">
        <w:rPr>
          <w:rFonts w:cs="Times New Roman"/>
          <w:sz w:val="24"/>
          <w:szCs w:val="24"/>
        </w:rPr>
        <w:t xml:space="preserve"> fortæller om at være god </w:t>
      </w:r>
      <w:r>
        <w:rPr>
          <w:rFonts w:cs="Times New Roman"/>
          <w:sz w:val="24"/>
          <w:szCs w:val="24"/>
        </w:rPr>
        <w:t xml:space="preserve">til at spille computer, at arbejde med sine hænder/være kreativ, at synge, </w:t>
      </w:r>
      <w:r w:rsidR="00202599">
        <w:rPr>
          <w:rFonts w:cs="Times New Roman"/>
          <w:sz w:val="24"/>
          <w:szCs w:val="24"/>
        </w:rPr>
        <w:t xml:space="preserve">at dyrke </w:t>
      </w:r>
      <w:r>
        <w:rPr>
          <w:rFonts w:cs="Times New Roman"/>
          <w:sz w:val="24"/>
          <w:szCs w:val="24"/>
        </w:rPr>
        <w:t xml:space="preserve">sport, </w:t>
      </w:r>
      <w:r w:rsidR="00202599">
        <w:rPr>
          <w:rFonts w:cs="Times New Roman"/>
          <w:sz w:val="24"/>
          <w:szCs w:val="24"/>
        </w:rPr>
        <w:t xml:space="preserve">om gode evner i </w:t>
      </w:r>
      <w:r>
        <w:rPr>
          <w:rFonts w:cs="Times New Roman"/>
          <w:sz w:val="24"/>
          <w:szCs w:val="24"/>
        </w:rPr>
        <w:t xml:space="preserve">matematik og andre skolefag. Andre beskriver sig </w:t>
      </w:r>
      <w:r w:rsidR="00370C29">
        <w:rPr>
          <w:rFonts w:cs="Times New Roman"/>
          <w:sz w:val="24"/>
          <w:szCs w:val="24"/>
        </w:rPr>
        <w:t xml:space="preserve">selv </w:t>
      </w:r>
      <w:r>
        <w:rPr>
          <w:rFonts w:cs="Times New Roman"/>
          <w:sz w:val="24"/>
          <w:szCs w:val="24"/>
        </w:rPr>
        <w:t xml:space="preserve">som mindre gode </w:t>
      </w:r>
      <w:r w:rsidR="00202599">
        <w:rPr>
          <w:rFonts w:cs="Times New Roman"/>
          <w:sz w:val="24"/>
          <w:szCs w:val="24"/>
        </w:rPr>
        <w:t xml:space="preserve">blandt andet </w:t>
      </w:r>
      <w:r w:rsidR="00B1138A">
        <w:rPr>
          <w:rFonts w:cs="Times New Roman"/>
          <w:sz w:val="24"/>
          <w:szCs w:val="24"/>
        </w:rPr>
        <w:t>til</w:t>
      </w:r>
      <w:r>
        <w:rPr>
          <w:rFonts w:cs="Times New Roman"/>
          <w:sz w:val="24"/>
          <w:szCs w:val="24"/>
        </w:rPr>
        <w:t xml:space="preserve"> forskellige skolefag, sport og </w:t>
      </w:r>
      <w:r w:rsidR="00B1138A">
        <w:rPr>
          <w:rFonts w:cs="Times New Roman"/>
          <w:sz w:val="24"/>
          <w:szCs w:val="24"/>
        </w:rPr>
        <w:t xml:space="preserve">eksempelvis </w:t>
      </w:r>
      <w:r>
        <w:rPr>
          <w:rFonts w:cs="Times New Roman"/>
          <w:sz w:val="24"/>
          <w:szCs w:val="24"/>
        </w:rPr>
        <w:t xml:space="preserve">at rydde op. Børnene giver således, som </w:t>
      </w:r>
      <w:r w:rsidR="00DD2154">
        <w:rPr>
          <w:rFonts w:cs="Times New Roman"/>
          <w:sz w:val="24"/>
          <w:szCs w:val="24"/>
        </w:rPr>
        <w:t xml:space="preserve">jeg formoder </w:t>
      </w:r>
      <w:r>
        <w:rPr>
          <w:rFonts w:cs="Times New Roman"/>
          <w:sz w:val="24"/>
          <w:szCs w:val="24"/>
        </w:rPr>
        <w:t>de fleste andre børn</w:t>
      </w:r>
      <w:r w:rsidR="00DD2154">
        <w:rPr>
          <w:rFonts w:cs="Times New Roman"/>
          <w:sz w:val="24"/>
          <w:szCs w:val="24"/>
        </w:rPr>
        <w:t xml:space="preserve"> gør</w:t>
      </w:r>
      <w:r>
        <w:rPr>
          <w:rFonts w:cs="Times New Roman"/>
          <w:sz w:val="24"/>
          <w:szCs w:val="24"/>
        </w:rPr>
        <w:t>, udtryk for</w:t>
      </w:r>
      <w:r w:rsidR="00643A8F">
        <w:rPr>
          <w:rFonts w:cs="Times New Roman"/>
          <w:sz w:val="24"/>
          <w:szCs w:val="24"/>
        </w:rPr>
        <w:t>,</w:t>
      </w:r>
      <w:r>
        <w:rPr>
          <w:rFonts w:cs="Times New Roman"/>
          <w:sz w:val="24"/>
          <w:szCs w:val="24"/>
        </w:rPr>
        <w:t xml:space="preserve"> at der er forskellige ting man kan være god til og min</w:t>
      </w:r>
      <w:r w:rsidR="00202599">
        <w:rPr>
          <w:rFonts w:cs="Times New Roman"/>
          <w:sz w:val="24"/>
          <w:szCs w:val="24"/>
        </w:rPr>
        <w:t>dre god til. Jeg vil fokusere</w:t>
      </w:r>
      <w:r>
        <w:rPr>
          <w:rFonts w:cs="Times New Roman"/>
          <w:sz w:val="24"/>
          <w:szCs w:val="24"/>
        </w:rPr>
        <w:t xml:space="preserve"> på de oplevelser børnene har af sig selv i forhold til at mestre/ikke m</w:t>
      </w:r>
      <w:r>
        <w:rPr>
          <w:rFonts w:cs="Times New Roman"/>
          <w:sz w:val="24"/>
          <w:szCs w:val="24"/>
        </w:rPr>
        <w:t>e</w:t>
      </w:r>
      <w:r>
        <w:rPr>
          <w:rFonts w:cs="Times New Roman"/>
          <w:sz w:val="24"/>
          <w:szCs w:val="24"/>
        </w:rPr>
        <w:t>stre forskellige situationer og interesserer mig for i hvilken grad oplevelsen</w:t>
      </w:r>
      <w:r w:rsidR="00020231">
        <w:rPr>
          <w:rFonts w:cs="Times New Roman"/>
          <w:sz w:val="24"/>
          <w:szCs w:val="24"/>
        </w:rPr>
        <w:t>,</w:t>
      </w:r>
      <w:r>
        <w:rPr>
          <w:rFonts w:cs="Times New Roman"/>
          <w:sz w:val="24"/>
          <w:szCs w:val="24"/>
        </w:rPr>
        <w:t xml:space="preserve"> </w:t>
      </w:r>
      <w:r w:rsidR="00202599">
        <w:rPr>
          <w:rFonts w:cs="Times New Roman"/>
          <w:sz w:val="24"/>
          <w:szCs w:val="24"/>
        </w:rPr>
        <w:t>af børnene selv</w:t>
      </w:r>
      <w:r w:rsidR="00020231">
        <w:rPr>
          <w:rFonts w:cs="Times New Roman"/>
          <w:sz w:val="24"/>
          <w:szCs w:val="24"/>
        </w:rPr>
        <w:t>,</w:t>
      </w:r>
      <w:r w:rsidR="00202599">
        <w:rPr>
          <w:rFonts w:cs="Times New Roman"/>
          <w:sz w:val="24"/>
          <w:szCs w:val="24"/>
        </w:rPr>
        <w:t xml:space="preserve"> </w:t>
      </w:r>
      <w:r>
        <w:rPr>
          <w:rFonts w:cs="Times New Roman"/>
          <w:sz w:val="24"/>
          <w:szCs w:val="24"/>
        </w:rPr>
        <w:t>sættes i relation til diagnosen.</w:t>
      </w:r>
    </w:p>
    <w:p w:rsidR="00202599" w:rsidRDefault="003E2382" w:rsidP="00202599">
      <w:pPr>
        <w:spacing w:after="0" w:line="360" w:lineRule="auto"/>
        <w:rPr>
          <w:rFonts w:cs="Times New Roman"/>
          <w:sz w:val="24"/>
          <w:szCs w:val="24"/>
        </w:rPr>
      </w:pPr>
      <w:r>
        <w:rPr>
          <w:rFonts w:cs="Times New Roman"/>
          <w:sz w:val="24"/>
          <w:szCs w:val="24"/>
        </w:rPr>
        <w:t>Majbrit er den af børnene der mest taler om sin adfærd i relation til ADHD.</w:t>
      </w:r>
      <w:r w:rsidR="00202599">
        <w:rPr>
          <w:rFonts w:cs="Times New Roman"/>
          <w:sz w:val="24"/>
          <w:szCs w:val="24"/>
        </w:rPr>
        <w:t xml:space="preserve"> Hun giver</w:t>
      </w:r>
      <w:r>
        <w:rPr>
          <w:rFonts w:cs="Times New Roman"/>
          <w:sz w:val="24"/>
          <w:szCs w:val="24"/>
        </w:rPr>
        <w:t xml:space="preserve"> udtryk for at diagnosen har betydet rigti</w:t>
      </w:r>
      <w:r w:rsidR="00202599">
        <w:rPr>
          <w:rFonts w:cs="Times New Roman"/>
          <w:sz w:val="24"/>
          <w:szCs w:val="24"/>
        </w:rPr>
        <w:t xml:space="preserve">g meget for hendes hverdag og siger </w:t>
      </w:r>
      <w:r w:rsidR="00202599" w:rsidRPr="00202599">
        <w:rPr>
          <w:rFonts w:cs="Times New Roman"/>
          <w:i/>
          <w:sz w:val="24"/>
          <w:szCs w:val="24"/>
        </w:rPr>
        <w:t>”det er ikke</w:t>
      </w:r>
      <w:r w:rsidRPr="00202599">
        <w:rPr>
          <w:rFonts w:cs="Times New Roman"/>
          <w:i/>
          <w:sz w:val="24"/>
          <w:szCs w:val="24"/>
        </w:rPr>
        <w:t xml:space="preserve"> sjovt at have ADHD”.</w:t>
      </w:r>
      <w:r>
        <w:rPr>
          <w:rFonts w:cs="Times New Roman"/>
          <w:sz w:val="24"/>
          <w:szCs w:val="24"/>
        </w:rPr>
        <w:t xml:space="preserve"> Hun har en del erfaring for hvad der kan hjælpe hende og nævner eksempler som re</w:t>
      </w:r>
      <w:r>
        <w:rPr>
          <w:rFonts w:cs="Times New Roman"/>
          <w:sz w:val="24"/>
          <w:szCs w:val="24"/>
        </w:rPr>
        <w:t>g</w:t>
      </w:r>
      <w:r>
        <w:rPr>
          <w:rFonts w:cs="Times New Roman"/>
          <w:sz w:val="24"/>
          <w:szCs w:val="24"/>
        </w:rPr>
        <w:t>ler i hverdagen, hjælp i skolen, s</w:t>
      </w:r>
      <w:r w:rsidR="00F73411">
        <w:rPr>
          <w:rFonts w:cs="Times New Roman"/>
          <w:sz w:val="24"/>
          <w:szCs w:val="24"/>
        </w:rPr>
        <w:t>kemaer og struktur og udtrykker synspunkter på hvilken bety</w:t>
      </w:r>
      <w:r w:rsidR="00F73411">
        <w:rPr>
          <w:rFonts w:cs="Times New Roman"/>
          <w:sz w:val="24"/>
          <w:szCs w:val="24"/>
        </w:rPr>
        <w:t>d</w:t>
      </w:r>
      <w:r w:rsidR="00F73411">
        <w:rPr>
          <w:rFonts w:cs="Times New Roman"/>
          <w:sz w:val="24"/>
          <w:szCs w:val="24"/>
        </w:rPr>
        <w:t>ning dette har.</w:t>
      </w:r>
      <w:r>
        <w:rPr>
          <w:rFonts w:cs="Times New Roman"/>
          <w:sz w:val="24"/>
          <w:szCs w:val="24"/>
        </w:rPr>
        <w:t xml:space="preserve"> Majbrit fortæller:</w:t>
      </w:r>
    </w:p>
    <w:p w:rsidR="00F73411" w:rsidRDefault="00765445" w:rsidP="00F73411">
      <w:pPr>
        <w:spacing w:after="0" w:line="360" w:lineRule="auto"/>
        <w:ind w:left="1304" w:firstLine="48"/>
        <w:rPr>
          <w:rFonts w:cs="Times New Roman"/>
          <w:i/>
          <w:sz w:val="24"/>
          <w:szCs w:val="24"/>
        </w:rPr>
      </w:pPr>
      <w:r>
        <w:rPr>
          <w:rFonts w:cs="Times New Roman"/>
          <w:i/>
          <w:sz w:val="24"/>
          <w:szCs w:val="24"/>
        </w:rPr>
        <w:t>”</w:t>
      </w:r>
      <w:r w:rsidR="003E2382">
        <w:rPr>
          <w:rFonts w:cs="Times New Roman"/>
          <w:i/>
          <w:sz w:val="24"/>
          <w:szCs w:val="24"/>
        </w:rPr>
        <w:t xml:space="preserve">Det har ændret rigtig meget. Det er svært for mig, men jeg har lært at leve med det. Nu har vi lavet nogle bestemte regler”. </w:t>
      </w:r>
      <w:r w:rsidR="003E2382">
        <w:rPr>
          <w:rFonts w:cs="Times New Roman"/>
          <w:sz w:val="24"/>
          <w:szCs w:val="24"/>
        </w:rPr>
        <w:t xml:space="preserve">Og videre: </w:t>
      </w:r>
      <w:r w:rsidR="003E2382">
        <w:rPr>
          <w:rFonts w:cs="Times New Roman"/>
          <w:i/>
          <w:sz w:val="24"/>
          <w:szCs w:val="24"/>
        </w:rPr>
        <w:t>”For eksempel har vi lavet regler om</w:t>
      </w:r>
      <w:r w:rsidR="00202599">
        <w:rPr>
          <w:rFonts w:cs="Times New Roman"/>
          <w:i/>
          <w:sz w:val="24"/>
          <w:szCs w:val="24"/>
        </w:rPr>
        <w:t>,</w:t>
      </w:r>
      <w:r w:rsidR="003E2382">
        <w:rPr>
          <w:rFonts w:cs="Times New Roman"/>
          <w:i/>
          <w:sz w:val="24"/>
          <w:szCs w:val="24"/>
        </w:rPr>
        <w:t xml:space="preserve"> at jeg ikke må sove ude hos andre i hverdagene, for så kører jeg ful</w:t>
      </w:r>
      <w:r w:rsidR="003E2382">
        <w:rPr>
          <w:rFonts w:cs="Times New Roman"/>
          <w:i/>
          <w:sz w:val="24"/>
          <w:szCs w:val="24"/>
        </w:rPr>
        <w:t>d</w:t>
      </w:r>
      <w:r w:rsidR="003E2382">
        <w:rPr>
          <w:rFonts w:cs="Times New Roman"/>
          <w:i/>
          <w:sz w:val="24"/>
          <w:szCs w:val="24"/>
        </w:rPr>
        <w:t>stændig op næste dag. Jeg kan løbe rundt i huset flere gange, altså jeg får krudt i røven, hvis jeg sover ude hos andre”.</w:t>
      </w:r>
    </w:p>
    <w:p w:rsidR="00F73411" w:rsidRDefault="003E2382" w:rsidP="00F73411">
      <w:pPr>
        <w:spacing w:after="0" w:line="360" w:lineRule="auto"/>
        <w:ind w:left="1304"/>
        <w:rPr>
          <w:rFonts w:cs="Times New Roman"/>
          <w:i/>
          <w:sz w:val="24"/>
          <w:szCs w:val="24"/>
        </w:rPr>
      </w:pPr>
      <w:r>
        <w:rPr>
          <w:rFonts w:cs="Times New Roman"/>
          <w:sz w:val="24"/>
          <w:szCs w:val="24"/>
        </w:rPr>
        <w:t xml:space="preserve">I: </w:t>
      </w:r>
      <w:r>
        <w:rPr>
          <w:rFonts w:cs="Times New Roman"/>
          <w:i/>
          <w:sz w:val="24"/>
          <w:szCs w:val="24"/>
        </w:rPr>
        <w:t xml:space="preserve">”Hvad tror du det skyldes?”  </w:t>
      </w:r>
    </w:p>
    <w:p w:rsidR="00202599" w:rsidRDefault="003E2382" w:rsidP="00F73411">
      <w:pPr>
        <w:spacing w:line="360" w:lineRule="auto"/>
        <w:ind w:left="1304"/>
        <w:rPr>
          <w:rFonts w:cs="Times New Roman"/>
          <w:sz w:val="24"/>
          <w:szCs w:val="24"/>
        </w:rPr>
      </w:pPr>
      <w:r>
        <w:rPr>
          <w:rFonts w:cs="Times New Roman"/>
          <w:sz w:val="24"/>
          <w:szCs w:val="24"/>
        </w:rPr>
        <w:t xml:space="preserve">Majbrit: </w:t>
      </w:r>
      <w:r>
        <w:rPr>
          <w:rFonts w:cs="Times New Roman"/>
          <w:i/>
          <w:sz w:val="24"/>
          <w:szCs w:val="24"/>
        </w:rPr>
        <w:t>”Jeg tror det skyldes at jeg ikke får sovet særlig meget når jeg sover sa</w:t>
      </w:r>
      <w:r>
        <w:rPr>
          <w:rFonts w:cs="Times New Roman"/>
          <w:i/>
          <w:sz w:val="24"/>
          <w:szCs w:val="24"/>
        </w:rPr>
        <w:t>m</w:t>
      </w:r>
      <w:r>
        <w:rPr>
          <w:rFonts w:cs="Times New Roman"/>
          <w:i/>
          <w:sz w:val="24"/>
          <w:szCs w:val="24"/>
        </w:rPr>
        <w:t>men med veninder”.</w:t>
      </w:r>
      <w:r>
        <w:rPr>
          <w:rFonts w:cs="Times New Roman"/>
          <w:sz w:val="24"/>
          <w:szCs w:val="24"/>
        </w:rPr>
        <w:t xml:space="preserve"> </w:t>
      </w:r>
    </w:p>
    <w:p w:rsidR="00256A30" w:rsidRDefault="003E2382" w:rsidP="00202599">
      <w:pPr>
        <w:spacing w:line="360" w:lineRule="auto"/>
        <w:rPr>
          <w:rFonts w:cs="Times New Roman"/>
          <w:sz w:val="24"/>
          <w:szCs w:val="24"/>
        </w:rPr>
      </w:pPr>
      <w:r>
        <w:rPr>
          <w:rFonts w:cs="Times New Roman"/>
          <w:sz w:val="24"/>
          <w:szCs w:val="24"/>
        </w:rPr>
        <w:t xml:space="preserve">Majbrit </w:t>
      </w:r>
      <w:r w:rsidR="00202599">
        <w:rPr>
          <w:rFonts w:cs="Times New Roman"/>
          <w:sz w:val="24"/>
          <w:szCs w:val="24"/>
        </w:rPr>
        <w:t xml:space="preserve">forholder sig her til, </w:t>
      </w:r>
      <w:r>
        <w:rPr>
          <w:rFonts w:cs="Times New Roman"/>
          <w:sz w:val="24"/>
          <w:szCs w:val="24"/>
        </w:rPr>
        <w:t xml:space="preserve">hvad det er der sker med hende, når hun ikke får tilstrækkelig søvn og </w:t>
      </w:r>
      <w:r w:rsidR="00202599">
        <w:rPr>
          <w:rFonts w:cs="Times New Roman"/>
          <w:sz w:val="24"/>
          <w:szCs w:val="24"/>
        </w:rPr>
        <w:t xml:space="preserve">at hun </w:t>
      </w:r>
      <w:r>
        <w:rPr>
          <w:rFonts w:cs="Times New Roman"/>
          <w:sz w:val="24"/>
          <w:szCs w:val="24"/>
        </w:rPr>
        <w:t>sammen med sin mor</w:t>
      </w:r>
      <w:r w:rsidR="00202599">
        <w:rPr>
          <w:rFonts w:cs="Times New Roman"/>
          <w:sz w:val="24"/>
          <w:szCs w:val="24"/>
        </w:rPr>
        <w:t xml:space="preserve"> har</w:t>
      </w:r>
      <w:r>
        <w:rPr>
          <w:rFonts w:cs="Times New Roman"/>
          <w:sz w:val="24"/>
          <w:szCs w:val="24"/>
        </w:rPr>
        <w:t xml:space="preserve"> fundet frem til en måde at håndtere dette p</w:t>
      </w:r>
      <w:r w:rsidR="00CB6B97">
        <w:rPr>
          <w:rFonts w:cs="Times New Roman"/>
          <w:sz w:val="24"/>
          <w:szCs w:val="24"/>
        </w:rPr>
        <w:t xml:space="preserve">å, nemlig ved at lave en regel. </w:t>
      </w:r>
      <w:r w:rsidR="00020231">
        <w:rPr>
          <w:rFonts w:cs="Times New Roman"/>
          <w:sz w:val="24"/>
          <w:szCs w:val="24"/>
        </w:rPr>
        <w:t>Hun sætter vanskelighederne i relation til diagnosen idet hun beskriver</w:t>
      </w:r>
      <w:r w:rsidR="0040400D">
        <w:rPr>
          <w:rFonts w:cs="Times New Roman"/>
          <w:sz w:val="24"/>
          <w:szCs w:val="24"/>
        </w:rPr>
        <w:t>,</w:t>
      </w:r>
      <w:r w:rsidR="00020231">
        <w:rPr>
          <w:rFonts w:cs="Times New Roman"/>
          <w:sz w:val="24"/>
          <w:szCs w:val="24"/>
        </w:rPr>
        <w:t xml:space="preserve"> at denne har</w:t>
      </w:r>
      <w:r w:rsidR="0040400D">
        <w:rPr>
          <w:rFonts w:cs="Times New Roman"/>
          <w:sz w:val="24"/>
          <w:szCs w:val="24"/>
        </w:rPr>
        <w:t xml:space="preserve"> medført </w:t>
      </w:r>
      <w:r w:rsidR="00020231">
        <w:rPr>
          <w:rFonts w:cs="Times New Roman"/>
          <w:sz w:val="24"/>
          <w:szCs w:val="24"/>
        </w:rPr>
        <w:t>ændringer i hendes hverdag.</w:t>
      </w:r>
    </w:p>
    <w:p w:rsidR="00256A30" w:rsidRDefault="003E2382" w:rsidP="00256A30">
      <w:pPr>
        <w:spacing w:after="0" w:line="360" w:lineRule="auto"/>
        <w:rPr>
          <w:rFonts w:cs="Times New Roman"/>
          <w:sz w:val="24"/>
          <w:szCs w:val="24"/>
        </w:rPr>
      </w:pPr>
      <w:r>
        <w:rPr>
          <w:rFonts w:cs="Times New Roman"/>
          <w:sz w:val="24"/>
          <w:szCs w:val="24"/>
        </w:rPr>
        <w:lastRenderedPageBreak/>
        <w:t xml:space="preserve"> Også Erik beskriver en situation, hvor han har gjort sig brugbar erfaring i forhold til at håndtere nogle vanskeligheder</w:t>
      </w:r>
      <w:r w:rsidR="00020231">
        <w:rPr>
          <w:rFonts w:cs="Times New Roman"/>
          <w:sz w:val="24"/>
          <w:szCs w:val="24"/>
        </w:rPr>
        <w:t>, som han sætter i forbindelse med ADHD</w:t>
      </w:r>
      <w:r>
        <w:rPr>
          <w:rFonts w:cs="Times New Roman"/>
          <w:sz w:val="24"/>
          <w:szCs w:val="24"/>
        </w:rPr>
        <w:t xml:space="preserve">. Han fortæller: </w:t>
      </w:r>
      <w:r>
        <w:rPr>
          <w:rFonts w:cs="Times New Roman"/>
          <w:i/>
          <w:sz w:val="24"/>
          <w:szCs w:val="24"/>
        </w:rPr>
        <w:t>”altså der er n</w:t>
      </w:r>
      <w:r>
        <w:rPr>
          <w:rFonts w:cs="Times New Roman"/>
          <w:i/>
          <w:sz w:val="24"/>
          <w:szCs w:val="24"/>
        </w:rPr>
        <w:t>o</w:t>
      </w:r>
      <w:r>
        <w:rPr>
          <w:rFonts w:cs="Times New Roman"/>
          <w:i/>
          <w:sz w:val="24"/>
          <w:szCs w:val="24"/>
        </w:rPr>
        <w:t>gen ting jeg ved</w:t>
      </w:r>
      <w:r w:rsidR="0040400D">
        <w:rPr>
          <w:rFonts w:cs="Times New Roman"/>
          <w:i/>
          <w:sz w:val="24"/>
          <w:szCs w:val="24"/>
        </w:rPr>
        <w:t>,</w:t>
      </w:r>
      <w:r>
        <w:rPr>
          <w:rFonts w:cs="Times New Roman"/>
          <w:i/>
          <w:sz w:val="24"/>
          <w:szCs w:val="24"/>
        </w:rPr>
        <w:t xml:space="preserve"> at det skal jeg ikke gøre fordi så ender det bare dårligt”. </w:t>
      </w:r>
      <w:r w:rsidR="00256A30">
        <w:rPr>
          <w:rFonts w:cs="Times New Roman"/>
          <w:sz w:val="24"/>
          <w:szCs w:val="24"/>
        </w:rPr>
        <w:t>H</w:t>
      </w:r>
      <w:r>
        <w:rPr>
          <w:rFonts w:cs="Times New Roman"/>
          <w:sz w:val="24"/>
          <w:szCs w:val="24"/>
        </w:rPr>
        <w:t xml:space="preserve">an taler </w:t>
      </w:r>
      <w:r w:rsidR="00256A30">
        <w:rPr>
          <w:rFonts w:cs="Times New Roman"/>
          <w:sz w:val="24"/>
          <w:szCs w:val="24"/>
        </w:rPr>
        <w:t xml:space="preserve">her </w:t>
      </w:r>
      <w:r>
        <w:rPr>
          <w:rFonts w:cs="Times New Roman"/>
          <w:sz w:val="24"/>
          <w:szCs w:val="24"/>
        </w:rPr>
        <w:t>om at spille fod</w:t>
      </w:r>
      <w:r w:rsidR="00256A30">
        <w:rPr>
          <w:rFonts w:cs="Times New Roman"/>
          <w:sz w:val="24"/>
          <w:szCs w:val="24"/>
        </w:rPr>
        <w:t xml:space="preserve">bold og </w:t>
      </w:r>
      <w:r>
        <w:rPr>
          <w:rFonts w:cs="Times New Roman"/>
          <w:sz w:val="24"/>
          <w:szCs w:val="24"/>
        </w:rPr>
        <w:t xml:space="preserve">fortæller videre: </w:t>
      </w:r>
    </w:p>
    <w:p w:rsidR="00F73411" w:rsidRDefault="003E2382" w:rsidP="00F73411">
      <w:pPr>
        <w:spacing w:after="0" w:line="360" w:lineRule="auto"/>
        <w:ind w:left="1304"/>
        <w:rPr>
          <w:rFonts w:cs="Times New Roman"/>
          <w:i/>
          <w:sz w:val="24"/>
          <w:szCs w:val="24"/>
        </w:rPr>
      </w:pPr>
      <w:r>
        <w:rPr>
          <w:rFonts w:cs="Times New Roman"/>
          <w:i/>
          <w:sz w:val="24"/>
          <w:szCs w:val="24"/>
        </w:rPr>
        <w:t>”fordi jeg bliver for overgearet, og så kommer jeg til at gøre noget dumt og så e</w:t>
      </w:r>
      <w:r>
        <w:rPr>
          <w:rFonts w:cs="Times New Roman"/>
          <w:i/>
          <w:sz w:val="24"/>
          <w:szCs w:val="24"/>
        </w:rPr>
        <w:t>n</w:t>
      </w:r>
      <w:r>
        <w:rPr>
          <w:rFonts w:cs="Times New Roman"/>
          <w:i/>
          <w:sz w:val="24"/>
          <w:szCs w:val="24"/>
        </w:rPr>
        <w:t xml:space="preserve">der det hele i noget lort”, </w:t>
      </w:r>
      <w:r>
        <w:rPr>
          <w:rFonts w:cs="Times New Roman"/>
          <w:sz w:val="24"/>
          <w:szCs w:val="24"/>
        </w:rPr>
        <w:t xml:space="preserve">og senere </w:t>
      </w:r>
      <w:r>
        <w:rPr>
          <w:rFonts w:cs="Times New Roman"/>
          <w:i/>
          <w:sz w:val="24"/>
          <w:szCs w:val="24"/>
        </w:rPr>
        <w:t>”Jeg har fundet ud af at det var der det gav flest problemer”.</w:t>
      </w:r>
    </w:p>
    <w:p w:rsidR="00F73411" w:rsidRDefault="003E2382" w:rsidP="00F73411">
      <w:pPr>
        <w:spacing w:after="0" w:line="360" w:lineRule="auto"/>
        <w:ind w:left="1304"/>
        <w:rPr>
          <w:rFonts w:cs="Times New Roman"/>
          <w:i/>
          <w:sz w:val="24"/>
          <w:szCs w:val="24"/>
        </w:rPr>
      </w:pPr>
      <w:r>
        <w:rPr>
          <w:rFonts w:cs="Times New Roman"/>
          <w:sz w:val="24"/>
          <w:szCs w:val="24"/>
        </w:rPr>
        <w:t xml:space="preserve">I: </w:t>
      </w:r>
      <w:r w:rsidRPr="00B864AD">
        <w:rPr>
          <w:rFonts w:cs="Times New Roman"/>
          <w:i/>
          <w:sz w:val="24"/>
          <w:szCs w:val="24"/>
        </w:rPr>
        <w:t>”Hvordan fandt du ud af det?”</w:t>
      </w:r>
      <w:r>
        <w:rPr>
          <w:rFonts w:cs="Times New Roman"/>
          <w:i/>
          <w:sz w:val="24"/>
          <w:szCs w:val="24"/>
        </w:rPr>
        <w:t xml:space="preserve"> </w:t>
      </w:r>
    </w:p>
    <w:p w:rsidR="00256A30" w:rsidRDefault="00427C6B" w:rsidP="00F73411">
      <w:pPr>
        <w:spacing w:after="0" w:line="360" w:lineRule="auto"/>
        <w:ind w:left="1304"/>
        <w:rPr>
          <w:rFonts w:cs="Times New Roman"/>
          <w:i/>
          <w:sz w:val="24"/>
          <w:szCs w:val="24"/>
        </w:rPr>
      </w:pPr>
      <w:r>
        <w:rPr>
          <w:rFonts w:cs="Times New Roman"/>
          <w:sz w:val="24"/>
          <w:szCs w:val="24"/>
        </w:rPr>
        <w:t>E</w:t>
      </w:r>
      <w:r w:rsidR="003E2382">
        <w:rPr>
          <w:rFonts w:cs="Times New Roman"/>
          <w:sz w:val="24"/>
          <w:szCs w:val="24"/>
        </w:rPr>
        <w:t xml:space="preserve">: </w:t>
      </w:r>
      <w:r w:rsidR="003E2382">
        <w:rPr>
          <w:rFonts w:cs="Times New Roman"/>
          <w:i/>
          <w:sz w:val="24"/>
          <w:szCs w:val="24"/>
        </w:rPr>
        <w:t>”Det var ved at jeg prøvede noget andet …og jeg fik også at vide fra de voksne at de også kunne se at der ikke ko</w:t>
      </w:r>
      <w:r w:rsidR="00256A30">
        <w:rPr>
          <w:rFonts w:cs="Times New Roman"/>
          <w:i/>
          <w:sz w:val="24"/>
          <w:szCs w:val="24"/>
        </w:rPr>
        <w:t>m så mange konflikter og sådan”.</w:t>
      </w:r>
      <w:r w:rsidR="003E2382">
        <w:rPr>
          <w:rFonts w:cs="Times New Roman"/>
          <w:i/>
          <w:sz w:val="24"/>
          <w:szCs w:val="24"/>
        </w:rPr>
        <w:t xml:space="preserve"> </w:t>
      </w:r>
    </w:p>
    <w:p w:rsidR="00D72F45" w:rsidRDefault="003E2382" w:rsidP="00D72F45">
      <w:pPr>
        <w:spacing w:after="0" w:line="360" w:lineRule="auto"/>
        <w:rPr>
          <w:rFonts w:cs="Times New Roman"/>
          <w:sz w:val="24"/>
          <w:szCs w:val="24"/>
        </w:rPr>
      </w:pPr>
      <w:r>
        <w:rPr>
          <w:rFonts w:cs="Times New Roman"/>
          <w:sz w:val="24"/>
          <w:szCs w:val="24"/>
        </w:rPr>
        <w:t xml:space="preserve">Senere kommer Erik med et konkret råd: </w:t>
      </w:r>
      <w:r>
        <w:rPr>
          <w:rFonts w:cs="Times New Roman"/>
          <w:i/>
          <w:sz w:val="24"/>
          <w:szCs w:val="24"/>
        </w:rPr>
        <w:t>”hvis der kommer mange konflikter (til fodbold) så prøv måske bare at hente din mobil eller hvis du har en bær</w:t>
      </w:r>
      <w:r w:rsidR="00256A30">
        <w:rPr>
          <w:rFonts w:cs="Times New Roman"/>
          <w:i/>
          <w:sz w:val="24"/>
          <w:szCs w:val="24"/>
        </w:rPr>
        <w:t xml:space="preserve">bar computer, så </w:t>
      </w:r>
      <w:r>
        <w:rPr>
          <w:rFonts w:cs="Times New Roman"/>
          <w:i/>
          <w:sz w:val="24"/>
          <w:szCs w:val="24"/>
        </w:rPr>
        <w:t xml:space="preserve">brug den i stedet, hvis du er til det, fordi det vil virkelig hjælpe”. </w:t>
      </w:r>
      <w:r w:rsidR="00F73411">
        <w:rPr>
          <w:rFonts w:cs="Times New Roman"/>
          <w:sz w:val="24"/>
          <w:szCs w:val="24"/>
        </w:rPr>
        <w:t>Her fortæller Erik</w:t>
      </w:r>
      <w:r w:rsidR="00256A30">
        <w:rPr>
          <w:rFonts w:cs="Times New Roman"/>
          <w:sz w:val="24"/>
          <w:szCs w:val="24"/>
        </w:rPr>
        <w:t>,</w:t>
      </w:r>
      <w:r>
        <w:rPr>
          <w:rFonts w:cs="Times New Roman"/>
          <w:sz w:val="24"/>
          <w:szCs w:val="24"/>
        </w:rPr>
        <w:t xml:space="preserve"> </w:t>
      </w:r>
      <w:r w:rsidR="00256A30">
        <w:rPr>
          <w:rFonts w:cs="Times New Roman"/>
          <w:sz w:val="24"/>
          <w:szCs w:val="24"/>
        </w:rPr>
        <w:t xml:space="preserve">at det er svært for ham at </w:t>
      </w:r>
      <w:r>
        <w:rPr>
          <w:rFonts w:cs="Times New Roman"/>
          <w:sz w:val="24"/>
          <w:szCs w:val="24"/>
        </w:rPr>
        <w:t>de</w:t>
      </w:r>
      <w:r>
        <w:rPr>
          <w:rFonts w:cs="Times New Roman"/>
          <w:sz w:val="24"/>
          <w:szCs w:val="24"/>
        </w:rPr>
        <w:t>l</w:t>
      </w:r>
      <w:r>
        <w:rPr>
          <w:rFonts w:cs="Times New Roman"/>
          <w:sz w:val="24"/>
          <w:szCs w:val="24"/>
        </w:rPr>
        <w:t>tage i fod</w:t>
      </w:r>
      <w:r w:rsidR="00F73411">
        <w:rPr>
          <w:rFonts w:cs="Times New Roman"/>
          <w:sz w:val="24"/>
          <w:szCs w:val="24"/>
        </w:rPr>
        <w:t xml:space="preserve">bold, han beskriver, </w:t>
      </w:r>
      <w:r>
        <w:rPr>
          <w:rFonts w:cs="Times New Roman"/>
          <w:sz w:val="24"/>
          <w:szCs w:val="24"/>
        </w:rPr>
        <w:t>hvad der sker og h</w:t>
      </w:r>
      <w:r w:rsidR="00256A30">
        <w:rPr>
          <w:rFonts w:cs="Times New Roman"/>
          <w:sz w:val="24"/>
          <w:szCs w:val="24"/>
        </w:rPr>
        <w:t xml:space="preserve">vad han selv kan gøre ved det. </w:t>
      </w:r>
      <w:r>
        <w:rPr>
          <w:rFonts w:cs="Times New Roman"/>
          <w:sz w:val="24"/>
          <w:szCs w:val="24"/>
        </w:rPr>
        <w:t>Der er også e</w:t>
      </w:r>
      <w:r>
        <w:rPr>
          <w:rFonts w:cs="Times New Roman"/>
          <w:sz w:val="24"/>
          <w:szCs w:val="24"/>
        </w:rPr>
        <w:t>k</w:t>
      </w:r>
      <w:r>
        <w:rPr>
          <w:rFonts w:cs="Times New Roman"/>
          <w:sz w:val="24"/>
          <w:szCs w:val="24"/>
        </w:rPr>
        <w:t>sempler på</w:t>
      </w:r>
      <w:r w:rsidR="00256A30">
        <w:rPr>
          <w:rFonts w:cs="Times New Roman"/>
          <w:sz w:val="24"/>
          <w:szCs w:val="24"/>
        </w:rPr>
        <w:t>,</w:t>
      </w:r>
      <w:r>
        <w:rPr>
          <w:rFonts w:cs="Times New Roman"/>
          <w:sz w:val="24"/>
          <w:szCs w:val="24"/>
        </w:rPr>
        <w:t xml:space="preserve"> at børnene har indsigt i hvad deres adfærd kan afstedkomme men hvor de oplever at måden hvorpå de forsøger at håndtere situatio</w:t>
      </w:r>
      <w:r w:rsidR="00256A30">
        <w:rPr>
          <w:rFonts w:cs="Times New Roman"/>
          <w:sz w:val="24"/>
          <w:szCs w:val="24"/>
        </w:rPr>
        <w:t xml:space="preserve">nen ikke løser problemet. Majbrit fortæller: </w:t>
      </w:r>
    </w:p>
    <w:p w:rsidR="00F73411" w:rsidRDefault="00256A30" w:rsidP="00F73411">
      <w:pPr>
        <w:spacing w:after="0" w:line="360" w:lineRule="auto"/>
        <w:ind w:left="1304"/>
        <w:rPr>
          <w:rFonts w:cs="Times New Roman"/>
          <w:i/>
          <w:sz w:val="24"/>
          <w:szCs w:val="24"/>
        </w:rPr>
      </w:pPr>
      <w:r>
        <w:rPr>
          <w:rFonts w:cs="Times New Roman"/>
          <w:i/>
          <w:sz w:val="24"/>
          <w:szCs w:val="24"/>
        </w:rPr>
        <w:t xml:space="preserve">”Jeg kan ikke sådan overskue mine søskende mange gange, fordi Lukas han råber og slår rigtig, rigtig meget og Nanna hun græder helt vildt”. </w:t>
      </w:r>
    </w:p>
    <w:p w:rsidR="00F73411" w:rsidRDefault="00256A30" w:rsidP="00F73411">
      <w:pPr>
        <w:spacing w:after="0" w:line="360" w:lineRule="auto"/>
        <w:ind w:left="1304"/>
        <w:rPr>
          <w:rFonts w:cs="Times New Roman"/>
          <w:i/>
          <w:sz w:val="24"/>
          <w:szCs w:val="24"/>
        </w:rPr>
      </w:pPr>
      <w:r>
        <w:rPr>
          <w:rFonts w:cs="Times New Roman"/>
          <w:i/>
          <w:sz w:val="24"/>
          <w:szCs w:val="24"/>
        </w:rPr>
        <w:t xml:space="preserve">I: ”Hvad så når du ikke kan overskue det, hvad sker der så”? </w:t>
      </w:r>
    </w:p>
    <w:p w:rsidR="003E2382" w:rsidRDefault="00256A30" w:rsidP="00D72F45">
      <w:pPr>
        <w:spacing w:line="360" w:lineRule="auto"/>
        <w:ind w:left="1304"/>
        <w:rPr>
          <w:rFonts w:cs="Times New Roman"/>
          <w:sz w:val="24"/>
          <w:szCs w:val="24"/>
        </w:rPr>
      </w:pPr>
      <w:r>
        <w:rPr>
          <w:rFonts w:cs="Times New Roman"/>
          <w:i/>
          <w:sz w:val="24"/>
          <w:szCs w:val="24"/>
        </w:rPr>
        <w:t>M: ”Så sætter jeg mig enten ind på mit værelse eller så råber jeg på min mor</w:t>
      </w:r>
      <w:r w:rsidR="00020231">
        <w:rPr>
          <w:rFonts w:cs="Times New Roman"/>
          <w:i/>
          <w:sz w:val="24"/>
          <w:szCs w:val="24"/>
        </w:rPr>
        <w:t>”. ”</w:t>
      </w:r>
      <w:r>
        <w:rPr>
          <w:rFonts w:cs="Times New Roman"/>
          <w:i/>
          <w:sz w:val="24"/>
          <w:szCs w:val="24"/>
        </w:rPr>
        <w:t>Jeg siger også til Lukas at han skal stoppe, men nogen gange b</w:t>
      </w:r>
      <w:r w:rsidR="00DD2154">
        <w:rPr>
          <w:rFonts w:cs="Times New Roman"/>
          <w:i/>
          <w:sz w:val="24"/>
          <w:szCs w:val="24"/>
        </w:rPr>
        <w:t>liver det sådan STOOOPPP (råber</w:t>
      </w:r>
      <w:r>
        <w:rPr>
          <w:rFonts w:cs="Times New Roman"/>
          <w:i/>
          <w:sz w:val="24"/>
          <w:szCs w:val="24"/>
        </w:rPr>
        <w:t>) og så råber jeg af ham</w:t>
      </w:r>
      <w:r w:rsidR="00D72F45">
        <w:rPr>
          <w:rFonts w:cs="Times New Roman"/>
          <w:i/>
          <w:sz w:val="24"/>
          <w:szCs w:val="24"/>
        </w:rPr>
        <w:t>”.</w:t>
      </w:r>
      <w:r>
        <w:rPr>
          <w:rFonts w:cs="Times New Roman"/>
          <w:sz w:val="24"/>
          <w:szCs w:val="24"/>
        </w:rPr>
        <w:t xml:space="preserve"> </w:t>
      </w:r>
    </w:p>
    <w:p w:rsidR="008C5403" w:rsidRDefault="003E2382" w:rsidP="00020231">
      <w:pPr>
        <w:spacing w:after="0" w:line="360" w:lineRule="auto"/>
        <w:rPr>
          <w:rFonts w:cs="Times New Roman"/>
          <w:sz w:val="24"/>
          <w:szCs w:val="24"/>
        </w:rPr>
      </w:pPr>
      <w:r>
        <w:rPr>
          <w:rFonts w:cs="Times New Roman"/>
          <w:sz w:val="24"/>
          <w:szCs w:val="24"/>
        </w:rPr>
        <w:t xml:space="preserve">Børnene </w:t>
      </w:r>
      <w:r w:rsidR="00020231">
        <w:rPr>
          <w:rFonts w:cs="Times New Roman"/>
          <w:sz w:val="24"/>
          <w:szCs w:val="24"/>
        </w:rPr>
        <w:t>nævner</w:t>
      </w:r>
      <w:r>
        <w:rPr>
          <w:rFonts w:cs="Times New Roman"/>
          <w:sz w:val="24"/>
          <w:szCs w:val="24"/>
        </w:rPr>
        <w:t xml:space="preserve">, at det hjælper på eksempelvis koncentrationen og motivationen, når man laver noget man er interesseret i, </w:t>
      </w:r>
      <w:r w:rsidR="00D72F45">
        <w:rPr>
          <w:rFonts w:cs="Times New Roman"/>
          <w:sz w:val="24"/>
          <w:szCs w:val="24"/>
        </w:rPr>
        <w:t xml:space="preserve">noget man </w:t>
      </w:r>
      <w:r>
        <w:rPr>
          <w:rFonts w:cs="Times New Roman"/>
          <w:sz w:val="24"/>
          <w:szCs w:val="24"/>
        </w:rPr>
        <w:t>kan lide og som man sy</w:t>
      </w:r>
      <w:r w:rsidR="00D72F45">
        <w:rPr>
          <w:rFonts w:cs="Times New Roman"/>
          <w:sz w:val="24"/>
          <w:szCs w:val="24"/>
        </w:rPr>
        <w:t>nes er sjovt. De beskriver</w:t>
      </w:r>
      <w:r w:rsidR="00020231">
        <w:rPr>
          <w:rFonts w:cs="Times New Roman"/>
          <w:sz w:val="24"/>
          <w:szCs w:val="24"/>
        </w:rPr>
        <w:t xml:space="preserve"> dog </w:t>
      </w:r>
      <w:r w:rsidR="00765445">
        <w:rPr>
          <w:rFonts w:cs="Times New Roman"/>
          <w:sz w:val="24"/>
          <w:szCs w:val="24"/>
        </w:rPr>
        <w:t xml:space="preserve">også </w:t>
      </w:r>
      <w:r w:rsidR="00020231">
        <w:rPr>
          <w:rFonts w:cs="Times New Roman"/>
          <w:sz w:val="24"/>
          <w:szCs w:val="24"/>
        </w:rPr>
        <w:t>oplevelser, hvor</w:t>
      </w:r>
      <w:r w:rsidR="00D72F45">
        <w:rPr>
          <w:rFonts w:cs="Times New Roman"/>
          <w:sz w:val="24"/>
          <w:szCs w:val="24"/>
        </w:rPr>
        <w:t xml:space="preserve"> s</w:t>
      </w:r>
      <w:r>
        <w:rPr>
          <w:rFonts w:cs="Times New Roman"/>
          <w:sz w:val="24"/>
          <w:szCs w:val="24"/>
        </w:rPr>
        <w:t>ucceskr</w:t>
      </w:r>
      <w:r w:rsidR="00D72F45">
        <w:rPr>
          <w:rFonts w:cs="Times New Roman"/>
          <w:sz w:val="24"/>
          <w:szCs w:val="24"/>
        </w:rPr>
        <w:t>iterier og motivationsfaktorer</w:t>
      </w:r>
      <w:r>
        <w:rPr>
          <w:rFonts w:cs="Times New Roman"/>
          <w:sz w:val="24"/>
          <w:szCs w:val="24"/>
        </w:rPr>
        <w:t xml:space="preserve"> ikke altid </w:t>
      </w:r>
      <w:r w:rsidR="00D72F45">
        <w:rPr>
          <w:rFonts w:cs="Times New Roman"/>
          <w:sz w:val="24"/>
          <w:szCs w:val="24"/>
        </w:rPr>
        <w:t xml:space="preserve">er </w:t>
      </w:r>
      <w:r>
        <w:rPr>
          <w:rFonts w:cs="Times New Roman"/>
          <w:sz w:val="24"/>
          <w:szCs w:val="24"/>
        </w:rPr>
        <w:t xml:space="preserve">bundet op på det der lykkes og det der </w:t>
      </w:r>
      <w:r w:rsidR="008A1D0D">
        <w:rPr>
          <w:rFonts w:cs="Times New Roman"/>
          <w:sz w:val="24"/>
          <w:szCs w:val="24"/>
        </w:rPr>
        <w:t>er sjovt. Morten fortæller</w:t>
      </w:r>
      <w:r w:rsidR="00427C6B">
        <w:rPr>
          <w:rFonts w:cs="Times New Roman"/>
          <w:sz w:val="24"/>
          <w:szCs w:val="24"/>
        </w:rPr>
        <w:t xml:space="preserve"> eksempelvis</w:t>
      </w:r>
      <w:r w:rsidR="00020231">
        <w:rPr>
          <w:rFonts w:cs="Times New Roman"/>
          <w:sz w:val="24"/>
          <w:szCs w:val="24"/>
        </w:rPr>
        <w:t>,</w:t>
      </w:r>
      <w:r w:rsidR="008A1D0D">
        <w:rPr>
          <w:rFonts w:cs="Times New Roman"/>
          <w:sz w:val="24"/>
          <w:szCs w:val="24"/>
        </w:rPr>
        <w:t xml:space="preserve"> at selvom han ikke er så god til at skate så skater</w:t>
      </w:r>
      <w:r w:rsidR="00427C6B">
        <w:rPr>
          <w:rFonts w:cs="Times New Roman"/>
          <w:sz w:val="24"/>
          <w:szCs w:val="24"/>
        </w:rPr>
        <w:t xml:space="preserve"> han alligevel og Erik</w:t>
      </w:r>
      <w:r w:rsidR="008A1D0D">
        <w:rPr>
          <w:rFonts w:cs="Times New Roman"/>
          <w:sz w:val="24"/>
          <w:szCs w:val="24"/>
        </w:rPr>
        <w:t xml:space="preserve"> om at være vedholdende på trods af problemer med at l</w:t>
      </w:r>
      <w:r w:rsidR="008A1D0D">
        <w:rPr>
          <w:rFonts w:cs="Times New Roman"/>
          <w:sz w:val="24"/>
          <w:szCs w:val="24"/>
        </w:rPr>
        <w:t>æ</w:t>
      </w:r>
      <w:r w:rsidR="008A1D0D">
        <w:rPr>
          <w:rFonts w:cs="Times New Roman"/>
          <w:sz w:val="24"/>
          <w:szCs w:val="24"/>
        </w:rPr>
        <w:t xml:space="preserve">se. Han beskriver at han sidder med bøger på 3. klasses niveau: </w:t>
      </w:r>
    </w:p>
    <w:p w:rsidR="008C5403" w:rsidRDefault="008A1D0D" w:rsidP="008C5403">
      <w:pPr>
        <w:spacing w:line="360" w:lineRule="auto"/>
        <w:ind w:left="1304"/>
        <w:rPr>
          <w:rFonts w:cs="Times New Roman"/>
          <w:i/>
          <w:sz w:val="24"/>
          <w:szCs w:val="24"/>
        </w:rPr>
      </w:pPr>
      <w:r w:rsidRPr="008C5403">
        <w:rPr>
          <w:rFonts w:cs="Times New Roman"/>
          <w:i/>
          <w:sz w:val="24"/>
          <w:szCs w:val="24"/>
        </w:rPr>
        <w:t xml:space="preserve">”…hvor jeg er 7. klasse (trist stemme) så det er ikke så sjovt at lære tingene, når man ved at de andre har bøger på 7. klasses niveau og så er man bare nede i en </w:t>
      </w:r>
      <w:r w:rsidRPr="008C5403">
        <w:rPr>
          <w:rFonts w:cs="Times New Roman"/>
          <w:i/>
          <w:sz w:val="24"/>
          <w:szCs w:val="24"/>
        </w:rPr>
        <w:lastRenderedPageBreak/>
        <w:t>bog … jeg kan ikke lide de b</w:t>
      </w:r>
      <w:r w:rsidR="008C5403">
        <w:rPr>
          <w:rFonts w:cs="Times New Roman"/>
          <w:i/>
          <w:sz w:val="24"/>
          <w:szCs w:val="24"/>
        </w:rPr>
        <w:t>illeder der er i de bø</w:t>
      </w:r>
      <w:r w:rsidRPr="008C5403">
        <w:rPr>
          <w:rFonts w:cs="Times New Roman"/>
          <w:i/>
          <w:sz w:val="24"/>
          <w:szCs w:val="24"/>
        </w:rPr>
        <w:t>ger fordi jeg synes de er grimme og barnlige</w:t>
      </w:r>
      <w:r w:rsidR="008C5403" w:rsidRPr="008C5403">
        <w:rPr>
          <w:rFonts w:cs="Times New Roman"/>
          <w:i/>
          <w:sz w:val="24"/>
          <w:szCs w:val="24"/>
        </w:rPr>
        <w:t>…</w:t>
      </w:r>
    </w:p>
    <w:p w:rsidR="008C5403" w:rsidRDefault="008C5403" w:rsidP="00F4171E">
      <w:pPr>
        <w:spacing w:after="0" w:line="360" w:lineRule="auto"/>
        <w:rPr>
          <w:rFonts w:cs="Times New Roman"/>
          <w:sz w:val="24"/>
          <w:szCs w:val="24"/>
        </w:rPr>
      </w:pPr>
      <w:r>
        <w:rPr>
          <w:rFonts w:cs="Times New Roman"/>
          <w:sz w:val="24"/>
          <w:szCs w:val="24"/>
        </w:rPr>
        <w:t>og senere fortæller han at han synes han er blevet bedre</w:t>
      </w:r>
      <w:r w:rsidR="00765445">
        <w:rPr>
          <w:rFonts w:cs="Times New Roman"/>
          <w:sz w:val="24"/>
          <w:szCs w:val="24"/>
        </w:rPr>
        <w:t xml:space="preserve"> til at læse</w:t>
      </w:r>
      <w:r>
        <w:rPr>
          <w:rFonts w:cs="Times New Roman"/>
          <w:sz w:val="24"/>
          <w:szCs w:val="24"/>
        </w:rPr>
        <w:t xml:space="preserve">: </w:t>
      </w:r>
    </w:p>
    <w:p w:rsidR="008C5403" w:rsidRPr="008C5403" w:rsidRDefault="008C5403" w:rsidP="008C5403">
      <w:pPr>
        <w:spacing w:line="360" w:lineRule="auto"/>
        <w:ind w:left="1304"/>
        <w:rPr>
          <w:rFonts w:cs="Times New Roman"/>
          <w:i/>
          <w:sz w:val="24"/>
          <w:szCs w:val="24"/>
        </w:rPr>
      </w:pPr>
      <w:r>
        <w:rPr>
          <w:rFonts w:cs="Times New Roman"/>
          <w:i/>
          <w:sz w:val="24"/>
          <w:szCs w:val="24"/>
        </w:rPr>
        <w:t>”…altså der er også nogen ting i dansk som jeg godt kan lide at lave, læsning – det synes jeg selv jeg er kommet efter…” ”…det gav ikke mening noget af alt det selv om jeg havde læst det rigtigt, jeg tror det er begyndt at blive bedre”.</w:t>
      </w:r>
    </w:p>
    <w:p w:rsidR="001A69F3" w:rsidRDefault="00765445" w:rsidP="00F4171E">
      <w:pPr>
        <w:spacing w:after="0" w:line="360" w:lineRule="auto"/>
        <w:rPr>
          <w:rFonts w:cs="Times New Roman"/>
          <w:sz w:val="24"/>
          <w:szCs w:val="24"/>
        </w:rPr>
      </w:pPr>
      <w:r>
        <w:rPr>
          <w:rFonts w:cs="Times New Roman"/>
          <w:sz w:val="24"/>
          <w:szCs w:val="24"/>
        </w:rPr>
        <w:t>Børnene fortæller</w:t>
      </w:r>
      <w:r w:rsidR="008C5403">
        <w:rPr>
          <w:rFonts w:cs="Times New Roman"/>
          <w:sz w:val="24"/>
          <w:szCs w:val="24"/>
        </w:rPr>
        <w:t xml:space="preserve"> om hvad</w:t>
      </w:r>
      <w:r>
        <w:rPr>
          <w:rFonts w:cs="Times New Roman"/>
          <w:sz w:val="24"/>
          <w:szCs w:val="24"/>
        </w:rPr>
        <w:t xml:space="preserve"> de oplever de selv kan gøre men </w:t>
      </w:r>
      <w:r w:rsidR="008C5403">
        <w:rPr>
          <w:rFonts w:cs="Times New Roman"/>
          <w:sz w:val="24"/>
          <w:szCs w:val="24"/>
        </w:rPr>
        <w:t xml:space="preserve">også om at få </w:t>
      </w:r>
      <w:r w:rsidR="003E2382">
        <w:rPr>
          <w:rFonts w:cs="Times New Roman"/>
          <w:sz w:val="24"/>
          <w:szCs w:val="24"/>
        </w:rPr>
        <w:t>anerkendelse fra omgivelserne</w:t>
      </w:r>
      <w:r w:rsidR="005C3DE4">
        <w:rPr>
          <w:rFonts w:cs="Times New Roman"/>
          <w:sz w:val="24"/>
          <w:szCs w:val="24"/>
        </w:rPr>
        <w:t xml:space="preserve">. Som nævnt </w:t>
      </w:r>
      <w:r w:rsidR="00EB77DA">
        <w:rPr>
          <w:rFonts w:cs="Times New Roman"/>
          <w:sz w:val="24"/>
          <w:szCs w:val="24"/>
        </w:rPr>
        <w:t>tidligere har Erik bemærket</w:t>
      </w:r>
      <w:r w:rsidR="008C5403">
        <w:rPr>
          <w:rFonts w:cs="Times New Roman"/>
          <w:sz w:val="24"/>
          <w:szCs w:val="24"/>
        </w:rPr>
        <w:t xml:space="preserve">, </w:t>
      </w:r>
      <w:r w:rsidR="003E2382">
        <w:rPr>
          <w:rFonts w:cs="Times New Roman"/>
          <w:sz w:val="24"/>
          <w:szCs w:val="24"/>
        </w:rPr>
        <w:t>at de voksne ha</w:t>
      </w:r>
      <w:r w:rsidR="008C5403">
        <w:rPr>
          <w:rFonts w:cs="Times New Roman"/>
          <w:sz w:val="24"/>
          <w:szCs w:val="24"/>
        </w:rPr>
        <w:t>r</w:t>
      </w:r>
      <w:r w:rsidR="003E2382">
        <w:rPr>
          <w:rFonts w:cs="Times New Roman"/>
          <w:sz w:val="24"/>
          <w:szCs w:val="24"/>
        </w:rPr>
        <w:t xml:space="preserve"> lagt mærke til hans indsats i forhold til at mindske konflikter til fodbold</w:t>
      </w:r>
      <w:r w:rsidR="001A69F3">
        <w:rPr>
          <w:rFonts w:cs="Times New Roman"/>
          <w:sz w:val="24"/>
          <w:szCs w:val="24"/>
        </w:rPr>
        <w:t xml:space="preserve"> og også Sussi fortæller om at tilbageme</w:t>
      </w:r>
      <w:r w:rsidR="001A69F3">
        <w:rPr>
          <w:rFonts w:cs="Times New Roman"/>
          <w:sz w:val="24"/>
          <w:szCs w:val="24"/>
        </w:rPr>
        <w:t>l</w:t>
      </w:r>
      <w:r w:rsidR="001A69F3">
        <w:rPr>
          <w:rFonts w:cs="Times New Roman"/>
          <w:sz w:val="24"/>
          <w:szCs w:val="24"/>
        </w:rPr>
        <w:t xml:space="preserve">ding fra andre har betydning, hun taler om ”den varme stol” i skolen: </w:t>
      </w:r>
    </w:p>
    <w:p w:rsidR="00F4171E" w:rsidRDefault="001A69F3" w:rsidP="001A69F3">
      <w:pPr>
        <w:spacing w:after="0" w:line="360" w:lineRule="auto"/>
        <w:ind w:left="1304"/>
        <w:rPr>
          <w:rFonts w:cs="Times New Roman"/>
          <w:i/>
          <w:sz w:val="24"/>
          <w:szCs w:val="24"/>
        </w:rPr>
      </w:pPr>
      <w:r>
        <w:rPr>
          <w:rFonts w:cs="Times New Roman"/>
          <w:i/>
          <w:sz w:val="24"/>
          <w:szCs w:val="24"/>
        </w:rPr>
        <w:t>”Hver dag var der nogen der sad oppe i den varme stol og så skulle dem fra kla</w:t>
      </w:r>
      <w:r>
        <w:rPr>
          <w:rFonts w:cs="Times New Roman"/>
          <w:i/>
          <w:sz w:val="24"/>
          <w:szCs w:val="24"/>
        </w:rPr>
        <w:t>s</w:t>
      </w:r>
      <w:r>
        <w:rPr>
          <w:rFonts w:cs="Times New Roman"/>
          <w:i/>
          <w:sz w:val="24"/>
          <w:szCs w:val="24"/>
        </w:rPr>
        <w:t>sen så sige hvad de var gode til. Der var rigtig mange der nævnte at de synes at jeg sådan var god til at gøre andre folk glade, som var kede af det. Og hjælpe folk og sådan”.</w:t>
      </w:r>
    </w:p>
    <w:p w:rsidR="001A69F3" w:rsidRDefault="001A69F3" w:rsidP="001A69F3">
      <w:pPr>
        <w:spacing w:after="0" w:line="360" w:lineRule="auto"/>
        <w:rPr>
          <w:rFonts w:cs="Times New Roman"/>
          <w:sz w:val="24"/>
          <w:szCs w:val="24"/>
        </w:rPr>
      </w:pPr>
      <w:r>
        <w:rPr>
          <w:rFonts w:cs="Times New Roman"/>
          <w:sz w:val="24"/>
          <w:szCs w:val="24"/>
        </w:rPr>
        <w:t xml:space="preserve">Sussi </w:t>
      </w:r>
      <w:r w:rsidR="00715161">
        <w:rPr>
          <w:rFonts w:cs="Times New Roman"/>
          <w:sz w:val="24"/>
          <w:szCs w:val="24"/>
        </w:rPr>
        <w:t>fortæller</w:t>
      </w:r>
      <w:r>
        <w:rPr>
          <w:rFonts w:cs="Times New Roman"/>
          <w:sz w:val="24"/>
          <w:szCs w:val="24"/>
        </w:rPr>
        <w:t xml:space="preserve"> at hun bliver glad når </w:t>
      </w:r>
      <w:r w:rsidR="00715161">
        <w:rPr>
          <w:rFonts w:cs="Times New Roman"/>
          <w:sz w:val="24"/>
          <w:szCs w:val="24"/>
        </w:rPr>
        <w:t xml:space="preserve">hun hører </w:t>
      </w:r>
      <w:r>
        <w:rPr>
          <w:rFonts w:cs="Times New Roman"/>
          <w:sz w:val="24"/>
          <w:szCs w:val="24"/>
        </w:rPr>
        <w:t>andre siger sådan om hende.</w:t>
      </w:r>
      <w:r w:rsidR="00B1138A">
        <w:rPr>
          <w:rFonts w:cs="Times New Roman"/>
          <w:sz w:val="24"/>
          <w:szCs w:val="24"/>
        </w:rPr>
        <w:t xml:space="preserve"> </w:t>
      </w:r>
    </w:p>
    <w:p w:rsidR="000B46C2" w:rsidRDefault="0025616B" w:rsidP="00790D1C">
      <w:pPr>
        <w:pStyle w:val="Overskrift3"/>
      </w:pPr>
      <w:bookmarkStart w:id="39" w:name="_Toc391914154"/>
      <w:r>
        <w:t>Opsamling</w:t>
      </w:r>
      <w:r w:rsidR="00650335">
        <w:t xml:space="preserve"> på tema 2</w:t>
      </w:r>
      <w:bookmarkEnd w:id="39"/>
    </w:p>
    <w:p w:rsidR="00840189" w:rsidRPr="00790D1C" w:rsidRDefault="001B674E" w:rsidP="00790D1C">
      <w:pPr>
        <w:tabs>
          <w:tab w:val="left" w:pos="8388"/>
        </w:tabs>
        <w:spacing w:after="0" w:line="360" w:lineRule="auto"/>
        <w:rPr>
          <w:rFonts w:cs="Times New Roman"/>
          <w:b/>
          <w:sz w:val="24"/>
          <w:szCs w:val="24"/>
        </w:rPr>
      </w:pPr>
      <w:r>
        <w:rPr>
          <w:rFonts w:cs="Times New Roman"/>
          <w:sz w:val="24"/>
          <w:szCs w:val="24"/>
        </w:rPr>
        <w:t>Det er gennemgående</w:t>
      </w:r>
      <w:r w:rsidR="000E1A4A">
        <w:rPr>
          <w:rFonts w:cs="Times New Roman"/>
          <w:sz w:val="24"/>
          <w:szCs w:val="24"/>
        </w:rPr>
        <w:t>,</w:t>
      </w:r>
      <w:r>
        <w:rPr>
          <w:rFonts w:cs="Times New Roman"/>
          <w:sz w:val="24"/>
          <w:szCs w:val="24"/>
        </w:rPr>
        <w:t xml:space="preserve"> at børnene oplever</w:t>
      </w:r>
      <w:r w:rsidR="001A0A14">
        <w:rPr>
          <w:rFonts w:cs="Times New Roman"/>
          <w:sz w:val="24"/>
          <w:szCs w:val="24"/>
        </w:rPr>
        <w:t>,</w:t>
      </w:r>
      <w:r>
        <w:rPr>
          <w:rFonts w:cs="Times New Roman"/>
          <w:sz w:val="24"/>
          <w:szCs w:val="24"/>
        </w:rPr>
        <w:t xml:space="preserve"> at der med en ADHD diagnose følger forskellige udfordringer som de må forholde sig til. Det er endvidere gennemgående, at de udtrykker pe</w:t>
      </w:r>
      <w:r>
        <w:rPr>
          <w:rFonts w:cs="Times New Roman"/>
          <w:sz w:val="24"/>
          <w:szCs w:val="24"/>
        </w:rPr>
        <w:t>r</w:t>
      </w:r>
      <w:r>
        <w:rPr>
          <w:rFonts w:cs="Times New Roman"/>
          <w:sz w:val="24"/>
          <w:szCs w:val="24"/>
        </w:rPr>
        <w:t>spektiver på hvordan de dels selv håndtere</w:t>
      </w:r>
      <w:r w:rsidR="00DD2154">
        <w:rPr>
          <w:rFonts w:cs="Times New Roman"/>
          <w:sz w:val="24"/>
          <w:szCs w:val="24"/>
        </w:rPr>
        <w:t>r</w:t>
      </w:r>
      <w:r>
        <w:rPr>
          <w:rFonts w:cs="Times New Roman"/>
          <w:sz w:val="24"/>
          <w:szCs w:val="24"/>
        </w:rPr>
        <w:t xml:space="preserve"> disse udfordringer dels hvilken rolle omgivelserne spiller i den forbindelse. De har forskellige erfaringer</w:t>
      </w:r>
      <w:r w:rsidR="000B46C2">
        <w:rPr>
          <w:rFonts w:cs="Times New Roman"/>
          <w:sz w:val="24"/>
          <w:szCs w:val="24"/>
        </w:rPr>
        <w:t xml:space="preserve"> og i gruppeinterviewet deler børnene</w:t>
      </w:r>
      <w:r>
        <w:rPr>
          <w:rFonts w:cs="Times New Roman"/>
          <w:sz w:val="24"/>
          <w:szCs w:val="24"/>
        </w:rPr>
        <w:t xml:space="preserve"> di</w:t>
      </w:r>
      <w:r>
        <w:rPr>
          <w:rFonts w:cs="Times New Roman"/>
          <w:sz w:val="24"/>
          <w:szCs w:val="24"/>
        </w:rPr>
        <w:t>s</w:t>
      </w:r>
      <w:r>
        <w:rPr>
          <w:rFonts w:cs="Times New Roman"/>
          <w:sz w:val="24"/>
          <w:szCs w:val="24"/>
        </w:rPr>
        <w:t>se erfaringer og giver plads til</w:t>
      </w:r>
      <w:r w:rsidR="001A0A14">
        <w:rPr>
          <w:rFonts w:cs="Times New Roman"/>
          <w:sz w:val="24"/>
          <w:szCs w:val="24"/>
        </w:rPr>
        <w:t>,</w:t>
      </w:r>
      <w:r>
        <w:rPr>
          <w:rFonts w:cs="Times New Roman"/>
          <w:sz w:val="24"/>
          <w:szCs w:val="24"/>
        </w:rPr>
        <w:t xml:space="preserve"> at hvad der kan være godt for nogen ikke nødvendigvis virker for andre. Eksempelvis diskuterer Erik og Majbrit, hvorvidt karate er godt når man har ADHD, Erik fraråder ligefrem dette og Majbrit beskriver hvordan det hjælper hende til at koncentrere sig bedre.</w:t>
      </w:r>
      <w:r w:rsidR="001A0A14">
        <w:rPr>
          <w:rFonts w:cs="Times New Roman"/>
          <w:sz w:val="24"/>
          <w:szCs w:val="24"/>
        </w:rPr>
        <w:t xml:space="preserve"> Som fremhævet indledningsvis i dette afsnit er det kendetegnende for børnenes fortæ</w:t>
      </w:r>
      <w:r w:rsidR="001A0A14">
        <w:rPr>
          <w:rFonts w:cs="Times New Roman"/>
          <w:sz w:val="24"/>
          <w:szCs w:val="24"/>
        </w:rPr>
        <w:t>l</w:t>
      </w:r>
      <w:r w:rsidR="001A0A14">
        <w:rPr>
          <w:rFonts w:cs="Times New Roman"/>
          <w:sz w:val="24"/>
          <w:szCs w:val="24"/>
        </w:rPr>
        <w:t>linger, at de ikke udelukkende sætter oplevelsen af at kunne henholdsvis håndtere - ikke hån</w:t>
      </w:r>
      <w:r w:rsidR="001A0A14">
        <w:rPr>
          <w:rFonts w:cs="Times New Roman"/>
          <w:sz w:val="24"/>
          <w:szCs w:val="24"/>
        </w:rPr>
        <w:t>d</w:t>
      </w:r>
      <w:r w:rsidR="001A0A14">
        <w:rPr>
          <w:rFonts w:cs="Times New Roman"/>
          <w:sz w:val="24"/>
          <w:szCs w:val="24"/>
        </w:rPr>
        <w:t xml:space="preserve">tere en situation i relation </w:t>
      </w:r>
      <w:r w:rsidR="00DD2154">
        <w:rPr>
          <w:rFonts w:cs="Times New Roman"/>
          <w:sz w:val="24"/>
          <w:szCs w:val="24"/>
        </w:rPr>
        <w:t>til diagnosen. De utrykker</w:t>
      </w:r>
      <w:r w:rsidR="001A0A14">
        <w:rPr>
          <w:rFonts w:cs="Times New Roman"/>
          <w:sz w:val="24"/>
          <w:szCs w:val="24"/>
        </w:rPr>
        <w:t xml:space="preserve"> forskellige erfaringer med at lykkes/ikke lykkes.</w:t>
      </w:r>
      <w:r w:rsidR="00840189">
        <w:rPr>
          <w:rFonts w:cs="Times New Roman"/>
          <w:sz w:val="24"/>
          <w:szCs w:val="24"/>
        </w:rPr>
        <w:t xml:space="preserve"> </w:t>
      </w:r>
    </w:p>
    <w:p w:rsidR="00790D1C" w:rsidRDefault="00790D1C" w:rsidP="00840189">
      <w:pPr>
        <w:spacing w:after="0" w:line="360" w:lineRule="auto"/>
        <w:rPr>
          <w:b/>
          <w:sz w:val="24"/>
          <w:szCs w:val="24"/>
        </w:rPr>
      </w:pPr>
    </w:p>
    <w:p w:rsidR="00790D1C" w:rsidRDefault="00790D1C" w:rsidP="00840189">
      <w:pPr>
        <w:spacing w:after="0" w:line="360" w:lineRule="auto"/>
        <w:rPr>
          <w:b/>
          <w:sz w:val="24"/>
          <w:szCs w:val="24"/>
        </w:rPr>
      </w:pPr>
    </w:p>
    <w:p w:rsidR="0025616B" w:rsidRDefault="0025616B" w:rsidP="00790D1C">
      <w:pPr>
        <w:pStyle w:val="Overskrift3"/>
      </w:pPr>
      <w:bookmarkStart w:id="40" w:name="_Toc391914155"/>
      <w:r>
        <w:lastRenderedPageBreak/>
        <w:t xml:space="preserve">Tema </w:t>
      </w:r>
      <w:r w:rsidRPr="004A2D39">
        <w:t>3) ”Jeg ved ikke hvordan det er uden ADHD”</w:t>
      </w:r>
      <w:bookmarkEnd w:id="40"/>
      <w:r w:rsidRPr="004A2D39">
        <w:t xml:space="preserve"> </w:t>
      </w:r>
    </w:p>
    <w:p w:rsidR="001D05AF" w:rsidRDefault="001D05AF" w:rsidP="002308B5">
      <w:pPr>
        <w:tabs>
          <w:tab w:val="left" w:pos="5760"/>
        </w:tabs>
        <w:spacing w:after="0" w:line="360" w:lineRule="auto"/>
        <w:rPr>
          <w:rFonts w:cs="Times New Roman"/>
          <w:sz w:val="24"/>
          <w:szCs w:val="24"/>
        </w:rPr>
      </w:pPr>
      <w:r>
        <w:rPr>
          <w:rFonts w:cs="Times New Roman"/>
          <w:sz w:val="24"/>
          <w:szCs w:val="24"/>
        </w:rPr>
        <w:t>I det følgende</w:t>
      </w:r>
      <w:r w:rsidR="0025616B">
        <w:rPr>
          <w:rFonts w:cs="Times New Roman"/>
          <w:sz w:val="24"/>
          <w:szCs w:val="24"/>
        </w:rPr>
        <w:t xml:space="preserve"> tage</w:t>
      </w:r>
      <w:r>
        <w:rPr>
          <w:rFonts w:cs="Times New Roman"/>
          <w:sz w:val="24"/>
          <w:szCs w:val="24"/>
        </w:rPr>
        <w:t xml:space="preserve">r jeg </w:t>
      </w:r>
      <w:r w:rsidR="0025616B">
        <w:rPr>
          <w:rFonts w:cs="Times New Roman"/>
          <w:sz w:val="24"/>
          <w:szCs w:val="24"/>
        </w:rPr>
        <w:t xml:space="preserve">udgangspunkt i børnenes </w:t>
      </w:r>
      <w:r>
        <w:rPr>
          <w:rFonts w:cs="Times New Roman"/>
          <w:sz w:val="24"/>
          <w:szCs w:val="24"/>
        </w:rPr>
        <w:t>fortællinger om at føle sig</w:t>
      </w:r>
      <w:r w:rsidR="0025616B">
        <w:rPr>
          <w:rFonts w:cs="Times New Roman"/>
          <w:sz w:val="24"/>
          <w:szCs w:val="24"/>
        </w:rPr>
        <w:t xml:space="preserve"> anderledes/ikke anderledes, normal/unormal og</w:t>
      </w:r>
      <w:r>
        <w:rPr>
          <w:rFonts w:cs="Times New Roman"/>
          <w:sz w:val="24"/>
          <w:szCs w:val="24"/>
        </w:rPr>
        <w:t xml:space="preserve"> om</w:t>
      </w:r>
      <w:r w:rsidR="0025616B">
        <w:rPr>
          <w:rFonts w:cs="Times New Roman"/>
          <w:sz w:val="24"/>
          <w:szCs w:val="24"/>
        </w:rPr>
        <w:t xml:space="preserve"> hvad der kan følge med en diagnose</w:t>
      </w:r>
      <w:r>
        <w:rPr>
          <w:rFonts w:cs="Times New Roman"/>
          <w:sz w:val="24"/>
          <w:szCs w:val="24"/>
        </w:rPr>
        <w:t xml:space="preserve"> af såvel positiv som negativ karakter</w:t>
      </w:r>
      <w:r w:rsidR="0025616B">
        <w:rPr>
          <w:rFonts w:cs="Times New Roman"/>
          <w:sz w:val="24"/>
          <w:szCs w:val="24"/>
        </w:rPr>
        <w:t xml:space="preserve">. </w:t>
      </w:r>
      <w:r>
        <w:rPr>
          <w:rFonts w:cs="Times New Roman"/>
          <w:sz w:val="24"/>
          <w:szCs w:val="24"/>
        </w:rPr>
        <w:t xml:space="preserve">Jeg har, som tidligere beskrevet, stillet børnene spørgsmålet </w:t>
      </w:r>
      <w:r w:rsidR="002308B5">
        <w:rPr>
          <w:rFonts w:cs="Times New Roman"/>
          <w:sz w:val="24"/>
          <w:szCs w:val="24"/>
        </w:rPr>
        <w:t>om hvad ADHD betyder for dem og é</w:t>
      </w:r>
      <w:r w:rsidR="0025616B">
        <w:rPr>
          <w:rFonts w:cs="Times New Roman"/>
          <w:sz w:val="24"/>
          <w:szCs w:val="24"/>
        </w:rPr>
        <w:t>n af drenge</w:t>
      </w:r>
      <w:r w:rsidR="002308B5">
        <w:rPr>
          <w:rFonts w:cs="Times New Roman"/>
          <w:sz w:val="24"/>
          <w:szCs w:val="24"/>
        </w:rPr>
        <w:t>ne</w:t>
      </w:r>
      <w:r>
        <w:rPr>
          <w:rFonts w:cs="Times New Roman"/>
          <w:sz w:val="24"/>
          <w:szCs w:val="24"/>
        </w:rPr>
        <w:t xml:space="preserve"> siger</w:t>
      </w:r>
      <w:r w:rsidR="0025616B">
        <w:rPr>
          <w:rFonts w:cs="Times New Roman"/>
          <w:sz w:val="24"/>
          <w:szCs w:val="24"/>
        </w:rPr>
        <w:t>:</w:t>
      </w:r>
      <w:r w:rsidR="0025616B">
        <w:rPr>
          <w:rFonts w:cs="Times New Roman"/>
          <w:i/>
          <w:sz w:val="24"/>
          <w:szCs w:val="24"/>
        </w:rPr>
        <w:t xml:space="preserve"> ”</w:t>
      </w:r>
      <w:r w:rsidR="0025616B">
        <w:rPr>
          <w:rFonts w:cs="Times New Roman"/>
          <w:sz w:val="24"/>
          <w:szCs w:val="24"/>
        </w:rPr>
        <w:t xml:space="preserve"> </w:t>
      </w:r>
      <w:r w:rsidR="0025616B">
        <w:rPr>
          <w:rFonts w:cs="Times New Roman"/>
          <w:i/>
          <w:sz w:val="24"/>
          <w:szCs w:val="24"/>
        </w:rPr>
        <w:t>Jeg ved det ikke</w:t>
      </w:r>
      <w:r w:rsidR="00DD2154">
        <w:rPr>
          <w:rFonts w:cs="Times New Roman"/>
          <w:i/>
          <w:sz w:val="24"/>
          <w:szCs w:val="24"/>
        </w:rPr>
        <w:t xml:space="preserve"> helt, fordi jeg har j</w:t>
      </w:r>
      <w:r w:rsidR="0025616B">
        <w:rPr>
          <w:rFonts w:cs="Times New Roman"/>
          <w:i/>
          <w:sz w:val="24"/>
          <w:szCs w:val="24"/>
        </w:rPr>
        <w:t>o ikke prøvet a</w:t>
      </w:r>
      <w:r w:rsidR="0025616B">
        <w:rPr>
          <w:rFonts w:cs="Times New Roman"/>
          <w:i/>
          <w:sz w:val="24"/>
          <w:szCs w:val="24"/>
        </w:rPr>
        <w:t>n</w:t>
      </w:r>
      <w:r w:rsidR="005F3124">
        <w:rPr>
          <w:rFonts w:cs="Times New Roman"/>
          <w:i/>
          <w:sz w:val="24"/>
          <w:szCs w:val="24"/>
        </w:rPr>
        <w:t xml:space="preserve">det”, </w:t>
      </w:r>
      <w:r w:rsidR="005F3124">
        <w:rPr>
          <w:rFonts w:cs="Times New Roman"/>
          <w:sz w:val="24"/>
          <w:szCs w:val="24"/>
        </w:rPr>
        <w:t>han fortæller, at han på den måde ikke har noget at sammenligne med. D</w:t>
      </w:r>
      <w:r w:rsidR="0025616B">
        <w:rPr>
          <w:rFonts w:cs="Times New Roman"/>
          <w:sz w:val="24"/>
          <w:szCs w:val="24"/>
        </w:rPr>
        <w:t>en anden dreng</w:t>
      </w:r>
      <w:r>
        <w:rPr>
          <w:rFonts w:cs="Times New Roman"/>
          <w:sz w:val="24"/>
          <w:szCs w:val="24"/>
        </w:rPr>
        <w:t xml:space="preserve"> fortæller</w:t>
      </w:r>
    </w:p>
    <w:p w:rsidR="001A0A14" w:rsidRDefault="0025616B" w:rsidP="001A0A14">
      <w:pPr>
        <w:tabs>
          <w:tab w:val="left" w:pos="5760"/>
        </w:tabs>
        <w:spacing w:after="0" w:line="360" w:lineRule="auto"/>
        <w:ind w:left="1304"/>
        <w:rPr>
          <w:rFonts w:cs="Times New Roman"/>
          <w:b/>
          <w:i/>
          <w:sz w:val="24"/>
          <w:szCs w:val="24"/>
        </w:rPr>
      </w:pPr>
      <w:r>
        <w:rPr>
          <w:rFonts w:cs="Times New Roman"/>
          <w:i/>
          <w:sz w:val="24"/>
          <w:szCs w:val="24"/>
        </w:rPr>
        <w:t xml:space="preserve">”jeg har det mest som en normal dreng, vil jeg sige. Men jeg tænker også ret tit på det…” </w:t>
      </w:r>
      <w:r>
        <w:rPr>
          <w:rFonts w:cs="Times New Roman"/>
          <w:b/>
          <w:i/>
          <w:sz w:val="24"/>
          <w:szCs w:val="24"/>
        </w:rPr>
        <w:t xml:space="preserve"> </w:t>
      </w:r>
    </w:p>
    <w:p w:rsidR="001A0A14" w:rsidRDefault="0025616B" w:rsidP="001A0A14">
      <w:pPr>
        <w:tabs>
          <w:tab w:val="left" w:pos="5760"/>
        </w:tabs>
        <w:spacing w:after="0" w:line="360" w:lineRule="auto"/>
        <w:ind w:left="1304"/>
        <w:rPr>
          <w:rFonts w:cs="Times New Roman"/>
          <w:i/>
          <w:sz w:val="24"/>
          <w:szCs w:val="24"/>
        </w:rPr>
      </w:pPr>
      <w:r>
        <w:rPr>
          <w:rFonts w:cs="Times New Roman"/>
          <w:sz w:val="24"/>
          <w:szCs w:val="24"/>
        </w:rPr>
        <w:t xml:space="preserve">I: </w:t>
      </w:r>
      <w:r>
        <w:rPr>
          <w:rFonts w:cs="Times New Roman"/>
          <w:i/>
          <w:sz w:val="24"/>
          <w:szCs w:val="24"/>
        </w:rPr>
        <w:t>”Når du tænker over det, hva</w:t>
      </w:r>
      <w:r w:rsidR="00DD2154">
        <w:rPr>
          <w:rFonts w:cs="Times New Roman"/>
          <w:i/>
          <w:sz w:val="24"/>
          <w:szCs w:val="24"/>
        </w:rPr>
        <w:t>d er det så du særlig tænker på</w:t>
      </w:r>
      <w:r>
        <w:rPr>
          <w:rFonts w:cs="Times New Roman"/>
          <w:i/>
          <w:sz w:val="24"/>
          <w:szCs w:val="24"/>
        </w:rPr>
        <w:t xml:space="preserve">?” </w:t>
      </w:r>
    </w:p>
    <w:p w:rsidR="001D05AF" w:rsidRDefault="001D05AF" w:rsidP="001D05AF">
      <w:pPr>
        <w:tabs>
          <w:tab w:val="left" w:pos="5760"/>
        </w:tabs>
        <w:spacing w:line="360" w:lineRule="auto"/>
        <w:ind w:left="1304"/>
        <w:rPr>
          <w:rFonts w:cs="Times New Roman"/>
          <w:sz w:val="24"/>
          <w:szCs w:val="24"/>
        </w:rPr>
      </w:pPr>
      <w:r>
        <w:rPr>
          <w:rFonts w:cs="Times New Roman"/>
          <w:sz w:val="24"/>
          <w:szCs w:val="24"/>
        </w:rPr>
        <w:t>M:</w:t>
      </w:r>
      <w:r w:rsidR="0025616B">
        <w:rPr>
          <w:rFonts w:cs="Times New Roman"/>
          <w:sz w:val="24"/>
          <w:szCs w:val="24"/>
        </w:rPr>
        <w:t xml:space="preserve"> </w:t>
      </w:r>
      <w:r w:rsidR="0025616B">
        <w:rPr>
          <w:rFonts w:cs="Times New Roman"/>
          <w:i/>
          <w:sz w:val="24"/>
          <w:szCs w:val="24"/>
        </w:rPr>
        <w:t>”Jeg tænker på en masse ting, jeg tænker hvorfor har jeg det? Hvordan har jeg fået det?”</w:t>
      </w:r>
      <w:r w:rsidR="0025616B">
        <w:rPr>
          <w:rFonts w:cs="Times New Roman"/>
          <w:sz w:val="24"/>
          <w:szCs w:val="24"/>
        </w:rPr>
        <w:t xml:space="preserve"> </w:t>
      </w:r>
    </w:p>
    <w:p w:rsidR="00D67287" w:rsidRDefault="002308B5" w:rsidP="0025616B">
      <w:pPr>
        <w:tabs>
          <w:tab w:val="left" w:pos="5760"/>
        </w:tabs>
        <w:spacing w:line="360" w:lineRule="auto"/>
        <w:rPr>
          <w:rFonts w:cs="Times New Roman"/>
          <w:i/>
          <w:sz w:val="24"/>
          <w:szCs w:val="24"/>
        </w:rPr>
      </w:pPr>
      <w:r>
        <w:rPr>
          <w:rFonts w:cs="Times New Roman"/>
          <w:sz w:val="24"/>
          <w:szCs w:val="24"/>
        </w:rPr>
        <w:t>Han fortæller videre</w:t>
      </w:r>
      <w:r w:rsidR="00591CAA">
        <w:rPr>
          <w:rFonts w:cs="Times New Roman"/>
          <w:sz w:val="24"/>
          <w:szCs w:val="24"/>
        </w:rPr>
        <w:t>,</w:t>
      </w:r>
      <w:r>
        <w:rPr>
          <w:rFonts w:cs="Times New Roman"/>
          <w:sz w:val="24"/>
          <w:szCs w:val="24"/>
        </w:rPr>
        <w:t xml:space="preserve"> at det svinger lidt i forhold til om han mærker til ADHD i sin hverdag, </w:t>
      </w:r>
      <w:r>
        <w:rPr>
          <w:rFonts w:cs="Times New Roman"/>
          <w:i/>
          <w:sz w:val="24"/>
          <w:szCs w:val="24"/>
        </w:rPr>
        <w:t>”det kommer sådan lidt frem og tilbage”</w:t>
      </w:r>
      <w:r>
        <w:rPr>
          <w:rFonts w:cs="Times New Roman"/>
          <w:sz w:val="24"/>
          <w:szCs w:val="24"/>
        </w:rPr>
        <w:t xml:space="preserve"> som han udtrykker det. </w:t>
      </w:r>
      <w:r w:rsidR="005F3124">
        <w:rPr>
          <w:rFonts w:cs="Times New Roman"/>
          <w:sz w:val="24"/>
          <w:szCs w:val="24"/>
        </w:rPr>
        <w:t>Børnene har som bekendt alle fået stillet diagnosen tidligt</w:t>
      </w:r>
      <w:r w:rsidR="00591CAA">
        <w:rPr>
          <w:rFonts w:cs="Times New Roman"/>
          <w:sz w:val="24"/>
          <w:szCs w:val="24"/>
        </w:rPr>
        <w:t>,</w:t>
      </w:r>
      <w:r w:rsidR="005F3124">
        <w:rPr>
          <w:rFonts w:cs="Times New Roman"/>
          <w:sz w:val="24"/>
          <w:szCs w:val="24"/>
        </w:rPr>
        <w:t xml:space="preserve"> for drengenes vedkommende</w:t>
      </w:r>
      <w:r w:rsidR="00591CAA">
        <w:rPr>
          <w:rFonts w:cs="Times New Roman"/>
          <w:sz w:val="24"/>
          <w:szCs w:val="24"/>
        </w:rPr>
        <w:t xml:space="preserve"> i</w:t>
      </w:r>
      <w:r w:rsidR="005F3124">
        <w:rPr>
          <w:rFonts w:cs="Times New Roman"/>
          <w:sz w:val="24"/>
          <w:szCs w:val="24"/>
        </w:rPr>
        <w:t xml:space="preserve"> 4-6 år</w:t>
      </w:r>
      <w:r w:rsidR="00591CAA">
        <w:rPr>
          <w:rFonts w:cs="Times New Roman"/>
          <w:sz w:val="24"/>
          <w:szCs w:val="24"/>
        </w:rPr>
        <w:t>s alderen</w:t>
      </w:r>
      <w:r w:rsidR="005F3124">
        <w:rPr>
          <w:rFonts w:cs="Times New Roman"/>
          <w:sz w:val="24"/>
          <w:szCs w:val="24"/>
        </w:rPr>
        <w:t xml:space="preserve"> og pigerne mener også at de fik deres diagnose tidligt. I gruppeinterviewet taler børnene om</w:t>
      </w:r>
      <w:r w:rsidR="00591CAA">
        <w:rPr>
          <w:rFonts w:cs="Times New Roman"/>
          <w:sz w:val="24"/>
          <w:szCs w:val="24"/>
        </w:rPr>
        <w:t>,</w:t>
      </w:r>
      <w:r w:rsidR="005F3124">
        <w:rPr>
          <w:rFonts w:cs="Times New Roman"/>
          <w:sz w:val="24"/>
          <w:szCs w:val="24"/>
        </w:rPr>
        <w:t xml:space="preserve"> at de ikke tænkte over at de var anderledes, da de fik diagnosen</w:t>
      </w:r>
      <w:r w:rsidR="00D67287">
        <w:rPr>
          <w:rFonts w:cs="Times New Roman"/>
          <w:sz w:val="24"/>
          <w:szCs w:val="24"/>
        </w:rPr>
        <w:t xml:space="preserve">. </w:t>
      </w:r>
      <w:r w:rsidR="00591CAA">
        <w:rPr>
          <w:rFonts w:cs="Times New Roman"/>
          <w:sz w:val="24"/>
          <w:szCs w:val="24"/>
        </w:rPr>
        <w:t>Majbrit siger:</w:t>
      </w:r>
      <w:r w:rsidR="00DD2154">
        <w:rPr>
          <w:rFonts w:cs="Times New Roman"/>
          <w:sz w:val="24"/>
          <w:szCs w:val="24"/>
        </w:rPr>
        <w:t xml:space="preserve"> ”</w:t>
      </w:r>
      <w:r w:rsidR="00591CAA">
        <w:rPr>
          <w:rFonts w:cs="Times New Roman"/>
          <w:i/>
          <w:sz w:val="24"/>
          <w:szCs w:val="24"/>
        </w:rPr>
        <w:t xml:space="preserve">Jeg tænkte bare at jeg var et normalt barn”. </w:t>
      </w:r>
      <w:r w:rsidR="00591CAA">
        <w:rPr>
          <w:rFonts w:cs="Times New Roman"/>
          <w:sz w:val="24"/>
          <w:szCs w:val="24"/>
        </w:rPr>
        <w:t xml:space="preserve">De taler </w:t>
      </w:r>
      <w:r w:rsidR="003423F3">
        <w:rPr>
          <w:rFonts w:cs="Times New Roman"/>
          <w:sz w:val="24"/>
          <w:szCs w:val="24"/>
        </w:rPr>
        <w:t xml:space="preserve">i den forbindelse </w:t>
      </w:r>
      <w:r w:rsidR="00591CAA">
        <w:rPr>
          <w:rFonts w:cs="Times New Roman"/>
          <w:sz w:val="24"/>
          <w:szCs w:val="24"/>
        </w:rPr>
        <w:t>om</w:t>
      </w:r>
      <w:r w:rsidR="001A0A14">
        <w:rPr>
          <w:rFonts w:cs="Times New Roman"/>
          <w:sz w:val="24"/>
          <w:szCs w:val="24"/>
        </w:rPr>
        <w:t>,</w:t>
      </w:r>
      <w:r w:rsidR="00591CAA">
        <w:rPr>
          <w:rFonts w:cs="Times New Roman"/>
          <w:sz w:val="24"/>
          <w:szCs w:val="24"/>
        </w:rPr>
        <w:t xml:space="preserve"> at alder og modenhed har betydning i forhold til om man tænker over </w:t>
      </w:r>
      <w:r w:rsidR="001A0A14">
        <w:rPr>
          <w:rFonts w:cs="Times New Roman"/>
          <w:sz w:val="24"/>
          <w:szCs w:val="24"/>
        </w:rPr>
        <w:t>hvorvidt m</w:t>
      </w:r>
      <w:r w:rsidR="00591CAA">
        <w:rPr>
          <w:rFonts w:cs="Times New Roman"/>
          <w:sz w:val="24"/>
          <w:szCs w:val="24"/>
        </w:rPr>
        <w:t xml:space="preserve">an er anderledes og om man har nogle vanskeligheder. De mener at der er en nedre aldersgrænse for hvornår man skal tale med børn om ADHD: </w:t>
      </w:r>
      <w:r w:rsidR="00591CAA">
        <w:rPr>
          <w:rFonts w:cs="Times New Roman"/>
          <w:i/>
          <w:sz w:val="24"/>
          <w:szCs w:val="24"/>
        </w:rPr>
        <w:t>”6 år</w:t>
      </w:r>
      <w:r w:rsidR="00591CAA" w:rsidRPr="00591CAA">
        <w:rPr>
          <w:rFonts w:cs="Times New Roman"/>
          <w:i/>
          <w:sz w:val="24"/>
          <w:szCs w:val="24"/>
        </w:rPr>
        <w:t>”</w:t>
      </w:r>
      <w:r w:rsidR="00591CAA">
        <w:rPr>
          <w:rFonts w:cs="Times New Roman"/>
          <w:i/>
          <w:sz w:val="24"/>
          <w:szCs w:val="24"/>
        </w:rPr>
        <w:t>.</w:t>
      </w:r>
      <w:r w:rsidR="00D67287">
        <w:rPr>
          <w:rFonts w:cs="Times New Roman"/>
          <w:sz w:val="24"/>
          <w:szCs w:val="24"/>
        </w:rPr>
        <w:t xml:space="preserve"> </w:t>
      </w:r>
      <w:r w:rsidR="00DD2154">
        <w:rPr>
          <w:rFonts w:cs="Times New Roman"/>
          <w:i/>
          <w:sz w:val="24"/>
          <w:szCs w:val="24"/>
        </w:rPr>
        <w:t>”…N</w:t>
      </w:r>
      <w:r w:rsidR="00D67287">
        <w:rPr>
          <w:rFonts w:cs="Times New Roman"/>
          <w:i/>
          <w:sz w:val="24"/>
          <w:szCs w:val="24"/>
        </w:rPr>
        <w:t>år man er lidt mindre så tror jeg det bliver lidt svært selv at regne det ud.</w:t>
      </w:r>
      <w:r w:rsidR="00DD2154">
        <w:rPr>
          <w:rFonts w:cs="Times New Roman"/>
          <w:i/>
          <w:sz w:val="24"/>
          <w:szCs w:val="24"/>
        </w:rPr>
        <w:t xml:space="preserve"> </w:t>
      </w:r>
      <w:r w:rsidR="00591CAA" w:rsidRPr="00591CAA">
        <w:rPr>
          <w:rFonts w:cs="Times New Roman"/>
          <w:i/>
          <w:sz w:val="24"/>
          <w:szCs w:val="24"/>
        </w:rPr>
        <w:t xml:space="preserve">Det nytter jo ikke noget, at man siger det til en 4 årig dreng, du har ADHD” </w:t>
      </w:r>
      <w:r w:rsidR="00591CAA">
        <w:rPr>
          <w:rFonts w:cs="Times New Roman"/>
          <w:sz w:val="24"/>
          <w:szCs w:val="24"/>
        </w:rPr>
        <w:t xml:space="preserve">og Sussi kommenterer: </w:t>
      </w:r>
      <w:r w:rsidR="00591CAA" w:rsidRPr="00591CAA">
        <w:rPr>
          <w:rFonts w:cs="Times New Roman"/>
          <w:i/>
          <w:sz w:val="24"/>
          <w:szCs w:val="24"/>
        </w:rPr>
        <w:t>”Han har nok glemt det om 10 år”</w:t>
      </w:r>
      <w:r w:rsidR="00591CAA">
        <w:rPr>
          <w:rFonts w:cs="Times New Roman"/>
          <w:sz w:val="24"/>
          <w:szCs w:val="24"/>
        </w:rPr>
        <w:t xml:space="preserve">. Om man føler sig anderledes har også noget at gøre med hvem man </w:t>
      </w:r>
      <w:r w:rsidR="00D67287">
        <w:rPr>
          <w:rFonts w:cs="Times New Roman"/>
          <w:sz w:val="24"/>
          <w:szCs w:val="24"/>
        </w:rPr>
        <w:t>sammenligner sig m</w:t>
      </w:r>
      <w:r w:rsidR="00591CAA">
        <w:rPr>
          <w:rFonts w:cs="Times New Roman"/>
          <w:sz w:val="24"/>
          <w:szCs w:val="24"/>
        </w:rPr>
        <w:t>ed. Erik fortæller</w:t>
      </w:r>
      <w:r w:rsidR="00D67287">
        <w:rPr>
          <w:rFonts w:cs="Times New Roman"/>
          <w:sz w:val="24"/>
          <w:szCs w:val="24"/>
        </w:rPr>
        <w:t>,</w:t>
      </w:r>
      <w:r w:rsidR="00591CAA">
        <w:rPr>
          <w:rFonts w:cs="Times New Roman"/>
          <w:sz w:val="24"/>
          <w:szCs w:val="24"/>
        </w:rPr>
        <w:t xml:space="preserve"> at </w:t>
      </w:r>
      <w:r w:rsidR="00C35DFC">
        <w:rPr>
          <w:rFonts w:cs="Times New Roman"/>
          <w:sz w:val="24"/>
          <w:szCs w:val="24"/>
        </w:rPr>
        <w:t xml:space="preserve">han i forhold til de andre drenge </w:t>
      </w:r>
      <w:r w:rsidR="00D67287">
        <w:rPr>
          <w:rFonts w:cs="Times New Roman"/>
          <w:sz w:val="24"/>
          <w:szCs w:val="24"/>
        </w:rPr>
        <w:t xml:space="preserve">i </w:t>
      </w:r>
      <w:r w:rsidR="00C35DFC">
        <w:rPr>
          <w:rFonts w:cs="Times New Roman"/>
          <w:sz w:val="24"/>
          <w:szCs w:val="24"/>
        </w:rPr>
        <w:t>specialklassen tænker at han er no</w:t>
      </w:r>
      <w:r w:rsidR="00C35DFC">
        <w:rPr>
          <w:rFonts w:cs="Times New Roman"/>
          <w:sz w:val="24"/>
          <w:szCs w:val="24"/>
        </w:rPr>
        <w:t>r</w:t>
      </w:r>
      <w:r w:rsidR="00C35DFC">
        <w:rPr>
          <w:rFonts w:cs="Times New Roman"/>
          <w:sz w:val="24"/>
          <w:szCs w:val="24"/>
        </w:rPr>
        <w:t xml:space="preserve">mal: </w:t>
      </w:r>
      <w:r w:rsidR="00C35DFC">
        <w:rPr>
          <w:rFonts w:cs="Times New Roman"/>
          <w:i/>
          <w:sz w:val="24"/>
          <w:szCs w:val="24"/>
        </w:rPr>
        <w:t>”Især fordi jeg selv er den der sidder mest stille”.</w:t>
      </w:r>
      <w:r w:rsidR="00C35DFC">
        <w:rPr>
          <w:rFonts w:cs="Times New Roman"/>
          <w:sz w:val="24"/>
          <w:szCs w:val="24"/>
        </w:rPr>
        <w:t xml:space="preserve"> Og Sussi fremhæver</w:t>
      </w:r>
      <w:r w:rsidR="00121BDB">
        <w:rPr>
          <w:rFonts w:cs="Times New Roman"/>
          <w:sz w:val="24"/>
          <w:szCs w:val="24"/>
        </w:rPr>
        <w:t>,</w:t>
      </w:r>
      <w:r w:rsidR="00C35DFC">
        <w:rPr>
          <w:rFonts w:cs="Times New Roman"/>
          <w:sz w:val="24"/>
          <w:szCs w:val="24"/>
        </w:rPr>
        <w:t xml:space="preserve"> at hun ikke føler sig anderledes i sin familie, da alle bortset fra faderen har ADHD, </w:t>
      </w:r>
      <w:r w:rsidR="00C35DFC">
        <w:rPr>
          <w:rFonts w:cs="Times New Roman"/>
          <w:i/>
          <w:sz w:val="24"/>
          <w:szCs w:val="24"/>
        </w:rPr>
        <w:t>”så behøver man ikke at tænke på, at vi er underlige eller sådan noget”.</w:t>
      </w:r>
    </w:p>
    <w:p w:rsidR="005F3124" w:rsidRDefault="00121BDB" w:rsidP="0025616B">
      <w:pPr>
        <w:tabs>
          <w:tab w:val="left" w:pos="5760"/>
        </w:tabs>
        <w:spacing w:line="360" w:lineRule="auto"/>
        <w:rPr>
          <w:rFonts w:cs="Times New Roman"/>
          <w:sz w:val="24"/>
          <w:szCs w:val="24"/>
        </w:rPr>
      </w:pPr>
      <w:r>
        <w:rPr>
          <w:rFonts w:cs="Times New Roman"/>
          <w:sz w:val="24"/>
          <w:szCs w:val="24"/>
        </w:rPr>
        <w:t>Som det tidligere er beskrevet har f</w:t>
      </w:r>
      <w:r w:rsidR="00DD2154">
        <w:rPr>
          <w:rFonts w:cs="Times New Roman"/>
          <w:sz w:val="24"/>
          <w:szCs w:val="24"/>
        </w:rPr>
        <w:t>ølelsen af at være normal eller</w:t>
      </w:r>
      <w:r>
        <w:rPr>
          <w:rFonts w:cs="Times New Roman"/>
          <w:sz w:val="24"/>
          <w:szCs w:val="24"/>
        </w:rPr>
        <w:t xml:space="preserve"> unormal også at gøre med om vanskelighe</w:t>
      </w:r>
      <w:r w:rsidR="003423F3">
        <w:rPr>
          <w:rFonts w:cs="Times New Roman"/>
          <w:sz w:val="24"/>
          <w:szCs w:val="24"/>
        </w:rPr>
        <w:t xml:space="preserve">derne er synlige. Sussi, som </w:t>
      </w:r>
      <w:r>
        <w:rPr>
          <w:rFonts w:cs="Times New Roman"/>
          <w:sz w:val="24"/>
          <w:szCs w:val="24"/>
        </w:rPr>
        <w:t xml:space="preserve">også har Tourettes syndrom, taler om at ticsene er det mest generende idet andre lægger mærke til, at hun har øjendrejninger og rømmelyde. Hun </w:t>
      </w:r>
      <w:r>
        <w:rPr>
          <w:rFonts w:cs="Times New Roman"/>
          <w:sz w:val="24"/>
          <w:szCs w:val="24"/>
        </w:rPr>
        <w:lastRenderedPageBreak/>
        <w:t>be</w:t>
      </w:r>
      <w:r w:rsidR="001F6DBF">
        <w:rPr>
          <w:rFonts w:cs="Times New Roman"/>
          <w:sz w:val="24"/>
          <w:szCs w:val="24"/>
        </w:rPr>
        <w:t>skriver dog,</w:t>
      </w:r>
      <w:r>
        <w:rPr>
          <w:rFonts w:cs="Times New Roman"/>
          <w:sz w:val="24"/>
          <w:szCs w:val="24"/>
        </w:rPr>
        <w:t xml:space="preserve"> </w:t>
      </w:r>
      <w:r w:rsidR="001F6DBF">
        <w:rPr>
          <w:rFonts w:cs="Times New Roman"/>
          <w:sz w:val="24"/>
          <w:szCs w:val="24"/>
        </w:rPr>
        <w:t xml:space="preserve">at vanskeligheder i forhold til opmærksomhed og koncentration også generer hende og siger: </w:t>
      </w:r>
      <w:r w:rsidR="001A0A14">
        <w:rPr>
          <w:rFonts w:cs="Times New Roman"/>
          <w:i/>
          <w:sz w:val="24"/>
          <w:szCs w:val="24"/>
        </w:rPr>
        <w:t xml:space="preserve">”Altså jeg kunne godt tænke mig at ændre på…hvis nu der er andre der snakker, og så at jeg ikke lige skulle ind og høre det hele”. </w:t>
      </w:r>
      <w:r w:rsidR="001A0A14">
        <w:rPr>
          <w:rFonts w:cs="Times New Roman"/>
          <w:sz w:val="24"/>
          <w:szCs w:val="24"/>
        </w:rPr>
        <w:t xml:space="preserve">Og videre siger Sussi: </w:t>
      </w:r>
      <w:r w:rsidR="001F6DBF">
        <w:rPr>
          <w:rFonts w:cs="Times New Roman"/>
          <w:i/>
          <w:sz w:val="24"/>
          <w:szCs w:val="24"/>
        </w:rPr>
        <w:t xml:space="preserve">”Nogen gange så har jeg bare tænkt ligesom nogen af de andre piger, bare sidde med mobilen og bare være ligeglad med de andre”. </w:t>
      </w:r>
      <w:r w:rsidR="00C35DFC">
        <w:rPr>
          <w:rFonts w:cs="Times New Roman"/>
          <w:sz w:val="24"/>
          <w:szCs w:val="24"/>
        </w:rPr>
        <w:t xml:space="preserve"> </w:t>
      </w:r>
    </w:p>
    <w:p w:rsidR="00453B2B" w:rsidRDefault="00765445" w:rsidP="0025616B">
      <w:pPr>
        <w:tabs>
          <w:tab w:val="left" w:pos="5760"/>
        </w:tabs>
        <w:spacing w:line="360" w:lineRule="auto"/>
        <w:rPr>
          <w:rFonts w:cs="Times New Roman"/>
          <w:sz w:val="24"/>
          <w:szCs w:val="24"/>
        </w:rPr>
      </w:pPr>
      <w:r>
        <w:rPr>
          <w:rFonts w:cs="Times New Roman"/>
          <w:sz w:val="24"/>
          <w:szCs w:val="24"/>
        </w:rPr>
        <w:t>Tidligere har jeg beskrevet, hvordan børnene oplever</w:t>
      </w:r>
      <w:r w:rsidR="001A0A14">
        <w:rPr>
          <w:rFonts w:cs="Times New Roman"/>
          <w:sz w:val="24"/>
          <w:szCs w:val="24"/>
        </w:rPr>
        <w:t>,</w:t>
      </w:r>
      <w:r>
        <w:rPr>
          <w:rFonts w:cs="Times New Roman"/>
          <w:sz w:val="24"/>
          <w:szCs w:val="24"/>
        </w:rPr>
        <w:t xml:space="preserve"> at diagnosen kan udløse såvel hjælp som negativ opmærksomhed.</w:t>
      </w:r>
      <w:r w:rsidR="00D5244D">
        <w:rPr>
          <w:rFonts w:cs="Times New Roman"/>
          <w:sz w:val="24"/>
          <w:szCs w:val="24"/>
        </w:rPr>
        <w:t xml:space="preserve"> Majbrit og Erik har beskrevet særlige regler i skolen og hjemmet som hjælpsom</w:t>
      </w:r>
      <w:r w:rsidR="003423F3">
        <w:rPr>
          <w:rFonts w:cs="Times New Roman"/>
          <w:sz w:val="24"/>
          <w:szCs w:val="24"/>
        </w:rPr>
        <w:t>me</w:t>
      </w:r>
      <w:r w:rsidR="00D5244D">
        <w:rPr>
          <w:rFonts w:cs="Times New Roman"/>
          <w:sz w:val="24"/>
          <w:szCs w:val="24"/>
        </w:rPr>
        <w:t xml:space="preserve"> og også det at få belønning eksempelvis computertid nævnes som en hjælp. To af børnene beskriver hvorledes computerspil ligefrem hjælper på deres koncentrationsevne, Ma</w:t>
      </w:r>
      <w:r w:rsidR="00D5244D">
        <w:rPr>
          <w:rFonts w:cs="Times New Roman"/>
          <w:sz w:val="24"/>
          <w:szCs w:val="24"/>
        </w:rPr>
        <w:t>j</w:t>
      </w:r>
      <w:r w:rsidR="00D5244D">
        <w:rPr>
          <w:rFonts w:cs="Times New Roman"/>
          <w:sz w:val="24"/>
          <w:szCs w:val="24"/>
        </w:rPr>
        <w:t xml:space="preserve">brit siger at ADHD </w:t>
      </w:r>
      <w:r w:rsidR="00D5244D">
        <w:rPr>
          <w:rFonts w:cs="Times New Roman"/>
          <w:i/>
          <w:sz w:val="24"/>
          <w:szCs w:val="24"/>
        </w:rPr>
        <w:t xml:space="preserve">”faktisk får mig til at koncentrere mig noget bedre” </w:t>
      </w:r>
      <w:r w:rsidR="00D5244D">
        <w:rPr>
          <w:rFonts w:cs="Times New Roman"/>
          <w:sz w:val="24"/>
          <w:szCs w:val="24"/>
        </w:rPr>
        <w:t>og at ADHD i den forbi</w:t>
      </w:r>
      <w:r w:rsidR="00D5244D">
        <w:rPr>
          <w:rFonts w:cs="Times New Roman"/>
          <w:sz w:val="24"/>
          <w:szCs w:val="24"/>
        </w:rPr>
        <w:t>n</w:t>
      </w:r>
      <w:r w:rsidR="00D5244D">
        <w:rPr>
          <w:rFonts w:cs="Times New Roman"/>
          <w:sz w:val="24"/>
          <w:szCs w:val="24"/>
        </w:rPr>
        <w:t xml:space="preserve">delse betyder noget </w:t>
      </w:r>
      <w:r w:rsidR="00D5244D">
        <w:rPr>
          <w:rFonts w:cs="Times New Roman"/>
          <w:i/>
          <w:sz w:val="24"/>
          <w:szCs w:val="24"/>
        </w:rPr>
        <w:t xml:space="preserve">”på den gode måde”. </w:t>
      </w:r>
      <w:r>
        <w:rPr>
          <w:rFonts w:cs="Times New Roman"/>
          <w:sz w:val="24"/>
          <w:szCs w:val="24"/>
        </w:rPr>
        <w:t xml:space="preserve"> </w:t>
      </w:r>
      <w:r w:rsidR="00B2307B">
        <w:rPr>
          <w:rFonts w:cs="Times New Roman"/>
          <w:sz w:val="24"/>
          <w:szCs w:val="24"/>
        </w:rPr>
        <w:t>Flere af børnene beskriver oplevelser med at andre bruge</w:t>
      </w:r>
      <w:r w:rsidR="00D5244D">
        <w:rPr>
          <w:rFonts w:cs="Times New Roman"/>
          <w:sz w:val="24"/>
          <w:szCs w:val="24"/>
        </w:rPr>
        <w:t>r diagnosen imod dem</w:t>
      </w:r>
      <w:r w:rsidR="00453B2B">
        <w:rPr>
          <w:rFonts w:cs="Times New Roman"/>
          <w:sz w:val="24"/>
          <w:szCs w:val="24"/>
        </w:rPr>
        <w:t xml:space="preserve">, </w:t>
      </w:r>
      <w:r w:rsidR="00D5244D">
        <w:rPr>
          <w:rFonts w:cs="Times New Roman"/>
          <w:sz w:val="24"/>
          <w:szCs w:val="24"/>
        </w:rPr>
        <w:t>at de bliver drillet</w:t>
      </w:r>
      <w:r w:rsidR="00453B2B">
        <w:rPr>
          <w:rFonts w:cs="Times New Roman"/>
          <w:sz w:val="24"/>
          <w:szCs w:val="24"/>
        </w:rPr>
        <w:t xml:space="preserve">, kaldt ”ADHD-barn” </w:t>
      </w:r>
      <w:r w:rsidR="00D5244D">
        <w:rPr>
          <w:rFonts w:cs="Times New Roman"/>
          <w:sz w:val="24"/>
          <w:szCs w:val="24"/>
        </w:rPr>
        <w:t xml:space="preserve">og </w:t>
      </w:r>
      <w:r w:rsidR="003423F3">
        <w:rPr>
          <w:rFonts w:cs="Times New Roman"/>
          <w:sz w:val="24"/>
          <w:szCs w:val="24"/>
        </w:rPr>
        <w:t xml:space="preserve">at de </w:t>
      </w:r>
      <w:r w:rsidR="00453B2B">
        <w:rPr>
          <w:rFonts w:cs="Times New Roman"/>
          <w:sz w:val="24"/>
          <w:szCs w:val="24"/>
        </w:rPr>
        <w:t xml:space="preserve">møder irritation fra de andre i forhold til at de få mere opmærksomhed og har særregler i skolen. Eriks </w:t>
      </w:r>
      <w:r w:rsidR="001A0A14">
        <w:rPr>
          <w:rFonts w:cs="Times New Roman"/>
          <w:sz w:val="24"/>
          <w:szCs w:val="24"/>
        </w:rPr>
        <w:t xml:space="preserve">beskrivelser af oplevelser med </w:t>
      </w:r>
      <w:r w:rsidR="00453B2B">
        <w:rPr>
          <w:rFonts w:cs="Times New Roman"/>
          <w:sz w:val="24"/>
          <w:szCs w:val="24"/>
        </w:rPr>
        <w:t>at være blevet brug som ”skydeskive”</w:t>
      </w:r>
      <w:r w:rsidR="001A0A14">
        <w:rPr>
          <w:rFonts w:cs="Times New Roman"/>
          <w:sz w:val="24"/>
          <w:szCs w:val="24"/>
        </w:rPr>
        <w:t xml:space="preserve"> og den tristhed i stemmen, </w:t>
      </w:r>
      <w:r w:rsidR="004B7758">
        <w:rPr>
          <w:rFonts w:cs="Times New Roman"/>
          <w:sz w:val="24"/>
          <w:szCs w:val="24"/>
        </w:rPr>
        <w:t>hvormed han fortæller, giver indtryk af,</w:t>
      </w:r>
      <w:r w:rsidR="001A0A14">
        <w:rPr>
          <w:rFonts w:cs="Times New Roman"/>
          <w:sz w:val="24"/>
          <w:szCs w:val="24"/>
        </w:rPr>
        <w:t xml:space="preserve"> </w:t>
      </w:r>
      <w:r w:rsidR="003423F3">
        <w:rPr>
          <w:rFonts w:cs="Times New Roman"/>
          <w:sz w:val="24"/>
          <w:szCs w:val="24"/>
        </w:rPr>
        <w:t xml:space="preserve">at han har følt sig </w:t>
      </w:r>
      <w:r w:rsidR="00D1485C">
        <w:rPr>
          <w:rFonts w:cs="Times New Roman"/>
          <w:sz w:val="24"/>
          <w:szCs w:val="24"/>
        </w:rPr>
        <w:t>udsat</w:t>
      </w:r>
      <w:r w:rsidR="00D5244D">
        <w:rPr>
          <w:rFonts w:cs="Times New Roman"/>
          <w:sz w:val="24"/>
          <w:szCs w:val="24"/>
        </w:rPr>
        <w:t xml:space="preserve">. </w:t>
      </w:r>
    </w:p>
    <w:p w:rsidR="00765445" w:rsidRDefault="004B7758" w:rsidP="0025616B">
      <w:pPr>
        <w:tabs>
          <w:tab w:val="left" w:pos="5760"/>
        </w:tabs>
        <w:spacing w:line="360" w:lineRule="auto"/>
        <w:rPr>
          <w:rFonts w:cs="Times New Roman"/>
          <w:sz w:val="24"/>
          <w:szCs w:val="24"/>
        </w:rPr>
      </w:pPr>
      <w:r>
        <w:rPr>
          <w:rFonts w:cs="Times New Roman"/>
          <w:sz w:val="24"/>
          <w:szCs w:val="24"/>
        </w:rPr>
        <w:t>I forhold til</w:t>
      </w:r>
      <w:r w:rsidR="00453B2B">
        <w:rPr>
          <w:rFonts w:cs="Times New Roman"/>
          <w:sz w:val="24"/>
          <w:szCs w:val="24"/>
        </w:rPr>
        <w:t xml:space="preserve"> undersøgelsesforløbet, er der fort</w:t>
      </w:r>
      <w:r w:rsidR="00D1485C">
        <w:rPr>
          <w:rFonts w:cs="Times New Roman"/>
          <w:sz w:val="24"/>
          <w:szCs w:val="24"/>
        </w:rPr>
        <w:t>ællinger fra børnene, der peger på</w:t>
      </w:r>
      <w:r w:rsidR="00453B2B">
        <w:rPr>
          <w:rFonts w:cs="Times New Roman"/>
          <w:sz w:val="24"/>
          <w:szCs w:val="24"/>
        </w:rPr>
        <w:t xml:space="preserve"> at dette</w:t>
      </w:r>
      <w:r w:rsidR="001A0A14">
        <w:rPr>
          <w:rFonts w:cs="Times New Roman"/>
          <w:sz w:val="24"/>
          <w:szCs w:val="24"/>
        </w:rPr>
        <w:t xml:space="preserve">, for nogens vedkommende, </w:t>
      </w:r>
      <w:r w:rsidR="00453B2B">
        <w:rPr>
          <w:rFonts w:cs="Times New Roman"/>
          <w:sz w:val="24"/>
          <w:szCs w:val="24"/>
        </w:rPr>
        <w:t>i sig selv har været forbundet med nederlagsfølelser.</w:t>
      </w:r>
      <w:r w:rsidR="00765445">
        <w:rPr>
          <w:rFonts w:cs="Times New Roman"/>
          <w:sz w:val="24"/>
          <w:szCs w:val="24"/>
        </w:rPr>
        <w:t xml:space="preserve"> </w:t>
      </w:r>
      <w:r w:rsidR="00453B2B">
        <w:rPr>
          <w:rFonts w:cs="Times New Roman"/>
          <w:sz w:val="24"/>
          <w:szCs w:val="24"/>
        </w:rPr>
        <w:t>Som nævnt har de alle sparsomme erindringer om eget undersøgelsesforløb,</w:t>
      </w:r>
      <w:r w:rsidR="00CC4419">
        <w:rPr>
          <w:rFonts w:cs="Times New Roman"/>
          <w:sz w:val="24"/>
          <w:szCs w:val="24"/>
        </w:rPr>
        <w:t xml:space="preserve"> men det de husker er eksempelvis</w:t>
      </w:r>
      <w:r w:rsidR="00453B2B">
        <w:rPr>
          <w:rFonts w:cs="Times New Roman"/>
          <w:sz w:val="24"/>
          <w:szCs w:val="24"/>
        </w:rPr>
        <w:t xml:space="preserve"> forskellige tests: </w:t>
      </w:r>
      <w:r w:rsidR="00453B2B">
        <w:rPr>
          <w:rFonts w:cs="Times New Roman"/>
          <w:i/>
          <w:sz w:val="24"/>
          <w:szCs w:val="24"/>
        </w:rPr>
        <w:t>”jeg kan kun huske den der med de der firkanter og de der knapper” ”…jeg var næsten ved at falde i søvn”</w:t>
      </w:r>
      <w:r w:rsidR="00453B2B">
        <w:rPr>
          <w:rFonts w:cs="Times New Roman"/>
          <w:sz w:val="24"/>
          <w:szCs w:val="24"/>
        </w:rPr>
        <w:t xml:space="preserve"> </w:t>
      </w:r>
      <w:r w:rsidR="00CC4419">
        <w:rPr>
          <w:rFonts w:cs="Times New Roman"/>
          <w:sz w:val="24"/>
          <w:szCs w:val="24"/>
        </w:rPr>
        <w:t>og en anden husker at han havde stort besvær med at tegne en ci</w:t>
      </w:r>
      <w:r w:rsidR="00CC4419">
        <w:rPr>
          <w:rFonts w:cs="Times New Roman"/>
          <w:sz w:val="24"/>
          <w:szCs w:val="24"/>
        </w:rPr>
        <w:t>r</w:t>
      </w:r>
      <w:r w:rsidR="00CC4419">
        <w:rPr>
          <w:rFonts w:cs="Times New Roman"/>
          <w:sz w:val="24"/>
          <w:szCs w:val="24"/>
        </w:rPr>
        <w:t xml:space="preserve">kel og </w:t>
      </w:r>
      <w:r w:rsidR="00CC4419">
        <w:rPr>
          <w:rFonts w:cs="Times New Roman"/>
          <w:i/>
          <w:sz w:val="24"/>
          <w:szCs w:val="24"/>
        </w:rPr>
        <w:t xml:space="preserve">”kom til at tegne en firkant”, </w:t>
      </w:r>
      <w:r w:rsidR="00CC4419">
        <w:rPr>
          <w:rFonts w:cs="Times New Roman"/>
          <w:sz w:val="24"/>
          <w:szCs w:val="24"/>
        </w:rPr>
        <w:t xml:space="preserve">om dette siger han: </w:t>
      </w:r>
      <w:r w:rsidR="00CC4419">
        <w:rPr>
          <w:rFonts w:cs="Times New Roman"/>
          <w:i/>
          <w:sz w:val="24"/>
          <w:szCs w:val="24"/>
        </w:rPr>
        <w:t>”det var ikke det store øjeblik i mit liv”.</w:t>
      </w:r>
      <w:r w:rsidR="00453B2B">
        <w:rPr>
          <w:rFonts w:cs="Times New Roman"/>
          <w:sz w:val="24"/>
          <w:szCs w:val="24"/>
        </w:rPr>
        <w:t xml:space="preserve"> </w:t>
      </w:r>
    </w:p>
    <w:p w:rsidR="003423F3" w:rsidRDefault="000B46C2" w:rsidP="0025616B">
      <w:pPr>
        <w:tabs>
          <w:tab w:val="left" w:pos="5760"/>
        </w:tabs>
        <w:spacing w:line="360" w:lineRule="auto"/>
        <w:rPr>
          <w:rFonts w:cs="Times New Roman"/>
          <w:i/>
          <w:sz w:val="24"/>
          <w:szCs w:val="24"/>
        </w:rPr>
      </w:pPr>
      <w:r>
        <w:rPr>
          <w:rFonts w:cs="Times New Roman"/>
          <w:sz w:val="24"/>
          <w:szCs w:val="24"/>
        </w:rPr>
        <w:t>I forhold til medicinsk behandling d</w:t>
      </w:r>
      <w:r w:rsidR="00CC4419">
        <w:rPr>
          <w:rFonts w:cs="Times New Roman"/>
          <w:sz w:val="24"/>
          <w:szCs w:val="24"/>
        </w:rPr>
        <w:t>røfter børnene i gruppeinterviewet om Kristoffer Bo skal have medicin. Der er synspunkter for og imod, nogen siger som det første at han skal have m</w:t>
      </w:r>
      <w:r w:rsidR="00CC4419">
        <w:rPr>
          <w:rFonts w:cs="Times New Roman"/>
          <w:sz w:val="24"/>
          <w:szCs w:val="24"/>
        </w:rPr>
        <w:t>e</w:t>
      </w:r>
      <w:r w:rsidR="00CC4419">
        <w:rPr>
          <w:rFonts w:cs="Times New Roman"/>
          <w:sz w:val="24"/>
          <w:szCs w:val="24"/>
        </w:rPr>
        <w:t xml:space="preserve">dicin og andre siger </w:t>
      </w:r>
      <w:r w:rsidR="00CC4419">
        <w:rPr>
          <w:rFonts w:cs="Times New Roman"/>
          <w:i/>
          <w:sz w:val="24"/>
          <w:szCs w:val="24"/>
        </w:rPr>
        <w:t xml:space="preserve">”ikke nødvendigvis”. </w:t>
      </w:r>
      <w:r w:rsidR="00CC4419">
        <w:rPr>
          <w:rFonts w:cs="Times New Roman"/>
          <w:sz w:val="24"/>
          <w:szCs w:val="24"/>
        </w:rPr>
        <w:t>Børnene har, som beskrevet, alle bortset fra Majbrit erfaringer med medicin og fælles for dem er</w:t>
      </w:r>
      <w:r w:rsidR="004B7758">
        <w:rPr>
          <w:rFonts w:cs="Times New Roman"/>
          <w:sz w:val="24"/>
          <w:szCs w:val="24"/>
        </w:rPr>
        <w:t>,</w:t>
      </w:r>
      <w:r w:rsidR="00CC4419">
        <w:rPr>
          <w:rFonts w:cs="Times New Roman"/>
          <w:sz w:val="24"/>
          <w:szCs w:val="24"/>
        </w:rPr>
        <w:t xml:space="preserve"> at de ikke selv ved om de kan mærke forskel. N</w:t>
      </w:r>
      <w:r w:rsidR="00CC4419">
        <w:rPr>
          <w:rFonts w:cs="Times New Roman"/>
          <w:sz w:val="24"/>
          <w:szCs w:val="24"/>
        </w:rPr>
        <w:t>o</w:t>
      </w:r>
      <w:r w:rsidR="00CC4419">
        <w:rPr>
          <w:rFonts w:cs="Times New Roman"/>
          <w:sz w:val="24"/>
          <w:szCs w:val="24"/>
        </w:rPr>
        <w:t>gen fordi de har fået det så længe</w:t>
      </w:r>
      <w:r w:rsidR="001A0A14">
        <w:rPr>
          <w:rFonts w:cs="Times New Roman"/>
          <w:sz w:val="24"/>
          <w:szCs w:val="24"/>
        </w:rPr>
        <w:t>,</w:t>
      </w:r>
      <w:r w:rsidR="00CC4419">
        <w:rPr>
          <w:rFonts w:cs="Times New Roman"/>
          <w:sz w:val="24"/>
          <w:szCs w:val="24"/>
        </w:rPr>
        <w:t xml:space="preserve"> at de ikke ved hvordan det er uden medicin og andre fordi de oplever deres adfærd anderledes end omgivelserne. Morten beskriver eksempelvis,</w:t>
      </w:r>
      <w:r w:rsidR="002308B5">
        <w:rPr>
          <w:rFonts w:cs="Times New Roman"/>
          <w:sz w:val="24"/>
          <w:szCs w:val="24"/>
        </w:rPr>
        <w:t xml:space="preserve"> at han ikke altid er enig med familien når de siger til ham</w:t>
      </w:r>
      <w:r w:rsidR="0065500B">
        <w:rPr>
          <w:rFonts w:cs="Times New Roman"/>
          <w:sz w:val="24"/>
          <w:szCs w:val="24"/>
        </w:rPr>
        <w:t>,</w:t>
      </w:r>
      <w:r w:rsidR="002308B5">
        <w:rPr>
          <w:rFonts w:cs="Times New Roman"/>
          <w:sz w:val="24"/>
          <w:szCs w:val="24"/>
        </w:rPr>
        <w:t xml:space="preserve"> at </w:t>
      </w:r>
      <w:r w:rsidR="00CC4419">
        <w:rPr>
          <w:rFonts w:cs="Times New Roman"/>
          <w:sz w:val="24"/>
          <w:szCs w:val="24"/>
        </w:rPr>
        <w:t xml:space="preserve">de synes han er vild, hvis han ikke har fået medicin. </w:t>
      </w:r>
      <w:r w:rsidR="002308B5">
        <w:rPr>
          <w:rFonts w:cs="Times New Roman"/>
          <w:sz w:val="24"/>
          <w:szCs w:val="24"/>
        </w:rPr>
        <w:t xml:space="preserve">Han siger: </w:t>
      </w:r>
      <w:r w:rsidR="002308B5" w:rsidRPr="002308B5">
        <w:rPr>
          <w:rFonts w:cs="Times New Roman"/>
          <w:i/>
          <w:sz w:val="24"/>
          <w:szCs w:val="24"/>
        </w:rPr>
        <w:t>”…jeg er jo ikke vild”</w:t>
      </w:r>
      <w:r w:rsidR="002308B5">
        <w:rPr>
          <w:rFonts w:cs="Times New Roman"/>
          <w:i/>
          <w:sz w:val="24"/>
          <w:szCs w:val="24"/>
        </w:rPr>
        <w:t xml:space="preserve"> </w:t>
      </w:r>
      <w:r w:rsidR="002308B5">
        <w:rPr>
          <w:rFonts w:cs="Times New Roman"/>
          <w:sz w:val="24"/>
          <w:szCs w:val="24"/>
        </w:rPr>
        <w:t xml:space="preserve">og han tilføjer at han siger det inde i sig selv så de ikke </w:t>
      </w:r>
      <w:r w:rsidR="002308B5">
        <w:rPr>
          <w:rFonts w:cs="Times New Roman"/>
          <w:sz w:val="24"/>
          <w:szCs w:val="24"/>
        </w:rPr>
        <w:lastRenderedPageBreak/>
        <w:t>kan høre det.</w:t>
      </w:r>
      <w:r w:rsidR="0065500B">
        <w:rPr>
          <w:rFonts w:cs="Times New Roman"/>
          <w:sz w:val="24"/>
          <w:szCs w:val="24"/>
        </w:rPr>
        <w:t xml:space="preserve"> Sussi ved ikke selv hvorfor hun ikke længere får medicin og kan heller ikke huske at hun oplevede nogen forskel med eller uden medicin. Hun mener at en lærer</w:t>
      </w:r>
      <w:r w:rsidR="004B7758">
        <w:rPr>
          <w:rFonts w:cs="Times New Roman"/>
          <w:sz w:val="24"/>
          <w:szCs w:val="24"/>
        </w:rPr>
        <w:t xml:space="preserve"> oplevede at </w:t>
      </w:r>
      <w:r w:rsidR="0065500B">
        <w:rPr>
          <w:rFonts w:cs="Times New Roman"/>
          <w:sz w:val="24"/>
          <w:szCs w:val="24"/>
        </w:rPr>
        <w:t>medici</w:t>
      </w:r>
      <w:r w:rsidR="004B7758">
        <w:rPr>
          <w:rFonts w:cs="Times New Roman"/>
          <w:sz w:val="24"/>
          <w:szCs w:val="24"/>
        </w:rPr>
        <w:t>nen hjalp og f</w:t>
      </w:r>
      <w:r w:rsidR="0065500B">
        <w:rPr>
          <w:rFonts w:cs="Times New Roman"/>
          <w:sz w:val="24"/>
          <w:szCs w:val="24"/>
        </w:rPr>
        <w:t>lere af børnene udtrykker, at forældrene kan mærke at medicinen hjælper på børnenes adfærd.</w:t>
      </w:r>
      <w:r w:rsidR="000E1A4A">
        <w:rPr>
          <w:rFonts w:cs="Times New Roman"/>
          <w:sz w:val="24"/>
          <w:szCs w:val="24"/>
        </w:rPr>
        <w:t xml:space="preserve"> </w:t>
      </w:r>
      <w:r w:rsidR="0034317C">
        <w:rPr>
          <w:rFonts w:cs="Times New Roman"/>
          <w:sz w:val="24"/>
          <w:szCs w:val="24"/>
        </w:rPr>
        <w:t xml:space="preserve">I forhold til børnegruppen er børnene meget enige om at denne er meget væsentlig i forhold til at møde andre, der har det som en selv: </w:t>
      </w:r>
      <w:r w:rsidR="0034317C">
        <w:rPr>
          <w:rFonts w:cs="Times New Roman"/>
          <w:i/>
          <w:sz w:val="24"/>
          <w:szCs w:val="24"/>
        </w:rPr>
        <w:t>”at høre andre, hvordan andre har det med ADHD, sådan at få nogle venner som har det som én”.</w:t>
      </w:r>
      <w:r w:rsidR="003423F3">
        <w:rPr>
          <w:rFonts w:cs="Times New Roman"/>
          <w:i/>
          <w:sz w:val="24"/>
          <w:szCs w:val="24"/>
        </w:rPr>
        <w:t xml:space="preserve"> </w:t>
      </w:r>
    </w:p>
    <w:p w:rsidR="0065500B" w:rsidRDefault="0065500B" w:rsidP="00790D1C">
      <w:pPr>
        <w:pStyle w:val="Overskrift3"/>
      </w:pPr>
      <w:bookmarkStart w:id="41" w:name="_Toc391914156"/>
      <w:r>
        <w:t>Opsamling</w:t>
      </w:r>
      <w:r w:rsidR="00650335">
        <w:t xml:space="preserve"> på tema 3</w:t>
      </w:r>
      <w:bookmarkEnd w:id="41"/>
    </w:p>
    <w:p w:rsidR="003423F3" w:rsidRPr="003423F3" w:rsidRDefault="00DD3075" w:rsidP="003423F3">
      <w:pPr>
        <w:tabs>
          <w:tab w:val="left" w:pos="5760"/>
        </w:tabs>
        <w:spacing w:line="360" w:lineRule="auto"/>
        <w:rPr>
          <w:rFonts w:cs="Times New Roman"/>
          <w:sz w:val="24"/>
          <w:szCs w:val="24"/>
        </w:rPr>
      </w:pPr>
      <w:r>
        <w:rPr>
          <w:rFonts w:cs="Times New Roman"/>
          <w:sz w:val="24"/>
          <w:szCs w:val="24"/>
        </w:rPr>
        <w:t>I børnenes fortællinger se</w:t>
      </w:r>
      <w:r w:rsidR="0034317C">
        <w:rPr>
          <w:rFonts w:cs="Times New Roman"/>
          <w:sz w:val="24"/>
          <w:szCs w:val="24"/>
        </w:rPr>
        <w:t>s</w:t>
      </w:r>
      <w:r>
        <w:rPr>
          <w:rFonts w:cs="Times New Roman"/>
          <w:sz w:val="24"/>
          <w:szCs w:val="24"/>
        </w:rPr>
        <w:t xml:space="preserve"> forskel på i hvor stor udstrækning de enkelte børn ”identificerer sig” med</w:t>
      </w:r>
      <w:r w:rsidR="008D199B">
        <w:rPr>
          <w:rFonts w:cs="Times New Roman"/>
          <w:sz w:val="24"/>
          <w:szCs w:val="24"/>
        </w:rPr>
        <w:t xml:space="preserve"> ADHD</w:t>
      </w:r>
      <w:r>
        <w:rPr>
          <w:rFonts w:cs="Times New Roman"/>
          <w:sz w:val="24"/>
          <w:szCs w:val="24"/>
        </w:rPr>
        <w:t xml:space="preserve"> diagnosen</w:t>
      </w:r>
      <w:r w:rsidR="008D199B">
        <w:rPr>
          <w:rFonts w:cs="Times New Roman"/>
          <w:sz w:val="24"/>
          <w:szCs w:val="24"/>
        </w:rPr>
        <w:t>. Som nævnt er Majbrit den af børnene der tydeligst sætter sin egen a</w:t>
      </w:r>
      <w:r w:rsidR="008D199B">
        <w:rPr>
          <w:rFonts w:cs="Times New Roman"/>
          <w:sz w:val="24"/>
          <w:szCs w:val="24"/>
        </w:rPr>
        <w:t>d</w:t>
      </w:r>
      <w:r w:rsidR="008D199B">
        <w:rPr>
          <w:rFonts w:cs="Times New Roman"/>
          <w:sz w:val="24"/>
          <w:szCs w:val="24"/>
        </w:rPr>
        <w:t>færd i relation til diagnosen, hvor de andre</w:t>
      </w:r>
      <w:r w:rsidR="001703B7">
        <w:rPr>
          <w:rFonts w:cs="Times New Roman"/>
          <w:sz w:val="24"/>
          <w:szCs w:val="24"/>
        </w:rPr>
        <w:t xml:space="preserve"> </w:t>
      </w:r>
      <w:r w:rsidR="0034317C">
        <w:rPr>
          <w:rFonts w:cs="Times New Roman"/>
          <w:sz w:val="24"/>
          <w:szCs w:val="24"/>
        </w:rPr>
        <w:t xml:space="preserve">i større udstrækning </w:t>
      </w:r>
      <w:r w:rsidR="008D199B">
        <w:rPr>
          <w:rFonts w:cs="Times New Roman"/>
          <w:sz w:val="24"/>
          <w:szCs w:val="24"/>
        </w:rPr>
        <w:t xml:space="preserve">beskriver oplevelser af både/og karakter. </w:t>
      </w:r>
      <w:r w:rsidR="00430703">
        <w:rPr>
          <w:rFonts w:cs="Times New Roman"/>
          <w:sz w:val="24"/>
          <w:szCs w:val="24"/>
        </w:rPr>
        <w:t>De har alle oplevelser, hvor de har følt/føler sig uden for fællesskabet og beskriver forskellige eksempler på hvordan andre opfatter og møder dem som et barn med nogle særlige vanskeligheder. De forholder sig alle til den rolle såvel forældre, skole, venner som børnepsyk</w:t>
      </w:r>
      <w:r w:rsidR="00430703">
        <w:rPr>
          <w:rFonts w:cs="Times New Roman"/>
          <w:sz w:val="24"/>
          <w:szCs w:val="24"/>
        </w:rPr>
        <w:t>i</w:t>
      </w:r>
      <w:r w:rsidR="00430703">
        <w:rPr>
          <w:rFonts w:cs="Times New Roman"/>
          <w:sz w:val="24"/>
          <w:szCs w:val="24"/>
        </w:rPr>
        <w:t xml:space="preserve">atrien spiller i forhold til </w:t>
      </w:r>
      <w:r w:rsidR="0034317C">
        <w:rPr>
          <w:rFonts w:cs="Times New Roman"/>
          <w:sz w:val="24"/>
          <w:szCs w:val="24"/>
        </w:rPr>
        <w:t xml:space="preserve">dem som </w:t>
      </w:r>
      <w:r w:rsidR="00430703">
        <w:rPr>
          <w:rFonts w:cs="Times New Roman"/>
          <w:sz w:val="24"/>
          <w:szCs w:val="24"/>
        </w:rPr>
        <w:t>et barn med ADHD</w:t>
      </w:r>
      <w:r w:rsidR="0034317C">
        <w:rPr>
          <w:rFonts w:cs="Times New Roman"/>
          <w:sz w:val="24"/>
          <w:szCs w:val="24"/>
        </w:rPr>
        <w:t>. B</w:t>
      </w:r>
      <w:r w:rsidR="00430703">
        <w:rPr>
          <w:rFonts w:cs="Times New Roman"/>
          <w:sz w:val="24"/>
          <w:szCs w:val="24"/>
        </w:rPr>
        <w:t>ørnegruppen fremhæver de som b</w:t>
      </w:r>
      <w:r w:rsidR="00430703">
        <w:rPr>
          <w:rFonts w:cs="Times New Roman"/>
          <w:sz w:val="24"/>
          <w:szCs w:val="24"/>
        </w:rPr>
        <w:t>e</w:t>
      </w:r>
      <w:r w:rsidR="00430703">
        <w:rPr>
          <w:rFonts w:cs="Times New Roman"/>
          <w:sz w:val="24"/>
          <w:szCs w:val="24"/>
        </w:rPr>
        <w:t>tydningsfuld i forhold til</w:t>
      </w:r>
      <w:r w:rsidR="0034317C">
        <w:rPr>
          <w:rFonts w:cs="Times New Roman"/>
          <w:sz w:val="24"/>
          <w:szCs w:val="24"/>
        </w:rPr>
        <w:t>,</w:t>
      </w:r>
      <w:r w:rsidR="00430703">
        <w:rPr>
          <w:rFonts w:cs="Times New Roman"/>
          <w:sz w:val="24"/>
          <w:szCs w:val="24"/>
        </w:rPr>
        <w:t xml:space="preserve"> at der føler man sig ikke ”mærkelig” eller ”anderledes</w:t>
      </w:r>
      <w:r w:rsidR="001703B7">
        <w:rPr>
          <w:rFonts w:cs="Times New Roman"/>
          <w:sz w:val="24"/>
          <w:szCs w:val="24"/>
        </w:rPr>
        <w:t>”, de oplever hinanden som ”bedste venner” og de synes alle at det er godt at man kan få indblik i hvordan andre med ADHD har det.</w:t>
      </w:r>
      <w:r w:rsidR="003423F3">
        <w:rPr>
          <w:rFonts w:cs="Times New Roman"/>
          <w:sz w:val="24"/>
          <w:szCs w:val="24"/>
        </w:rPr>
        <w:t xml:space="preserve"> Som nævnt i opsamlingen på sammendragene af interviewene fig</w:t>
      </w:r>
      <w:r w:rsidR="003423F3">
        <w:rPr>
          <w:rFonts w:cs="Times New Roman"/>
          <w:sz w:val="24"/>
          <w:szCs w:val="24"/>
        </w:rPr>
        <w:t>u</w:t>
      </w:r>
      <w:r w:rsidR="003423F3">
        <w:rPr>
          <w:rFonts w:cs="Times New Roman"/>
          <w:sz w:val="24"/>
          <w:szCs w:val="24"/>
        </w:rPr>
        <w:t>rerer medicinen som noget børnene ikke helt ved hvad betyder for dem. De giver udtryk for, at de ikke selv kan mærke en virkning men at omgivelserne angiveligt kan og de f</w:t>
      </w:r>
      <w:r w:rsidR="004B7758">
        <w:rPr>
          <w:rFonts w:cs="Times New Roman"/>
          <w:sz w:val="24"/>
          <w:szCs w:val="24"/>
        </w:rPr>
        <w:t xml:space="preserve">orbinder ikke deres adfærd med </w:t>
      </w:r>
      <w:r w:rsidR="003423F3">
        <w:rPr>
          <w:rFonts w:cs="Times New Roman"/>
          <w:sz w:val="24"/>
          <w:szCs w:val="24"/>
        </w:rPr>
        <w:t>medicinen</w:t>
      </w:r>
      <w:r w:rsidR="00D1485C">
        <w:rPr>
          <w:rFonts w:cs="Times New Roman"/>
          <w:sz w:val="24"/>
          <w:szCs w:val="24"/>
        </w:rPr>
        <w:t xml:space="preserve"> i samme udstrækning</w:t>
      </w:r>
      <w:r w:rsidR="003423F3">
        <w:rPr>
          <w:rFonts w:cs="Times New Roman"/>
          <w:sz w:val="24"/>
          <w:szCs w:val="24"/>
        </w:rPr>
        <w:t xml:space="preserve"> som omgivelserne gør.</w:t>
      </w:r>
    </w:p>
    <w:p w:rsidR="0065500B" w:rsidRDefault="0065500B" w:rsidP="00790D1C">
      <w:pPr>
        <w:pStyle w:val="Overskrift2"/>
      </w:pPr>
      <w:bookmarkStart w:id="42" w:name="_Toc391914157"/>
      <w:r>
        <w:t>Analyse del to</w:t>
      </w:r>
      <w:bookmarkEnd w:id="42"/>
    </w:p>
    <w:p w:rsidR="0065500B" w:rsidRPr="0065500B" w:rsidRDefault="006A2089" w:rsidP="0025616B">
      <w:pPr>
        <w:tabs>
          <w:tab w:val="left" w:pos="5760"/>
        </w:tabs>
        <w:spacing w:line="360" w:lineRule="auto"/>
        <w:rPr>
          <w:rFonts w:cs="Times New Roman"/>
          <w:b/>
          <w:sz w:val="24"/>
          <w:szCs w:val="24"/>
        </w:rPr>
      </w:pPr>
      <w:r>
        <w:rPr>
          <w:rFonts w:cs="Times New Roman"/>
          <w:sz w:val="24"/>
          <w:szCs w:val="24"/>
        </w:rPr>
        <w:t>I denne del</w:t>
      </w:r>
      <w:r w:rsidR="004C1D32">
        <w:rPr>
          <w:rFonts w:cs="Times New Roman"/>
          <w:sz w:val="24"/>
          <w:szCs w:val="24"/>
        </w:rPr>
        <w:t xml:space="preserve"> vil jeg analysere børnenes tematiserede fortællinger i forhold til</w:t>
      </w:r>
      <w:r>
        <w:rPr>
          <w:rFonts w:cs="Times New Roman"/>
          <w:sz w:val="24"/>
          <w:szCs w:val="24"/>
        </w:rPr>
        <w:t xml:space="preserve"> det</w:t>
      </w:r>
      <w:r w:rsidR="004C1D32">
        <w:rPr>
          <w:rFonts w:cs="Times New Roman"/>
          <w:sz w:val="24"/>
          <w:szCs w:val="24"/>
        </w:rPr>
        <w:t xml:space="preserve"> teoriappa</w:t>
      </w:r>
      <w:r w:rsidR="00D1485C">
        <w:rPr>
          <w:rFonts w:cs="Times New Roman"/>
          <w:sz w:val="24"/>
          <w:szCs w:val="24"/>
        </w:rPr>
        <w:t>rat jeg præsenterede i kapitel tre</w:t>
      </w:r>
      <w:r w:rsidR="00DD2154">
        <w:rPr>
          <w:rFonts w:cs="Times New Roman"/>
          <w:sz w:val="24"/>
          <w:szCs w:val="24"/>
        </w:rPr>
        <w:t xml:space="preserve">, ligesom jeg vil relatere </w:t>
      </w:r>
      <w:r w:rsidR="004C1D32">
        <w:rPr>
          <w:rFonts w:cs="Times New Roman"/>
          <w:sz w:val="24"/>
          <w:szCs w:val="24"/>
        </w:rPr>
        <w:t>mine fund til forskningsfeltet. Jeg vil</w:t>
      </w:r>
      <w:r w:rsidR="00D1485C">
        <w:rPr>
          <w:rFonts w:cs="Times New Roman"/>
          <w:sz w:val="24"/>
          <w:szCs w:val="24"/>
        </w:rPr>
        <w:t>,</w:t>
      </w:r>
      <w:r w:rsidR="004C1D32">
        <w:rPr>
          <w:rFonts w:cs="Times New Roman"/>
          <w:sz w:val="24"/>
          <w:szCs w:val="24"/>
        </w:rPr>
        <w:t xml:space="preserve"> som tidligere antydet</w:t>
      </w:r>
      <w:r w:rsidR="00D1485C">
        <w:rPr>
          <w:rFonts w:cs="Times New Roman"/>
          <w:sz w:val="24"/>
          <w:szCs w:val="24"/>
        </w:rPr>
        <w:t>,</w:t>
      </w:r>
      <w:r w:rsidR="004C1D32">
        <w:rPr>
          <w:rFonts w:cs="Times New Roman"/>
          <w:sz w:val="24"/>
          <w:szCs w:val="24"/>
        </w:rPr>
        <w:t xml:space="preserve"> ikke opdele denne del af anal</w:t>
      </w:r>
      <w:r>
        <w:rPr>
          <w:rFonts w:cs="Times New Roman"/>
          <w:sz w:val="24"/>
          <w:szCs w:val="24"/>
        </w:rPr>
        <w:t xml:space="preserve">ysen </w:t>
      </w:r>
      <w:r w:rsidR="00290CF6">
        <w:rPr>
          <w:rFonts w:cs="Times New Roman"/>
          <w:sz w:val="24"/>
          <w:szCs w:val="24"/>
        </w:rPr>
        <w:t xml:space="preserve">stringent </w:t>
      </w:r>
      <w:r>
        <w:rPr>
          <w:rFonts w:cs="Times New Roman"/>
          <w:sz w:val="24"/>
          <w:szCs w:val="24"/>
        </w:rPr>
        <w:t>i de tematiske dele men</w:t>
      </w:r>
      <w:r w:rsidR="004C1D32">
        <w:rPr>
          <w:rFonts w:cs="Times New Roman"/>
          <w:sz w:val="24"/>
          <w:szCs w:val="24"/>
        </w:rPr>
        <w:t xml:space="preserve"> foretage en sammenhængende analyse ud fra den betragtning at børnenes fortællinger har karakter af kompleksitet, hvilket </w:t>
      </w:r>
      <w:r w:rsidR="00EB5327">
        <w:rPr>
          <w:rFonts w:cs="Times New Roman"/>
          <w:sz w:val="24"/>
          <w:szCs w:val="24"/>
        </w:rPr>
        <w:t>jeg</w:t>
      </w:r>
      <w:r>
        <w:rPr>
          <w:rFonts w:cs="Times New Roman"/>
          <w:sz w:val="24"/>
          <w:szCs w:val="24"/>
        </w:rPr>
        <w:t xml:space="preserve"> søger at afspejle. </w:t>
      </w:r>
    </w:p>
    <w:p w:rsidR="00B12238" w:rsidRDefault="00B12238" w:rsidP="0025616B">
      <w:pPr>
        <w:tabs>
          <w:tab w:val="left" w:pos="5760"/>
        </w:tabs>
        <w:spacing w:line="360" w:lineRule="auto"/>
        <w:rPr>
          <w:rFonts w:cs="Times New Roman"/>
          <w:sz w:val="24"/>
          <w:szCs w:val="24"/>
        </w:rPr>
      </w:pPr>
      <w:r>
        <w:rPr>
          <w:rFonts w:cs="Times New Roman"/>
          <w:sz w:val="24"/>
          <w:szCs w:val="24"/>
        </w:rPr>
        <w:t>Indledningsvis vil jeg gentage at diagnosens realitet, altså hvorvidt barnet har diagnosen ADHD eller ej, ikke har være</w:t>
      </w:r>
      <w:r w:rsidR="00DD2154">
        <w:rPr>
          <w:rFonts w:cs="Times New Roman"/>
          <w:sz w:val="24"/>
          <w:szCs w:val="24"/>
        </w:rPr>
        <w:t>t</w:t>
      </w:r>
      <w:r>
        <w:rPr>
          <w:rFonts w:cs="Times New Roman"/>
          <w:sz w:val="24"/>
          <w:szCs w:val="24"/>
        </w:rPr>
        <w:t xml:space="preserve"> genstand for drøftelse mellem børnene og mig. Ligeledes </w:t>
      </w:r>
      <w:r w:rsidR="0086094B">
        <w:rPr>
          <w:rFonts w:cs="Times New Roman"/>
          <w:sz w:val="24"/>
          <w:szCs w:val="24"/>
        </w:rPr>
        <w:t xml:space="preserve">vil jeg gentage at </w:t>
      </w:r>
      <w:r>
        <w:rPr>
          <w:rFonts w:cs="Times New Roman"/>
          <w:sz w:val="24"/>
          <w:szCs w:val="24"/>
        </w:rPr>
        <w:t xml:space="preserve">børnene </w:t>
      </w:r>
      <w:r w:rsidR="0086094B">
        <w:rPr>
          <w:rFonts w:cs="Times New Roman"/>
          <w:sz w:val="24"/>
          <w:szCs w:val="24"/>
        </w:rPr>
        <w:t xml:space="preserve">har </w:t>
      </w:r>
      <w:r>
        <w:rPr>
          <w:rFonts w:cs="Times New Roman"/>
          <w:sz w:val="24"/>
          <w:szCs w:val="24"/>
        </w:rPr>
        <w:t>fået diagnosen tidligt</w:t>
      </w:r>
      <w:r w:rsidR="0086094B">
        <w:rPr>
          <w:rFonts w:cs="Times New Roman"/>
          <w:sz w:val="24"/>
          <w:szCs w:val="24"/>
        </w:rPr>
        <w:t xml:space="preserve"> i deres liv</w:t>
      </w:r>
      <w:r>
        <w:rPr>
          <w:rFonts w:cs="Times New Roman"/>
          <w:sz w:val="24"/>
          <w:szCs w:val="24"/>
        </w:rPr>
        <w:t xml:space="preserve">, to af dem mener at de har fået diagnosen da de var ca. 5 år, pigerne husker ikke hvornår og børnenes erindringer fra eget undersøgelsesforløb </w:t>
      </w:r>
      <w:r>
        <w:rPr>
          <w:rFonts w:cs="Times New Roman"/>
          <w:sz w:val="24"/>
          <w:szCs w:val="24"/>
        </w:rPr>
        <w:lastRenderedPageBreak/>
        <w:t xml:space="preserve">er </w:t>
      </w:r>
      <w:r w:rsidR="00A4505B">
        <w:rPr>
          <w:rFonts w:cs="Times New Roman"/>
          <w:sz w:val="24"/>
          <w:szCs w:val="24"/>
        </w:rPr>
        <w:t xml:space="preserve">i det hele taget </w:t>
      </w:r>
      <w:r>
        <w:rPr>
          <w:rFonts w:cs="Times New Roman"/>
          <w:sz w:val="24"/>
          <w:szCs w:val="24"/>
        </w:rPr>
        <w:t xml:space="preserve">sparsomme. Således tager min </w:t>
      </w:r>
      <w:r w:rsidR="00F55952">
        <w:rPr>
          <w:rFonts w:cs="Times New Roman"/>
          <w:sz w:val="24"/>
          <w:szCs w:val="24"/>
        </w:rPr>
        <w:t>analyse ikke udgangspunkt i hvilken</w:t>
      </w:r>
      <w:r>
        <w:rPr>
          <w:rFonts w:cs="Times New Roman"/>
          <w:sz w:val="24"/>
          <w:szCs w:val="24"/>
        </w:rPr>
        <w:t xml:space="preserve"> og hvo</w:t>
      </w:r>
      <w:r>
        <w:rPr>
          <w:rFonts w:cs="Times New Roman"/>
          <w:sz w:val="24"/>
          <w:szCs w:val="24"/>
        </w:rPr>
        <w:t>r</w:t>
      </w:r>
      <w:r>
        <w:rPr>
          <w:rFonts w:cs="Times New Roman"/>
          <w:sz w:val="24"/>
          <w:szCs w:val="24"/>
        </w:rPr>
        <w:t>dan børnene har fået information om diagnosen, men udelukkende i børnenes her og nu fo</w:t>
      </w:r>
      <w:r>
        <w:rPr>
          <w:rFonts w:cs="Times New Roman"/>
          <w:sz w:val="24"/>
          <w:szCs w:val="24"/>
        </w:rPr>
        <w:t>r</w:t>
      </w:r>
      <w:r>
        <w:rPr>
          <w:rFonts w:cs="Times New Roman"/>
          <w:sz w:val="24"/>
          <w:szCs w:val="24"/>
        </w:rPr>
        <w:t xml:space="preserve">tællinger om hvordan de oplever at ADHD har betydning for deres hverdag.  </w:t>
      </w:r>
    </w:p>
    <w:p w:rsidR="00DC7852" w:rsidRDefault="00F66499" w:rsidP="00F66499">
      <w:pPr>
        <w:spacing w:line="360" w:lineRule="auto"/>
        <w:rPr>
          <w:rFonts w:cs="Times New Roman"/>
          <w:sz w:val="24"/>
          <w:szCs w:val="24"/>
        </w:rPr>
      </w:pPr>
      <w:r>
        <w:rPr>
          <w:rFonts w:cs="Times New Roman"/>
          <w:sz w:val="24"/>
          <w:szCs w:val="24"/>
        </w:rPr>
        <w:t xml:space="preserve">En af </w:t>
      </w:r>
      <w:r w:rsidRPr="00BD5177">
        <w:rPr>
          <w:rFonts w:cs="Times New Roman"/>
          <w:sz w:val="24"/>
          <w:szCs w:val="24"/>
        </w:rPr>
        <w:t>pointe</w:t>
      </w:r>
      <w:r>
        <w:rPr>
          <w:rFonts w:cs="Times New Roman"/>
          <w:sz w:val="24"/>
          <w:szCs w:val="24"/>
        </w:rPr>
        <w:t>rne i ”den nye barndomss</w:t>
      </w:r>
      <w:r w:rsidR="003200CE">
        <w:rPr>
          <w:rFonts w:cs="Times New Roman"/>
          <w:sz w:val="24"/>
          <w:szCs w:val="24"/>
        </w:rPr>
        <w:t xml:space="preserve">ociologi” og også inden for </w:t>
      </w:r>
      <w:r>
        <w:rPr>
          <w:rFonts w:cs="Times New Roman"/>
          <w:sz w:val="24"/>
          <w:szCs w:val="24"/>
        </w:rPr>
        <w:t>den symbolsk interakti</w:t>
      </w:r>
      <w:r>
        <w:rPr>
          <w:rFonts w:cs="Times New Roman"/>
          <w:sz w:val="24"/>
          <w:szCs w:val="24"/>
        </w:rPr>
        <w:t>o</w:t>
      </w:r>
      <w:r>
        <w:rPr>
          <w:rFonts w:cs="Times New Roman"/>
          <w:sz w:val="24"/>
          <w:szCs w:val="24"/>
        </w:rPr>
        <w:t>nistiske tilgang er,</w:t>
      </w:r>
      <w:r w:rsidRPr="00BD5177">
        <w:rPr>
          <w:rFonts w:cs="Times New Roman"/>
          <w:sz w:val="24"/>
          <w:szCs w:val="24"/>
        </w:rPr>
        <w:t xml:space="preserve"> at bør</w:t>
      </w:r>
      <w:r>
        <w:rPr>
          <w:rFonts w:cs="Times New Roman"/>
          <w:sz w:val="24"/>
          <w:szCs w:val="24"/>
        </w:rPr>
        <w:t xml:space="preserve">n er med til at skabe sig selv blandt andet via deres interaktion med omgivelserne, herunder såvel voksne som andre børn. Dette sker i en refleksiv proces, hvor børnene dels tager udgangspunkt i de erfaringer de har med sig dels i den feedback de får fra omgivelserne i en given situation. </w:t>
      </w:r>
      <w:r w:rsidR="004465D0">
        <w:rPr>
          <w:rFonts w:cs="Times New Roman"/>
          <w:sz w:val="24"/>
          <w:szCs w:val="24"/>
        </w:rPr>
        <w:t>B</w:t>
      </w:r>
      <w:r>
        <w:rPr>
          <w:rFonts w:cs="Times New Roman"/>
          <w:sz w:val="24"/>
          <w:szCs w:val="24"/>
        </w:rPr>
        <w:t xml:space="preserve">arnet </w:t>
      </w:r>
      <w:r w:rsidR="004465D0">
        <w:rPr>
          <w:rFonts w:cs="Times New Roman"/>
          <w:sz w:val="24"/>
          <w:szCs w:val="24"/>
        </w:rPr>
        <w:t xml:space="preserve">betragtes </w:t>
      </w:r>
      <w:r>
        <w:rPr>
          <w:rFonts w:cs="Times New Roman"/>
          <w:sz w:val="24"/>
          <w:szCs w:val="24"/>
        </w:rPr>
        <w:t>som aktør og medskaber af eget liv og rel</w:t>
      </w:r>
      <w:r>
        <w:rPr>
          <w:rFonts w:cs="Times New Roman"/>
          <w:sz w:val="24"/>
          <w:szCs w:val="24"/>
        </w:rPr>
        <w:t>a</w:t>
      </w:r>
      <w:r>
        <w:rPr>
          <w:rFonts w:cs="Times New Roman"/>
          <w:sz w:val="24"/>
          <w:szCs w:val="24"/>
        </w:rPr>
        <w:t xml:space="preserve">tioner til jævnaldrende som væsentlige for barnets udvikling af sociale kompetencer. </w:t>
      </w:r>
      <w:r w:rsidR="004B73BE">
        <w:rPr>
          <w:rFonts w:cs="Times New Roman"/>
          <w:sz w:val="24"/>
          <w:szCs w:val="24"/>
        </w:rPr>
        <w:t xml:space="preserve">Jeg har tidligere henvist til </w:t>
      </w:r>
      <w:r>
        <w:rPr>
          <w:rFonts w:cs="Times New Roman"/>
          <w:sz w:val="24"/>
          <w:szCs w:val="24"/>
        </w:rPr>
        <w:t>undersøgelser</w:t>
      </w:r>
      <w:r w:rsidR="004B73BE">
        <w:rPr>
          <w:rFonts w:cs="Times New Roman"/>
          <w:sz w:val="24"/>
          <w:szCs w:val="24"/>
        </w:rPr>
        <w:t>,</w:t>
      </w:r>
      <w:r>
        <w:rPr>
          <w:rFonts w:cs="Times New Roman"/>
          <w:sz w:val="24"/>
          <w:szCs w:val="24"/>
        </w:rPr>
        <w:t xml:space="preserve"> der viser at børn med vanskeligheder, som ADHD, er i risiko for at blive marginaliserede i forhold til deres jævnaldrende, idet de kan have problemer med at begå sig i sociale sammenhænge. </w:t>
      </w:r>
      <w:r w:rsidR="00AB47E3">
        <w:rPr>
          <w:rFonts w:cs="Times New Roman"/>
          <w:sz w:val="24"/>
          <w:szCs w:val="24"/>
        </w:rPr>
        <w:t xml:space="preserve">To af børnene konstaterer i interviewet, at de har venner men at det er begrænset, hvor meget de ses med dem i fritiden. De beskriver ikke selv, hvad baggrunden er for dette. </w:t>
      </w:r>
      <w:r>
        <w:rPr>
          <w:rFonts w:cs="Times New Roman"/>
          <w:sz w:val="24"/>
          <w:szCs w:val="24"/>
        </w:rPr>
        <w:t>Andre undersøgelser viser, at børn med ADHD føler sig inkluderet i specialpædagogiske fællesskaber og har risiko for at føle sig ekskluderet i ”de normale” folk</w:t>
      </w:r>
      <w:r>
        <w:rPr>
          <w:rFonts w:cs="Times New Roman"/>
          <w:sz w:val="24"/>
          <w:szCs w:val="24"/>
        </w:rPr>
        <w:t>e</w:t>
      </w:r>
      <w:r>
        <w:rPr>
          <w:rFonts w:cs="Times New Roman"/>
          <w:sz w:val="24"/>
          <w:szCs w:val="24"/>
        </w:rPr>
        <w:t>skoler</w:t>
      </w:r>
      <w:r w:rsidR="00996B8B">
        <w:rPr>
          <w:rFonts w:cs="Times New Roman"/>
          <w:sz w:val="24"/>
          <w:szCs w:val="24"/>
        </w:rPr>
        <w:t>. Skovlund anvender i sin undersøgelse teoretiske begreber fra blandt andre George He</w:t>
      </w:r>
      <w:r w:rsidR="00996B8B">
        <w:rPr>
          <w:rFonts w:cs="Times New Roman"/>
          <w:sz w:val="24"/>
          <w:szCs w:val="24"/>
        </w:rPr>
        <w:t>r</w:t>
      </w:r>
      <w:r w:rsidR="00996B8B">
        <w:rPr>
          <w:rFonts w:cs="Times New Roman"/>
          <w:sz w:val="24"/>
          <w:szCs w:val="24"/>
        </w:rPr>
        <w:t>bert Mead og Charles Horton Cooley i forhold til at anskue identitet som noget der produceres og reproduceres i bør</w:t>
      </w:r>
      <w:r w:rsidR="004B73BE">
        <w:rPr>
          <w:rFonts w:cs="Times New Roman"/>
          <w:sz w:val="24"/>
          <w:szCs w:val="24"/>
        </w:rPr>
        <w:t>nenes interaktioner med andre</w:t>
      </w:r>
      <w:r w:rsidR="00996B8B">
        <w:rPr>
          <w:rFonts w:cs="Times New Roman"/>
          <w:sz w:val="24"/>
          <w:szCs w:val="24"/>
        </w:rPr>
        <w:t xml:space="preserve"> (Skovlund 2012). Skovlunds pointer om følelsen af inklusion i specialpædagogiske fællesskaber kan siges at være reflekteret i Eriks</w:t>
      </w:r>
      <w:r>
        <w:rPr>
          <w:rFonts w:cs="Times New Roman"/>
          <w:sz w:val="24"/>
          <w:szCs w:val="24"/>
        </w:rPr>
        <w:t xml:space="preserve"> synspunkt om</w:t>
      </w:r>
      <w:r w:rsidR="00A4505B">
        <w:rPr>
          <w:rFonts w:cs="Times New Roman"/>
          <w:sz w:val="24"/>
          <w:szCs w:val="24"/>
        </w:rPr>
        <w:t>,</w:t>
      </w:r>
      <w:r>
        <w:rPr>
          <w:rFonts w:cs="Times New Roman"/>
          <w:sz w:val="24"/>
          <w:szCs w:val="24"/>
        </w:rPr>
        <w:t xml:space="preserve"> at han i forhold til de andre drenge i (special)klassen føler sig nor</w:t>
      </w:r>
      <w:r w:rsidR="00BB135B">
        <w:rPr>
          <w:rFonts w:cs="Times New Roman"/>
          <w:sz w:val="24"/>
          <w:szCs w:val="24"/>
        </w:rPr>
        <w:t xml:space="preserve">mal og </w:t>
      </w:r>
      <w:r w:rsidR="00996B8B">
        <w:rPr>
          <w:rFonts w:cs="Times New Roman"/>
          <w:sz w:val="24"/>
          <w:szCs w:val="24"/>
        </w:rPr>
        <w:t>Meads begreb om ”den generaliserede anden” og Cooleys begreb</w:t>
      </w:r>
      <w:r w:rsidR="00D1485C">
        <w:rPr>
          <w:rFonts w:cs="Times New Roman"/>
          <w:sz w:val="24"/>
          <w:szCs w:val="24"/>
        </w:rPr>
        <w:t xml:space="preserve"> om ”the looking glass self” afspejles</w:t>
      </w:r>
      <w:r w:rsidR="00996B8B">
        <w:rPr>
          <w:rFonts w:cs="Times New Roman"/>
          <w:sz w:val="24"/>
          <w:szCs w:val="24"/>
        </w:rPr>
        <w:t xml:space="preserve"> i fl</w:t>
      </w:r>
      <w:r w:rsidR="004465D0">
        <w:rPr>
          <w:rFonts w:cs="Times New Roman"/>
          <w:sz w:val="24"/>
          <w:szCs w:val="24"/>
        </w:rPr>
        <w:t xml:space="preserve">ere </w:t>
      </w:r>
      <w:r w:rsidR="00996B8B">
        <w:rPr>
          <w:rFonts w:cs="Times New Roman"/>
          <w:sz w:val="24"/>
          <w:szCs w:val="24"/>
        </w:rPr>
        <w:t xml:space="preserve">af de </w:t>
      </w:r>
      <w:r w:rsidR="004465D0">
        <w:rPr>
          <w:rFonts w:cs="Times New Roman"/>
          <w:sz w:val="24"/>
          <w:szCs w:val="24"/>
        </w:rPr>
        <w:t xml:space="preserve">eksempler </w:t>
      </w:r>
      <w:r w:rsidR="00996B8B">
        <w:rPr>
          <w:rFonts w:cs="Times New Roman"/>
          <w:sz w:val="24"/>
          <w:szCs w:val="24"/>
        </w:rPr>
        <w:t xml:space="preserve">der er i interviewene </w:t>
      </w:r>
      <w:r w:rsidR="004465D0">
        <w:rPr>
          <w:rFonts w:cs="Times New Roman"/>
          <w:sz w:val="24"/>
          <w:szCs w:val="24"/>
        </w:rPr>
        <w:t>på, hvorledes børnene</w:t>
      </w:r>
      <w:r>
        <w:rPr>
          <w:rFonts w:cs="Times New Roman"/>
          <w:sz w:val="24"/>
          <w:szCs w:val="24"/>
        </w:rPr>
        <w:t xml:space="preserve"> sætte</w:t>
      </w:r>
      <w:r w:rsidR="004465D0">
        <w:rPr>
          <w:rFonts w:cs="Times New Roman"/>
          <w:sz w:val="24"/>
          <w:szCs w:val="24"/>
        </w:rPr>
        <w:t>r</w:t>
      </w:r>
      <w:r>
        <w:rPr>
          <w:rFonts w:cs="Times New Roman"/>
          <w:sz w:val="24"/>
          <w:szCs w:val="24"/>
        </w:rPr>
        <w:t xml:space="preserve"> sig i en andens sted og </w:t>
      </w:r>
      <w:r w:rsidR="004465D0">
        <w:rPr>
          <w:rFonts w:cs="Times New Roman"/>
          <w:sz w:val="24"/>
          <w:szCs w:val="24"/>
        </w:rPr>
        <w:t>er</w:t>
      </w:r>
      <w:r>
        <w:rPr>
          <w:rFonts w:cs="Times New Roman"/>
          <w:sz w:val="24"/>
          <w:szCs w:val="24"/>
        </w:rPr>
        <w:t xml:space="preserve"> selvreflek</w:t>
      </w:r>
      <w:r w:rsidR="004465D0">
        <w:rPr>
          <w:rFonts w:cs="Times New Roman"/>
          <w:sz w:val="24"/>
          <w:szCs w:val="24"/>
        </w:rPr>
        <w:t>terende.</w:t>
      </w:r>
      <w:r>
        <w:rPr>
          <w:rFonts w:cs="Times New Roman"/>
          <w:sz w:val="24"/>
          <w:szCs w:val="24"/>
        </w:rPr>
        <w:t xml:space="preserve"> </w:t>
      </w:r>
      <w:r w:rsidR="004465D0">
        <w:rPr>
          <w:rFonts w:cs="Times New Roman"/>
          <w:sz w:val="24"/>
          <w:szCs w:val="24"/>
        </w:rPr>
        <w:t xml:space="preserve">Sussi </w:t>
      </w:r>
      <w:r>
        <w:rPr>
          <w:rFonts w:cs="Times New Roman"/>
          <w:sz w:val="24"/>
          <w:szCs w:val="24"/>
        </w:rPr>
        <w:t>reflektere</w:t>
      </w:r>
      <w:r w:rsidR="00DD2154">
        <w:rPr>
          <w:rFonts w:cs="Times New Roman"/>
          <w:sz w:val="24"/>
          <w:szCs w:val="24"/>
        </w:rPr>
        <w:t>r</w:t>
      </w:r>
      <w:r>
        <w:rPr>
          <w:rFonts w:cs="Times New Roman"/>
          <w:sz w:val="24"/>
          <w:szCs w:val="24"/>
        </w:rPr>
        <w:t xml:space="preserve"> over sig selv fra andres (her venners) ståsted, og Erik fortæller om en ven, der nogen gange bliver vred, hvis Erik afbryder ham når de spiller. Erik reflekterer i den forbindelse over hvad det er han gør, som irriterer den anden og hvad han</w:t>
      </w:r>
      <w:r w:rsidR="004465D0">
        <w:rPr>
          <w:rFonts w:cs="Times New Roman"/>
          <w:sz w:val="24"/>
          <w:szCs w:val="24"/>
        </w:rPr>
        <w:t xml:space="preserve"> kan gøre for at ændre på dette, han ser således på sig selv gennem vennens respons på hans a</w:t>
      </w:r>
      <w:r w:rsidR="004465D0">
        <w:rPr>
          <w:rFonts w:cs="Times New Roman"/>
          <w:sz w:val="24"/>
          <w:szCs w:val="24"/>
        </w:rPr>
        <w:t>d</w:t>
      </w:r>
      <w:r w:rsidR="004465D0">
        <w:rPr>
          <w:rFonts w:cs="Times New Roman"/>
          <w:sz w:val="24"/>
          <w:szCs w:val="24"/>
        </w:rPr>
        <w:t>færd.</w:t>
      </w:r>
      <w:r w:rsidR="00DC7852">
        <w:rPr>
          <w:rFonts w:cs="Times New Roman"/>
          <w:sz w:val="24"/>
          <w:szCs w:val="24"/>
        </w:rPr>
        <w:t xml:space="preserve"> B</w:t>
      </w:r>
      <w:r w:rsidR="004465D0">
        <w:rPr>
          <w:rFonts w:cs="Times New Roman"/>
          <w:sz w:val="24"/>
          <w:szCs w:val="24"/>
        </w:rPr>
        <w:t>ørnenes evne til selv</w:t>
      </w:r>
      <w:r w:rsidR="00282E2B">
        <w:rPr>
          <w:rFonts w:cs="Times New Roman"/>
          <w:sz w:val="24"/>
          <w:szCs w:val="24"/>
        </w:rPr>
        <w:t>refleksion</w:t>
      </w:r>
      <w:r w:rsidR="004B73BE">
        <w:rPr>
          <w:rFonts w:cs="Times New Roman"/>
          <w:sz w:val="24"/>
          <w:szCs w:val="24"/>
        </w:rPr>
        <w:t xml:space="preserve"> </w:t>
      </w:r>
      <w:r w:rsidR="004465D0">
        <w:rPr>
          <w:rFonts w:cs="Times New Roman"/>
          <w:sz w:val="24"/>
          <w:szCs w:val="24"/>
        </w:rPr>
        <w:t>af ovennævnte karakter har</w:t>
      </w:r>
      <w:r w:rsidR="00DC7852">
        <w:rPr>
          <w:rFonts w:cs="Times New Roman"/>
          <w:sz w:val="24"/>
          <w:szCs w:val="24"/>
        </w:rPr>
        <w:t>, med henvisning til ove</w:t>
      </w:r>
      <w:r w:rsidR="00DC7852">
        <w:rPr>
          <w:rFonts w:cs="Times New Roman"/>
          <w:sz w:val="24"/>
          <w:szCs w:val="24"/>
        </w:rPr>
        <w:t>n</w:t>
      </w:r>
      <w:r w:rsidR="00DC7852">
        <w:rPr>
          <w:rFonts w:cs="Times New Roman"/>
          <w:sz w:val="24"/>
          <w:szCs w:val="24"/>
        </w:rPr>
        <w:t>nævnte teoretiske referencerammer</w:t>
      </w:r>
      <w:r w:rsidR="00DD2154">
        <w:rPr>
          <w:rFonts w:cs="Times New Roman"/>
          <w:sz w:val="24"/>
          <w:szCs w:val="24"/>
        </w:rPr>
        <w:t>,</w:t>
      </w:r>
      <w:r w:rsidR="004465D0">
        <w:rPr>
          <w:rFonts w:cs="Times New Roman"/>
          <w:sz w:val="24"/>
          <w:szCs w:val="24"/>
        </w:rPr>
        <w:t xml:space="preserve"> betydning for </w:t>
      </w:r>
      <w:r w:rsidR="00DC7852">
        <w:rPr>
          <w:rFonts w:cs="Times New Roman"/>
          <w:sz w:val="24"/>
          <w:szCs w:val="24"/>
        </w:rPr>
        <w:t xml:space="preserve">såvel </w:t>
      </w:r>
      <w:r w:rsidR="004465D0">
        <w:rPr>
          <w:rFonts w:cs="Times New Roman"/>
          <w:sz w:val="24"/>
          <w:szCs w:val="24"/>
        </w:rPr>
        <w:t xml:space="preserve">deres selvforståelse </w:t>
      </w:r>
      <w:r w:rsidR="00DC7852">
        <w:rPr>
          <w:rFonts w:cs="Times New Roman"/>
          <w:sz w:val="24"/>
          <w:szCs w:val="24"/>
        </w:rPr>
        <w:t>som for deres</w:t>
      </w:r>
      <w:r w:rsidR="004465D0">
        <w:rPr>
          <w:rFonts w:cs="Times New Roman"/>
          <w:sz w:val="24"/>
          <w:szCs w:val="24"/>
        </w:rPr>
        <w:t xml:space="preserve"> trivsel </w:t>
      </w:r>
      <w:r>
        <w:rPr>
          <w:rFonts w:cs="Times New Roman"/>
          <w:sz w:val="24"/>
          <w:szCs w:val="24"/>
        </w:rPr>
        <w:t>(Ytterhus 2001, s.</w:t>
      </w:r>
      <w:r w:rsidR="004B73BE">
        <w:rPr>
          <w:rFonts w:cs="Times New Roman"/>
          <w:sz w:val="24"/>
          <w:szCs w:val="24"/>
        </w:rPr>
        <w:t xml:space="preserve"> </w:t>
      </w:r>
      <w:r>
        <w:rPr>
          <w:rFonts w:cs="Times New Roman"/>
          <w:sz w:val="24"/>
          <w:szCs w:val="24"/>
        </w:rPr>
        <w:t xml:space="preserve">32-33). </w:t>
      </w:r>
    </w:p>
    <w:p w:rsidR="00F66499" w:rsidRDefault="00DD2154" w:rsidP="00F66499">
      <w:pPr>
        <w:spacing w:line="360" w:lineRule="auto"/>
        <w:rPr>
          <w:rFonts w:cs="Times New Roman"/>
          <w:sz w:val="24"/>
          <w:szCs w:val="24"/>
        </w:rPr>
      </w:pPr>
      <w:r>
        <w:rPr>
          <w:rFonts w:cs="Times New Roman"/>
          <w:sz w:val="24"/>
          <w:szCs w:val="24"/>
        </w:rPr>
        <w:lastRenderedPageBreak/>
        <w:t>I forhold</w:t>
      </w:r>
      <w:r w:rsidR="00F66499">
        <w:rPr>
          <w:rFonts w:cs="Times New Roman"/>
          <w:sz w:val="24"/>
          <w:szCs w:val="24"/>
        </w:rPr>
        <w:t xml:space="preserve"> til James, Jenks og Prou</w:t>
      </w:r>
      <w:r w:rsidR="00282E2B">
        <w:rPr>
          <w:rFonts w:cs="Times New Roman"/>
          <w:sz w:val="24"/>
          <w:szCs w:val="24"/>
        </w:rPr>
        <w:t>ts tidligere nævnte kritik af symbolsk interaktionisme</w:t>
      </w:r>
      <w:r w:rsidR="00F66499">
        <w:rPr>
          <w:rFonts w:cs="Times New Roman"/>
          <w:sz w:val="24"/>
          <w:szCs w:val="24"/>
        </w:rPr>
        <w:t xml:space="preserve"> for at være optaget af et voksenfunderet udviklingsperspektiv på børn, vil jeg her fremhæve, at bø</w:t>
      </w:r>
      <w:r w:rsidR="00F66499">
        <w:rPr>
          <w:rFonts w:cs="Times New Roman"/>
          <w:sz w:val="24"/>
          <w:szCs w:val="24"/>
        </w:rPr>
        <w:t>r</w:t>
      </w:r>
      <w:r w:rsidR="00F66499">
        <w:rPr>
          <w:rFonts w:cs="Times New Roman"/>
          <w:sz w:val="24"/>
          <w:szCs w:val="24"/>
        </w:rPr>
        <w:t>nene i interviewene flere gange nævner alder og modenhed s</w:t>
      </w:r>
      <w:r w:rsidR="00282E2B">
        <w:rPr>
          <w:rFonts w:cs="Times New Roman"/>
          <w:sz w:val="24"/>
          <w:szCs w:val="24"/>
        </w:rPr>
        <w:t>om betydningsfuld for hvad man</w:t>
      </w:r>
      <w:r w:rsidR="00F66499">
        <w:rPr>
          <w:rFonts w:cs="Times New Roman"/>
          <w:sz w:val="24"/>
          <w:szCs w:val="24"/>
        </w:rPr>
        <w:t xml:space="preserve"> tænker over</w:t>
      </w:r>
      <w:r w:rsidR="00282E2B">
        <w:rPr>
          <w:rFonts w:cs="Times New Roman"/>
          <w:sz w:val="24"/>
          <w:szCs w:val="24"/>
        </w:rPr>
        <w:t xml:space="preserve"> dels</w:t>
      </w:r>
      <w:r w:rsidR="00F66499">
        <w:rPr>
          <w:rFonts w:cs="Times New Roman"/>
          <w:sz w:val="24"/>
          <w:szCs w:val="24"/>
        </w:rPr>
        <w:t xml:space="preserve"> i forhold til ens adfærd dels i forhold til hvad ADHD er.</w:t>
      </w:r>
      <w:r w:rsidR="00BB135B">
        <w:rPr>
          <w:rFonts w:cs="Times New Roman"/>
          <w:sz w:val="24"/>
          <w:szCs w:val="24"/>
        </w:rPr>
        <w:t xml:space="preserve"> Børnene</w:t>
      </w:r>
      <w:r w:rsidR="00D1485C">
        <w:rPr>
          <w:rFonts w:cs="Times New Roman"/>
          <w:sz w:val="24"/>
          <w:szCs w:val="24"/>
        </w:rPr>
        <w:t xml:space="preserve"> selv</w:t>
      </w:r>
      <w:r w:rsidR="00BB135B">
        <w:rPr>
          <w:rFonts w:cs="Times New Roman"/>
          <w:sz w:val="24"/>
          <w:szCs w:val="24"/>
        </w:rPr>
        <w:t xml:space="preserve"> sætter således deres forståelse af et fænomen som ADHD ind i en udviklingsmæssig sammenhæng.</w:t>
      </w:r>
    </w:p>
    <w:p w:rsidR="00142212" w:rsidRPr="0036551B" w:rsidRDefault="00282E2B" w:rsidP="00F66499">
      <w:pPr>
        <w:spacing w:line="360" w:lineRule="auto"/>
        <w:rPr>
          <w:i/>
          <w:sz w:val="24"/>
          <w:szCs w:val="24"/>
        </w:rPr>
      </w:pPr>
      <w:r>
        <w:rPr>
          <w:rFonts w:cs="Times New Roman"/>
          <w:sz w:val="24"/>
          <w:szCs w:val="24"/>
        </w:rPr>
        <w:t>Af interviewene fremgår at børnene alle har</w:t>
      </w:r>
      <w:r w:rsidR="00F66499">
        <w:rPr>
          <w:rFonts w:cs="Times New Roman"/>
          <w:sz w:val="24"/>
          <w:szCs w:val="24"/>
        </w:rPr>
        <w:t xml:space="preserve"> fornemmelse for og flere bud på hvad de tror ve</w:t>
      </w:r>
      <w:r w:rsidR="00F66499">
        <w:rPr>
          <w:rFonts w:cs="Times New Roman"/>
          <w:sz w:val="24"/>
          <w:szCs w:val="24"/>
        </w:rPr>
        <w:t>n</w:t>
      </w:r>
      <w:r w:rsidR="00F66499">
        <w:rPr>
          <w:rFonts w:cs="Times New Roman"/>
          <w:sz w:val="24"/>
          <w:szCs w:val="24"/>
        </w:rPr>
        <w:t>ner vil sige de er gode/ikke gode til</w:t>
      </w:r>
      <w:r>
        <w:rPr>
          <w:rFonts w:cs="Times New Roman"/>
          <w:sz w:val="24"/>
          <w:szCs w:val="24"/>
        </w:rPr>
        <w:t>, ligesom de taler om den gensidige betydning af venskab</w:t>
      </w:r>
      <w:r>
        <w:rPr>
          <w:rFonts w:cs="Times New Roman"/>
          <w:sz w:val="24"/>
          <w:szCs w:val="24"/>
        </w:rPr>
        <w:t>s</w:t>
      </w:r>
      <w:r>
        <w:rPr>
          <w:rFonts w:cs="Times New Roman"/>
          <w:sz w:val="24"/>
          <w:szCs w:val="24"/>
        </w:rPr>
        <w:t xml:space="preserve">forhold. Inden for ”den nye barndomssociologi” beskrives </w:t>
      </w:r>
      <w:r w:rsidR="00F66499">
        <w:rPr>
          <w:rFonts w:cs="Times New Roman"/>
          <w:sz w:val="24"/>
          <w:szCs w:val="24"/>
        </w:rPr>
        <w:t xml:space="preserve">vennerelationer som betydningsfulde for barnets socialisering og herunder også for børnenes selvoplevelse. </w:t>
      </w:r>
      <w:r w:rsidR="00F66499">
        <w:rPr>
          <w:sz w:val="24"/>
          <w:szCs w:val="24"/>
        </w:rPr>
        <w:t xml:space="preserve">Hos Singh har jeg fundet beskrivelser af venners betydning, der er parallelle til </w:t>
      </w:r>
      <w:r>
        <w:rPr>
          <w:sz w:val="24"/>
          <w:szCs w:val="24"/>
        </w:rPr>
        <w:t xml:space="preserve">dette og til </w:t>
      </w:r>
      <w:r w:rsidR="00F66499">
        <w:rPr>
          <w:sz w:val="24"/>
          <w:szCs w:val="24"/>
        </w:rPr>
        <w:t xml:space="preserve">mine fund. </w:t>
      </w:r>
      <w:r w:rsidR="00F66499" w:rsidRPr="0075602D">
        <w:rPr>
          <w:sz w:val="24"/>
          <w:szCs w:val="24"/>
        </w:rPr>
        <w:t>Hun har i sin u</w:t>
      </w:r>
      <w:r w:rsidR="00F66499" w:rsidRPr="0075602D">
        <w:rPr>
          <w:sz w:val="24"/>
          <w:szCs w:val="24"/>
        </w:rPr>
        <w:t>n</w:t>
      </w:r>
      <w:r w:rsidR="00F66499" w:rsidRPr="0075602D">
        <w:rPr>
          <w:sz w:val="24"/>
          <w:szCs w:val="24"/>
        </w:rPr>
        <w:t xml:space="preserve">dersøgelse </w:t>
      </w:r>
      <w:r w:rsidR="00F66499">
        <w:rPr>
          <w:sz w:val="24"/>
          <w:szCs w:val="24"/>
        </w:rPr>
        <w:t xml:space="preserve">af (engelske) børns perspektiver på ADHD blandt andet </w:t>
      </w:r>
      <w:r w:rsidR="00F66499" w:rsidRPr="0075602D">
        <w:rPr>
          <w:sz w:val="24"/>
          <w:szCs w:val="24"/>
        </w:rPr>
        <w:t>fundet</w:t>
      </w:r>
      <w:r w:rsidR="00D1485C">
        <w:rPr>
          <w:sz w:val="24"/>
          <w:szCs w:val="24"/>
        </w:rPr>
        <w:t>,</w:t>
      </w:r>
      <w:r w:rsidR="00F66499" w:rsidRPr="0075602D">
        <w:rPr>
          <w:sz w:val="24"/>
          <w:szCs w:val="24"/>
        </w:rPr>
        <w:t xml:space="preserve"> at børn l</w:t>
      </w:r>
      <w:r w:rsidR="00F66499">
        <w:rPr>
          <w:sz w:val="24"/>
          <w:szCs w:val="24"/>
        </w:rPr>
        <w:t>ærer meget om hvad ADHD betyder for dem i deres samspil med jævnaldrende. Eksempelvis i frikvartere</w:t>
      </w:r>
      <w:r w:rsidR="00F66499">
        <w:rPr>
          <w:sz w:val="24"/>
          <w:szCs w:val="24"/>
        </w:rPr>
        <w:t>r</w:t>
      </w:r>
      <w:r w:rsidR="00F66499">
        <w:rPr>
          <w:sz w:val="24"/>
          <w:szCs w:val="24"/>
        </w:rPr>
        <w:t>ne, hvor lærerne ikke støtter dem og hvor de forlader sig på kammeraternes hjælp og tilbag</w:t>
      </w:r>
      <w:r w:rsidR="00F66499">
        <w:rPr>
          <w:sz w:val="24"/>
          <w:szCs w:val="24"/>
        </w:rPr>
        <w:t>e</w:t>
      </w:r>
      <w:r w:rsidR="00F66499">
        <w:rPr>
          <w:sz w:val="24"/>
          <w:szCs w:val="24"/>
        </w:rPr>
        <w:t>meldinger (Singh 2011, s.</w:t>
      </w:r>
      <w:r w:rsidR="004B73BE">
        <w:rPr>
          <w:sz w:val="24"/>
          <w:szCs w:val="24"/>
        </w:rPr>
        <w:t xml:space="preserve"> </w:t>
      </w:r>
      <w:r w:rsidR="00F66499">
        <w:rPr>
          <w:sz w:val="24"/>
          <w:szCs w:val="24"/>
        </w:rPr>
        <w:t>893).</w:t>
      </w:r>
      <w:r>
        <w:rPr>
          <w:sz w:val="24"/>
          <w:szCs w:val="24"/>
        </w:rPr>
        <w:t xml:space="preserve"> Hun </w:t>
      </w:r>
      <w:r w:rsidR="004B73BE">
        <w:rPr>
          <w:sz w:val="24"/>
          <w:szCs w:val="24"/>
        </w:rPr>
        <w:t xml:space="preserve">beskriver </w:t>
      </w:r>
      <w:r w:rsidR="00F66499" w:rsidRPr="0075602D">
        <w:rPr>
          <w:sz w:val="24"/>
          <w:szCs w:val="24"/>
        </w:rPr>
        <w:t xml:space="preserve">ligeledes de konflikter børnene kan opleve i </w:t>
      </w:r>
      <w:r w:rsidR="00F66499">
        <w:rPr>
          <w:sz w:val="24"/>
          <w:szCs w:val="24"/>
        </w:rPr>
        <w:t>fo</w:t>
      </w:r>
      <w:r w:rsidR="00F66499">
        <w:rPr>
          <w:sz w:val="24"/>
          <w:szCs w:val="24"/>
        </w:rPr>
        <w:t>r</w:t>
      </w:r>
      <w:r w:rsidR="00F66499">
        <w:rPr>
          <w:sz w:val="24"/>
          <w:szCs w:val="24"/>
        </w:rPr>
        <w:t>hold til deres omgivelser blandt andet når de ikke oplever sig re</w:t>
      </w:r>
      <w:r>
        <w:rPr>
          <w:sz w:val="24"/>
          <w:szCs w:val="24"/>
        </w:rPr>
        <w:t xml:space="preserve">spekteret af </w:t>
      </w:r>
      <w:r w:rsidR="00F66499">
        <w:rPr>
          <w:sz w:val="24"/>
          <w:szCs w:val="24"/>
        </w:rPr>
        <w:t>andre og når de udsættes for provoke</w:t>
      </w:r>
      <w:r w:rsidR="00DC7852">
        <w:rPr>
          <w:sz w:val="24"/>
          <w:szCs w:val="24"/>
        </w:rPr>
        <w:t>rende adfærd (Ibid., s. 892). Disse fund er</w:t>
      </w:r>
      <w:r>
        <w:rPr>
          <w:sz w:val="24"/>
          <w:szCs w:val="24"/>
        </w:rPr>
        <w:t xml:space="preserve"> p</w:t>
      </w:r>
      <w:r w:rsidR="00DC7852">
        <w:rPr>
          <w:sz w:val="24"/>
          <w:szCs w:val="24"/>
        </w:rPr>
        <w:t>arallelle</w:t>
      </w:r>
      <w:r w:rsidR="00F66499">
        <w:rPr>
          <w:sz w:val="24"/>
          <w:szCs w:val="24"/>
        </w:rPr>
        <w:t xml:space="preserve"> til </w:t>
      </w:r>
      <w:r>
        <w:rPr>
          <w:sz w:val="24"/>
          <w:szCs w:val="24"/>
        </w:rPr>
        <w:t xml:space="preserve">Eriks beskrivelser af hans oplevelser med </w:t>
      </w:r>
      <w:r w:rsidR="00F66499">
        <w:rPr>
          <w:sz w:val="24"/>
          <w:szCs w:val="24"/>
        </w:rPr>
        <w:t>mob</w:t>
      </w:r>
      <w:r>
        <w:rPr>
          <w:sz w:val="24"/>
          <w:szCs w:val="24"/>
        </w:rPr>
        <w:t xml:space="preserve">ning og </w:t>
      </w:r>
      <w:r w:rsidR="00D1485C">
        <w:rPr>
          <w:sz w:val="24"/>
          <w:szCs w:val="24"/>
        </w:rPr>
        <w:t xml:space="preserve">til </w:t>
      </w:r>
      <w:r>
        <w:rPr>
          <w:sz w:val="24"/>
          <w:szCs w:val="24"/>
        </w:rPr>
        <w:t>beskrivelser</w:t>
      </w:r>
      <w:r w:rsidR="00DC7852">
        <w:rPr>
          <w:sz w:val="24"/>
          <w:szCs w:val="24"/>
        </w:rPr>
        <w:t>ne</w:t>
      </w:r>
      <w:r>
        <w:rPr>
          <w:sz w:val="24"/>
          <w:szCs w:val="24"/>
        </w:rPr>
        <w:t xml:space="preserve"> fra </w:t>
      </w:r>
      <w:r w:rsidR="00F66499">
        <w:rPr>
          <w:sz w:val="24"/>
          <w:szCs w:val="24"/>
        </w:rPr>
        <w:t>de an</w:t>
      </w:r>
      <w:r w:rsidR="00DC7852">
        <w:rPr>
          <w:sz w:val="24"/>
          <w:szCs w:val="24"/>
        </w:rPr>
        <w:t>dre børn i forhold til</w:t>
      </w:r>
      <w:r>
        <w:rPr>
          <w:sz w:val="24"/>
          <w:szCs w:val="24"/>
        </w:rPr>
        <w:t xml:space="preserve"> deres </w:t>
      </w:r>
      <w:r w:rsidR="00F66499">
        <w:rPr>
          <w:sz w:val="24"/>
          <w:szCs w:val="24"/>
        </w:rPr>
        <w:t>erfari</w:t>
      </w:r>
      <w:r w:rsidR="00F66499">
        <w:rPr>
          <w:sz w:val="24"/>
          <w:szCs w:val="24"/>
        </w:rPr>
        <w:t>n</w:t>
      </w:r>
      <w:r w:rsidR="00F66499">
        <w:rPr>
          <w:sz w:val="24"/>
          <w:szCs w:val="24"/>
        </w:rPr>
        <w:t>ger med at føle sig udenfor, blive drillet og kaldt</w:t>
      </w:r>
      <w:r w:rsidR="00DD2154">
        <w:rPr>
          <w:sz w:val="24"/>
          <w:szCs w:val="24"/>
        </w:rPr>
        <w:t xml:space="preserve"> ”</w:t>
      </w:r>
      <w:r w:rsidR="00F66499">
        <w:rPr>
          <w:sz w:val="24"/>
          <w:szCs w:val="24"/>
        </w:rPr>
        <w:t>ADHD-barn”.</w:t>
      </w:r>
      <w:r w:rsidR="00F66499">
        <w:rPr>
          <w:i/>
          <w:sz w:val="24"/>
          <w:szCs w:val="24"/>
        </w:rPr>
        <w:t xml:space="preserve"> </w:t>
      </w:r>
    </w:p>
    <w:p w:rsidR="00BB135B" w:rsidRDefault="001B29F9" w:rsidP="009E3893">
      <w:pPr>
        <w:spacing w:line="360" w:lineRule="auto"/>
        <w:rPr>
          <w:sz w:val="24"/>
          <w:szCs w:val="24"/>
        </w:rPr>
      </w:pPr>
      <w:r>
        <w:rPr>
          <w:sz w:val="24"/>
          <w:szCs w:val="24"/>
        </w:rPr>
        <w:t xml:space="preserve">ADHD tilhører som nævnt en sygdomsdiskurs, hvor fokus er på fejl og mangler (i hjernen) frem for ressourcer og kompetencer (hos barnet). </w:t>
      </w:r>
      <w:r w:rsidR="00286BB3">
        <w:rPr>
          <w:sz w:val="24"/>
          <w:szCs w:val="24"/>
        </w:rPr>
        <w:t>Brady beskriver</w:t>
      </w:r>
      <w:r>
        <w:rPr>
          <w:sz w:val="24"/>
          <w:szCs w:val="24"/>
        </w:rPr>
        <w:t>,</w:t>
      </w:r>
      <w:r w:rsidR="00286BB3">
        <w:rPr>
          <w:sz w:val="24"/>
          <w:szCs w:val="24"/>
        </w:rPr>
        <w:t xml:space="preserve"> hvorledes</w:t>
      </w:r>
      <w:r>
        <w:rPr>
          <w:sz w:val="24"/>
          <w:szCs w:val="24"/>
        </w:rPr>
        <w:t xml:space="preserve"> diagnosen, ud over at have en stigmatiserende effekt, kan medføre en oplevelse af magtesløshed i forhold til at ku</w:t>
      </w:r>
      <w:r>
        <w:rPr>
          <w:sz w:val="24"/>
          <w:szCs w:val="24"/>
        </w:rPr>
        <w:t>n</w:t>
      </w:r>
      <w:r>
        <w:rPr>
          <w:sz w:val="24"/>
          <w:szCs w:val="24"/>
        </w:rPr>
        <w:t>ne gøre no</w:t>
      </w:r>
      <w:r w:rsidR="00AB47E3">
        <w:rPr>
          <w:sz w:val="24"/>
          <w:szCs w:val="24"/>
        </w:rPr>
        <w:t>get selv, når nu</w:t>
      </w:r>
      <w:r>
        <w:rPr>
          <w:sz w:val="24"/>
          <w:szCs w:val="24"/>
        </w:rPr>
        <w:t xml:space="preserve"> ”kun” medicin kan</w:t>
      </w:r>
      <w:r w:rsidR="00DC7852">
        <w:rPr>
          <w:sz w:val="24"/>
          <w:szCs w:val="24"/>
        </w:rPr>
        <w:t xml:space="preserve"> hjælpe i forhold til problemer</w:t>
      </w:r>
      <w:r>
        <w:rPr>
          <w:sz w:val="24"/>
          <w:szCs w:val="24"/>
        </w:rPr>
        <w:t xml:space="preserve"> med koncentration og hyperaktivitet, da ”fejlen jo sidder i hjernen”</w:t>
      </w:r>
      <w:r w:rsidR="00DC7852">
        <w:rPr>
          <w:sz w:val="24"/>
          <w:szCs w:val="24"/>
        </w:rPr>
        <w:t>. V</w:t>
      </w:r>
      <w:r w:rsidR="00A4637D">
        <w:rPr>
          <w:sz w:val="24"/>
          <w:szCs w:val="24"/>
        </w:rPr>
        <w:t>ia børnenes egne perspektiver på deres opl</w:t>
      </w:r>
      <w:r w:rsidR="00A4637D">
        <w:rPr>
          <w:sz w:val="24"/>
          <w:szCs w:val="24"/>
        </w:rPr>
        <w:t>e</w:t>
      </w:r>
      <w:r w:rsidR="00A4637D">
        <w:rPr>
          <w:sz w:val="24"/>
          <w:szCs w:val="24"/>
        </w:rPr>
        <w:t>velse af hvorledes de hå</w:t>
      </w:r>
      <w:r w:rsidR="00DC7852">
        <w:rPr>
          <w:sz w:val="24"/>
          <w:szCs w:val="24"/>
        </w:rPr>
        <w:t>ndtere</w:t>
      </w:r>
      <w:r w:rsidR="00DD2154">
        <w:rPr>
          <w:sz w:val="24"/>
          <w:szCs w:val="24"/>
        </w:rPr>
        <w:t>r</w:t>
      </w:r>
      <w:r w:rsidR="00DC7852">
        <w:rPr>
          <w:sz w:val="24"/>
          <w:szCs w:val="24"/>
        </w:rPr>
        <w:t xml:space="preserve"> forskellige situationer og </w:t>
      </w:r>
      <w:r w:rsidR="00AB47E3">
        <w:rPr>
          <w:sz w:val="24"/>
          <w:szCs w:val="24"/>
        </w:rPr>
        <w:t xml:space="preserve">ved </w:t>
      </w:r>
      <w:r w:rsidR="00DC7852">
        <w:rPr>
          <w:sz w:val="24"/>
          <w:szCs w:val="24"/>
        </w:rPr>
        <w:t xml:space="preserve">en anerkendelse af disse, </w:t>
      </w:r>
      <w:r w:rsidR="00A4637D">
        <w:rPr>
          <w:sz w:val="24"/>
          <w:szCs w:val="24"/>
        </w:rPr>
        <w:t>s</w:t>
      </w:r>
      <w:r w:rsidR="00DC7852">
        <w:rPr>
          <w:sz w:val="24"/>
          <w:szCs w:val="24"/>
        </w:rPr>
        <w:t xml:space="preserve">er hun en mulighed for at børnenes selvopfattelse </w:t>
      </w:r>
      <w:r w:rsidR="00F41086">
        <w:rPr>
          <w:sz w:val="24"/>
          <w:szCs w:val="24"/>
        </w:rPr>
        <w:t xml:space="preserve">kan </w:t>
      </w:r>
      <w:r w:rsidR="00DC7852">
        <w:rPr>
          <w:sz w:val="24"/>
          <w:szCs w:val="24"/>
        </w:rPr>
        <w:t>styrkes og at deres oplevelse af magt og kontrol over diagnosen bedres</w:t>
      </w:r>
      <w:r w:rsidR="00A4637D">
        <w:rPr>
          <w:sz w:val="24"/>
          <w:szCs w:val="24"/>
        </w:rPr>
        <w:t xml:space="preserve"> (Ib</w:t>
      </w:r>
      <w:r>
        <w:rPr>
          <w:sz w:val="24"/>
          <w:szCs w:val="24"/>
        </w:rPr>
        <w:t>id., s. 258-259).</w:t>
      </w:r>
      <w:r w:rsidR="00BB135B">
        <w:rPr>
          <w:sz w:val="24"/>
          <w:szCs w:val="24"/>
        </w:rPr>
        <w:t xml:space="preserve"> Dette viser Erik blandt andet ved at fortælle om hvo</w:t>
      </w:r>
      <w:r w:rsidR="00BB135B">
        <w:rPr>
          <w:sz w:val="24"/>
          <w:szCs w:val="24"/>
        </w:rPr>
        <w:t>r</w:t>
      </w:r>
      <w:r w:rsidR="00BB135B">
        <w:rPr>
          <w:sz w:val="24"/>
          <w:szCs w:val="24"/>
        </w:rPr>
        <w:t>ledes han håndterer udfordrende situa</w:t>
      </w:r>
      <w:r w:rsidR="00DD2154">
        <w:rPr>
          <w:sz w:val="24"/>
          <w:szCs w:val="24"/>
        </w:rPr>
        <w:t>tioner</w:t>
      </w:r>
      <w:r w:rsidR="00AB47E3">
        <w:rPr>
          <w:sz w:val="24"/>
          <w:szCs w:val="24"/>
        </w:rPr>
        <w:t>, hvilket er blevet bemærket af de voksne omkring ham</w:t>
      </w:r>
      <w:r w:rsidR="008B0EF0">
        <w:rPr>
          <w:sz w:val="24"/>
          <w:szCs w:val="24"/>
        </w:rPr>
        <w:t>, ligesom</w:t>
      </w:r>
      <w:r w:rsidR="00AB47E3">
        <w:rPr>
          <w:sz w:val="24"/>
          <w:szCs w:val="24"/>
        </w:rPr>
        <w:t xml:space="preserve"> han </w:t>
      </w:r>
      <w:r w:rsidR="00DC7852">
        <w:rPr>
          <w:sz w:val="24"/>
          <w:szCs w:val="24"/>
        </w:rPr>
        <w:t>komme</w:t>
      </w:r>
      <w:r w:rsidR="008B0EF0">
        <w:rPr>
          <w:sz w:val="24"/>
          <w:szCs w:val="24"/>
        </w:rPr>
        <w:t>r</w:t>
      </w:r>
      <w:r w:rsidR="00BB135B">
        <w:rPr>
          <w:sz w:val="24"/>
          <w:szCs w:val="24"/>
        </w:rPr>
        <w:t xml:space="preserve"> med råd til an</w:t>
      </w:r>
      <w:r w:rsidR="008B0EF0">
        <w:rPr>
          <w:sz w:val="24"/>
          <w:szCs w:val="24"/>
        </w:rPr>
        <w:t>dre</w:t>
      </w:r>
      <w:r w:rsidR="00BB135B">
        <w:rPr>
          <w:sz w:val="24"/>
          <w:szCs w:val="24"/>
        </w:rPr>
        <w:t>. Her demonstrerer han</w:t>
      </w:r>
      <w:r w:rsidR="008B0EF0">
        <w:rPr>
          <w:sz w:val="24"/>
          <w:szCs w:val="24"/>
        </w:rPr>
        <w:t>,</w:t>
      </w:r>
      <w:r w:rsidR="00BB135B">
        <w:rPr>
          <w:sz w:val="24"/>
          <w:szCs w:val="24"/>
        </w:rPr>
        <w:t xml:space="preserve"> at han kan få kontrol over </w:t>
      </w:r>
      <w:r w:rsidR="00BB135B">
        <w:rPr>
          <w:sz w:val="24"/>
          <w:szCs w:val="24"/>
        </w:rPr>
        <w:lastRenderedPageBreak/>
        <w:t>en situation ved at gøre noget bestemt og at det måske også kunne være en hjælp for andre i lignende situationer.</w:t>
      </w:r>
      <w:r>
        <w:rPr>
          <w:sz w:val="24"/>
          <w:szCs w:val="24"/>
        </w:rPr>
        <w:t xml:space="preserve"> </w:t>
      </w:r>
    </w:p>
    <w:p w:rsidR="009E3893" w:rsidRPr="00A4637D" w:rsidRDefault="00BB135B" w:rsidP="009E3893">
      <w:pPr>
        <w:spacing w:line="360" w:lineRule="auto"/>
        <w:rPr>
          <w:sz w:val="24"/>
          <w:szCs w:val="24"/>
        </w:rPr>
      </w:pPr>
      <w:r>
        <w:rPr>
          <w:sz w:val="24"/>
          <w:szCs w:val="24"/>
        </w:rPr>
        <w:t>Som tidligere beskrevet ses en stigende pat</w:t>
      </w:r>
      <w:r w:rsidR="008B0EF0">
        <w:rPr>
          <w:sz w:val="24"/>
          <w:szCs w:val="24"/>
        </w:rPr>
        <w:t>ologiseringstendens</w:t>
      </w:r>
      <w:r w:rsidR="004B73BE">
        <w:rPr>
          <w:sz w:val="24"/>
          <w:szCs w:val="24"/>
        </w:rPr>
        <w:t xml:space="preserve"> i samfundet</w:t>
      </w:r>
      <w:r w:rsidR="008B0EF0">
        <w:rPr>
          <w:sz w:val="24"/>
          <w:szCs w:val="24"/>
        </w:rPr>
        <w:t>, hvilket</w:t>
      </w:r>
      <w:r>
        <w:rPr>
          <w:sz w:val="24"/>
          <w:szCs w:val="24"/>
        </w:rPr>
        <w:t xml:space="preserve"> u</w:t>
      </w:r>
      <w:r w:rsidR="00A4637D">
        <w:rPr>
          <w:sz w:val="24"/>
          <w:szCs w:val="24"/>
        </w:rPr>
        <w:t>midde</w:t>
      </w:r>
      <w:r w:rsidR="00A4637D">
        <w:rPr>
          <w:sz w:val="24"/>
          <w:szCs w:val="24"/>
        </w:rPr>
        <w:t>l</w:t>
      </w:r>
      <w:r>
        <w:rPr>
          <w:sz w:val="24"/>
          <w:szCs w:val="24"/>
        </w:rPr>
        <w:t xml:space="preserve">bart </w:t>
      </w:r>
      <w:r w:rsidR="008B0EF0">
        <w:rPr>
          <w:sz w:val="24"/>
          <w:szCs w:val="24"/>
        </w:rPr>
        <w:t xml:space="preserve">kan </w:t>
      </w:r>
      <w:r w:rsidR="00A4637D">
        <w:rPr>
          <w:sz w:val="24"/>
          <w:szCs w:val="24"/>
        </w:rPr>
        <w:t xml:space="preserve">forekomme </w:t>
      </w:r>
      <w:r w:rsidR="00286BB3">
        <w:rPr>
          <w:rFonts w:cs="Times New Roman"/>
          <w:sz w:val="24"/>
          <w:szCs w:val="24"/>
        </w:rPr>
        <w:t>paradok</w:t>
      </w:r>
      <w:r>
        <w:rPr>
          <w:rFonts w:cs="Times New Roman"/>
          <w:sz w:val="24"/>
          <w:szCs w:val="24"/>
        </w:rPr>
        <w:t>salt, at vi</w:t>
      </w:r>
      <w:r w:rsidR="00286BB3">
        <w:rPr>
          <w:rFonts w:cs="Times New Roman"/>
          <w:sz w:val="24"/>
          <w:szCs w:val="24"/>
        </w:rPr>
        <w:t xml:space="preserve"> i vores</w:t>
      </w:r>
      <w:r w:rsidR="00A4637D">
        <w:rPr>
          <w:rFonts w:cs="Times New Roman"/>
          <w:sz w:val="24"/>
          <w:szCs w:val="24"/>
        </w:rPr>
        <w:t xml:space="preserve"> (vestlige)</w:t>
      </w:r>
      <w:r w:rsidR="00286BB3">
        <w:rPr>
          <w:rFonts w:cs="Times New Roman"/>
          <w:sz w:val="24"/>
          <w:szCs w:val="24"/>
        </w:rPr>
        <w:t xml:space="preserve"> præstationsorienterede samfund pr</w:t>
      </w:r>
      <w:r w:rsidR="00286BB3">
        <w:rPr>
          <w:rFonts w:cs="Times New Roman"/>
          <w:sz w:val="24"/>
          <w:szCs w:val="24"/>
        </w:rPr>
        <w:t>i</w:t>
      </w:r>
      <w:r w:rsidR="00286BB3">
        <w:rPr>
          <w:rFonts w:cs="Times New Roman"/>
          <w:sz w:val="24"/>
          <w:szCs w:val="24"/>
        </w:rPr>
        <w:t>mært er optaget af patologi og har fokus på afvigelse, sygdom og svaghed. I Antonovskys te</w:t>
      </w:r>
      <w:r w:rsidR="00286BB3">
        <w:rPr>
          <w:rFonts w:cs="Times New Roman"/>
          <w:sz w:val="24"/>
          <w:szCs w:val="24"/>
        </w:rPr>
        <w:t>r</w:t>
      </w:r>
      <w:r w:rsidR="00286BB3">
        <w:rPr>
          <w:rFonts w:cs="Times New Roman"/>
          <w:sz w:val="24"/>
          <w:szCs w:val="24"/>
        </w:rPr>
        <w:t>minologi er der tale om at patogen</w:t>
      </w:r>
      <w:r w:rsidR="00DD2154">
        <w:rPr>
          <w:rFonts w:cs="Times New Roman"/>
          <w:sz w:val="24"/>
          <w:szCs w:val="24"/>
        </w:rPr>
        <w:t>ese</w:t>
      </w:r>
      <w:r w:rsidR="00A4637D">
        <w:rPr>
          <w:rFonts w:cs="Times New Roman"/>
          <w:sz w:val="24"/>
          <w:szCs w:val="24"/>
        </w:rPr>
        <w:t>begrebet domine</w:t>
      </w:r>
      <w:r>
        <w:rPr>
          <w:rFonts w:cs="Times New Roman"/>
          <w:sz w:val="24"/>
          <w:szCs w:val="24"/>
        </w:rPr>
        <w:t xml:space="preserve">rer. </w:t>
      </w:r>
      <w:r w:rsidR="00DD2154">
        <w:rPr>
          <w:rFonts w:cs="Times New Roman"/>
          <w:sz w:val="24"/>
          <w:szCs w:val="24"/>
        </w:rPr>
        <w:t>Patogenese</w:t>
      </w:r>
      <w:r w:rsidR="00D44478">
        <w:rPr>
          <w:rFonts w:cs="Times New Roman"/>
          <w:sz w:val="24"/>
          <w:szCs w:val="24"/>
        </w:rPr>
        <w:t xml:space="preserve">begrebet er udtalt inden for diagnostiseringen, idet </w:t>
      </w:r>
      <w:r w:rsidR="009E3893">
        <w:rPr>
          <w:rFonts w:cs="Times New Roman"/>
          <w:sz w:val="24"/>
          <w:szCs w:val="24"/>
        </w:rPr>
        <w:t>diagnosticeringens iboen</w:t>
      </w:r>
      <w:r w:rsidR="00D44478">
        <w:rPr>
          <w:rFonts w:cs="Times New Roman"/>
          <w:sz w:val="24"/>
          <w:szCs w:val="24"/>
        </w:rPr>
        <w:t>de formål er,</w:t>
      </w:r>
      <w:r w:rsidR="009E3893">
        <w:rPr>
          <w:rFonts w:cs="Times New Roman"/>
          <w:sz w:val="24"/>
          <w:szCs w:val="24"/>
        </w:rPr>
        <w:t xml:space="preserve"> at finde (patologiske)</w:t>
      </w:r>
      <w:r w:rsidR="00DD2154">
        <w:rPr>
          <w:rFonts w:cs="Times New Roman"/>
          <w:sz w:val="24"/>
          <w:szCs w:val="24"/>
        </w:rPr>
        <w:t xml:space="preserve"> </w:t>
      </w:r>
      <w:r w:rsidR="009E3893">
        <w:rPr>
          <w:rFonts w:cs="Times New Roman"/>
          <w:sz w:val="24"/>
          <w:szCs w:val="24"/>
        </w:rPr>
        <w:t>sym</w:t>
      </w:r>
      <w:r w:rsidR="009E3893">
        <w:rPr>
          <w:rFonts w:cs="Times New Roman"/>
          <w:sz w:val="24"/>
          <w:szCs w:val="24"/>
        </w:rPr>
        <w:t>p</w:t>
      </w:r>
      <w:r w:rsidR="009E3893">
        <w:rPr>
          <w:rFonts w:cs="Times New Roman"/>
          <w:sz w:val="24"/>
          <w:szCs w:val="24"/>
        </w:rPr>
        <w:t>tomer der bekræfter diagno</w:t>
      </w:r>
      <w:r w:rsidR="00D44478">
        <w:rPr>
          <w:rFonts w:cs="Times New Roman"/>
          <w:sz w:val="24"/>
          <w:szCs w:val="24"/>
        </w:rPr>
        <w:t xml:space="preserve">sen. </w:t>
      </w:r>
    </w:p>
    <w:p w:rsidR="007D7FAB" w:rsidRPr="007D7FAB" w:rsidRDefault="00A4637D" w:rsidP="007D7FAB">
      <w:pPr>
        <w:spacing w:line="360" w:lineRule="auto"/>
        <w:rPr>
          <w:sz w:val="24"/>
          <w:szCs w:val="24"/>
        </w:rPr>
      </w:pPr>
      <w:r>
        <w:rPr>
          <w:rFonts w:cs="Times New Roman"/>
          <w:sz w:val="24"/>
          <w:szCs w:val="24"/>
        </w:rPr>
        <w:t>I børnenes fortællinger har jeg</w:t>
      </w:r>
      <w:r w:rsidR="008B0EF0">
        <w:rPr>
          <w:rFonts w:cs="Times New Roman"/>
          <w:sz w:val="24"/>
          <w:szCs w:val="24"/>
        </w:rPr>
        <w:t xml:space="preserve"> </w:t>
      </w:r>
      <w:r>
        <w:rPr>
          <w:rFonts w:cs="Times New Roman"/>
          <w:sz w:val="24"/>
          <w:szCs w:val="24"/>
        </w:rPr>
        <w:t xml:space="preserve">fundet flere invitationer til at forholde mig </w:t>
      </w:r>
      <w:r w:rsidR="009E3893">
        <w:rPr>
          <w:rFonts w:cs="Times New Roman"/>
          <w:sz w:val="24"/>
          <w:szCs w:val="24"/>
        </w:rPr>
        <w:t>til børnene med</w:t>
      </w:r>
      <w:r w:rsidR="00286BB3">
        <w:rPr>
          <w:rFonts w:cs="Times New Roman"/>
          <w:sz w:val="24"/>
          <w:szCs w:val="24"/>
        </w:rPr>
        <w:t xml:space="preserve"> sal</w:t>
      </w:r>
      <w:r w:rsidR="00286BB3">
        <w:rPr>
          <w:rFonts w:cs="Times New Roman"/>
          <w:sz w:val="24"/>
          <w:szCs w:val="24"/>
        </w:rPr>
        <w:t>u</w:t>
      </w:r>
      <w:r w:rsidR="00286BB3">
        <w:rPr>
          <w:rFonts w:cs="Times New Roman"/>
          <w:sz w:val="24"/>
          <w:szCs w:val="24"/>
        </w:rPr>
        <w:t>to</w:t>
      </w:r>
      <w:r w:rsidR="00D44478">
        <w:rPr>
          <w:rFonts w:cs="Times New Roman"/>
          <w:sz w:val="24"/>
          <w:szCs w:val="24"/>
        </w:rPr>
        <w:t xml:space="preserve">genese- </w:t>
      </w:r>
      <w:r w:rsidR="009E3893">
        <w:rPr>
          <w:rFonts w:cs="Times New Roman"/>
          <w:sz w:val="24"/>
          <w:szCs w:val="24"/>
        </w:rPr>
        <w:t>f</w:t>
      </w:r>
      <w:r w:rsidR="00D44478">
        <w:rPr>
          <w:rFonts w:cs="Times New Roman"/>
          <w:sz w:val="24"/>
          <w:szCs w:val="24"/>
        </w:rPr>
        <w:t>rem for patogenesebriller</w:t>
      </w:r>
      <w:r w:rsidR="00286BB3">
        <w:rPr>
          <w:rFonts w:cs="Times New Roman"/>
          <w:sz w:val="24"/>
          <w:szCs w:val="24"/>
        </w:rPr>
        <w:t xml:space="preserve">. Som </w:t>
      </w:r>
      <w:r w:rsidR="009E3893">
        <w:rPr>
          <w:rFonts w:cs="Times New Roman"/>
          <w:sz w:val="24"/>
          <w:szCs w:val="24"/>
        </w:rPr>
        <w:t xml:space="preserve">det fremgår af eksemplerne demonstrerer </w:t>
      </w:r>
      <w:r w:rsidR="004B73BE">
        <w:rPr>
          <w:rFonts w:cs="Times New Roman"/>
          <w:sz w:val="24"/>
          <w:szCs w:val="24"/>
        </w:rPr>
        <w:t xml:space="preserve">børnene </w:t>
      </w:r>
      <w:r w:rsidR="00286BB3">
        <w:rPr>
          <w:rFonts w:cs="Times New Roman"/>
          <w:sz w:val="24"/>
          <w:szCs w:val="24"/>
        </w:rPr>
        <w:t>ind</w:t>
      </w:r>
      <w:r w:rsidR="009E3893">
        <w:rPr>
          <w:rFonts w:cs="Times New Roman"/>
          <w:sz w:val="24"/>
          <w:szCs w:val="24"/>
        </w:rPr>
        <w:t xml:space="preserve">sigt i </w:t>
      </w:r>
      <w:r w:rsidR="00286BB3">
        <w:rPr>
          <w:rFonts w:cs="Times New Roman"/>
          <w:sz w:val="24"/>
          <w:szCs w:val="24"/>
        </w:rPr>
        <w:t xml:space="preserve">egne </w:t>
      </w:r>
      <w:r w:rsidR="009E3893">
        <w:rPr>
          <w:rFonts w:cs="Times New Roman"/>
          <w:sz w:val="24"/>
          <w:szCs w:val="24"/>
        </w:rPr>
        <w:t xml:space="preserve">såvel </w:t>
      </w:r>
      <w:r w:rsidR="00286BB3">
        <w:rPr>
          <w:rFonts w:cs="Times New Roman"/>
          <w:sz w:val="24"/>
          <w:szCs w:val="24"/>
        </w:rPr>
        <w:t>ressourcer som begrænsninger</w:t>
      </w:r>
      <w:r w:rsidR="009E3893">
        <w:rPr>
          <w:rFonts w:cs="Times New Roman"/>
          <w:sz w:val="24"/>
          <w:szCs w:val="24"/>
        </w:rPr>
        <w:t xml:space="preserve"> og ifølge Antonovsky er dette et</w:t>
      </w:r>
      <w:r w:rsidR="00286BB3">
        <w:rPr>
          <w:rFonts w:cs="Times New Roman"/>
          <w:sz w:val="24"/>
          <w:szCs w:val="24"/>
        </w:rPr>
        <w:t xml:space="preserve"> væsentligt skridt på vejen til at mestre den situation man som menneske er i. </w:t>
      </w:r>
      <w:r w:rsidR="007D7FAB">
        <w:rPr>
          <w:rFonts w:cs="Times New Roman"/>
          <w:sz w:val="24"/>
          <w:szCs w:val="24"/>
        </w:rPr>
        <w:t>Erik, Sussi, Morten og Ma</w:t>
      </w:r>
      <w:r w:rsidR="007D7FAB">
        <w:rPr>
          <w:rFonts w:cs="Times New Roman"/>
          <w:sz w:val="24"/>
          <w:szCs w:val="24"/>
        </w:rPr>
        <w:t>j</w:t>
      </w:r>
      <w:r w:rsidR="007D7FAB">
        <w:rPr>
          <w:rFonts w:cs="Times New Roman"/>
          <w:sz w:val="24"/>
          <w:szCs w:val="24"/>
        </w:rPr>
        <w:t>brit beskriver forskellige strategier for hvordan de kan håndtere de udfordringer diagnosen medfører, blandt andet i forhold til at koncentrere sig, færdiggøre opgaver og udholde larm fra små søsken</w:t>
      </w:r>
      <w:r w:rsidR="00FD0928">
        <w:rPr>
          <w:rFonts w:cs="Times New Roman"/>
          <w:sz w:val="24"/>
          <w:szCs w:val="24"/>
        </w:rPr>
        <w:t>de. Tilsvarende b</w:t>
      </w:r>
      <w:r w:rsidR="007D7FAB">
        <w:rPr>
          <w:rFonts w:cs="Times New Roman"/>
          <w:sz w:val="24"/>
          <w:szCs w:val="24"/>
        </w:rPr>
        <w:t>e</w:t>
      </w:r>
      <w:r w:rsidR="00FD0928">
        <w:rPr>
          <w:rFonts w:cs="Times New Roman"/>
          <w:sz w:val="24"/>
          <w:szCs w:val="24"/>
        </w:rPr>
        <w:t>skrivelser finder jeg</w:t>
      </w:r>
      <w:r w:rsidR="007D7FAB">
        <w:rPr>
          <w:rFonts w:cs="Times New Roman"/>
          <w:sz w:val="24"/>
          <w:szCs w:val="24"/>
        </w:rPr>
        <w:t xml:space="preserve"> hos Brady. Hun redegør for </w:t>
      </w:r>
      <w:r w:rsidR="003B613E">
        <w:rPr>
          <w:rFonts w:cs="Times New Roman"/>
          <w:sz w:val="24"/>
          <w:szCs w:val="24"/>
        </w:rPr>
        <w:t xml:space="preserve">at </w:t>
      </w:r>
      <w:r w:rsidR="007D7FAB">
        <w:rPr>
          <w:rFonts w:cs="Times New Roman"/>
          <w:sz w:val="24"/>
          <w:szCs w:val="24"/>
        </w:rPr>
        <w:t>børn og unge udvikler komplekse strategier i forhold til at tage vare på deres egen såvel fysiske som emoti</w:t>
      </w:r>
      <w:r w:rsidR="007D7FAB">
        <w:rPr>
          <w:rFonts w:cs="Times New Roman"/>
          <w:sz w:val="24"/>
          <w:szCs w:val="24"/>
        </w:rPr>
        <w:t>o</w:t>
      </w:r>
      <w:r w:rsidR="007D7FAB">
        <w:rPr>
          <w:rFonts w:cs="Times New Roman"/>
          <w:sz w:val="24"/>
          <w:szCs w:val="24"/>
        </w:rPr>
        <w:t>nelle tilstand</w:t>
      </w:r>
      <w:r w:rsidR="00F24D9C">
        <w:rPr>
          <w:rFonts w:cs="Times New Roman"/>
          <w:sz w:val="24"/>
          <w:szCs w:val="24"/>
        </w:rPr>
        <w:t xml:space="preserve"> (Brady 2003, s. 259)</w:t>
      </w:r>
      <w:r w:rsidR="007D7FAB">
        <w:rPr>
          <w:rFonts w:cs="Times New Roman"/>
          <w:sz w:val="24"/>
          <w:szCs w:val="24"/>
        </w:rPr>
        <w:t>. H</w:t>
      </w:r>
      <w:r w:rsidR="00D44478">
        <w:rPr>
          <w:rFonts w:cs="Times New Roman"/>
          <w:sz w:val="24"/>
          <w:szCs w:val="24"/>
        </w:rPr>
        <w:t>un beskriver også h</w:t>
      </w:r>
      <w:r w:rsidR="007D7FAB">
        <w:rPr>
          <w:rFonts w:cs="Times New Roman"/>
          <w:sz w:val="24"/>
          <w:szCs w:val="24"/>
        </w:rPr>
        <w:t>vordan børnene er opmærksomme på hinanden blandt andet i forhold til medicin, og nævner et eksempel hvor et barn har givet sin pi</w:t>
      </w:r>
      <w:r w:rsidR="008B0EF0">
        <w:rPr>
          <w:rFonts w:cs="Times New Roman"/>
          <w:sz w:val="24"/>
          <w:szCs w:val="24"/>
        </w:rPr>
        <w:t>lle til et andet barn, da han ser, at denne er</w:t>
      </w:r>
      <w:r w:rsidR="007D7FAB">
        <w:rPr>
          <w:rFonts w:cs="Times New Roman"/>
          <w:sz w:val="24"/>
          <w:szCs w:val="24"/>
        </w:rPr>
        <w:t xml:space="preserve"> i en situati</w:t>
      </w:r>
      <w:r w:rsidR="008B0EF0">
        <w:rPr>
          <w:rFonts w:cs="Times New Roman"/>
          <w:sz w:val="24"/>
          <w:szCs w:val="24"/>
        </w:rPr>
        <w:t>on, hvor han behøver</w:t>
      </w:r>
      <w:r w:rsidR="007D7FAB">
        <w:rPr>
          <w:rFonts w:cs="Times New Roman"/>
          <w:sz w:val="24"/>
          <w:szCs w:val="24"/>
        </w:rPr>
        <w:t xml:space="preserve"> medicinen</w:t>
      </w:r>
      <w:r w:rsidR="00F24D9C">
        <w:rPr>
          <w:rFonts w:cs="Times New Roman"/>
          <w:sz w:val="24"/>
          <w:szCs w:val="24"/>
        </w:rPr>
        <w:t xml:space="preserve"> (</w:t>
      </w:r>
      <w:r w:rsidR="007D7FAB">
        <w:rPr>
          <w:rFonts w:cs="Times New Roman"/>
          <w:sz w:val="24"/>
          <w:szCs w:val="24"/>
        </w:rPr>
        <w:t>Brady 2013, s.</w:t>
      </w:r>
      <w:r w:rsidR="00F24D9C">
        <w:rPr>
          <w:rFonts w:cs="Times New Roman"/>
          <w:sz w:val="24"/>
          <w:szCs w:val="24"/>
        </w:rPr>
        <w:t xml:space="preserve"> </w:t>
      </w:r>
      <w:r w:rsidR="007D7FAB">
        <w:rPr>
          <w:rFonts w:cs="Times New Roman"/>
          <w:sz w:val="24"/>
          <w:szCs w:val="24"/>
        </w:rPr>
        <w:t>11-13). Man kan selvfølgelig diskutere det hensigtsmæssige i denne handling, men den illustrerer i min optik en hand</w:t>
      </w:r>
      <w:r w:rsidR="008B0EF0">
        <w:rPr>
          <w:rFonts w:cs="Times New Roman"/>
          <w:sz w:val="24"/>
          <w:szCs w:val="24"/>
        </w:rPr>
        <w:t>ling med et mestringsperspektiv.</w:t>
      </w:r>
    </w:p>
    <w:p w:rsidR="002F698A" w:rsidRDefault="007D7FAB" w:rsidP="002F698A">
      <w:pPr>
        <w:spacing w:line="360" w:lineRule="auto"/>
        <w:rPr>
          <w:rFonts w:cs="Times New Roman"/>
          <w:sz w:val="24"/>
          <w:szCs w:val="24"/>
        </w:rPr>
      </w:pPr>
      <w:r>
        <w:rPr>
          <w:rFonts w:cs="Times New Roman"/>
          <w:sz w:val="24"/>
          <w:szCs w:val="24"/>
        </w:rPr>
        <w:t>At se på børnenes fortællinger gennem et mestringsperspektiv kan betyde ”nye perspektiver og uanede muligheder”, hvilket er en vigtig dimension blandt andet for børnene selv, idet muli</w:t>
      </w:r>
      <w:r>
        <w:rPr>
          <w:rFonts w:cs="Times New Roman"/>
          <w:sz w:val="24"/>
          <w:szCs w:val="24"/>
        </w:rPr>
        <w:t>g</w:t>
      </w:r>
      <w:r>
        <w:rPr>
          <w:rFonts w:cs="Times New Roman"/>
          <w:sz w:val="24"/>
          <w:szCs w:val="24"/>
        </w:rPr>
        <w:t>hederne for oplevelse af mindre kaos og mere kontrol øges med en større oplevelse af m</w:t>
      </w:r>
      <w:r>
        <w:rPr>
          <w:rFonts w:cs="Times New Roman"/>
          <w:sz w:val="24"/>
          <w:szCs w:val="24"/>
        </w:rPr>
        <w:t>e</w:t>
      </w:r>
      <w:r>
        <w:rPr>
          <w:rFonts w:cs="Times New Roman"/>
          <w:sz w:val="24"/>
          <w:szCs w:val="24"/>
        </w:rPr>
        <w:t>ningsfuldhed (Hertz 2008, s. 90). Antonovsky opererer, som beskrevet</w:t>
      </w:r>
      <w:r w:rsidR="00FF3499">
        <w:rPr>
          <w:rFonts w:cs="Times New Roman"/>
          <w:sz w:val="24"/>
          <w:szCs w:val="24"/>
        </w:rPr>
        <w:t>,</w:t>
      </w:r>
      <w:r>
        <w:rPr>
          <w:rFonts w:cs="Times New Roman"/>
          <w:sz w:val="24"/>
          <w:szCs w:val="24"/>
        </w:rPr>
        <w:t xml:space="preserve"> med ”oplevelse af m</w:t>
      </w:r>
      <w:r>
        <w:rPr>
          <w:rFonts w:cs="Times New Roman"/>
          <w:sz w:val="24"/>
          <w:szCs w:val="24"/>
        </w:rPr>
        <w:t>e</w:t>
      </w:r>
      <w:r>
        <w:rPr>
          <w:rFonts w:cs="Times New Roman"/>
          <w:sz w:val="24"/>
          <w:szCs w:val="24"/>
        </w:rPr>
        <w:t xml:space="preserve">string” </w:t>
      </w:r>
      <w:r w:rsidR="003B613E">
        <w:rPr>
          <w:rFonts w:cs="Times New Roman"/>
          <w:sz w:val="24"/>
          <w:szCs w:val="24"/>
        </w:rPr>
        <w:t>(OAS)</w:t>
      </w:r>
      <w:r w:rsidR="00FF3499">
        <w:rPr>
          <w:rFonts w:cs="Times New Roman"/>
          <w:sz w:val="24"/>
          <w:szCs w:val="24"/>
        </w:rPr>
        <w:t xml:space="preserve"> og fremhæver at en stærk OAS</w:t>
      </w:r>
      <w:r>
        <w:rPr>
          <w:rFonts w:cs="Times New Roman"/>
          <w:sz w:val="24"/>
          <w:szCs w:val="24"/>
        </w:rPr>
        <w:t xml:space="preserve"> ikke </w:t>
      </w:r>
      <w:r w:rsidR="00FF3499">
        <w:rPr>
          <w:rFonts w:cs="Times New Roman"/>
          <w:sz w:val="24"/>
          <w:szCs w:val="24"/>
        </w:rPr>
        <w:t xml:space="preserve">er </w:t>
      </w:r>
      <w:r>
        <w:rPr>
          <w:rFonts w:cs="Times New Roman"/>
          <w:sz w:val="24"/>
          <w:szCs w:val="24"/>
        </w:rPr>
        <w:t>lig med én bestemt mestringsstil</w:t>
      </w:r>
      <w:r w:rsidR="001E4379">
        <w:rPr>
          <w:rFonts w:cs="Times New Roman"/>
          <w:sz w:val="24"/>
          <w:szCs w:val="24"/>
        </w:rPr>
        <w:t>, hvilket</w:t>
      </w:r>
      <w:r>
        <w:rPr>
          <w:rFonts w:cs="Times New Roman"/>
          <w:sz w:val="24"/>
          <w:szCs w:val="24"/>
        </w:rPr>
        <w:t xml:space="preserve"> børnenes forskellige erfaringer </w:t>
      </w:r>
      <w:r w:rsidR="001E4379">
        <w:rPr>
          <w:rFonts w:cs="Times New Roman"/>
          <w:sz w:val="24"/>
          <w:szCs w:val="24"/>
        </w:rPr>
        <w:t xml:space="preserve">med forskellige strategier </w:t>
      </w:r>
      <w:r w:rsidR="00FF3499">
        <w:rPr>
          <w:rFonts w:cs="Times New Roman"/>
          <w:sz w:val="24"/>
          <w:szCs w:val="24"/>
        </w:rPr>
        <w:t>bekræfter.</w:t>
      </w:r>
      <w:r>
        <w:rPr>
          <w:rFonts w:cs="Times New Roman"/>
          <w:sz w:val="24"/>
          <w:szCs w:val="24"/>
        </w:rPr>
        <w:t xml:space="preserve"> </w:t>
      </w:r>
      <w:r w:rsidR="001E4379">
        <w:rPr>
          <w:rFonts w:cs="Times New Roman"/>
          <w:sz w:val="24"/>
          <w:szCs w:val="24"/>
        </w:rPr>
        <w:t xml:space="preserve">Ifølge Antonovsky vælger </w:t>
      </w:r>
      <w:r w:rsidR="001E4379" w:rsidRPr="00561D69">
        <w:rPr>
          <w:rFonts w:cs="Times New Roman"/>
          <w:sz w:val="24"/>
          <w:szCs w:val="24"/>
        </w:rPr>
        <w:t>p</w:t>
      </w:r>
      <w:r w:rsidRPr="00561D69">
        <w:rPr>
          <w:rFonts w:cs="Times New Roman"/>
          <w:sz w:val="24"/>
          <w:szCs w:val="24"/>
        </w:rPr>
        <w:t>erso</w:t>
      </w:r>
      <w:r w:rsidR="001E4379" w:rsidRPr="00561D69">
        <w:rPr>
          <w:rFonts w:cs="Times New Roman"/>
          <w:sz w:val="24"/>
          <w:szCs w:val="24"/>
        </w:rPr>
        <w:t xml:space="preserve">nen med en stærk OAS </w:t>
      </w:r>
      <w:r w:rsidRPr="00561D69">
        <w:rPr>
          <w:rFonts w:cs="Times New Roman"/>
          <w:sz w:val="24"/>
          <w:szCs w:val="24"/>
        </w:rPr>
        <w:t>den mest hensigtsmæssige kombination af de generelle og spec</w:t>
      </w:r>
      <w:r w:rsidRPr="00561D69">
        <w:rPr>
          <w:rFonts w:cs="Times New Roman"/>
          <w:sz w:val="24"/>
          <w:szCs w:val="24"/>
        </w:rPr>
        <w:t>i</w:t>
      </w:r>
      <w:r>
        <w:rPr>
          <w:rFonts w:cs="Times New Roman"/>
          <w:sz w:val="24"/>
          <w:szCs w:val="24"/>
        </w:rPr>
        <w:t>fikke modstandsressourcer</w:t>
      </w:r>
      <w:r w:rsidR="00FD0928">
        <w:rPr>
          <w:rFonts w:cs="Times New Roman"/>
          <w:sz w:val="24"/>
          <w:szCs w:val="24"/>
        </w:rPr>
        <w:t xml:space="preserve">, som den pågældende person </w:t>
      </w:r>
      <w:r>
        <w:rPr>
          <w:rFonts w:cs="Times New Roman"/>
          <w:sz w:val="24"/>
          <w:szCs w:val="24"/>
        </w:rPr>
        <w:t>råder over (Antonovsky 2004, s.</w:t>
      </w:r>
      <w:r w:rsidR="001E4379">
        <w:rPr>
          <w:rFonts w:cs="Times New Roman"/>
          <w:sz w:val="24"/>
          <w:szCs w:val="24"/>
        </w:rPr>
        <w:t xml:space="preserve"> 153).</w:t>
      </w:r>
      <w:r>
        <w:rPr>
          <w:rFonts w:cs="Times New Roman"/>
          <w:sz w:val="24"/>
          <w:szCs w:val="24"/>
        </w:rPr>
        <w:t xml:space="preserve"> </w:t>
      </w:r>
      <w:r>
        <w:rPr>
          <w:rFonts w:cs="Times New Roman"/>
          <w:sz w:val="24"/>
          <w:szCs w:val="24"/>
        </w:rPr>
        <w:lastRenderedPageBreak/>
        <w:t>Børnenes OAS</w:t>
      </w:r>
      <w:r w:rsidR="001E4379">
        <w:rPr>
          <w:rFonts w:cs="Times New Roman"/>
          <w:sz w:val="24"/>
          <w:szCs w:val="24"/>
        </w:rPr>
        <w:t xml:space="preserve"> er ikke at betragte som noget konstant men</w:t>
      </w:r>
      <w:r w:rsidR="00FD0928">
        <w:rPr>
          <w:rFonts w:cs="Times New Roman"/>
          <w:sz w:val="24"/>
          <w:szCs w:val="24"/>
        </w:rPr>
        <w:t xml:space="preserve"> udvikles og</w:t>
      </w:r>
      <w:r>
        <w:rPr>
          <w:rFonts w:cs="Times New Roman"/>
          <w:sz w:val="24"/>
          <w:szCs w:val="24"/>
        </w:rPr>
        <w:t xml:space="preserve"> forstærkes i det gensid</w:t>
      </w:r>
      <w:r>
        <w:rPr>
          <w:rFonts w:cs="Times New Roman"/>
          <w:sz w:val="24"/>
          <w:szCs w:val="24"/>
        </w:rPr>
        <w:t>i</w:t>
      </w:r>
      <w:r>
        <w:rPr>
          <w:rFonts w:cs="Times New Roman"/>
          <w:sz w:val="24"/>
          <w:szCs w:val="24"/>
        </w:rPr>
        <w:t>ge samspil med omgivelser</w:t>
      </w:r>
      <w:r w:rsidR="00FD0928">
        <w:rPr>
          <w:rFonts w:cs="Times New Roman"/>
          <w:sz w:val="24"/>
          <w:szCs w:val="24"/>
        </w:rPr>
        <w:t>ne blandt andet i forbindelse med</w:t>
      </w:r>
      <w:r>
        <w:rPr>
          <w:rFonts w:cs="Times New Roman"/>
          <w:sz w:val="24"/>
          <w:szCs w:val="24"/>
        </w:rPr>
        <w:t xml:space="preserve"> feedback fra disse. Således </w:t>
      </w:r>
      <w:r w:rsidR="001E4379">
        <w:rPr>
          <w:rFonts w:cs="Times New Roman"/>
          <w:sz w:val="24"/>
          <w:szCs w:val="24"/>
        </w:rPr>
        <w:t xml:space="preserve">kan omgivelserne bidrage til børnenes </w:t>
      </w:r>
      <w:r w:rsidR="00FF3499">
        <w:rPr>
          <w:rFonts w:cs="Times New Roman"/>
          <w:sz w:val="24"/>
          <w:szCs w:val="24"/>
        </w:rPr>
        <w:t xml:space="preserve">egne </w:t>
      </w:r>
      <w:r w:rsidR="001E4379">
        <w:rPr>
          <w:rFonts w:cs="Times New Roman"/>
          <w:sz w:val="24"/>
          <w:szCs w:val="24"/>
        </w:rPr>
        <w:t>oplevelse</w:t>
      </w:r>
      <w:r w:rsidR="00FF3499">
        <w:rPr>
          <w:rFonts w:cs="Times New Roman"/>
          <w:sz w:val="24"/>
          <w:szCs w:val="24"/>
        </w:rPr>
        <w:t>r</w:t>
      </w:r>
      <w:r w:rsidR="00F41086">
        <w:rPr>
          <w:rFonts w:cs="Times New Roman"/>
          <w:sz w:val="24"/>
          <w:szCs w:val="24"/>
        </w:rPr>
        <w:t xml:space="preserve"> af sammenhænge. Majb</w:t>
      </w:r>
      <w:r w:rsidR="00F24D9C">
        <w:rPr>
          <w:rFonts w:cs="Times New Roman"/>
          <w:sz w:val="24"/>
          <w:szCs w:val="24"/>
        </w:rPr>
        <w:t>rits fortælling om, hvorledes hun sammen med moderen</w:t>
      </w:r>
      <w:r w:rsidR="00674B54">
        <w:rPr>
          <w:rFonts w:cs="Times New Roman"/>
          <w:sz w:val="24"/>
          <w:szCs w:val="24"/>
        </w:rPr>
        <w:t xml:space="preserve"> </w:t>
      </w:r>
      <w:r w:rsidR="00F41086">
        <w:rPr>
          <w:rFonts w:cs="Times New Roman"/>
          <w:sz w:val="24"/>
          <w:szCs w:val="24"/>
        </w:rPr>
        <w:t>har lavet regler eksempelvis for at sove hos andre, ill</w:t>
      </w:r>
      <w:r w:rsidR="00F41086">
        <w:rPr>
          <w:rFonts w:cs="Times New Roman"/>
          <w:sz w:val="24"/>
          <w:szCs w:val="24"/>
        </w:rPr>
        <w:t>u</w:t>
      </w:r>
      <w:r w:rsidR="00F41086">
        <w:rPr>
          <w:rFonts w:cs="Times New Roman"/>
          <w:sz w:val="24"/>
          <w:szCs w:val="24"/>
        </w:rPr>
        <w:t>strerer dette. Hun beskriver en indsigt i hvad der sker med hende, når hun ikke får nok søvn og at hun via en regel kan håndtere dette. Hun udtrykker ikke i interviewet utilfredshed med de</w:t>
      </w:r>
      <w:r w:rsidR="00F41086">
        <w:rPr>
          <w:rFonts w:cs="Times New Roman"/>
          <w:sz w:val="24"/>
          <w:szCs w:val="24"/>
        </w:rPr>
        <w:t>n</w:t>
      </w:r>
      <w:r w:rsidR="00F41086">
        <w:rPr>
          <w:rFonts w:cs="Times New Roman"/>
          <w:sz w:val="24"/>
          <w:szCs w:val="24"/>
        </w:rPr>
        <w:t>ne regel og det kan måske forstås i retningen af at reglen giver mening for hende. Det har</w:t>
      </w:r>
      <w:r w:rsidR="001E4379">
        <w:rPr>
          <w:rFonts w:cs="Times New Roman"/>
          <w:sz w:val="24"/>
          <w:szCs w:val="24"/>
        </w:rPr>
        <w:t xml:space="preserve"> b</w:t>
      </w:r>
      <w:r w:rsidR="001E4379">
        <w:rPr>
          <w:rFonts w:cs="Times New Roman"/>
          <w:sz w:val="24"/>
          <w:szCs w:val="24"/>
        </w:rPr>
        <w:t>e</w:t>
      </w:r>
      <w:r w:rsidR="001E4379">
        <w:rPr>
          <w:rFonts w:cs="Times New Roman"/>
          <w:sz w:val="24"/>
          <w:szCs w:val="24"/>
        </w:rPr>
        <w:t>tydning for børnenes oplevelse af mestring</w:t>
      </w:r>
      <w:r w:rsidR="00CE78F2">
        <w:rPr>
          <w:rFonts w:cs="Times New Roman"/>
          <w:sz w:val="24"/>
          <w:szCs w:val="24"/>
        </w:rPr>
        <w:t>, hvilken re</w:t>
      </w:r>
      <w:r w:rsidR="00F41086">
        <w:rPr>
          <w:rFonts w:cs="Times New Roman"/>
          <w:sz w:val="24"/>
          <w:szCs w:val="24"/>
        </w:rPr>
        <w:t>spons de får, herunder om</w:t>
      </w:r>
      <w:r w:rsidR="001E4379">
        <w:rPr>
          <w:rFonts w:cs="Times New Roman"/>
          <w:sz w:val="24"/>
          <w:szCs w:val="24"/>
        </w:rPr>
        <w:t xml:space="preserve"> omgivelserne </w:t>
      </w:r>
      <w:r w:rsidR="00F41086">
        <w:rPr>
          <w:rFonts w:cs="Times New Roman"/>
          <w:sz w:val="24"/>
          <w:szCs w:val="24"/>
        </w:rPr>
        <w:t xml:space="preserve">møder børnene med respekt og nysgerrighed og </w:t>
      </w:r>
      <w:r w:rsidR="001E4379">
        <w:rPr>
          <w:rFonts w:cs="Times New Roman"/>
          <w:sz w:val="24"/>
          <w:szCs w:val="24"/>
        </w:rPr>
        <w:t>de</w:t>
      </w:r>
      <w:r w:rsidR="00F41086">
        <w:rPr>
          <w:rFonts w:cs="Times New Roman"/>
          <w:sz w:val="24"/>
          <w:szCs w:val="24"/>
        </w:rPr>
        <w:t>les med dem</w:t>
      </w:r>
      <w:r w:rsidR="001E4379">
        <w:rPr>
          <w:rFonts w:cs="Times New Roman"/>
          <w:sz w:val="24"/>
          <w:szCs w:val="24"/>
        </w:rPr>
        <w:t xml:space="preserve"> om ansvaret for</w:t>
      </w:r>
      <w:r w:rsidR="00CE78F2">
        <w:rPr>
          <w:rFonts w:cs="Times New Roman"/>
          <w:sz w:val="24"/>
          <w:szCs w:val="24"/>
        </w:rPr>
        <w:t xml:space="preserve"> en udvikling</w:t>
      </w:r>
      <w:r w:rsidR="00CE78F2">
        <w:rPr>
          <w:rFonts w:cs="Times New Roman"/>
          <w:sz w:val="24"/>
          <w:szCs w:val="24"/>
        </w:rPr>
        <w:t>s</w:t>
      </w:r>
      <w:r w:rsidR="00CE78F2">
        <w:rPr>
          <w:rFonts w:cs="Times New Roman"/>
          <w:sz w:val="24"/>
          <w:szCs w:val="24"/>
        </w:rPr>
        <w:t>skabende proces</w:t>
      </w:r>
      <w:r>
        <w:rPr>
          <w:rFonts w:cs="Times New Roman"/>
          <w:sz w:val="24"/>
          <w:szCs w:val="24"/>
        </w:rPr>
        <w:t xml:space="preserve"> (Hertz 2008, s. 90).</w:t>
      </w:r>
      <w:r w:rsidR="002F698A">
        <w:rPr>
          <w:rFonts w:cs="Times New Roman"/>
          <w:sz w:val="24"/>
          <w:szCs w:val="24"/>
        </w:rPr>
        <w:t xml:space="preserve"> Også i denne forbindelse har jeg fundet paralleller melle</w:t>
      </w:r>
      <w:r w:rsidR="00F044B1">
        <w:rPr>
          <w:rFonts w:cs="Times New Roman"/>
          <w:sz w:val="24"/>
          <w:szCs w:val="24"/>
        </w:rPr>
        <w:t xml:space="preserve">m mine fund og </w:t>
      </w:r>
      <w:r w:rsidR="002F698A">
        <w:rPr>
          <w:rFonts w:cs="Times New Roman"/>
          <w:sz w:val="24"/>
          <w:szCs w:val="24"/>
        </w:rPr>
        <w:t xml:space="preserve">fund </w:t>
      </w:r>
      <w:r w:rsidR="00F044B1">
        <w:rPr>
          <w:rFonts w:cs="Times New Roman"/>
          <w:sz w:val="24"/>
          <w:szCs w:val="24"/>
        </w:rPr>
        <w:t>hos blandt andre Singh. Hun</w:t>
      </w:r>
      <w:r w:rsidR="002F698A">
        <w:rPr>
          <w:rFonts w:cs="Times New Roman"/>
          <w:sz w:val="24"/>
          <w:szCs w:val="24"/>
        </w:rPr>
        <w:t xml:space="preserve"> beskriver, at når børnene oplever at blive rost og anerkendt for at have kontrol</w:t>
      </w:r>
      <w:r w:rsidR="00F41086">
        <w:rPr>
          <w:rFonts w:cs="Times New Roman"/>
          <w:sz w:val="24"/>
          <w:szCs w:val="24"/>
        </w:rPr>
        <w:t>leret deres ADHHD sym</w:t>
      </w:r>
      <w:r w:rsidR="002F698A">
        <w:rPr>
          <w:rFonts w:cs="Times New Roman"/>
          <w:sz w:val="24"/>
          <w:szCs w:val="24"/>
        </w:rPr>
        <w:t>ptomer, så opleves det bedre end a</w:t>
      </w:r>
      <w:r w:rsidR="002F698A">
        <w:rPr>
          <w:rFonts w:cs="Times New Roman"/>
          <w:sz w:val="24"/>
          <w:szCs w:val="24"/>
        </w:rPr>
        <w:t>n</w:t>
      </w:r>
      <w:r w:rsidR="002F698A">
        <w:rPr>
          <w:rFonts w:cs="Times New Roman"/>
          <w:sz w:val="24"/>
          <w:szCs w:val="24"/>
        </w:rPr>
        <w:t>erkendelse generelt (Singh 2011, s.</w:t>
      </w:r>
      <w:r w:rsidR="00F24D9C">
        <w:rPr>
          <w:rFonts w:cs="Times New Roman"/>
          <w:sz w:val="24"/>
          <w:szCs w:val="24"/>
        </w:rPr>
        <w:t xml:space="preserve"> </w:t>
      </w:r>
      <w:r w:rsidR="002F698A">
        <w:rPr>
          <w:rFonts w:cs="Times New Roman"/>
          <w:sz w:val="24"/>
          <w:szCs w:val="24"/>
        </w:rPr>
        <w:t xml:space="preserve">893). </w:t>
      </w:r>
    </w:p>
    <w:p w:rsidR="00E43C09" w:rsidRDefault="00CE3240" w:rsidP="00E43C09">
      <w:pPr>
        <w:spacing w:line="360" w:lineRule="auto"/>
        <w:rPr>
          <w:rFonts w:cs="Times New Roman"/>
          <w:sz w:val="24"/>
          <w:szCs w:val="24"/>
        </w:rPr>
      </w:pPr>
      <w:r>
        <w:rPr>
          <w:rFonts w:cs="Times New Roman"/>
          <w:sz w:val="24"/>
          <w:szCs w:val="24"/>
        </w:rPr>
        <w:t>Såvel forældre, skole, venner, professionelle som andre børn med samme diagnose spiller en rolle i forhold til barnets håndtering af de udfordringer og det stigma</w:t>
      </w:r>
      <w:r w:rsidR="00FD0928">
        <w:rPr>
          <w:rFonts w:cs="Times New Roman"/>
          <w:sz w:val="24"/>
          <w:szCs w:val="24"/>
        </w:rPr>
        <w:t>, der kan følge med en diagnose</w:t>
      </w:r>
      <w:r w:rsidR="00F24D9C">
        <w:rPr>
          <w:rFonts w:cs="Times New Roman"/>
          <w:sz w:val="24"/>
          <w:szCs w:val="24"/>
        </w:rPr>
        <w:t>. En ADHD-</w:t>
      </w:r>
      <w:r>
        <w:rPr>
          <w:rFonts w:cs="Times New Roman"/>
          <w:sz w:val="24"/>
          <w:szCs w:val="24"/>
        </w:rPr>
        <w:t>diagnose kan medføre</w:t>
      </w:r>
      <w:r w:rsidR="00FD0928">
        <w:rPr>
          <w:rFonts w:cs="Times New Roman"/>
          <w:sz w:val="24"/>
          <w:szCs w:val="24"/>
        </w:rPr>
        <w:t>,</w:t>
      </w:r>
      <w:r w:rsidR="00F24D9C">
        <w:rPr>
          <w:rFonts w:cs="Times New Roman"/>
          <w:sz w:val="24"/>
          <w:szCs w:val="24"/>
        </w:rPr>
        <w:t xml:space="preserve"> at barnet mødes som ADHD-</w:t>
      </w:r>
      <w:r>
        <w:rPr>
          <w:rFonts w:cs="Times New Roman"/>
          <w:sz w:val="24"/>
          <w:szCs w:val="24"/>
        </w:rPr>
        <w:t>barnet, barnet fastlåses i en afvigerrolle, hvor al adfærd bliver fo</w:t>
      </w:r>
      <w:r w:rsidR="00F044B1">
        <w:rPr>
          <w:rFonts w:cs="Times New Roman"/>
          <w:sz w:val="24"/>
          <w:szCs w:val="24"/>
        </w:rPr>
        <w:t>rstået i r</w:t>
      </w:r>
      <w:r w:rsidR="00674B54">
        <w:rPr>
          <w:rFonts w:cs="Times New Roman"/>
          <w:sz w:val="24"/>
          <w:szCs w:val="24"/>
        </w:rPr>
        <w:t xml:space="preserve">elation til diagnosen og der er </w:t>
      </w:r>
      <w:r w:rsidR="00F044B1">
        <w:rPr>
          <w:rFonts w:cs="Times New Roman"/>
          <w:sz w:val="24"/>
          <w:szCs w:val="24"/>
        </w:rPr>
        <w:t>således</w:t>
      </w:r>
      <w:r>
        <w:rPr>
          <w:rFonts w:cs="Times New Roman"/>
          <w:sz w:val="24"/>
          <w:szCs w:val="24"/>
        </w:rPr>
        <w:t xml:space="preserve"> en risiko for stigmatisering og for at man kommer til at overse barnets individualitet og styrkesider. </w:t>
      </w:r>
      <w:r w:rsidR="00E43C09">
        <w:rPr>
          <w:rFonts w:cs="Times New Roman"/>
          <w:sz w:val="24"/>
          <w:szCs w:val="24"/>
        </w:rPr>
        <w:t>Som følge af diagnosens iboende risiko for stigmatisering er der tilsvarende en risiko for at selve u</w:t>
      </w:r>
      <w:r w:rsidR="00E43C09">
        <w:rPr>
          <w:rFonts w:cs="Times New Roman"/>
          <w:sz w:val="24"/>
          <w:szCs w:val="24"/>
        </w:rPr>
        <w:t>n</w:t>
      </w:r>
      <w:r w:rsidR="00E43C09">
        <w:rPr>
          <w:rFonts w:cs="Times New Roman"/>
          <w:sz w:val="24"/>
          <w:szCs w:val="24"/>
        </w:rPr>
        <w:t>dersøgelsesforløbet for ADHD kan være stigmatiserende,</w:t>
      </w:r>
      <w:r w:rsidR="008B0EF0">
        <w:rPr>
          <w:rFonts w:cs="Times New Roman"/>
          <w:sz w:val="24"/>
          <w:szCs w:val="24"/>
        </w:rPr>
        <w:t xml:space="preserve"> da undersøgelsen er kendetegnet ved et primært </w:t>
      </w:r>
      <w:r w:rsidR="00E43C09">
        <w:rPr>
          <w:rFonts w:cs="Times New Roman"/>
          <w:sz w:val="24"/>
          <w:szCs w:val="24"/>
        </w:rPr>
        <w:t>patologiserende fokus. Jeg har i mine interviews ikke spurgt børnene direkte om de oplever sig stigmatiserede, men børnenes fortællinger indeholder erindringer om undersøge</w:t>
      </w:r>
      <w:r w:rsidR="00E43C09">
        <w:rPr>
          <w:rFonts w:cs="Times New Roman"/>
          <w:sz w:val="24"/>
          <w:szCs w:val="24"/>
        </w:rPr>
        <w:t>l</w:t>
      </w:r>
      <w:r w:rsidR="00E43C09">
        <w:rPr>
          <w:rFonts w:cs="Times New Roman"/>
          <w:sz w:val="24"/>
          <w:szCs w:val="24"/>
        </w:rPr>
        <w:t>sen som forbundet med nederlagsfølelse og selve diagnosen som noget der placerer dem i en bestemt kategori som ”ADHD-</w:t>
      </w:r>
      <w:r w:rsidR="005060FC">
        <w:rPr>
          <w:rFonts w:cs="Times New Roman"/>
          <w:sz w:val="24"/>
          <w:szCs w:val="24"/>
        </w:rPr>
        <w:t>barnet”. Samtidig giver børnene</w:t>
      </w:r>
      <w:r w:rsidR="00E43C09">
        <w:rPr>
          <w:rFonts w:cs="Times New Roman"/>
          <w:sz w:val="24"/>
          <w:szCs w:val="24"/>
        </w:rPr>
        <w:t xml:space="preserve"> også udtryk for at det at have fået en diagnose, nogen gange kan skabe klarhed og forståelse hos andre. </w:t>
      </w:r>
    </w:p>
    <w:p w:rsidR="00F24D9C" w:rsidRDefault="002F698A" w:rsidP="002F698A">
      <w:pPr>
        <w:tabs>
          <w:tab w:val="left" w:pos="5760"/>
        </w:tabs>
        <w:spacing w:line="360" w:lineRule="auto"/>
        <w:rPr>
          <w:rFonts w:cs="Times New Roman"/>
          <w:sz w:val="24"/>
          <w:szCs w:val="24"/>
        </w:rPr>
      </w:pPr>
      <w:r>
        <w:rPr>
          <w:rFonts w:cs="Times New Roman"/>
          <w:sz w:val="24"/>
          <w:szCs w:val="24"/>
        </w:rPr>
        <w:t>Som beskrevet i det teoretiske afsnit er der forskellige grader af hvorvidt en person internalis</w:t>
      </w:r>
      <w:r>
        <w:rPr>
          <w:rFonts w:cs="Times New Roman"/>
          <w:sz w:val="24"/>
          <w:szCs w:val="24"/>
        </w:rPr>
        <w:t>e</w:t>
      </w:r>
      <w:r>
        <w:rPr>
          <w:rFonts w:cs="Times New Roman"/>
          <w:sz w:val="24"/>
          <w:szCs w:val="24"/>
        </w:rPr>
        <w:t xml:space="preserve">rer et stigma. Majbrit fremstår meget bevidst om diagnosen og </w:t>
      </w:r>
      <w:r w:rsidR="005060FC">
        <w:rPr>
          <w:rFonts w:cs="Times New Roman"/>
          <w:sz w:val="24"/>
          <w:szCs w:val="24"/>
        </w:rPr>
        <w:t>er det</w:t>
      </w:r>
      <w:r w:rsidR="00F044B1">
        <w:rPr>
          <w:rFonts w:cs="Times New Roman"/>
          <w:sz w:val="24"/>
          <w:szCs w:val="24"/>
        </w:rPr>
        <w:t xml:space="preserve"> af børnene, der primært sætter sin adfærd i relation til ADHD. Hun </w:t>
      </w:r>
      <w:r>
        <w:rPr>
          <w:rFonts w:cs="Times New Roman"/>
          <w:sz w:val="24"/>
          <w:szCs w:val="24"/>
        </w:rPr>
        <w:t xml:space="preserve">fortæller </w:t>
      </w:r>
      <w:r w:rsidR="00FD0928">
        <w:rPr>
          <w:rFonts w:cs="Times New Roman"/>
          <w:sz w:val="24"/>
          <w:szCs w:val="24"/>
        </w:rPr>
        <w:t>eksempelvis</w:t>
      </w:r>
      <w:r>
        <w:rPr>
          <w:rFonts w:cs="Times New Roman"/>
          <w:sz w:val="24"/>
          <w:szCs w:val="24"/>
        </w:rPr>
        <w:t xml:space="preserve">, at hun har brug for regler og skemaer samt ekstra opmærksomhed fra lærerne i skolen. Hermed taler hun sig ind i </w:t>
      </w:r>
      <w:r w:rsidR="00F044B1">
        <w:rPr>
          <w:rFonts w:cs="Times New Roman"/>
          <w:sz w:val="24"/>
          <w:szCs w:val="24"/>
        </w:rPr>
        <w:t>en tæn</w:t>
      </w:r>
      <w:r w:rsidR="00F044B1">
        <w:rPr>
          <w:rFonts w:cs="Times New Roman"/>
          <w:sz w:val="24"/>
          <w:szCs w:val="24"/>
        </w:rPr>
        <w:t>k</w:t>
      </w:r>
      <w:r w:rsidR="00F044B1">
        <w:rPr>
          <w:rFonts w:cs="Times New Roman"/>
          <w:sz w:val="24"/>
          <w:szCs w:val="24"/>
        </w:rPr>
        <w:lastRenderedPageBreak/>
        <w:t>ning</w:t>
      </w:r>
      <w:r w:rsidR="008F54C4">
        <w:rPr>
          <w:rFonts w:cs="Times New Roman"/>
          <w:sz w:val="24"/>
          <w:szCs w:val="24"/>
        </w:rPr>
        <w:t>,</w:t>
      </w:r>
      <w:r w:rsidR="00F044B1">
        <w:rPr>
          <w:rFonts w:cs="Times New Roman"/>
          <w:sz w:val="24"/>
          <w:szCs w:val="24"/>
        </w:rPr>
        <w:t xml:space="preserve"> der blandt andet ses </w:t>
      </w:r>
      <w:r w:rsidR="008F54C4">
        <w:rPr>
          <w:rFonts w:cs="Times New Roman"/>
          <w:sz w:val="24"/>
          <w:szCs w:val="24"/>
        </w:rPr>
        <w:t>i diverse informations- og vejl</w:t>
      </w:r>
      <w:r w:rsidR="00FD0928">
        <w:rPr>
          <w:rFonts w:cs="Times New Roman"/>
          <w:sz w:val="24"/>
          <w:szCs w:val="24"/>
        </w:rPr>
        <w:t>edningsmateriale omkring ADHD om</w:t>
      </w:r>
      <w:r w:rsidR="008F54C4">
        <w:rPr>
          <w:rFonts w:cs="Times New Roman"/>
          <w:sz w:val="24"/>
          <w:szCs w:val="24"/>
        </w:rPr>
        <w:t xml:space="preserve"> vigtigheden af struktur, tydelighed og løbende tilgængelig vejledning fra eksempelvis en lærer (Janssen-Cilag 2014; ADHD-foreningen; Socialstyrelsen – Om ADHD).</w:t>
      </w:r>
      <w:r>
        <w:rPr>
          <w:rFonts w:cs="Times New Roman"/>
          <w:sz w:val="24"/>
          <w:szCs w:val="24"/>
        </w:rPr>
        <w:t xml:space="preserve"> Hun udtrykker samtidig</w:t>
      </w:r>
      <w:r w:rsidR="00FD0928">
        <w:rPr>
          <w:rFonts w:cs="Times New Roman"/>
          <w:sz w:val="24"/>
          <w:szCs w:val="24"/>
        </w:rPr>
        <w:t>,</w:t>
      </w:r>
      <w:r>
        <w:rPr>
          <w:rFonts w:cs="Times New Roman"/>
          <w:sz w:val="24"/>
          <w:szCs w:val="24"/>
        </w:rPr>
        <w:t xml:space="preserve"> at hun er ked af den opmærksomhed hendes vanskeligheder tiltrækker sig i nogle situationer og </w:t>
      </w:r>
      <w:r w:rsidR="00FD0928">
        <w:rPr>
          <w:rFonts w:cs="Times New Roman"/>
          <w:sz w:val="24"/>
          <w:szCs w:val="24"/>
        </w:rPr>
        <w:t xml:space="preserve">at hun </w:t>
      </w:r>
      <w:r>
        <w:rPr>
          <w:rFonts w:cs="Times New Roman"/>
          <w:sz w:val="24"/>
          <w:szCs w:val="24"/>
        </w:rPr>
        <w:t>kunne ønske sig det anderledes.</w:t>
      </w:r>
    </w:p>
    <w:p w:rsidR="00AC105A" w:rsidRDefault="00FD0928" w:rsidP="002F698A">
      <w:pPr>
        <w:tabs>
          <w:tab w:val="left" w:pos="5760"/>
        </w:tabs>
        <w:spacing w:line="360" w:lineRule="auto"/>
        <w:rPr>
          <w:rFonts w:cs="Times New Roman"/>
          <w:sz w:val="24"/>
          <w:szCs w:val="24"/>
        </w:rPr>
      </w:pPr>
      <w:r>
        <w:rPr>
          <w:rFonts w:cs="Times New Roman"/>
          <w:sz w:val="24"/>
          <w:szCs w:val="24"/>
        </w:rPr>
        <w:t>Det har ikke været et omdrejningspunkt for mine samtaler med børnene at tale om d</w:t>
      </w:r>
      <w:r w:rsidR="004A6362">
        <w:rPr>
          <w:rFonts w:cs="Times New Roman"/>
          <w:sz w:val="24"/>
          <w:szCs w:val="24"/>
        </w:rPr>
        <w:t>iagnosen som undskyldning for opførsel og j</w:t>
      </w:r>
      <w:r w:rsidR="008F54C4">
        <w:rPr>
          <w:rFonts w:cs="Times New Roman"/>
          <w:sz w:val="24"/>
          <w:szCs w:val="24"/>
        </w:rPr>
        <w:t xml:space="preserve">eg finder i min empiri ikke egentlige eksempler på at børnene bruger ADHD, som </w:t>
      </w:r>
      <w:r>
        <w:rPr>
          <w:rFonts w:cs="Times New Roman"/>
          <w:sz w:val="24"/>
          <w:szCs w:val="24"/>
        </w:rPr>
        <w:t xml:space="preserve">en </w:t>
      </w:r>
      <w:r w:rsidR="008F54C4">
        <w:rPr>
          <w:rFonts w:cs="Times New Roman"/>
          <w:sz w:val="24"/>
          <w:szCs w:val="24"/>
        </w:rPr>
        <w:t>undskyldning</w:t>
      </w:r>
      <w:r w:rsidR="00F24D9C">
        <w:rPr>
          <w:rFonts w:cs="Times New Roman"/>
          <w:sz w:val="24"/>
          <w:szCs w:val="24"/>
        </w:rPr>
        <w:t>. Dette er et forhold</w:t>
      </w:r>
      <w:r w:rsidR="004A6362">
        <w:rPr>
          <w:rFonts w:cs="Times New Roman"/>
          <w:sz w:val="24"/>
          <w:szCs w:val="24"/>
        </w:rPr>
        <w:t xml:space="preserve"> </w:t>
      </w:r>
      <w:r>
        <w:rPr>
          <w:rFonts w:cs="Times New Roman"/>
          <w:sz w:val="24"/>
          <w:szCs w:val="24"/>
        </w:rPr>
        <w:t xml:space="preserve">Ilina </w:t>
      </w:r>
      <w:r w:rsidR="004A6362">
        <w:rPr>
          <w:rFonts w:cs="Times New Roman"/>
          <w:sz w:val="24"/>
          <w:szCs w:val="24"/>
        </w:rPr>
        <w:t xml:space="preserve">Singh </w:t>
      </w:r>
      <w:r w:rsidR="00F24D9C">
        <w:rPr>
          <w:rFonts w:cs="Times New Roman"/>
          <w:sz w:val="24"/>
          <w:szCs w:val="24"/>
        </w:rPr>
        <w:t>beskæftiger sig med.</w:t>
      </w:r>
      <w:r w:rsidR="004A6362">
        <w:rPr>
          <w:rFonts w:cs="Times New Roman"/>
          <w:sz w:val="24"/>
          <w:szCs w:val="24"/>
        </w:rPr>
        <w:t xml:space="preserve"> Hun </w:t>
      </w:r>
      <w:r w:rsidR="00F24D9C">
        <w:rPr>
          <w:rFonts w:cs="Times New Roman"/>
          <w:sz w:val="24"/>
          <w:szCs w:val="24"/>
        </w:rPr>
        <w:t>beskriver blandt andet at n</w:t>
      </w:r>
      <w:r w:rsidR="004A6362">
        <w:rPr>
          <w:rFonts w:cs="Times New Roman"/>
          <w:sz w:val="24"/>
          <w:szCs w:val="24"/>
        </w:rPr>
        <w:t>æ</w:t>
      </w:r>
      <w:r w:rsidR="00F24D9C">
        <w:rPr>
          <w:rFonts w:cs="Times New Roman"/>
          <w:sz w:val="24"/>
          <w:szCs w:val="24"/>
        </w:rPr>
        <w:t>sten alle de</w:t>
      </w:r>
      <w:r w:rsidR="004A6362">
        <w:rPr>
          <w:rFonts w:cs="Times New Roman"/>
          <w:sz w:val="24"/>
          <w:szCs w:val="24"/>
        </w:rPr>
        <w:t xml:space="preserve"> engelske børn har </w:t>
      </w:r>
      <w:r w:rsidR="008B0EF0">
        <w:rPr>
          <w:rFonts w:cs="Times New Roman"/>
          <w:sz w:val="24"/>
          <w:szCs w:val="24"/>
        </w:rPr>
        <w:t xml:space="preserve">erfaringer med at </w:t>
      </w:r>
      <w:r w:rsidR="004A6362">
        <w:rPr>
          <w:rFonts w:cs="Times New Roman"/>
          <w:sz w:val="24"/>
          <w:szCs w:val="24"/>
        </w:rPr>
        <w:t>brug</w:t>
      </w:r>
      <w:r w:rsidR="008B0EF0">
        <w:rPr>
          <w:rFonts w:cs="Times New Roman"/>
          <w:sz w:val="24"/>
          <w:szCs w:val="24"/>
        </w:rPr>
        <w:t>e</w:t>
      </w:r>
      <w:r w:rsidR="004A6362">
        <w:rPr>
          <w:rFonts w:cs="Times New Roman"/>
          <w:sz w:val="24"/>
          <w:szCs w:val="24"/>
        </w:rPr>
        <w:t xml:space="preserve"> ADHD som en undskyldning, Alan på 10 år refer</w:t>
      </w:r>
      <w:r w:rsidR="00AC105A">
        <w:rPr>
          <w:rFonts w:cs="Times New Roman"/>
          <w:sz w:val="24"/>
          <w:szCs w:val="24"/>
        </w:rPr>
        <w:t>er</w:t>
      </w:r>
      <w:r w:rsidR="004A6362">
        <w:rPr>
          <w:rFonts w:cs="Times New Roman"/>
          <w:sz w:val="24"/>
          <w:szCs w:val="24"/>
        </w:rPr>
        <w:t xml:space="preserve">es: </w:t>
      </w:r>
      <w:r w:rsidR="004A6362">
        <w:rPr>
          <w:rFonts w:cs="Times New Roman"/>
          <w:i/>
          <w:sz w:val="24"/>
          <w:szCs w:val="24"/>
        </w:rPr>
        <w:t>”It’s easy to get away after fights because I have ADHD</w:t>
      </w:r>
      <w:r w:rsidR="004A6362">
        <w:rPr>
          <w:rFonts w:cs="Times New Roman"/>
          <w:sz w:val="24"/>
          <w:szCs w:val="24"/>
        </w:rPr>
        <w:t xml:space="preserve">. </w:t>
      </w:r>
      <w:r w:rsidR="004A6362" w:rsidRPr="00F24D9C">
        <w:rPr>
          <w:rFonts w:cs="Times New Roman"/>
          <w:i/>
          <w:sz w:val="24"/>
          <w:szCs w:val="24"/>
          <w:lang w:val="en-US"/>
        </w:rPr>
        <w:t>I just make puppy eyes and it gets me round every</w:t>
      </w:r>
      <w:r w:rsidRPr="00F24D9C">
        <w:rPr>
          <w:rFonts w:cs="Times New Roman"/>
          <w:i/>
          <w:sz w:val="24"/>
          <w:szCs w:val="24"/>
          <w:lang w:val="en-US"/>
        </w:rPr>
        <w:t>thing wit</w:t>
      </w:r>
      <w:r w:rsidR="004A6362" w:rsidRPr="00F24D9C">
        <w:rPr>
          <w:rFonts w:cs="Times New Roman"/>
          <w:i/>
          <w:sz w:val="24"/>
          <w:szCs w:val="24"/>
          <w:lang w:val="en-US"/>
        </w:rPr>
        <w:t>h my teachers”</w:t>
      </w:r>
      <w:r w:rsidR="00F24D9C" w:rsidRPr="00F24D9C">
        <w:rPr>
          <w:rFonts w:cs="Times New Roman"/>
          <w:sz w:val="24"/>
          <w:szCs w:val="24"/>
          <w:lang w:val="en-US"/>
        </w:rPr>
        <w:t xml:space="preserve"> (Singh 2011, s. 894).</w:t>
      </w:r>
      <w:r w:rsidR="00F24D9C">
        <w:rPr>
          <w:rFonts w:cs="Times New Roman"/>
          <w:sz w:val="24"/>
          <w:szCs w:val="24"/>
          <w:lang w:val="en-US"/>
        </w:rPr>
        <w:t xml:space="preserve"> </w:t>
      </w:r>
      <w:r w:rsidR="004A6362" w:rsidRPr="00F24D9C">
        <w:rPr>
          <w:rFonts w:cs="Times New Roman"/>
          <w:sz w:val="24"/>
          <w:szCs w:val="24"/>
          <w:lang w:val="en-US"/>
        </w:rPr>
        <w:t xml:space="preserve"> </w:t>
      </w:r>
      <w:r w:rsidRPr="008B0EF0">
        <w:rPr>
          <w:rFonts w:cs="Times New Roman"/>
          <w:sz w:val="24"/>
          <w:szCs w:val="24"/>
        </w:rPr>
        <w:t>I forlængelse heraf</w:t>
      </w:r>
      <w:r w:rsidR="00AC105A" w:rsidRPr="008B0EF0">
        <w:rPr>
          <w:rFonts w:cs="Times New Roman"/>
          <w:sz w:val="24"/>
          <w:szCs w:val="24"/>
        </w:rPr>
        <w:t xml:space="preserve"> beskriver Singh den dobbelthed, der er forbundet med diagnosen, dels kan den give én en form for ”fripas” men samtidig har </w:t>
      </w:r>
      <w:r w:rsidR="008B0EF0" w:rsidRPr="008B0EF0">
        <w:rPr>
          <w:rFonts w:cs="Times New Roman"/>
          <w:sz w:val="24"/>
          <w:szCs w:val="24"/>
        </w:rPr>
        <w:t>diagnosen den ulempe at den kan medføre, at der sættes</w:t>
      </w:r>
      <w:r w:rsidR="008B0EF0">
        <w:rPr>
          <w:rFonts w:cs="Times New Roman"/>
          <w:sz w:val="24"/>
          <w:szCs w:val="24"/>
        </w:rPr>
        <w:t xml:space="preserve"> lighedstegn mellem ADHD og at være voldelig</w:t>
      </w:r>
      <w:r w:rsidR="00AC105A" w:rsidRPr="008B0EF0">
        <w:rPr>
          <w:rFonts w:cs="Times New Roman"/>
          <w:sz w:val="24"/>
          <w:szCs w:val="24"/>
        </w:rPr>
        <w:t xml:space="preserve">. </w:t>
      </w:r>
      <w:r w:rsidR="00AC105A" w:rsidRPr="00AC105A">
        <w:rPr>
          <w:rFonts w:cs="Times New Roman"/>
          <w:sz w:val="24"/>
          <w:szCs w:val="24"/>
        </w:rPr>
        <w:t>Dette betyder</w:t>
      </w:r>
      <w:r>
        <w:rPr>
          <w:rFonts w:cs="Times New Roman"/>
          <w:sz w:val="24"/>
          <w:szCs w:val="24"/>
        </w:rPr>
        <w:t>,</w:t>
      </w:r>
      <w:r w:rsidR="00AC105A" w:rsidRPr="00AC105A">
        <w:rPr>
          <w:rFonts w:cs="Times New Roman"/>
          <w:sz w:val="24"/>
          <w:szCs w:val="24"/>
        </w:rPr>
        <w:t xml:space="preserve"> at bør</w:t>
      </w:r>
      <w:r>
        <w:rPr>
          <w:rFonts w:cs="Times New Roman"/>
          <w:sz w:val="24"/>
          <w:szCs w:val="24"/>
        </w:rPr>
        <w:t>n</w:t>
      </w:r>
      <w:r>
        <w:rPr>
          <w:rFonts w:cs="Times New Roman"/>
          <w:sz w:val="24"/>
          <w:szCs w:val="24"/>
        </w:rPr>
        <w:t>e</w:t>
      </w:r>
      <w:r>
        <w:rPr>
          <w:rFonts w:cs="Times New Roman"/>
          <w:sz w:val="24"/>
          <w:szCs w:val="24"/>
        </w:rPr>
        <w:t>ne er</w:t>
      </w:r>
      <w:r w:rsidR="00AC105A" w:rsidRPr="00AC105A">
        <w:rPr>
          <w:rFonts w:cs="Times New Roman"/>
          <w:sz w:val="24"/>
          <w:szCs w:val="24"/>
        </w:rPr>
        <w:t xml:space="preserve"> ambivalente i forhold </w:t>
      </w:r>
      <w:r w:rsidR="00DC03B0">
        <w:rPr>
          <w:rFonts w:cs="Times New Roman"/>
          <w:sz w:val="24"/>
          <w:szCs w:val="24"/>
        </w:rPr>
        <w:t>til</w:t>
      </w:r>
      <w:r w:rsidR="005060FC">
        <w:rPr>
          <w:rFonts w:cs="Times New Roman"/>
          <w:sz w:val="24"/>
          <w:szCs w:val="24"/>
        </w:rPr>
        <w:t xml:space="preserve"> at fortælle</w:t>
      </w:r>
      <w:r w:rsidR="00AC105A" w:rsidRPr="00AC105A">
        <w:rPr>
          <w:rFonts w:cs="Times New Roman"/>
          <w:sz w:val="24"/>
          <w:szCs w:val="24"/>
        </w:rPr>
        <w:t xml:space="preserve"> vennerne om diag</w:t>
      </w:r>
      <w:r w:rsidR="00F24D9C">
        <w:rPr>
          <w:rFonts w:cs="Times New Roman"/>
          <w:sz w:val="24"/>
          <w:szCs w:val="24"/>
        </w:rPr>
        <w:t xml:space="preserve">nosen (Ibid., s. </w:t>
      </w:r>
      <w:r w:rsidR="00AC105A" w:rsidRPr="00AC105A">
        <w:rPr>
          <w:rFonts w:cs="Times New Roman"/>
          <w:sz w:val="24"/>
          <w:szCs w:val="24"/>
        </w:rPr>
        <w:t xml:space="preserve">894). </w:t>
      </w:r>
      <w:r w:rsidR="002F698A" w:rsidRPr="00AC105A">
        <w:rPr>
          <w:rFonts w:cs="Times New Roman"/>
          <w:sz w:val="24"/>
          <w:szCs w:val="24"/>
        </w:rPr>
        <w:t xml:space="preserve">Erik beskriver også </w:t>
      </w:r>
      <w:r w:rsidR="00AC105A">
        <w:rPr>
          <w:rFonts w:cs="Times New Roman"/>
          <w:sz w:val="24"/>
          <w:szCs w:val="24"/>
        </w:rPr>
        <w:t>diagnosens dobbelthed, han fortæller at det</w:t>
      </w:r>
      <w:r w:rsidR="002F698A" w:rsidRPr="00AC105A">
        <w:rPr>
          <w:rFonts w:cs="Times New Roman"/>
          <w:sz w:val="24"/>
          <w:szCs w:val="24"/>
        </w:rPr>
        <w:t xml:space="preserve"> kan være en hjælp med særlige regler på sk</w:t>
      </w:r>
      <w:r w:rsidR="002F698A" w:rsidRPr="00AC105A">
        <w:rPr>
          <w:rFonts w:cs="Times New Roman"/>
          <w:sz w:val="24"/>
          <w:szCs w:val="24"/>
        </w:rPr>
        <w:t>o</w:t>
      </w:r>
      <w:r w:rsidR="002F698A" w:rsidRPr="00AC105A">
        <w:rPr>
          <w:rFonts w:cs="Times New Roman"/>
          <w:sz w:val="24"/>
          <w:szCs w:val="24"/>
        </w:rPr>
        <w:t>len men fremhæ</w:t>
      </w:r>
      <w:r w:rsidR="00AC105A">
        <w:rPr>
          <w:rFonts w:cs="Times New Roman"/>
          <w:sz w:val="24"/>
          <w:szCs w:val="24"/>
        </w:rPr>
        <w:t xml:space="preserve">ver </w:t>
      </w:r>
      <w:r w:rsidR="002F698A" w:rsidRPr="00AC105A">
        <w:rPr>
          <w:rFonts w:cs="Times New Roman"/>
          <w:sz w:val="24"/>
          <w:szCs w:val="24"/>
        </w:rPr>
        <w:t xml:space="preserve">ulempen ved at det også tiltrækker uheldig opmærksomhed. </w:t>
      </w:r>
    </w:p>
    <w:p w:rsidR="002F698A" w:rsidRPr="00D906DF" w:rsidRDefault="002F698A" w:rsidP="002F698A">
      <w:pPr>
        <w:tabs>
          <w:tab w:val="left" w:pos="5760"/>
        </w:tabs>
        <w:spacing w:line="360" w:lineRule="auto"/>
        <w:rPr>
          <w:rFonts w:cs="Times New Roman"/>
          <w:sz w:val="24"/>
          <w:szCs w:val="24"/>
        </w:rPr>
      </w:pPr>
      <w:r>
        <w:rPr>
          <w:rFonts w:cs="Times New Roman"/>
          <w:sz w:val="24"/>
          <w:szCs w:val="24"/>
        </w:rPr>
        <w:t>Sussi be</w:t>
      </w:r>
      <w:r w:rsidR="004A6362">
        <w:rPr>
          <w:rFonts w:cs="Times New Roman"/>
          <w:sz w:val="24"/>
          <w:szCs w:val="24"/>
        </w:rPr>
        <w:t>skriver som den eneste</w:t>
      </w:r>
      <w:r w:rsidR="00FD30C9">
        <w:rPr>
          <w:rFonts w:cs="Times New Roman"/>
          <w:sz w:val="24"/>
          <w:szCs w:val="24"/>
        </w:rPr>
        <w:t xml:space="preserve">, at hun har såvel ADHD som </w:t>
      </w:r>
      <w:r w:rsidR="008B0EF0">
        <w:rPr>
          <w:rFonts w:cs="Times New Roman"/>
          <w:sz w:val="24"/>
          <w:szCs w:val="24"/>
        </w:rPr>
        <w:t>tics (</w:t>
      </w:r>
      <w:r w:rsidR="00FD30C9">
        <w:rPr>
          <w:rFonts w:cs="Times New Roman"/>
          <w:sz w:val="24"/>
          <w:szCs w:val="24"/>
        </w:rPr>
        <w:t>T</w:t>
      </w:r>
      <w:r>
        <w:rPr>
          <w:rFonts w:cs="Times New Roman"/>
          <w:sz w:val="24"/>
          <w:szCs w:val="24"/>
        </w:rPr>
        <w:t>ourettes syndrom</w:t>
      </w:r>
      <w:r w:rsidR="008B0EF0">
        <w:rPr>
          <w:rFonts w:cs="Times New Roman"/>
          <w:sz w:val="24"/>
          <w:szCs w:val="24"/>
        </w:rPr>
        <w:t>)</w:t>
      </w:r>
      <w:r>
        <w:rPr>
          <w:rFonts w:cs="Times New Roman"/>
          <w:sz w:val="24"/>
          <w:szCs w:val="24"/>
        </w:rPr>
        <w:t xml:space="preserve"> og </w:t>
      </w:r>
      <w:r w:rsidR="00FD30C9">
        <w:rPr>
          <w:rFonts w:cs="Times New Roman"/>
          <w:sz w:val="24"/>
          <w:szCs w:val="24"/>
        </w:rPr>
        <w:t xml:space="preserve">hun </w:t>
      </w:r>
      <w:r w:rsidR="005060FC">
        <w:rPr>
          <w:rFonts w:cs="Times New Roman"/>
          <w:sz w:val="24"/>
          <w:szCs w:val="24"/>
        </w:rPr>
        <w:t>er således et</w:t>
      </w:r>
      <w:r>
        <w:rPr>
          <w:rFonts w:cs="Times New Roman"/>
          <w:sz w:val="24"/>
          <w:szCs w:val="24"/>
        </w:rPr>
        <w:t xml:space="preserve"> af de mange børn med det der kaldes komorbiditet, altså at flere diagnoser optræder samtidigt. </w:t>
      </w:r>
      <w:r w:rsidR="00FD30C9">
        <w:rPr>
          <w:rFonts w:cs="Times New Roman"/>
          <w:sz w:val="24"/>
          <w:szCs w:val="24"/>
        </w:rPr>
        <w:t xml:space="preserve">Af </w:t>
      </w:r>
      <w:r w:rsidR="00DC03B0">
        <w:rPr>
          <w:rFonts w:cs="Times New Roman"/>
          <w:sz w:val="24"/>
          <w:szCs w:val="24"/>
        </w:rPr>
        <w:t>”</w:t>
      </w:r>
      <w:r w:rsidR="00FD30C9">
        <w:rPr>
          <w:rFonts w:cs="Times New Roman"/>
          <w:sz w:val="24"/>
          <w:szCs w:val="24"/>
        </w:rPr>
        <w:t>Faglig retningslinje vedrørende udredning og behandling af ADHD hos børn og unge</w:t>
      </w:r>
      <w:r w:rsidR="00DC03B0">
        <w:rPr>
          <w:rFonts w:cs="Times New Roman"/>
          <w:sz w:val="24"/>
          <w:szCs w:val="24"/>
        </w:rPr>
        <w:t>”</w:t>
      </w:r>
      <w:r w:rsidR="00FD30C9">
        <w:rPr>
          <w:rFonts w:cs="Times New Roman"/>
          <w:sz w:val="24"/>
          <w:szCs w:val="24"/>
        </w:rPr>
        <w:t xml:space="preserve"> udgivet af Børne</w:t>
      </w:r>
      <w:r w:rsidR="005060FC">
        <w:rPr>
          <w:rFonts w:cs="Times New Roman"/>
          <w:sz w:val="24"/>
          <w:szCs w:val="24"/>
        </w:rPr>
        <w:t>-</w:t>
      </w:r>
      <w:r w:rsidR="00FD30C9">
        <w:rPr>
          <w:rFonts w:cs="Times New Roman"/>
          <w:sz w:val="24"/>
          <w:szCs w:val="24"/>
        </w:rPr>
        <w:t xml:space="preserve"> og ungdomspsykiatrisk selskab fremgår, at op til 80% af patienter med ADHD har mindst én anden komorbid psykiatrisk lidelse og </w:t>
      </w:r>
      <w:r w:rsidR="00DC03B0">
        <w:rPr>
          <w:rFonts w:cs="Times New Roman"/>
          <w:sz w:val="24"/>
          <w:szCs w:val="24"/>
        </w:rPr>
        <w:t xml:space="preserve">at </w:t>
      </w:r>
      <w:r w:rsidR="00FD30C9">
        <w:rPr>
          <w:rFonts w:cs="Times New Roman"/>
          <w:sz w:val="24"/>
          <w:szCs w:val="24"/>
        </w:rPr>
        <w:t>blandt andet tics er en af de hy</w:t>
      </w:r>
      <w:r w:rsidR="00FD30C9">
        <w:rPr>
          <w:rFonts w:cs="Times New Roman"/>
          <w:sz w:val="24"/>
          <w:szCs w:val="24"/>
        </w:rPr>
        <w:t>p</w:t>
      </w:r>
      <w:r w:rsidR="00FD30C9">
        <w:rPr>
          <w:rFonts w:cs="Times New Roman"/>
          <w:sz w:val="24"/>
          <w:szCs w:val="24"/>
        </w:rPr>
        <w:t>pigst</w:t>
      </w:r>
      <w:r w:rsidR="005060FC">
        <w:rPr>
          <w:rFonts w:cs="Times New Roman"/>
          <w:sz w:val="24"/>
          <w:szCs w:val="24"/>
        </w:rPr>
        <w:t xml:space="preserve">e (Faglig retningslinje 2012). </w:t>
      </w:r>
      <w:r>
        <w:rPr>
          <w:rFonts w:cs="Times New Roman"/>
          <w:sz w:val="24"/>
          <w:szCs w:val="24"/>
        </w:rPr>
        <w:t>I forbindelse med komorbidi</w:t>
      </w:r>
      <w:r w:rsidR="00AC105A">
        <w:rPr>
          <w:rFonts w:cs="Times New Roman"/>
          <w:sz w:val="24"/>
          <w:szCs w:val="24"/>
        </w:rPr>
        <w:t xml:space="preserve">tet er det </w:t>
      </w:r>
      <w:r>
        <w:rPr>
          <w:rFonts w:cs="Times New Roman"/>
          <w:sz w:val="24"/>
          <w:szCs w:val="24"/>
        </w:rPr>
        <w:t>vigtigt at være o</w:t>
      </w:r>
      <w:r>
        <w:rPr>
          <w:rFonts w:cs="Times New Roman"/>
          <w:sz w:val="24"/>
          <w:szCs w:val="24"/>
        </w:rPr>
        <w:t>p</w:t>
      </w:r>
      <w:r>
        <w:rPr>
          <w:rFonts w:cs="Times New Roman"/>
          <w:sz w:val="24"/>
          <w:szCs w:val="24"/>
        </w:rPr>
        <w:t xml:space="preserve">mærksom på </w:t>
      </w:r>
      <w:r w:rsidR="00DC03B0">
        <w:rPr>
          <w:rFonts w:cs="Times New Roman"/>
          <w:sz w:val="24"/>
          <w:szCs w:val="24"/>
        </w:rPr>
        <w:t>hvilke symptomer, der har størst betydning for barnet</w:t>
      </w:r>
      <w:r>
        <w:rPr>
          <w:rFonts w:cs="Times New Roman"/>
          <w:sz w:val="24"/>
          <w:szCs w:val="24"/>
        </w:rPr>
        <w:t>. Dette viser Sussi ved</w:t>
      </w:r>
      <w:r w:rsidR="00FD30C9">
        <w:rPr>
          <w:rFonts w:cs="Times New Roman"/>
          <w:sz w:val="24"/>
          <w:szCs w:val="24"/>
        </w:rPr>
        <w:t>,</w:t>
      </w:r>
      <w:r>
        <w:rPr>
          <w:rFonts w:cs="Times New Roman"/>
          <w:sz w:val="24"/>
          <w:szCs w:val="24"/>
        </w:rPr>
        <w:t xml:space="preserve"> at hun egentlig helst vil tale om de tics hun har, da de er mere synlige end ADHD. Hun siger: </w:t>
      </w:r>
      <w:r>
        <w:rPr>
          <w:rFonts w:cs="Times New Roman"/>
          <w:i/>
          <w:sz w:val="24"/>
          <w:szCs w:val="24"/>
        </w:rPr>
        <w:t xml:space="preserve">”Jeg har spurgt min veninde </w:t>
      </w:r>
      <w:r w:rsidR="00D906DF">
        <w:rPr>
          <w:rFonts w:cs="Times New Roman"/>
          <w:i/>
          <w:sz w:val="24"/>
          <w:szCs w:val="24"/>
        </w:rPr>
        <w:t xml:space="preserve">om hun kan se på mig at jeg har </w:t>
      </w:r>
      <w:r>
        <w:rPr>
          <w:rFonts w:cs="Times New Roman"/>
          <w:i/>
          <w:sz w:val="24"/>
          <w:szCs w:val="24"/>
        </w:rPr>
        <w:t>ADHD. Hun siger nej det kan man ikke, men når man ser på dine øjne at de sådan cirkler, så kan man god</w:t>
      </w:r>
      <w:r w:rsidR="005060FC">
        <w:rPr>
          <w:rFonts w:cs="Times New Roman"/>
          <w:i/>
          <w:sz w:val="24"/>
          <w:szCs w:val="24"/>
        </w:rPr>
        <w:t>t</w:t>
      </w:r>
      <w:r>
        <w:rPr>
          <w:rFonts w:cs="Times New Roman"/>
          <w:i/>
          <w:sz w:val="24"/>
          <w:szCs w:val="24"/>
        </w:rPr>
        <w:t xml:space="preserve"> se at der måske er et eller andet i vejen”. </w:t>
      </w:r>
    </w:p>
    <w:p w:rsidR="00EE67D3" w:rsidRDefault="009624ED" w:rsidP="00EE67D3">
      <w:pPr>
        <w:tabs>
          <w:tab w:val="left" w:pos="5760"/>
        </w:tabs>
        <w:spacing w:after="0" w:line="360" w:lineRule="auto"/>
        <w:rPr>
          <w:rFonts w:cs="Times New Roman"/>
          <w:sz w:val="24"/>
          <w:szCs w:val="24"/>
        </w:rPr>
      </w:pPr>
      <w:r>
        <w:rPr>
          <w:rFonts w:cs="Times New Roman"/>
          <w:sz w:val="24"/>
          <w:szCs w:val="24"/>
        </w:rPr>
        <w:lastRenderedPageBreak/>
        <w:t>Børnene har som nævnt fået diagnosen tidligt i deres liv og har svært ved at huske noget fra un</w:t>
      </w:r>
      <w:r w:rsidR="00DC03B0">
        <w:rPr>
          <w:rFonts w:cs="Times New Roman"/>
          <w:sz w:val="24"/>
          <w:szCs w:val="24"/>
        </w:rPr>
        <w:t>dersøgelsesforløbet ligesom de</w:t>
      </w:r>
      <w:r>
        <w:rPr>
          <w:rFonts w:cs="Times New Roman"/>
          <w:sz w:val="24"/>
          <w:szCs w:val="24"/>
        </w:rPr>
        <w:t xml:space="preserve"> har sparsom erindring om hvad de selv har fået af informat</w:t>
      </w:r>
      <w:r>
        <w:rPr>
          <w:rFonts w:cs="Times New Roman"/>
          <w:sz w:val="24"/>
          <w:szCs w:val="24"/>
        </w:rPr>
        <w:t>i</w:t>
      </w:r>
      <w:r w:rsidR="00674B54">
        <w:rPr>
          <w:rFonts w:cs="Times New Roman"/>
          <w:sz w:val="24"/>
          <w:szCs w:val="24"/>
        </w:rPr>
        <w:t>on. De mener</w:t>
      </w:r>
      <w:r>
        <w:rPr>
          <w:rFonts w:cs="Times New Roman"/>
          <w:sz w:val="24"/>
          <w:szCs w:val="24"/>
        </w:rPr>
        <w:t>, at der skal en vis modenhed til før man kan forstå hvad ADHD er og i gruppei</w:t>
      </w:r>
      <w:r>
        <w:rPr>
          <w:rFonts w:cs="Times New Roman"/>
          <w:sz w:val="24"/>
          <w:szCs w:val="24"/>
        </w:rPr>
        <w:t>n</w:t>
      </w:r>
      <w:r>
        <w:rPr>
          <w:rFonts w:cs="Times New Roman"/>
          <w:sz w:val="24"/>
          <w:szCs w:val="24"/>
        </w:rPr>
        <w:t xml:space="preserve">terviewet taler de om en nedre aldersgrænse på </w:t>
      </w:r>
      <w:r>
        <w:rPr>
          <w:rFonts w:cs="Times New Roman"/>
          <w:i/>
          <w:sz w:val="24"/>
          <w:szCs w:val="24"/>
        </w:rPr>
        <w:t xml:space="preserve">”6 år”, ”fordi man skal kunne forstå det lidt”. </w:t>
      </w:r>
      <w:r>
        <w:rPr>
          <w:rFonts w:cs="Times New Roman"/>
          <w:sz w:val="24"/>
          <w:szCs w:val="24"/>
        </w:rPr>
        <w:t xml:space="preserve">Børnene udtrykker interesse for at vide noget mere om diagnosen, </w:t>
      </w:r>
      <w:r w:rsidR="002F698A">
        <w:rPr>
          <w:rFonts w:cs="Times New Roman"/>
          <w:sz w:val="24"/>
          <w:szCs w:val="24"/>
        </w:rPr>
        <w:t>Morten efterlyser mere i</w:t>
      </w:r>
      <w:r w:rsidR="002F698A">
        <w:rPr>
          <w:rFonts w:cs="Times New Roman"/>
          <w:sz w:val="24"/>
          <w:szCs w:val="24"/>
        </w:rPr>
        <w:t>n</w:t>
      </w:r>
      <w:r w:rsidR="002F698A">
        <w:rPr>
          <w:rFonts w:cs="Times New Roman"/>
          <w:sz w:val="24"/>
          <w:szCs w:val="24"/>
        </w:rPr>
        <w:t>formation om hvorfor han har A</w:t>
      </w:r>
      <w:r>
        <w:rPr>
          <w:rFonts w:cs="Times New Roman"/>
          <w:sz w:val="24"/>
          <w:szCs w:val="24"/>
        </w:rPr>
        <w:t>DHD og hvordan han har fået det og</w:t>
      </w:r>
      <w:r w:rsidR="002F698A">
        <w:rPr>
          <w:rFonts w:cs="Times New Roman"/>
          <w:sz w:val="24"/>
          <w:szCs w:val="24"/>
        </w:rPr>
        <w:t xml:space="preserve"> han forestiller sig at </w:t>
      </w:r>
      <w:r w:rsidR="005060FC">
        <w:rPr>
          <w:rFonts w:cs="Times New Roman"/>
          <w:i/>
          <w:sz w:val="24"/>
          <w:szCs w:val="24"/>
        </w:rPr>
        <w:t>”nogle</w:t>
      </w:r>
      <w:r w:rsidR="002F698A">
        <w:rPr>
          <w:rFonts w:cs="Times New Roman"/>
          <w:i/>
          <w:sz w:val="24"/>
          <w:szCs w:val="24"/>
        </w:rPr>
        <w:t xml:space="preserve"> professionelle” </w:t>
      </w:r>
      <w:r w:rsidR="002F698A">
        <w:rPr>
          <w:rFonts w:cs="Times New Roman"/>
          <w:sz w:val="24"/>
          <w:szCs w:val="24"/>
        </w:rPr>
        <w:t>måske kunne svare ham på hans spørgsmål. Andre af børnene fortæller</w:t>
      </w:r>
      <w:r>
        <w:rPr>
          <w:rFonts w:cs="Times New Roman"/>
          <w:sz w:val="24"/>
          <w:szCs w:val="24"/>
        </w:rPr>
        <w:t>,</w:t>
      </w:r>
      <w:r w:rsidR="002F698A">
        <w:rPr>
          <w:rFonts w:cs="Times New Roman"/>
          <w:sz w:val="24"/>
          <w:szCs w:val="24"/>
        </w:rPr>
        <w:t xml:space="preserve"> at </w:t>
      </w:r>
      <w:r>
        <w:rPr>
          <w:rFonts w:cs="Times New Roman"/>
          <w:sz w:val="24"/>
          <w:szCs w:val="24"/>
        </w:rPr>
        <w:t xml:space="preserve">de husker at deres </w:t>
      </w:r>
      <w:r w:rsidR="002F698A">
        <w:rPr>
          <w:rFonts w:cs="Times New Roman"/>
          <w:sz w:val="24"/>
          <w:szCs w:val="24"/>
        </w:rPr>
        <w:t>forælde har fortalt noget og også børnepsyk</w:t>
      </w:r>
      <w:r>
        <w:rPr>
          <w:rFonts w:cs="Times New Roman"/>
          <w:sz w:val="24"/>
          <w:szCs w:val="24"/>
        </w:rPr>
        <w:t>iatrisk afdeling nævnes som nogen der har informeret</w:t>
      </w:r>
      <w:r w:rsidR="00DC03B0">
        <w:rPr>
          <w:rFonts w:cs="Times New Roman"/>
          <w:sz w:val="24"/>
          <w:szCs w:val="24"/>
        </w:rPr>
        <w:t xml:space="preserve"> dem om hvad ADHD er</w:t>
      </w:r>
      <w:r w:rsidR="002F698A">
        <w:rPr>
          <w:rFonts w:cs="Times New Roman"/>
          <w:sz w:val="24"/>
          <w:szCs w:val="24"/>
        </w:rPr>
        <w:t xml:space="preserve">. </w:t>
      </w:r>
      <w:r>
        <w:rPr>
          <w:rFonts w:cs="Times New Roman"/>
          <w:sz w:val="24"/>
          <w:szCs w:val="24"/>
        </w:rPr>
        <w:t xml:space="preserve">Endelig drøfter de, at </w:t>
      </w:r>
      <w:r w:rsidR="00DC03B0">
        <w:rPr>
          <w:rFonts w:cs="Times New Roman"/>
          <w:sz w:val="24"/>
          <w:szCs w:val="24"/>
        </w:rPr>
        <w:t>børnegruppen eventuelt ku</w:t>
      </w:r>
      <w:r w:rsidR="00DC03B0">
        <w:rPr>
          <w:rFonts w:cs="Times New Roman"/>
          <w:sz w:val="24"/>
          <w:szCs w:val="24"/>
        </w:rPr>
        <w:t>n</w:t>
      </w:r>
      <w:r w:rsidR="00DC03B0">
        <w:rPr>
          <w:rFonts w:cs="Times New Roman"/>
          <w:sz w:val="24"/>
          <w:szCs w:val="24"/>
        </w:rPr>
        <w:t>ne være et st</w:t>
      </w:r>
      <w:r w:rsidR="008B0EF0">
        <w:rPr>
          <w:rFonts w:cs="Times New Roman"/>
          <w:sz w:val="24"/>
          <w:szCs w:val="24"/>
        </w:rPr>
        <w:t xml:space="preserve">ed hvor man kunne drøfte </w:t>
      </w:r>
      <w:r w:rsidR="00DC03B0">
        <w:rPr>
          <w:rFonts w:cs="Times New Roman"/>
          <w:sz w:val="24"/>
          <w:szCs w:val="24"/>
        </w:rPr>
        <w:t>emne</w:t>
      </w:r>
      <w:r w:rsidR="008B0EF0">
        <w:rPr>
          <w:rFonts w:cs="Times New Roman"/>
          <w:sz w:val="24"/>
          <w:szCs w:val="24"/>
        </w:rPr>
        <w:t>t</w:t>
      </w:r>
      <w:r w:rsidR="00DC03B0">
        <w:rPr>
          <w:rFonts w:cs="Times New Roman"/>
          <w:sz w:val="24"/>
          <w:szCs w:val="24"/>
        </w:rPr>
        <w:t xml:space="preserve">. </w:t>
      </w:r>
      <w:r>
        <w:rPr>
          <w:rFonts w:cs="Times New Roman"/>
          <w:sz w:val="24"/>
          <w:szCs w:val="24"/>
        </w:rPr>
        <w:t>I den forbindelse sættes</w:t>
      </w:r>
      <w:r w:rsidR="002F698A">
        <w:rPr>
          <w:rFonts w:cs="Times New Roman"/>
          <w:sz w:val="24"/>
          <w:szCs w:val="24"/>
        </w:rPr>
        <w:t xml:space="preserve"> Goffmans b</w:t>
      </w:r>
      <w:r w:rsidR="00DC03B0">
        <w:rPr>
          <w:rFonts w:cs="Times New Roman"/>
          <w:sz w:val="24"/>
          <w:szCs w:val="24"/>
        </w:rPr>
        <w:t>egreber</w:t>
      </w:r>
      <w:r w:rsidR="002F698A">
        <w:rPr>
          <w:rFonts w:cs="Times New Roman"/>
          <w:sz w:val="24"/>
          <w:szCs w:val="24"/>
        </w:rPr>
        <w:t xml:space="preserve"> ”de kloge” og  ”de egne” i spil. </w:t>
      </w:r>
      <w:r w:rsidR="00721F75">
        <w:rPr>
          <w:rFonts w:cs="Times New Roman"/>
          <w:sz w:val="24"/>
          <w:szCs w:val="24"/>
        </w:rPr>
        <w:t>De kloge beskrives af Goffman, som ”normale” personer, hvis særl</w:t>
      </w:r>
      <w:r w:rsidR="00721F75">
        <w:rPr>
          <w:rFonts w:cs="Times New Roman"/>
          <w:sz w:val="24"/>
          <w:szCs w:val="24"/>
        </w:rPr>
        <w:t>i</w:t>
      </w:r>
      <w:r w:rsidR="00721F75">
        <w:rPr>
          <w:rFonts w:cs="Times New Roman"/>
          <w:sz w:val="24"/>
          <w:szCs w:val="24"/>
        </w:rPr>
        <w:t>ge situation bevirker, at de er intimt fortrolige med og sympatisk indstillede overfor den stigm</w:t>
      </w:r>
      <w:r w:rsidR="00721F75">
        <w:rPr>
          <w:rFonts w:cs="Times New Roman"/>
          <w:sz w:val="24"/>
          <w:szCs w:val="24"/>
        </w:rPr>
        <w:t>a</w:t>
      </w:r>
      <w:r w:rsidR="00721F75">
        <w:rPr>
          <w:rFonts w:cs="Times New Roman"/>
          <w:sz w:val="24"/>
          <w:szCs w:val="24"/>
        </w:rPr>
        <w:t>tiserede. Den stigmatiserede behøver ikke at føle skam eller udøve selvkontrol i forhold til</w:t>
      </w:r>
      <w:r w:rsidR="00743F5A">
        <w:rPr>
          <w:rFonts w:cs="Times New Roman"/>
          <w:sz w:val="24"/>
          <w:szCs w:val="24"/>
        </w:rPr>
        <w:t xml:space="preserve"> </w:t>
      </w:r>
      <w:r w:rsidR="00721F75">
        <w:rPr>
          <w:rFonts w:cs="Times New Roman"/>
          <w:sz w:val="24"/>
          <w:szCs w:val="24"/>
        </w:rPr>
        <w:t>”de kloge” (Goffman1963/2009, s. 69)</w:t>
      </w:r>
      <w:r w:rsidR="00743F5A">
        <w:rPr>
          <w:rFonts w:cs="Times New Roman"/>
          <w:sz w:val="24"/>
          <w:szCs w:val="24"/>
        </w:rPr>
        <w:t>.</w:t>
      </w:r>
      <w:r w:rsidR="00721F75">
        <w:rPr>
          <w:rFonts w:cs="Times New Roman"/>
          <w:sz w:val="24"/>
          <w:szCs w:val="24"/>
        </w:rPr>
        <w:t xml:space="preserve"> ”De egne” </w:t>
      </w:r>
      <w:r w:rsidR="00743F5A">
        <w:rPr>
          <w:rFonts w:cs="Times New Roman"/>
          <w:sz w:val="24"/>
          <w:szCs w:val="24"/>
        </w:rPr>
        <w:t>beskrives som gruppen</w:t>
      </w:r>
      <w:r w:rsidR="00721F75">
        <w:rPr>
          <w:rFonts w:cs="Times New Roman"/>
          <w:sz w:val="24"/>
          <w:szCs w:val="24"/>
        </w:rPr>
        <w:t xml:space="preserve"> af ligestillede som den stigmatiserede blandt andet kan finde moralsk støtte og opbakning hos (Ibid., s. 61). </w:t>
      </w:r>
      <w:r w:rsidR="002F698A">
        <w:rPr>
          <w:rFonts w:cs="Times New Roman"/>
          <w:sz w:val="24"/>
          <w:szCs w:val="24"/>
        </w:rPr>
        <w:t>”De kloge” kan i denne forbindelse blandt andet omfatte, forældre og den børne- og ungdomspsykiatrisk</w:t>
      </w:r>
      <w:r>
        <w:rPr>
          <w:rFonts w:cs="Times New Roman"/>
          <w:sz w:val="24"/>
          <w:szCs w:val="24"/>
        </w:rPr>
        <w:t xml:space="preserve">e praksis, og ”de egne” kan relateres til </w:t>
      </w:r>
      <w:r w:rsidR="002F698A">
        <w:rPr>
          <w:rFonts w:cs="Times New Roman"/>
          <w:sz w:val="24"/>
          <w:szCs w:val="24"/>
        </w:rPr>
        <w:t>børnegrup</w:t>
      </w:r>
      <w:r>
        <w:rPr>
          <w:rFonts w:cs="Times New Roman"/>
          <w:sz w:val="24"/>
          <w:szCs w:val="24"/>
        </w:rPr>
        <w:t>pen. D</w:t>
      </w:r>
      <w:r w:rsidR="002F698A">
        <w:rPr>
          <w:rFonts w:cs="Times New Roman"/>
          <w:sz w:val="24"/>
          <w:szCs w:val="24"/>
        </w:rPr>
        <w:t xml:space="preserve">et </w:t>
      </w:r>
      <w:r>
        <w:rPr>
          <w:rFonts w:cs="Times New Roman"/>
          <w:sz w:val="24"/>
          <w:szCs w:val="24"/>
        </w:rPr>
        <w:t xml:space="preserve">er her </w:t>
      </w:r>
      <w:r w:rsidR="002F698A">
        <w:rPr>
          <w:rFonts w:cs="Times New Roman"/>
          <w:sz w:val="24"/>
          <w:szCs w:val="24"/>
        </w:rPr>
        <w:t>væsentligt hvorledes disse p</w:t>
      </w:r>
      <w:r w:rsidR="002F698A">
        <w:rPr>
          <w:rFonts w:cs="Times New Roman"/>
          <w:sz w:val="24"/>
          <w:szCs w:val="24"/>
        </w:rPr>
        <w:t>o</w:t>
      </w:r>
      <w:r w:rsidR="002F698A">
        <w:rPr>
          <w:rFonts w:cs="Times New Roman"/>
          <w:sz w:val="24"/>
          <w:szCs w:val="24"/>
        </w:rPr>
        <w:t xml:space="preserve">sitioner forvaltes, idet såvel ”de kloge” som ”de egne” kan være med til at mindske børnenes oplevelse af stigmatisering. </w:t>
      </w:r>
    </w:p>
    <w:p w:rsidR="00EE67D3" w:rsidRDefault="002F698A" w:rsidP="00EE67D3">
      <w:pPr>
        <w:tabs>
          <w:tab w:val="left" w:pos="5760"/>
        </w:tabs>
        <w:spacing w:after="0" w:line="360" w:lineRule="auto"/>
        <w:rPr>
          <w:rFonts w:cs="Times New Roman"/>
          <w:sz w:val="24"/>
          <w:szCs w:val="24"/>
        </w:rPr>
      </w:pPr>
      <w:r>
        <w:rPr>
          <w:rFonts w:cs="Times New Roman"/>
          <w:sz w:val="24"/>
          <w:szCs w:val="24"/>
        </w:rPr>
        <w:t>Bringewatt har undersøgt børn og unges oplevelser af hvorledes de har fået information om og kendskab til deres diagnose ADHD. Hun har blandt andet fundet</w:t>
      </w:r>
      <w:r w:rsidR="009624ED">
        <w:rPr>
          <w:rFonts w:cs="Times New Roman"/>
          <w:sz w:val="24"/>
          <w:szCs w:val="24"/>
        </w:rPr>
        <w:t>,</w:t>
      </w:r>
      <w:r>
        <w:rPr>
          <w:rFonts w:cs="Times New Roman"/>
          <w:sz w:val="24"/>
          <w:szCs w:val="24"/>
        </w:rPr>
        <w:t xml:space="preserve"> at børnene i forbindelse med informatio</w:t>
      </w:r>
      <w:r w:rsidR="005060FC">
        <w:rPr>
          <w:rFonts w:cs="Times New Roman"/>
          <w:sz w:val="24"/>
          <w:szCs w:val="24"/>
        </w:rPr>
        <w:t>nen har oplevet</w:t>
      </w:r>
      <w:r>
        <w:rPr>
          <w:rFonts w:cs="Times New Roman"/>
          <w:sz w:val="24"/>
          <w:szCs w:val="24"/>
        </w:rPr>
        <w:t xml:space="preserve"> sig såvel stigmatiseret som ”empowermentet” og at forældre spiller en vigtig rolle, når børnene skal støttes i forhold til at udvikle coping- s</w:t>
      </w:r>
      <w:r w:rsidR="00527008">
        <w:rPr>
          <w:rFonts w:cs="Times New Roman"/>
          <w:sz w:val="24"/>
          <w:szCs w:val="24"/>
        </w:rPr>
        <w:t>trategier. Hun påpeger</w:t>
      </w:r>
      <w:r>
        <w:rPr>
          <w:rFonts w:cs="Times New Roman"/>
          <w:sz w:val="24"/>
          <w:szCs w:val="24"/>
        </w:rPr>
        <w:t xml:space="preserve"> åbenhed omkring diagnosen som et væsentligt forhold</w:t>
      </w:r>
      <w:r w:rsidR="00721F75">
        <w:rPr>
          <w:rFonts w:cs="Times New Roman"/>
          <w:sz w:val="24"/>
          <w:szCs w:val="24"/>
        </w:rPr>
        <w:t>. Med referencer til den nye barndom</w:t>
      </w:r>
      <w:r w:rsidR="00721F75">
        <w:rPr>
          <w:rFonts w:cs="Times New Roman"/>
          <w:sz w:val="24"/>
          <w:szCs w:val="24"/>
        </w:rPr>
        <w:t>s</w:t>
      </w:r>
      <w:r w:rsidR="00721F75">
        <w:rPr>
          <w:rFonts w:cs="Times New Roman"/>
          <w:sz w:val="24"/>
          <w:szCs w:val="24"/>
        </w:rPr>
        <w:t>sociologi, fremhæver hun endvidere vigtigheden af de meningsskabende processer, der sker blandt børn og anbefaler at børns egne erfaringer tages seriøse i lige</w:t>
      </w:r>
      <w:r w:rsidR="00527008">
        <w:rPr>
          <w:rFonts w:cs="Times New Roman"/>
          <w:sz w:val="24"/>
          <w:szCs w:val="24"/>
        </w:rPr>
        <w:t xml:space="preserve"> </w:t>
      </w:r>
      <w:r w:rsidR="00721F75">
        <w:rPr>
          <w:rFonts w:cs="Times New Roman"/>
          <w:sz w:val="24"/>
          <w:szCs w:val="24"/>
        </w:rPr>
        <w:t>så høj grad som de vok</w:t>
      </w:r>
      <w:r w:rsidR="00721F75">
        <w:rPr>
          <w:rFonts w:cs="Times New Roman"/>
          <w:sz w:val="24"/>
          <w:szCs w:val="24"/>
        </w:rPr>
        <w:t>s</w:t>
      </w:r>
      <w:r w:rsidR="00721F75">
        <w:rPr>
          <w:rFonts w:cs="Times New Roman"/>
          <w:sz w:val="24"/>
          <w:szCs w:val="24"/>
        </w:rPr>
        <w:t>nes erfaringer</w:t>
      </w:r>
      <w:r>
        <w:rPr>
          <w:rFonts w:cs="Times New Roman"/>
          <w:sz w:val="24"/>
          <w:szCs w:val="24"/>
        </w:rPr>
        <w:t xml:space="preserve"> (Bringewatt 2011</w:t>
      </w:r>
      <w:r w:rsidR="00527008">
        <w:rPr>
          <w:rFonts w:cs="Times New Roman"/>
          <w:sz w:val="24"/>
          <w:szCs w:val="24"/>
        </w:rPr>
        <w:t>, s. 262</w:t>
      </w:r>
      <w:r>
        <w:rPr>
          <w:rFonts w:cs="Times New Roman"/>
          <w:sz w:val="24"/>
          <w:szCs w:val="24"/>
        </w:rPr>
        <w:t>). Brady</w:t>
      </w:r>
      <w:r w:rsidR="009624ED">
        <w:rPr>
          <w:rFonts w:cs="Times New Roman"/>
          <w:sz w:val="24"/>
          <w:szCs w:val="24"/>
        </w:rPr>
        <w:t xml:space="preserve"> </w:t>
      </w:r>
      <w:r>
        <w:rPr>
          <w:rFonts w:cs="Times New Roman"/>
          <w:sz w:val="24"/>
          <w:szCs w:val="24"/>
        </w:rPr>
        <w:t>beskri</w:t>
      </w:r>
      <w:r w:rsidR="00EE67D3">
        <w:rPr>
          <w:rFonts w:cs="Times New Roman"/>
          <w:sz w:val="24"/>
          <w:szCs w:val="24"/>
        </w:rPr>
        <w:t>ver, som nævnt tidligere</w:t>
      </w:r>
      <w:r>
        <w:rPr>
          <w:rFonts w:cs="Times New Roman"/>
          <w:sz w:val="24"/>
          <w:szCs w:val="24"/>
        </w:rPr>
        <w:t>, at børn ikke nødvendigvis er berørt af diagnose på sammen måde som forældrene er det. Hun beskriver i lighed med andre</w:t>
      </w:r>
      <w:r w:rsidR="00EE67D3">
        <w:rPr>
          <w:rFonts w:cs="Times New Roman"/>
          <w:sz w:val="24"/>
          <w:szCs w:val="24"/>
        </w:rPr>
        <w:t>,</w:t>
      </w:r>
      <w:r>
        <w:rPr>
          <w:rFonts w:cs="Times New Roman"/>
          <w:sz w:val="24"/>
          <w:szCs w:val="24"/>
        </w:rPr>
        <w:t xml:space="preserve"> at forældrene ofte kæmper for at få en diagnose til barnet</w:t>
      </w:r>
      <w:r w:rsidR="00EE67D3">
        <w:rPr>
          <w:rFonts w:cs="Times New Roman"/>
          <w:sz w:val="24"/>
          <w:szCs w:val="24"/>
        </w:rPr>
        <w:t>,</w:t>
      </w:r>
      <w:r>
        <w:rPr>
          <w:rFonts w:cs="Times New Roman"/>
          <w:sz w:val="24"/>
          <w:szCs w:val="24"/>
        </w:rPr>
        <w:t xml:space="preserve"> idet denne kan udløse hjælp og måske fritage for skyldfølelse, som flere foræl</w:t>
      </w:r>
      <w:r w:rsidR="00EE67D3">
        <w:rPr>
          <w:rFonts w:cs="Times New Roman"/>
          <w:sz w:val="24"/>
          <w:szCs w:val="24"/>
        </w:rPr>
        <w:t xml:space="preserve">dre kan lide af. </w:t>
      </w:r>
      <w:r w:rsidR="00527008">
        <w:rPr>
          <w:rFonts w:cs="Times New Roman"/>
          <w:sz w:val="24"/>
          <w:szCs w:val="24"/>
        </w:rPr>
        <w:t>Ansvaret for ba</w:t>
      </w:r>
      <w:r w:rsidR="00527008">
        <w:rPr>
          <w:rFonts w:cs="Times New Roman"/>
          <w:sz w:val="24"/>
          <w:szCs w:val="24"/>
        </w:rPr>
        <w:t>r</w:t>
      </w:r>
      <w:r w:rsidR="00527008">
        <w:rPr>
          <w:rFonts w:cs="Times New Roman"/>
          <w:sz w:val="24"/>
          <w:szCs w:val="24"/>
        </w:rPr>
        <w:lastRenderedPageBreak/>
        <w:t>nets adfærd bevæger sig i den forbindelse fra et ”privat familiemæssigt anliggende” til med diagnosen, at blive et ”offentligt medicinsk anliggende”, hvor forældrene læner sig op ad den medicinske diskurs, for at få svar på barnets udfordrende adfærd (Brady 2004, s. 161-166). V</w:t>
      </w:r>
      <w:r w:rsidR="00527008">
        <w:rPr>
          <w:rFonts w:cs="Times New Roman"/>
          <w:sz w:val="24"/>
          <w:szCs w:val="24"/>
        </w:rPr>
        <w:t>i</w:t>
      </w:r>
      <w:r w:rsidR="00527008">
        <w:rPr>
          <w:rFonts w:cs="Times New Roman"/>
          <w:sz w:val="24"/>
          <w:szCs w:val="24"/>
        </w:rPr>
        <w:t>dere beskriver hun, at børnenes oplevelser af at få en diagnose adskiller sig fra forældrenes. Hun viser, at forældrene oplever en diagnose som mindre stigmatiserende end at have et ”ua</w:t>
      </w:r>
      <w:r w:rsidR="00527008">
        <w:rPr>
          <w:rFonts w:cs="Times New Roman"/>
          <w:sz w:val="24"/>
          <w:szCs w:val="24"/>
        </w:rPr>
        <w:t>r</w:t>
      </w:r>
      <w:r w:rsidR="00527008">
        <w:rPr>
          <w:rFonts w:cs="Times New Roman"/>
          <w:sz w:val="24"/>
          <w:szCs w:val="24"/>
        </w:rPr>
        <w:t>tigt barn”, hvor børnene selv er mere ambivalente i forhold til at blive diagnosticeret som ”syg” frem for ”uartig”. ADHD er for børnene såvel en medicinsk diagnose som en social label, der kan have psykosociale konsekvenser i form af udelukkelse fra eksempelvis kammeratskabsrel</w:t>
      </w:r>
      <w:r w:rsidR="00527008">
        <w:rPr>
          <w:rFonts w:cs="Times New Roman"/>
          <w:sz w:val="24"/>
          <w:szCs w:val="24"/>
        </w:rPr>
        <w:t>a</w:t>
      </w:r>
      <w:r w:rsidR="00527008">
        <w:rPr>
          <w:rFonts w:cs="Times New Roman"/>
          <w:sz w:val="24"/>
          <w:szCs w:val="24"/>
        </w:rPr>
        <w:t>tioner (Brady 2004, s. 258).</w:t>
      </w:r>
    </w:p>
    <w:p w:rsidR="00DD5A0C" w:rsidRDefault="002F698A" w:rsidP="00EE67D3">
      <w:pPr>
        <w:tabs>
          <w:tab w:val="left" w:pos="5760"/>
        </w:tabs>
        <w:spacing w:after="0" w:line="360" w:lineRule="auto"/>
        <w:rPr>
          <w:rFonts w:cs="Times New Roman"/>
          <w:sz w:val="24"/>
          <w:szCs w:val="24"/>
        </w:rPr>
      </w:pPr>
      <w:r>
        <w:rPr>
          <w:rFonts w:cs="Times New Roman"/>
          <w:sz w:val="24"/>
          <w:szCs w:val="24"/>
        </w:rPr>
        <w:t xml:space="preserve">Henrik Skovlund </w:t>
      </w:r>
      <w:r w:rsidR="00EE67D3">
        <w:rPr>
          <w:rFonts w:cs="Times New Roman"/>
          <w:sz w:val="24"/>
          <w:szCs w:val="24"/>
        </w:rPr>
        <w:t>berører det forhold</w:t>
      </w:r>
      <w:r w:rsidR="00DC03B0">
        <w:rPr>
          <w:rFonts w:cs="Times New Roman"/>
          <w:sz w:val="24"/>
          <w:szCs w:val="24"/>
        </w:rPr>
        <w:t>,</w:t>
      </w:r>
      <w:r w:rsidR="00EE67D3">
        <w:rPr>
          <w:rFonts w:cs="Times New Roman"/>
          <w:sz w:val="24"/>
          <w:szCs w:val="24"/>
        </w:rPr>
        <w:t xml:space="preserve"> at </w:t>
      </w:r>
      <w:r w:rsidR="00DC03B0">
        <w:rPr>
          <w:rFonts w:cs="Times New Roman"/>
          <w:sz w:val="24"/>
          <w:szCs w:val="24"/>
        </w:rPr>
        <w:t xml:space="preserve">der kan være forskel på hvad </w:t>
      </w:r>
      <w:r w:rsidR="00EE67D3">
        <w:rPr>
          <w:rFonts w:cs="Times New Roman"/>
          <w:sz w:val="24"/>
          <w:szCs w:val="24"/>
        </w:rPr>
        <w:t>diagnosen</w:t>
      </w:r>
      <w:r w:rsidR="00DC03B0">
        <w:rPr>
          <w:rFonts w:cs="Times New Roman"/>
          <w:sz w:val="24"/>
          <w:szCs w:val="24"/>
        </w:rPr>
        <w:t xml:space="preserve"> betyder for henholdsvis barnet og for </w:t>
      </w:r>
      <w:r w:rsidR="00EE67D3">
        <w:rPr>
          <w:rFonts w:cs="Times New Roman"/>
          <w:sz w:val="24"/>
          <w:szCs w:val="24"/>
        </w:rPr>
        <w:t>de personer</w:t>
      </w:r>
      <w:r w:rsidR="00DC03B0">
        <w:rPr>
          <w:rFonts w:cs="Times New Roman"/>
          <w:sz w:val="24"/>
          <w:szCs w:val="24"/>
        </w:rPr>
        <w:t>,</w:t>
      </w:r>
      <w:r w:rsidR="00EE67D3">
        <w:rPr>
          <w:rFonts w:cs="Times New Roman"/>
          <w:sz w:val="24"/>
          <w:szCs w:val="24"/>
        </w:rPr>
        <w:t xml:space="preserve"> der er omkring barnet ligesom diagnosen kan have fo</w:t>
      </w:r>
      <w:r w:rsidR="00EE67D3">
        <w:rPr>
          <w:rFonts w:cs="Times New Roman"/>
          <w:sz w:val="24"/>
          <w:szCs w:val="24"/>
        </w:rPr>
        <w:t>r</w:t>
      </w:r>
      <w:r w:rsidR="00EE67D3">
        <w:rPr>
          <w:rFonts w:cs="Times New Roman"/>
          <w:sz w:val="24"/>
          <w:szCs w:val="24"/>
        </w:rPr>
        <w:t>skellige betydning</w:t>
      </w:r>
      <w:r w:rsidR="000E4A55">
        <w:rPr>
          <w:rFonts w:cs="Times New Roman"/>
          <w:sz w:val="24"/>
          <w:szCs w:val="24"/>
        </w:rPr>
        <w:t>er</w:t>
      </w:r>
      <w:r w:rsidR="00EE67D3">
        <w:rPr>
          <w:rFonts w:cs="Times New Roman"/>
          <w:sz w:val="24"/>
          <w:szCs w:val="24"/>
        </w:rPr>
        <w:t xml:space="preserve"> i forskellige miljøer. Han </w:t>
      </w:r>
      <w:r>
        <w:rPr>
          <w:rFonts w:cs="Times New Roman"/>
          <w:sz w:val="24"/>
          <w:szCs w:val="24"/>
        </w:rPr>
        <w:t>beskæftiger sig</w:t>
      </w:r>
      <w:r w:rsidR="00EE67D3">
        <w:rPr>
          <w:rFonts w:cs="Times New Roman"/>
          <w:sz w:val="24"/>
          <w:szCs w:val="24"/>
        </w:rPr>
        <w:t>, som nævnt,</w:t>
      </w:r>
      <w:r>
        <w:rPr>
          <w:rFonts w:cs="Times New Roman"/>
          <w:sz w:val="24"/>
          <w:szCs w:val="24"/>
        </w:rPr>
        <w:t xml:space="preserve"> blandt andet med diagnosti</w:t>
      </w:r>
      <w:r w:rsidR="005060FC">
        <w:rPr>
          <w:rFonts w:cs="Times New Roman"/>
          <w:sz w:val="24"/>
          <w:szCs w:val="24"/>
        </w:rPr>
        <w:t xml:space="preserve">cerede børns selvforståelse og </w:t>
      </w:r>
      <w:r>
        <w:rPr>
          <w:rFonts w:cs="Times New Roman"/>
          <w:sz w:val="24"/>
          <w:szCs w:val="24"/>
        </w:rPr>
        <w:t>inklusionsbegrebet. Han beskriver</w:t>
      </w:r>
      <w:r w:rsidR="00EE67D3">
        <w:rPr>
          <w:rFonts w:cs="Times New Roman"/>
          <w:sz w:val="24"/>
          <w:szCs w:val="24"/>
        </w:rPr>
        <w:t>,</w:t>
      </w:r>
      <w:r>
        <w:rPr>
          <w:rFonts w:cs="Times New Roman"/>
          <w:sz w:val="24"/>
          <w:szCs w:val="24"/>
        </w:rPr>
        <w:t xml:space="preserve"> at diagnosen ikke har samme betydning i forhold til børnenes relationer til andre indenfor det specialpædagog</w:t>
      </w:r>
      <w:r>
        <w:rPr>
          <w:rFonts w:cs="Times New Roman"/>
          <w:sz w:val="24"/>
          <w:szCs w:val="24"/>
        </w:rPr>
        <w:t>i</w:t>
      </w:r>
      <w:r>
        <w:rPr>
          <w:rFonts w:cs="Times New Roman"/>
          <w:sz w:val="24"/>
          <w:szCs w:val="24"/>
        </w:rPr>
        <w:t xml:space="preserve">ske fællesskab, </w:t>
      </w:r>
      <w:r w:rsidR="00DC03B0">
        <w:rPr>
          <w:rFonts w:cs="Times New Roman"/>
          <w:sz w:val="24"/>
          <w:szCs w:val="24"/>
        </w:rPr>
        <w:t>hvor børnene kan føle sig mere inkluderede og hvor</w:t>
      </w:r>
      <w:r>
        <w:rPr>
          <w:rFonts w:cs="Times New Roman"/>
          <w:sz w:val="24"/>
          <w:szCs w:val="24"/>
        </w:rPr>
        <w:t xml:space="preserve"> børnenes symptomer fo</w:t>
      </w:r>
      <w:r>
        <w:rPr>
          <w:rFonts w:cs="Times New Roman"/>
          <w:sz w:val="24"/>
          <w:szCs w:val="24"/>
        </w:rPr>
        <w:t>r</w:t>
      </w:r>
      <w:r>
        <w:rPr>
          <w:rFonts w:cs="Times New Roman"/>
          <w:sz w:val="24"/>
          <w:szCs w:val="24"/>
        </w:rPr>
        <w:t>stås på anden vis end i den normale fol</w:t>
      </w:r>
      <w:r w:rsidR="00EE67D3">
        <w:rPr>
          <w:rFonts w:cs="Times New Roman"/>
          <w:sz w:val="24"/>
          <w:szCs w:val="24"/>
        </w:rPr>
        <w:t>keskole. I det såkaldte ”normale miljø” betragtes børn</w:t>
      </w:r>
      <w:r w:rsidR="00EE67D3">
        <w:rPr>
          <w:rFonts w:cs="Times New Roman"/>
          <w:sz w:val="24"/>
          <w:szCs w:val="24"/>
        </w:rPr>
        <w:t>e</w:t>
      </w:r>
      <w:r w:rsidR="00EE67D3">
        <w:rPr>
          <w:rFonts w:cs="Times New Roman"/>
          <w:sz w:val="24"/>
          <w:szCs w:val="24"/>
        </w:rPr>
        <w:t>nes vanskeligheder</w:t>
      </w:r>
      <w:r>
        <w:rPr>
          <w:rFonts w:cs="Times New Roman"/>
          <w:sz w:val="24"/>
          <w:szCs w:val="24"/>
        </w:rPr>
        <w:t xml:space="preserve"> i høje</w:t>
      </w:r>
      <w:r w:rsidR="00EE67D3">
        <w:rPr>
          <w:rFonts w:cs="Times New Roman"/>
          <w:sz w:val="24"/>
          <w:szCs w:val="24"/>
        </w:rPr>
        <w:t xml:space="preserve">re grad, </w:t>
      </w:r>
      <w:r>
        <w:rPr>
          <w:rFonts w:cs="Times New Roman"/>
          <w:sz w:val="24"/>
          <w:szCs w:val="24"/>
        </w:rPr>
        <w:t xml:space="preserve">som en iboende dysfunktion i overensstemmelse med den biomedicinske tilgang. Han tilføjer </w:t>
      </w:r>
      <w:r w:rsidR="00EE67D3">
        <w:rPr>
          <w:rFonts w:cs="Times New Roman"/>
          <w:sz w:val="24"/>
          <w:szCs w:val="24"/>
        </w:rPr>
        <w:t xml:space="preserve">dog, </w:t>
      </w:r>
      <w:r>
        <w:rPr>
          <w:rFonts w:cs="Times New Roman"/>
          <w:sz w:val="24"/>
          <w:szCs w:val="24"/>
        </w:rPr>
        <w:t xml:space="preserve">at billedet ikke er så enkelt </w:t>
      </w:r>
      <w:r w:rsidR="00EE67D3">
        <w:rPr>
          <w:rFonts w:cs="Times New Roman"/>
          <w:sz w:val="24"/>
          <w:szCs w:val="24"/>
        </w:rPr>
        <w:t xml:space="preserve">som sådan, </w:t>
      </w:r>
      <w:r w:rsidR="00DC03B0">
        <w:rPr>
          <w:rFonts w:cs="Times New Roman"/>
          <w:sz w:val="24"/>
          <w:szCs w:val="24"/>
        </w:rPr>
        <w:t xml:space="preserve">og nuancerer dette med, </w:t>
      </w:r>
      <w:r w:rsidR="00EE67D3">
        <w:rPr>
          <w:rFonts w:cs="Times New Roman"/>
          <w:sz w:val="24"/>
          <w:szCs w:val="24"/>
        </w:rPr>
        <w:t>at man er nød</w:t>
      </w:r>
      <w:r w:rsidR="005060FC">
        <w:rPr>
          <w:rFonts w:cs="Times New Roman"/>
          <w:sz w:val="24"/>
          <w:szCs w:val="24"/>
        </w:rPr>
        <w:t>t</w:t>
      </w:r>
      <w:r w:rsidR="00EE67D3">
        <w:rPr>
          <w:rFonts w:cs="Times New Roman"/>
          <w:sz w:val="24"/>
          <w:szCs w:val="24"/>
        </w:rPr>
        <w:t xml:space="preserve"> til at inddrage</w:t>
      </w:r>
      <w:r>
        <w:rPr>
          <w:rFonts w:cs="Times New Roman"/>
          <w:sz w:val="24"/>
          <w:szCs w:val="24"/>
        </w:rPr>
        <w:t xml:space="preserve"> selve den praksis</w:t>
      </w:r>
      <w:r w:rsidR="00EE67D3">
        <w:rPr>
          <w:rFonts w:cs="Times New Roman"/>
          <w:sz w:val="24"/>
          <w:szCs w:val="24"/>
        </w:rPr>
        <w:t>,</w:t>
      </w:r>
      <w:r>
        <w:rPr>
          <w:rFonts w:cs="Times New Roman"/>
          <w:sz w:val="24"/>
          <w:szCs w:val="24"/>
        </w:rPr>
        <w:t xml:space="preserve"> der stiller diagnosen, idet det er her børnene beskrives på en måde som kan få betydning for deres fremtidige muligheder for inkl</w:t>
      </w:r>
      <w:r>
        <w:rPr>
          <w:rFonts w:cs="Times New Roman"/>
          <w:sz w:val="24"/>
          <w:szCs w:val="24"/>
        </w:rPr>
        <w:t>u</w:t>
      </w:r>
      <w:r>
        <w:rPr>
          <w:rFonts w:cs="Times New Roman"/>
          <w:sz w:val="24"/>
          <w:szCs w:val="24"/>
        </w:rPr>
        <w:t>sion (Skovlund 2012</w:t>
      </w:r>
      <w:r w:rsidR="00D64059">
        <w:rPr>
          <w:rFonts w:cs="Times New Roman"/>
          <w:sz w:val="24"/>
          <w:szCs w:val="24"/>
        </w:rPr>
        <w:t xml:space="preserve">, s. </w:t>
      </w:r>
      <w:r w:rsidR="000D411C">
        <w:rPr>
          <w:rFonts w:cs="Times New Roman"/>
          <w:sz w:val="24"/>
          <w:szCs w:val="24"/>
        </w:rPr>
        <w:t>423-437</w:t>
      </w:r>
      <w:r>
        <w:rPr>
          <w:rFonts w:cs="Times New Roman"/>
          <w:sz w:val="24"/>
          <w:szCs w:val="24"/>
        </w:rPr>
        <w:t xml:space="preserve">). </w:t>
      </w:r>
      <w:r w:rsidR="00DC03B0">
        <w:rPr>
          <w:rFonts w:cs="Times New Roman"/>
          <w:sz w:val="24"/>
          <w:szCs w:val="24"/>
        </w:rPr>
        <w:t xml:space="preserve">I den forbindelse introducerer han den kompleksitet, der er forbundet med </w:t>
      </w:r>
      <w:r w:rsidR="00DD5A0C">
        <w:rPr>
          <w:rFonts w:cs="Times New Roman"/>
          <w:sz w:val="24"/>
          <w:szCs w:val="24"/>
        </w:rPr>
        <w:t>børn og diagnoser, herunder at den medicinske diskurs får</w:t>
      </w:r>
      <w:r w:rsidR="00EE67D3">
        <w:rPr>
          <w:rFonts w:cs="Times New Roman"/>
          <w:sz w:val="24"/>
          <w:szCs w:val="24"/>
        </w:rPr>
        <w:t xml:space="preserve"> </w:t>
      </w:r>
      <w:r w:rsidR="00DD5A0C">
        <w:rPr>
          <w:rFonts w:cs="Times New Roman"/>
          <w:sz w:val="24"/>
          <w:szCs w:val="24"/>
        </w:rPr>
        <w:t xml:space="preserve">betydning i andre kontekster end den diagnosticerende. </w:t>
      </w:r>
    </w:p>
    <w:p w:rsidR="00674B54" w:rsidRDefault="0088723C" w:rsidP="00EE67D3">
      <w:pPr>
        <w:tabs>
          <w:tab w:val="left" w:pos="5760"/>
        </w:tabs>
        <w:spacing w:after="0" w:line="360" w:lineRule="auto"/>
        <w:rPr>
          <w:rFonts w:cs="Times New Roman"/>
          <w:sz w:val="24"/>
          <w:szCs w:val="24"/>
        </w:rPr>
      </w:pPr>
      <w:r>
        <w:rPr>
          <w:rFonts w:cs="Times New Roman"/>
          <w:sz w:val="24"/>
          <w:szCs w:val="24"/>
        </w:rPr>
        <w:t>I g</w:t>
      </w:r>
      <w:r w:rsidR="00B73944">
        <w:rPr>
          <w:rFonts w:cs="Times New Roman"/>
          <w:sz w:val="24"/>
          <w:szCs w:val="24"/>
        </w:rPr>
        <w:t xml:space="preserve">ruppeinterviewet </w:t>
      </w:r>
      <w:r>
        <w:rPr>
          <w:rFonts w:cs="Times New Roman"/>
          <w:sz w:val="24"/>
          <w:szCs w:val="24"/>
        </w:rPr>
        <w:t>er det tydeligere end i de individuelle interviews,</w:t>
      </w:r>
      <w:r w:rsidR="00B73944">
        <w:rPr>
          <w:rFonts w:cs="Times New Roman"/>
          <w:sz w:val="24"/>
          <w:szCs w:val="24"/>
        </w:rPr>
        <w:t xml:space="preserve"> at børne</w:t>
      </w:r>
      <w:r>
        <w:rPr>
          <w:rFonts w:cs="Times New Roman"/>
          <w:sz w:val="24"/>
          <w:szCs w:val="24"/>
        </w:rPr>
        <w:t>ne</w:t>
      </w:r>
      <w:r w:rsidR="00DD5A0C">
        <w:rPr>
          <w:rFonts w:cs="Times New Roman"/>
          <w:sz w:val="24"/>
          <w:szCs w:val="24"/>
        </w:rPr>
        <w:t xml:space="preserve"> i nogen grad taler sig ind i den medicinske di</w:t>
      </w:r>
      <w:r>
        <w:rPr>
          <w:rFonts w:cs="Times New Roman"/>
          <w:sz w:val="24"/>
          <w:szCs w:val="24"/>
        </w:rPr>
        <w:t>skurs. B</w:t>
      </w:r>
      <w:r w:rsidR="00DD5A0C">
        <w:rPr>
          <w:rFonts w:cs="Times New Roman"/>
          <w:sz w:val="24"/>
          <w:szCs w:val="24"/>
        </w:rPr>
        <w:t>ørnene</w:t>
      </w:r>
      <w:r>
        <w:rPr>
          <w:rFonts w:cs="Times New Roman"/>
          <w:sz w:val="24"/>
          <w:szCs w:val="24"/>
        </w:rPr>
        <w:t>s</w:t>
      </w:r>
      <w:r w:rsidR="00DD5A0C">
        <w:rPr>
          <w:rFonts w:cs="Times New Roman"/>
          <w:sz w:val="24"/>
          <w:szCs w:val="24"/>
        </w:rPr>
        <w:t xml:space="preserve"> fortælling om Kristoffer Bo</w:t>
      </w:r>
      <w:r>
        <w:rPr>
          <w:rFonts w:cs="Times New Roman"/>
          <w:sz w:val="24"/>
          <w:szCs w:val="24"/>
        </w:rPr>
        <w:t xml:space="preserve"> er</w:t>
      </w:r>
      <w:r w:rsidR="00743F5A">
        <w:rPr>
          <w:rFonts w:cs="Times New Roman"/>
          <w:sz w:val="24"/>
          <w:szCs w:val="24"/>
        </w:rPr>
        <w:t xml:space="preserve"> </w:t>
      </w:r>
      <w:r>
        <w:rPr>
          <w:rFonts w:cs="Times New Roman"/>
          <w:sz w:val="24"/>
          <w:szCs w:val="24"/>
        </w:rPr>
        <w:t>på flere områder</w:t>
      </w:r>
      <w:r w:rsidR="005060FC">
        <w:rPr>
          <w:rFonts w:cs="Times New Roman"/>
          <w:sz w:val="24"/>
          <w:szCs w:val="24"/>
        </w:rPr>
        <w:t xml:space="preserve"> i</w:t>
      </w:r>
      <w:r>
        <w:rPr>
          <w:rFonts w:cs="Times New Roman"/>
          <w:sz w:val="24"/>
          <w:szCs w:val="24"/>
        </w:rPr>
        <w:t xml:space="preserve"> </w:t>
      </w:r>
      <w:r w:rsidR="00DD5A0C">
        <w:rPr>
          <w:rFonts w:cs="Times New Roman"/>
          <w:sz w:val="24"/>
          <w:szCs w:val="24"/>
        </w:rPr>
        <w:t xml:space="preserve">  overensstemmelse med det man kan kalde god klinisk praksis i forbindelse med en </w:t>
      </w:r>
      <w:r w:rsidR="000E4A55">
        <w:rPr>
          <w:rFonts w:cs="Times New Roman"/>
          <w:sz w:val="24"/>
          <w:szCs w:val="24"/>
        </w:rPr>
        <w:t>børnepsyk</w:t>
      </w:r>
      <w:r w:rsidR="000E4A55">
        <w:rPr>
          <w:rFonts w:cs="Times New Roman"/>
          <w:sz w:val="24"/>
          <w:szCs w:val="24"/>
        </w:rPr>
        <w:t>i</w:t>
      </w:r>
      <w:r w:rsidR="000E4A55">
        <w:rPr>
          <w:rFonts w:cs="Times New Roman"/>
          <w:sz w:val="24"/>
          <w:szCs w:val="24"/>
        </w:rPr>
        <w:t xml:space="preserve">atrisk </w:t>
      </w:r>
      <w:r w:rsidR="00DD5A0C">
        <w:rPr>
          <w:rFonts w:cs="Times New Roman"/>
          <w:sz w:val="24"/>
          <w:szCs w:val="24"/>
        </w:rPr>
        <w:t>undersøgelse for ADHD.</w:t>
      </w:r>
      <w:r w:rsidR="00667A65">
        <w:rPr>
          <w:rFonts w:cs="Times New Roman"/>
          <w:sz w:val="24"/>
          <w:szCs w:val="24"/>
        </w:rPr>
        <w:t xml:space="preserve"> Børnene taler om vigtigheden af at indhente oplysninger fra de forskellige personer, der har kendskab til barnet og </w:t>
      </w:r>
      <w:r w:rsidR="00B73944">
        <w:rPr>
          <w:rFonts w:cs="Times New Roman"/>
          <w:sz w:val="24"/>
          <w:szCs w:val="24"/>
        </w:rPr>
        <w:t xml:space="preserve">ligeså at samme skal have informationer om diagnosen. Som noget af det første nævner flere af børnene at Kristoffer skal have medicinsk behandling, på trods af at deres egne erfaringer med medicin er forbundet med usikkerhed. De </w:t>
      </w:r>
      <w:r w:rsidR="00B73944">
        <w:rPr>
          <w:rFonts w:cs="Times New Roman"/>
          <w:sz w:val="24"/>
          <w:szCs w:val="24"/>
        </w:rPr>
        <w:lastRenderedPageBreak/>
        <w:t>”tilrettelægger” således et undersøgelses- og behandlingsforløb for Kristoffer Bo som på flere områder svarer til anbefalinger i Referenceprogrammet og klinisk retningslinje. Dette kan hæ</w:t>
      </w:r>
      <w:r w:rsidR="00B73944">
        <w:rPr>
          <w:rFonts w:cs="Times New Roman"/>
          <w:sz w:val="24"/>
          <w:szCs w:val="24"/>
        </w:rPr>
        <w:t>n</w:t>
      </w:r>
      <w:r w:rsidR="00B73944">
        <w:rPr>
          <w:rFonts w:cs="Times New Roman"/>
          <w:sz w:val="24"/>
          <w:szCs w:val="24"/>
        </w:rPr>
        <w:t>ge sammen med den måde hvorpå børnene er positionerede i gruppen, som medlemmer af en særlig kategori af børn. En positionering der kan være yderligere forstærket af at børnene også er sammen i gruppebehandlingsforlø</w:t>
      </w:r>
      <w:r>
        <w:rPr>
          <w:rFonts w:cs="Times New Roman"/>
          <w:sz w:val="24"/>
          <w:szCs w:val="24"/>
        </w:rPr>
        <w:t>bet, hvortil der er knyttet specifikke ADHD markører. Min interaktion med bør</w:t>
      </w:r>
      <w:r w:rsidR="00FF07BA">
        <w:rPr>
          <w:rFonts w:cs="Times New Roman"/>
          <w:sz w:val="24"/>
          <w:szCs w:val="24"/>
        </w:rPr>
        <w:t xml:space="preserve">nene er </w:t>
      </w:r>
      <w:r>
        <w:rPr>
          <w:rFonts w:cs="Times New Roman"/>
          <w:sz w:val="24"/>
          <w:szCs w:val="24"/>
        </w:rPr>
        <w:t>også forskellig fra de individuelle interviews, idet jeg, som tidligere beskrevet, er ”en fremmed” i forhold til gruppen, der er kendetegnet ved at de har noget sæ</w:t>
      </w:r>
      <w:r>
        <w:rPr>
          <w:rFonts w:cs="Times New Roman"/>
          <w:sz w:val="24"/>
          <w:szCs w:val="24"/>
        </w:rPr>
        <w:t>r</w:t>
      </w:r>
      <w:r>
        <w:rPr>
          <w:rFonts w:cs="Times New Roman"/>
          <w:sz w:val="24"/>
          <w:szCs w:val="24"/>
        </w:rPr>
        <w:t>ligt sam</w:t>
      </w:r>
      <w:r w:rsidR="00FF07BA">
        <w:rPr>
          <w:rFonts w:cs="Times New Roman"/>
          <w:sz w:val="24"/>
          <w:szCs w:val="24"/>
        </w:rPr>
        <w:t>men.</w:t>
      </w:r>
      <w:r>
        <w:rPr>
          <w:rFonts w:cs="Times New Roman"/>
          <w:sz w:val="24"/>
          <w:szCs w:val="24"/>
        </w:rPr>
        <w:t xml:space="preserve"> Grupp</w:t>
      </w:r>
      <w:r w:rsidR="00FF07BA">
        <w:rPr>
          <w:rFonts w:cs="Times New Roman"/>
          <w:sz w:val="24"/>
          <w:szCs w:val="24"/>
        </w:rPr>
        <w:t xml:space="preserve">einterviewet indeholder imidlertid </w:t>
      </w:r>
      <w:r>
        <w:rPr>
          <w:rFonts w:cs="Times New Roman"/>
          <w:sz w:val="24"/>
          <w:szCs w:val="24"/>
        </w:rPr>
        <w:t>elementer af såvel stigmatiserende som</w:t>
      </w:r>
      <w:r w:rsidR="00816FAC">
        <w:rPr>
          <w:rFonts w:cs="Times New Roman"/>
          <w:sz w:val="24"/>
          <w:szCs w:val="24"/>
        </w:rPr>
        <w:t xml:space="preserve"> </w:t>
      </w:r>
      <w:r>
        <w:rPr>
          <w:rFonts w:cs="Times New Roman"/>
          <w:sz w:val="24"/>
          <w:szCs w:val="24"/>
        </w:rPr>
        <w:t>empowerment</w:t>
      </w:r>
      <w:r w:rsidR="00816FAC">
        <w:rPr>
          <w:rFonts w:cs="Times New Roman"/>
          <w:sz w:val="24"/>
          <w:szCs w:val="24"/>
        </w:rPr>
        <w:t>ene karakter</w:t>
      </w:r>
      <w:r w:rsidR="00FF07BA">
        <w:rPr>
          <w:rFonts w:cs="Times New Roman"/>
          <w:sz w:val="24"/>
          <w:szCs w:val="24"/>
        </w:rPr>
        <w:t>, idet børnene, s</w:t>
      </w:r>
      <w:r w:rsidR="00816FAC">
        <w:rPr>
          <w:rFonts w:cs="Times New Roman"/>
          <w:sz w:val="24"/>
          <w:szCs w:val="24"/>
        </w:rPr>
        <w:t>om tidligere beskrevet</w:t>
      </w:r>
      <w:r w:rsidR="00FF07BA">
        <w:rPr>
          <w:rFonts w:cs="Times New Roman"/>
          <w:sz w:val="24"/>
          <w:szCs w:val="24"/>
        </w:rPr>
        <w:t>,</w:t>
      </w:r>
      <w:r w:rsidR="00816FAC">
        <w:rPr>
          <w:rFonts w:cs="Times New Roman"/>
          <w:sz w:val="24"/>
          <w:szCs w:val="24"/>
        </w:rPr>
        <w:t xml:space="preserve"> taler </w:t>
      </w:r>
      <w:r w:rsidR="00FF07BA">
        <w:rPr>
          <w:rFonts w:cs="Times New Roman"/>
          <w:sz w:val="24"/>
          <w:szCs w:val="24"/>
        </w:rPr>
        <w:t>o</w:t>
      </w:r>
      <w:r w:rsidR="00816FAC">
        <w:rPr>
          <w:rFonts w:cs="Times New Roman"/>
          <w:sz w:val="24"/>
          <w:szCs w:val="24"/>
        </w:rPr>
        <w:t xml:space="preserve">m </w:t>
      </w:r>
      <w:r w:rsidR="00FF07BA">
        <w:rPr>
          <w:rFonts w:cs="Times New Roman"/>
          <w:sz w:val="24"/>
          <w:szCs w:val="24"/>
        </w:rPr>
        <w:t xml:space="preserve">forskellige </w:t>
      </w:r>
      <w:r w:rsidR="00816FAC">
        <w:rPr>
          <w:rFonts w:cs="Times New Roman"/>
          <w:sz w:val="24"/>
          <w:szCs w:val="24"/>
        </w:rPr>
        <w:t>for</w:t>
      </w:r>
      <w:r w:rsidR="00FF07BA">
        <w:rPr>
          <w:rFonts w:cs="Times New Roman"/>
          <w:sz w:val="24"/>
          <w:szCs w:val="24"/>
        </w:rPr>
        <w:t>hold.</w:t>
      </w:r>
    </w:p>
    <w:p w:rsidR="00CE3240" w:rsidRDefault="00816FAC" w:rsidP="00EE67D3">
      <w:pPr>
        <w:tabs>
          <w:tab w:val="left" w:pos="5760"/>
        </w:tabs>
        <w:spacing w:after="0" w:line="360" w:lineRule="auto"/>
        <w:rPr>
          <w:rFonts w:cs="Times New Roman"/>
          <w:sz w:val="24"/>
          <w:szCs w:val="24"/>
        </w:rPr>
      </w:pPr>
      <w:r>
        <w:rPr>
          <w:rFonts w:cs="Times New Roman"/>
          <w:sz w:val="24"/>
          <w:szCs w:val="24"/>
        </w:rPr>
        <w:t>I</w:t>
      </w:r>
      <w:r w:rsidR="00EE67D3">
        <w:rPr>
          <w:rFonts w:cs="Times New Roman"/>
          <w:sz w:val="24"/>
          <w:szCs w:val="24"/>
        </w:rPr>
        <w:t xml:space="preserve"> </w:t>
      </w:r>
      <w:r w:rsidR="00CE3240">
        <w:rPr>
          <w:rFonts w:cs="Times New Roman"/>
          <w:sz w:val="24"/>
          <w:szCs w:val="24"/>
        </w:rPr>
        <w:t xml:space="preserve">Børnerådets rapport </w:t>
      </w:r>
      <w:r w:rsidR="00EE67D3">
        <w:rPr>
          <w:rFonts w:cs="Times New Roman"/>
          <w:sz w:val="24"/>
          <w:szCs w:val="24"/>
        </w:rPr>
        <w:t>berøres diagnosens stigmatiserende effekt</w:t>
      </w:r>
      <w:r>
        <w:rPr>
          <w:rFonts w:cs="Times New Roman"/>
          <w:sz w:val="24"/>
          <w:szCs w:val="24"/>
        </w:rPr>
        <w:t xml:space="preserve"> også</w:t>
      </w:r>
      <w:r w:rsidR="00EE67D3">
        <w:rPr>
          <w:rFonts w:cs="Times New Roman"/>
          <w:sz w:val="24"/>
          <w:szCs w:val="24"/>
        </w:rPr>
        <w:t>. Af rapporten fremgår, at</w:t>
      </w:r>
      <w:r w:rsidR="00CE3240">
        <w:rPr>
          <w:rFonts w:cs="Times New Roman"/>
          <w:sz w:val="24"/>
          <w:szCs w:val="24"/>
        </w:rPr>
        <w:t xml:space="preserve"> det er vigtigt for børnene:  </w:t>
      </w:r>
    </w:p>
    <w:p w:rsidR="00EE67D3" w:rsidRDefault="005060FC" w:rsidP="00EE67D3">
      <w:pPr>
        <w:spacing w:after="0" w:line="360" w:lineRule="auto"/>
        <w:ind w:left="1304"/>
        <w:rPr>
          <w:rFonts w:cs="Times New Roman"/>
          <w:i/>
          <w:sz w:val="24"/>
          <w:szCs w:val="24"/>
        </w:rPr>
      </w:pPr>
      <w:r>
        <w:rPr>
          <w:rFonts w:cs="Times New Roman"/>
          <w:i/>
          <w:sz w:val="24"/>
          <w:szCs w:val="24"/>
        </w:rPr>
        <w:t>”</w:t>
      </w:r>
      <w:r w:rsidR="00CE3240" w:rsidRPr="00287D5B">
        <w:rPr>
          <w:rFonts w:cs="Times New Roman"/>
          <w:i/>
          <w:sz w:val="24"/>
          <w:szCs w:val="24"/>
        </w:rPr>
        <w:t>At der oplyses mere om psykisk sygdom – blandt andet i skolen og i medierne. At man mødes af færre fordomme som psykisk syg. At det ikke er tabubelagt at være ind</w:t>
      </w:r>
      <w:r w:rsidR="0021735F">
        <w:rPr>
          <w:rFonts w:cs="Times New Roman"/>
          <w:i/>
          <w:sz w:val="24"/>
          <w:szCs w:val="24"/>
        </w:rPr>
        <w:t>lagt på et psykiatrisk afsnit. A</w:t>
      </w:r>
      <w:r w:rsidR="00CE3240" w:rsidRPr="00287D5B">
        <w:rPr>
          <w:rFonts w:cs="Times New Roman"/>
          <w:i/>
          <w:sz w:val="24"/>
          <w:szCs w:val="24"/>
        </w:rPr>
        <w:t>t man er med til at bestemme, hvem der skal vide, at man er indlagt. At omgivelserne ser den hele person og ikke kun sygdommen. At vennerne husker én og holder kontakt.</w:t>
      </w:r>
      <w:r>
        <w:rPr>
          <w:rFonts w:cs="Times New Roman"/>
          <w:i/>
          <w:sz w:val="24"/>
          <w:szCs w:val="24"/>
        </w:rPr>
        <w:t>”</w:t>
      </w:r>
    </w:p>
    <w:p w:rsidR="00CE3240" w:rsidRDefault="00CE3240" w:rsidP="00EE67D3">
      <w:pPr>
        <w:spacing w:after="0" w:line="360" w:lineRule="auto"/>
        <w:ind w:left="3912" w:firstLine="1304"/>
        <w:rPr>
          <w:rFonts w:cs="Times New Roman"/>
          <w:sz w:val="24"/>
          <w:szCs w:val="24"/>
        </w:rPr>
      </w:pPr>
      <w:r>
        <w:rPr>
          <w:rFonts w:cs="Times New Roman"/>
          <w:sz w:val="24"/>
          <w:szCs w:val="24"/>
        </w:rPr>
        <w:t>(Børnerådet 2014, s.</w:t>
      </w:r>
      <w:r w:rsidR="005060FC">
        <w:rPr>
          <w:rFonts w:cs="Times New Roman"/>
          <w:sz w:val="24"/>
          <w:szCs w:val="24"/>
        </w:rPr>
        <w:t xml:space="preserve"> </w:t>
      </w:r>
      <w:r>
        <w:rPr>
          <w:rFonts w:cs="Times New Roman"/>
          <w:sz w:val="24"/>
          <w:szCs w:val="24"/>
        </w:rPr>
        <w:t>53).</w:t>
      </w:r>
    </w:p>
    <w:p w:rsidR="00D85B13" w:rsidRDefault="00D85B13" w:rsidP="00EE67D3">
      <w:pPr>
        <w:spacing w:after="0" w:line="360" w:lineRule="auto"/>
        <w:ind w:left="3912" w:firstLine="1304"/>
        <w:rPr>
          <w:rFonts w:cs="Times New Roman"/>
          <w:sz w:val="24"/>
          <w:szCs w:val="24"/>
        </w:rPr>
      </w:pPr>
    </w:p>
    <w:p w:rsidR="00CE3240" w:rsidRDefault="00D85B13" w:rsidP="00CE3240">
      <w:pPr>
        <w:spacing w:line="360" w:lineRule="auto"/>
        <w:rPr>
          <w:rFonts w:cs="Times New Roman"/>
          <w:sz w:val="24"/>
          <w:szCs w:val="24"/>
        </w:rPr>
      </w:pPr>
      <w:r>
        <w:rPr>
          <w:rFonts w:cs="Times New Roman"/>
          <w:sz w:val="24"/>
          <w:szCs w:val="24"/>
        </w:rPr>
        <w:t>Børnene har i deres fortællinger perspektiver på en diagnoses såvel stigmatiserende som hjælpsomme effekt og har erfaringer med den kompleksitet, der kan være forbundet med de</w:t>
      </w:r>
      <w:r>
        <w:rPr>
          <w:rFonts w:cs="Times New Roman"/>
          <w:sz w:val="24"/>
          <w:szCs w:val="24"/>
        </w:rPr>
        <w:t>t</w:t>
      </w:r>
      <w:r>
        <w:rPr>
          <w:rFonts w:cs="Times New Roman"/>
          <w:sz w:val="24"/>
          <w:szCs w:val="24"/>
        </w:rPr>
        <w:t xml:space="preserve">te. I de forskellige forskningsbidrag findes </w:t>
      </w:r>
      <w:r w:rsidR="00D95C0E">
        <w:rPr>
          <w:rFonts w:cs="Times New Roman"/>
          <w:sz w:val="24"/>
          <w:szCs w:val="24"/>
        </w:rPr>
        <w:t xml:space="preserve">som beskrevet </w:t>
      </w:r>
      <w:r>
        <w:rPr>
          <w:rFonts w:cs="Times New Roman"/>
          <w:sz w:val="24"/>
          <w:szCs w:val="24"/>
        </w:rPr>
        <w:t>paralleller til dette ligesom der i ovennævnte uddrag fra Børnerådets rapport ses konkrete r</w:t>
      </w:r>
      <w:r w:rsidR="00CE3240">
        <w:rPr>
          <w:rFonts w:cs="Times New Roman"/>
          <w:sz w:val="24"/>
          <w:szCs w:val="24"/>
        </w:rPr>
        <w:t xml:space="preserve">åd </w:t>
      </w:r>
      <w:r>
        <w:rPr>
          <w:rFonts w:cs="Times New Roman"/>
          <w:sz w:val="24"/>
          <w:szCs w:val="24"/>
        </w:rPr>
        <w:t xml:space="preserve">og anbefalinger, </w:t>
      </w:r>
      <w:r w:rsidR="00CE3240">
        <w:rPr>
          <w:rFonts w:cs="Times New Roman"/>
          <w:sz w:val="24"/>
          <w:szCs w:val="24"/>
        </w:rPr>
        <w:t xml:space="preserve">der kan være med til at afstigmatisere de børn der får en diagnose. </w:t>
      </w:r>
    </w:p>
    <w:p w:rsidR="00912F86" w:rsidRDefault="00912F86" w:rsidP="00790D1C">
      <w:pPr>
        <w:pStyle w:val="Overskrift2"/>
      </w:pPr>
      <w:bookmarkStart w:id="43" w:name="_Toc391914158"/>
      <w:r>
        <w:t>Opsamling af analysens</w:t>
      </w:r>
      <w:r w:rsidR="00650335">
        <w:t xml:space="preserve"> fund i forhold til de tre</w:t>
      </w:r>
      <w:r>
        <w:t xml:space="preserve"> temaer</w:t>
      </w:r>
      <w:bookmarkEnd w:id="43"/>
    </w:p>
    <w:p w:rsidR="00BC2D5E" w:rsidRDefault="00912F86" w:rsidP="00912F86">
      <w:pPr>
        <w:spacing w:line="360" w:lineRule="auto"/>
        <w:rPr>
          <w:rFonts w:cs="Times New Roman"/>
          <w:sz w:val="24"/>
          <w:szCs w:val="24"/>
        </w:rPr>
      </w:pPr>
      <w:r>
        <w:rPr>
          <w:rFonts w:cs="Times New Roman"/>
          <w:sz w:val="24"/>
          <w:szCs w:val="24"/>
        </w:rPr>
        <w:t>Sussi, Erik, Majbrit og Mortens fortællinger taler sig ind i det barndomssociologiske perspektiv på børn som kompetente aktører i eget liv. Deres forskellige fortællinger og perspektiver ill</w:t>
      </w:r>
      <w:r>
        <w:rPr>
          <w:rFonts w:cs="Times New Roman"/>
          <w:sz w:val="24"/>
          <w:szCs w:val="24"/>
        </w:rPr>
        <w:t>u</w:t>
      </w:r>
      <w:r>
        <w:rPr>
          <w:rFonts w:cs="Times New Roman"/>
          <w:sz w:val="24"/>
          <w:szCs w:val="24"/>
        </w:rPr>
        <w:t>strerer endvidere, at man ikke kan tale om ét universelt børneperspektiv eller om én barndom men om flere. Yderligere vidner deres mangefacetterede fortællinger om, at de ikke kan b</w:t>
      </w:r>
      <w:r>
        <w:rPr>
          <w:rFonts w:cs="Times New Roman"/>
          <w:sz w:val="24"/>
          <w:szCs w:val="24"/>
        </w:rPr>
        <w:t>e</w:t>
      </w:r>
      <w:r>
        <w:rPr>
          <w:rFonts w:cs="Times New Roman"/>
          <w:sz w:val="24"/>
          <w:szCs w:val="24"/>
        </w:rPr>
        <w:t xml:space="preserve">tragtes som en homogen gruppe, selv om de er jævnaldrende børn (med en ADHD diagnose), hvilket er et forhold der ligeledes beskrives i Bradys undersøgelse (Brady 2004, s. 259). Børnene </w:t>
      </w:r>
      <w:r>
        <w:rPr>
          <w:rFonts w:cs="Times New Roman"/>
          <w:sz w:val="24"/>
          <w:szCs w:val="24"/>
        </w:rPr>
        <w:lastRenderedPageBreak/>
        <w:t>er alle udstyret med en ADHD diagnose, en social- og vestlig kulturel konstruktion, der fungerer som en beskrivelse af nogle vanskeligheder, der er forenelige med et medicinsk klassifikation</w:t>
      </w:r>
      <w:r>
        <w:rPr>
          <w:rFonts w:cs="Times New Roman"/>
          <w:sz w:val="24"/>
          <w:szCs w:val="24"/>
        </w:rPr>
        <w:t>s</w:t>
      </w:r>
      <w:r>
        <w:rPr>
          <w:rFonts w:cs="Times New Roman"/>
          <w:sz w:val="24"/>
          <w:szCs w:val="24"/>
        </w:rPr>
        <w:t>system. Børnene forholder sig til diagnosen, som noget der ”kommer og går”, deres fortælli</w:t>
      </w:r>
      <w:r>
        <w:rPr>
          <w:rFonts w:cs="Times New Roman"/>
          <w:sz w:val="24"/>
          <w:szCs w:val="24"/>
        </w:rPr>
        <w:t>n</w:t>
      </w:r>
      <w:r>
        <w:rPr>
          <w:rFonts w:cs="Times New Roman"/>
          <w:sz w:val="24"/>
          <w:szCs w:val="24"/>
        </w:rPr>
        <w:t>ger er relateret til andet end spørgsmålet om en forstyrrelse af aktivitet og opmærksomhed og deres perspektiver på diagnosen rækker således ud over de diagnostiske kriterier. Som nævnt stiller hverken jeg eller børnene spørgsmålstegn ved, hvorvidt de har ADHD, men deres beskr</w:t>
      </w:r>
      <w:r>
        <w:rPr>
          <w:rFonts w:cs="Times New Roman"/>
          <w:sz w:val="24"/>
          <w:szCs w:val="24"/>
        </w:rPr>
        <w:t>i</w:t>
      </w:r>
      <w:r>
        <w:rPr>
          <w:rFonts w:cs="Times New Roman"/>
          <w:sz w:val="24"/>
          <w:szCs w:val="24"/>
        </w:rPr>
        <w:t>velser af, at de føler sig som såvel ”normale” som ”anderledes” og at diagnosen betyder fo</w:t>
      </w:r>
      <w:r>
        <w:rPr>
          <w:rFonts w:cs="Times New Roman"/>
          <w:sz w:val="24"/>
          <w:szCs w:val="24"/>
        </w:rPr>
        <w:t>r</w:t>
      </w:r>
      <w:r>
        <w:rPr>
          <w:rFonts w:cs="Times New Roman"/>
          <w:sz w:val="24"/>
          <w:szCs w:val="24"/>
        </w:rPr>
        <w:t>skelligt i forskellige situationer, vidner om, at de ikke udelukkende accepterer deres position som ”et barn med ADHD” men at de også stiller spørgsmålstegn ved</w:t>
      </w:r>
      <w:r w:rsidR="00FF07BA">
        <w:rPr>
          <w:rFonts w:cs="Times New Roman"/>
          <w:sz w:val="24"/>
          <w:szCs w:val="24"/>
        </w:rPr>
        <w:t xml:space="preserve"> dette. </w:t>
      </w:r>
      <w:r w:rsidR="00743F5A">
        <w:rPr>
          <w:rFonts w:cs="Times New Roman"/>
          <w:sz w:val="24"/>
          <w:szCs w:val="24"/>
        </w:rPr>
        <w:t xml:space="preserve">Deres beskrivelser er præget af flertydighed og ambivalens ligesom komplekse relationelle vurderinger indgår i deres fortællinger (Ulvik 2009, s. 1152). </w:t>
      </w:r>
    </w:p>
    <w:p w:rsidR="00912F86" w:rsidRDefault="00912F86" w:rsidP="00912F86">
      <w:pPr>
        <w:spacing w:line="360" w:lineRule="auto"/>
        <w:rPr>
          <w:rFonts w:cs="Times New Roman"/>
          <w:sz w:val="24"/>
          <w:szCs w:val="24"/>
        </w:rPr>
      </w:pPr>
      <w:r>
        <w:rPr>
          <w:rFonts w:cs="Times New Roman"/>
          <w:sz w:val="24"/>
          <w:szCs w:val="24"/>
        </w:rPr>
        <w:t>Erik, Majbrit, Morten og Sussi har alle synspunkter på hvad der er henholdsvis godt og mindre godt for dem og hvilke behov de har i forskellige situationer, eksempelvis at trække sig når det bliver for svært, at få mulighed for at være alene med en lærer eller at spille computer. Børn</w:t>
      </w:r>
      <w:r>
        <w:rPr>
          <w:rFonts w:cs="Times New Roman"/>
          <w:sz w:val="24"/>
          <w:szCs w:val="24"/>
        </w:rPr>
        <w:t>e</w:t>
      </w:r>
      <w:r>
        <w:rPr>
          <w:rFonts w:cs="Times New Roman"/>
          <w:sz w:val="24"/>
          <w:szCs w:val="24"/>
        </w:rPr>
        <w:t>ne og jeg taler ikke decideret om et barns rettigheder, men de har dog klare meninger om, at det eksempelvis er vigtigt at inddrage barnet selv i såvel undersøgelsen som behandlingen for ADHD. De giver samtidig udtryk for, at det er vigtigt også at spørge andre, herunder forældre, lærere og venner og deres fortællinger viser således at de betragter sig selv og deres adfærd i en relationel kontekst. I en ADHD diagnostisk kontekst tillægges barnets oplysninger, som nævnt, ikke betydning i samme grad som forældre og læreres oplysninger og dette synspunkt udfo</w:t>
      </w:r>
      <w:r w:rsidR="005060FC">
        <w:rPr>
          <w:rFonts w:cs="Times New Roman"/>
          <w:sz w:val="24"/>
          <w:szCs w:val="24"/>
        </w:rPr>
        <w:t>rdres af en barndomssociologisk</w:t>
      </w:r>
      <w:r>
        <w:rPr>
          <w:rFonts w:cs="Times New Roman"/>
          <w:sz w:val="24"/>
          <w:szCs w:val="24"/>
        </w:rPr>
        <w:t xml:space="preserve"> vinkel på børn som aktø</w:t>
      </w:r>
      <w:r w:rsidR="00BC2D5E">
        <w:rPr>
          <w:rFonts w:cs="Times New Roman"/>
          <w:sz w:val="24"/>
          <w:szCs w:val="24"/>
        </w:rPr>
        <w:t xml:space="preserve">rer i eget liv. Brady beskriver, at den medicinske diskurs ikke altid anerkender barnet som kompetent aktør i eget liv og at det som oftest er voksne der definerer, hvad der er til barnets bedste, hvilket kan konflikte med barnets eget synspunkt på egne rettigheder og behov (Brady 2004, s. 261). </w:t>
      </w:r>
      <w:r>
        <w:rPr>
          <w:rFonts w:cs="Times New Roman"/>
          <w:sz w:val="24"/>
          <w:szCs w:val="24"/>
        </w:rPr>
        <w:t xml:space="preserve">Som det fremgår af mine interviews </w:t>
      </w:r>
      <w:r w:rsidRPr="006B2D85">
        <w:rPr>
          <w:rFonts w:cs="Times New Roman"/>
          <w:sz w:val="24"/>
          <w:szCs w:val="24"/>
          <w:u w:val="single"/>
        </w:rPr>
        <w:t>har</w:t>
      </w:r>
      <w:r>
        <w:rPr>
          <w:rFonts w:cs="Times New Roman"/>
          <w:sz w:val="24"/>
          <w:szCs w:val="24"/>
        </w:rPr>
        <w:t xml:space="preserve"> børnene synspunkter på mange forhold vedrørende deres eget liv, heru</w:t>
      </w:r>
      <w:r>
        <w:rPr>
          <w:rFonts w:cs="Times New Roman"/>
          <w:sz w:val="24"/>
          <w:szCs w:val="24"/>
        </w:rPr>
        <w:t>n</w:t>
      </w:r>
      <w:r>
        <w:rPr>
          <w:rFonts w:cs="Times New Roman"/>
          <w:sz w:val="24"/>
          <w:szCs w:val="24"/>
        </w:rPr>
        <w:t>der også en diagnoses betydning for deres hverdag og min empiri ud</w:t>
      </w:r>
      <w:r w:rsidR="00FF07BA">
        <w:rPr>
          <w:rFonts w:cs="Times New Roman"/>
          <w:sz w:val="24"/>
          <w:szCs w:val="24"/>
        </w:rPr>
        <w:t xml:space="preserve">fordrer således </w:t>
      </w:r>
      <w:r w:rsidR="00816FAC">
        <w:rPr>
          <w:rFonts w:cs="Times New Roman"/>
          <w:sz w:val="24"/>
          <w:szCs w:val="24"/>
        </w:rPr>
        <w:t>Referenc</w:t>
      </w:r>
      <w:r w:rsidR="00816FAC">
        <w:rPr>
          <w:rFonts w:cs="Times New Roman"/>
          <w:sz w:val="24"/>
          <w:szCs w:val="24"/>
        </w:rPr>
        <w:t>e</w:t>
      </w:r>
      <w:r w:rsidR="00816FAC">
        <w:rPr>
          <w:rFonts w:cs="Times New Roman"/>
          <w:sz w:val="24"/>
          <w:szCs w:val="24"/>
        </w:rPr>
        <w:t>programmet</w:t>
      </w:r>
      <w:r w:rsidR="00FF07BA">
        <w:rPr>
          <w:rFonts w:cs="Times New Roman"/>
          <w:sz w:val="24"/>
          <w:szCs w:val="24"/>
        </w:rPr>
        <w:t>s perspektiv</w:t>
      </w:r>
      <w:r w:rsidR="00816FAC">
        <w:rPr>
          <w:rFonts w:cs="Times New Roman"/>
          <w:sz w:val="24"/>
          <w:szCs w:val="24"/>
        </w:rPr>
        <w:t xml:space="preserve"> </w:t>
      </w:r>
      <w:r>
        <w:rPr>
          <w:rFonts w:cs="Times New Roman"/>
          <w:sz w:val="24"/>
          <w:szCs w:val="24"/>
        </w:rPr>
        <w:t>på børn so</w:t>
      </w:r>
      <w:r w:rsidR="00511174">
        <w:rPr>
          <w:rFonts w:cs="Times New Roman"/>
          <w:sz w:val="24"/>
          <w:szCs w:val="24"/>
        </w:rPr>
        <w:t>m ikke gode informanter om ADHD</w:t>
      </w:r>
      <w:r>
        <w:rPr>
          <w:rFonts w:cs="Times New Roman"/>
          <w:sz w:val="24"/>
          <w:szCs w:val="24"/>
        </w:rPr>
        <w:t xml:space="preserve"> symptomer. Jeg har tidligere refereret til undersøgelser der viser, at børns oplevelser af rettigheder og ansvar er forankret i deres hverdagslivserfaringer og at deres forståelse af medindflydelse dels er ud fra et rettigheds</w:t>
      </w:r>
      <w:r w:rsidR="00FF07BA">
        <w:rPr>
          <w:rFonts w:cs="Times New Roman"/>
          <w:sz w:val="24"/>
          <w:szCs w:val="24"/>
        </w:rPr>
        <w:t>-</w:t>
      </w:r>
      <w:r>
        <w:rPr>
          <w:rFonts w:cs="Times New Roman"/>
          <w:sz w:val="24"/>
          <w:szCs w:val="24"/>
        </w:rPr>
        <w:t xml:space="preserve"> og retfærdighedsprincip men også ud fra et relationelt perspe</w:t>
      </w:r>
      <w:r w:rsidR="00511174">
        <w:rPr>
          <w:rFonts w:cs="Times New Roman"/>
          <w:sz w:val="24"/>
          <w:szCs w:val="24"/>
        </w:rPr>
        <w:t xml:space="preserve">ktiv (Bjerkes 2010, </w:t>
      </w:r>
      <w:r w:rsidR="00511174">
        <w:rPr>
          <w:rFonts w:cs="Times New Roman"/>
          <w:sz w:val="24"/>
          <w:szCs w:val="24"/>
        </w:rPr>
        <w:lastRenderedPageBreak/>
        <w:t>s.</w:t>
      </w:r>
      <w:r w:rsidR="005060FC">
        <w:rPr>
          <w:rFonts w:cs="Times New Roman"/>
          <w:sz w:val="24"/>
          <w:szCs w:val="24"/>
        </w:rPr>
        <w:t xml:space="preserve"> </w:t>
      </w:r>
      <w:r w:rsidR="00511174">
        <w:rPr>
          <w:rFonts w:cs="Times New Roman"/>
          <w:sz w:val="24"/>
          <w:szCs w:val="24"/>
        </w:rPr>
        <w:t xml:space="preserve">240-241). </w:t>
      </w:r>
      <w:r>
        <w:rPr>
          <w:rFonts w:cs="Times New Roman"/>
          <w:sz w:val="24"/>
          <w:szCs w:val="24"/>
        </w:rPr>
        <w:t xml:space="preserve">Flere af de forhold der fremhæves i Børnerådets rapport om indlagte børn og unge underbygger dette. Her fremhæver børnene blandt andet vigtigheden af at have indflydelse på indretning, aktiviteter og regler i hverdagen. Ligesom kontakt til andre børn og unge og voksnes hjælp i forhold til eventuelle konflikter nævnes som væsentlige (Børnerådet 2014). </w:t>
      </w:r>
    </w:p>
    <w:p w:rsidR="00D85B13" w:rsidRDefault="00912F86" w:rsidP="00CE3240">
      <w:pPr>
        <w:spacing w:line="360" w:lineRule="auto"/>
        <w:rPr>
          <w:rFonts w:cs="Times New Roman"/>
          <w:sz w:val="24"/>
          <w:szCs w:val="24"/>
        </w:rPr>
      </w:pPr>
      <w:r>
        <w:rPr>
          <w:rFonts w:cs="Times New Roman"/>
          <w:sz w:val="24"/>
          <w:szCs w:val="24"/>
        </w:rPr>
        <w:t xml:space="preserve">I det følgende kapitel vil jeg konkludere </w:t>
      </w:r>
      <w:r w:rsidR="00816FAC">
        <w:rPr>
          <w:rFonts w:cs="Times New Roman"/>
          <w:sz w:val="24"/>
          <w:szCs w:val="24"/>
        </w:rPr>
        <w:t xml:space="preserve">på </w:t>
      </w:r>
      <w:r w:rsidR="00D9662D">
        <w:rPr>
          <w:rFonts w:cs="Times New Roman"/>
          <w:sz w:val="24"/>
          <w:szCs w:val="24"/>
        </w:rPr>
        <w:t>analyse</w:t>
      </w:r>
      <w:r w:rsidR="0030398E">
        <w:rPr>
          <w:rFonts w:cs="Times New Roman"/>
          <w:sz w:val="24"/>
          <w:szCs w:val="24"/>
        </w:rPr>
        <w:t>ns fund</w:t>
      </w:r>
      <w:r w:rsidR="00D9662D">
        <w:rPr>
          <w:rFonts w:cs="Times New Roman"/>
          <w:sz w:val="24"/>
          <w:szCs w:val="24"/>
        </w:rPr>
        <w:t xml:space="preserve"> </w:t>
      </w:r>
      <w:r>
        <w:rPr>
          <w:rFonts w:cs="Times New Roman"/>
          <w:sz w:val="24"/>
          <w:szCs w:val="24"/>
        </w:rPr>
        <w:t>og</w:t>
      </w:r>
      <w:r w:rsidR="00D9662D">
        <w:rPr>
          <w:rFonts w:cs="Times New Roman"/>
          <w:sz w:val="24"/>
          <w:szCs w:val="24"/>
        </w:rPr>
        <w:t xml:space="preserve"> </w:t>
      </w:r>
      <w:r w:rsidR="00BC2D5E">
        <w:rPr>
          <w:rFonts w:cs="Times New Roman"/>
          <w:sz w:val="24"/>
          <w:szCs w:val="24"/>
        </w:rPr>
        <w:t xml:space="preserve">i kapitel 6 </w:t>
      </w:r>
      <w:r w:rsidR="00D9662D">
        <w:rPr>
          <w:rFonts w:cs="Times New Roman"/>
          <w:sz w:val="24"/>
          <w:szCs w:val="24"/>
        </w:rPr>
        <w:t>inddrage</w:t>
      </w:r>
      <w:r w:rsidR="00D85B13">
        <w:rPr>
          <w:rFonts w:cs="Times New Roman"/>
          <w:sz w:val="24"/>
          <w:szCs w:val="24"/>
        </w:rPr>
        <w:t xml:space="preserve"> de kvalitative aspekter af børnenes fortællinger i en diskussion af hvilken betydning disse kan have for den børne- og ungdomspsykiatriske praksis.</w:t>
      </w:r>
    </w:p>
    <w:p w:rsidR="00E305D2" w:rsidRDefault="00E305D2" w:rsidP="009624ED">
      <w:pPr>
        <w:tabs>
          <w:tab w:val="left" w:pos="5760"/>
          <w:tab w:val="right" w:pos="9638"/>
        </w:tabs>
        <w:spacing w:line="360" w:lineRule="auto"/>
        <w:rPr>
          <w:rFonts w:cs="Times New Roman"/>
          <w:b/>
          <w:sz w:val="28"/>
          <w:szCs w:val="28"/>
        </w:rPr>
      </w:pPr>
    </w:p>
    <w:p w:rsidR="00BC2D5E" w:rsidRDefault="00BC2D5E" w:rsidP="00790D1C">
      <w:pPr>
        <w:pStyle w:val="Overskrift1"/>
      </w:pPr>
    </w:p>
    <w:p w:rsidR="00BC2D5E" w:rsidRDefault="00BC2D5E" w:rsidP="00790D1C">
      <w:pPr>
        <w:pStyle w:val="Overskrift1"/>
      </w:pPr>
    </w:p>
    <w:p w:rsidR="00BC2D5E" w:rsidRDefault="00BC2D5E" w:rsidP="00790D1C">
      <w:pPr>
        <w:pStyle w:val="Overskrift1"/>
      </w:pPr>
    </w:p>
    <w:p w:rsidR="00BC2D5E" w:rsidRDefault="00BC2D5E" w:rsidP="00790D1C">
      <w:pPr>
        <w:pStyle w:val="Overskrift1"/>
      </w:pPr>
    </w:p>
    <w:p w:rsidR="00BC2D5E" w:rsidRDefault="00BC2D5E" w:rsidP="00790D1C">
      <w:pPr>
        <w:pStyle w:val="Overskrift1"/>
      </w:pPr>
    </w:p>
    <w:p w:rsidR="00BC2D5E" w:rsidRDefault="00BC2D5E" w:rsidP="00790D1C">
      <w:pPr>
        <w:pStyle w:val="Overskrift1"/>
      </w:pPr>
    </w:p>
    <w:p w:rsidR="00BC2D5E" w:rsidRDefault="00BC2D5E" w:rsidP="00790D1C">
      <w:pPr>
        <w:pStyle w:val="Overskrift1"/>
      </w:pPr>
    </w:p>
    <w:p w:rsidR="00484F2A" w:rsidRDefault="00484F2A" w:rsidP="00790D1C">
      <w:pPr>
        <w:pStyle w:val="Overskrift1"/>
      </w:pPr>
    </w:p>
    <w:p w:rsidR="00DF6179" w:rsidRPr="00DF6179" w:rsidRDefault="00DF6179" w:rsidP="00DF6179"/>
    <w:p w:rsidR="00ED4A6D" w:rsidRPr="00ED4A6D" w:rsidRDefault="00ED4A6D" w:rsidP="00ED4A6D"/>
    <w:p w:rsidR="00541CE1" w:rsidRDefault="00EA118B" w:rsidP="00790D1C">
      <w:pPr>
        <w:pStyle w:val="Overskrift1"/>
      </w:pPr>
      <w:bookmarkStart w:id="44" w:name="_Toc391914159"/>
      <w:r w:rsidRPr="00EA118B">
        <w:lastRenderedPageBreak/>
        <w:t>Kapitel 5</w:t>
      </w:r>
      <w:bookmarkEnd w:id="44"/>
    </w:p>
    <w:p w:rsidR="00EA118B" w:rsidRPr="00541CE1" w:rsidRDefault="00541CE1" w:rsidP="00790D1C">
      <w:pPr>
        <w:pStyle w:val="Overskrift2"/>
      </w:pPr>
      <w:bookmarkStart w:id="45" w:name="_Toc391914160"/>
      <w:r w:rsidRPr="00541CE1">
        <w:t xml:space="preserve">Konklusion </w:t>
      </w:r>
      <w:r w:rsidR="00511174">
        <w:t>på analysens fund</w:t>
      </w:r>
      <w:bookmarkEnd w:id="45"/>
      <w:r w:rsidR="00511174">
        <w:t xml:space="preserve"> </w:t>
      </w:r>
      <w:r w:rsidR="00890BC7" w:rsidRPr="00541CE1">
        <w:tab/>
      </w:r>
      <w:r w:rsidR="009624ED" w:rsidRPr="00541CE1">
        <w:tab/>
      </w:r>
    </w:p>
    <w:p w:rsidR="00694D1D" w:rsidRPr="006B4BB7" w:rsidRDefault="0030398E" w:rsidP="00484F2A">
      <w:pPr>
        <w:tabs>
          <w:tab w:val="left" w:pos="1304"/>
          <w:tab w:val="left" w:pos="2608"/>
          <w:tab w:val="left" w:pos="3912"/>
          <w:tab w:val="left" w:pos="5216"/>
          <w:tab w:val="left" w:pos="6520"/>
          <w:tab w:val="left" w:pos="7824"/>
          <w:tab w:val="left" w:pos="8952"/>
        </w:tabs>
        <w:spacing w:line="360" w:lineRule="auto"/>
        <w:rPr>
          <w:sz w:val="24"/>
          <w:szCs w:val="24"/>
        </w:rPr>
      </w:pPr>
      <w:r>
        <w:rPr>
          <w:rFonts w:cs="Times New Roman"/>
          <w:sz w:val="24"/>
          <w:szCs w:val="24"/>
        </w:rPr>
        <w:t>J</w:t>
      </w:r>
      <w:r w:rsidR="00F50AD7">
        <w:rPr>
          <w:rFonts w:cs="Times New Roman"/>
          <w:sz w:val="24"/>
          <w:szCs w:val="24"/>
        </w:rPr>
        <w:t xml:space="preserve">eg </w:t>
      </w:r>
      <w:r w:rsidR="006B4BB7">
        <w:rPr>
          <w:rFonts w:cs="Times New Roman"/>
          <w:sz w:val="24"/>
          <w:szCs w:val="24"/>
        </w:rPr>
        <w:t>har i dette speciale undersøgt, hvilken betydning ADHD-diagnosen har for børnenes hve</w:t>
      </w:r>
      <w:r w:rsidR="006B4BB7">
        <w:rPr>
          <w:rFonts w:cs="Times New Roman"/>
          <w:sz w:val="24"/>
          <w:szCs w:val="24"/>
        </w:rPr>
        <w:t>r</w:t>
      </w:r>
      <w:r w:rsidR="006B4BB7">
        <w:rPr>
          <w:rFonts w:cs="Times New Roman"/>
          <w:sz w:val="24"/>
          <w:szCs w:val="24"/>
        </w:rPr>
        <w:t>dag set fra børnenes egne perspektiver. B</w:t>
      </w:r>
      <w:r w:rsidR="0036551B">
        <w:rPr>
          <w:rFonts w:cs="Times New Roman"/>
          <w:sz w:val="24"/>
          <w:szCs w:val="24"/>
        </w:rPr>
        <w:t xml:space="preserve">landt </w:t>
      </w:r>
      <w:r w:rsidR="008E204F">
        <w:rPr>
          <w:rFonts w:cs="Times New Roman"/>
          <w:sz w:val="24"/>
          <w:szCs w:val="24"/>
        </w:rPr>
        <w:t>de fire</w:t>
      </w:r>
      <w:r w:rsidR="0018002E">
        <w:rPr>
          <w:rFonts w:cs="Times New Roman"/>
          <w:sz w:val="24"/>
          <w:szCs w:val="24"/>
        </w:rPr>
        <w:t xml:space="preserve"> </w:t>
      </w:r>
      <w:r w:rsidR="008E204F">
        <w:rPr>
          <w:rFonts w:cs="Times New Roman"/>
          <w:sz w:val="24"/>
          <w:szCs w:val="24"/>
        </w:rPr>
        <w:t xml:space="preserve">11-13 årige </w:t>
      </w:r>
      <w:r w:rsidR="0036551B">
        <w:rPr>
          <w:rFonts w:cs="Times New Roman"/>
          <w:sz w:val="24"/>
          <w:szCs w:val="24"/>
        </w:rPr>
        <w:t>børn</w:t>
      </w:r>
      <w:r w:rsidR="008E204F">
        <w:rPr>
          <w:rFonts w:cs="Times New Roman"/>
          <w:sz w:val="24"/>
          <w:szCs w:val="24"/>
        </w:rPr>
        <w:t>, som jeg har intervie</w:t>
      </w:r>
      <w:r w:rsidR="008E204F">
        <w:rPr>
          <w:rFonts w:cs="Times New Roman"/>
          <w:sz w:val="24"/>
          <w:szCs w:val="24"/>
        </w:rPr>
        <w:t>w</w:t>
      </w:r>
      <w:r w:rsidR="008E204F">
        <w:rPr>
          <w:rFonts w:cs="Times New Roman"/>
          <w:sz w:val="24"/>
          <w:szCs w:val="24"/>
        </w:rPr>
        <w:t>et</w:t>
      </w:r>
      <w:r w:rsidR="00133C2E">
        <w:rPr>
          <w:rFonts w:cs="Times New Roman"/>
          <w:sz w:val="24"/>
          <w:szCs w:val="24"/>
        </w:rPr>
        <w:t>,</w:t>
      </w:r>
      <w:r w:rsidR="008E204F">
        <w:rPr>
          <w:rFonts w:cs="Times New Roman"/>
          <w:sz w:val="24"/>
          <w:szCs w:val="24"/>
        </w:rPr>
        <w:t xml:space="preserve"> </w:t>
      </w:r>
      <w:r w:rsidR="006B4BB7">
        <w:rPr>
          <w:rFonts w:cs="Times New Roman"/>
          <w:sz w:val="24"/>
          <w:szCs w:val="24"/>
        </w:rPr>
        <w:t>ses</w:t>
      </w:r>
      <w:r w:rsidR="0036551B">
        <w:rPr>
          <w:rFonts w:cs="Times New Roman"/>
          <w:sz w:val="24"/>
          <w:szCs w:val="24"/>
        </w:rPr>
        <w:t xml:space="preserve"> såvel lighed</w:t>
      </w:r>
      <w:r w:rsidR="006F2EEB">
        <w:rPr>
          <w:rFonts w:cs="Times New Roman"/>
          <w:sz w:val="24"/>
          <w:szCs w:val="24"/>
        </w:rPr>
        <w:t>er som forskelle</w:t>
      </w:r>
      <w:r w:rsidR="0036551B">
        <w:rPr>
          <w:rFonts w:cs="Times New Roman"/>
          <w:sz w:val="24"/>
          <w:szCs w:val="24"/>
        </w:rPr>
        <w:t xml:space="preserve"> i </w:t>
      </w:r>
      <w:r w:rsidR="006B4BB7">
        <w:rPr>
          <w:rFonts w:cs="Times New Roman"/>
          <w:sz w:val="24"/>
          <w:szCs w:val="24"/>
        </w:rPr>
        <w:t>deres fortællinger om</w:t>
      </w:r>
      <w:r w:rsidR="008E204F">
        <w:rPr>
          <w:rFonts w:cs="Times New Roman"/>
          <w:sz w:val="24"/>
          <w:szCs w:val="24"/>
        </w:rPr>
        <w:t>,</w:t>
      </w:r>
      <w:r w:rsidR="0036551B">
        <w:rPr>
          <w:rFonts w:cs="Times New Roman"/>
          <w:sz w:val="24"/>
          <w:szCs w:val="24"/>
        </w:rPr>
        <w:t xml:space="preserve"> hvordan de oplever</w:t>
      </w:r>
      <w:r w:rsidR="008E204F">
        <w:rPr>
          <w:rFonts w:cs="Times New Roman"/>
          <w:sz w:val="24"/>
          <w:szCs w:val="24"/>
        </w:rPr>
        <w:t>,</w:t>
      </w:r>
      <w:r w:rsidR="0036551B">
        <w:rPr>
          <w:rFonts w:cs="Times New Roman"/>
          <w:sz w:val="24"/>
          <w:szCs w:val="24"/>
        </w:rPr>
        <w:t xml:space="preserve"> at ADHD har betydning for d</w:t>
      </w:r>
      <w:r w:rsidR="00484F2A">
        <w:rPr>
          <w:rFonts w:cs="Times New Roman"/>
          <w:sz w:val="24"/>
          <w:szCs w:val="24"/>
        </w:rPr>
        <w:t>e</w:t>
      </w:r>
      <w:r w:rsidR="0036551B">
        <w:rPr>
          <w:rFonts w:cs="Times New Roman"/>
          <w:sz w:val="24"/>
          <w:szCs w:val="24"/>
        </w:rPr>
        <w:t>res hverdag. Fortællinger</w:t>
      </w:r>
      <w:r w:rsidR="008E204F">
        <w:rPr>
          <w:rFonts w:cs="Times New Roman"/>
          <w:sz w:val="24"/>
          <w:szCs w:val="24"/>
        </w:rPr>
        <w:t xml:space="preserve">ne indikerer </w:t>
      </w:r>
      <w:r w:rsidR="0036551B">
        <w:rPr>
          <w:rFonts w:cs="Times New Roman"/>
          <w:sz w:val="24"/>
          <w:szCs w:val="24"/>
        </w:rPr>
        <w:t>ligeledes</w:t>
      </w:r>
      <w:r w:rsidR="008E204F">
        <w:rPr>
          <w:rFonts w:cs="Times New Roman"/>
          <w:sz w:val="24"/>
          <w:szCs w:val="24"/>
        </w:rPr>
        <w:t>,</w:t>
      </w:r>
      <w:r w:rsidR="0036551B">
        <w:rPr>
          <w:rFonts w:cs="Times New Roman"/>
          <w:sz w:val="24"/>
          <w:szCs w:val="24"/>
        </w:rPr>
        <w:t xml:space="preserve"> at </w:t>
      </w:r>
      <w:r w:rsidR="008E204F">
        <w:rPr>
          <w:rFonts w:cs="Times New Roman"/>
          <w:sz w:val="24"/>
          <w:szCs w:val="24"/>
        </w:rPr>
        <w:t>børne</w:t>
      </w:r>
      <w:r w:rsidR="006B4BB7">
        <w:rPr>
          <w:rFonts w:cs="Times New Roman"/>
          <w:sz w:val="24"/>
          <w:szCs w:val="24"/>
        </w:rPr>
        <w:t xml:space="preserve">ne ikke betragter </w:t>
      </w:r>
      <w:r w:rsidR="008E204F">
        <w:rPr>
          <w:rFonts w:cs="Times New Roman"/>
          <w:sz w:val="24"/>
          <w:szCs w:val="24"/>
        </w:rPr>
        <w:t xml:space="preserve"> ADHD </w:t>
      </w:r>
      <w:r w:rsidR="0036551B">
        <w:rPr>
          <w:rFonts w:cs="Times New Roman"/>
          <w:sz w:val="24"/>
          <w:szCs w:val="24"/>
        </w:rPr>
        <w:t>som noget konstant, men som noget der ”kommer og går” og som noget der viser sig i mere eller mindre udstræknin</w:t>
      </w:r>
      <w:r w:rsidR="008E204F">
        <w:rPr>
          <w:rFonts w:cs="Times New Roman"/>
          <w:sz w:val="24"/>
          <w:szCs w:val="24"/>
        </w:rPr>
        <w:t>g</w:t>
      </w:r>
      <w:r w:rsidR="0018002E">
        <w:rPr>
          <w:rFonts w:cs="Times New Roman"/>
          <w:sz w:val="24"/>
          <w:szCs w:val="24"/>
        </w:rPr>
        <w:t xml:space="preserve"> i forskellige situationer</w:t>
      </w:r>
      <w:r w:rsidR="006B4BB7">
        <w:rPr>
          <w:rFonts w:cs="Times New Roman"/>
          <w:sz w:val="24"/>
          <w:szCs w:val="24"/>
        </w:rPr>
        <w:t>,</w:t>
      </w:r>
      <w:r w:rsidR="0018002E">
        <w:rPr>
          <w:rFonts w:cs="Times New Roman"/>
          <w:sz w:val="24"/>
          <w:szCs w:val="24"/>
        </w:rPr>
        <w:t xml:space="preserve"> ligesom</w:t>
      </w:r>
      <w:r w:rsidR="0036551B">
        <w:rPr>
          <w:rFonts w:cs="Times New Roman"/>
          <w:sz w:val="24"/>
          <w:szCs w:val="24"/>
        </w:rPr>
        <w:t xml:space="preserve"> disse situationer kan være fo</w:t>
      </w:r>
      <w:r w:rsidR="0036551B">
        <w:rPr>
          <w:rFonts w:cs="Times New Roman"/>
          <w:sz w:val="24"/>
          <w:szCs w:val="24"/>
        </w:rPr>
        <w:t>r</w:t>
      </w:r>
      <w:r w:rsidR="0036551B">
        <w:rPr>
          <w:rFonts w:cs="Times New Roman"/>
          <w:sz w:val="24"/>
          <w:szCs w:val="24"/>
        </w:rPr>
        <w:t xml:space="preserve">skellige fra barn til barn. </w:t>
      </w:r>
      <w:r w:rsidR="00CF495D">
        <w:rPr>
          <w:rFonts w:cs="Times New Roman"/>
          <w:sz w:val="24"/>
          <w:szCs w:val="24"/>
        </w:rPr>
        <w:t xml:space="preserve"> </w:t>
      </w:r>
    </w:p>
    <w:p w:rsidR="0018002E" w:rsidRDefault="0018002E" w:rsidP="0018002E">
      <w:pPr>
        <w:tabs>
          <w:tab w:val="left" w:pos="5760"/>
        </w:tabs>
        <w:spacing w:line="360" w:lineRule="auto"/>
        <w:rPr>
          <w:rFonts w:cs="Times New Roman"/>
          <w:sz w:val="24"/>
          <w:szCs w:val="24"/>
        </w:rPr>
      </w:pPr>
      <w:r>
        <w:rPr>
          <w:rFonts w:cs="Times New Roman"/>
          <w:sz w:val="24"/>
          <w:szCs w:val="24"/>
        </w:rPr>
        <w:t>Jeg har haft fokus på diagnosen og de meningsskabelser, der er om denne, som noget der for</w:t>
      </w:r>
      <w:r>
        <w:rPr>
          <w:rFonts w:cs="Times New Roman"/>
          <w:sz w:val="24"/>
          <w:szCs w:val="24"/>
        </w:rPr>
        <w:t>e</w:t>
      </w:r>
      <w:r w:rsidR="00080DAE">
        <w:rPr>
          <w:rFonts w:cs="Times New Roman"/>
          <w:sz w:val="24"/>
          <w:szCs w:val="24"/>
        </w:rPr>
        <w:t>går i interaktionsprocesser. Med udgangspunkt i</w:t>
      </w:r>
      <w:r w:rsidR="006B4BB7">
        <w:rPr>
          <w:rFonts w:cs="Times New Roman"/>
          <w:sz w:val="24"/>
          <w:szCs w:val="24"/>
        </w:rPr>
        <w:t xml:space="preserve"> at høre om </w:t>
      </w:r>
      <w:r>
        <w:rPr>
          <w:rFonts w:cs="Times New Roman"/>
          <w:sz w:val="24"/>
          <w:szCs w:val="24"/>
        </w:rPr>
        <w:t xml:space="preserve">børnenes </w:t>
      </w:r>
      <w:r w:rsidR="006B4BB7">
        <w:rPr>
          <w:rFonts w:cs="Times New Roman"/>
          <w:sz w:val="24"/>
          <w:szCs w:val="24"/>
        </w:rPr>
        <w:t xml:space="preserve">egne </w:t>
      </w:r>
      <w:r>
        <w:rPr>
          <w:rFonts w:cs="Times New Roman"/>
          <w:sz w:val="24"/>
          <w:szCs w:val="24"/>
        </w:rPr>
        <w:t>oplevelser af relat</w:t>
      </w:r>
      <w:r>
        <w:rPr>
          <w:rFonts w:cs="Times New Roman"/>
          <w:sz w:val="24"/>
          <w:szCs w:val="24"/>
        </w:rPr>
        <w:t>i</w:t>
      </w:r>
      <w:r>
        <w:rPr>
          <w:rFonts w:cs="Times New Roman"/>
          <w:sz w:val="24"/>
          <w:szCs w:val="24"/>
        </w:rPr>
        <w:t>oner og interakt</w:t>
      </w:r>
      <w:r w:rsidR="00080DAE">
        <w:rPr>
          <w:rFonts w:cs="Times New Roman"/>
          <w:sz w:val="24"/>
          <w:szCs w:val="24"/>
        </w:rPr>
        <w:t>ioner med omgivelserne generelt</w:t>
      </w:r>
      <w:r w:rsidR="006B4BB7">
        <w:rPr>
          <w:rFonts w:cs="Times New Roman"/>
          <w:sz w:val="24"/>
          <w:szCs w:val="24"/>
        </w:rPr>
        <w:t>,</w:t>
      </w:r>
      <w:r w:rsidR="00080DAE">
        <w:rPr>
          <w:rFonts w:cs="Times New Roman"/>
          <w:sz w:val="24"/>
          <w:szCs w:val="24"/>
        </w:rPr>
        <w:t xml:space="preserve"> viste temaet </w:t>
      </w:r>
      <w:r w:rsidR="006D3ACE">
        <w:rPr>
          <w:rFonts w:cs="Times New Roman"/>
          <w:sz w:val="24"/>
          <w:szCs w:val="24"/>
        </w:rPr>
        <w:t>”</w:t>
      </w:r>
      <w:r w:rsidR="00080DAE">
        <w:rPr>
          <w:rFonts w:cs="Times New Roman"/>
          <w:sz w:val="24"/>
          <w:szCs w:val="24"/>
        </w:rPr>
        <w:t>venner</w:t>
      </w:r>
      <w:r w:rsidR="006D3ACE">
        <w:rPr>
          <w:rFonts w:cs="Times New Roman"/>
          <w:sz w:val="24"/>
          <w:szCs w:val="24"/>
        </w:rPr>
        <w:t>”</w:t>
      </w:r>
      <w:r w:rsidR="00080DAE">
        <w:rPr>
          <w:rFonts w:cs="Times New Roman"/>
          <w:sz w:val="24"/>
          <w:szCs w:val="24"/>
        </w:rPr>
        <w:t xml:space="preserve"> </w:t>
      </w:r>
      <w:r>
        <w:rPr>
          <w:rFonts w:cs="Times New Roman"/>
          <w:sz w:val="24"/>
          <w:szCs w:val="24"/>
        </w:rPr>
        <w:t>sig som noget der i særlig grad optog børnene</w:t>
      </w:r>
      <w:r w:rsidR="00080DAE">
        <w:rPr>
          <w:rFonts w:cs="Times New Roman"/>
          <w:sz w:val="24"/>
          <w:szCs w:val="24"/>
        </w:rPr>
        <w:t>. D</w:t>
      </w:r>
      <w:r>
        <w:rPr>
          <w:rFonts w:cs="Times New Roman"/>
          <w:sz w:val="24"/>
          <w:szCs w:val="24"/>
        </w:rPr>
        <w:t xml:space="preserve">eres fortællinger belyser, at </w:t>
      </w:r>
      <w:r w:rsidR="006B4BB7">
        <w:rPr>
          <w:rFonts w:cs="Times New Roman"/>
          <w:sz w:val="24"/>
          <w:szCs w:val="24"/>
        </w:rPr>
        <w:t>relationer til jævnaldrende er væsen</w:t>
      </w:r>
      <w:r w:rsidR="006B4BB7">
        <w:rPr>
          <w:rFonts w:cs="Times New Roman"/>
          <w:sz w:val="24"/>
          <w:szCs w:val="24"/>
        </w:rPr>
        <w:t>t</w:t>
      </w:r>
      <w:r w:rsidR="006B4BB7">
        <w:rPr>
          <w:rFonts w:cs="Times New Roman"/>
          <w:sz w:val="24"/>
          <w:szCs w:val="24"/>
        </w:rPr>
        <w:t>lige på flere måder. Dels beskriver børnene</w:t>
      </w:r>
      <w:r w:rsidR="001F3E3D">
        <w:rPr>
          <w:rFonts w:cs="Times New Roman"/>
          <w:sz w:val="24"/>
          <w:szCs w:val="24"/>
        </w:rPr>
        <w:t>,</w:t>
      </w:r>
      <w:r w:rsidR="006B4BB7">
        <w:rPr>
          <w:rFonts w:cs="Times New Roman"/>
          <w:sz w:val="24"/>
          <w:szCs w:val="24"/>
        </w:rPr>
        <w:t xml:space="preserve"> at de </w:t>
      </w:r>
      <w:r w:rsidR="00650071">
        <w:rPr>
          <w:rFonts w:cs="Times New Roman"/>
          <w:sz w:val="24"/>
          <w:szCs w:val="24"/>
        </w:rPr>
        <w:t xml:space="preserve">bruger </w:t>
      </w:r>
      <w:r w:rsidR="006B4BB7">
        <w:rPr>
          <w:rFonts w:cs="Times New Roman"/>
          <w:sz w:val="24"/>
          <w:szCs w:val="24"/>
        </w:rPr>
        <w:t xml:space="preserve">vennernes reaktioner </w:t>
      </w:r>
      <w:r w:rsidR="00650071">
        <w:rPr>
          <w:rFonts w:cs="Times New Roman"/>
          <w:sz w:val="24"/>
          <w:szCs w:val="24"/>
        </w:rPr>
        <w:t>og tilbageme</w:t>
      </w:r>
      <w:r w:rsidR="00650071">
        <w:rPr>
          <w:rFonts w:cs="Times New Roman"/>
          <w:sz w:val="24"/>
          <w:szCs w:val="24"/>
        </w:rPr>
        <w:t>l</w:t>
      </w:r>
      <w:r w:rsidR="00650071">
        <w:rPr>
          <w:rFonts w:cs="Times New Roman"/>
          <w:sz w:val="24"/>
          <w:szCs w:val="24"/>
        </w:rPr>
        <w:t xml:space="preserve">dinger i forhold til at justere deres egen adfærd dels beskriver de hvilken betydning de oplever de selv har for </w:t>
      </w:r>
      <w:r w:rsidR="006D3ACE">
        <w:rPr>
          <w:rFonts w:cs="Times New Roman"/>
          <w:sz w:val="24"/>
          <w:szCs w:val="24"/>
        </w:rPr>
        <w:t>deres venner. Kammeratskabsrelationer</w:t>
      </w:r>
      <w:r>
        <w:rPr>
          <w:rFonts w:cs="Times New Roman"/>
          <w:sz w:val="24"/>
          <w:szCs w:val="24"/>
        </w:rPr>
        <w:t xml:space="preserve"> er </w:t>
      </w:r>
      <w:r w:rsidR="00650071">
        <w:rPr>
          <w:rFonts w:cs="Times New Roman"/>
          <w:sz w:val="24"/>
          <w:szCs w:val="24"/>
        </w:rPr>
        <w:t xml:space="preserve">således en </w:t>
      </w:r>
      <w:r w:rsidR="006B4BB7">
        <w:rPr>
          <w:rFonts w:cs="Times New Roman"/>
          <w:sz w:val="24"/>
          <w:szCs w:val="24"/>
        </w:rPr>
        <w:t>væsentli</w:t>
      </w:r>
      <w:r w:rsidR="001F3E3D">
        <w:rPr>
          <w:rFonts w:cs="Times New Roman"/>
          <w:sz w:val="24"/>
          <w:szCs w:val="24"/>
        </w:rPr>
        <w:t>g</w:t>
      </w:r>
      <w:r w:rsidR="00650071">
        <w:rPr>
          <w:rFonts w:cs="Times New Roman"/>
          <w:sz w:val="24"/>
          <w:szCs w:val="24"/>
        </w:rPr>
        <w:t xml:space="preserve"> </w:t>
      </w:r>
      <w:r>
        <w:rPr>
          <w:rFonts w:cs="Times New Roman"/>
          <w:sz w:val="24"/>
          <w:szCs w:val="24"/>
        </w:rPr>
        <w:t>faktor i forhold til børnenes socialisationsproces, hvilket er i overensstemmelse me</w:t>
      </w:r>
      <w:r w:rsidR="006D3ACE">
        <w:rPr>
          <w:rFonts w:cs="Times New Roman"/>
          <w:sz w:val="24"/>
          <w:szCs w:val="24"/>
        </w:rPr>
        <w:t>d en teoretiske forståelse af bø</w:t>
      </w:r>
      <w:r>
        <w:rPr>
          <w:rFonts w:cs="Times New Roman"/>
          <w:sz w:val="24"/>
          <w:szCs w:val="24"/>
        </w:rPr>
        <w:t>rn og barndom som noget, der skal forstås i sin egen ret. Børnenes fortællinger peger i re</w:t>
      </w:r>
      <w:r>
        <w:rPr>
          <w:rFonts w:cs="Times New Roman"/>
          <w:sz w:val="24"/>
          <w:szCs w:val="24"/>
        </w:rPr>
        <w:t>t</w:t>
      </w:r>
      <w:r>
        <w:rPr>
          <w:rFonts w:cs="Times New Roman"/>
          <w:sz w:val="24"/>
          <w:szCs w:val="24"/>
        </w:rPr>
        <w:t>ningen af</w:t>
      </w:r>
      <w:r w:rsidR="006D3ACE">
        <w:rPr>
          <w:rFonts w:cs="Times New Roman"/>
          <w:sz w:val="24"/>
          <w:szCs w:val="24"/>
        </w:rPr>
        <w:t>,</w:t>
      </w:r>
      <w:r>
        <w:rPr>
          <w:rFonts w:cs="Times New Roman"/>
          <w:sz w:val="24"/>
          <w:szCs w:val="24"/>
        </w:rPr>
        <w:t xml:space="preserve"> at venska</w:t>
      </w:r>
      <w:r w:rsidR="006D3ACE">
        <w:rPr>
          <w:rFonts w:cs="Times New Roman"/>
          <w:sz w:val="24"/>
          <w:szCs w:val="24"/>
        </w:rPr>
        <w:t>ber</w:t>
      </w:r>
      <w:r>
        <w:rPr>
          <w:rFonts w:cs="Times New Roman"/>
          <w:sz w:val="24"/>
          <w:szCs w:val="24"/>
        </w:rPr>
        <w:t xml:space="preserve"> skal forstås som havende en anden karakter end den voksnes forståelse af venskaber. En bamse kan opleves som en ven og venskaber kan være såvel nye som gamle og forekomme såvel ”live” som over ”skype”. Børnenes beskrivelser er ikke rosenrøde fremstilli</w:t>
      </w:r>
      <w:r>
        <w:rPr>
          <w:rFonts w:cs="Times New Roman"/>
          <w:sz w:val="24"/>
          <w:szCs w:val="24"/>
        </w:rPr>
        <w:t>n</w:t>
      </w:r>
      <w:r>
        <w:rPr>
          <w:rFonts w:cs="Times New Roman"/>
          <w:sz w:val="24"/>
          <w:szCs w:val="24"/>
        </w:rPr>
        <w:t>ger, men rummer såvel sorger som glæder, alvor som leg og der er eksempler på oplevelser af, at det kan være komplekst blandt andet at begå sig i en venindegruppe. Der er også fortælli</w:t>
      </w:r>
      <w:r>
        <w:rPr>
          <w:rFonts w:cs="Times New Roman"/>
          <w:sz w:val="24"/>
          <w:szCs w:val="24"/>
        </w:rPr>
        <w:t>n</w:t>
      </w:r>
      <w:r>
        <w:rPr>
          <w:rFonts w:cs="Times New Roman"/>
          <w:sz w:val="24"/>
          <w:szCs w:val="24"/>
        </w:rPr>
        <w:t xml:space="preserve">ger om, at børnene oplever mobning og nedsættende behandling i relation til </w:t>
      </w:r>
      <w:r w:rsidR="00650071">
        <w:rPr>
          <w:rFonts w:cs="Times New Roman"/>
          <w:sz w:val="24"/>
          <w:szCs w:val="24"/>
        </w:rPr>
        <w:t>ADHD-</w:t>
      </w:r>
      <w:r>
        <w:rPr>
          <w:rFonts w:cs="Times New Roman"/>
          <w:sz w:val="24"/>
          <w:szCs w:val="24"/>
        </w:rPr>
        <w:t>diagnosen og to af børnene giver udtryk for at de har begrænset kontakt til venner i fritiden. Ligeledes giver flere af børnene udtryk for at de kan have vanskeligheder i skolen såvel fagligt som socialt.</w:t>
      </w:r>
    </w:p>
    <w:p w:rsidR="004748B6" w:rsidRDefault="006D3ACE" w:rsidP="009B02CF">
      <w:pPr>
        <w:tabs>
          <w:tab w:val="left" w:pos="5760"/>
        </w:tabs>
        <w:spacing w:line="360" w:lineRule="auto"/>
        <w:rPr>
          <w:rFonts w:cs="Times New Roman"/>
          <w:sz w:val="24"/>
          <w:szCs w:val="24"/>
        </w:rPr>
      </w:pPr>
      <w:r>
        <w:rPr>
          <w:rFonts w:cs="Times New Roman"/>
          <w:sz w:val="24"/>
          <w:szCs w:val="24"/>
        </w:rPr>
        <w:t>Børnene</w:t>
      </w:r>
      <w:r w:rsidR="0018002E">
        <w:rPr>
          <w:rFonts w:cs="Times New Roman"/>
          <w:sz w:val="24"/>
          <w:szCs w:val="24"/>
        </w:rPr>
        <w:t xml:space="preserve"> viser i deres fortællinger</w:t>
      </w:r>
      <w:r w:rsidR="00CC17C9">
        <w:rPr>
          <w:rFonts w:cs="Times New Roman"/>
          <w:sz w:val="24"/>
          <w:szCs w:val="24"/>
        </w:rPr>
        <w:t>,</w:t>
      </w:r>
      <w:r w:rsidR="00650071">
        <w:rPr>
          <w:rFonts w:cs="Times New Roman"/>
          <w:sz w:val="24"/>
          <w:szCs w:val="24"/>
        </w:rPr>
        <w:t xml:space="preserve"> at de er</w:t>
      </w:r>
      <w:r w:rsidR="0018002E">
        <w:rPr>
          <w:rFonts w:cs="Times New Roman"/>
          <w:sz w:val="24"/>
          <w:szCs w:val="24"/>
        </w:rPr>
        <w:t xml:space="preserve"> bevidste om og har fokus på deres egne såvel re</w:t>
      </w:r>
      <w:r w:rsidR="0018002E">
        <w:rPr>
          <w:rFonts w:cs="Times New Roman"/>
          <w:sz w:val="24"/>
          <w:szCs w:val="24"/>
        </w:rPr>
        <w:t>s</w:t>
      </w:r>
      <w:r w:rsidR="009B02CF">
        <w:rPr>
          <w:rFonts w:cs="Times New Roman"/>
          <w:sz w:val="24"/>
          <w:szCs w:val="24"/>
        </w:rPr>
        <w:t>sourcer som begrænsninger</w:t>
      </w:r>
      <w:r w:rsidR="00FF3E01">
        <w:rPr>
          <w:rFonts w:cs="Times New Roman"/>
          <w:sz w:val="24"/>
          <w:szCs w:val="24"/>
        </w:rPr>
        <w:t xml:space="preserve">. </w:t>
      </w:r>
      <w:r w:rsidR="00650071">
        <w:rPr>
          <w:rFonts w:cs="Times New Roman"/>
          <w:sz w:val="24"/>
          <w:szCs w:val="24"/>
        </w:rPr>
        <w:t>D</w:t>
      </w:r>
      <w:r w:rsidR="009B02CF">
        <w:rPr>
          <w:rFonts w:cs="Times New Roman"/>
          <w:sz w:val="24"/>
          <w:szCs w:val="24"/>
        </w:rPr>
        <w:t>e</w:t>
      </w:r>
      <w:r w:rsidR="0018002E">
        <w:rPr>
          <w:rFonts w:cs="Times New Roman"/>
          <w:sz w:val="24"/>
          <w:szCs w:val="24"/>
        </w:rPr>
        <w:t xml:space="preserve"> tillægger </w:t>
      </w:r>
      <w:r w:rsidR="009B02CF">
        <w:rPr>
          <w:rFonts w:cs="Times New Roman"/>
          <w:sz w:val="24"/>
          <w:szCs w:val="24"/>
        </w:rPr>
        <w:t xml:space="preserve">dels </w:t>
      </w:r>
      <w:r w:rsidR="0018002E">
        <w:rPr>
          <w:rFonts w:cs="Times New Roman"/>
          <w:sz w:val="24"/>
          <w:szCs w:val="24"/>
        </w:rPr>
        <w:t>egne handlemuligheder</w:t>
      </w:r>
      <w:r w:rsidR="00897513">
        <w:rPr>
          <w:rFonts w:cs="Times New Roman"/>
          <w:sz w:val="24"/>
          <w:szCs w:val="24"/>
        </w:rPr>
        <w:t xml:space="preserve"> d</w:t>
      </w:r>
      <w:r w:rsidR="009B02CF">
        <w:rPr>
          <w:rFonts w:cs="Times New Roman"/>
          <w:sz w:val="24"/>
          <w:szCs w:val="24"/>
        </w:rPr>
        <w:t>el</w:t>
      </w:r>
      <w:r w:rsidR="00897513">
        <w:rPr>
          <w:rFonts w:cs="Times New Roman"/>
          <w:sz w:val="24"/>
          <w:szCs w:val="24"/>
        </w:rPr>
        <w:t>s omgivelsernes rea</w:t>
      </w:r>
      <w:r w:rsidR="00897513">
        <w:rPr>
          <w:rFonts w:cs="Times New Roman"/>
          <w:sz w:val="24"/>
          <w:szCs w:val="24"/>
        </w:rPr>
        <w:t>k</w:t>
      </w:r>
      <w:r w:rsidR="00897513">
        <w:rPr>
          <w:rFonts w:cs="Times New Roman"/>
          <w:sz w:val="24"/>
          <w:szCs w:val="24"/>
        </w:rPr>
        <w:lastRenderedPageBreak/>
        <w:t xml:space="preserve">tioner </w:t>
      </w:r>
      <w:r w:rsidR="00650071">
        <w:rPr>
          <w:rFonts w:cs="Times New Roman"/>
          <w:sz w:val="24"/>
          <w:szCs w:val="24"/>
        </w:rPr>
        <w:t xml:space="preserve">på deres handlinger </w:t>
      </w:r>
      <w:r w:rsidR="00897513">
        <w:rPr>
          <w:rFonts w:cs="Times New Roman"/>
          <w:sz w:val="24"/>
          <w:szCs w:val="24"/>
        </w:rPr>
        <w:t>betydning</w:t>
      </w:r>
      <w:r w:rsidR="00650071">
        <w:rPr>
          <w:rFonts w:cs="Times New Roman"/>
          <w:sz w:val="24"/>
          <w:szCs w:val="24"/>
        </w:rPr>
        <w:t xml:space="preserve"> for, </w:t>
      </w:r>
      <w:r w:rsidR="009B02CF">
        <w:rPr>
          <w:rFonts w:cs="Times New Roman"/>
          <w:sz w:val="24"/>
          <w:szCs w:val="24"/>
        </w:rPr>
        <w:t>hvordan de oplever at kunne håndtere de udfordri</w:t>
      </w:r>
      <w:r w:rsidR="009B02CF">
        <w:rPr>
          <w:rFonts w:cs="Times New Roman"/>
          <w:sz w:val="24"/>
          <w:szCs w:val="24"/>
        </w:rPr>
        <w:t>n</w:t>
      </w:r>
      <w:r w:rsidR="009B02CF">
        <w:rPr>
          <w:rFonts w:cs="Times New Roman"/>
          <w:sz w:val="24"/>
          <w:szCs w:val="24"/>
        </w:rPr>
        <w:t xml:space="preserve">ger de møder i deres hverdag. </w:t>
      </w:r>
    </w:p>
    <w:p w:rsidR="00227DE3" w:rsidRDefault="004748B6" w:rsidP="009B02CF">
      <w:pPr>
        <w:tabs>
          <w:tab w:val="left" w:pos="5760"/>
        </w:tabs>
        <w:spacing w:line="360" w:lineRule="auto"/>
        <w:rPr>
          <w:rFonts w:cs="Times New Roman"/>
          <w:sz w:val="24"/>
          <w:szCs w:val="24"/>
        </w:rPr>
      </w:pPr>
      <w:r>
        <w:rPr>
          <w:rFonts w:cs="Times New Roman"/>
          <w:sz w:val="24"/>
          <w:szCs w:val="24"/>
        </w:rPr>
        <w:t>Børnene anvender ikke ordet</w:t>
      </w:r>
      <w:r w:rsidR="009B02CF">
        <w:rPr>
          <w:rFonts w:cs="Times New Roman"/>
          <w:sz w:val="24"/>
          <w:szCs w:val="24"/>
        </w:rPr>
        <w:t xml:space="preserve"> stigmatisering</w:t>
      </w:r>
      <w:r>
        <w:rPr>
          <w:rFonts w:cs="Times New Roman"/>
          <w:sz w:val="24"/>
          <w:szCs w:val="24"/>
        </w:rPr>
        <w:t xml:space="preserve"> i deres fortællinger, men</w:t>
      </w:r>
      <w:r w:rsidR="0008362E">
        <w:rPr>
          <w:rFonts w:cs="Times New Roman"/>
          <w:sz w:val="24"/>
          <w:szCs w:val="24"/>
        </w:rPr>
        <w:t xml:space="preserve"> </w:t>
      </w:r>
      <w:r w:rsidR="009B02CF">
        <w:rPr>
          <w:rFonts w:cs="Times New Roman"/>
          <w:sz w:val="24"/>
          <w:szCs w:val="24"/>
        </w:rPr>
        <w:t xml:space="preserve">deres perspektiver på </w:t>
      </w:r>
      <w:r>
        <w:rPr>
          <w:rFonts w:cs="Times New Roman"/>
          <w:sz w:val="24"/>
          <w:szCs w:val="24"/>
        </w:rPr>
        <w:t>og beskrivelser af ADHD-</w:t>
      </w:r>
      <w:r w:rsidR="009B02CF">
        <w:rPr>
          <w:rFonts w:cs="Times New Roman"/>
          <w:sz w:val="24"/>
          <w:szCs w:val="24"/>
        </w:rPr>
        <w:t>diagno</w:t>
      </w:r>
      <w:r>
        <w:rPr>
          <w:rFonts w:cs="Times New Roman"/>
          <w:sz w:val="24"/>
          <w:szCs w:val="24"/>
        </w:rPr>
        <w:t>sen, som noget der har ændret meget i deres hverdag, taler sig ind i en forståelse af diagnosen som stigmatiserende.</w:t>
      </w:r>
      <w:r w:rsidR="00CC17C9">
        <w:rPr>
          <w:rFonts w:cs="Times New Roman"/>
          <w:sz w:val="24"/>
          <w:szCs w:val="24"/>
        </w:rPr>
        <w:t xml:space="preserve"> Børnene beskriver, at ADHD</w:t>
      </w:r>
      <w:r>
        <w:rPr>
          <w:rFonts w:cs="Times New Roman"/>
          <w:sz w:val="24"/>
          <w:szCs w:val="24"/>
        </w:rPr>
        <w:t xml:space="preserve"> har betydning for forskellige forhold og har</w:t>
      </w:r>
      <w:r w:rsidR="009B02CF">
        <w:rPr>
          <w:rFonts w:cs="Times New Roman"/>
          <w:sz w:val="24"/>
          <w:szCs w:val="24"/>
        </w:rPr>
        <w:t xml:space="preserve"> medført ændringer </w:t>
      </w:r>
      <w:r>
        <w:rPr>
          <w:rFonts w:cs="Times New Roman"/>
          <w:sz w:val="24"/>
          <w:szCs w:val="24"/>
        </w:rPr>
        <w:t>i deres hverdag</w:t>
      </w:r>
      <w:r w:rsidR="00856E04">
        <w:rPr>
          <w:rFonts w:cs="Times New Roman"/>
          <w:sz w:val="24"/>
          <w:szCs w:val="24"/>
        </w:rPr>
        <w:t xml:space="preserve"> og f</w:t>
      </w:r>
      <w:r>
        <w:rPr>
          <w:rFonts w:cs="Times New Roman"/>
          <w:sz w:val="24"/>
          <w:szCs w:val="24"/>
        </w:rPr>
        <w:t xml:space="preserve">lere </w:t>
      </w:r>
      <w:r w:rsidR="00856E04">
        <w:rPr>
          <w:rFonts w:cs="Times New Roman"/>
          <w:sz w:val="24"/>
          <w:szCs w:val="24"/>
        </w:rPr>
        <w:t>af disse beskrivelser</w:t>
      </w:r>
      <w:r>
        <w:rPr>
          <w:rFonts w:cs="Times New Roman"/>
          <w:sz w:val="24"/>
          <w:szCs w:val="24"/>
        </w:rPr>
        <w:t xml:space="preserve"> er</w:t>
      </w:r>
      <w:r w:rsidR="00856E04">
        <w:rPr>
          <w:rFonts w:cs="Times New Roman"/>
          <w:sz w:val="24"/>
          <w:szCs w:val="24"/>
        </w:rPr>
        <w:t xml:space="preserve"> ledsaget af en al</w:t>
      </w:r>
      <w:r w:rsidR="009B02CF">
        <w:rPr>
          <w:rFonts w:cs="Times New Roman"/>
          <w:sz w:val="24"/>
          <w:szCs w:val="24"/>
        </w:rPr>
        <w:t>vor og trist</w:t>
      </w:r>
      <w:r w:rsidR="00FF3E01">
        <w:rPr>
          <w:rFonts w:cs="Times New Roman"/>
          <w:sz w:val="24"/>
          <w:szCs w:val="24"/>
        </w:rPr>
        <w:t>hed, der</w:t>
      </w:r>
      <w:r w:rsidR="009B02CF">
        <w:rPr>
          <w:rFonts w:cs="Times New Roman"/>
          <w:sz w:val="24"/>
          <w:szCs w:val="24"/>
        </w:rPr>
        <w:t xml:space="preserve"> får mig til at konkludere at børnene </w:t>
      </w:r>
      <w:r w:rsidR="00CC17C9">
        <w:rPr>
          <w:rFonts w:cs="Times New Roman"/>
          <w:sz w:val="24"/>
          <w:szCs w:val="24"/>
        </w:rPr>
        <w:t xml:space="preserve">muligvis </w:t>
      </w:r>
      <w:r w:rsidR="009B02CF">
        <w:rPr>
          <w:rFonts w:cs="Times New Roman"/>
          <w:sz w:val="24"/>
          <w:szCs w:val="24"/>
        </w:rPr>
        <w:t>oplever dia</w:t>
      </w:r>
      <w:r w:rsidR="009B02CF">
        <w:rPr>
          <w:rFonts w:cs="Times New Roman"/>
          <w:sz w:val="24"/>
          <w:szCs w:val="24"/>
        </w:rPr>
        <w:t>g</w:t>
      </w:r>
      <w:r w:rsidR="009B02CF">
        <w:rPr>
          <w:rFonts w:cs="Times New Roman"/>
          <w:sz w:val="24"/>
          <w:szCs w:val="24"/>
        </w:rPr>
        <w:t>nosen som stigmatiseren</w:t>
      </w:r>
      <w:r w:rsidR="00856E04">
        <w:rPr>
          <w:rFonts w:cs="Times New Roman"/>
          <w:sz w:val="24"/>
          <w:szCs w:val="24"/>
        </w:rPr>
        <w:t xml:space="preserve">de. Børnenes egne erindringer om </w:t>
      </w:r>
      <w:r w:rsidR="009B02CF">
        <w:rPr>
          <w:rFonts w:cs="Times New Roman"/>
          <w:sz w:val="24"/>
          <w:szCs w:val="24"/>
        </w:rPr>
        <w:t>s</w:t>
      </w:r>
      <w:r w:rsidR="0008362E">
        <w:rPr>
          <w:rFonts w:cs="Times New Roman"/>
          <w:sz w:val="24"/>
          <w:szCs w:val="24"/>
        </w:rPr>
        <w:t>elve</w:t>
      </w:r>
      <w:r w:rsidR="00856E04">
        <w:rPr>
          <w:rFonts w:cs="Times New Roman"/>
          <w:sz w:val="24"/>
          <w:szCs w:val="24"/>
        </w:rPr>
        <w:t xml:space="preserve"> det børnepsykiatriske</w:t>
      </w:r>
      <w:r w:rsidR="0008362E">
        <w:rPr>
          <w:rFonts w:cs="Times New Roman"/>
          <w:sz w:val="24"/>
          <w:szCs w:val="24"/>
        </w:rPr>
        <w:t xml:space="preserve"> unde</w:t>
      </w:r>
      <w:r w:rsidR="0008362E">
        <w:rPr>
          <w:rFonts w:cs="Times New Roman"/>
          <w:sz w:val="24"/>
          <w:szCs w:val="24"/>
        </w:rPr>
        <w:t>r</w:t>
      </w:r>
      <w:r w:rsidR="0008362E">
        <w:rPr>
          <w:rFonts w:cs="Times New Roman"/>
          <w:sz w:val="24"/>
          <w:szCs w:val="24"/>
        </w:rPr>
        <w:t>søgelsesforløbet</w:t>
      </w:r>
      <w:r w:rsidR="00856E04">
        <w:rPr>
          <w:rFonts w:cs="Times New Roman"/>
          <w:sz w:val="24"/>
          <w:szCs w:val="24"/>
        </w:rPr>
        <w:t xml:space="preserve"> </w:t>
      </w:r>
      <w:r w:rsidR="0008362E">
        <w:rPr>
          <w:rFonts w:cs="Times New Roman"/>
          <w:sz w:val="24"/>
          <w:szCs w:val="24"/>
        </w:rPr>
        <w:t xml:space="preserve">henstår </w:t>
      </w:r>
      <w:r w:rsidR="009B02CF">
        <w:rPr>
          <w:rFonts w:cs="Times New Roman"/>
          <w:sz w:val="24"/>
          <w:szCs w:val="24"/>
        </w:rPr>
        <w:t xml:space="preserve">i et </w:t>
      </w:r>
      <w:r w:rsidR="00856E04">
        <w:rPr>
          <w:rFonts w:cs="Times New Roman"/>
          <w:sz w:val="24"/>
          <w:szCs w:val="24"/>
        </w:rPr>
        <w:t>u</w:t>
      </w:r>
      <w:r w:rsidR="00CC17C9">
        <w:rPr>
          <w:rFonts w:cs="Times New Roman"/>
          <w:sz w:val="24"/>
          <w:szCs w:val="24"/>
        </w:rPr>
        <w:t>klart lys. De</w:t>
      </w:r>
      <w:r w:rsidR="009B02CF">
        <w:rPr>
          <w:rFonts w:cs="Times New Roman"/>
          <w:sz w:val="24"/>
          <w:szCs w:val="24"/>
        </w:rPr>
        <w:t xml:space="preserve"> </w:t>
      </w:r>
      <w:r w:rsidR="00856E04">
        <w:rPr>
          <w:rFonts w:cs="Times New Roman"/>
          <w:sz w:val="24"/>
          <w:szCs w:val="24"/>
        </w:rPr>
        <w:t>giver udtryk for</w:t>
      </w:r>
      <w:r w:rsidR="006D3ACE">
        <w:rPr>
          <w:rFonts w:cs="Times New Roman"/>
          <w:sz w:val="24"/>
          <w:szCs w:val="24"/>
        </w:rPr>
        <w:t>,</w:t>
      </w:r>
      <w:r w:rsidR="00856E04">
        <w:rPr>
          <w:rFonts w:cs="Times New Roman"/>
          <w:sz w:val="24"/>
          <w:szCs w:val="24"/>
        </w:rPr>
        <w:t xml:space="preserve"> at de </w:t>
      </w:r>
      <w:r w:rsidR="009B02CF">
        <w:rPr>
          <w:rFonts w:cs="Times New Roman"/>
          <w:sz w:val="24"/>
          <w:szCs w:val="24"/>
        </w:rPr>
        <w:t xml:space="preserve">ikke vidste hvorfor de skulle undersøges </w:t>
      </w:r>
      <w:r w:rsidR="00FF3E01">
        <w:rPr>
          <w:rFonts w:cs="Times New Roman"/>
          <w:sz w:val="24"/>
          <w:szCs w:val="24"/>
        </w:rPr>
        <w:t>og</w:t>
      </w:r>
      <w:r w:rsidR="00856E04">
        <w:rPr>
          <w:rFonts w:cs="Times New Roman"/>
          <w:sz w:val="24"/>
          <w:szCs w:val="24"/>
        </w:rPr>
        <w:t xml:space="preserve"> at undersøgelsesforløbet var</w:t>
      </w:r>
      <w:r w:rsidR="009B02CF">
        <w:rPr>
          <w:rFonts w:cs="Times New Roman"/>
          <w:sz w:val="24"/>
          <w:szCs w:val="24"/>
        </w:rPr>
        <w:t xml:space="preserve"> forbundet med kedsomhed og nederlagsfølelse. </w:t>
      </w:r>
      <w:r w:rsidR="00227DE3">
        <w:rPr>
          <w:rFonts w:cs="Times New Roman"/>
          <w:sz w:val="24"/>
          <w:szCs w:val="24"/>
        </w:rPr>
        <w:t>B</w:t>
      </w:r>
      <w:r w:rsidR="009B02CF">
        <w:rPr>
          <w:rFonts w:cs="Times New Roman"/>
          <w:sz w:val="24"/>
          <w:szCs w:val="24"/>
        </w:rPr>
        <w:t>ørnene</w:t>
      </w:r>
      <w:r w:rsidR="00227DE3">
        <w:rPr>
          <w:rFonts w:cs="Times New Roman"/>
          <w:sz w:val="24"/>
          <w:szCs w:val="24"/>
        </w:rPr>
        <w:t xml:space="preserve"> har stort set alle</w:t>
      </w:r>
      <w:r w:rsidR="009B02CF">
        <w:rPr>
          <w:rFonts w:cs="Times New Roman"/>
          <w:sz w:val="24"/>
          <w:szCs w:val="24"/>
        </w:rPr>
        <w:t xml:space="preserve"> fået diagnosen inden 6 års alderen og </w:t>
      </w:r>
      <w:r w:rsidR="00080DAE">
        <w:rPr>
          <w:rFonts w:cs="Times New Roman"/>
          <w:sz w:val="24"/>
          <w:szCs w:val="24"/>
        </w:rPr>
        <w:t xml:space="preserve">for fleres vedkommende også </w:t>
      </w:r>
      <w:r w:rsidR="009B02CF">
        <w:rPr>
          <w:rFonts w:cs="Times New Roman"/>
          <w:sz w:val="24"/>
          <w:szCs w:val="24"/>
        </w:rPr>
        <w:t>fået me</w:t>
      </w:r>
      <w:r w:rsidR="00080DAE">
        <w:rPr>
          <w:rFonts w:cs="Times New Roman"/>
          <w:sz w:val="24"/>
          <w:szCs w:val="24"/>
        </w:rPr>
        <w:t>dicinsk behandling siden da</w:t>
      </w:r>
      <w:r w:rsidR="00CC17C9">
        <w:rPr>
          <w:rFonts w:cs="Times New Roman"/>
          <w:sz w:val="24"/>
          <w:szCs w:val="24"/>
        </w:rPr>
        <w:t>. De fortæller</w:t>
      </w:r>
      <w:r w:rsidR="00856E04">
        <w:rPr>
          <w:rFonts w:cs="Times New Roman"/>
          <w:sz w:val="24"/>
          <w:szCs w:val="24"/>
        </w:rPr>
        <w:t xml:space="preserve">, at de ikke husker </w:t>
      </w:r>
      <w:r w:rsidR="009B02CF">
        <w:rPr>
          <w:rFonts w:cs="Times New Roman"/>
          <w:sz w:val="24"/>
          <w:szCs w:val="24"/>
        </w:rPr>
        <w:t>så me</w:t>
      </w:r>
      <w:r w:rsidR="00227DE3">
        <w:rPr>
          <w:rFonts w:cs="Times New Roman"/>
          <w:sz w:val="24"/>
          <w:szCs w:val="24"/>
        </w:rPr>
        <w:t>get fra</w:t>
      </w:r>
      <w:r w:rsidR="009B02CF">
        <w:rPr>
          <w:rFonts w:cs="Times New Roman"/>
          <w:sz w:val="24"/>
          <w:szCs w:val="24"/>
        </w:rPr>
        <w:t xml:space="preserve"> </w:t>
      </w:r>
      <w:r w:rsidR="00080DAE">
        <w:rPr>
          <w:rFonts w:cs="Times New Roman"/>
          <w:sz w:val="24"/>
          <w:szCs w:val="24"/>
        </w:rPr>
        <w:t xml:space="preserve">tiden </w:t>
      </w:r>
      <w:r w:rsidR="009B02CF">
        <w:rPr>
          <w:rFonts w:cs="Times New Roman"/>
          <w:sz w:val="24"/>
          <w:szCs w:val="24"/>
        </w:rPr>
        <w:t>”før d</w:t>
      </w:r>
      <w:r w:rsidR="009B02CF">
        <w:rPr>
          <w:rFonts w:cs="Times New Roman"/>
          <w:sz w:val="24"/>
          <w:szCs w:val="24"/>
        </w:rPr>
        <w:t>i</w:t>
      </w:r>
      <w:r w:rsidR="009B02CF">
        <w:rPr>
          <w:rFonts w:cs="Times New Roman"/>
          <w:sz w:val="24"/>
          <w:szCs w:val="24"/>
        </w:rPr>
        <w:t>agnosen”</w:t>
      </w:r>
      <w:r w:rsidR="00227DE3">
        <w:rPr>
          <w:rFonts w:cs="Times New Roman"/>
          <w:sz w:val="24"/>
          <w:szCs w:val="24"/>
        </w:rPr>
        <w:t xml:space="preserve"> og </w:t>
      </w:r>
      <w:r w:rsidR="00856E04">
        <w:rPr>
          <w:rFonts w:cs="Times New Roman"/>
          <w:sz w:val="24"/>
          <w:szCs w:val="24"/>
        </w:rPr>
        <w:t>i</w:t>
      </w:r>
      <w:r w:rsidR="00227DE3">
        <w:rPr>
          <w:rFonts w:cs="Times New Roman"/>
          <w:sz w:val="24"/>
          <w:szCs w:val="24"/>
        </w:rPr>
        <w:t xml:space="preserve"> d</w:t>
      </w:r>
      <w:r w:rsidR="009B02CF">
        <w:rPr>
          <w:rFonts w:cs="Times New Roman"/>
          <w:sz w:val="24"/>
          <w:szCs w:val="24"/>
        </w:rPr>
        <w:t xml:space="preserve">en forbindelse </w:t>
      </w:r>
      <w:r w:rsidR="00856E04">
        <w:rPr>
          <w:rFonts w:cs="Times New Roman"/>
          <w:sz w:val="24"/>
          <w:szCs w:val="24"/>
        </w:rPr>
        <w:t>ser jeg en</w:t>
      </w:r>
      <w:r w:rsidR="009B02CF">
        <w:rPr>
          <w:rFonts w:cs="Times New Roman"/>
          <w:sz w:val="24"/>
          <w:szCs w:val="24"/>
        </w:rPr>
        <w:t xml:space="preserve"> risiko for, at </w:t>
      </w:r>
      <w:r w:rsidR="00856E04">
        <w:rPr>
          <w:rFonts w:cs="Times New Roman"/>
          <w:sz w:val="24"/>
          <w:szCs w:val="24"/>
        </w:rPr>
        <w:t xml:space="preserve">en tidlig diagnosticering og medicinering af børn kan medføre at </w:t>
      </w:r>
      <w:r w:rsidR="002B03DB">
        <w:rPr>
          <w:rFonts w:cs="Times New Roman"/>
          <w:sz w:val="24"/>
          <w:szCs w:val="24"/>
        </w:rPr>
        <w:t>børnene kommer til at</w:t>
      </w:r>
      <w:r w:rsidR="009B02CF">
        <w:rPr>
          <w:rFonts w:cs="Times New Roman"/>
          <w:sz w:val="24"/>
          <w:szCs w:val="24"/>
        </w:rPr>
        <w:t xml:space="preserve"> </w:t>
      </w:r>
      <w:r w:rsidR="00856E04">
        <w:rPr>
          <w:rFonts w:cs="Times New Roman"/>
          <w:sz w:val="24"/>
          <w:szCs w:val="24"/>
        </w:rPr>
        <w:t>gå ind i ungdoms- og voksenlivet med en</w:t>
      </w:r>
      <w:r w:rsidR="009B02CF">
        <w:rPr>
          <w:rFonts w:cs="Times New Roman"/>
          <w:sz w:val="24"/>
          <w:szCs w:val="24"/>
        </w:rPr>
        <w:t xml:space="preserve"> ”hand</w:t>
      </w:r>
      <w:r w:rsidR="009B02CF">
        <w:rPr>
          <w:rFonts w:cs="Times New Roman"/>
          <w:sz w:val="24"/>
          <w:szCs w:val="24"/>
        </w:rPr>
        <w:t>i</w:t>
      </w:r>
      <w:r w:rsidR="009B02CF">
        <w:rPr>
          <w:rFonts w:cs="Times New Roman"/>
          <w:sz w:val="24"/>
          <w:szCs w:val="24"/>
        </w:rPr>
        <w:t xml:space="preserve">capforståelse” af sig selv. </w:t>
      </w:r>
    </w:p>
    <w:p w:rsidR="00DC1376" w:rsidRDefault="009B02CF" w:rsidP="00DC1376">
      <w:pPr>
        <w:tabs>
          <w:tab w:val="left" w:pos="5760"/>
        </w:tabs>
        <w:spacing w:line="360" w:lineRule="auto"/>
        <w:rPr>
          <w:rFonts w:cs="Times New Roman"/>
          <w:sz w:val="24"/>
          <w:szCs w:val="24"/>
        </w:rPr>
      </w:pPr>
      <w:r>
        <w:rPr>
          <w:rFonts w:cs="Times New Roman"/>
          <w:sz w:val="24"/>
          <w:szCs w:val="24"/>
        </w:rPr>
        <w:t>Det kan forekomme paradoksalt at børnene</w:t>
      </w:r>
      <w:r w:rsidR="00FF3E01">
        <w:rPr>
          <w:rFonts w:cs="Times New Roman"/>
          <w:sz w:val="24"/>
          <w:szCs w:val="24"/>
        </w:rPr>
        <w:t xml:space="preserve"> i gruppeinterviewet</w:t>
      </w:r>
      <w:r w:rsidR="00CC17C9">
        <w:rPr>
          <w:rFonts w:cs="Times New Roman"/>
          <w:sz w:val="24"/>
          <w:szCs w:val="24"/>
        </w:rPr>
        <w:t>,</w:t>
      </w:r>
      <w:r>
        <w:rPr>
          <w:rFonts w:cs="Times New Roman"/>
          <w:sz w:val="24"/>
          <w:szCs w:val="24"/>
        </w:rPr>
        <w:t xml:space="preserve"> </w:t>
      </w:r>
      <w:r w:rsidR="00CC17C9">
        <w:rPr>
          <w:rFonts w:cs="Times New Roman"/>
          <w:sz w:val="24"/>
          <w:szCs w:val="24"/>
        </w:rPr>
        <w:t>hvor</w:t>
      </w:r>
      <w:r w:rsidR="00080DAE">
        <w:rPr>
          <w:rFonts w:cs="Times New Roman"/>
          <w:sz w:val="24"/>
          <w:szCs w:val="24"/>
        </w:rPr>
        <w:t xml:space="preserve"> historien om </w:t>
      </w:r>
      <w:r w:rsidR="00FF3E01">
        <w:rPr>
          <w:rFonts w:cs="Times New Roman"/>
          <w:sz w:val="24"/>
          <w:szCs w:val="24"/>
        </w:rPr>
        <w:t>”</w:t>
      </w:r>
      <w:r w:rsidR="00080DAE">
        <w:rPr>
          <w:rFonts w:cs="Times New Roman"/>
          <w:sz w:val="24"/>
          <w:szCs w:val="24"/>
        </w:rPr>
        <w:t>Kristoffer Bo</w:t>
      </w:r>
      <w:r w:rsidR="00FF3E01">
        <w:rPr>
          <w:rFonts w:cs="Times New Roman"/>
          <w:sz w:val="24"/>
          <w:szCs w:val="24"/>
        </w:rPr>
        <w:t>”</w:t>
      </w:r>
      <w:r w:rsidR="00CC17C9">
        <w:rPr>
          <w:rFonts w:cs="Times New Roman"/>
          <w:sz w:val="24"/>
          <w:szCs w:val="24"/>
        </w:rPr>
        <w:t xml:space="preserve"> konstrueres</w:t>
      </w:r>
      <w:r w:rsidR="002562F8">
        <w:rPr>
          <w:rFonts w:cs="Times New Roman"/>
          <w:sz w:val="24"/>
          <w:szCs w:val="24"/>
        </w:rPr>
        <w:t xml:space="preserve">, </w:t>
      </w:r>
      <w:r>
        <w:rPr>
          <w:rFonts w:cs="Times New Roman"/>
          <w:sz w:val="24"/>
          <w:szCs w:val="24"/>
        </w:rPr>
        <w:t>fremhæver en nedre aldersgr</w:t>
      </w:r>
      <w:r w:rsidR="00CC17C9">
        <w:rPr>
          <w:rFonts w:cs="Times New Roman"/>
          <w:sz w:val="24"/>
          <w:szCs w:val="24"/>
        </w:rPr>
        <w:t>ænse på 6 år i forhold til at kunne forstå</w:t>
      </w:r>
      <w:r>
        <w:rPr>
          <w:rFonts w:cs="Times New Roman"/>
          <w:sz w:val="24"/>
          <w:szCs w:val="24"/>
        </w:rPr>
        <w:t xml:space="preserve"> info</w:t>
      </w:r>
      <w:r>
        <w:rPr>
          <w:rFonts w:cs="Times New Roman"/>
          <w:sz w:val="24"/>
          <w:szCs w:val="24"/>
        </w:rPr>
        <w:t>r</w:t>
      </w:r>
      <w:r>
        <w:rPr>
          <w:rFonts w:cs="Times New Roman"/>
          <w:sz w:val="24"/>
          <w:szCs w:val="24"/>
        </w:rPr>
        <w:t xml:space="preserve">mation om diagnosen, da de netop ikke selv kan huske noget fra </w:t>
      </w:r>
      <w:r w:rsidR="00227DE3">
        <w:rPr>
          <w:rFonts w:cs="Times New Roman"/>
          <w:sz w:val="24"/>
          <w:szCs w:val="24"/>
        </w:rPr>
        <w:t xml:space="preserve">den tid. </w:t>
      </w:r>
      <w:r w:rsidR="002562F8">
        <w:rPr>
          <w:rFonts w:cs="Times New Roman"/>
          <w:sz w:val="24"/>
          <w:szCs w:val="24"/>
        </w:rPr>
        <w:t>Endvidere</w:t>
      </w:r>
      <w:r>
        <w:rPr>
          <w:rFonts w:cs="Times New Roman"/>
          <w:sz w:val="24"/>
          <w:szCs w:val="24"/>
        </w:rPr>
        <w:t xml:space="preserve"> </w:t>
      </w:r>
      <w:r w:rsidR="00CC17C9">
        <w:rPr>
          <w:rFonts w:cs="Times New Roman"/>
          <w:sz w:val="24"/>
          <w:szCs w:val="24"/>
        </w:rPr>
        <w:t xml:space="preserve">kan det forekomme paradoksalt </w:t>
      </w:r>
      <w:r>
        <w:rPr>
          <w:rFonts w:cs="Times New Roman"/>
          <w:sz w:val="24"/>
          <w:szCs w:val="24"/>
        </w:rPr>
        <w:t xml:space="preserve">at flere af børnene peger på medicinsk behandling til </w:t>
      </w:r>
      <w:r w:rsidR="00227DE3">
        <w:rPr>
          <w:rFonts w:cs="Times New Roman"/>
          <w:sz w:val="24"/>
          <w:szCs w:val="24"/>
        </w:rPr>
        <w:t>”</w:t>
      </w:r>
      <w:r>
        <w:rPr>
          <w:rFonts w:cs="Times New Roman"/>
          <w:sz w:val="24"/>
          <w:szCs w:val="24"/>
        </w:rPr>
        <w:t>Kristoffer Bo</w:t>
      </w:r>
      <w:r w:rsidR="00227DE3">
        <w:rPr>
          <w:rFonts w:cs="Times New Roman"/>
          <w:sz w:val="24"/>
          <w:szCs w:val="24"/>
        </w:rPr>
        <w:t xml:space="preserve">”, da de selv udtrykker </w:t>
      </w:r>
      <w:r>
        <w:rPr>
          <w:rFonts w:cs="Times New Roman"/>
          <w:sz w:val="24"/>
          <w:szCs w:val="24"/>
        </w:rPr>
        <w:t>tvivl om</w:t>
      </w:r>
      <w:r w:rsidR="00CC17C9">
        <w:rPr>
          <w:rFonts w:cs="Times New Roman"/>
          <w:sz w:val="24"/>
          <w:szCs w:val="24"/>
        </w:rPr>
        <w:t>, hvorvidt</w:t>
      </w:r>
      <w:r>
        <w:rPr>
          <w:rFonts w:cs="Times New Roman"/>
          <w:sz w:val="24"/>
          <w:szCs w:val="24"/>
        </w:rPr>
        <w:t xml:space="preserve"> medici</w:t>
      </w:r>
      <w:r w:rsidR="00CC17C9">
        <w:rPr>
          <w:rFonts w:cs="Times New Roman"/>
          <w:sz w:val="24"/>
          <w:szCs w:val="24"/>
        </w:rPr>
        <w:t>nen</w:t>
      </w:r>
      <w:r>
        <w:rPr>
          <w:rFonts w:cs="Times New Roman"/>
          <w:sz w:val="24"/>
          <w:szCs w:val="24"/>
        </w:rPr>
        <w:t xml:space="preserve"> virk</w:t>
      </w:r>
      <w:r w:rsidR="00CC17C9">
        <w:rPr>
          <w:rFonts w:cs="Times New Roman"/>
          <w:sz w:val="24"/>
          <w:szCs w:val="24"/>
        </w:rPr>
        <w:t>er på dem</w:t>
      </w:r>
      <w:r>
        <w:rPr>
          <w:rFonts w:cs="Times New Roman"/>
          <w:sz w:val="24"/>
          <w:szCs w:val="24"/>
        </w:rPr>
        <w:t>. Dette kan måske ses i relation til at samtalen om disse forhold foregår i gruppe</w:t>
      </w:r>
      <w:r w:rsidR="00FF3E01">
        <w:rPr>
          <w:rFonts w:cs="Times New Roman"/>
          <w:sz w:val="24"/>
          <w:szCs w:val="24"/>
        </w:rPr>
        <w:t>interviewet</w:t>
      </w:r>
      <w:r>
        <w:rPr>
          <w:rFonts w:cs="Times New Roman"/>
          <w:sz w:val="24"/>
          <w:szCs w:val="24"/>
        </w:rPr>
        <w:t xml:space="preserve">, som </w:t>
      </w:r>
      <w:r w:rsidR="00DC1376">
        <w:rPr>
          <w:rFonts w:cs="Times New Roman"/>
          <w:sz w:val="24"/>
          <w:szCs w:val="24"/>
        </w:rPr>
        <w:t>har det fokus at konstruere en historie om et barn der skal undersøges for om barnet har ADHD. Det ser ud til at børnene her i højere grad positionerer sig som medlemmer af en særlig kategori af børn, med en dia</w:t>
      </w:r>
      <w:r w:rsidR="00DC1376">
        <w:rPr>
          <w:rFonts w:cs="Times New Roman"/>
          <w:sz w:val="24"/>
          <w:szCs w:val="24"/>
        </w:rPr>
        <w:t>g</w:t>
      </w:r>
      <w:r w:rsidR="00DC1376">
        <w:rPr>
          <w:rFonts w:cs="Times New Roman"/>
          <w:sz w:val="24"/>
          <w:szCs w:val="24"/>
        </w:rPr>
        <w:t xml:space="preserve">nose, der kræver en særlig behandling og således i </w:t>
      </w:r>
      <w:r>
        <w:rPr>
          <w:rFonts w:cs="Times New Roman"/>
          <w:sz w:val="24"/>
          <w:szCs w:val="24"/>
        </w:rPr>
        <w:t>større udstrækning taler sig ind i den dom</w:t>
      </w:r>
      <w:r>
        <w:rPr>
          <w:rFonts w:cs="Times New Roman"/>
          <w:sz w:val="24"/>
          <w:szCs w:val="24"/>
        </w:rPr>
        <w:t>i</w:t>
      </w:r>
      <w:r>
        <w:rPr>
          <w:rFonts w:cs="Times New Roman"/>
          <w:sz w:val="24"/>
          <w:szCs w:val="24"/>
        </w:rPr>
        <w:t>nerende medicinske diskurs om diag</w:t>
      </w:r>
      <w:r w:rsidR="00CA3586">
        <w:rPr>
          <w:rFonts w:cs="Times New Roman"/>
          <w:sz w:val="24"/>
          <w:szCs w:val="24"/>
        </w:rPr>
        <w:t xml:space="preserve">nosen. </w:t>
      </w:r>
    </w:p>
    <w:p w:rsidR="00080DAE" w:rsidRDefault="00D523D2" w:rsidP="009B02CF">
      <w:pPr>
        <w:tabs>
          <w:tab w:val="left" w:pos="5760"/>
        </w:tabs>
        <w:spacing w:line="360" w:lineRule="auto"/>
        <w:rPr>
          <w:rFonts w:cs="Times New Roman"/>
          <w:sz w:val="24"/>
          <w:szCs w:val="24"/>
        </w:rPr>
      </w:pPr>
      <w:r>
        <w:rPr>
          <w:rFonts w:cs="Times New Roman"/>
          <w:sz w:val="24"/>
          <w:szCs w:val="24"/>
        </w:rPr>
        <w:t>Børnene fremhæver al</w:t>
      </w:r>
      <w:r w:rsidR="002562F8">
        <w:rPr>
          <w:rFonts w:cs="Times New Roman"/>
          <w:sz w:val="24"/>
          <w:szCs w:val="24"/>
        </w:rPr>
        <w:t xml:space="preserve">le betydningen af at komme i et gruppebehandlingstilbud for børn med ADHD. De beskriver, at de i gruppen oplever et </w:t>
      </w:r>
      <w:r>
        <w:rPr>
          <w:rFonts w:cs="Times New Roman"/>
          <w:sz w:val="24"/>
          <w:szCs w:val="24"/>
        </w:rPr>
        <w:t>fællesskab, en accept og gensidig støtte i fo</w:t>
      </w:r>
      <w:r>
        <w:rPr>
          <w:rFonts w:cs="Times New Roman"/>
          <w:sz w:val="24"/>
          <w:szCs w:val="24"/>
        </w:rPr>
        <w:t>r</w:t>
      </w:r>
      <w:r>
        <w:rPr>
          <w:rFonts w:cs="Times New Roman"/>
          <w:sz w:val="24"/>
          <w:szCs w:val="24"/>
        </w:rPr>
        <w:t xml:space="preserve">hold til at have ADHD. Analysen viser at </w:t>
      </w:r>
      <w:r w:rsidR="00080DAE">
        <w:rPr>
          <w:rFonts w:cs="Times New Roman"/>
          <w:sz w:val="24"/>
          <w:szCs w:val="24"/>
        </w:rPr>
        <w:t xml:space="preserve">børnene oplever </w:t>
      </w:r>
      <w:r>
        <w:rPr>
          <w:rFonts w:cs="Times New Roman"/>
          <w:sz w:val="24"/>
          <w:szCs w:val="24"/>
        </w:rPr>
        <w:t xml:space="preserve">det </w:t>
      </w:r>
      <w:r w:rsidR="00080DAE">
        <w:rPr>
          <w:rFonts w:cs="Times New Roman"/>
          <w:sz w:val="24"/>
          <w:szCs w:val="24"/>
        </w:rPr>
        <w:t>som</w:t>
      </w:r>
      <w:r>
        <w:rPr>
          <w:rFonts w:cs="Times New Roman"/>
          <w:sz w:val="24"/>
          <w:szCs w:val="24"/>
        </w:rPr>
        <w:t xml:space="preserve"> godt at høre om</w:t>
      </w:r>
      <w:r w:rsidR="002B03DB">
        <w:rPr>
          <w:rFonts w:cs="Times New Roman"/>
          <w:sz w:val="24"/>
          <w:szCs w:val="24"/>
        </w:rPr>
        <w:t>,</w:t>
      </w:r>
      <w:r>
        <w:rPr>
          <w:rFonts w:cs="Times New Roman"/>
          <w:sz w:val="24"/>
          <w:szCs w:val="24"/>
        </w:rPr>
        <w:t xml:space="preserve"> hvordan </w:t>
      </w:r>
      <w:r>
        <w:rPr>
          <w:rFonts w:cs="Times New Roman"/>
          <w:sz w:val="24"/>
          <w:szCs w:val="24"/>
        </w:rPr>
        <w:lastRenderedPageBreak/>
        <w:t xml:space="preserve">andre har det og </w:t>
      </w:r>
      <w:r w:rsidR="00080DAE">
        <w:rPr>
          <w:rFonts w:cs="Times New Roman"/>
          <w:sz w:val="24"/>
          <w:szCs w:val="24"/>
        </w:rPr>
        <w:t xml:space="preserve">de oplever gruppen </w:t>
      </w:r>
      <w:r>
        <w:rPr>
          <w:rFonts w:cs="Times New Roman"/>
          <w:sz w:val="24"/>
          <w:szCs w:val="24"/>
        </w:rPr>
        <w:t xml:space="preserve">som et sted hvor </w:t>
      </w:r>
      <w:r w:rsidR="00080DAE">
        <w:rPr>
          <w:rFonts w:cs="Times New Roman"/>
          <w:sz w:val="24"/>
          <w:szCs w:val="24"/>
        </w:rPr>
        <w:t>de m</w:t>
      </w:r>
      <w:r>
        <w:rPr>
          <w:rFonts w:cs="Times New Roman"/>
          <w:sz w:val="24"/>
          <w:szCs w:val="24"/>
        </w:rPr>
        <w:t xml:space="preserve">åske kan få svar på forskellige spørgsmål om ADHD.  </w:t>
      </w:r>
    </w:p>
    <w:p w:rsidR="00D523D2" w:rsidRPr="00D523D2" w:rsidRDefault="00D523D2" w:rsidP="009B02CF">
      <w:pPr>
        <w:tabs>
          <w:tab w:val="left" w:pos="5760"/>
        </w:tabs>
        <w:spacing w:line="360" w:lineRule="auto"/>
        <w:rPr>
          <w:rFonts w:cs="Times New Roman"/>
          <w:sz w:val="24"/>
          <w:szCs w:val="24"/>
        </w:rPr>
      </w:pPr>
      <w:r>
        <w:rPr>
          <w:rFonts w:cs="Times New Roman"/>
          <w:sz w:val="24"/>
          <w:szCs w:val="24"/>
        </w:rPr>
        <w:t>Analysen viser at børnene har et nuanceret</w:t>
      </w:r>
      <w:r w:rsidR="002562F8">
        <w:rPr>
          <w:rFonts w:cs="Times New Roman"/>
          <w:sz w:val="24"/>
          <w:szCs w:val="24"/>
        </w:rPr>
        <w:t xml:space="preserve"> og flertydigt</w:t>
      </w:r>
      <w:r>
        <w:rPr>
          <w:rFonts w:cs="Times New Roman"/>
          <w:sz w:val="24"/>
          <w:szCs w:val="24"/>
        </w:rPr>
        <w:t xml:space="preserve"> syn på ADHD som et fænomen, der ”kommer og går” og de ser sig selv som såvel ”normale</w:t>
      </w:r>
      <w:r w:rsidR="002562F8">
        <w:rPr>
          <w:rFonts w:cs="Times New Roman"/>
          <w:sz w:val="24"/>
          <w:szCs w:val="24"/>
        </w:rPr>
        <w:t>”</w:t>
      </w:r>
      <w:r>
        <w:rPr>
          <w:rFonts w:cs="Times New Roman"/>
          <w:sz w:val="24"/>
          <w:szCs w:val="24"/>
        </w:rPr>
        <w:t xml:space="preserve"> som </w:t>
      </w:r>
      <w:r w:rsidR="002562F8">
        <w:rPr>
          <w:rFonts w:cs="Times New Roman"/>
          <w:sz w:val="24"/>
          <w:szCs w:val="24"/>
        </w:rPr>
        <w:t>”anderledes”. O</w:t>
      </w:r>
      <w:r w:rsidR="00080DAE">
        <w:rPr>
          <w:rFonts w:cs="Times New Roman"/>
          <w:sz w:val="24"/>
          <w:szCs w:val="24"/>
        </w:rPr>
        <w:t xml:space="preserve">plevelsen af at være </w:t>
      </w:r>
      <w:r>
        <w:rPr>
          <w:rFonts w:cs="Times New Roman"/>
          <w:sz w:val="24"/>
          <w:szCs w:val="24"/>
        </w:rPr>
        <w:t>”nor</w:t>
      </w:r>
      <w:r w:rsidR="00EF2DE7">
        <w:rPr>
          <w:rFonts w:cs="Times New Roman"/>
          <w:sz w:val="24"/>
          <w:szCs w:val="24"/>
        </w:rPr>
        <w:t xml:space="preserve">mal” </w:t>
      </w:r>
      <w:r>
        <w:rPr>
          <w:rFonts w:cs="Times New Roman"/>
          <w:sz w:val="24"/>
          <w:szCs w:val="24"/>
        </w:rPr>
        <w:t xml:space="preserve">knyttes </w:t>
      </w:r>
      <w:r w:rsidR="00EF2DE7">
        <w:rPr>
          <w:rFonts w:cs="Times New Roman"/>
          <w:sz w:val="24"/>
          <w:szCs w:val="24"/>
        </w:rPr>
        <w:t xml:space="preserve">især </w:t>
      </w:r>
      <w:r>
        <w:rPr>
          <w:rFonts w:cs="Times New Roman"/>
          <w:sz w:val="24"/>
          <w:szCs w:val="24"/>
        </w:rPr>
        <w:t xml:space="preserve">til tiden inden diagnosen og </w:t>
      </w:r>
      <w:r w:rsidR="00080DAE">
        <w:rPr>
          <w:rFonts w:cs="Times New Roman"/>
          <w:sz w:val="24"/>
          <w:szCs w:val="24"/>
        </w:rPr>
        <w:t xml:space="preserve">oplevelsen </w:t>
      </w:r>
      <w:r>
        <w:rPr>
          <w:rFonts w:cs="Times New Roman"/>
          <w:sz w:val="24"/>
          <w:szCs w:val="24"/>
        </w:rPr>
        <w:t>af at være ”anderledes” på tiden efter diagnosen. Børnenes syn på, hvorvidt diagnosen har en hjælpsom effekt er heller ikke entydig</w:t>
      </w:r>
      <w:r w:rsidR="00EF2DE7">
        <w:rPr>
          <w:rFonts w:cs="Times New Roman"/>
          <w:sz w:val="24"/>
          <w:szCs w:val="24"/>
        </w:rPr>
        <w:t>. De har erfaringer med</w:t>
      </w:r>
      <w:r w:rsidR="002B03DB">
        <w:rPr>
          <w:rFonts w:cs="Times New Roman"/>
          <w:sz w:val="24"/>
          <w:szCs w:val="24"/>
        </w:rPr>
        <w:t>,</w:t>
      </w:r>
      <w:r w:rsidR="00EF2DE7">
        <w:rPr>
          <w:rFonts w:cs="Times New Roman"/>
          <w:sz w:val="24"/>
          <w:szCs w:val="24"/>
        </w:rPr>
        <w:t xml:space="preserve"> at ADHD-diagnosen har medført hjælp blandt andet i fo</w:t>
      </w:r>
      <w:r w:rsidR="00EF2DE7">
        <w:rPr>
          <w:rFonts w:cs="Times New Roman"/>
          <w:sz w:val="24"/>
          <w:szCs w:val="24"/>
        </w:rPr>
        <w:t>r</w:t>
      </w:r>
      <w:r w:rsidR="00EF2DE7">
        <w:rPr>
          <w:rFonts w:cs="Times New Roman"/>
          <w:sz w:val="24"/>
          <w:szCs w:val="24"/>
        </w:rPr>
        <w:t>bindelse med indførelse af struktur og støtte i hverdagen</w:t>
      </w:r>
      <w:r w:rsidR="002B03DB">
        <w:rPr>
          <w:rFonts w:cs="Times New Roman"/>
          <w:sz w:val="24"/>
          <w:szCs w:val="24"/>
        </w:rPr>
        <w:t>,</w:t>
      </w:r>
      <w:r w:rsidR="00EF2DE7">
        <w:rPr>
          <w:rFonts w:cs="Times New Roman"/>
          <w:sz w:val="24"/>
          <w:szCs w:val="24"/>
        </w:rPr>
        <w:t xml:space="preserve"> men </w:t>
      </w:r>
      <w:r w:rsidR="001F3E3D">
        <w:rPr>
          <w:rFonts w:cs="Times New Roman"/>
          <w:sz w:val="24"/>
          <w:szCs w:val="24"/>
        </w:rPr>
        <w:t xml:space="preserve">de har </w:t>
      </w:r>
      <w:r w:rsidR="00EF2DE7">
        <w:rPr>
          <w:rFonts w:cs="Times New Roman"/>
          <w:sz w:val="24"/>
          <w:szCs w:val="24"/>
        </w:rPr>
        <w:t>også erfaringe</w:t>
      </w:r>
      <w:r w:rsidR="00FF3E01">
        <w:rPr>
          <w:rFonts w:cs="Times New Roman"/>
          <w:sz w:val="24"/>
          <w:szCs w:val="24"/>
        </w:rPr>
        <w:t>r</w:t>
      </w:r>
      <w:r w:rsidR="00EF2DE7">
        <w:rPr>
          <w:rFonts w:cs="Times New Roman"/>
          <w:sz w:val="24"/>
          <w:szCs w:val="24"/>
        </w:rPr>
        <w:t xml:space="preserve"> med a</w:t>
      </w:r>
      <w:r w:rsidR="00080DAE">
        <w:rPr>
          <w:rFonts w:cs="Times New Roman"/>
          <w:sz w:val="24"/>
          <w:szCs w:val="24"/>
        </w:rPr>
        <w:t>t</w:t>
      </w:r>
      <w:r>
        <w:rPr>
          <w:rFonts w:cs="Times New Roman"/>
          <w:sz w:val="24"/>
          <w:szCs w:val="24"/>
        </w:rPr>
        <w:t xml:space="preserve"> andre </w:t>
      </w:r>
      <w:r w:rsidR="00DC1376">
        <w:rPr>
          <w:rFonts w:cs="Times New Roman"/>
          <w:sz w:val="24"/>
          <w:szCs w:val="24"/>
        </w:rPr>
        <w:t xml:space="preserve">eksempelvis klassekammerater </w:t>
      </w:r>
      <w:r>
        <w:rPr>
          <w:rFonts w:cs="Times New Roman"/>
          <w:sz w:val="24"/>
          <w:szCs w:val="24"/>
        </w:rPr>
        <w:t>misbruge</w:t>
      </w:r>
      <w:r w:rsidR="00DC1376">
        <w:rPr>
          <w:rFonts w:cs="Times New Roman"/>
          <w:sz w:val="24"/>
          <w:szCs w:val="24"/>
        </w:rPr>
        <w:t xml:space="preserve">r deres kendskab til barnets diagnose </w:t>
      </w:r>
      <w:r w:rsidR="00EF2DE7">
        <w:rPr>
          <w:rFonts w:cs="Times New Roman"/>
          <w:sz w:val="24"/>
          <w:szCs w:val="24"/>
        </w:rPr>
        <w:t>og flere af børnenes fortællinger peger på at de har følt sig udstødt</w:t>
      </w:r>
      <w:r w:rsidR="00FF3E01">
        <w:rPr>
          <w:rFonts w:cs="Times New Roman"/>
          <w:sz w:val="24"/>
          <w:szCs w:val="24"/>
        </w:rPr>
        <w:t>e</w:t>
      </w:r>
      <w:r w:rsidR="00EF2DE7">
        <w:rPr>
          <w:rFonts w:cs="Times New Roman"/>
          <w:sz w:val="24"/>
          <w:szCs w:val="24"/>
        </w:rPr>
        <w:t xml:space="preserve"> af fællesskabet.</w:t>
      </w:r>
    </w:p>
    <w:p w:rsidR="00321E7A" w:rsidRDefault="00EF2DE7" w:rsidP="008D17DC">
      <w:pPr>
        <w:tabs>
          <w:tab w:val="left" w:pos="5760"/>
        </w:tabs>
        <w:spacing w:line="360" w:lineRule="auto"/>
        <w:rPr>
          <w:rFonts w:cs="Times New Roman"/>
          <w:sz w:val="24"/>
          <w:szCs w:val="24"/>
        </w:rPr>
      </w:pPr>
      <w:r>
        <w:rPr>
          <w:rFonts w:cs="Times New Roman"/>
          <w:sz w:val="24"/>
          <w:szCs w:val="24"/>
        </w:rPr>
        <w:t>Der har</w:t>
      </w:r>
      <w:r w:rsidR="00133C2E">
        <w:rPr>
          <w:rFonts w:cs="Times New Roman"/>
          <w:sz w:val="24"/>
          <w:szCs w:val="24"/>
        </w:rPr>
        <w:t xml:space="preserve"> være</w:t>
      </w:r>
      <w:r w:rsidR="00057733">
        <w:rPr>
          <w:rFonts w:cs="Times New Roman"/>
          <w:sz w:val="24"/>
          <w:szCs w:val="24"/>
        </w:rPr>
        <w:t>t</w:t>
      </w:r>
      <w:r w:rsidR="00133C2E">
        <w:rPr>
          <w:rFonts w:cs="Times New Roman"/>
          <w:sz w:val="24"/>
          <w:szCs w:val="24"/>
        </w:rPr>
        <w:t xml:space="preserve"> en ligelig fordeling af drenge og piger i min informantgruppe</w:t>
      </w:r>
      <w:r>
        <w:rPr>
          <w:rFonts w:cs="Times New Roman"/>
          <w:sz w:val="24"/>
          <w:szCs w:val="24"/>
        </w:rPr>
        <w:t>. F</w:t>
      </w:r>
      <w:r w:rsidR="00133C2E">
        <w:rPr>
          <w:rFonts w:cs="Times New Roman"/>
          <w:sz w:val="24"/>
          <w:szCs w:val="24"/>
        </w:rPr>
        <w:t>or to af børne</w:t>
      </w:r>
      <w:r w:rsidR="00FF3E01">
        <w:rPr>
          <w:rFonts w:cs="Times New Roman"/>
          <w:sz w:val="24"/>
          <w:szCs w:val="24"/>
        </w:rPr>
        <w:t xml:space="preserve">nes vedkommende har </w:t>
      </w:r>
      <w:r w:rsidR="00321E7A">
        <w:rPr>
          <w:rFonts w:cs="Times New Roman"/>
          <w:sz w:val="24"/>
          <w:szCs w:val="24"/>
        </w:rPr>
        <w:t>and</w:t>
      </w:r>
      <w:r w:rsidR="00FF3E01">
        <w:rPr>
          <w:rFonts w:cs="Times New Roman"/>
          <w:sz w:val="24"/>
          <w:szCs w:val="24"/>
        </w:rPr>
        <w:t xml:space="preserve">re i børnenes familier </w:t>
      </w:r>
      <w:r>
        <w:rPr>
          <w:rFonts w:cs="Times New Roman"/>
          <w:sz w:val="24"/>
          <w:szCs w:val="24"/>
        </w:rPr>
        <w:t xml:space="preserve">ADHD og et par </w:t>
      </w:r>
      <w:r w:rsidR="00133C2E">
        <w:rPr>
          <w:rFonts w:cs="Times New Roman"/>
          <w:sz w:val="24"/>
          <w:szCs w:val="24"/>
        </w:rPr>
        <w:t>af bør</w:t>
      </w:r>
      <w:r w:rsidR="00321E7A">
        <w:rPr>
          <w:rFonts w:cs="Times New Roman"/>
          <w:sz w:val="24"/>
          <w:szCs w:val="24"/>
        </w:rPr>
        <w:t>nene mener</w:t>
      </w:r>
      <w:r w:rsidR="00133C2E">
        <w:rPr>
          <w:rFonts w:cs="Times New Roman"/>
          <w:sz w:val="24"/>
          <w:szCs w:val="24"/>
        </w:rPr>
        <w:t>, at det var d</w:t>
      </w:r>
      <w:r w:rsidR="00133C2E">
        <w:rPr>
          <w:rFonts w:cs="Times New Roman"/>
          <w:sz w:val="24"/>
          <w:szCs w:val="24"/>
        </w:rPr>
        <w:t>e</w:t>
      </w:r>
      <w:r w:rsidR="00DC1376">
        <w:rPr>
          <w:rFonts w:cs="Times New Roman"/>
          <w:sz w:val="24"/>
          <w:szCs w:val="24"/>
        </w:rPr>
        <w:t>res mødre</w:t>
      </w:r>
      <w:r w:rsidR="00133C2E">
        <w:rPr>
          <w:rFonts w:cs="Times New Roman"/>
          <w:sz w:val="24"/>
          <w:szCs w:val="24"/>
        </w:rPr>
        <w:t xml:space="preserve"> der ønskede at de skulle undersøges. </w:t>
      </w:r>
      <w:r w:rsidR="00F50AD7">
        <w:rPr>
          <w:rFonts w:cs="Times New Roman"/>
          <w:sz w:val="24"/>
          <w:szCs w:val="24"/>
        </w:rPr>
        <w:t>Som nævnt er mit empiriske materiale af b</w:t>
      </w:r>
      <w:r w:rsidR="00FF3E01">
        <w:rPr>
          <w:rFonts w:cs="Times New Roman"/>
          <w:sz w:val="24"/>
          <w:szCs w:val="24"/>
        </w:rPr>
        <w:t>e</w:t>
      </w:r>
      <w:r w:rsidR="00FF3E01">
        <w:rPr>
          <w:rFonts w:cs="Times New Roman"/>
          <w:sz w:val="24"/>
          <w:szCs w:val="24"/>
        </w:rPr>
        <w:t xml:space="preserve">grænset </w:t>
      </w:r>
      <w:r w:rsidR="00F50AD7">
        <w:rPr>
          <w:rFonts w:cs="Times New Roman"/>
          <w:sz w:val="24"/>
          <w:szCs w:val="24"/>
        </w:rPr>
        <w:t>omfa</w:t>
      </w:r>
      <w:r w:rsidR="00FF3E01">
        <w:rPr>
          <w:rFonts w:cs="Times New Roman"/>
          <w:sz w:val="24"/>
          <w:szCs w:val="24"/>
        </w:rPr>
        <w:t xml:space="preserve">ng og forhold som køn samt </w:t>
      </w:r>
      <w:r w:rsidR="00F50AD7">
        <w:rPr>
          <w:rFonts w:cs="Times New Roman"/>
          <w:sz w:val="24"/>
          <w:szCs w:val="24"/>
        </w:rPr>
        <w:t>forældrenes</w:t>
      </w:r>
      <w:r w:rsidR="00057733">
        <w:rPr>
          <w:rFonts w:cs="Times New Roman"/>
          <w:sz w:val="24"/>
          <w:szCs w:val="24"/>
        </w:rPr>
        <w:t xml:space="preserve"> </w:t>
      </w:r>
      <w:r w:rsidR="00F50AD7">
        <w:rPr>
          <w:rFonts w:cs="Times New Roman"/>
          <w:sz w:val="24"/>
          <w:szCs w:val="24"/>
        </w:rPr>
        <w:t>(mødrenes) rolle og forventninger i fo</w:t>
      </w:r>
      <w:r w:rsidR="00F50AD7">
        <w:rPr>
          <w:rFonts w:cs="Times New Roman"/>
          <w:sz w:val="24"/>
          <w:szCs w:val="24"/>
        </w:rPr>
        <w:t>r</w:t>
      </w:r>
      <w:r w:rsidR="00F50AD7">
        <w:rPr>
          <w:rFonts w:cs="Times New Roman"/>
          <w:sz w:val="24"/>
          <w:szCs w:val="24"/>
        </w:rPr>
        <w:t xml:space="preserve">hold til en ADHD diagnose har ikke været fokus for min undersøgelse. </w:t>
      </w:r>
      <w:r w:rsidR="009D795A">
        <w:rPr>
          <w:rFonts w:cs="Times New Roman"/>
          <w:sz w:val="24"/>
          <w:szCs w:val="24"/>
        </w:rPr>
        <w:t>Som henvist til tidligere</w:t>
      </w:r>
      <w:r>
        <w:rPr>
          <w:rFonts w:cs="Times New Roman"/>
          <w:sz w:val="24"/>
          <w:szCs w:val="24"/>
        </w:rPr>
        <w:t>,</w:t>
      </w:r>
      <w:r w:rsidR="009D795A">
        <w:rPr>
          <w:rFonts w:cs="Times New Roman"/>
          <w:sz w:val="24"/>
          <w:szCs w:val="24"/>
        </w:rPr>
        <w:t xml:space="preserve"> </w:t>
      </w:r>
      <w:r w:rsidR="00133C2E">
        <w:rPr>
          <w:rFonts w:cs="Times New Roman"/>
          <w:sz w:val="24"/>
          <w:szCs w:val="24"/>
        </w:rPr>
        <w:t>foreligger</w:t>
      </w:r>
      <w:r w:rsidR="00CF495D">
        <w:rPr>
          <w:rFonts w:cs="Times New Roman"/>
          <w:sz w:val="24"/>
          <w:szCs w:val="24"/>
        </w:rPr>
        <w:t xml:space="preserve"> </w:t>
      </w:r>
      <w:r w:rsidR="009D795A">
        <w:rPr>
          <w:rFonts w:cs="Times New Roman"/>
          <w:sz w:val="24"/>
          <w:szCs w:val="24"/>
        </w:rPr>
        <w:t xml:space="preserve">der </w:t>
      </w:r>
      <w:r w:rsidR="00CF495D">
        <w:rPr>
          <w:rFonts w:cs="Times New Roman"/>
          <w:sz w:val="24"/>
          <w:szCs w:val="24"/>
        </w:rPr>
        <w:t xml:space="preserve">undersøgelser, der peger på at </w:t>
      </w:r>
      <w:r>
        <w:rPr>
          <w:rFonts w:cs="Times New Roman"/>
          <w:sz w:val="24"/>
          <w:szCs w:val="24"/>
        </w:rPr>
        <w:t xml:space="preserve">det </w:t>
      </w:r>
      <w:r w:rsidR="00CF495D">
        <w:rPr>
          <w:rFonts w:cs="Times New Roman"/>
          <w:sz w:val="24"/>
          <w:szCs w:val="24"/>
        </w:rPr>
        <w:t xml:space="preserve">især </w:t>
      </w:r>
      <w:r>
        <w:rPr>
          <w:rFonts w:cs="Times New Roman"/>
          <w:sz w:val="24"/>
          <w:szCs w:val="24"/>
        </w:rPr>
        <w:t xml:space="preserve">er </w:t>
      </w:r>
      <w:r w:rsidR="00CF495D">
        <w:rPr>
          <w:rFonts w:cs="Times New Roman"/>
          <w:sz w:val="24"/>
          <w:szCs w:val="24"/>
        </w:rPr>
        <w:t>drenge</w:t>
      </w:r>
      <w:r>
        <w:rPr>
          <w:rFonts w:cs="Times New Roman"/>
          <w:sz w:val="24"/>
          <w:szCs w:val="24"/>
        </w:rPr>
        <w:t>, der</w:t>
      </w:r>
      <w:r w:rsidR="00CF495D">
        <w:rPr>
          <w:rFonts w:cs="Times New Roman"/>
          <w:sz w:val="24"/>
          <w:szCs w:val="24"/>
        </w:rPr>
        <w:t xml:space="preserve"> får </w:t>
      </w:r>
      <w:r>
        <w:rPr>
          <w:rFonts w:cs="Times New Roman"/>
          <w:sz w:val="24"/>
          <w:szCs w:val="24"/>
        </w:rPr>
        <w:t xml:space="preserve">en </w:t>
      </w:r>
      <w:r w:rsidR="00CF495D">
        <w:rPr>
          <w:rFonts w:cs="Times New Roman"/>
          <w:sz w:val="24"/>
          <w:szCs w:val="24"/>
        </w:rPr>
        <w:t>ADHD</w:t>
      </w:r>
      <w:r>
        <w:rPr>
          <w:rFonts w:cs="Times New Roman"/>
          <w:sz w:val="24"/>
          <w:szCs w:val="24"/>
        </w:rPr>
        <w:t>-</w:t>
      </w:r>
      <w:r w:rsidR="00CF495D">
        <w:rPr>
          <w:rFonts w:cs="Times New Roman"/>
          <w:sz w:val="24"/>
          <w:szCs w:val="24"/>
        </w:rPr>
        <w:t>diagnose</w:t>
      </w:r>
      <w:r w:rsidR="00694D1D" w:rsidRPr="002017CC">
        <w:rPr>
          <w:rFonts w:cs="Times New Roman"/>
          <w:b/>
          <w:sz w:val="24"/>
          <w:szCs w:val="24"/>
        </w:rPr>
        <w:t>.</w:t>
      </w:r>
      <w:r>
        <w:rPr>
          <w:rFonts w:cs="Times New Roman"/>
          <w:b/>
          <w:sz w:val="24"/>
          <w:szCs w:val="24"/>
        </w:rPr>
        <w:t xml:space="preserve"> </w:t>
      </w:r>
      <w:r w:rsidR="00694D1D">
        <w:rPr>
          <w:rFonts w:cs="Times New Roman"/>
          <w:sz w:val="24"/>
          <w:szCs w:val="24"/>
        </w:rPr>
        <w:t xml:space="preserve"> Andre undersøgelser peger på, at det ofte er mødre som ønsker deres (drenge) børn undersøgt og </w:t>
      </w:r>
      <w:r w:rsidR="002017CC">
        <w:rPr>
          <w:rFonts w:cs="Times New Roman"/>
          <w:sz w:val="24"/>
          <w:szCs w:val="24"/>
        </w:rPr>
        <w:t xml:space="preserve">at </w:t>
      </w:r>
      <w:r w:rsidR="00694D1D">
        <w:rPr>
          <w:rFonts w:cs="Times New Roman"/>
          <w:sz w:val="24"/>
          <w:szCs w:val="24"/>
        </w:rPr>
        <w:t>forældrenes behov for at få en forklaring på deres barns adfærd, herund</w:t>
      </w:r>
      <w:r w:rsidR="00F50AD7">
        <w:rPr>
          <w:rFonts w:cs="Times New Roman"/>
          <w:sz w:val="24"/>
          <w:szCs w:val="24"/>
        </w:rPr>
        <w:t>er at der stilles en diagnose</w:t>
      </w:r>
      <w:r w:rsidR="00694D1D">
        <w:rPr>
          <w:rFonts w:cs="Times New Roman"/>
          <w:sz w:val="24"/>
          <w:szCs w:val="24"/>
        </w:rPr>
        <w:t xml:space="preserve"> ofte </w:t>
      </w:r>
      <w:r w:rsidR="00F50AD7">
        <w:rPr>
          <w:rFonts w:cs="Times New Roman"/>
          <w:sz w:val="24"/>
          <w:szCs w:val="24"/>
        </w:rPr>
        <w:t xml:space="preserve">er </w:t>
      </w:r>
      <w:r w:rsidR="00694D1D">
        <w:rPr>
          <w:rFonts w:cs="Times New Roman"/>
          <w:sz w:val="24"/>
          <w:szCs w:val="24"/>
        </w:rPr>
        <w:t xml:space="preserve">forskellige fra barnets </w:t>
      </w:r>
      <w:r w:rsidR="002017CC">
        <w:rPr>
          <w:rFonts w:cs="Times New Roman"/>
          <w:sz w:val="24"/>
          <w:szCs w:val="24"/>
        </w:rPr>
        <w:t xml:space="preserve">egne </w:t>
      </w:r>
      <w:r w:rsidR="00694D1D">
        <w:rPr>
          <w:rFonts w:cs="Times New Roman"/>
          <w:sz w:val="24"/>
          <w:szCs w:val="24"/>
        </w:rPr>
        <w:t xml:space="preserve">behov. </w:t>
      </w:r>
    </w:p>
    <w:p w:rsidR="00541CE1" w:rsidRDefault="005D4DB3" w:rsidP="008D17DC">
      <w:pPr>
        <w:tabs>
          <w:tab w:val="left" w:pos="5760"/>
        </w:tabs>
        <w:spacing w:line="360" w:lineRule="auto"/>
        <w:rPr>
          <w:rFonts w:cs="Times New Roman"/>
          <w:sz w:val="24"/>
          <w:szCs w:val="24"/>
        </w:rPr>
      </w:pPr>
      <w:r>
        <w:rPr>
          <w:rFonts w:cs="Times New Roman"/>
          <w:sz w:val="24"/>
          <w:szCs w:val="24"/>
        </w:rPr>
        <w:t>S</w:t>
      </w:r>
      <w:r w:rsidR="00EF2DE7">
        <w:rPr>
          <w:rFonts w:cs="Times New Roman"/>
          <w:sz w:val="24"/>
          <w:szCs w:val="24"/>
        </w:rPr>
        <w:t xml:space="preserve">om medborger </w:t>
      </w:r>
      <w:r>
        <w:rPr>
          <w:rFonts w:cs="Times New Roman"/>
          <w:sz w:val="24"/>
          <w:szCs w:val="24"/>
        </w:rPr>
        <w:t xml:space="preserve">i det danske samfund har man </w:t>
      </w:r>
      <w:r w:rsidR="00FF3E01">
        <w:rPr>
          <w:rFonts w:cs="Times New Roman"/>
          <w:sz w:val="24"/>
          <w:szCs w:val="24"/>
        </w:rPr>
        <w:t xml:space="preserve">blandt andet </w:t>
      </w:r>
      <w:r>
        <w:rPr>
          <w:rFonts w:cs="Times New Roman"/>
          <w:sz w:val="24"/>
          <w:szCs w:val="24"/>
        </w:rPr>
        <w:t>adgang til at blive undersøgt i</w:t>
      </w:r>
      <w:r w:rsidR="00FF3E01">
        <w:rPr>
          <w:rFonts w:cs="Times New Roman"/>
          <w:sz w:val="24"/>
          <w:szCs w:val="24"/>
        </w:rPr>
        <w:t>nden for den</w:t>
      </w:r>
      <w:r>
        <w:rPr>
          <w:rFonts w:cs="Times New Roman"/>
          <w:sz w:val="24"/>
          <w:szCs w:val="24"/>
        </w:rPr>
        <w:t xml:space="preserve"> børne- og ungdomspsykiatri</w:t>
      </w:r>
      <w:r w:rsidR="00FF3E01">
        <w:rPr>
          <w:rFonts w:cs="Times New Roman"/>
          <w:sz w:val="24"/>
          <w:szCs w:val="24"/>
        </w:rPr>
        <w:t xml:space="preserve">ske praksis </w:t>
      </w:r>
      <w:r>
        <w:rPr>
          <w:rFonts w:cs="Times New Roman"/>
          <w:sz w:val="24"/>
          <w:szCs w:val="24"/>
        </w:rPr>
        <w:t xml:space="preserve">og såfremt der stilles en (ADHD) diagnose kan denne </w:t>
      </w:r>
      <w:r w:rsidR="00F76DBD">
        <w:rPr>
          <w:rFonts w:cs="Times New Roman"/>
          <w:sz w:val="24"/>
          <w:szCs w:val="24"/>
        </w:rPr>
        <w:t xml:space="preserve">give mulighed for at få hjælp og støtte. </w:t>
      </w:r>
      <w:r w:rsidR="00DD63B3">
        <w:rPr>
          <w:rFonts w:cs="Times New Roman"/>
          <w:sz w:val="24"/>
          <w:szCs w:val="24"/>
        </w:rPr>
        <w:t>ADHD betegnes ofte som et livslangt handicap og såfremt diagnosen m</w:t>
      </w:r>
      <w:r w:rsidR="00057733">
        <w:rPr>
          <w:rFonts w:cs="Times New Roman"/>
          <w:sz w:val="24"/>
          <w:szCs w:val="24"/>
        </w:rPr>
        <w:t>edfører en funktionsnedsættelse</w:t>
      </w:r>
      <w:r w:rsidR="00DD63B3">
        <w:rPr>
          <w:rFonts w:cs="Times New Roman"/>
          <w:sz w:val="24"/>
          <w:szCs w:val="24"/>
        </w:rPr>
        <w:t xml:space="preserve">, der er bevillingsudløsende i henhold til Lov om Social service, kan der iværksættes foranstaltninger i kommunalt regi. </w:t>
      </w:r>
      <w:r w:rsidR="00F76DBD">
        <w:rPr>
          <w:rFonts w:cs="Times New Roman"/>
          <w:sz w:val="24"/>
          <w:szCs w:val="24"/>
        </w:rPr>
        <w:t>Som ovenfor nævnt,</w:t>
      </w:r>
      <w:r w:rsidR="00541CE1">
        <w:rPr>
          <w:rFonts w:cs="Times New Roman"/>
          <w:sz w:val="24"/>
          <w:szCs w:val="24"/>
        </w:rPr>
        <w:t xml:space="preserve"> </w:t>
      </w:r>
      <w:r w:rsidR="00F76DBD">
        <w:rPr>
          <w:rFonts w:cs="Times New Roman"/>
          <w:sz w:val="24"/>
          <w:szCs w:val="24"/>
        </w:rPr>
        <w:t xml:space="preserve">er </w:t>
      </w:r>
      <w:r w:rsidR="00D30CE7">
        <w:rPr>
          <w:rFonts w:cs="Times New Roman"/>
          <w:sz w:val="24"/>
          <w:szCs w:val="24"/>
        </w:rPr>
        <w:t xml:space="preserve">der </w:t>
      </w:r>
      <w:r>
        <w:rPr>
          <w:rFonts w:cs="Times New Roman"/>
          <w:sz w:val="24"/>
          <w:szCs w:val="24"/>
        </w:rPr>
        <w:t xml:space="preserve">forskningsbidrag </w:t>
      </w:r>
      <w:r w:rsidR="00D30CE7">
        <w:rPr>
          <w:rFonts w:cs="Times New Roman"/>
          <w:sz w:val="24"/>
          <w:szCs w:val="24"/>
        </w:rPr>
        <w:t>der peger på</w:t>
      </w:r>
      <w:r w:rsidR="002B03DB">
        <w:rPr>
          <w:rFonts w:cs="Times New Roman"/>
          <w:sz w:val="24"/>
          <w:szCs w:val="24"/>
        </w:rPr>
        <w:t>,</w:t>
      </w:r>
      <w:r w:rsidR="00D30CE7">
        <w:rPr>
          <w:rFonts w:cs="Times New Roman"/>
          <w:sz w:val="24"/>
          <w:szCs w:val="24"/>
        </w:rPr>
        <w:t xml:space="preserve"> at </w:t>
      </w:r>
      <w:r w:rsidR="00F76DBD">
        <w:rPr>
          <w:rFonts w:cs="Times New Roman"/>
          <w:sz w:val="24"/>
          <w:szCs w:val="24"/>
        </w:rPr>
        <w:t>det især</w:t>
      </w:r>
      <w:r w:rsidR="00B332D2">
        <w:rPr>
          <w:rFonts w:cs="Times New Roman"/>
          <w:sz w:val="24"/>
          <w:szCs w:val="24"/>
        </w:rPr>
        <w:t xml:space="preserve"> </w:t>
      </w:r>
      <w:r w:rsidR="00D30CE7">
        <w:rPr>
          <w:rFonts w:cs="Times New Roman"/>
          <w:sz w:val="24"/>
          <w:szCs w:val="24"/>
        </w:rPr>
        <w:t xml:space="preserve">er </w:t>
      </w:r>
      <w:r w:rsidR="00B332D2">
        <w:rPr>
          <w:rFonts w:cs="Times New Roman"/>
          <w:sz w:val="24"/>
          <w:szCs w:val="24"/>
        </w:rPr>
        <w:t>de</w:t>
      </w:r>
      <w:r w:rsidR="00F76DBD">
        <w:rPr>
          <w:rFonts w:cs="Times New Roman"/>
          <w:sz w:val="24"/>
          <w:szCs w:val="24"/>
        </w:rPr>
        <w:t xml:space="preserve"> voks</w:t>
      </w:r>
      <w:r w:rsidR="00B332D2">
        <w:rPr>
          <w:rFonts w:cs="Times New Roman"/>
          <w:sz w:val="24"/>
          <w:szCs w:val="24"/>
        </w:rPr>
        <w:t xml:space="preserve">ne, herunder </w:t>
      </w:r>
      <w:r w:rsidR="00F76DBD">
        <w:rPr>
          <w:rFonts w:cs="Times New Roman"/>
          <w:sz w:val="24"/>
          <w:szCs w:val="24"/>
        </w:rPr>
        <w:t>børnenes fo</w:t>
      </w:r>
      <w:r w:rsidR="00F76DBD">
        <w:rPr>
          <w:rFonts w:cs="Times New Roman"/>
          <w:sz w:val="24"/>
          <w:szCs w:val="24"/>
        </w:rPr>
        <w:t>r</w:t>
      </w:r>
      <w:r w:rsidR="00F76DBD">
        <w:rPr>
          <w:rFonts w:cs="Times New Roman"/>
          <w:sz w:val="24"/>
          <w:szCs w:val="24"/>
        </w:rPr>
        <w:t>ældre, der er optaget af dette.</w:t>
      </w:r>
      <w:r w:rsidR="00541CE1">
        <w:rPr>
          <w:rFonts w:cs="Times New Roman"/>
          <w:sz w:val="24"/>
          <w:szCs w:val="24"/>
        </w:rPr>
        <w:t xml:space="preserve"> </w:t>
      </w:r>
      <w:r w:rsidR="00A32089">
        <w:rPr>
          <w:rFonts w:cs="Times New Roman"/>
          <w:sz w:val="24"/>
          <w:szCs w:val="24"/>
        </w:rPr>
        <w:t xml:space="preserve">Jeg har </w:t>
      </w:r>
      <w:r w:rsidR="00BA24A8">
        <w:rPr>
          <w:rFonts w:cs="Times New Roman"/>
          <w:sz w:val="24"/>
          <w:szCs w:val="24"/>
        </w:rPr>
        <w:t xml:space="preserve">i min undersøgelse </w:t>
      </w:r>
      <w:r>
        <w:rPr>
          <w:rFonts w:cs="Times New Roman"/>
          <w:sz w:val="24"/>
          <w:szCs w:val="24"/>
        </w:rPr>
        <w:t xml:space="preserve">ikke </w:t>
      </w:r>
      <w:r w:rsidR="00F76DBD">
        <w:rPr>
          <w:rFonts w:cs="Times New Roman"/>
          <w:sz w:val="24"/>
          <w:szCs w:val="24"/>
        </w:rPr>
        <w:t xml:space="preserve">talt </w:t>
      </w:r>
      <w:r w:rsidR="00A32089">
        <w:rPr>
          <w:rFonts w:cs="Times New Roman"/>
          <w:sz w:val="24"/>
          <w:szCs w:val="24"/>
        </w:rPr>
        <w:t>med børnene om medbo</w:t>
      </w:r>
      <w:r w:rsidR="00A32089">
        <w:rPr>
          <w:rFonts w:cs="Times New Roman"/>
          <w:sz w:val="24"/>
          <w:szCs w:val="24"/>
        </w:rPr>
        <w:t>r</w:t>
      </w:r>
      <w:r w:rsidR="00A32089">
        <w:rPr>
          <w:rFonts w:cs="Times New Roman"/>
          <w:sz w:val="24"/>
          <w:szCs w:val="24"/>
        </w:rPr>
        <w:t>gersk</w:t>
      </w:r>
      <w:r w:rsidR="00F76DBD">
        <w:rPr>
          <w:rFonts w:cs="Times New Roman"/>
          <w:sz w:val="24"/>
          <w:szCs w:val="24"/>
        </w:rPr>
        <w:t xml:space="preserve">ab og rettigheder, men </w:t>
      </w:r>
      <w:r w:rsidR="00D30CE7">
        <w:rPr>
          <w:rFonts w:cs="Times New Roman"/>
          <w:sz w:val="24"/>
          <w:szCs w:val="24"/>
        </w:rPr>
        <w:t>børnene udtrykker</w:t>
      </w:r>
      <w:r>
        <w:rPr>
          <w:rFonts w:cs="Times New Roman"/>
          <w:sz w:val="24"/>
          <w:szCs w:val="24"/>
        </w:rPr>
        <w:t xml:space="preserve"> i deres fortællinger</w:t>
      </w:r>
      <w:r w:rsidR="00BA24A8">
        <w:rPr>
          <w:rFonts w:cs="Times New Roman"/>
          <w:sz w:val="24"/>
          <w:szCs w:val="24"/>
        </w:rPr>
        <w:t xml:space="preserve"> ønsker om at blive</w:t>
      </w:r>
      <w:r w:rsidR="00A32089">
        <w:rPr>
          <w:rFonts w:cs="Times New Roman"/>
          <w:sz w:val="24"/>
          <w:szCs w:val="24"/>
        </w:rPr>
        <w:t xml:space="preserve"> </w:t>
      </w:r>
      <w:r w:rsidR="00BA24A8">
        <w:rPr>
          <w:rFonts w:cs="Times New Roman"/>
          <w:sz w:val="24"/>
          <w:szCs w:val="24"/>
        </w:rPr>
        <w:t>hørt og inddraget</w:t>
      </w:r>
      <w:r w:rsidR="00541CE1">
        <w:rPr>
          <w:rFonts w:cs="Times New Roman"/>
          <w:sz w:val="24"/>
          <w:szCs w:val="24"/>
        </w:rPr>
        <w:t xml:space="preserve"> i </w:t>
      </w:r>
      <w:r w:rsidR="00EB7B55">
        <w:rPr>
          <w:rFonts w:cs="Times New Roman"/>
          <w:sz w:val="24"/>
          <w:szCs w:val="24"/>
        </w:rPr>
        <w:t xml:space="preserve">forbindelse med </w:t>
      </w:r>
      <w:r w:rsidR="00DC1376">
        <w:rPr>
          <w:rFonts w:cs="Times New Roman"/>
          <w:sz w:val="24"/>
          <w:szCs w:val="24"/>
        </w:rPr>
        <w:t xml:space="preserve">såvel </w:t>
      </w:r>
      <w:r>
        <w:rPr>
          <w:rFonts w:cs="Times New Roman"/>
          <w:sz w:val="24"/>
          <w:szCs w:val="24"/>
        </w:rPr>
        <w:t xml:space="preserve">den børnepsykiatriske </w:t>
      </w:r>
      <w:r w:rsidR="00EB7B55">
        <w:rPr>
          <w:rFonts w:cs="Times New Roman"/>
          <w:sz w:val="24"/>
          <w:szCs w:val="24"/>
        </w:rPr>
        <w:t>undersøgel</w:t>
      </w:r>
      <w:r>
        <w:rPr>
          <w:rFonts w:cs="Times New Roman"/>
          <w:sz w:val="24"/>
          <w:szCs w:val="24"/>
        </w:rPr>
        <w:t>se</w:t>
      </w:r>
      <w:r w:rsidR="00DC1376">
        <w:rPr>
          <w:rFonts w:cs="Times New Roman"/>
          <w:sz w:val="24"/>
          <w:szCs w:val="24"/>
        </w:rPr>
        <w:t xml:space="preserve"> som i forhold til en </w:t>
      </w:r>
      <w:r w:rsidR="00EB7B55">
        <w:rPr>
          <w:rFonts w:cs="Times New Roman"/>
          <w:sz w:val="24"/>
          <w:szCs w:val="24"/>
        </w:rPr>
        <w:t>tilb</w:t>
      </w:r>
      <w:r w:rsidR="00EB7B55">
        <w:rPr>
          <w:rFonts w:cs="Times New Roman"/>
          <w:sz w:val="24"/>
          <w:szCs w:val="24"/>
        </w:rPr>
        <w:t>a</w:t>
      </w:r>
      <w:r w:rsidR="00EB7B55">
        <w:rPr>
          <w:rFonts w:cs="Times New Roman"/>
          <w:sz w:val="24"/>
          <w:szCs w:val="24"/>
        </w:rPr>
        <w:t>gemelding på denne</w:t>
      </w:r>
      <w:r>
        <w:rPr>
          <w:rFonts w:cs="Times New Roman"/>
          <w:sz w:val="24"/>
          <w:szCs w:val="24"/>
        </w:rPr>
        <w:t>. D</w:t>
      </w:r>
      <w:r w:rsidR="00A32089">
        <w:rPr>
          <w:rFonts w:cs="Times New Roman"/>
          <w:sz w:val="24"/>
          <w:szCs w:val="24"/>
        </w:rPr>
        <w:t xml:space="preserve">e </w:t>
      </w:r>
      <w:r>
        <w:rPr>
          <w:rFonts w:cs="Times New Roman"/>
          <w:sz w:val="24"/>
          <w:szCs w:val="24"/>
        </w:rPr>
        <w:t xml:space="preserve">giver ligeledes udtryk for at de </w:t>
      </w:r>
      <w:r w:rsidR="00650335">
        <w:rPr>
          <w:rFonts w:cs="Times New Roman"/>
          <w:sz w:val="24"/>
          <w:szCs w:val="24"/>
        </w:rPr>
        <w:t>ønsker inddragelse af de voksne</w:t>
      </w:r>
      <w:r>
        <w:rPr>
          <w:rFonts w:cs="Times New Roman"/>
          <w:sz w:val="24"/>
          <w:szCs w:val="24"/>
        </w:rPr>
        <w:t xml:space="preserve"> o</w:t>
      </w:r>
      <w:r>
        <w:rPr>
          <w:rFonts w:cs="Times New Roman"/>
          <w:sz w:val="24"/>
          <w:szCs w:val="24"/>
        </w:rPr>
        <w:t>m</w:t>
      </w:r>
      <w:r>
        <w:rPr>
          <w:rFonts w:cs="Times New Roman"/>
          <w:sz w:val="24"/>
          <w:szCs w:val="24"/>
        </w:rPr>
        <w:lastRenderedPageBreak/>
        <w:t>kring dem</w:t>
      </w:r>
      <w:r w:rsidR="00650335">
        <w:rPr>
          <w:rFonts w:cs="Times New Roman"/>
          <w:sz w:val="24"/>
          <w:szCs w:val="24"/>
        </w:rPr>
        <w:t xml:space="preserve"> i </w:t>
      </w:r>
      <w:r w:rsidR="00EB7B55">
        <w:rPr>
          <w:rFonts w:cs="Times New Roman"/>
          <w:sz w:val="24"/>
          <w:szCs w:val="24"/>
        </w:rPr>
        <w:t>såvel undersøgelses- som behandlingsforløb.</w:t>
      </w:r>
      <w:r w:rsidR="00F76DBD">
        <w:rPr>
          <w:rFonts w:cs="Times New Roman"/>
          <w:sz w:val="24"/>
          <w:szCs w:val="24"/>
        </w:rPr>
        <w:t xml:space="preserve"> </w:t>
      </w:r>
      <w:r w:rsidR="00BA24A8">
        <w:rPr>
          <w:rFonts w:cs="Times New Roman"/>
          <w:sz w:val="24"/>
          <w:szCs w:val="24"/>
        </w:rPr>
        <w:t>Jeg konkluderer således på denne baggrund at</w:t>
      </w:r>
      <w:r w:rsidR="00F76DBD">
        <w:rPr>
          <w:rFonts w:cs="Times New Roman"/>
          <w:sz w:val="24"/>
          <w:szCs w:val="24"/>
        </w:rPr>
        <w:t xml:space="preserve"> børnene vil respekteres og høres men ikke nødvendigvis være alene om ansvaret for et fænomen som ADHD</w:t>
      </w:r>
      <w:r w:rsidR="00BA24A8">
        <w:rPr>
          <w:rFonts w:cs="Times New Roman"/>
          <w:sz w:val="24"/>
          <w:szCs w:val="24"/>
        </w:rPr>
        <w:t>.</w:t>
      </w:r>
      <w:r w:rsidR="00882B39">
        <w:rPr>
          <w:rFonts w:cs="Times New Roman"/>
          <w:sz w:val="24"/>
          <w:szCs w:val="24"/>
        </w:rPr>
        <w:t xml:space="preserve"> </w:t>
      </w:r>
    </w:p>
    <w:p w:rsidR="003810F8" w:rsidRDefault="00BA24A8" w:rsidP="00CE2C1A">
      <w:pPr>
        <w:tabs>
          <w:tab w:val="left" w:pos="5760"/>
        </w:tabs>
        <w:spacing w:line="360" w:lineRule="auto"/>
        <w:rPr>
          <w:rFonts w:cs="Times New Roman"/>
          <w:sz w:val="24"/>
          <w:szCs w:val="24"/>
        </w:rPr>
      </w:pPr>
      <w:r>
        <w:rPr>
          <w:rFonts w:cs="Times New Roman"/>
          <w:sz w:val="24"/>
          <w:szCs w:val="24"/>
        </w:rPr>
        <w:t xml:space="preserve">Sammenfattende </w:t>
      </w:r>
      <w:r w:rsidR="005D4DB3">
        <w:rPr>
          <w:rFonts w:cs="Times New Roman"/>
          <w:sz w:val="24"/>
          <w:szCs w:val="24"/>
        </w:rPr>
        <w:t>vil jeg konkludere, at børnenes</w:t>
      </w:r>
      <w:r w:rsidR="006354AC">
        <w:rPr>
          <w:rFonts w:cs="Times New Roman"/>
          <w:sz w:val="24"/>
          <w:szCs w:val="24"/>
        </w:rPr>
        <w:t xml:space="preserve"> perspektiver på </w:t>
      </w:r>
      <w:r w:rsidR="005D4DB3">
        <w:rPr>
          <w:rFonts w:cs="Times New Roman"/>
          <w:sz w:val="24"/>
          <w:szCs w:val="24"/>
        </w:rPr>
        <w:t>ADHD-</w:t>
      </w:r>
      <w:r w:rsidR="006354AC">
        <w:rPr>
          <w:rFonts w:cs="Times New Roman"/>
          <w:sz w:val="24"/>
          <w:szCs w:val="24"/>
        </w:rPr>
        <w:t>diagnosens betydning for de</w:t>
      </w:r>
      <w:r w:rsidR="005D4DB3">
        <w:rPr>
          <w:rFonts w:cs="Times New Roman"/>
          <w:sz w:val="24"/>
          <w:szCs w:val="24"/>
        </w:rPr>
        <w:t xml:space="preserve">res hverdag er nuancerede, </w:t>
      </w:r>
      <w:r w:rsidR="006354AC">
        <w:rPr>
          <w:rFonts w:cs="Times New Roman"/>
          <w:sz w:val="24"/>
          <w:szCs w:val="24"/>
        </w:rPr>
        <w:t>mangfoldige</w:t>
      </w:r>
      <w:r w:rsidR="005D4DB3">
        <w:rPr>
          <w:rFonts w:cs="Times New Roman"/>
          <w:sz w:val="24"/>
          <w:szCs w:val="24"/>
        </w:rPr>
        <w:t xml:space="preserve"> og flertydige</w:t>
      </w:r>
      <w:r w:rsidR="006354AC">
        <w:rPr>
          <w:rFonts w:cs="Times New Roman"/>
          <w:sz w:val="24"/>
          <w:szCs w:val="24"/>
        </w:rPr>
        <w:t xml:space="preserve">. ADHD har betydning for forhold i børnenes hverdag </w:t>
      </w:r>
      <w:r>
        <w:rPr>
          <w:rFonts w:cs="Times New Roman"/>
          <w:sz w:val="24"/>
          <w:szCs w:val="24"/>
        </w:rPr>
        <w:t>i varierende og forskellig grad og børnene i min undersøgelse fremstår ikke som en homogen gruppe af børn med ADHD</w:t>
      </w:r>
      <w:r w:rsidR="0058001A">
        <w:rPr>
          <w:rFonts w:cs="Times New Roman"/>
          <w:sz w:val="24"/>
          <w:szCs w:val="24"/>
        </w:rPr>
        <w:t xml:space="preserve"> men </w:t>
      </w:r>
      <w:r>
        <w:rPr>
          <w:rFonts w:cs="Times New Roman"/>
          <w:sz w:val="24"/>
          <w:szCs w:val="24"/>
        </w:rPr>
        <w:t xml:space="preserve">som </w:t>
      </w:r>
      <w:r w:rsidR="006354AC">
        <w:rPr>
          <w:rFonts w:cs="Times New Roman"/>
          <w:sz w:val="24"/>
          <w:szCs w:val="24"/>
        </w:rPr>
        <w:t>forskelli</w:t>
      </w:r>
      <w:r>
        <w:rPr>
          <w:rFonts w:cs="Times New Roman"/>
          <w:sz w:val="24"/>
          <w:szCs w:val="24"/>
        </w:rPr>
        <w:t xml:space="preserve">ge børn med </w:t>
      </w:r>
      <w:r w:rsidR="006354AC">
        <w:rPr>
          <w:rFonts w:cs="Times New Roman"/>
          <w:sz w:val="24"/>
          <w:szCs w:val="24"/>
        </w:rPr>
        <w:t>forskellige per</w:t>
      </w:r>
      <w:r>
        <w:rPr>
          <w:rFonts w:cs="Times New Roman"/>
          <w:sz w:val="24"/>
          <w:szCs w:val="24"/>
        </w:rPr>
        <w:t>spe</w:t>
      </w:r>
      <w:r>
        <w:rPr>
          <w:rFonts w:cs="Times New Roman"/>
          <w:sz w:val="24"/>
          <w:szCs w:val="24"/>
        </w:rPr>
        <w:t>k</w:t>
      </w:r>
      <w:r>
        <w:rPr>
          <w:rFonts w:cs="Times New Roman"/>
          <w:sz w:val="24"/>
          <w:szCs w:val="24"/>
        </w:rPr>
        <w:t xml:space="preserve">tiver på en </w:t>
      </w:r>
      <w:r w:rsidR="006354AC">
        <w:rPr>
          <w:rFonts w:cs="Times New Roman"/>
          <w:sz w:val="24"/>
          <w:szCs w:val="24"/>
        </w:rPr>
        <w:t xml:space="preserve">diagnose, der </w:t>
      </w:r>
      <w:r w:rsidR="005D4DB3">
        <w:rPr>
          <w:rFonts w:cs="Times New Roman"/>
          <w:sz w:val="24"/>
          <w:szCs w:val="24"/>
        </w:rPr>
        <w:t xml:space="preserve">af børnene </w:t>
      </w:r>
      <w:r w:rsidR="006354AC">
        <w:rPr>
          <w:rFonts w:cs="Times New Roman"/>
          <w:sz w:val="24"/>
          <w:szCs w:val="24"/>
        </w:rPr>
        <w:t>ikke opfattes som en ”fast størrelse” men som noget fl</w:t>
      </w:r>
      <w:r w:rsidR="006354AC">
        <w:rPr>
          <w:rFonts w:cs="Times New Roman"/>
          <w:sz w:val="24"/>
          <w:szCs w:val="24"/>
        </w:rPr>
        <w:t>y</w:t>
      </w:r>
      <w:r w:rsidR="006354AC">
        <w:rPr>
          <w:rFonts w:cs="Times New Roman"/>
          <w:sz w:val="24"/>
          <w:szCs w:val="24"/>
        </w:rPr>
        <w:t xml:space="preserve">dende, relationelt og </w:t>
      </w:r>
      <w:r w:rsidR="0058001A">
        <w:rPr>
          <w:rFonts w:cs="Times New Roman"/>
          <w:sz w:val="24"/>
          <w:szCs w:val="24"/>
        </w:rPr>
        <w:t>forskellig</w:t>
      </w:r>
      <w:r w:rsidR="00917631">
        <w:rPr>
          <w:rFonts w:cs="Times New Roman"/>
          <w:sz w:val="24"/>
          <w:szCs w:val="24"/>
        </w:rPr>
        <w:t xml:space="preserve">t fra situation til situation. </w:t>
      </w:r>
    </w:p>
    <w:p w:rsidR="004F48D7" w:rsidRDefault="00917631" w:rsidP="00CE2C1A">
      <w:pPr>
        <w:tabs>
          <w:tab w:val="left" w:pos="5760"/>
        </w:tabs>
        <w:spacing w:line="360" w:lineRule="auto"/>
        <w:rPr>
          <w:rFonts w:cs="Times New Roman"/>
          <w:sz w:val="24"/>
          <w:szCs w:val="24"/>
        </w:rPr>
      </w:pPr>
      <w:r>
        <w:rPr>
          <w:rFonts w:cs="Times New Roman"/>
          <w:sz w:val="24"/>
          <w:szCs w:val="24"/>
        </w:rPr>
        <w:t>I det følgende kapitel vil jeg diskutere hvilken betydning børnenes perspektiver kan have for den børne- og ungdomspsykiatriske praksis</w:t>
      </w:r>
    </w:p>
    <w:p w:rsidR="007C3FD8" w:rsidRDefault="007C3FD8" w:rsidP="00CE2C1A">
      <w:pPr>
        <w:tabs>
          <w:tab w:val="left" w:pos="5760"/>
        </w:tabs>
        <w:spacing w:line="360" w:lineRule="auto"/>
        <w:rPr>
          <w:rFonts w:cs="Times New Roman"/>
          <w:sz w:val="24"/>
          <w:szCs w:val="24"/>
        </w:rPr>
      </w:pPr>
    </w:p>
    <w:p w:rsidR="007C3FD8" w:rsidRDefault="007C3FD8" w:rsidP="00CE2C1A">
      <w:pPr>
        <w:tabs>
          <w:tab w:val="left" w:pos="5760"/>
        </w:tabs>
        <w:spacing w:line="360" w:lineRule="auto"/>
        <w:rPr>
          <w:rFonts w:cs="Times New Roman"/>
          <w:sz w:val="24"/>
          <w:szCs w:val="24"/>
        </w:rPr>
      </w:pPr>
    </w:p>
    <w:p w:rsidR="007C3FD8" w:rsidRDefault="007C3FD8" w:rsidP="00CE2C1A">
      <w:pPr>
        <w:tabs>
          <w:tab w:val="left" w:pos="5760"/>
        </w:tabs>
        <w:spacing w:line="360" w:lineRule="auto"/>
        <w:rPr>
          <w:rFonts w:cs="Times New Roman"/>
          <w:sz w:val="24"/>
          <w:szCs w:val="24"/>
        </w:rPr>
      </w:pPr>
    </w:p>
    <w:p w:rsidR="007C3FD8" w:rsidRDefault="007C3FD8" w:rsidP="00CE2C1A">
      <w:pPr>
        <w:tabs>
          <w:tab w:val="left" w:pos="5760"/>
        </w:tabs>
        <w:spacing w:line="360" w:lineRule="auto"/>
        <w:rPr>
          <w:rFonts w:cs="Times New Roman"/>
          <w:sz w:val="24"/>
          <w:szCs w:val="24"/>
        </w:rPr>
      </w:pPr>
    </w:p>
    <w:p w:rsidR="007C3FD8" w:rsidRDefault="007C3FD8" w:rsidP="00CE2C1A">
      <w:pPr>
        <w:tabs>
          <w:tab w:val="left" w:pos="5760"/>
        </w:tabs>
        <w:spacing w:line="360" w:lineRule="auto"/>
        <w:rPr>
          <w:rFonts w:cs="Times New Roman"/>
          <w:sz w:val="24"/>
          <w:szCs w:val="24"/>
        </w:rPr>
      </w:pPr>
    </w:p>
    <w:p w:rsidR="007C3FD8" w:rsidRDefault="007C3FD8" w:rsidP="00CE2C1A">
      <w:pPr>
        <w:tabs>
          <w:tab w:val="left" w:pos="5760"/>
        </w:tabs>
        <w:spacing w:line="360" w:lineRule="auto"/>
        <w:rPr>
          <w:rFonts w:cs="Times New Roman"/>
          <w:sz w:val="24"/>
          <w:szCs w:val="24"/>
        </w:rPr>
      </w:pPr>
    </w:p>
    <w:p w:rsidR="007C3FD8" w:rsidRDefault="007C3FD8" w:rsidP="00CE2C1A">
      <w:pPr>
        <w:tabs>
          <w:tab w:val="left" w:pos="5760"/>
        </w:tabs>
        <w:spacing w:line="360" w:lineRule="auto"/>
        <w:rPr>
          <w:rFonts w:cs="Times New Roman"/>
          <w:sz w:val="24"/>
          <w:szCs w:val="24"/>
        </w:rPr>
      </w:pPr>
    </w:p>
    <w:p w:rsidR="007C3FD8" w:rsidRDefault="007C3FD8" w:rsidP="00CE2C1A">
      <w:pPr>
        <w:tabs>
          <w:tab w:val="left" w:pos="5760"/>
        </w:tabs>
        <w:spacing w:line="360" w:lineRule="auto"/>
        <w:rPr>
          <w:rFonts w:cs="Times New Roman"/>
          <w:sz w:val="24"/>
          <w:szCs w:val="24"/>
        </w:rPr>
      </w:pPr>
    </w:p>
    <w:p w:rsidR="007C3FD8" w:rsidRDefault="007C3FD8" w:rsidP="00CE2C1A">
      <w:pPr>
        <w:tabs>
          <w:tab w:val="left" w:pos="5760"/>
        </w:tabs>
        <w:spacing w:line="360" w:lineRule="auto"/>
        <w:rPr>
          <w:rFonts w:cs="Times New Roman"/>
          <w:sz w:val="24"/>
          <w:szCs w:val="24"/>
        </w:rPr>
      </w:pPr>
    </w:p>
    <w:p w:rsidR="007C3FD8" w:rsidRDefault="007C3FD8" w:rsidP="00CE2C1A">
      <w:pPr>
        <w:tabs>
          <w:tab w:val="left" w:pos="5760"/>
        </w:tabs>
        <w:spacing w:line="360" w:lineRule="auto"/>
        <w:rPr>
          <w:rFonts w:cs="Times New Roman"/>
          <w:sz w:val="24"/>
          <w:szCs w:val="24"/>
        </w:rPr>
      </w:pPr>
    </w:p>
    <w:p w:rsidR="007C3FD8" w:rsidRDefault="007C3FD8" w:rsidP="00CE2C1A">
      <w:pPr>
        <w:tabs>
          <w:tab w:val="left" w:pos="5760"/>
        </w:tabs>
        <w:spacing w:line="360" w:lineRule="auto"/>
        <w:rPr>
          <w:rFonts w:cs="Times New Roman"/>
          <w:sz w:val="24"/>
          <w:szCs w:val="24"/>
        </w:rPr>
      </w:pPr>
    </w:p>
    <w:p w:rsidR="007C3FD8" w:rsidRDefault="007C3FD8" w:rsidP="00CE2C1A">
      <w:pPr>
        <w:tabs>
          <w:tab w:val="left" w:pos="5760"/>
        </w:tabs>
        <w:spacing w:line="360" w:lineRule="auto"/>
        <w:rPr>
          <w:rFonts w:cs="Times New Roman"/>
          <w:sz w:val="24"/>
          <w:szCs w:val="24"/>
        </w:rPr>
      </w:pPr>
    </w:p>
    <w:p w:rsidR="00B16662" w:rsidRDefault="00B16662" w:rsidP="00CE2C1A">
      <w:pPr>
        <w:tabs>
          <w:tab w:val="left" w:pos="5760"/>
        </w:tabs>
        <w:spacing w:line="360" w:lineRule="auto"/>
        <w:rPr>
          <w:rFonts w:cs="Times New Roman"/>
          <w:sz w:val="24"/>
          <w:szCs w:val="24"/>
        </w:rPr>
      </w:pPr>
    </w:p>
    <w:p w:rsidR="002F698A" w:rsidRPr="00C944B2" w:rsidRDefault="002F698A" w:rsidP="00790D1C">
      <w:pPr>
        <w:pStyle w:val="Overskrift1"/>
      </w:pPr>
      <w:bookmarkStart w:id="46" w:name="_Toc391914161"/>
      <w:r w:rsidRPr="00C944B2">
        <w:lastRenderedPageBreak/>
        <w:t>Kapitel 6</w:t>
      </w:r>
      <w:bookmarkEnd w:id="46"/>
      <w:r w:rsidRPr="00C944B2">
        <w:t xml:space="preserve"> </w:t>
      </w:r>
    </w:p>
    <w:p w:rsidR="00094F32" w:rsidRPr="004A0158" w:rsidRDefault="00561D69" w:rsidP="00790D1C">
      <w:pPr>
        <w:pStyle w:val="Overskrift2"/>
      </w:pPr>
      <w:bookmarkStart w:id="47" w:name="_Toc391914162"/>
      <w:r>
        <w:t>Diskussion af relevans for praksis</w:t>
      </w:r>
      <w:bookmarkEnd w:id="47"/>
      <w:r w:rsidR="00CE3240">
        <w:tab/>
      </w:r>
    </w:p>
    <w:p w:rsidR="00561D69" w:rsidRPr="00BA24A8" w:rsidRDefault="00561D69" w:rsidP="00561D69">
      <w:pPr>
        <w:tabs>
          <w:tab w:val="left" w:pos="5760"/>
        </w:tabs>
        <w:spacing w:line="360" w:lineRule="auto"/>
        <w:rPr>
          <w:rFonts w:cs="Times New Roman"/>
          <w:b/>
          <w:sz w:val="24"/>
          <w:szCs w:val="24"/>
        </w:rPr>
      </w:pPr>
      <w:r>
        <w:rPr>
          <w:rFonts w:cs="Times New Roman"/>
          <w:sz w:val="24"/>
          <w:szCs w:val="24"/>
        </w:rPr>
        <w:t xml:space="preserve">I det følgende vil jeg, trække tråde til speciales tidligere kapitler og diskutere de kvalitative aspekter fra børnenes perspektiver i forhold til hvilken betydning disse kan have for den børne- og ungdomspsykiatriske praksis. </w:t>
      </w:r>
    </w:p>
    <w:p w:rsidR="00561D69" w:rsidRDefault="00561D69" w:rsidP="00561D69">
      <w:pPr>
        <w:tabs>
          <w:tab w:val="left" w:pos="5760"/>
        </w:tabs>
        <w:spacing w:line="360" w:lineRule="auto"/>
        <w:rPr>
          <w:rFonts w:cs="Times New Roman"/>
          <w:sz w:val="24"/>
          <w:szCs w:val="24"/>
        </w:rPr>
      </w:pPr>
      <w:r>
        <w:rPr>
          <w:rFonts w:cs="Times New Roman"/>
          <w:sz w:val="24"/>
          <w:szCs w:val="24"/>
        </w:rPr>
        <w:t>Som jeg har redegjort for betjener den børne- og ungdomspsykiatriske praksis sig af et diagn</w:t>
      </w:r>
      <w:r>
        <w:rPr>
          <w:rFonts w:cs="Times New Roman"/>
          <w:sz w:val="24"/>
          <w:szCs w:val="24"/>
        </w:rPr>
        <w:t>o</w:t>
      </w:r>
      <w:r>
        <w:rPr>
          <w:rFonts w:cs="Times New Roman"/>
          <w:sz w:val="24"/>
          <w:szCs w:val="24"/>
        </w:rPr>
        <w:t>stisk system, der primært er funderet i en positivistisk videnskabstradition. Således er der ikke i det diagnostiske klassifikationssystem en indbygget optagethed af børns subjektive perspekt</w:t>
      </w:r>
      <w:r>
        <w:rPr>
          <w:rFonts w:cs="Times New Roman"/>
          <w:sz w:val="24"/>
          <w:szCs w:val="24"/>
        </w:rPr>
        <w:t>i</w:t>
      </w:r>
      <w:r>
        <w:rPr>
          <w:rFonts w:cs="Times New Roman"/>
          <w:sz w:val="24"/>
          <w:szCs w:val="24"/>
        </w:rPr>
        <w:t xml:space="preserve">ver. Set med et socialkonstruktionistisk blik er </w:t>
      </w:r>
      <w:r w:rsidRPr="002D31C0">
        <w:rPr>
          <w:rFonts w:cs="Times New Roman"/>
          <w:sz w:val="24"/>
          <w:szCs w:val="24"/>
        </w:rPr>
        <w:t xml:space="preserve">ADHD diagnosen </w:t>
      </w:r>
      <w:r>
        <w:rPr>
          <w:rFonts w:cs="Times New Roman"/>
          <w:sz w:val="24"/>
          <w:szCs w:val="24"/>
        </w:rPr>
        <w:t>et</w:t>
      </w:r>
      <w:r w:rsidRPr="002D31C0">
        <w:rPr>
          <w:rFonts w:cs="Times New Roman"/>
          <w:sz w:val="24"/>
          <w:szCs w:val="24"/>
        </w:rPr>
        <w:t xml:space="preserve"> udtryk for et særligt konstr</w:t>
      </w:r>
      <w:r w:rsidRPr="002D31C0">
        <w:rPr>
          <w:rFonts w:cs="Times New Roman"/>
          <w:sz w:val="24"/>
          <w:szCs w:val="24"/>
        </w:rPr>
        <w:t>u</w:t>
      </w:r>
      <w:r w:rsidRPr="002D31C0">
        <w:rPr>
          <w:rFonts w:cs="Times New Roman"/>
          <w:sz w:val="24"/>
          <w:szCs w:val="24"/>
        </w:rPr>
        <w:t>eret persp</w:t>
      </w:r>
      <w:r>
        <w:rPr>
          <w:rFonts w:cs="Times New Roman"/>
          <w:sz w:val="24"/>
          <w:szCs w:val="24"/>
        </w:rPr>
        <w:t>ektiv på et barn og dets adfærd. I dette blik ligger implicit en mulighed for en såvel konstruktion som en dekonstruktion af fænomenet ADHD. Denne undersøgelse viser i lighed med de forskningsmæssige bidrag, jeg har inddraget, at forskellige børn har forskellige perspe</w:t>
      </w:r>
      <w:r>
        <w:rPr>
          <w:rFonts w:cs="Times New Roman"/>
          <w:sz w:val="24"/>
          <w:szCs w:val="24"/>
        </w:rPr>
        <w:t>k</w:t>
      </w:r>
      <w:r>
        <w:rPr>
          <w:rFonts w:cs="Times New Roman"/>
          <w:sz w:val="24"/>
          <w:szCs w:val="24"/>
        </w:rPr>
        <w:t>tiver på den samme medicinske diagnose. I tillæg hertil betragter de ikke diagnosen som noget fast og stabilt, men som noget der betyder forskelligt i forskellige sammenhænge. I relation til den nye barndomssociologi skal barnet og barndommen betragtes i sin egen ret og ikke som et biologisk, kulturelt eller samfundsmæssigt entydigt fænomen. Diskurser af sådan karakter kan være med til at tydeliggøre, at vi frem for at tale om ”ADHD barnet” og ”ADHD-adfærd” bør tale om barnet med en adfærd, der muligvis/muligvis ikke kan forstås som ADHD og at en diagnose må forstås som et øjebliksbillede frem for som en varig tilstand. Den grundlæggende forståelse af barnet som kompetent aktør i eget liv er endvidere med til at påpege væsentligheden af, at inddrage barnet. Barnets egne synspunkter bør indgå i såvel en konstruktion som eventuel d</w:t>
      </w:r>
      <w:r>
        <w:rPr>
          <w:rFonts w:cs="Times New Roman"/>
          <w:sz w:val="24"/>
          <w:szCs w:val="24"/>
        </w:rPr>
        <w:t>e</w:t>
      </w:r>
      <w:r>
        <w:rPr>
          <w:rFonts w:cs="Times New Roman"/>
          <w:sz w:val="24"/>
          <w:szCs w:val="24"/>
        </w:rPr>
        <w:t>konstruktion af diagnosen. I min undersøgelse var jeg, som beskrevet, optaget af at børnene skulle være medbestemmende i forhold til hvad vi skulle tale om. Dette var svært for et par af børnene ligesom de indledningsvis gav udtryk for at de havde svært ved at huske noget fra eget undersøgelsesforløb. Fælles for dem var også at de ikke rigtig vidste om medicinen virkede. Dette kan måske ses som et udtryk for den selvforstærkende virkning et børnepsykiatrisk u</w:t>
      </w:r>
      <w:r>
        <w:rPr>
          <w:rFonts w:cs="Times New Roman"/>
          <w:sz w:val="24"/>
          <w:szCs w:val="24"/>
        </w:rPr>
        <w:t>n</w:t>
      </w:r>
      <w:r>
        <w:rPr>
          <w:rFonts w:cs="Times New Roman"/>
          <w:sz w:val="24"/>
          <w:szCs w:val="24"/>
        </w:rPr>
        <w:t>dersøgelsesforløb kan have. Ud over at være en der søger hjælp hos børnene i forhold til min specialeskrivningsproces, repræsenterer jeg også et system hvor børnene i diagnosticering</w:t>
      </w:r>
      <w:r>
        <w:rPr>
          <w:rFonts w:cs="Times New Roman"/>
          <w:sz w:val="24"/>
          <w:szCs w:val="24"/>
        </w:rPr>
        <w:t>s</w:t>
      </w:r>
      <w:r>
        <w:rPr>
          <w:rFonts w:cs="Times New Roman"/>
          <w:sz w:val="24"/>
          <w:szCs w:val="24"/>
        </w:rPr>
        <w:t xml:space="preserve">øjemed betragtes som mindre valide informanter end eksempelvis deres forældre og lærere. </w:t>
      </w:r>
      <w:r>
        <w:rPr>
          <w:rFonts w:cs="Times New Roman"/>
          <w:sz w:val="24"/>
          <w:szCs w:val="24"/>
        </w:rPr>
        <w:lastRenderedPageBreak/>
        <w:t>Børnene kan i mødet med det diagnostiske system således få en fornemmelse af at de ikke er vigtige, i samme grad som de angiveligt har følt i forhold til at hjælpe mig med min opgave.</w:t>
      </w:r>
      <w:r>
        <w:rPr>
          <w:rFonts w:cs="Times New Roman"/>
          <w:sz w:val="24"/>
          <w:szCs w:val="24"/>
        </w:rPr>
        <w:tab/>
      </w:r>
    </w:p>
    <w:p w:rsidR="00561D69" w:rsidRDefault="00561D69" w:rsidP="00561D69">
      <w:pPr>
        <w:spacing w:line="360" w:lineRule="auto"/>
        <w:rPr>
          <w:rFonts w:cs="Times New Roman"/>
          <w:sz w:val="24"/>
          <w:szCs w:val="24"/>
        </w:rPr>
      </w:pPr>
      <w:r>
        <w:rPr>
          <w:rFonts w:cs="Times New Roman"/>
          <w:sz w:val="24"/>
          <w:szCs w:val="24"/>
        </w:rPr>
        <w:t>At tilstræbe et børneperspektiv inden for en diagnostisk kontekst er således forbundet med udfordringer.</w:t>
      </w:r>
      <w:r w:rsidRPr="000B001A">
        <w:rPr>
          <w:rFonts w:cs="Times New Roman"/>
          <w:sz w:val="24"/>
          <w:szCs w:val="24"/>
        </w:rPr>
        <w:t xml:space="preserve"> </w:t>
      </w:r>
      <w:r>
        <w:rPr>
          <w:rFonts w:cs="Times New Roman"/>
          <w:sz w:val="24"/>
          <w:szCs w:val="24"/>
        </w:rPr>
        <w:t>B</w:t>
      </w:r>
      <w:r w:rsidRPr="00853CFE">
        <w:rPr>
          <w:rFonts w:cs="Times New Roman"/>
          <w:sz w:val="24"/>
          <w:szCs w:val="24"/>
        </w:rPr>
        <w:t xml:space="preserve">arnets </w:t>
      </w:r>
      <w:r>
        <w:rPr>
          <w:rFonts w:cs="Times New Roman"/>
          <w:sz w:val="24"/>
          <w:szCs w:val="24"/>
        </w:rPr>
        <w:t xml:space="preserve">eget </w:t>
      </w:r>
      <w:r w:rsidRPr="00853CFE">
        <w:rPr>
          <w:rFonts w:cs="Times New Roman"/>
          <w:sz w:val="24"/>
          <w:szCs w:val="24"/>
        </w:rPr>
        <w:t xml:space="preserve">perspektiv </w:t>
      </w:r>
      <w:r>
        <w:rPr>
          <w:rFonts w:cs="Times New Roman"/>
          <w:sz w:val="24"/>
          <w:szCs w:val="24"/>
        </w:rPr>
        <w:t>må siges at være begrænset</w:t>
      </w:r>
      <w:r w:rsidRPr="00853CFE">
        <w:rPr>
          <w:rFonts w:cs="Times New Roman"/>
          <w:sz w:val="24"/>
          <w:szCs w:val="24"/>
        </w:rPr>
        <w:t xml:space="preserve"> af den diagnos</w:t>
      </w:r>
      <w:r>
        <w:rPr>
          <w:rFonts w:cs="Times New Roman"/>
          <w:sz w:val="24"/>
          <w:szCs w:val="24"/>
        </w:rPr>
        <w:t xml:space="preserve">tiske konteksts rammesætning, idet barnets perspektiv </w:t>
      </w:r>
      <w:r w:rsidRPr="00853CFE">
        <w:rPr>
          <w:rFonts w:cs="Times New Roman"/>
          <w:sz w:val="24"/>
          <w:szCs w:val="24"/>
        </w:rPr>
        <w:t xml:space="preserve">altid </w:t>
      </w:r>
      <w:r>
        <w:rPr>
          <w:rFonts w:cs="Times New Roman"/>
          <w:sz w:val="24"/>
          <w:szCs w:val="24"/>
        </w:rPr>
        <w:t xml:space="preserve">vil </w:t>
      </w:r>
      <w:r w:rsidRPr="00853CFE">
        <w:rPr>
          <w:rFonts w:cs="Times New Roman"/>
          <w:sz w:val="24"/>
          <w:szCs w:val="24"/>
        </w:rPr>
        <w:t>være formid</w:t>
      </w:r>
      <w:r>
        <w:rPr>
          <w:rFonts w:cs="Times New Roman"/>
          <w:sz w:val="24"/>
          <w:szCs w:val="24"/>
        </w:rPr>
        <w:t>let via</w:t>
      </w:r>
      <w:r w:rsidRPr="00853CFE">
        <w:rPr>
          <w:rFonts w:cs="Times New Roman"/>
          <w:sz w:val="24"/>
          <w:szCs w:val="24"/>
        </w:rPr>
        <w:t xml:space="preserve"> den voksnes diagnostiske fortolk</w:t>
      </w:r>
      <w:r>
        <w:rPr>
          <w:rFonts w:cs="Times New Roman"/>
          <w:sz w:val="24"/>
          <w:szCs w:val="24"/>
        </w:rPr>
        <w:t>ning. G</w:t>
      </w:r>
      <w:r w:rsidRPr="00853CFE">
        <w:rPr>
          <w:rFonts w:cs="Times New Roman"/>
          <w:sz w:val="24"/>
          <w:szCs w:val="24"/>
        </w:rPr>
        <w:t>ruppebehand</w:t>
      </w:r>
      <w:r>
        <w:rPr>
          <w:rFonts w:cs="Times New Roman"/>
          <w:sz w:val="24"/>
          <w:szCs w:val="24"/>
        </w:rPr>
        <w:t xml:space="preserve">lingstilbuddet </w:t>
      </w:r>
      <w:r w:rsidRPr="00853CFE">
        <w:rPr>
          <w:rFonts w:cs="Times New Roman"/>
          <w:sz w:val="24"/>
          <w:szCs w:val="24"/>
        </w:rPr>
        <w:t>for børn med ADHD kan</w:t>
      </w:r>
      <w:r>
        <w:rPr>
          <w:rFonts w:cs="Times New Roman"/>
          <w:sz w:val="24"/>
          <w:szCs w:val="24"/>
        </w:rPr>
        <w:t xml:space="preserve"> nok</w:t>
      </w:r>
      <w:r w:rsidRPr="00853CFE">
        <w:rPr>
          <w:rFonts w:cs="Times New Roman"/>
          <w:sz w:val="24"/>
          <w:szCs w:val="24"/>
        </w:rPr>
        <w:t xml:space="preserve"> </w:t>
      </w:r>
      <w:r>
        <w:rPr>
          <w:rFonts w:cs="Times New Roman"/>
          <w:sz w:val="24"/>
          <w:szCs w:val="24"/>
        </w:rPr>
        <w:t xml:space="preserve">i højere grad </w:t>
      </w:r>
      <w:r w:rsidRPr="00853CFE">
        <w:rPr>
          <w:rFonts w:cs="Times New Roman"/>
          <w:sz w:val="24"/>
          <w:szCs w:val="24"/>
        </w:rPr>
        <w:t>re</w:t>
      </w:r>
      <w:r>
        <w:rPr>
          <w:rFonts w:cs="Times New Roman"/>
          <w:sz w:val="24"/>
          <w:szCs w:val="24"/>
        </w:rPr>
        <w:t>præsentere og tilgodese</w:t>
      </w:r>
      <w:r w:rsidRPr="00853CFE">
        <w:rPr>
          <w:rFonts w:cs="Times New Roman"/>
          <w:sz w:val="24"/>
          <w:szCs w:val="24"/>
        </w:rPr>
        <w:t xml:space="preserve"> barnets perspektiv, idet barnet her i samvær med ”ligestillede”</w:t>
      </w:r>
      <w:r>
        <w:rPr>
          <w:rFonts w:cs="Times New Roman"/>
          <w:sz w:val="24"/>
          <w:szCs w:val="24"/>
        </w:rPr>
        <w:t xml:space="preserve"> eller med et Goffmansk begreb ”de egne”</w:t>
      </w:r>
      <w:r w:rsidRPr="00853CFE">
        <w:rPr>
          <w:rFonts w:cs="Times New Roman"/>
          <w:sz w:val="24"/>
          <w:szCs w:val="24"/>
        </w:rPr>
        <w:t xml:space="preserve"> får mulighed for at dele erfaringer og oplevelser i for</w:t>
      </w:r>
      <w:r>
        <w:rPr>
          <w:rFonts w:cs="Times New Roman"/>
          <w:sz w:val="24"/>
          <w:szCs w:val="24"/>
        </w:rPr>
        <w:t xml:space="preserve">hold til det at være </w:t>
      </w:r>
      <w:r w:rsidRPr="00853CFE">
        <w:rPr>
          <w:rFonts w:cs="Times New Roman"/>
          <w:sz w:val="24"/>
          <w:szCs w:val="24"/>
        </w:rPr>
        <w:t xml:space="preserve">et barn </w:t>
      </w:r>
      <w:r>
        <w:rPr>
          <w:rFonts w:cs="Times New Roman"/>
          <w:sz w:val="24"/>
          <w:szCs w:val="24"/>
        </w:rPr>
        <w:t>med en ADHD-diagnose. Imidlertid anser jeg det ikke for udelukket at tilstræbe at komme tættere på barnets perspektiv i den diagnosticerende ramme. Det er væsentligt at vi i undersøgelsesprocessen, hele tiden inddrager barnet selvfølgelig tilpasset alder og modenhed, og søger at overfø</w:t>
      </w:r>
      <w:r w:rsidR="00702918">
        <w:rPr>
          <w:rFonts w:cs="Times New Roman"/>
          <w:sz w:val="24"/>
          <w:szCs w:val="24"/>
        </w:rPr>
        <w:t>re og lade os inspirere af nogle</w:t>
      </w:r>
      <w:r>
        <w:rPr>
          <w:rFonts w:cs="Times New Roman"/>
          <w:sz w:val="24"/>
          <w:szCs w:val="24"/>
        </w:rPr>
        <w:t xml:space="preserve"> af de elementer der indgår i eksempelvis gruppebehandling, hvor det ser ud til at der er plads til barnets</w:t>
      </w:r>
      <w:r w:rsidR="00702918">
        <w:rPr>
          <w:rFonts w:cs="Times New Roman"/>
          <w:sz w:val="24"/>
          <w:szCs w:val="24"/>
        </w:rPr>
        <w:t xml:space="preserve"> perspektiv, på en anden måde og h</w:t>
      </w:r>
      <w:r>
        <w:rPr>
          <w:rFonts w:cs="Times New Roman"/>
          <w:sz w:val="24"/>
          <w:szCs w:val="24"/>
        </w:rPr>
        <w:t>vor barnet føler sig i en mere ligeværdig position sammenlignet med den diagnostiske kontekst, hvor voksne har magt og autoritet. Endvidere har jeg, som beskrevet, erfaret at jeg i interviewprocessen har fået kendskab til børnenes perspektiver på anden vis end når jeg møder dem i diagnosticerings øjemed. Dette har været en væsentlig læring for mig og jeg tænker at det kan overføres til et undersøgelsesforløb, hvor vi også bør henvende os til børnene som eksperter på eget liv og søge deres hjælp og viden i forhold til at få dybere kendskab til eventuelle ADHD-symptomer. Endvidere er børnenes perspektiver på betydningen af venskaber en reminder til os om at vi bør supplere den dominerende udviklingspsykologiske forståelse hvormed vi møder børnene med en mere sociologisk forståelse. Vi tillægger ofte relationer til voksne større betydning end børnenes relationer til jævnaldrende.</w:t>
      </w:r>
    </w:p>
    <w:p w:rsidR="00561D69" w:rsidRDefault="00561D69" w:rsidP="00561D69">
      <w:pPr>
        <w:spacing w:line="360" w:lineRule="auto"/>
        <w:rPr>
          <w:rFonts w:cs="Times New Roman"/>
          <w:sz w:val="24"/>
          <w:szCs w:val="24"/>
        </w:rPr>
      </w:pPr>
      <w:r>
        <w:rPr>
          <w:rFonts w:cs="Times New Roman"/>
          <w:sz w:val="24"/>
          <w:szCs w:val="24"/>
        </w:rPr>
        <w:t>D</w:t>
      </w:r>
      <w:r w:rsidRPr="00853CFE">
        <w:rPr>
          <w:rFonts w:cs="Times New Roman"/>
          <w:sz w:val="24"/>
          <w:szCs w:val="24"/>
        </w:rPr>
        <w:t xml:space="preserve">iagnoser </w:t>
      </w:r>
      <w:r>
        <w:rPr>
          <w:rFonts w:cs="Times New Roman"/>
          <w:sz w:val="24"/>
          <w:szCs w:val="24"/>
        </w:rPr>
        <w:t xml:space="preserve">skal </w:t>
      </w:r>
      <w:r w:rsidRPr="00853CFE">
        <w:rPr>
          <w:rFonts w:cs="Times New Roman"/>
          <w:sz w:val="24"/>
          <w:szCs w:val="24"/>
        </w:rPr>
        <w:t>virke i børns liv og det er væsentligt at gøre dem så anvendelige som muligt for barnet og omgivelserne.</w:t>
      </w:r>
      <w:r>
        <w:rPr>
          <w:rFonts w:cs="Times New Roman"/>
          <w:sz w:val="24"/>
          <w:szCs w:val="24"/>
        </w:rPr>
        <w:t xml:space="preserve"> </w:t>
      </w:r>
      <w:r w:rsidRPr="00853CFE">
        <w:rPr>
          <w:rFonts w:cs="Times New Roman"/>
          <w:sz w:val="24"/>
          <w:szCs w:val="24"/>
        </w:rPr>
        <w:t>Diagnoser anvendes hyppigt i forhold til iværksættelse af behandlingsmæssige tiltag, og ofte medfører de</w:t>
      </w:r>
      <w:r>
        <w:rPr>
          <w:rFonts w:cs="Times New Roman"/>
          <w:sz w:val="24"/>
          <w:szCs w:val="24"/>
        </w:rPr>
        <w:t>t</w:t>
      </w:r>
      <w:r w:rsidRPr="00853CFE">
        <w:rPr>
          <w:rFonts w:cs="Times New Roman"/>
          <w:sz w:val="24"/>
          <w:szCs w:val="24"/>
        </w:rPr>
        <w:t>t</w:t>
      </w:r>
      <w:r>
        <w:rPr>
          <w:rFonts w:cs="Times New Roman"/>
          <w:sz w:val="24"/>
          <w:szCs w:val="24"/>
        </w:rPr>
        <w:t>e</w:t>
      </w:r>
      <w:r w:rsidRPr="00853CFE">
        <w:rPr>
          <w:rFonts w:cs="Times New Roman"/>
          <w:sz w:val="24"/>
          <w:szCs w:val="24"/>
        </w:rPr>
        <w:t xml:space="preserve"> at omgivelserne falder til ro i højere grad end barnet selv. Et barns even</w:t>
      </w:r>
      <w:r>
        <w:rPr>
          <w:rFonts w:cs="Times New Roman"/>
          <w:sz w:val="24"/>
          <w:szCs w:val="24"/>
        </w:rPr>
        <w:t xml:space="preserve">tuelle ønske om en diagnose </w:t>
      </w:r>
      <w:r w:rsidRPr="00853CFE">
        <w:rPr>
          <w:rFonts w:cs="Times New Roman"/>
          <w:sz w:val="24"/>
          <w:szCs w:val="24"/>
        </w:rPr>
        <w:t>kan således være et udtryk for barnets forsøg på at passe ind i den voksnes børneperspektiv mere end et udtryk for barnets eget perspek</w:t>
      </w:r>
      <w:r>
        <w:rPr>
          <w:rFonts w:cs="Times New Roman"/>
          <w:sz w:val="24"/>
          <w:szCs w:val="24"/>
        </w:rPr>
        <w:t>tiv. Børnenes fortællinger har sat lys på at vi skal være bedre til at i</w:t>
      </w:r>
      <w:r w:rsidRPr="002652A5">
        <w:rPr>
          <w:rFonts w:cs="Times New Roman"/>
          <w:sz w:val="24"/>
          <w:szCs w:val="24"/>
        </w:rPr>
        <w:t>nddrage</w:t>
      </w:r>
      <w:r>
        <w:rPr>
          <w:rFonts w:cs="Times New Roman"/>
          <w:sz w:val="24"/>
          <w:szCs w:val="24"/>
        </w:rPr>
        <w:t xml:space="preserve"> dem</w:t>
      </w:r>
      <w:r w:rsidRPr="002652A5">
        <w:rPr>
          <w:rFonts w:cs="Times New Roman"/>
          <w:sz w:val="24"/>
          <w:szCs w:val="24"/>
        </w:rPr>
        <w:t xml:space="preserve"> fra</w:t>
      </w:r>
      <w:r w:rsidR="00702918">
        <w:rPr>
          <w:rFonts w:cs="Times New Roman"/>
          <w:sz w:val="24"/>
          <w:szCs w:val="24"/>
        </w:rPr>
        <w:t xml:space="preserve"> lige fra begyndelsen </w:t>
      </w:r>
      <w:r w:rsidRPr="002652A5">
        <w:rPr>
          <w:rFonts w:cs="Times New Roman"/>
          <w:sz w:val="24"/>
          <w:szCs w:val="24"/>
        </w:rPr>
        <w:t>af et undersøgelsesfor</w:t>
      </w:r>
      <w:r>
        <w:rPr>
          <w:rFonts w:cs="Times New Roman"/>
          <w:sz w:val="24"/>
          <w:szCs w:val="24"/>
        </w:rPr>
        <w:t xml:space="preserve">løb, vi skal sikre os at de ved </w:t>
      </w:r>
      <w:r w:rsidRPr="002652A5">
        <w:rPr>
          <w:rFonts w:cs="Times New Roman"/>
          <w:sz w:val="24"/>
          <w:szCs w:val="24"/>
        </w:rPr>
        <w:t>hvorfor de skal undersø</w:t>
      </w:r>
      <w:r>
        <w:rPr>
          <w:rFonts w:cs="Times New Roman"/>
          <w:sz w:val="24"/>
          <w:szCs w:val="24"/>
        </w:rPr>
        <w:t xml:space="preserve">ges og sikre os kendskab til, hvad </w:t>
      </w:r>
      <w:r w:rsidRPr="002652A5">
        <w:rPr>
          <w:rFonts w:cs="Times New Roman"/>
          <w:sz w:val="24"/>
          <w:szCs w:val="24"/>
        </w:rPr>
        <w:t xml:space="preserve">deres egne perspektiver </w:t>
      </w:r>
      <w:r>
        <w:rPr>
          <w:rFonts w:cs="Times New Roman"/>
          <w:sz w:val="24"/>
          <w:szCs w:val="24"/>
        </w:rPr>
        <w:t xml:space="preserve">er </w:t>
      </w:r>
      <w:r w:rsidRPr="002652A5">
        <w:rPr>
          <w:rFonts w:cs="Times New Roman"/>
          <w:sz w:val="24"/>
          <w:szCs w:val="24"/>
        </w:rPr>
        <w:t xml:space="preserve">på dette. </w:t>
      </w:r>
      <w:r>
        <w:rPr>
          <w:rFonts w:cs="Times New Roman"/>
          <w:sz w:val="24"/>
          <w:szCs w:val="24"/>
        </w:rPr>
        <w:t>Vi skal d</w:t>
      </w:r>
      <w:r w:rsidRPr="002652A5">
        <w:rPr>
          <w:rFonts w:cs="Times New Roman"/>
          <w:sz w:val="24"/>
          <w:szCs w:val="24"/>
        </w:rPr>
        <w:t>ele undersøgelsesplanen med dem således at vi</w:t>
      </w:r>
      <w:r>
        <w:rPr>
          <w:rFonts w:cs="Times New Roman"/>
          <w:sz w:val="24"/>
          <w:szCs w:val="24"/>
        </w:rPr>
        <w:t xml:space="preserve"> sikrer at de er med hele vejen og endelig inddrage dem i drøftelserne af hvilken hjælp de oplever der eventuelt er behov for i deres hverdag.</w:t>
      </w:r>
    </w:p>
    <w:p w:rsidR="00561D69" w:rsidRDefault="00561D69" w:rsidP="00561D69">
      <w:pPr>
        <w:spacing w:line="360" w:lineRule="auto"/>
        <w:rPr>
          <w:rFonts w:cs="Times New Roman"/>
          <w:b/>
          <w:sz w:val="24"/>
          <w:szCs w:val="24"/>
        </w:rPr>
      </w:pPr>
      <w:r>
        <w:rPr>
          <w:rFonts w:cs="Times New Roman"/>
          <w:sz w:val="24"/>
          <w:szCs w:val="24"/>
        </w:rPr>
        <w:t xml:space="preserve">Mestringsperspektivet og resiliensforskningen har, med deres fokus på processer der er med til at skabe god og sund udvikling frem for processer der bidrager til at skabe og udvikle sygdom, efterhånden adskillige år på bagen uden at det dog for alvor har slået an i den børne- og ungdomspsykiatriske praksis. Dette er måske sat på spidsen, idet mine kollegaer og jeg selv har øje for såvel barnets ressourcer som begrænsninger, men stadig er begreber som modstandsdygtighed og oplevelse af sammenhæng ikke de dominerende indfaldsvinkler i hverken diagnosticeringen eller de erklæringer, der skrives </w:t>
      </w:r>
      <w:r w:rsidR="00702918">
        <w:rPr>
          <w:rFonts w:cs="Times New Roman"/>
          <w:sz w:val="24"/>
          <w:szCs w:val="24"/>
        </w:rPr>
        <w:t xml:space="preserve">til eksempelvis kommunerne </w:t>
      </w:r>
      <w:r>
        <w:rPr>
          <w:rFonts w:cs="Times New Roman"/>
          <w:sz w:val="24"/>
          <w:szCs w:val="24"/>
        </w:rPr>
        <w:t>efter et undersøgelsesforløb. Således er der risiko for at det patologiske fokus flytter med barnet og bliver domine</w:t>
      </w:r>
      <w:r w:rsidR="00702918">
        <w:rPr>
          <w:rFonts w:cs="Times New Roman"/>
          <w:sz w:val="24"/>
          <w:szCs w:val="24"/>
        </w:rPr>
        <w:t xml:space="preserve">rende i eksempelvis </w:t>
      </w:r>
      <w:r>
        <w:rPr>
          <w:rFonts w:cs="Times New Roman"/>
          <w:sz w:val="24"/>
          <w:szCs w:val="24"/>
        </w:rPr>
        <w:t>de fami</w:t>
      </w:r>
      <w:r w:rsidR="00702918">
        <w:rPr>
          <w:rFonts w:cs="Times New Roman"/>
          <w:sz w:val="24"/>
          <w:szCs w:val="24"/>
        </w:rPr>
        <w:t>lie- og</w:t>
      </w:r>
      <w:r>
        <w:rPr>
          <w:rFonts w:cs="Times New Roman"/>
          <w:sz w:val="24"/>
          <w:szCs w:val="24"/>
        </w:rPr>
        <w:t xml:space="preserve"> skolemæssige rammer. Så også her er der plads til forbedringer.</w:t>
      </w:r>
    </w:p>
    <w:p w:rsidR="00561D69" w:rsidRDefault="00561D69" w:rsidP="00561D69">
      <w:pPr>
        <w:tabs>
          <w:tab w:val="left" w:pos="5760"/>
        </w:tabs>
        <w:spacing w:line="360" w:lineRule="auto"/>
        <w:rPr>
          <w:rFonts w:cs="Times New Roman"/>
          <w:sz w:val="24"/>
          <w:szCs w:val="24"/>
        </w:rPr>
      </w:pPr>
      <w:r>
        <w:rPr>
          <w:rFonts w:cs="Times New Roman"/>
          <w:sz w:val="24"/>
          <w:szCs w:val="24"/>
        </w:rPr>
        <w:t xml:space="preserve">I relation til fraværet af børns perspektiver på ADHD inden for forskningen, kunne man stille spørgsmålet om det er fordi det ikke giver mening at spørge børn eller fordi de ikke har perspektiver på eller meninger om noget så ”voksenagtigt” som diagnoser. Denne undersøgelse viser i lighed med de få andre på området, at det </w:t>
      </w:r>
      <w:r w:rsidRPr="00D15937">
        <w:rPr>
          <w:rFonts w:cs="Times New Roman"/>
          <w:sz w:val="24"/>
          <w:szCs w:val="24"/>
          <w:u w:val="single"/>
        </w:rPr>
        <w:t>giver</w:t>
      </w:r>
      <w:r>
        <w:rPr>
          <w:rFonts w:cs="Times New Roman"/>
          <w:sz w:val="24"/>
          <w:szCs w:val="24"/>
        </w:rPr>
        <w:t xml:space="preserve"> mening at spørge børnene og at børnene </w:t>
      </w:r>
      <w:r w:rsidRPr="00D15937">
        <w:rPr>
          <w:rFonts w:cs="Times New Roman"/>
          <w:sz w:val="24"/>
          <w:szCs w:val="24"/>
          <w:u w:val="single"/>
        </w:rPr>
        <w:t>har</w:t>
      </w:r>
      <w:r>
        <w:rPr>
          <w:rFonts w:cs="Times New Roman"/>
          <w:sz w:val="24"/>
          <w:szCs w:val="24"/>
        </w:rPr>
        <w:t xml:space="preserve"> perspektiver på en diagnose, når man nu spørger dem. Det er ikke et spørgsmål om at ”give børnene stemme”, børn har stemmer, men det er nok nærmere et spørgsmål om at få de voksne til at lytte (Brady 2004, s. 104).</w:t>
      </w:r>
    </w:p>
    <w:p w:rsidR="00FB022A" w:rsidRDefault="00FB022A" w:rsidP="00561D69">
      <w:pPr>
        <w:tabs>
          <w:tab w:val="left" w:pos="5760"/>
        </w:tabs>
        <w:spacing w:line="360" w:lineRule="auto"/>
        <w:rPr>
          <w:rFonts w:cs="Times New Roman"/>
          <w:sz w:val="24"/>
          <w:szCs w:val="24"/>
        </w:rPr>
      </w:pPr>
    </w:p>
    <w:p w:rsidR="00FB022A" w:rsidRDefault="00FB022A" w:rsidP="00561D69">
      <w:pPr>
        <w:tabs>
          <w:tab w:val="left" w:pos="5760"/>
        </w:tabs>
        <w:spacing w:line="360" w:lineRule="auto"/>
        <w:rPr>
          <w:rFonts w:cs="Times New Roman"/>
          <w:sz w:val="24"/>
          <w:szCs w:val="24"/>
        </w:rPr>
      </w:pPr>
    </w:p>
    <w:p w:rsidR="00FB022A" w:rsidRDefault="00FB022A" w:rsidP="00561D69">
      <w:pPr>
        <w:tabs>
          <w:tab w:val="left" w:pos="5760"/>
        </w:tabs>
        <w:spacing w:line="360" w:lineRule="auto"/>
        <w:rPr>
          <w:rFonts w:cs="Times New Roman"/>
          <w:sz w:val="24"/>
          <w:szCs w:val="24"/>
        </w:rPr>
      </w:pPr>
    </w:p>
    <w:p w:rsidR="00FB022A" w:rsidRDefault="00FB022A" w:rsidP="00561D69">
      <w:pPr>
        <w:tabs>
          <w:tab w:val="left" w:pos="5760"/>
        </w:tabs>
        <w:spacing w:line="360" w:lineRule="auto"/>
        <w:rPr>
          <w:rFonts w:cs="Times New Roman"/>
          <w:sz w:val="24"/>
          <w:szCs w:val="24"/>
        </w:rPr>
      </w:pPr>
    </w:p>
    <w:p w:rsidR="00FB022A" w:rsidRDefault="00FB022A" w:rsidP="00561D69">
      <w:pPr>
        <w:tabs>
          <w:tab w:val="left" w:pos="5760"/>
        </w:tabs>
        <w:spacing w:line="360" w:lineRule="auto"/>
        <w:rPr>
          <w:rFonts w:cs="Times New Roman"/>
          <w:sz w:val="24"/>
          <w:szCs w:val="24"/>
        </w:rPr>
      </w:pPr>
    </w:p>
    <w:p w:rsidR="00FB022A" w:rsidRDefault="00FB022A" w:rsidP="00561D69">
      <w:pPr>
        <w:tabs>
          <w:tab w:val="left" w:pos="5760"/>
        </w:tabs>
        <w:spacing w:line="360" w:lineRule="auto"/>
        <w:rPr>
          <w:rFonts w:cs="Times New Roman"/>
          <w:sz w:val="24"/>
          <w:szCs w:val="24"/>
        </w:rPr>
      </w:pPr>
    </w:p>
    <w:p w:rsidR="0050570C" w:rsidRDefault="00FB022A" w:rsidP="0050570C">
      <w:pPr>
        <w:pStyle w:val="Overskrift1"/>
        <w:spacing w:after="240" w:line="360" w:lineRule="auto"/>
      </w:pPr>
      <w:bookmarkStart w:id="48" w:name="_Toc391914163"/>
      <w:r>
        <w:t>Kapitel 7</w:t>
      </w:r>
      <w:bookmarkEnd w:id="48"/>
    </w:p>
    <w:p w:rsidR="00FB022A" w:rsidRDefault="00C510F3" w:rsidP="0050570C">
      <w:pPr>
        <w:pStyle w:val="Overskrift1"/>
        <w:spacing w:before="0" w:line="360" w:lineRule="auto"/>
      </w:pPr>
      <w:bookmarkStart w:id="49" w:name="_Toc391914164"/>
      <w:r>
        <w:t>Perspektivering</w:t>
      </w:r>
      <w:bookmarkEnd w:id="49"/>
      <w:r w:rsidR="00FB022A" w:rsidRPr="00C944B2">
        <w:t xml:space="preserve"> </w:t>
      </w:r>
    </w:p>
    <w:p w:rsidR="00283F4E" w:rsidRDefault="00FB022A" w:rsidP="00283F4E">
      <w:pPr>
        <w:spacing w:line="360" w:lineRule="auto"/>
        <w:rPr>
          <w:rFonts w:cs="Times New Roman"/>
          <w:sz w:val="24"/>
          <w:szCs w:val="24"/>
        </w:rPr>
      </w:pPr>
      <w:r>
        <w:rPr>
          <w:sz w:val="24"/>
          <w:szCs w:val="24"/>
        </w:rPr>
        <w:t xml:space="preserve">Børns perspektiver på ADHD og andre diagnoser er ikke bare interessant og fagligt vedkommende men også en forpligtelse i henhold til FN´s Børnekonvention om barnets rettigheder. </w:t>
      </w:r>
      <w:r w:rsidR="0050570C">
        <w:rPr>
          <w:sz w:val="24"/>
          <w:szCs w:val="24"/>
        </w:rPr>
        <w:t>At anerkende børns</w:t>
      </w:r>
      <w:r>
        <w:rPr>
          <w:sz w:val="24"/>
          <w:szCs w:val="24"/>
        </w:rPr>
        <w:t xml:space="preserve"> perspektiver</w:t>
      </w:r>
      <w:r w:rsidR="0050570C">
        <w:rPr>
          <w:sz w:val="24"/>
          <w:szCs w:val="24"/>
        </w:rPr>
        <w:t xml:space="preserve"> og hermed børn som kompetente aktører i eget liv</w:t>
      </w:r>
      <w:r>
        <w:rPr>
          <w:sz w:val="24"/>
          <w:szCs w:val="24"/>
        </w:rPr>
        <w:t xml:space="preserve"> kan endvide</w:t>
      </w:r>
      <w:r w:rsidR="00A65462">
        <w:rPr>
          <w:sz w:val="24"/>
          <w:szCs w:val="24"/>
        </w:rPr>
        <w:t>re befordre en alternativ og supplerende tænkning</w:t>
      </w:r>
      <w:r>
        <w:rPr>
          <w:sz w:val="24"/>
          <w:szCs w:val="24"/>
        </w:rPr>
        <w:t xml:space="preserve"> til den dominerende udviklingspsykologiske forståelse</w:t>
      </w:r>
      <w:r w:rsidR="0050570C">
        <w:rPr>
          <w:sz w:val="24"/>
          <w:szCs w:val="24"/>
        </w:rPr>
        <w:t>,</w:t>
      </w:r>
      <w:r>
        <w:rPr>
          <w:sz w:val="24"/>
          <w:szCs w:val="24"/>
        </w:rPr>
        <w:t xml:space="preserve"> der hersker</w:t>
      </w:r>
      <w:r w:rsidR="0050570C">
        <w:rPr>
          <w:sz w:val="24"/>
          <w:szCs w:val="24"/>
        </w:rPr>
        <w:t xml:space="preserve"> inden for blandt andet den børne- og ungdomspsykiatriske praksis. </w:t>
      </w:r>
      <w:r w:rsidR="00C510F3">
        <w:rPr>
          <w:sz w:val="24"/>
          <w:szCs w:val="24"/>
        </w:rPr>
        <w:t>S</w:t>
      </w:r>
      <w:r w:rsidR="0050570C">
        <w:rPr>
          <w:sz w:val="24"/>
          <w:szCs w:val="24"/>
        </w:rPr>
        <w:t xml:space="preserve">amtidig </w:t>
      </w:r>
      <w:r w:rsidR="00C510F3">
        <w:rPr>
          <w:sz w:val="24"/>
          <w:szCs w:val="24"/>
        </w:rPr>
        <w:t xml:space="preserve">er det </w:t>
      </w:r>
      <w:r w:rsidR="0050570C">
        <w:rPr>
          <w:sz w:val="24"/>
          <w:szCs w:val="24"/>
        </w:rPr>
        <w:t>v</w:t>
      </w:r>
      <w:r w:rsidR="00C510F3">
        <w:rPr>
          <w:sz w:val="24"/>
          <w:szCs w:val="24"/>
        </w:rPr>
        <w:t>æsent</w:t>
      </w:r>
      <w:r w:rsidR="00283F4E">
        <w:rPr>
          <w:sz w:val="24"/>
          <w:szCs w:val="24"/>
        </w:rPr>
        <w:t xml:space="preserve">ligt </w:t>
      </w:r>
      <w:r w:rsidR="00C510F3">
        <w:rPr>
          <w:sz w:val="24"/>
          <w:szCs w:val="24"/>
        </w:rPr>
        <w:t xml:space="preserve">at finde en balance mellem </w:t>
      </w:r>
      <w:r w:rsidR="00313CBF">
        <w:rPr>
          <w:sz w:val="24"/>
          <w:szCs w:val="24"/>
        </w:rPr>
        <w:t xml:space="preserve">at sikre </w:t>
      </w:r>
      <w:r w:rsidR="00C510F3">
        <w:rPr>
          <w:sz w:val="24"/>
          <w:szCs w:val="24"/>
        </w:rPr>
        <w:t>bar</w:t>
      </w:r>
      <w:r w:rsidR="00313CBF">
        <w:rPr>
          <w:sz w:val="24"/>
          <w:szCs w:val="24"/>
        </w:rPr>
        <w:t>net</w:t>
      </w:r>
      <w:r w:rsidR="00C510F3">
        <w:rPr>
          <w:sz w:val="24"/>
          <w:szCs w:val="24"/>
        </w:rPr>
        <w:t xml:space="preserve"> ret til medindflydelse og </w:t>
      </w:r>
      <w:r w:rsidR="00313CBF">
        <w:rPr>
          <w:sz w:val="24"/>
          <w:szCs w:val="24"/>
        </w:rPr>
        <w:t xml:space="preserve">yde </w:t>
      </w:r>
      <w:r w:rsidR="00C510F3">
        <w:rPr>
          <w:sz w:val="24"/>
          <w:szCs w:val="24"/>
        </w:rPr>
        <w:t>beskyttel</w:t>
      </w:r>
      <w:r w:rsidR="00283F4E">
        <w:rPr>
          <w:sz w:val="24"/>
          <w:szCs w:val="24"/>
        </w:rPr>
        <w:t xml:space="preserve">se og </w:t>
      </w:r>
      <w:r w:rsidR="00313CBF">
        <w:rPr>
          <w:sz w:val="24"/>
          <w:szCs w:val="24"/>
        </w:rPr>
        <w:t xml:space="preserve">drage </w:t>
      </w:r>
      <w:r w:rsidR="00283F4E">
        <w:rPr>
          <w:sz w:val="24"/>
          <w:szCs w:val="24"/>
        </w:rPr>
        <w:t>omsorg for barnet. I den børne- og ungdomspsykiatriske praksis undersøges og behandles børn og unge i alderen 0-18 år og som det er beskrevet tidligere</w:t>
      </w:r>
      <w:r w:rsidR="00313CBF">
        <w:rPr>
          <w:sz w:val="24"/>
          <w:szCs w:val="24"/>
        </w:rPr>
        <w:t xml:space="preserve"> er der inden for området set en </w:t>
      </w:r>
      <w:r w:rsidR="00313CBF">
        <w:rPr>
          <w:rFonts w:cs="Times New Roman"/>
          <w:sz w:val="24"/>
          <w:szCs w:val="24"/>
        </w:rPr>
        <w:t xml:space="preserve">stigningen i antallet af børn under 6 år der får en ADHD-diagnose og medicinsk behandling for denne. Dette på trods af at der jf. Referenceprogrammet </w:t>
      </w:r>
      <w:r w:rsidR="00313CBF" w:rsidRPr="002652A5">
        <w:rPr>
          <w:rFonts w:cs="Times New Roman"/>
          <w:sz w:val="24"/>
          <w:szCs w:val="24"/>
        </w:rPr>
        <w:t xml:space="preserve">ikke foreligger </w:t>
      </w:r>
      <w:r w:rsidR="00313CBF">
        <w:rPr>
          <w:rFonts w:cs="Times New Roman"/>
          <w:sz w:val="24"/>
          <w:szCs w:val="24"/>
        </w:rPr>
        <w:t xml:space="preserve">(evidensbaserede) </w:t>
      </w:r>
      <w:r w:rsidR="00313CBF" w:rsidRPr="002652A5">
        <w:rPr>
          <w:rFonts w:cs="Times New Roman"/>
          <w:sz w:val="24"/>
          <w:szCs w:val="24"/>
        </w:rPr>
        <w:t>studier gældende for førskolebørn</w:t>
      </w:r>
      <w:r w:rsidR="00313CBF">
        <w:rPr>
          <w:rFonts w:cs="Times New Roman"/>
          <w:sz w:val="24"/>
          <w:szCs w:val="24"/>
        </w:rPr>
        <w:t xml:space="preserve">. </w:t>
      </w:r>
      <w:r w:rsidR="00283F4E">
        <w:rPr>
          <w:sz w:val="24"/>
          <w:szCs w:val="24"/>
        </w:rPr>
        <w:t xml:space="preserve">Af </w:t>
      </w:r>
      <w:r w:rsidR="00283F4E">
        <w:rPr>
          <w:rFonts w:cs="Times New Roman"/>
          <w:sz w:val="24"/>
          <w:szCs w:val="24"/>
        </w:rPr>
        <w:t xml:space="preserve">regeringsudvalgets rapport fremgår at forebyggelse og tidlig indsats er et </w:t>
      </w:r>
      <w:r w:rsidR="00A65462">
        <w:rPr>
          <w:rFonts w:cs="Times New Roman"/>
          <w:sz w:val="24"/>
          <w:szCs w:val="24"/>
        </w:rPr>
        <w:t xml:space="preserve">vigtige </w:t>
      </w:r>
      <w:r w:rsidR="00283F4E">
        <w:rPr>
          <w:rFonts w:cs="Times New Roman"/>
          <w:sz w:val="24"/>
          <w:szCs w:val="24"/>
        </w:rPr>
        <w:t xml:space="preserve">indsatsområde, idet psykiske vanskeligheder og lidelser ofte opdages for sent, hvilket kan medføre komplekse sociale problemer (Rapport fra regeringens udvalg om psykiatri 2013, s. 16). </w:t>
      </w:r>
      <w:r w:rsidR="00313CBF">
        <w:rPr>
          <w:rFonts w:cs="Times New Roman"/>
          <w:sz w:val="24"/>
          <w:szCs w:val="24"/>
        </w:rPr>
        <w:t xml:space="preserve">I min optik er en tidlig diagnose </w:t>
      </w:r>
      <w:r w:rsidR="00283F4E">
        <w:rPr>
          <w:rFonts w:cs="Times New Roman"/>
          <w:sz w:val="24"/>
          <w:szCs w:val="24"/>
        </w:rPr>
        <w:t>ikke nødvendigvis det samme som tidlig indsat og forebyggel</w:t>
      </w:r>
      <w:r w:rsidR="00313CBF">
        <w:rPr>
          <w:rFonts w:cs="Times New Roman"/>
          <w:sz w:val="24"/>
          <w:szCs w:val="24"/>
        </w:rPr>
        <w:t xml:space="preserve">se, men kan </w:t>
      </w:r>
      <w:r w:rsidR="00283F4E">
        <w:rPr>
          <w:rFonts w:cs="Times New Roman"/>
          <w:sz w:val="24"/>
          <w:szCs w:val="24"/>
        </w:rPr>
        <w:t>være et tveægget sværd</w:t>
      </w:r>
      <w:r w:rsidR="00544D39">
        <w:rPr>
          <w:rFonts w:cs="Times New Roman"/>
          <w:sz w:val="24"/>
          <w:szCs w:val="24"/>
        </w:rPr>
        <w:t>. I</w:t>
      </w:r>
      <w:r w:rsidR="00283F4E">
        <w:rPr>
          <w:rFonts w:cs="Times New Roman"/>
          <w:sz w:val="24"/>
          <w:szCs w:val="24"/>
        </w:rPr>
        <w:t>det børnene tidligt udstyres med en la</w:t>
      </w:r>
      <w:r w:rsidR="00A65462">
        <w:rPr>
          <w:rFonts w:cs="Times New Roman"/>
          <w:sz w:val="24"/>
          <w:szCs w:val="24"/>
        </w:rPr>
        <w:t>bel, der kan få</w:t>
      </w:r>
      <w:r w:rsidR="00283F4E">
        <w:rPr>
          <w:rFonts w:cs="Times New Roman"/>
          <w:sz w:val="24"/>
          <w:szCs w:val="24"/>
        </w:rPr>
        <w:t xml:space="preserve"> </w:t>
      </w:r>
      <w:r w:rsidR="00A65462">
        <w:rPr>
          <w:rFonts w:cs="Times New Roman"/>
          <w:sz w:val="24"/>
          <w:szCs w:val="24"/>
        </w:rPr>
        <w:t xml:space="preserve">den </w:t>
      </w:r>
      <w:r w:rsidR="00283F4E">
        <w:rPr>
          <w:rFonts w:cs="Times New Roman"/>
          <w:sz w:val="24"/>
          <w:szCs w:val="24"/>
        </w:rPr>
        <w:t>betyd</w:t>
      </w:r>
      <w:r w:rsidR="00313CBF">
        <w:rPr>
          <w:rFonts w:cs="Times New Roman"/>
          <w:sz w:val="24"/>
          <w:szCs w:val="24"/>
        </w:rPr>
        <w:t>ning</w:t>
      </w:r>
      <w:r w:rsidR="00A65462">
        <w:rPr>
          <w:rFonts w:cs="Times New Roman"/>
          <w:sz w:val="24"/>
          <w:szCs w:val="24"/>
        </w:rPr>
        <w:t>, at de går ind i ungdoms- og voksenlivet med en ”handicapforståelse” af sig selv. D</w:t>
      </w:r>
      <w:r w:rsidR="00313CBF">
        <w:rPr>
          <w:rFonts w:cs="Times New Roman"/>
          <w:sz w:val="24"/>
          <w:szCs w:val="24"/>
        </w:rPr>
        <w:t>et ikke tilstrækkeligt at have fokus på at sikre barnet ret til medindflydelse men</w:t>
      </w:r>
      <w:r w:rsidR="00A65462">
        <w:rPr>
          <w:rFonts w:cs="Times New Roman"/>
          <w:sz w:val="24"/>
          <w:szCs w:val="24"/>
        </w:rPr>
        <w:t xml:space="preserve"> væsentligt </w:t>
      </w:r>
      <w:r w:rsidR="00313CBF">
        <w:rPr>
          <w:rFonts w:cs="Times New Roman"/>
          <w:sz w:val="24"/>
          <w:szCs w:val="24"/>
        </w:rPr>
        <w:t xml:space="preserve">at beskytte og drage omsorg for barnet ved </w:t>
      </w:r>
      <w:r w:rsidR="00A65462">
        <w:rPr>
          <w:rFonts w:cs="Times New Roman"/>
          <w:sz w:val="24"/>
          <w:szCs w:val="24"/>
        </w:rPr>
        <w:t>enten at undlade</w:t>
      </w:r>
      <w:r w:rsidR="00544D39">
        <w:rPr>
          <w:rFonts w:cs="Times New Roman"/>
          <w:sz w:val="24"/>
          <w:szCs w:val="24"/>
        </w:rPr>
        <w:t xml:space="preserve"> at stille (</w:t>
      </w:r>
      <w:r w:rsidR="00A65462">
        <w:rPr>
          <w:rFonts w:cs="Times New Roman"/>
          <w:sz w:val="24"/>
          <w:szCs w:val="24"/>
        </w:rPr>
        <w:t>ADHD</w:t>
      </w:r>
      <w:r w:rsidR="00544D39">
        <w:rPr>
          <w:rFonts w:cs="Times New Roman"/>
          <w:sz w:val="24"/>
          <w:szCs w:val="24"/>
        </w:rPr>
        <w:t>)</w:t>
      </w:r>
      <w:r w:rsidR="00A65462">
        <w:rPr>
          <w:rFonts w:cs="Times New Roman"/>
          <w:sz w:val="24"/>
          <w:szCs w:val="24"/>
        </w:rPr>
        <w:t>-</w:t>
      </w:r>
      <w:r w:rsidR="00313CBF">
        <w:rPr>
          <w:rFonts w:cs="Times New Roman"/>
          <w:sz w:val="24"/>
          <w:szCs w:val="24"/>
        </w:rPr>
        <w:t>diagnose</w:t>
      </w:r>
      <w:r w:rsidR="00544D39">
        <w:rPr>
          <w:rFonts w:cs="Times New Roman"/>
          <w:sz w:val="24"/>
          <w:szCs w:val="24"/>
        </w:rPr>
        <w:t xml:space="preserve">r </w:t>
      </w:r>
      <w:r w:rsidR="00A65462">
        <w:rPr>
          <w:rFonts w:cs="Times New Roman"/>
          <w:sz w:val="24"/>
          <w:szCs w:val="24"/>
        </w:rPr>
        <w:t xml:space="preserve">og </w:t>
      </w:r>
      <w:r w:rsidR="00544D39">
        <w:rPr>
          <w:rFonts w:cs="Times New Roman"/>
          <w:sz w:val="24"/>
          <w:szCs w:val="24"/>
        </w:rPr>
        <w:t xml:space="preserve">give </w:t>
      </w:r>
      <w:r w:rsidR="00A65462">
        <w:rPr>
          <w:rFonts w:cs="Times New Roman"/>
          <w:sz w:val="24"/>
          <w:szCs w:val="24"/>
        </w:rPr>
        <w:t xml:space="preserve">medicinsk behandling </w:t>
      </w:r>
      <w:r w:rsidR="00313CBF">
        <w:rPr>
          <w:rFonts w:cs="Times New Roman"/>
          <w:sz w:val="24"/>
          <w:szCs w:val="24"/>
        </w:rPr>
        <w:t>så tidligt</w:t>
      </w:r>
      <w:r w:rsidR="00A65462">
        <w:rPr>
          <w:rFonts w:cs="Times New Roman"/>
          <w:sz w:val="24"/>
          <w:szCs w:val="24"/>
        </w:rPr>
        <w:t xml:space="preserve"> i barnets liv eller/og at tale om </w:t>
      </w:r>
      <w:r w:rsidR="00544D39">
        <w:rPr>
          <w:rFonts w:cs="Times New Roman"/>
          <w:sz w:val="24"/>
          <w:szCs w:val="24"/>
        </w:rPr>
        <w:t>(</w:t>
      </w:r>
      <w:r w:rsidR="00A65462">
        <w:rPr>
          <w:rFonts w:cs="Times New Roman"/>
          <w:sz w:val="24"/>
          <w:szCs w:val="24"/>
        </w:rPr>
        <w:t>ADHD</w:t>
      </w:r>
      <w:r w:rsidR="00544D39">
        <w:rPr>
          <w:rFonts w:cs="Times New Roman"/>
          <w:sz w:val="24"/>
          <w:szCs w:val="24"/>
        </w:rPr>
        <w:t>)</w:t>
      </w:r>
      <w:r w:rsidR="00A65462">
        <w:rPr>
          <w:rFonts w:cs="Times New Roman"/>
          <w:sz w:val="24"/>
          <w:szCs w:val="24"/>
        </w:rPr>
        <w:t>-diagnoser som øjebliksbilleder frem for som varige og livslange lidelser</w:t>
      </w:r>
      <w:r w:rsidR="00313CBF">
        <w:rPr>
          <w:rFonts w:cs="Times New Roman"/>
          <w:sz w:val="24"/>
          <w:szCs w:val="24"/>
        </w:rPr>
        <w:t>.</w:t>
      </w:r>
      <w:r w:rsidR="00544D39">
        <w:rPr>
          <w:rFonts w:cs="Times New Roman"/>
          <w:sz w:val="24"/>
          <w:szCs w:val="24"/>
        </w:rPr>
        <w:t xml:space="preserve"> Som tidligere beskrevet peger regeringsudvalget også på styrkelsen af den tværfaglig og tværsektoriel indsats og dette er i min optik ligeledes en farbar vej i forhold til at såvel forebygge som skabe sammenhæng i indsatsen over for sårbare børn og unge.</w:t>
      </w:r>
    </w:p>
    <w:p w:rsidR="002652A5" w:rsidRPr="004D766D" w:rsidRDefault="004D766D" w:rsidP="004D766D">
      <w:pPr>
        <w:tabs>
          <w:tab w:val="left" w:pos="3144"/>
        </w:tabs>
        <w:spacing w:line="360" w:lineRule="auto"/>
      </w:pPr>
      <w:r>
        <w:rPr>
          <w:rFonts w:cs="Times New Roman"/>
          <w:sz w:val="24"/>
          <w:szCs w:val="24"/>
        </w:rPr>
        <w:t>D</w:t>
      </w:r>
      <w:r w:rsidR="00E36E42">
        <w:rPr>
          <w:rFonts w:cs="Times New Roman"/>
          <w:sz w:val="24"/>
          <w:szCs w:val="24"/>
        </w:rPr>
        <w:t xml:space="preserve">iagnoser </w:t>
      </w:r>
      <w:r>
        <w:rPr>
          <w:rFonts w:cs="Times New Roman"/>
          <w:sz w:val="24"/>
          <w:szCs w:val="24"/>
        </w:rPr>
        <w:t xml:space="preserve">og stigmatisering </w:t>
      </w:r>
      <w:r w:rsidR="00E36E42">
        <w:rPr>
          <w:rFonts w:cs="Times New Roman"/>
          <w:sz w:val="24"/>
          <w:szCs w:val="24"/>
        </w:rPr>
        <w:t>hænger</w:t>
      </w:r>
      <w:r w:rsidR="00050571">
        <w:rPr>
          <w:rFonts w:cs="Times New Roman"/>
          <w:sz w:val="24"/>
          <w:szCs w:val="24"/>
        </w:rPr>
        <w:t xml:space="preserve"> </w:t>
      </w:r>
      <w:r>
        <w:rPr>
          <w:rFonts w:cs="Times New Roman"/>
          <w:sz w:val="24"/>
          <w:szCs w:val="24"/>
        </w:rPr>
        <w:t xml:space="preserve">ofte </w:t>
      </w:r>
      <w:r w:rsidR="002F698A" w:rsidRPr="00D613A2">
        <w:rPr>
          <w:rFonts w:cs="Times New Roman"/>
          <w:sz w:val="24"/>
          <w:szCs w:val="24"/>
        </w:rPr>
        <w:t>sammen som begreber,</w:t>
      </w:r>
      <w:r w:rsidR="002F698A">
        <w:rPr>
          <w:rFonts w:cs="Times New Roman"/>
          <w:sz w:val="24"/>
          <w:szCs w:val="24"/>
        </w:rPr>
        <w:t xml:space="preserve"> idet det nærmest er blevet en sandhed at diagnoser er stigmatiserende. Der har gennem adskillige år været fokus på afstigmatisering af psykiatriske diagno</w:t>
      </w:r>
      <w:r w:rsidR="00544D39">
        <w:rPr>
          <w:rFonts w:cs="Times New Roman"/>
          <w:sz w:val="24"/>
          <w:szCs w:val="24"/>
        </w:rPr>
        <w:t>se</w:t>
      </w:r>
      <w:r>
        <w:rPr>
          <w:rFonts w:cs="Times New Roman"/>
          <w:sz w:val="24"/>
          <w:szCs w:val="24"/>
        </w:rPr>
        <w:t>r og i</w:t>
      </w:r>
      <w:r w:rsidR="00544D39">
        <w:rPr>
          <w:rFonts w:cs="Times New Roman"/>
          <w:sz w:val="24"/>
          <w:szCs w:val="24"/>
        </w:rPr>
        <w:t xml:space="preserve"> Politiken onsdag d. 28. maj 2014 kan man læse et debatindlæg om netop dette emne. Det fremgår blandt andet, at Psykiatrifonden siden 1996, har arbejdet med dette </w:t>
      </w:r>
      <w:r>
        <w:rPr>
          <w:rFonts w:cs="Times New Roman"/>
          <w:sz w:val="24"/>
          <w:szCs w:val="24"/>
        </w:rPr>
        <w:t>emne (Bratbo 2014) og regering</w:t>
      </w:r>
      <w:r w:rsidR="00544D39">
        <w:rPr>
          <w:rFonts w:cs="Times New Roman"/>
          <w:sz w:val="24"/>
          <w:szCs w:val="24"/>
        </w:rPr>
        <w:t>s</w:t>
      </w:r>
      <w:r>
        <w:rPr>
          <w:rFonts w:cs="Times New Roman"/>
          <w:sz w:val="24"/>
          <w:szCs w:val="24"/>
        </w:rPr>
        <w:t xml:space="preserve">udvalgets rapport </w:t>
      </w:r>
      <w:r w:rsidR="004E2D07">
        <w:rPr>
          <w:rFonts w:cs="Times New Roman"/>
          <w:sz w:val="24"/>
          <w:szCs w:val="24"/>
        </w:rPr>
        <w:t xml:space="preserve">om psykiatri </w:t>
      </w:r>
      <w:r w:rsidR="00544D39">
        <w:rPr>
          <w:rFonts w:cs="Times New Roman"/>
          <w:sz w:val="24"/>
          <w:szCs w:val="24"/>
        </w:rPr>
        <w:t xml:space="preserve">har også diagnosens stigmatiserende effekt som fokus. Et andet debatindlæg fra Politiken nærmer sig stigmatiseringsbegrebet fra en lidt alternativ vinkel. Overskriften på indlægget er ”Vi burde alle have en diagnose” og som denne antyder, ser forfatteren en mulighed for </w:t>
      </w:r>
      <w:r>
        <w:rPr>
          <w:rFonts w:cs="Times New Roman"/>
          <w:sz w:val="24"/>
          <w:szCs w:val="24"/>
        </w:rPr>
        <w:t xml:space="preserve">at åbenhed om at vi alle har en snert af en diagnose kan medføre </w:t>
      </w:r>
      <w:r w:rsidR="00544D39">
        <w:rPr>
          <w:rFonts w:cs="Times New Roman"/>
          <w:sz w:val="24"/>
          <w:szCs w:val="24"/>
        </w:rPr>
        <w:t xml:space="preserve">afstigmatisering af dem der er hårdest ramt (Zelander 2014). Man kan sige at Zelander i lighed med Goffman beskriver stigmatiseringen som et relationelt begreb og hendes forslag om at ophæve skellet mellem ”de stigmatiserede” og ”de normale” vil i hendes optik bringe os i samme båd, hvor diagnoser vil bidrage til at nuancerer og udfolde vores mangfoldighed. Jeg vil ikke reflektere yderligere over Zelanders debatindlæg men </w:t>
      </w:r>
      <w:r>
        <w:rPr>
          <w:rFonts w:cs="Times New Roman"/>
          <w:sz w:val="24"/>
          <w:szCs w:val="24"/>
        </w:rPr>
        <w:t>relatere til</w:t>
      </w:r>
      <w:r w:rsidR="00544D39">
        <w:rPr>
          <w:rFonts w:cs="Times New Roman"/>
          <w:sz w:val="24"/>
          <w:szCs w:val="24"/>
        </w:rPr>
        <w:t xml:space="preserve"> den voldsomme stigning i antallet af børn der diagnosticeres med ADHD. Såfremt denne stigning fortsætter vil der måske på et tidspunkt være flere børn med ADHD end børn uden og hvad vil det mon betyde for stigmatiseringsdebatten?</w:t>
      </w:r>
    </w:p>
    <w:p w:rsidR="0011593B" w:rsidRDefault="004D766D" w:rsidP="0011593B">
      <w:pPr>
        <w:spacing w:line="360" w:lineRule="auto"/>
        <w:rPr>
          <w:sz w:val="24"/>
          <w:szCs w:val="24"/>
        </w:rPr>
      </w:pPr>
      <w:r>
        <w:rPr>
          <w:sz w:val="24"/>
          <w:szCs w:val="24"/>
        </w:rPr>
        <w:t xml:space="preserve">Den aktuelle styringstænkning inden for det børne- og ungdomspsykiatriske område har fokus på hurtig udredning og behandling, kvalitetssikringsstandarder og pakkeforløb. </w:t>
      </w:r>
      <w:r w:rsidR="00CB3D26">
        <w:rPr>
          <w:sz w:val="24"/>
          <w:szCs w:val="24"/>
        </w:rPr>
        <w:t>Rammebetingelser der ifølge blandt andre Søren Hertz kan være fagligt udfordrende i forhold til at skulle forholde sig til forskellige børn og den kompleksitet deres symptomer altid skal forstås i relation til (Hertz 2012, s. 17).</w:t>
      </w:r>
      <w:r>
        <w:rPr>
          <w:sz w:val="24"/>
          <w:szCs w:val="24"/>
        </w:rPr>
        <w:t xml:space="preserve"> </w:t>
      </w:r>
      <w:r w:rsidR="0011593B">
        <w:rPr>
          <w:sz w:val="24"/>
          <w:szCs w:val="24"/>
        </w:rPr>
        <w:t xml:space="preserve">Allerede i 2003 beskrives </w:t>
      </w:r>
      <w:r w:rsidR="00F76842">
        <w:rPr>
          <w:sz w:val="24"/>
          <w:szCs w:val="24"/>
        </w:rPr>
        <w:t xml:space="preserve">i et jubilæumsskrift i anledningen af Børne- og ungdomspsykiatriens 50 års jubilæum, </w:t>
      </w:r>
      <w:r w:rsidR="0011593B">
        <w:rPr>
          <w:sz w:val="24"/>
          <w:szCs w:val="24"/>
        </w:rPr>
        <w:t xml:space="preserve">hvorledes målestokken og værdierne inden for det offentlige har ændret sig og skiftet karakter – fra det umiddelbare til det videnskabelige, fra den faglige kunst til den evidensbaserede, fra kvalitet til kvantitet, fra indhold til tal og fra det kliniske til det administrative. </w:t>
      </w:r>
      <w:r w:rsidR="00CB3D26">
        <w:rPr>
          <w:sz w:val="24"/>
          <w:szCs w:val="24"/>
        </w:rPr>
        <w:t xml:space="preserve">Beskrivelser der må siges </w:t>
      </w:r>
      <w:r w:rsidR="0011593B">
        <w:rPr>
          <w:sz w:val="24"/>
          <w:szCs w:val="24"/>
        </w:rPr>
        <w:t xml:space="preserve">i høj grad </w:t>
      </w:r>
      <w:r w:rsidR="00CB3D26">
        <w:rPr>
          <w:sz w:val="24"/>
          <w:szCs w:val="24"/>
        </w:rPr>
        <w:t xml:space="preserve">at stemme </w:t>
      </w:r>
      <w:r w:rsidR="0011593B">
        <w:rPr>
          <w:sz w:val="24"/>
          <w:szCs w:val="24"/>
        </w:rPr>
        <w:t>overens med situatio</w:t>
      </w:r>
      <w:r w:rsidR="00CB3D26">
        <w:rPr>
          <w:sz w:val="24"/>
          <w:szCs w:val="24"/>
        </w:rPr>
        <w:t>nen i dag</w:t>
      </w:r>
      <w:r w:rsidR="0011593B">
        <w:rPr>
          <w:sz w:val="24"/>
          <w:szCs w:val="24"/>
        </w:rPr>
        <w:t xml:space="preserve"> og det er tæt på, at den afsluttende bemærkning fra de to forfattere, kan betegnes som et ønske der ikke gik i opfyldelse:</w:t>
      </w:r>
    </w:p>
    <w:p w:rsidR="0011593B" w:rsidRPr="00DA1DAC" w:rsidRDefault="0011593B" w:rsidP="0011593B">
      <w:pPr>
        <w:spacing w:line="360" w:lineRule="auto"/>
        <w:ind w:left="1304" w:firstLine="1"/>
        <w:rPr>
          <w:sz w:val="24"/>
          <w:szCs w:val="24"/>
        </w:rPr>
      </w:pPr>
      <w:r>
        <w:rPr>
          <w:i/>
          <w:sz w:val="24"/>
          <w:szCs w:val="24"/>
        </w:rPr>
        <w:t xml:space="preserve">”Børnepsykiatrien kan i den aktuelle, tempoprægede kultur være den nødvendige og værdifulde skildpadde i en verden af harer – langsom og sårbar, men grundig, robust og med en lang levetid. ” </w:t>
      </w:r>
      <w:r w:rsidRPr="00DA1DAC">
        <w:rPr>
          <w:sz w:val="24"/>
          <w:szCs w:val="24"/>
        </w:rPr>
        <w:t>(</w:t>
      </w:r>
      <w:r>
        <w:rPr>
          <w:sz w:val="24"/>
          <w:szCs w:val="24"/>
        </w:rPr>
        <w:t>Zlotnik og Bloch</w:t>
      </w:r>
      <w:r w:rsidRPr="00DA1DAC">
        <w:rPr>
          <w:sz w:val="24"/>
          <w:szCs w:val="24"/>
        </w:rPr>
        <w:t xml:space="preserve"> 2003</w:t>
      </w:r>
      <w:r>
        <w:rPr>
          <w:sz w:val="24"/>
          <w:szCs w:val="24"/>
        </w:rPr>
        <w:t>, s. 86</w:t>
      </w:r>
      <w:r w:rsidRPr="00DA1DAC">
        <w:rPr>
          <w:sz w:val="24"/>
          <w:szCs w:val="24"/>
        </w:rPr>
        <w:t>)</w:t>
      </w:r>
    </w:p>
    <w:p w:rsidR="0011593B" w:rsidRDefault="00CB3D26" w:rsidP="0011593B">
      <w:pPr>
        <w:spacing w:line="360" w:lineRule="auto"/>
        <w:rPr>
          <w:rFonts w:cs="Times New Roman"/>
          <w:sz w:val="24"/>
          <w:szCs w:val="24"/>
        </w:rPr>
      </w:pPr>
      <w:r>
        <w:rPr>
          <w:rFonts w:cs="Times New Roman"/>
          <w:sz w:val="24"/>
          <w:szCs w:val="24"/>
        </w:rPr>
        <w:t>Som flere gange</w:t>
      </w:r>
      <w:r w:rsidR="0011593B">
        <w:rPr>
          <w:rFonts w:cs="Times New Roman"/>
          <w:sz w:val="24"/>
          <w:szCs w:val="24"/>
        </w:rPr>
        <w:t xml:space="preserve"> nævnt er der plads til forbedringer i forhold til inddragelse af børn og unge inden for den psykia</w:t>
      </w:r>
      <w:r w:rsidR="00F76842">
        <w:rPr>
          <w:rFonts w:cs="Times New Roman"/>
          <w:sz w:val="24"/>
          <w:szCs w:val="24"/>
        </w:rPr>
        <w:t>triske praksis også</w:t>
      </w:r>
      <w:r w:rsidR="0011593B">
        <w:rPr>
          <w:rFonts w:cs="Times New Roman"/>
          <w:sz w:val="24"/>
          <w:szCs w:val="24"/>
        </w:rPr>
        <w:t xml:space="preserve"> når det gælder </w:t>
      </w:r>
      <w:r>
        <w:rPr>
          <w:rFonts w:cs="Times New Roman"/>
          <w:sz w:val="24"/>
          <w:szCs w:val="24"/>
        </w:rPr>
        <w:t>deres perspektiver på en diagnose og dennes betydning for deres hverdag.</w:t>
      </w:r>
    </w:p>
    <w:p w:rsidR="0011593B" w:rsidRDefault="00541CE1" w:rsidP="002F698A">
      <w:pPr>
        <w:tabs>
          <w:tab w:val="left" w:pos="5760"/>
        </w:tabs>
        <w:spacing w:line="360" w:lineRule="auto"/>
        <w:rPr>
          <w:rFonts w:cs="Times New Roman"/>
          <w:sz w:val="24"/>
          <w:szCs w:val="24"/>
        </w:rPr>
      </w:pPr>
      <w:r>
        <w:rPr>
          <w:rFonts w:cs="Times New Roman"/>
          <w:sz w:val="24"/>
          <w:szCs w:val="24"/>
        </w:rPr>
        <w:t>Undersøgelser der tager udga</w:t>
      </w:r>
      <w:r w:rsidR="00057733">
        <w:rPr>
          <w:rFonts w:cs="Times New Roman"/>
          <w:sz w:val="24"/>
          <w:szCs w:val="24"/>
        </w:rPr>
        <w:t>n</w:t>
      </w:r>
      <w:r>
        <w:rPr>
          <w:rFonts w:cs="Times New Roman"/>
          <w:sz w:val="24"/>
          <w:szCs w:val="24"/>
        </w:rPr>
        <w:t xml:space="preserve">gspunkt i </w:t>
      </w:r>
      <w:r w:rsidR="00CB3D26">
        <w:rPr>
          <w:rFonts w:cs="Times New Roman"/>
          <w:sz w:val="24"/>
          <w:szCs w:val="24"/>
        </w:rPr>
        <w:t xml:space="preserve">en kombination af </w:t>
      </w:r>
      <w:r w:rsidR="00057733">
        <w:rPr>
          <w:rFonts w:cs="Times New Roman"/>
          <w:sz w:val="24"/>
          <w:szCs w:val="24"/>
        </w:rPr>
        <w:t>såvel brugernes</w:t>
      </w:r>
      <w:r w:rsidR="004E2D07">
        <w:rPr>
          <w:rFonts w:cs="Times New Roman"/>
          <w:sz w:val="24"/>
          <w:szCs w:val="24"/>
        </w:rPr>
        <w:t xml:space="preserve"> – her børnenes egne</w:t>
      </w:r>
      <w:r w:rsidR="00057733">
        <w:rPr>
          <w:rFonts w:cs="Times New Roman"/>
          <w:sz w:val="24"/>
          <w:szCs w:val="24"/>
        </w:rPr>
        <w:t xml:space="preserve"> perspektiv som </w:t>
      </w:r>
      <w:r w:rsidR="00F76842">
        <w:rPr>
          <w:rFonts w:cs="Times New Roman"/>
          <w:sz w:val="24"/>
          <w:szCs w:val="24"/>
        </w:rPr>
        <w:t xml:space="preserve">erfarings- </w:t>
      </w:r>
      <w:r>
        <w:rPr>
          <w:rFonts w:cs="Times New Roman"/>
          <w:sz w:val="24"/>
          <w:szCs w:val="24"/>
        </w:rPr>
        <w:t>og forsk</w:t>
      </w:r>
      <w:r w:rsidR="00CB3D26">
        <w:rPr>
          <w:rFonts w:cs="Times New Roman"/>
          <w:sz w:val="24"/>
          <w:szCs w:val="24"/>
        </w:rPr>
        <w:t>ningsbaseret viden</w:t>
      </w:r>
      <w:r>
        <w:rPr>
          <w:rFonts w:cs="Times New Roman"/>
          <w:sz w:val="24"/>
          <w:szCs w:val="24"/>
        </w:rPr>
        <w:t xml:space="preserve"> er en </w:t>
      </w:r>
      <w:r w:rsidR="004E2D07">
        <w:rPr>
          <w:rFonts w:cs="Times New Roman"/>
          <w:sz w:val="24"/>
          <w:szCs w:val="24"/>
        </w:rPr>
        <w:t xml:space="preserve">såkaldt </w:t>
      </w:r>
      <w:r w:rsidR="00F76842">
        <w:rPr>
          <w:rFonts w:cs="Times New Roman"/>
          <w:sz w:val="24"/>
          <w:szCs w:val="24"/>
        </w:rPr>
        <w:t>”</w:t>
      </w:r>
      <w:r>
        <w:rPr>
          <w:rFonts w:cs="Times New Roman"/>
          <w:sz w:val="24"/>
          <w:szCs w:val="24"/>
        </w:rPr>
        <w:t>bottum-up</w:t>
      </w:r>
      <w:r w:rsidR="00F76842">
        <w:rPr>
          <w:rFonts w:cs="Times New Roman"/>
          <w:sz w:val="24"/>
          <w:szCs w:val="24"/>
        </w:rPr>
        <w:t>”</w:t>
      </w:r>
      <w:r>
        <w:rPr>
          <w:rFonts w:cs="Times New Roman"/>
          <w:sz w:val="24"/>
          <w:szCs w:val="24"/>
        </w:rPr>
        <w:t xml:space="preserve"> tilgang, der kan tilbyde andre perspektiver til praksis end </w:t>
      </w:r>
      <w:r w:rsidR="008D17DC">
        <w:rPr>
          <w:rFonts w:cs="Times New Roman"/>
          <w:sz w:val="24"/>
          <w:szCs w:val="24"/>
        </w:rPr>
        <w:t xml:space="preserve">den dominerende </w:t>
      </w:r>
      <w:r w:rsidR="004E2D07">
        <w:rPr>
          <w:rFonts w:cs="Times New Roman"/>
          <w:sz w:val="24"/>
          <w:szCs w:val="24"/>
        </w:rPr>
        <w:t xml:space="preserve">såkaldte </w:t>
      </w:r>
      <w:r w:rsidR="00F76842">
        <w:rPr>
          <w:rFonts w:cs="Times New Roman"/>
          <w:sz w:val="24"/>
          <w:szCs w:val="24"/>
        </w:rPr>
        <w:t>”</w:t>
      </w:r>
      <w:r w:rsidR="008D17DC">
        <w:rPr>
          <w:rFonts w:cs="Times New Roman"/>
          <w:sz w:val="24"/>
          <w:szCs w:val="24"/>
        </w:rPr>
        <w:t>top down</w:t>
      </w:r>
      <w:r w:rsidR="00F76842">
        <w:rPr>
          <w:rFonts w:cs="Times New Roman"/>
          <w:sz w:val="24"/>
          <w:szCs w:val="24"/>
        </w:rPr>
        <w:t>”</w:t>
      </w:r>
      <w:r w:rsidR="004E2D07">
        <w:rPr>
          <w:rFonts w:cs="Times New Roman"/>
          <w:sz w:val="24"/>
          <w:szCs w:val="24"/>
        </w:rPr>
        <w:t xml:space="preserve"> tilgang. Sidstnævnte</w:t>
      </w:r>
      <w:r w:rsidR="00CB3D26">
        <w:rPr>
          <w:rFonts w:cs="Times New Roman"/>
          <w:sz w:val="24"/>
          <w:szCs w:val="24"/>
        </w:rPr>
        <w:t xml:space="preserve"> ty</w:t>
      </w:r>
      <w:r w:rsidR="004E2D07">
        <w:rPr>
          <w:rFonts w:cs="Times New Roman"/>
          <w:sz w:val="24"/>
          <w:szCs w:val="24"/>
        </w:rPr>
        <w:t>pe af</w:t>
      </w:r>
      <w:r w:rsidR="00CB3D26">
        <w:rPr>
          <w:rFonts w:cs="Times New Roman"/>
          <w:sz w:val="24"/>
          <w:szCs w:val="24"/>
        </w:rPr>
        <w:t xml:space="preserve"> undersøgelser</w:t>
      </w:r>
      <w:r w:rsidR="008D17DC">
        <w:rPr>
          <w:rFonts w:cs="Times New Roman"/>
          <w:sz w:val="24"/>
          <w:szCs w:val="24"/>
        </w:rPr>
        <w:t xml:space="preserve"> præger den medicinske og også sociale praks</w:t>
      </w:r>
      <w:r w:rsidR="00C944B2">
        <w:rPr>
          <w:rFonts w:cs="Times New Roman"/>
          <w:sz w:val="24"/>
          <w:szCs w:val="24"/>
        </w:rPr>
        <w:t>is, hvor</w:t>
      </w:r>
      <w:r w:rsidR="008D17DC">
        <w:rPr>
          <w:rFonts w:cs="Times New Roman"/>
          <w:sz w:val="24"/>
          <w:szCs w:val="24"/>
        </w:rPr>
        <w:t xml:space="preserve"> forskningsbaseret viden </w:t>
      </w:r>
      <w:r w:rsidR="00F76842">
        <w:rPr>
          <w:rFonts w:cs="Times New Roman"/>
          <w:sz w:val="24"/>
          <w:szCs w:val="24"/>
        </w:rPr>
        <w:t xml:space="preserve">ofte er det der </w:t>
      </w:r>
      <w:r w:rsidR="008D17DC">
        <w:rPr>
          <w:rFonts w:cs="Times New Roman"/>
          <w:sz w:val="24"/>
          <w:szCs w:val="24"/>
        </w:rPr>
        <w:t>sætter dagsorde</w:t>
      </w:r>
      <w:r w:rsidR="00F76842">
        <w:rPr>
          <w:rFonts w:cs="Times New Roman"/>
          <w:sz w:val="24"/>
          <w:szCs w:val="24"/>
        </w:rPr>
        <w:t>nen (Uggerhøj og Ebsen 2014, s. 8).</w:t>
      </w:r>
      <w:r w:rsidR="004E2D07">
        <w:rPr>
          <w:rFonts w:cs="Times New Roman"/>
          <w:sz w:val="24"/>
          <w:szCs w:val="24"/>
        </w:rPr>
        <w:t xml:space="preserve"> Forskning og udvikling inden for den børne- og ungdomspsykiatriske praksis trænger til bidrag, der har </w:t>
      </w:r>
      <w:r w:rsidR="00402018">
        <w:rPr>
          <w:rFonts w:cs="Times New Roman"/>
          <w:sz w:val="24"/>
          <w:szCs w:val="24"/>
        </w:rPr>
        <w:t xml:space="preserve">perspektiver fra </w:t>
      </w:r>
      <w:r w:rsidR="004E2D07">
        <w:rPr>
          <w:rFonts w:cs="Times New Roman"/>
          <w:sz w:val="24"/>
          <w:szCs w:val="24"/>
        </w:rPr>
        <w:t>børn og unge</w:t>
      </w:r>
      <w:r w:rsidR="00402018">
        <w:rPr>
          <w:rFonts w:cs="Times New Roman"/>
          <w:sz w:val="24"/>
          <w:szCs w:val="24"/>
        </w:rPr>
        <w:t xml:space="preserve"> som fokus.</w:t>
      </w:r>
      <w:r w:rsidR="00C16EB7">
        <w:rPr>
          <w:rFonts w:cs="Times New Roman"/>
          <w:sz w:val="24"/>
          <w:szCs w:val="24"/>
        </w:rPr>
        <w:t xml:space="preserve"> </w:t>
      </w:r>
    </w:p>
    <w:p w:rsidR="00C55698" w:rsidRDefault="00C55698" w:rsidP="00386D35">
      <w:pPr>
        <w:tabs>
          <w:tab w:val="left" w:pos="7512"/>
          <w:tab w:val="right" w:pos="9638"/>
        </w:tabs>
        <w:spacing w:line="360" w:lineRule="auto"/>
        <w:rPr>
          <w:rFonts w:cs="Times New Roman"/>
          <w:sz w:val="24"/>
          <w:szCs w:val="24"/>
        </w:rPr>
      </w:pPr>
    </w:p>
    <w:p w:rsidR="00C55698" w:rsidRDefault="00C55698" w:rsidP="00386D35">
      <w:pPr>
        <w:tabs>
          <w:tab w:val="left" w:pos="7512"/>
          <w:tab w:val="right" w:pos="9638"/>
        </w:tabs>
        <w:spacing w:line="360" w:lineRule="auto"/>
        <w:rPr>
          <w:rFonts w:cs="Times New Roman"/>
          <w:sz w:val="24"/>
          <w:szCs w:val="24"/>
        </w:rPr>
      </w:pPr>
    </w:p>
    <w:p w:rsidR="00C55698" w:rsidRDefault="00C55698" w:rsidP="00386D35">
      <w:pPr>
        <w:tabs>
          <w:tab w:val="left" w:pos="7512"/>
          <w:tab w:val="right" w:pos="9638"/>
        </w:tabs>
        <w:spacing w:line="360" w:lineRule="auto"/>
        <w:rPr>
          <w:rFonts w:cs="Times New Roman"/>
          <w:sz w:val="24"/>
          <w:szCs w:val="24"/>
        </w:rPr>
      </w:pPr>
    </w:p>
    <w:p w:rsidR="00C55698" w:rsidRDefault="00C55698" w:rsidP="00386D35">
      <w:pPr>
        <w:tabs>
          <w:tab w:val="left" w:pos="7512"/>
          <w:tab w:val="right" w:pos="9638"/>
        </w:tabs>
        <w:spacing w:line="360" w:lineRule="auto"/>
        <w:rPr>
          <w:rFonts w:cs="Times New Roman"/>
          <w:sz w:val="24"/>
          <w:szCs w:val="24"/>
        </w:rPr>
      </w:pPr>
    </w:p>
    <w:p w:rsidR="00C55698" w:rsidRDefault="00C55698" w:rsidP="00386D35">
      <w:pPr>
        <w:tabs>
          <w:tab w:val="left" w:pos="7512"/>
          <w:tab w:val="right" w:pos="9638"/>
        </w:tabs>
        <w:spacing w:line="360" w:lineRule="auto"/>
        <w:rPr>
          <w:rFonts w:cs="Times New Roman"/>
          <w:sz w:val="24"/>
          <w:szCs w:val="24"/>
        </w:rPr>
      </w:pPr>
    </w:p>
    <w:p w:rsidR="00C55698" w:rsidRDefault="00C55698" w:rsidP="00386D35">
      <w:pPr>
        <w:tabs>
          <w:tab w:val="left" w:pos="7512"/>
          <w:tab w:val="right" w:pos="9638"/>
        </w:tabs>
        <w:spacing w:line="360" w:lineRule="auto"/>
        <w:rPr>
          <w:rFonts w:cs="Times New Roman"/>
          <w:sz w:val="24"/>
          <w:szCs w:val="24"/>
        </w:rPr>
      </w:pPr>
    </w:p>
    <w:p w:rsidR="00C55698" w:rsidRDefault="00C55698" w:rsidP="00386D35">
      <w:pPr>
        <w:tabs>
          <w:tab w:val="left" w:pos="7512"/>
          <w:tab w:val="right" w:pos="9638"/>
        </w:tabs>
        <w:spacing w:line="360" w:lineRule="auto"/>
        <w:rPr>
          <w:rFonts w:cs="Times New Roman"/>
          <w:sz w:val="24"/>
          <w:szCs w:val="24"/>
        </w:rPr>
      </w:pPr>
    </w:p>
    <w:p w:rsidR="00C55698" w:rsidRDefault="00C55698" w:rsidP="00386D35">
      <w:pPr>
        <w:tabs>
          <w:tab w:val="left" w:pos="7512"/>
          <w:tab w:val="right" w:pos="9638"/>
        </w:tabs>
        <w:spacing w:line="360" w:lineRule="auto"/>
        <w:rPr>
          <w:rFonts w:cs="Times New Roman"/>
          <w:sz w:val="24"/>
          <w:szCs w:val="24"/>
        </w:rPr>
      </w:pPr>
    </w:p>
    <w:p w:rsidR="00C55698" w:rsidRDefault="00C55698" w:rsidP="00386D35">
      <w:pPr>
        <w:tabs>
          <w:tab w:val="left" w:pos="7512"/>
          <w:tab w:val="right" w:pos="9638"/>
        </w:tabs>
        <w:spacing w:line="360" w:lineRule="auto"/>
        <w:rPr>
          <w:rFonts w:cs="Times New Roman"/>
          <w:sz w:val="24"/>
          <w:szCs w:val="24"/>
        </w:rPr>
      </w:pPr>
    </w:p>
    <w:p w:rsidR="00C55698" w:rsidRDefault="00C55698" w:rsidP="00386D35">
      <w:pPr>
        <w:tabs>
          <w:tab w:val="left" w:pos="7512"/>
          <w:tab w:val="right" w:pos="9638"/>
        </w:tabs>
        <w:spacing w:line="360" w:lineRule="auto"/>
        <w:rPr>
          <w:rFonts w:cs="Times New Roman"/>
          <w:sz w:val="24"/>
          <w:szCs w:val="24"/>
        </w:rPr>
      </w:pPr>
    </w:p>
    <w:p w:rsidR="00C55698" w:rsidRDefault="00C55698" w:rsidP="00386D35">
      <w:pPr>
        <w:tabs>
          <w:tab w:val="left" w:pos="7512"/>
          <w:tab w:val="right" w:pos="9638"/>
        </w:tabs>
        <w:spacing w:line="360" w:lineRule="auto"/>
        <w:rPr>
          <w:rFonts w:cs="Times New Roman"/>
          <w:sz w:val="24"/>
          <w:szCs w:val="24"/>
        </w:rPr>
      </w:pPr>
    </w:p>
    <w:p w:rsidR="00C55698" w:rsidRDefault="00C55698" w:rsidP="00386D35">
      <w:pPr>
        <w:tabs>
          <w:tab w:val="left" w:pos="7512"/>
          <w:tab w:val="right" w:pos="9638"/>
        </w:tabs>
        <w:spacing w:line="360" w:lineRule="auto"/>
        <w:rPr>
          <w:rFonts w:cs="Times New Roman"/>
          <w:sz w:val="24"/>
          <w:szCs w:val="24"/>
        </w:rPr>
      </w:pPr>
    </w:p>
    <w:p w:rsidR="00C55698" w:rsidRDefault="00C55698" w:rsidP="00386D35">
      <w:pPr>
        <w:tabs>
          <w:tab w:val="left" w:pos="7512"/>
          <w:tab w:val="right" w:pos="9638"/>
        </w:tabs>
        <w:spacing w:line="360" w:lineRule="auto"/>
        <w:rPr>
          <w:rFonts w:cs="Times New Roman"/>
          <w:sz w:val="24"/>
          <w:szCs w:val="24"/>
        </w:rPr>
      </w:pPr>
    </w:p>
    <w:p w:rsidR="00C55698" w:rsidRDefault="00C55698" w:rsidP="00386D35">
      <w:pPr>
        <w:tabs>
          <w:tab w:val="left" w:pos="7512"/>
          <w:tab w:val="right" w:pos="9638"/>
        </w:tabs>
        <w:spacing w:line="360" w:lineRule="auto"/>
        <w:rPr>
          <w:rFonts w:cs="Times New Roman"/>
          <w:sz w:val="24"/>
          <w:szCs w:val="24"/>
        </w:rPr>
      </w:pPr>
    </w:p>
    <w:p w:rsidR="00386D35" w:rsidRDefault="00381A8C" w:rsidP="00386D35">
      <w:pPr>
        <w:tabs>
          <w:tab w:val="left" w:pos="7512"/>
          <w:tab w:val="right" w:pos="9638"/>
        </w:tabs>
        <w:spacing w:line="360" w:lineRule="auto"/>
        <w:rPr>
          <w:rFonts w:cs="Times New Roman"/>
          <w:sz w:val="24"/>
          <w:szCs w:val="24"/>
        </w:rPr>
      </w:pPr>
      <w:r>
        <w:rPr>
          <w:rFonts w:cs="Times New Roman"/>
          <w:sz w:val="24"/>
          <w:szCs w:val="24"/>
        </w:rPr>
        <w:tab/>
      </w:r>
      <w:r w:rsidR="004A0158">
        <w:rPr>
          <w:rFonts w:cs="Times New Roman"/>
          <w:sz w:val="24"/>
          <w:szCs w:val="24"/>
        </w:rPr>
        <w:tab/>
      </w:r>
    </w:p>
    <w:p w:rsidR="000C0AAB" w:rsidRPr="00386D35" w:rsidRDefault="00E729E1" w:rsidP="00790D1C">
      <w:pPr>
        <w:pStyle w:val="Overskrift1"/>
        <w:rPr>
          <w:rFonts w:cs="Times New Roman"/>
          <w:sz w:val="24"/>
          <w:szCs w:val="24"/>
        </w:rPr>
      </w:pPr>
      <w:bookmarkStart w:id="50" w:name="_Toc391914165"/>
      <w:r w:rsidRPr="00E729E1">
        <w:t>Litteratur</w:t>
      </w:r>
      <w:r w:rsidR="00790D1C">
        <w:t>liste</w:t>
      </w:r>
      <w:bookmarkEnd w:id="50"/>
    </w:p>
    <w:p w:rsidR="005446F7" w:rsidRPr="008205A1" w:rsidRDefault="005446F7" w:rsidP="008A048A">
      <w:pPr>
        <w:spacing w:line="360" w:lineRule="auto"/>
        <w:rPr>
          <w:sz w:val="24"/>
          <w:szCs w:val="24"/>
        </w:rPr>
      </w:pPr>
      <w:r>
        <w:rPr>
          <w:b/>
          <w:sz w:val="24"/>
          <w:szCs w:val="24"/>
        </w:rPr>
        <w:t xml:space="preserve">Alvesson, Mats og </w:t>
      </w:r>
      <w:r w:rsidR="008205A1">
        <w:rPr>
          <w:b/>
          <w:sz w:val="24"/>
          <w:szCs w:val="24"/>
        </w:rPr>
        <w:t xml:space="preserve">Kärreman, Dan (2005): </w:t>
      </w:r>
      <w:r w:rsidR="008205A1">
        <w:rPr>
          <w:sz w:val="24"/>
          <w:szCs w:val="24"/>
        </w:rPr>
        <w:t xml:space="preserve">At arbejde med mysterier og sammenbrud. </w:t>
      </w:r>
      <w:r w:rsidR="008205A1" w:rsidRPr="008205A1">
        <w:rPr>
          <w:sz w:val="24"/>
          <w:szCs w:val="24"/>
        </w:rPr>
        <w:t>I Järvinen, Margaretha og Mik-Meyer, Nanna</w:t>
      </w:r>
      <w:r w:rsidR="005434B9">
        <w:rPr>
          <w:sz w:val="24"/>
          <w:szCs w:val="24"/>
        </w:rPr>
        <w:t xml:space="preserve"> (red.)</w:t>
      </w:r>
      <w:r w:rsidR="008205A1" w:rsidRPr="008205A1">
        <w:rPr>
          <w:sz w:val="24"/>
          <w:szCs w:val="24"/>
        </w:rPr>
        <w:t xml:space="preserve"> (2005): Kvalitative m</w:t>
      </w:r>
      <w:r w:rsidR="008205A1">
        <w:rPr>
          <w:sz w:val="24"/>
          <w:szCs w:val="24"/>
        </w:rPr>
        <w:t>etoder i et interaktionistisk perspektiv.</w:t>
      </w:r>
      <w:r w:rsidR="00C64F7D">
        <w:rPr>
          <w:sz w:val="24"/>
          <w:szCs w:val="24"/>
        </w:rPr>
        <w:t xml:space="preserve"> Hans Reitzels Forlag København</w:t>
      </w:r>
    </w:p>
    <w:p w:rsidR="005A0B72" w:rsidRPr="006E0EE2" w:rsidRDefault="005A0B72" w:rsidP="008A048A">
      <w:pPr>
        <w:spacing w:line="360" w:lineRule="auto"/>
        <w:rPr>
          <w:sz w:val="24"/>
          <w:szCs w:val="24"/>
        </w:rPr>
      </w:pPr>
      <w:r w:rsidRPr="008205A1">
        <w:rPr>
          <w:b/>
          <w:sz w:val="24"/>
          <w:szCs w:val="24"/>
        </w:rPr>
        <w:t>Andersen, Heine og Kaspersen, Lars Bo (Red) (2007):</w:t>
      </w:r>
      <w:r w:rsidRPr="008205A1">
        <w:rPr>
          <w:sz w:val="24"/>
          <w:szCs w:val="24"/>
        </w:rPr>
        <w:t xml:space="preserve"> Klassisk og moderne samfundsteori. </w:t>
      </w:r>
      <w:r w:rsidRPr="006E0EE2">
        <w:rPr>
          <w:sz w:val="24"/>
          <w:szCs w:val="24"/>
        </w:rPr>
        <w:t>H</w:t>
      </w:r>
      <w:r w:rsidR="00C64F7D">
        <w:rPr>
          <w:sz w:val="24"/>
          <w:szCs w:val="24"/>
        </w:rPr>
        <w:t>ans Reitzels Forlag</w:t>
      </w:r>
      <w:r w:rsidR="00A64034">
        <w:rPr>
          <w:sz w:val="24"/>
          <w:szCs w:val="24"/>
        </w:rPr>
        <w:t>.</w:t>
      </w:r>
      <w:r w:rsidR="00C64F7D">
        <w:rPr>
          <w:sz w:val="24"/>
          <w:szCs w:val="24"/>
        </w:rPr>
        <w:t xml:space="preserve"> København K</w:t>
      </w:r>
    </w:p>
    <w:p w:rsidR="005A0B72" w:rsidRPr="006E0EE2" w:rsidRDefault="005A0B72" w:rsidP="008A048A">
      <w:pPr>
        <w:spacing w:line="360" w:lineRule="auto"/>
        <w:rPr>
          <w:sz w:val="24"/>
          <w:szCs w:val="24"/>
        </w:rPr>
      </w:pPr>
      <w:r w:rsidRPr="006E0EE2">
        <w:rPr>
          <w:b/>
          <w:sz w:val="24"/>
          <w:szCs w:val="24"/>
        </w:rPr>
        <w:t>Andersen, Ib (red.)(1990):</w:t>
      </w:r>
      <w:r w:rsidRPr="006E0EE2">
        <w:rPr>
          <w:sz w:val="24"/>
          <w:szCs w:val="24"/>
        </w:rPr>
        <w:t xml:space="preserve"> Valg af organisationssociologiske metoder – et kombinationsperspektiv. Sam</w:t>
      </w:r>
      <w:r w:rsidR="00C64F7D">
        <w:rPr>
          <w:sz w:val="24"/>
          <w:szCs w:val="24"/>
        </w:rPr>
        <w:t>fundslitteratur. København</w:t>
      </w:r>
    </w:p>
    <w:p w:rsidR="00A025BA" w:rsidRDefault="005A0B72" w:rsidP="008A048A">
      <w:pPr>
        <w:pStyle w:val="Default"/>
        <w:spacing w:line="360" w:lineRule="auto"/>
        <w:rPr>
          <w:rFonts w:asciiTheme="minorHAnsi" w:hAnsiTheme="minorHAnsi"/>
        </w:rPr>
      </w:pPr>
      <w:r w:rsidRPr="006E0EE2">
        <w:rPr>
          <w:rFonts w:asciiTheme="minorHAnsi" w:hAnsiTheme="minorHAnsi"/>
          <w:b/>
        </w:rPr>
        <w:t>Andersen, Maja Lundemark (2009):</w:t>
      </w:r>
      <w:r w:rsidRPr="006E0EE2">
        <w:rPr>
          <w:rFonts w:asciiTheme="minorHAnsi" w:hAnsiTheme="minorHAnsi"/>
        </w:rPr>
        <w:t xml:space="preserve"> Former for ability. Ph.d.-afhandling. Institut for Sociologi, Socialt arbejde og Or</w:t>
      </w:r>
      <w:r w:rsidR="00C64F7D">
        <w:rPr>
          <w:rFonts w:asciiTheme="minorHAnsi" w:hAnsiTheme="minorHAnsi"/>
        </w:rPr>
        <w:t>ganisation. Aalborg Universitet</w:t>
      </w:r>
    </w:p>
    <w:p w:rsidR="00A72919" w:rsidRPr="006E0EE2" w:rsidRDefault="00A72919" w:rsidP="00BB3C36">
      <w:pPr>
        <w:pStyle w:val="Default"/>
        <w:spacing w:before="240" w:line="360" w:lineRule="auto"/>
        <w:rPr>
          <w:rFonts w:asciiTheme="minorHAnsi" w:hAnsiTheme="minorHAnsi"/>
        </w:rPr>
      </w:pPr>
      <w:r w:rsidRPr="006E0EE2">
        <w:rPr>
          <w:rFonts w:asciiTheme="minorHAnsi" w:hAnsiTheme="minorHAnsi"/>
          <w:b/>
        </w:rPr>
        <w:t>Antonovsky, Aaron (</w:t>
      </w:r>
      <w:r w:rsidR="00353011" w:rsidRPr="006E0EE2">
        <w:rPr>
          <w:rFonts w:asciiTheme="minorHAnsi" w:hAnsiTheme="minorHAnsi"/>
          <w:b/>
        </w:rPr>
        <w:t>2000/</w:t>
      </w:r>
      <w:r w:rsidRPr="006E0EE2">
        <w:rPr>
          <w:rFonts w:asciiTheme="minorHAnsi" w:hAnsiTheme="minorHAnsi"/>
          <w:b/>
        </w:rPr>
        <w:t>20</w:t>
      </w:r>
      <w:r w:rsidR="00353011" w:rsidRPr="006E0EE2">
        <w:rPr>
          <w:rFonts w:asciiTheme="minorHAnsi" w:hAnsiTheme="minorHAnsi"/>
          <w:b/>
        </w:rPr>
        <w:t>04</w:t>
      </w:r>
      <w:r w:rsidRPr="006E0EE2">
        <w:rPr>
          <w:rFonts w:asciiTheme="minorHAnsi" w:hAnsiTheme="minorHAnsi"/>
          <w:b/>
        </w:rPr>
        <w:t>):</w:t>
      </w:r>
      <w:r w:rsidRPr="006E0EE2">
        <w:rPr>
          <w:rFonts w:asciiTheme="minorHAnsi" w:hAnsiTheme="minorHAnsi"/>
        </w:rPr>
        <w:t xml:space="preserve"> Helbredets Mysterium. Hans Reitzels</w:t>
      </w:r>
      <w:r w:rsidR="00353011" w:rsidRPr="006E0EE2">
        <w:rPr>
          <w:rFonts w:asciiTheme="minorHAnsi" w:hAnsiTheme="minorHAnsi"/>
        </w:rPr>
        <w:t xml:space="preserve"> Forlag Købe</w:t>
      </w:r>
      <w:r w:rsidR="00C64F7D">
        <w:rPr>
          <w:rFonts w:asciiTheme="minorHAnsi" w:hAnsiTheme="minorHAnsi"/>
        </w:rPr>
        <w:t>nhavn</w:t>
      </w:r>
    </w:p>
    <w:p w:rsidR="005A0B72" w:rsidRPr="006E0EE2" w:rsidRDefault="005A0B72" w:rsidP="00BB3C36">
      <w:pPr>
        <w:pStyle w:val="Default"/>
        <w:spacing w:before="240" w:line="360" w:lineRule="auto"/>
        <w:rPr>
          <w:rFonts w:asciiTheme="minorHAnsi" w:hAnsiTheme="minorHAnsi"/>
        </w:rPr>
      </w:pPr>
      <w:r w:rsidRPr="006E0EE2">
        <w:rPr>
          <w:rFonts w:asciiTheme="minorHAnsi" w:hAnsiTheme="minorHAnsi"/>
          <w:b/>
        </w:rPr>
        <w:t>Bengtsson, Steen; Hansen, Helle og Røgeskov, Maria (2011):</w:t>
      </w:r>
      <w:r w:rsidRPr="006E0EE2">
        <w:rPr>
          <w:rFonts w:asciiTheme="minorHAnsi" w:hAnsiTheme="minorHAnsi"/>
        </w:rPr>
        <w:t xml:space="preserve"> Børn med en funktionsnedsættelse og deres familier. SFI – Det Nationale forskningscenter for velfærd København</w:t>
      </w:r>
      <w:r w:rsidR="00802019" w:rsidRPr="006E0EE2">
        <w:rPr>
          <w:rFonts w:asciiTheme="minorHAnsi" w:hAnsiTheme="minorHAnsi"/>
        </w:rPr>
        <w:t xml:space="preserve"> K</w:t>
      </w:r>
    </w:p>
    <w:p w:rsidR="005A0B72" w:rsidRPr="006E0EE2" w:rsidRDefault="005A0B72" w:rsidP="00BB3C36">
      <w:pPr>
        <w:pStyle w:val="Default"/>
        <w:spacing w:before="240" w:line="360" w:lineRule="auto"/>
        <w:rPr>
          <w:rFonts w:asciiTheme="minorHAnsi" w:hAnsiTheme="minorHAnsi"/>
          <w:lang w:val="nb-NO"/>
        </w:rPr>
      </w:pPr>
      <w:r w:rsidRPr="006D3ACE">
        <w:rPr>
          <w:rFonts w:asciiTheme="minorHAnsi" w:hAnsiTheme="minorHAnsi"/>
          <w:b/>
        </w:rPr>
        <w:t>Bjerke, Håvard (2010):</w:t>
      </w:r>
      <w:r w:rsidRPr="006D3ACE">
        <w:rPr>
          <w:rFonts w:asciiTheme="minorHAnsi" w:hAnsiTheme="minorHAnsi"/>
        </w:rPr>
        <w:t xml:space="preserve"> Barn og unges refleksjoner om rettigheter, ansvar og samfunnsborgerskap. </w:t>
      </w:r>
      <w:r w:rsidRPr="006E0EE2">
        <w:rPr>
          <w:rFonts w:asciiTheme="minorHAnsi" w:hAnsiTheme="minorHAnsi"/>
        </w:rPr>
        <w:t xml:space="preserve">I Kjølholt, Anne Trine (red.) </w:t>
      </w:r>
      <w:r w:rsidRPr="006E0EE2">
        <w:rPr>
          <w:rFonts w:asciiTheme="minorHAnsi" w:hAnsiTheme="minorHAnsi"/>
          <w:lang w:val="nb-NO"/>
        </w:rPr>
        <w:t>(2010): Barn som samfunnsborgere – til barnets beste. Universitetsfor</w:t>
      </w:r>
      <w:r w:rsidR="00C64F7D">
        <w:rPr>
          <w:rFonts w:asciiTheme="minorHAnsi" w:hAnsiTheme="minorHAnsi"/>
          <w:lang w:val="nb-NO"/>
        </w:rPr>
        <w:t>laget Oslo</w:t>
      </w:r>
    </w:p>
    <w:p w:rsidR="005A0B72" w:rsidRPr="00CC740F" w:rsidRDefault="005A0B72" w:rsidP="00BB3C36">
      <w:pPr>
        <w:pStyle w:val="Default"/>
        <w:spacing w:before="240" w:line="360" w:lineRule="auto"/>
        <w:rPr>
          <w:rFonts w:asciiTheme="minorHAnsi" w:hAnsiTheme="minorHAnsi"/>
          <w:lang w:val="nb-NO"/>
        </w:rPr>
      </w:pPr>
      <w:r w:rsidRPr="006E0EE2">
        <w:rPr>
          <w:rFonts w:asciiTheme="minorHAnsi" w:hAnsiTheme="minorHAnsi"/>
          <w:b/>
          <w:lang w:val="nb-NO"/>
        </w:rPr>
        <w:t xml:space="preserve">Bjørner, Thomas (red.) </w:t>
      </w:r>
      <w:r w:rsidRPr="00CC740F">
        <w:rPr>
          <w:rFonts w:asciiTheme="minorHAnsi" w:hAnsiTheme="minorHAnsi"/>
          <w:b/>
          <w:lang w:val="nb-NO"/>
        </w:rPr>
        <w:t>(2010):</w:t>
      </w:r>
      <w:r w:rsidRPr="00CC740F">
        <w:rPr>
          <w:rFonts w:asciiTheme="minorHAnsi" w:hAnsiTheme="minorHAnsi"/>
          <w:lang w:val="nb-NO"/>
        </w:rPr>
        <w:t xml:space="preserve"> Den oplevede virkelighed. 11 eksempler på kvalitativ metode i praksis. Aalborg universitetsf</w:t>
      </w:r>
      <w:r w:rsidR="00C64F7D">
        <w:rPr>
          <w:rFonts w:asciiTheme="minorHAnsi" w:hAnsiTheme="minorHAnsi"/>
          <w:lang w:val="nb-NO"/>
        </w:rPr>
        <w:t>orlag</w:t>
      </w:r>
    </w:p>
    <w:p w:rsidR="00C94F14" w:rsidRPr="00C94F14" w:rsidRDefault="00C94F14" w:rsidP="00BB3C36">
      <w:pPr>
        <w:pStyle w:val="Default"/>
        <w:spacing w:before="240" w:line="360" w:lineRule="auto"/>
        <w:rPr>
          <w:rFonts w:asciiTheme="minorHAnsi" w:hAnsiTheme="minorHAnsi"/>
          <w:lang w:val="en-US"/>
        </w:rPr>
      </w:pPr>
      <w:r w:rsidRPr="006D3ACE">
        <w:rPr>
          <w:rFonts w:asciiTheme="minorHAnsi" w:hAnsiTheme="minorHAnsi"/>
          <w:b/>
          <w:lang w:val="nb-NO"/>
        </w:rPr>
        <w:t xml:space="preserve">Brady, Geraldine (2004): </w:t>
      </w:r>
      <w:r w:rsidRPr="006D3ACE">
        <w:rPr>
          <w:rFonts w:asciiTheme="minorHAnsi" w:hAnsiTheme="minorHAnsi"/>
          <w:lang w:val="nb-NO"/>
        </w:rPr>
        <w:t>Children and Attention Deficit Hy</w:t>
      </w:r>
      <w:r w:rsidR="002E7415" w:rsidRPr="006D3ACE">
        <w:rPr>
          <w:rFonts w:asciiTheme="minorHAnsi" w:hAnsiTheme="minorHAnsi"/>
          <w:lang w:val="nb-NO"/>
        </w:rPr>
        <w:t>peractivity Disorder (ADHD): a</w:t>
      </w:r>
      <w:r w:rsidRPr="006D3ACE">
        <w:rPr>
          <w:rFonts w:asciiTheme="minorHAnsi" w:hAnsiTheme="minorHAnsi"/>
          <w:lang w:val="nb-NO"/>
        </w:rPr>
        <w:t xml:space="preserve"> Sociological Exploration. </w:t>
      </w:r>
      <w:r>
        <w:rPr>
          <w:rFonts w:asciiTheme="minorHAnsi" w:hAnsiTheme="minorHAnsi"/>
          <w:lang w:val="en-US"/>
        </w:rPr>
        <w:t>Univ</w:t>
      </w:r>
      <w:r w:rsidR="00C64F7D">
        <w:rPr>
          <w:rFonts w:asciiTheme="minorHAnsi" w:hAnsiTheme="minorHAnsi"/>
          <w:lang w:val="en-US"/>
        </w:rPr>
        <w:t>ersity of Warwick November 2004</w:t>
      </w:r>
    </w:p>
    <w:p w:rsidR="005A0B72" w:rsidRPr="006E0EE2" w:rsidRDefault="005A0B72" w:rsidP="00BB3C36">
      <w:pPr>
        <w:pStyle w:val="Default"/>
        <w:spacing w:before="240" w:line="360" w:lineRule="auto"/>
        <w:rPr>
          <w:rFonts w:asciiTheme="minorHAnsi" w:hAnsiTheme="minorHAnsi"/>
          <w:lang w:val="en-US"/>
        </w:rPr>
      </w:pPr>
      <w:r w:rsidRPr="00CC740F">
        <w:rPr>
          <w:rFonts w:asciiTheme="minorHAnsi" w:hAnsiTheme="minorHAnsi"/>
          <w:b/>
          <w:lang w:val="en-US"/>
        </w:rPr>
        <w:t>Brady, Geraldine (2013):</w:t>
      </w:r>
      <w:r w:rsidRPr="00CC740F">
        <w:rPr>
          <w:rFonts w:asciiTheme="minorHAnsi" w:hAnsiTheme="minorHAnsi"/>
          <w:lang w:val="en-US"/>
        </w:rPr>
        <w:t xml:space="preserve"> Children, ADHD and medication management. </w:t>
      </w:r>
      <w:r w:rsidRPr="006E0EE2">
        <w:rPr>
          <w:rFonts w:asciiTheme="minorHAnsi" w:hAnsiTheme="minorHAnsi"/>
          <w:lang w:val="en-US"/>
        </w:rPr>
        <w:t xml:space="preserve">SURGE Working Paper Series – Working </w:t>
      </w:r>
      <w:r w:rsidR="00C64F7D">
        <w:rPr>
          <w:rFonts w:asciiTheme="minorHAnsi" w:hAnsiTheme="minorHAnsi"/>
          <w:lang w:val="en-US"/>
        </w:rPr>
        <w:t>Paper no.9. Coventry University</w:t>
      </w:r>
    </w:p>
    <w:p w:rsidR="00C57F58" w:rsidRPr="006E0EE2" w:rsidRDefault="00C57F58" w:rsidP="00BB3C36">
      <w:pPr>
        <w:pStyle w:val="Default"/>
        <w:spacing w:before="240" w:line="360" w:lineRule="auto"/>
        <w:rPr>
          <w:rFonts w:asciiTheme="minorHAnsi" w:hAnsiTheme="minorHAnsi"/>
          <w:lang w:val="en-US"/>
        </w:rPr>
      </w:pPr>
      <w:r w:rsidRPr="006E0EE2">
        <w:rPr>
          <w:rFonts w:asciiTheme="minorHAnsi" w:hAnsiTheme="minorHAnsi"/>
          <w:b/>
          <w:lang w:val="en-US"/>
        </w:rPr>
        <w:t>Bringewatt, Elizabeth H.(2011):</w:t>
      </w:r>
      <w:r w:rsidRPr="006E0EE2">
        <w:rPr>
          <w:rFonts w:asciiTheme="minorHAnsi" w:hAnsiTheme="minorHAnsi"/>
          <w:lang w:val="en-US"/>
        </w:rPr>
        <w:t xml:space="preserve"> Hidden diagnosis. Attention deficit hyperactivity disorder from a child’s perspective. Sociology of Diagnosis. Advances in Medica</w:t>
      </w:r>
      <w:r w:rsidR="00C64F7D">
        <w:rPr>
          <w:rFonts w:asciiTheme="minorHAnsi" w:hAnsiTheme="minorHAnsi"/>
          <w:lang w:val="en-US"/>
        </w:rPr>
        <w:t>l Sociology, Volume 12, 259-279</w:t>
      </w:r>
    </w:p>
    <w:p w:rsidR="0058043F" w:rsidRPr="006E0EE2" w:rsidRDefault="0058043F" w:rsidP="008A048A">
      <w:pPr>
        <w:pStyle w:val="Default"/>
        <w:spacing w:line="360" w:lineRule="auto"/>
        <w:rPr>
          <w:rFonts w:asciiTheme="minorHAnsi" w:hAnsiTheme="minorHAnsi"/>
        </w:rPr>
      </w:pPr>
      <w:r w:rsidRPr="006E0EE2">
        <w:rPr>
          <w:rFonts w:asciiTheme="minorHAnsi" w:hAnsiTheme="minorHAnsi"/>
          <w:b/>
          <w:lang w:val="en-US"/>
        </w:rPr>
        <w:t xml:space="preserve">Brinkmann, Svend (2010): </w:t>
      </w:r>
      <w:r w:rsidRPr="006E0EE2">
        <w:rPr>
          <w:rFonts w:asciiTheme="minorHAnsi" w:hAnsiTheme="minorHAnsi"/>
          <w:lang w:val="en-US"/>
        </w:rPr>
        <w:t xml:space="preserve">Patologiseringstesen: Diagnoser og patologier før og nu I: Brinkmann, Svend (red.)(2010): Det diagnosticerede liv – sygdom uden grænser. </w:t>
      </w:r>
      <w:r w:rsidR="00C64F7D">
        <w:rPr>
          <w:rFonts w:asciiTheme="minorHAnsi" w:hAnsiTheme="minorHAnsi"/>
        </w:rPr>
        <w:t>Forlaget Klim Århus</w:t>
      </w:r>
    </w:p>
    <w:p w:rsidR="005A0B72" w:rsidRPr="006E0EE2" w:rsidRDefault="005A0B72" w:rsidP="00BB3C36">
      <w:pPr>
        <w:pStyle w:val="Default"/>
        <w:spacing w:before="240" w:line="360" w:lineRule="auto"/>
        <w:rPr>
          <w:rFonts w:asciiTheme="minorHAnsi" w:hAnsiTheme="minorHAnsi"/>
        </w:rPr>
      </w:pPr>
      <w:r w:rsidRPr="006E0EE2">
        <w:rPr>
          <w:rFonts w:asciiTheme="minorHAnsi" w:hAnsiTheme="minorHAnsi"/>
          <w:b/>
        </w:rPr>
        <w:t>Brinkmann, Svend (red.)(2010):</w:t>
      </w:r>
      <w:r w:rsidRPr="006E0EE2">
        <w:rPr>
          <w:rFonts w:asciiTheme="minorHAnsi" w:hAnsiTheme="minorHAnsi"/>
        </w:rPr>
        <w:t xml:space="preserve"> Det diagnosticerede liv – sygdom uden grænser. Forlaget Kli</w:t>
      </w:r>
      <w:r w:rsidR="00C64F7D">
        <w:rPr>
          <w:rFonts w:asciiTheme="minorHAnsi" w:hAnsiTheme="minorHAnsi"/>
        </w:rPr>
        <w:t>m Århus</w:t>
      </w:r>
    </w:p>
    <w:p w:rsidR="003A01DB" w:rsidRPr="006E0EE2" w:rsidRDefault="0058043F" w:rsidP="00BB3C36">
      <w:pPr>
        <w:pStyle w:val="Default"/>
        <w:spacing w:before="240" w:line="360" w:lineRule="auto"/>
        <w:rPr>
          <w:rFonts w:asciiTheme="minorHAnsi" w:hAnsiTheme="minorHAnsi"/>
        </w:rPr>
      </w:pPr>
      <w:r w:rsidRPr="006E0EE2">
        <w:rPr>
          <w:rFonts w:asciiTheme="minorHAnsi" w:hAnsiTheme="minorHAnsi"/>
          <w:b/>
        </w:rPr>
        <w:t>Brinkmann, Svend (2013):</w:t>
      </w:r>
      <w:r w:rsidRPr="006E0EE2">
        <w:rPr>
          <w:rFonts w:asciiTheme="minorHAnsi" w:hAnsiTheme="minorHAnsi"/>
        </w:rPr>
        <w:t xml:space="preserve"> Kvalitativ udforskning af hverdagslivet. Hans Reitzels Forlag København</w:t>
      </w:r>
    </w:p>
    <w:p w:rsidR="003A01DB" w:rsidRPr="006E0EE2" w:rsidRDefault="003A01DB" w:rsidP="00BB3C36">
      <w:pPr>
        <w:spacing w:before="240" w:line="360" w:lineRule="auto"/>
        <w:rPr>
          <w:rFonts w:cs="Times New Roman"/>
          <w:sz w:val="24"/>
          <w:szCs w:val="24"/>
        </w:rPr>
      </w:pPr>
      <w:r w:rsidRPr="006E0EE2">
        <w:rPr>
          <w:rFonts w:cs="Times New Roman"/>
          <w:b/>
          <w:sz w:val="24"/>
          <w:szCs w:val="24"/>
        </w:rPr>
        <w:t>Bryderup, Inge M (2011):</w:t>
      </w:r>
      <w:r w:rsidRPr="006E0EE2">
        <w:rPr>
          <w:rFonts w:cs="Times New Roman"/>
          <w:sz w:val="24"/>
          <w:szCs w:val="24"/>
        </w:rPr>
        <w:t xml:space="preserve"> ”Diagnoser i specialpædagogik og socialpædagogik – en introduktion”. I Bryderup, Inge M (red) Diagnoser i specialpædagogik og socialp</w:t>
      </w:r>
      <w:r w:rsidR="00C64F7D">
        <w:rPr>
          <w:rFonts w:cs="Times New Roman"/>
          <w:sz w:val="24"/>
          <w:szCs w:val="24"/>
        </w:rPr>
        <w:t>ædagogik. Hans Reitzels Forlag</w:t>
      </w:r>
      <w:r w:rsidRPr="006E0EE2">
        <w:rPr>
          <w:rFonts w:cs="Times New Roman"/>
          <w:sz w:val="24"/>
          <w:szCs w:val="24"/>
        </w:rPr>
        <w:t xml:space="preserve"> </w:t>
      </w:r>
      <w:r w:rsidR="00C64F7D">
        <w:rPr>
          <w:rFonts w:cs="Times New Roman"/>
          <w:sz w:val="24"/>
          <w:szCs w:val="24"/>
        </w:rPr>
        <w:t>København</w:t>
      </w:r>
    </w:p>
    <w:p w:rsidR="00816B2C" w:rsidRPr="006E0EE2" w:rsidRDefault="00816B2C" w:rsidP="008A048A">
      <w:pPr>
        <w:pStyle w:val="Default"/>
        <w:tabs>
          <w:tab w:val="left" w:pos="3552"/>
        </w:tabs>
        <w:spacing w:line="360" w:lineRule="auto"/>
        <w:rPr>
          <w:rFonts w:asciiTheme="minorHAnsi" w:hAnsiTheme="minorHAnsi"/>
        </w:rPr>
      </w:pPr>
      <w:r w:rsidRPr="006E0EE2">
        <w:rPr>
          <w:rFonts w:asciiTheme="minorHAnsi" w:hAnsiTheme="minorHAnsi"/>
          <w:b/>
        </w:rPr>
        <w:t>Børnerådet (2014):</w:t>
      </w:r>
      <w:r w:rsidRPr="006E0EE2">
        <w:rPr>
          <w:rFonts w:asciiTheme="minorHAnsi" w:hAnsiTheme="minorHAnsi"/>
        </w:rPr>
        <w:t xml:space="preserve"> Det er bare almindelige mennesker, der har en sårbarhed. Børn og unge fortæller om at være indlagt i psykiatrien. Børnerådet København V</w:t>
      </w:r>
    </w:p>
    <w:p w:rsidR="00A025BA" w:rsidRDefault="005A0B72" w:rsidP="00BB3C36">
      <w:pPr>
        <w:pStyle w:val="Default"/>
        <w:spacing w:before="240" w:line="360" w:lineRule="auto"/>
        <w:rPr>
          <w:rFonts w:asciiTheme="minorHAnsi" w:hAnsiTheme="minorHAnsi"/>
        </w:rPr>
      </w:pPr>
      <w:r w:rsidRPr="006E0EE2">
        <w:rPr>
          <w:rFonts w:asciiTheme="minorHAnsi" w:hAnsiTheme="minorHAnsi"/>
          <w:b/>
        </w:rPr>
        <w:t>Christoffersen, Mogens Nygaard &amp; Hammen, Ida (2011):</w:t>
      </w:r>
      <w:r w:rsidRPr="006E0EE2">
        <w:rPr>
          <w:rFonts w:asciiTheme="minorHAnsi" w:hAnsiTheme="minorHAnsi"/>
        </w:rPr>
        <w:t xml:space="preserve"> ADHD-indsatser – En forskningsoversigt SFI - Det Nationale F</w:t>
      </w:r>
      <w:r w:rsidR="00C64F7D">
        <w:rPr>
          <w:rFonts w:asciiTheme="minorHAnsi" w:hAnsiTheme="minorHAnsi"/>
        </w:rPr>
        <w:t>orskningscenter for velfærd KBH</w:t>
      </w:r>
    </w:p>
    <w:p w:rsidR="00A025BA" w:rsidRDefault="00545BA4" w:rsidP="00BB3C36">
      <w:pPr>
        <w:pStyle w:val="Default"/>
        <w:spacing w:before="240" w:line="360" w:lineRule="auto"/>
        <w:rPr>
          <w:rFonts w:asciiTheme="minorHAnsi" w:hAnsiTheme="minorHAnsi"/>
        </w:rPr>
      </w:pPr>
      <w:r w:rsidRPr="006D3ACE">
        <w:rPr>
          <w:rFonts w:asciiTheme="minorHAnsi" w:hAnsiTheme="minorHAnsi"/>
          <w:b/>
          <w:lang w:val="en-US"/>
        </w:rPr>
        <w:t>Double, D.B. (2004):</w:t>
      </w:r>
      <w:r w:rsidRPr="006D3ACE">
        <w:rPr>
          <w:rFonts w:asciiTheme="minorHAnsi" w:hAnsiTheme="minorHAnsi"/>
          <w:lang w:val="en-US"/>
        </w:rPr>
        <w:t xml:space="preserve"> Meanings and causes in ADHD. </w:t>
      </w:r>
      <w:r w:rsidRPr="006E0EE2">
        <w:rPr>
          <w:rFonts w:asciiTheme="minorHAnsi" w:hAnsiTheme="minorHAnsi"/>
        </w:rPr>
        <w:t>BJP 2004, 184:453-454</w:t>
      </w:r>
    </w:p>
    <w:p w:rsidR="00A025BA" w:rsidRDefault="005A0B72" w:rsidP="00BB3C36">
      <w:pPr>
        <w:pStyle w:val="Default"/>
        <w:spacing w:before="240" w:line="360" w:lineRule="auto"/>
        <w:rPr>
          <w:rFonts w:asciiTheme="minorHAnsi" w:hAnsiTheme="minorHAnsi"/>
        </w:rPr>
      </w:pPr>
      <w:r w:rsidRPr="006E0EE2">
        <w:rPr>
          <w:rFonts w:asciiTheme="minorHAnsi" w:hAnsiTheme="minorHAnsi"/>
          <w:b/>
          <w:bCs/>
        </w:rPr>
        <w:t>Ekeland, Tor-Johan (2005)</w:t>
      </w:r>
      <w:r w:rsidRPr="006E0EE2">
        <w:rPr>
          <w:rFonts w:asciiTheme="minorHAnsi" w:hAnsiTheme="minorHAnsi"/>
          <w:b/>
        </w:rPr>
        <w:t>:</w:t>
      </w:r>
      <w:r w:rsidRPr="006E0EE2">
        <w:rPr>
          <w:rFonts w:asciiTheme="minorHAnsi" w:hAnsiTheme="minorHAnsi"/>
        </w:rPr>
        <w:t xml:space="preserve"> Kvalitetssikring eller instrumentalistisk fejlgreb I: </w:t>
      </w:r>
      <w:r w:rsidRPr="006E0EE2">
        <w:rPr>
          <w:rFonts w:asciiTheme="minorHAnsi" w:hAnsiTheme="minorHAnsi"/>
          <w:iCs/>
        </w:rPr>
        <w:t>Social Kritik</w:t>
      </w:r>
      <w:r w:rsidRPr="006E0EE2">
        <w:rPr>
          <w:rFonts w:asciiTheme="minorHAnsi" w:hAnsiTheme="minorHAnsi"/>
        </w:rPr>
        <w:t>, nr. 102, 17. årgang, København, Selskabet til fre</w:t>
      </w:r>
      <w:r w:rsidR="00C64F7D">
        <w:rPr>
          <w:rFonts w:asciiTheme="minorHAnsi" w:hAnsiTheme="minorHAnsi"/>
        </w:rPr>
        <w:t>mme af social Debat, s. 34 – 47</w:t>
      </w:r>
      <w:r w:rsidRPr="006E0EE2">
        <w:rPr>
          <w:rFonts w:asciiTheme="minorHAnsi" w:hAnsiTheme="minorHAnsi"/>
        </w:rPr>
        <w:t xml:space="preserve"> </w:t>
      </w:r>
    </w:p>
    <w:p w:rsidR="00A025BA" w:rsidRDefault="00545BA4" w:rsidP="00BB3C36">
      <w:pPr>
        <w:pStyle w:val="Default"/>
        <w:spacing w:before="240" w:line="360" w:lineRule="auto"/>
        <w:rPr>
          <w:rFonts w:asciiTheme="minorHAnsi" w:hAnsiTheme="minorHAnsi"/>
        </w:rPr>
      </w:pPr>
      <w:r w:rsidRPr="006E0EE2">
        <w:rPr>
          <w:rFonts w:asciiTheme="minorHAnsi" w:hAnsiTheme="minorHAnsi"/>
          <w:b/>
        </w:rPr>
        <w:t>Færk,</w:t>
      </w:r>
      <w:r w:rsidR="00B75EEE">
        <w:rPr>
          <w:rFonts w:asciiTheme="minorHAnsi" w:hAnsiTheme="minorHAnsi"/>
          <w:b/>
        </w:rPr>
        <w:t xml:space="preserve"> Anne Marie og Dehn, Mette (2012</w:t>
      </w:r>
      <w:r w:rsidRPr="006E0EE2">
        <w:rPr>
          <w:rFonts w:asciiTheme="minorHAnsi" w:hAnsiTheme="minorHAnsi"/>
          <w:b/>
        </w:rPr>
        <w:t xml:space="preserve">): </w:t>
      </w:r>
      <w:r w:rsidR="00B75EEE">
        <w:rPr>
          <w:rFonts w:asciiTheme="minorHAnsi" w:hAnsiTheme="minorHAnsi"/>
        </w:rPr>
        <w:t>Det socialfaglige område i psykiatrien i Region Sjælland. Modul 3 projekt. Kandidatuddannelsen i socialt arbejde</w:t>
      </w:r>
    </w:p>
    <w:p w:rsidR="005A0B72" w:rsidRPr="006E0EE2" w:rsidRDefault="005A0B72" w:rsidP="00BB3C36">
      <w:pPr>
        <w:pStyle w:val="Default"/>
        <w:spacing w:before="240" w:line="360" w:lineRule="auto"/>
        <w:rPr>
          <w:rFonts w:asciiTheme="minorHAnsi" w:hAnsiTheme="minorHAnsi"/>
        </w:rPr>
      </w:pPr>
      <w:r w:rsidRPr="006E0EE2">
        <w:rPr>
          <w:rFonts w:asciiTheme="minorHAnsi" w:hAnsiTheme="minorHAnsi"/>
          <w:b/>
        </w:rPr>
        <w:t>Gerlach, Jes (Red.)(2007):</w:t>
      </w:r>
      <w:r w:rsidRPr="006E0EE2">
        <w:rPr>
          <w:rFonts w:asciiTheme="minorHAnsi" w:hAnsiTheme="minorHAnsi"/>
        </w:rPr>
        <w:t xml:space="preserve"> ADHD – opmærksomhedssygdommen hos børn og voksne. Psykiatrifon</w:t>
      </w:r>
      <w:r w:rsidR="00C64F7D">
        <w:rPr>
          <w:rFonts w:asciiTheme="minorHAnsi" w:hAnsiTheme="minorHAnsi"/>
        </w:rPr>
        <w:t xml:space="preserve">dens Forlag </w:t>
      </w:r>
    </w:p>
    <w:p w:rsidR="005A0B72" w:rsidRPr="006E0EE2" w:rsidRDefault="005A0B72" w:rsidP="00BB3C36">
      <w:pPr>
        <w:spacing w:before="240" w:line="360" w:lineRule="auto"/>
        <w:rPr>
          <w:sz w:val="24"/>
          <w:szCs w:val="24"/>
        </w:rPr>
      </w:pPr>
      <w:r w:rsidRPr="006E0EE2">
        <w:rPr>
          <w:b/>
          <w:sz w:val="24"/>
          <w:szCs w:val="24"/>
        </w:rPr>
        <w:t>Gjallerhorn (2012):</w:t>
      </w:r>
      <w:r w:rsidRPr="006E0EE2">
        <w:rPr>
          <w:sz w:val="24"/>
          <w:szCs w:val="24"/>
        </w:rPr>
        <w:t xml:space="preserve">Tema: Diagnoser og diagnosticering. Tidsskrift for professionsuddannelser nr. 15 2012 </w:t>
      </w:r>
    </w:p>
    <w:p w:rsidR="004A3D87" w:rsidRPr="006E0EE2" w:rsidRDefault="004A3D87" w:rsidP="008A048A">
      <w:pPr>
        <w:spacing w:line="360" w:lineRule="auto"/>
        <w:rPr>
          <w:sz w:val="24"/>
          <w:szCs w:val="24"/>
        </w:rPr>
      </w:pPr>
      <w:r w:rsidRPr="006E0EE2">
        <w:rPr>
          <w:b/>
          <w:sz w:val="24"/>
          <w:szCs w:val="24"/>
        </w:rPr>
        <w:t>Goffman, Erving (</w:t>
      </w:r>
      <w:r w:rsidR="00E91433">
        <w:rPr>
          <w:b/>
          <w:sz w:val="24"/>
          <w:szCs w:val="24"/>
        </w:rPr>
        <w:t>1963/</w:t>
      </w:r>
      <w:r w:rsidRPr="006E0EE2">
        <w:rPr>
          <w:b/>
          <w:sz w:val="24"/>
          <w:szCs w:val="24"/>
        </w:rPr>
        <w:t>2009):</w:t>
      </w:r>
      <w:r w:rsidRPr="006E0EE2">
        <w:rPr>
          <w:sz w:val="24"/>
          <w:szCs w:val="24"/>
        </w:rPr>
        <w:t xml:space="preserve"> Stigma. Om afvigerens sociale identitet. 2.udgave 2009. Samfundslittera</w:t>
      </w:r>
      <w:r w:rsidR="00C64F7D">
        <w:rPr>
          <w:sz w:val="24"/>
          <w:szCs w:val="24"/>
        </w:rPr>
        <w:t>tur Frederiksberg C</w:t>
      </w:r>
    </w:p>
    <w:p w:rsidR="005A0B72" w:rsidRPr="00E55439" w:rsidRDefault="005A0B72" w:rsidP="008A048A">
      <w:pPr>
        <w:tabs>
          <w:tab w:val="left" w:pos="8040"/>
        </w:tabs>
        <w:spacing w:line="360" w:lineRule="auto"/>
        <w:rPr>
          <w:sz w:val="24"/>
          <w:szCs w:val="24"/>
        </w:rPr>
      </w:pPr>
      <w:r w:rsidRPr="003635A9">
        <w:rPr>
          <w:b/>
          <w:sz w:val="24"/>
          <w:szCs w:val="24"/>
        </w:rPr>
        <w:t>Grimen, Harald og Terum, Lars Inge (red.)(2009):</w:t>
      </w:r>
      <w:r w:rsidRPr="003635A9">
        <w:rPr>
          <w:sz w:val="24"/>
          <w:szCs w:val="24"/>
        </w:rPr>
        <w:t xml:space="preserve"> Evidensbasert Profesjonutøvelse. </w:t>
      </w:r>
      <w:r w:rsidR="00C64F7D">
        <w:rPr>
          <w:sz w:val="24"/>
          <w:szCs w:val="24"/>
        </w:rPr>
        <w:t>Abstrakt forlag AS. Oslo</w:t>
      </w:r>
    </w:p>
    <w:p w:rsidR="005A0B72" w:rsidRPr="006E0EE2" w:rsidRDefault="005A0B72" w:rsidP="008A048A">
      <w:pPr>
        <w:pStyle w:val="Default"/>
        <w:spacing w:line="360" w:lineRule="auto"/>
        <w:rPr>
          <w:rFonts w:asciiTheme="minorHAnsi" w:hAnsiTheme="minorHAnsi"/>
        </w:rPr>
      </w:pPr>
      <w:r w:rsidRPr="006E0EE2">
        <w:rPr>
          <w:rFonts w:asciiTheme="minorHAnsi" w:hAnsiTheme="minorHAnsi"/>
          <w:b/>
        </w:rPr>
        <w:t>Hertz, Søren (2008):</w:t>
      </w:r>
      <w:r w:rsidRPr="006E0EE2">
        <w:rPr>
          <w:rFonts w:asciiTheme="minorHAnsi" w:hAnsiTheme="minorHAnsi"/>
        </w:rPr>
        <w:t xml:space="preserve"> Børne- og ungdomspsykiatri Nye perspektiver og uanede muligheder. Aka</w:t>
      </w:r>
      <w:r w:rsidR="00C64F7D">
        <w:rPr>
          <w:rFonts w:asciiTheme="minorHAnsi" w:hAnsiTheme="minorHAnsi"/>
        </w:rPr>
        <w:t>demisk Forlag København</w:t>
      </w:r>
    </w:p>
    <w:p w:rsidR="005A0B72" w:rsidRDefault="005A0B72" w:rsidP="004D17E0">
      <w:pPr>
        <w:pStyle w:val="Default"/>
        <w:spacing w:before="240" w:line="360" w:lineRule="auto"/>
        <w:rPr>
          <w:rFonts w:asciiTheme="minorHAnsi" w:hAnsiTheme="minorHAnsi"/>
        </w:rPr>
      </w:pPr>
      <w:r w:rsidRPr="006E0EE2">
        <w:rPr>
          <w:rFonts w:asciiTheme="minorHAnsi" w:hAnsiTheme="minorHAnsi"/>
          <w:b/>
        </w:rPr>
        <w:t>Hertz, Søren (2010):</w:t>
      </w:r>
      <w:r w:rsidRPr="006E0EE2">
        <w:rPr>
          <w:rFonts w:asciiTheme="minorHAnsi" w:hAnsiTheme="minorHAnsi"/>
        </w:rPr>
        <w:t xml:space="preserve"> ADHD – selve forkortelsen forstyrrer vores nysgerrighed. Pædagogisk Psyko</w:t>
      </w:r>
      <w:r w:rsidR="00C64F7D">
        <w:rPr>
          <w:rFonts w:asciiTheme="minorHAnsi" w:hAnsiTheme="minorHAnsi"/>
        </w:rPr>
        <w:t>logisk Tidsskrift 4/2010</w:t>
      </w:r>
    </w:p>
    <w:p w:rsidR="00362176" w:rsidRPr="005F0093" w:rsidRDefault="00362176" w:rsidP="004D17E0">
      <w:pPr>
        <w:pStyle w:val="Default"/>
        <w:spacing w:before="240" w:line="360" w:lineRule="auto"/>
        <w:rPr>
          <w:rFonts w:asciiTheme="minorHAnsi" w:hAnsiTheme="minorHAnsi"/>
        </w:rPr>
      </w:pPr>
      <w:r>
        <w:rPr>
          <w:rFonts w:asciiTheme="minorHAnsi" w:hAnsiTheme="minorHAnsi"/>
          <w:b/>
        </w:rPr>
        <w:t xml:space="preserve">Hertz, Søren (2012): </w:t>
      </w:r>
      <w:r w:rsidR="005F0093">
        <w:rPr>
          <w:rFonts w:asciiTheme="minorHAnsi" w:hAnsiTheme="minorHAnsi"/>
        </w:rPr>
        <w:t>Etikken sat i pakkesystem. Psykolognyt nr. 17. 2012, s. 17</w:t>
      </w:r>
    </w:p>
    <w:p w:rsidR="005A0B72" w:rsidRDefault="005A0B72" w:rsidP="004D17E0">
      <w:pPr>
        <w:pStyle w:val="Default"/>
        <w:spacing w:before="240" w:line="360" w:lineRule="auto"/>
        <w:rPr>
          <w:rFonts w:asciiTheme="minorHAnsi" w:hAnsiTheme="minorHAnsi"/>
        </w:rPr>
      </w:pPr>
      <w:r w:rsidRPr="006E0EE2">
        <w:rPr>
          <w:rFonts w:asciiTheme="minorHAnsi" w:hAnsiTheme="minorHAnsi"/>
          <w:b/>
          <w:bCs/>
        </w:rPr>
        <w:t>Høgsbro K. (2011)</w:t>
      </w:r>
      <w:r w:rsidRPr="006E0EE2">
        <w:rPr>
          <w:rFonts w:asciiTheme="minorHAnsi" w:hAnsiTheme="minorHAnsi"/>
          <w:b/>
        </w:rPr>
        <w:t>.</w:t>
      </w:r>
      <w:r w:rsidRPr="006E0EE2">
        <w:rPr>
          <w:rFonts w:asciiTheme="minorHAnsi" w:hAnsiTheme="minorHAnsi"/>
        </w:rPr>
        <w:t xml:space="preserve"> Evidensbaseret praksis - forhåbninger, begrænsninger og muligheder. I </w:t>
      </w:r>
      <w:r w:rsidRPr="006E0EE2">
        <w:rPr>
          <w:rFonts w:asciiTheme="minorHAnsi" w:hAnsiTheme="minorHAnsi"/>
          <w:iCs/>
        </w:rPr>
        <w:t xml:space="preserve">Tidsskrift for Forskning i Sygdom og Samfund </w:t>
      </w:r>
      <w:r w:rsidR="00C64F7D">
        <w:rPr>
          <w:rFonts w:asciiTheme="minorHAnsi" w:hAnsiTheme="minorHAnsi"/>
        </w:rPr>
        <w:t>nr. 15. s. 11-30</w:t>
      </w:r>
    </w:p>
    <w:p w:rsidR="009C687E" w:rsidRPr="003206E8" w:rsidRDefault="009C687E" w:rsidP="004D17E0">
      <w:pPr>
        <w:pStyle w:val="Default"/>
        <w:spacing w:before="240" w:line="360" w:lineRule="auto"/>
        <w:rPr>
          <w:rFonts w:asciiTheme="minorHAnsi" w:hAnsiTheme="minorHAnsi"/>
        </w:rPr>
      </w:pPr>
      <w:r w:rsidRPr="003206E8">
        <w:rPr>
          <w:rFonts w:asciiTheme="minorHAnsi" w:hAnsiTheme="minorHAnsi"/>
          <w:b/>
        </w:rPr>
        <w:t xml:space="preserve">Høgsbro, K., Eskelinen, L., </w:t>
      </w:r>
      <w:r w:rsidR="003206E8" w:rsidRPr="003206E8">
        <w:rPr>
          <w:rFonts w:asciiTheme="minorHAnsi" w:hAnsiTheme="minorHAnsi"/>
          <w:b/>
        </w:rPr>
        <w:t xml:space="preserve">Andersen, M. L., Berger, N. P. 2013: </w:t>
      </w:r>
      <w:r w:rsidR="003206E8" w:rsidRPr="003206E8">
        <w:rPr>
          <w:rFonts w:asciiTheme="minorHAnsi" w:hAnsiTheme="minorHAnsi"/>
        </w:rPr>
        <w:t>ADHD-problematikkens sociale aspekter. Sammenfattende analyse af resultaterne fra u</w:t>
      </w:r>
      <w:r w:rsidR="003206E8">
        <w:rPr>
          <w:rFonts w:asciiTheme="minorHAnsi" w:hAnsiTheme="minorHAnsi"/>
        </w:rPr>
        <w:t xml:space="preserve">ndersøgelserne af den sociale indsats overfor familier og voksne med ADHD. Aalborg Universitetsforlag </w:t>
      </w:r>
      <w:hyperlink r:id="rId10" w:history="1">
        <w:r w:rsidR="003206E8" w:rsidRPr="006E5B8A">
          <w:rPr>
            <w:rStyle w:val="Hyperlink"/>
            <w:rFonts w:asciiTheme="minorHAnsi" w:hAnsiTheme="minorHAnsi"/>
          </w:rPr>
          <w:t>www.forlag.aau.dk</w:t>
        </w:r>
      </w:hyperlink>
      <w:r w:rsidR="003206E8">
        <w:rPr>
          <w:rFonts w:asciiTheme="minorHAnsi" w:hAnsiTheme="minorHAnsi"/>
        </w:rPr>
        <w:t xml:space="preserve"> </w:t>
      </w:r>
    </w:p>
    <w:p w:rsidR="001B53DD" w:rsidRPr="006E0EE2" w:rsidRDefault="001B53DD" w:rsidP="004D17E0">
      <w:pPr>
        <w:spacing w:before="240" w:line="360" w:lineRule="auto"/>
        <w:rPr>
          <w:sz w:val="24"/>
          <w:szCs w:val="24"/>
        </w:rPr>
      </w:pPr>
      <w:r w:rsidRPr="006E0EE2">
        <w:rPr>
          <w:b/>
          <w:sz w:val="24"/>
          <w:szCs w:val="24"/>
        </w:rPr>
        <w:t>Jacobsen, Hviid Michael &amp; Kristiansen, Søren (2009):</w:t>
      </w:r>
      <w:r w:rsidRPr="006E0EE2">
        <w:rPr>
          <w:sz w:val="24"/>
          <w:szCs w:val="24"/>
        </w:rPr>
        <w:t xml:space="preserve"> De ødelagte identiteters sociologi I: Goffman, Erving (2009): Stigma. Om afvigerens sociale identitet. </w:t>
      </w:r>
      <w:r w:rsidR="00DE5DA1" w:rsidRPr="006E0EE2">
        <w:rPr>
          <w:sz w:val="24"/>
          <w:szCs w:val="24"/>
        </w:rPr>
        <w:t>2.udgave 2009. Samfundslitteratur Frederiksbe</w:t>
      </w:r>
      <w:r w:rsidR="00C64F7D">
        <w:rPr>
          <w:sz w:val="24"/>
          <w:szCs w:val="24"/>
        </w:rPr>
        <w:t>rg C</w:t>
      </w:r>
    </w:p>
    <w:p w:rsidR="00E55439" w:rsidRDefault="005A0B72" w:rsidP="008A048A">
      <w:pPr>
        <w:spacing w:line="360" w:lineRule="auto"/>
        <w:rPr>
          <w:rFonts w:cs="Times New Roman"/>
          <w:sz w:val="24"/>
          <w:szCs w:val="24"/>
        </w:rPr>
      </w:pPr>
      <w:r w:rsidRPr="006E0EE2">
        <w:rPr>
          <w:rFonts w:cs="Times New Roman"/>
          <w:b/>
          <w:sz w:val="24"/>
          <w:szCs w:val="24"/>
        </w:rPr>
        <w:t>James, Alison; Chris Jenks &amp; Alan Prout (1999):</w:t>
      </w:r>
      <w:r w:rsidRPr="006E0EE2">
        <w:rPr>
          <w:rFonts w:cs="Times New Roman"/>
          <w:sz w:val="24"/>
          <w:szCs w:val="24"/>
        </w:rPr>
        <w:t xml:space="preserve"> Den teoretis</w:t>
      </w:r>
      <w:r w:rsidR="00C64F7D">
        <w:rPr>
          <w:rFonts w:cs="Times New Roman"/>
          <w:sz w:val="24"/>
          <w:szCs w:val="24"/>
        </w:rPr>
        <w:t>ke barndom. Gyldendal København</w:t>
      </w:r>
    </w:p>
    <w:p w:rsidR="005434B9" w:rsidRPr="00D63445" w:rsidRDefault="005434B9" w:rsidP="008A048A">
      <w:pPr>
        <w:spacing w:line="360" w:lineRule="auto"/>
        <w:rPr>
          <w:rFonts w:cs="Times New Roman"/>
          <w:sz w:val="24"/>
          <w:szCs w:val="24"/>
          <w:lang w:val="sv-SE"/>
        </w:rPr>
      </w:pPr>
      <w:r w:rsidRPr="00D63445">
        <w:rPr>
          <w:rFonts w:cs="Times New Roman"/>
          <w:b/>
          <w:sz w:val="24"/>
          <w:szCs w:val="24"/>
          <w:lang w:val="sv-SE"/>
        </w:rPr>
        <w:t xml:space="preserve">Järvinen, Margaretha (2005): </w:t>
      </w:r>
      <w:r w:rsidRPr="00D63445">
        <w:rPr>
          <w:rFonts w:cs="Times New Roman"/>
          <w:sz w:val="24"/>
          <w:szCs w:val="24"/>
          <w:lang w:val="sv-SE"/>
        </w:rPr>
        <w:t>Interview i en interaktionistisk begrebsramme. I Järvinen, Margaretha og Mik-Meyer, Nanna (red) (2005):</w:t>
      </w:r>
      <w:r w:rsidRPr="00D63445">
        <w:rPr>
          <w:rFonts w:cs="Times New Roman"/>
          <w:b/>
          <w:sz w:val="24"/>
          <w:szCs w:val="24"/>
          <w:lang w:val="sv-SE"/>
        </w:rPr>
        <w:t xml:space="preserve"> </w:t>
      </w:r>
      <w:r w:rsidRPr="00D63445">
        <w:rPr>
          <w:rFonts w:cs="Times New Roman"/>
          <w:sz w:val="24"/>
          <w:szCs w:val="24"/>
          <w:lang w:val="sv-SE"/>
        </w:rPr>
        <w:t>Kvalitative metoder i et interaktionistisk perspektiv. Hans Reitzels Forlag København</w:t>
      </w:r>
    </w:p>
    <w:p w:rsidR="005A0B72" w:rsidRPr="006E0EE2" w:rsidRDefault="005A0B72" w:rsidP="008A048A">
      <w:pPr>
        <w:spacing w:line="360" w:lineRule="auto"/>
        <w:rPr>
          <w:rFonts w:cs="Times New Roman"/>
          <w:sz w:val="24"/>
          <w:szCs w:val="24"/>
        </w:rPr>
      </w:pPr>
      <w:r w:rsidRPr="00D63445">
        <w:rPr>
          <w:rFonts w:cs="Times New Roman"/>
          <w:b/>
          <w:sz w:val="24"/>
          <w:szCs w:val="24"/>
          <w:lang w:val="sv-SE"/>
        </w:rPr>
        <w:t>Junghans, Jennie Sejr (2012):</w:t>
      </w:r>
      <w:r w:rsidRPr="00D63445">
        <w:rPr>
          <w:rFonts w:cs="Times New Roman"/>
          <w:sz w:val="24"/>
          <w:szCs w:val="24"/>
          <w:lang w:val="sv-SE"/>
        </w:rPr>
        <w:t xml:space="preserve"> Mellem arv og miljø. </w:t>
      </w:r>
      <w:r w:rsidRPr="006E0EE2">
        <w:rPr>
          <w:rFonts w:cs="Times New Roman"/>
          <w:sz w:val="24"/>
          <w:szCs w:val="24"/>
        </w:rPr>
        <w:t>Dansk børnepsykiatri 1891-1940. Kandidatspeciale Det Humanistiske F</w:t>
      </w:r>
      <w:r w:rsidR="00C64F7D">
        <w:rPr>
          <w:rFonts w:cs="Times New Roman"/>
          <w:sz w:val="24"/>
          <w:szCs w:val="24"/>
        </w:rPr>
        <w:t>akultet, Københavns Universitet</w:t>
      </w:r>
    </w:p>
    <w:p w:rsidR="005A0B72" w:rsidRPr="006E0EE2" w:rsidRDefault="005A0B72" w:rsidP="008A048A">
      <w:pPr>
        <w:tabs>
          <w:tab w:val="left" w:pos="2088"/>
        </w:tabs>
        <w:spacing w:line="360" w:lineRule="auto"/>
        <w:rPr>
          <w:rFonts w:cs="Times New Roman"/>
          <w:sz w:val="24"/>
          <w:szCs w:val="24"/>
        </w:rPr>
      </w:pPr>
      <w:r w:rsidRPr="006E0EE2">
        <w:rPr>
          <w:rFonts w:cs="Times New Roman"/>
          <w:b/>
          <w:sz w:val="24"/>
          <w:szCs w:val="24"/>
        </w:rPr>
        <w:t>Jørgensen, Anja (2008):</w:t>
      </w:r>
      <w:r w:rsidRPr="006E0EE2">
        <w:rPr>
          <w:rFonts w:cs="Times New Roman"/>
          <w:sz w:val="24"/>
          <w:szCs w:val="24"/>
        </w:rPr>
        <w:t xml:space="preserve"> Hermeneutik, fænomenologi og interaktionisme – tre sider af samme sag. I Jacobsen, M.H &amp; K. Pringle (Red.): At forstå det sociale. Akademisk F</w:t>
      </w:r>
      <w:r w:rsidR="00C64F7D">
        <w:rPr>
          <w:rFonts w:cs="Times New Roman"/>
          <w:sz w:val="24"/>
          <w:szCs w:val="24"/>
        </w:rPr>
        <w:t>orlag. København</w:t>
      </w:r>
    </w:p>
    <w:p w:rsidR="005A0B72" w:rsidRPr="006E0EE2" w:rsidRDefault="005A0B72" w:rsidP="008A048A">
      <w:pPr>
        <w:tabs>
          <w:tab w:val="left" w:pos="1668"/>
        </w:tabs>
        <w:spacing w:line="360" w:lineRule="auto"/>
        <w:rPr>
          <w:rFonts w:cs="Times New Roman"/>
          <w:sz w:val="24"/>
          <w:szCs w:val="24"/>
        </w:rPr>
      </w:pPr>
      <w:r w:rsidRPr="006E0EE2">
        <w:rPr>
          <w:rFonts w:cs="Times New Roman"/>
          <w:b/>
          <w:sz w:val="24"/>
          <w:szCs w:val="24"/>
        </w:rPr>
        <w:t>Kampmann, Jan (1998):</w:t>
      </w:r>
      <w:r w:rsidRPr="006E0EE2">
        <w:rPr>
          <w:rFonts w:cs="Times New Roman"/>
          <w:sz w:val="24"/>
          <w:szCs w:val="24"/>
        </w:rPr>
        <w:t xml:space="preserve"> Børn som informanter. Arbejdsn</w:t>
      </w:r>
      <w:r w:rsidR="005626BB">
        <w:rPr>
          <w:rFonts w:cs="Times New Roman"/>
          <w:sz w:val="24"/>
          <w:szCs w:val="24"/>
        </w:rPr>
        <w:t>otat udarbejdet for Børnerådet. Børnerådet maj 1998 Socialministeriet</w:t>
      </w:r>
    </w:p>
    <w:p w:rsidR="005A0B72" w:rsidRPr="003635A9" w:rsidRDefault="005A0B72" w:rsidP="008A048A">
      <w:pPr>
        <w:pStyle w:val="Default"/>
        <w:spacing w:line="360" w:lineRule="auto"/>
        <w:rPr>
          <w:rFonts w:asciiTheme="minorHAnsi" w:hAnsiTheme="minorHAnsi" w:cs="Times New Roman"/>
          <w:color w:val="4F81BD" w:themeColor="accent1"/>
        </w:rPr>
      </w:pPr>
      <w:r w:rsidRPr="003635A9">
        <w:rPr>
          <w:rFonts w:asciiTheme="minorHAnsi" w:hAnsiTheme="minorHAnsi" w:cs="Times New Roman"/>
          <w:b/>
          <w:bCs/>
        </w:rPr>
        <w:t>Kampmann, Jan</w:t>
      </w:r>
      <w:r w:rsidRPr="003635A9">
        <w:rPr>
          <w:rFonts w:asciiTheme="minorHAnsi" w:hAnsiTheme="minorHAnsi" w:cs="Times New Roman"/>
          <w:b/>
        </w:rPr>
        <w:t xml:space="preserve"> (2003)</w:t>
      </w:r>
      <w:r w:rsidR="00545BA4" w:rsidRPr="003635A9">
        <w:rPr>
          <w:rFonts w:asciiTheme="minorHAnsi" w:hAnsiTheme="minorHAnsi" w:cs="Times New Roman"/>
          <w:b/>
        </w:rPr>
        <w:t>:</w:t>
      </w:r>
      <w:r w:rsidRPr="003635A9">
        <w:rPr>
          <w:rFonts w:asciiTheme="minorHAnsi" w:hAnsiTheme="minorHAnsi" w:cs="Times New Roman"/>
        </w:rPr>
        <w:t xml:space="preserve"> Barndomssociologi – fra marginaliseret provokatør til mainstream leverandør. </w:t>
      </w:r>
      <w:r w:rsidRPr="003635A9">
        <w:rPr>
          <w:rFonts w:asciiTheme="minorHAnsi" w:hAnsiTheme="minorHAnsi" w:cs="Times New Roman"/>
          <w:i/>
          <w:iCs/>
        </w:rPr>
        <w:t>Dansk Sociologi</w:t>
      </w:r>
      <w:r w:rsidRPr="003635A9">
        <w:rPr>
          <w:rFonts w:asciiTheme="minorHAnsi" w:hAnsiTheme="minorHAnsi" w:cs="Times New Roman"/>
        </w:rPr>
        <w:t xml:space="preserve">, nr. 3, side 79-93. </w:t>
      </w:r>
      <w:r w:rsidRPr="003635A9">
        <w:rPr>
          <w:rFonts w:asciiTheme="minorHAnsi" w:hAnsiTheme="minorHAnsi" w:cs="Times New Roman"/>
          <w:color w:val="4F81BD" w:themeColor="accent1"/>
        </w:rPr>
        <w:t xml:space="preserve">http://www.dansksociologi.dk/artikler/Jan%20K.pdf </w:t>
      </w:r>
    </w:p>
    <w:p w:rsidR="005A0B72" w:rsidRDefault="00545BA4" w:rsidP="004D17E0">
      <w:pPr>
        <w:spacing w:before="240" w:line="360" w:lineRule="auto"/>
        <w:rPr>
          <w:sz w:val="24"/>
          <w:szCs w:val="24"/>
          <w:lang w:val="nb-NO"/>
        </w:rPr>
      </w:pPr>
      <w:r w:rsidRPr="006E0EE2">
        <w:rPr>
          <w:b/>
          <w:sz w:val="24"/>
          <w:szCs w:val="24"/>
          <w:lang w:val="nb-NO"/>
        </w:rPr>
        <w:t>Kjørholt, Anne Trine(2010):</w:t>
      </w:r>
      <w:r w:rsidRPr="006E0EE2">
        <w:rPr>
          <w:sz w:val="24"/>
          <w:szCs w:val="24"/>
          <w:lang w:val="nb-NO"/>
        </w:rPr>
        <w:t xml:space="preserve"> Barn som samfunnsborgere – til barnets beste? I: </w:t>
      </w:r>
      <w:r w:rsidR="005A0B72" w:rsidRPr="006E0EE2">
        <w:rPr>
          <w:sz w:val="24"/>
          <w:szCs w:val="24"/>
          <w:lang w:val="nb-NO"/>
        </w:rPr>
        <w:t>Kjørholt, Anne Trine (red.) (2010): Barn som samfunnsborgere – til barnets be</w:t>
      </w:r>
      <w:r w:rsidR="00C64F7D">
        <w:rPr>
          <w:sz w:val="24"/>
          <w:szCs w:val="24"/>
          <w:lang w:val="nb-NO"/>
        </w:rPr>
        <w:t>ste? Universitetsforlaget Oslo</w:t>
      </w:r>
    </w:p>
    <w:p w:rsidR="00B04B39" w:rsidRPr="003635A9" w:rsidRDefault="00B04B39" w:rsidP="008A048A">
      <w:pPr>
        <w:spacing w:line="360" w:lineRule="auto"/>
        <w:rPr>
          <w:rFonts w:cs="Times New Roman"/>
          <w:sz w:val="24"/>
          <w:szCs w:val="24"/>
          <w:lang w:val="nb-NO"/>
        </w:rPr>
      </w:pPr>
      <w:r w:rsidRPr="003635A9">
        <w:rPr>
          <w:rFonts w:cs="Times New Roman"/>
          <w:b/>
          <w:sz w:val="24"/>
          <w:szCs w:val="24"/>
          <w:lang w:val="nb-NO"/>
        </w:rPr>
        <w:t xml:space="preserve">Knudsen, </w:t>
      </w:r>
      <w:r w:rsidR="005626BB" w:rsidRPr="003635A9">
        <w:rPr>
          <w:rFonts w:cs="Times New Roman"/>
          <w:b/>
          <w:sz w:val="24"/>
          <w:szCs w:val="24"/>
          <w:lang w:val="nb-NO"/>
        </w:rPr>
        <w:t xml:space="preserve">R. K., </w:t>
      </w:r>
      <w:r w:rsidRPr="003635A9">
        <w:rPr>
          <w:rFonts w:cs="Times New Roman"/>
          <w:b/>
          <w:sz w:val="24"/>
          <w:szCs w:val="24"/>
          <w:lang w:val="nb-NO"/>
        </w:rPr>
        <w:t>Lindberg, S</w:t>
      </w:r>
      <w:r w:rsidR="005626BB" w:rsidRPr="003635A9">
        <w:rPr>
          <w:rFonts w:cs="Times New Roman"/>
          <w:b/>
          <w:sz w:val="24"/>
          <w:szCs w:val="24"/>
          <w:lang w:val="nb-NO"/>
        </w:rPr>
        <w:t xml:space="preserve">., Kampmann, J. </w:t>
      </w:r>
      <w:r w:rsidRPr="003635A9">
        <w:rPr>
          <w:rFonts w:cs="Times New Roman"/>
          <w:b/>
          <w:sz w:val="24"/>
          <w:szCs w:val="24"/>
          <w:lang w:val="nb-NO"/>
        </w:rPr>
        <w:t>(2009):</w:t>
      </w:r>
      <w:r w:rsidRPr="003635A9">
        <w:rPr>
          <w:rFonts w:cs="Times New Roman"/>
          <w:sz w:val="24"/>
          <w:szCs w:val="24"/>
          <w:lang w:val="nb-NO"/>
        </w:rPr>
        <w:t xml:space="preserve"> 5. delrapport. Erfaringer med børneinterview i forskningssammenhæng. </w:t>
      </w:r>
      <w:r w:rsidR="005626BB" w:rsidRPr="003635A9">
        <w:rPr>
          <w:rFonts w:cs="Times New Roman"/>
          <w:sz w:val="24"/>
          <w:szCs w:val="24"/>
          <w:lang w:val="nb-NO"/>
        </w:rPr>
        <w:t>Center for Barndoms- og Ungdomsforskning Roskilde Universitetscenter Marts 2009</w:t>
      </w:r>
    </w:p>
    <w:p w:rsidR="005A0B72" w:rsidRPr="00511174" w:rsidRDefault="005A0B72" w:rsidP="008A048A">
      <w:pPr>
        <w:pStyle w:val="Default"/>
        <w:spacing w:line="360" w:lineRule="auto"/>
        <w:rPr>
          <w:rFonts w:asciiTheme="minorHAnsi" w:hAnsiTheme="minorHAnsi"/>
          <w:lang w:val="nb-NO"/>
        </w:rPr>
      </w:pPr>
      <w:r w:rsidRPr="00511174">
        <w:rPr>
          <w:rFonts w:asciiTheme="minorHAnsi" w:hAnsiTheme="minorHAnsi"/>
          <w:b/>
          <w:lang w:val="nb-NO"/>
        </w:rPr>
        <w:t>Kristiansen, Søren og Krogstrup, Hanne Kathrine (1999):</w:t>
      </w:r>
      <w:r w:rsidRPr="00511174">
        <w:rPr>
          <w:rFonts w:asciiTheme="minorHAnsi" w:hAnsiTheme="minorHAnsi"/>
          <w:lang w:val="nb-NO"/>
        </w:rPr>
        <w:t xml:space="preserve"> Deltagende observation. Introduktion til en forskningsmetodik.</w:t>
      </w:r>
      <w:r w:rsidR="00C64F7D" w:rsidRPr="00511174">
        <w:rPr>
          <w:rFonts w:asciiTheme="minorHAnsi" w:hAnsiTheme="minorHAnsi"/>
          <w:lang w:val="nb-NO"/>
        </w:rPr>
        <w:t xml:space="preserve"> Hans Reitzels Forlag København</w:t>
      </w:r>
    </w:p>
    <w:p w:rsidR="00463A55" w:rsidRPr="000A38F1" w:rsidRDefault="00463A55" w:rsidP="004D17E0">
      <w:pPr>
        <w:pStyle w:val="Default"/>
        <w:spacing w:before="240" w:line="360" w:lineRule="auto"/>
        <w:rPr>
          <w:rFonts w:asciiTheme="minorHAnsi" w:hAnsiTheme="minorHAnsi"/>
        </w:rPr>
      </w:pPr>
      <w:r w:rsidRPr="000A38F1">
        <w:rPr>
          <w:rFonts w:asciiTheme="minorHAnsi" w:hAnsiTheme="minorHAnsi"/>
          <w:b/>
          <w:lang w:val="nb-NO"/>
        </w:rPr>
        <w:t>Kristiansen, Søren (200</w:t>
      </w:r>
      <w:r w:rsidR="000A38F1" w:rsidRPr="000A38F1">
        <w:rPr>
          <w:rFonts w:asciiTheme="minorHAnsi" w:hAnsiTheme="minorHAnsi"/>
          <w:b/>
          <w:lang w:val="nb-NO"/>
        </w:rPr>
        <w:t>0</w:t>
      </w:r>
      <w:r w:rsidRPr="000A38F1">
        <w:rPr>
          <w:rFonts w:asciiTheme="minorHAnsi" w:hAnsiTheme="minorHAnsi"/>
          <w:b/>
          <w:lang w:val="nb-NO"/>
        </w:rPr>
        <w:t>):</w:t>
      </w:r>
      <w:r w:rsidR="000A38F1" w:rsidRPr="000A38F1">
        <w:rPr>
          <w:rFonts w:asciiTheme="minorHAnsi" w:hAnsiTheme="minorHAnsi"/>
          <w:b/>
          <w:lang w:val="nb-NO"/>
        </w:rPr>
        <w:t xml:space="preserve"> </w:t>
      </w:r>
      <w:r w:rsidR="000A38F1" w:rsidRPr="000A38F1">
        <w:rPr>
          <w:rFonts w:asciiTheme="minorHAnsi" w:hAnsiTheme="minorHAnsi"/>
          <w:lang w:val="nb-NO"/>
        </w:rPr>
        <w:t xml:space="preserve">Kreativ Sociologi. </w:t>
      </w:r>
      <w:r w:rsidR="000A38F1" w:rsidRPr="000A38F1">
        <w:rPr>
          <w:rFonts w:asciiTheme="minorHAnsi" w:hAnsiTheme="minorHAnsi"/>
        </w:rPr>
        <w:t>På sporet af Erving G</w:t>
      </w:r>
      <w:r w:rsidR="000A38F1">
        <w:rPr>
          <w:rFonts w:asciiTheme="minorHAnsi" w:hAnsiTheme="minorHAnsi"/>
        </w:rPr>
        <w:t>offmans sociologiske metode Ph.D</w:t>
      </w:r>
      <w:r w:rsidR="00E91433">
        <w:rPr>
          <w:rFonts w:asciiTheme="minorHAnsi" w:hAnsiTheme="minorHAnsi"/>
        </w:rPr>
        <w:t>.-afhandling Institut for Sociale Forhold og Organisation, Aalborg Unversitet</w:t>
      </w:r>
    </w:p>
    <w:p w:rsidR="005A0B72" w:rsidRPr="003635A9" w:rsidRDefault="005A0B72" w:rsidP="004D17E0">
      <w:pPr>
        <w:pStyle w:val="Default"/>
        <w:spacing w:before="240" w:line="360" w:lineRule="auto"/>
        <w:rPr>
          <w:rFonts w:asciiTheme="minorHAnsi" w:hAnsiTheme="minorHAnsi" w:cs="Times New Roman"/>
        </w:rPr>
      </w:pPr>
      <w:r w:rsidRPr="003635A9">
        <w:rPr>
          <w:rFonts w:asciiTheme="minorHAnsi" w:hAnsiTheme="minorHAnsi" w:cs="Times New Roman"/>
          <w:b/>
        </w:rPr>
        <w:t>Kringlen, Einar(2003):</w:t>
      </w:r>
      <w:r w:rsidRPr="003635A9">
        <w:rPr>
          <w:rFonts w:asciiTheme="minorHAnsi" w:hAnsiTheme="minorHAnsi" w:cs="Times New Roman"/>
        </w:rPr>
        <w:t xml:space="preserve"> ”Psykiatriens samtidshistorie” Hans Reitzels Forlag København. </w:t>
      </w:r>
      <w:r w:rsidR="00C64F7D" w:rsidRPr="003635A9">
        <w:rPr>
          <w:rFonts w:asciiTheme="minorHAnsi" w:hAnsiTheme="minorHAnsi" w:cs="Times New Roman"/>
        </w:rPr>
        <w:t>Kap. 6</w:t>
      </w:r>
      <w:r w:rsidRPr="003635A9">
        <w:rPr>
          <w:rFonts w:asciiTheme="minorHAnsi" w:hAnsiTheme="minorHAnsi" w:cs="Times New Roman"/>
        </w:rPr>
        <w:t xml:space="preserve"> </w:t>
      </w:r>
    </w:p>
    <w:p w:rsidR="005A0B72" w:rsidRPr="003635A9" w:rsidRDefault="00545BA4" w:rsidP="004D17E0">
      <w:pPr>
        <w:pStyle w:val="Default"/>
        <w:spacing w:before="240" w:line="360" w:lineRule="auto"/>
        <w:rPr>
          <w:rFonts w:asciiTheme="minorHAnsi" w:hAnsiTheme="minorHAnsi" w:cs="Times New Roman"/>
        </w:rPr>
      </w:pPr>
      <w:r w:rsidRPr="003635A9">
        <w:rPr>
          <w:rFonts w:asciiTheme="minorHAnsi" w:hAnsiTheme="minorHAnsi" w:cs="Times New Roman"/>
          <w:b/>
        </w:rPr>
        <w:t>Kvale, Steinar</w:t>
      </w:r>
      <w:r w:rsidR="005B61A9" w:rsidRPr="003635A9">
        <w:rPr>
          <w:rFonts w:asciiTheme="minorHAnsi" w:hAnsiTheme="minorHAnsi" w:cs="Times New Roman"/>
          <w:b/>
        </w:rPr>
        <w:t xml:space="preserve"> (1997): </w:t>
      </w:r>
      <w:r w:rsidR="005B61A9" w:rsidRPr="003635A9">
        <w:rPr>
          <w:rFonts w:asciiTheme="minorHAnsi" w:hAnsiTheme="minorHAnsi" w:cs="Times New Roman"/>
        </w:rPr>
        <w:t xml:space="preserve">Interview. En introduktion til det kvalitative forskningsinterview. Hans Reitzels Forlag København </w:t>
      </w:r>
    </w:p>
    <w:p w:rsidR="00545BA4" w:rsidRPr="003635A9" w:rsidRDefault="00545BA4" w:rsidP="004D17E0">
      <w:pPr>
        <w:spacing w:before="240" w:line="360" w:lineRule="auto"/>
        <w:rPr>
          <w:rFonts w:cs="Times New Roman"/>
          <w:sz w:val="24"/>
          <w:szCs w:val="24"/>
        </w:rPr>
      </w:pPr>
      <w:r w:rsidRPr="003635A9">
        <w:rPr>
          <w:rFonts w:cs="Times New Roman"/>
          <w:b/>
          <w:sz w:val="24"/>
          <w:szCs w:val="24"/>
        </w:rPr>
        <w:t>Langager, Søren (2012):</w:t>
      </w:r>
      <w:r w:rsidRPr="003635A9">
        <w:rPr>
          <w:rFonts w:cs="Times New Roman"/>
          <w:sz w:val="24"/>
          <w:szCs w:val="24"/>
        </w:rPr>
        <w:t xml:space="preserve"> Diagnosernes himmelflugt – socialpolitik og socialpædagogik i Tidsskrift </w:t>
      </w:r>
      <w:r w:rsidR="00C64F7D" w:rsidRPr="003635A9">
        <w:rPr>
          <w:rFonts w:cs="Times New Roman"/>
          <w:sz w:val="24"/>
          <w:szCs w:val="24"/>
        </w:rPr>
        <w:t>for socialpædagogik nr. 1, 2012</w:t>
      </w:r>
    </w:p>
    <w:p w:rsidR="005A0B72" w:rsidRPr="006E0EE2" w:rsidRDefault="005A0B72" w:rsidP="008A048A">
      <w:pPr>
        <w:spacing w:line="360" w:lineRule="auto"/>
        <w:rPr>
          <w:sz w:val="24"/>
          <w:szCs w:val="24"/>
          <w:lang w:val="en-US"/>
        </w:rPr>
      </w:pPr>
      <w:r w:rsidRPr="006E0EE2">
        <w:rPr>
          <w:b/>
          <w:bCs/>
          <w:sz w:val="24"/>
          <w:szCs w:val="24"/>
          <w:lang w:val="en-US"/>
        </w:rPr>
        <w:t xml:space="preserve">Levine, R. og M. Fink (2006): </w:t>
      </w:r>
      <w:r w:rsidRPr="006E0EE2">
        <w:rPr>
          <w:sz w:val="24"/>
          <w:szCs w:val="24"/>
          <w:lang w:val="en-US"/>
        </w:rPr>
        <w:t xml:space="preserve">The case against evidence based principles in psychiatry. </w:t>
      </w:r>
      <w:r w:rsidRPr="006E0EE2">
        <w:rPr>
          <w:iCs/>
          <w:sz w:val="24"/>
          <w:szCs w:val="24"/>
          <w:lang w:val="en-US"/>
        </w:rPr>
        <w:t xml:space="preserve">Medical Hypotheses </w:t>
      </w:r>
      <w:r w:rsidR="00C64F7D">
        <w:rPr>
          <w:sz w:val="24"/>
          <w:szCs w:val="24"/>
          <w:lang w:val="en-US"/>
        </w:rPr>
        <w:t>(67): 401-410</w:t>
      </w:r>
      <w:r w:rsidRPr="006E0EE2">
        <w:rPr>
          <w:rFonts w:cs="Times New Roman"/>
          <w:sz w:val="24"/>
          <w:szCs w:val="24"/>
          <w:lang w:val="en-US"/>
        </w:rPr>
        <w:t xml:space="preserve"> </w:t>
      </w:r>
    </w:p>
    <w:p w:rsidR="005A0B72" w:rsidRPr="006E0EE2" w:rsidRDefault="005A0B72" w:rsidP="008A048A">
      <w:pPr>
        <w:spacing w:line="360" w:lineRule="auto"/>
        <w:rPr>
          <w:rFonts w:cs="Times New Roman"/>
          <w:sz w:val="24"/>
          <w:szCs w:val="24"/>
          <w:lang w:val="en-US"/>
        </w:rPr>
      </w:pPr>
      <w:r w:rsidRPr="006E0EE2">
        <w:rPr>
          <w:rFonts w:cs="Times New Roman"/>
          <w:b/>
          <w:sz w:val="24"/>
          <w:szCs w:val="24"/>
          <w:lang w:val="en-US"/>
        </w:rPr>
        <w:t>Marthinsen, Edgar (2004):</w:t>
      </w:r>
      <w:r w:rsidRPr="006E0EE2">
        <w:rPr>
          <w:rFonts w:cs="Times New Roman"/>
          <w:sz w:val="24"/>
          <w:szCs w:val="24"/>
          <w:lang w:val="en-US"/>
        </w:rPr>
        <w:t xml:space="preserve"> ”Evidensbasert” – praksis og ideologi. Nordisk Socialt Arbeid. Nr.4. Vol 24</w:t>
      </w:r>
      <w:r w:rsidR="00C64F7D">
        <w:rPr>
          <w:rFonts w:cs="Times New Roman"/>
          <w:sz w:val="24"/>
          <w:szCs w:val="24"/>
          <w:lang w:val="en-US"/>
        </w:rPr>
        <w:t>. 290-302. Universitetsforlaget</w:t>
      </w:r>
    </w:p>
    <w:p w:rsidR="005A0B72" w:rsidRPr="003635A9" w:rsidRDefault="005A0B72" w:rsidP="008A048A">
      <w:pPr>
        <w:spacing w:line="360" w:lineRule="auto"/>
        <w:rPr>
          <w:rFonts w:cs="Times New Roman"/>
          <w:sz w:val="24"/>
          <w:szCs w:val="24"/>
          <w:lang w:val="en-US"/>
        </w:rPr>
      </w:pPr>
      <w:r w:rsidRPr="006E0EE2">
        <w:rPr>
          <w:rFonts w:cs="Times New Roman"/>
          <w:b/>
          <w:sz w:val="24"/>
          <w:szCs w:val="24"/>
          <w:lang w:val="en-US"/>
        </w:rPr>
        <w:t>Meeuwisse, Anna; Hans Swärd &amp; Sune Suenesson (2007):</w:t>
      </w:r>
      <w:r w:rsidRPr="006E0EE2">
        <w:rPr>
          <w:rFonts w:cs="Times New Roman"/>
          <w:sz w:val="24"/>
          <w:szCs w:val="24"/>
          <w:lang w:val="en-US"/>
        </w:rPr>
        <w:t xml:space="preserve"> ”Socialt arbejde – En grundbog”. </w:t>
      </w:r>
      <w:r w:rsidRPr="003635A9">
        <w:rPr>
          <w:rFonts w:cs="Times New Roman"/>
          <w:sz w:val="24"/>
          <w:szCs w:val="24"/>
          <w:lang w:val="en-US"/>
        </w:rPr>
        <w:t>Hans Re</w:t>
      </w:r>
      <w:r w:rsidR="00C64F7D" w:rsidRPr="003635A9">
        <w:rPr>
          <w:rFonts w:cs="Times New Roman"/>
          <w:sz w:val="24"/>
          <w:szCs w:val="24"/>
          <w:lang w:val="en-US"/>
        </w:rPr>
        <w:t>itzels Forlag København. Kap. 2</w:t>
      </w:r>
    </w:p>
    <w:p w:rsidR="00507C7D" w:rsidRPr="00507C7D" w:rsidRDefault="00507C7D" w:rsidP="008A048A">
      <w:pPr>
        <w:spacing w:line="360" w:lineRule="auto"/>
        <w:rPr>
          <w:rFonts w:cs="Times New Roman"/>
          <w:sz w:val="24"/>
          <w:szCs w:val="24"/>
        </w:rPr>
      </w:pPr>
      <w:r w:rsidRPr="003635A9">
        <w:rPr>
          <w:rFonts w:cs="Times New Roman"/>
          <w:b/>
          <w:sz w:val="24"/>
          <w:szCs w:val="24"/>
          <w:lang w:val="en-US"/>
        </w:rPr>
        <w:t xml:space="preserve">Mik-Meyer, Nanna og Järvinen, Margaretha (2005): </w:t>
      </w:r>
      <w:r w:rsidRPr="003635A9">
        <w:rPr>
          <w:rFonts w:cs="Times New Roman"/>
          <w:sz w:val="24"/>
          <w:szCs w:val="24"/>
          <w:lang w:val="en-US"/>
        </w:rPr>
        <w:t>Indledning: Kvalitative metoder i et interaktionistisk perspektiv. I Järvinen, Margaretha og Mik-Meyer, Nanna (red) (2005):</w:t>
      </w:r>
      <w:r w:rsidRPr="003635A9">
        <w:rPr>
          <w:rFonts w:cs="Times New Roman"/>
          <w:b/>
          <w:sz w:val="24"/>
          <w:szCs w:val="24"/>
          <w:lang w:val="en-US"/>
        </w:rPr>
        <w:t xml:space="preserve"> </w:t>
      </w:r>
      <w:r w:rsidRPr="003635A9">
        <w:rPr>
          <w:rFonts w:cs="Times New Roman"/>
          <w:sz w:val="24"/>
          <w:szCs w:val="24"/>
          <w:lang w:val="en-US"/>
        </w:rPr>
        <w:t xml:space="preserve">Kvalitative metoder i et interaktionistisk perspektiv. </w:t>
      </w:r>
      <w:r w:rsidRPr="00507C7D">
        <w:rPr>
          <w:rFonts w:cs="Times New Roman"/>
          <w:sz w:val="24"/>
          <w:szCs w:val="24"/>
        </w:rPr>
        <w:t>Hans Reitzels Forlag København</w:t>
      </w:r>
    </w:p>
    <w:p w:rsidR="005A0B72" w:rsidRPr="006E0EE2" w:rsidRDefault="005A0B72" w:rsidP="008A048A">
      <w:pPr>
        <w:spacing w:line="360" w:lineRule="auto"/>
        <w:rPr>
          <w:rStyle w:val="Hyperlink"/>
          <w:rFonts w:cs="Times New Roman"/>
          <w:sz w:val="24"/>
          <w:szCs w:val="24"/>
        </w:rPr>
      </w:pPr>
      <w:r w:rsidRPr="006E0EE2">
        <w:rPr>
          <w:b/>
          <w:sz w:val="24"/>
          <w:szCs w:val="24"/>
        </w:rPr>
        <w:t>Nielsen, Jørn og Hertz, Søren (2014):</w:t>
      </w:r>
      <w:r w:rsidRPr="006E0EE2">
        <w:rPr>
          <w:sz w:val="24"/>
          <w:szCs w:val="24"/>
        </w:rPr>
        <w:t xml:space="preserve"> At arbejde systemisk i et diagnostisk felt – revisited. Fra Fokus på Familien 1 – 2014. Universitetsforlaget Oslo 2014</w:t>
      </w:r>
    </w:p>
    <w:p w:rsidR="005A0B72" w:rsidRPr="006E0EE2" w:rsidRDefault="005A0B72" w:rsidP="008A048A">
      <w:pPr>
        <w:spacing w:line="360" w:lineRule="auto"/>
        <w:rPr>
          <w:rFonts w:cs="Times New Roman"/>
          <w:sz w:val="24"/>
          <w:szCs w:val="24"/>
        </w:rPr>
      </w:pPr>
      <w:r w:rsidRPr="006E0EE2">
        <w:rPr>
          <w:rFonts w:cs="Times New Roman"/>
          <w:b/>
          <w:sz w:val="24"/>
          <w:szCs w:val="24"/>
        </w:rPr>
        <w:t>Nielsen, J.C. Ry og Repstad P. (1993):</w:t>
      </w:r>
      <w:r w:rsidRPr="006E0EE2">
        <w:rPr>
          <w:rFonts w:cs="Times New Roman"/>
          <w:sz w:val="24"/>
          <w:szCs w:val="24"/>
        </w:rPr>
        <w:t xml:space="preserve"> Fra nærhet til distanse og tilbake igjen – Om å analysere sin egen organisasjon i Nielsen, J.C. Ry Anderledes tanker om livet i organisationer, Nyt fra samfunds</w:t>
      </w:r>
      <w:r w:rsidR="00C64F7D">
        <w:rPr>
          <w:rFonts w:cs="Times New Roman"/>
          <w:sz w:val="24"/>
          <w:szCs w:val="24"/>
        </w:rPr>
        <w:t>videnskaberne. Frederiksberg</w:t>
      </w:r>
    </w:p>
    <w:p w:rsidR="005A0B72" w:rsidRPr="006E0EE2" w:rsidRDefault="005A0B72" w:rsidP="008A048A">
      <w:pPr>
        <w:pStyle w:val="Default"/>
        <w:spacing w:line="360" w:lineRule="auto"/>
        <w:rPr>
          <w:rFonts w:asciiTheme="minorHAnsi" w:hAnsiTheme="minorHAnsi"/>
        </w:rPr>
      </w:pPr>
      <w:r w:rsidRPr="006E0EE2">
        <w:rPr>
          <w:rFonts w:asciiTheme="minorHAnsi" w:hAnsiTheme="minorHAnsi" w:cs="Times New Roman"/>
          <w:b/>
          <w:bCs/>
        </w:rPr>
        <w:t>Nielsen, Klaus og Jørgensen, Carsten Rene (2010):</w:t>
      </w:r>
      <w:r w:rsidRPr="006E0EE2">
        <w:rPr>
          <w:rFonts w:asciiTheme="minorHAnsi" w:hAnsiTheme="minorHAnsi" w:cs="Times New Roman"/>
          <w:bCs/>
        </w:rPr>
        <w:t xml:space="preserve"> Patologisering af uro? I </w:t>
      </w:r>
      <w:r w:rsidRPr="006E0EE2">
        <w:rPr>
          <w:rFonts w:asciiTheme="minorHAnsi" w:hAnsiTheme="minorHAnsi"/>
        </w:rPr>
        <w:t>Brinkmann, Svend (red.)(2010): Det diagnosticerede liv – sygdom ud</w:t>
      </w:r>
      <w:r w:rsidR="00C64F7D">
        <w:rPr>
          <w:rFonts w:asciiTheme="minorHAnsi" w:hAnsiTheme="minorHAnsi"/>
        </w:rPr>
        <w:t>en grænser. Forlaget Klim Århus</w:t>
      </w:r>
    </w:p>
    <w:p w:rsidR="005A0B72" w:rsidRDefault="005A0B72" w:rsidP="004D17E0">
      <w:pPr>
        <w:pStyle w:val="Default"/>
        <w:tabs>
          <w:tab w:val="left" w:pos="3720"/>
        </w:tabs>
        <w:spacing w:before="240" w:line="360" w:lineRule="auto"/>
        <w:rPr>
          <w:rFonts w:asciiTheme="minorHAnsi" w:hAnsiTheme="minorHAnsi"/>
        </w:rPr>
      </w:pPr>
      <w:r w:rsidRPr="006E0EE2">
        <w:rPr>
          <w:rFonts w:asciiTheme="minorHAnsi" w:hAnsiTheme="minorHAnsi"/>
          <w:b/>
          <w:bCs/>
        </w:rPr>
        <w:t>Nissen, Maria Appel og Simon Skovgaard Møller (2006):</w:t>
      </w:r>
      <w:r w:rsidRPr="006E0EE2">
        <w:rPr>
          <w:rFonts w:asciiTheme="minorHAnsi" w:hAnsiTheme="minorHAnsi"/>
          <w:bCs/>
        </w:rPr>
        <w:t xml:space="preserve"> </w:t>
      </w:r>
      <w:r w:rsidRPr="006E0EE2">
        <w:rPr>
          <w:rFonts w:asciiTheme="minorHAnsi" w:hAnsiTheme="minorHAnsi"/>
        </w:rPr>
        <w:t xml:space="preserve">Når virkeligheden ikke altid er evident. I ”Uden </w:t>
      </w:r>
      <w:r w:rsidR="00C64F7D">
        <w:rPr>
          <w:rFonts w:asciiTheme="minorHAnsi" w:hAnsiTheme="minorHAnsi"/>
        </w:rPr>
        <w:t>for Nummer”, nr.12, 7.årg: 4-21</w:t>
      </w:r>
    </w:p>
    <w:p w:rsidR="004F764D" w:rsidRPr="004F764D" w:rsidRDefault="004F764D" w:rsidP="004D17E0">
      <w:pPr>
        <w:pStyle w:val="Default"/>
        <w:tabs>
          <w:tab w:val="left" w:pos="3720"/>
        </w:tabs>
        <w:spacing w:before="240" w:line="360" w:lineRule="auto"/>
        <w:rPr>
          <w:rFonts w:asciiTheme="minorHAnsi" w:hAnsiTheme="minorHAnsi"/>
          <w:b/>
        </w:rPr>
      </w:pPr>
      <w:r w:rsidRPr="004F764D">
        <w:rPr>
          <w:rFonts w:asciiTheme="minorHAnsi" w:hAnsiTheme="minorHAnsi"/>
          <w:b/>
        </w:rPr>
        <w:t xml:space="preserve">Payne, Malcolm 2006: </w:t>
      </w:r>
      <w:r w:rsidRPr="004F764D">
        <w:rPr>
          <w:rFonts w:asciiTheme="minorHAnsi" w:hAnsiTheme="minorHAnsi"/>
        </w:rPr>
        <w:t>Teorier i socialt arbej</w:t>
      </w:r>
      <w:r>
        <w:rPr>
          <w:rFonts w:asciiTheme="minorHAnsi" w:hAnsiTheme="minorHAnsi"/>
        </w:rPr>
        <w:t xml:space="preserve">de. Hans Reitzels Forlag </w:t>
      </w:r>
    </w:p>
    <w:p w:rsidR="005A0B72" w:rsidRPr="003635A9" w:rsidRDefault="00717820" w:rsidP="004D17E0">
      <w:pPr>
        <w:pStyle w:val="Default"/>
        <w:tabs>
          <w:tab w:val="left" w:pos="3540"/>
        </w:tabs>
        <w:spacing w:before="240" w:line="360" w:lineRule="auto"/>
        <w:rPr>
          <w:rFonts w:asciiTheme="minorHAnsi" w:hAnsiTheme="minorHAnsi" w:cs="Times New Roman"/>
          <w:lang w:val="en-US"/>
        </w:rPr>
      </w:pPr>
      <w:r w:rsidRPr="006E0EE2">
        <w:rPr>
          <w:rFonts w:asciiTheme="minorHAnsi" w:hAnsiTheme="minorHAnsi" w:cs="Times New Roman"/>
          <w:b/>
          <w:bCs/>
        </w:rPr>
        <w:t xml:space="preserve">Qvortrup, Jens. </w:t>
      </w:r>
      <w:r w:rsidRPr="006E0EE2">
        <w:rPr>
          <w:rFonts w:asciiTheme="minorHAnsi" w:hAnsiTheme="minorHAnsi" w:cs="Times New Roman"/>
          <w:b/>
        </w:rPr>
        <w:t xml:space="preserve">(1994). </w:t>
      </w:r>
      <w:r w:rsidR="005A0B72" w:rsidRPr="006E0EE2">
        <w:rPr>
          <w:rFonts w:asciiTheme="minorHAnsi" w:hAnsiTheme="minorHAnsi" w:cs="Times New Roman"/>
        </w:rPr>
        <w:t xml:space="preserve">Childhood Matters: An Introduction. s. 1-24 i Jens Qvortrup, Marjatta Bardy, Giovanni Sgritta &amp; Helmut Wintersberger (eds.) </w:t>
      </w:r>
      <w:r w:rsidR="005A0B72" w:rsidRPr="003635A9">
        <w:rPr>
          <w:rFonts w:asciiTheme="minorHAnsi" w:hAnsiTheme="minorHAnsi" w:cs="Times New Roman"/>
          <w:i/>
          <w:iCs/>
          <w:lang w:val="en-US"/>
        </w:rPr>
        <w:t>Childhood Matters. Social Theory, Practice and Politics</w:t>
      </w:r>
      <w:r w:rsidR="008C08D2" w:rsidRPr="003635A9">
        <w:rPr>
          <w:rFonts w:asciiTheme="minorHAnsi" w:hAnsiTheme="minorHAnsi" w:cs="Times New Roman"/>
          <w:lang w:val="en-US"/>
        </w:rPr>
        <w:t>. Publiched by Avebury England</w:t>
      </w:r>
    </w:p>
    <w:p w:rsidR="005A0B72" w:rsidRPr="006E0EE2" w:rsidRDefault="005A0B72" w:rsidP="004D17E0">
      <w:pPr>
        <w:pStyle w:val="Default"/>
        <w:spacing w:before="240" w:line="360" w:lineRule="auto"/>
        <w:rPr>
          <w:rFonts w:asciiTheme="minorHAnsi" w:hAnsiTheme="minorHAnsi"/>
        </w:rPr>
      </w:pPr>
      <w:r w:rsidRPr="003635A9">
        <w:rPr>
          <w:rFonts w:asciiTheme="minorHAnsi" w:hAnsiTheme="minorHAnsi"/>
          <w:b/>
          <w:bCs/>
          <w:lang w:val="nb-NO"/>
        </w:rPr>
        <w:t>Rieper, O. og H. Foss Hansen (2007)</w:t>
      </w:r>
      <w:r w:rsidRPr="003635A9">
        <w:rPr>
          <w:rFonts w:asciiTheme="minorHAnsi" w:hAnsiTheme="minorHAnsi"/>
          <w:b/>
          <w:lang w:val="nb-NO"/>
        </w:rPr>
        <w:t>:</w:t>
      </w:r>
      <w:r w:rsidRPr="003635A9">
        <w:rPr>
          <w:rFonts w:asciiTheme="minorHAnsi" w:hAnsiTheme="minorHAnsi"/>
          <w:lang w:val="nb-NO"/>
        </w:rPr>
        <w:t xml:space="preserve"> </w:t>
      </w:r>
      <w:r w:rsidRPr="003635A9">
        <w:rPr>
          <w:rFonts w:asciiTheme="minorHAnsi" w:hAnsiTheme="minorHAnsi"/>
          <w:iCs/>
          <w:lang w:val="nb-NO"/>
        </w:rPr>
        <w:t>Metodedebatten om evidens</w:t>
      </w:r>
      <w:r w:rsidRPr="003635A9">
        <w:rPr>
          <w:rFonts w:asciiTheme="minorHAnsi" w:hAnsiTheme="minorHAnsi"/>
          <w:lang w:val="nb-NO"/>
        </w:rPr>
        <w:t xml:space="preserve">. </w:t>
      </w:r>
      <w:r w:rsidR="00C64F7D">
        <w:rPr>
          <w:rFonts w:asciiTheme="minorHAnsi" w:hAnsiTheme="minorHAnsi"/>
        </w:rPr>
        <w:t>København. AKF Forlaget</w:t>
      </w:r>
      <w:r w:rsidRPr="006E0EE2">
        <w:rPr>
          <w:rFonts w:asciiTheme="minorHAnsi" w:hAnsiTheme="minorHAnsi"/>
        </w:rPr>
        <w:t xml:space="preserve"> </w:t>
      </w:r>
    </w:p>
    <w:p w:rsidR="003E3AB2" w:rsidRPr="006E0EE2" w:rsidRDefault="003E3AB2" w:rsidP="004D17E0">
      <w:pPr>
        <w:spacing w:before="240" w:line="360" w:lineRule="auto"/>
        <w:rPr>
          <w:rFonts w:cs="Times New Roman"/>
          <w:sz w:val="24"/>
          <w:szCs w:val="24"/>
        </w:rPr>
      </w:pPr>
      <w:r w:rsidRPr="006E0EE2">
        <w:rPr>
          <w:rFonts w:cs="Times New Roman"/>
          <w:b/>
          <w:sz w:val="24"/>
          <w:szCs w:val="24"/>
        </w:rPr>
        <w:t>Riis, Ole (2012):</w:t>
      </w:r>
      <w:r w:rsidRPr="006E0EE2">
        <w:rPr>
          <w:rFonts w:cs="Times New Roman"/>
          <w:sz w:val="24"/>
          <w:szCs w:val="24"/>
        </w:rPr>
        <w:t xml:space="preserve"> Kvalitet i kvalitative studier</w:t>
      </w:r>
      <w:r w:rsidR="001539BE" w:rsidRPr="006E0EE2">
        <w:rPr>
          <w:rFonts w:cs="Times New Roman"/>
          <w:sz w:val="24"/>
          <w:szCs w:val="24"/>
        </w:rPr>
        <w:t xml:space="preserve"> I: </w:t>
      </w:r>
      <w:r w:rsidR="000924AE" w:rsidRPr="006E0EE2">
        <w:rPr>
          <w:rFonts w:cs="Times New Roman"/>
          <w:sz w:val="24"/>
          <w:szCs w:val="24"/>
        </w:rPr>
        <w:t>Jacobsen, M. H. &amp; Jensen S. Q. (red.): Kvalitative udfordringer,</w:t>
      </w:r>
      <w:r w:rsidR="00C64F7D">
        <w:rPr>
          <w:rFonts w:cs="Times New Roman"/>
          <w:sz w:val="24"/>
          <w:szCs w:val="24"/>
        </w:rPr>
        <w:t xml:space="preserve"> Hans Reitzels Forlag København</w:t>
      </w:r>
    </w:p>
    <w:p w:rsidR="00107351" w:rsidRPr="006E0EE2" w:rsidRDefault="00107351" w:rsidP="008A048A">
      <w:pPr>
        <w:spacing w:line="360" w:lineRule="auto"/>
        <w:rPr>
          <w:rFonts w:cs="Times New Roman"/>
          <w:sz w:val="24"/>
          <w:szCs w:val="24"/>
        </w:rPr>
      </w:pPr>
      <w:r w:rsidRPr="006E0EE2">
        <w:rPr>
          <w:rFonts w:cs="Times New Roman"/>
          <w:b/>
          <w:sz w:val="24"/>
          <w:szCs w:val="24"/>
        </w:rPr>
        <w:t>Schødt, Borrik &amp; Egeland, Thor Aage (1992):</w:t>
      </w:r>
      <w:r w:rsidRPr="006E0EE2">
        <w:rPr>
          <w:rFonts w:cs="Times New Roman"/>
          <w:sz w:val="24"/>
          <w:szCs w:val="24"/>
        </w:rPr>
        <w:t xml:space="preserve"> Fra systemteori til familieterapi. Paludans Forlag København</w:t>
      </w:r>
    </w:p>
    <w:p w:rsidR="005A0B72" w:rsidRPr="006E0EE2" w:rsidRDefault="005A0B72" w:rsidP="008A048A">
      <w:pPr>
        <w:spacing w:line="360" w:lineRule="auto"/>
        <w:rPr>
          <w:rFonts w:cs="Times New Roman"/>
          <w:sz w:val="24"/>
          <w:szCs w:val="24"/>
        </w:rPr>
      </w:pPr>
      <w:r w:rsidRPr="006E0EE2">
        <w:rPr>
          <w:rFonts w:cs="Times New Roman"/>
          <w:b/>
          <w:sz w:val="24"/>
          <w:szCs w:val="24"/>
        </w:rPr>
        <w:t>Schutz, Alfred (1972/2005):</w:t>
      </w:r>
      <w:r w:rsidRPr="006E0EE2">
        <w:rPr>
          <w:rFonts w:cs="Times New Roman"/>
          <w:sz w:val="24"/>
          <w:szCs w:val="24"/>
        </w:rPr>
        <w:t xml:space="preserve"> Hverdagslivets socio</w:t>
      </w:r>
      <w:r w:rsidR="00717820" w:rsidRPr="006E0EE2">
        <w:rPr>
          <w:rFonts w:cs="Times New Roman"/>
          <w:sz w:val="24"/>
          <w:szCs w:val="24"/>
        </w:rPr>
        <w:t>logi. Hans Reitzels Forlag København</w:t>
      </w:r>
    </w:p>
    <w:p w:rsidR="005A0B72" w:rsidRPr="006E0EE2" w:rsidRDefault="005A0B72" w:rsidP="008A048A">
      <w:pPr>
        <w:spacing w:line="360" w:lineRule="auto"/>
        <w:rPr>
          <w:rFonts w:cs="Times New Roman"/>
          <w:sz w:val="24"/>
          <w:szCs w:val="24"/>
        </w:rPr>
      </w:pPr>
      <w:r w:rsidRPr="006E0EE2">
        <w:rPr>
          <w:rFonts w:cs="Times New Roman"/>
          <w:b/>
          <w:sz w:val="24"/>
          <w:szCs w:val="24"/>
        </w:rPr>
        <w:t>Simmel, Georg (1998):</w:t>
      </w:r>
      <w:r w:rsidRPr="006E0EE2">
        <w:rPr>
          <w:rFonts w:cs="Times New Roman"/>
          <w:sz w:val="24"/>
          <w:szCs w:val="24"/>
        </w:rPr>
        <w:t xml:space="preserve"> Hvordan er samfundet muligt? Udvalgte sociologiske skrifter. Gyldendalske Boghandel,</w:t>
      </w:r>
      <w:r w:rsidR="00C64F7D">
        <w:rPr>
          <w:rFonts w:cs="Times New Roman"/>
          <w:sz w:val="24"/>
          <w:szCs w:val="24"/>
        </w:rPr>
        <w:t xml:space="preserve"> Nordisk Forlag A/S, Copenhagen</w:t>
      </w:r>
    </w:p>
    <w:p w:rsidR="005A0B72" w:rsidRPr="006E0EE2" w:rsidRDefault="005A0B72" w:rsidP="008A048A">
      <w:pPr>
        <w:spacing w:line="360" w:lineRule="auto"/>
        <w:rPr>
          <w:rFonts w:cs="Times New Roman"/>
          <w:sz w:val="24"/>
          <w:szCs w:val="24"/>
          <w:lang w:val="en-US"/>
        </w:rPr>
      </w:pPr>
      <w:r w:rsidRPr="003635A9">
        <w:rPr>
          <w:rFonts w:cs="Times New Roman"/>
          <w:b/>
          <w:sz w:val="24"/>
          <w:szCs w:val="24"/>
        </w:rPr>
        <w:t>Singh, Ilina (2002):</w:t>
      </w:r>
      <w:r w:rsidRPr="003635A9">
        <w:rPr>
          <w:rFonts w:cs="Times New Roman"/>
          <w:sz w:val="24"/>
          <w:szCs w:val="24"/>
        </w:rPr>
        <w:t xml:space="preserve"> Biology in context: Social and Cultural Perspectives on ADHD. </w:t>
      </w:r>
      <w:r w:rsidRPr="006E0EE2">
        <w:rPr>
          <w:rFonts w:cs="Times New Roman"/>
          <w:sz w:val="24"/>
          <w:szCs w:val="24"/>
          <w:lang w:val="en-US"/>
        </w:rPr>
        <w:t xml:space="preserve">Children &amp; Society </w:t>
      </w:r>
      <w:r w:rsidR="00C64F7D">
        <w:rPr>
          <w:rFonts w:cs="Times New Roman"/>
          <w:sz w:val="24"/>
          <w:szCs w:val="24"/>
          <w:lang w:val="en-US"/>
        </w:rPr>
        <w:t>Volume 16 (2002) pp.360-267</w:t>
      </w:r>
    </w:p>
    <w:p w:rsidR="005A0B72" w:rsidRPr="006E0EE2" w:rsidRDefault="005A0B72" w:rsidP="008A048A">
      <w:pPr>
        <w:spacing w:line="360" w:lineRule="auto"/>
        <w:rPr>
          <w:rFonts w:cs="Times New Roman"/>
          <w:sz w:val="24"/>
          <w:szCs w:val="24"/>
          <w:lang w:val="en-US"/>
        </w:rPr>
      </w:pPr>
      <w:r w:rsidRPr="006E0EE2">
        <w:rPr>
          <w:rFonts w:cs="Times New Roman"/>
          <w:b/>
          <w:sz w:val="24"/>
          <w:szCs w:val="24"/>
          <w:lang w:val="en-US"/>
        </w:rPr>
        <w:t>Singh, Ilina (2011):</w:t>
      </w:r>
      <w:r w:rsidRPr="006E0EE2">
        <w:rPr>
          <w:rFonts w:cs="Times New Roman"/>
          <w:sz w:val="24"/>
          <w:szCs w:val="24"/>
          <w:lang w:val="en-US"/>
        </w:rPr>
        <w:t xml:space="preserve"> A disorder of anger and aggression: Children’s perspectives on attention deficit/hyperactivity disorder in the UK. Social Scien</w:t>
      </w:r>
      <w:r w:rsidR="00C64F7D">
        <w:rPr>
          <w:rFonts w:cs="Times New Roman"/>
          <w:sz w:val="24"/>
          <w:szCs w:val="24"/>
          <w:lang w:val="en-US"/>
        </w:rPr>
        <w:t>ce &amp; Medicine 73 (2011) 889-896</w:t>
      </w:r>
    </w:p>
    <w:p w:rsidR="005A0B72" w:rsidRPr="006E0EE2" w:rsidRDefault="005A0B72" w:rsidP="008A048A">
      <w:pPr>
        <w:spacing w:line="360" w:lineRule="auto"/>
        <w:rPr>
          <w:rFonts w:cs="Times New Roman"/>
          <w:sz w:val="24"/>
          <w:szCs w:val="24"/>
        </w:rPr>
      </w:pPr>
      <w:r w:rsidRPr="006E0EE2">
        <w:rPr>
          <w:rFonts w:cs="Times New Roman"/>
          <w:b/>
          <w:sz w:val="24"/>
          <w:szCs w:val="24"/>
          <w:lang w:val="en-US"/>
        </w:rPr>
        <w:t>Simons, Helen (2004):</w:t>
      </w:r>
      <w:r w:rsidRPr="006E0EE2">
        <w:rPr>
          <w:rFonts w:cs="Times New Roman"/>
          <w:sz w:val="24"/>
          <w:szCs w:val="24"/>
          <w:lang w:val="en-US"/>
        </w:rPr>
        <w:t xml:space="preserve"> Utilizing Evaluation Evidence to Enhance Professional Practice. </w:t>
      </w:r>
      <w:r w:rsidR="00C64F7D">
        <w:rPr>
          <w:rFonts w:cs="Times New Roman"/>
          <w:sz w:val="24"/>
          <w:szCs w:val="24"/>
        </w:rPr>
        <w:t>Evaluation 2004; 10; 410-429</w:t>
      </w:r>
    </w:p>
    <w:p w:rsidR="005A0B72" w:rsidRPr="006E0EE2" w:rsidRDefault="005A0B72" w:rsidP="008A048A">
      <w:pPr>
        <w:pStyle w:val="Default"/>
        <w:tabs>
          <w:tab w:val="left" w:pos="3540"/>
        </w:tabs>
        <w:spacing w:line="360" w:lineRule="auto"/>
        <w:rPr>
          <w:rFonts w:asciiTheme="minorHAnsi" w:hAnsiTheme="minorHAnsi" w:cs="Times New Roman"/>
        </w:rPr>
      </w:pPr>
      <w:r w:rsidRPr="006E0EE2">
        <w:rPr>
          <w:rFonts w:asciiTheme="minorHAnsi" w:hAnsiTheme="minorHAnsi" w:cs="Times New Roman"/>
          <w:b/>
        </w:rPr>
        <w:t>Skovlund, Henrik(2012)</w:t>
      </w:r>
      <w:r w:rsidR="00717820" w:rsidRPr="006E0EE2">
        <w:rPr>
          <w:rFonts w:asciiTheme="minorHAnsi" w:hAnsiTheme="minorHAnsi" w:cs="Times New Roman"/>
          <w:b/>
        </w:rPr>
        <w:t xml:space="preserve">: </w:t>
      </w:r>
      <w:r w:rsidRPr="006E0EE2">
        <w:rPr>
          <w:rFonts w:asciiTheme="minorHAnsi" w:hAnsiTheme="minorHAnsi" w:cs="Times New Roman"/>
        </w:rPr>
        <w:t>Stemmer fra diagnosticerede børn om relationer i specialpædagogiske</w:t>
      </w:r>
      <w:r w:rsidRPr="006E0EE2">
        <w:rPr>
          <w:rFonts w:asciiTheme="minorHAnsi" w:hAnsiTheme="minorHAnsi" w:cs="Times New Roman"/>
          <w:sz w:val="22"/>
          <w:szCs w:val="22"/>
        </w:rPr>
        <w:t xml:space="preserve"> </w:t>
      </w:r>
      <w:r w:rsidRPr="006E0EE2">
        <w:rPr>
          <w:rFonts w:asciiTheme="minorHAnsi" w:hAnsiTheme="minorHAnsi" w:cs="Times New Roman"/>
        </w:rPr>
        <w:t>fællesskaber. Fra Pædagogisk psykologisk tidsskrift 49. Årgang /06. 2012</w:t>
      </w:r>
      <w:r w:rsidR="00845A45">
        <w:rPr>
          <w:rFonts w:asciiTheme="minorHAnsi" w:hAnsiTheme="minorHAnsi" w:cs="Times New Roman"/>
        </w:rPr>
        <w:t xml:space="preserve"> s. 423-437</w:t>
      </w:r>
    </w:p>
    <w:p w:rsidR="005A0B72" w:rsidRPr="006E0EE2" w:rsidRDefault="005A0B72" w:rsidP="004D17E0">
      <w:pPr>
        <w:pStyle w:val="Default"/>
        <w:spacing w:before="240" w:line="360" w:lineRule="auto"/>
        <w:rPr>
          <w:rFonts w:asciiTheme="minorHAnsi" w:hAnsiTheme="minorHAnsi" w:cs="Times New Roman"/>
        </w:rPr>
      </w:pPr>
      <w:r w:rsidRPr="006E0EE2">
        <w:rPr>
          <w:rFonts w:asciiTheme="minorHAnsi" w:hAnsiTheme="minorHAnsi" w:cs="Times New Roman"/>
          <w:b/>
        </w:rPr>
        <w:t>Sommer, Dion (2006):</w:t>
      </w:r>
      <w:r w:rsidRPr="006E0EE2">
        <w:rPr>
          <w:rFonts w:asciiTheme="minorHAnsi" w:hAnsiTheme="minorHAnsi" w:cs="Times New Roman"/>
        </w:rPr>
        <w:t xml:space="preserve"> Barndomssociologi som børneperspektiv? – En udviklingspsykologisk vurdering. </w:t>
      </w:r>
      <w:hyperlink r:id="rId11" w:history="1">
        <w:r w:rsidR="00C64F7D" w:rsidRPr="00785E6C">
          <w:rPr>
            <w:rStyle w:val="Hyperlink"/>
            <w:rFonts w:asciiTheme="minorHAnsi" w:hAnsiTheme="minorHAnsi" w:cs="Times New Roman"/>
          </w:rPr>
          <w:t>http://www.binnorden.net/?BINs_online_publikationer:B%F8rn_%26amp%3B_kultur_%96_i_teori_og_metode%3F</w:t>
        </w:r>
      </w:hyperlink>
      <w:r w:rsidRPr="006E0EE2">
        <w:rPr>
          <w:rFonts w:asciiTheme="minorHAnsi" w:hAnsiTheme="minorHAnsi" w:cs="Times New Roman"/>
        </w:rPr>
        <w:t xml:space="preserve"> </w:t>
      </w:r>
    </w:p>
    <w:p w:rsidR="004F2FC6" w:rsidRPr="006E0EE2" w:rsidRDefault="004F2FC6" w:rsidP="004D17E0">
      <w:pPr>
        <w:pStyle w:val="Default"/>
        <w:tabs>
          <w:tab w:val="left" w:pos="3540"/>
        </w:tabs>
        <w:spacing w:before="240" w:line="360" w:lineRule="auto"/>
        <w:rPr>
          <w:rFonts w:asciiTheme="minorHAnsi" w:hAnsiTheme="minorHAnsi"/>
        </w:rPr>
      </w:pPr>
      <w:r w:rsidRPr="006E0EE2">
        <w:rPr>
          <w:rFonts w:asciiTheme="minorHAnsi" w:hAnsiTheme="minorHAnsi"/>
          <w:b/>
        </w:rPr>
        <w:t>Sommerschild, Hilchen (2000</w:t>
      </w:r>
      <w:r w:rsidR="001539BE" w:rsidRPr="006E0EE2">
        <w:rPr>
          <w:rFonts w:asciiTheme="minorHAnsi" w:hAnsiTheme="minorHAnsi"/>
          <w:b/>
        </w:rPr>
        <w:t>):</w:t>
      </w:r>
      <w:r w:rsidR="001539BE" w:rsidRPr="006E0EE2">
        <w:rPr>
          <w:rFonts w:asciiTheme="minorHAnsi" w:hAnsiTheme="minorHAnsi"/>
        </w:rPr>
        <w:t xml:space="preserve"> Mestring som styrende begreb I: Gjærum, B; Grøholt, B og Sommerschild, H (red.) (2000): </w:t>
      </w:r>
      <w:r w:rsidRPr="006E0EE2">
        <w:rPr>
          <w:rFonts w:asciiTheme="minorHAnsi" w:hAnsiTheme="minorHAnsi"/>
        </w:rPr>
        <w:t>Mestring som mulighed</w:t>
      </w:r>
      <w:r w:rsidR="001539BE" w:rsidRPr="006E0EE2">
        <w:rPr>
          <w:rFonts w:asciiTheme="minorHAnsi" w:hAnsiTheme="minorHAnsi"/>
        </w:rPr>
        <w:t xml:space="preserve"> i samspil med børn, unge og deres forældr</w:t>
      </w:r>
      <w:r w:rsidR="00C64F7D">
        <w:rPr>
          <w:rFonts w:asciiTheme="minorHAnsi" w:hAnsiTheme="minorHAnsi"/>
        </w:rPr>
        <w:t>e. Nordisk Forlag A/S København</w:t>
      </w:r>
    </w:p>
    <w:p w:rsidR="005A0B72" w:rsidRPr="00C92D18" w:rsidRDefault="005A0B72" w:rsidP="004D17E0">
      <w:pPr>
        <w:spacing w:before="240" w:line="360" w:lineRule="auto"/>
        <w:rPr>
          <w:rFonts w:cs="Times New Roman"/>
          <w:sz w:val="24"/>
          <w:szCs w:val="24"/>
          <w:lang w:val="en-US"/>
        </w:rPr>
      </w:pPr>
      <w:r w:rsidRPr="006E0EE2">
        <w:rPr>
          <w:rFonts w:cs="Times New Roman"/>
          <w:b/>
          <w:sz w:val="24"/>
          <w:szCs w:val="24"/>
        </w:rPr>
        <w:t>Thomsen, P.H. (2008):</w:t>
      </w:r>
      <w:r w:rsidRPr="006E0EE2">
        <w:rPr>
          <w:rFonts w:cs="Times New Roman"/>
          <w:sz w:val="24"/>
          <w:szCs w:val="24"/>
        </w:rPr>
        <w:t xml:space="preserve"> Formand for arbejdsgruppe nedsat af Børne- og ungdomspsykiatrisk selskab i Danmark, Referenceprogram for udredning og behandling af børn og unge med ADHD.</w:t>
      </w:r>
      <w:r w:rsidR="00171DD1">
        <w:rPr>
          <w:rFonts w:cs="Times New Roman"/>
          <w:sz w:val="24"/>
          <w:szCs w:val="24"/>
        </w:rPr>
        <w:t xml:space="preserve"> </w:t>
      </w:r>
      <w:r w:rsidR="00C64F7D">
        <w:rPr>
          <w:rFonts w:cs="Times New Roman"/>
          <w:sz w:val="24"/>
          <w:szCs w:val="24"/>
          <w:lang w:val="en-US"/>
        </w:rPr>
        <w:t>April 2008</w:t>
      </w:r>
    </w:p>
    <w:p w:rsidR="005A0B72" w:rsidRDefault="005A0B72" w:rsidP="008A048A">
      <w:pPr>
        <w:pStyle w:val="Default"/>
        <w:tabs>
          <w:tab w:val="left" w:pos="3540"/>
        </w:tabs>
        <w:spacing w:line="360" w:lineRule="auto"/>
        <w:rPr>
          <w:rFonts w:asciiTheme="minorHAnsi" w:hAnsiTheme="minorHAnsi"/>
          <w:lang w:val="en-US"/>
        </w:rPr>
      </w:pPr>
      <w:r w:rsidRPr="006E0EE2">
        <w:rPr>
          <w:rFonts w:asciiTheme="minorHAnsi" w:hAnsiTheme="minorHAnsi"/>
          <w:b/>
          <w:lang w:val="en-US"/>
        </w:rPr>
        <w:t>Timimi, Sami &amp; Eric Taylor (2004):</w:t>
      </w:r>
      <w:r w:rsidRPr="006E0EE2">
        <w:rPr>
          <w:rFonts w:asciiTheme="minorHAnsi" w:hAnsiTheme="minorHAnsi"/>
          <w:lang w:val="en-US"/>
        </w:rPr>
        <w:t xml:space="preserve"> “ADHD is best understood as a cultural construct” BJP 2004, 184:8-9. The British Journal of Psychiatry. Downloaded from </w:t>
      </w:r>
      <w:hyperlink r:id="rId12" w:anchor="BIBL" w:history="1">
        <w:r w:rsidRPr="006E0EE2">
          <w:rPr>
            <w:rStyle w:val="Hyperlink"/>
            <w:rFonts w:asciiTheme="minorHAnsi" w:hAnsiTheme="minorHAnsi"/>
            <w:lang w:val="en-US"/>
          </w:rPr>
          <w:t>http://bjp.rcpsych.org/content/184/1/8#BIBL</w:t>
        </w:r>
      </w:hyperlink>
      <w:r w:rsidRPr="006E0EE2">
        <w:rPr>
          <w:rFonts w:asciiTheme="minorHAnsi" w:hAnsiTheme="minorHAnsi"/>
          <w:lang w:val="en-US"/>
        </w:rPr>
        <w:t xml:space="preserve"> </w:t>
      </w:r>
    </w:p>
    <w:p w:rsidR="00144A04" w:rsidRDefault="00144A04" w:rsidP="008A048A">
      <w:pPr>
        <w:pStyle w:val="Default"/>
        <w:tabs>
          <w:tab w:val="left" w:pos="3540"/>
        </w:tabs>
        <w:spacing w:line="360" w:lineRule="auto"/>
        <w:rPr>
          <w:rFonts w:asciiTheme="minorHAnsi" w:hAnsiTheme="minorHAnsi"/>
          <w:lang w:val="en-US"/>
        </w:rPr>
      </w:pPr>
    </w:p>
    <w:p w:rsidR="00144A04" w:rsidRPr="00144A04" w:rsidRDefault="00144A04" w:rsidP="008A048A">
      <w:pPr>
        <w:pStyle w:val="Default"/>
        <w:tabs>
          <w:tab w:val="left" w:pos="3540"/>
        </w:tabs>
        <w:spacing w:line="360" w:lineRule="auto"/>
        <w:rPr>
          <w:rFonts w:asciiTheme="minorHAnsi" w:hAnsiTheme="minorHAnsi"/>
        </w:rPr>
      </w:pPr>
      <w:r w:rsidRPr="00144A04">
        <w:rPr>
          <w:rFonts w:asciiTheme="minorHAnsi" w:hAnsiTheme="minorHAnsi"/>
          <w:b/>
        </w:rPr>
        <w:t xml:space="preserve">Uggerhøj, Lars og Ebsen Frank Cloyd (2014): </w:t>
      </w:r>
      <w:r w:rsidRPr="00144A04">
        <w:rPr>
          <w:rFonts w:asciiTheme="minorHAnsi" w:hAnsiTheme="minorHAnsi"/>
        </w:rPr>
        <w:t>Når forskning træng</w:t>
      </w:r>
      <w:r>
        <w:rPr>
          <w:rFonts w:asciiTheme="minorHAnsi" w:hAnsiTheme="minorHAnsi"/>
        </w:rPr>
        <w:t>er sig på. Uden for nummer Tidsskrift for forskning og praksis i socialt arbejde 28/2014</w:t>
      </w:r>
    </w:p>
    <w:p w:rsidR="00927B63" w:rsidRPr="00144A04" w:rsidRDefault="00927B63" w:rsidP="008A048A">
      <w:pPr>
        <w:pStyle w:val="Default"/>
        <w:tabs>
          <w:tab w:val="left" w:pos="3540"/>
        </w:tabs>
        <w:spacing w:line="360" w:lineRule="auto"/>
        <w:rPr>
          <w:rFonts w:asciiTheme="minorHAnsi" w:hAnsiTheme="minorHAnsi"/>
        </w:rPr>
      </w:pPr>
    </w:p>
    <w:p w:rsidR="00927B63" w:rsidRPr="00927B63" w:rsidRDefault="00927B63" w:rsidP="008A048A">
      <w:pPr>
        <w:pStyle w:val="Default"/>
        <w:tabs>
          <w:tab w:val="left" w:pos="3540"/>
        </w:tabs>
        <w:spacing w:line="360" w:lineRule="auto"/>
        <w:rPr>
          <w:rFonts w:asciiTheme="minorHAnsi" w:hAnsiTheme="minorHAnsi"/>
          <w:lang w:val="nb-NO"/>
        </w:rPr>
      </w:pPr>
      <w:r w:rsidRPr="00927B63">
        <w:rPr>
          <w:rFonts w:asciiTheme="minorHAnsi" w:hAnsiTheme="minorHAnsi"/>
          <w:b/>
          <w:lang w:val="nb-NO"/>
        </w:rPr>
        <w:t xml:space="preserve">Ulvik, Oddbjørg Skjær (2009): </w:t>
      </w:r>
      <w:r w:rsidRPr="00927B63">
        <w:rPr>
          <w:rFonts w:asciiTheme="minorHAnsi" w:hAnsiTheme="minorHAnsi"/>
          <w:lang w:val="nb-NO"/>
        </w:rPr>
        <w:t xml:space="preserve">Barns rett </w:t>
      </w:r>
      <w:r>
        <w:rPr>
          <w:rFonts w:asciiTheme="minorHAnsi" w:hAnsiTheme="minorHAnsi"/>
          <w:lang w:val="nb-NO"/>
        </w:rPr>
        <w:t>til deltakelse – teoretiske og praktiske utfordringer i profesjonelle hjelperes samarbeid med barn. Tidsskrift for Norsk Psykologforening 2009. 46. 1148-1154</w:t>
      </w:r>
    </w:p>
    <w:p w:rsidR="005A0B72" w:rsidRPr="00EC370E" w:rsidRDefault="005A0B72" w:rsidP="004D17E0">
      <w:pPr>
        <w:pStyle w:val="Default"/>
        <w:tabs>
          <w:tab w:val="left" w:pos="3960"/>
        </w:tabs>
        <w:spacing w:before="240" w:line="360" w:lineRule="auto"/>
        <w:rPr>
          <w:rFonts w:asciiTheme="minorHAnsi" w:hAnsiTheme="minorHAnsi"/>
        </w:rPr>
      </w:pPr>
      <w:r w:rsidRPr="006D3ACE">
        <w:rPr>
          <w:rFonts w:asciiTheme="minorHAnsi" w:hAnsiTheme="minorHAnsi"/>
          <w:b/>
          <w:bCs/>
          <w:lang w:val="nb-NO"/>
        </w:rPr>
        <w:t xml:space="preserve">Ventimiglia, J.A.; J. Marschke; P. Carmichael, og R. Loew (2000): </w:t>
      </w:r>
      <w:r w:rsidRPr="006D3ACE">
        <w:rPr>
          <w:rFonts w:asciiTheme="minorHAnsi" w:hAnsiTheme="minorHAnsi"/>
          <w:lang w:val="nb-NO"/>
        </w:rPr>
        <w:t xml:space="preserve">How do clinicians evaluate their practice effectiveness? </w:t>
      </w:r>
      <w:r w:rsidRPr="006E0EE2">
        <w:rPr>
          <w:rFonts w:asciiTheme="minorHAnsi" w:hAnsiTheme="minorHAnsi"/>
          <w:iCs/>
        </w:rPr>
        <w:t xml:space="preserve">Smith College studies in social work </w:t>
      </w:r>
      <w:r w:rsidR="00C64F7D">
        <w:rPr>
          <w:rFonts w:asciiTheme="minorHAnsi" w:hAnsiTheme="minorHAnsi"/>
        </w:rPr>
        <w:t>70: 287-306</w:t>
      </w:r>
    </w:p>
    <w:p w:rsidR="00BB1033" w:rsidRPr="006E0EE2" w:rsidRDefault="00BB1033" w:rsidP="004D17E0">
      <w:pPr>
        <w:spacing w:before="240" w:line="360" w:lineRule="auto"/>
        <w:rPr>
          <w:sz w:val="24"/>
          <w:szCs w:val="24"/>
        </w:rPr>
      </w:pPr>
      <w:r w:rsidRPr="006E0EE2">
        <w:rPr>
          <w:b/>
          <w:sz w:val="24"/>
          <w:szCs w:val="24"/>
        </w:rPr>
        <w:t>Warming, Hanne (2001):</w:t>
      </w:r>
      <w:r w:rsidRPr="006E0EE2">
        <w:rPr>
          <w:sz w:val="24"/>
          <w:szCs w:val="24"/>
        </w:rPr>
        <w:t xml:space="preserve"> Børn i medvind og modvind. Ph.D. Institut for Samfundsvidenskab og Erhvervsøkonomi</w:t>
      </w:r>
      <w:r w:rsidR="001A5C26" w:rsidRPr="006E0EE2">
        <w:rPr>
          <w:sz w:val="24"/>
          <w:szCs w:val="24"/>
        </w:rPr>
        <w:t xml:space="preserve">, </w:t>
      </w:r>
      <w:r w:rsidRPr="006E0EE2">
        <w:rPr>
          <w:sz w:val="24"/>
          <w:szCs w:val="24"/>
        </w:rPr>
        <w:t xml:space="preserve"> Roskilde Universitetscenter</w:t>
      </w:r>
      <w:r w:rsidR="001A5C26" w:rsidRPr="006E0EE2">
        <w:rPr>
          <w:sz w:val="24"/>
          <w:szCs w:val="24"/>
        </w:rPr>
        <w:t xml:space="preserve"> </w:t>
      </w:r>
    </w:p>
    <w:p w:rsidR="005A0B72" w:rsidRPr="006E0EE2" w:rsidRDefault="005A0B72" w:rsidP="008A048A">
      <w:pPr>
        <w:spacing w:line="360" w:lineRule="auto"/>
        <w:rPr>
          <w:rFonts w:cs="Times New Roman"/>
          <w:sz w:val="24"/>
          <w:szCs w:val="24"/>
          <w:lang w:val="en-US"/>
        </w:rPr>
      </w:pPr>
      <w:r w:rsidRPr="006E0EE2">
        <w:rPr>
          <w:rFonts w:cs="Times New Roman"/>
          <w:b/>
          <w:sz w:val="24"/>
          <w:szCs w:val="24"/>
        </w:rPr>
        <w:t>Warming, Hanne (2011):</w:t>
      </w:r>
      <w:r w:rsidRPr="006E0EE2">
        <w:rPr>
          <w:rFonts w:cs="Times New Roman"/>
          <w:sz w:val="24"/>
          <w:szCs w:val="24"/>
        </w:rPr>
        <w:t xml:space="preserve"> Børneperspektiver. Børn som ligeværdige medspillere i socialt og pædagogisk arbejde. </w:t>
      </w:r>
      <w:r w:rsidR="00C64F7D">
        <w:rPr>
          <w:rFonts w:cs="Times New Roman"/>
          <w:sz w:val="24"/>
          <w:szCs w:val="24"/>
          <w:lang w:val="en-US"/>
        </w:rPr>
        <w:t>Akademisk Forlag, København</w:t>
      </w:r>
    </w:p>
    <w:p w:rsidR="00BB3C36" w:rsidRPr="006D3ACE" w:rsidRDefault="005A0B72" w:rsidP="00BB3C36">
      <w:pPr>
        <w:pStyle w:val="Default"/>
        <w:spacing w:line="360" w:lineRule="auto"/>
        <w:rPr>
          <w:rFonts w:asciiTheme="minorHAnsi" w:hAnsiTheme="minorHAnsi" w:cs="Times New Roman"/>
          <w:lang w:val="nb-NO"/>
        </w:rPr>
      </w:pPr>
      <w:r w:rsidRPr="006E0EE2">
        <w:rPr>
          <w:rFonts w:asciiTheme="minorHAnsi" w:hAnsiTheme="minorHAnsi" w:cs="Times New Roman"/>
          <w:b/>
          <w:lang w:val="en-US"/>
        </w:rPr>
        <w:t>WHO (1996):</w:t>
      </w:r>
      <w:r w:rsidRPr="006E0EE2">
        <w:rPr>
          <w:rFonts w:asciiTheme="minorHAnsi" w:hAnsiTheme="minorHAnsi" w:cs="Times New Roman"/>
          <w:lang w:val="en-US"/>
        </w:rPr>
        <w:t xml:space="preserve"> ”Multiaxial classification of child and adolescent psychiatric disorders. </w:t>
      </w:r>
      <w:r w:rsidR="00C64F7D" w:rsidRPr="006D3ACE">
        <w:rPr>
          <w:rFonts w:asciiTheme="minorHAnsi" w:hAnsiTheme="minorHAnsi" w:cs="Times New Roman"/>
          <w:lang w:val="nb-NO"/>
        </w:rPr>
        <w:t>Cambridge University Press</w:t>
      </w:r>
    </w:p>
    <w:p w:rsidR="005A0B72" w:rsidRDefault="00392E58" w:rsidP="00BB3C36">
      <w:pPr>
        <w:pStyle w:val="Default"/>
        <w:spacing w:line="360" w:lineRule="auto"/>
        <w:rPr>
          <w:rFonts w:asciiTheme="minorHAnsi" w:hAnsiTheme="minorHAnsi" w:cs="Times New Roman"/>
          <w:lang w:val="nb-NO"/>
        </w:rPr>
      </w:pPr>
      <w:r w:rsidRPr="006E0EE2">
        <w:rPr>
          <w:rFonts w:asciiTheme="minorHAnsi" w:hAnsiTheme="minorHAnsi" w:cs="Times New Roman"/>
          <w:b/>
          <w:lang w:val="nb-NO"/>
        </w:rPr>
        <w:t>Ytterhus, Borgunn (2001):</w:t>
      </w:r>
      <w:r w:rsidRPr="006E0EE2">
        <w:rPr>
          <w:rFonts w:asciiTheme="minorHAnsi" w:hAnsiTheme="minorHAnsi" w:cs="Times New Roman"/>
          <w:lang w:val="nb-NO"/>
        </w:rPr>
        <w:t xml:space="preserve"> Hvordan går det med Mead, Blumer, Goffman og barna? I </w:t>
      </w:r>
      <w:r w:rsidR="009349DD" w:rsidRPr="006E0EE2">
        <w:rPr>
          <w:rFonts w:asciiTheme="minorHAnsi" w:hAnsiTheme="minorHAnsi" w:cs="Times New Roman"/>
          <w:lang w:val="nb-NO"/>
        </w:rPr>
        <w:t>Barn nr 1 2001:29-45, 0800-1669. Norsk</w:t>
      </w:r>
      <w:r w:rsidR="00C64F7D">
        <w:rPr>
          <w:rFonts w:asciiTheme="minorHAnsi" w:hAnsiTheme="minorHAnsi" w:cs="Times New Roman"/>
          <w:lang w:val="nb-NO"/>
        </w:rPr>
        <w:t xml:space="preserve"> senter for barneforskning 2001</w:t>
      </w:r>
    </w:p>
    <w:p w:rsidR="00717820" w:rsidRPr="006E0EE2" w:rsidRDefault="00717820" w:rsidP="00BB3C36">
      <w:pPr>
        <w:spacing w:before="240" w:line="360" w:lineRule="auto"/>
        <w:rPr>
          <w:rFonts w:cs="Times New Roman"/>
          <w:sz w:val="24"/>
          <w:szCs w:val="24"/>
          <w:lang w:val="nb-NO"/>
        </w:rPr>
      </w:pPr>
      <w:r w:rsidRPr="006E0EE2">
        <w:rPr>
          <w:b/>
          <w:bCs/>
          <w:sz w:val="24"/>
          <w:szCs w:val="24"/>
          <w:lang w:val="nb-NO"/>
        </w:rPr>
        <w:t>Zlotnik, Gideon og Bloch, Lene (2003):</w:t>
      </w:r>
      <w:r w:rsidRPr="006E0EE2">
        <w:rPr>
          <w:b/>
          <w:bCs/>
          <w:sz w:val="28"/>
          <w:szCs w:val="28"/>
          <w:lang w:val="nb-NO"/>
        </w:rPr>
        <w:t xml:space="preserve"> </w:t>
      </w:r>
      <w:r w:rsidRPr="006E0EE2">
        <w:rPr>
          <w:bCs/>
          <w:sz w:val="24"/>
          <w:szCs w:val="24"/>
          <w:lang w:val="nb-NO"/>
        </w:rPr>
        <w:t>Den børnepsykiatriske faglighed I:</w:t>
      </w:r>
      <w:r w:rsidRPr="006E0EE2">
        <w:rPr>
          <w:bCs/>
          <w:lang w:val="nb-NO"/>
        </w:rPr>
        <w:t xml:space="preserve"> </w:t>
      </w:r>
      <w:r w:rsidRPr="006E0EE2">
        <w:rPr>
          <w:rFonts w:cs="Times New Roman"/>
          <w:sz w:val="24"/>
          <w:szCs w:val="24"/>
          <w:lang w:val="nb-NO"/>
        </w:rPr>
        <w:t>Thomsen, P.H. (2003): Børne- og ungdomspsykiatrien i Danmark gennem 50 år. Et Jubilæumsskrift. Børne- og ungdoms</w:t>
      </w:r>
      <w:r w:rsidR="00C64F7D">
        <w:rPr>
          <w:rFonts w:cs="Times New Roman"/>
          <w:sz w:val="24"/>
          <w:szCs w:val="24"/>
          <w:lang w:val="nb-NO"/>
        </w:rPr>
        <w:t>psykiatrisk selskab i Danmark</w:t>
      </w:r>
    </w:p>
    <w:p w:rsidR="00A025BA" w:rsidRPr="006E0EE2" w:rsidRDefault="00353011" w:rsidP="008A048A">
      <w:pPr>
        <w:pStyle w:val="Default"/>
        <w:spacing w:line="360" w:lineRule="auto"/>
        <w:rPr>
          <w:rFonts w:asciiTheme="minorHAnsi" w:hAnsiTheme="minorHAnsi"/>
          <w:b/>
          <w:bCs/>
          <w:sz w:val="28"/>
          <w:szCs w:val="28"/>
          <w:lang w:val="nb-NO"/>
        </w:rPr>
      </w:pPr>
      <w:r w:rsidRPr="006E0EE2">
        <w:rPr>
          <w:rFonts w:asciiTheme="minorHAnsi" w:hAnsiTheme="minorHAnsi"/>
          <w:b/>
          <w:bCs/>
          <w:sz w:val="28"/>
          <w:szCs w:val="28"/>
          <w:lang w:val="nb-NO"/>
        </w:rPr>
        <w:t>Avisartikler</w:t>
      </w:r>
    </w:p>
    <w:p w:rsidR="00353011" w:rsidRPr="006E0EE2" w:rsidRDefault="00353011" w:rsidP="008A048A">
      <w:pPr>
        <w:pStyle w:val="Default"/>
        <w:spacing w:line="360" w:lineRule="auto"/>
        <w:rPr>
          <w:rFonts w:asciiTheme="minorHAnsi" w:hAnsiTheme="minorHAnsi"/>
          <w:lang w:val="nb-NO"/>
        </w:rPr>
      </w:pPr>
      <w:r w:rsidRPr="003635A9">
        <w:rPr>
          <w:rFonts w:asciiTheme="minorHAnsi" w:hAnsiTheme="minorHAnsi"/>
          <w:b/>
          <w:lang w:val="nb-NO"/>
        </w:rPr>
        <w:t>Bratbo, Johanne (2014):</w:t>
      </w:r>
      <w:r w:rsidRPr="003635A9">
        <w:rPr>
          <w:rFonts w:asciiTheme="minorHAnsi" w:hAnsiTheme="minorHAnsi"/>
          <w:lang w:val="nb-NO"/>
        </w:rPr>
        <w:t xml:space="preserve"> Afstigmatiseringen er I fuld gang. </w:t>
      </w:r>
      <w:r w:rsidRPr="006E0EE2">
        <w:rPr>
          <w:rFonts w:asciiTheme="minorHAnsi" w:hAnsiTheme="minorHAnsi"/>
          <w:lang w:val="nb-NO"/>
        </w:rPr>
        <w:t>Politiken 28. maj 2014</w:t>
      </w:r>
    </w:p>
    <w:p w:rsidR="005A0B72" w:rsidRPr="006E0EE2" w:rsidRDefault="00FF2686" w:rsidP="00BB3C36">
      <w:pPr>
        <w:pStyle w:val="Default"/>
        <w:spacing w:before="240" w:line="360" w:lineRule="auto"/>
        <w:rPr>
          <w:rFonts w:asciiTheme="minorHAnsi" w:hAnsiTheme="minorHAnsi"/>
          <w:bCs/>
          <w:lang w:val="nb-NO"/>
        </w:rPr>
      </w:pPr>
      <w:r w:rsidRPr="006E0EE2">
        <w:rPr>
          <w:rFonts w:asciiTheme="minorHAnsi" w:hAnsiTheme="minorHAnsi"/>
          <w:b/>
          <w:bCs/>
          <w:lang w:val="nb-NO"/>
        </w:rPr>
        <w:t>Zelander, Eva (2014):</w:t>
      </w:r>
      <w:r w:rsidRPr="006E0EE2">
        <w:rPr>
          <w:rFonts w:asciiTheme="minorHAnsi" w:hAnsiTheme="minorHAnsi"/>
          <w:bCs/>
          <w:lang w:val="nb-NO"/>
        </w:rPr>
        <w:t xml:space="preserve"> Vi burde alle have en diagnos</w:t>
      </w:r>
      <w:r w:rsidR="00C64F7D">
        <w:rPr>
          <w:rFonts w:asciiTheme="minorHAnsi" w:hAnsiTheme="minorHAnsi"/>
          <w:bCs/>
          <w:lang w:val="nb-NO"/>
        </w:rPr>
        <w:t>e. Politiken 24. maj 2014</w:t>
      </w:r>
    </w:p>
    <w:p w:rsidR="0058043F" w:rsidRDefault="0058043F" w:rsidP="004D17E0">
      <w:pPr>
        <w:pStyle w:val="Default"/>
        <w:spacing w:before="240" w:line="360" w:lineRule="auto"/>
        <w:rPr>
          <w:rFonts w:asciiTheme="minorHAnsi" w:hAnsiTheme="minorHAnsi"/>
          <w:b/>
          <w:bCs/>
          <w:sz w:val="28"/>
          <w:szCs w:val="28"/>
          <w:lang w:val="nb-NO"/>
        </w:rPr>
      </w:pPr>
      <w:r w:rsidRPr="006E0EE2">
        <w:rPr>
          <w:rFonts w:asciiTheme="minorHAnsi" w:hAnsiTheme="minorHAnsi"/>
          <w:b/>
          <w:bCs/>
          <w:sz w:val="28"/>
          <w:szCs w:val="28"/>
          <w:lang w:val="nb-NO"/>
        </w:rPr>
        <w:t>Dokumenter og hjemmesider</w:t>
      </w:r>
    </w:p>
    <w:p w:rsidR="005705C0" w:rsidRPr="00561D69" w:rsidRDefault="00746399" w:rsidP="008A048A">
      <w:pPr>
        <w:pStyle w:val="Default"/>
        <w:spacing w:after="240" w:line="360" w:lineRule="auto"/>
        <w:rPr>
          <w:lang w:val="nb-NO"/>
        </w:rPr>
      </w:pPr>
      <w:r w:rsidRPr="008E204F">
        <w:rPr>
          <w:rFonts w:cs="Times New Roman"/>
          <w:b/>
          <w:lang w:val="nb-NO"/>
        </w:rPr>
        <w:t>ADHD-foreningen</w:t>
      </w:r>
      <w:r w:rsidRPr="008E204F">
        <w:rPr>
          <w:rFonts w:cs="Times New Roman"/>
          <w:lang w:val="nb-NO"/>
        </w:rPr>
        <w:t xml:space="preserve">: </w:t>
      </w:r>
      <w:hyperlink r:id="rId13" w:history="1">
        <w:r w:rsidRPr="008E204F">
          <w:rPr>
            <w:rStyle w:val="Hyperlink"/>
            <w:rFonts w:cs="Times New Roman"/>
            <w:lang w:val="nb-NO"/>
          </w:rPr>
          <w:t>www.adhd.dk</w:t>
        </w:r>
      </w:hyperlink>
    </w:p>
    <w:p w:rsidR="00E2373C" w:rsidRPr="00561D69" w:rsidRDefault="00E2373C" w:rsidP="008A048A">
      <w:pPr>
        <w:pStyle w:val="Default"/>
        <w:spacing w:after="240" w:line="360" w:lineRule="auto"/>
        <w:rPr>
          <w:lang w:val="nb-NO"/>
        </w:rPr>
      </w:pPr>
      <w:r w:rsidRPr="00561D69">
        <w:rPr>
          <w:b/>
          <w:lang w:val="nb-NO"/>
        </w:rPr>
        <w:t xml:space="preserve">Bilagsrapport 2 (2013): </w:t>
      </w:r>
      <w:r w:rsidRPr="00561D69">
        <w:rPr>
          <w:lang w:val="nb-NO"/>
        </w:rPr>
        <w:t>Indsatsen for mennesker med psykiske lidelser – udvikling i diagnose og behandling. Rapport fra regeringens udvalg om psykiatri oktober 2013</w:t>
      </w:r>
      <w:r w:rsidRPr="00561D69">
        <w:rPr>
          <w:b/>
          <w:lang w:val="nb-NO"/>
        </w:rPr>
        <w:t xml:space="preserve"> </w:t>
      </w:r>
      <w:hyperlink r:id="rId14" w:history="1">
        <w:r w:rsidR="00982F49" w:rsidRPr="00561D69">
          <w:rPr>
            <w:rStyle w:val="Hyperlink"/>
            <w:lang w:val="nb-NO"/>
          </w:rPr>
          <w:t>http://www.sum.dk/Aktuelt/Nyheder/Psykiatri/2013/Oktober/Psykiatriudvalg-vil-saette-ny-retning-for-psykiatrien.aspx</w:t>
        </w:r>
      </w:hyperlink>
      <w:r w:rsidR="00982F49" w:rsidRPr="00561D69">
        <w:rPr>
          <w:lang w:val="nb-NO"/>
        </w:rPr>
        <w:t xml:space="preserve"> </w:t>
      </w:r>
    </w:p>
    <w:p w:rsidR="0058043F" w:rsidRPr="00122700" w:rsidRDefault="0058043F" w:rsidP="008A048A">
      <w:pPr>
        <w:spacing w:line="360" w:lineRule="auto"/>
        <w:rPr>
          <w:lang w:val="nb-NO"/>
        </w:rPr>
      </w:pPr>
      <w:r w:rsidRPr="00561D69">
        <w:rPr>
          <w:b/>
          <w:sz w:val="24"/>
          <w:szCs w:val="24"/>
          <w:lang w:val="nb-NO"/>
        </w:rPr>
        <w:t>D</w:t>
      </w:r>
      <w:r w:rsidR="00656B89" w:rsidRPr="00561D69">
        <w:rPr>
          <w:b/>
          <w:sz w:val="24"/>
          <w:szCs w:val="24"/>
          <w:lang w:val="nb-NO"/>
        </w:rPr>
        <w:t>4</w:t>
      </w:r>
      <w:r w:rsidRPr="00561D69">
        <w:rPr>
          <w:b/>
          <w:sz w:val="24"/>
          <w:szCs w:val="24"/>
          <w:lang w:val="nb-NO"/>
        </w:rPr>
        <w:t xml:space="preserve"> dokument. </w:t>
      </w:r>
      <w:r w:rsidRPr="00656B89">
        <w:rPr>
          <w:sz w:val="24"/>
          <w:szCs w:val="24"/>
          <w:lang w:val="nb-NO"/>
        </w:rPr>
        <w:t>Klinisk retningslinje ver.3</w:t>
      </w:r>
      <w:r w:rsidRPr="006E0EE2">
        <w:rPr>
          <w:sz w:val="24"/>
          <w:szCs w:val="24"/>
          <w:lang w:val="nb-NO"/>
        </w:rPr>
        <w:t xml:space="preserve"> ADHD hos børn og unge, Region Sjælland</w:t>
      </w:r>
      <w:r w:rsidR="00C64F7D">
        <w:rPr>
          <w:sz w:val="24"/>
          <w:szCs w:val="24"/>
          <w:lang w:val="nb-NO"/>
        </w:rPr>
        <w:t xml:space="preserve"> </w:t>
      </w:r>
      <w:hyperlink r:id="rId15" w:history="1">
        <w:r w:rsidRPr="00656B89">
          <w:rPr>
            <w:rStyle w:val="Hyperlink"/>
            <w:sz w:val="24"/>
            <w:szCs w:val="24"/>
            <w:lang w:val="nb-NO"/>
          </w:rPr>
          <w:t>http://d4.regsj.intern/D4Doc/book/DSFdokument.asp?DokID=293100</w:t>
        </w:r>
      </w:hyperlink>
    </w:p>
    <w:p w:rsidR="001A5DAB" w:rsidRPr="00122700" w:rsidRDefault="001A5DAB" w:rsidP="008A048A">
      <w:pPr>
        <w:spacing w:line="360" w:lineRule="auto"/>
        <w:rPr>
          <w:sz w:val="24"/>
          <w:szCs w:val="24"/>
        </w:rPr>
      </w:pPr>
      <w:r w:rsidRPr="00122700">
        <w:rPr>
          <w:b/>
          <w:sz w:val="24"/>
          <w:szCs w:val="24"/>
        </w:rPr>
        <w:t xml:space="preserve">Danmarks Apotekerforening 2013: </w:t>
      </w:r>
      <w:r w:rsidR="005705C0" w:rsidRPr="00122700">
        <w:rPr>
          <w:sz w:val="24"/>
          <w:szCs w:val="24"/>
        </w:rPr>
        <w:t xml:space="preserve">Nyhedsbrev april 2013 </w:t>
      </w:r>
      <w:hyperlink r:id="rId16" w:history="1">
        <w:r w:rsidR="005705C0" w:rsidRPr="00122700">
          <w:rPr>
            <w:rStyle w:val="Hyperlink"/>
            <w:sz w:val="24"/>
            <w:szCs w:val="24"/>
          </w:rPr>
          <w:t>www.apotekerforeningen.dk</w:t>
        </w:r>
      </w:hyperlink>
      <w:r w:rsidR="005705C0" w:rsidRPr="00122700">
        <w:rPr>
          <w:sz w:val="24"/>
          <w:szCs w:val="24"/>
        </w:rPr>
        <w:t xml:space="preserve"> </w:t>
      </w:r>
    </w:p>
    <w:p w:rsidR="00A025BA" w:rsidRPr="00122700" w:rsidRDefault="00A025BA" w:rsidP="008A048A">
      <w:pPr>
        <w:spacing w:line="360" w:lineRule="auto"/>
      </w:pPr>
      <w:r w:rsidRPr="00122700">
        <w:rPr>
          <w:b/>
          <w:sz w:val="24"/>
          <w:szCs w:val="24"/>
        </w:rPr>
        <w:t>Den Danske Kvalitetsmodel:</w:t>
      </w:r>
      <w:r w:rsidRPr="00122700">
        <w:rPr>
          <w:sz w:val="24"/>
          <w:szCs w:val="24"/>
        </w:rPr>
        <w:t xml:space="preserve"> </w:t>
      </w:r>
      <w:hyperlink r:id="rId17" w:history="1">
        <w:r w:rsidRPr="00122700">
          <w:rPr>
            <w:rStyle w:val="Hyperlink"/>
            <w:sz w:val="24"/>
            <w:szCs w:val="24"/>
          </w:rPr>
          <w:t>www.ikas.dk</w:t>
        </w:r>
      </w:hyperlink>
    </w:p>
    <w:p w:rsidR="00224CF3" w:rsidRPr="00122700" w:rsidRDefault="00224CF3" w:rsidP="008A048A">
      <w:pPr>
        <w:spacing w:line="360" w:lineRule="auto"/>
        <w:rPr>
          <w:sz w:val="24"/>
          <w:szCs w:val="24"/>
        </w:rPr>
      </w:pPr>
      <w:r w:rsidRPr="00122700">
        <w:rPr>
          <w:b/>
          <w:sz w:val="24"/>
          <w:szCs w:val="24"/>
        </w:rPr>
        <w:t xml:space="preserve">Faglig retningslinje 2012: </w:t>
      </w:r>
      <w:hyperlink r:id="rId18" w:history="1">
        <w:r w:rsidRPr="00122700">
          <w:rPr>
            <w:rStyle w:val="Hyperlink"/>
            <w:sz w:val="24"/>
            <w:szCs w:val="24"/>
          </w:rPr>
          <w:t>www.bupnet.dk</w:t>
        </w:r>
      </w:hyperlink>
    </w:p>
    <w:p w:rsidR="0058043F" w:rsidRPr="00122700" w:rsidRDefault="0058043F" w:rsidP="008A048A">
      <w:pPr>
        <w:pStyle w:val="Default"/>
        <w:spacing w:after="240" w:line="360" w:lineRule="auto"/>
      </w:pPr>
      <w:r w:rsidRPr="00122700">
        <w:rPr>
          <w:rFonts w:asciiTheme="minorHAnsi" w:hAnsiTheme="minorHAnsi"/>
          <w:b/>
        </w:rPr>
        <w:t>FN- konvention af 20. november 1989 om Barnets Rettigheder</w:t>
      </w:r>
      <w:r w:rsidRPr="00122700">
        <w:rPr>
          <w:rFonts w:asciiTheme="minorHAnsi" w:hAnsiTheme="minorHAnsi"/>
        </w:rPr>
        <w:t xml:space="preserve">. </w:t>
      </w:r>
      <w:hyperlink r:id="rId19" w:history="1">
        <w:r w:rsidRPr="00122700">
          <w:rPr>
            <w:rStyle w:val="Hyperlink"/>
            <w:rFonts w:asciiTheme="minorHAnsi" w:hAnsiTheme="minorHAnsi"/>
          </w:rPr>
          <w:t>www.retsinformation.dk</w:t>
        </w:r>
      </w:hyperlink>
    </w:p>
    <w:p w:rsidR="00746399" w:rsidRDefault="00746399" w:rsidP="008A048A">
      <w:pPr>
        <w:pStyle w:val="Default"/>
        <w:spacing w:line="360" w:lineRule="auto"/>
      </w:pPr>
      <w:r w:rsidRPr="008E204F">
        <w:rPr>
          <w:rFonts w:cs="Times New Roman"/>
          <w:b/>
        </w:rPr>
        <w:t xml:space="preserve">Janssen-Cilag 2014: </w:t>
      </w:r>
      <w:hyperlink r:id="rId20" w:history="1">
        <w:r w:rsidRPr="008E204F">
          <w:rPr>
            <w:rStyle w:val="Hyperlink"/>
            <w:rFonts w:cs="Times New Roman"/>
          </w:rPr>
          <w:t>www.levemedadhd.dk</w:t>
        </w:r>
      </w:hyperlink>
    </w:p>
    <w:p w:rsidR="00545BA4" w:rsidRPr="006E0EE2" w:rsidRDefault="00545BA4" w:rsidP="00BB3C36">
      <w:pPr>
        <w:pStyle w:val="Default"/>
        <w:spacing w:before="240" w:line="360" w:lineRule="auto"/>
        <w:rPr>
          <w:rFonts w:asciiTheme="minorHAnsi" w:hAnsiTheme="minorHAnsi" w:cs="Times New Roman"/>
        </w:rPr>
      </w:pPr>
      <w:r w:rsidRPr="006E0EE2">
        <w:rPr>
          <w:rFonts w:asciiTheme="minorHAnsi" w:hAnsiTheme="minorHAnsi" w:cs="Times New Roman"/>
          <w:b/>
        </w:rPr>
        <w:t>Lægemiddelstyrelsen (2012):</w:t>
      </w:r>
      <w:r w:rsidRPr="006E0EE2">
        <w:rPr>
          <w:rFonts w:asciiTheme="minorHAnsi" w:hAnsiTheme="minorHAnsi" w:cs="Times New Roman"/>
        </w:rPr>
        <w:t xml:space="preserve"> Salget af ADHD-medicin fra 2002-2011</w:t>
      </w:r>
      <w:r w:rsidR="00C64F7D">
        <w:rPr>
          <w:rFonts w:asciiTheme="minorHAnsi" w:hAnsiTheme="minorHAnsi" w:cs="Times New Roman"/>
        </w:rPr>
        <w:t xml:space="preserve"> </w:t>
      </w:r>
      <w:hyperlink r:id="rId21" w:history="1">
        <w:r w:rsidRPr="006E0EE2">
          <w:rPr>
            <w:rStyle w:val="Hyperlink"/>
            <w:rFonts w:asciiTheme="minorHAnsi" w:hAnsiTheme="minorHAnsi" w:cs="Times New Roman"/>
          </w:rPr>
          <w:t>http://www.ssi.dk/Sundhedsdataogit/Analyser%20og%20rapporter/Lagemiddelforbrugsanalyser/2012/~/media/Indhold/DK%20-%20dansk/Sundhedsdata%20og%20it/NSF/Analyser%20og%20rapporter/Laegemiddelforbrugsanalyser/2012/Salget%20af%20ADHD%20medicin%20fra%20%202002%20-%202011.ashx</w:t>
        </w:r>
      </w:hyperlink>
    </w:p>
    <w:p w:rsidR="00545BA4" w:rsidRPr="006E0EE2" w:rsidRDefault="00545BA4" w:rsidP="008A048A">
      <w:pPr>
        <w:pStyle w:val="Default"/>
        <w:spacing w:line="360" w:lineRule="auto"/>
        <w:jc w:val="center"/>
        <w:rPr>
          <w:rFonts w:asciiTheme="minorHAnsi" w:hAnsiTheme="minorHAnsi" w:cs="Times New Roman"/>
        </w:rPr>
      </w:pPr>
    </w:p>
    <w:p w:rsidR="0060163C" w:rsidRDefault="00545BA4" w:rsidP="008A048A">
      <w:pPr>
        <w:pStyle w:val="Default"/>
        <w:spacing w:line="360" w:lineRule="auto"/>
        <w:rPr>
          <w:rFonts w:asciiTheme="minorHAnsi" w:hAnsiTheme="minorHAnsi" w:cs="Times New Roman"/>
        </w:rPr>
      </w:pPr>
      <w:r w:rsidRPr="006E0EE2">
        <w:rPr>
          <w:rFonts w:asciiTheme="minorHAnsi" w:hAnsiTheme="minorHAnsi" w:cs="Times New Roman"/>
          <w:b/>
        </w:rPr>
        <w:t>Lægemiddelstyrelsen (2011):</w:t>
      </w:r>
      <w:r w:rsidRPr="006E0EE2">
        <w:rPr>
          <w:rFonts w:asciiTheme="minorHAnsi" w:hAnsiTheme="minorHAnsi" w:cs="Times New Roman"/>
        </w:rPr>
        <w:t xml:space="preserve"> ADHD vokser man da fra! </w:t>
      </w:r>
    </w:p>
    <w:p w:rsidR="0060163C" w:rsidRDefault="00041BF0" w:rsidP="008A048A">
      <w:pPr>
        <w:pStyle w:val="Default"/>
        <w:spacing w:line="360" w:lineRule="auto"/>
        <w:rPr>
          <w:rFonts w:asciiTheme="minorHAnsi" w:hAnsiTheme="minorHAnsi" w:cs="Times New Roman"/>
          <w:b/>
        </w:rPr>
      </w:pPr>
      <w:hyperlink r:id="rId22" w:history="1">
        <w:r w:rsidR="0060163C" w:rsidRPr="006E5B8A">
          <w:rPr>
            <w:rStyle w:val="Hyperlink"/>
            <w:rFonts w:asciiTheme="minorHAnsi" w:hAnsiTheme="minorHAnsi" w:cs="Times New Roman"/>
          </w:rPr>
          <w:t>http://www.ssi.dk/Sundhedsdataogit/Analyser%20og%20rapporter/Lagemiddelforbrugsanalyser/~/media/Indhold/DK%20-%20dansk/Sundhedsdata%20og%20it/NSF/Analyser%20og%20rapporter/Laegemiddelforbrugsanalyser/2011/ADHD%20vokser%20man%20da%20fra.ashx</w:t>
        </w:r>
      </w:hyperlink>
      <w:r w:rsidR="0060163C">
        <w:rPr>
          <w:rFonts w:asciiTheme="minorHAnsi" w:hAnsiTheme="minorHAnsi" w:cs="Times New Roman"/>
        </w:rPr>
        <w:t xml:space="preserve"> </w:t>
      </w:r>
    </w:p>
    <w:p w:rsidR="0060163C" w:rsidRDefault="00545BA4" w:rsidP="00BB3C36">
      <w:pPr>
        <w:pStyle w:val="Default"/>
        <w:spacing w:before="240" w:line="360" w:lineRule="auto"/>
        <w:rPr>
          <w:rFonts w:asciiTheme="minorHAnsi" w:hAnsiTheme="minorHAnsi" w:cs="Times New Roman"/>
        </w:rPr>
      </w:pPr>
      <w:r w:rsidRPr="006E0EE2">
        <w:rPr>
          <w:rFonts w:asciiTheme="minorHAnsi" w:hAnsiTheme="minorHAnsi" w:cs="Times New Roman"/>
          <w:b/>
        </w:rPr>
        <w:t>Lægemiddelstyrelsen (2011a):</w:t>
      </w:r>
      <w:r w:rsidRPr="006E0EE2">
        <w:rPr>
          <w:rFonts w:asciiTheme="minorHAnsi" w:hAnsiTheme="minorHAnsi" w:cs="Times New Roman"/>
        </w:rPr>
        <w:t xml:space="preserve"> Brug af Ritalin hos børnehavebørn.</w:t>
      </w:r>
    </w:p>
    <w:p w:rsidR="0060163C" w:rsidRDefault="00041BF0" w:rsidP="008A048A">
      <w:pPr>
        <w:pStyle w:val="Default"/>
        <w:spacing w:line="360" w:lineRule="auto"/>
        <w:rPr>
          <w:rFonts w:asciiTheme="minorHAnsi" w:hAnsiTheme="minorHAnsi" w:cs="Times New Roman"/>
        </w:rPr>
      </w:pPr>
      <w:hyperlink r:id="rId23" w:history="1">
        <w:r w:rsidR="0060163C" w:rsidRPr="006E5B8A">
          <w:rPr>
            <w:rStyle w:val="Hyperlink"/>
            <w:rFonts w:asciiTheme="minorHAnsi" w:hAnsiTheme="minorHAnsi" w:cs="Times New Roman"/>
          </w:rPr>
          <w:t>http://www.ssi.dk/~/media/Indhold/DK%20-%20dansk/Sundhedsdata%20og%20it/NSF/Analyser%20og%20rapporter/Laegemiddelforbrugsanalyser/2011/Brug%20af%20ritalin%20hos%20b%C3%B8rnehaveb%C3%B8rn.ashx</w:t>
        </w:r>
      </w:hyperlink>
    </w:p>
    <w:p w:rsidR="00545BA4" w:rsidRDefault="00545BA4" w:rsidP="00BB3C36">
      <w:pPr>
        <w:spacing w:before="240" w:line="360" w:lineRule="auto"/>
      </w:pPr>
      <w:r w:rsidRPr="006E0EE2">
        <w:rPr>
          <w:rFonts w:cs="Times New Roman"/>
          <w:b/>
          <w:sz w:val="24"/>
          <w:szCs w:val="24"/>
        </w:rPr>
        <w:t>National ADHD-handleplan (2013):</w:t>
      </w:r>
      <w:r w:rsidRPr="006E0EE2">
        <w:rPr>
          <w:rFonts w:cs="Times New Roman"/>
          <w:sz w:val="24"/>
          <w:szCs w:val="24"/>
        </w:rPr>
        <w:t xml:space="preserve">  </w:t>
      </w:r>
      <w:hyperlink r:id="rId24" w:history="1">
        <w:r w:rsidRPr="006E0EE2">
          <w:rPr>
            <w:rStyle w:val="Hyperlink"/>
            <w:rFonts w:cs="Times New Roman"/>
            <w:sz w:val="24"/>
            <w:szCs w:val="24"/>
          </w:rPr>
          <w:t>www.socialstyrelsen.dk</w:t>
        </w:r>
      </w:hyperlink>
      <w:r w:rsidRPr="006E0EE2">
        <w:t xml:space="preserve"> </w:t>
      </w:r>
    </w:p>
    <w:p w:rsidR="00E571DF" w:rsidRPr="00E571DF" w:rsidRDefault="00E571DF" w:rsidP="008A048A">
      <w:pPr>
        <w:spacing w:line="360" w:lineRule="auto"/>
        <w:rPr>
          <w:sz w:val="24"/>
          <w:szCs w:val="24"/>
        </w:rPr>
      </w:pPr>
      <w:r w:rsidRPr="00E571DF">
        <w:rPr>
          <w:b/>
          <w:sz w:val="24"/>
          <w:szCs w:val="24"/>
        </w:rPr>
        <w:t>Rapport fra regeringens udvalg om psykiatri 2013:</w:t>
      </w:r>
      <w:r>
        <w:rPr>
          <w:b/>
          <w:sz w:val="24"/>
          <w:szCs w:val="24"/>
        </w:rPr>
        <w:t xml:space="preserve"> </w:t>
      </w:r>
      <w:r>
        <w:rPr>
          <w:sz w:val="24"/>
          <w:szCs w:val="24"/>
        </w:rPr>
        <w:t xml:space="preserve">En moderne, åben og inkluderende indsats for mennesker med psykiske lidelser. </w:t>
      </w:r>
      <w:hyperlink r:id="rId25" w:history="1">
        <w:r w:rsidRPr="006E5B8A">
          <w:rPr>
            <w:rStyle w:val="Hyperlink"/>
            <w:sz w:val="24"/>
            <w:szCs w:val="24"/>
          </w:rPr>
          <w:t>http://sum.dk/Aktuelt/Publikationer/Psykiatriudvalgrapport-okt-2013.aspx</w:t>
        </w:r>
      </w:hyperlink>
      <w:r>
        <w:rPr>
          <w:sz w:val="24"/>
          <w:szCs w:val="24"/>
        </w:rPr>
        <w:t xml:space="preserve"> </w:t>
      </w:r>
    </w:p>
    <w:p w:rsidR="00D41EF8" w:rsidRDefault="00717820" w:rsidP="008A048A">
      <w:pPr>
        <w:pStyle w:val="Default"/>
        <w:tabs>
          <w:tab w:val="left" w:pos="3540"/>
        </w:tabs>
        <w:spacing w:line="360" w:lineRule="auto"/>
        <w:rPr>
          <w:rFonts w:asciiTheme="minorHAnsi" w:hAnsiTheme="minorHAnsi"/>
        </w:rPr>
      </w:pPr>
      <w:r w:rsidRPr="006E0EE2">
        <w:rPr>
          <w:rFonts w:asciiTheme="minorHAnsi" w:hAnsiTheme="minorHAnsi"/>
          <w:b/>
        </w:rPr>
        <w:t>Su</w:t>
      </w:r>
      <w:r w:rsidR="00D41EF8">
        <w:rPr>
          <w:rFonts w:asciiTheme="minorHAnsi" w:hAnsiTheme="minorHAnsi"/>
          <w:b/>
        </w:rPr>
        <w:t>ndhedsstyrelsen(2014</w:t>
      </w:r>
      <w:r w:rsidRPr="006E0EE2">
        <w:rPr>
          <w:rFonts w:asciiTheme="minorHAnsi" w:hAnsiTheme="minorHAnsi"/>
          <w:b/>
        </w:rPr>
        <w:t>):</w:t>
      </w:r>
      <w:r w:rsidRPr="006E0EE2">
        <w:rPr>
          <w:rFonts w:asciiTheme="minorHAnsi" w:hAnsiTheme="minorHAnsi"/>
        </w:rPr>
        <w:t xml:space="preserve"> National klinisk retningslinje for udredning og behandling af ADHD </w:t>
      </w:r>
      <w:r w:rsidR="00D41EF8">
        <w:rPr>
          <w:rFonts w:asciiTheme="minorHAnsi" w:hAnsiTheme="minorHAnsi"/>
        </w:rPr>
        <w:t>hos børn og unge. Sundhedsstyrelsen Axel Heides Gade 1 København S</w:t>
      </w:r>
      <w:r w:rsidRPr="006E0EE2">
        <w:rPr>
          <w:rFonts w:asciiTheme="minorHAnsi" w:hAnsiTheme="minorHAnsi"/>
        </w:rPr>
        <w:t xml:space="preserve"> (</w:t>
      </w:r>
      <w:hyperlink r:id="rId26" w:history="1">
        <w:r w:rsidRPr="006E0EE2">
          <w:rPr>
            <w:rStyle w:val="Hyperlink"/>
            <w:rFonts w:asciiTheme="minorHAnsi" w:hAnsiTheme="minorHAnsi"/>
          </w:rPr>
          <w:t>www.sst.dk</w:t>
        </w:r>
      </w:hyperlink>
      <w:r w:rsidRPr="006E0EE2">
        <w:rPr>
          <w:rFonts w:asciiTheme="minorHAnsi" w:hAnsiTheme="minorHAnsi"/>
        </w:rPr>
        <w:t xml:space="preserve">) </w:t>
      </w:r>
    </w:p>
    <w:p w:rsidR="0058043F" w:rsidRDefault="00746399" w:rsidP="00BB3C36">
      <w:pPr>
        <w:pStyle w:val="Default"/>
        <w:tabs>
          <w:tab w:val="left" w:pos="3540"/>
        </w:tabs>
        <w:spacing w:before="240" w:line="360" w:lineRule="auto"/>
        <w:rPr>
          <w:b/>
          <w:bCs/>
        </w:rPr>
      </w:pPr>
      <w:r>
        <w:rPr>
          <w:rFonts w:asciiTheme="minorHAnsi" w:hAnsiTheme="minorHAnsi"/>
          <w:b/>
        </w:rPr>
        <w:t xml:space="preserve">Socialstyrelsen – om ADHD: </w:t>
      </w:r>
      <w:r>
        <w:rPr>
          <w:rFonts w:asciiTheme="minorHAnsi" w:hAnsiTheme="minorHAnsi"/>
        </w:rPr>
        <w:t>www.socialstyrelsen.dk</w:t>
      </w:r>
    </w:p>
    <w:p w:rsidR="005A0B72" w:rsidRPr="00D41EF8" w:rsidRDefault="005A0B72" w:rsidP="008A048A">
      <w:pPr>
        <w:spacing w:line="360" w:lineRule="auto"/>
        <w:rPr>
          <w:sz w:val="24"/>
          <w:szCs w:val="24"/>
        </w:rPr>
      </w:pPr>
    </w:p>
    <w:p w:rsidR="005A0B72" w:rsidRPr="00D41EF8" w:rsidRDefault="005A0B72" w:rsidP="008A048A">
      <w:pPr>
        <w:spacing w:line="360" w:lineRule="auto"/>
      </w:pPr>
    </w:p>
    <w:p w:rsidR="00E729E1" w:rsidRPr="00E729E1" w:rsidRDefault="00E729E1" w:rsidP="008A048A">
      <w:pPr>
        <w:spacing w:line="360" w:lineRule="auto"/>
        <w:rPr>
          <w:sz w:val="28"/>
          <w:szCs w:val="28"/>
        </w:rPr>
      </w:pPr>
    </w:p>
    <w:sectPr w:rsidR="00E729E1" w:rsidRPr="00E729E1" w:rsidSect="00630A03">
      <w:footerReference w:type="default" r:id="rId27"/>
      <w:pgSz w:w="11906" w:h="16838"/>
      <w:pgMar w:top="1701" w:right="1134"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9DE" w:rsidRDefault="00EF49DE" w:rsidP="0098502C">
      <w:pPr>
        <w:spacing w:after="0" w:line="240" w:lineRule="auto"/>
      </w:pPr>
      <w:r>
        <w:separator/>
      </w:r>
    </w:p>
  </w:endnote>
  <w:endnote w:type="continuationSeparator" w:id="0">
    <w:p w:rsidR="00EF49DE" w:rsidRDefault="00EF49DE" w:rsidP="00985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ro Serif">
    <w:altName w:val="Metro Serif"/>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1890"/>
      <w:docPartObj>
        <w:docPartGallery w:val="Page Numbers (Bottom of Page)"/>
        <w:docPartUnique/>
      </w:docPartObj>
    </w:sdtPr>
    <w:sdtContent>
      <w:p w:rsidR="009F6E00" w:rsidRDefault="00041BF0">
        <w:pPr>
          <w:pStyle w:val="Sidefod"/>
          <w:jc w:val="right"/>
        </w:pPr>
        <w:fldSimple w:instr=" PAGE   \* MERGEFORMAT ">
          <w:r w:rsidR="00AA0245">
            <w:rPr>
              <w:noProof/>
            </w:rPr>
            <w:t>82</w:t>
          </w:r>
        </w:fldSimple>
      </w:p>
    </w:sdtContent>
  </w:sdt>
  <w:p w:rsidR="009F6E00" w:rsidRDefault="009F6E00">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9DE" w:rsidRDefault="00EF49DE" w:rsidP="0098502C">
      <w:pPr>
        <w:spacing w:after="0" w:line="240" w:lineRule="auto"/>
      </w:pPr>
      <w:r>
        <w:separator/>
      </w:r>
    </w:p>
  </w:footnote>
  <w:footnote w:type="continuationSeparator" w:id="0">
    <w:p w:rsidR="00EF49DE" w:rsidRDefault="00EF49DE" w:rsidP="0098502C">
      <w:pPr>
        <w:spacing w:after="0" w:line="240" w:lineRule="auto"/>
      </w:pPr>
      <w:r>
        <w:continuationSeparator/>
      </w:r>
    </w:p>
  </w:footnote>
  <w:footnote w:id="1">
    <w:p w:rsidR="009F6E00" w:rsidRDefault="009F6E00">
      <w:pPr>
        <w:pStyle w:val="Fodnotetekst"/>
      </w:pPr>
      <w:r>
        <w:rPr>
          <w:rStyle w:val="Fodnotehenvisning"/>
        </w:rPr>
        <w:footnoteRef/>
      </w:r>
      <w:r>
        <w:t xml:space="preserve"> Multikomponent adfærdsorienteret behandling er en kombination af forskellige interventioner rettet mod ba</w:t>
      </w:r>
      <w:r>
        <w:t>r</w:t>
      </w:r>
      <w:r>
        <w:t>net, familien og skolen. Eksempelvis PMTO (Parent Management Training Oregon), social færdighedstræning</w:t>
      </w:r>
      <w:r>
        <w:t>s</w:t>
      </w:r>
      <w:r>
        <w:t>grupper for børn og principper for klasseværelseshåndtering (classroom management) (Thomsen 2008, s. 32)</w:t>
      </w:r>
    </w:p>
  </w:footnote>
  <w:footnote w:id="2">
    <w:p w:rsidR="009F6E00" w:rsidRDefault="009F6E00">
      <w:pPr>
        <w:pStyle w:val="Fodnotetekst"/>
      </w:pPr>
      <w:r>
        <w:rPr>
          <w:rStyle w:val="Fodnotehenvisning"/>
        </w:rPr>
        <w:footnoteRef/>
      </w:r>
      <w:r>
        <w:t xml:space="preserve"> ADHD diagnosen stilles også af privatpraktiserende psykiatere og af pædiatere, men jeg forholder mig i dette speciale kun til den børne- og ungdomspsykiatriske praksis.</w:t>
      </w:r>
    </w:p>
  </w:footnote>
  <w:footnote w:id="3">
    <w:p w:rsidR="009F6E00" w:rsidRDefault="009F6E00" w:rsidP="001B68E7">
      <w:pPr>
        <w:pStyle w:val="Fodnotetekst"/>
      </w:pPr>
      <w:r>
        <w:rPr>
          <w:rStyle w:val="Fodnotehenvisning"/>
        </w:rPr>
        <w:footnoteRef/>
      </w:r>
      <w:r>
        <w:t xml:space="preserve"> Den multiaksiale diagnostik indeholder seks akser, psykiatrisk(e) syndromer, specifikke udviklingsforstyrrelser, begavelse, somatiske tilstand, psykosociale forhold og globalt funktionsniveau (WHO1996).</w:t>
      </w:r>
    </w:p>
  </w:footnote>
  <w:footnote w:id="4">
    <w:p w:rsidR="009F6E00" w:rsidRDefault="009F6E00">
      <w:pPr>
        <w:pStyle w:val="Fodnotetekst"/>
      </w:pPr>
      <w:r>
        <w:rPr>
          <w:rStyle w:val="Fodnotehenvisning"/>
        </w:rPr>
        <w:footnoteRef/>
      </w:r>
      <w:r>
        <w:t xml:space="preserve"> I Maj 2013 udkom DSM V, men jeg forholder mig i dette speciale til DSM IV.</w:t>
      </w:r>
    </w:p>
  </w:footnote>
  <w:footnote w:id="5">
    <w:p w:rsidR="009F6E00" w:rsidRDefault="009F6E00" w:rsidP="00A86C8C">
      <w:pPr>
        <w:pStyle w:val="Fodnotetekst"/>
      </w:pPr>
      <w:r>
        <w:rPr>
          <w:rStyle w:val="Fodnotehenvisning"/>
        </w:rPr>
        <w:footnoteRef/>
      </w:r>
      <w:r>
        <w:t xml:space="preserve"> På baggrund af den markante stigning i antallet af personer, der diagnosticeres med og behandles for ADHD har en arbejdsgruppe, nedsat af Sundhedsstyrelsen, udarbejdet en national klinisk retningslinje for udredning og b</w:t>
      </w:r>
      <w:r>
        <w:t>e</w:t>
      </w:r>
      <w:r>
        <w:t>handling af ADHD hos børn og unge. Denne udkom 23. maj 2014 (Sundhedsstyrelsen 2014). I dette speciale tage jeg imidlertid udgangspunkt i Referenceprogrammet af 2008.</w:t>
      </w:r>
    </w:p>
  </w:footnote>
  <w:footnote w:id="6">
    <w:p w:rsidR="009F6E00" w:rsidRDefault="009F6E00" w:rsidP="00413AE3">
      <w:pPr>
        <w:pStyle w:val="Fodnotetekst"/>
      </w:pPr>
      <w:r>
        <w:rPr>
          <w:rStyle w:val="Fodnotehenvisning"/>
        </w:rPr>
        <w:footnoteRef/>
      </w:r>
      <w:r>
        <w:t xml:space="preserve"> Den Danske Kvalitets Model er et kvalitetsudviklingssystem, der skal sikre en løbende udvikling af kvaliteten i det danske sundhedsvæsen, herunder kvalitet i patientforløb og forebygge fejl og utilsigtede hændelser (www.ikas.dk).</w:t>
      </w:r>
    </w:p>
    <w:p w:rsidR="009F6E00" w:rsidRDefault="009F6E00">
      <w:pPr>
        <w:pStyle w:val="Fodnotetekst"/>
      </w:pPr>
    </w:p>
  </w:footnote>
  <w:footnote w:id="7">
    <w:p w:rsidR="009F6E00" w:rsidRDefault="009F6E00">
      <w:pPr>
        <w:pStyle w:val="Fodnotetekst"/>
      </w:pPr>
      <w:r>
        <w:rPr>
          <w:rStyle w:val="Fodnotehenvisning"/>
        </w:rPr>
        <w:footnoteRef/>
      </w:r>
      <w:r>
        <w:t xml:space="preserve"> Dette afsnit bygger blandt andet på min modul 5 opgave  fra Kandidatuddannelsen i Socialt Arbejde.</w:t>
      </w:r>
    </w:p>
  </w:footnote>
  <w:footnote w:id="8">
    <w:p w:rsidR="009F6E00" w:rsidRDefault="009F6E00" w:rsidP="00520906">
      <w:pPr>
        <w:pStyle w:val="Fodnotetekst"/>
      </w:pPr>
      <w:r>
        <w:rPr>
          <w:rStyle w:val="Fodnotehenvisning"/>
        </w:rPr>
        <w:footnoteRef/>
      </w:r>
      <w:r>
        <w:t xml:space="preserve"> Jeg anvender betegnelsen dataindsamlingsproces, selv om jeg er af den overbevisning at” ingenting taler for sig selv” og at jeg som undersøger er aktiv i produktionen af det empiriske materiale (Alvesson og Kärreman 2005, s. 124).</w:t>
      </w:r>
    </w:p>
    <w:p w:rsidR="009F6E00" w:rsidRDefault="009F6E00">
      <w:pPr>
        <w:pStyle w:val="Fodnotetekst"/>
      </w:pPr>
    </w:p>
  </w:footnote>
  <w:footnote w:id="9">
    <w:p w:rsidR="009F6E00" w:rsidRDefault="009F6E00">
      <w:pPr>
        <w:pStyle w:val="Fodnotetekst"/>
      </w:pPr>
      <w:r>
        <w:rPr>
          <w:rStyle w:val="Fodnotehenvisning"/>
        </w:rPr>
        <w:footnoteRef/>
      </w:r>
      <w:r>
        <w:t xml:space="preserve"> I dette afsnit inddrager jeg dele fra min modul 4 opgave fra Kandidatuddannelsen i Socialt arbejde.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C559C"/>
    <w:multiLevelType w:val="hybridMultilevel"/>
    <w:tmpl w:val="92E4CA16"/>
    <w:lvl w:ilvl="0" w:tplc="161A585E">
      <w:numFmt w:val="bullet"/>
      <w:lvlText w:val="-"/>
      <w:lvlJc w:val="left"/>
      <w:pPr>
        <w:ind w:left="1664" w:hanging="360"/>
      </w:pPr>
      <w:rPr>
        <w:rFonts w:ascii="Calibri" w:eastAsiaTheme="minorHAnsi" w:hAnsi="Calibri" w:cstheme="minorBid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autoHyphenation/>
  <w:hyphenationZone w:val="425"/>
  <w:characterSpacingControl w:val="doNotCompress"/>
  <w:footnotePr>
    <w:footnote w:id="-1"/>
    <w:footnote w:id="0"/>
  </w:footnotePr>
  <w:endnotePr>
    <w:endnote w:id="-1"/>
    <w:endnote w:id="0"/>
  </w:endnotePr>
  <w:compat/>
  <w:rsids>
    <w:rsidRoot w:val="002E689C"/>
    <w:rsid w:val="00001856"/>
    <w:rsid w:val="00001A11"/>
    <w:rsid w:val="00001D93"/>
    <w:rsid w:val="00003026"/>
    <w:rsid w:val="00005602"/>
    <w:rsid w:val="00012FF6"/>
    <w:rsid w:val="00014F1C"/>
    <w:rsid w:val="00017378"/>
    <w:rsid w:val="00020231"/>
    <w:rsid w:val="000212B1"/>
    <w:rsid w:val="00021B17"/>
    <w:rsid w:val="00023BB9"/>
    <w:rsid w:val="00025275"/>
    <w:rsid w:val="00027958"/>
    <w:rsid w:val="0003261A"/>
    <w:rsid w:val="00033B57"/>
    <w:rsid w:val="000354D8"/>
    <w:rsid w:val="00035947"/>
    <w:rsid w:val="00035B0A"/>
    <w:rsid w:val="00036212"/>
    <w:rsid w:val="000362FD"/>
    <w:rsid w:val="000376AD"/>
    <w:rsid w:val="00041BF0"/>
    <w:rsid w:val="00042EA7"/>
    <w:rsid w:val="000442E1"/>
    <w:rsid w:val="00047CF2"/>
    <w:rsid w:val="0005018D"/>
    <w:rsid w:val="00050571"/>
    <w:rsid w:val="00050C69"/>
    <w:rsid w:val="00050D35"/>
    <w:rsid w:val="000512D0"/>
    <w:rsid w:val="00051B4B"/>
    <w:rsid w:val="00051D7B"/>
    <w:rsid w:val="000535FD"/>
    <w:rsid w:val="00053D2A"/>
    <w:rsid w:val="00054BFC"/>
    <w:rsid w:val="00057733"/>
    <w:rsid w:val="000609A4"/>
    <w:rsid w:val="00064997"/>
    <w:rsid w:val="00066F2F"/>
    <w:rsid w:val="000672AF"/>
    <w:rsid w:val="00067B38"/>
    <w:rsid w:val="00071730"/>
    <w:rsid w:val="000728F9"/>
    <w:rsid w:val="00072B49"/>
    <w:rsid w:val="0007397E"/>
    <w:rsid w:val="00075D05"/>
    <w:rsid w:val="00080DAE"/>
    <w:rsid w:val="00082795"/>
    <w:rsid w:val="0008362E"/>
    <w:rsid w:val="0008608D"/>
    <w:rsid w:val="00086B9C"/>
    <w:rsid w:val="000908B0"/>
    <w:rsid w:val="0009182A"/>
    <w:rsid w:val="00091D28"/>
    <w:rsid w:val="000924AE"/>
    <w:rsid w:val="00094F32"/>
    <w:rsid w:val="00096E6B"/>
    <w:rsid w:val="000A0E09"/>
    <w:rsid w:val="000A1EC4"/>
    <w:rsid w:val="000A2AE9"/>
    <w:rsid w:val="000A38F1"/>
    <w:rsid w:val="000A4406"/>
    <w:rsid w:val="000A5BDB"/>
    <w:rsid w:val="000A7379"/>
    <w:rsid w:val="000B001A"/>
    <w:rsid w:val="000B0639"/>
    <w:rsid w:val="000B1BD8"/>
    <w:rsid w:val="000B3160"/>
    <w:rsid w:val="000B3E2F"/>
    <w:rsid w:val="000B46C2"/>
    <w:rsid w:val="000B553C"/>
    <w:rsid w:val="000B5EC5"/>
    <w:rsid w:val="000B7D79"/>
    <w:rsid w:val="000C0AAB"/>
    <w:rsid w:val="000C0B88"/>
    <w:rsid w:val="000C3788"/>
    <w:rsid w:val="000C42A0"/>
    <w:rsid w:val="000C5669"/>
    <w:rsid w:val="000C5B3E"/>
    <w:rsid w:val="000C617F"/>
    <w:rsid w:val="000C6252"/>
    <w:rsid w:val="000C7B5A"/>
    <w:rsid w:val="000D1605"/>
    <w:rsid w:val="000D411C"/>
    <w:rsid w:val="000D56E8"/>
    <w:rsid w:val="000D64B5"/>
    <w:rsid w:val="000D6B27"/>
    <w:rsid w:val="000E0668"/>
    <w:rsid w:val="000E0FC6"/>
    <w:rsid w:val="000E1A4A"/>
    <w:rsid w:val="000E1BC9"/>
    <w:rsid w:val="000E1F26"/>
    <w:rsid w:val="000E430D"/>
    <w:rsid w:val="000E4A55"/>
    <w:rsid w:val="000E5866"/>
    <w:rsid w:val="000E586B"/>
    <w:rsid w:val="000F064A"/>
    <w:rsid w:val="000F0F7C"/>
    <w:rsid w:val="000F2C9F"/>
    <w:rsid w:val="000F4012"/>
    <w:rsid w:val="000F41C6"/>
    <w:rsid w:val="000F46C8"/>
    <w:rsid w:val="000F512C"/>
    <w:rsid w:val="000F54AF"/>
    <w:rsid w:val="000F7D55"/>
    <w:rsid w:val="001002B3"/>
    <w:rsid w:val="00107351"/>
    <w:rsid w:val="00113FA8"/>
    <w:rsid w:val="0011593B"/>
    <w:rsid w:val="00115CC2"/>
    <w:rsid w:val="00121BDB"/>
    <w:rsid w:val="00122700"/>
    <w:rsid w:val="00125F80"/>
    <w:rsid w:val="001260E8"/>
    <w:rsid w:val="00127238"/>
    <w:rsid w:val="0013146D"/>
    <w:rsid w:val="00132152"/>
    <w:rsid w:val="001330D6"/>
    <w:rsid w:val="00133C2E"/>
    <w:rsid w:val="0013590F"/>
    <w:rsid w:val="00140F05"/>
    <w:rsid w:val="00140F09"/>
    <w:rsid w:val="00140F13"/>
    <w:rsid w:val="00142212"/>
    <w:rsid w:val="00144736"/>
    <w:rsid w:val="00144A04"/>
    <w:rsid w:val="00147375"/>
    <w:rsid w:val="001477DB"/>
    <w:rsid w:val="001539BE"/>
    <w:rsid w:val="00155637"/>
    <w:rsid w:val="00155742"/>
    <w:rsid w:val="00156C5D"/>
    <w:rsid w:val="001577CF"/>
    <w:rsid w:val="0016085F"/>
    <w:rsid w:val="0016174F"/>
    <w:rsid w:val="001633D2"/>
    <w:rsid w:val="00163627"/>
    <w:rsid w:val="00163B0F"/>
    <w:rsid w:val="00164FA3"/>
    <w:rsid w:val="0016545E"/>
    <w:rsid w:val="0016706F"/>
    <w:rsid w:val="001703B7"/>
    <w:rsid w:val="001717A9"/>
    <w:rsid w:val="00171DD1"/>
    <w:rsid w:val="00173615"/>
    <w:rsid w:val="0017675F"/>
    <w:rsid w:val="00177C52"/>
    <w:rsid w:val="0018002E"/>
    <w:rsid w:val="00180A67"/>
    <w:rsid w:val="00180A88"/>
    <w:rsid w:val="001831FB"/>
    <w:rsid w:val="00185863"/>
    <w:rsid w:val="001859B4"/>
    <w:rsid w:val="00187FE7"/>
    <w:rsid w:val="00190000"/>
    <w:rsid w:val="00192019"/>
    <w:rsid w:val="00193BDD"/>
    <w:rsid w:val="001A0A14"/>
    <w:rsid w:val="001A0CFB"/>
    <w:rsid w:val="001A131B"/>
    <w:rsid w:val="001A1A1D"/>
    <w:rsid w:val="001A1F9F"/>
    <w:rsid w:val="001A332F"/>
    <w:rsid w:val="001A430A"/>
    <w:rsid w:val="001A5C26"/>
    <w:rsid w:val="001A5D9C"/>
    <w:rsid w:val="001A5DAB"/>
    <w:rsid w:val="001A5EFB"/>
    <w:rsid w:val="001A69F3"/>
    <w:rsid w:val="001B00D2"/>
    <w:rsid w:val="001B0204"/>
    <w:rsid w:val="001B0F8A"/>
    <w:rsid w:val="001B29F9"/>
    <w:rsid w:val="001B2DAE"/>
    <w:rsid w:val="001B4735"/>
    <w:rsid w:val="001B53DD"/>
    <w:rsid w:val="001B674E"/>
    <w:rsid w:val="001B68E7"/>
    <w:rsid w:val="001B7349"/>
    <w:rsid w:val="001B77DE"/>
    <w:rsid w:val="001B7E2C"/>
    <w:rsid w:val="001C0647"/>
    <w:rsid w:val="001C2372"/>
    <w:rsid w:val="001C28E4"/>
    <w:rsid w:val="001C3791"/>
    <w:rsid w:val="001C3CB9"/>
    <w:rsid w:val="001C5B3D"/>
    <w:rsid w:val="001C6676"/>
    <w:rsid w:val="001C68BE"/>
    <w:rsid w:val="001C79CF"/>
    <w:rsid w:val="001D05AF"/>
    <w:rsid w:val="001D1C64"/>
    <w:rsid w:val="001D5AD0"/>
    <w:rsid w:val="001D6C68"/>
    <w:rsid w:val="001E08AC"/>
    <w:rsid w:val="001E3615"/>
    <w:rsid w:val="001E4379"/>
    <w:rsid w:val="001E7B24"/>
    <w:rsid w:val="001E7B73"/>
    <w:rsid w:val="001F3C98"/>
    <w:rsid w:val="001F3E3D"/>
    <w:rsid w:val="001F4822"/>
    <w:rsid w:val="001F6BBC"/>
    <w:rsid w:val="001F6DBF"/>
    <w:rsid w:val="001F6F31"/>
    <w:rsid w:val="00200541"/>
    <w:rsid w:val="002017CC"/>
    <w:rsid w:val="00202599"/>
    <w:rsid w:val="00202EC3"/>
    <w:rsid w:val="00215507"/>
    <w:rsid w:val="0021735F"/>
    <w:rsid w:val="0022118D"/>
    <w:rsid w:val="00222EB9"/>
    <w:rsid w:val="00224CF3"/>
    <w:rsid w:val="0022565D"/>
    <w:rsid w:val="00226B7A"/>
    <w:rsid w:val="002275E4"/>
    <w:rsid w:val="00227DE3"/>
    <w:rsid w:val="002308B5"/>
    <w:rsid w:val="00233961"/>
    <w:rsid w:val="00235F3B"/>
    <w:rsid w:val="002435A5"/>
    <w:rsid w:val="002456F0"/>
    <w:rsid w:val="00247570"/>
    <w:rsid w:val="00247801"/>
    <w:rsid w:val="0025070B"/>
    <w:rsid w:val="00252183"/>
    <w:rsid w:val="00253A7D"/>
    <w:rsid w:val="0025581A"/>
    <w:rsid w:val="0025616B"/>
    <w:rsid w:val="002562F8"/>
    <w:rsid w:val="00256A30"/>
    <w:rsid w:val="00260839"/>
    <w:rsid w:val="002609DC"/>
    <w:rsid w:val="00260AF7"/>
    <w:rsid w:val="00260FF9"/>
    <w:rsid w:val="00263304"/>
    <w:rsid w:val="00264008"/>
    <w:rsid w:val="0026474E"/>
    <w:rsid w:val="002652A5"/>
    <w:rsid w:val="00265976"/>
    <w:rsid w:val="002659C7"/>
    <w:rsid w:val="00266A8C"/>
    <w:rsid w:val="00267D4A"/>
    <w:rsid w:val="002719DD"/>
    <w:rsid w:val="0027258D"/>
    <w:rsid w:val="00272F30"/>
    <w:rsid w:val="002746C2"/>
    <w:rsid w:val="00275066"/>
    <w:rsid w:val="0027754F"/>
    <w:rsid w:val="00282E2B"/>
    <w:rsid w:val="00283F4E"/>
    <w:rsid w:val="00285A93"/>
    <w:rsid w:val="00286BB3"/>
    <w:rsid w:val="00287008"/>
    <w:rsid w:val="00287D5B"/>
    <w:rsid w:val="00290CB9"/>
    <w:rsid w:val="00290CF6"/>
    <w:rsid w:val="0029388C"/>
    <w:rsid w:val="00293B40"/>
    <w:rsid w:val="00296A7E"/>
    <w:rsid w:val="002A10C6"/>
    <w:rsid w:val="002A3269"/>
    <w:rsid w:val="002A60A3"/>
    <w:rsid w:val="002B03DB"/>
    <w:rsid w:val="002B0565"/>
    <w:rsid w:val="002B1442"/>
    <w:rsid w:val="002B17FB"/>
    <w:rsid w:val="002B1C24"/>
    <w:rsid w:val="002B43D0"/>
    <w:rsid w:val="002B5373"/>
    <w:rsid w:val="002B5F01"/>
    <w:rsid w:val="002B6977"/>
    <w:rsid w:val="002B749B"/>
    <w:rsid w:val="002B7A39"/>
    <w:rsid w:val="002B7A75"/>
    <w:rsid w:val="002C146C"/>
    <w:rsid w:val="002C194A"/>
    <w:rsid w:val="002C1DAB"/>
    <w:rsid w:val="002C1E06"/>
    <w:rsid w:val="002C749A"/>
    <w:rsid w:val="002D2562"/>
    <w:rsid w:val="002D31C0"/>
    <w:rsid w:val="002D34EB"/>
    <w:rsid w:val="002E08D8"/>
    <w:rsid w:val="002E1CA3"/>
    <w:rsid w:val="002E2133"/>
    <w:rsid w:val="002E4B48"/>
    <w:rsid w:val="002E689C"/>
    <w:rsid w:val="002E6D7B"/>
    <w:rsid w:val="002E7415"/>
    <w:rsid w:val="002F1053"/>
    <w:rsid w:val="002F3294"/>
    <w:rsid w:val="002F698A"/>
    <w:rsid w:val="002F6FBF"/>
    <w:rsid w:val="003009C0"/>
    <w:rsid w:val="003016E6"/>
    <w:rsid w:val="00301FA7"/>
    <w:rsid w:val="0030282D"/>
    <w:rsid w:val="0030398E"/>
    <w:rsid w:val="0030456A"/>
    <w:rsid w:val="00307436"/>
    <w:rsid w:val="003120BB"/>
    <w:rsid w:val="003129CE"/>
    <w:rsid w:val="0031342F"/>
    <w:rsid w:val="00313CBF"/>
    <w:rsid w:val="00313D1D"/>
    <w:rsid w:val="003159CA"/>
    <w:rsid w:val="003163E2"/>
    <w:rsid w:val="003200CE"/>
    <w:rsid w:val="00320465"/>
    <w:rsid w:val="003206E8"/>
    <w:rsid w:val="00320A10"/>
    <w:rsid w:val="00321386"/>
    <w:rsid w:val="00321E7A"/>
    <w:rsid w:val="00331E06"/>
    <w:rsid w:val="003327F6"/>
    <w:rsid w:val="003335D2"/>
    <w:rsid w:val="003342E0"/>
    <w:rsid w:val="00334FF3"/>
    <w:rsid w:val="003351DF"/>
    <w:rsid w:val="0033622B"/>
    <w:rsid w:val="00336E6F"/>
    <w:rsid w:val="00340C43"/>
    <w:rsid w:val="003412B9"/>
    <w:rsid w:val="003419B9"/>
    <w:rsid w:val="003423F3"/>
    <w:rsid w:val="0034317C"/>
    <w:rsid w:val="00343E6E"/>
    <w:rsid w:val="00345C45"/>
    <w:rsid w:val="00352290"/>
    <w:rsid w:val="00352684"/>
    <w:rsid w:val="00353011"/>
    <w:rsid w:val="00353906"/>
    <w:rsid w:val="00356269"/>
    <w:rsid w:val="00361617"/>
    <w:rsid w:val="00361C69"/>
    <w:rsid w:val="00362176"/>
    <w:rsid w:val="003635A9"/>
    <w:rsid w:val="003636F7"/>
    <w:rsid w:val="003642DD"/>
    <w:rsid w:val="0036551B"/>
    <w:rsid w:val="0036785C"/>
    <w:rsid w:val="00370275"/>
    <w:rsid w:val="00370426"/>
    <w:rsid w:val="00370C29"/>
    <w:rsid w:val="00372338"/>
    <w:rsid w:val="00373C8E"/>
    <w:rsid w:val="0037425F"/>
    <w:rsid w:val="00374F68"/>
    <w:rsid w:val="00375B43"/>
    <w:rsid w:val="003805EA"/>
    <w:rsid w:val="003810F8"/>
    <w:rsid w:val="00381A8C"/>
    <w:rsid w:val="00386D35"/>
    <w:rsid w:val="00390B0F"/>
    <w:rsid w:val="00390D9A"/>
    <w:rsid w:val="00392E58"/>
    <w:rsid w:val="00393CBF"/>
    <w:rsid w:val="00395965"/>
    <w:rsid w:val="00395CAC"/>
    <w:rsid w:val="00397AD7"/>
    <w:rsid w:val="003A01DB"/>
    <w:rsid w:val="003A09A1"/>
    <w:rsid w:val="003A0D83"/>
    <w:rsid w:val="003A4B51"/>
    <w:rsid w:val="003A6947"/>
    <w:rsid w:val="003B0CF1"/>
    <w:rsid w:val="003B45DB"/>
    <w:rsid w:val="003B4739"/>
    <w:rsid w:val="003B613E"/>
    <w:rsid w:val="003B77FA"/>
    <w:rsid w:val="003C19CD"/>
    <w:rsid w:val="003C52C0"/>
    <w:rsid w:val="003C578D"/>
    <w:rsid w:val="003C5837"/>
    <w:rsid w:val="003D12E5"/>
    <w:rsid w:val="003D25D9"/>
    <w:rsid w:val="003D5CF5"/>
    <w:rsid w:val="003E1CE3"/>
    <w:rsid w:val="003E2142"/>
    <w:rsid w:val="003E2382"/>
    <w:rsid w:val="003E3AB2"/>
    <w:rsid w:val="003E4658"/>
    <w:rsid w:val="003E69E4"/>
    <w:rsid w:val="003F2547"/>
    <w:rsid w:val="003F29D1"/>
    <w:rsid w:val="003F3D74"/>
    <w:rsid w:val="003F5409"/>
    <w:rsid w:val="003F582F"/>
    <w:rsid w:val="003F64CE"/>
    <w:rsid w:val="004004FB"/>
    <w:rsid w:val="00400E72"/>
    <w:rsid w:val="00402018"/>
    <w:rsid w:val="00403B6F"/>
    <w:rsid w:val="0040400D"/>
    <w:rsid w:val="00405154"/>
    <w:rsid w:val="00405D6C"/>
    <w:rsid w:val="0041021F"/>
    <w:rsid w:val="00410EAD"/>
    <w:rsid w:val="0041218A"/>
    <w:rsid w:val="004124BF"/>
    <w:rsid w:val="0041306A"/>
    <w:rsid w:val="00413AE3"/>
    <w:rsid w:val="00413F94"/>
    <w:rsid w:val="00414F9A"/>
    <w:rsid w:val="00415D79"/>
    <w:rsid w:val="004178E5"/>
    <w:rsid w:val="00417C11"/>
    <w:rsid w:val="004211C8"/>
    <w:rsid w:val="00422209"/>
    <w:rsid w:val="00422F95"/>
    <w:rsid w:val="00423AD3"/>
    <w:rsid w:val="00424803"/>
    <w:rsid w:val="004254CF"/>
    <w:rsid w:val="004268D5"/>
    <w:rsid w:val="00427C6B"/>
    <w:rsid w:val="00430703"/>
    <w:rsid w:val="0043108B"/>
    <w:rsid w:val="00431347"/>
    <w:rsid w:val="00434FE0"/>
    <w:rsid w:val="004352B7"/>
    <w:rsid w:val="00437EA9"/>
    <w:rsid w:val="00442871"/>
    <w:rsid w:val="00443C9F"/>
    <w:rsid w:val="0044588F"/>
    <w:rsid w:val="00446019"/>
    <w:rsid w:val="004465D0"/>
    <w:rsid w:val="004502CE"/>
    <w:rsid w:val="00453B2B"/>
    <w:rsid w:val="00453BD8"/>
    <w:rsid w:val="00456324"/>
    <w:rsid w:val="00457FF1"/>
    <w:rsid w:val="004600F6"/>
    <w:rsid w:val="00460AD7"/>
    <w:rsid w:val="00460BCD"/>
    <w:rsid w:val="00460E46"/>
    <w:rsid w:val="00463507"/>
    <w:rsid w:val="00463A55"/>
    <w:rsid w:val="00464199"/>
    <w:rsid w:val="00464CA1"/>
    <w:rsid w:val="0046742F"/>
    <w:rsid w:val="00467DD2"/>
    <w:rsid w:val="00470ABD"/>
    <w:rsid w:val="0047338C"/>
    <w:rsid w:val="004748B3"/>
    <w:rsid w:val="004748B6"/>
    <w:rsid w:val="00484F2A"/>
    <w:rsid w:val="00485EDD"/>
    <w:rsid w:val="0048680B"/>
    <w:rsid w:val="004912DB"/>
    <w:rsid w:val="00491D22"/>
    <w:rsid w:val="00492143"/>
    <w:rsid w:val="00495E13"/>
    <w:rsid w:val="004967F1"/>
    <w:rsid w:val="004A0158"/>
    <w:rsid w:val="004A0FA6"/>
    <w:rsid w:val="004A224C"/>
    <w:rsid w:val="004A2D39"/>
    <w:rsid w:val="004A3D87"/>
    <w:rsid w:val="004A6362"/>
    <w:rsid w:val="004B074B"/>
    <w:rsid w:val="004B085B"/>
    <w:rsid w:val="004B22A6"/>
    <w:rsid w:val="004B2F7D"/>
    <w:rsid w:val="004B3340"/>
    <w:rsid w:val="004B5870"/>
    <w:rsid w:val="004B73BE"/>
    <w:rsid w:val="004B7758"/>
    <w:rsid w:val="004B790F"/>
    <w:rsid w:val="004B796C"/>
    <w:rsid w:val="004C0D8F"/>
    <w:rsid w:val="004C0F3E"/>
    <w:rsid w:val="004C1D32"/>
    <w:rsid w:val="004C5B38"/>
    <w:rsid w:val="004C6BCE"/>
    <w:rsid w:val="004D17E0"/>
    <w:rsid w:val="004D3AE1"/>
    <w:rsid w:val="004D657F"/>
    <w:rsid w:val="004D69B0"/>
    <w:rsid w:val="004D6C36"/>
    <w:rsid w:val="004D7156"/>
    <w:rsid w:val="004D766D"/>
    <w:rsid w:val="004D7B88"/>
    <w:rsid w:val="004D7FA6"/>
    <w:rsid w:val="004E2D07"/>
    <w:rsid w:val="004E419A"/>
    <w:rsid w:val="004E49BB"/>
    <w:rsid w:val="004E78A4"/>
    <w:rsid w:val="004F19E4"/>
    <w:rsid w:val="004F2FC6"/>
    <w:rsid w:val="004F3462"/>
    <w:rsid w:val="004F45AF"/>
    <w:rsid w:val="004F48D7"/>
    <w:rsid w:val="004F49C9"/>
    <w:rsid w:val="004F57C1"/>
    <w:rsid w:val="004F665E"/>
    <w:rsid w:val="004F764D"/>
    <w:rsid w:val="004F78F8"/>
    <w:rsid w:val="005006DB"/>
    <w:rsid w:val="00500906"/>
    <w:rsid w:val="00502F92"/>
    <w:rsid w:val="00503BCB"/>
    <w:rsid w:val="00504C13"/>
    <w:rsid w:val="0050570C"/>
    <w:rsid w:val="005060FC"/>
    <w:rsid w:val="00507C7D"/>
    <w:rsid w:val="00507DBB"/>
    <w:rsid w:val="00507F07"/>
    <w:rsid w:val="00510924"/>
    <w:rsid w:val="00511174"/>
    <w:rsid w:val="00511D52"/>
    <w:rsid w:val="00511E8C"/>
    <w:rsid w:val="0051501E"/>
    <w:rsid w:val="0051603B"/>
    <w:rsid w:val="00520906"/>
    <w:rsid w:val="00521568"/>
    <w:rsid w:val="00524EAD"/>
    <w:rsid w:val="00526BD8"/>
    <w:rsid w:val="00527008"/>
    <w:rsid w:val="005277CC"/>
    <w:rsid w:val="00527D11"/>
    <w:rsid w:val="00531203"/>
    <w:rsid w:val="005315BF"/>
    <w:rsid w:val="00531ABF"/>
    <w:rsid w:val="0053570F"/>
    <w:rsid w:val="00536ABC"/>
    <w:rsid w:val="00536B08"/>
    <w:rsid w:val="00540648"/>
    <w:rsid w:val="00541CE1"/>
    <w:rsid w:val="00542125"/>
    <w:rsid w:val="005434B9"/>
    <w:rsid w:val="005446F7"/>
    <w:rsid w:val="00544D39"/>
    <w:rsid w:val="00545BA4"/>
    <w:rsid w:val="0054779C"/>
    <w:rsid w:val="00547942"/>
    <w:rsid w:val="00547CF7"/>
    <w:rsid w:val="0055141A"/>
    <w:rsid w:val="0055163B"/>
    <w:rsid w:val="00551B7B"/>
    <w:rsid w:val="005522AD"/>
    <w:rsid w:val="00553412"/>
    <w:rsid w:val="00555C6C"/>
    <w:rsid w:val="00555CBB"/>
    <w:rsid w:val="005568F3"/>
    <w:rsid w:val="00556970"/>
    <w:rsid w:val="00556C0B"/>
    <w:rsid w:val="00556D24"/>
    <w:rsid w:val="00560A97"/>
    <w:rsid w:val="00560C7A"/>
    <w:rsid w:val="00560C81"/>
    <w:rsid w:val="0056174A"/>
    <w:rsid w:val="005619CA"/>
    <w:rsid w:val="00561D69"/>
    <w:rsid w:val="005626BB"/>
    <w:rsid w:val="00562BCE"/>
    <w:rsid w:val="00563FED"/>
    <w:rsid w:val="00565131"/>
    <w:rsid w:val="005664B7"/>
    <w:rsid w:val="00567E19"/>
    <w:rsid w:val="005705C0"/>
    <w:rsid w:val="00570E9E"/>
    <w:rsid w:val="005730F9"/>
    <w:rsid w:val="00575067"/>
    <w:rsid w:val="00575BA6"/>
    <w:rsid w:val="00576217"/>
    <w:rsid w:val="0058001A"/>
    <w:rsid w:val="0058043F"/>
    <w:rsid w:val="00582EBD"/>
    <w:rsid w:val="00583D2B"/>
    <w:rsid w:val="00585A01"/>
    <w:rsid w:val="00586ACB"/>
    <w:rsid w:val="00590F88"/>
    <w:rsid w:val="00591CAA"/>
    <w:rsid w:val="0059219F"/>
    <w:rsid w:val="00595053"/>
    <w:rsid w:val="00596D2A"/>
    <w:rsid w:val="005A0B72"/>
    <w:rsid w:val="005A1D5A"/>
    <w:rsid w:val="005A2C63"/>
    <w:rsid w:val="005A5026"/>
    <w:rsid w:val="005A553B"/>
    <w:rsid w:val="005B22E9"/>
    <w:rsid w:val="005B28BA"/>
    <w:rsid w:val="005B2D02"/>
    <w:rsid w:val="005B33AE"/>
    <w:rsid w:val="005B4F65"/>
    <w:rsid w:val="005B5695"/>
    <w:rsid w:val="005B5FCE"/>
    <w:rsid w:val="005B61A9"/>
    <w:rsid w:val="005B65BB"/>
    <w:rsid w:val="005B72B6"/>
    <w:rsid w:val="005C3DE4"/>
    <w:rsid w:val="005D064E"/>
    <w:rsid w:val="005D1DC2"/>
    <w:rsid w:val="005D2220"/>
    <w:rsid w:val="005D4DB3"/>
    <w:rsid w:val="005D6976"/>
    <w:rsid w:val="005E14D2"/>
    <w:rsid w:val="005E3D37"/>
    <w:rsid w:val="005E582D"/>
    <w:rsid w:val="005E661B"/>
    <w:rsid w:val="005E66A1"/>
    <w:rsid w:val="005E6938"/>
    <w:rsid w:val="005F0093"/>
    <w:rsid w:val="005F16C1"/>
    <w:rsid w:val="005F3124"/>
    <w:rsid w:val="005F3489"/>
    <w:rsid w:val="005F6390"/>
    <w:rsid w:val="0060163C"/>
    <w:rsid w:val="00604008"/>
    <w:rsid w:val="00606042"/>
    <w:rsid w:val="0060680C"/>
    <w:rsid w:val="0060767E"/>
    <w:rsid w:val="0061394E"/>
    <w:rsid w:val="0061508F"/>
    <w:rsid w:val="006233A4"/>
    <w:rsid w:val="0062343E"/>
    <w:rsid w:val="00623F0A"/>
    <w:rsid w:val="0062400A"/>
    <w:rsid w:val="00624A91"/>
    <w:rsid w:val="00625375"/>
    <w:rsid w:val="00625A49"/>
    <w:rsid w:val="00630A03"/>
    <w:rsid w:val="00632090"/>
    <w:rsid w:val="00633E47"/>
    <w:rsid w:val="00634A07"/>
    <w:rsid w:val="00634F2C"/>
    <w:rsid w:val="006354AC"/>
    <w:rsid w:val="00637067"/>
    <w:rsid w:val="006432A6"/>
    <w:rsid w:val="0064352D"/>
    <w:rsid w:val="006439FF"/>
    <w:rsid w:val="00643A8F"/>
    <w:rsid w:val="00644601"/>
    <w:rsid w:val="00644B0A"/>
    <w:rsid w:val="00644F97"/>
    <w:rsid w:val="0064518D"/>
    <w:rsid w:val="00645B4D"/>
    <w:rsid w:val="00647A15"/>
    <w:rsid w:val="00650071"/>
    <w:rsid w:val="00650335"/>
    <w:rsid w:val="00651B5D"/>
    <w:rsid w:val="00651DE4"/>
    <w:rsid w:val="00653F92"/>
    <w:rsid w:val="0065500B"/>
    <w:rsid w:val="00656B89"/>
    <w:rsid w:val="00661816"/>
    <w:rsid w:val="00663E56"/>
    <w:rsid w:val="006642A3"/>
    <w:rsid w:val="0066459C"/>
    <w:rsid w:val="00664BD5"/>
    <w:rsid w:val="00664CDF"/>
    <w:rsid w:val="0066526A"/>
    <w:rsid w:val="0066580C"/>
    <w:rsid w:val="00666B04"/>
    <w:rsid w:val="00667A65"/>
    <w:rsid w:val="00673F63"/>
    <w:rsid w:val="00674B54"/>
    <w:rsid w:val="006823F6"/>
    <w:rsid w:val="00684E8B"/>
    <w:rsid w:val="00686771"/>
    <w:rsid w:val="00687DE4"/>
    <w:rsid w:val="00690DA8"/>
    <w:rsid w:val="00693A14"/>
    <w:rsid w:val="00694D1D"/>
    <w:rsid w:val="00696D3A"/>
    <w:rsid w:val="006A136F"/>
    <w:rsid w:val="006A2089"/>
    <w:rsid w:val="006A3111"/>
    <w:rsid w:val="006A3BD5"/>
    <w:rsid w:val="006A449D"/>
    <w:rsid w:val="006A5B68"/>
    <w:rsid w:val="006A795F"/>
    <w:rsid w:val="006B0FD1"/>
    <w:rsid w:val="006B2D85"/>
    <w:rsid w:val="006B4BB7"/>
    <w:rsid w:val="006B7D50"/>
    <w:rsid w:val="006C0782"/>
    <w:rsid w:val="006C2A4E"/>
    <w:rsid w:val="006C66D9"/>
    <w:rsid w:val="006D11AE"/>
    <w:rsid w:val="006D3ACE"/>
    <w:rsid w:val="006E0EE2"/>
    <w:rsid w:val="006E1B03"/>
    <w:rsid w:val="006E664B"/>
    <w:rsid w:val="006E7A50"/>
    <w:rsid w:val="006F0DF2"/>
    <w:rsid w:val="006F1FE9"/>
    <w:rsid w:val="006F2CAB"/>
    <w:rsid w:val="006F2EEB"/>
    <w:rsid w:val="006F375A"/>
    <w:rsid w:val="006F456E"/>
    <w:rsid w:val="006F665F"/>
    <w:rsid w:val="006F6AFF"/>
    <w:rsid w:val="006F7326"/>
    <w:rsid w:val="006F7A15"/>
    <w:rsid w:val="007010AE"/>
    <w:rsid w:val="007015D2"/>
    <w:rsid w:val="00702918"/>
    <w:rsid w:val="00703452"/>
    <w:rsid w:val="007058F5"/>
    <w:rsid w:val="00706432"/>
    <w:rsid w:val="00706F19"/>
    <w:rsid w:val="007075C1"/>
    <w:rsid w:val="0071386E"/>
    <w:rsid w:val="00713F8C"/>
    <w:rsid w:val="00714891"/>
    <w:rsid w:val="00715161"/>
    <w:rsid w:val="0071735A"/>
    <w:rsid w:val="00717820"/>
    <w:rsid w:val="00721745"/>
    <w:rsid w:val="00721F75"/>
    <w:rsid w:val="00725A03"/>
    <w:rsid w:val="00726D89"/>
    <w:rsid w:val="00727EB9"/>
    <w:rsid w:val="00727FEF"/>
    <w:rsid w:val="007309F6"/>
    <w:rsid w:val="007360ED"/>
    <w:rsid w:val="007364AE"/>
    <w:rsid w:val="0073739C"/>
    <w:rsid w:val="007379EC"/>
    <w:rsid w:val="00737A0F"/>
    <w:rsid w:val="007411FA"/>
    <w:rsid w:val="0074383C"/>
    <w:rsid w:val="00743F5A"/>
    <w:rsid w:val="00745AB0"/>
    <w:rsid w:val="00746399"/>
    <w:rsid w:val="00746691"/>
    <w:rsid w:val="00746CCB"/>
    <w:rsid w:val="00750862"/>
    <w:rsid w:val="007529DD"/>
    <w:rsid w:val="00753666"/>
    <w:rsid w:val="00754890"/>
    <w:rsid w:val="0075602D"/>
    <w:rsid w:val="0075690A"/>
    <w:rsid w:val="00756DEE"/>
    <w:rsid w:val="00756F4B"/>
    <w:rsid w:val="00765445"/>
    <w:rsid w:val="007664E4"/>
    <w:rsid w:val="00774007"/>
    <w:rsid w:val="00775872"/>
    <w:rsid w:val="00780C2D"/>
    <w:rsid w:val="00781EA0"/>
    <w:rsid w:val="00782DD3"/>
    <w:rsid w:val="0078306B"/>
    <w:rsid w:val="00785378"/>
    <w:rsid w:val="00787E04"/>
    <w:rsid w:val="00790437"/>
    <w:rsid w:val="00790530"/>
    <w:rsid w:val="00790D1C"/>
    <w:rsid w:val="007939AE"/>
    <w:rsid w:val="007943A2"/>
    <w:rsid w:val="00794601"/>
    <w:rsid w:val="007A18D6"/>
    <w:rsid w:val="007A1A94"/>
    <w:rsid w:val="007A2787"/>
    <w:rsid w:val="007A2833"/>
    <w:rsid w:val="007A31AA"/>
    <w:rsid w:val="007A469F"/>
    <w:rsid w:val="007A6265"/>
    <w:rsid w:val="007B06A1"/>
    <w:rsid w:val="007B25FC"/>
    <w:rsid w:val="007B2CF5"/>
    <w:rsid w:val="007B2FE9"/>
    <w:rsid w:val="007B7C30"/>
    <w:rsid w:val="007C1D3C"/>
    <w:rsid w:val="007C3FD8"/>
    <w:rsid w:val="007C61EC"/>
    <w:rsid w:val="007C684A"/>
    <w:rsid w:val="007C6D54"/>
    <w:rsid w:val="007C746F"/>
    <w:rsid w:val="007D2547"/>
    <w:rsid w:val="007D3087"/>
    <w:rsid w:val="007D39D0"/>
    <w:rsid w:val="007D3EDB"/>
    <w:rsid w:val="007D7FAB"/>
    <w:rsid w:val="007E04B5"/>
    <w:rsid w:val="007E5A8A"/>
    <w:rsid w:val="007E5CEA"/>
    <w:rsid w:val="007E7A37"/>
    <w:rsid w:val="007F2806"/>
    <w:rsid w:val="007F5317"/>
    <w:rsid w:val="007F5E68"/>
    <w:rsid w:val="008010C7"/>
    <w:rsid w:val="00802019"/>
    <w:rsid w:val="00802E0F"/>
    <w:rsid w:val="00806249"/>
    <w:rsid w:val="00807D5C"/>
    <w:rsid w:val="00810DD3"/>
    <w:rsid w:val="00811068"/>
    <w:rsid w:val="008122E4"/>
    <w:rsid w:val="00815DC0"/>
    <w:rsid w:val="00816B2C"/>
    <w:rsid w:val="00816FAC"/>
    <w:rsid w:val="008205A1"/>
    <w:rsid w:val="0082118A"/>
    <w:rsid w:val="00821A31"/>
    <w:rsid w:val="00823A40"/>
    <w:rsid w:val="00827195"/>
    <w:rsid w:val="00830316"/>
    <w:rsid w:val="00830AD0"/>
    <w:rsid w:val="00831594"/>
    <w:rsid w:val="00831DB6"/>
    <w:rsid w:val="00833F16"/>
    <w:rsid w:val="00840189"/>
    <w:rsid w:val="008402D4"/>
    <w:rsid w:val="00844DFA"/>
    <w:rsid w:val="00844FF9"/>
    <w:rsid w:val="008453F7"/>
    <w:rsid w:val="00845A45"/>
    <w:rsid w:val="00845C5D"/>
    <w:rsid w:val="008461FA"/>
    <w:rsid w:val="008535AD"/>
    <w:rsid w:val="00853CFE"/>
    <w:rsid w:val="008544F9"/>
    <w:rsid w:val="00855872"/>
    <w:rsid w:val="00856E04"/>
    <w:rsid w:val="00857B96"/>
    <w:rsid w:val="00857FB0"/>
    <w:rsid w:val="0086094B"/>
    <w:rsid w:val="008609E7"/>
    <w:rsid w:val="00862508"/>
    <w:rsid w:val="008625E5"/>
    <w:rsid w:val="00862F1B"/>
    <w:rsid w:val="00865E7F"/>
    <w:rsid w:val="00867D94"/>
    <w:rsid w:val="00870D1C"/>
    <w:rsid w:val="0087487B"/>
    <w:rsid w:val="00874ABE"/>
    <w:rsid w:val="00875144"/>
    <w:rsid w:val="0087535C"/>
    <w:rsid w:val="008771BC"/>
    <w:rsid w:val="00877BE8"/>
    <w:rsid w:val="00880A13"/>
    <w:rsid w:val="00880D0F"/>
    <w:rsid w:val="00882B39"/>
    <w:rsid w:val="00882DBF"/>
    <w:rsid w:val="0088723C"/>
    <w:rsid w:val="00890BC7"/>
    <w:rsid w:val="00892DCF"/>
    <w:rsid w:val="008952E3"/>
    <w:rsid w:val="00897513"/>
    <w:rsid w:val="008A048A"/>
    <w:rsid w:val="008A1D0D"/>
    <w:rsid w:val="008A3F99"/>
    <w:rsid w:val="008A41E3"/>
    <w:rsid w:val="008A636E"/>
    <w:rsid w:val="008A6CBE"/>
    <w:rsid w:val="008A6DCF"/>
    <w:rsid w:val="008B02AC"/>
    <w:rsid w:val="008B08DF"/>
    <w:rsid w:val="008B0AF7"/>
    <w:rsid w:val="008B0EF0"/>
    <w:rsid w:val="008B1343"/>
    <w:rsid w:val="008B383F"/>
    <w:rsid w:val="008B7FC1"/>
    <w:rsid w:val="008C08D2"/>
    <w:rsid w:val="008C38C2"/>
    <w:rsid w:val="008C5403"/>
    <w:rsid w:val="008C59D7"/>
    <w:rsid w:val="008C6244"/>
    <w:rsid w:val="008C744F"/>
    <w:rsid w:val="008D132F"/>
    <w:rsid w:val="008D17DC"/>
    <w:rsid w:val="008D199B"/>
    <w:rsid w:val="008D20AD"/>
    <w:rsid w:val="008D26FC"/>
    <w:rsid w:val="008D59A6"/>
    <w:rsid w:val="008D6249"/>
    <w:rsid w:val="008E14A6"/>
    <w:rsid w:val="008E204F"/>
    <w:rsid w:val="008E3085"/>
    <w:rsid w:val="008E5153"/>
    <w:rsid w:val="008F24D7"/>
    <w:rsid w:val="008F4DF5"/>
    <w:rsid w:val="008F54C4"/>
    <w:rsid w:val="00901D95"/>
    <w:rsid w:val="009043C1"/>
    <w:rsid w:val="00905D48"/>
    <w:rsid w:val="009060DE"/>
    <w:rsid w:val="00906A47"/>
    <w:rsid w:val="00907A5F"/>
    <w:rsid w:val="009105B4"/>
    <w:rsid w:val="009119B0"/>
    <w:rsid w:val="00911A9E"/>
    <w:rsid w:val="00912A05"/>
    <w:rsid w:val="00912F86"/>
    <w:rsid w:val="009154A7"/>
    <w:rsid w:val="00916AB8"/>
    <w:rsid w:val="00916D74"/>
    <w:rsid w:val="009175E9"/>
    <w:rsid w:val="00917631"/>
    <w:rsid w:val="00920017"/>
    <w:rsid w:val="009201D1"/>
    <w:rsid w:val="0092086F"/>
    <w:rsid w:val="0092181E"/>
    <w:rsid w:val="00923F91"/>
    <w:rsid w:val="009248FD"/>
    <w:rsid w:val="00927B63"/>
    <w:rsid w:val="0093096A"/>
    <w:rsid w:val="009309E2"/>
    <w:rsid w:val="009339F3"/>
    <w:rsid w:val="0093464A"/>
    <w:rsid w:val="009349DD"/>
    <w:rsid w:val="00936BB6"/>
    <w:rsid w:val="00937F02"/>
    <w:rsid w:val="009424FE"/>
    <w:rsid w:val="00942C51"/>
    <w:rsid w:val="00942E7B"/>
    <w:rsid w:val="009431ED"/>
    <w:rsid w:val="00946079"/>
    <w:rsid w:val="00946CB5"/>
    <w:rsid w:val="00947C63"/>
    <w:rsid w:val="00951478"/>
    <w:rsid w:val="00954E8C"/>
    <w:rsid w:val="009570C8"/>
    <w:rsid w:val="00961588"/>
    <w:rsid w:val="00961C37"/>
    <w:rsid w:val="009624ED"/>
    <w:rsid w:val="00963431"/>
    <w:rsid w:val="009642F5"/>
    <w:rsid w:val="00965565"/>
    <w:rsid w:val="00967D04"/>
    <w:rsid w:val="00971DAD"/>
    <w:rsid w:val="00972083"/>
    <w:rsid w:val="009737AC"/>
    <w:rsid w:val="009740FA"/>
    <w:rsid w:val="00975444"/>
    <w:rsid w:val="00975E25"/>
    <w:rsid w:val="00976311"/>
    <w:rsid w:val="00980445"/>
    <w:rsid w:val="00981F21"/>
    <w:rsid w:val="00982359"/>
    <w:rsid w:val="00982F49"/>
    <w:rsid w:val="0098500B"/>
    <w:rsid w:val="0098502C"/>
    <w:rsid w:val="009900B7"/>
    <w:rsid w:val="0099253C"/>
    <w:rsid w:val="00993B89"/>
    <w:rsid w:val="009945ED"/>
    <w:rsid w:val="009948C9"/>
    <w:rsid w:val="00996B8B"/>
    <w:rsid w:val="009973F3"/>
    <w:rsid w:val="00997EA2"/>
    <w:rsid w:val="00997F9E"/>
    <w:rsid w:val="009A0921"/>
    <w:rsid w:val="009A19B0"/>
    <w:rsid w:val="009A4BEF"/>
    <w:rsid w:val="009A4FD2"/>
    <w:rsid w:val="009A60AD"/>
    <w:rsid w:val="009B02CF"/>
    <w:rsid w:val="009B2553"/>
    <w:rsid w:val="009B44EB"/>
    <w:rsid w:val="009C1A09"/>
    <w:rsid w:val="009C5A7F"/>
    <w:rsid w:val="009C644D"/>
    <w:rsid w:val="009C687E"/>
    <w:rsid w:val="009D1000"/>
    <w:rsid w:val="009D16D0"/>
    <w:rsid w:val="009D50C7"/>
    <w:rsid w:val="009D6ADC"/>
    <w:rsid w:val="009D72DE"/>
    <w:rsid w:val="009D795A"/>
    <w:rsid w:val="009E0640"/>
    <w:rsid w:val="009E32FC"/>
    <w:rsid w:val="009E3893"/>
    <w:rsid w:val="009E5886"/>
    <w:rsid w:val="009E5E2C"/>
    <w:rsid w:val="009E638F"/>
    <w:rsid w:val="009E6F6F"/>
    <w:rsid w:val="009E7082"/>
    <w:rsid w:val="009F45A4"/>
    <w:rsid w:val="009F6E00"/>
    <w:rsid w:val="009F73F8"/>
    <w:rsid w:val="00A00767"/>
    <w:rsid w:val="00A018B2"/>
    <w:rsid w:val="00A025BA"/>
    <w:rsid w:val="00A02764"/>
    <w:rsid w:val="00A154F9"/>
    <w:rsid w:val="00A16A30"/>
    <w:rsid w:val="00A17994"/>
    <w:rsid w:val="00A17BE2"/>
    <w:rsid w:val="00A20D2A"/>
    <w:rsid w:val="00A24215"/>
    <w:rsid w:val="00A270C0"/>
    <w:rsid w:val="00A32089"/>
    <w:rsid w:val="00A32146"/>
    <w:rsid w:val="00A32A94"/>
    <w:rsid w:val="00A33A20"/>
    <w:rsid w:val="00A34643"/>
    <w:rsid w:val="00A34C12"/>
    <w:rsid w:val="00A35E9E"/>
    <w:rsid w:val="00A3622B"/>
    <w:rsid w:val="00A4505B"/>
    <w:rsid w:val="00A4637D"/>
    <w:rsid w:val="00A51AB7"/>
    <w:rsid w:val="00A5275D"/>
    <w:rsid w:val="00A531B3"/>
    <w:rsid w:val="00A54143"/>
    <w:rsid w:val="00A57474"/>
    <w:rsid w:val="00A615C9"/>
    <w:rsid w:val="00A61F0D"/>
    <w:rsid w:val="00A627AD"/>
    <w:rsid w:val="00A62EF6"/>
    <w:rsid w:val="00A63039"/>
    <w:rsid w:val="00A64034"/>
    <w:rsid w:val="00A65462"/>
    <w:rsid w:val="00A6740D"/>
    <w:rsid w:val="00A72919"/>
    <w:rsid w:val="00A744DF"/>
    <w:rsid w:val="00A83E87"/>
    <w:rsid w:val="00A84833"/>
    <w:rsid w:val="00A85FB3"/>
    <w:rsid w:val="00A86A68"/>
    <w:rsid w:val="00A86C8C"/>
    <w:rsid w:val="00A95E4E"/>
    <w:rsid w:val="00A96ECB"/>
    <w:rsid w:val="00AA0245"/>
    <w:rsid w:val="00AA0EE2"/>
    <w:rsid w:val="00AA30D7"/>
    <w:rsid w:val="00AA3FD6"/>
    <w:rsid w:val="00AA6770"/>
    <w:rsid w:val="00AA6B26"/>
    <w:rsid w:val="00AB083E"/>
    <w:rsid w:val="00AB0E15"/>
    <w:rsid w:val="00AB0F27"/>
    <w:rsid w:val="00AB3FB9"/>
    <w:rsid w:val="00AB47E3"/>
    <w:rsid w:val="00AC105A"/>
    <w:rsid w:val="00AC37A7"/>
    <w:rsid w:val="00AC5B8B"/>
    <w:rsid w:val="00AC6576"/>
    <w:rsid w:val="00AC6F35"/>
    <w:rsid w:val="00AD3F57"/>
    <w:rsid w:val="00AD63FA"/>
    <w:rsid w:val="00AD6B64"/>
    <w:rsid w:val="00AE0A75"/>
    <w:rsid w:val="00AE1624"/>
    <w:rsid w:val="00AE18AA"/>
    <w:rsid w:val="00AE2434"/>
    <w:rsid w:val="00AE430C"/>
    <w:rsid w:val="00AE4812"/>
    <w:rsid w:val="00AE4A87"/>
    <w:rsid w:val="00AE5B11"/>
    <w:rsid w:val="00AE7009"/>
    <w:rsid w:val="00AE7691"/>
    <w:rsid w:val="00AF5B4E"/>
    <w:rsid w:val="00B00464"/>
    <w:rsid w:val="00B018A2"/>
    <w:rsid w:val="00B04B39"/>
    <w:rsid w:val="00B04EAD"/>
    <w:rsid w:val="00B0584E"/>
    <w:rsid w:val="00B0721C"/>
    <w:rsid w:val="00B10284"/>
    <w:rsid w:val="00B1138A"/>
    <w:rsid w:val="00B12238"/>
    <w:rsid w:val="00B132E4"/>
    <w:rsid w:val="00B13D0A"/>
    <w:rsid w:val="00B13D50"/>
    <w:rsid w:val="00B15749"/>
    <w:rsid w:val="00B15B86"/>
    <w:rsid w:val="00B162FD"/>
    <w:rsid w:val="00B16662"/>
    <w:rsid w:val="00B17E87"/>
    <w:rsid w:val="00B20249"/>
    <w:rsid w:val="00B21B8A"/>
    <w:rsid w:val="00B2307B"/>
    <w:rsid w:val="00B26769"/>
    <w:rsid w:val="00B270E0"/>
    <w:rsid w:val="00B30592"/>
    <w:rsid w:val="00B30C88"/>
    <w:rsid w:val="00B332D2"/>
    <w:rsid w:val="00B37248"/>
    <w:rsid w:val="00B40FC4"/>
    <w:rsid w:val="00B41070"/>
    <w:rsid w:val="00B41807"/>
    <w:rsid w:val="00B42376"/>
    <w:rsid w:val="00B44BC6"/>
    <w:rsid w:val="00B45A48"/>
    <w:rsid w:val="00B46FCD"/>
    <w:rsid w:val="00B520E2"/>
    <w:rsid w:val="00B53144"/>
    <w:rsid w:val="00B546D0"/>
    <w:rsid w:val="00B54948"/>
    <w:rsid w:val="00B5696A"/>
    <w:rsid w:val="00B60FC3"/>
    <w:rsid w:val="00B613B6"/>
    <w:rsid w:val="00B633C4"/>
    <w:rsid w:val="00B637D9"/>
    <w:rsid w:val="00B6622C"/>
    <w:rsid w:val="00B66504"/>
    <w:rsid w:val="00B668C4"/>
    <w:rsid w:val="00B67568"/>
    <w:rsid w:val="00B7000C"/>
    <w:rsid w:val="00B71244"/>
    <w:rsid w:val="00B73944"/>
    <w:rsid w:val="00B73ECB"/>
    <w:rsid w:val="00B746B1"/>
    <w:rsid w:val="00B75EEE"/>
    <w:rsid w:val="00B764B5"/>
    <w:rsid w:val="00B77B79"/>
    <w:rsid w:val="00B80D85"/>
    <w:rsid w:val="00B816B2"/>
    <w:rsid w:val="00B82B96"/>
    <w:rsid w:val="00B83783"/>
    <w:rsid w:val="00B83A5D"/>
    <w:rsid w:val="00B84761"/>
    <w:rsid w:val="00B858E8"/>
    <w:rsid w:val="00B85A50"/>
    <w:rsid w:val="00B864AD"/>
    <w:rsid w:val="00B901B2"/>
    <w:rsid w:val="00B903AB"/>
    <w:rsid w:val="00B9084D"/>
    <w:rsid w:val="00B9294E"/>
    <w:rsid w:val="00B9370F"/>
    <w:rsid w:val="00B9539D"/>
    <w:rsid w:val="00B958F3"/>
    <w:rsid w:val="00B95D39"/>
    <w:rsid w:val="00B95E3D"/>
    <w:rsid w:val="00BA24A8"/>
    <w:rsid w:val="00BA2E3D"/>
    <w:rsid w:val="00BA30DE"/>
    <w:rsid w:val="00BA3E98"/>
    <w:rsid w:val="00BA6DD4"/>
    <w:rsid w:val="00BA73F8"/>
    <w:rsid w:val="00BA7E42"/>
    <w:rsid w:val="00BA7FA5"/>
    <w:rsid w:val="00BB1033"/>
    <w:rsid w:val="00BB135B"/>
    <w:rsid w:val="00BB1988"/>
    <w:rsid w:val="00BB1D53"/>
    <w:rsid w:val="00BB2720"/>
    <w:rsid w:val="00BB2D48"/>
    <w:rsid w:val="00BB3C36"/>
    <w:rsid w:val="00BB474B"/>
    <w:rsid w:val="00BB5F94"/>
    <w:rsid w:val="00BB6717"/>
    <w:rsid w:val="00BB676E"/>
    <w:rsid w:val="00BC0098"/>
    <w:rsid w:val="00BC04BF"/>
    <w:rsid w:val="00BC24B4"/>
    <w:rsid w:val="00BC2D5E"/>
    <w:rsid w:val="00BC2D7C"/>
    <w:rsid w:val="00BC479E"/>
    <w:rsid w:val="00BC5879"/>
    <w:rsid w:val="00BC591A"/>
    <w:rsid w:val="00BD0080"/>
    <w:rsid w:val="00BD04C8"/>
    <w:rsid w:val="00BD38A1"/>
    <w:rsid w:val="00BD4156"/>
    <w:rsid w:val="00BD4468"/>
    <w:rsid w:val="00BD5177"/>
    <w:rsid w:val="00BE0AD1"/>
    <w:rsid w:val="00BE10A9"/>
    <w:rsid w:val="00BE10F1"/>
    <w:rsid w:val="00BE1C0B"/>
    <w:rsid w:val="00BE323F"/>
    <w:rsid w:val="00BE70DC"/>
    <w:rsid w:val="00BF149A"/>
    <w:rsid w:val="00BF6021"/>
    <w:rsid w:val="00C01F90"/>
    <w:rsid w:val="00C025F0"/>
    <w:rsid w:val="00C0399A"/>
    <w:rsid w:val="00C05413"/>
    <w:rsid w:val="00C07012"/>
    <w:rsid w:val="00C0782F"/>
    <w:rsid w:val="00C10E47"/>
    <w:rsid w:val="00C12042"/>
    <w:rsid w:val="00C13EC1"/>
    <w:rsid w:val="00C14CA2"/>
    <w:rsid w:val="00C15022"/>
    <w:rsid w:val="00C16EB7"/>
    <w:rsid w:val="00C1744E"/>
    <w:rsid w:val="00C177BD"/>
    <w:rsid w:val="00C20836"/>
    <w:rsid w:val="00C26EFE"/>
    <w:rsid w:val="00C271C7"/>
    <w:rsid w:val="00C274E2"/>
    <w:rsid w:val="00C30142"/>
    <w:rsid w:val="00C30578"/>
    <w:rsid w:val="00C3103F"/>
    <w:rsid w:val="00C323B7"/>
    <w:rsid w:val="00C32C00"/>
    <w:rsid w:val="00C330F8"/>
    <w:rsid w:val="00C33469"/>
    <w:rsid w:val="00C3352B"/>
    <w:rsid w:val="00C3433C"/>
    <w:rsid w:val="00C349DB"/>
    <w:rsid w:val="00C35DFC"/>
    <w:rsid w:val="00C37035"/>
    <w:rsid w:val="00C37969"/>
    <w:rsid w:val="00C4238E"/>
    <w:rsid w:val="00C42812"/>
    <w:rsid w:val="00C4568B"/>
    <w:rsid w:val="00C501FC"/>
    <w:rsid w:val="00C50508"/>
    <w:rsid w:val="00C510F3"/>
    <w:rsid w:val="00C52633"/>
    <w:rsid w:val="00C530D0"/>
    <w:rsid w:val="00C532C5"/>
    <w:rsid w:val="00C5391C"/>
    <w:rsid w:val="00C53F8C"/>
    <w:rsid w:val="00C5516E"/>
    <w:rsid w:val="00C55698"/>
    <w:rsid w:val="00C55822"/>
    <w:rsid w:val="00C55A7F"/>
    <w:rsid w:val="00C57F58"/>
    <w:rsid w:val="00C61425"/>
    <w:rsid w:val="00C640D9"/>
    <w:rsid w:val="00C64F7D"/>
    <w:rsid w:val="00C657EF"/>
    <w:rsid w:val="00C67CBD"/>
    <w:rsid w:val="00C70086"/>
    <w:rsid w:val="00C71C24"/>
    <w:rsid w:val="00C72483"/>
    <w:rsid w:val="00C733F8"/>
    <w:rsid w:val="00C74708"/>
    <w:rsid w:val="00C775A4"/>
    <w:rsid w:val="00C805E7"/>
    <w:rsid w:val="00C806B7"/>
    <w:rsid w:val="00C8307D"/>
    <w:rsid w:val="00C9011F"/>
    <w:rsid w:val="00C908DD"/>
    <w:rsid w:val="00C913FF"/>
    <w:rsid w:val="00C918C5"/>
    <w:rsid w:val="00C92D18"/>
    <w:rsid w:val="00C931F2"/>
    <w:rsid w:val="00C944B2"/>
    <w:rsid w:val="00C947A5"/>
    <w:rsid w:val="00C94F14"/>
    <w:rsid w:val="00C94FDA"/>
    <w:rsid w:val="00C963CF"/>
    <w:rsid w:val="00C97F90"/>
    <w:rsid w:val="00CA034B"/>
    <w:rsid w:val="00CA3169"/>
    <w:rsid w:val="00CA3586"/>
    <w:rsid w:val="00CA5B9D"/>
    <w:rsid w:val="00CA68AE"/>
    <w:rsid w:val="00CA74A9"/>
    <w:rsid w:val="00CB1CBA"/>
    <w:rsid w:val="00CB3D26"/>
    <w:rsid w:val="00CB43C3"/>
    <w:rsid w:val="00CB5C3D"/>
    <w:rsid w:val="00CB6B97"/>
    <w:rsid w:val="00CB70F1"/>
    <w:rsid w:val="00CC0852"/>
    <w:rsid w:val="00CC13A4"/>
    <w:rsid w:val="00CC17C9"/>
    <w:rsid w:val="00CC1B0C"/>
    <w:rsid w:val="00CC1E9B"/>
    <w:rsid w:val="00CC428D"/>
    <w:rsid w:val="00CC4419"/>
    <w:rsid w:val="00CC6D24"/>
    <w:rsid w:val="00CC740F"/>
    <w:rsid w:val="00CD023D"/>
    <w:rsid w:val="00CD5D39"/>
    <w:rsid w:val="00CE2968"/>
    <w:rsid w:val="00CE2C1A"/>
    <w:rsid w:val="00CE3224"/>
    <w:rsid w:val="00CE3240"/>
    <w:rsid w:val="00CE4992"/>
    <w:rsid w:val="00CE54BA"/>
    <w:rsid w:val="00CE65D3"/>
    <w:rsid w:val="00CE7142"/>
    <w:rsid w:val="00CE7414"/>
    <w:rsid w:val="00CE78F2"/>
    <w:rsid w:val="00CF1D72"/>
    <w:rsid w:val="00CF2A6B"/>
    <w:rsid w:val="00CF495D"/>
    <w:rsid w:val="00CF65C9"/>
    <w:rsid w:val="00D009F2"/>
    <w:rsid w:val="00D00FF5"/>
    <w:rsid w:val="00D0305D"/>
    <w:rsid w:val="00D05050"/>
    <w:rsid w:val="00D05144"/>
    <w:rsid w:val="00D06737"/>
    <w:rsid w:val="00D10DAC"/>
    <w:rsid w:val="00D1485C"/>
    <w:rsid w:val="00D15937"/>
    <w:rsid w:val="00D15D6D"/>
    <w:rsid w:val="00D20D11"/>
    <w:rsid w:val="00D2254C"/>
    <w:rsid w:val="00D23977"/>
    <w:rsid w:val="00D24A8E"/>
    <w:rsid w:val="00D26BEA"/>
    <w:rsid w:val="00D26C6F"/>
    <w:rsid w:val="00D270C9"/>
    <w:rsid w:val="00D30CE7"/>
    <w:rsid w:val="00D320F1"/>
    <w:rsid w:val="00D41EF8"/>
    <w:rsid w:val="00D4249C"/>
    <w:rsid w:val="00D42676"/>
    <w:rsid w:val="00D44478"/>
    <w:rsid w:val="00D47EE2"/>
    <w:rsid w:val="00D505F6"/>
    <w:rsid w:val="00D523D2"/>
    <w:rsid w:val="00D5244D"/>
    <w:rsid w:val="00D57E19"/>
    <w:rsid w:val="00D613A2"/>
    <w:rsid w:val="00D61DB3"/>
    <w:rsid w:val="00D62166"/>
    <w:rsid w:val="00D62BFB"/>
    <w:rsid w:val="00D62FE3"/>
    <w:rsid w:val="00D63445"/>
    <w:rsid w:val="00D64059"/>
    <w:rsid w:val="00D641CF"/>
    <w:rsid w:val="00D64A65"/>
    <w:rsid w:val="00D67287"/>
    <w:rsid w:val="00D67E72"/>
    <w:rsid w:val="00D711FB"/>
    <w:rsid w:val="00D713E0"/>
    <w:rsid w:val="00D7174A"/>
    <w:rsid w:val="00D7282A"/>
    <w:rsid w:val="00D72F45"/>
    <w:rsid w:val="00D77826"/>
    <w:rsid w:val="00D77BBE"/>
    <w:rsid w:val="00D80559"/>
    <w:rsid w:val="00D82650"/>
    <w:rsid w:val="00D82F7C"/>
    <w:rsid w:val="00D83B18"/>
    <w:rsid w:val="00D8431F"/>
    <w:rsid w:val="00D85587"/>
    <w:rsid w:val="00D85B13"/>
    <w:rsid w:val="00D906DF"/>
    <w:rsid w:val="00D91466"/>
    <w:rsid w:val="00D95C0E"/>
    <w:rsid w:val="00D9662D"/>
    <w:rsid w:val="00D979C3"/>
    <w:rsid w:val="00DA1DAC"/>
    <w:rsid w:val="00DB3438"/>
    <w:rsid w:val="00DB39E9"/>
    <w:rsid w:val="00DB4193"/>
    <w:rsid w:val="00DB48C8"/>
    <w:rsid w:val="00DC03B0"/>
    <w:rsid w:val="00DC11AA"/>
    <w:rsid w:val="00DC1376"/>
    <w:rsid w:val="00DC16C5"/>
    <w:rsid w:val="00DC2699"/>
    <w:rsid w:val="00DC7174"/>
    <w:rsid w:val="00DC7852"/>
    <w:rsid w:val="00DD04E8"/>
    <w:rsid w:val="00DD2154"/>
    <w:rsid w:val="00DD3075"/>
    <w:rsid w:val="00DD5429"/>
    <w:rsid w:val="00DD5A0C"/>
    <w:rsid w:val="00DD5D8A"/>
    <w:rsid w:val="00DD63B3"/>
    <w:rsid w:val="00DD7FC4"/>
    <w:rsid w:val="00DE0555"/>
    <w:rsid w:val="00DE301E"/>
    <w:rsid w:val="00DE4268"/>
    <w:rsid w:val="00DE5175"/>
    <w:rsid w:val="00DE5D58"/>
    <w:rsid w:val="00DE5DA1"/>
    <w:rsid w:val="00DE5FE7"/>
    <w:rsid w:val="00DE7780"/>
    <w:rsid w:val="00DF0470"/>
    <w:rsid w:val="00DF0BEE"/>
    <w:rsid w:val="00DF373C"/>
    <w:rsid w:val="00DF6179"/>
    <w:rsid w:val="00E01A1C"/>
    <w:rsid w:val="00E03964"/>
    <w:rsid w:val="00E0798A"/>
    <w:rsid w:val="00E11CAB"/>
    <w:rsid w:val="00E123DB"/>
    <w:rsid w:val="00E13111"/>
    <w:rsid w:val="00E13174"/>
    <w:rsid w:val="00E13787"/>
    <w:rsid w:val="00E13E15"/>
    <w:rsid w:val="00E15471"/>
    <w:rsid w:val="00E171CE"/>
    <w:rsid w:val="00E22C5F"/>
    <w:rsid w:val="00E2373C"/>
    <w:rsid w:val="00E23DFA"/>
    <w:rsid w:val="00E276A4"/>
    <w:rsid w:val="00E305D2"/>
    <w:rsid w:val="00E310E3"/>
    <w:rsid w:val="00E31476"/>
    <w:rsid w:val="00E31503"/>
    <w:rsid w:val="00E341B0"/>
    <w:rsid w:val="00E367C5"/>
    <w:rsid w:val="00E36E42"/>
    <w:rsid w:val="00E406AF"/>
    <w:rsid w:val="00E4357D"/>
    <w:rsid w:val="00E43C09"/>
    <w:rsid w:val="00E442E5"/>
    <w:rsid w:val="00E456E0"/>
    <w:rsid w:val="00E4570B"/>
    <w:rsid w:val="00E46248"/>
    <w:rsid w:val="00E47E65"/>
    <w:rsid w:val="00E52BC4"/>
    <w:rsid w:val="00E54B9F"/>
    <w:rsid w:val="00E55439"/>
    <w:rsid w:val="00E571DF"/>
    <w:rsid w:val="00E602DC"/>
    <w:rsid w:val="00E6490A"/>
    <w:rsid w:val="00E65CCD"/>
    <w:rsid w:val="00E70DFA"/>
    <w:rsid w:val="00E729E1"/>
    <w:rsid w:val="00E765D7"/>
    <w:rsid w:val="00E8299A"/>
    <w:rsid w:val="00E8300F"/>
    <w:rsid w:val="00E85102"/>
    <w:rsid w:val="00E90FCC"/>
    <w:rsid w:val="00E91433"/>
    <w:rsid w:val="00E91F4A"/>
    <w:rsid w:val="00E94DF4"/>
    <w:rsid w:val="00EA046B"/>
    <w:rsid w:val="00EA0B5B"/>
    <w:rsid w:val="00EA118B"/>
    <w:rsid w:val="00EA28F7"/>
    <w:rsid w:val="00EA2CF6"/>
    <w:rsid w:val="00EA593A"/>
    <w:rsid w:val="00EB0578"/>
    <w:rsid w:val="00EB1103"/>
    <w:rsid w:val="00EB3267"/>
    <w:rsid w:val="00EB4933"/>
    <w:rsid w:val="00EB5327"/>
    <w:rsid w:val="00EB6297"/>
    <w:rsid w:val="00EB77DA"/>
    <w:rsid w:val="00EB7B55"/>
    <w:rsid w:val="00EC0939"/>
    <w:rsid w:val="00EC165E"/>
    <w:rsid w:val="00EC2EF8"/>
    <w:rsid w:val="00EC316C"/>
    <w:rsid w:val="00EC34FB"/>
    <w:rsid w:val="00EC370E"/>
    <w:rsid w:val="00EC3A8D"/>
    <w:rsid w:val="00EC4956"/>
    <w:rsid w:val="00EC4B83"/>
    <w:rsid w:val="00EC549E"/>
    <w:rsid w:val="00ED16CE"/>
    <w:rsid w:val="00ED2A5D"/>
    <w:rsid w:val="00ED308F"/>
    <w:rsid w:val="00ED4A6D"/>
    <w:rsid w:val="00ED7230"/>
    <w:rsid w:val="00EE1E14"/>
    <w:rsid w:val="00EE3269"/>
    <w:rsid w:val="00EE3CC4"/>
    <w:rsid w:val="00EE3F4F"/>
    <w:rsid w:val="00EE4E2A"/>
    <w:rsid w:val="00EE61F9"/>
    <w:rsid w:val="00EE67D3"/>
    <w:rsid w:val="00EE7BA5"/>
    <w:rsid w:val="00EF0A3F"/>
    <w:rsid w:val="00EF2110"/>
    <w:rsid w:val="00EF2CBF"/>
    <w:rsid w:val="00EF2DE7"/>
    <w:rsid w:val="00EF49DE"/>
    <w:rsid w:val="00EF68E3"/>
    <w:rsid w:val="00EF720B"/>
    <w:rsid w:val="00F016D5"/>
    <w:rsid w:val="00F02149"/>
    <w:rsid w:val="00F03EEC"/>
    <w:rsid w:val="00F044B1"/>
    <w:rsid w:val="00F04B14"/>
    <w:rsid w:val="00F05440"/>
    <w:rsid w:val="00F06FD6"/>
    <w:rsid w:val="00F123F9"/>
    <w:rsid w:val="00F142E0"/>
    <w:rsid w:val="00F166E1"/>
    <w:rsid w:val="00F16B32"/>
    <w:rsid w:val="00F17496"/>
    <w:rsid w:val="00F17ABF"/>
    <w:rsid w:val="00F17DB8"/>
    <w:rsid w:val="00F21651"/>
    <w:rsid w:val="00F24D9C"/>
    <w:rsid w:val="00F26CC7"/>
    <w:rsid w:val="00F26D28"/>
    <w:rsid w:val="00F27A08"/>
    <w:rsid w:val="00F27AC6"/>
    <w:rsid w:val="00F3078A"/>
    <w:rsid w:val="00F333F4"/>
    <w:rsid w:val="00F3455D"/>
    <w:rsid w:val="00F40A31"/>
    <w:rsid w:val="00F41086"/>
    <w:rsid w:val="00F41456"/>
    <w:rsid w:val="00F4171E"/>
    <w:rsid w:val="00F441AC"/>
    <w:rsid w:val="00F45300"/>
    <w:rsid w:val="00F50AD7"/>
    <w:rsid w:val="00F53796"/>
    <w:rsid w:val="00F55952"/>
    <w:rsid w:val="00F55F61"/>
    <w:rsid w:val="00F57F0B"/>
    <w:rsid w:val="00F600A1"/>
    <w:rsid w:val="00F62DD3"/>
    <w:rsid w:val="00F63BFC"/>
    <w:rsid w:val="00F65FF5"/>
    <w:rsid w:val="00F66499"/>
    <w:rsid w:val="00F70853"/>
    <w:rsid w:val="00F71E90"/>
    <w:rsid w:val="00F73411"/>
    <w:rsid w:val="00F73544"/>
    <w:rsid w:val="00F73F08"/>
    <w:rsid w:val="00F74D55"/>
    <w:rsid w:val="00F750A6"/>
    <w:rsid w:val="00F76842"/>
    <w:rsid w:val="00F76DBD"/>
    <w:rsid w:val="00F80AFE"/>
    <w:rsid w:val="00F81007"/>
    <w:rsid w:val="00F8266B"/>
    <w:rsid w:val="00F82BCB"/>
    <w:rsid w:val="00F8377A"/>
    <w:rsid w:val="00F83BCB"/>
    <w:rsid w:val="00F9362A"/>
    <w:rsid w:val="00F9441C"/>
    <w:rsid w:val="00F95343"/>
    <w:rsid w:val="00F9647F"/>
    <w:rsid w:val="00FA0AC0"/>
    <w:rsid w:val="00FA3296"/>
    <w:rsid w:val="00FA3456"/>
    <w:rsid w:val="00FA410C"/>
    <w:rsid w:val="00FA6D26"/>
    <w:rsid w:val="00FB022A"/>
    <w:rsid w:val="00FB2DEC"/>
    <w:rsid w:val="00FB3F6A"/>
    <w:rsid w:val="00FB45DB"/>
    <w:rsid w:val="00FC08E4"/>
    <w:rsid w:val="00FC33CD"/>
    <w:rsid w:val="00FC4B63"/>
    <w:rsid w:val="00FD0928"/>
    <w:rsid w:val="00FD1D2E"/>
    <w:rsid w:val="00FD30C9"/>
    <w:rsid w:val="00FD647B"/>
    <w:rsid w:val="00FD66B9"/>
    <w:rsid w:val="00FD7550"/>
    <w:rsid w:val="00FE09FC"/>
    <w:rsid w:val="00FE5833"/>
    <w:rsid w:val="00FE5EEB"/>
    <w:rsid w:val="00FF07BA"/>
    <w:rsid w:val="00FF09CA"/>
    <w:rsid w:val="00FF1ABB"/>
    <w:rsid w:val="00FF25E5"/>
    <w:rsid w:val="00FF2686"/>
    <w:rsid w:val="00FF3499"/>
    <w:rsid w:val="00FF3876"/>
    <w:rsid w:val="00FF3E01"/>
    <w:rsid w:val="00FF777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FB0"/>
  </w:style>
  <w:style w:type="paragraph" w:styleId="Overskrift1">
    <w:name w:val="heading 1"/>
    <w:basedOn w:val="Normal"/>
    <w:next w:val="Normal"/>
    <w:link w:val="Overskrift1Tegn"/>
    <w:uiPriority w:val="9"/>
    <w:qFormat/>
    <w:rsid w:val="00267D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634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790D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98502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98502C"/>
  </w:style>
  <w:style w:type="paragraph" w:styleId="Sidefod">
    <w:name w:val="footer"/>
    <w:basedOn w:val="Normal"/>
    <w:link w:val="SidefodTegn"/>
    <w:uiPriority w:val="99"/>
    <w:unhideWhenUsed/>
    <w:rsid w:val="0098502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502C"/>
  </w:style>
  <w:style w:type="paragraph" w:styleId="Fodnotetekst">
    <w:name w:val="footnote text"/>
    <w:basedOn w:val="Normal"/>
    <w:link w:val="FodnotetekstTegn"/>
    <w:uiPriority w:val="99"/>
    <w:semiHidden/>
    <w:unhideWhenUsed/>
    <w:rsid w:val="001831F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831FB"/>
    <w:rPr>
      <w:sz w:val="20"/>
      <w:szCs w:val="20"/>
    </w:rPr>
  </w:style>
  <w:style w:type="character" w:styleId="Fodnotehenvisning">
    <w:name w:val="footnote reference"/>
    <w:basedOn w:val="Standardskrifttypeiafsnit"/>
    <w:uiPriority w:val="99"/>
    <w:semiHidden/>
    <w:unhideWhenUsed/>
    <w:rsid w:val="001831FB"/>
    <w:rPr>
      <w:vertAlign w:val="superscript"/>
    </w:rPr>
  </w:style>
  <w:style w:type="paragraph" w:customStyle="1" w:styleId="Default">
    <w:name w:val="Default"/>
    <w:rsid w:val="005A0B7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rdskrifttypeiafsnit"/>
    <w:uiPriority w:val="99"/>
    <w:unhideWhenUsed/>
    <w:rsid w:val="005A0B72"/>
    <w:rPr>
      <w:color w:val="0000FF" w:themeColor="hyperlink"/>
      <w:u w:val="single"/>
    </w:rPr>
  </w:style>
  <w:style w:type="character" w:styleId="HTML-citat">
    <w:name w:val="HTML Cite"/>
    <w:basedOn w:val="Standardskrifttypeiafsnit"/>
    <w:uiPriority w:val="99"/>
    <w:semiHidden/>
    <w:unhideWhenUsed/>
    <w:rsid w:val="005A0B72"/>
    <w:rPr>
      <w:i/>
      <w:iCs/>
    </w:rPr>
  </w:style>
  <w:style w:type="paragraph" w:styleId="Listeafsnit">
    <w:name w:val="List Paragraph"/>
    <w:basedOn w:val="Normal"/>
    <w:uiPriority w:val="34"/>
    <w:qFormat/>
    <w:rsid w:val="004F3462"/>
    <w:pPr>
      <w:ind w:left="720"/>
      <w:contextualSpacing/>
    </w:pPr>
  </w:style>
  <w:style w:type="paragraph" w:customStyle="1" w:styleId="Refs">
    <w:name w:val="Ref's"/>
    <w:basedOn w:val="Default"/>
    <w:next w:val="Default"/>
    <w:uiPriority w:val="99"/>
    <w:rsid w:val="00727FEF"/>
    <w:rPr>
      <w:rFonts w:ascii="Garamond" w:hAnsi="Garamond" w:cstheme="minorBidi"/>
      <w:color w:val="auto"/>
    </w:rPr>
  </w:style>
  <w:style w:type="table" w:styleId="Tabel-Gitter">
    <w:name w:val="Table Grid"/>
    <w:basedOn w:val="Tabel-Normal"/>
    <w:uiPriority w:val="59"/>
    <w:rsid w:val="00701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4211C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11C8"/>
    <w:rPr>
      <w:rFonts w:ascii="Tahoma" w:hAnsi="Tahoma" w:cs="Tahoma"/>
      <w:sz w:val="16"/>
      <w:szCs w:val="16"/>
    </w:rPr>
  </w:style>
  <w:style w:type="character" w:styleId="BesgtHyperlink">
    <w:name w:val="FollowedHyperlink"/>
    <w:basedOn w:val="Standardskrifttypeiafsnit"/>
    <w:uiPriority w:val="99"/>
    <w:semiHidden/>
    <w:unhideWhenUsed/>
    <w:rsid w:val="0060163C"/>
    <w:rPr>
      <w:color w:val="800080" w:themeColor="followedHyperlink"/>
      <w:u w:val="single"/>
    </w:rPr>
  </w:style>
  <w:style w:type="character" w:customStyle="1" w:styleId="Overskrift1Tegn">
    <w:name w:val="Overskrift 1 Tegn"/>
    <w:basedOn w:val="Standardskrifttypeiafsnit"/>
    <w:link w:val="Overskrift1"/>
    <w:uiPriority w:val="9"/>
    <w:rsid w:val="00267D4A"/>
    <w:rPr>
      <w:rFonts w:asciiTheme="majorHAnsi" w:eastAsiaTheme="majorEastAsia" w:hAnsiTheme="majorHAnsi" w:cstheme="majorBidi"/>
      <w:b/>
      <w:bCs/>
      <w:color w:val="365F91" w:themeColor="accent1" w:themeShade="BF"/>
      <w:sz w:val="28"/>
      <w:szCs w:val="28"/>
    </w:rPr>
  </w:style>
  <w:style w:type="paragraph" w:styleId="Indholdsfortegnelse1">
    <w:name w:val="toc 1"/>
    <w:basedOn w:val="Normal"/>
    <w:next w:val="Normal"/>
    <w:autoRedefine/>
    <w:uiPriority w:val="39"/>
    <w:unhideWhenUsed/>
    <w:rsid w:val="009C1A09"/>
    <w:pPr>
      <w:spacing w:after="100"/>
    </w:pPr>
  </w:style>
  <w:style w:type="character" w:customStyle="1" w:styleId="Overskrift2Tegn">
    <w:name w:val="Overskrift 2 Tegn"/>
    <w:basedOn w:val="Standardskrifttypeiafsnit"/>
    <w:link w:val="Overskrift2"/>
    <w:uiPriority w:val="9"/>
    <w:rsid w:val="00D63445"/>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790D1C"/>
    <w:rPr>
      <w:rFonts w:asciiTheme="majorHAnsi" w:eastAsiaTheme="majorEastAsia" w:hAnsiTheme="majorHAnsi" w:cstheme="majorBidi"/>
      <w:b/>
      <w:bCs/>
      <w:color w:val="4F81BD" w:themeColor="accent1"/>
    </w:rPr>
  </w:style>
  <w:style w:type="paragraph" w:styleId="Indholdsfortegnelse2">
    <w:name w:val="toc 2"/>
    <w:basedOn w:val="Normal"/>
    <w:next w:val="Normal"/>
    <w:autoRedefine/>
    <w:uiPriority w:val="39"/>
    <w:unhideWhenUsed/>
    <w:rsid w:val="00790D1C"/>
    <w:pPr>
      <w:spacing w:after="100"/>
      <w:ind w:left="220"/>
    </w:pPr>
  </w:style>
  <w:style w:type="paragraph" w:styleId="Indholdsfortegnelse3">
    <w:name w:val="toc 3"/>
    <w:basedOn w:val="Normal"/>
    <w:next w:val="Normal"/>
    <w:autoRedefine/>
    <w:uiPriority w:val="39"/>
    <w:unhideWhenUsed/>
    <w:rsid w:val="00790D1C"/>
    <w:pPr>
      <w:spacing w:after="100"/>
      <w:ind w:left="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hd.dk" TargetMode="External"/><Relationship Id="rId18" Type="http://schemas.openxmlformats.org/officeDocument/2006/relationships/hyperlink" Target="http://www.bupnet.dk" TargetMode="External"/><Relationship Id="rId26" Type="http://schemas.openxmlformats.org/officeDocument/2006/relationships/hyperlink" Target="http://www.sst.dk" TargetMode="External"/><Relationship Id="rId3" Type="http://schemas.openxmlformats.org/officeDocument/2006/relationships/styles" Target="styles.xml"/><Relationship Id="rId21" Type="http://schemas.openxmlformats.org/officeDocument/2006/relationships/hyperlink" Target="http://www.ssi.dk/Sundhedsdataogit/Analyser%20og%20rapporter/Lagemiddelforbrugsanalyser/2012/~/media/Indhold/DK%20-%20dansk/Sundhedsdata%20og%20it/NSF/Analyser%20og%20rapporter/Laegemiddelforbrugsanalyser/2012/Salget%20af%20ADHD%20medicin%20fra%20%202002%20-%202011.ashx" TargetMode="External"/><Relationship Id="rId7" Type="http://schemas.openxmlformats.org/officeDocument/2006/relationships/endnotes" Target="endnotes.xml"/><Relationship Id="rId12" Type="http://schemas.openxmlformats.org/officeDocument/2006/relationships/hyperlink" Target="http://bjp.rcpsych.org/content/184/1/8" TargetMode="External"/><Relationship Id="rId17" Type="http://schemas.openxmlformats.org/officeDocument/2006/relationships/hyperlink" Target="http://www.ikas.dk" TargetMode="External"/><Relationship Id="rId25" Type="http://schemas.openxmlformats.org/officeDocument/2006/relationships/hyperlink" Target="http://sum.dk/Aktuelt/Publikationer/Psykiatriudvalgrapport-okt-2013.aspx" TargetMode="External"/><Relationship Id="rId2" Type="http://schemas.openxmlformats.org/officeDocument/2006/relationships/numbering" Target="numbering.xml"/><Relationship Id="rId16" Type="http://schemas.openxmlformats.org/officeDocument/2006/relationships/hyperlink" Target="http://www.apotekerforeningen.dk" TargetMode="External"/><Relationship Id="rId20" Type="http://schemas.openxmlformats.org/officeDocument/2006/relationships/hyperlink" Target="http://www.levemedadhd.d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nnorden.net/?BINs_online_publikationer:B%F8rn_%26amp%3B_kultur_%96_i_teori_og_metode%3F" TargetMode="External"/><Relationship Id="rId24" Type="http://schemas.openxmlformats.org/officeDocument/2006/relationships/hyperlink" Target="http://www.socialstyrelsen.dk" TargetMode="External"/><Relationship Id="rId5" Type="http://schemas.openxmlformats.org/officeDocument/2006/relationships/webSettings" Target="webSettings.xml"/><Relationship Id="rId15" Type="http://schemas.openxmlformats.org/officeDocument/2006/relationships/hyperlink" Target="http://d4.regsj.intern/D4Doc/book/DSFdokument.asp?DokID=293100" TargetMode="External"/><Relationship Id="rId23" Type="http://schemas.openxmlformats.org/officeDocument/2006/relationships/hyperlink" Target="http://www.ssi.dk/~/media/Indhold/DK%20-%20dansk/Sundhedsdata%20og%20it/NSF/Analyser%20og%20rapporter/Laegemiddelforbrugsanalyser/2011/Brug%20af%20ritalin%20hos%20b%C3%B8rnehaveb%C3%B8rn.ashx" TargetMode="External"/><Relationship Id="rId28" Type="http://schemas.openxmlformats.org/officeDocument/2006/relationships/fontTable" Target="fontTable.xml"/><Relationship Id="rId10" Type="http://schemas.openxmlformats.org/officeDocument/2006/relationships/hyperlink" Target="http://www.forlag.aau.dk" TargetMode="External"/><Relationship Id="rId19" Type="http://schemas.openxmlformats.org/officeDocument/2006/relationships/hyperlink" Target="http://www.retsinformation.d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um.dk/Aktuelt/Nyheder/Psykiatri/2013/Oktober/Psykiatriudvalg-vil-saette-ny-retning-for-psykiatrien.aspx" TargetMode="External"/><Relationship Id="rId22" Type="http://schemas.openxmlformats.org/officeDocument/2006/relationships/hyperlink" Target="http://www.ssi.dk/Sundhedsdataogit/Analyser%20og%20rapporter/Lagemiddelforbrugsanalyser/~/media/Indhold/DK%20-%20dansk/Sundhedsdata%20og%20it/NSF/Analyser%20og%20rapporter/Laegemiddelforbrugsanalyser/2011/ADHD%20vokser%20man%20da%20fra.ashx" TargetMode="External"/><Relationship Id="rId27"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7C28C-0918-4422-89EB-52E9F9F9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30834</Words>
  <Characters>188093</Characters>
  <Application>Microsoft Office Word</Application>
  <DocSecurity>0</DocSecurity>
  <Lines>1567</Lines>
  <Paragraphs>436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Færk</dc:creator>
  <cp:lastModifiedBy>Kim Færk</cp:lastModifiedBy>
  <cp:revision>2</cp:revision>
  <cp:lastPrinted>2014-06-30T16:01:00Z</cp:lastPrinted>
  <dcterms:created xsi:type="dcterms:W3CDTF">2014-06-30T20:05:00Z</dcterms:created>
  <dcterms:modified xsi:type="dcterms:W3CDTF">2014-06-30T20:05:00Z</dcterms:modified>
</cp:coreProperties>
</file>