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D4AE8" w14:textId="325E54FD" w:rsidR="00A461BE" w:rsidRDefault="00A461BE" w:rsidP="00A461BE">
      <w:r>
        <w:rPr>
          <w:noProof/>
        </w:rPr>
        <mc:AlternateContent>
          <mc:Choice Requires="wps">
            <w:drawing>
              <wp:anchor distT="0" distB="0" distL="114300" distR="114300" simplePos="0" relativeHeight="251663360" behindDoc="0" locked="0" layoutInCell="1" allowOverlap="1" wp14:anchorId="3C5F68AB" wp14:editId="333F3F6A">
                <wp:simplePos x="0" y="0"/>
                <wp:positionH relativeFrom="column">
                  <wp:posOffset>0</wp:posOffset>
                </wp:positionH>
                <wp:positionV relativeFrom="paragraph">
                  <wp:posOffset>6629400</wp:posOffset>
                </wp:positionV>
                <wp:extent cx="3657600" cy="1828800"/>
                <wp:effectExtent l="0" t="0" r="25400" b="25400"/>
                <wp:wrapSquare wrapText="bothSides"/>
                <wp:docPr id="5" name="Tekstfelt 5"/>
                <wp:cNvGraphicFramePr/>
                <a:graphic xmlns:a="http://schemas.openxmlformats.org/drawingml/2006/main">
                  <a:graphicData uri="http://schemas.microsoft.com/office/word/2010/wordprocessingShape">
                    <wps:wsp>
                      <wps:cNvSpPr txBox="1"/>
                      <wps:spPr>
                        <a:xfrm>
                          <a:off x="0" y="0"/>
                          <a:ext cx="3657600" cy="1828800"/>
                        </a:xfrm>
                        <a:prstGeom prst="rect">
                          <a:avLst/>
                        </a:prstGeom>
                        <a:noFill/>
                        <a:ln>
                          <a:solidFill>
                            <a:schemeClr val="bg1">
                              <a:lumMod val="9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D37B8" w14:textId="77777777" w:rsidR="006A308E" w:rsidRDefault="006A308E" w:rsidP="00A461BE">
                            <w:pPr>
                              <w:rPr>
                                <w:b/>
                                <w:color w:val="000000" w:themeColor="text1"/>
                                <w:sz w:val="32"/>
                                <w:szCs w:val="32"/>
                              </w:rPr>
                            </w:pPr>
                          </w:p>
                          <w:p w14:paraId="33AF59BF" w14:textId="61EC79C2" w:rsidR="006A308E" w:rsidRPr="009360B8" w:rsidRDefault="006A308E" w:rsidP="009360B8">
                            <w:pPr>
                              <w:spacing w:line="240" w:lineRule="auto"/>
                              <w:rPr>
                                <w:rFonts w:ascii="Segoe UI Light" w:hAnsi="Segoe UI Light"/>
                                <w:color w:val="000000" w:themeColor="text1"/>
                                <w:sz w:val="28"/>
                                <w:szCs w:val="28"/>
                              </w:rPr>
                            </w:pPr>
                            <w:r w:rsidRPr="009360B8">
                              <w:rPr>
                                <w:rFonts w:ascii="Segoe UI Light" w:hAnsi="Segoe UI Light"/>
                                <w:color w:val="000000" w:themeColor="text1"/>
                                <w:sz w:val="28"/>
                                <w:szCs w:val="28"/>
                              </w:rPr>
                              <w:t xml:space="preserve"> </w:t>
                            </w:r>
                            <w:r>
                              <w:rPr>
                                <w:rFonts w:ascii="Segoe UI Light" w:hAnsi="Segoe UI Light"/>
                                <w:color w:val="000000" w:themeColor="text1"/>
                                <w:sz w:val="28"/>
                                <w:szCs w:val="28"/>
                              </w:rPr>
                              <w:t>Patricia Elise</w:t>
                            </w:r>
                            <w:r w:rsidRPr="009360B8">
                              <w:rPr>
                                <w:rFonts w:ascii="Segoe UI Light" w:hAnsi="Segoe UI Light"/>
                                <w:color w:val="000000" w:themeColor="text1"/>
                                <w:sz w:val="28"/>
                                <w:szCs w:val="28"/>
                              </w:rPr>
                              <w:t xml:space="preserve"> Nielsen, </w:t>
                            </w:r>
                            <w:proofErr w:type="gramStart"/>
                            <w:r w:rsidRPr="009360B8">
                              <w:rPr>
                                <w:rFonts w:ascii="Segoe UI Light" w:hAnsi="Segoe UI Light"/>
                                <w:color w:val="000000" w:themeColor="text1"/>
                                <w:sz w:val="28"/>
                                <w:szCs w:val="28"/>
                              </w:rPr>
                              <w:t>20121098</w:t>
                            </w:r>
                            <w:proofErr w:type="gramEnd"/>
                          </w:p>
                          <w:p w14:paraId="6912CE4C" w14:textId="4BD7FA7A" w:rsidR="006A308E" w:rsidRPr="009360B8" w:rsidRDefault="006A308E" w:rsidP="009360B8">
                            <w:pPr>
                              <w:spacing w:line="240" w:lineRule="auto"/>
                              <w:rPr>
                                <w:rFonts w:ascii="Segoe UI Light" w:hAnsi="Segoe UI Light"/>
                                <w:color w:val="000000" w:themeColor="text1"/>
                                <w:sz w:val="28"/>
                                <w:szCs w:val="28"/>
                              </w:rPr>
                            </w:pPr>
                            <w:r w:rsidRPr="009360B8">
                              <w:rPr>
                                <w:rFonts w:ascii="Segoe UI Light" w:hAnsi="Segoe UI Light"/>
                                <w:color w:val="000000" w:themeColor="text1"/>
                                <w:sz w:val="28"/>
                                <w:szCs w:val="28"/>
                              </w:rPr>
                              <w:t xml:space="preserve"> </w:t>
                            </w:r>
                            <w:r>
                              <w:rPr>
                                <w:rFonts w:ascii="Segoe UI Light" w:hAnsi="Segoe UI Light"/>
                                <w:color w:val="000000" w:themeColor="text1"/>
                                <w:sz w:val="28"/>
                                <w:szCs w:val="28"/>
                              </w:rPr>
                              <w:t xml:space="preserve">Tina </w:t>
                            </w:r>
                            <w:proofErr w:type="spellStart"/>
                            <w:r>
                              <w:rPr>
                                <w:rFonts w:ascii="Segoe UI Light" w:hAnsi="Segoe UI Light"/>
                                <w:color w:val="000000" w:themeColor="text1"/>
                                <w:sz w:val="28"/>
                                <w:szCs w:val="28"/>
                              </w:rPr>
                              <w:t>Nymand</w:t>
                            </w:r>
                            <w:proofErr w:type="spellEnd"/>
                            <w:r>
                              <w:rPr>
                                <w:rFonts w:ascii="Segoe UI Light" w:hAnsi="Segoe UI Light"/>
                                <w:color w:val="000000" w:themeColor="text1"/>
                                <w:sz w:val="28"/>
                                <w:szCs w:val="28"/>
                              </w:rPr>
                              <w:t xml:space="preserve"> </w:t>
                            </w:r>
                            <w:proofErr w:type="spellStart"/>
                            <w:r>
                              <w:rPr>
                                <w:rFonts w:ascii="Segoe UI Light" w:hAnsi="Segoe UI Light"/>
                                <w:color w:val="000000" w:themeColor="text1"/>
                                <w:sz w:val="28"/>
                                <w:szCs w:val="28"/>
                              </w:rPr>
                              <w:t>Clæsøe</w:t>
                            </w:r>
                            <w:proofErr w:type="spellEnd"/>
                            <w:r w:rsidRPr="009360B8">
                              <w:rPr>
                                <w:rFonts w:ascii="Segoe UI Light" w:hAnsi="Segoe UI Light"/>
                                <w:color w:val="000000" w:themeColor="text1"/>
                                <w:sz w:val="28"/>
                                <w:szCs w:val="28"/>
                              </w:rPr>
                              <w:t xml:space="preserve"> Jørgensen, </w:t>
                            </w:r>
                            <w:proofErr w:type="gramStart"/>
                            <w:r w:rsidRPr="009360B8">
                              <w:rPr>
                                <w:rFonts w:ascii="Segoe UI Light" w:hAnsi="Segoe UI Light"/>
                                <w:color w:val="000000" w:themeColor="text1"/>
                                <w:sz w:val="28"/>
                                <w:szCs w:val="28"/>
                              </w:rPr>
                              <w:t>20122532</w:t>
                            </w:r>
                            <w:proofErr w:type="gramEnd"/>
                          </w:p>
                          <w:p w14:paraId="1181389E" w14:textId="77777777" w:rsidR="006A308E" w:rsidRPr="009360B8" w:rsidRDefault="006A308E" w:rsidP="009360B8">
                            <w:pPr>
                              <w:spacing w:line="240" w:lineRule="auto"/>
                              <w:rPr>
                                <w:rFonts w:ascii="Segoe UI Light" w:hAnsi="Segoe UI Light"/>
                                <w:color w:val="000000" w:themeColor="text1"/>
                                <w:sz w:val="28"/>
                                <w:szCs w:val="28"/>
                              </w:rPr>
                            </w:pPr>
                          </w:p>
                          <w:p w14:paraId="2565B44E" w14:textId="77777777" w:rsidR="006A308E" w:rsidRPr="009360B8" w:rsidRDefault="006A308E" w:rsidP="009360B8">
                            <w:pPr>
                              <w:spacing w:line="240" w:lineRule="auto"/>
                              <w:rPr>
                                <w:rFonts w:ascii="Segoe UI Light" w:hAnsi="Segoe UI Light"/>
                                <w:color w:val="000000" w:themeColor="text1"/>
                                <w:sz w:val="28"/>
                                <w:szCs w:val="28"/>
                              </w:rPr>
                            </w:pPr>
                            <w:r w:rsidRPr="009360B8">
                              <w:rPr>
                                <w:rFonts w:ascii="Segoe UI Light" w:hAnsi="Segoe UI Light"/>
                                <w:color w:val="000000" w:themeColor="text1"/>
                                <w:sz w:val="28"/>
                                <w:szCs w:val="28"/>
                              </w:rPr>
                              <w:t xml:space="preserve"> Vejleder: Matilde Høybye-Mortensen</w:t>
                            </w:r>
                          </w:p>
                          <w:p w14:paraId="49C2E2EF" w14:textId="1337C1DB" w:rsidR="006A308E" w:rsidRPr="009360B8" w:rsidRDefault="00A31903" w:rsidP="009360B8">
                            <w:pPr>
                              <w:spacing w:line="240" w:lineRule="auto"/>
                              <w:rPr>
                                <w:rFonts w:ascii="Segoe UI Light" w:hAnsi="Segoe UI Light"/>
                                <w:color w:val="000000" w:themeColor="text1"/>
                                <w:sz w:val="28"/>
                                <w:szCs w:val="28"/>
                              </w:rPr>
                            </w:pPr>
                            <w:r>
                              <w:rPr>
                                <w:rFonts w:ascii="Segoe UI Light" w:hAnsi="Segoe UI Light"/>
                                <w:color w:val="000000" w:themeColor="text1"/>
                                <w:sz w:val="28"/>
                                <w:szCs w:val="28"/>
                              </w:rPr>
                              <w:t xml:space="preserve"> Anslag</w:t>
                            </w:r>
                            <w:r w:rsidR="006A308E" w:rsidRPr="009360B8">
                              <w:rPr>
                                <w:rFonts w:ascii="Segoe UI Light" w:hAnsi="Segoe UI Light"/>
                                <w:color w:val="000000" w:themeColor="text1"/>
                                <w:sz w:val="28"/>
                                <w:szCs w:val="28"/>
                              </w:rPr>
                              <w:t>:</w:t>
                            </w:r>
                            <w:r>
                              <w:rPr>
                                <w:rFonts w:ascii="Segoe UI Light" w:hAnsi="Segoe UI Light"/>
                                <w:color w:val="000000" w:themeColor="text1"/>
                                <w:sz w:val="28"/>
                                <w:szCs w:val="28"/>
                              </w:rPr>
                              <w:t xml:space="preserve"> 229.772</w:t>
                            </w:r>
                          </w:p>
                          <w:p w14:paraId="5488D96B" w14:textId="77777777" w:rsidR="006A308E" w:rsidRDefault="006A308E" w:rsidP="00A46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felt 5" o:spid="_x0000_s1026" type="#_x0000_t202" style="position:absolute;margin-left:0;margin-top:522pt;width:4in;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p1zQIAAPEFAAAOAAAAZHJzL2Uyb0RvYy54bWysVEtv2zAMvg/YfxB0T21nSZoEdQo3RYYB&#10;XVusHXpWZCkxKouapLw27L+Pku006HrpsItNkZ8o8uPj4nJfK7IV1lWgc5qdpZQIzaGs9Cqn3x8X&#10;vTElzjNdMgVa5PQgHL2cffxwsTNT0Yc1qFJYgk60m+5MTtfem2mSOL4WNXNnYIRGowRbM49Hu0pK&#10;y3bovVZJP01HyQ5saSxw4RxqrxsjnUX/Ugru76R0whOVU4zNx6+N32X4JrMLNl1ZZtYVb8Ng/xBF&#10;zSqNjx5dXTPPyMZWf7mqK27BgfRnHOoEpKy4iDlgNln6KpuHNTMi5oLkOHOkyf0/t/x2e29JVeZ0&#10;SIlmNZboUTw7L4XyZBjo2Rk3RdSDQZzfX8Eey9zpHSpD1ntp6/DHfAjakejDkVyx94Sj8tNoeD5K&#10;0cTRlo374zEe0H/yct1Y5z8LqEkQcmqxepFUtr1xvoF2kPCahkWlVKyg0kHhQFVl0MVDaCExV5Zs&#10;GRZ/ucqiL7Wpv0LZ6CbD9BhD7LgAjxGdeML4Gu8itlMTCZtiWiiGh0KCsdS/5sPzfnE+nPRGxTDr&#10;DbJ03CuKtN+7XhRpkQ4W88ng6nebc3c/Cfw2PEbJH5QIXpX+JiQWJtL5Rj6Mc6F9rESMENEBJTH7&#10;91xs8TGPmN97LjeMdC+D9sfLdaXBRr6PvDaUl89dyLLBI90neQfR75f7tu+WUB6w7Sw0c+sMX1TY&#10;GjfM+XtmcVCxnXD5+Dv8SAW7nEIrUbIG+/MtfcDj/KCVkh0Ofk7djw2zghL1ReNkTbLBIGyKeBhg&#10;RfFgTy3LU4ve1HPA9spwzRkexYD3qhOlhfoJd1QRXkUT0xzfzqnvxLlv1hHuOC6KIoJwNxjmb/SD&#10;4cF1qE5o/Mf9E7OmnQ6PHXQL3Ypg01dD0mDDTQ3FxoOs4gQFghtWW+Jxr8SOb3dgWFyn54h62dSz&#10;PwAAAP//AwBQSwMEFAAGAAgAAAAhAH/9e9zeAAAACgEAAA8AAABkcnMvZG93bnJldi54bWxMT8tO&#10;wzAQvCPxD9YicUHUpi1NFeJUEeIhkDjQ9gOceEmi2usodtvw9ywnuM3OjGZnis3knTjhGPtAGu5m&#10;CgRSE2xPrYb97vl2DSImQ9a4QKjhGyNsysuLwuQ2nOkTT9vUCg6hmBsNXUpDLmVsOvQmzsKAxNpX&#10;GL1JfI6ttKM5c7h3cq7USnrTE3/ozICPHTaH7dFreKlew+FjX7254b1+qrNW3qhMan19NVUPIBJO&#10;6c8Mv/W5OpTcqQ5HslE4DTwkMauWS0as32crBjVTi8VcgSwL+X9C+QMAAP//AwBQSwECLQAUAAYA&#10;CAAAACEAtoM4kv4AAADhAQAAEwAAAAAAAAAAAAAAAAAAAAAAW0NvbnRlbnRfVHlwZXNdLnhtbFBL&#10;AQItABQABgAIAAAAIQA4/SH/1gAAAJQBAAALAAAAAAAAAAAAAAAAAC8BAABfcmVscy8ucmVsc1BL&#10;AQItABQABgAIAAAAIQCXHGp1zQIAAPEFAAAOAAAAAAAAAAAAAAAAAC4CAABkcnMvZTJvRG9jLnht&#10;bFBLAQItABQABgAIAAAAIQB//Xvc3gAAAAoBAAAPAAAAAAAAAAAAAAAAACcFAABkcnMvZG93bnJl&#10;di54bWxQSwUGAAAAAAQABADzAAAAMgYAAAAA&#10;" filled="f" strokecolor="#f2f2f2 [3052]">
                <v:textbox>
                  <w:txbxContent>
                    <w:p w14:paraId="1ADD37B8" w14:textId="77777777" w:rsidR="006A308E" w:rsidRDefault="006A308E" w:rsidP="00A461BE">
                      <w:pPr>
                        <w:rPr>
                          <w:b/>
                          <w:color w:val="000000" w:themeColor="text1"/>
                          <w:sz w:val="32"/>
                          <w:szCs w:val="32"/>
                        </w:rPr>
                      </w:pPr>
                    </w:p>
                    <w:p w14:paraId="33AF59BF" w14:textId="61EC79C2" w:rsidR="006A308E" w:rsidRPr="009360B8" w:rsidRDefault="006A308E" w:rsidP="009360B8">
                      <w:pPr>
                        <w:spacing w:line="240" w:lineRule="auto"/>
                        <w:rPr>
                          <w:rFonts w:ascii="Segoe UI Light" w:hAnsi="Segoe UI Light"/>
                          <w:color w:val="000000" w:themeColor="text1"/>
                          <w:sz w:val="28"/>
                          <w:szCs w:val="28"/>
                        </w:rPr>
                      </w:pPr>
                      <w:r w:rsidRPr="009360B8">
                        <w:rPr>
                          <w:rFonts w:ascii="Segoe UI Light" w:hAnsi="Segoe UI Light"/>
                          <w:color w:val="000000" w:themeColor="text1"/>
                          <w:sz w:val="28"/>
                          <w:szCs w:val="28"/>
                        </w:rPr>
                        <w:t xml:space="preserve"> </w:t>
                      </w:r>
                      <w:r>
                        <w:rPr>
                          <w:rFonts w:ascii="Segoe UI Light" w:hAnsi="Segoe UI Light"/>
                          <w:color w:val="000000" w:themeColor="text1"/>
                          <w:sz w:val="28"/>
                          <w:szCs w:val="28"/>
                        </w:rPr>
                        <w:t>Patricia Elise</w:t>
                      </w:r>
                      <w:r w:rsidRPr="009360B8">
                        <w:rPr>
                          <w:rFonts w:ascii="Segoe UI Light" w:hAnsi="Segoe UI Light"/>
                          <w:color w:val="000000" w:themeColor="text1"/>
                          <w:sz w:val="28"/>
                          <w:szCs w:val="28"/>
                        </w:rPr>
                        <w:t xml:space="preserve"> Nielsen, </w:t>
                      </w:r>
                      <w:proofErr w:type="gramStart"/>
                      <w:r w:rsidRPr="009360B8">
                        <w:rPr>
                          <w:rFonts w:ascii="Segoe UI Light" w:hAnsi="Segoe UI Light"/>
                          <w:color w:val="000000" w:themeColor="text1"/>
                          <w:sz w:val="28"/>
                          <w:szCs w:val="28"/>
                        </w:rPr>
                        <w:t>20121098</w:t>
                      </w:r>
                      <w:proofErr w:type="gramEnd"/>
                    </w:p>
                    <w:p w14:paraId="6912CE4C" w14:textId="4BD7FA7A" w:rsidR="006A308E" w:rsidRPr="009360B8" w:rsidRDefault="006A308E" w:rsidP="009360B8">
                      <w:pPr>
                        <w:spacing w:line="240" w:lineRule="auto"/>
                        <w:rPr>
                          <w:rFonts w:ascii="Segoe UI Light" w:hAnsi="Segoe UI Light"/>
                          <w:color w:val="000000" w:themeColor="text1"/>
                          <w:sz w:val="28"/>
                          <w:szCs w:val="28"/>
                        </w:rPr>
                      </w:pPr>
                      <w:r w:rsidRPr="009360B8">
                        <w:rPr>
                          <w:rFonts w:ascii="Segoe UI Light" w:hAnsi="Segoe UI Light"/>
                          <w:color w:val="000000" w:themeColor="text1"/>
                          <w:sz w:val="28"/>
                          <w:szCs w:val="28"/>
                        </w:rPr>
                        <w:t xml:space="preserve"> </w:t>
                      </w:r>
                      <w:r>
                        <w:rPr>
                          <w:rFonts w:ascii="Segoe UI Light" w:hAnsi="Segoe UI Light"/>
                          <w:color w:val="000000" w:themeColor="text1"/>
                          <w:sz w:val="28"/>
                          <w:szCs w:val="28"/>
                        </w:rPr>
                        <w:t xml:space="preserve">Tina </w:t>
                      </w:r>
                      <w:proofErr w:type="spellStart"/>
                      <w:r>
                        <w:rPr>
                          <w:rFonts w:ascii="Segoe UI Light" w:hAnsi="Segoe UI Light"/>
                          <w:color w:val="000000" w:themeColor="text1"/>
                          <w:sz w:val="28"/>
                          <w:szCs w:val="28"/>
                        </w:rPr>
                        <w:t>Nymand</w:t>
                      </w:r>
                      <w:proofErr w:type="spellEnd"/>
                      <w:r>
                        <w:rPr>
                          <w:rFonts w:ascii="Segoe UI Light" w:hAnsi="Segoe UI Light"/>
                          <w:color w:val="000000" w:themeColor="text1"/>
                          <w:sz w:val="28"/>
                          <w:szCs w:val="28"/>
                        </w:rPr>
                        <w:t xml:space="preserve"> </w:t>
                      </w:r>
                      <w:proofErr w:type="spellStart"/>
                      <w:r>
                        <w:rPr>
                          <w:rFonts w:ascii="Segoe UI Light" w:hAnsi="Segoe UI Light"/>
                          <w:color w:val="000000" w:themeColor="text1"/>
                          <w:sz w:val="28"/>
                          <w:szCs w:val="28"/>
                        </w:rPr>
                        <w:t>Clæsøe</w:t>
                      </w:r>
                      <w:proofErr w:type="spellEnd"/>
                      <w:r w:rsidRPr="009360B8">
                        <w:rPr>
                          <w:rFonts w:ascii="Segoe UI Light" w:hAnsi="Segoe UI Light"/>
                          <w:color w:val="000000" w:themeColor="text1"/>
                          <w:sz w:val="28"/>
                          <w:szCs w:val="28"/>
                        </w:rPr>
                        <w:t xml:space="preserve"> Jørgensen, </w:t>
                      </w:r>
                      <w:proofErr w:type="gramStart"/>
                      <w:r w:rsidRPr="009360B8">
                        <w:rPr>
                          <w:rFonts w:ascii="Segoe UI Light" w:hAnsi="Segoe UI Light"/>
                          <w:color w:val="000000" w:themeColor="text1"/>
                          <w:sz w:val="28"/>
                          <w:szCs w:val="28"/>
                        </w:rPr>
                        <w:t>20122532</w:t>
                      </w:r>
                      <w:proofErr w:type="gramEnd"/>
                    </w:p>
                    <w:p w14:paraId="1181389E" w14:textId="77777777" w:rsidR="006A308E" w:rsidRPr="009360B8" w:rsidRDefault="006A308E" w:rsidP="009360B8">
                      <w:pPr>
                        <w:spacing w:line="240" w:lineRule="auto"/>
                        <w:rPr>
                          <w:rFonts w:ascii="Segoe UI Light" w:hAnsi="Segoe UI Light"/>
                          <w:color w:val="000000" w:themeColor="text1"/>
                          <w:sz w:val="28"/>
                          <w:szCs w:val="28"/>
                        </w:rPr>
                      </w:pPr>
                    </w:p>
                    <w:p w14:paraId="2565B44E" w14:textId="77777777" w:rsidR="006A308E" w:rsidRPr="009360B8" w:rsidRDefault="006A308E" w:rsidP="009360B8">
                      <w:pPr>
                        <w:spacing w:line="240" w:lineRule="auto"/>
                        <w:rPr>
                          <w:rFonts w:ascii="Segoe UI Light" w:hAnsi="Segoe UI Light"/>
                          <w:color w:val="000000" w:themeColor="text1"/>
                          <w:sz w:val="28"/>
                          <w:szCs w:val="28"/>
                        </w:rPr>
                      </w:pPr>
                      <w:r w:rsidRPr="009360B8">
                        <w:rPr>
                          <w:rFonts w:ascii="Segoe UI Light" w:hAnsi="Segoe UI Light"/>
                          <w:color w:val="000000" w:themeColor="text1"/>
                          <w:sz w:val="28"/>
                          <w:szCs w:val="28"/>
                        </w:rPr>
                        <w:t xml:space="preserve"> Vejleder: Matilde Høybye-Mortensen</w:t>
                      </w:r>
                    </w:p>
                    <w:p w14:paraId="49C2E2EF" w14:textId="1337C1DB" w:rsidR="006A308E" w:rsidRPr="009360B8" w:rsidRDefault="00A31903" w:rsidP="009360B8">
                      <w:pPr>
                        <w:spacing w:line="240" w:lineRule="auto"/>
                        <w:rPr>
                          <w:rFonts w:ascii="Segoe UI Light" w:hAnsi="Segoe UI Light"/>
                          <w:color w:val="000000" w:themeColor="text1"/>
                          <w:sz w:val="28"/>
                          <w:szCs w:val="28"/>
                        </w:rPr>
                      </w:pPr>
                      <w:r>
                        <w:rPr>
                          <w:rFonts w:ascii="Segoe UI Light" w:hAnsi="Segoe UI Light"/>
                          <w:color w:val="000000" w:themeColor="text1"/>
                          <w:sz w:val="28"/>
                          <w:szCs w:val="28"/>
                        </w:rPr>
                        <w:t xml:space="preserve"> Anslag</w:t>
                      </w:r>
                      <w:r w:rsidR="006A308E" w:rsidRPr="009360B8">
                        <w:rPr>
                          <w:rFonts w:ascii="Segoe UI Light" w:hAnsi="Segoe UI Light"/>
                          <w:color w:val="000000" w:themeColor="text1"/>
                          <w:sz w:val="28"/>
                          <w:szCs w:val="28"/>
                        </w:rPr>
                        <w:t>:</w:t>
                      </w:r>
                      <w:r>
                        <w:rPr>
                          <w:rFonts w:ascii="Segoe UI Light" w:hAnsi="Segoe UI Light"/>
                          <w:color w:val="000000" w:themeColor="text1"/>
                          <w:sz w:val="28"/>
                          <w:szCs w:val="28"/>
                        </w:rPr>
                        <w:t xml:space="preserve"> 229.772</w:t>
                      </w:r>
                    </w:p>
                    <w:p w14:paraId="5488D96B" w14:textId="77777777" w:rsidR="006A308E" w:rsidRDefault="006A308E" w:rsidP="00A461BE"/>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C668946" wp14:editId="606FB021">
                <wp:simplePos x="0" y="0"/>
                <wp:positionH relativeFrom="column">
                  <wp:posOffset>0</wp:posOffset>
                </wp:positionH>
                <wp:positionV relativeFrom="paragraph">
                  <wp:posOffset>0</wp:posOffset>
                </wp:positionV>
                <wp:extent cx="297815" cy="269875"/>
                <wp:effectExtent l="0" t="0" r="0" b="9525"/>
                <wp:wrapSquare wrapText="bothSides"/>
                <wp:docPr id="1" name="Tekstfelt 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3FE2CF" w14:textId="77777777" w:rsidR="006A308E" w:rsidRPr="00317FD3" w:rsidRDefault="006A308E" w:rsidP="00A461BE">
                            <w:pPr>
                              <w:rPr>
                                <w:noProof/>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felt 1" o:spid="_x0000_s1027" type="#_x0000_t202" style="position:absolute;margin-left:0;margin-top:0;width:23.45pt;height:21.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hYAIAAKUEAAAOAAAAZHJzL2Uyb0RvYy54bWysVE1v2zAMvQ/YfxB0T2wHTpMYdQo3RYYB&#10;RVsgKXpWZLkxZkuCpMbuhv33PclJ2nU7DbvI/HiiyEfSl1d925CDMLZWMqfJOKZESK7KWj7n9HG7&#10;Hs0psY7JkjVKipy+Ckuvlp8/XXY6ExO1V00pDEEQabNO53TvnM6iyPK9aJkdKy0knJUyLXNQzXNU&#10;GtYhettEkzi+iDplSm0UF9bCejM46TLEryrB3X1VWeFIk1Pk5sJpwrnzZ7S8ZNmzYXpf82Ma7B+y&#10;aFkt8eg51A1zjLyY+o9Qbc2NsqpyY67aSFVVzUWoAdUk8YdqNnumRagF5Fh9psn+v7D87vBgSF2i&#10;d5RI1qJFW/HNuko0jiSenk7bDKiNBs7116r30KPdwuir7ivT+i/qIfCD6NczuaJ3hMM4WczmyZQS&#10;DtfkYjGfTX2U6O2yNtZ9EaolXsipQe8Cpexwa90APUH8W1Kt66aBnWWN/M2AmINFhAEYbrMMiUD0&#10;SJ9SaM6P1XQ2KWbTxeiimCajNInno6KIJ6ObdREXcbpeLdLrn8c8T/cjz8hQuZdcv+sDgemJlZ0q&#10;X0GWUcO0Wc3XNUq6ZdY9MIPxAj9YGXePo2pUl1N1lCjZK/P9b3aPR9fhpaTDuOZUYp8oab5KTMMi&#10;SVM/3UFJURMU896ze++RL+1KYR/QceQWRI93zUmsjGqfsFeFfxMuJjlezqk7iSs3rBD2kouiCCDM&#10;s2buVm4096E9z75d2/6JGX3sqQOHd+o01iz70NoB629aXbw4NDj03bM8cIp58Qp2IUzOcW/9sr3X&#10;A+rt77L8BQAA//8DAFBLAwQUAAYACAAAACEAI7S/A9gAAAADAQAADwAAAGRycy9kb3ducmV2Lnht&#10;bEyPQU/DMAyF70j8h8hI3Fi6apu20nRCA87A4Ad4jWlKG6dqsq3w6zFc4OIn61nvfS63k+/VicbY&#10;BjYwn2WgiOtgW24MvL0+3qxBxYRssQ9MBj4pwra6vCixsOHML3Tap0ZJCMcCDbiUhkLrWDvyGGdh&#10;IBbvPYwek6xjo+2IZwn3vc6zbKU9tiwNDgfaOaq7/dEbWGf+qes2+XP0i6/50u3uw8PwYcz11XR3&#10;CyrRlP6O4Qdf0KESpkM4so2qNyCPpN8p3mK1AXUQzZegq1L/Z6++AQAA//8DAFBLAQItABQABgAI&#10;AAAAIQC2gziS/gAAAOEBAAATAAAAAAAAAAAAAAAAAAAAAABbQ29udGVudF9UeXBlc10ueG1sUEsB&#10;Ai0AFAAGAAgAAAAhADj9If/WAAAAlAEAAAsAAAAAAAAAAAAAAAAALwEAAF9yZWxzLy5yZWxzUEsB&#10;Ai0AFAAGAAgAAAAhAJH4h+FgAgAApQQAAA4AAAAAAAAAAAAAAAAALgIAAGRycy9lMm9Eb2MueG1s&#10;UEsBAi0AFAAGAAgAAAAhACO0vwPYAAAAAwEAAA8AAAAAAAAAAAAAAAAAugQAAGRycy9kb3ducmV2&#10;LnhtbFBLBQYAAAAABAAEAPMAAAC/BQAAAAA=&#10;" filled="f" stroked="f">
                <v:textbox style="mso-fit-shape-to-text:t">
                  <w:txbxContent>
                    <w:p w14:paraId="0F3FE2CF" w14:textId="77777777" w:rsidR="006A308E" w:rsidRPr="00317FD3" w:rsidRDefault="006A308E" w:rsidP="00A461BE">
                      <w:pPr>
                        <w:rPr>
                          <w:noProof/>
                          <w:lang w:val="en-US"/>
                        </w:rPr>
                      </w:pPr>
                    </w:p>
                  </w:txbxContent>
                </v:textbox>
                <w10:wrap type="square"/>
              </v:shape>
            </w:pict>
          </mc:Fallback>
        </mc:AlternateContent>
      </w:r>
    </w:p>
    <w:sdt>
      <w:sdtPr>
        <w:id w:val="1605226637"/>
        <w:docPartObj>
          <w:docPartGallery w:val="Cover Pages"/>
          <w:docPartUnique/>
        </w:docPartObj>
      </w:sdtPr>
      <w:sdtEndPr>
        <w:rPr>
          <w:b/>
          <w:bCs/>
        </w:rPr>
      </w:sdtEndPr>
      <w:sdtContent>
        <w:p w14:paraId="40C146C7" w14:textId="580C397B" w:rsidR="005111D3" w:rsidRDefault="005111D3"/>
        <w:p w14:paraId="51C505D3" w14:textId="1F6614AE" w:rsidR="005111D3" w:rsidRDefault="00A461BE">
          <w:r>
            <w:rPr>
              <w:noProof/>
            </w:rPr>
            <mc:AlternateContent>
              <mc:Choice Requires="wps">
                <w:drawing>
                  <wp:anchor distT="0" distB="0" distL="114300" distR="114300" simplePos="0" relativeHeight="251660288" behindDoc="0" locked="0" layoutInCell="1" allowOverlap="1" wp14:anchorId="70FBCAED" wp14:editId="19ECDD1E">
                    <wp:simplePos x="0" y="0"/>
                    <wp:positionH relativeFrom="column">
                      <wp:posOffset>118110</wp:posOffset>
                    </wp:positionH>
                    <wp:positionV relativeFrom="paragraph">
                      <wp:posOffset>170815</wp:posOffset>
                    </wp:positionV>
                    <wp:extent cx="5257800" cy="6041390"/>
                    <wp:effectExtent l="0" t="0" r="19050" b="16510"/>
                    <wp:wrapSquare wrapText="bothSides"/>
                    <wp:docPr id="3" name="Tekstfelt 3"/>
                    <wp:cNvGraphicFramePr/>
                    <a:graphic xmlns:a="http://schemas.openxmlformats.org/drawingml/2006/main">
                      <a:graphicData uri="http://schemas.microsoft.com/office/word/2010/wordprocessingShape">
                        <wps:wsp>
                          <wps:cNvSpPr txBox="1"/>
                          <wps:spPr>
                            <a:xfrm>
                              <a:off x="0" y="0"/>
                              <a:ext cx="5257800" cy="6041390"/>
                            </a:xfrm>
                            <a:prstGeom prst="rect">
                              <a:avLst/>
                            </a:prstGeom>
                            <a:solidFill>
                              <a:srgbClr val="C3D69B"/>
                            </a:solidFill>
                            <a:ln>
                              <a:solidFill>
                                <a:schemeClr val="accent3">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EB880A" w14:textId="77777777" w:rsidR="006A308E" w:rsidRPr="00A461BE" w:rsidRDefault="006A308E" w:rsidP="00A461BE">
                                <w:pPr>
                                  <w:jc w:val="center"/>
                                  <w:rPr>
                                    <w:rFonts w:asciiTheme="minorHAnsi" w:hAnsiTheme="minorHAnsi"/>
                                    <w:sz w:val="70"/>
                                    <w:szCs w:val="70"/>
                                  </w:rPr>
                                </w:pPr>
                              </w:p>
                              <w:p w14:paraId="687336D8" w14:textId="77777777" w:rsidR="006A308E" w:rsidRPr="00A461BE" w:rsidRDefault="006A308E" w:rsidP="00A461BE">
                                <w:pPr>
                                  <w:spacing w:line="240" w:lineRule="auto"/>
                                  <w:jc w:val="center"/>
                                  <w:rPr>
                                    <w:rFonts w:asciiTheme="minorHAnsi" w:hAnsiTheme="minorHAnsi"/>
                                    <w:sz w:val="104"/>
                                    <w:szCs w:val="104"/>
                                  </w:rPr>
                                </w:pPr>
                                <w:r w:rsidRPr="00A461BE">
                                  <w:rPr>
                                    <w:rFonts w:asciiTheme="minorHAnsi" w:hAnsiTheme="minorHAnsi"/>
                                    <w:sz w:val="104"/>
                                    <w:szCs w:val="104"/>
                                  </w:rPr>
                                  <w:t>”måske er det bare fordi, vi er i forskellige verdener”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 o:spid="_x0000_s1028" type="#_x0000_t202" style="position:absolute;margin-left:9.3pt;margin-top:13.45pt;width:414pt;height:47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O13QIAACUGAAAOAAAAZHJzL2Uyb0RvYy54bWysVFtv2jAUfp+0/2D5nSZAgIIaqhTENKlr&#10;q7VTn41jQ1TH9mxDwqb99x07CWV0L532ktg+37l953J1XZcC7ZmxhZIp7l/EGDFJVV7ITYq/Pa16&#10;lxhZR2ROhJIsxQdm8fX844erSs/YQG2VyJlBYETaWaVTvHVOz6LI0i0rib1QmkkQcmVK4uBqNlFu&#10;SAXWSxEN4ngcVcrk2ijKrIXXZSPE82Cfc0bdPeeWOSRSDLG58DXhu/bfaH5FZhtD9LagbRjkH6Io&#10;SSHB6dHUkjiCdqZ4Y6osqFFWcXdBVRkpzgvKQg6QTT8+y+ZxSzQLuQA5Vh9psv/PLL3bPxhU5Cke&#10;YiRJCSV6Yi/WcSYcGnp6Km1ngHrUgHP1jaqhzN27hUefdc1N6f+QDwI5EH04kstqhyg8jgajyWUM&#10;IgqycZz0h9NAf/Sqro11n5gqkT+k2ED1Aqlkf2sdhALQDuK9WSWKfFUIES5ms14Ig/YEKr0YLsfT&#10;Gx8lqPwBE/Ktpu81dtQllDLphsGx2JVfVN7YnIxiiL412amcOwB3jQcWeq8Jm8yAAzh6z56N0Bc/&#10;F6PJIJuMpr1xNur3kn582cuyeNBbrrI4i5PVYprc/Gr9dfqRL0ZDeji5g2DeqpBfGYcqBu5Dgl2A&#10;TexNTqFsIUJAexQH7t6j2OJDHiG/9yg3jHSelXRH5bKQygS+w9i/liJ/6ULmDR7oPsnbH129rtv2&#10;bXt1rfIDtKpRzaxbTVcFtNMtse6BGBhuaEFYWO4ePlyoKsWqPWG0VebH3949HmYOpBhVsCxSbL/v&#10;iGEYic8SpnHaTxK/XcIlgcLCxZxK1qcSuSsXCrq0D6tR03D0eCe6IzeqfIa9lnmvICKSgu8Uu+64&#10;cM0Kg71IWZYFEOwTTdytfNTUm/ZF8sPyVD8To9uJctBId6pbK2R2NlgN1mtKle2c4kWYOs9zw2rL&#10;P+yi0Pjt3vTL7vQeUK/bff4bAAD//wMAUEsDBBQABgAIAAAAIQCcPJj92wAAAAkBAAAPAAAAZHJz&#10;L2Rvd25yZXYueG1sTI/BTsMwEETvSPyDtZW4UacFmSTEqSoEZ0TbD7DjbRI1Xkex24S/ZznBcXZG&#10;s2+q3eIHccMp9oE0bNYZCKQmuJ5aDafjx2MOIiZDzgyBUMM3RtjV93eVKV2Y6Qtvh9QKLqFYGg1d&#10;SmMpZWw69Cauw4jE3jlM3iSWUyvdZGYu94PcZpmS3vTEHzoz4luHzeVw9Rrs5dTItjkuVsV3VXza&#10;vTrPs9YPq2X/CiLhkv7C8IvP6FAzkw1XclEMrHPFSQ1bVYBgP39WfLAaipf8CWRdyf8L6h8AAAD/&#10;/wMAUEsBAi0AFAAGAAgAAAAhALaDOJL+AAAA4QEAABMAAAAAAAAAAAAAAAAAAAAAAFtDb250ZW50&#10;X1R5cGVzXS54bWxQSwECLQAUAAYACAAAACEAOP0h/9YAAACUAQAACwAAAAAAAAAAAAAAAAAvAQAA&#10;X3JlbHMvLnJlbHNQSwECLQAUAAYACAAAACEAZnaztd0CAAAlBgAADgAAAAAAAAAAAAAAAAAuAgAA&#10;ZHJzL2Uyb0RvYy54bWxQSwECLQAUAAYACAAAACEAnDyY/dsAAAAJAQAADwAAAAAAAAAAAAAAAAA3&#10;BQAAZHJzL2Rvd25yZXYueG1sUEsFBgAAAAAEAAQA8wAAAD8GAAAAAA==&#10;" fillcolor="#c3d69b" strokecolor="#76923c [2406]">
                    <v:textbox>
                      <w:txbxContent>
                        <w:p w14:paraId="2EEB880A" w14:textId="77777777" w:rsidR="006A308E" w:rsidRPr="00A461BE" w:rsidRDefault="006A308E" w:rsidP="00A461BE">
                          <w:pPr>
                            <w:jc w:val="center"/>
                            <w:rPr>
                              <w:rFonts w:asciiTheme="minorHAnsi" w:hAnsiTheme="minorHAnsi"/>
                              <w:sz w:val="70"/>
                              <w:szCs w:val="70"/>
                            </w:rPr>
                          </w:pPr>
                        </w:p>
                        <w:p w14:paraId="687336D8" w14:textId="77777777" w:rsidR="006A308E" w:rsidRPr="00A461BE" w:rsidRDefault="006A308E" w:rsidP="00A461BE">
                          <w:pPr>
                            <w:spacing w:line="240" w:lineRule="auto"/>
                            <w:jc w:val="center"/>
                            <w:rPr>
                              <w:rFonts w:asciiTheme="minorHAnsi" w:hAnsiTheme="minorHAnsi"/>
                              <w:sz w:val="104"/>
                              <w:szCs w:val="104"/>
                            </w:rPr>
                          </w:pPr>
                          <w:r w:rsidRPr="00A461BE">
                            <w:rPr>
                              <w:rFonts w:asciiTheme="minorHAnsi" w:hAnsiTheme="minorHAnsi"/>
                              <w:sz w:val="104"/>
                              <w:szCs w:val="104"/>
                            </w:rPr>
                            <w:t>”måske er det bare fordi, vi er i forskellige verdener”</w:t>
                          </w:r>
                        </w:p>
                      </w:txbxContent>
                    </v:textbox>
                    <w10:wrap type="square"/>
                  </v:shape>
                </w:pict>
              </mc:Fallback>
            </mc:AlternateContent>
          </w:r>
        </w:p>
        <w:tbl>
          <w:tblPr>
            <w:tblpPr w:leftFromText="187" w:rightFromText="187" w:horzAnchor="margin" w:tblpXSpec="center" w:tblpYSpec="bottom"/>
            <w:tblW w:w="4000" w:type="pct"/>
            <w:tblLook w:val="04A0" w:firstRow="1" w:lastRow="0" w:firstColumn="1" w:lastColumn="0" w:noHBand="0" w:noVBand="1"/>
          </w:tblPr>
          <w:tblGrid>
            <w:gridCol w:w="7435"/>
          </w:tblGrid>
          <w:tr w:rsidR="005111D3" w14:paraId="30BE5589" w14:textId="77777777">
            <w:tc>
              <w:tcPr>
                <w:tcW w:w="7672" w:type="dxa"/>
                <w:tcMar>
                  <w:top w:w="216" w:type="dxa"/>
                  <w:left w:w="115" w:type="dxa"/>
                  <w:bottom w:w="216" w:type="dxa"/>
                  <w:right w:w="115" w:type="dxa"/>
                </w:tcMar>
              </w:tcPr>
              <w:p w14:paraId="0E7D5F13" w14:textId="52F34704" w:rsidR="005111D3" w:rsidRDefault="005111D3">
                <w:pPr>
                  <w:pStyle w:val="Ingenafstand"/>
                  <w:rPr>
                    <w:color w:val="4F81BD" w:themeColor="accent1"/>
                  </w:rPr>
                </w:pPr>
              </w:p>
              <w:p w14:paraId="7AB51332" w14:textId="1B4793A2" w:rsidR="005111D3" w:rsidRDefault="005111D3">
                <w:pPr>
                  <w:pStyle w:val="Ingenafstand"/>
                  <w:rPr>
                    <w:color w:val="4F81BD" w:themeColor="accent1"/>
                  </w:rPr>
                </w:pPr>
              </w:p>
              <w:p w14:paraId="0FAE6751" w14:textId="77777777" w:rsidR="005111D3" w:rsidRDefault="005111D3">
                <w:pPr>
                  <w:pStyle w:val="Ingenafstand"/>
                  <w:rPr>
                    <w:color w:val="4F81BD" w:themeColor="accent1"/>
                  </w:rPr>
                </w:pPr>
              </w:p>
            </w:tc>
          </w:tr>
        </w:tbl>
        <w:p w14:paraId="10E42AB6" w14:textId="77777777" w:rsidR="005111D3" w:rsidRDefault="005111D3"/>
        <w:p w14:paraId="6335136D" w14:textId="67EF3FCE" w:rsidR="005111D3" w:rsidRDefault="001E1254">
          <w:pPr>
            <w:spacing w:line="240" w:lineRule="auto"/>
            <w:rPr>
              <w:b/>
            </w:rPr>
          </w:pPr>
          <w:r>
            <w:rPr>
              <w:noProof/>
            </w:rPr>
            <mc:AlternateContent>
              <mc:Choice Requires="wps">
                <w:drawing>
                  <wp:anchor distT="0" distB="0" distL="114300" distR="114300" simplePos="0" relativeHeight="251661312" behindDoc="0" locked="0" layoutInCell="1" allowOverlap="1" wp14:anchorId="1C709070" wp14:editId="5A340C1B">
                    <wp:simplePos x="0" y="0"/>
                    <wp:positionH relativeFrom="column">
                      <wp:posOffset>-2080895</wp:posOffset>
                    </wp:positionH>
                    <wp:positionV relativeFrom="paragraph">
                      <wp:posOffset>3858260</wp:posOffset>
                    </wp:positionV>
                    <wp:extent cx="2870200" cy="3086100"/>
                    <wp:effectExtent l="0" t="0" r="25400" b="19050"/>
                    <wp:wrapSquare wrapText="bothSides"/>
                    <wp:docPr id="2" name="Tekstfelt 2"/>
                    <wp:cNvGraphicFramePr/>
                    <a:graphic xmlns:a="http://schemas.openxmlformats.org/drawingml/2006/main">
                      <a:graphicData uri="http://schemas.microsoft.com/office/word/2010/wordprocessingShape">
                        <wps:wsp>
                          <wps:cNvSpPr txBox="1"/>
                          <wps:spPr>
                            <a:xfrm>
                              <a:off x="0" y="0"/>
                              <a:ext cx="2870200" cy="30861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0D6F0C11" w14:textId="77777777" w:rsidR="006A308E" w:rsidRDefault="006A308E" w:rsidP="00A461BE">
                                <w:pPr>
                                  <w:rPr>
                                    <w:sz w:val="40"/>
                                    <w:szCs w:val="40"/>
                                  </w:rPr>
                                </w:pPr>
                              </w:p>
                              <w:p w14:paraId="782EAB15" w14:textId="658C8107" w:rsidR="006A308E" w:rsidRPr="00A461BE" w:rsidRDefault="006A308E" w:rsidP="00A461BE">
                                <w:pPr>
                                  <w:spacing w:line="240" w:lineRule="auto"/>
                                  <w:jc w:val="center"/>
                                  <w:rPr>
                                    <w:rFonts w:asciiTheme="minorHAnsi" w:hAnsiTheme="minorHAnsi" w:cs="Times New Roman"/>
                                    <w:i/>
                                    <w:sz w:val="44"/>
                                    <w:szCs w:val="44"/>
                                  </w:rPr>
                                </w:pPr>
                                <w:r w:rsidRPr="00A461BE">
                                  <w:rPr>
                                    <w:rFonts w:asciiTheme="minorHAnsi" w:hAnsiTheme="minorHAnsi" w:cs="Times New Roman"/>
                                    <w:i/>
                                    <w:sz w:val="44"/>
                                    <w:szCs w:val="44"/>
                                  </w:rPr>
                                  <w:t xml:space="preserve">Et </w:t>
                                </w:r>
                                <w:r>
                                  <w:rPr>
                                    <w:rFonts w:asciiTheme="minorHAnsi" w:hAnsiTheme="minorHAnsi" w:cs="Times New Roman"/>
                                    <w:i/>
                                    <w:sz w:val="44"/>
                                    <w:szCs w:val="44"/>
                                  </w:rPr>
                                  <w:t xml:space="preserve">casestudie af udfordringerne i </w:t>
                                </w:r>
                                <w:r w:rsidRPr="00A461BE">
                                  <w:rPr>
                                    <w:rFonts w:asciiTheme="minorHAnsi" w:hAnsiTheme="minorHAnsi" w:cs="Times New Roman"/>
                                    <w:i/>
                                    <w:sz w:val="44"/>
                                    <w:szCs w:val="44"/>
                                  </w:rPr>
                                  <w:t xml:space="preserve">samarbejdsrelationen mellem Barnets Blå Hus og Københavns Kommune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 o:spid="_x0000_s1029" type="#_x0000_t202" style="position:absolute;margin-left:-163.85pt;margin-top:303.8pt;width:226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wnsQIAAKUFAAAOAAAAZHJzL2Uyb0RvYy54bWysVN1r2zAQfx/sfxB6T21nSZuGOsVNyRiU&#10;tqwdfVZkqTGTJU26JM7G/ved5I+Grmww5gf5dJ+6u9/dxWVTK7ITzldG5zQ7SSkRmpuy0s85/fK4&#10;Gs0o8cB0yZTRIqcH4enl4v27i72di7HZGFUKR9CJ9vO9zekGwM6TxPONqJk/MVZoFErjagZ4dc9J&#10;6dgevdcqGafpabI3rrTOcOE9cq9bIV1E/1IKDndSegFE5RTfBvF08VyHM1lcsPmzY3ZT8e4Z7B9e&#10;UbNKY9DB1TUDRrau+s1VXXFnvJFwwk2dGCkrLmIOmE2WvsrmYcOsiLlgcbwdyuT/n1t+u7t3pCpz&#10;OqZEsxpb9Ci+epBCARmH8uytn6PWg0U9aK5Mg23u+R6ZIetGujr8MR+Cciz0YSiuaIBwZI5nZyl2&#10;jBKOsg/p7DTDC/pPXsyt8/BRmJoEIqcOuxeLynY3HlrVXiVEUzp2DwOgODBCqFj0H8vp2bg4m56P&#10;TotpNppk6WxUFOl4dL0q0iKdrJbnk6ufXfTePgmZthlFCg5KtGE+C4klCjnE50RwiqVyZMcQVoxz&#10;oaETbVgpWvY0xa8LMVjEdJVGh8GzrJQafGd/8t0m3+nHVCO2B+P078ait4iRjYbBuK60cW85UBA7&#10;jR2SrT4+/6g0gYRm3UT4DJhYm/KAUHGmnTVv+arCdt4wD/fM4XAhBHBhwB0eUpl9Tk1HUbIx7vtb&#10;/KCPmEcpJXsc1pz6b1vmBCXqk8ZpOM8mkzDd8TLB3uPFHUvWxxK9rZcGG5fharI8kkEfVE9KZ+on&#10;3CtFiIoipjnGzin05BLaFYJ7iYuiiEo4z5bBjX6wPLgOVQ5gfWyemLMdogGxdmv6sWbzV8BudYOl&#10;NsUWjKwi6kOd26p29cddEIHU7a2wbI7vUetluy5+AQAA//8DAFBLAwQUAAYACAAAACEAjzxz1uUA&#10;AAANAQAADwAAAGRycy9kb3ducmV2LnhtbEyPQU7DMBBF90jcwRokNqi1SaKEhjgVQiBEWdEWqeyc&#10;eIgjYjuy3Ta9fd0V7GY0T3/er5aTHsgBne+t4XA/Z0DQtFb2puOw3bzOHoD4IIwUgzXI4YQelvX1&#10;VSVKaY/mEw/r0JEYYnwpOKgQxpJS3yrUws/tiCbefqzTIsTVdVQ6cYzheqAJYznVojfxgxIjPits&#10;f9d7zSF9+Xanr9373arJFl5lq+Zt139wfnszPT0CCTiFPxgu+lEd6ujU2L2RngwcZmlSFJHlkLMi&#10;B3JBkiwF0sSBLdIcaF3R/y3qMwAAAP//AwBQSwECLQAUAAYACAAAACEAtoM4kv4AAADhAQAAEwAA&#10;AAAAAAAAAAAAAAAAAAAAW0NvbnRlbnRfVHlwZXNdLnhtbFBLAQItABQABgAIAAAAIQA4/SH/1gAA&#10;AJQBAAALAAAAAAAAAAAAAAAAAC8BAABfcmVscy8ucmVsc1BLAQItABQABgAIAAAAIQCeGDwnsQIA&#10;AKUFAAAOAAAAAAAAAAAAAAAAAC4CAABkcnMvZTJvRG9jLnhtbFBLAQItABQABgAIAAAAIQCPPHPW&#10;5QAAAA0BAAAPAAAAAAAAAAAAAAAAAAsFAABkcnMvZG93bnJldi54bWxQSwUGAAAAAAQABADzAAAA&#10;HQYAAAAA&#10;" fillcolor="#c0504d [3205]" strokecolor="#622423 [1605]" strokeweight="2pt">
                    <v:textbox>
                      <w:txbxContent>
                        <w:p w14:paraId="0D6F0C11" w14:textId="77777777" w:rsidR="006A308E" w:rsidRDefault="006A308E" w:rsidP="00A461BE">
                          <w:pPr>
                            <w:rPr>
                              <w:sz w:val="40"/>
                              <w:szCs w:val="40"/>
                            </w:rPr>
                          </w:pPr>
                        </w:p>
                        <w:p w14:paraId="782EAB15" w14:textId="658C8107" w:rsidR="006A308E" w:rsidRPr="00A461BE" w:rsidRDefault="006A308E" w:rsidP="00A461BE">
                          <w:pPr>
                            <w:spacing w:line="240" w:lineRule="auto"/>
                            <w:jc w:val="center"/>
                            <w:rPr>
                              <w:rFonts w:asciiTheme="minorHAnsi" w:hAnsiTheme="minorHAnsi" w:cs="Times New Roman"/>
                              <w:i/>
                              <w:sz w:val="44"/>
                              <w:szCs w:val="44"/>
                            </w:rPr>
                          </w:pPr>
                          <w:r w:rsidRPr="00A461BE">
                            <w:rPr>
                              <w:rFonts w:asciiTheme="minorHAnsi" w:hAnsiTheme="minorHAnsi" w:cs="Times New Roman"/>
                              <w:i/>
                              <w:sz w:val="44"/>
                              <w:szCs w:val="44"/>
                            </w:rPr>
                            <w:t xml:space="preserve">Et </w:t>
                          </w:r>
                          <w:r>
                            <w:rPr>
                              <w:rFonts w:asciiTheme="minorHAnsi" w:hAnsiTheme="minorHAnsi" w:cs="Times New Roman"/>
                              <w:i/>
                              <w:sz w:val="44"/>
                              <w:szCs w:val="44"/>
                            </w:rPr>
                            <w:t xml:space="preserve">casestudie af udfordringerne i </w:t>
                          </w:r>
                          <w:r w:rsidRPr="00A461BE">
                            <w:rPr>
                              <w:rFonts w:asciiTheme="minorHAnsi" w:hAnsiTheme="minorHAnsi" w:cs="Times New Roman"/>
                              <w:i/>
                              <w:sz w:val="44"/>
                              <w:szCs w:val="44"/>
                            </w:rPr>
                            <w:t xml:space="preserve">samarbejdsrelationen mellem Barnets Blå Hus og Københavns Kommune  </w:t>
                          </w:r>
                        </w:p>
                      </w:txbxContent>
                    </v:textbox>
                    <w10:wrap type="square"/>
                  </v:shape>
                </w:pict>
              </mc:Fallback>
            </mc:AlternateContent>
          </w:r>
          <w:r w:rsidR="009360B8">
            <w:rPr>
              <w:noProof/>
            </w:rPr>
            <mc:AlternateContent>
              <mc:Choice Requires="wps">
                <w:drawing>
                  <wp:anchor distT="0" distB="0" distL="114300" distR="114300" simplePos="0" relativeHeight="251662336" behindDoc="0" locked="0" layoutInCell="1" allowOverlap="1" wp14:anchorId="37910E83" wp14:editId="273E76D1">
                    <wp:simplePos x="0" y="0"/>
                    <wp:positionH relativeFrom="column">
                      <wp:posOffset>-5622925</wp:posOffset>
                    </wp:positionH>
                    <wp:positionV relativeFrom="paragraph">
                      <wp:posOffset>4332605</wp:posOffset>
                    </wp:positionV>
                    <wp:extent cx="3657600" cy="1590040"/>
                    <wp:effectExtent l="0" t="0" r="19050" b="10160"/>
                    <wp:wrapSquare wrapText="bothSides"/>
                    <wp:docPr id="4" name="Tekstfelt 4"/>
                    <wp:cNvGraphicFramePr/>
                    <a:graphic xmlns:a="http://schemas.openxmlformats.org/drawingml/2006/main">
                      <a:graphicData uri="http://schemas.microsoft.com/office/word/2010/wordprocessingShape">
                        <wps:wsp>
                          <wps:cNvSpPr txBox="1"/>
                          <wps:spPr>
                            <a:xfrm>
                              <a:off x="0" y="0"/>
                              <a:ext cx="3657600" cy="1590040"/>
                            </a:xfrm>
                            <a:prstGeom prst="rect">
                              <a:avLst/>
                            </a:prstGeom>
                            <a:noFill/>
                            <a:ln>
                              <a:solidFill>
                                <a:schemeClr val="bg1">
                                  <a:lumMod val="9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9BA02" w14:textId="77777777" w:rsidR="006A308E" w:rsidRDefault="006A308E" w:rsidP="00A461BE">
                                <w:pPr>
                                  <w:spacing w:line="240" w:lineRule="auto"/>
                                  <w:rPr>
                                    <w:rFonts w:asciiTheme="minorHAnsi" w:hAnsiTheme="minorHAnsi"/>
                                    <w:b/>
                                    <w:color w:val="000000" w:themeColor="text1"/>
                                    <w:sz w:val="32"/>
                                    <w:szCs w:val="32"/>
                                  </w:rPr>
                                </w:pPr>
                                <w:r>
                                  <w:rPr>
                                    <w:b/>
                                    <w:color w:val="000000" w:themeColor="text1"/>
                                    <w:sz w:val="36"/>
                                    <w:szCs w:val="36"/>
                                  </w:rPr>
                                  <w:t xml:space="preserve">    </w:t>
                                </w:r>
                                <w:r w:rsidRPr="00A461BE">
                                  <w:rPr>
                                    <w:rFonts w:asciiTheme="minorHAnsi" w:hAnsiTheme="minorHAnsi"/>
                                    <w:b/>
                                    <w:color w:val="000000" w:themeColor="text1"/>
                                    <w:sz w:val="32"/>
                                    <w:szCs w:val="32"/>
                                  </w:rPr>
                                  <w:t>Aalborg Universitet København</w:t>
                                </w:r>
                              </w:p>
                              <w:p w14:paraId="5EBE47A1" w14:textId="130A2A7D" w:rsidR="006A308E" w:rsidRPr="00A461BE" w:rsidRDefault="006A308E" w:rsidP="00A461BE">
                                <w:pPr>
                                  <w:spacing w:line="240" w:lineRule="auto"/>
                                  <w:rPr>
                                    <w:rFonts w:asciiTheme="minorHAnsi" w:hAnsiTheme="minorHAnsi"/>
                                    <w:b/>
                                    <w:color w:val="000000" w:themeColor="text1"/>
                                    <w:sz w:val="32"/>
                                    <w:szCs w:val="32"/>
                                  </w:rPr>
                                </w:pPr>
                                <w:r>
                                  <w:rPr>
                                    <w:rFonts w:asciiTheme="minorHAnsi" w:hAnsiTheme="minorHAnsi"/>
                                    <w:b/>
                                    <w:color w:val="000000" w:themeColor="text1"/>
                                    <w:sz w:val="32"/>
                                    <w:szCs w:val="32"/>
                                  </w:rPr>
                                  <w:t xml:space="preserve">     </w:t>
                                </w:r>
                                <w:r w:rsidRPr="00A461BE">
                                  <w:rPr>
                                    <w:rFonts w:asciiTheme="minorHAnsi" w:hAnsiTheme="minorHAnsi"/>
                                    <w:b/>
                                    <w:color w:val="000000" w:themeColor="text1"/>
                                    <w:sz w:val="32"/>
                                    <w:szCs w:val="32"/>
                                  </w:rPr>
                                  <w:t xml:space="preserve">Kandidatuddannelsen i </w:t>
                                </w:r>
                              </w:p>
                              <w:p w14:paraId="44CEE10D" w14:textId="080CB29D" w:rsidR="006A308E" w:rsidRPr="00A461BE" w:rsidRDefault="006A308E" w:rsidP="00A461BE">
                                <w:pPr>
                                  <w:spacing w:line="240" w:lineRule="auto"/>
                                  <w:rPr>
                                    <w:rFonts w:asciiTheme="minorHAnsi" w:hAnsiTheme="minorHAnsi"/>
                                    <w:b/>
                                    <w:color w:val="000000" w:themeColor="text1"/>
                                    <w:sz w:val="32"/>
                                    <w:szCs w:val="32"/>
                                  </w:rPr>
                                </w:pPr>
                                <w:r w:rsidRPr="00A461BE">
                                  <w:rPr>
                                    <w:rFonts w:asciiTheme="minorHAnsi" w:hAnsiTheme="minorHAnsi"/>
                                    <w:b/>
                                    <w:color w:val="000000" w:themeColor="text1"/>
                                    <w:sz w:val="32"/>
                                    <w:szCs w:val="32"/>
                                  </w:rPr>
                                  <w:t xml:space="preserve">    </w:t>
                                </w:r>
                                <w:r>
                                  <w:rPr>
                                    <w:rFonts w:asciiTheme="minorHAnsi" w:hAnsiTheme="minorHAnsi"/>
                                    <w:b/>
                                    <w:color w:val="000000" w:themeColor="text1"/>
                                    <w:sz w:val="32"/>
                                    <w:szCs w:val="32"/>
                                  </w:rPr>
                                  <w:t xml:space="preserve"> </w:t>
                                </w:r>
                                <w:r w:rsidRPr="00A461BE">
                                  <w:rPr>
                                    <w:rFonts w:asciiTheme="minorHAnsi" w:hAnsiTheme="minorHAnsi"/>
                                    <w:b/>
                                    <w:color w:val="000000" w:themeColor="text1"/>
                                    <w:sz w:val="32"/>
                                    <w:szCs w:val="32"/>
                                  </w:rPr>
                                  <w:t>Socialt Arbejde</w:t>
                                </w:r>
                              </w:p>
                              <w:p w14:paraId="4F9C8956" w14:textId="6A2CE329" w:rsidR="006A308E" w:rsidRDefault="006A308E" w:rsidP="00A461BE">
                                <w:pPr>
                                  <w:spacing w:line="240" w:lineRule="auto"/>
                                  <w:rPr>
                                    <w:rFonts w:asciiTheme="minorHAnsi" w:hAnsiTheme="minorHAnsi"/>
                                    <w:b/>
                                    <w:color w:val="000000" w:themeColor="text1"/>
                                    <w:sz w:val="32"/>
                                    <w:szCs w:val="32"/>
                                  </w:rPr>
                                </w:pPr>
                                <w:r w:rsidRPr="00A461BE">
                                  <w:rPr>
                                    <w:rFonts w:asciiTheme="minorHAnsi" w:hAnsiTheme="minorHAnsi"/>
                                    <w:b/>
                                    <w:color w:val="000000" w:themeColor="text1"/>
                                    <w:sz w:val="32"/>
                                    <w:szCs w:val="32"/>
                                  </w:rPr>
                                  <w:t xml:space="preserve">   </w:t>
                                </w:r>
                                <w:r>
                                  <w:rPr>
                                    <w:rFonts w:asciiTheme="minorHAnsi" w:hAnsiTheme="minorHAnsi"/>
                                    <w:b/>
                                    <w:color w:val="000000" w:themeColor="text1"/>
                                    <w:sz w:val="32"/>
                                    <w:szCs w:val="32"/>
                                  </w:rPr>
                                  <w:t xml:space="preserve">  J</w:t>
                                </w:r>
                                <w:r w:rsidRPr="00A461BE">
                                  <w:rPr>
                                    <w:rFonts w:asciiTheme="minorHAnsi" w:hAnsiTheme="minorHAnsi"/>
                                    <w:b/>
                                    <w:color w:val="000000" w:themeColor="text1"/>
                                    <w:sz w:val="32"/>
                                    <w:szCs w:val="32"/>
                                  </w:rPr>
                                  <w:t>uni 2014</w:t>
                                </w:r>
                              </w:p>
                              <w:p w14:paraId="096CCDEF" w14:textId="57138997" w:rsidR="006A308E" w:rsidRPr="00A461BE" w:rsidRDefault="006A308E" w:rsidP="00A461BE">
                                <w:pPr>
                                  <w:spacing w:line="240" w:lineRule="auto"/>
                                  <w:rPr>
                                    <w:rFonts w:asciiTheme="minorHAnsi" w:hAnsiTheme="minorHAnsi"/>
                                    <w:b/>
                                    <w:color w:val="000000" w:themeColor="text1"/>
                                    <w:sz w:val="32"/>
                                    <w:szCs w:val="32"/>
                                  </w:rPr>
                                </w:pPr>
                                <w:r>
                                  <w:rPr>
                                    <w:rFonts w:asciiTheme="minorHAnsi" w:hAnsiTheme="minorHAnsi"/>
                                    <w:b/>
                                    <w:color w:val="000000" w:themeColor="text1"/>
                                    <w:sz w:val="32"/>
                                    <w:szCs w:val="32"/>
                                  </w:rPr>
                                  <w:t xml:space="preserve">     Speciale</w:t>
                                </w:r>
                              </w:p>
                              <w:p w14:paraId="434D8B5F" w14:textId="77777777" w:rsidR="006A308E" w:rsidRPr="007501B9" w:rsidRDefault="006A308E" w:rsidP="00A461BE">
                                <w:pPr>
                                  <w:rPr>
                                    <w:b/>
                                    <w:color w:val="000000" w:themeColor="text1"/>
                                    <w:sz w:val="32"/>
                                    <w:szCs w:val="32"/>
                                  </w:rPr>
                                </w:pPr>
                              </w:p>
                              <w:p w14:paraId="10E8A144" w14:textId="77777777" w:rsidR="006A308E" w:rsidRPr="007501B9" w:rsidRDefault="006A308E" w:rsidP="00A461B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4" o:spid="_x0000_s1030" type="#_x0000_t202" style="position:absolute;margin-left:-442.75pt;margin-top:341.15pt;width:4in;height:1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z0AIAAPgFAAAOAAAAZHJzL2Uyb0RvYy54bWysVN1P2zAQf5+0/8Hye0nSpYVWpCgUdZrE&#10;AA0mnl3HbiMcn2e7bdi0/31npykV44VpL8n5vu93H+cXbaPIVlhXgy5odpJSIjSHqtargn5/WAzO&#10;KHGe6Yop0KKgz8LRi9nHD+c7MxVDWIOqhCXoRLvpzhR07b2ZJonja9EwdwJGaBRKsA3z+LSrpLJs&#10;h94blQzTdJzswFbGAhfOIfeqE9JZ9C+l4P5WSic8UQXF3Hz82vhdhm8yO2fTlWVmXfN9GuwfsmhY&#10;rTHowdUV84xsbP2Xq6bmFhxIf8KhSUDKmotYA1aTpa+quV8zI2ItCI4zB5jc/3PLb7Z3ltRVQXNK&#10;NGuwRQ/iyXkplCd5gGdn3BS17g3q+fYSWmxzz3fIDFW30jbhj/UQlCPQzwdwResJR+an8eh0nKKI&#10;oywbTdI0j/AnL+bGOv9ZQEMCUVCL3Yugsu2185gKqvYqIZqGRa1U7KDSgeFA1VXgxUcYITFXlmwZ&#10;Nn+5yqIvtWm+QtXxJqMUE+ocx4kL6jHMkScM2nkXcZy6TNgUy0IyBAoFxlb/mo9Oh+XpaDIYl6Ns&#10;kGfp2aAs0+HgalGmZZov5pP88vc+Xm+fBHw7HCPln5UIXpX+JiQ2JsL5Rj2Mc6F97ETMELWDlsTq&#10;32O41491xPreY9wh0kcG7Q/GTa3BRrwPuHaQV099yrLTR7iP6g6kb5dtnMhhP2ZLqJ5x+ix06+sM&#10;X9Q4IdfM+TtmcV9xqvAG+Vv8SAW7gsKeomQN9udb/KCPa4RSSna4/wV1PzbMCkrUF40LNslynE/i&#10;4yPHxuLDHkuWxxK9aeaAU5bhtTM8kkHfq56UFppHPFVliIoipjnGLqjvybnvrhKeOi7KMirhiTDM&#10;X+t7w4Pr0KQw/w/tI7NmvyQeB+kG+kvBpq92pdMNlhrKjQdZx0UKOHeo7vHH8xIHf38Kw/06fket&#10;l4M9+wMAAP//AwBQSwMEFAAGAAgAAAAhAHYm/AbkAAAADQEAAA8AAABkcnMvZG93bnJldi54bWxM&#10;j8tugzAQRfeV+g/WVOqmInZBCYQwRKjqQ6nURZN8gMEuoOAxwk5C/77uql3OzNGdc4vtbAZ20ZPr&#10;LSE8LgQwTY1VPbUIx8NLlAFzXpKSgyWN8K0dbMvbm0Lmyl7pU1/2vmUhhFwuETrvx5xz13TaSLew&#10;o6Zw+7KTkT6MU8vVJK8h3Aw8FmLFjewpfOjkqJ863Zz2Z4PwWr3Z08ex2g3je/1cpy1/EClHvL+b&#10;qw0wr2f/B8OvflCHMjjV9kzKsQEhyrLlMrAIqyxOgAUkSsQ6rGqEdRKnwMuC/29R/gAAAP//AwBQ&#10;SwECLQAUAAYACAAAACEAtoM4kv4AAADhAQAAEwAAAAAAAAAAAAAAAAAAAAAAW0NvbnRlbnRfVHlw&#10;ZXNdLnhtbFBLAQItABQABgAIAAAAIQA4/SH/1gAAAJQBAAALAAAAAAAAAAAAAAAAAC8BAABfcmVs&#10;cy8ucmVsc1BLAQItABQABgAIAAAAIQCbtB/z0AIAAPgFAAAOAAAAAAAAAAAAAAAAAC4CAABkcnMv&#10;ZTJvRG9jLnhtbFBLAQItABQABgAIAAAAIQB2JvwG5AAAAA0BAAAPAAAAAAAAAAAAAAAAACoFAABk&#10;cnMvZG93bnJldi54bWxQSwUGAAAAAAQABADzAAAAOwYAAAAA&#10;" filled="f" strokecolor="#f2f2f2 [3052]">
                    <v:textbox>
                      <w:txbxContent>
                        <w:p w14:paraId="7389BA02" w14:textId="77777777" w:rsidR="006A308E" w:rsidRDefault="006A308E" w:rsidP="00A461BE">
                          <w:pPr>
                            <w:spacing w:line="240" w:lineRule="auto"/>
                            <w:rPr>
                              <w:rFonts w:asciiTheme="minorHAnsi" w:hAnsiTheme="minorHAnsi"/>
                              <w:b/>
                              <w:color w:val="000000" w:themeColor="text1"/>
                              <w:sz w:val="32"/>
                              <w:szCs w:val="32"/>
                            </w:rPr>
                          </w:pPr>
                          <w:r>
                            <w:rPr>
                              <w:b/>
                              <w:color w:val="000000" w:themeColor="text1"/>
                              <w:sz w:val="36"/>
                              <w:szCs w:val="36"/>
                            </w:rPr>
                            <w:t xml:space="preserve">    </w:t>
                          </w:r>
                          <w:r w:rsidRPr="00A461BE">
                            <w:rPr>
                              <w:rFonts w:asciiTheme="minorHAnsi" w:hAnsiTheme="minorHAnsi"/>
                              <w:b/>
                              <w:color w:val="000000" w:themeColor="text1"/>
                              <w:sz w:val="32"/>
                              <w:szCs w:val="32"/>
                            </w:rPr>
                            <w:t>Aalborg Universitet København</w:t>
                          </w:r>
                        </w:p>
                        <w:p w14:paraId="5EBE47A1" w14:textId="130A2A7D" w:rsidR="006A308E" w:rsidRPr="00A461BE" w:rsidRDefault="006A308E" w:rsidP="00A461BE">
                          <w:pPr>
                            <w:spacing w:line="240" w:lineRule="auto"/>
                            <w:rPr>
                              <w:rFonts w:asciiTheme="minorHAnsi" w:hAnsiTheme="minorHAnsi"/>
                              <w:b/>
                              <w:color w:val="000000" w:themeColor="text1"/>
                              <w:sz w:val="32"/>
                              <w:szCs w:val="32"/>
                            </w:rPr>
                          </w:pPr>
                          <w:r>
                            <w:rPr>
                              <w:rFonts w:asciiTheme="minorHAnsi" w:hAnsiTheme="minorHAnsi"/>
                              <w:b/>
                              <w:color w:val="000000" w:themeColor="text1"/>
                              <w:sz w:val="32"/>
                              <w:szCs w:val="32"/>
                            </w:rPr>
                            <w:t xml:space="preserve">     </w:t>
                          </w:r>
                          <w:r w:rsidRPr="00A461BE">
                            <w:rPr>
                              <w:rFonts w:asciiTheme="minorHAnsi" w:hAnsiTheme="minorHAnsi"/>
                              <w:b/>
                              <w:color w:val="000000" w:themeColor="text1"/>
                              <w:sz w:val="32"/>
                              <w:szCs w:val="32"/>
                            </w:rPr>
                            <w:t xml:space="preserve">Kandidatuddannelsen i </w:t>
                          </w:r>
                        </w:p>
                        <w:p w14:paraId="44CEE10D" w14:textId="080CB29D" w:rsidR="006A308E" w:rsidRPr="00A461BE" w:rsidRDefault="006A308E" w:rsidP="00A461BE">
                          <w:pPr>
                            <w:spacing w:line="240" w:lineRule="auto"/>
                            <w:rPr>
                              <w:rFonts w:asciiTheme="minorHAnsi" w:hAnsiTheme="minorHAnsi"/>
                              <w:b/>
                              <w:color w:val="000000" w:themeColor="text1"/>
                              <w:sz w:val="32"/>
                              <w:szCs w:val="32"/>
                            </w:rPr>
                          </w:pPr>
                          <w:r w:rsidRPr="00A461BE">
                            <w:rPr>
                              <w:rFonts w:asciiTheme="minorHAnsi" w:hAnsiTheme="minorHAnsi"/>
                              <w:b/>
                              <w:color w:val="000000" w:themeColor="text1"/>
                              <w:sz w:val="32"/>
                              <w:szCs w:val="32"/>
                            </w:rPr>
                            <w:t xml:space="preserve">    </w:t>
                          </w:r>
                          <w:r>
                            <w:rPr>
                              <w:rFonts w:asciiTheme="minorHAnsi" w:hAnsiTheme="minorHAnsi"/>
                              <w:b/>
                              <w:color w:val="000000" w:themeColor="text1"/>
                              <w:sz w:val="32"/>
                              <w:szCs w:val="32"/>
                            </w:rPr>
                            <w:t xml:space="preserve"> </w:t>
                          </w:r>
                          <w:r w:rsidRPr="00A461BE">
                            <w:rPr>
                              <w:rFonts w:asciiTheme="minorHAnsi" w:hAnsiTheme="minorHAnsi"/>
                              <w:b/>
                              <w:color w:val="000000" w:themeColor="text1"/>
                              <w:sz w:val="32"/>
                              <w:szCs w:val="32"/>
                            </w:rPr>
                            <w:t>Socialt Arbejde</w:t>
                          </w:r>
                        </w:p>
                        <w:p w14:paraId="4F9C8956" w14:textId="6A2CE329" w:rsidR="006A308E" w:rsidRDefault="006A308E" w:rsidP="00A461BE">
                          <w:pPr>
                            <w:spacing w:line="240" w:lineRule="auto"/>
                            <w:rPr>
                              <w:rFonts w:asciiTheme="minorHAnsi" w:hAnsiTheme="minorHAnsi"/>
                              <w:b/>
                              <w:color w:val="000000" w:themeColor="text1"/>
                              <w:sz w:val="32"/>
                              <w:szCs w:val="32"/>
                            </w:rPr>
                          </w:pPr>
                          <w:r w:rsidRPr="00A461BE">
                            <w:rPr>
                              <w:rFonts w:asciiTheme="minorHAnsi" w:hAnsiTheme="minorHAnsi"/>
                              <w:b/>
                              <w:color w:val="000000" w:themeColor="text1"/>
                              <w:sz w:val="32"/>
                              <w:szCs w:val="32"/>
                            </w:rPr>
                            <w:t xml:space="preserve">   </w:t>
                          </w:r>
                          <w:r>
                            <w:rPr>
                              <w:rFonts w:asciiTheme="minorHAnsi" w:hAnsiTheme="minorHAnsi"/>
                              <w:b/>
                              <w:color w:val="000000" w:themeColor="text1"/>
                              <w:sz w:val="32"/>
                              <w:szCs w:val="32"/>
                            </w:rPr>
                            <w:t xml:space="preserve">  J</w:t>
                          </w:r>
                          <w:r w:rsidRPr="00A461BE">
                            <w:rPr>
                              <w:rFonts w:asciiTheme="minorHAnsi" w:hAnsiTheme="minorHAnsi"/>
                              <w:b/>
                              <w:color w:val="000000" w:themeColor="text1"/>
                              <w:sz w:val="32"/>
                              <w:szCs w:val="32"/>
                            </w:rPr>
                            <w:t>uni 2014</w:t>
                          </w:r>
                        </w:p>
                        <w:p w14:paraId="096CCDEF" w14:textId="57138997" w:rsidR="006A308E" w:rsidRPr="00A461BE" w:rsidRDefault="006A308E" w:rsidP="00A461BE">
                          <w:pPr>
                            <w:spacing w:line="240" w:lineRule="auto"/>
                            <w:rPr>
                              <w:rFonts w:asciiTheme="minorHAnsi" w:hAnsiTheme="minorHAnsi"/>
                              <w:b/>
                              <w:color w:val="000000" w:themeColor="text1"/>
                              <w:sz w:val="32"/>
                              <w:szCs w:val="32"/>
                            </w:rPr>
                          </w:pPr>
                          <w:r>
                            <w:rPr>
                              <w:rFonts w:asciiTheme="minorHAnsi" w:hAnsiTheme="minorHAnsi"/>
                              <w:b/>
                              <w:color w:val="000000" w:themeColor="text1"/>
                              <w:sz w:val="32"/>
                              <w:szCs w:val="32"/>
                            </w:rPr>
                            <w:t xml:space="preserve">     Speciale</w:t>
                          </w:r>
                        </w:p>
                        <w:p w14:paraId="434D8B5F" w14:textId="77777777" w:rsidR="006A308E" w:rsidRPr="007501B9" w:rsidRDefault="006A308E" w:rsidP="00A461BE">
                          <w:pPr>
                            <w:rPr>
                              <w:b/>
                              <w:color w:val="000000" w:themeColor="text1"/>
                              <w:sz w:val="32"/>
                              <w:szCs w:val="32"/>
                            </w:rPr>
                          </w:pPr>
                        </w:p>
                        <w:p w14:paraId="10E8A144" w14:textId="77777777" w:rsidR="006A308E" w:rsidRPr="007501B9" w:rsidRDefault="006A308E" w:rsidP="00A461BE">
                          <w:pPr>
                            <w:rPr>
                              <w:color w:val="000000" w:themeColor="text1"/>
                            </w:rPr>
                          </w:pPr>
                        </w:p>
                      </w:txbxContent>
                    </v:textbox>
                    <w10:wrap type="square"/>
                  </v:shape>
                </w:pict>
              </mc:Fallback>
            </mc:AlternateContent>
          </w:r>
          <w:r w:rsidR="005111D3">
            <w:rPr>
              <w:b/>
              <w:bCs/>
            </w:rPr>
            <w:br w:type="page"/>
          </w:r>
        </w:p>
      </w:sdtContent>
    </w:sdt>
    <w:sdt>
      <w:sdtPr>
        <w:rPr>
          <w:rFonts w:ascii="Times New Roman" w:eastAsiaTheme="minorEastAsia" w:hAnsi="Times New Roman" w:cstheme="minorBidi"/>
          <w:bCs w:val="0"/>
          <w:color w:val="auto"/>
          <w:sz w:val="24"/>
          <w:szCs w:val="24"/>
        </w:rPr>
        <w:id w:val="2093730444"/>
        <w:docPartObj>
          <w:docPartGallery w:val="Table of Contents"/>
          <w:docPartUnique/>
        </w:docPartObj>
      </w:sdtPr>
      <w:sdtEndPr>
        <w:rPr>
          <w:b/>
          <w:noProof/>
        </w:rPr>
      </w:sdtEndPr>
      <w:sdtContent>
        <w:p w14:paraId="42085DED" w14:textId="16520276" w:rsidR="0083727E" w:rsidRDefault="0083727E" w:rsidP="00292F8D">
          <w:pPr>
            <w:pStyle w:val="Overskrift"/>
          </w:pPr>
          <w:r>
            <w:t>Indholdsfortegnelse</w:t>
          </w:r>
        </w:p>
        <w:p w14:paraId="6BFE8E6F" w14:textId="77777777" w:rsidR="001E1254" w:rsidRDefault="0083727E">
          <w:pPr>
            <w:pStyle w:val="Indholdsfortegnelse1"/>
            <w:tabs>
              <w:tab w:val="right" w:leader="dot" w:pos="9054"/>
            </w:tabs>
            <w:rPr>
              <w:b w:val="0"/>
              <w:noProof/>
              <w:sz w:val="22"/>
              <w:szCs w:val="22"/>
            </w:rPr>
          </w:pPr>
          <w:r w:rsidRPr="00D173D0">
            <w:rPr>
              <w:rFonts w:ascii="Times New Roman" w:hAnsi="Times New Roman" w:cs="Times New Roman"/>
              <w:b w:val="0"/>
            </w:rPr>
            <w:fldChar w:fldCharType="begin"/>
          </w:r>
          <w:r w:rsidRPr="00D173D0">
            <w:rPr>
              <w:rFonts w:ascii="Times New Roman" w:hAnsi="Times New Roman" w:cs="Times New Roman"/>
            </w:rPr>
            <w:instrText>TOC \o "1-3" \h \z \u</w:instrText>
          </w:r>
          <w:r w:rsidRPr="00D173D0">
            <w:rPr>
              <w:rFonts w:ascii="Times New Roman" w:hAnsi="Times New Roman" w:cs="Times New Roman"/>
              <w:b w:val="0"/>
            </w:rPr>
            <w:fldChar w:fldCharType="separate"/>
          </w:r>
          <w:hyperlink w:anchor="_Toc389406520" w:history="1">
            <w:r w:rsidR="001E1254" w:rsidRPr="006550CD">
              <w:rPr>
                <w:rStyle w:val="Hyperlink"/>
                <w:noProof/>
              </w:rPr>
              <w:t>Forord</w:t>
            </w:r>
            <w:r w:rsidR="001E1254">
              <w:rPr>
                <w:noProof/>
                <w:webHidden/>
              </w:rPr>
              <w:tab/>
            </w:r>
            <w:r w:rsidR="001E1254">
              <w:rPr>
                <w:noProof/>
                <w:webHidden/>
              </w:rPr>
              <w:fldChar w:fldCharType="begin"/>
            </w:r>
            <w:r w:rsidR="001E1254">
              <w:rPr>
                <w:noProof/>
                <w:webHidden/>
              </w:rPr>
              <w:instrText xml:space="preserve"> PAGEREF _Toc389406520 \h </w:instrText>
            </w:r>
            <w:r w:rsidR="001E1254">
              <w:rPr>
                <w:noProof/>
                <w:webHidden/>
              </w:rPr>
            </w:r>
            <w:r w:rsidR="001E1254">
              <w:rPr>
                <w:noProof/>
                <w:webHidden/>
              </w:rPr>
              <w:fldChar w:fldCharType="separate"/>
            </w:r>
            <w:r w:rsidR="0051430F">
              <w:rPr>
                <w:noProof/>
                <w:webHidden/>
              </w:rPr>
              <w:t>3</w:t>
            </w:r>
            <w:r w:rsidR="001E1254">
              <w:rPr>
                <w:noProof/>
                <w:webHidden/>
              </w:rPr>
              <w:fldChar w:fldCharType="end"/>
            </w:r>
          </w:hyperlink>
        </w:p>
        <w:p w14:paraId="1FAB268C" w14:textId="77777777" w:rsidR="001E1254" w:rsidRDefault="0051430F">
          <w:pPr>
            <w:pStyle w:val="Indholdsfortegnelse1"/>
            <w:tabs>
              <w:tab w:val="right" w:leader="dot" w:pos="9054"/>
            </w:tabs>
            <w:rPr>
              <w:b w:val="0"/>
              <w:noProof/>
              <w:sz w:val="22"/>
              <w:szCs w:val="22"/>
            </w:rPr>
          </w:pPr>
          <w:hyperlink w:anchor="_Toc389406521" w:history="1">
            <w:r w:rsidR="001E1254" w:rsidRPr="006550CD">
              <w:rPr>
                <w:rStyle w:val="Hyperlink"/>
                <w:noProof/>
                <w:lang w:val="en-US"/>
              </w:rPr>
              <w:t>Abstract</w:t>
            </w:r>
            <w:r w:rsidR="001E1254">
              <w:rPr>
                <w:noProof/>
                <w:webHidden/>
              </w:rPr>
              <w:tab/>
            </w:r>
            <w:r w:rsidR="001E1254">
              <w:rPr>
                <w:noProof/>
                <w:webHidden/>
              </w:rPr>
              <w:fldChar w:fldCharType="begin"/>
            </w:r>
            <w:r w:rsidR="001E1254">
              <w:rPr>
                <w:noProof/>
                <w:webHidden/>
              </w:rPr>
              <w:instrText xml:space="preserve"> PAGEREF _Toc389406521 \h </w:instrText>
            </w:r>
            <w:r w:rsidR="001E1254">
              <w:rPr>
                <w:noProof/>
                <w:webHidden/>
              </w:rPr>
            </w:r>
            <w:r w:rsidR="001E1254">
              <w:rPr>
                <w:noProof/>
                <w:webHidden/>
              </w:rPr>
              <w:fldChar w:fldCharType="separate"/>
            </w:r>
            <w:r>
              <w:rPr>
                <w:noProof/>
                <w:webHidden/>
              </w:rPr>
              <w:t>4</w:t>
            </w:r>
            <w:r w:rsidR="001E1254">
              <w:rPr>
                <w:noProof/>
                <w:webHidden/>
              </w:rPr>
              <w:fldChar w:fldCharType="end"/>
            </w:r>
          </w:hyperlink>
        </w:p>
        <w:p w14:paraId="03F283D5" w14:textId="77777777" w:rsidR="001E1254" w:rsidRDefault="0051430F">
          <w:pPr>
            <w:pStyle w:val="Indholdsfortegnelse1"/>
            <w:tabs>
              <w:tab w:val="right" w:leader="dot" w:pos="9054"/>
            </w:tabs>
            <w:rPr>
              <w:b w:val="0"/>
              <w:noProof/>
              <w:sz w:val="22"/>
              <w:szCs w:val="22"/>
            </w:rPr>
          </w:pPr>
          <w:hyperlink w:anchor="_Toc389406522" w:history="1">
            <w:r w:rsidR="001E1254" w:rsidRPr="006550CD">
              <w:rPr>
                <w:rStyle w:val="Hyperlink"/>
                <w:noProof/>
              </w:rPr>
              <w:t>Kapitel 1 Specialets problemfelt</w:t>
            </w:r>
            <w:r w:rsidR="001E1254">
              <w:rPr>
                <w:noProof/>
                <w:webHidden/>
              </w:rPr>
              <w:tab/>
            </w:r>
            <w:r w:rsidR="001E1254">
              <w:rPr>
                <w:noProof/>
                <w:webHidden/>
              </w:rPr>
              <w:fldChar w:fldCharType="begin"/>
            </w:r>
            <w:r w:rsidR="001E1254">
              <w:rPr>
                <w:noProof/>
                <w:webHidden/>
              </w:rPr>
              <w:instrText xml:space="preserve"> PAGEREF _Toc389406522 \h </w:instrText>
            </w:r>
            <w:r w:rsidR="001E1254">
              <w:rPr>
                <w:noProof/>
                <w:webHidden/>
              </w:rPr>
            </w:r>
            <w:r w:rsidR="001E1254">
              <w:rPr>
                <w:noProof/>
                <w:webHidden/>
              </w:rPr>
              <w:fldChar w:fldCharType="separate"/>
            </w:r>
            <w:r>
              <w:rPr>
                <w:noProof/>
                <w:webHidden/>
              </w:rPr>
              <w:t>6</w:t>
            </w:r>
            <w:r w:rsidR="001E1254">
              <w:rPr>
                <w:noProof/>
                <w:webHidden/>
              </w:rPr>
              <w:fldChar w:fldCharType="end"/>
            </w:r>
          </w:hyperlink>
        </w:p>
        <w:p w14:paraId="09B833FC" w14:textId="77777777" w:rsidR="001E1254" w:rsidRDefault="0051430F">
          <w:pPr>
            <w:pStyle w:val="Indholdsfortegnelse2"/>
            <w:tabs>
              <w:tab w:val="right" w:leader="dot" w:pos="9054"/>
            </w:tabs>
            <w:rPr>
              <w:b w:val="0"/>
              <w:noProof/>
            </w:rPr>
          </w:pPr>
          <w:hyperlink w:anchor="_Toc389406523" w:history="1">
            <w:r w:rsidR="001E1254" w:rsidRPr="006550CD">
              <w:rPr>
                <w:rStyle w:val="Hyperlink"/>
                <w:noProof/>
              </w:rPr>
              <w:t>1.1 Specialets fokus og relevans for socialt arbejde</w:t>
            </w:r>
            <w:r w:rsidR="001E1254">
              <w:rPr>
                <w:noProof/>
                <w:webHidden/>
              </w:rPr>
              <w:tab/>
            </w:r>
            <w:r w:rsidR="001E1254">
              <w:rPr>
                <w:noProof/>
                <w:webHidden/>
              </w:rPr>
              <w:fldChar w:fldCharType="begin"/>
            </w:r>
            <w:r w:rsidR="001E1254">
              <w:rPr>
                <w:noProof/>
                <w:webHidden/>
              </w:rPr>
              <w:instrText xml:space="preserve"> PAGEREF _Toc389406523 \h </w:instrText>
            </w:r>
            <w:r w:rsidR="001E1254">
              <w:rPr>
                <w:noProof/>
                <w:webHidden/>
              </w:rPr>
            </w:r>
            <w:r w:rsidR="001E1254">
              <w:rPr>
                <w:noProof/>
                <w:webHidden/>
              </w:rPr>
              <w:fldChar w:fldCharType="separate"/>
            </w:r>
            <w:r>
              <w:rPr>
                <w:noProof/>
                <w:webHidden/>
              </w:rPr>
              <w:t>7</w:t>
            </w:r>
            <w:r w:rsidR="001E1254">
              <w:rPr>
                <w:noProof/>
                <w:webHidden/>
              </w:rPr>
              <w:fldChar w:fldCharType="end"/>
            </w:r>
          </w:hyperlink>
        </w:p>
        <w:p w14:paraId="7AAF0776" w14:textId="77777777" w:rsidR="001E1254" w:rsidRDefault="0051430F">
          <w:pPr>
            <w:pStyle w:val="Indholdsfortegnelse2"/>
            <w:tabs>
              <w:tab w:val="right" w:leader="dot" w:pos="9054"/>
            </w:tabs>
            <w:rPr>
              <w:b w:val="0"/>
              <w:noProof/>
            </w:rPr>
          </w:pPr>
          <w:hyperlink w:anchor="_Toc389406524" w:history="1">
            <w:r w:rsidR="001E1254" w:rsidRPr="006550CD">
              <w:rPr>
                <w:rStyle w:val="Hyperlink"/>
                <w:noProof/>
              </w:rPr>
              <w:t>1.2 Barnets Blå Hus – et børnestøttecenter for alkoholbelastede familier</w:t>
            </w:r>
            <w:r w:rsidR="001E1254">
              <w:rPr>
                <w:noProof/>
                <w:webHidden/>
              </w:rPr>
              <w:tab/>
            </w:r>
            <w:r w:rsidR="001E1254">
              <w:rPr>
                <w:noProof/>
                <w:webHidden/>
              </w:rPr>
              <w:fldChar w:fldCharType="begin"/>
            </w:r>
            <w:r w:rsidR="001E1254">
              <w:rPr>
                <w:noProof/>
                <w:webHidden/>
              </w:rPr>
              <w:instrText xml:space="preserve"> PAGEREF _Toc389406524 \h </w:instrText>
            </w:r>
            <w:r w:rsidR="001E1254">
              <w:rPr>
                <w:noProof/>
                <w:webHidden/>
              </w:rPr>
            </w:r>
            <w:r w:rsidR="001E1254">
              <w:rPr>
                <w:noProof/>
                <w:webHidden/>
              </w:rPr>
              <w:fldChar w:fldCharType="separate"/>
            </w:r>
            <w:r>
              <w:rPr>
                <w:noProof/>
                <w:webHidden/>
              </w:rPr>
              <w:t>8</w:t>
            </w:r>
            <w:r w:rsidR="001E1254">
              <w:rPr>
                <w:noProof/>
                <w:webHidden/>
              </w:rPr>
              <w:fldChar w:fldCharType="end"/>
            </w:r>
          </w:hyperlink>
        </w:p>
        <w:p w14:paraId="27BE2D8F" w14:textId="77777777" w:rsidR="001E1254" w:rsidRDefault="0051430F">
          <w:pPr>
            <w:pStyle w:val="Indholdsfortegnelse2"/>
            <w:tabs>
              <w:tab w:val="right" w:leader="dot" w:pos="9054"/>
            </w:tabs>
            <w:rPr>
              <w:b w:val="0"/>
              <w:noProof/>
            </w:rPr>
          </w:pPr>
          <w:hyperlink w:anchor="_Toc389406525" w:history="1">
            <w:r w:rsidR="001E1254" w:rsidRPr="006550CD">
              <w:rPr>
                <w:rStyle w:val="Hyperlink"/>
                <w:noProof/>
              </w:rPr>
              <w:t>1.3 Den økonomiske krise presser den offentlige sektor</w:t>
            </w:r>
            <w:r w:rsidR="001E1254">
              <w:rPr>
                <w:noProof/>
                <w:webHidden/>
              </w:rPr>
              <w:tab/>
            </w:r>
            <w:r w:rsidR="001E1254">
              <w:rPr>
                <w:noProof/>
                <w:webHidden/>
              </w:rPr>
              <w:fldChar w:fldCharType="begin"/>
            </w:r>
            <w:r w:rsidR="001E1254">
              <w:rPr>
                <w:noProof/>
                <w:webHidden/>
              </w:rPr>
              <w:instrText xml:space="preserve"> PAGEREF _Toc389406525 \h </w:instrText>
            </w:r>
            <w:r w:rsidR="001E1254">
              <w:rPr>
                <w:noProof/>
                <w:webHidden/>
              </w:rPr>
            </w:r>
            <w:r w:rsidR="001E1254">
              <w:rPr>
                <w:noProof/>
                <w:webHidden/>
              </w:rPr>
              <w:fldChar w:fldCharType="separate"/>
            </w:r>
            <w:r>
              <w:rPr>
                <w:noProof/>
                <w:webHidden/>
              </w:rPr>
              <w:t>9</w:t>
            </w:r>
            <w:r w:rsidR="001E1254">
              <w:rPr>
                <w:noProof/>
                <w:webHidden/>
              </w:rPr>
              <w:fldChar w:fldCharType="end"/>
            </w:r>
          </w:hyperlink>
        </w:p>
        <w:p w14:paraId="45E68BCF" w14:textId="77777777" w:rsidR="001E1254" w:rsidRDefault="0051430F">
          <w:pPr>
            <w:pStyle w:val="Indholdsfortegnelse2"/>
            <w:tabs>
              <w:tab w:val="right" w:leader="dot" w:pos="9054"/>
            </w:tabs>
            <w:rPr>
              <w:b w:val="0"/>
              <w:noProof/>
            </w:rPr>
          </w:pPr>
          <w:hyperlink w:anchor="_Toc389406526" w:history="1">
            <w:r w:rsidR="001E1254" w:rsidRPr="006550CD">
              <w:rPr>
                <w:rStyle w:val="Hyperlink"/>
                <w:noProof/>
              </w:rPr>
              <w:t>1.4 Markedsinspirerede tiltag til den offentlige service</w:t>
            </w:r>
            <w:r w:rsidR="001E1254">
              <w:rPr>
                <w:noProof/>
                <w:webHidden/>
              </w:rPr>
              <w:tab/>
            </w:r>
            <w:r w:rsidR="001E1254">
              <w:rPr>
                <w:noProof/>
                <w:webHidden/>
              </w:rPr>
              <w:fldChar w:fldCharType="begin"/>
            </w:r>
            <w:r w:rsidR="001E1254">
              <w:rPr>
                <w:noProof/>
                <w:webHidden/>
              </w:rPr>
              <w:instrText xml:space="preserve"> PAGEREF _Toc389406526 \h </w:instrText>
            </w:r>
            <w:r w:rsidR="001E1254">
              <w:rPr>
                <w:noProof/>
                <w:webHidden/>
              </w:rPr>
            </w:r>
            <w:r w:rsidR="001E1254">
              <w:rPr>
                <w:noProof/>
                <w:webHidden/>
              </w:rPr>
              <w:fldChar w:fldCharType="separate"/>
            </w:r>
            <w:r>
              <w:rPr>
                <w:noProof/>
                <w:webHidden/>
              </w:rPr>
              <w:t>10</w:t>
            </w:r>
            <w:r w:rsidR="001E1254">
              <w:rPr>
                <w:noProof/>
                <w:webHidden/>
              </w:rPr>
              <w:fldChar w:fldCharType="end"/>
            </w:r>
          </w:hyperlink>
        </w:p>
        <w:p w14:paraId="388E5B44" w14:textId="77777777" w:rsidR="001E1254" w:rsidRDefault="0051430F">
          <w:pPr>
            <w:pStyle w:val="Indholdsfortegnelse2"/>
            <w:tabs>
              <w:tab w:val="right" w:leader="dot" w:pos="9054"/>
            </w:tabs>
            <w:rPr>
              <w:b w:val="0"/>
              <w:noProof/>
            </w:rPr>
          </w:pPr>
          <w:hyperlink w:anchor="_Toc389406527" w:history="1">
            <w:r w:rsidR="001E1254" w:rsidRPr="006550CD">
              <w:rPr>
                <w:rStyle w:val="Hyperlink"/>
                <w:noProof/>
                <w:lang w:val="en-US"/>
              </w:rPr>
              <w:t>1.5 Fra New Public Management til New Public Governance</w:t>
            </w:r>
            <w:r w:rsidR="001E1254">
              <w:rPr>
                <w:noProof/>
                <w:webHidden/>
              </w:rPr>
              <w:tab/>
            </w:r>
            <w:r w:rsidR="001E1254">
              <w:rPr>
                <w:noProof/>
                <w:webHidden/>
              </w:rPr>
              <w:fldChar w:fldCharType="begin"/>
            </w:r>
            <w:r w:rsidR="001E1254">
              <w:rPr>
                <w:noProof/>
                <w:webHidden/>
              </w:rPr>
              <w:instrText xml:space="preserve"> PAGEREF _Toc389406527 \h </w:instrText>
            </w:r>
            <w:r w:rsidR="001E1254">
              <w:rPr>
                <w:noProof/>
                <w:webHidden/>
              </w:rPr>
            </w:r>
            <w:r w:rsidR="001E1254">
              <w:rPr>
                <w:noProof/>
                <w:webHidden/>
              </w:rPr>
              <w:fldChar w:fldCharType="separate"/>
            </w:r>
            <w:r>
              <w:rPr>
                <w:noProof/>
                <w:webHidden/>
              </w:rPr>
              <w:t>12</w:t>
            </w:r>
            <w:r w:rsidR="001E1254">
              <w:rPr>
                <w:noProof/>
                <w:webHidden/>
              </w:rPr>
              <w:fldChar w:fldCharType="end"/>
            </w:r>
          </w:hyperlink>
        </w:p>
        <w:p w14:paraId="48501C17" w14:textId="77777777" w:rsidR="001E1254" w:rsidRDefault="0051430F">
          <w:pPr>
            <w:pStyle w:val="Indholdsfortegnelse2"/>
            <w:tabs>
              <w:tab w:val="right" w:leader="dot" w:pos="9054"/>
            </w:tabs>
            <w:rPr>
              <w:b w:val="0"/>
              <w:noProof/>
            </w:rPr>
          </w:pPr>
          <w:hyperlink w:anchor="_Toc389406528" w:history="1">
            <w:r w:rsidR="001E1254" w:rsidRPr="006550CD">
              <w:rPr>
                <w:rStyle w:val="Hyperlink"/>
                <w:noProof/>
              </w:rPr>
              <w:t>1.6 Institutionel isomorfi kan true den frivillige egenart</w:t>
            </w:r>
            <w:r w:rsidR="001E1254">
              <w:rPr>
                <w:noProof/>
                <w:webHidden/>
              </w:rPr>
              <w:tab/>
            </w:r>
            <w:r w:rsidR="001E1254">
              <w:rPr>
                <w:noProof/>
                <w:webHidden/>
              </w:rPr>
              <w:fldChar w:fldCharType="begin"/>
            </w:r>
            <w:r w:rsidR="001E1254">
              <w:rPr>
                <w:noProof/>
                <w:webHidden/>
              </w:rPr>
              <w:instrText xml:space="preserve"> PAGEREF _Toc389406528 \h </w:instrText>
            </w:r>
            <w:r w:rsidR="001E1254">
              <w:rPr>
                <w:noProof/>
                <w:webHidden/>
              </w:rPr>
            </w:r>
            <w:r w:rsidR="001E1254">
              <w:rPr>
                <w:noProof/>
                <w:webHidden/>
              </w:rPr>
              <w:fldChar w:fldCharType="separate"/>
            </w:r>
            <w:r>
              <w:rPr>
                <w:noProof/>
                <w:webHidden/>
              </w:rPr>
              <w:t>13</w:t>
            </w:r>
            <w:r w:rsidR="001E1254">
              <w:rPr>
                <w:noProof/>
                <w:webHidden/>
              </w:rPr>
              <w:fldChar w:fldCharType="end"/>
            </w:r>
          </w:hyperlink>
        </w:p>
        <w:p w14:paraId="445276C5" w14:textId="77777777" w:rsidR="001E1254" w:rsidRDefault="0051430F">
          <w:pPr>
            <w:pStyle w:val="Indholdsfortegnelse2"/>
            <w:tabs>
              <w:tab w:val="right" w:leader="dot" w:pos="9054"/>
            </w:tabs>
            <w:rPr>
              <w:b w:val="0"/>
              <w:noProof/>
            </w:rPr>
          </w:pPr>
          <w:hyperlink w:anchor="_Toc389406529" w:history="1">
            <w:r w:rsidR="001E1254" w:rsidRPr="006550CD">
              <w:rPr>
                <w:rStyle w:val="Hyperlink"/>
                <w:noProof/>
              </w:rPr>
              <w:t>1.7 Partnerorienteret supplement eller indirekte erstatning?</w:t>
            </w:r>
            <w:r w:rsidR="001E1254">
              <w:rPr>
                <w:noProof/>
                <w:webHidden/>
              </w:rPr>
              <w:tab/>
            </w:r>
            <w:r w:rsidR="001E1254">
              <w:rPr>
                <w:noProof/>
                <w:webHidden/>
              </w:rPr>
              <w:fldChar w:fldCharType="begin"/>
            </w:r>
            <w:r w:rsidR="001E1254">
              <w:rPr>
                <w:noProof/>
                <w:webHidden/>
              </w:rPr>
              <w:instrText xml:space="preserve"> PAGEREF _Toc389406529 \h </w:instrText>
            </w:r>
            <w:r w:rsidR="001E1254">
              <w:rPr>
                <w:noProof/>
                <w:webHidden/>
              </w:rPr>
            </w:r>
            <w:r w:rsidR="001E1254">
              <w:rPr>
                <w:noProof/>
                <w:webHidden/>
              </w:rPr>
              <w:fldChar w:fldCharType="separate"/>
            </w:r>
            <w:r>
              <w:rPr>
                <w:noProof/>
                <w:webHidden/>
              </w:rPr>
              <w:t>15</w:t>
            </w:r>
            <w:r w:rsidR="001E1254">
              <w:rPr>
                <w:noProof/>
                <w:webHidden/>
              </w:rPr>
              <w:fldChar w:fldCharType="end"/>
            </w:r>
          </w:hyperlink>
        </w:p>
        <w:p w14:paraId="2AA34A4B" w14:textId="77777777" w:rsidR="001E1254" w:rsidRDefault="0051430F">
          <w:pPr>
            <w:pStyle w:val="Indholdsfortegnelse2"/>
            <w:tabs>
              <w:tab w:val="right" w:leader="dot" w:pos="9054"/>
            </w:tabs>
            <w:rPr>
              <w:b w:val="0"/>
              <w:noProof/>
            </w:rPr>
          </w:pPr>
          <w:hyperlink w:anchor="_Toc389406530" w:history="1">
            <w:r w:rsidR="001E1254" w:rsidRPr="006550CD">
              <w:rPr>
                <w:rStyle w:val="Hyperlink"/>
                <w:noProof/>
              </w:rPr>
              <w:t>1.8 Undersøgelsesfænomenet</w:t>
            </w:r>
            <w:r w:rsidR="001E1254">
              <w:rPr>
                <w:noProof/>
                <w:webHidden/>
              </w:rPr>
              <w:tab/>
            </w:r>
            <w:r w:rsidR="001E1254">
              <w:rPr>
                <w:noProof/>
                <w:webHidden/>
              </w:rPr>
              <w:fldChar w:fldCharType="begin"/>
            </w:r>
            <w:r w:rsidR="001E1254">
              <w:rPr>
                <w:noProof/>
                <w:webHidden/>
              </w:rPr>
              <w:instrText xml:space="preserve"> PAGEREF _Toc389406530 \h </w:instrText>
            </w:r>
            <w:r w:rsidR="001E1254">
              <w:rPr>
                <w:noProof/>
                <w:webHidden/>
              </w:rPr>
            </w:r>
            <w:r w:rsidR="001E1254">
              <w:rPr>
                <w:noProof/>
                <w:webHidden/>
              </w:rPr>
              <w:fldChar w:fldCharType="separate"/>
            </w:r>
            <w:r>
              <w:rPr>
                <w:noProof/>
                <w:webHidden/>
              </w:rPr>
              <w:t>17</w:t>
            </w:r>
            <w:r w:rsidR="001E1254">
              <w:rPr>
                <w:noProof/>
                <w:webHidden/>
              </w:rPr>
              <w:fldChar w:fldCharType="end"/>
            </w:r>
          </w:hyperlink>
        </w:p>
        <w:p w14:paraId="5565FA35" w14:textId="77777777" w:rsidR="001E1254" w:rsidRDefault="0051430F">
          <w:pPr>
            <w:pStyle w:val="Indholdsfortegnelse2"/>
            <w:tabs>
              <w:tab w:val="right" w:leader="dot" w:pos="9054"/>
            </w:tabs>
            <w:rPr>
              <w:b w:val="0"/>
              <w:noProof/>
            </w:rPr>
          </w:pPr>
          <w:hyperlink w:anchor="_Toc389406531" w:history="1">
            <w:r w:rsidR="001E1254" w:rsidRPr="006550CD">
              <w:rPr>
                <w:rStyle w:val="Hyperlink"/>
                <w:noProof/>
              </w:rPr>
              <w:t>1.9 Problemformulering</w:t>
            </w:r>
            <w:r w:rsidR="001E1254">
              <w:rPr>
                <w:noProof/>
                <w:webHidden/>
              </w:rPr>
              <w:tab/>
            </w:r>
            <w:r w:rsidR="001E1254">
              <w:rPr>
                <w:noProof/>
                <w:webHidden/>
              </w:rPr>
              <w:fldChar w:fldCharType="begin"/>
            </w:r>
            <w:r w:rsidR="001E1254">
              <w:rPr>
                <w:noProof/>
                <w:webHidden/>
              </w:rPr>
              <w:instrText xml:space="preserve"> PAGEREF _Toc389406531 \h </w:instrText>
            </w:r>
            <w:r w:rsidR="001E1254">
              <w:rPr>
                <w:noProof/>
                <w:webHidden/>
              </w:rPr>
            </w:r>
            <w:r w:rsidR="001E1254">
              <w:rPr>
                <w:noProof/>
                <w:webHidden/>
              </w:rPr>
              <w:fldChar w:fldCharType="separate"/>
            </w:r>
            <w:r>
              <w:rPr>
                <w:noProof/>
                <w:webHidden/>
              </w:rPr>
              <w:t>17</w:t>
            </w:r>
            <w:r w:rsidR="001E1254">
              <w:rPr>
                <w:noProof/>
                <w:webHidden/>
              </w:rPr>
              <w:fldChar w:fldCharType="end"/>
            </w:r>
          </w:hyperlink>
        </w:p>
        <w:p w14:paraId="443CB0B9" w14:textId="77777777" w:rsidR="001E1254" w:rsidRDefault="0051430F">
          <w:pPr>
            <w:pStyle w:val="Indholdsfortegnelse2"/>
            <w:tabs>
              <w:tab w:val="right" w:leader="dot" w:pos="9054"/>
            </w:tabs>
            <w:rPr>
              <w:b w:val="0"/>
              <w:noProof/>
            </w:rPr>
          </w:pPr>
          <w:hyperlink w:anchor="_Toc389406532" w:history="1">
            <w:r w:rsidR="001E1254" w:rsidRPr="006550CD">
              <w:rPr>
                <w:rStyle w:val="Hyperlink"/>
                <w:noProof/>
              </w:rPr>
              <w:t>1.10 Specialets struktur</w:t>
            </w:r>
            <w:r w:rsidR="001E1254">
              <w:rPr>
                <w:noProof/>
                <w:webHidden/>
              </w:rPr>
              <w:tab/>
            </w:r>
            <w:r w:rsidR="001E1254">
              <w:rPr>
                <w:noProof/>
                <w:webHidden/>
              </w:rPr>
              <w:fldChar w:fldCharType="begin"/>
            </w:r>
            <w:r w:rsidR="001E1254">
              <w:rPr>
                <w:noProof/>
                <w:webHidden/>
              </w:rPr>
              <w:instrText xml:space="preserve"> PAGEREF _Toc389406532 \h </w:instrText>
            </w:r>
            <w:r w:rsidR="001E1254">
              <w:rPr>
                <w:noProof/>
                <w:webHidden/>
              </w:rPr>
            </w:r>
            <w:r w:rsidR="001E1254">
              <w:rPr>
                <w:noProof/>
                <w:webHidden/>
              </w:rPr>
              <w:fldChar w:fldCharType="separate"/>
            </w:r>
            <w:r>
              <w:rPr>
                <w:noProof/>
                <w:webHidden/>
              </w:rPr>
              <w:t>17</w:t>
            </w:r>
            <w:r w:rsidR="001E1254">
              <w:rPr>
                <w:noProof/>
                <w:webHidden/>
              </w:rPr>
              <w:fldChar w:fldCharType="end"/>
            </w:r>
          </w:hyperlink>
        </w:p>
        <w:p w14:paraId="67549181" w14:textId="77777777" w:rsidR="001E1254" w:rsidRDefault="0051430F">
          <w:pPr>
            <w:pStyle w:val="Indholdsfortegnelse1"/>
            <w:tabs>
              <w:tab w:val="right" w:leader="dot" w:pos="9054"/>
            </w:tabs>
            <w:rPr>
              <w:b w:val="0"/>
              <w:noProof/>
              <w:sz w:val="22"/>
              <w:szCs w:val="22"/>
            </w:rPr>
          </w:pPr>
          <w:hyperlink w:anchor="_Toc389406533" w:history="1">
            <w:r w:rsidR="001E1254" w:rsidRPr="006550CD">
              <w:rPr>
                <w:rStyle w:val="Hyperlink"/>
                <w:noProof/>
              </w:rPr>
              <w:t>Kapitel 2 Specialets undersøgelsesdesign</w:t>
            </w:r>
            <w:r w:rsidR="001E1254">
              <w:rPr>
                <w:noProof/>
                <w:webHidden/>
              </w:rPr>
              <w:tab/>
            </w:r>
            <w:r w:rsidR="001E1254">
              <w:rPr>
                <w:noProof/>
                <w:webHidden/>
              </w:rPr>
              <w:fldChar w:fldCharType="begin"/>
            </w:r>
            <w:r w:rsidR="001E1254">
              <w:rPr>
                <w:noProof/>
                <w:webHidden/>
              </w:rPr>
              <w:instrText xml:space="preserve"> PAGEREF _Toc389406533 \h </w:instrText>
            </w:r>
            <w:r w:rsidR="001E1254">
              <w:rPr>
                <w:noProof/>
                <w:webHidden/>
              </w:rPr>
            </w:r>
            <w:r w:rsidR="001E1254">
              <w:rPr>
                <w:noProof/>
                <w:webHidden/>
              </w:rPr>
              <w:fldChar w:fldCharType="separate"/>
            </w:r>
            <w:r>
              <w:rPr>
                <w:noProof/>
                <w:webHidden/>
              </w:rPr>
              <w:t>19</w:t>
            </w:r>
            <w:r w:rsidR="001E1254">
              <w:rPr>
                <w:noProof/>
                <w:webHidden/>
              </w:rPr>
              <w:fldChar w:fldCharType="end"/>
            </w:r>
          </w:hyperlink>
        </w:p>
        <w:p w14:paraId="325EFC13" w14:textId="77777777" w:rsidR="001E1254" w:rsidRDefault="0051430F">
          <w:pPr>
            <w:pStyle w:val="Indholdsfortegnelse2"/>
            <w:tabs>
              <w:tab w:val="right" w:leader="dot" w:pos="9054"/>
            </w:tabs>
            <w:rPr>
              <w:b w:val="0"/>
              <w:noProof/>
            </w:rPr>
          </w:pPr>
          <w:hyperlink w:anchor="_Toc389406534" w:history="1">
            <w:r w:rsidR="001E1254" w:rsidRPr="006550CD">
              <w:rPr>
                <w:rStyle w:val="Hyperlink"/>
                <w:noProof/>
              </w:rPr>
              <w:t>2.1 Videnskabsteoretiske refleksioner</w:t>
            </w:r>
            <w:r w:rsidR="001E1254">
              <w:rPr>
                <w:noProof/>
                <w:webHidden/>
              </w:rPr>
              <w:tab/>
            </w:r>
            <w:r w:rsidR="001E1254">
              <w:rPr>
                <w:noProof/>
                <w:webHidden/>
              </w:rPr>
              <w:fldChar w:fldCharType="begin"/>
            </w:r>
            <w:r w:rsidR="001E1254">
              <w:rPr>
                <w:noProof/>
                <w:webHidden/>
              </w:rPr>
              <w:instrText xml:space="preserve"> PAGEREF _Toc389406534 \h </w:instrText>
            </w:r>
            <w:r w:rsidR="001E1254">
              <w:rPr>
                <w:noProof/>
                <w:webHidden/>
              </w:rPr>
            </w:r>
            <w:r w:rsidR="001E1254">
              <w:rPr>
                <w:noProof/>
                <w:webHidden/>
              </w:rPr>
              <w:fldChar w:fldCharType="separate"/>
            </w:r>
            <w:r>
              <w:rPr>
                <w:noProof/>
                <w:webHidden/>
              </w:rPr>
              <w:t>19</w:t>
            </w:r>
            <w:r w:rsidR="001E1254">
              <w:rPr>
                <w:noProof/>
                <w:webHidden/>
              </w:rPr>
              <w:fldChar w:fldCharType="end"/>
            </w:r>
          </w:hyperlink>
        </w:p>
        <w:p w14:paraId="00F92233" w14:textId="77777777" w:rsidR="001E1254" w:rsidRDefault="0051430F">
          <w:pPr>
            <w:pStyle w:val="Indholdsfortegnelse3"/>
            <w:tabs>
              <w:tab w:val="right" w:leader="dot" w:pos="9054"/>
            </w:tabs>
            <w:rPr>
              <w:noProof/>
            </w:rPr>
          </w:pPr>
          <w:hyperlink w:anchor="_Toc389406535" w:history="1">
            <w:r w:rsidR="001E1254" w:rsidRPr="006550CD">
              <w:rPr>
                <w:rStyle w:val="Hyperlink"/>
                <w:noProof/>
              </w:rPr>
              <w:t>2.1.1 Hermeneutik – en forstående tilgang til undersøgelsesfænomenet</w:t>
            </w:r>
            <w:r w:rsidR="001E1254">
              <w:rPr>
                <w:noProof/>
                <w:webHidden/>
              </w:rPr>
              <w:tab/>
            </w:r>
            <w:r w:rsidR="001E1254">
              <w:rPr>
                <w:noProof/>
                <w:webHidden/>
              </w:rPr>
              <w:fldChar w:fldCharType="begin"/>
            </w:r>
            <w:r w:rsidR="001E1254">
              <w:rPr>
                <w:noProof/>
                <w:webHidden/>
              </w:rPr>
              <w:instrText xml:space="preserve"> PAGEREF _Toc389406535 \h </w:instrText>
            </w:r>
            <w:r w:rsidR="001E1254">
              <w:rPr>
                <w:noProof/>
                <w:webHidden/>
              </w:rPr>
            </w:r>
            <w:r w:rsidR="001E1254">
              <w:rPr>
                <w:noProof/>
                <w:webHidden/>
              </w:rPr>
              <w:fldChar w:fldCharType="separate"/>
            </w:r>
            <w:r>
              <w:rPr>
                <w:noProof/>
                <w:webHidden/>
              </w:rPr>
              <w:t>19</w:t>
            </w:r>
            <w:r w:rsidR="001E1254">
              <w:rPr>
                <w:noProof/>
                <w:webHidden/>
              </w:rPr>
              <w:fldChar w:fldCharType="end"/>
            </w:r>
          </w:hyperlink>
        </w:p>
        <w:p w14:paraId="70A1A1F7" w14:textId="77777777" w:rsidR="001E1254" w:rsidRDefault="0051430F">
          <w:pPr>
            <w:pStyle w:val="Indholdsfortegnelse3"/>
            <w:tabs>
              <w:tab w:val="right" w:leader="dot" w:pos="9054"/>
            </w:tabs>
            <w:rPr>
              <w:noProof/>
            </w:rPr>
          </w:pPr>
          <w:hyperlink w:anchor="_Toc389406536" w:history="1">
            <w:r w:rsidR="001E1254" w:rsidRPr="006550CD">
              <w:rPr>
                <w:rStyle w:val="Hyperlink"/>
                <w:noProof/>
              </w:rPr>
              <w:t>2.1.2 Socialkonstruktivisme – en social konstruktion af samarbejdet</w:t>
            </w:r>
            <w:r w:rsidR="001E1254">
              <w:rPr>
                <w:noProof/>
                <w:webHidden/>
              </w:rPr>
              <w:tab/>
            </w:r>
            <w:r w:rsidR="001E1254">
              <w:rPr>
                <w:noProof/>
                <w:webHidden/>
              </w:rPr>
              <w:fldChar w:fldCharType="begin"/>
            </w:r>
            <w:r w:rsidR="001E1254">
              <w:rPr>
                <w:noProof/>
                <w:webHidden/>
              </w:rPr>
              <w:instrText xml:space="preserve"> PAGEREF _Toc389406536 \h </w:instrText>
            </w:r>
            <w:r w:rsidR="001E1254">
              <w:rPr>
                <w:noProof/>
                <w:webHidden/>
              </w:rPr>
            </w:r>
            <w:r w:rsidR="001E1254">
              <w:rPr>
                <w:noProof/>
                <w:webHidden/>
              </w:rPr>
              <w:fldChar w:fldCharType="separate"/>
            </w:r>
            <w:r>
              <w:rPr>
                <w:noProof/>
                <w:webHidden/>
              </w:rPr>
              <w:t>21</w:t>
            </w:r>
            <w:r w:rsidR="001E1254">
              <w:rPr>
                <w:noProof/>
                <w:webHidden/>
              </w:rPr>
              <w:fldChar w:fldCharType="end"/>
            </w:r>
          </w:hyperlink>
        </w:p>
        <w:p w14:paraId="03CF7DB7" w14:textId="77777777" w:rsidR="001E1254" w:rsidRDefault="0051430F">
          <w:pPr>
            <w:pStyle w:val="Indholdsfortegnelse2"/>
            <w:tabs>
              <w:tab w:val="right" w:leader="dot" w:pos="9054"/>
            </w:tabs>
            <w:rPr>
              <w:b w:val="0"/>
              <w:noProof/>
            </w:rPr>
          </w:pPr>
          <w:hyperlink w:anchor="_Toc389406537" w:history="1">
            <w:r w:rsidR="001E1254" w:rsidRPr="006550CD">
              <w:rPr>
                <w:rStyle w:val="Hyperlink"/>
                <w:noProof/>
              </w:rPr>
              <w:t>2.2 Forskningsdesign – det kontekstspecifikke casestudie</w:t>
            </w:r>
            <w:r w:rsidR="001E1254">
              <w:rPr>
                <w:noProof/>
                <w:webHidden/>
              </w:rPr>
              <w:tab/>
            </w:r>
            <w:r w:rsidR="001E1254">
              <w:rPr>
                <w:noProof/>
                <w:webHidden/>
              </w:rPr>
              <w:fldChar w:fldCharType="begin"/>
            </w:r>
            <w:r w:rsidR="001E1254">
              <w:rPr>
                <w:noProof/>
                <w:webHidden/>
              </w:rPr>
              <w:instrText xml:space="preserve"> PAGEREF _Toc389406537 \h </w:instrText>
            </w:r>
            <w:r w:rsidR="001E1254">
              <w:rPr>
                <w:noProof/>
                <w:webHidden/>
              </w:rPr>
            </w:r>
            <w:r w:rsidR="001E1254">
              <w:rPr>
                <w:noProof/>
                <w:webHidden/>
              </w:rPr>
              <w:fldChar w:fldCharType="separate"/>
            </w:r>
            <w:r>
              <w:rPr>
                <w:noProof/>
                <w:webHidden/>
              </w:rPr>
              <w:t>22</w:t>
            </w:r>
            <w:r w:rsidR="001E1254">
              <w:rPr>
                <w:noProof/>
                <w:webHidden/>
              </w:rPr>
              <w:fldChar w:fldCharType="end"/>
            </w:r>
          </w:hyperlink>
        </w:p>
        <w:p w14:paraId="4A169399" w14:textId="77777777" w:rsidR="001E1254" w:rsidRDefault="0051430F">
          <w:pPr>
            <w:pStyle w:val="Indholdsfortegnelse2"/>
            <w:tabs>
              <w:tab w:val="right" w:leader="dot" w:pos="9054"/>
            </w:tabs>
            <w:rPr>
              <w:b w:val="0"/>
              <w:noProof/>
            </w:rPr>
          </w:pPr>
          <w:hyperlink w:anchor="_Toc389406538" w:history="1">
            <w:r w:rsidR="001E1254" w:rsidRPr="006550CD">
              <w:rPr>
                <w:rStyle w:val="Hyperlink"/>
                <w:noProof/>
                <w:lang w:val="en-US"/>
              </w:rPr>
              <w:t>2.3 Casevalg – a case of what?</w:t>
            </w:r>
            <w:r w:rsidR="001E1254">
              <w:rPr>
                <w:noProof/>
                <w:webHidden/>
              </w:rPr>
              <w:tab/>
            </w:r>
            <w:r w:rsidR="001E1254">
              <w:rPr>
                <w:noProof/>
                <w:webHidden/>
              </w:rPr>
              <w:fldChar w:fldCharType="begin"/>
            </w:r>
            <w:r w:rsidR="001E1254">
              <w:rPr>
                <w:noProof/>
                <w:webHidden/>
              </w:rPr>
              <w:instrText xml:space="preserve"> PAGEREF _Toc389406538 \h </w:instrText>
            </w:r>
            <w:r w:rsidR="001E1254">
              <w:rPr>
                <w:noProof/>
                <w:webHidden/>
              </w:rPr>
            </w:r>
            <w:r w:rsidR="001E1254">
              <w:rPr>
                <w:noProof/>
                <w:webHidden/>
              </w:rPr>
              <w:fldChar w:fldCharType="separate"/>
            </w:r>
            <w:r>
              <w:rPr>
                <w:noProof/>
                <w:webHidden/>
              </w:rPr>
              <w:t>23</w:t>
            </w:r>
            <w:r w:rsidR="001E1254">
              <w:rPr>
                <w:noProof/>
                <w:webHidden/>
              </w:rPr>
              <w:fldChar w:fldCharType="end"/>
            </w:r>
          </w:hyperlink>
        </w:p>
        <w:p w14:paraId="5F291E4F" w14:textId="77777777" w:rsidR="001E1254" w:rsidRDefault="0051430F">
          <w:pPr>
            <w:pStyle w:val="Indholdsfortegnelse2"/>
            <w:tabs>
              <w:tab w:val="right" w:leader="dot" w:pos="9054"/>
            </w:tabs>
            <w:rPr>
              <w:b w:val="0"/>
              <w:noProof/>
            </w:rPr>
          </w:pPr>
          <w:hyperlink w:anchor="_Toc389406539" w:history="1">
            <w:r w:rsidR="001E1254" w:rsidRPr="006550CD">
              <w:rPr>
                <w:rStyle w:val="Hyperlink"/>
                <w:noProof/>
              </w:rPr>
              <w:t>2.4 En analysestrategi med en teoretisk ramme</w:t>
            </w:r>
            <w:r w:rsidR="001E1254">
              <w:rPr>
                <w:noProof/>
                <w:webHidden/>
              </w:rPr>
              <w:tab/>
            </w:r>
            <w:r w:rsidR="001E1254">
              <w:rPr>
                <w:noProof/>
                <w:webHidden/>
              </w:rPr>
              <w:fldChar w:fldCharType="begin"/>
            </w:r>
            <w:r w:rsidR="001E1254">
              <w:rPr>
                <w:noProof/>
                <w:webHidden/>
              </w:rPr>
              <w:instrText xml:space="preserve"> PAGEREF _Toc389406539 \h </w:instrText>
            </w:r>
            <w:r w:rsidR="001E1254">
              <w:rPr>
                <w:noProof/>
                <w:webHidden/>
              </w:rPr>
            </w:r>
            <w:r w:rsidR="001E1254">
              <w:rPr>
                <w:noProof/>
                <w:webHidden/>
              </w:rPr>
              <w:fldChar w:fldCharType="separate"/>
            </w:r>
            <w:r>
              <w:rPr>
                <w:noProof/>
                <w:webHidden/>
              </w:rPr>
              <w:t>24</w:t>
            </w:r>
            <w:r w:rsidR="001E1254">
              <w:rPr>
                <w:noProof/>
                <w:webHidden/>
              </w:rPr>
              <w:fldChar w:fldCharType="end"/>
            </w:r>
          </w:hyperlink>
        </w:p>
        <w:p w14:paraId="477CB2B6" w14:textId="77777777" w:rsidR="001E1254" w:rsidRDefault="0051430F">
          <w:pPr>
            <w:pStyle w:val="Indholdsfortegnelse2"/>
            <w:tabs>
              <w:tab w:val="right" w:leader="dot" w:pos="9054"/>
            </w:tabs>
            <w:rPr>
              <w:b w:val="0"/>
              <w:noProof/>
            </w:rPr>
          </w:pPr>
          <w:hyperlink w:anchor="_Toc389406540" w:history="1">
            <w:r w:rsidR="001E1254" w:rsidRPr="006550CD">
              <w:rPr>
                <w:rStyle w:val="Hyperlink"/>
                <w:noProof/>
              </w:rPr>
              <w:t>2.5 Datametoder</w:t>
            </w:r>
            <w:r w:rsidR="001E1254">
              <w:rPr>
                <w:noProof/>
                <w:webHidden/>
              </w:rPr>
              <w:tab/>
            </w:r>
            <w:r w:rsidR="001E1254">
              <w:rPr>
                <w:noProof/>
                <w:webHidden/>
              </w:rPr>
              <w:fldChar w:fldCharType="begin"/>
            </w:r>
            <w:r w:rsidR="001E1254">
              <w:rPr>
                <w:noProof/>
                <w:webHidden/>
              </w:rPr>
              <w:instrText xml:space="preserve"> PAGEREF _Toc389406540 \h </w:instrText>
            </w:r>
            <w:r w:rsidR="001E1254">
              <w:rPr>
                <w:noProof/>
                <w:webHidden/>
              </w:rPr>
            </w:r>
            <w:r w:rsidR="001E1254">
              <w:rPr>
                <w:noProof/>
                <w:webHidden/>
              </w:rPr>
              <w:fldChar w:fldCharType="separate"/>
            </w:r>
            <w:r>
              <w:rPr>
                <w:noProof/>
                <w:webHidden/>
              </w:rPr>
              <w:t>25</w:t>
            </w:r>
            <w:r w:rsidR="001E1254">
              <w:rPr>
                <w:noProof/>
                <w:webHidden/>
              </w:rPr>
              <w:fldChar w:fldCharType="end"/>
            </w:r>
          </w:hyperlink>
        </w:p>
        <w:p w14:paraId="15E0CD2E" w14:textId="77777777" w:rsidR="001E1254" w:rsidRDefault="0051430F">
          <w:pPr>
            <w:pStyle w:val="Indholdsfortegnelse3"/>
            <w:tabs>
              <w:tab w:val="right" w:leader="dot" w:pos="9054"/>
            </w:tabs>
            <w:rPr>
              <w:noProof/>
            </w:rPr>
          </w:pPr>
          <w:hyperlink w:anchor="_Toc389406541" w:history="1">
            <w:r w:rsidR="001E1254" w:rsidRPr="006550CD">
              <w:rPr>
                <w:rStyle w:val="Hyperlink"/>
                <w:noProof/>
              </w:rPr>
              <w:t>2.5.1 Interviews</w:t>
            </w:r>
            <w:r w:rsidR="001E1254">
              <w:rPr>
                <w:noProof/>
                <w:webHidden/>
              </w:rPr>
              <w:tab/>
            </w:r>
            <w:r w:rsidR="001E1254">
              <w:rPr>
                <w:noProof/>
                <w:webHidden/>
              </w:rPr>
              <w:fldChar w:fldCharType="begin"/>
            </w:r>
            <w:r w:rsidR="001E1254">
              <w:rPr>
                <w:noProof/>
                <w:webHidden/>
              </w:rPr>
              <w:instrText xml:space="preserve"> PAGEREF _Toc389406541 \h </w:instrText>
            </w:r>
            <w:r w:rsidR="001E1254">
              <w:rPr>
                <w:noProof/>
                <w:webHidden/>
              </w:rPr>
            </w:r>
            <w:r w:rsidR="001E1254">
              <w:rPr>
                <w:noProof/>
                <w:webHidden/>
              </w:rPr>
              <w:fldChar w:fldCharType="separate"/>
            </w:r>
            <w:r>
              <w:rPr>
                <w:noProof/>
                <w:webHidden/>
              </w:rPr>
              <w:t>26</w:t>
            </w:r>
            <w:r w:rsidR="001E1254">
              <w:rPr>
                <w:noProof/>
                <w:webHidden/>
              </w:rPr>
              <w:fldChar w:fldCharType="end"/>
            </w:r>
          </w:hyperlink>
        </w:p>
        <w:p w14:paraId="6C2C281D" w14:textId="77777777" w:rsidR="001E1254" w:rsidRDefault="0051430F">
          <w:pPr>
            <w:pStyle w:val="Indholdsfortegnelse3"/>
            <w:tabs>
              <w:tab w:val="right" w:leader="dot" w:pos="9054"/>
            </w:tabs>
            <w:rPr>
              <w:noProof/>
            </w:rPr>
          </w:pPr>
          <w:hyperlink w:anchor="_Toc389406542" w:history="1">
            <w:r w:rsidR="001E1254" w:rsidRPr="006550CD">
              <w:rPr>
                <w:rStyle w:val="Hyperlink"/>
                <w:noProof/>
              </w:rPr>
              <w:t>2.5.2 Dokumenter</w:t>
            </w:r>
            <w:r w:rsidR="001E1254">
              <w:rPr>
                <w:noProof/>
                <w:webHidden/>
              </w:rPr>
              <w:tab/>
            </w:r>
            <w:r w:rsidR="001E1254">
              <w:rPr>
                <w:noProof/>
                <w:webHidden/>
              </w:rPr>
              <w:fldChar w:fldCharType="begin"/>
            </w:r>
            <w:r w:rsidR="001E1254">
              <w:rPr>
                <w:noProof/>
                <w:webHidden/>
              </w:rPr>
              <w:instrText xml:space="preserve"> PAGEREF _Toc389406542 \h </w:instrText>
            </w:r>
            <w:r w:rsidR="001E1254">
              <w:rPr>
                <w:noProof/>
                <w:webHidden/>
              </w:rPr>
            </w:r>
            <w:r w:rsidR="001E1254">
              <w:rPr>
                <w:noProof/>
                <w:webHidden/>
              </w:rPr>
              <w:fldChar w:fldCharType="separate"/>
            </w:r>
            <w:r>
              <w:rPr>
                <w:noProof/>
                <w:webHidden/>
              </w:rPr>
              <w:t>28</w:t>
            </w:r>
            <w:r w:rsidR="001E1254">
              <w:rPr>
                <w:noProof/>
                <w:webHidden/>
              </w:rPr>
              <w:fldChar w:fldCharType="end"/>
            </w:r>
          </w:hyperlink>
        </w:p>
        <w:p w14:paraId="750BC888" w14:textId="77777777" w:rsidR="001E1254" w:rsidRDefault="0051430F">
          <w:pPr>
            <w:pStyle w:val="Indholdsfortegnelse3"/>
            <w:tabs>
              <w:tab w:val="right" w:leader="dot" w:pos="9054"/>
            </w:tabs>
            <w:rPr>
              <w:noProof/>
            </w:rPr>
          </w:pPr>
          <w:hyperlink w:anchor="_Toc389406543" w:history="1">
            <w:r w:rsidR="001E1254" w:rsidRPr="006550CD">
              <w:rPr>
                <w:rStyle w:val="Hyperlink"/>
                <w:noProof/>
              </w:rPr>
              <w:t>2.5.3 Kodning af empiri</w:t>
            </w:r>
            <w:r w:rsidR="001E1254">
              <w:rPr>
                <w:noProof/>
                <w:webHidden/>
              </w:rPr>
              <w:tab/>
            </w:r>
            <w:r w:rsidR="001E1254">
              <w:rPr>
                <w:noProof/>
                <w:webHidden/>
              </w:rPr>
              <w:fldChar w:fldCharType="begin"/>
            </w:r>
            <w:r w:rsidR="001E1254">
              <w:rPr>
                <w:noProof/>
                <w:webHidden/>
              </w:rPr>
              <w:instrText xml:space="preserve"> PAGEREF _Toc389406543 \h </w:instrText>
            </w:r>
            <w:r w:rsidR="001E1254">
              <w:rPr>
                <w:noProof/>
                <w:webHidden/>
              </w:rPr>
            </w:r>
            <w:r w:rsidR="001E1254">
              <w:rPr>
                <w:noProof/>
                <w:webHidden/>
              </w:rPr>
              <w:fldChar w:fldCharType="separate"/>
            </w:r>
            <w:r>
              <w:rPr>
                <w:noProof/>
                <w:webHidden/>
              </w:rPr>
              <w:t>29</w:t>
            </w:r>
            <w:r w:rsidR="001E1254">
              <w:rPr>
                <w:noProof/>
                <w:webHidden/>
              </w:rPr>
              <w:fldChar w:fldCharType="end"/>
            </w:r>
          </w:hyperlink>
        </w:p>
        <w:p w14:paraId="60190E1A" w14:textId="77777777" w:rsidR="001E1254" w:rsidRDefault="0051430F">
          <w:pPr>
            <w:pStyle w:val="Indholdsfortegnelse1"/>
            <w:tabs>
              <w:tab w:val="right" w:leader="dot" w:pos="9054"/>
            </w:tabs>
            <w:rPr>
              <w:b w:val="0"/>
              <w:noProof/>
              <w:sz w:val="22"/>
              <w:szCs w:val="22"/>
            </w:rPr>
          </w:pPr>
          <w:hyperlink w:anchor="_Toc389406544" w:history="1">
            <w:r w:rsidR="001E1254" w:rsidRPr="006550CD">
              <w:rPr>
                <w:rStyle w:val="Hyperlink"/>
                <w:noProof/>
              </w:rPr>
              <w:t>Kapitel 3 Specialets teoretiske refleksioner</w:t>
            </w:r>
            <w:r w:rsidR="001E1254">
              <w:rPr>
                <w:noProof/>
                <w:webHidden/>
              </w:rPr>
              <w:tab/>
            </w:r>
            <w:r w:rsidR="001E1254">
              <w:rPr>
                <w:noProof/>
                <w:webHidden/>
              </w:rPr>
              <w:fldChar w:fldCharType="begin"/>
            </w:r>
            <w:r w:rsidR="001E1254">
              <w:rPr>
                <w:noProof/>
                <w:webHidden/>
              </w:rPr>
              <w:instrText xml:space="preserve"> PAGEREF _Toc389406544 \h </w:instrText>
            </w:r>
            <w:r w:rsidR="001E1254">
              <w:rPr>
                <w:noProof/>
                <w:webHidden/>
              </w:rPr>
            </w:r>
            <w:r w:rsidR="001E1254">
              <w:rPr>
                <w:noProof/>
                <w:webHidden/>
              </w:rPr>
              <w:fldChar w:fldCharType="separate"/>
            </w:r>
            <w:r>
              <w:rPr>
                <w:noProof/>
                <w:webHidden/>
              </w:rPr>
              <w:t>31</w:t>
            </w:r>
            <w:r w:rsidR="001E1254">
              <w:rPr>
                <w:noProof/>
                <w:webHidden/>
              </w:rPr>
              <w:fldChar w:fldCharType="end"/>
            </w:r>
          </w:hyperlink>
        </w:p>
        <w:p w14:paraId="3C3EEFA9" w14:textId="77777777" w:rsidR="001E1254" w:rsidRDefault="0051430F">
          <w:pPr>
            <w:pStyle w:val="Indholdsfortegnelse2"/>
            <w:tabs>
              <w:tab w:val="right" w:leader="dot" w:pos="9054"/>
            </w:tabs>
            <w:rPr>
              <w:b w:val="0"/>
              <w:noProof/>
            </w:rPr>
          </w:pPr>
          <w:hyperlink w:anchor="_Toc389406545" w:history="1">
            <w:r w:rsidR="001E1254" w:rsidRPr="006550CD">
              <w:rPr>
                <w:rStyle w:val="Hyperlink"/>
                <w:noProof/>
              </w:rPr>
              <w:t>3.1 En forståelse af frivillige organisationer – hvorfor opstår de?</w:t>
            </w:r>
            <w:r w:rsidR="001E1254">
              <w:rPr>
                <w:noProof/>
                <w:webHidden/>
              </w:rPr>
              <w:tab/>
            </w:r>
            <w:r w:rsidR="001E1254">
              <w:rPr>
                <w:noProof/>
                <w:webHidden/>
              </w:rPr>
              <w:fldChar w:fldCharType="begin"/>
            </w:r>
            <w:r w:rsidR="001E1254">
              <w:rPr>
                <w:noProof/>
                <w:webHidden/>
              </w:rPr>
              <w:instrText xml:space="preserve"> PAGEREF _Toc389406545 \h </w:instrText>
            </w:r>
            <w:r w:rsidR="001E1254">
              <w:rPr>
                <w:noProof/>
                <w:webHidden/>
              </w:rPr>
            </w:r>
            <w:r w:rsidR="001E1254">
              <w:rPr>
                <w:noProof/>
                <w:webHidden/>
              </w:rPr>
              <w:fldChar w:fldCharType="separate"/>
            </w:r>
            <w:r>
              <w:rPr>
                <w:noProof/>
                <w:webHidden/>
              </w:rPr>
              <w:t>31</w:t>
            </w:r>
            <w:r w:rsidR="001E1254">
              <w:rPr>
                <w:noProof/>
                <w:webHidden/>
              </w:rPr>
              <w:fldChar w:fldCharType="end"/>
            </w:r>
          </w:hyperlink>
        </w:p>
        <w:p w14:paraId="557CF5AB" w14:textId="77777777" w:rsidR="001E1254" w:rsidRDefault="0051430F">
          <w:pPr>
            <w:pStyle w:val="Indholdsfortegnelse2"/>
            <w:tabs>
              <w:tab w:val="right" w:leader="dot" w:pos="9054"/>
            </w:tabs>
            <w:rPr>
              <w:b w:val="0"/>
              <w:noProof/>
            </w:rPr>
          </w:pPr>
          <w:hyperlink w:anchor="_Toc389406546" w:history="1">
            <w:r w:rsidR="001E1254" w:rsidRPr="006550CD">
              <w:rPr>
                <w:rStyle w:val="Hyperlink"/>
                <w:noProof/>
              </w:rPr>
              <w:t>3.2 Udviklingslaboratorium – et innovativt potentiale</w:t>
            </w:r>
            <w:r w:rsidR="001E1254">
              <w:rPr>
                <w:noProof/>
                <w:webHidden/>
              </w:rPr>
              <w:tab/>
            </w:r>
            <w:r w:rsidR="001E1254">
              <w:rPr>
                <w:noProof/>
                <w:webHidden/>
              </w:rPr>
              <w:fldChar w:fldCharType="begin"/>
            </w:r>
            <w:r w:rsidR="001E1254">
              <w:rPr>
                <w:noProof/>
                <w:webHidden/>
              </w:rPr>
              <w:instrText xml:space="preserve"> PAGEREF _Toc389406546 \h </w:instrText>
            </w:r>
            <w:r w:rsidR="001E1254">
              <w:rPr>
                <w:noProof/>
                <w:webHidden/>
              </w:rPr>
            </w:r>
            <w:r w:rsidR="001E1254">
              <w:rPr>
                <w:noProof/>
                <w:webHidden/>
              </w:rPr>
              <w:fldChar w:fldCharType="separate"/>
            </w:r>
            <w:r>
              <w:rPr>
                <w:noProof/>
                <w:webHidden/>
              </w:rPr>
              <w:t>33</w:t>
            </w:r>
            <w:r w:rsidR="001E1254">
              <w:rPr>
                <w:noProof/>
                <w:webHidden/>
              </w:rPr>
              <w:fldChar w:fldCharType="end"/>
            </w:r>
          </w:hyperlink>
        </w:p>
        <w:p w14:paraId="35E981B4" w14:textId="77777777" w:rsidR="001E1254" w:rsidRDefault="0051430F">
          <w:pPr>
            <w:pStyle w:val="Indholdsfortegnelse2"/>
            <w:tabs>
              <w:tab w:val="right" w:leader="dot" w:pos="9054"/>
            </w:tabs>
            <w:rPr>
              <w:b w:val="0"/>
              <w:noProof/>
            </w:rPr>
          </w:pPr>
          <w:hyperlink w:anchor="_Toc389406547" w:history="1">
            <w:r w:rsidR="001E1254" w:rsidRPr="006550CD">
              <w:rPr>
                <w:rStyle w:val="Hyperlink"/>
                <w:noProof/>
              </w:rPr>
              <w:t>3.3 Rollen som fortaler og kritisk vagthund</w:t>
            </w:r>
            <w:r w:rsidR="001E1254">
              <w:rPr>
                <w:noProof/>
                <w:webHidden/>
              </w:rPr>
              <w:tab/>
            </w:r>
            <w:r w:rsidR="001E1254">
              <w:rPr>
                <w:noProof/>
                <w:webHidden/>
              </w:rPr>
              <w:fldChar w:fldCharType="begin"/>
            </w:r>
            <w:r w:rsidR="001E1254">
              <w:rPr>
                <w:noProof/>
                <w:webHidden/>
              </w:rPr>
              <w:instrText xml:space="preserve"> PAGEREF _Toc389406547 \h </w:instrText>
            </w:r>
            <w:r w:rsidR="001E1254">
              <w:rPr>
                <w:noProof/>
                <w:webHidden/>
              </w:rPr>
            </w:r>
            <w:r w:rsidR="001E1254">
              <w:rPr>
                <w:noProof/>
                <w:webHidden/>
              </w:rPr>
              <w:fldChar w:fldCharType="separate"/>
            </w:r>
            <w:r>
              <w:rPr>
                <w:noProof/>
                <w:webHidden/>
              </w:rPr>
              <w:t>34</w:t>
            </w:r>
            <w:r w:rsidR="001E1254">
              <w:rPr>
                <w:noProof/>
                <w:webHidden/>
              </w:rPr>
              <w:fldChar w:fldCharType="end"/>
            </w:r>
          </w:hyperlink>
        </w:p>
        <w:p w14:paraId="5A21B566" w14:textId="77777777" w:rsidR="001E1254" w:rsidRDefault="0051430F">
          <w:pPr>
            <w:pStyle w:val="Indholdsfortegnelse2"/>
            <w:tabs>
              <w:tab w:val="right" w:leader="dot" w:pos="9054"/>
            </w:tabs>
            <w:rPr>
              <w:b w:val="0"/>
              <w:noProof/>
            </w:rPr>
          </w:pPr>
          <w:hyperlink w:anchor="_Toc389406548" w:history="1">
            <w:r w:rsidR="001E1254" w:rsidRPr="006550CD">
              <w:rPr>
                <w:rStyle w:val="Hyperlink"/>
                <w:noProof/>
              </w:rPr>
              <w:t>3.4 Den særlige frivillige egenart</w:t>
            </w:r>
            <w:r w:rsidR="001E1254">
              <w:rPr>
                <w:noProof/>
                <w:webHidden/>
              </w:rPr>
              <w:tab/>
            </w:r>
            <w:r w:rsidR="001E1254">
              <w:rPr>
                <w:noProof/>
                <w:webHidden/>
              </w:rPr>
              <w:fldChar w:fldCharType="begin"/>
            </w:r>
            <w:r w:rsidR="001E1254">
              <w:rPr>
                <w:noProof/>
                <w:webHidden/>
              </w:rPr>
              <w:instrText xml:space="preserve"> PAGEREF _Toc389406548 \h </w:instrText>
            </w:r>
            <w:r w:rsidR="001E1254">
              <w:rPr>
                <w:noProof/>
                <w:webHidden/>
              </w:rPr>
            </w:r>
            <w:r w:rsidR="001E1254">
              <w:rPr>
                <w:noProof/>
                <w:webHidden/>
              </w:rPr>
              <w:fldChar w:fldCharType="separate"/>
            </w:r>
            <w:r>
              <w:rPr>
                <w:noProof/>
                <w:webHidden/>
              </w:rPr>
              <w:t>36</w:t>
            </w:r>
            <w:r w:rsidR="001E1254">
              <w:rPr>
                <w:noProof/>
                <w:webHidden/>
              </w:rPr>
              <w:fldChar w:fldCharType="end"/>
            </w:r>
          </w:hyperlink>
        </w:p>
        <w:p w14:paraId="5A38F02E" w14:textId="77777777" w:rsidR="001E1254" w:rsidRDefault="0051430F">
          <w:pPr>
            <w:pStyle w:val="Indholdsfortegnelse2"/>
            <w:tabs>
              <w:tab w:val="right" w:leader="dot" w:pos="9054"/>
            </w:tabs>
            <w:rPr>
              <w:b w:val="0"/>
              <w:noProof/>
            </w:rPr>
          </w:pPr>
          <w:hyperlink w:anchor="_Toc389406549" w:history="1">
            <w:r w:rsidR="001E1254" w:rsidRPr="006550CD">
              <w:rPr>
                <w:rStyle w:val="Hyperlink"/>
                <w:noProof/>
              </w:rPr>
              <w:t>3.5 En forståelse af offentlige organisationer – styringsmedier eller værdiorienteret praksis?</w:t>
            </w:r>
            <w:r w:rsidR="001E1254">
              <w:rPr>
                <w:noProof/>
                <w:webHidden/>
              </w:rPr>
              <w:tab/>
            </w:r>
            <w:r w:rsidR="001E1254">
              <w:rPr>
                <w:noProof/>
                <w:webHidden/>
              </w:rPr>
              <w:fldChar w:fldCharType="begin"/>
            </w:r>
            <w:r w:rsidR="001E1254">
              <w:rPr>
                <w:noProof/>
                <w:webHidden/>
              </w:rPr>
              <w:instrText xml:space="preserve"> PAGEREF _Toc389406549 \h </w:instrText>
            </w:r>
            <w:r w:rsidR="001E1254">
              <w:rPr>
                <w:noProof/>
                <w:webHidden/>
              </w:rPr>
            </w:r>
            <w:r w:rsidR="001E1254">
              <w:rPr>
                <w:noProof/>
                <w:webHidden/>
              </w:rPr>
              <w:fldChar w:fldCharType="separate"/>
            </w:r>
            <w:r>
              <w:rPr>
                <w:noProof/>
                <w:webHidden/>
              </w:rPr>
              <w:t>37</w:t>
            </w:r>
            <w:r w:rsidR="001E1254">
              <w:rPr>
                <w:noProof/>
                <w:webHidden/>
              </w:rPr>
              <w:fldChar w:fldCharType="end"/>
            </w:r>
          </w:hyperlink>
        </w:p>
        <w:p w14:paraId="556304A7" w14:textId="77777777" w:rsidR="001E1254" w:rsidRDefault="0051430F">
          <w:pPr>
            <w:pStyle w:val="Indholdsfortegnelse2"/>
            <w:tabs>
              <w:tab w:val="right" w:leader="dot" w:pos="9054"/>
            </w:tabs>
            <w:rPr>
              <w:b w:val="0"/>
              <w:noProof/>
            </w:rPr>
          </w:pPr>
          <w:hyperlink w:anchor="_Toc389406550" w:history="1">
            <w:r w:rsidR="001E1254" w:rsidRPr="006550CD">
              <w:rPr>
                <w:rStyle w:val="Hyperlink"/>
                <w:noProof/>
              </w:rPr>
              <w:t>3.6 Flertydige forventninger til den offentlige praksis</w:t>
            </w:r>
            <w:r w:rsidR="001E1254">
              <w:rPr>
                <w:noProof/>
                <w:webHidden/>
              </w:rPr>
              <w:tab/>
            </w:r>
            <w:r w:rsidR="001E1254">
              <w:rPr>
                <w:noProof/>
                <w:webHidden/>
              </w:rPr>
              <w:fldChar w:fldCharType="begin"/>
            </w:r>
            <w:r w:rsidR="001E1254">
              <w:rPr>
                <w:noProof/>
                <w:webHidden/>
              </w:rPr>
              <w:instrText xml:space="preserve"> PAGEREF _Toc389406550 \h </w:instrText>
            </w:r>
            <w:r w:rsidR="001E1254">
              <w:rPr>
                <w:noProof/>
                <w:webHidden/>
              </w:rPr>
            </w:r>
            <w:r w:rsidR="001E1254">
              <w:rPr>
                <w:noProof/>
                <w:webHidden/>
              </w:rPr>
              <w:fldChar w:fldCharType="separate"/>
            </w:r>
            <w:r>
              <w:rPr>
                <w:noProof/>
                <w:webHidden/>
              </w:rPr>
              <w:t>39</w:t>
            </w:r>
            <w:r w:rsidR="001E1254">
              <w:rPr>
                <w:noProof/>
                <w:webHidden/>
              </w:rPr>
              <w:fldChar w:fldCharType="end"/>
            </w:r>
          </w:hyperlink>
        </w:p>
        <w:p w14:paraId="52B662BE" w14:textId="77777777" w:rsidR="001E1254" w:rsidRDefault="0051430F">
          <w:pPr>
            <w:pStyle w:val="Indholdsfortegnelse2"/>
            <w:tabs>
              <w:tab w:val="right" w:leader="dot" w:pos="9054"/>
            </w:tabs>
            <w:rPr>
              <w:b w:val="0"/>
              <w:noProof/>
            </w:rPr>
          </w:pPr>
          <w:hyperlink w:anchor="_Toc389406551" w:history="1">
            <w:r w:rsidR="001E1254" w:rsidRPr="006550CD">
              <w:rPr>
                <w:rStyle w:val="Hyperlink"/>
                <w:noProof/>
              </w:rPr>
              <w:t>3.7 Fra klassisk bureaukrati til superviserende forvaltning</w:t>
            </w:r>
            <w:r w:rsidR="001E1254">
              <w:rPr>
                <w:noProof/>
                <w:webHidden/>
              </w:rPr>
              <w:tab/>
            </w:r>
            <w:r w:rsidR="001E1254">
              <w:rPr>
                <w:noProof/>
                <w:webHidden/>
              </w:rPr>
              <w:fldChar w:fldCharType="begin"/>
            </w:r>
            <w:r w:rsidR="001E1254">
              <w:rPr>
                <w:noProof/>
                <w:webHidden/>
              </w:rPr>
              <w:instrText xml:space="preserve"> PAGEREF _Toc389406551 \h </w:instrText>
            </w:r>
            <w:r w:rsidR="001E1254">
              <w:rPr>
                <w:noProof/>
                <w:webHidden/>
              </w:rPr>
            </w:r>
            <w:r w:rsidR="001E1254">
              <w:rPr>
                <w:noProof/>
                <w:webHidden/>
              </w:rPr>
              <w:fldChar w:fldCharType="separate"/>
            </w:r>
            <w:r>
              <w:rPr>
                <w:noProof/>
                <w:webHidden/>
              </w:rPr>
              <w:t>40</w:t>
            </w:r>
            <w:r w:rsidR="001E1254">
              <w:rPr>
                <w:noProof/>
                <w:webHidden/>
              </w:rPr>
              <w:fldChar w:fldCharType="end"/>
            </w:r>
          </w:hyperlink>
        </w:p>
        <w:p w14:paraId="39F6F854" w14:textId="77777777" w:rsidR="001E1254" w:rsidRDefault="0051430F">
          <w:pPr>
            <w:pStyle w:val="Indholdsfortegnelse2"/>
            <w:tabs>
              <w:tab w:val="right" w:leader="dot" w:pos="9054"/>
            </w:tabs>
            <w:rPr>
              <w:b w:val="0"/>
              <w:noProof/>
            </w:rPr>
          </w:pPr>
          <w:hyperlink w:anchor="_Toc389406552" w:history="1">
            <w:r w:rsidR="001E1254" w:rsidRPr="006550CD">
              <w:rPr>
                <w:rStyle w:val="Hyperlink"/>
                <w:noProof/>
              </w:rPr>
              <w:t>3.8 Magt til at definere velfærdsmæssige relationer</w:t>
            </w:r>
            <w:r w:rsidR="001E1254">
              <w:rPr>
                <w:noProof/>
                <w:webHidden/>
              </w:rPr>
              <w:tab/>
            </w:r>
            <w:r w:rsidR="001E1254">
              <w:rPr>
                <w:noProof/>
                <w:webHidden/>
              </w:rPr>
              <w:fldChar w:fldCharType="begin"/>
            </w:r>
            <w:r w:rsidR="001E1254">
              <w:rPr>
                <w:noProof/>
                <w:webHidden/>
              </w:rPr>
              <w:instrText xml:space="preserve"> PAGEREF _Toc389406552 \h </w:instrText>
            </w:r>
            <w:r w:rsidR="001E1254">
              <w:rPr>
                <w:noProof/>
                <w:webHidden/>
              </w:rPr>
            </w:r>
            <w:r w:rsidR="001E1254">
              <w:rPr>
                <w:noProof/>
                <w:webHidden/>
              </w:rPr>
              <w:fldChar w:fldCharType="separate"/>
            </w:r>
            <w:r>
              <w:rPr>
                <w:noProof/>
                <w:webHidden/>
              </w:rPr>
              <w:t>41</w:t>
            </w:r>
            <w:r w:rsidR="001E1254">
              <w:rPr>
                <w:noProof/>
                <w:webHidden/>
              </w:rPr>
              <w:fldChar w:fldCharType="end"/>
            </w:r>
          </w:hyperlink>
        </w:p>
        <w:p w14:paraId="52A1782B" w14:textId="77777777" w:rsidR="001E1254" w:rsidRDefault="0051430F">
          <w:pPr>
            <w:pStyle w:val="Indholdsfortegnelse2"/>
            <w:tabs>
              <w:tab w:val="right" w:leader="dot" w:pos="9054"/>
            </w:tabs>
            <w:rPr>
              <w:b w:val="0"/>
              <w:noProof/>
            </w:rPr>
          </w:pPr>
          <w:hyperlink w:anchor="_Toc389406553" w:history="1">
            <w:r w:rsidR="001E1254" w:rsidRPr="006550CD">
              <w:rPr>
                <w:rStyle w:val="Hyperlink"/>
                <w:noProof/>
              </w:rPr>
              <w:t>3.9 Velfærdsinstitutionerne og omverdenen</w:t>
            </w:r>
            <w:r w:rsidR="001E1254">
              <w:rPr>
                <w:noProof/>
                <w:webHidden/>
              </w:rPr>
              <w:tab/>
            </w:r>
            <w:r w:rsidR="001E1254">
              <w:rPr>
                <w:noProof/>
                <w:webHidden/>
              </w:rPr>
              <w:fldChar w:fldCharType="begin"/>
            </w:r>
            <w:r w:rsidR="001E1254">
              <w:rPr>
                <w:noProof/>
                <w:webHidden/>
              </w:rPr>
              <w:instrText xml:space="preserve"> PAGEREF _Toc389406553 \h </w:instrText>
            </w:r>
            <w:r w:rsidR="001E1254">
              <w:rPr>
                <w:noProof/>
                <w:webHidden/>
              </w:rPr>
            </w:r>
            <w:r w:rsidR="001E1254">
              <w:rPr>
                <w:noProof/>
                <w:webHidden/>
              </w:rPr>
              <w:fldChar w:fldCharType="separate"/>
            </w:r>
            <w:r>
              <w:rPr>
                <w:noProof/>
                <w:webHidden/>
              </w:rPr>
              <w:t>42</w:t>
            </w:r>
            <w:r w:rsidR="001E1254">
              <w:rPr>
                <w:noProof/>
                <w:webHidden/>
              </w:rPr>
              <w:fldChar w:fldCharType="end"/>
            </w:r>
          </w:hyperlink>
        </w:p>
        <w:p w14:paraId="178BF8AB" w14:textId="77777777" w:rsidR="001E1254" w:rsidRDefault="0051430F">
          <w:pPr>
            <w:pStyle w:val="Indholdsfortegnelse2"/>
            <w:tabs>
              <w:tab w:val="right" w:leader="dot" w:pos="9054"/>
            </w:tabs>
            <w:rPr>
              <w:b w:val="0"/>
              <w:noProof/>
            </w:rPr>
          </w:pPr>
          <w:hyperlink w:anchor="_Toc389406554" w:history="1">
            <w:r w:rsidR="001E1254" w:rsidRPr="006550CD">
              <w:rPr>
                <w:rStyle w:val="Hyperlink"/>
                <w:noProof/>
              </w:rPr>
              <w:t>3.10 Nye værdier udfordres gennem vanens magt</w:t>
            </w:r>
            <w:r w:rsidR="001E1254">
              <w:rPr>
                <w:noProof/>
                <w:webHidden/>
              </w:rPr>
              <w:tab/>
            </w:r>
            <w:r w:rsidR="001E1254">
              <w:rPr>
                <w:noProof/>
                <w:webHidden/>
              </w:rPr>
              <w:fldChar w:fldCharType="begin"/>
            </w:r>
            <w:r w:rsidR="001E1254">
              <w:rPr>
                <w:noProof/>
                <w:webHidden/>
              </w:rPr>
              <w:instrText xml:space="preserve"> PAGEREF _Toc389406554 \h </w:instrText>
            </w:r>
            <w:r w:rsidR="001E1254">
              <w:rPr>
                <w:noProof/>
                <w:webHidden/>
              </w:rPr>
            </w:r>
            <w:r w:rsidR="001E1254">
              <w:rPr>
                <w:noProof/>
                <w:webHidden/>
              </w:rPr>
              <w:fldChar w:fldCharType="separate"/>
            </w:r>
            <w:r>
              <w:rPr>
                <w:noProof/>
                <w:webHidden/>
              </w:rPr>
              <w:t>43</w:t>
            </w:r>
            <w:r w:rsidR="001E1254">
              <w:rPr>
                <w:noProof/>
                <w:webHidden/>
              </w:rPr>
              <w:fldChar w:fldCharType="end"/>
            </w:r>
          </w:hyperlink>
        </w:p>
        <w:p w14:paraId="6FCF72F0" w14:textId="77777777" w:rsidR="001E1254" w:rsidRDefault="0051430F">
          <w:pPr>
            <w:pStyle w:val="Indholdsfortegnelse1"/>
            <w:tabs>
              <w:tab w:val="right" w:leader="dot" w:pos="9054"/>
            </w:tabs>
            <w:rPr>
              <w:b w:val="0"/>
              <w:noProof/>
              <w:sz w:val="22"/>
              <w:szCs w:val="22"/>
            </w:rPr>
          </w:pPr>
          <w:hyperlink w:anchor="_Toc389406555" w:history="1">
            <w:r w:rsidR="001E1254" w:rsidRPr="006550CD">
              <w:rPr>
                <w:rStyle w:val="Hyperlink"/>
                <w:noProof/>
              </w:rPr>
              <w:t>Kapitel 4 Specialets analyse</w:t>
            </w:r>
            <w:r w:rsidR="001E1254">
              <w:rPr>
                <w:noProof/>
                <w:webHidden/>
              </w:rPr>
              <w:tab/>
            </w:r>
            <w:r w:rsidR="001E1254">
              <w:rPr>
                <w:noProof/>
                <w:webHidden/>
              </w:rPr>
              <w:fldChar w:fldCharType="begin"/>
            </w:r>
            <w:r w:rsidR="001E1254">
              <w:rPr>
                <w:noProof/>
                <w:webHidden/>
              </w:rPr>
              <w:instrText xml:space="preserve"> PAGEREF _Toc389406555 \h </w:instrText>
            </w:r>
            <w:r w:rsidR="001E1254">
              <w:rPr>
                <w:noProof/>
                <w:webHidden/>
              </w:rPr>
            </w:r>
            <w:r w:rsidR="001E1254">
              <w:rPr>
                <w:noProof/>
                <w:webHidden/>
              </w:rPr>
              <w:fldChar w:fldCharType="separate"/>
            </w:r>
            <w:r>
              <w:rPr>
                <w:noProof/>
                <w:webHidden/>
              </w:rPr>
              <w:t>46</w:t>
            </w:r>
            <w:r w:rsidR="001E1254">
              <w:rPr>
                <w:noProof/>
                <w:webHidden/>
              </w:rPr>
              <w:fldChar w:fldCharType="end"/>
            </w:r>
          </w:hyperlink>
        </w:p>
        <w:p w14:paraId="04795195" w14:textId="77777777" w:rsidR="001E1254" w:rsidRDefault="0051430F">
          <w:pPr>
            <w:pStyle w:val="Indholdsfortegnelse2"/>
            <w:tabs>
              <w:tab w:val="right" w:leader="dot" w:pos="9054"/>
            </w:tabs>
            <w:rPr>
              <w:b w:val="0"/>
              <w:noProof/>
            </w:rPr>
          </w:pPr>
          <w:hyperlink w:anchor="_Toc389406556" w:history="1">
            <w:r w:rsidR="001E1254" w:rsidRPr="006550CD">
              <w:rPr>
                <w:rStyle w:val="Hyperlink"/>
                <w:noProof/>
              </w:rPr>
              <w:t>4.1 Barnets Blå Hus som del af den frivillige sektor</w:t>
            </w:r>
            <w:r w:rsidR="001E1254">
              <w:rPr>
                <w:noProof/>
                <w:webHidden/>
              </w:rPr>
              <w:tab/>
            </w:r>
            <w:r w:rsidR="001E1254">
              <w:rPr>
                <w:noProof/>
                <w:webHidden/>
              </w:rPr>
              <w:fldChar w:fldCharType="begin"/>
            </w:r>
            <w:r w:rsidR="001E1254">
              <w:rPr>
                <w:noProof/>
                <w:webHidden/>
              </w:rPr>
              <w:instrText xml:space="preserve"> PAGEREF _Toc389406556 \h </w:instrText>
            </w:r>
            <w:r w:rsidR="001E1254">
              <w:rPr>
                <w:noProof/>
                <w:webHidden/>
              </w:rPr>
            </w:r>
            <w:r w:rsidR="001E1254">
              <w:rPr>
                <w:noProof/>
                <w:webHidden/>
              </w:rPr>
              <w:fldChar w:fldCharType="separate"/>
            </w:r>
            <w:r>
              <w:rPr>
                <w:noProof/>
                <w:webHidden/>
              </w:rPr>
              <w:t>46</w:t>
            </w:r>
            <w:r w:rsidR="001E1254">
              <w:rPr>
                <w:noProof/>
                <w:webHidden/>
              </w:rPr>
              <w:fldChar w:fldCharType="end"/>
            </w:r>
          </w:hyperlink>
        </w:p>
        <w:p w14:paraId="3D3B864A" w14:textId="77777777" w:rsidR="001E1254" w:rsidRDefault="0051430F">
          <w:pPr>
            <w:pStyle w:val="Indholdsfortegnelse3"/>
            <w:tabs>
              <w:tab w:val="right" w:leader="dot" w:pos="9054"/>
            </w:tabs>
            <w:rPr>
              <w:noProof/>
            </w:rPr>
          </w:pPr>
          <w:hyperlink w:anchor="_Toc389406557" w:history="1">
            <w:r w:rsidR="001E1254" w:rsidRPr="006550CD">
              <w:rPr>
                <w:rStyle w:val="Hyperlink"/>
                <w:noProof/>
              </w:rPr>
              <w:t>4.1.1 Barnets Blå Hus som en reaktion på et velfærdsmæssigt hul</w:t>
            </w:r>
            <w:r w:rsidR="001E1254">
              <w:rPr>
                <w:noProof/>
                <w:webHidden/>
              </w:rPr>
              <w:tab/>
            </w:r>
            <w:r w:rsidR="001E1254">
              <w:rPr>
                <w:noProof/>
                <w:webHidden/>
              </w:rPr>
              <w:fldChar w:fldCharType="begin"/>
            </w:r>
            <w:r w:rsidR="001E1254">
              <w:rPr>
                <w:noProof/>
                <w:webHidden/>
              </w:rPr>
              <w:instrText xml:space="preserve"> PAGEREF _Toc389406557 \h </w:instrText>
            </w:r>
            <w:r w:rsidR="001E1254">
              <w:rPr>
                <w:noProof/>
                <w:webHidden/>
              </w:rPr>
            </w:r>
            <w:r w:rsidR="001E1254">
              <w:rPr>
                <w:noProof/>
                <w:webHidden/>
              </w:rPr>
              <w:fldChar w:fldCharType="separate"/>
            </w:r>
            <w:r>
              <w:rPr>
                <w:noProof/>
                <w:webHidden/>
              </w:rPr>
              <w:t>51</w:t>
            </w:r>
            <w:r w:rsidR="001E1254">
              <w:rPr>
                <w:noProof/>
                <w:webHidden/>
              </w:rPr>
              <w:fldChar w:fldCharType="end"/>
            </w:r>
          </w:hyperlink>
        </w:p>
        <w:p w14:paraId="2F9B9176" w14:textId="77777777" w:rsidR="001E1254" w:rsidRDefault="0051430F">
          <w:pPr>
            <w:pStyle w:val="Indholdsfortegnelse2"/>
            <w:tabs>
              <w:tab w:val="right" w:leader="dot" w:pos="9054"/>
            </w:tabs>
            <w:rPr>
              <w:b w:val="0"/>
              <w:noProof/>
            </w:rPr>
          </w:pPr>
          <w:hyperlink w:anchor="_Toc389406558" w:history="1">
            <w:r w:rsidR="001E1254" w:rsidRPr="006550CD">
              <w:rPr>
                <w:rStyle w:val="Hyperlink"/>
                <w:noProof/>
              </w:rPr>
              <w:t>4.2 Københavns Kommune som del af den offentlige sektor</w:t>
            </w:r>
            <w:r w:rsidR="001E1254">
              <w:rPr>
                <w:noProof/>
                <w:webHidden/>
              </w:rPr>
              <w:tab/>
            </w:r>
            <w:r w:rsidR="001E1254">
              <w:rPr>
                <w:noProof/>
                <w:webHidden/>
              </w:rPr>
              <w:fldChar w:fldCharType="begin"/>
            </w:r>
            <w:r w:rsidR="001E1254">
              <w:rPr>
                <w:noProof/>
                <w:webHidden/>
              </w:rPr>
              <w:instrText xml:space="preserve"> PAGEREF _Toc389406558 \h </w:instrText>
            </w:r>
            <w:r w:rsidR="001E1254">
              <w:rPr>
                <w:noProof/>
                <w:webHidden/>
              </w:rPr>
            </w:r>
            <w:r w:rsidR="001E1254">
              <w:rPr>
                <w:noProof/>
                <w:webHidden/>
              </w:rPr>
              <w:fldChar w:fldCharType="separate"/>
            </w:r>
            <w:r>
              <w:rPr>
                <w:noProof/>
                <w:webHidden/>
              </w:rPr>
              <w:t>54</w:t>
            </w:r>
            <w:r w:rsidR="001E1254">
              <w:rPr>
                <w:noProof/>
                <w:webHidden/>
              </w:rPr>
              <w:fldChar w:fldCharType="end"/>
            </w:r>
          </w:hyperlink>
        </w:p>
        <w:p w14:paraId="7E2827C4" w14:textId="77777777" w:rsidR="001E1254" w:rsidRDefault="0051430F">
          <w:pPr>
            <w:pStyle w:val="Indholdsfortegnelse3"/>
            <w:tabs>
              <w:tab w:val="right" w:leader="dot" w:pos="9054"/>
            </w:tabs>
            <w:rPr>
              <w:noProof/>
            </w:rPr>
          </w:pPr>
          <w:hyperlink w:anchor="_Toc389406559" w:history="1">
            <w:r w:rsidR="001E1254" w:rsidRPr="006550CD">
              <w:rPr>
                <w:rStyle w:val="Hyperlink"/>
                <w:noProof/>
              </w:rPr>
              <w:t>4.2.1 Økonomi versus tillid</w:t>
            </w:r>
            <w:r w:rsidR="001E1254">
              <w:rPr>
                <w:noProof/>
                <w:webHidden/>
              </w:rPr>
              <w:tab/>
            </w:r>
            <w:r w:rsidR="001E1254">
              <w:rPr>
                <w:noProof/>
                <w:webHidden/>
              </w:rPr>
              <w:fldChar w:fldCharType="begin"/>
            </w:r>
            <w:r w:rsidR="001E1254">
              <w:rPr>
                <w:noProof/>
                <w:webHidden/>
              </w:rPr>
              <w:instrText xml:space="preserve"> PAGEREF _Toc389406559 \h </w:instrText>
            </w:r>
            <w:r w:rsidR="001E1254">
              <w:rPr>
                <w:noProof/>
                <w:webHidden/>
              </w:rPr>
            </w:r>
            <w:r w:rsidR="001E1254">
              <w:rPr>
                <w:noProof/>
                <w:webHidden/>
              </w:rPr>
              <w:fldChar w:fldCharType="separate"/>
            </w:r>
            <w:r>
              <w:rPr>
                <w:noProof/>
                <w:webHidden/>
              </w:rPr>
              <w:t>56</w:t>
            </w:r>
            <w:r w:rsidR="001E1254">
              <w:rPr>
                <w:noProof/>
                <w:webHidden/>
              </w:rPr>
              <w:fldChar w:fldCharType="end"/>
            </w:r>
          </w:hyperlink>
        </w:p>
        <w:p w14:paraId="658A8A7A" w14:textId="77777777" w:rsidR="001E1254" w:rsidRDefault="0051430F">
          <w:pPr>
            <w:pStyle w:val="Indholdsfortegnelse2"/>
            <w:tabs>
              <w:tab w:val="right" w:leader="dot" w:pos="9054"/>
            </w:tabs>
            <w:rPr>
              <w:b w:val="0"/>
              <w:noProof/>
            </w:rPr>
          </w:pPr>
          <w:hyperlink w:anchor="_Toc389406560" w:history="1">
            <w:r w:rsidR="001E1254" w:rsidRPr="006550CD">
              <w:rPr>
                <w:rStyle w:val="Hyperlink"/>
                <w:noProof/>
              </w:rPr>
              <w:t>4.3 Det formaliserede samarbejde</w:t>
            </w:r>
            <w:r w:rsidR="001E1254">
              <w:rPr>
                <w:noProof/>
                <w:webHidden/>
              </w:rPr>
              <w:tab/>
            </w:r>
            <w:r w:rsidR="001E1254">
              <w:rPr>
                <w:noProof/>
                <w:webHidden/>
              </w:rPr>
              <w:fldChar w:fldCharType="begin"/>
            </w:r>
            <w:r w:rsidR="001E1254">
              <w:rPr>
                <w:noProof/>
                <w:webHidden/>
              </w:rPr>
              <w:instrText xml:space="preserve"> PAGEREF _Toc389406560 \h </w:instrText>
            </w:r>
            <w:r w:rsidR="001E1254">
              <w:rPr>
                <w:noProof/>
                <w:webHidden/>
              </w:rPr>
            </w:r>
            <w:r w:rsidR="001E1254">
              <w:rPr>
                <w:noProof/>
                <w:webHidden/>
              </w:rPr>
              <w:fldChar w:fldCharType="separate"/>
            </w:r>
            <w:r>
              <w:rPr>
                <w:noProof/>
                <w:webHidden/>
              </w:rPr>
              <w:t>60</w:t>
            </w:r>
            <w:r w:rsidR="001E1254">
              <w:rPr>
                <w:noProof/>
                <w:webHidden/>
              </w:rPr>
              <w:fldChar w:fldCharType="end"/>
            </w:r>
          </w:hyperlink>
        </w:p>
        <w:p w14:paraId="0EEF6954" w14:textId="77777777" w:rsidR="001E1254" w:rsidRDefault="0051430F">
          <w:pPr>
            <w:pStyle w:val="Indholdsfortegnelse3"/>
            <w:tabs>
              <w:tab w:val="right" w:leader="dot" w:pos="9054"/>
            </w:tabs>
            <w:rPr>
              <w:noProof/>
            </w:rPr>
          </w:pPr>
          <w:hyperlink w:anchor="_Toc389406561" w:history="1">
            <w:r w:rsidR="001E1254" w:rsidRPr="006550CD">
              <w:rPr>
                <w:rStyle w:val="Hyperlink"/>
                <w:noProof/>
              </w:rPr>
              <w:t>4.3.1 Samarbejdets sproglige form og styrende værdigrundlag</w:t>
            </w:r>
            <w:r w:rsidR="001E1254">
              <w:rPr>
                <w:noProof/>
                <w:webHidden/>
              </w:rPr>
              <w:tab/>
            </w:r>
            <w:r w:rsidR="001E1254">
              <w:rPr>
                <w:noProof/>
                <w:webHidden/>
              </w:rPr>
              <w:fldChar w:fldCharType="begin"/>
            </w:r>
            <w:r w:rsidR="001E1254">
              <w:rPr>
                <w:noProof/>
                <w:webHidden/>
              </w:rPr>
              <w:instrText xml:space="preserve"> PAGEREF _Toc389406561 \h </w:instrText>
            </w:r>
            <w:r w:rsidR="001E1254">
              <w:rPr>
                <w:noProof/>
                <w:webHidden/>
              </w:rPr>
            </w:r>
            <w:r w:rsidR="001E1254">
              <w:rPr>
                <w:noProof/>
                <w:webHidden/>
              </w:rPr>
              <w:fldChar w:fldCharType="separate"/>
            </w:r>
            <w:r>
              <w:rPr>
                <w:noProof/>
                <w:webHidden/>
              </w:rPr>
              <w:t>60</w:t>
            </w:r>
            <w:r w:rsidR="001E1254">
              <w:rPr>
                <w:noProof/>
                <w:webHidden/>
              </w:rPr>
              <w:fldChar w:fldCharType="end"/>
            </w:r>
          </w:hyperlink>
        </w:p>
        <w:p w14:paraId="11A86A6D" w14:textId="77777777" w:rsidR="001E1254" w:rsidRDefault="0051430F">
          <w:pPr>
            <w:pStyle w:val="Indholdsfortegnelse3"/>
            <w:tabs>
              <w:tab w:val="right" w:leader="dot" w:pos="9054"/>
            </w:tabs>
            <w:rPr>
              <w:noProof/>
            </w:rPr>
          </w:pPr>
          <w:hyperlink w:anchor="_Toc389406562" w:history="1">
            <w:r w:rsidR="001E1254" w:rsidRPr="006550CD">
              <w:rPr>
                <w:rStyle w:val="Hyperlink"/>
                <w:noProof/>
              </w:rPr>
              <w:t>4.3.2 Samarbejdsaftalens symbolske formål</w:t>
            </w:r>
            <w:r w:rsidR="001E1254">
              <w:rPr>
                <w:noProof/>
                <w:webHidden/>
              </w:rPr>
              <w:tab/>
            </w:r>
            <w:r w:rsidR="001E1254">
              <w:rPr>
                <w:noProof/>
                <w:webHidden/>
              </w:rPr>
              <w:fldChar w:fldCharType="begin"/>
            </w:r>
            <w:r w:rsidR="001E1254">
              <w:rPr>
                <w:noProof/>
                <w:webHidden/>
              </w:rPr>
              <w:instrText xml:space="preserve"> PAGEREF _Toc389406562 \h </w:instrText>
            </w:r>
            <w:r w:rsidR="001E1254">
              <w:rPr>
                <w:noProof/>
                <w:webHidden/>
              </w:rPr>
            </w:r>
            <w:r w:rsidR="001E1254">
              <w:rPr>
                <w:noProof/>
                <w:webHidden/>
              </w:rPr>
              <w:fldChar w:fldCharType="separate"/>
            </w:r>
            <w:r>
              <w:rPr>
                <w:noProof/>
                <w:webHidden/>
              </w:rPr>
              <w:t>63</w:t>
            </w:r>
            <w:r w:rsidR="001E1254">
              <w:rPr>
                <w:noProof/>
                <w:webHidden/>
              </w:rPr>
              <w:fldChar w:fldCharType="end"/>
            </w:r>
          </w:hyperlink>
        </w:p>
        <w:p w14:paraId="05077FD7" w14:textId="77777777" w:rsidR="001E1254" w:rsidRDefault="0051430F">
          <w:pPr>
            <w:pStyle w:val="Indholdsfortegnelse3"/>
            <w:tabs>
              <w:tab w:val="right" w:leader="dot" w:pos="9054"/>
            </w:tabs>
            <w:rPr>
              <w:noProof/>
            </w:rPr>
          </w:pPr>
          <w:hyperlink w:anchor="_Toc389406563" w:history="1">
            <w:r w:rsidR="001E1254" w:rsidRPr="006550CD">
              <w:rPr>
                <w:rStyle w:val="Hyperlink"/>
                <w:noProof/>
              </w:rPr>
              <w:t>4.3.3 Hvilke forventninger gør de sig til aftalen</w:t>
            </w:r>
            <w:r w:rsidR="001E1254">
              <w:rPr>
                <w:noProof/>
                <w:webHidden/>
              </w:rPr>
              <w:tab/>
            </w:r>
            <w:r w:rsidR="001E1254">
              <w:rPr>
                <w:noProof/>
                <w:webHidden/>
              </w:rPr>
              <w:fldChar w:fldCharType="begin"/>
            </w:r>
            <w:r w:rsidR="001E1254">
              <w:rPr>
                <w:noProof/>
                <w:webHidden/>
              </w:rPr>
              <w:instrText xml:space="preserve"> PAGEREF _Toc389406563 \h </w:instrText>
            </w:r>
            <w:r w:rsidR="001E1254">
              <w:rPr>
                <w:noProof/>
                <w:webHidden/>
              </w:rPr>
            </w:r>
            <w:r w:rsidR="001E1254">
              <w:rPr>
                <w:noProof/>
                <w:webHidden/>
              </w:rPr>
              <w:fldChar w:fldCharType="separate"/>
            </w:r>
            <w:r>
              <w:rPr>
                <w:noProof/>
                <w:webHidden/>
              </w:rPr>
              <w:t>64</w:t>
            </w:r>
            <w:r w:rsidR="001E1254">
              <w:rPr>
                <w:noProof/>
                <w:webHidden/>
              </w:rPr>
              <w:fldChar w:fldCharType="end"/>
            </w:r>
          </w:hyperlink>
        </w:p>
        <w:p w14:paraId="0BBFFCFA" w14:textId="77777777" w:rsidR="001E1254" w:rsidRDefault="0051430F">
          <w:pPr>
            <w:pStyle w:val="Indholdsfortegnelse2"/>
            <w:tabs>
              <w:tab w:val="right" w:leader="dot" w:pos="9054"/>
            </w:tabs>
            <w:rPr>
              <w:b w:val="0"/>
              <w:noProof/>
            </w:rPr>
          </w:pPr>
          <w:hyperlink w:anchor="_Toc389406564" w:history="1">
            <w:r w:rsidR="001E1254" w:rsidRPr="006550CD">
              <w:rPr>
                <w:rStyle w:val="Hyperlink"/>
                <w:noProof/>
              </w:rPr>
              <w:t>4.4 Jamen - hvorfor henviser de ikke bare?</w:t>
            </w:r>
            <w:r w:rsidR="001E1254">
              <w:rPr>
                <w:noProof/>
                <w:webHidden/>
              </w:rPr>
              <w:tab/>
            </w:r>
            <w:r w:rsidR="001E1254">
              <w:rPr>
                <w:noProof/>
                <w:webHidden/>
              </w:rPr>
              <w:fldChar w:fldCharType="begin"/>
            </w:r>
            <w:r w:rsidR="001E1254">
              <w:rPr>
                <w:noProof/>
                <w:webHidden/>
              </w:rPr>
              <w:instrText xml:space="preserve"> PAGEREF _Toc389406564 \h </w:instrText>
            </w:r>
            <w:r w:rsidR="001E1254">
              <w:rPr>
                <w:noProof/>
                <w:webHidden/>
              </w:rPr>
            </w:r>
            <w:r w:rsidR="001E1254">
              <w:rPr>
                <w:noProof/>
                <w:webHidden/>
              </w:rPr>
              <w:fldChar w:fldCharType="separate"/>
            </w:r>
            <w:r>
              <w:rPr>
                <w:noProof/>
                <w:webHidden/>
              </w:rPr>
              <w:t>67</w:t>
            </w:r>
            <w:r w:rsidR="001E1254">
              <w:rPr>
                <w:noProof/>
                <w:webHidden/>
              </w:rPr>
              <w:fldChar w:fldCharType="end"/>
            </w:r>
          </w:hyperlink>
        </w:p>
        <w:p w14:paraId="5F58BA31" w14:textId="77777777" w:rsidR="001E1254" w:rsidRDefault="0051430F">
          <w:pPr>
            <w:pStyle w:val="Indholdsfortegnelse3"/>
            <w:tabs>
              <w:tab w:val="right" w:leader="dot" w:pos="9054"/>
            </w:tabs>
            <w:rPr>
              <w:noProof/>
            </w:rPr>
          </w:pPr>
          <w:hyperlink w:anchor="_Toc389406565" w:history="1">
            <w:r w:rsidR="001E1254" w:rsidRPr="006550CD">
              <w:rPr>
                <w:rStyle w:val="Hyperlink"/>
                <w:noProof/>
              </w:rPr>
              <w:t>4.4.1 Samarbejde kræver ressourcer og at man bryder rytmen</w:t>
            </w:r>
            <w:r w:rsidR="001E1254">
              <w:rPr>
                <w:noProof/>
                <w:webHidden/>
              </w:rPr>
              <w:tab/>
            </w:r>
            <w:r w:rsidR="001E1254">
              <w:rPr>
                <w:noProof/>
                <w:webHidden/>
              </w:rPr>
              <w:fldChar w:fldCharType="begin"/>
            </w:r>
            <w:r w:rsidR="001E1254">
              <w:rPr>
                <w:noProof/>
                <w:webHidden/>
              </w:rPr>
              <w:instrText xml:space="preserve"> PAGEREF _Toc389406565 \h </w:instrText>
            </w:r>
            <w:r w:rsidR="001E1254">
              <w:rPr>
                <w:noProof/>
                <w:webHidden/>
              </w:rPr>
            </w:r>
            <w:r w:rsidR="001E1254">
              <w:rPr>
                <w:noProof/>
                <w:webHidden/>
              </w:rPr>
              <w:fldChar w:fldCharType="separate"/>
            </w:r>
            <w:r>
              <w:rPr>
                <w:noProof/>
                <w:webHidden/>
              </w:rPr>
              <w:t>69</w:t>
            </w:r>
            <w:r w:rsidR="001E1254">
              <w:rPr>
                <w:noProof/>
                <w:webHidden/>
              </w:rPr>
              <w:fldChar w:fldCharType="end"/>
            </w:r>
          </w:hyperlink>
        </w:p>
        <w:p w14:paraId="69EBCC8E" w14:textId="77777777" w:rsidR="001E1254" w:rsidRDefault="0051430F">
          <w:pPr>
            <w:pStyle w:val="Indholdsfortegnelse3"/>
            <w:tabs>
              <w:tab w:val="right" w:leader="dot" w:pos="9054"/>
            </w:tabs>
            <w:rPr>
              <w:noProof/>
            </w:rPr>
          </w:pPr>
          <w:hyperlink w:anchor="_Toc389406566" w:history="1">
            <w:r w:rsidR="001E1254" w:rsidRPr="006550CD">
              <w:rPr>
                <w:rStyle w:val="Hyperlink"/>
                <w:noProof/>
              </w:rPr>
              <w:t>4.4.2 Søgen efter stabilitet</w:t>
            </w:r>
            <w:r w:rsidR="001E1254">
              <w:rPr>
                <w:noProof/>
                <w:webHidden/>
              </w:rPr>
              <w:tab/>
            </w:r>
            <w:r w:rsidR="001E1254">
              <w:rPr>
                <w:noProof/>
                <w:webHidden/>
              </w:rPr>
              <w:fldChar w:fldCharType="begin"/>
            </w:r>
            <w:r w:rsidR="001E1254">
              <w:rPr>
                <w:noProof/>
                <w:webHidden/>
              </w:rPr>
              <w:instrText xml:space="preserve"> PAGEREF _Toc389406566 \h </w:instrText>
            </w:r>
            <w:r w:rsidR="001E1254">
              <w:rPr>
                <w:noProof/>
                <w:webHidden/>
              </w:rPr>
            </w:r>
            <w:r w:rsidR="001E1254">
              <w:rPr>
                <w:noProof/>
                <w:webHidden/>
              </w:rPr>
              <w:fldChar w:fldCharType="separate"/>
            </w:r>
            <w:r>
              <w:rPr>
                <w:noProof/>
                <w:webHidden/>
              </w:rPr>
              <w:t>72</w:t>
            </w:r>
            <w:r w:rsidR="001E1254">
              <w:rPr>
                <w:noProof/>
                <w:webHidden/>
              </w:rPr>
              <w:fldChar w:fldCharType="end"/>
            </w:r>
          </w:hyperlink>
        </w:p>
        <w:p w14:paraId="16134CDD" w14:textId="77777777" w:rsidR="001E1254" w:rsidRDefault="0051430F">
          <w:pPr>
            <w:pStyle w:val="Indholdsfortegnelse2"/>
            <w:tabs>
              <w:tab w:val="right" w:leader="dot" w:pos="9054"/>
            </w:tabs>
            <w:rPr>
              <w:b w:val="0"/>
              <w:noProof/>
            </w:rPr>
          </w:pPr>
          <w:hyperlink w:anchor="_Toc389406567" w:history="1">
            <w:r w:rsidR="001E1254" w:rsidRPr="006550CD">
              <w:rPr>
                <w:rStyle w:val="Hyperlink"/>
                <w:noProof/>
              </w:rPr>
              <w:t>4.5 Det særlige børne- og ungeområde</w:t>
            </w:r>
            <w:r w:rsidR="001E1254">
              <w:rPr>
                <w:noProof/>
                <w:webHidden/>
              </w:rPr>
              <w:tab/>
            </w:r>
            <w:r w:rsidR="001E1254">
              <w:rPr>
                <w:noProof/>
                <w:webHidden/>
              </w:rPr>
              <w:fldChar w:fldCharType="begin"/>
            </w:r>
            <w:r w:rsidR="001E1254">
              <w:rPr>
                <w:noProof/>
                <w:webHidden/>
              </w:rPr>
              <w:instrText xml:space="preserve"> PAGEREF _Toc389406567 \h </w:instrText>
            </w:r>
            <w:r w:rsidR="001E1254">
              <w:rPr>
                <w:noProof/>
                <w:webHidden/>
              </w:rPr>
            </w:r>
            <w:r w:rsidR="001E1254">
              <w:rPr>
                <w:noProof/>
                <w:webHidden/>
              </w:rPr>
              <w:fldChar w:fldCharType="separate"/>
            </w:r>
            <w:r>
              <w:rPr>
                <w:noProof/>
                <w:webHidden/>
              </w:rPr>
              <w:t>77</w:t>
            </w:r>
            <w:r w:rsidR="001E1254">
              <w:rPr>
                <w:noProof/>
                <w:webHidden/>
              </w:rPr>
              <w:fldChar w:fldCharType="end"/>
            </w:r>
          </w:hyperlink>
        </w:p>
        <w:p w14:paraId="7D7875A0" w14:textId="77777777" w:rsidR="001E1254" w:rsidRDefault="0051430F">
          <w:pPr>
            <w:pStyle w:val="Indholdsfortegnelse3"/>
            <w:tabs>
              <w:tab w:val="right" w:leader="dot" w:pos="9054"/>
            </w:tabs>
            <w:rPr>
              <w:noProof/>
            </w:rPr>
          </w:pPr>
          <w:hyperlink w:anchor="_Toc389406568" w:history="1">
            <w:r w:rsidR="001E1254" w:rsidRPr="006550CD">
              <w:rPr>
                <w:rStyle w:val="Hyperlink"/>
                <w:noProof/>
              </w:rPr>
              <w:t>4.5.1 Hvem er egentlig den ideelle samarbejdspartner?</w:t>
            </w:r>
            <w:r w:rsidR="001E1254">
              <w:rPr>
                <w:noProof/>
                <w:webHidden/>
              </w:rPr>
              <w:tab/>
            </w:r>
            <w:r w:rsidR="001E1254">
              <w:rPr>
                <w:noProof/>
                <w:webHidden/>
              </w:rPr>
              <w:fldChar w:fldCharType="begin"/>
            </w:r>
            <w:r w:rsidR="001E1254">
              <w:rPr>
                <w:noProof/>
                <w:webHidden/>
              </w:rPr>
              <w:instrText xml:space="preserve"> PAGEREF _Toc389406568 \h </w:instrText>
            </w:r>
            <w:r w:rsidR="001E1254">
              <w:rPr>
                <w:noProof/>
                <w:webHidden/>
              </w:rPr>
            </w:r>
            <w:r w:rsidR="001E1254">
              <w:rPr>
                <w:noProof/>
                <w:webHidden/>
              </w:rPr>
              <w:fldChar w:fldCharType="separate"/>
            </w:r>
            <w:r>
              <w:rPr>
                <w:noProof/>
                <w:webHidden/>
              </w:rPr>
              <w:t>80</w:t>
            </w:r>
            <w:r w:rsidR="001E1254">
              <w:rPr>
                <w:noProof/>
                <w:webHidden/>
              </w:rPr>
              <w:fldChar w:fldCharType="end"/>
            </w:r>
          </w:hyperlink>
        </w:p>
        <w:p w14:paraId="114575F0" w14:textId="77777777" w:rsidR="001E1254" w:rsidRDefault="0051430F">
          <w:pPr>
            <w:pStyle w:val="Indholdsfortegnelse1"/>
            <w:tabs>
              <w:tab w:val="right" w:leader="dot" w:pos="9054"/>
            </w:tabs>
            <w:rPr>
              <w:b w:val="0"/>
              <w:noProof/>
              <w:sz w:val="22"/>
              <w:szCs w:val="22"/>
            </w:rPr>
          </w:pPr>
          <w:hyperlink w:anchor="_Toc389406569" w:history="1">
            <w:r w:rsidR="001E1254" w:rsidRPr="006550CD">
              <w:rPr>
                <w:rStyle w:val="Hyperlink"/>
                <w:noProof/>
              </w:rPr>
              <w:t>Kapitel 5 Specialets konklusion</w:t>
            </w:r>
            <w:r w:rsidR="001E1254">
              <w:rPr>
                <w:noProof/>
                <w:webHidden/>
              </w:rPr>
              <w:tab/>
            </w:r>
            <w:r w:rsidR="001E1254">
              <w:rPr>
                <w:noProof/>
                <w:webHidden/>
              </w:rPr>
              <w:fldChar w:fldCharType="begin"/>
            </w:r>
            <w:r w:rsidR="001E1254">
              <w:rPr>
                <w:noProof/>
                <w:webHidden/>
              </w:rPr>
              <w:instrText xml:space="preserve"> PAGEREF _Toc389406569 \h </w:instrText>
            </w:r>
            <w:r w:rsidR="001E1254">
              <w:rPr>
                <w:noProof/>
                <w:webHidden/>
              </w:rPr>
            </w:r>
            <w:r w:rsidR="001E1254">
              <w:rPr>
                <w:noProof/>
                <w:webHidden/>
              </w:rPr>
              <w:fldChar w:fldCharType="separate"/>
            </w:r>
            <w:r>
              <w:rPr>
                <w:noProof/>
                <w:webHidden/>
              </w:rPr>
              <w:t>83</w:t>
            </w:r>
            <w:r w:rsidR="001E1254">
              <w:rPr>
                <w:noProof/>
                <w:webHidden/>
              </w:rPr>
              <w:fldChar w:fldCharType="end"/>
            </w:r>
          </w:hyperlink>
        </w:p>
        <w:p w14:paraId="30CA2093" w14:textId="77777777" w:rsidR="001E1254" w:rsidRDefault="0051430F">
          <w:pPr>
            <w:pStyle w:val="Indholdsfortegnelse1"/>
            <w:tabs>
              <w:tab w:val="right" w:leader="dot" w:pos="9054"/>
            </w:tabs>
            <w:rPr>
              <w:b w:val="0"/>
              <w:noProof/>
              <w:sz w:val="22"/>
              <w:szCs w:val="22"/>
            </w:rPr>
          </w:pPr>
          <w:hyperlink w:anchor="_Toc389406570" w:history="1">
            <w:r w:rsidR="001E1254" w:rsidRPr="006550CD">
              <w:rPr>
                <w:rStyle w:val="Hyperlink"/>
                <w:noProof/>
              </w:rPr>
              <w:t>Kapitel 6 Specialets perspektivering</w:t>
            </w:r>
            <w:r w:rsidR="001E1254">
              <w:rPr>
                <w:noProof/>
                <w:webHidden/>
              </w:rPr>
              <w:tab/>
            </w:r>
            <w:r w:rsidR="001E1254">
              <w:rPr>
                <w:noProof/>
                <w:webHidden/>
              </w:rPr>
              <w:fldChar w:fldCharType="begin"/>
            </w:r>
            <w:r w:rsidR="001E1254">
              <w:rPr>
                <w:noProof/>
                <w:webHidden/>
              </w:rPr>
              <w:instrText xml:space="preserve"> PAGEREF _Toc389406570 \h </w:instrText>
            </w:r>
            <w:r w:rsidR="001E1254">
              <w:rPr>
                <w:noProof/>
                <w:webHidden/>
              </w:rPr>
            </w:r>
            <w:r w:rsidR="001E1254">
              <w:rPr>
                <w:noProof/>
                <w:webHidden/>
              </w:rPr>
              <w:fldChar w:fldCharType="separate"/>
            </w:r>
            <w:r>
              <w:rPr>
                <w:noProof/>
                <w:webHidden/>
              </w:rPr>
              <w:t>88</w:t>
            </w:r>
            <w:r w:rsidR="001E1254">
              <w:rPr>
                <w:noProof/>
                <w:webHidden/>
              </w:rPr>
              <w:fldChar w:fldCharType="end"/>
            </w:r>
          </w:hyperlink>
        </w:p>
        <w:p w14:paraId="55507D92" w14:textId="77777777" w:rsidR="001E1254" w:rsidRDefault="0051430F">
          <w:pPr>
            <w:pStyle w:val="Indholdsfortegnelse1"/>
            <w:tabs>
              <w:tab w:val="right" w:leader="dot" w:pos="9054"/>
            </w:tabs>
            <w:rPr>
              <w:b w:val="0"/>
              <w:noProof/>
              <w:sz w:val="22"/>
              <w:szCs w:val="22"/>
            </w:rPr>
          </w:pPr>
          <w:hyperlink w:anchor="_Toc389406571" w:history="1">
            <w:r w:rsidR="001E1254" w:rsidRPr="006550CD">
              <w:rPr>
                <w:rStyle w:val="Hyperlink"/>
                <w:noProof/>
              </w:rPr>
              <w:t>Litteraturliste</w:t>
            </w:r>
            <w:r w:rsidR="001E1254">
              <w:rPr>
                <w:noProof/>
                <w:webHidden/>
              </w:rPr>
              <w:tab/>
            </w:r>
            <w:r w:rsidR="001E1254">
              <w:rPr>
                <w:noProof/>
                <w:webHidden/>
              </w:rPr>
              <w:fldChar w:fldCharType="begin"/>
            </w:r>
            <w:r w:rsidR="001E1254">
              <w:rPr>
                <w:noProof/>
                <w:webHidden/>
              </w:rPr>
              <w:instrText xml:space="preserve"> PAGEREF _Toc389406571 \h </w:instrText>
            </w:r>
            <w:r w:rsidR="001E1254">
              <w:rPr>
                <w:noProof/>
                <w:webHidden/>
              </w:rPr>
            </w:r>
            <w:r w:rsidR="001E1254">
              <w:rPr>
                <w:noProof/>
                <w:webHidden/>
              </w:rPr>
              <w:fldChar w:fldCharType="separate"/>
            </w:r>
            <w:r>
              <w:rPr>
                <w:noProof/>
                <w:webHidden/>
              </w:rPr>
              <w:t>93</w:t>
            </w:r>
            <w:r w:rsidR="001E1254">
              <w:rPr>
                <w:noProof/>
                <w:webHidden/>
              </w:rPr>
              <w:fldChar w:fldCharType="end"/>
            </w:r>
          </w:hyperlink>
        </w:p>
        <w:p w14:paraId="0BEE1F89" w14:textId="77777777" w:rsidR="001E1254" w:rsidRDefault="0051430F">
          <w:pPr>
            <w:pStyle w:val="Indholdsfortegnelse1"/>
            <w:tabs>
              <w:tab w:val="right" w:leader="dot" w:pos="9054"/>
            </w:tabs>
            <w:rPr>
              <w:b w:val="0"/>
              <w:noProof/>
              <w:sz w:val="22"/>
              <w:szCs w:val="22"/>
            </w:rPr>
          </w:pPr>
          <w:hyperlink w:anchor="_Toc389406572" w:history="1">
            <w:r w:rsidR="001E1254" w:rsidRPr="006550CD">
              <w:rPr>
                <w:rStyle w:val="Hyperlink"/>
                <w:noProof/>
              </w:rPr>
              <w:t>Bilag</w:t>
            </w:r>
            <w:r w:rsidR="001E1254">
              <w:rPr>
                <w:noProof/>
                <w:webHidden/>
              </w:rPr>
              <w:tab/>
            </w:r>
            <w:r w:rsidR="001E1254">
              <w:rPr>
                <w:noProof/>
                <w:webHidden/>
              </w:rPr>
              <w:fldChar w:fldCharType="begin"/>
            </w:r>
            <w:r w:rsidR="001E1254">
              <w:rPr>
                <w:noProof/>
                <w:webHidden/>
              </w:rPr>
              <w:instrText xml:space="preserve"> PAGEREF _Toc389406572 \h </w:instrText>
            </w:r>
            <w:r w:rsidR="001E1254">
              <w:rPr>
                <w:noProof/>
                <w:webHidden/>
              </w:rPr>
            </w:r>
            <w:r w:rsidR="001E1254">
              <w:rPr>
                <w:noProof/>
                <w:webHidden/>
              </w:rPr>
              <w:fldChar w:fldCharType="separate"/>
            </w:r>
            <w:r>
              <w:rPr>
                <w:noProof/>
                <w:webHidden/>
              </w:rPr>
              <w:t>99</w:t>
            </w:r>
            <w:r w:rsidR="001E1254">
              <w:rPr>
                <w:noProof/>
                <w:webHidden/>
              </w:rPr>
              <w:fldChar w:fldCharType="end"/>
            </w:r>
          </w:hyperlink>
        </w:p>
        <w:p w14:paraId="56083386" w14:textId="7D9796DD" w:rsidR="0083727E" w:rsidRDefault="0083727E" w:rsidP="0028265B">
          <w:pPr>
            <w:jc w:val="both"/>
          </w:pPr>
          <w:r w:rsidRPr="00D173D0">
            <w:rPr>
              <w:rFonts w:cs="Times New Roman"/>
              <w:b/>
              <w:bCs/>
              <w:noProof/>
            </w:rPr>
            <w:fldChar w:fldCharType="end"/>
          </w:r>
        </w:p>
      </w:sdtContent>
    </w:sdt>
    <w:p w14:paraId="047DF3EF" w14:textId="77777777" w:rsidR="0083727E" w:rsidRDefault="0083727E" w:rsidP="0028265B">
      <w:pPr>
        <w:spacing w:line="240" w:lineRule="auto"/>
        <w:jc w:val="both"/>
        <w:rPr>
          <w:rFonts w:ascii="American Typewriter" w:eastAsiaTheme="majorEastAsia" w:hAnsi="American Typewriter" w:cstheme="majorBidi"/>
          <w:bCs/>
          <w:color w:val="C0504D" w:themeColor="accent2"/>
          <w:sz w:val="144"/>
          <w:szCs w:val="144"/>
        </w:rPr>
      </w:pPr>
      <w:r>
        <w:rPr>
          <w:sz w:val="144"/>
          <w:szCs w:val="144"/>
        </w:rPr>
        <w:br w:type="page"/>
      </w:r>
    </w:p>
    <w:p w14:paraId="2D4FB231" w14:textId="77777777" w:rsidR="00764939" w:rsidRDefault="00F25C64" w:rsidP="00292F8D">
      <w:pPr>
        <w:pStyle w:val="Overskrift1"/>
      </w:pPr>
      <w:bookmarkStart w:id="0" w:name="_Toc389406520"/>
      <w:r>
        <w:lastRenderedPageBreak/>
        <w:t>Forord</w:t>
      </w:r>
      <w:bookmarkEnd w:id="0"/>
    </w:p>
    <w:p w14:paraId="661AAC00" w14:textId="47F98AFC" w:rsidR="00764939" w:rsidRDefault="00A57F8A" w:rsidP="0028265B">
      <w:pPr>
        <w:jc w:val="both"/>
      </w:pPr>
      <w:r>
        <w:t>Indeværende</w:t>
      </w:r>
      <w:r w:rsidR="00764939">
        <w:t xml:space="preserve"> speciale er udarbejdet under retningen Kandidatuddannelsen i Social</w:t>
      </w:r>
      <w:r w:rsidR="00A0685F">
        <w:t>t</w:t>
      </w:r>
      <w:r w:rsidR="00764939">
        <w:t xml:space="preserve"> Arbejde ved Aa</w:t>
      </w:r>
      <w:r w:rsidR="00DE242D">
        <w:t>lborg Universitet København, med</w:t>
      </w:r>
      <w:r w:rsidR="00764939">
        <w:t xml:space="preserve"> en særlig interesse for samarbejdsr</w:t>
      </w:r>
      <w:r w:rsidR="00D474EF">
        <w:t>elationer mellem den frivillige</w:t>
      </w:r>
      <w:r w:rsidR="00764939">
        <w:t xml:space="preserve"> og offentlige sektor. Vores interesse på området er blevet formet og udviklet både gennem teoretiske perspek</w:t>
      </w:r>
      <w:r w:rsidR="00E50F7F">
        <w:t>tiver på socialt arbejdet i</w:t>
      </w:r>
      <w:r w:rsidR="00764939">
        <w:t xml:space="preserve"> vores uddannelsesforløb, </w:t>
      </w:r>
      <w:r w:rsidR="002A3C6C">
        <w:t>og</w:t>
      </w:r>
      <w:r w:rsidR="00764939">
        <w:t xml:space="preserve"> endvidere gennem praksiserfaringer </w:t>
      </w:r>
      <w:r w:rsidR="002A3C6C">
        <w:t>fra både kommunalt og frivillig</w:t>
      </w:r>
      <w:r w:rsidR="00943DF6">
        <w:t>t</w:t>
      </w:r>
      <w:r w:rsidR="00764939">
        <w:t xml:space="preserve"> regi. Kort fortalt har specialet fokus på</w:t>
      </w:r>
      <w:r w:rsidR="00CC75B6">
        <w:t xml:space="preserve"> politiske forventninger om </w:t>
      </w:r>
      <w:r w:rsidR="00764939">
        <w:t>mere indgående samarbejdsrelationer mellem den frivillige og offent</w:t>
      </w:r>
      <w:r w:rsidR="00DE242D">
        <w:t xml:space="preserve">lige sektor, hvor vi ud fra en konkret case </w:t>
      </w:r>
      <w:r w:rsidR="00F950F0">
        <w:t>(</w:t>
      </w:r>
      <w:r w:rsidR="00DE242D">
        <w:t>Barn</w:t>
      </w:r>
      <w:r w:rsidR="00CC75B6">
        <w:t>ets Blå Hus</w:t>
      </w:r>
      <w:r w:rsidR="00F950F0">
        <w:t>)</w:t>
      </w:r>
      <w:r w:rsidR="00CC75B6">
        <w:t xml:space="preserve"> undersøger,</w:t>
      </w:r>
      <w:r w:rsidR="00A60FF9">
        <w:t xml:space="preserve"> hvilke udfordringer der er</w:t>
      </w:r>
      <w:r w:rsidR="00DE62F3">
        <w:t xml:space="preserve"> i samarbejdsrelationen mellem </w:t>
      </w:r>
      <w:r w:rsidR="00DE242D">
        <w:t>Barnets</w:t>
      </w:r>
      <w:r w:rsidR="00CC75B6">
        <w:t xml:space="preserve"> Blå Hus og Københavns Kommune.</w:t>
      </w:r>
      <w:r w:rsidR="00DE242D">
        <w:t xml:space="preserve"> </w:t>
      </w:r>
    </w:p>
    <w:p w14:paraId="0BAF5498" w14:textId="77777777" w:rsidR="00764939" w:rsidRDefault="00764939" w:rsidP="0028265B">
      <w:pPr>
        <w:jc w:val="both"/>
      </w:pPr>
    </w:p>
    <w:p w14:paraId="4CF721AE" w14:textId="6AD8F42E" w:rsidR="00DE242D" w:rsidRDefault="00DE242D" w:rsidP="0028265B">
      <w:pPr>
        <w:jc w:val="both"/>
      </w:pPr>
      <w:r>
        <w:t xml:space="preserve">I </w:t>
      </w:r>
      <w:r w:rsidR="00A57F8A">
        <w:t>den</w:t>
      </w:r>
      <w:r>
        <w:t xml:space="preserve"> forbindelse vil vi gerne rette en stor tak til </w:t>
      </w:r>
      <w:r w:rsidR="00600F12">
        <w:t>Blå Kors Danmark</w:t>
      </w:r>
      <w:r>
        <w:t xml:space="preserve">, og </w:t>
      </w:r>
      <w:r w:rsidR="002A3C6C">
        <w:t xml:space="preserve">herunder </w:t>
      </w:r>
      <w:r>
        <w:t xml:space="preserve">en særlig tak til </w:t>
      </w:r>
      <w:r w:rsidR="006623FC">
        <w:t>medarbejderne på Barnets Blå Hus</w:t>
      </w:r>
      <w:r w:rsidR="000B6623">
        <w:rPr>
          <w:rFonts w:cs="Times New Roman"/>
        </w:rPr>
        <w:t xml:space="preserve"> for at bistå med stor imød</w:t>
      </w:r>
      <w:r w:rsidR="00CC75B6">
        <w:rPr>
          <w:rFonts w:cs="Times New Roman"/>
        </w:rPr>
        <w:t>ekommenhed</w:t>
      </w:r>
      <w:r w:rsidR="000B6623">
        <w:rPr>
          <w:rFonts w:cs="Times New Roman"/>
        </w:rPr>
        <w:t>. Endvidere skal der rettes tak til de an</w:t>
      </w:r>
      <w:bookmarkStart w:id="1" w:name="_GoBack"/>
      <w:bookmarkEnd w:id="1"/>
      <w:r w:rsidR="000B6623">
        <w:rPr>
          <w:rFonts w:cs="Times New Roman"/>
        </w:rPr>
        <w:t>dre</w:t>
      </w:r>
      <w:r w:rsidR="00943DF6">
        <w:rPr>
          <w:rFonts w:cs="Times New Roman"/>
        </w:rPr>
        <w:t>,</w:t>
      </w:r>
      <w:r w:rsidR="000B6623">
        <w:rPr>
          <w:rFonts w:cs="Times New Roman"/>
        </w:rPr>
        <w:t xml:space="preserve"> som har indvilliget i at stille op til interviews. </w:t>
      </w:r>
      <w:r w:rsidR="00EC462B">
        <w:rPr>
          <w:rFonts w:cs="Times New Roman"/>
        </w:rPr>
        <w:t xml:space="preserve">Endnu en tak skal lyde til vores vejleder Matilde Høybye-Mortensen, som har bidraget med konstruktiv </w:t>
      </w:r>
      <w:r w:rsidR="00654F30">
        <w:rPr>
          <w:rFonts w:cs="Times New Roman"/>
        </w:rPr>
        <w:t>vejledning og feedback.</w:t>
      </w:r>
      <w:r w:rsidR="00EC462B">
        <w:rPr>
          <w:rFonts w:cs="Times New Roman"/>
        </w:rPr>
        <w:t xml:space="preserve"> </w:t>
      </w:r>
    </w:p>
    <w:p w14:paraId="604CFDDE" w14:textId="77777777" w:rsidR="00764939" w:rsidRDefault="00764939" w:rsidP="0028265B">
      <w:pPr>
        <w:jc w:val="both"/>
      </w:pPr>
    </w:p>
    <w:p w14:paraId="0D79E7C1" w14:textId="7433C1EC" w:rsidR="00F25C64" w:rsidRPr="006623FC" w:rsidRDefault="006A308E" w:rsidP="0028265B">
      <w:pPr>
        <w:jc w:val="both"/>
        <w:rPr>
          <w:lang w:val="en-US"/>
        </w:rPr>
      </w:pPr>
      <w:proofErr w:type="spellStart"/>
      <w:r>
        <w:rPr>
          <w:lang w:val="en-US"/>
        </w:rPr>
        <w:t>Rigtig</w:t>
      </w:r>
      <w:proofErr w:type="spellEnd"/>
      <w:r>
        <w:rPr>
          <w:lang w:val="en-US"/>
        </w:rPr>
        <w:t xml:space="preserve"> god </w:t>
      </w:r>
      <w:proofErr w:type="spellStart"/>
      <w:r>
        <w:rPr>
          <w:lang w:val="en-US"/>
        </w:rPr>
        <w:t>læselyst</w:t>
      </w:r>
      <w:proofErr w:type="spellEnd"/>
      <w:r>
        <w:rPr>
          <w:lang w:val="en-US"/>
        </w:rPr>
        <w:t>!</w:t>
      </w:r>
      <w:r w:rsidR="00F25C64" w:rsidRPr="006623FC">
        <w:rPr>
          <w:lang w:val="en-US"/>
        </w:rPr>
        <w:br w:type="page"/>
      </w:r>
    </w:p>
    <w:p w14:paraId="4872464C" w14:textId="77777777" w:rsidR="001C10A0" w:rsidRPr="006623FC" w:rsidRDefault="00F25C64" w:rsidP="00292F8D">
      <w:pPr>
        <w:pStyle w:val="Overskrift1"/>
        <w:rPr>
          <w:lang w:val="en-US"/>
        </w:rPr>
      </w:pPr>
      <w:bookmarkStart w:id="2" w:name="_Toc389406521"/>
      <w:r w:rsidRPr="006623FC">
        <w:rPr>
          <w:lang w:val="en-US"/>
        </w:rPr>
        <w:lastRenderedPageBreak/>
        <w:t>Abstract</w:t>
      </w:r>
      <w:bookmarkEnd w:id="2"/>
      <w:r w:rsidRPr="006623FC">
        <w:rPr>
          <w:lang w:val="en-US"/>
        </w:rPr>
        <w:t xml:space="preserve"> </w:t>
      </w:r>
    </w:p>
    <w:p w14:paraId="5B3D9970" w14:textId="333406F2" w:rsidR="001C10A0" w:rsidRPr="006623FC" w:rsidRDefault="001C10A0" w:rsidP="0028265B">
      <w:pPr>
        <w:jc w:val="both"/>
        <w:rPr>
          <w:lang w:val="en-US"/>
        </w:rPr>
      </w:pPr>
      <w:r w:rsidRPr="006623FC">
        <w:rPr>
          <w:lang w:val="en-US"/>
        </w:rPr>
        <w:t>This Master’s thesis is written within the field of social work and is about co-creation between the voluntary and public sector. The thesis is based on a specific case dealing with ”</w:t>
      </w:r>
      <w:proofErr w:type="spellStart"/>
      <w:r w:rsidRPr="006623FC">
        <w:rPr>
          <w:lang w:val="en-US"/>
        </w:rPr>
        <w:t>Barnets</w:t>
      </w:r>
      <w:proofErr w:type="spellEnd"/>
      <w:r w:rsidRPr="006623FC">
        <w:rPr>
          <w:lang w:val="en-US"/>
        </w:rPr>
        <w:t xml:space="preserve"> </w:t>
      </w:r>
      <w:proofErr w:type="spellStart"/>
      <w:r w:rsidRPr="006623FC">
        <w:rPr>
          <w:lang w:val="en-US"/>
        </w:rPr>
        <w:t>Blå</w:t>
      </w:r>
      <w:proofErr w:type="spellEnd"/>
      <w:r w:rsidRPr="006623FC">
        <w:rPr>
          <w:lang w:val="en-US"/>
        </w:rPr>
        <w:t xml:space="preserve"> Hus” (which is a child support center for families dealing with alcohol abuse), which has a cooperation agreement with </w:t>
      </w:r>
      <w:proofErr w:type="spellStart"/>
      <w:r w:rsidRPr="006623FC">
        <w:rPr>
          <w:lang w:val="en-US"/>
        </w:rPr>
        <w:t>Københavns</w:t>
      </w:r>
      <w:proofErr w:type="spellEnd"/>
      <w:r w:rsidRPr="006623FC">
        <w:rPr>
          <w:lang w:val="en-US"/>
        </w:rPr>
        <w:t xml:space="preserve"> </w:t>
      </w:r>
      <w:proofErr w:type="spellStart"/>
      <w:r w:rsidRPr="006623FC">
        <w:rPr>
          <w:lang w:val="en-US"/>
        </w:rPr>
        <w:t>Kommune</w:t>
      </w:r>
      <w:proofErr w:type="spellEnd"/>
      <w:r w:rsidRPr="006623FC">
        <w:rPr>
          <w:lang w:val="en-US"/>
        </w:rPr>
        <w:t>, where we will investigate their collaboration in regards to a greater political focus on cooperation between the voluntary and public sector. Research on the topic indicates that, within the last 10 to 15 years, governments have increasingly turned to voluntary associa</w:t>
      </w:r>
      <w:r w:rsidR="00E17DAF">
        <w:rPr>
          <w:lang w:val="en-US"/>
        </w:rPr>
        <w:t>tions:</w:t>
      </w:r>
      <w:r w:rsidR="00E42FD5">
        <w:rPr>
          <w:lang w:val="en-US"/>
        </w:rPr>
        <w:t xml:space="preserve"> asking for their problem</w:t>
      </w:r>
      <w:r w:rsidR="00C51DA9">
        <w:rPr>
          <w:lang w:val="en-US"/>
        </w:rPr>
        <w:t>-</w:t>
      </w:r>
      <w:r w:rsidR="00E42FD5">
        <w:rPr>
          <w:lang w:val="en-US"/>
        </w:rPr>
        <w:t xml:space="preserve"> </w:t>
      </w:r>
      <w:r w:rsidRPr="006623FC">
        <w:rPr>
          <w:lang w:val="en-US"/>
        </w:rPr>
        <w:t>solving capabilities, and incorporating the voluntary sector</w:t>
      </w:r>
      <w:r w:rsidR="00E42FD5">
        <w:rPr>
          <w:lang w:val="en-US"/>
        </w:rPr>
        <w:t>’s know-how in terms of problem</w:t>
      </w:r>
      <w:r w:rsidR="00C51DA9">
        <w:rPr>
          <w:lang w:val="en-US"/>
        </w:rPr>
        <w:t>-</w:t>
      </w:r>
      <w:r w:rsidRPr="006623FC">
        <w:rPr>
          <w:lang w:val="en-US"/>
        </w:rPr>
        <w:t>solving related to social pr</w:t>
      </w:r>
      <w:r w:rsidR="00E42FD5">
        <w:rPr>
          <w:lang w:val="en-US"/>
        </w:rPr>
        <w:t>oblems. As a result, inter</w:t>
      </w:r>
      <w:r w:rsidR="00C51DA9">
        <w:rPr>
          <w:lang w:val="en-US"/>
        </w:rPr>
        <w:t>-</w:t>
      </w:r>
      <w:proofErr w:type="spellStart"/>
      <w:r w:rsidRPr="006623FC">
        <w:rPr>
          <w:lang w:val="en-US"/>
        </w:rPr>
        <w:t>sectoral</w:t>
      </w:r>
      <w:proofErr w:type="spellEnd"/>
      <w:r w:rsidRPr="006623FC">
        <w:rPr>
          <w:lang w:val="en-US"/>
        </w:rPr>
        <w:t xml:space="preserve"> collaboration has gained increasing political attention and has changed the traditional constellation between the state, the market and the civil society. </w:t>
      </w:r>
    </w:p>
    <w:p w14:paraId="204B7BD2" w14:textId="77777777" w:rsidR="001C10A0" w:rsidRPr="006623FC" w:rsidRDefault="001C10A0" w:rsidP="0028265B">
      <w:pPr>
        <w:jc w:val="both"/>
        <w:rPr>
          <w:lang w:val="en-US"/>
        </w:rPr>
      </w:pPr>
    </w:p>
    <w:p w14:paraId="69880366" w14:textId="4EE5B8C3" w:rsidR="001C10A0" w:rsidRPr="006623FC" w:rsidRDefault="001C10A0" w:rsidP="0028265B">
      <w:pPr>
        <w:jc w:val="both"/>
        <w:rPr>
          <w:lang w:val="en-US"/>
        </w:rPr>
      </w:pPr>
      <w:r w:rsidRPr="006623FC">
        <w:rPr>
          <w:lang w:val="en-US"/>
        </w:rPr>
        <w:t xml:space="preserve">In that connection, we assume that new expectations and requirements will emerge, which are likely to challenge the cooperative relationship between the two parties, in addition to the voluntary sector’s role as a developer of new solutions, distinctive character, and role of devoted advocate. Thus, we examine the differences between </w:t>
      </w:r>
      <w:proofErr w:type="spellStart"/>
      <w:r w:rsidRPr="006623FC">
        <w:rPr>
          <w:lang w:val="en-US"/>
        </w:rPr>
        <w:t>Barnets</w:t>
      </w:r>
      <w:proofErr w:type="spellEnd"/>
      <w:r w:rsidRPr="006623FC">
        <w:rPr>
          <w:lang w:val="en-US"/>
        </w:rPr>
        <w:t xml:space="preserve"> </w:t>
      </w:r>
      <w:proofErr w:type="spellStart"/>
      <w:r w:rsidRPr="006623FC">
        <w:rPr>
          <w:lang w:val="en-US"/>
        </w:rPr>
        <w:t>Blå</w:t>
      </w:r>
      <w:proofErr w:type="spellEnd"/>
      <w:r w:rsidRPr="006623FC">
        <w:rPr>
          <w:lang w:val="en-US"/>
        </w:rPr>
        <w:t xml:space="preserve"> Hus and </w:t>
      </w:r>
      <w:proofErr w:type="spellStart"/>
      <w:r w:rsidRPr="006623FC">
        <w:rPr>
          <w:lang w:val="en-US"/>
        </w:rPr>
        <w:t>Københavns</w:t>
      </w:r>
      <w:proofErr w:type="spellEnd"/>
      <w:r w:rsidRPr="006623FC">
        <w:rPr>
          <w:lang w:val="en-US"/>
        </w:rPr>
        <w:t xml:space="preserve"> </w:t>
      </w:r>
      <w:proofErr w:type="spellStart"/>
      <w:r w:rsidRPr="006623FC">
        <w:rPr>
          <w:lang w:val="en-US"/>
        </w:rPr>
        <w:t>Kommune</w:t>
      </w:r>
      <w:proofErr w:type="spellEnd"/>
      <w:r w:rsidRPr="006623FC">
        <w:rPr>
          <w:lang w:val="en-US"/>
        </w:rPr>
        <w:t xml:space="preserve"> </w:t>
      </w:r>
      <w:r w:rsidR="00600F12">
        <w:rPr>
          <w:lang w:val="en-US"/>
        </w:rPr>
        <w:t>which</w:t>
      </w:r>
      <w:r w:rsidRPr="006623FC">
        <w:rPr>
          <w:lang w:val="en-US"/>
        </w:rPr>
        <w:t xml:space="preserve"> are expressed through different and opposing values, which can contribute to the challenges of their cooperative relationship.</w:t>
      </w:r>
    </w:p>
    <w:p w14:paraId="251E703C" w14:textId="77777777" w:rsidR="001C10A0" w:rsidRPr="006623FC" w:rsidRDefault="001C10A0" w:rsidP="0028265B">
      <w:pPr>
        <w:jc w:val="both"/>
        <w:rPr>
          <w:lang w:val="en-US"/>
        </w:rPr>
      </w:pPr>
    </w:p>
    <w:p w14:paraId="02F1ABAF" w14:textId="738FA5E1" w:rsidR="001C10A0" w:rsidRPr="006623FC" w:rsidRDefault="001C10A0" w:rsidP="0028265B">
      <w:pPr>
        <w:jc w:val="both"/>
        <w:rPr>
          <w:lang w:val="en-US"/>
        </w:rPr>
      </w:pPr>
      <w:r w:rsidRPr="006623FC">
        <w:rPr>
          <w:lang w:val="en-US"/>
        </w:rPr>
        <w:t xml:space="preserve">To analyze our study phenomenon, we use a theoretical framework that can help to describe the set of values that applies for practice in regards to </w:t>
      </w:r>
      <w:proofErr w:type="spellStart"/>
      <w:r w:rsidRPr="006623FC">
        <w:rPr>
          <w:lang w:val="en-US"/>
        </w:rPr>
        <w:t>Barnets</w:t>
      </w:r>
      <w:proofErr w:type="spellEnd"/>
      <w:r w:rsidRPr="006623FC">
        <w:rPr>
          <w:lang w:val="en-US"/>
        </w:rPr>
        <w:t xml:space="preserve"> </w:t>
      </w:r>
      <w:proofErr w:type="spellStart"/>
      <w:r w:rsidRPr="006623FC">
        <w:rPr>
          <w:lang w:val="en-US"/>
        </w:rPr>
        <w:t>Blå</w:t>
      </w:r>
      <w:proofErr w:type="spellEnd"/>
      <w:r w:rsidRPr="006623FC">
        <w:rPr>
          <w:lang w:val="en-US"/>
        </w:rPr>
        <w:t xml:space="preserve"> Hus and </w:t>
      </w:r>
      <w:proofErr w:type="spellStart"/>
      <w:r w:rsidRPr="006623FC">
        <w:rPr>
          <w:lang w:val="en-US"/>
        </w:rPr>
        <w:t>Københavns</w:t>
      </w:r>
      <w:proofErr w:type="spellEnd"/>
      <w:r w:rsidRPr="006623FC">
        <w:rPr>
          <w:lang w:val="en-US"/>
        </w:rPr>
        <w:t xml:space="preserve"> </w:t>
      </w:r>
      <w:proofErr w:type="spellStart"/>
      <w:r w:rsidRPr="006623FC">
        <w:rPr>
          <w:lang w:val="en-US"/>
        </w:rPr>
        <w:t>Kommune</w:t>
      </w:r>
      <w:proofErr w:type="spellEnd"/>
      <w:r w:rsidRPr="006623FC">
        <w:rPr>
          <w:lang w:val="en-US"/>
        </w:rPr>
        <w:t xml:space="preserve">. We do this based on general characteristics of the voluntary and public sector. In terms of the voluntary sector, we use the theory of heterogeneity and theory of interdependence which guide us to understand the growth of voluntary organizations and their relation to the public sector. Furthermore, we deal with the concepts of developer of new solutions, distinctive character and advocacy as special values in relation to the voluntary sector, which have helped to define their function related to the social sector based on a specific identity. In the perspective regarding the public sector, our starting point is based on public institutions being </w:t>
      </w:r>
      <w:r w:rsidR="000A15C6" w:rsidRPr="006623FC">
        <w:rPr>
          <w:lang w:val="en-US"/>
        </w:rPr>
        <w:t>characterized</w:t>
      </w:r>
      <w:r w:rsidRPr="006623FC">
        <w:rPr>
          <w:lang w:val="en-US"/>
        </w:rPr>
        <w:t xml:space="preserve"> as mediums of regulation and their practi</w:t>
      </w:r>
      <w:r w:rsidR="000A15C6">
        <w:rPr>
          <w:lang w:val="en-US"/>
        </w:rPr>
        <w:t xml:space="preserve">ce as value-oriented. </w:t>
      </w:r>
      <w:r w:rsidR="00E15310">
        <w:rPr>
          <w:lang w:val="en-US"/>
        </w:rPr>
        <w:t>This guides</w:t>
      </w:r>
      <w:r w:rsidRPr="006623FC">
        <w:rPr>
          <w:lang w:val="en-US"/>
        </w:rPr>
        <w:t xml:space="preserve"> us to understand how policy priorities are reflected through practice. As such, we take the starting point of public organizations having certain characteristics, for </w:t>
      </w:r>
      <w:r w:rsidRPr="006623FC">
        <w:rPr>
          <w:lang w:val="en-US"/>
        </w:rPr>
        <w:lastRenderedPageBreak/>
        <w:t>example the fact that public institutions suffer from sensitivity towards external surroundings, which may influence the occurrence of an implementation deficit in the public sector.</w:t>
      </w:r>
    </w:p>
    <w:p w14:paraId="111CAC5B" w14:textId="77777777" w:rsidR="001C10A0" w:rsidRPr="006623FC" w:rsidRDefault="001C10A0" w:rsidP="0028265B">
      <w:pPr>
        <w:jc w:val="both"/>
        <w:rPr>
          <w:lang w:val="en-US"/>
        </w:rPr>
      </w:pPr>
    </w:p>
    <w:p w14:paraId="0EDEE2E8" w14:textId="0AD032F2" w:rsidR="001C10A0" w:rsidRPr="006623FC" w:rsidRDefault="001C10A0" w:rsidP="0028265B">
      <w:pPr>
        <w:jc w:val="both"/>
        <w:rPr>
          <w:lang w:val="en-US"/>
        </w:rPr>
      </w:pPr>
      <w:r w:rsidRPr="006623FC">
        <w:rPr>
          <w:lang w:val="en-US"/>
        </w:rPr>
        <w:t>Regarding to the thesis’ examination phenomenon, we have chosen not to be guided by a single scientific theoretical approach due to the rationale that a great deal of research is in-between scientific positions. The guideline fo</w:t>
      </w:r>
      <w:r w:rsidR="00E17DAF">
        <w:rPr>
          <w:lang w:val="en-US"/>
        </w:rPr>
        <w:t>r the thesis has therefore been:</w:t>
      </w:r>
      <w:r w:rsidRPr="006623FC">
        <w:rPr>
          <w:lang w:val="en-US"/>
        </w:rPr>
        <w:t xml:space="preserve"> how can we examine the challenges of the cooperat</w:t>
      </w:r>
      <w:r w:rsidR="00540026">
        <w:rPr>
          <w:lang w:val="en-US"/>
        </w:rPr>
        <w:t xml:space="preserve">ive relationship between </w:t>
      </w:r>
      <w:proofErr w:type="spellStart"/>
      <w:r w:rsidR="00540026">
        <w:rPr>
          <w:lang w:val="en-US"/>
        </w:rPr>
        <w:t>Barnets</w:t>
      </w:r>
      <w:proofErr w:type="spellEnd"/>
      <w:r w:rsidRPr="006623FC">
        <w:rPr>
          <w:lang w:val="en-US"/>
        </w:rPr>
        <w:t xml:space="preserve"> </w:t>
      </w:r>
      <w:proofErr w:type="spellStart"/>
      <w:r w:rsidRPr="006623FC">
        <w:rPr>
          <w:lang w:val="en-US"/>
        </w:rPr>
        <w:t>Blå</w:t>
      </w:r>
      <w:proofErr w:type="spellEnd"/>
      <w:r w:rsidRPr="006623FC">
        <w:rPr>
          <w:lang w:val="en-US"/>
        </w:rPr>
        <w:t xml:space="preserve"> Hus and </w:t>
      </w:r>
      <w:proofErr w:type="spellStart"/>
      <w:r w:rsidRPr="006623FC">
        <w:rPr>
          <w:lang w:val="en-US"/>
        </w:rPr>
        <w:t>Københavns</w:t>
      </w:r>
      <w:proofErr w:type="spellEnd"/>
      <w:r w:rsidRPr="006623FC">
        <w:rPr>
          <w:lang w:val="en-US"/>
        </w:rPr>
        <w:t xml:space="preserve"> </w:t>
      </w:r>
      <w:proofErr w:type="spellStart"/>
      <w:r w:rsidRPr="006623FC">
        <w:rPr>
          <w:lang w:val="en-US"/>
        </w:rPr>
        <w:t>Kommune</w:t>
      </w:r>
      <w:proofErr w:type="spellEnd"/>
      <w:r w:rsidRPr="006623FC">
        <w:rPr>
          <w:lang w:val="en-US"/>
        </w:rPr>
        <w:t xml:space="preserve">, including what is feasible to investigate, in order to obtain the knowledge that we are interested in. Our research design is thereby shaped by our choice of a specific case study, as we believe that it will be difficult to capture and decipher the challenges of </w:t>
      </w:r>
      <w:proofErr w:type="gramStart"/>
      <w:r w:rsidRPr="006623FC">
        <w:rPr>
          <w:lang w:val="en-US"/>
        </w:rPr>
        <w:t>a collaboration</w:t>
      </w:r>
      <w:proofErr w:type="gramEnd"/>
      <w:r w:rsidRPr="006623FC">
        <w:rPr>
          <w:lang w:val="en-US"/>
        </w:rPr>
        <w:t xml:space="preserve"> between the two sectors on a general level. Therefore, we seek to understand and interpret the phenomenon in its context. The foundation of our analytical strategy is thus an interpretive theoretical case study, which means that we, in our case study, will use the theories as a framework to help define the case and structure the empirical evidence. In terms of specific data methods, we use primarily qualitative interviews and document studies.</w:t>
      </w:r>
    </w:p>
    <w:p w14:paraId="5F308E0B" w14:textId="77777777" w:rsidR="001C10A0" w:rsidRPr="006623FC" w:rsidRDefault="001C10A0" w:rsidP="0028265B">
      <w:pPr>
        <w:jc w:val="both"/>
        <w:rPr>
          <w:lang w:val="en-US"/>
        </w:rPr>
      </w:pPr>
    </w:p>
    <w:p w14:paraId="58DCD6EC" w14:textId="3C65963F" w:rsidR="00F25C64" w:rsidRPr="006623FC" w:rsidRDefault="001C10A0" w:rsidP="0028265B">
      <w:pPr>
        <w:jc w:val="both"/>
        <w:rPr>
          <w:lang w:val="en-US"/>
        </w:rPr>
      </w:pPr>
      <w:r w:rsidRPr="006623FC">
        <w:rPr>
          <w:lang w:val="en-US"/>
        </w:rPr>
        <w:t xml:space="preserve">The study concludes that, despite the two parties having signed an agreement of collaboration, there is no </w:t>
      </w:r>
      <w:r w:rsidR="00FA142E">
        <w:rPr>
          <w:lang w:val="en-US"/>
        </w:rPr>
        <w:t xml:space="preserve">visible </w:t>
      </w:r>
      <w:r w:rsidRPr="006623FC">
        <w:rPr>
          <w:lang w:val="en-US"/>
        </w:rPr>
        <w:t xml:space="preserve">collaboration between the two partners, as per agreed in the signed document. This is first of all a result of the agreement not having the same importance for the two parties, in practice. Secondly, it is due to the fact that the practice of referring to </w:t>
      </w:r>
      <w:proofErr w:type="spellStart"/>
      <w:r w:rsidRPr="006623FC">
        <w:rPr>
          <w:lang w:val="en-US"/>
        </w:rPr>
        <w:t>Barnets</w:t>
      </w:r>
      <w:proofErr w:type="spellEnd"/>
      <w:r w:rsidRPr="006623FC">
        <w:rPr>
          <w:lang w:val="en-US"/>
        </w:rPr>
        <w:t xml:space="preserve"> </w:t>
      </w:r>
      <w:proofErr w:type="spellStart"/>
      <w:r w:rsidRPr="006623FC">
        <w:rPr>
          <w:lang w:val="en-US"/>
        </w:rPr>
        <w:t>Blå</w:t>
      </w:r>
      <w:proofErr w:type="spellEnd"/>
      <w:r w:rsidRPr="006623FC">
        <w:rPr>
          <w:lang w:val="en-US"/>
        </w:rPr>
        <w:t xml:space="preserve"> Hus is, for one of the parties considered a simple action, whereas the other party considers it to be complicated and resource-demanding. Thirdly, because the collaboration is related to children at the age of 0-1</w:t>
      </w:r>
      <w:r w:rsidR="006623FC">
        <w:rPr>
          <w:lang w:val="en-US"/>
        </w:rPr>
        <w:t>4</w:t>
      </w:r>
      <w:r w:rsidRPr="006623FC">
        <w:rPr>
          <w:lang w:val="en-US"/>
        </w:rPr>
        <w:t xml:space="preserve"> years, which is a matter that </w:t>
      </w:r>
      <w:proofErr w:type="spellStart"/>
      <w:r w:rsidRPr="006623FC">
        <w:rPr>
          <w:lang w:val="en-US"/>
        </w:rPr>
        <w:t>Københavns</w:t>
      </w:r>
      <w:proofErr w:type="spellEnd"/>
      <w:r w:rsidRPr="006623FC">
        <w:rPr>
          <w:lang w:val="en-US"/>
        </w:rPr>
        <w:t xml:space="preserve"> </w:t>
      </w:r>
      <w:proofErr w:type="spellStart"/>
      <w:r w:rsidRPr="006623FC">
        <w:rPr>
          <w:lang w:val="en-US"/>
        </w:rPr>
        <w:t>Kommune</w:t>
      </w:r>
      <w:proofErr w:type="spellEnd"/>
      <w:r w:rsidRPr="006623FC">
        <w:rPr>
          <w:lang w:val="en-US"/>
        </w:rPr>
        <w:t xml:space="preserve"> takes particular precautions to. And fourth, because </w:t>
      </w:r>
      <w:proofErr w:type="spellStart"/>
      <w:r w:rsidRPr="006623FC">
        <w:rPr>
          <w:lang w:val="en-US"/>
        </w:rPr>
        <w:t>Barnets</w:t>
      </w:r>
      <w:proofErr w:type="spellEnd"/>
      <w:r w:rsidRPr="006623FC">
        <w:rPr>
          <w:lang w:val="en-US"/>
        </w:rPr>
        <w:t xml:space="preserve"> </w:t>
      </w:r>
      <w:proofErr w:type="spellStart"/>
      <w:r w:rsidRPr="006623FC">
        <w:rPr>
          <w:lang w:val="en-US"/>
        </w:rPr>
        <w:t>Blå</w:t>
      </w:r>
      <w:proofErr w:type="spellEnd"/>
      <w:r w:rsidRPr="006623FC">
        <w:rPr>
          <w:lang w:val="en-US"/>
        </w:rPr>
        <w:t xml:space="preserve"> Hus is a preventive service that addresses children who are not necessari</w:t>
      </w:r>
      <w:r w:rsidR="00E17DAF">
        <w:rPr>
          <w:lang w:val="en-US"/>
        </w:rPr>
        <w:t>ly known by the local authority:</w:t>
      </w:r>
      <w:r w:rsidRPr="006623FC">
        <w:rPr>
          <w:lang w:val="en-US"/>
        </w:rPr>
        <w:t xml:space="preserve"> therefore it is likely that </w:t>
      </w:r>
      <w:proofErr w:type="spellStart"/>
      <w:r w:rsidRPr="006623FC">
        <w:rPr>
          <w:lang w:val="en-US"/>
        </w:rPr>
        <w:t>Barnets</w:t>
      </w:r>
      <w:proofErr w:type="spellEnd"/>
      <w:r w:rsidRPr="006623FC">
        <w:rPr>
          <w:lang w:val="en-US"/>
        </w:rPr>
        <w:t xml:space="preserve"> </w:t>
      </w:r>
      <w:proofErr w:type="spellStart"/>
      <w:r w:rsidRPr="006623FC">
        <w:rPr>
          <w:lang w:val="en-US"/>
        </w:rPr>
        <w:t>Blå</w:t>
      </w:r>
      <w:proofErr w:type="spellEnd"/>
      <w:r w:rsidRPr="006623FC">
        <w:rPr>
          <w:lang w:val="en-US"/>
        </w:rPr>
        <w:t xml:space="preserve"> Hus will benefit to a greater extent from collaborating with schools and day-care institutions that consist of children that are to be found in the Department of Children and Adolescents, and not necessarily in </w:t>
      </w:r>
      <w:r w:rsidR="00A31903">
        <w:rPr>
          <w:lang w:val="en-US"/>
        </w:rPr>
        <w:t>the Social Services Department.</w:t>
      </w:r>
      <w:r w:rsidR="00F25C64" w:rsidRPr="006623FC">
        <w:rPr>
          <w:lang w:val="en-US"/>
        </w:rPr>
        <w:br w:type="page"/>
      </w:r>
    </w:p>
    <w:p w14:paraId="6942CA11" w14:textId="62F186B3" w:rsidR="00BF402C" w:rsidRDefault="00393D33" w:rsidP="00292F8D">
      <w:pPr>
        <w:pStyle w:val="Overskrift1"/>
      </w:pPr>
      <w:bookmarkStart w:id="3" w:name="_Toc389406522"/>
      <w:r w:rsidRPr="002A6132">
        <w:rPr>
          <w:sz w:val="48"/>
          <w:szCs w:val="48"/>
        </w:rPr>
        <w:lastRenderedPageBreak/>
        <w:t>Kapitel 1</w:t>
      </w:r>
      <w:r w:rsidR="00ED463C">
        <w:br/>
      </w:r>
      <w:r w:rsidR="00BF402C">
        <w:t>Specialets problemfelt</w:t>
      </w:r>
      <w:bookmarkEnd w:id="3"/>
    </w:p>
    <w:p w14:paraId="424EE04B" w14:textId="50E24D5E" w:rsidR="00BF402C" w:rsidRDefault="00BF402C" w:rsidP="0028265B">
      <w:pPr>
        <w:jc w:val="both"/>
      </w:pPr>
      <w:r>
        <w:t>I Skandinavien har f</w:t>
      </w:r>
      <w:r w:rsidRPr="006A452A">
        <w:t>rivillighed</w:t>
      </w:r>
      <w:r>
        <w:t>,</w:t>
      </w:r>
      <w:r w:rsidRPr="006A452A">
        <w:t xml:space="preserve"> i forbin</w:t>
      </w:r>
      <w:r>
        <w:t>delse med sociale formål,</w:t>
      </w:r>
      <w:r w:rsidRPr="006A452A">
        <w:t xml:space="preserve"> traditionelt set været overskygget af en ideologisk forståelse </w:t>
      </w:r>
      <w:r>
        <w:t>af</w:t>
      </w:r>
      <w:r w:rsidRPr="006A452A">
        <w:t xml:space="preserve"> velfærdsstatens forpligtelser</w:t>
      </w:r>
      <w:r>
        <w:t xml:space="preserve">, hvor </w:t>
      </w:r>
      <w:r w:rsidRPr="006A452A">
        <w:t>velfærdsydelser bør leveres og finansieres af henholdsvis professionelle agenter og offentlige myndigheder [Lorentzen &amp; Skov Henriksen 2013: 1]. Den frivillige sektor og dens initiativer har således historisk set udviklet sig relativt uafhængigt og parallelt med velfærdsstatens udvikling, hvormed den frivill</w:t>
      </w:r>
      <w:r>
        <w:t xml:space="preserve">ige sektor har fungeret som et </w:t>
      </w:r>
      <w:r w:rsidRPr="00CC6826">
        <w:t>udviklingslaboratorium</w:t>
      </w:r>
      <w:r w:rsidRPr="006A452A">
        <w:t>, der har kunne</w:t>
      </w:r>
      <w:r w:rsidR="00662966">
        <w:t>t</w:t>
      </w:r>
      <w:r w:rsidRPr="006A452A">
        <w:t xml:space="preserve"> bistå med nye og innovative løsninger, som et uforpligtende supplement til offentlige velfærdstilbud [Wulff 2013: 10]. Håkon Lorentzen og Lars Skov Henriksen point</w:t>
      </w:r>
      <w:r>
        <w:t xml:space="preserve">erer dog i forskningsartiklen: </w:t>
      </w:r>
      <w:r w:rsidRPr="006A452A">
        <w:rPr>
          <w:i/>
        </w:rPr>
        <w:t xml:space="preserve">The invention and </w:t>
      </w:r>
      <w:proofErr w:type="spellStart"/>
      <w:r w:rsidRPr="006A452A">
        <w:rPr>
          <w:i/>
        </w:rPr>
        <w:t>institutionalization</w:t>
      </w:r>
      <w:proofErr w:type="spellEnd"/>
      <w:r w:rsidRPr="006A452A">
        <w:rPr>
          <w:i/>
        </w:rPr>
        <w:t xml:space="preserve"> of </w:t>
      </w:r>
      <w:proofErr w:type="spellStart"/>
      <w:r w:rsidRPr="006A452A">
        <w:rPr>
          <w:i/>
        </w:rPr>
        <w:t>volunteer</w:t>
      </w:r>
      <w:proofErr w:type="spellEnd"/>
      <w:r w:rsidRPr="006A452A">
        <w:rPr>
          <w:i/>
        </w:rPr>
        <w:t xml:space="preserve"> centers: A </w:t>
      </w:r>
      <w:proofErr w:type="spellStart"/>
      <w:r w:rsidRPr="006A452A">
        <w:rPr>
          <w:i/>
        </w:rPr>
        <w:t>comparative</w:t>
      </w:r>
      <w:proofErr w:type="spellEnd"/>
      <w:r w:rsidRPr="006A452A">
        <w:rPr>
          <w:i/>
        </w:rPr>
        <w:t xml:space="preserve"> </w:t>
      </w:r>
      <w:proofErr w:type="spellStart"/>
      <w:r w:rsidRPr="006A452A">
        <w:rPr>
          <w:i/>
        </w:rPr>
        <w:t>analysis</w:t>
      </w:r>
      <w:proofErr w:type="spellEnd"/>
      <w:r w:rsidRPr="006A452A">
        <w:rPr>
          <w:i/>
        </w:rPr>
        <w:t xml:space="preserve"> of </w:t>
      </w:r>
      <w:proofErr w:type="spellStart"/>
      <w:r w:rsidRPr="006A452A">
        <w:rPr>
          <w:i/>
        </w:rPr>
        <w:t>Norway</w:t>
      </w:r>
      <w:proofErr w:type="spellEnd"/>
      <w:r w:rsidRPr="006A452A">
        <w:rPr>
          <w:i/>
        </w:rPr>
        <w:t xml:space="preserve"> and Denmark</w:t>
      </w:r>
      <w:r>
        <w:t xml:space="preserve">, </w:t>
      </w:r>
      <w:r w:rsidRPr="006A452A">
        <w:t xml:space="preserve">at der de seneste 10-15 år er sket en udvikling hen mod, at man fra politisk side i langt højere grad henvender sig til og inddrager den frivillige sektors knowhow inden for problemløsning på socialområdet. Dette har bevirket, at der i Skandinavien er kommet </w:t>
      </w:r>
      <w:r w:rsidR="00CC279D">
        <w:t xml:space="preserve">et </w:t>
      </w:r>
      <w:r w:rsidRPr="006A452A">
        <w:t xml:space="preserve">fokus på den organisatoriske infrastruktur </w:t>
      </w:r>
      <w:r>
        <w:t xml:space="preserve">for at understøtte frivillige initiativer </w:t>
      </w:r>
      <w:r w:rsidRPr="006A452A">
        <w:t>[Lorentzen &amp; Skov Henriksen 2013: 1-2].</w:t>
      </w:r>
    </w:p>
    <w:p w14:paraId="66FF6939" w14:textId="77777777" w:rsidR="00BF402C" w:rsidRDefault="00BF402C" w:rsidP="0028265B">
      <w:pPr>
        <w:jc w:val="both"/>
      </w:pPr>
    </w:p>
    <w:p w14:paraId="6F749096" w14:textId="2FFC870E" w:rsidR="00BF402C" w:rsidRDefault="00BF402C" w:rsidP="0028265B">
      <w:pPr>
        <w:jc w:val="both"/>
        <w:rPr>
          <w:rFonts w:cs="Times New Roman"/>
        </w:rPr>
      </w:pPr>
      <w:r w:rsidRPr="00FF3E06">
        <w:rPr>
          <w:rFonts w:cs="Times New Roman"/>
        </w:rPr>
        <w:t>En m</w:t>
      </w:r>
      <w:r>
        <w:rPr>
          <w:rFonts w:cs="Times New Roman"/>
        </w:rPr>
        <w:t>åde hvorpå man fra politisk side</w:t>
      </w:r>
      <w:r w:rsidR="00E635DD">
        <w:rPr>
          <w:rFonts w:cs="Times New Roman"/>
        </w:rPr>
        <w:t xml:space="preserve"> har forsøgt at understøtte</w:t>
      </w:r>
      <w:r w:rsidR="0037423D">
        <w:rPr>
          <w:rFonts w:cs="Times New Roman"/>
        </w:rPr>
        <w:t xml:space="preserve"> </w:t>
      </w:r>
      <w:r>
        <w:rPr>
          <w:rFonts w:cs="Times New Roman"/>
        </w:rPr>
        <w:t>relationen mellem den frivillige og offentlige</w:t>
      </w:r>
      <w:r w:rsidRPr="00FF3E06">
        <w:rPr>
          <w:rFonts w:cs="Times New Roman"/>
        </w:rPr>
        <w:t xml:space="preserve"> sektor, </w:t>
      </w:r>
      <w:r>
        <w:rPr>
          <w:rFonts w:cs="Times New Roman"/>
        </w:rPr>
        <w:t>var da man i Lov om Social Service (Serviceloven)</w:t>
      </w:r>
      <w:r w:rsidRPr="00FF3E06">
        <w:rPr>
          <w:rFonts w:cs="Times New Roman"/>
        </w:rPr>
        <w:t xml:space="preserve"> ved årtusindskiftet</w:t>
      </w:r>
      <w:r w:rsidR="0018504A">
        <w:rPr>
          <w:rFonts w:cs="Times New Roman"/>
        </w:rPr>
        <w:t>,</w:t>
      </w:r>
      <w:r w:rsidRPr="00FF3E06">
        <w:rPr>
          <w:rFonts w:cs="Times New Roman"/>
        </w:rPr>
        <w:t xml:space="preserve"> gjorde det lovpligtigt for lokale myndigheder at samarbejde med</w:t>
      </w:r>
      <w:r w:rsidR="00785F16">
        <w:rPr>
          <w:rFonts w:cs="Times New Roman"/>
        </w:rPr>
        <w:t>,</w:t>
      </w:r>
      <w:r w:rsidRPr="00FF3E06">
        <w:rPr>
          <w:rFonts w:cs="Times New Roman"/>
        </w:rPr>
        <w:t xml:space="preserve"> og yde økono</w:t>
      </w:r>
      <w:r w:rsidR="00CC73AC">
        <w:rPr>
          <w:rFonts w:cs="Times New Roman"/>
        </w:rPr>
        <w:t>misk støtte til</w:t>
      </w:r>
      <w:r w:rsidR="00785F16">
        <w:rPr>
          <w:rFonts w:cs="Times New Roman"/>
        </w:rPr>
        <w:t>,</w:t>
      </w:r>
      <w:r w:rsidR="00CC73AC">
        <w:rPr>
          <w:rFonts w:cs="Times New Roman"/>
        </w:rPr>
        <w:t xml:space="preserve"> lokalt forankrede</w:t>
      </w:r>
      <w:r w:rsidRPr="00FF3E06">
        <w:rPr>
          <w:rFonts w:cs="Times New Roman"/>
        </w:rPr>
        <w:t xml:space="preserve"> frivillige sociale organisationer [Lorentzen &amp; Skov Henriksen 2013: 5]. I dag står der i Servicelovens § 18, at </w:t>
      </w:r>
      <w:r w:rsidRPr="00FF3E06">
        <w:rPr>
          <w:rFonts w:cs="Times New Roman"/>
          <w:i/>
        </w:rPr>
        <w:t xml:space="preserve">”Kommunalbestyrelsen skal samarbejde med frivillige sociale organisationer og foreninger.” </w:t>
      </w:r>
      <w:r>
        <w:rPr>
          <w:rFonts w:cs="Times New Roman"/>
        </w:rPr>
        <w:t>[</w:t>
      </w:r>
      <w:r w:rsidRPr="003D2EF8">
        <w:rPr>
          <w:rFonts w:cs="Times New Roman"/>
        </w:rPr>
        <w:t>LBK nr</w:t>
      </w:r>
      <w:r>
        <w:rPr>
          <w:rFonts w:cs="Times New Roman"/>
        </w:rPr>
        <w:t>.</w:t>
      </w:r>
      <w:r w:rsidRPr="003D2EF8">
        <w:rPr>
          <w:rFonts w:cs="Times New Roman"/>
        </w:rPr>
        <w:t xml:space="preserve"> 254 af 20/03/2014</w:t>
      </w:r>
      <w:r w:rsidRPr="00FF3E06">
        <w:rPr>
          <w:rFonts w:cs="Times New Roman"/>
        </w:rPr>
        <w:t>].</w:t>
      </w:r>
      <w:r>
        <w:rPr>
          <w:rFonts w:cs="Times New Roman"/>
        </w:rPr>
        <w:t xml:space="preserve"> Det tværsektorielle samarbejde får herigennem stigende politisk opmærksomhed i 2000’erne</w:t>
      </w:r>
      <w:r w:rsidR="00CC73AC">
        <w:rPr>
          <w:rFonts w:cs="Times New Roman"/>
        </w:rPr>
        <w:t>,</w:t>
      </w:r>
      <w:r>
        <w:rPr>
          <w:rFonts w:cs="Times New Roman"/>
        </w:rPr>
        <w:t xml:space="preserve"> </w:t>
      </w:r>
      <w:r w:rsidRPr="00FF3E06">
        <w:rPr>
          <w:rFonts w:cs="Times New Roman"/>
        </w:rPr>
        <w:t>blandt andet gennem VK-regeringens suppleren</w:t>
      </w:r>
      <w:r>
        <w:rPr>
          <w:rFonts w:cs="Times New Roman"/>
        </w:rPr>
        <w:t>de regeringsgrundlag fra 2003,</w:t>
      </w:r>
      <w:r w:rsidRPr="00FF3E06">
        <w:rPr>
          <w:rFonts w:cs="Times New Roman"/>
        </w:rPr>
        <w:t xml:space="preserve"> </w:t>
      </w:r>
      <w:r w:rsidRPr="00FF3E06">
        <w:rPr>
          <w:rFonts w:cs="Times New Roman"/>
          <w:i/>
        </w:rPr>
        <w:t>Vækst, velfærd – fornyelse II</w:t>
      </w:r>
      <w:r>
        <w:rPr>
          <w:rFonts w:cs="Times New Roman"/>
        </w:rPr>
        <w:t>,</w:t>
      </w:r>
      <w:r w:rsidRPr="00FF3E06">
        <w:rPr>
          <w:rFonts w:cs="Times New Roman"/>
        </w:rPr>
        <w:t xml:space="preserve"> hvor der </w:t>
      </w:r>
      <w:r w:rsidR="00F00293">
        <w:rPr>
          <w:rFonts w:cs="Times New Roman"/>
        </w:rPr>
        <w:t xml:space="preserve">lægges </w:t>
      </w:r>
      <w:r w:rsidRPr="00FF3E06">
        <w:rPr>
          <w:rFonts w:cs="Times New Roman"/>
        </w:rPr>
        <w:t>vægt på mere innovationsrettede par</w:t>
      </w:r>
      <w:r>
        <w:rPr>
          <w:rFonts w:cs="Times New Roman"/>
        </w:rPr>
        <w:t>tnerskabe</w:t>
      </w:r>
      <w:r w:rsidR="00FD318B">
        <w:rPr>
          <w:rFonts w:cs="Times New Roman"/>
        </w:rPr>
        <w:t>r mellem den frivillige/private</w:t>
      </w:r>
      <w:r>
        <w:rPr>
          <w:rFonts w:cs="Times New Roman"/>
        </w:rPr>
        <w:t xml:space="preserve"> og offentlige</w:t>
      </w:r>
      <w:r w:rsidRPr="00FF3E06">
        <w:rPr>
          <w:rFonts w:cs="Times New Roman"/>
        </w:rPr>
        <w:t xml:space="preserve"> sektor [Rege</w:t>
      </w:r>
      <w:r>
        <w:rPr>
          <w:rFonts w:cs="Times New Roman"/>
        </w:rPr>
        <w:t>ringen 2003]. Endvidere udformede</w:t>
      </w:r>
      <w:r w:rsidRPr="00FF3E06">
        <w:rPr>
          <w:rFonts w:cs="Times New Roman"/>
        </w:rPr>
        <w:t xml:space="preserve"> VK-regeringen i 2004 en handlingsplan for udførelsen af offentlige opgaver ved inddragelse af både offentlige og private </w:t>
      </w:r>
      <w:r>
        <w:rPr>
          <w:rFonts w:cs="Times New Roman"/>
        </w:rPr>
        <w:t xml:space="preserve">kompetencer [Regeringen 2004]. </w:t>
      </w:r>
      <w:r w:rsidRPr="00FF3E06">
        <w:rPr>
          <w:rFonts w:cs="Times New Roman"/>
        </w:rPr>
        <w:t xml:space="preserve">Den øgede inddragelse </w:t>
      </w:r>
      <w:r>
        <w:rPr>
          <w:rFonts w:cs="Times New Roman"/>
        </w:rPr>
        <w:t xml:space="preserve">af den frivillige sektor omtales senest i </w:t>
      </w:r>
      <w:r w:rsidR="0066469D">
        <w:rPr>
          <w:rFonts w:cs="Times New Roman"/>
        </w:rPr>
        <w:t>Thorning-</w:t>
      </w:r>
      <w:r>
        <w:rPr>
          <w:rFonts w:cs="Times New Roman"/>
        </w:rPr>
        <w:t xml:space="preserve">regeringens 2020-plan: </w:t>
      </w:r>
      <w:r w:rsidRPr="00FF3E06">
        <w:rPr>
          <w:rFonts w:cs="Times New Roman"/>
          <w:i/>
        </w:rPr>
        <w:t>Danmark i arbejde</w:t>
      </w:r>
      <w:r>
        <w:rPr>
          <w:rFonts w:cs="Times New Roman"/>
          <w:i/>
        </w:rPr>
        <w:t>. U</w:t>
      </w:r>
      <w:r w:rsidRPr="00FF3E06">
        <w:rPr>
          <w:rFonts w:cs="Times New Roman"/>
          <w:i/>
        </w:rPr>
        <w:t>dfordringer for dansk økonomi mod 2020</w:t>
      </w:r>
      <w:r>
        <w:rPr>
          <w:rFonts w:cs="Times New Roman"/>
        </w:rPr>
        <w:t xml:space="preserve">, </w:t>
      </w:r>
      <w:r w:rsidRPr="00FF3E06">
        <w:rPr>
          <w:rFonts w:cs="Times New Roman"/>
        </w:rPr>
        <w:t xml:space="preserve">som et bidrag til at supplere og løfte kvaliteten af </w:t>
      </w:r>
      <w:r w:rsidRPr="00FF3E06">
        <w:rPr>
          <w:rFonts w:cs="Times New Roman"/>
        </w:rPr>
        <w:lastRenderedPageBreak/>
        <w:t>den offentlig</w:t>
      </w:r>
      <w:r w:rsidR="00CC73AC">
        <w:rPr>
          <w:rFonts w:cs="Times New Roman"/>
        </w:rPr>
        <w:t>e</w:t>
      </w:r>
      <w:r w:rsidRPr="00FF3E06">
        <w:rPr>
          <w:rFonts w:cs="Times New Roman"/>
        </w:rPr>
        <w:t xml:space="preserve"> service</w:t>
      </w:r>
      <w:r w:rsidR="00373E6E">
        <w:rPr>
          <w:rFonts w:cs="Times New Roman"/>
        </w:rPr>
        <w:t>,</w:t>
      </w:r>
      <w:r w:rsidRPr="00FF3E06">
        <w:rPr>
          <w:rFonts w:cs="Times New Roman"/>
        </w:rPr>
        <w:t xml:space="preserve"> gennem et øget fokus på det l</w:t>
      </w:r>
      <w:r>
        <w:rPr>
          <w:rFonts w:cs="Times New Roman"/>
        </w:rPr>
        <w:t>okale foreningsarbejde med opmærksomhed</w:t>
      </w:r>
      <w:r w:rsidRPr="00FF3E06">
        <w:rPr>
          <w:rFonts w:cs="Times New Roman"/>
        </w:rPr>
        <w:t xml:space="preserve"> på ny og bedre koordinering </w:t>
      </w:r>
      <w:r w:rsidRPr="00BF7493">
        <w:rPr>
          <w:rFonts w:cs="Times New Roman"/>
        </w:rPr>
        <w:t>[Regeringen 2012: 81-82].</w:t>
      </w:r>
      <w:r>
        <w:rPr>
          <w:rFonts w:cs="Times New Roman"/>
        </w:rPr>
        <w:t xml:space="preserve"> </w:t>
      </w:r>
      <w:r w:rsidR="00D07F8A">
        <w:rPr>
          <w:rFonts w:cs="Times New Roman"/>
        </w:rPr>
        <w:t>Hvordan denne udvikling har betydning</w:t>
      </w:r>
      <w:r w:rsidR="004173F2">
        <w:rPr>
          <w:rFonts w:cs="Times New Roman"/>
        </w:rPr>
        <w:t xml:space="preserve"> og relevans</w:t>
      </w:r>
      <w:r w:rsidR="00D07F8A">
        <w:rPr>
          <w:rFonts w:cs="Times New Roman"/>
        </w:rPr>
        <w:t xml:space="preserve"> for socialt arbejde vil vi reflektere over</w:t>
      </w:r>
      <w:r w:rsidR="00CC73AC">
        <w:rPr>
          <w:rFonts w:cs="Times New Roman"/>
        </w:rPr>
        <w:t xml:space="preserve"> i det</w:t>
      </w:r>
      <w:r w:rsidR="00D07F8A">
        <w:rPr>
          <w:rFonts w:cs="Times New Roman"/>
        </w:rPr>
        <w:t xml:space="preserve"> følgende.</w:t>
      </w:r>
    </w:p>
    <w:p w14:paraId="65DBC55F" w14:textId="77777777" w:rsidR="00BF402C" w:rsidRDefault="00BF402C" w:rsidP="0028265B">
      <w:pPr>
        <w:pStyle w:val="Overskrift2"/>
        <w:jc w:val="both"/>
      </w:pPr>
      <w:bookmarkStart w:id="4" w:name="_Toc389406523"/>
      <w:r>
        <w:t>1.1 Specialets fokus og relevans for socialt arbejde</w:t>
      </w:r>
      <w:bookmarkEnd w:id="4"/>
    </w:p>
    <w:p w14:paraId="5ADA8FB9" w14:textId="3CCD5218" w:rsidR="00A12723" w:rsidRDefault="00BF402C" w:rsidP="0028265B">
      <w:pPr>
        <w:jc w:val="both"/>
        <w:rPr>
          <w:rFonts w:cs="Times New Roman"/>
        </w:rPr>
      </w:pPr>
      <w:r>
        <w:rPr>
          <w:rFonts w:cs="Times New Roman"/>
        </w:rPr>
        <w:t xml:space="preserve">Der skitseres ud fra ovenstående en </w:t>
      </w:r>
      <w:r w:rsidR="00006789">
        <w:rPr>
          <w:rFonts w:cs="Times New Roman"/>
        </w:rPr>
        <w:t>udvikling hen mod</w:t>
      </w:r>
      <w:r>
        <w:rPr>
          <w:rFonts w:cs="Times New Roman"/>
        </w:rPr>
        <w:t>, at traditionelle konstellation</w:t>
      </w:r>
      <w:r w:rsidR="00006789">
        <w:rPr>
          <w:rFonts w:cs="Times New Roman"/>
        </w:rPr>
        <w:t>er</w:t>
      </w:r>
      <w:r>
        <w:rPr>
          <w:rFonts w:cs="Times New Roman"/>
        </w:rPr>
        <w:t xml:space="preserve"> mellem staten, markedet og civilsamfundet er i opbrud, hvor nye kombinationer mellem den offentlige forvaltning og almennyttige foreninger vinder indpas gennem politiske prioriteringer og lovgivningsmæssige forpligtelser mellem de to sektorer. Som specialestuderende på Kandidatuddannelsen i Socialt Arbejde har vi viden om socialt arbejde inden for både den frivillige og offentlige sektor. Vi har forståelse for</w:t>
      </w:r>
      <w:r w:rsidR="00A12723">
        <w:rPr>
          <w:rFonts w:cs="Times New Roman"/>
        </w:rPr>
        <w:t>,</w:t>
      </w:r>
      <w:r w:rsidR="00CC73AC">
        <w:rPr>
          <w:rFonts w:cs="Times New Roman"/>
        </w:rPr>
        <w:t xml:space="preserve"> at skiftende arenaer</w:t>
      </w:r>
      <w:r>
        <w:rPr>
          <w:rFonts w:cs="Times New Roman"/>
        </w:rPr>
        <w:t xml:space="preserve"> og rammer stiller varierende forudsætninger og krav til det sociale arbejdes form og fokus. Derfor bliver politiske og forvaltningsmæssige prioriteringer ikke ubetydelige i et forsøg på at forstå det sociale arbejdes rammer, vilkår, bevægelse og forandring. Det er dog</w:t>
      </w:r>
      <w:r w:rsidRPr="00FF3E06">
        <w:rPr>
          <w:rFonts w:cs="Times New Roman"/>
        </w:rPr>
        <w:t xml:space="preserve"> ikke vores hensigt med </w:t>
      </w:r>
      <w:r w:rsidR="00006789">
        <w:rPr>
          <w:rFonts w:cs="Times New Roman"/>
        </w:rPr>
        <w:t xml:space="preserve">indeværende </w:t>
      </w:r>
      <w:r w:rsidRPr="00FF3E06">
        <w:rPr>
          <w:rFonts w:cs="Times New Roman"/>
        </w:rPr>
        <w:t xml:space="preserve">speciale at foretage en analyse af, om det sociale arbejde har ændret karakter i lyset af denne udvikling. Alligevel finder vi </w:t>
      </w:r>
      <w:r>
        <w:rPr>
          <w:rFonts w:cs="Times New Roman"/>
        </w:rPr>
        <w:t xml:space="preserve">emnet om </w:t>
      </w:r>
      <w:proofErr w:type="spellStart"/>
      <w:r>
        <w:rPr>
          <w:rFonts w:cs="Times New Roman"/>
        </w:rPr>
        <w:t>samskabelse</w:t>
      </w:r>
      <w:proofErr w:type="spellEnd"/>
      <w:r>
        <w:rPr>
          <w:rFonts w:cs="Times New Roman"/>
        </w:rPr>
        <w:t xml:space="preserve"> mellem den frivillige og offentlige sektor relevant, da vi forventer, at et politisk og administrativt fokus på mere indgående samarbejdsrelationer mellem lokale myndighed</w:t>
      </w:r>
      <w:r w:rsidR="00DF0B3A">
        <w:rPr>
          <w:rFonts w:cs="Times New Roman"/>
        </w:rPr>
        <w:t>er og frivillige organisationer</w:t>
      </w:r>
      <w:r>
        <w:rPr>
          <w:rFonts w:cs="Times New Roman"/>
        </w:rPr>
        <w:t xml:space="preserve"> vil stille krav til, at det </w:t>
      </w:r>
      <w:r w:rsidRPr="00FF3E06">
        <w:rPr>
          <w:rFonts w:cs="Times New Roman"/>
        </w:rPr>
        <w:t>sociale arbejde kan fungere på tværs</w:t>
      </w:r>
      <w:r w:rsidR="003A6A77">
        <w:rPr>
          <w:rFonts w:cs="Times New Roman"/>
        </w:rPr>
        <w:t xml:space="preserve"> mellem</w:t>
      </w:r>
      <w:r w:rsidRPr="00FF3E06">
        <w:rPr>
          <w:rFonts w:cs="Times New Roman"/>
        </w:rPr>
        <w:t xml:space="preserve"> </w:t>
      </w:r>
      <w:r>
        <w:rPr>
          <w:rFonts w:cs="Times New Roman"/>
        </w:rPr>
        <w:t xml:space="preserve">de to sektorer. </w:t>
      </w:r>
      <w:r w:rsidR="003A6A77">
        <w:rPr>
          <w:rFonts w:cs="Times New Roman"/>
        </w:rPr>
        <w:t xml:space="preserve">Som følge heraf bliver det, i perspektivet omkring samarbejde, derfor væsentligt, at have forståelse for tankesættet bag de to sektorer, og dermed deres forskelligheder. Vi </w:t>
      </w:r>
      <w:r w:rsidR="00D97BA0">
        <w:rPr>
          <w:rFonts w:cs="Times New Roman"/>
        </w:rPr>
        <w:t>beskrev</w:t>
      </w:r>
      <w:r w:rsidR="00396162">
        <w:rPr>
          <w:rFonts w:cs="Times New Roman"/>
        </w:rPr>
        <w:t xml:space="preserve"> i for</w:t>
      </w:r>
      <w:r w:rsidR="00DF0B3A">
        <w:rPr>
          <w:rFonts w:cs="Times New Roman"/>
        </w:rPr>
        <w:t>e</w:t>
      </w:r>
      <w:r w:rsidR="00396162">
        <w:rPr>
          <w:rFonts w:cs="Times New Roman"/>
        </w:rPr>
        <w:t>gående afsnit, hvordan den frivillige og offentlige sektor traditionelt har udviklet sig parallelt og re</w:t>
      </w:r>
      <w:r w:rsidR="00DF0B3A">
        <w:rPr>
          <w:rFonts w:cs="Times New Roman"/>
        </w:rPr>
        <w:t>lativt uafhængigt af</w:t>
      </w:r>
      <w:r w:rsidR="002A3CDE">
        <w:rPr>
          <w:rFonts w:cs="Times New Roman"/>
        </w:rPr>
        <w:t xml:space="preserve"> hinanden, hvorfor de to sektorer naturligvis har hver deres historiske og kulturelle baggrund. I forlængelse heraf er det særligt interessant</w:t>
      </w:r>
      <w:r w:rsidR="004D6E7B">
        <w:rPr>
          <w:rFonts w:cs="Times New Roman"/>
        </w:rPr>
        <w:t>, hvilke udfordringer der findes</w:t>
      </w:r>
      <w:r w:rsidR="00DF3F4C">
        <w:rPr>
          <w:rFonts w:cs="Times New Roman"/>
        </w:rPr>
        <w:t xml:space="preserve"> i samarbejdsrelationen, når de to sektorer </w:t>
      </w:r>
      <w:r w:rsidR="00874DED">
        <w:rPr>
          <w:rFonts w:cs="Times New Roman"/>
        </w:rPr>
        <w:t xml:space="preserve">gennem et politisk fokus på </w:t>
      </w:r>
      <w:proofErr w:type="spellStart"/>
      <w:r w:rsidR="00874DED">
        <w:rPr>
          <w:rFonts w:cs="Times New Roman"/>
        </w:rPr>
        <w:t>samskabelse</w:t>
      </w:r>
      <w:proofErr w:type="spellEnd"/>
      <w:r w:rsidR="00874DED">
        <w:rPr>
          <w:rFonts w:cs="Times New Roman"/>
        </w:rPr>
        <w:t xml:space="preserve"> </w:t>
      </w:r>
      <w:r w:rsidR="00DF3F4C">
        <w:rPr>
          <w:rFonts w:cs="Times New Roman"/>
        </w:rPr>
        <w:t>i højere grad kobles til hinanden</w:t>
      </w:r>
      <w:r w:rsidR="002A3CDE">
        <w:rPr>
          <w:rFonts w:cs="Times New Roman"/>
        </w:rPr>
        <w:t xml:space="preserve">, </w:t>
      </w:r>
      <w:r w:rsidR="00874DED">
        <w:rPr>
          <w:rFonts w:cs="Times New Roman"/>
        </w:rPr>
        <w:t>med hver deres forskelligheder</w:t>
      </w:r>
      <w:r w:rsidR="00DF3F4C">
        <w:rPr>
          <w:rFonts w:cs="Times New Roman"/>
        </w:rPr>
        <w:t xml:space="preserve">. </w:t>
      </w:r>
    </w:p>
    <w:p w14:paraId="63520EEE" w14:textId="77777777" w:rsidR="00A12723" w:rsidRDefault="00A12723" w:rsidP="0028265B">
      <w:pPr>
        <w:jc w:val="both"/>
        <w:rPr>
          <w:rFonts w:cs="Times New Roman"/>
        </w:rPr>
      </w:pPr>
    </w:p>
    <w:p w14:paraId="07E35BDD" w14:textId="390D1BF0" w:rsidR="00955642" w:rsidRDefault="00692DA4" w:rsidP="0028265B">
      <w:pPr>
        <w:jc w:val="both"/>
        <w:rPr>
          <w:rFonts w:cs="Times New Roman"/>
        </w:rPr>
      </w:pPr>
      <w:r>
        <w:rPr>
          <w:rFonts w:cs="Times New Roman"/>
        </w:rPr>
        <w:t>Vi vil derfor</w:t>
      </w:r>
      <w:r w:rsidR="008266A2">
        <w:rPr>
          <w:rFonts w:cs="Times New Roman"/>
        </w:rPr>
        <w:t>,</w:t>
      </w:r>
      <w:r>
        <w:rPr>
          <w:rFonts w:cs="Times New Roman"/>
        </w:rPr>
        <w:t xml:space="preserve"> </w:t>
      </w:r>
      <w:r w:rsidR="00724E5A">
        <w:rPr>
          <w:rFonts w:cs="Times New Roman"/>
        </w:rPr>
        <w:t xml:space="preserve">både gennem specialets problemfelt og </w:t>
      </w:r>
      <w:r>
        <w:rPr>
          <w:rFonts w:cs="Times New Roman"/>
        </w:rPr>
        <w:t xml:space="preserve">vores senere teoretiske refleksioner, </w:t>
      </w:r>
      <w:r w:rsidR="00BF402C">
        <w:rPr>
          <w:rFonts w:cs="Times New Roman"/>
        </w:rPr>
        <w:t>søge at tegne et billede af henholdsvis d</w:t>
      </w:r>
      <w:r>
        <w:rPr>
          <w:rFonts w:cs="Times New Roman"/>
        </w:rPr>
        <w:t>en</w:t>
      </w:r>
      <w:r w:rsidR="00116DFB">
        <w:rPr>
          <w:rFonts w:cs="Times New Roman"/>
        </w:rPr>
        <w:t xml:space="preserve"> frivillige og offentlige sektor</w:t>
      </w:r>
      <w:r w:rsidR="00BF402C">
        <w:rPr>
          <w:rFonts w:cs="Times New Roman"/>
        </w:rPr>
        <w:t>, for at kunne udtale os om</w:t>
      </w:r>
      <w:r w:rsidR="00116DFB">
        <w:rPr>
          <w:rFonts w:cs="Times New Roman"/>
        </w:rPr>
        <w:t xml:space="preserve"> deres forskelligheder, og hvordan disse forskelligheder</w:t>
      </w:r>
      <w:r w:rsidR="00E85B83">
        <w:rPr>
          <w:rFonts w:cs="Times New Roman"/>
        </w:rPr>
        <w:t xml:space="preserve"> </w:t>
      </w:r>
      <w:r w:rsidR="00EE754A">
        <w:rPr>
          <w:rFonts w:cs="Times New Roman"/>
        </w:rPr>
        <w:t>få</w:t>
      </w:r>
      <w:r w:rsidR="00E85B83">
        <w:rPr>
          <w:rFonts w:cs="Times New Roman"/>
        </w:rPr>
        <w:t>r</w:t>
      </w:r>
      <w:r w:rsidR="00EE754A">
        <w:rPr>
          <w:rFonts w:cs="Times New Roman"/>
        </w:rPr>
        <w:t xml:space="preserve"> betydning</w:t>
      </w:r>
      <w:r w:rsidR="00116DFB">
        <w:rPr>
          <w:rFonts w:cs="Times New Roman"/>
        </w:rPr>
        <w:t xml:space="preserve"> </w:t>
      </w:r>
      <w:r w:rsidR="00BF402C">
        <w:rPr>
          <w:rFonts w:cs="Times New Roman"/>
        </w:rPr>
        <w:t>for samarbejdsrelationen.</w:t>
      </w:r>
      <w:r w:rsidR="00EE754A">
        <w:rPr>
          <w:rFonts w:cs="Times New Roman"/>
        </w:rPr>
        <w:t xml:space="preserve"> Vi viderefører denne viden om de forskellige sektorer i en analyse af en konkret samarbejdsrelation mellem </w:t>
      </w:r>
      <w:r w:rsidR="00BF402C">
        <w:rPr>
          <w:rFonts w:cs="Times New Roman"/>
        </w:rPr>
        <w:t>Barnet Blå Hus (BBH) i København,</w:t>
      </w:r>
      <w:r w:rsidR="00EE754A">
        <w:rPr>
          <w:rFonts w:cs="Times New Roman"/>
        </w:rPr>
        <w:t xml:space="preserve"> og Københavns Kommune (KK)</w:t>
      </w:r>
      <w:r w:rsidR="00A6237E">
        <w:rPr>
          <w:rFonts w:cs="Times New Roman"/>
        </w:rPr>
        <w:t>. Vores case er dermed BBH, og</w:t>
      </w:r>
      <w:r w:rsidR="00EE754A">
        <w:rPr>
          <w:rFonts w:cs="Times New Roman"/>
        </w:rPr>
        <w:t xml:space="preserve"> v</w:t>
      </w:r>
      <w:r>
        <w:rPr>
          <w:rFonts w:cs="Times New Roman"/>
        </w:rPr>
        <w:t>ores undersøgelsesfænomen</w:t>
      </w:r>
      <w:r w:rsidR="00EE754A">
        <w:rPr>
          <w:rFonts w:cs="Times New Roman"/>
        </w:rPr>
        <w:t xml:space="preserve"> er</w:t>
      </w:r>
      <w:r>
        <w:rPr>
          <w:rFonts w:cs="Times New Roman"/>
        </w:rPr>
        <w:t xml:space="preserve"> </w:t>
      </w:r>
      <w:r>
        <w:rPr>
          <w:rFonts w:cs="Times New Roman"/>
        </w:rPr>
        <w:lastRenderedPageBreak/>
        <w:t xml:space="preserve">samarbejdsrelationen mellem BBH og </w:t>
      </w:r>
      <w:r w:rsidR="00EE754A">
        <w:rPr>
          <w:rFonts w:cs="Times New Roman"/>
        </w:rPr>
        <w:t>KK</w:t>
      </w:r>
      <w:r w:rsidR="00907E91">
        <w:rPr>
          <w:rFonts w:cs="Times New Roman"/>
        </w:rPr>
        <w:t xml:space="preserve">. </w:t>
      </w:r>
      <w:r w:rsidR="00EE754A">
        <w:rPr>
          <w:rFonts w:cs="Times New Roman"/>
        </w:rPr>
        <w:t>Denne s</w:t>
      </w:r>
      <w:r w:rsidR="00E768A6">
        <w:rPr>
          <w:rFonts w:cs="Times New Roman"/>
        </w:rPr>
        <w:t>amarbejdsrelation</w:t>
      </w:r>
      <w:r w:rsidR="00907E91">
        <w:rPr>
          <w:rFonts w:cs="Times New Roman"/>
        </w:rPr>
        <w:t xml:space="preserve"> undersøges på foranledning</w:t>
      </w:r>
      <w:r>
        <w:rPr>
          <w:rFonts w:cs="Times New Roman"/>
        </w:rPr>
        <w:t xml:space="preserve"> af den </w:t>
      </w:r>
      <w:r w:rsidR="00955642">
        <w:rPr>
          <w:rFonts w:cs="Times New Roman"/>
        </w:rPr>
        <w:t xml:space="preserve">formaliserede </w:t>
      </w:r>
      <w:r>
        <w:rPr>
          <w:rFonts w:cs="Times New Roman"/>
        </w:rPr>
        <w:t>samarbejdsaftale</w:t>
      </w:r>
      <w:r w:rsidR="00955642">
        <w:rPr>
          <w:rFonts w:cs="Times New Roman"/>
        </w:rPr>
        <w:t>,</w:t>
      </w:r>
      <w:r>
        <w:rPr>
          <w:rFonts w:cs="Times New Roman"/>
        </w:rPr>
        <w:t xml:space="preserve"> </w:t>
      </w:r>
      <w:r w:rsidR="00B71AE5">
        <w:rPr>
          <w:rFonts w:cs="Times New Roman"/>
        </w:rPr>
        <w:t xml:space="preserve">som </w:t>
      </w:r>
      <w:r>
        <w:rPr>
          <w:rFonts w:cs="Times New Roman"/>
        </w:rPr>
        <w:t>de to parter har underskrevet.</w:t>
      </w:r>
      <w:r w:rsidR="00117A7D">
        <w:rPr>
          <w:rFonts w:cs="Times New Roman"/>
        </w:rPr>
        <w:t xml:space="preserve"> Vi</w:t>
      </w:r>
      <w:r w:rsidR="00C52B07">
        <w:rPr>
          <w:rFonts w:cs="Times New Roman"/>
        </w:rPr>
        <w:t xml:space="preserve"> v</w:t>
      </w:r>
      <w:r w:rsidR="00117A7D">
        <w:rPr>
          <w:rFonts w:cs="Times New Roman"/>
        </w:rPr>
        <w:t>il</w:t>
      </w:r>
      <w:r w:rsidR="00CC0208">
        <w:rPr>
          <w:rFonts w:cs="Times New Roman"/>
        </w:rPr>
        <w:t xml:space="preserve"> i det følgende præsentere</w:t>
      </w:r>
      <w:r w:rsidR="00C52B07">
        <w:rPr>
          <w:rFonts w:cs="Times New Roman"/>
        </w:rPr>
        <w:t xml:space="preserve"> vores ca</w:t>
      </w:r>
      <w:r w:rsidR="00AB3737">
        <w:rPr>
          <w:rFonts w:cs="Times New Roman"/>
        </w:rPr>
        <w:t>se BBH, hvorefter vi vil rette blikke</w:t>
      </w:r>
      <w:r w:rsidR="00CC0208">
        <w:rPr>
          <w:rFonts w:cs="Times New Roman"/>
        </w:rPr>
        <w:t>t</w:t>
      </w:r>
      <w:r w:rsidR="00AB3737">
        <w:rPr>
          <w:rFonts w:cs="Times New Roman"/>
        </w:rPr>
        <w:t xml:space="preserve"> mod henholdsvis de</w:t>
      </w:r>
      <w:r w:rsidR="00935AEC">
        <w:rPr>
          <w:rFonts w:cs="Times New Roman"/>
        </w:rPr>
        <w:t>n</w:t>
      </w:r>
      <w:r w:rsidR="00AB3737">
        <w:rPr>
          <w:rFonts w:cs="Times New Roman"/>
        </w:rPr>
        <w:t xml:space="preserve"> frivillige og offentlige sektor. </w:t>
      </w:r>
    </w:p>
    <w:p w14:paraId="3352BE65" w14:textId="7084E2B7" w:rsidR="00BF402C" w:rsidRDefault="00BF402C" w:rsidP="0028265B">
      <w:pPr>
        <w:pStyle w:val="Overskrift2"/>
        <w:jc w:val="both"/>
      </w:pPr>
      <w:bookmarkStart w:id="5" w:name="_Toc389406524"/>
      <w:r>
        <w:t xml:space="preserve">1.2 </w:t>
      </w:r>
      <w:r w:rsidR="0052593D">
        <w:t xml:space="preserve">Barnets Blå Hus – </w:t>
      </w:r>
      <w:r w:rsidR="00C26A7C">
        <w:t xml:space="preserve">et </w:t>
      </w:r>
      <w:r w:rsidR="0052593D">
        <w:t>børnestøttecenter for alkoholbelastede familier</w:t>
      </w:r>
      <w:bookmarkEnd w:id="5"/>
    </w:p>
    <w:p w14:paraId="7550C56F" w14:textId="76CDE036" w:rsidR="00BF402C" w:rsidRDefault="00BF402C" w:rsidP="0028265B">
      <w:pPr>
        <w:jc w:val="both"/>
        <w:rPr>
          <w:rFonts w:cs="Times New Roman"/>
        </w:rPr>
      </w:pPr>
      <w:r>
        <w:rPr>
          <w:rFonts w:cs="Times New Roman"/>
        </w:rPr>
        <w:t>I specialets undersøgelsesfænomen indgår to aktører; den kommunale forvaltning og et konkret frivilligt tilbud. Da vi ønsker at analysere udfordringerne ved nye og tættere samarbejdsrelationer mellem den frivillige og offentlige sektor, har vi valgt at gøre brug af en ko</w:t>
      </w:r>
      <w:r w:rsidR="00374E53">
        <w:rPr>
          <w:rFonts w:cs="Times New Roman"/>
        </w:rPr>
        <w:t>nkret og kontekstspecifik case, hvor valget er faldet på BBH.</w:t>
      </w:r>
      <w:r w:rsidR="006A0CC7">
        <w:rPr>
          <w:rFonts w:cs="Times New Roman"/>
        </w:rPr>
        <w:t xml:space="preserve"> </w:t>
      </w:r>
      <w:r>
        <w:rPr>
          <w:rFonts w:cs="Times New Roman"/>
        </w:rPr>
        <w:t>BBH</w:t>
      </w:r>
      <w:r w:rsidRPr="00FF3E06">
        <w:rPr>
          <w:rFonts w:cs="Times New Roman"/>
        </w:rPr>
        <w:t xml:space="preserve"> er et tilbud under organisationen Blå Kors Danmark</w:t>
      </w:r>
      <w:r w:rsidR="001B6548">
        <w:rPr>
          <w:rFonts w:cs="Times New Roman"/>
        </w:rPr>
        <w:t xml:space="preserve"> (BKD), som</w:t>
      </w:r>
      <w:r>
        <w:rPr>
          <w:rFonts w:cs="Times New Roman"/>
        </w:rPr>
        <w:t xml:space="preserve"> slog dørene op i maj</w:t>
      </w:r>
      <w:r w:rsidRPr="00FF3E06">
        <w:rPr>
          <w:rFonts w:cs="Times New Roman"/>
        </w:rPr>
        <w:t xml:space="preserve"> 2013 i</w:t>
      </w:r>
      <w:r>
        <w:rPr>
          <w:rFonts w:cs="Times New Roman"/>
        </w:rPr>
        <w:t xml:space="preserve"> henholdsvis</w:t>
      </w:r>
      <w:r w:rsidRPr="00FF3E06">
        <w:rPr>
          <w:rFonts w:cs="Times New Roman"/>
        </w:rPr>
        <w:t xml:space="preserve"> København og Aalborg. </w:t>
      </w:r>
      <w:r>
        <w:rPr>
          <w:rFonts w:cs="Times New Roman"/>
        </w:rPr>
        <w:t>BBH i København</w:t>
      </w:r>
      <w:r w:rsidR="00C26A7C">
        <w:rPr>
          <w:rFonts w:cs="Times New Roman"/>
        </w:rPr>
        <w:t xml:space="preserve"> har</w:t>
      </w:r>
      <w:r>
        <w:rPr>
          <w:rFonts w:cs="Times New Roman"/>
        </w:rPr>
        <w:t xml:space="preserve"> lokalitet på Amager, og det er BBH København, der vil fungere som vores case.</w:t>
      </w:r>
      <w:r w:rsidRPr="00A75393">
        <w:rPr>
          <w:rFonts w:cs="Times New Roman"/>
        </w:rPr>
        <w:t xml:space="preserve"> </w:t>
      </w:r>
      <w:r w:rsidRPr="00FF3E06">
        <w:rPr>
          <w:rFonts w:cs="Times New Roman"/>
        </w:rPr>
        <w:t xml:space="preserve">BBH er </w:t>
      </w:r>
      <w:r>
        <w:rPr>
          <w:rFonts w:cs="Times New Roman"/>
        </w:rPr>
        <w:t xml:space="preserve">primært </w:t>
      </w:r>
      <w:r w:rsidRPr="00FF3E06">
        <w:rPr>
          <w:rFonts w:cs="Times New Roman"/>
        </w:rPr>
        <w:t>et tilbud for udsatte børn</w:t>
      </w:r>
      <w:r w:rsidR="00C26A7C">
        <w:rPr>
          <w:rFonts w:cs="Times New Roman"/>
        </w:rPr>
        <w:t xml:space="preserve"> og unge</w:t>
      </w:r>
      <w:r w:rsidRPr="00FF3E06">
        <w:rPr>
          <w:rFonts w:cs="Times New Roman"/>
        </w:rPr>
        <w:t xml:space="preserve"> fra 0-14 år, </w:t>
      </w:r>
      <w:r>
        <w:rPr>
          <w:rFonts w:cs="Times New Roman"/>
        </w:rPr>
        <w:t>de</w:t>
      </w:r>
      <w:r w:rsidR="00B903CD">
        <w:rPr>
          <w:rFonts w:cs="Times New Roman"/>
        </w:rPr>
        <w:t>r lever i alkoholramte familier, hvor BBH kan tilbyde børnegrupper og støtte til denne målgruppe.</w:t>
      </w:r>
      <w:r>
        <w:rPr>
          <w:rFonts w:cs="Times New Roman"/>
        </w:rPr>
        <w:t xml:space="preserve"> BBH har dog en familieorienteret tilgang med aktiviteter for hele familien </w:t>
      </w:r>
      <w:r w:rsidR="00A4476B">
        <w:rPr>
          <w:rFonts w:cs="Times New Roman"/>
        </w:rPr>
        <w:t>[</w:t>
      </w:r>
      <w:r w:rsidR="0073283B">
        <w:rPr>
          <w:rFonts w:cs="Times New Roman"/>
        </w:rPr>
        <w:t>Bilag 1</w:t>
      </w:r>
      <w:r w:rsidRPr="00FF3E06">
        <w:rPr>
          <w:rFonts w:cs="Times New Roman"/>
        </w:rPr>
        <w:t>].</w:t>
      </w:r>
      <w:r>
        <w:rPr>
          <w:rFonts w:cs="Times New Roman"/>
        </w:rPr>
        <w:t xml:space="preserve"> Idéen bag</w:t>
      </w:r>
      <w:r w:rsidRPr="00FF3E06">
        <w:rPr>
          <w:rFonts w:cs="Times New Roman"/>
        </w:rPr>
        <w:t xml:space="preserve"> projektet kommer fra erfaringer fra børnestøttecentre i Norge, samt at B</w:t>
      </w:r>
      <w:r>
        <w:rPr>
          <w:rFonts w:cs="Times New Roman"/>
        </w:rPr>
        <w:t>KD</w:t>
      </w:r>
      <w:r w:rsidRPr="00FF3E06">
        <w:rPr>
          <w:rFonts w:cs="Times New Roman"/>
        </w:rPr>
        <w:t xml:space="preserve"> via </w:t>
      </w:r>
      <w:r>
        <w:rPr>
          <w:rFonts w:cs="Times New Roman"/>
        </w:rPr>
        <w:t>TUBA –</w:t>
      </w:r>
      <w:r w:rsidRPr="00FF3E06">
        <w:rPr>
          <w:rFonts w:cs="Times New Roman"/>
        </w:rPr>
        <w:t xml:space="preserve"> som er et rådgivningstilbud til unge mellem 14-3</w:t>
      </w:r>
      <w:r w:rsidR="003E5076">
        <w:rPr>
          <w:rFonts w:cs="Times New Roman"/>
        </w:rPr>
        <w:t>5 år med alkoholiserede</w:t>
      </w:r>
      <w:r>
        <w:rPr>
          <w:rFonts w:cs="Times New Roman"/>
        </w:rPr>
        <w:t xml:space="preserve"> forældre –</w:t>
      </w:r>
      <w:r w:rsidRPr="00FF3E06">
        <w:rPr>
          <w:rFonts w:cs="Times New Roman"/>
        </w:rPr>
        <w:t xml:space="preserve"> har set et behov for at kunne yde støtte og rådgivning til børn under 14 år [</w:t>
      </w:r>
      <w:r w:rsidR="00472E34">
        <w:rPr>
          <w:rFonts w:cs="Times New Roman"/>
        </w:rPr>
        <w:t>Bilag 1</w:t>
      </w:r>
      <w:r w:rsidRPr="00FF3E06">
        <w:rPr>
          <w:rFonts w:cs="Times New Roman"/>
        </w:rPr>
        <w:t>].</w:t>
      </w:r>
      <w:r>
        <w:rPr>
          <w:rFonts w:cs="Times New Roman"/>
        </w:rPr>
        <w:t xml:space="preserve"> Endvidere er projektet iværksat på baggrund af tal fra </w:t>
      </w:r>
      <w:r w:rsidRPr="00FF3E06">
        <w:rPr>
          <w:rFonts w:cs="Times New Roman"/>
        </w:rPr>
        <w:t>Servicestyrelsen</w:t>
      </w:r>
      <w:r w:rsidR="003E5076">
        <w:rPr>
          <w:rFonts w:cs="Times New Roman"/>
        </w:rPr>
        <w:t>,</w:t>
      </w:r>
      <w:r>
        <w:rPr>
          <w:rFonts w:cs="Times New Roman"/>
        </w:rPr>
        <w:t xml:space="preserve"> </w:t>
      </w:r>
      <w:r w:rsidR="00C26A7C">
        <w:rPr>
          <w:rFonts w:cs="Times New Roman"/>
        </w:rPr>
        <w:t>som</w:t>
      </w:r>
      <w:r>
        <w:rPr>
          <w:rFonts w:cs="Times New Roman"/>
        </w:rPr>
        <w:t xml:space="preserve"> skønner, at omkring 122.000 børn </w:t>
      </w:r>
      <w:r w:rsidRPr="00FF3E06">
        <w:rPr>
          <w:rFonts w:cs="Times New Roman"/>
        </w:rPr>
        <w:t>i alderen fra 0-18 år vokser op i et hjem med alkohol</w:t>
      </w:r>
      <w:r w:rsidR="008F4889">
        <w:rPr>
          <w:rFonts w:cs="Times New Roman"/>
        </w:rPr>
        <w:t xml:space="preserve">relaterede </w:t>
      </w:r>
      <w:r w:rsidRPr="00FF3E06">
        <w:rPr>
          <w:rFonts w:cs="Times New Roman"/>
        </w:rPr>
        <w:t>pr</w:t>
      </w:r>
      <w:r>
        <w:rPr>
          <w:rFonts w:cs="Times New Roman"/>
        </w:rPr>
        <w:t>oblemer</w:t>
      </w:r>
      <w:r w:rsidR="003E5076">
        <w:rPr>
          <w:rFonts w:cs="Times New Roman"/>
        </w:rPr>
        <w:t xml:space="preserve"> [Bilag 1]</w:t>
      </w:r>
      <w:r>
        <w:rPr>
          <w:rFonts w:cs="Times New Roman"/>
        </w:rPr>
        <w:t xml:space="preserve">. </w:t>
      </w:r>
    </w:p>
    <w:p w14:paraId="36B328AA" w14:textId="77777777" w:rsidR="00BF402C" w:rsidRDefault="00BF402C" w:rsidP="0028265B">
      <w:pPr>
        <w:jc w:val="both"/>
        <w:rPr>
          <w:rFonts w:cs="Times New Roman"/>
        </w:rPr>
      </w:pPr>
    </w:p>
    <w:p w14:paraId="122BC69F" w14:textId="67F5187A" w:rsidR="00BF402C" w:rsidRDefault="00BF402C" w:rsidP="0028265B">
      <w:pPr>
        <w:jc w:val="both"/>
        <w:rPr>
          <w:rFonts w:cs="Times New Roman"/>
        </w:rPr>
      </w:pPr>
      <w:r>
        <w:rPr>
          <w:rFonts w:cs="Times New Roman"/>
        </w:rPr>
        <w:t>Hensigten</w:t>
      </w:r>
      <w:r w:rsidR="009A69DA">
        <w:rPr>
          <w:rFonts w:cs="Times New Roman"/>
        </w:rPr>
        <w:t xml:space="preserve"> er, at BBH</w:t>
      </w:r>
      <w:r>
        <w:rPr>
          <w:rFonts w:cs="Times New Roman"/>
        </w:rPr>
        <w:t xml:space="preserve"> skal danne rammen for et børnestøttecenter, der kan fungere som et nærmiljøhus og være et trygt sted for både børn og forældre at søge hjælp </w:t>
      </w:r>
      <w:r w:rsidRPr="00FF3E06">
        <w:rPr>
          <w:rFonts w:cs="Times New Roman"/>
        </w:rPr>
        <w:t>[</w:t>
      </w:r>
      <w:r w:rsidR="005E2A5D">
        <w:rPr>
          <w:rFonts w:cs="Times New Roman"/>
        </w:rPr>
        <w:t>Bilag 1</w:t>
      </w:r>
      <w:r w:rsidRPr="00FF3E06">
        <w:rPr>
          <w:rFonts w:cs="Times New Roman"/>
        </w:rPr>
        <w:t xml:space="preserve">]. </w:t>
      </w:r>
      <w:r>
        <w:rPr>
          <w:rFonts w:cs="Times New Roman"/>
        </w:rPr>
        <w:t>Tilbuddet er et såkaldt lavtærskeltilbud, hvilket betyder, at man ikke skal visiteres til tilbuddet</w:t>
      </w:r>
      <w:r w:rsidR="009A69DA">
        <w:rPr>
          <w:rFonts w:cs="Times New Roman"/>
        </w:rPr>
        <w:t>.</w:t>
      </w:r>
      <w:r>
        <w:rPr>
          <w:rFonts w:cs="Times New Roman"/>
        </w:rPr>
        <w:t xml:space="preserve"> </w:t>
      </w:r>
      <w:r w:rsidR="00FE70DB">
        <w:rPr>
          <w:rFonts w:cs="Times New Roman"/>
        </w:rPr>
        <w:t>KK</w:t>
      </w:r>
      <w:r>
        <w:rPr>
          <w:rFonts w:cs="Times New Roman"/>
        </w:rPr>
        <w:t xml:space="preserve"> har dog forpligtet sig til at henvise til tilbuddet gennem en samarbejdsaftale med BBH [</w:t>
      </w:r>
      <w:r w:rsidR="004F1616">
        <w:rPr>
          <w:rFonts w:cs="Times New Roman"/>
        </w:rPr>
        <w:t>Bilag 2</w:t>
      </w:r>
      <w:r>
        <w:rPr>
          <w:rFonts w:cs="Times New Roman"/>
        </w:rPr>
        <w:t xml:space="preserve">]. </w:t>
      </w:r>
      <w:r w:rsidRPr="00FF3E06">
        <w:rPr>
          <w:rFonts w:cs="Times New Roman"/>
        </w:rPr>
        <w:t>B</w:t>
      </w:r>
      <w:r>
        <w:rPr>
          <w:rFonts w:cs="Times New Roman"/>
        </w:rPr>
        <w:t>BH er finansieret af satspuljen</w:t>
      </w:r>
      <w:r w:rsidRPr="00FF3E06">
        <w:rPr>
          <w:rFonts w:cs="Times New Roman"/>
        </w:rPr>
        <w:t xml:space="preserve"> med en bevilling på lidt over seks millioner kroner</w:t>
      </w:r>
      <w:r>
        <w:rPr>
          <w:rFonts w:cs="Times New Roman"/>
        </w:rPr>
        <w:t xml:space="preserve"> over en treårig periode</w:t>
      </w:r>
      <w:r w:rsidRPr="00FF3E06">
        <w:rPr>
          <w:rFonts w:cs="Times New Roman"/>
        </w:rPr>
        <w:t xml:space="preserve"> fra juli 201</w:t>
      </w:r>
      <w:r w:rsidR="003552E7">
        <w:rPr>
          <w:rFonts w:cs="Times New Roman"/>
        </w:rPr>
        <w:t>2 frem til juni 2015 [Statusrapport</w:t>
      </w:r>
      <w:r w:rsidRPr="00FF3E06">
        <w:rPr>
          <w:rFonts w:cs="Times New Roman"/>
        </w:rPr>
        <w:t xml:space="preserve">]. </w:t>
      </w:r>
      <w:r>
        <w:rPr>
          <w:rFonts w:cs="Times New Roman"/>
        </w:rPr>
        <w:t xml:space="preserve">Der er i den forbindelse ingen aftalte økonomiske forpligtelser mellem </w:t>
      </w:r>
      <w:r w:rsidR="00FE70DB">
        <w:rPr>
          <w:rFonts w:cs="Times New Roman"/>
        </w:rPr>
        <w:t>KK</w:t>
      </w:r>
      <w:r>
        <w:rPr>
          <w:rFonts w:cs="Times New Roman"/>
        </w:rPr>
        <w:t xml:space="preserve"> og BBH, og BBH fungerer derfor i princippet som et gratis, frivilligt tilbud, som </w:t>
      </w:r>
      <w:r w:rsidR="00FE70DB">
        <w:rPr>
          <w:rFonts w:cs="Times New Roman"/>
        </w:rPr>
        <w:t>KK</w:t>
      </w:r>
      <w:r>
        <w:rPr>
          <w:rFonts w:cs="Times New Roman"/>
        </w:rPr>
        <w:t xml:space="preserve"> kan henvise den relevante målgruppe til.</w:t>
      </w:r>
    </w:p>
    <w:p w14:paraId="4B93549D" w14:textId="77777777" w:rsidR="00E2522A" w:rsidRDefault="00E2522A" w:rsidP="0028265B">
      <w:pPr>
        <w:jc w:val="both"/>
        <w:rPr>
          <w:rFonts w:cs="Times New Roman"/>
        </w:rPr>
      </w:pPr>
    </w:p>
    <w:p w14:paraId="73319649" w14:textId="21F04FDE" w:rsidR="00BF402C" w:rsidRDefault="00D60BBD" w:rsidP="0028265B">
      <w:pPr>
        <w:jc w:val="both"/>
        <w:rPr>
          <w:rFonts w:cs="Times New Roman"/>
        </w:rPr>
      </w:pPr>
      <w:r>
        <w:rPr>
          <w:rFonts w:cs="Times New Roman"/>
        </w:rPr>
        <w:lastRenderedPageBreak/>
        <w:t>Vi kan</w:t>
      </w:r>
      <w:r w:rsidR="00BF402C">
        <w:rPr>
          <w:rFonts w:cs="Times New Roman"/>
        </w:rPr>
        <w:t xml:space="preserve"> ud </w:t>
      </w:r>
      <w:r w:rsidR="003552E7">
        <w:rPr>
          <w:rFonts w:cs="Times New Roman"/>
        </w:rPr>
        <w:t>fra projektets første statusrapport</w:t>
      </w:r>
      <w:r>
        <w:rPr>
          <w:rFonts w:cs="Times New Roman"/>
        </w:rPr>
        <w:t xml:space="preserve"> se</w:t>
      </w:r>
      <w:r w:rsidR="00BF402C">
        <w:rPr>
          <w:rFonts w:cs="Times New Roman"/>
        </w:rPr>
        <w:t xml:space="preserve">, at BBH i København ikke har haft den tilsigtede opstart. </w:t>
      </w:r>
      <w:r w:rsidR="00BF402C" w:rsidRPr="00FF3E06">
        <w:rPr>
          <w:rFonts w:cs="Times New Roman"/>
        </w:rPr>
        <w:t xml:space="preserve">Ud fra </w:t>
      </w:r>
      <w:r w:rsidR="00EF1D0C">
        <w:rPr>
          <w:rFonts w:cs="Times New Roman"/>
        </w:rPr>
        <w:t xml:space="preserve">satspuljeansøgningen </w:t>
      </w:r>
      <w:r w:rsidR="00BF402C" w:rsidRPr="00FF3E06">
        <w:rPr>
          <w:rFonts w:cs="Times New Roman"/>
        </w:rPr>
        <w:t>var det estimeret, at der vil</w:t>
      </w:r>
      <w:r w:rsidR="00FD432F">
        <w:rPr>
          <w:rFonts w:cs="Times New Roman"/>
        </w:rPr>
        <w:t>le komme cirka 30 brugere per</w:t>
      </w:r>
      <w:r w:rsidR="00BF402C">
        <w:rPr>
          <w:rFonts w:cs="Times New Roman"/>
        </w:rPr>
        <w:t xml:space="preserve"> uge</w:t>
      </w:r>
      <w:r w:rsidR="00FD432F">
        <w:rPr>
          <w:rFonts w:cs="Times New Roman"/>
        </w:rPr>
        <w:t xml:space="preserve"> og cirka</w:t>
      </w:r>
      <w:r w:rsidR="00BF402C" w:rsidRPr="00FF3E06">
        <w:rPr>
          <w:rFonts w:cs="Times New Roman"/>
        </w:rPr>
        <w:t xml:space="preserve"> 50 </w:t>
      </w:r>
      <w:r w:rsidR="006C3341">
        <w:rPr>
          <w:rFonts w:cs="Times New Roman"/>
        </w:rPr>
        <w:t xml:space="preserve">forskellige </w:t>
      </w:r>
      <w:r w:rsidR="00FD432F">
        <w:rPr>
          <w:rFonts w:cs="Times New Roman"/>
        </w:rPr>
        <w:t>brugere per</w:t>
      </w:r>
      <w:r w:rsidR="00BF402C" w:rsidRPr="00FF3E06">
        <w:rPr>
          <w:rFonts w:cs="Times New Roman"/>
        </w:rPr>
        <w:t xml:space="preserve"> måned</w:t>
      </w:r>
      <w:r w:rsidR="00DC2986">
        <w:rPr>
          <w:rFonts w:cs="Times New Roman"/>
        </w:rPr>
        <w:t xml:space="preserve"> [</w:t>
      </w:r>
      <w:r w:rsidR="00CE7F6F">
        <w:rPr>
          <w:rFonts w:cs="Times New Roman"/>
        </w:rPr>
        <w:t>Bilag 3</w:t>
      </w:r>
      <w:r w:rsidR="00EF1D0C">
        <w:rPr>
          <w:rFonts w:cs="Times New Roman"/>
        </w:rPr>
        <w:t>]</w:t>
      </w:r>
      <w:r w:rsidR="00BF402C" w:rsidRPr="00FF3E06">
        <w:rPr>
          <w:rFonts w:cs="Times New Roman"/>
        </w:rPr>
        <w:t xml:space="preserve">. </w:t>
      </w:r>
      <w:r w:rsidR="003552E7">
        <w:rPr>
          <w:rFonts w:cs="Times New Roman"/>
        </w:rPr>
        <w:t>Status</w:t>
      </w:r>
      <w:r w:rsidR="00BF402C">
        <w:rPr>
          <w:rFonts w:cs="Times New Roman"/>
        </w:rPr>
        <w:t xml:space="preserve">rapporten viser i </w:t>
      </w:r>
      <w:r w:rsidR="002431AB">
        <w:rPr>
          <w:rFonts w:cs="Times New Roman"/>
        </w:rPr>
        <w:t>relation hertil</w:t>
      </w:r>
      <w:r w:rsidR="00FD432F">
        <w:rPr>
          <w:rFonts w:cs="Times New Roman"/>
        </w:rPr>
        <w:t>, at der per</w:t>
      </w:r>
      <w:r w:rsidR="002D3386">
        <w:rPr>
          <w:rFonts w:cs="Times New Roman"/>
        </w:rPr>
        <w:t xml:space="preserve"> oktober 2013 i BBH</w:t>
      </w:r>
      <w:r w:rsidR="00BF402C">
        <w:rPr>
          <w:rFonts w:cs="Times New Roman"/>
        </w:rPr>
        <w:t xml:space="preserve"> samlet set har været to familier, hvilket dækker over tre for</w:t>
      </w:r>
      <w:r w:rsidR="003552E7">
        <w:rPr>
          <w:rFonts w:cs="Times New Roman"/>
        </w:rPr>
        <w:t>ældre og tre børn [Statusrapport</w:t>
      </w:r>
      <w:r w:rsidR="00BF402C">
        <w:rPr>
          <w:rFonts w:cs="Times New Roman"/>
        </w:rPr>
        <w:t>]</w:t>
      </w:r>
      <w:r w:rsidR="002431AB">
        <w:rPr>
          <w:rFonts w:cs="Times New Roman"/>
        </w:rPr>
        <w:t>.</w:t>
      </w:r>
      <w:r w:rsidR="00BF402C">
        <w:rPr>
          <w:rFonts w:cs="Times New Roman"/>
        </w:rPr>
        <w:t xml:space="preserve"> </w:t>
      </w:r>
      <w:r w:rsidR="002431AB">
        <w:rPr>
          <w:rFonts w:cs="Times New Roman"/>
        </w:rPr>
        <w:t>D</w:t>
      </w:r>
      <w:r w:rsidR="00BF402C">
        <w:rPr>
          <w:rFonts w:cs="Times New Roman"/>
        </w:rPr>
        <w:t>ett</w:t>
      </w:r>
      <w:r w:rsidR="0027080D">
        <w:rPr>
          <w:rFonts w:cs="Times New Roman"/>
        </w:rPr>
        <w:t>e på trods af, at</w:t>
      </w:r>
      <w:r w:rsidR="00BF402C">
        <w:rPr>
          <w:rFonts w:cs="Times New Roman"/>
        </w:rPr>
        <w:t xml:space="preserve"> projektleder</w:t>
      </w:r>
      <w:r w:rsidR="00F927E4">
        <w:rPr>
          <w:rFonts w:cs="Times New Roman"/>
        </w:rPr>
        <w:t>en</w:t>
      </w:r>
      <w:r w:rsidR="00BF402C">
        <w:rPr>
          <w:rFonts w:cs="Times New Roman"/>
        </w:rPr>
        <w:t xml:space="preserve"> for BBH udtaler, at deres kommunale samarbejdspartnere har været begejstret og imødekommende over for pr</w:t>
      </w:r>
      <w:r w:rsidR="000203F3">
        <w:rPr>
          <w:rFonts w:cs="Times New Roman"/>
        </w:rPr>
        <w:t>ojektet [Interview P</w:t>
      </w:r>
      <w:r w:rsidR="007A5E4D">
        <w:rPr>
          <w:rFonts w:cs="Times New Roman"/>
        </w:rPr>
        <w:t>rojektleder</w:t>
      </w:r>
      <w:r w:rsidR="003552E7">
        <w:rPr>
          <w:rFonts w:cs="Times New Roman"/>
        </w:rPr>
        <w:t>en</w:t>
      </w:r>
      <w:r w:rsidR="00BF402C">
        <w:rPr>
          <w:rFonts w:cs="Times New Roman"/>
        </w:rPr>
        <w:t xml:space="preserve">]. </w:t>
      </w:r>
      <w:r w:rsidR="00636AAD">
        <w:rPr>
          <w:rFonts w:cs="Times New Roman"/>
        </w:rPr>
        <w:t>Vi overvejer i relation her</w:t>
      </w:r>
      <w:r w:rsidR="00BE3BA2">
        <w:rPr>
          <w:rFonts w:cs="Times New Roman"/>
        </w:rPr>
        <w:t>til,</w:t>
      </w:r>
      <w:r w:rsidR="00BF402C">
        <w:rPr>
          <w:rFonts w:cs="Times New Roman"/>
        </w:rPr>
        <w:t xml:space="preserve"> at eventuelle manglende henvisninger til projektet kan være et udtryk for</w:t>
      </w:r>
      <w:r w:rsidR="007A5E4D">
        <w:rPr>
          <w:rFonts w:cs="Times New Roman"/>
        </w:rPr>
        <w:t>, at henholdsvis BBH og KK</w:t>
      </w:r>
      <w:r w:rsidR="00BF402C">
        <w:rPr>
          <w:rFonts w:cs="Times New Roman"/>
        </w:rPr>
        <w:t xml:space="preserve"> har forskellige forestillinger om, hvad samarbejdet er, og hvad samarbejdet skal indeholde,</w:t>
      </w:r>
      <w:r w:rsidR="00EB3192">
        <w:rPr>
          <w:rFonts w:cs="Times New Roman"/>
        </w:rPr>
        <w:t xml:space="preserve"> selvom</w:t>
      </w:r>
      <w:r w:rsidR="00BF402C">
        <w:rPr>
          <w:rFonts w:cs="Times New Roman"/>
        </w:rPr>
        <w:t xml:space="preserve"> der er underskrevet en samarbejdsaftale mellem de to </w:t>
      </w:r>
      <w:r w:rsidR="00636AAD">
        <w:rPr>
          <w:rFonts w:cs="Times New Roman"/>
        </w:rPr>
        <w:t>part</w:t>
      </w:r>
      <w:r w:rsidR="00210015">
        <w:rPr>
          <w:rFonts w:cs="Times New Roman"/>
        </w:rPr>
        <w:t>er [Bilag 2</w:t>
      </w:r>
      <w:r w:rsidR="00B76E15">
        <w:rPr>
          <w:rFonts w:cs="Times New Roman"/>
        </w:rPr>
        <w:t>]. De</w:t>
      </w:r>
      <w:r w:rsidR="00636AAD">
        <w:rPr>
          <w:rFonts w:cs="Times New Roman"/>
        </w:rPr>
        <w:t xml:space="preserve"> forskellige forestillinger eller forventninger </w:t>
      </w:r>
      <w:r w:rsidR="00B76E15">
        <w:rPr>
          <w:rFonts w:cs="Times New Roman"/>
        </w:rPr>
        <w:t xml:space="preserve">kan </w:t>
      </w:r>
      <w:r w:rsidR="00636AAD">
        <w:rPr>
          <w:rFonts w:cs="Times New Roman"/>
        </w:rPr>
        <w:t xml:space="preserve">muligvis </w:t>
      </w:r>
      <w:r w:rsidR="002D3386">
        <w:rPr>
          <w:rFonts w:cs="Times New Roman"/>
        </w:rPr>
        <w:t>være afledt af</w:t>
      </w:r>
      <w:r w:rsidR="00B76E15">
        <w:rPr>
          <w:rFonts w:cs="Times New Roman"/>
        </w:rPr>
        <w:t>,</w:t>
      </w:r>
      <w:r w:rsidR="00636AAD">
        <w:rPr>
          <w:rFonts w:cs="Times New Roman"/>
        </w:rPr>
        <w:t xml:space="preserve"> </w:t>
      </w:r>
      <w:r w:rsidR="00B76E15">
        <w:rPr>
          <w:rFonts w:cs="Times New Roman"/>
        </w:rPr>
        <w:t>at BBH og KK tilhører to forskellige sektorer</w:t>
      </w:r>
      <w:r w:rsidR="00636AAD">
        <w:rPr>
          <w:rFonts w:cs="Times New Roman"/>
        </w:rPr>
        <w:t>. Vi vil derfor i det følgende bevæge os væk fra spe</w:t>
      </w:r>
      <w:r w:rsidR="00A06323">
        <w:rPr>
          <w:rFonts w:cs="Times New Roman"/>
        </w:rPr>
        <w:t>cialets case BBH</w:t>
      </w:r>
      <w:r w:rsidR="00636AAD">
        <w:rPr>
          <w:rFonts w:cs="Times New Roman"/>
        </w:rPr>
        <w:t xml:space="preserve"> </w:t>
      </w:r>
      <w:r w:rsidR="00BF402C">
        <w:rPr>
          <w:rFonts w:cs="Times New Roman"/>
        </w:rPr>
        <w:t xml:space="preserve">for </w:t>
      </w:r>
      <w:r w:rsidR="002D3386">
        <w:rPr>
          <w:rFonts w:cs="Times New Roman"/>
        </w:rPr>
        <w:t xml:space="preserve">i stedet at koncentrere os om den politiske udvikling, som har været medvirkende til at sætte fokus på mere indgående samarbejdsrelationer </w:t>
      </w:r>
      <w:r w:rsidR="00BF402C">
        <w:rPr>
          <w:rFonts w:cs="Times New Roman"/>
        </w:rPr>
        <w:t xml:space="preserve">mellem den </w:t>
      </w:r>
      <w:r w:rsidR="00636AAD">
        <w:rPr>
          <w:rFonts w:cs="Times New Roman"/>
        </w:rPr>
        <w:t>frivillige og offentlige sektor, herunder</w:t>
      </w:r>
      <w:r w:rsidR="00BF402C">
        <w:rPr>
          <w:rFonts w:cs="Times New Roman"/>
        </w:rPr>
        <w:t xml:space="preserve"> udfordringer og konsekvenser</w:t>
      </w:r>
      <w:r w:rsidR="002D3386">
        <w:rPr>
          <w:rFonts w:cs="Times New Roman"/>
        </w:rPr>
        <w:t xml:space="preserve"> af udviklingen</w:t>
      </w:r>
      <w:r w:rsidR="00BF402C">
        <w:rPr>
          <w:rFonts w:cs="Times New Roman"/>
        </w:rPr>
        <w:t xml:space="preserve">. Vi bidrager med denne diskussion for at nuancere vores undersøgelsesfænomen og for at </w:t>
      </w:r>
      <w:r w:rsidR="002431AB">
        <w:rPr>
          <w:rFonts w:cs="Times New Roman"/>
        </w:rPr>
        <w:t>illustrere</w:t>
      </w:r>
      <w:r w:rsidR="00BF402C">
        <w:rPr>
          <w:rFonts w:cs="Times New Roman"/>
        </w:rPr>
        <w:t>, hvorfor den offentlige forvaltning i højere grad orienterer sig mod den frivillige sektor, og hvad der i den forbindelse er på spil for de frivillige organisationer. Det skal</w:t>
      </w:r>
      <w:r w:rsidR="00BF402C" w:rsidRPr="00FF3E06">
        <w:rPr>
          <w:rFonts w:cs="Times New Roman"/>
        </w:rPr>
        <w:t xml:space="preserve"> pointeres, at når vi i </w:t>
      </w:r>
      <w:r w:rsidR="007B1863">
        <w:rPr>
          <w:rFonts w:cs="Times New Roman"/>
        </w:rPr>
        <w:t>det nede</w:t>
      </w:r>
      <w:r w:rsidR="00EB3192">
        <w:rPr>
          <w:rFonts w:cs="Times New Roman"/>
        </w:rPr>
        <w:t>n</w:t>
      </w:r>
      <w:r w:rsidR="007B1863">
        <w:rPr>
          <w:rFonts w:cs="Times New Roman"/>
        </w:rPr>
        <w:t xml:space="preserve">stående </w:t>
      </w:r>
      <w:r w:rsidR="00BF402C" w:rsidRPr="00FF3E06">
        <w:rPr>
          <w:rFonts w:cs="Times New Roman"/>
        </w:rPr>
        <w:t>refererer til den frivillige sektor, henvises der til frivill</w:t>
      </w:r>
      <w:r w:rsidR="00BF402C">
        <w:rPr>
          <w:rFonts w:cs="Times New Roman"/>
        </w:rPr>
        <w:t>ige organisationer og frivilligt</w:t>
      </w:r>
      <w:r w:rsidR="00BF402C" w:rsidRPr="00FF3E06">
        <w:rPr>
          <w:rFonts w:cs="Times New Roman"/>
        </w:rPr>
        <w:t xml:space="preserve"> arbejde udelukkende på socialområdet. </w:t>
      </w:r>
    </w:p>
    <w:p w14:paraId="505F6FD8" w14:textId="77777777" w:rsidR="00BF402C" w:rsidRDefault="00BF402C" w:rsidP="0028265B">
      <w:pPr>
        <w:pStyle w:val="Overskrift2"/>
        <w:jc w:val="both"/>
      </w:pPr>
      <w:bookmarkStart w:id="6" w:name="_Toc389406525"/>
      <w:r>
        <w:t>1.3 Den økonomiske krise presser den offentlige sektor</w:t>
      </w:r>
      <w:bookmarkEnd w:id="6"/>
      <w:r>
        <w:t xml:space="preserve"> </w:t>
      </w:r>
    </w:p>
    <w:p w14:paraId="78529F16" w14:textId="4203A33B" w:rsidR="00BF402C" w:rsidRDefault="00BF402C" w:rsidP="0028265B">
      <w:pPr>
        <w:jc w:val="both"/>
        <w:rPr>
          <w:rFonts w:cs="Times New Roman"/>
        </w:rPr>
      </w:pPr>
      <w:r w:rsidRPr="00FF3E06">
        <w:rPr>
          <w:rFonts w:cs="Times New Roman"/>
        </w:rPr>
        <w:t>Michael</w:t>
      </w:r>
      <w:r>
        <w:rPr>
          <w:rFonts w:cs="Times New Roman"/>
        </w:rPr>
        <w:t xml:space="preserve"> Wulff beskriver i bogen</w:t>
      </w:r>
      <w:r w:rsidRPr="00FF3E06">
        <w:rPr>
          <w:rFonts w:cs="Times New Roman"/>
        </w:rPr>
        <w:t xml:space="preserve"> </w:t>
      </w:r>
      <w:r w:rsidRPr="00FF3E06">
        <w:rPr>
          <w:rFonts w:cs="Times New Roman"/>
          <w:i/>
        </w:rPr>
        <w:t>Den nødvendige frivillighed</w:t>
      </w:r>
      <w:r>
        <w:rPr>
          <w:rFonts w:cs="Times New Roman"/>
        </w:rPr>
        <w:t>, at behovet for mere indgående samarbejdsrelationer</w:t>
      </w:r>
      <w:r w:rsidRPr="00FF3E06">
        <w:rPr>
          <w:rFonts w:cs="Times New Roman"/>
        </w:rPr>
        <w:t xml:space="preserve"> skal ses i l</w:t>
      </w:r>
      <w:r w:rsidR="00625EC6">
        <w:rPr>
          <w:rFonts w:cs="Times New Roman"/>
        </w:rPr>
        <w:t>yset af en offentlig sektor, som</w:t>
      </w:r>
      <w:r w:rsidRPr="00FF3E06">
        <w:rPr>
          <w:rFonts w:cs="Times New Roman"/>
        </w:rPr>
        <w:t xml:space="preserve"> for</w:t>
      </w:r>
      <w:r w:rsidR="00E83392">
        <w:rPr>
          <w:rFonts w:cs="Times New Roman"/>
        </w:rPr>
        <w:t>t</w:t>
      </w:r>
      <w:r w:rsidRPr="00FF3E06">
        <w:rPr>
          <w:rFonts w:cs="Times New Roman"/>
        </w:rPr>
        <w:t>sat er præget af en finansiel krise, der presser udgiftsniveauet til offentlige serviceydelser</w:t>
      </w:r>
      <w:r w:rsidR="002431AB">
        <w:rPr>
          <w:rFonts w:cs="Times New Roman"/>
        </w:rPr>
        <w:t xml:space="preserve"> i kombination</w:t>
      </w:r>
      <w:r w:rsidRPr="00FF3E06">
        <w:rPr>
          <w:rFonts w:cs="Times New Roman"/>
        </w:rPr>
        <w:t xml:space="preserve"> med fremtidens demografiske udfordringer [Wulff 2013: 12]. </w:t>
      </w:r>
      <w:r w:rsidR="00B07F02">
        <w:rPr>
          <w:rFonts w:cs="Times New Roman"/>
        </w:rPr>
        <w:t xml:space="preserve">Det skal </w:t>
      </w:r>
      <w:r w:rsidRPr="00FF3E06">
        <w:rPr>
          <w:rFonts w:cs="Times New Roman"/>
        </w:rPr>
        <w:t xml:space="preserve">således ikke underkendes, at en økonomisk </w:t>
      </w:r>
      <w:proofErr w:type="gramStart"/>
      <w:r w:rsidRPr="00FF3E06">
        <w:rPr>
          <w:rFonts w:cs="Times New Roman"/>
        </w:rPr>
        <w:t>presset</w:t>
      </w:r>
      <w:proofErr w:type="gramEnd"/>
      <w:r w:rsidRPr="00FF3E06">
        <w:rPr>
          <w:rFonts w:cs="Times New Roman"/>
        </w:rPr>
        <w:t xml:space="preserve"> offentlig sektor har betydet en ændret præmis for forholdet mellem stat og civilsamfund. Et eksempel er øget brug af frivillige på plejehje</w:t>
      </w:r>
      <w:r w:rsidR="00E83392">
        <w:rPr>
          <w:rFonts w:cs="Times New Roman"/>
        </w:rPr>
        <w:t xml:space="preserve">m, hvor en undersøgelse fra </w:t>
      </w:r>
      <w:proofErr w:type="spellStart"/>
      <w:r w:rsidR="00E83392">
        <w:rPr>
          <w:rFonts w:cs="Times New Roman"/>
        </w:rPr>
        <w:t>FOA</w:t>
      </w:r>
      <w:r w:rsidRPr="00FF3E06">
        <w:rPr>
          <w:rFonts w:cs="Times New Roman"/>
        </w:rPr>
        <w:t>s</w:t>
      </w:r>
      <w:proofErr w:type="spellEnd"/>
      <w:r w:rsidRPr="00FF3E06">
        <w:rPr>
          <w:rFonts w:cs="Times New Roman"/>
        </w:rPr>
        <w:t xml:space="preserve"> medlemspanel i 2013 viste, at hver tredje</w:t>
      </w:r>
      <w:r>
        <w:rPr>
          <w:rFonts w:cs="Times New Roman"/>
        </w:rPr>
        <w:t xml:space="preserve"> sva</w:t>
      </w:r>
      <w:r w:rsidRPr="00FF3E06">
        <w:rPr>
          <w:rFonts w:cs="Times New Roman"/>
        </w:rPr>
        <w:t xml:space="preserve">rede, </w:t>
      </w:r>
      <w:r w:rsidRPr="00FF3E06">
        <w:rPr>
          <w:rFonts w:cs="Times New Roman"/>
          <w:i/>
        </w:rPr>
        <w:t>”(…)</w:t>
      </w:r>
      <w:r w:rsidRPr="00FF3E06">
        <w:rPr>
          <w:rFonts w:cs="Times New Roman"/>
          <w:i/>
          <w:color w:val="FF0000"/>
        </w:rPr>
        <w:t xml:space="preserve"> </w:t>
      </w:r>
      <w:r w:rsidRPr="00FF3E06">
        <w:rPr>
          <w:rFonts w:cs="Times New Roman"/>
          <w:i/>
        </w:rPr>
        <w:t xml:space="preserve">at der er opgaver på deres arbejdsplads, som før </w:t>
      </w:r>
      <w:r w:rsidR="00B63CDA">
        <w:rPr>
          <w:rFonts w:cs="Times New Roman"/>
          <w:i/>
        </w:rPr>
        <w:t xml:space="preserve">(er, red.) </w:t>
      </w:r>
      <w:r w:rsidRPr="00FF3E06">
        <w:rPr>
          <w:rFonts w:cs="Times New Roman"/>
          <w:i/>
        </w:rPr>
        <w:t>blevet varetaget af ansatte, men som indenfor det sidste år er blevet overtaget af frivillige.”</w:t>
      </w:r>
      <w:r w:rsidRPr="00FF3E06">
        <w:rPr>
          <w:rFonts w:cs="Times New Roman"/>
        </w:rPr>
        <w:t xml:space="preserve"> [Avisen.dk]. </w:t>
      </w:r>
    </w:p>
    <w:p w14:paraId="14AE053B" w14:textId="77777777" w:rsidR="00BF402C" w:rsidRDefault="00BF402C" w:rsidP="0028265B">
      <w:pPr>
        <w:jc w:val="both"/>
        <w:rPr>
          <w:rFonts w:cs="Times New Roman"/>
        </w:rPr>
      </w:pPr>
    </w:p>
    <w:p w14:paraId="730B742F" w14:textId="05BD5690" w:rsidR="00BF402C" w:rsidRDefault="009F4618" w:rsidP="0028265B">
      <w:pPr>
        <w:jc w:val="both"/>
        <w:rPr>
          <w:rFonts w:cs="Times New Roman"/>
        </w:rPr>
      </w:pPr>
      <w:r>
        <w:rPr>
          <w:rFonts w:cs="Times New Roman"/>
        </w:rPr>
        <w:lastRenderedPageBreak/>
        <w:t>I den</w:t>
      </w:r>
      <w:r w:rsidR="003B7600">
        <w:rPr>
          <w:rFonts w:cs="Times New Roman"/>
        </w:rPr>
        <w:t xml:space="preserve"> henseende tydeliggør</w:t>
      </w:r>
      <w:r w:rsidR="00BF402C" w:rsidRPr="00FF3E06">
        <w:rPr>
          <w:rFonts w:cs="Times New Roman"/>
        </w:rPr>
        <w:t xml:space="preserve"> Eva Sørensen og Jacob </w:t>
      </w:r>
      <w:proofErr w:type="spellStart"/>
      <w:r w:rsidR="00BF402C" w:rsidRPr="00FF3E06">
        <w:rPr>
          <w:rFonts w:cs="Times New Roman"/>
        </w:rPr>
        <w:t>To</w:t>
      </w:r>
      <w:r w:rsidR="00BF402C">
        <w:rPr>
          <w:rFonts w:cs="Times New Roman"/>
        </w:rPr>
        <w:t>rfing</w:t>
      </w:r>
      <w:proofErr w:type="spellEnd"/>
      <w:r>
        <w:rPr>
          <w:rFonts w:cs="Times New Roman"/>
        </w:rPr>
        <w:t>,</w:t>
      </w:r>
      <w:r w:rsidR="00BF402C">
        <w:rPr>
          <w:rFonts w:cs="Times New Roman"/>
        </w:rPr>
        <w:t xml:space="preserve"> som</w:t>
      </w:r>
      <w:r w:rsidR="00B63CDA">
        <w:rPr>
          <w:rFonts w:cs="Times New Roman"/>
        </w:rPr>
        <w:t xml:space="preserve"> er</w:t>
      </w:r>
      <w:r w:rsidR="00BF402C">
        <w:rPr>
          <w:rFonts w:cs="Times New Roman"/>
        </w:rPr>
        <w:t xml:space="preserve"> forfattere til bogen</w:t>
      </w:r>
      <w:r w:rsidR="00B63CDA">
        <w:rPr>
          <w:rFonts w:cs="Times New Roman"/>
        </w:rPr>
        <w:t xml:space="preserve"> </w:t>
      </w:r>
      <w:r w:rsidR="00BF402C" w:rsidRPr="00FF3E06">
        <w:rPr>
          <w:rFonts w:cs="Times New Roman"/>
          <w:i/>
        </w:rPr>
        <w:t>Samarbejdsdreven innovation</w:t>
      </w:r>
      <w:r w:rsidR="003C2A49">
        <w:rPr>
          <w:rFonts w:cs="Times New Roman"/>
          <w:i/>
        </w:rPr>
        <w:t xml:space="preserve"> – </w:t>
      </w:r>
      <w:r w:rsidR="00BF402C" w:rsidRPr="00FF3E06">
        <w:rPr>
          <w:rFonts w:cs="Times New Roman"/>
          <w:i/>
        </w:rPr>
        <w:t>i den offentlige sektor</w:t>
      </w:r>
      <w:r w:rsidR="00BF402C">
        <w:rPr>
          <w:rFonts w:cs="Times New Roman"/>
        </w:rPr>
        <w:t xml:space="preserve">, </w:t>
      </w:r>
      <w:r w:rsidR="00BF402C" w:rsidRPr="00FF3E06">
        <w:rPr>
          <w:rFonts w:cs="Times New Roman"/>
        </w:rPr>
        <w:t xml:space="preserve">hvordan der særligt i den administrationspolitiske reformdebat pointeres et behov for et løft af kvaliteten af offentlige serviceydelser. Sørensen og </w:t>
      </w:r>
      <w:proofErr w:type="spellStart"/>
      <w:r w:rsidR="00BF402C" w:rsidRPr="00FF3E06">
        <w:rPr>
          <w:rFonts w:cs="Times New Roman"/>
        </w:rPr>
        <w:t>Torfing</w:t>
      </w:r>
      <w:proofErr w:type="spellEnd"/>
      <w:r w:rsidR="00BF402C" w:rsidRPr="00FF3E06">
        <w:rPr>
          <w:rFonts w:cs="Times New Roman"/>
        </w:rPr>
        <w:t xml:space="preserve"> fremhæver ligeså, at kvalitetsløftet skal slå igennem under omstændigheder med økonomisk afmatning og mangel på ”varme hænder”, hvorfor kvalitetsløftet må ske uden et øget ressourceforbrug [Sørensen &amp; </w:t>
      </w:r>
      <w:proofErr w:type="spellStart"/>
      <w:r w:rsidR="00BF402C" w:rsidRPr="00FF3E06">
        <w:rPr>
          <w:rFonts w:cs="Times New Roman"/>
        </w:rPr>
        <w:t>Torfing</w:t>
      </w:r>
      <w:proofErr w:type="spellEnd"/>
      <w:r w:rsidR="00BF402C" w:rsidRPr="00FF3E06">
        <w:rPr>
          <w:rFonts w:cs="Times New Roman"/>
        </w:rPr>
        <w:t xml:space="preserve"> 2011: 20]. Under disse omstændigheder identificeres løsningen ofte som offentlig innovation, og hvad Sørensen og </w:t>
      </w:r>
      <w:proofErr w:type="spellStart"/>
      <w:r w:rsidR="00BF402C" w:rsidRPr="00FF3E06">
        <w:rPr>
          <w:rFonts w:cs="Times New Roman"/>
        </w:rPr>
        <w:t>Torfing</w:t>
      </w:r>
      <w:proofErr w:type="spellEnd"/>
      <w:r w:rsidR="00BF402C" w:rsidRPr="00FF3E06">
        <w:rPr>
          <w:rFonts w:cs="Times New Roman"/>
        </w:rPr>
        <w:t xml:space="preserve"> definerer som samarbejdsdreven innovation, hvor samarbejdet mellem forskellige offentlige, private og frivillige aktører skal fremmes</w:t>
      </w:r>
      <w:r w:rsidR="003B7600">
        <w:rPr>
          <w:rFonts w:cs="Times New Roman"/>
        </w:rPr>
        <w:t>. Vi er således bevidste om</w:t>
      </w:r>
      <w:r w:rsidR="00BF402C" w:rsidRPr="00FF3E06">
        <w:rPr>
          <w:rFonts w:cs="Times New Roman"/>
        </w:rPr>
        <w:t xml:space="preserve"> </w:t>
      </w:r>
      <w:r w:rsidR="003B7600">
        <w:rPr>
          <w:rFonts w:cs="Times New Roman"/>
        </w:rPr>
        <w:t xml:space="preserve">den </w:t>
      </w:r>
      <w:r w:rsidR="00BF402C">
        <w:rPr>
          <w:rFonts w:cs="Times New Roman"/>
        </w:rPr>
        <w:t>samfunds</w:t>
      </w:r>
      <w:r w:rsidR="00BF402C" w:rsidRPr="00FF3E06">
        <w:rPr>
          <w:rFonts w:cs="Times New Roman"/>
        </w:rPr>
        <w:t>økon</w:t>
      </w:r>
      <w:r w:rsidR="00BF402C">
        <w:rPr>
          <w:rFonts w:cs="Times New Roman"/>
        </w:rPr>
        <w:t>omiske</w:t>
      </w:r>
      <w:r w:rsidR="00BF402C" w:rsidRPr="00FF3E06">
        <w:rPr>
          <w:rFonts w:cs="Times New Roman"/>
        </w:rPr>
        <w:t xml:space="preserve"> betydning i argumentationen omkrin</w:t>
      </w:r>
      <w:r w:rsidR="00BF402C">
        <w:rPr>
          <w:rFonts w:cs="Times New Roman"/>
        </w:rPr>
        <w:t>g et ændret forhold mellem den frivillige og offentlige sektor. Vi ønsker dog ikke at gå til vores undersøgelsesfænomen ud fra en samfundsøkonomisk betragtning, men det ville være mangelfuldt af os ikke at have øje for, at samfundsøkonomien</w:t>
      </w:r>
      <w:r w:rsidR="003B7600">
        <w:rPr>
          <w:rFonts w:cs="Times New Roman"/>
        </w:rPr>
        <w:t>,</w:t>
      </w:r>
      <w:r w:rsidR="00BF402C">
        <w:rPr>
          <w:rFonts w:cs="Times New Roman"/>
        </w:rPr>
        <w:t xml:space="preserve"> </w:t>
      </w:r>
      <w:r w:rsidR="003B7600">
        <w:rPr>
          <w:rFonts w:cs="Times New Roman"/>
        </w:rPr>
        <w:t xml:space="preserve">i kombination med det politiske projekt vedrørende </w:t>
      </w:r>
      <w:proofErr w:type="spellStart"/>
      <w:r w:rsidR="003B7600">
        <w:rPr>
          <w:rFonts w:cs="Times New Roman"/>
        </w:rPr>
        <w:t>samskabelse</w:t>
      </w:r>
      <w:proofErr w:type="spellEnd"/>
      <w:r w:rsidR="003B7600">
        <w:rPr>
          <w:rFonts w:cs="Times New Roman"/>
        </w:rPr>
        <w:t xml:space="preserve">, </w:t>
      </w:r>
      <w:r w:rsidR="00BF402C">
        <w:rPr>
          <w:rFonts w:cs="Times New Roman"/>
        </w:rPr>
        <w:t>kan formodes at have en indvirkning på, i hvor høj grad man er interesseret i at indgå i et samarbejde med de frivillige organisationer i forhold til varetagelsen af velfærdsmæssige serviceopgaver. Im</w:t>
      </w:r>
      <w:r w:rsidR="00926C99">
        <w:rPr>
          <w:rFonts w:cs="Times New Roman"/>
        </w:rPr>
        <w:t>idlertid finder vi de</w:t>
      </w:r>
      <w:r w:rsidR="002431AB">
        <w:rPr>
          <w:rFonts w:cs="Times New Roman"/>
        </w:rPr>
        <w:t>t</w:t>
      </w:r>
      <w:r w:rsidR="00926C99">
        <w:rPr>
          <w:rFonts w:cs="Times New Roman"/>
        </w:rPr>
        <w:t xml:space="preserve"> politiske</w:t>
      </w:r>
      <w:r w:rsidR="00BF402C">
        <w:rPr>
          <w:rFonts w:cs="Times New Roman"/>
        </w:rPr>
        <w:t xml:space="preserve"> </w:t>
      </w:r>
      <w:r w:rsidR="002431AB">
        <w:rPr>
          <w:rFonts w:cs="Times New Roman"/>
        </w:rPr>
        <w:t xml:space="preserve">sporskifte </w:t>
      </w:r>
      <w:r w:rsidR="005B3E1B">
        <w:rPr>
          <w:rFonts w:cs="Times New Roman"/>
        </w:rPr>
        <w:t xml:space="preserve">og den organisatoriske styring </w:t>
      </w:r>
      <w:r w:rsidR="00BF402C">
        <w:rPr>
          <w:rFonts w:cs="Times New Roman"/>
        </w:rPr>
        <w:t>mere relevant for vores undersøgelsesfænomen, hvor vi først vil forholde os til, hvordan indførelsen</w:t>
      </w:r>
      <w:r w:rsidR="005B3E1B">
        <w:rPr>
          <w:rFonts w:cs="Times New Roman"/>
        </w:rPr>
        <w:t xml:space="preserve"> af New Public Management (NPM)</w:t>
      </w:r>
      <w:r w:rsidR="00BF402C">
        <w:rPr>
          <w:rFonts w:cs="Times New Roman"/>
        </w:rPr>
        <w:t xml:space="preserve"> har været med til at påvirke den traditionelle opfattelse af kombinationen mellem staten, markedet og civilsamfundet.</w:t>
      </w:r>
    </w:p>
    <w:p w14:paraId="1975216B" w14:textId="78C85A6D" w:rsidR="00BF402C" w:rsidRDefault="00BF402C" w:rsidP="0028265B">
      <w:pPr>
        <w:pStyle w:val="Overskrift2"/>
        <w:jc w:val="both"/>
      </w:pPr>
      <w:bookmarkStart w:id="7" w:name="_Toc389406526"/>
      <w:r>
        <w:t xml:space="preserve">1.4 </w:t>
      </w:r>
      <w:r w:rsidR="000946B4">
        <w:t>M</w:t>
      </w:r>
      <w:r w:rsidR="005B3E1B">
        <w:t>arkedsinspirerede</w:t>
      </w:r>
      <w:r>
        <w:t xml:space="preserve"> tiltag til den offentlige service</w:t>
      </w:r>
      <w:bookmarkEnd w:id="7"/>
    </w:p>
    <w:p w14:paraId="3D8FC08A" w14:textId="299B0102" w:rsidR="00BF402C" w:rsidRPr="00FF3E06" w:rsidRDefault="00BF402C" w:rsidP="0028265B">
      <w:pPr>
        <w:jc w:val="both"/>
        <w:rPr>
          <w:rFonts w:cs="Times New Roman"/>
        </w:rPr>
      </w:pPr>
      <w:r w:rsidRPr="00FF3E06">
        <w:rPr>
          <w:rFonts w:cs="Times New Roman"/>
        </w:rPr>
        <w:t>Jørgen Goul Andersen beskriver i forskningsartiklen</w:t>
      </w:r>
      <w:r>
        <w:rPr>
          <w:rFonts w:cs="Times New Roman"/>
        </w:rPr>
        <w:t>:</w:t>
      </w:r>
      <w:r w:rsidRPr="00FF3E06">
        <w:rPr>
          <w:rFonts w:cs="Times New Roman"/>
        </w:rPr>
        <w:t xml:space="preserve"> </w:t>
      </w:r>
      <w:proofErr w:type="spellStart"/>
      <w:r w:rsidRPr="00FF3E06">
        <w:rPr>
          <w:rFonts w:cs="Times New Roman"/>
          <w:i/>
        </w:rPr>
        <w:t>Convergence</w:t>
      </w:r>
      <w:proofErr w:type="spellEnd"/>
      <w:r w:rsidRPr="00FF3E06">
        <w:rPr>
          <w:rFonts w:cs="Times New Roman"/>
          <w:i/>
        </w:rPr>
        <w:t xml:space="preserve"> of </w:t>
      </w:r>
      <w:proofErr w:type="spellStart"/>
      <w:r w:rsidRPr="00FF3E06">
        <w:rPr>
          <w:rFonts w:cs="Times New Roman"/>
          <w:i/>
        </w:rPr>
        <w:t>Welfare</w:t>
      </w:r>
      <w:proofErr w:type="spellEnd"/>
      <w:r w:rsidRPr="00FF3E06">
        <w:rPr>
          <w:rFonts w:cs="Times New Roman"/>
          <w:i/>
        </w:rPr>
        <w:t xml:space="preserve"> Reforms in Social Services</w:t>
      </w:r>
      <w:r>
        <w:rPr>
          <w:rFonts w:cs="Times New Roman"/>
        </w:rPr>
        <w:t xml:space="preserve">, </w:t>
      </w:r>
      <w:r w:rsidRPr="00FF3E06">
        <w:rPr>
          <w:rFonts w:cs="Times New Roman"/>
        </w:rPr>
        <w:t>at velfærdspluralismen, herunder indfør</w:t>
      </w:r>
      <w:r w:rsidR="005B3E1B">
        <w:rPr>
          <w:rFonts w:cs="Times New Roman"/>
        </w:rPr>
        <w:t>e</w:t>
      </w:r>
      <w:r w:rsidRPr="00FF3E06">
        <w:rPr>
          <w:rFonts w:cs="Times New Roman"/>
        </w:rPr>
        <w:t>l</w:t>
      </w:r>
      <w:r w:rsidR="005B3E1B">
        <w:rPr>
          <w:rFonts w:cs="Times New Roman"/>
        </w:rPr>
        <w:t>s</w:t>
      </w:r>
      <w:r w:rsidRPr="00FF3E06">
        <w:rPr>
          <w:rFonts w:cs="Times New Roman"/>
        </w:rPr>
        <w:t>en af NPM, har</w:t>
      </w:r>
      <w:r>
        <w:rPr>
          <w:rFonts w:cs="Times New Roman"/>
        </w:rPr>
        <w:t xml:space="preserve"> fået betydning for en ændring</w:t>
      </w:r>
      <w:r w:rsidRPr="00FF3E06">
        <w:rPr>
          <w:rFonts w:cs="Times New Roman"/>
        </w:rPr>
        <w:t xml:space="preserve"> af den traditionelle ”tredjepartsmodel”, hvor velfærd i højere grad bliver formet på baggrund af nye kombination</w:t>
      </w:r>
      <w:r w:rsidR="008D1887">
        <w:rPr>
          <w:rFonts w:cs="Times New Roman"/>
        </w:rPr>
        <w:t xml:space="preserve">er mellem stat, marked </w:t>
      </w:r>
      <w:r w:rsidRPr="00FF3E06">
        <w:rPr>
          <w:rFonts w:cs="Times New Roman"/>
        </w:rPr>
        <w:t>og</w:t>
      </w:r>
      <w:r w:rsidR="008D1887">
        <w:rPr>
          <w:rFonts w:cs="Times New Roman"/>
        </w:rPr>
        <w:t xml:space="preserve"> civilsamfundet</w:t>
      </w:r>
      <w:r w:rsidRPr="00FF3E06">
        <w:rPr>
          <w:rFonts w:cs="Times New Roman"/>
        </w:rPr>
        <w:t xml:space="preserve">. Dette kommer ifølge Goul Andersen </w:t>
      </w:r>
      <w:r w:rsidR="00F24CA6">
        <w:rPr>
          <w:rFonts w:cs="Times New Roman"/>
        </w:rPr>
        <w:t>til udtryk via markedsinspirerede</w:t>
      </w:r>
      <w:r w:rsidRPr="00FF3E06">
        <w:rPr>
          <w:rFonts w:cs="Times New Roman"/>
        </w:rPr>
        <w:t xml:space="preserve"> tiltag til den offentlige service gennem frit valg, udbud og resultatkontrakter, hvor offentlige og private institutioner konkurrerer på mere lige fod [Goul Andersen 2012: 516]. Ifølge Wulff bidrager denne udvikling til, at den frivillige sektor i højere grad kommer til at optræde som en slags pr</w:t>
      </w:r>
      <w:r w:rsidR="008D1887">
        <w:rPr>
          <w:rFonts w:cs="Times New Roman"/>
        </w:rPr>
        <w:t>ivat aktør i relation til det offentlige</w:t>
      </w:r>
      <w:r w:rsidRPr="00FF3E06">
        <w:rPr>
          <w:rFonts w:cs="Times New Roman"/>
        </w:rPr>
        <w:t>, hvormed den frivillige sektor underlægges det offentliges styringslogik</w:t>
      </w:r>
      <w:r w:rsidR="00106ECE">
        <w:rPr>
          <w:rFonts w:cs="Times New Roman"/>
        </w:rPr>
        <w:t>. Dette</w:t>
      </w:r>
      <w:r w:rsidRPr="00FF3E06">
        <w:rPr>
          <w:rFonts w:cs="Times New Roman"/>
        </w:rPr>
        <w:t xml:space="preserve"> kommer til udtryk gennem indgåelsen af kontrakter og kontrol i form af dokumentation og afrapportering [Wulff 2013: 79]. Wulff argumenterer i den forbindelse for, at</w:t>
      </w:r>
      <w:r>
        <w:rPr>
          <w:rFonts w:cs="Times New Roman"/>
        </w:rPr>
        <w:t xml:space="preserve"> forholdet mellem den frivillige og offentlige</w:t>
      </w:r>
      <w:r w:rsidRPr="00FF3E06">
        <w:rPr>
          <w:rFonts w:cs="Times New Roman"/>
        </w:rPr>
        <w:t xml:space="preserve"> sektor tager form som </w:t>
      </w:r>
      <w:proofErr w:type="gramStart"/>
      <w:r w:rsidRPr="00FF3E06">
        <w:rPr>
          <w:rFonts w:cs="Times New Roman"/>
        </w:rPr>
        <w:t>et</w:t>
      </w:r>
      <w:proofErr w:type="gramEnd"/>
      <w:r w:rsidRPr="00FF3E06">
        <w:rPr>
          <w:rFonts w:cs="Times New Roman"/>
        </w:rPr>
        <w:t xml:space="preserve"> bestiller-leverandør forhold, </w:t>
      </w:r>
      <w:r w:rsidRPr="00FF3E06">
        <w:rPr>
          <w:rFonts w:cs="Times New Roman"/>
        </w:rPr>
        <w:lastRenderedPageBreak/>
        <w:t>hvilket han pointerer har to centrale og mulige konsekvenser for den fr</w:t>
      </w:r>
      <w:r w:rsidR="006C50D5">
        <w:rPr>
          <w:rFonts w:cs="Times New Roman"/>
        </w:rPr>
        <w:t>ivillige sektor. For det første</w:t>
      </w:r>
      <w:r w:rsidRPr="00FF3E06">
        <w:rPr>
          <w:rFonts w:cs="Times New Roman"/>
        </w:rPr>
        <w:t xml:space="preserve"> at definitionen og løsningen af velfærdsmæssige problemer udelukkende tager form i offentligt regi, hvilket bevirker, at den frivillige sektor blot bliver</w:t>
      </w:r>
      <w:r w:rsidR="00FF54F5">
        <w:rPr>
          <w:rFonts w:cs="Times New Roman"/>
        </w:rPr>
        <w:t xml:space="preserve"> en</w:t>
      </w:r>
      <w:r w:rsidRPr="00FF3E06">
        <w:rPr>
          <w:rFonts w:cs="Times New Roman"/>
        </w:rPr>
        <w:t xml:space="preserve"> udf</w:t>
      </w:r>
      <w:r>
        <w:rPr>
          <w:rFonts w:cs="Times New Roman"/>
        </w:rPr>
        <w:t>ører af en bestillingsopgave. F</w:t>
      </w:r>
      <w:r w:rsidR="006C50D5">
        <w:rPr>
          <w:rFonts w:cs="Times New Roman"/>
        </w:rPr>
        <w:t>or det andet</w:t>
      </w:r>
      <w:r w:rsidRPr="00FF3E06">
        <w:rPr>
          <w:rFonts w:cs="Times New Roman"/>
        </w:rPr>
        <w:t xml:space="preserve"> at de frivillige organisationer ikke længere udelukkende skal forholde sig til deres målgruppe, men i langt højere grad må forholde sig til andre organisationer i kampen om at vinde opgaver, hvor pris og effektivitet bliver afgørende [Wulff 2013: 135-136]. I forlængelse heraf problematisere</w:t>
      </w:r>
      <w:r>
        <w:rPr>
          <w:rFonts w:cs="Times New Roman"/>
        </w:rPr>
        <w:t>r</w:t>
      </w:r>
      <w:r w:rsidRPr="00FF3E06">
        <w:rPr>
          <w:rFonts w:cs="Times New Roman"/>
        </w:rPr>
        <w:t xml:space="preserve"> Magne </w:t>
      </w:r>
      <w:proofErr w:type="spellStart"/>
      <w:r w:rsidRPr="00FF3E06">
        <w:rPr>
          <w:rFonts w:cs="Times New Roman"/>
        </w:rPr>
        <w:t>Eikås</w:t>
      </w:r>
      <w:proofErr w:type="spellEnd"/>
      <w:r w:rsidRPr="00FF3E06">
        <w:rPr>
          <w:rFonts w:cs="Times New Roman"/>
        </w:rPr>
        <w:t xml:space="preserve"> i et bidrag til bogen</w:t>
      </w:r>
      <w:r>
        <w:rPr>
          <w:rFonts w:cs="Times New Roman"/>
        </w:rPr>
        <w:t>:</w:t>
      </w:r>
      <w:r w:rsidRPr="00FF3E06">
        <w:rPr>
          <w:rFonts w:cs="Times New Roman"/>
        </w:rPr>
        <w:t xml:space="preserve"> </w:t>
      </w:r>
      <w:r w:rsidRPr="00FF3E06">
        <w:rPr>
          <w:rFonts w:cs="Times New Roman"/>
          <w:i/>
        </w:rPr>
        <w:t>Frivillighedens udfordringer –</w:t>
      </w:r>
      <w:r>
        <w:rPr>
          <w:rFonts w:cs="Times New Roman"/>
          <w:i/>
        </w:rPr>
        <w:t xml:space="preserve"> nordisk forskning om frivilligt</w:t>
      </w:r>
      <w:r w:rsidRPr="00FF3E06">
        <w:rPr>
          <w:rFonts w:cs="Times New Roman"/>
          <w:i/>
        </w:rPr>
        <w:t xml:space="preserve"> arbejde og frivillige organisationer</w:t>
      </w:r>
      <w:r>
        <w:rPr>
          <w:rFonts w:cs="Times New Roman"/>
        </w:rPr>
        <w:t xml:space="preserve">, </w:t>
      </w:r>
      <w:r w:rsidRPr="00FF3E06">
        <w:rPr>
          <w:rFonts w:cs="Times New Roman"/>
        </w:rPr>
        <w:t>at der er</w:t>
      </w:r>
      <w:r>
        <w:rPr>
          <w:rFonts w:cs="Times New Roman"/>
        </w:rPr>
        <w:t xml:space="preserve"> en</w:t>
      </w:r>
      <w:r w:rsidRPr="00FF3E06">
        <w:rPr>
          <w:rFonts w:cs="Times New Roman"/>
        </w:rPr>
        <w:t xml:space="preserve"> risiko for, at de frivillige or</w:t>
      </w:r>
      <w:r w:rsidR="009F62A4">
        <w:rPr>
          <w:rFonts w:cs="Times New Roman"/>
        </w:rPr>
        <w:t>ganisationer bliver mere optagede</w:t>
      </w:r>
      <w:r w:rsidRPr="00FF3E06">
        <w:rPr>
          <w:rFonts w:cs="Times New Roman"/>
        </w:rPr>
        <w:t xml:space="preserve"> af at opfylde kontrakten med det offentlige</w:t>
      </w:r>
      <w:r w:rsidR="00106ECE">
        <w:rPr>
          <w:rFonts w:cs="Times New Roman"/>
        </w:rPr>
        <w:t>,</w:t>
      </w:r>
      <w:r w:rsidRPr="00FF3E06">
        <w:rPr>
          <w:rFonts w:cs="Times New Roman"/>
        </w:rPr>
        <w:t xml:space="preserve"> af økonomisk nødvendighed, hvormed selve indholdet i opgaven og kvaliteten nedprioriteres [</w:t>
      </w:r>
      <w:proofErr w:type="spellStart"/>
      <w:r w:rsidRPr="00FF3E06">
        <w:rPr>
          <w:rFonts w:cs="Times New Roman"/>
        </w:rPr>
        <w:t>Eikås</w:t>
      </w:r>
      <w:proofErr w:type="spellEnd"/>
      <w:r w:rsidRPr="00FF3E06">
        <w:rPr>
          <w:rFonts w:cs="Times New Roman"/>
        </w:rPr>
        <w:t xml:space="preserve"> 2001: 199-200]. </w:t>
      </w:r>
    </w:p>
    <w:p w14:paraId="4EDA5097" w14:textId="77777777" w:rsidR="00BF402C" w:rsidRPr="00FF3E06" w:rsidRDefault="00BF402C" w:rsidP="0028265B">
      <w:pPr>
        <w:jc w:val="both"/>
        <w:rPr>
          <w:rFonts w:cs="Times New Roman"/>
        </w:rPr>
      </w:pPr>
    </w:p>
    <w:p w14:paraId="28527E42" w14:textId="4F11C216" w:rsidR="00BF402C" w:rsidRPr="00FF3E06" w:rsidRDefault="00BF402C" w:rsidP="0028265B">
      <w:pPr>
        <w:jc w:val="both"/>
        <w:rPr>
          <w:rFonts w:cs="Times New Roman"/>
        </w:rPr>
      </w:pPr>
      <w:r w:rsidRPr="00FF3E06">
        <w:rPr>
          <w:rFonts w:cs="Times New Roman"/>
        </w:rPr>
        <w:t>Wulff beskriver desuden, at hvis vel</w:t>
      </w:r>
      <w:r>
        <w:rPr>
          <w:rFonts w:cs="Times New Roman"/>
        </w:rPr>
        <w:t>færdsmæssig opgaveløsning i mere omfattende grad skal løses af frivillige organisationer</w:t>
      </w:r>
      <w:r w:rsidRPr="00FF3E06">
        <w:rPr>
          <w:rFonts w:cs="Times New Roman"/>
        </w:rPr>
        <w:t xml:space="preserve">, </w:t>
      </w:r>
      <w:r>
        <w:rPr>
          <w:rFonts w:cs="Times New Roman"/>
        </w:rPr>
        <w:t xml:space="preserve">med de formkrav der </w:t>
      </w:r>
      <w:r w:rsidR="009F62A4">
        <w:rPr>
          <w:rFonts w:cs="Times New Roman"/>
        </w:rPr>
        <w:t>her</w:t>
      </w:r>
      <w:r>
        <w:rPr>
          <w:rFonts w:cs="Times New Roman"/>
        </w:rPr>
        <w:t xml:space="preserve">til følger, </w:t>
      </w:r>
      <w:r w:rsidRPr="00FF3E06">
        <w:rPr>
          <w:rFonts w:cs="Times New Roman"/>
        </w:rPr>
        <w:t>kan den traditionelle opfa</w:t>
      </w:r>
      <w:r>
        <w:rPr>
          <w:rFonts w:cs="Times New Roman"/>
        </w:rPr>
        <w:t xml:space="preserve">ttelse af den frivillige sektor som et </w:t>
      </w:r>
      <w:r w:rsidRPr="009F62A4">
        <w:rPr>
          <w:rFonts w:cs="Times New Roman"/>
        </w:rPr>
        <w:t>udviklingslaboratorium</w:t>
      </w:r>
      <w:r w:rsidRPr="00FF3E06">
        <w:rPr>
          <w:rFonts w:cs="Times New Roman"/>
        </w:rPr>
        <w:t xml:space="preserve"> blive negligeret eller helt gå tabt. Hermed får frivillige organisationer ikke i samme grad </w:t>
      </w:r>
      <w:r>
        <w:rPr>
          <w:rFonts w:cs="Times New Roman"/>
        </w:rPr>
        <w:t xml:space="preserve">mulighed </w:t>
      </w:r>
      <w:r w:rsidR="00FF245F">
        <w:rPr>
          <w:rFonts w:cs="Times New Roman"/>
        </w:rPr>
        <w:t xml:space="preserve">for </w:t>
      </w:r>
      <w:r>
        <w:rPr>
          <w:rFonts w:cs="Times New Roman"/>
        </w:rPr>
        <w:t xml:space="preserve">og </w:t>
      </w:r>
      <w:r w:rsidRPr="00FF3E06">
        <w:rPr>
          <w:rFonts w:cs="Times New Roman"/>
        </w:rPr>
        <w:t>f</w:t>
      </w:r>
      <w:r>
        <w:rPr>
          <w:rFonts w:cs="Times New Roman"/>
        </w:rPr>
        <w:t xml:space="preserve">rihed </w:t>
      </w:r>
      <w:r w:rsidR="009F62A4">
        <w:rPr>
          <w:rFonts w:cs="Times New Roman"/>
        </w:rPr>
        <w:t>til at</w:t>
      </w:r>
      <w:r w:rsidRPr="00FF3E06">
        <w:rPr>
          <w:rFonts w:cs="Times New Roman"/>
        </w:rPr>
        <w:t xml:space="preserve"> varetage problemstillinger</w:t>
      </w:r>
      <w:r w:rsidR="00B44C35">
        <w:rPr>
          <w:rFonts w:cs="Times New Roman"/>
        </w:rPr>
        <w:t>,</w:t>
      </w:r>
      <w:r w:rsidRPr="00FF3E06">
        <w:rPr>
          <w:rFonts w:cs="Times New Roman"/>
        </w:rPr>
        <w:t xml:space="preserve"> som endnu ik</w:t>
      </w:r>
      <w:r w:rsidR="004A67EA">
        <w:rPr>
          <w:rFonts w:cs="Times New Roman"/>
        </w:rPr>
        <w:t>ke er blevet institutionaliserede</w:t>
      </w:r>
      <w:r w:rsidRPr="00FF3E06">
        <w:rPr>
          <w:rFonts w:cs="Times New Roman"/>
        </w:rPr>
        <w:t>, hvormed en af grundtankerne bag det frivillige arbejde udfordres</w:t>
      </w:r>
      <w:r>
        <w:rPr>
          <w:rFonts w:cs="Times New Roman"/>
        </w:rPr>
        <w:t>. Frygten er, at det innovative</w:t>
      </w:r>
      <w:r w:rsidR="0054132E">
        <w:rPr>
          <w:rFonts w:cs="Times New Roman"/>
        </w:rPr>
        <w:t xml:space="preserve"> islæt</w:t>
      </w:r>
      <w:r>
        <w:rPr>
          <w:rFonts w:cs="Times New Roman"/>
        </w:rPr>
        <w:t xml:space="preserve"> forsvinder gennem det offentliges institutionalisering af </w:t>
      </w:r>
      <w:r w:rsidR="00FF245F">
        <w:rPr>
          <w:rFonts w:cs="Times New Roman"/>
        </w:rPr>
        <w:t>de frivillige organisationer</w:t>
      </w:r>
      <w:r>
        <w:rPr>
          <w:rFonts w:cs="Times New Roman"/>
        </w:rPr>
        <w:t xml:space="preserve"> </w:t>
      </w:r>
      <w:r w:rsidRPr="00FF3E06">
        <w:rPr>
          <w:rFonts w:cs="Times New Roman"/>
        </w:rPr>
        <w:t xml:space="preserve">[Wulff 2013: 8-11]. </w:t>
      </w:r>
      <w:proofErr w:type="spellStart"/>
      <w:r w:rsidRPr="00FF3E06">
        <w:rPr>
          <w:rFonts w:cs="Times New Roman"/>
        </w:rPr>
        <w:t>Eikås</w:t>
      </w:r>
      <w:proofErr w:type="spellEnd"/>
      <w:r w:rsidRPr="00FF3E06">
        <w:rPr>
          <w:rFonts w:cs="Times New Roman"/>
        </w:rPr>
        <w:t xml:space="preserve"> pointerer i </w:t>
      </w:r>
      <w:r>
        <w:rPr>
          <w:rFonts w:cs="Times New Roman"/>
        </w:rPr>
        <w:t>den</w:t>
      </w:r>
      <w:r w:rsidRPr="00FF3E06">
        <w:rPr>
          <w:rFonts w:cs="Times New Roman"/>
        </w:rPr>
        <w:t xml:space="preserve"> forbindelse, at der er risiko for, at den frivillige sektor går fra at handle på eget initiativ til ”blot” at være </w:t>
      </w:r>
      <w:r w:rsidR="000D123C">
        <w:rPr>
          <w:rFonts w:cs="Times New Roman"/>
        </w:rPr>
        <w:t>”</w:t>
      </w:r>
      <w:r w:rsidRPr="00FF3E06">
        <w:rPr>
          <w:rFonts w:cs="Times New Roman"/>
        </w:rPr>
        <w:t>iværksætte</w:t>
      </w:r>
      <w:r>
        <w:rPr>
          <w:rFonts w:cs="Times New Roman"/>
        </w:rPr>
        <w:t>r</w:t>
      </w:r>
      <w:r w:rsidR="000D123C">
        <w:rPr>
          <w:rFonts w:cs="Times New Roman"/>
        </w:rPr>
        <w:t>”</w:t>
      </w:r>
      <w:r w:rsidRPr="00FF3E06">
        <w:rPr>
          <w:rFonts w:cs="Times New Roman"/>
        </w:rPr>
        <w:t xml:space="preserve"> af offentlig velfærdspolitik [</w:t>
      </w:r>
      <w:proofErr w:type="spellStart"/>
      <w:r w:rsidRPr="00FF3E06">
        <w:rPr>
          <w:rFonts w:cs="Times New Roman"/>
        </w:rPr>
        <w:t>Eikås</w:t>
      </w:r>
      <w:proofErr w:type="spellEnd"/>
      <w:r w:rsidRPr="00FF3E06">
        <w:rPr>
          <w:rFonts w:cs="Times New Roman"/>
        </w:rPr>
        <w:t xml:space="preserve"> 2001: 199].</w:t>
      </w:r>
    </w:p>
    <w:p w14:paraId="7FC275CD" w14:textId="77777777" w:rsidR="00BF402C" w:rsidRPr="00FF3E06" w:rsidRDefault="00BF402C" w:rsidP="0028265B">
      <w:pPr>
        <w:jc w:val="both"/>
        <w:rPr>
          <w:rFonts w:cs="Times New Roman"/>
        </w:rPr>
      </w:pPr>
    </w:p>
    <w:p w14:paraId="622E32C8" w14:textId="560FD6C2" w:rsidR="00BF402C" w:rsidRDefault="00BF402C" w:rsidP="0028265B">
      <w:pPr>
        <w:jc w:val="both"/>
        <w:rPr>
          <w:rFonts w:cs="Times New Roman"/>
        </w:rPr>
      </w:pPr>
      <w:r w:rsidRPr="00FF3E06">
        <w:rPr>
          <w:rFonts w:cs="Times New Roman"/>
        </w:rPr>
        <w:t>I lyset af denne udvikling må vi nødvendigvis forstå, at den frivillige sektor i højere g</w:t>
      </w:r>
      <w:r w:rsidR="00BB5DCF">
        <w:rPr>
          <w:rFonts w:cs="Times New Roman"/>
        </w:rPr>
        <w:t>rad end tidligere bliver en</w:t>
      </w:r>
      <w:r w:rsidRPr="00FF3E06">
        <w:rPr>
          <w:rFonts w:cs="Times New Roman"/>
        </w:rPr>
        <w:t xml:space="preserve"> betydningsfuld aktør i forhold til </w:t>
      </w:r>
      <w:r>
        <w:rPr>
          <w:rFonts w:cs="Times New Roman"/>
        </w:rPr>
        <w:t xml:space="preserve">velfærdsmæssige løsninger – </w:t>
      </w:r>
      <w:r w:rsidRPr="00FF3E06">
        <w:rPr>
          <w:rFonts w:cs="Times New Roman"/>
        </w:rPr>
        <w:t xml:space="preserve">uafhængigt af hvilke konsekvenser dette må </w:t>
      </w:r>
      <w:r>
        <w:rPr>
          <w:rFonts w:cs="Times New Roman"/>
        </w:rPr>
        <w:t xml:space="preserve">have for den frivillige sektor – </w:t>
      </w:r>
      <w:r w:rsidRPr="00FF3E06">
        <w:rPr>
          <w:rFonts w:cs="Times New Roman"/>
        </w:rPr>
        <w:t>hvor NPM har indvirket på en række politisk</w:t>
      </w:r>
      <w:r>
        <w:rPr>
          <w:rFonts w:cs="Times New Roman"/>
        </w:rPr>
        <w:t>e</w:t>
      </w:r>
      <w:r w:rsidRPr="00FF3E06">
        <w:rPr>
          <w:rFonts w:cs="Times New Roman"/>
        </w:rPr>
        <w:t xml:space="preserve"> moderniseringstiltag på baggrund af øgede krav til kvalitet og effektivitet. Dette har bidraget til ændringer i det traditionelle beslutningshierarki, som har præget den offentlige sektor. Jørgen Danelund og Tue Sander</w:t>
      </w:r>
      <w:r>
        <w:rPr>
          <w:rFonts w:cs="Times New Roman"/>
        </w:rPr>
        <w:t>hage fremhæver i et bidrag til</w:t>
      </w:r>
      <w:r w:rsidRPr="00FF3E06">
        <w:rPr>
          <w:rFonts w:cs="Times New Roman"/>
        </w:rPr>
        <w:t xml:space="preserve"> </w:t>
      </w:r>
      <w:r w:rsidR="004A67EA">
        <w:rPr>
          <w:rFonts w:cs="Times New Roman"/>
          <w:i/>
        </w:rPr>
        <w:t>Samarbejdsdrevet</w:t>
      </w:r>
      <w:r w:rsidRPr="00FF3E06">
        <w:rPr>
          <w:rFonts w:cs="Times New Roman"/>
          <w:i/>
        </w:rPr>
        <w:t xml:space="preserve"> innovation </w:t>
      </w:r>
      <w:r w:rsidR="004A67EA">
        <w:rPr>
          <w:rFonts w:cs="Times New Roman"/>
          <w:i/>
        </w:rPr>
        <w:t xml:space="preserve">– </w:t>
      </w:r>
      <w:r w:rsidRPr="00FF3E06">
        <w:rPr>
          <w:rFonts w:cs="Times New Roman"/>
          <w:i/>
        </w:rPr>
        <w:t>i den offentlige sektor</w:t>
      </w:r>
      <w:r>
        <w:rPr>
          <w:rFonts w:cs="Times New Roman"/>
        </w:rPr>
        <w:t>,</w:t>
      </w:r>
      <w:r w:rsidRPr="00FF3E06">
        <w:rPr>
          <w:rFonts w:cs="Times New Roman"/>
        </w:rPr>
        <w:t xml:space="preserve"> at reformer som Velfærdsreformen, Strukturreformen og Kvalitetsreformen blandt andet har introduceret nye styrings- og ledelsesformer i den offentlige sektor</w:t>
      </w:r>
      <w:r w:rsidR="00BB5DCF">
        <w:rPr>
          <w:rFonts w:cs="Times New Roman"/>
        </w:rPr>
        <w:t>, hvilket</w:t>
      </w:r>
      <w:r w:rsidRPr="00FF3E06">
        <w:rPr>
          <w:rFonts w:cs="Times New Roman"/>
        </w:rPr>
        <w:t xml:space="preserve"> har bidraget til, at den organisatoriske skillelinje til private </w:t>
      </w:r>
      <w:r w:rsidR="00BB5DCF">
        <w:rPr>
          <w:rFonts w:cs="Times New Roman"/>
        </w:rPr>
        <w:t xml:space="preserve">aktører er blevet mindre skarp, som har fået betydning for nye interaktive </w:t>
      </w:r>
      <w:r w:rsidR="00BB5DCF">
        <w:rPr>
          <w:rFonts w:cs="Times New Roman"/>
        </w:rPr>
        <w:lastRenderedPageBreak/>
        <w:t>samarbejdsformer</w:t>
      </w:r>
      <w:r w:rsidRPr="00FF3E06">
        <w:rPr>
          <w:rFonts w:cs="Times New Roman"/>
        </w:rPr>
        <w:t xml:space="preserve"> [Danelund og Sanderhage 2011: 142-145]. NPM er dog blevet kritiseret</w:t>
      </w:r>
      <w:r w:rsidR="004A67EA">
        <w:rPr>
          <w:rFonts w:cs="Times New Roman"/>
        </w:rPr>
        <w:t>,</w:t>
      </w:r>
      <w:r w:rsidRPr="00FF3E06">
        <w:rPr>
          <w:rFonts w:cs="Times New Roman"/>
        </w:rPr>
        <w:t xml:space="preserve"> som den styrende logik på forvaltningsområdet</w:t>
      </w:r>
      <w:r w:rsidR="004A67EA">
        <w:rPr>
          <w:rFonts w:cs="Times New Roman"/>
        </w:rPr>
        <w:t>,</w:t>
      </w:r>
      <w:r w:rsidRPr="00FF3E06">
        <w:rPr>
          <w:rFonts w:cs="Times New Roman"/>
        </w:rPr>
        <w:t xml:space="preserve"> i forhold til opgaveløsning på velfærdsområdet, hvilket</w:t>
      </w:r>
      <w:r>
        <w:rPr>
          <w:rFonts w:cs="Times New Roman"/>
        </w:rPr>
        <w:t xml:space="preserve"> vil optage os i det følgende</w:t>
      </w:r>
      <w:r w:rsidRPr="00FF3E06">
        <w:rPr>
          <w:rFonts w:cs="Times New Roman"/>
        </w:rPr>
        <w:t>.</w:t>
      </w:r>
    </w:p>
    <w:p w14:paraId="215EFF7F" w14:textId="77777777" w:rsidR="00BF402C" w:rsidRPr="000F76ED" w:rsidRDefault="00BF402C" w:rsidP="0028265B">
      <w:pPr>
        <w:pStyle w:val="Overskrift2"/>
        <w:jc w:val="both"/>
        <w:rPr>
          <w:lang w:val="en-US"/>
        </w:rPr>
      </w:pPr>
      <w:bookmarkStart w:id="8" w:name="_Toc389406527"/>
      <w:r w:rsidRPr="000F76ED">
        <w:rPr>
          <w:lang w:val="en-US"/>
        </w:rPr>
        <w:t>1.5 Fra New Public Management til New Public Governance</w:t>
      </w:r>
      <w:bookmarkEnd w:id="8"/>
    </w:p>
    <w:p w14:paraId="1A8F1E43" w14:textId="38AEAF1D" w:rsidR="002E147C" w:rsidRDefault="00B13C7C" w:rsidP="0028265B">
      <w:pPr>
        <w:jc w:val="both"/>
        <w:rPr>
          <w:rFonts w:cs="Times New Roman"/>
        </w:rPr>
      </w:pPr>
      <w:r w:rsidRPr="00FF3E06">
        <w:rPr>
          <w:rFonts w:cs="Times New Roman"/>
        </w:rPr>
        <w:t>Knud Aarup</w:t>
      </w:r>
      <w:r>
        <w:rPr>
          <w:rFonts w:cs="Times New Roman"/>
        </w:rPr>
        <w:t>,</w:t>
      </w:r>
      <w:r w:rsidRPr="00FF3E06">
        <w:rPr>
          <w:rFonts w:cs="Times New Roman"/>
        </w:rPr>
        <w:t xml:space="preserve"> forfatteren bag </w:t>
      </w:r>
      <w:r w:rsidRPr="00FF3E06">
        <w:rPr>
          <w:rFonts w:cs="Times New Roman"/>
          <w:i/>
        </w:rPr>
        <w:t>Frivillighedens velfærdssamfund</w:t>
      </w:r>
      <w:r w:rsidR="006139F1">
        <w:rPr>
          <w:rFonts w:cs="Times New Roman"/>
        </w:rPr>
        <w:t>,</w:t>
      </w:r>
      <w:r w:rsidR="003D4089">
        <w:rPr>
          <w:rFonts w:cs="Times New Roman"/>
        </w:rPr>
        <w:t xml:space="preserve"> fremhæver</w:t>
      </w:r>
      <w:r w:rsidR="003D4089" w:rsidRPr="00FF3E06">
        <w:rPr>
          <w:rFonts w:cs="Times New Roman"/>
        </w:rPr>
        <w:t xml:space="preserve"> at det offentliges overtagelse af omfattende omsorgsforpligte</w:t>
      </w:r>
      <w:r w:rsidR="003D4089">
        <w:rPr>
          <w:rFonts w:cs="Times New Roman"/>
        </w:rPr>
        <w:t>lser op gennem 1950’erne og 1960</w:t>
      </w:r>
      <w:r w:rsidR="000F76ED">
        <w:rPr>
          <w:rFonts w:cs="Times New Roman"/>
        </w:rPr>
        <w:t>’erne</w:t>
      </w:r>
      <w:r w:rsidR="003D4089" w:rsidRPr="00FF3E06">
        <w:rPr>
          <w:rFonts w:cs="Times New Roman"/>
        </w:rPr>
        <w:t xml:space="preserve"> har været med til at forandre balancen mellem de rettighe</w:t>
      </w:r>
      <w:r w:rsidR="003D4089">
        <w:rPr>
          <w:rFonts w:cs="Times New Roman"/>
        </w:rPr>
        <w:t>der, som den enkelte kan gøre g</w:t>
      </w:r>
      <w:r w:rsidR="003D4089" w:rsidRPr="00FF3E06">
        <w:rPr>
          <w:rFonts w:cs="Times New Roman"/>
        </w:rPr>
        <w:t>æ</w:t>
      </w:r>
      <w:r w:rsidR="003D4089">
        <w:rPr>
          <w:rFonts w:cs="Times New Roman"/>
        </w:rPr>
        <w:t>l</w:t>
      </w:r>
      <w:r w:rsidR="003D4089" w:rsidRPr="00FF3E06">
        <w:rPr>
          <w:rFonts w:cs="Times New Roman"/>
        </w:rPr>
        <w:t>dende over for samfundet og de pligter, som de</w:t>
      </w:r>
      <w:r w:rsidR="005405BE">
        <w:rPr>
          <w:rFonts w:cs="Times New Roman"/>
        </w:rPr>
        <w:t xml:space="preserve">n enkelte har overfor samfundet. </w:t>
      </w:r>
      <w:r w:rsidR="006139F1">
        <w:rPr>
          <w:rFonts w:cs="Times New Roman"/>
        </w:rPr>
        <w:t>Han pointerer</w:t>
      </w:r>
      <w:r w:rsidR="003D4089" w:rsidRPr="00FF3E06">
        <w:rPr>
          <w:rFonts w:cs="Times New Roman"/>
        </w:rPr>
        <w:t>, at civilsamfundet er blevet mere fraværende i løsningen af velfærdsmæssige opgaver [Aarup 2011: 74-75].</w:t>
      </w:r>
      <w:r w:rsidR="00103312">
        <w:rPr>
          <w:rFonts w:cs="Times New Roman"/>
        </w:rPr>
        <w:t xml:space="preserve"> Dette er om muligt </w:t>
      </w:r>
      <w:r w:rsidR="000F76ED">
        <w:rPr>
          <w:rFonts w:cs="Times New Roman"/>
        </w:rPr>
        <w:t>é</w:t>
      </w:r>
      <w:r w:rsidR="00376EBF">
        <w:rPr>
          <w:rFonts w:cs="Times New Roman"/>
        </w:rPr>
        <w:t>n af grundene til</w:t>
      </w:r>
      <w:r w:rsidR="003D4089">
        <w:rPr>
          <w:rFonts w:cs="Times New Roman"/>
        </w:rPr>
        <w:t xml:space="preserve">, at man fra 1980’erne begyndte </w:t>
      </w:r>
      <w:r w:rsidR="001D633E">
        <w:rPr>
          <w:rFonts w:cs="Times New Roman"/>
        </w:rPr>
        <w:t>at se de offentlige serviceydelser i et andet lys.</w:t>
      </w:r>
      <w:r w:rsidR="003D4089" w:rsidRPr="00FF3E06">
        <w:rPr>
          <w:rFonts w:cs="Times New Roman"/>
        </w:rPr>
        <w:t xml:space="preserve"> </w:t>
      </w:r>
      <w:r w:rsidR="00BF402C">
        <w:t xml:space="preserve">NPM blev først nævnt af </w:t>
      </w:r>
      <w:r w:rsidR="00BF402C" w:rsidRPr="003B4711">
        <w:t>Christopher Hood</w:t>
      </w:r>
      <w:r w:rsidR="00BF402C" w:rsidRPr="00FF3E06">
        <w:t xml:space="preserve"> </w:t>
      </w:r>
      <w:r w:rsidR="00BF402C">
        <w:t xml:space="preserve">som nøglen til bedre levering af offentlige tjenester </w:t>
      </w:r>
      <w:r w:rsidR="00BF402C" w:rsidRPr="00AE11B2">
        <w:t>[Hood 1991:</w:t>
      </w:r>
      <w:r w:rsidR="00BF402C" w:rsidRPr="00C23D25">
        <w:t xml:space="preserve"> 3].</w:t>
      </w:r>
      <w:r w:rsidR="00BF402C">
        <w:t xml:space="preserve"> NPM bliver i dag ofte nævnt i forbindelse med en kritik af den offentlige sektor</w:t>
      </w:r>
      <w:r w:rsidR="00BF402C">
        <w:rPr>
          <w:rFonts w:cs="Times New Roman"/>
        </w:rPr>
        <w:t xml:space="preserve">, hvor </w:t>
      </w:r>
      <w:r w:rsidR="00BF402C" w:rsidRPr="00FF3E06">
        <w:rPr>
          <w:rFonts w:cs="Times New Roman"/>
        </w:rPr>
        <w:t>man gennem NPM har forsøgt at afbureaukratisere den offentlige sektor og endvidere begrænse eller privatisere produktionen af servicetilbud til borgerne.</w:t>
      </w:r>
      <w:r>
        <w:rPr>
          <w:rFonts w:cs="Times New Roman"/>
        </w:rPr>
        <w:t xml:space="preserve"> Aarup</w:t>
      </w:r>
      <w:r w:rsidR="00BF402C" w:rsidRPr="00FF3E06">
        <w:rPr>
          <w:rFonts w:cs="Times New Roman"/>
        </w:rPr>
        <w:t xml:space="preserve"> kritiserer NPM, som det dominerende forvaltningspolitiske paradigme, for at være problematisk på</w:t>
      </w:r>
      <w:r w:rsidR="00972E60">
        <w:rPr>
          <w:rFonts w:cs="Times New Roman"/>
        </w:rPr>
        <w:t xml:space="preserve"> velfærdsområdet. Kontrol gen</w:t>
      </w:r>
      <w:r w:rsidR="00103312">
        <w:rPr>
          <w:rFonts w:cs="Times New Roman"/>
        </w:rPr>
        <w:t>nem afrapporteringssystemer og</w:t>
      </w:r>
      <w:r w:rsidR="00BF402C" w:rsidRPr="00FF3E06">
        <w:rPr>
          <w:rFonts w:cs="Times New Roman"/>
        </w:rPr>
        <w:t xml:space="preserve"> mangel på udvikling af en selvstændig styringstænkning har bevirket, at der i det offentlig</w:t>
      </w:r>
      <w:r w:rsidR="00BF402C">
        <w:rPr>
          <w:rFonts w:cs="Times New Roman"/>
        </w:rPr>
        <w:t>e er blevet opbygget en generel</w:t>
      </w:r>
      <w:r w:rsidR="00BF402C" w:rsidRPr="00FF3E06">
        <w:rPr>
          <w:rFonts w:cs="Times New Roman"/>
        </w:rPr>
        <w:t xml:space="preserve"> mistillidskultur til velfærdssamfundets fagprofessionelle og dets borgere [Aarup 2011: 57-59]. </w:t>
      </w:r>
      <w:r w:rsidR="00BF402C" w:rsidRPr="00633A88">
        <w:rPr>
          <w:rFonts w:cs="Times New Roman"/>
        </w:rPr>
        <w:t>NPM kritiseres endvidere af en række forvaltningsforskere i</w:t>
      </w:r>
      <w:r w:rsidR="00BF402C">
        <w:rPr>
          <w:rFonts w:cs="Times New Roman"/>
        </w:rPr>
        <w:t xml:space="preserve"> debatoplægget: </w:t>
      </w:r>
      <w:r w:rsidR="00BF402C" w:rsidRPr="00633A88">
        <w:rPr>
          <w:rFonts w:cs="Times New Roman"/>
          <w:i/>
        </w:rPr>
        <w:t>En innovativ offentlig sektor, der skaber kvalitet og fælles ansvar</w:t>
      </w:r>
      <w:r w:rsidR="00BF402C">
        <w:rPr>
          <w:rFonts w:cs="Times New Roman"/>
        </w:rPr>
        <w:t>,</w:t>
      </w:r>
      <w:r w:rsidR="00BF402C" w:rsidRPr="00633A88">
        <w:rPr>
          <w:rFonts w:cs="Times New Roman"/>
        </w:rPr>
        <w:t xml:space="preserve"> hvor samfundsmæssige udfordringer i form af begrænsede ressourcer, stigende forventninger og komplekse problemer kræver nye løsninger [For</w:t>
      </w:r>
      <w:r w:rsidR="00BF402C">
        <w:rPr>
          <w:rFonts w:cs="Times New Roman"/>
        </w:rPr>
        <w:t xml:space="preserve">valtningspolitik.dk: 1]. </w:t>
      </w:r>
    </w:p>
    <w:p w14:paraId="70A6ABED" w14:textId="77777777" w:rsidR="00103312" w:rsidRDefault="00103312" w:rsidP="0028265B">
      <w:pPr>
        <w:jc w:val="both"/>
        <w:rPr>
          <w:rFonts w:cs="Times New Roman"/>
        </w:rPr>
      </w:pPr>
    </w:p>
    <w:p w14:paraId="31056ED6" w14:textId="2457AB00" w:rsidR="00BF402C" w:rsidRPr="00FF3E06" w:rsidRDefault="00103312" w:rsidP="0028265B">
      <w:pPr>
        <w:jc w:val="both"/>
        <w:rPr>
          <w:rFonts w:cs="Times New Roman"/>
        </w:rPr>
      </w:pPr>
      <w:r w:rsidRPr="00FF3E06">
        <w:rPr>
          <w:rFonts w:cs="Times New Roman"/>
        </w:rPr>
        <w:t>Dette kan vær</w:t>
      </w:r>
      <w:r>
        <w:rPr>
          <w:rFonts w:cs="Times New Roman"/>
        </w:rPr>
        <w:t>e forklaringen på, at man i dag –</w:t>
      </w:r>
      <w:r w:rsidRPr="00FF3E06">
        <w:rPr>
          <w:rFonts w:cs="Times New Roman"/>
        </w:rPr>
        <w:t xml:space="preserve"> i et forvaltningsmæssigt per</w:t>
      </w:r>
      <w:r>
        <w:rPr>
          <w:rFonts w:cs="Times New Roman"/>
        </w:rPr>
        <w:t xml:space="preserve">spektiv – </w:t>
      </w:r>
      <w:r w:rsidRPr="00FF3E06">
        <w:rPr>
          <w:rFonts w:cs="Times New Roman"/>
        </w:rPr>
        <w:t>har fokus på forskell</w:t>
      </w:r>
      <w:r>
        <w:rPr>
          <w:rFonts w:cs="Times New Roman"/>
        </w:rPr>
        <w:t>ige frivillige og offentlige</w:t>
      </w:r>
      <w:r w:rsidRPr="00FF3E06">
        <w:rPr>
          <w:rFonts w:cs="Times New Roman"/>
        </w:rPr>
        <w:t xml:space="preserve"> aktørers </w:t>
      </w:r>
      <w:proofErr w:type="spellStart"/>
      <w:r w:rsidRPr="00FF3E06">
        <w:rPr>
          <w:rFonts w:cs="Times New Roman"/>
        </w:rPr>
        <w:t>interorganisatoriske</w:t>
      </w:r>
      <w:proofErr w:type="spellEnd"/>
      <w:r w:rsidRPr="00FF3E06">
        <w:rPr>
          <w:rFonts w:cs="Times New Roman"/>
        </w:rPr>
        <w:t xml:space="preserve"> samspil</w:t>
      </w:r>
      <w:r>
        <w:rPr>
          <w:rFonts w:cs="Times New Roman"/>
        </w:rPr>
        <w:t>.</w:t>
      </w:r>
      <w:r w:rsidRPr="00FF3E06">
        <w:rPr>
          <w:rFonts w:cs="Times New Roman"/>
        </w:rPr>
        <w:t xml:space="preserve"> </w:t>
      </w:r>
      <w:r w:rsidR="00BF402C" w:rsidRPr="00FF3E06">
        <w:rPr>
          <w:rFonts w:cs="Times New Roman"/>
        </w:rPr>
        <w:t xml:space="preserve">I relation til dette fremhæver Wulff, at den overvejende kontrakttænkning synes erstattet af samarbejde og partnerskaber mellem </w:t>
      </w:r>
      <w:r w:rsidR="005F71D9">
        <w:rPr>
          <w:rFonts w:cs="Times New Roman"/>
        </w:rPr>
        <w:t>offentlige institutioner</w:t>
      </w:r>
      <w:r w:rsidR="00BF402C" w:rsidRPr="00FF3E06">
        <w:rPr>
          <w:rFonts w:cs="Times New Roman"/>
        </w:rPr>
        <w:t xml:space="preserve"> og den frivillige sektor, hvilket beskrives som en udvikling fra NPM til New Public </w:t>
      </w:r>
      <w:proofErr w:type="spellStart"/>
      <w:r w:rsidR="00BF402C" w:rsidRPr="00FF3E06">
        <w:rPr>
          <w:rFonts w:cs="Times New Roman"/>
        </w:rPr>
        <w:t>Governance</w:t>
      </w:r>
      <w:proofErr w:type="spellEnd"/>
      <w:r w:rsidR="00BF402C" w:rsidRPr="00FF3E06">
        <w:rPr>
          <w:rFonts w:cs="Times New Roman"/>
        </w:rPr>
        <w:t xml:space="preserve"> (NPG), hvor frivillige organisationer bliver en medspiller i løsningen af velfærdsmæssige problems</w:t>
      </w:r>
      <w:r w:rsidR="00BF402C">
        <w:rPr>
          <w:rFonts w:cs="Times New Roman"/>
        </w:rPr>
        <w:t xml:space="preserve">tillinger [Wulff 2013: 82-83]. I tidligere omtalte debatoplæg pointeres det i </w:t>
      </w:r>
      <w:r w:rsidR="006D766F">
        <w:rPr>
          <w:rFonts w:cs="Times New Roman"/>
        </w:rPr>
        <w:t>den sammenhæng</w:t>
      </w:r>
      <w:r w:rsidR="00BF402C">
        <w:rPr>
          <w:rFonts w:cs="Times New Roman"/>
        </w:rPr>
        <w:t>:</w:t>
      </w:r>
    </w:p>
    <w:p w14:paraId="3879E6D4" w14:textId="77777777" w:rsidR="00BF402C" w:rsidRPr="00FF3E06" w:rsidRDefault="00BF402C" w:rsidP="0028265B">
      <w:pPr>
        <w:jc w:val="both"/>
        <w:rPr>
          <w:rFonts w:cs="Times New Roman"/>
        </w:rPr>
      </w:pPr>
    </w:p>
    <w:p w14:paraId="379919C0" w14:textId="77777777" w:rsidR="00BF402C" w:rsidRDefault="00BF402C" w:rsidP="0028265B">
      <w:pPr>
        <w:tabs>
          <w:tab w:val="left" w:pos="9072"/>
        </w:tabs>
        <w:ind w:right="-8"/>
        <w:jc w:val="both"/>
        <w:rPr>
          <w:rFonts w:cs="Times New Roman"/>
        </w:rPr>
      </w:pPr>
      <w:r w:rsidRPr="00C369D2">
        <w:rPr>
          <w:rFonts w:ascii="Segoe UI Light" w:hAnsi="Segoe UI Light" w:cs="Times New Roman"/>
          <w:i/>
          <w:sz w:val="20"/>
          <w:szCs w:val="20"/>
        </w:rPr>
        <w:lastRenderedPageBreak/>
        <w:t>”En ny forvaltningspolitik skal fremme mangfoldigheden frem for ensretning i den offentlige sektor; skabe tillidsbaseret samspil frem for omkostningsfuld kontrol; styrke frem for at underkende fagprofessionel viden og erfaring; fremme tværgående samarbejde og borgerinddragelse frem for konkurrence; og skabe mere åbenhed, offentlighed og demokratisering i forhold til beslutningsprocesser, sagsbehandling og resultater.”</w:t>
      </w:r>
      <w:r w:rsidRPr="00FF3E06">
        <w:rPr>
          <w:rFonts w:cs="Times New Roman"/>
          <w:i/>
        </w:rPr>
        <w:t xml:space="preserve"> </w:t>
      </w:r>
      <w:r w:rsidRPr="001207F3">
        <w:rPr>
          <w:rFonts w:ascii="Segoe UI Light" w:hAnsi="Segoe UI Light" w:cs="Times New Roman"/>
          <w:sz w:val="20"/>
          <w:szCs w:val="20"/>
        </w:rPr>
        <w:t>[Forvaltningspolitik.dk: 1].</w:t>
      </w:r>
    </w:p>
    <w:p w14:paraId="077DA036" w14:textId="77777777" w:rsidR="00BF402C" w:rsidRDefault="00BF402C" w:rsidP="0028265B">
      <w:pPr>
        <w:jc w:val="both"/>
        <w:rPr>
          <w:rFonts w:cs="Times New Roman"/>
        </w:rPr>
      </w:pPr>
    </w:p>
    <w:p w14:paraId="7977F9B3" w14:textId="020656DC" w:rsidR="00BF402C" w:rsidRDefault="00BF402C" w:rsidP="0028265B">
      <w:pPr>
        <w:jc w:val="both"/>
        <w:rPr>
          <w:rFonts w:cs="Times New Roman"/>
        </w:rPr>
      </w:pPr>
      <w:r w:rsidRPr="00FF3E06">
        <w:rPr>
          <w:rFonts w:cs="Times New Roman"/>
        </w:rPr>
        <w:t>Det er således interessa</w:t>
      </w:r>
      <w:r>
        <w:rPr>
          <w:rFonts w:cs="Times New Roman"/>
        </w:rPr>
        <w:t xml:space="preserve">nt om </w:t>
      </w:r>
      <w:r w:rsidR="00DE1112">
        <w:rPr>
          <w:rFonts w:cs="Times New Roman"/>
        </w:rPr>
        <w:t>et fokus på</w:t>
      </w:r>
      <w:r w:rsidRPr="00FF3E06">
        <w:rPr>
          <w:rFonts w:cs="Times New Roman"/>
        </w:rPr>
        <w:t xml:space="preserve"> </w:t>
      </w:r>
      <w:proofErr w:type="spellStart"/>
      <w:r w:rsidR="00DE1112">
        <w:rPr>
          <w:rFonts w:cs="Times New Roman"/>
        </w:rPr>
        <w:t>samskabelse</w:t>
      </w:r>
      <w:proofErr w:type="spellEnd"/>
      <w:r w:rsidR="00103312">
        <w:rPr>
          <w:rFonts w:cs="Times New Roman"/>
        </w:rPr>
        <w:t xml:space="preserve"> mellem den frivillige og offentlige</w:t>
      </w:r>
      <w:r w:rsidRPr="00FF3E06">
        <w:rPr>
          <w:rFonts w:cs="Times New Roman"/>
        </w:rPr>
        <w:t xml:space="preserve"> sektor,</w:t>
      </w:r>
      <w:r w:rsidR="00103312">
        <w:rPr>
          <w:rFonts w:cs="Times New Roman"/>
        </w:rPr>
        <w:t xml:space="preserve"> </w:t>
      </w:r>
      <w:r w:rsidR="00936631">
        <w:rPr>
          <w:rFonts w:cs="Times New Roman"/>
        </w:rPr>
        <w:t>hvor man søger</w:t>
      </w:r>
      <w:r w:rsidRPr="00FF3E06">
        <w:rPr>
          <w:rFonts w:cs="Times New Roman"/>
        </w:rPr>
        <w:t xml:space="preserve"> at erstatte mistillidskulturen og indgribende kontrolsyst</w:t>
      </w:r>
      <w:r w:rsidR="003D60C7">
        <w:rPr>
          <w:rFonts w:cs="Times New Roman"/>
        </w:rPr>
        <w:t xml:space="preserve">emer med tillidsbaseret samspil, afspejles </w:t>
      </w:r>
      <w:r w:rsidR="00103312">
        <w:rPr>
          <w:rFonts w:cs="Times New Roman"/>
        </w:rPr>
        <w:t>i samarbejdsrelationen mellem BBH og KK</w:t>
      </w:r>
      <w:r w:rsidR="003D60C7">
        <w:rPr>
          <w:rFonts w:cs="Times New Roman"/>
        </w:rPr>
        <w:t xml:space="preserve">. </w:t>
      </w:r>
      <w:r w:rsidR="00AC1A63">
        <w:rPr>
          <w:rFonts w:cs="Times New Roman"/>
        </w:rPr>
        <w:t>Imidle</w:t>
      </w:r>
      <w:r w:rsidR="008B6830">
        <w:rPr>
          <w:rFonts w:cs="Times New Roman"/>
        </w:rPr>
        <w:t xml:space="preserve">rtid vil vi dog jævnfør Wulff rejse </w:t>
      </w:r>
      <w:r w:rsidRPr="00FF3E06">
        <w:rPr>
          <w:rFonts w:cs="Times New Roman"/>
        </w:rPr>
        <w:t>spørgsmålet om, hvorvidt de frivillige organisationer overhovedet har de fornødne kompetencer og kapacitet til at indfri det partnerskab</w:t>
      </w:r>
      <w:r w:rsidR="00D90E1E">
        <w:rPr>
          <w:rFonts w:cs="Times New Roman"/>
        </w:rPr>
        <w:t>,</w:t>
      </w:r>
      <w:r w:rsidRPr="00FF3E06">
        <w:rPr>
          <w:rFonts w:cs="Times New Roman"/>
        </w:rPr>
        <w:t xml:space="preserve"> der italesættes i en offentlig forvaltningssammenhæng [Wulff 2013: 183]. </w:t>
      </w:r>
    </w:p>
    <w:p w14:paraId="0AB3502D" w14:textId="32662458" w:rsidR="00BF402C" w:rsidRDefault="00BF402C" w:rsidP="0028265B">
      <w:pPr>
        <w:pStyle w:val="Overskrift2"/>
        <w:jc w:val="both"/>
      </w:pPr>
      <w:bookmarkStart w:id="9" w:name="_Toc389406528"/>
      <w:r>
        <w:t xml:space="preserve">1.6 </w:t>
      </w:r>
      <w:r w:rsidR="00F923F7">
        <w:t>Institutionel isomorfi kan true den frivillige egenart</w:t>
      </w:r>
      <w:bookmarkEnd w:id="9"/>
    </w:p>
    <w:p w14:paraId="1C178379" w14:textId="03BF8C7A" w:rsidR="00BF402C" w:rsidRPr="00FF3E06" w:rsidRDefault="00BF402C" w:rsidP="0028265B">
      <w:pPr>
        <w:jc w:val="both"/>
        <w:rPr>
          <w:rFonts w:cs="Times New Roman"/>
          <w:lang w:val="en-US"/>
        </w:rPr>
      </w:pPr>
      <w:r>
        <w:rPr>
          <w:rFonts w:cs="Times New Roman"/>
        </w:rPr>
        <w:t>Vi må have forståelse for</w:t>
      </w:r>
      <w:r w:rsidRPr="00FF3E06">
        <w:rPr>
          <w:rFonts w:cs="Times New Roman"/>
        </w:rPr>
        <w:t>, at</w:t>
      </w:r>
      <w:r>
        <w:rPr>
          <w:rFonts w:cs="Times New Roman"/>
        </w:rPr>
        <w:t xml:space="preserve"> partnerskaber mellem frivillige og offentlige</w:t>
      </w:r>
      <w:r w:rsidRPr="00FF3E06">
        <w:rPr>
          <w:rFonts w:cs="Times New Roman"/>
        </w:rPr>
        <w:t xml:space="preserve"> organisationer </w:t>
      </w:r>
      <w:r>
        <w:rPr>
          <w:rFonts w:cs="Times New Roman"/>
        </w:rPr>
        <w:t>sandsynligvis</w:t>
      </w:r>
      <w:r w:rsidRPr="00FF3E06">
        <w:rPr>
          <w:rFonts w:cs="Times New Roman"/>
        </w:rPr>
        <w:t xml:space="preserve"> vil tage udgangspunkt i varierende forpligtelser i løsningen af en bestemt opgave. Dette er et udtryk for, at frivillige organisationer gennem mange år har fungeret som et supplement til det offentliges tilbud. Flere frivillige organisationer er endvidere organiseret med </w:t>
      </w:r>
      <w:r>
        <w:rPr>
          <w:rFonts w:cs="Times New Roman"/>
        </w:rPr>
        <w:t>begrænsede</w:t>
      </w:r>
      <w:r w:rsidRPr="00FF3E06">
        <w:rPr>
          <w:rFonts w:cs="Times New Roman"/>
        </w:rPr>
        <w:t xml:space="preserve"> ressourcer gennem frivillige kræfter, hvilket påvirker mange frivillige organisationers kompetenceniveau til at kunne fremstå som professionel samarbejdspartner til det offentlige system. </w:t>
      </w:r>
      <w:r w:rsidRPr="00FF3E06">
        <w:rPr>
          <w:rFonts w:cs="Times New Roman"/>
          <w:lang w:val="en-US"/>
        </w:rPr>
        <w:t xml:space="preserve">Lorentzen </w:t>
      </w:r>
      <w:proofErr w:type="gramStart"/>
      <w:r w:rsidRPr="00FF3E06">
        <w:rPr>
          <w:rFonts w:cs="Times New Roman"/>
          <w:lang w:val="en-US"/>
        </w:rPr>
        <w:t>og</w:t>
      </w:r>
      <w:proofErr w:type="gramEnd"/>
      <w:r w:rsidRPr="00FF3E06">
        <w:rPr>
          <w:rFonts w:cs="Times New Roman"/>
          <w:lang w:val="en-US"/>
        </w:rPr>
        <w:t xml:space="preserve"> </w:t>
      </w:r>
      <w:proofErr w:type="spellStart"/>
      <w:r w:rsidRPr="00FF3E06">
        <w:rPr>
          <w:rFonts w:cs="Times New Roman"/>
          <w:lang w:val="en-US"/>
        </w:rPr>
        <w:t>Skov</w:t>
      </w:r>
      <w:proofErr w:type="spellEnd"/>
      <w:r w:rsidRPr="00FF3E06">
        <w:rPr>
          <w:rFonts w:cs="Times New Roman"/>
          <w:lang w:val="en-US"/>
        </w:rPr>
        <w:t xml:space="preserve"> Henriksen </w:t>
      </w:r>
      <w:proofErr w:type="spellStart"/>
      <w:r w:rsidRPr="00FF3E06">
        <w:rPr>
          <w:rFonts w:cs="Times New Roman"/>
          <w:lang w:val="en-US"/>
        </w:rPr>
        <w:t>beskriver</w:t>
      </w:r>
      <w:proofErr w:type="spellEnd"/>
      <w:r w:rsidRPr="00FF3E06">
        <w:rPr>
          <w:rFonts w:cs="Times New Roman"/>
          <w:lang w:val="en-US"/>
        </w:rPr>
        <w:t xml:space="preserve"> </w:t>
      </w:r>
      <w:proofErr w:type="spellStart"/>
      <w:r w:rsidRPr="00FF3E06">
        <w:rPr>
          <w:rFonts w:cs="Times New Roman"/>
          <w:lang w:val="en-US"/>
        </w:rPr>
        <w:t>det</w:t>
      </w:r>
      <w:proofErr w:type="spellEnd"/>
      <w:r w:rsidRPr="00FF3E06">
        <w:rPr>
          <w:rFonts w:cs="Times New Roman"/>
          <w:lang w:val="en-US"/>
        </w:rPr>
        <w:t xml:space="preserve"> </w:t>
      </w:r>
      <w:proofErr w:type="spellStart"/>
      <w:r w:rsidRPr="00FF3E06">
        <w:rPr>
          <w:rFonts w:cs="Times New Roman"/>
          <w:lang w:val="en-US"/>
        </w:rPr>
        <w:t>således</w:t>
      </w:r>
      <w:proofErr w:type="spellEnd"/>
      <w:r w:rsidRPr="00FF3E06">
        <w:rPr>
          <w:rFonts w:cs="Times New Roman"/>
          <w:lang w:val="en-US"/>
        </w:rPr>
        <w:t xml:space="preserve">: </w:t>
      </w:r>
    </w:p>
    <w:p w14:paraId="4D1B8A7B" w14:textId="77777777" w:rsidR="00BF402C" w:rsidRPr="00FF3E06" w:rsidRDefault="00BF402C" w:rsidP="0028265B">
      <w:pPr>
        <w:jc w:val="both"/>
        <w:rPr>
          <w:rFonts w:cs="Times New Roman"/>
          <w:lang w:val="en-US"/>
        </w:rPr>
      </w:pPr>
    </w:p>
    <w:p w14:paraId="349C5C23" w14:textId="77777777" w:rsidR="00BF402C" w:rsidRPr="006F7DA8" w:rsidRDefault="00BF402C" w:rsidP="0028265B">
      <w:pPr>
        <w:jc w:val="both"/>
        <w:rPr>
          <w:rFonts w:ascii="Segoe UI Light" w:hAnsi="Segoe UI Light" w:cs="Times New Roman"/>
          <w:color w:val="FF0000"/>
          <w:sz w:val="20"/>
          <w:szCs w:val="20"/>
        </w:rPr>
      </w:pPr>
      <w:proofErr w:type="gramStart"/>
      <w:r w:rsidRPr="006F7DA8">
        <w:rPr>
          <w:rFonts w:ascii="Segoe UI Light" w:hAnsi="Segoe UI Light" w:cs="Times New Roman"/>
          <w:i/>
          <w:sz w:val="20"/>
          <w:szCs w:val="20"/>
          <w:lang w:val="en-US"/>
        </w:rPr>
        <w:t>”(</w:t>
      </w:r>
      <w:proofErr w:type="gramEnd"/>
      <w:r w:rsidRPr="006F7DA8">
        <w:rPr>
          <w:rFonts w:ascii="Segoe UI Light" w:hAnsi="Segoe UI Light" w:cs="Times New Roman"/>
          <w:i/>
          <w:sz w:val="20"/>
          <w:szCs w:val="20"/>
          <w:lang w:val="en-US"/>
        </w:rPr>
        <w:t>…) because of the strong membership model, most local voluntary associations rely solely on unpaid volunteers and have very scarce administrative capacities. This makes it difficult for many of them to engage in public–private partnerships and meet demands for accountability and professional solutions. As membership-driven units, they are also less affected by public demands for their activities.”</w:t>
      </w:r>
      <w:r w:rsidRPr="006F7DA8">
        <w:rPr>
          <w:rFonts w:ascii="Segoe UI Light" w:hAnsi="Segoe UI Light" w:cs="Times New Roman"/>
          <w:sz w:val="20"/>
          <w:szCs w:val="20"/>
          <w:lang w:val="en-US"/>
        </w:rPr>
        <w:t xml:space="preserve"> </w:t>
      </w:r>
      <w:r w:rsidRPr="006F7DA8">
        <w:rPr>
          <w:rFonts w:ascii="Segoe UI Light" w:hAnsi="Segoe UI Light" w:cs="Times New Roman"/>
          <w:sz w:val="20"/>
          <w:szCs w:val="20"/>
        </w:rPr>
        <w:t>[Lorentzen &amp; Skov Henriksen 2013: 3].</w:t>
      </w:r>
      <w:r w:rsidRPr="006F7DA8">
        <w:rPr>
          <w:rFonts w:ascii="Segoe UI Light" w:hAnsi="Segoe UI Light" w:cs="Times New Roman"/>
          <w:color w:val="FF0000"/>
          <w:sz w:val="20"/>
          <w:szCs w:val="20"/>
        </w:rPr>
        <w:t xml:space="preserve"> </w:t>
      </w:r>
    </w:p>
    <w:p w14:paraId="6D87812E" w14:textId="77777777" w:rsidR="00BF402C" w:rsidRPr="00FF3E06" w:rsidRDefault="00BF402C" w:rsidP="0028265B">
      <w:pPr>
        <w:jc w:val="both"/>
        <w:rPr>
          <w:rFonts w:cs="Times New Roman"/>
          <w:color w:val="FF0000"/>
        </w:rPr>
      </w:pPr>
    </w:p>
    <w:p w14:paraId="0273B315" w14:textId="1CC4A366" w:rsidR="00BF402C" w:rsidRDefault="00BF402C" w:rsidP="0028265B">
      <w:pPr>
        <w:jc w:val="both"/>
        <w:rPr>
          <w:rFonts w:cs="Times New Roman"/>
        </w:rPr>
      </w:pPr>
      <w:r w:rsidRPr="00FF3E06">
        <w:rPr>
          <w:rFonts w:cs="Times New Roman"/>
        </w:rPr>
        <w:t xml:space="preserve">Dette efterlader os naturligt med spørgsmålet om, </w:t>
      </w:r>
      <w:r>
        <w:rPr>
          <w:rFonts w:cs="Times New Roman"/>
        </w:rPr>
        <w:t>i hvilket omfang den frivillige sektor</w:t>
      </w:r>
      <w:r w:rsidRPr="00FF3E06">
        <w:rPr>
          <w:rFonts w:cs="Times New Roman"/>
        </w:rPr>
        <w:t xml:space="preserve"> har de fornødne kompetencer til at indgå i et tværsektorielt samarbejde med den offentlige sektor</w:t>
      </w:r>
      <w:r w:rsidR="00216718">
        <w:rPr>
          <w:rFonts w:cs="Times New Roman"/>
        </w:rPr>
        <w:t>,</w:t>
      </w:r>
      <w:r w:rsidRPr="00FF3E06">
        <w:rPr>
          <w:rFonts w:cs="Times New Roman"/>
        </w:rPr>
        <w:t xml:space="preserve"> i forhold til løsningen af fremtidens velfærdsmæssige opgaver. </w:t>
      </w:r>
      <w:r>
        <w:rPr>
          <w:rFonts w:cs="Times New Roman"/>
        </w:rPr>
        <w:t>Derudover</w:t>
      </w:r>
      <w:r w:rsidRPr="00FF3E06">
        <w:rPr>
          <w:rFonts w:cs="Times New Roman"/>
        </w:rPr>
        <w:t xml:space="preserve"> en overvejelse om, hvordan et mere indgående og forpligten</w:t>
      </w:r>
      <w:r w:rsidR="001A2CEF">
        <w:rPr>
          <w:rFonts w:cs="Times New Roman"/>
        </w:rPr>
        <w:t>de samarbejde mellem frivillige og offentlige</w:t>
      </w:r>
      <w:r w:rsidRPr="00FF3E06">
        <w:rPr>
          <w:rFonts w:cs="Times New Roman"/>
        </w:rPr>
        <w:t xml:space="preserve"> </w:t>
      </w:r>
      <w:r w:rsidR="00ED6B01">
        <w:rPr>
          <w:rFonts w:cs="Times New Roman"/>
        </w:rPr>
        <w:t>sektor</w:t>
      </w:r>
      <w:r w:rsidRPr="00FF3E06">
        <w:rPr>
          <w:rFonts w:cs="Times New Roman"/>
        </w:rPr>
        <w:t xml:space="preserve"> vil stille den frivillige </w:t>
      </w:r>
      <w:r w:rsidRPr="00CC6826">
        <w:rPr>
          <w:rFonts w:cs="Times New Roman"/>
        </w:rPr>
        <w:t>egenart</w:t>
      </w:r>
      <w:r>
        <w:rPr>
          <w:rFonts w:cs="Times New Roman"/>
        </w:rPr>
        <w:t xml:space="preserve">. </w:t>
      </w:r>
      <w:r w:rsidR="00CE70BD">
        <w:rPr>
          <w:rFonts w:cs="Times New Roman"/>
        </w:rPr>
        <w:t>Den frivillige e</w:t>
      </w:r>
      <w:r w:rsidRPr="007D42BE">
        <w:rPr>
          <w:rFonts w:cs="Times New Roman"/>
        </w:rPr>
        <w:t>genart</w:t>
      </w:r>
      <w:r>
        <w:rPr>
          <w:rFonts w:cs="Times New Roman"/>
        </w:rPr>
        <w:t xml:space="preserve"> forstås</w:t>
      </w:r>
      <w:r w:rsidRPr="00FF3E06">
        <w:rPr>
          <w:rFonts w:cs="Times New Roman"/>
        </w:rPr>
        <w:t xml:space="preserve"> som det særlige kendetegn ved den frivillige sektor, hvor enhver borger kan engage</w:t>
      </w:r>
      <w:r>
        <w:rPr>
          <w:rFonts w:cs="Times New Roman"/>
        </w:rPr>
        <w:t>re</w:t>
      </w:r>
      <w:r w:rsidRPr="00FF3E06">
        <w:rPr>
          <w:rFonts w:cs="Times New Roman"/>
        </w:rPr>
        <w:t xml:space="preserve"> sig i frivilligt arbejde ud fra egne </w:t>
      </w:r>
      <w:r w:rsidRPr="00FF3E06">
        <w:rPr>
          <w:rFonts w:cs="Times New Roman"/>
        </w:rPr>
        <w:lastRenderedPageBreak/>
        <w:t>forestillinger om, hvad der er bedst for den pågældende målgruppe [Wulff 2013: 129]. Derudover handler</w:t>
      </w:r>
      <w:r w:rsidR="00CE70BD">
        <w:rPr>
          <w:rFonts w:cs="Times New Roman"/>
        </w:rPr>
        <w:t xml:space="preserve"> den frivillige</w:t>
      </w:r>
      <w:r w:rsidRPr="00FF3E06">
        <w:rPr>
          <w:rFonts w:cs="Times New Roman"/>
        </w:rPr>
        <w:t xml:space="preserve"> </w:t>
      </w:r>
      <w:r w:rsidRPr="00CE70BD">
        <w:rPr>
          <w:rFonts w:cs="Times New Roman"/>
        </w:rPr>
        <w:t xml:space="preserve">egenart </w:t>
      </w:r>
      <w:r w:rsidRPr="00FF3E06">
        <w:rPr>
          <w:rFonts w:cs="Times New Roman"/>
        </w:rPr>
        <w:t xml:space="preserve">om, at det frivillige arbejde er baseret på erfaringer, hvor udviklingen af forskellige indsatser tager udgangspunkt i </w:t>
      </w:r>
      <w:r>
        <w:rPr>
          <w:rFonts w:cs="Times New Roman"/>
        </w:rPr>
        <w:t xml:space="preserve">de </w:t>
      </w:r>
      <w:r w:rsidR="00CE70BD">
        <w:rPr>
          <w:rFonts w:cs="Times New Roman"/>
        </w:rPr>
        <w:t>frivilliges erfarede</w:t>
      </w:r>
      <w:r w:rsidRPr="00FF3E06">
        <w:rPr>
          <w:rFonts w:cs="Times New Roman"/>
        </w:rPr>
        <w:t xml:space="preserve"> viden og ken</w:t>
      </w:r>
      <w:r w:rsidR="00100349">
        <w:rPr>
          <w:rFonts w:cs="Times New Roman"/>
        </w:rPr>
        <w:t>d</w:t>
      </w:r>
      <w:r w:rsidRPr="00FF3E06">
        <w:rPr>
          <w:rFonts w:cs="Times New Roman"/>
        </w:rPr>
        <w:t>skab til en særlig målgruppe. Det offentlige system er</w:t>
      </w:r>
      <w:r w:rsidR="00100349">
        <w:rPr>
          <w:rFonts w:cs="Times New Roman"/>
        </w:rPr>
        <w:t>,</w:t>
      </w:r>
      <w:r w:rsidRPr="00FF3E06">
        <w:rPr>
          <w:rFonts w:cs="Times New Roman"/>
        </w:rPr>
        <w:t xml:space="preserve"> modsat det frivillige</w:t>
      </w:r>
      <w:r w:rsidR="00100349">
        <w:rPr>
          <w:rFonts w:cs="Times New Roman"/>
        </w:rPr>
        <w:t>,</w:t>
      </w:r>
      <w:r w:rsidRPr="00FF3E06">
        <w:rPr>
          <w:rFonts w:cs="Times New Roman"/>
        </w:rPr>
        <w:t xml:space="preserve"> i langt højere grad bygget op omkring formaliserede arbejdsgange</w:t>
      </w:r>
      <w:r w:rsidR="00216718">
        <w:rPr>
          <w:rFonts w:cs="Times New Roman"/>
        </w:rPr>
        <w:t>,</w:t>
      </w:r>
      <w:r w:rsidRPr="00FF3E06">
        <w:rPr>
          <w:rFonts w:cs="Times New Roman"/>
        </w:rPr>
        <w:t xml:space="preserve"> med et stærkt k</w:t>
      </w:r>
      <w:r w:rsidR="00100349">
        <w:rPr>
          <w:rFonts w:cs="Times New Roman"/>
        </w:rPr>
        <w:t xml:space="preserve">rav om evidens og dokumentation. Derfor er det ikke </w:t>
      </w:r>
      <w:r w:rsidRPr="00FF3E06">
        <w:rPr>
          <w:rFonts w:cs="Times New Roman"/>
        </w:rPr>
        <w:t>uden relevans at forestille sig, at et mere indgående partnerskab mellem den offentlige og frivillige sektor vil kræve et kompetenceløft og en professionalisering af mange frivillige organisationer</w:t>
      </w:r>
      <w:r w:rsidR="00216718">
        <w:rPr>
          <w:rFonts w:cs="Times New Roman"/>
        </w:rPr>
        <w:t>. Dette</w:t>
      </w:r>
      <w:r w:rsidRPr="00FF3E06">
        <w:rPr>
          <w:rFonts w:cs="Times New Roman"/>
        </w:rPr>
        <w:t xml:space="preserve"> hvis de skal formå at gå hånd i hånd med den offentlige sektor. </w:t>
      </w:r>
      <w:r>
        <w:rPr>
          <w:rFonts w:cs="Times New Roman"/>
        </w:rPr>
        <w:t xml:space="preserve">Dertil kommer, at hvis samarbejdet også medfører standarder for det frivilligt udførte arbejde, vil det udfordre den særlige </w:t>
      </w:r>
      <w:r w:rsidRPr="00100349">
        <w:rPr>
          <w:rFonts w:cs="Times New Roman"/>
        </w:rPr>
        <w:t xml:space="preserve">egenart </w:t>
      </w:r>
      <w:r w:rsidR="00EC3D59">
        <w:rPr>
          <w:rFonts w:cs="Times New Roman"/>
        </w:rPr>
        <w:t>som netop bygger på ikke</w:t>
      </w:r>
      <w:r>
        <w:rPr>
          <w:rFonts w:cs="Times New Roman"/>
        </w:rPr>
        <w:t xml:space="preserve">formaliserede arbejdsgange. </w:t>
      </w:r>
    </w:p>
    <w:p w14:paraId="2BA9D95D" w14:textId="77777777" w:rsidR="00BF402C" w:rsidRDefault="00BF402C" w:rsidP="0028265B">
      <w:pPr>
        <w:jc w:val="both"/>
        <w:rPr>
          <w:rFonts w:cs="Times New Roman"/>
        </w:rPr>
      </w:pPr>
    </w:p>
    <w:p w14:paraId="2E048920" w14:textId="2BD33BF6" w:rsidR="00BF402C" w:rsidRPr="00FF3E06" w:rsidRDefault="00EC3D59" w:rsidP="0028265B">
      <w:pPr>
        <w:jc w:val="both"/>
        <w:rPr>
          <w:rFonts w:cs="Times New Roman"/>
        </w:rPr>
      </w:pPr>
      <w:r>
        <w:rPr>
          <w:rFonts w:cs="Times New Roman"/>
        </w:rPr>
        <w:t xml:space="preserve">Anders La Cour, </w:t>
      </w:r>
      <w:r w:rsidR="00BF402C" w:rsidRPr="00FF3E06">
        <w:rPr>
          <w:rFonts w:cs="Times New Roman"/>
        </w:rPr>
        <w:t>professor ved Copenhagen Busin</w:t>
      </w:r>
      <w:r>
        <w:rPr>
          <w:rFonts w:cs="Times New Roman"/>
        </w:rPr>
        <w:t xml:space="preserve">ess School, </w:t>
      </w:r>
      <w:r w:rsidR="00BF402C">
        <w:rPr>
          <w:rFonts w:cs="Times New Roman"/>
        </w:rPr>
        <w:t>argumenterer i den</w:t>
      </w:r>
      <w:r w:rsidR="00BF402C" w:rsidRPr="00FF3E06">
        <w:rPr>
          <w:rFonts w:cs="Times New Roman"/>
        </w:rPr>
        <w:t xml:space="preserve"> forbindelse for, at et kvalitetsløft, set som en øget professionalisering af den frivillige sektor, ikke nødvendigvis vil styrke den frivillige sektor, men derimod gøre den frivillige sektor til en minikopi af det </w:t>
      </w:r>
      <w:r w:rsidR="00BF402C">
        <w:rPr>
          <w:rFonts w:cs="Times New Roman"/>
        </w:rPr>
        <w:t>offentlige, hvortil han udtaler:</w:t>
      </w:r>
      <w:r w:rsidR="00BF402C" w:rsidRPr="00FF3E06">
        <w:rPr>
          <w:rFonts w:cs="Times New Roman"/>
        </w:rPr>
        <w:t xml:space="preserve"> </w:t>
      </w:r>
      <w:r w:rsidR="00BF402C" w:rsidRPr="00FF3E06">
        <w:rPr>
          <w:rFonts w:cs="Times New Roman"/>
          <w:i/>
        </w:rPr>
        <w:t xml:space="preserve">”Desværre tror jeg også, det er dét, politikerne er interesserede i – et korps af semiprofessionelle, som man kan styre på uddannelse og kvalificering.” </w:t>
      </w:r>
      <w:r w:rsidR="00BF402C">
        <w:rPr>
          <w:rFonts w:cs="Times New Roman"/>
        </w:rPr>
        <w:t>[Ugebrevet</w:t>
      </w:r>
      <w:r w:rsidR="00BF402C" w:rsidRPr="00FF3E06">
        <w:rPr>
          <w:rFonts w:cs="Times New Roman"/>
        </w:rPr>
        <w:t xml:space="preserve">a4.dk A]. La Cour fremhæver endvidere, at den frivillige sektor vil komme til at ligne og underlægge sig det offentliges rationaler, hvormed det særlige ved den frivillige sektor synes mistet. Wulff pointerer samme problemstilling, og beskriver, at der er en fare for, at der opstår en </w:t>
      </w:r>
      <w:r w:rsidR="00BF402C" w:rsidRPr="009A20A9">
        <w:rPr>
          <w:rFonts w:cs="Times New Roman"/>
          <w:i/>
        </w:rPr>
        <w:t>institutionel</w:t>
      </w:r>
      <w:r w:rsidR="00BF402C" w:rsidRPr="00FF3E06">
        <w:rPr>
          <w:rFonts w:cs="Times New Roman"/>
        </w:rPr>
        <w:t xml:space="preserve"> </w:t>
      </w:r>
      <w:r w:rsidR="00BF402C" w:rsidRPr="009A20A9">
        <w:rPr>
          <w:rFonts w:cs="Times New Roman"/>
          <w:i/>
        </w:rPr>
        <w:t>isomorfi</w:t>
      </w:r>
      <w:r w:rsidR="00BF402C" w:rsidRPr="00FF3E06">
        <w:rPr>
          <w:rFonts w:cs="Times New Roman"/>
        </w:rPr>
        <w:t xml:space="preserve">, hvilket betyder, </w:t>
      </w:r>
      <w:r w:rsidR="00BF402C" w:rsidRPr="00FF3E06">
        <w:rPr>
          <w:rFonts w:cs="Times New Roman"/>
          <w:i/>
        </w:rPr>
        <w:t>”(…) at de frivillige organisationer kommer til at tilpasse si</w:t>
      </w:r>
      <w:r w:rsidR="007B67C4">
        <w:rPr>
          <w:rFonts w:cs="Times New Roman"/>
          <w:i/>
        </w:rPr>
        <w:t>g deres tætte samarbejdspartner</w:t>
      </w:r>
      <w:r w:rsidR="00BF402C" w:rsidRPr="00FF3E06">
        <w:rPr>
          <w:rFonts w:cs="Times New Roman"/>
          <w:i/>
        </w:rPr>
        <w:t xml:space="preserve"> i deres organisatoriske praksis.”</w:t>
      </w:r>
      <w:r w:rsidR="00BF402C" w:rsidRPr="00FF3E06">
        <w:rPr>
          <w:rFonts w:cs="Times New Roman"/>
        </w:rPr>
        <w:t xml:space="preserve"> [Wulff 2013: 143]. Den tætte relation kan blive et startskud til en større ændring af den frivillige sektors organisatoriske udformning. </w:t>
      </w:r>
    </w:p>
    <w:p w14:paraId="7F0D4DEA" w14:textId="77777777" w:rsidR="00BF402C" w:rsidRPr="00FF3E06" w:rsidRDefault="00BF402C" w:rsidP="0028265B">
      <w:pPr>
        <w:jc w:val="both"/>
        <w:rPr>
          <w:rFonts w:cs="Times New Roman"/>
        </w:rPr>
      </w:pPr>
    </w:p>
    <w:p w14:paraId="21F4670B" w14:textId="0AD01814" w:rsidR="00BF402C" w:rsidRDefault="00BF402C" w:rsidP="0028265B">
      <w:pPr>
        <w:jc w:val="both"/>
        <w:rPr>
          <w:rFonts w:cs="Times New Roman"/>
        </w:rPr>
      </w:pPr>
      <w:r w:rsidRPr="00FF3E06">
        <w:rPr>
          <w:rFonts w:cs="Times New Roman"/>
        </w:rPr>
        <w:t>Intentionerne omkring indgående samarbejds</w:t>
      </w:r>
      <w:r>
        <w:rPr>
          <w:rFonts w:cs="Times New Roman"/>
        </w:rPr>
        <w:t>relationer mellem den frivillige og offentlige</w:t>
      </w:r>
      <w:r w:rsidRPr="00FF3E06">
        <w:rPr>
          <w:rFonts w:cs="Times New Roman"/>
        </w:rPr>
        <w:t xml:space="preserve"> sektor udfordre</w:t>
      </w:r>
      <w:r>
        <w:rPr>
          <w:rFonts w:cs="Times New Roman"/>
        </w:rPr>
        <w:t>r</w:t>
      </w:r>
      <w:r w:rsidRPr="00FF3E06">
        <w:rPr>
          <w:rFonts w:cs="Times New Roman"/>
        </w:rPr>
        <w:t xml:space="preserve"> dog ikke alene organisering og </w:t>
      </w:r>
      <w:r w:rsidR="00EC3D59">
        <w:rPr>
          <w:rFonts w:cs="Times New Roman"/>
        </w:rPr>
        <w:t xml:space="preserve">den frivillige </w:t>
      </w:r>
      <w:r w:rsidRPr="007B67C4">
        <w:rPr>
          <w:rFonts w:cs="Times New Roman"/>
        </w:rPr>
        <w:t>egenart</w:t>
      </w:r>
      <w:r w:rsidRPr="00FF3E06">
        <w:rPr>
          <w:rFonts w:cs="Times New Roman"/>
        </w:rPr>
        <w:t xml:space="preserve">, men potentielt kan der endvidere være risiko for, at mange frivillige organisationers </w:t>
      </w:r>
      <w:r w:rsidRPr="00EC3D59">
        <w:rPr>
          <w:rFonts w:cs="Times New Roman"/>
        </w:rPr>
        <w:t>fortalerrolle</w:t>
      </w:r>
      <w:r w:rsidRPr="00FF3E06">
        <w:rPr>
          <w:rFonts w:cs="Times New Roman"/>
        </w:rPr>
        <w:t xml:space="preserve"> bliver negligeret, </w:t>
      </w:r>
      <w:r>
        <w:rPr>
          <w:rFonts w:cs="Times New Roman"/>
        </w:rPr>
        <w:t>såfremt</w:t>
      </w:r>
      <w:r w:rsidRPr="00FF3E06">
        <w:rPr>
          <w:rFonts w:cs="Times New Roman"/>
        </w:rPr>
        <w:t xml:space="preserve"> udviklingen tager en sådan form, hvor den frivillige sektor må indpasse sig den offentlige sektor</w:t>
      </w:r>
      <w:r>
        <w:rPr>
          <w:rFonts w:cs="Times New Roman"/>
        </w:rPr>
        <w:t xml:space="preserve">s logik og styring, hvormed </w:t>
      </w:r>
      <w:r w:rsidRPr="00FF3E06">
        <w:rPr>
          <w:rFonts w:cs="Times New Roman"/>
        </w:rPr>
        <w:t>fokus</w:t>
      </w:r>
      <w:r>
        <w:rPr>
          <w:rFonts w:cs="Times New Roman"/>
        </w:rPr>
        <w:t xml:space="preserve"> kan</w:t>
      </w:r>
      <w:r w:rsidRPr="00FF3E06">
        <w:rPr>
          <w:rFonts w:cs="Times New Roman"/>
        </w:rPr>
        <w:t xml:space="preserve"> forsvinde fra at tale målgruppe</w:t>
      </w:r>
      <w:r>
        <w:rPr>
          <w:rFonts w:cs="Times New Roman"/>
        </w:rPr>
        <w:t>n</w:t>
      </w:r>
      <w:r w:rsidRPr="00FF3E06">
        <w:rPr>
          <w:rFonts w:cs="Times New Roman"/>
        </w:rPr>
        <w:t>s sag til et fokus på effektivitet og resultater [Wulff 2013: 86].</w:t>
      </w:r>
      <w:r>
        <w:rPr>
          <w:rFonts w:cs="Times New Roman"/>
        </w:rPr>
        <w:t xml:space="preserve"> </w:t>
      </w:r>
      <w:r w:rsidRPr="00FF3E06">
        <w:rPr>
          <w:rFonts w:cs="Times New Roman"/>
        </w:rPr>
        <w:t>I forlængelse heraf beskriver Wulff, at den frivillige sektor kan blive presset i forhold til rollen som systemets kritiske vagthund</w:t>
      </w:r>
      <w:r w:rsidR="00CC6826">
        <w:rPr>
          <w:rFonts w:cs="Times New Roman"/>
        </w:rPr>
        <w:t>,</w:t>
      </w:r>
      <w:r w:rsidR="00974A06">
        <w:rPr>
          <w:rFonts w:cs="Times New Roman"/>
        </w:rPr>
        <w:t xml:space="preserve"> i perspektivet omkring</w:t>
      </w:r>
      <w:r w:rsidRPr="00FF3E06">
        <w:rPr>
          <w:rFonts w:cs="Times New Roman"/>
        </w:rPr>
        <w:t xml:space="preserve"> at der opstår en </w:t>
      </w:r>
      <w:r w:rsidRPr="00CC6826">
        <w:rPr>
          <w:rFonts w:cs="Times New Roman"/>
        </w:rPr>
        <w:t>institutionel isomorfi</w:t>
      </w:r>
      <w:r w:rsidR="00974A06">
        <w:rPr>
          <w:rFonts w:cs="Times New Roman"/>
        </w:rPr>
        <w:t>,</w:t>
      </w:r>
      <w:r w:rsidRPr="00FF3E06">
        <w:rPr>
          <w:rFonts w:cs="Times New Roman"/>
        </w:rPr>
        <w:t xml:space="preserve"> </w:t>
      </w:r>
      <w:r w:rsidR="00974A06">
        <w:rPr>
          <w:rFonts w:cs="Times New Roman"/>
        </w:rPr>
        <w:t>kombineret med</w:t>
      </w:r>
      <w:r w:rsidRPr="00FF3E06">
        <w:rPr>
          <w:rFonts w:cs="Times New Roman"/>
        </w:rPr>
        <w:t xml:space="preserve"> at det kan </w:t>
      </w:r>
      <w:r w:rsidRPr="00FF3E06">
        <w:rPr>
          <w:rFonts w:cs="Times New Roman"/>
        </w:rPr>
        <w:lastRenderedPageBreak/>
        <w:t>forekomme problemfyldt at kritisere en instans, som man samtidig er økonomisk afhængig af [Wulff 2013: 53]. Man kan dog pointere, at den frivillige sektor altid har været økonomisk afhængig af støtte fra offentlige midler, hvorfor det ikke er noget nyt for dem at skulle agere kritisk over for den hånd</w:t>
      </w:r>
      <w:r>
        <w:rPr>
          <w:rFonts w:cs="Times New Roman"/>
        </w:rPr>
        <w:t>,</w:t>
      </w:r>
      <w:r w:rsidRPr="00FF3E06">
        <w:rPr>
          <w:rFonts w:cs="Times New Roman"/>
        </w:rPr>
        <w:t xml:space="preserve"> </w:t>
      </w:r>
      <w:r>
        <w:rPr>
          <w:rFonts w:cs="Times New Roman"/>
        </w:rPr>
        <w:t>der</w:t>
      </w:r>
      <w:r w:rsidRPr="00FF3E06">
        <w:rPr>
          <w:rFonts w:cs="Times New Roman"/>
        </w:rPr>
        <w:t xml:space="preserve"> fodre</w:t>
      </w:r>
      <w:r>
        <w:rPr>
          <w:rFonts w:cs="Times New Roman"/>
        </w:rPr>
        <w:t>r</w:t>
      </w:r>
      <w:r w:rsidRPr="00FF3E06">
        <w:rPr>
          <w:rFonts w:cs="Times New Roman"/>
        </w:rPr>
        <w:t xml:space="preserve"> dem. Dette har om muligt kunne</w:t>
      </w:r>
      <w:r w:rsidR="00000B63">
        <w:rPr>
          <w:rFonts w:cs="Times New Roman"/>
        </w:rPr>
        <w:t>t</w:t>
      </w:r>
      <w:r w:rsidRPr="00FF3E06">
        <w:rPr>
          <w:rFonts w:cs="Times New Roman"/>
        </w:rPr>
        <w:t xml:space="preserve"> lade sig gøre, fordi de to sektorer traditionelt har udviklet sig parallelt med hinanden. Hvis relationen mellem de to sektorer bliver en anden</w:t>
      </w:r>
      <w:r w:rsidR="00434B41">
        <w:rPr>
          <w:rFonts w:cs="Times New Roman"/>
        </w:rPr>
        <w:t>,</w:t>
      </w:r>
      <w:r w:rsidRPr="00FF3E06">
        <w:rPr>
          <w:rFonts w:cs="Times New Roman"/>
        </w:rPr>
        <w:t xml:space="preserve"> i udviklingen mod mere partnerorienteret styringsformer, må man spørge sig selv, om det er muligt at udføre kritisk </w:t>
      </w:r>
      <w:r w:rsidRPr="00CC6826">
        <w:rPr>
          <w:rFonts w:cs="Times New Roman"/>
        </w:rPr>
        <w:t>fortalervirksomhed</w:t>
      </w:r>
      <w:r w:rsidRPr="00FF3E06">
        <w:rPr>
          <w:rFonts w:cs="Times New Roman"/>
        </w:rPr>
        <w:t xml:space="preserve"> overfor den samme instans, som man</w:t>
      </w:r>
      <w:r w:rsidR="00E04413">
        <w:rPr>
          <w:rFonts w:cs="Times New Roman"/>
        </w:rPr>
        <w:t xml:space="preserve"> skal</w:t>
      </w:r>
      <w:r w:rsidRPr="00FF3E06">
        <w:rPr>
          <w:rFonts w:cs="Times New Roman"/>
        </w:rPr>
        <w:t xml:space="preserve"> agere professionel leverandør og samarbejdspartner med. </w:t>
      </w:r>
      <w:r w:rsidR="00DC1031">
        <w:rPr>
          <w:rFonts w:cs="Times New Roman"/>
        </w:rPr>
        <w:t>Et andet spørgsmål</w:t>
      </w:r>
      <w:r w:rsidR="007F20D9">
        <w:rPr>
          <w:rFonts w:cs="Times New Roman"/>
        </w:rPr>
        <w:t>,</w:t>
      </w:r>
      <w:r w:rsidR="00DC1031">
        <w:rPr>
          <w:rFonts w:cs="Times New Roman"/>
        </w:rPr>
        <w:t xml:space="preserve"> som optager os i perspektivet omkring </w:t>
      </w:r>
      <w:proofErr w:type="spellStart"/>
      <w:r w:rsidR="00DC1031">
        <w:rPr>
          <w:rFonts w:cs="Times New Roman"/>
        </w:rPr>
        <w:t>samskabelse</w:t>
      </w:r>
      <w:proofErr w:type="spellEnd"/>
      <w:r w:rsidR="00DC1031">
        <w:rPr>
          <w:rFonts w:cs="Times New Roman"/>
        </w:rPr>
        <w:t xml:space="preserve"> mellem de to sektorer</w:t>
      </w:r>
      <w:r w:rsidR="007F20D9">
        <w:rPr>
          <w:rFonts w:cs="Times New Roman"/>
        </w:rPr>
        <w:t>, er, om den</w:t>
      </w:r>
      <w:r w:rsidR="00DC1031">
        <w:rPr>
          <w:rFonts w:cs="Times New Roman"/>
        </w:rPr>
        <w:t xml:space="preserve"> offentlige sektor søger at supplere egen service eller indirekte søger at erstatte den ge</w:t>
      </w:r>
      <w:r w:rsidR="00D64C43">
        <w:rPr>
          <w:rFonts w:cs="Times New Roman"/>
        </w:rPr>
        <w:t xml:space="preserve">nnem frivillige sociale tilbud, hvilket </w:t>
      </w:r>
      <w:r w:rsidR="008F1794">
        <w:rPr>
          <w:rFonts w:cs="Times New Roman"/>
        </w:rPr>
        <w:t>det følgende vil handle om.</w:t>
      </w:r>
    </w:p>
    <w:p w14:paraId="0363FD28" w14:textId="329ACBE1" w:rsidR="00BF402C" w:rsidRDefault="00BF402C" w:rsidP="0028265B">
      <w:pPr>
        <w:pStyle w:val="Overskrift2"/>
        <w:jc w:val="both"/>
      </w:pPr>
      <w:bookmarkStart w:id="10" w:name="_Toc389406529"/>
      <w:r>
        <w:t>1.7 Partnerorienteret supplement eller indirekte erstatning</w:t>
      </w:r>
      <w:r w:rsidR="00000B63">
        <w:t>?</w:t>
      </w:r>
      <w:bookmarkEnd w:id="10"/>
    </w:p>
    <w:p w14:paraId="2DF3A606" w14:textId="778C3946" w:rsidR="00BF402C" w:rsidRPr="00FF3E06" w:rsidRDefault="00BF402C" w:rsidP="0028265B">
      <w:pPr>
        <w:jc w:val="both"/>
        <w:rPr>
          <w:rFonts w:cs="Times New Roman"/>
        </w:rPr>
      </w:pPr>
      <w:r w:rsidRPr="00FF3E06">
        <w:rPr>
          <w:rFonts w:cs="Times New Roman"/>
        </w:rPr>
        <w:t>Hvis det reelle formål med mere omfattende partnersk</w:t>
      </w:r>
      <w:r>
        <w:rPr>
          <w:rFonts w:cs="Times New Roman"/>
        </w:rPr>
        <w:t>absaftaler mellem den frivillige og offentlige</w:t>
      </w:r>
      <w:r w:rsidRPr="00FF3E06">
        <w:rPr>
          <w:rFonts w:cs="Times New Roman"/>
        </w:rPr>
        <w:t xml:space="preserve"> sektor betyder, at frivillige organisationer skal overtage velfærdsmæssige </w:t>
      </w:r>
      <w:r w:rsidR="00000B63">
        <w:rPr>
          <w:rFonts w:cs="Times New Roman"/>
        </w:rPr>
        <w:t>opgaver</w:t>
      </w:r>
      <w:r w:rsidRPr="00FF3E06">
        <w:rPr>
          <w:rFonts w:cs="Times New Roman"/>
        </w:rPr>
        <w:t>, hvor offentlige institutioner ikke formår at løfte deres ansvar, vil det ifølge Wulff betyde, at den frivillige sektor går fra at være et supplement til at være en erstatning</w:t>
      </w:r>
      <w:r w:rsidR="00D539D6">
        <w:rPr>
          <w:rFonts w:cs="Times New Roman"/>
        </w:rPr>
        <w:t xml:space="preserve"> </w:t>
      </w:r>
      <w:r w:rsidR="00240B23">
        <w:rPr>
          <w:rFonts w:cs="Times New Roman"/>
        </w:rPr>
        <w:t>for</w:t>
      </w:r>
      <w:r w:rsidR="00D539D6">
        <w:rPr>
          <w:rFonts w:cs="Times New Roman"/>
        </w:rPr>
        <w:t xml:space="preserve"> offentlige serviceydelser</w:t>
      </w:r>
      <w:r w:rsidRPr="00FF3E06">
        <w:rPr>
          <w:rFonts w:cs="Times New Roman"/>
        </w:rPr>
        <w:t xml:space="preserve"> [Wulff 2013: 1</w:t>
      </w:r>
      <w:r>
        <w:rPr>
          <w:rFonts w:cs="Times New Roman"/>
        </w:rPr>
        <w:t xml:space="preserve">48]. Aarup argumenterer </w:t>
      </w:r>
      <w:r w:rsidRPr="00FF3E06">
        <w:rPr>
          <w:rFonts w:cs="Times New Roman"/>
        </w:rPr>
        <w:t>for, at den frivillige sektor i højere grad bør tænkes ind som en erstatning til offentlige serviceydelser i fremtidens velfærdsløsninger [Wulff 2013: 153]. Rådet for Frivilligt Socialt Arbejde (Frivilligrådet) er dog ikke enig i Aarups bet</w:t>
      </w:r>
      <w:r w:rsidR="00240B23">
        <w:rPr>
          <w:rFonts w:cs="Times New Roman"/>
        </w:rPr>
        <w:t>ragtning, og rejste i 2008 en</w:t>
      </w:r>
      <w:r w:rsidRPr="00FF3E06">
        <w:rPr>
          <w:rFonts w:cs="Times New Roman"/>
        </w:rPr>
        <w:t xml:space="preserve"> </w:t>
      </w:r>
      <w:r w:rsidR="00D539D6">
        <w:rPr>
          <w:rFonts w:cs="Times New Roman"/>
        </w:rPr>
        <w:t>bekymring omkring</w:t>
      </w:r>
      <w:r w:rsidRPr="00FF3E06">
        <w:rPr>
          <w:rFonts w:cs="Times New Roman"/>
        </w:rPr>
        <w:t xml:space="preserve">, at velfærdsopgaver blev lagt over </w:t>
      </w:r>
      <w:r>
        <w:rPr>
          <w:rFonts w:cs="Times New Roman"/>
        </w:rPr>
        <w:t xml:space="preserve">i </w:t>
      </w:r>
      <w:r w:rsidRPr="00FF3E06">
        <w:rPr>
          <w:rFonts w:cs="Times New Roman"/>
        </w:rPr>
        <w:t xml:space="preserve">hænderne på de frivillige organisationer [Rådet for Frivilligt Socialt Arbejde 2008: 18-19]. Frivilligrådets </w:t>
      </w:r>
      <w:r w:rsidR="00907C23">
        <w:rPr>
          <w:rFonts w:cs="Times New Roman"/>
        </w:rPr>
        <w:t xml:space="preserve">betænkelighed </w:t>
      </w:r>
      <w:r w:rsidRPr="00FF3E06">
        <w:rPr>
          <w:rFonts w:cs="Times New Roman"/>
        </w:rPr>
        <w:t xml:space="preserve">er, at de frivillige organisationer ikke er skabt til, eller har den fornødne kompetence til at løfte </w:t>
      </w:r>
      <w:r>
        <w:rPr>
          <w:rFonts w:cs="Times New Roman"/>
        </w:rPr>
        <w:t xml:space="preserve">de </w:t>
      </w:r>
      <w:r w:rsidRPr="00FF3E06">
        <w:rPr>
          <w:rFonts w:cs="Times New Roman"/>
        </w:rPr>
        <w:t>velfærdsmæssige opgaver</w:t>
      </w:r>
      <w:r w:rsidR="00240B23">
        <w:rPr>
          <w:rFonts w:cs="Times New Roman"/>
        </w:rPr>
        <w:t>,</w:t>
      </w:r>
      <w:r w:rsidRPr="00FF3E06">
        <w:rPr>
          <w:rFonts w:cs="Times New Roman"/>
        </w:rPr>
        <w:t xml:space="preserve"> som risikerer at blive pålagt</w:t>
      </w:r>
      <w:r>
        <w:rPr>
          <w:rFonts w:cs="Times New Roman"/>
        </w:rPr>
        <w:t xml:space="preserve"> de</w:t>
      </w:r>
      <w:r w:rsidRPr="00FF3E06">
        <w:rPr>
          <w:rFonts w:cs="Times New Roman"/>
        </w:rPr>
        <w:t xml:space="preserve"> frivillige organisationer [Rådet for Frivilligt Socialt Arbejde 2008: 18]. </w:t>
      </w:r>
    </w:p>
    <w:p w14:paraId="7734FA62" w14:textId="77777777" w:rsidR="00BF402C" w:rsidRPr="00FF3E06" w:rsidRDefault="00BF402C" w:rsidP="0028265B">
      <w:pPr>
        <w:jc w:val="both"/>
        <w:rPr>
          <w:rFonts w:cs="Times New Roman"/>
        </w:rPr>
      </w:pPr>
    </w:p>
    <w:p w14:paraId="4676895F" w14:textId="0136D27F" w:rsidR="00BF402C" w:rsidRPr="00FF3E06" w:rsidRDefault="00BF402C" w:rsidP="0028265B">
      <w:pPr>
        <w:jc w:val="both"/>
        <w:rPr>
          <w:rFonts w:cs="Times New Roman"/>
        </w:rPr>
      </w:pPr>
      <w:r w:rsidRPr="00FF3E06">
        <w:rPr>
          <w:rFonts w:cs="Times New Roman"/>
        </w:rPr>
        <w:t xml:space="preserve">Wulff beskriver i </w:t>
      </w:r>
      <w:r w:rsidR="00000B63">
        <w:rPr>
          <w:rFonts w:cs="Times New Roman"/>
        </w:rPr>
        <w:t>relation hertil</w:t>
      </w:r>
      <w:r w:rsidRPr="00FF3E06">
        <w:rPr>
          <w:rFonts w:cs="Times New Roman"/>
        </w:rPr>
        <w:t xml:space="preserve">, at det enkelte lands velfærdsstruktur har stor betydning for </w:t>
      </w:r>
      <w:r>
        <w:rPr>
          <w:rFonts w:cs="Times New Roman"/>
        </w:rPr>
        <w:t xml:space="preserve">den </w:t>
      </w:r>
      <w:r w:rsidRPr="00FF3E06">
        <w:rPr>
          <w:rFonts w:cs="Times New Roman"/>
        </w:rPr>
        <w:t>frivillig</w:t>
      </w:r>
      <w:r>
        <w:rPr>
          <w:rFonts w:cs="Times New Roman"/>
        </w:rPr>
        <w:t xml:space="preserve">e </w:t>
      </w:r>
      <w:r w:rsidRPr="00FF3E06">
        <w:rPr>
          <w:rFonts w:cs="Times New Roman"/>
        </w:rPr>
        <w:t>s</w:t>
      </w:r>
      <w:r>
        <w:rPr>
          <w:rFonts w:cs="Times New Roman"/>
        </w:rPr>
        <w:t>ektor</w:t>
      </w:r>
      <w:r w:rsidRPr="00FF3E06">
        <w:rPr>
          <w:rFonts w:cs="Times New Roman"/>
        </w:rPr>
        <w:t xml:space="preserve">s størrelse og karakter. </w:t>
      </w:r>
      <w:r w:rsidR="00000B63" w:rsidRPr="00FF3E06">
        <w:rPr>
          <w:rFonts w:cs="Times New Roman"/>
        </w:rPr>
        <w:t xml:space="preserve">Wulff </w:t>
      </w:r>
      <w:r w:rsidRPr="00FF3E06">
        <w:rPr>
          <w:rFonts w:cs="Times New Roman"/>
        </w:rPr>
        <w:t>argumenter</w:t>
      </w:r>
      <w:r>
        <w:rPr>
          <w:rFonts w:cs="Times New Roman"/>
        </w:rPr>
        <w:t>er</w:t>
      </w:r>
      <w:r w:rsidRPr="00FF3E06">
        <w:rPr>
          <w:rFonts w:cs="Times New Roman"/>
        </w:rPr>
        <w:t xml:space="preserve"> for, at </w:t>
      </w:r>
      <w:r w:rsidRPr="00FF3E06">
        <w:rPr>
          <w:rFonts w:cs="Times New Roman"/>
          <w:i/>
        </w:rPr>
        <w:t>”Neddrosler staten sin sociale indsats, vil det givetvis betyde, at frivillige sociale organisationer må træde til (…)”</w:t>
      </w:r>
      <w:r w:rsidRPr="00FF3E06">
        <w:rPr>
          <w:rFonts w:cs="Times New Roman"/>
        </w:rPr>
        <w:t xml:space="preserve"> [Wulff 2013: 29], hvorefter han henviser til, at denne tendens ses i de angelsaksiske lande og i Centraleuropa. Han mener dermed, at en svækkelse af statens velfærdsmæssige forpligtelser vil betyde en oprejsning af den frivillige sektor, som vil gå ind og </w:t>
      </w:r>
      <w:r w:rsidR="00907C23">
        <w:rPr>
          <w:rFonts w:cs="Times New Roman"/>
        </w:rPr>
        <w:t>varetage</w:t>
      </w:r>
      <w:r w:rsidRPr="00FF3E06">
        <w:rPr>
          <w:rFonts w:cs="Times New Roman"/>
        </w:rPr>
        <w:t xml:space="preserve"> flere </w:t>
      </w:r>
      <w:r w:rsidRPr="00FF3E06">
        <w:rPr>
          <w:rFonts w:cs="Times New Roman"/>
        </w:rPr>
        <w:lastRenderedPageBreak/>
        <w:t>velfærdsmæssige opgaver [Wulff 2013: 29]. Dette vil natur</w:t>
      </w:r>
      <w:r w:rsidR="00D2215B">
        <w:rPr>
          <w:rFonts w:cs="Times New Roman"/>
        </w:rPr>
        <w:t>ligt kræve et bredt engagement fra</w:t>
      </w:r>
      <w:r w:rsidRPr="00FF3E06">
        <w:rPr>
          <w:rFonts w:cs="Times New Roman"/>
        </w:rPr>
        <w:t xml:space="preserve"> civilbefolkningen, hvilket Aarup omtaler som et moralsk-etisk paradigmeskifte, hvor </w:t>
      </w:r>
      <w:r>
        <w:rPr>
          <w:rFonts w:cs="Times New Roman"/>
        </w:rPr>
        <w:t>man</w:t>
      </w:r>
      <w:r w:rsidRPr="00FF3E06">
        <w:rPr>
          <w:rFonts w:cs="Times New Roman"/>
        </w:rPr>
        <w:t xml:space="preserve"> nødvendigvis må vinke farvel til ”egofesten” og i stedet forpligte </w:t>
      </w:r>
      <w:r>
        <w:rPr>
          <w:rFonts w:cs="Times New Roman"/>
        </w:rPr>
        <w:t>sig</w:t>
      </w:r>
      <w:r w:rsidRPr="00FF3E06">
        <w:rPr>
          <w:rFonts w:cs="Times New Roman"/>
        </w:rPr>
        <w:t xml:space="preserve"> indiv</w:t>
      </w:r>
      <w:r w:rsidR="00D2215B">
        <w:rPr>
          <w:rFonts w:cs="Times New Roman"/>
        </w:rPr>
        <w:t>iduelt over for samfundet og det</w:t>
      </w:r>
      <w:r w:rsidRPr="00FF3E06">
        <w:rPr>
          <w:rFonts w:cs="Times New Roman"/>
        </w:rPr>
        <w:t xml:space="preserve">s helhed [Aarup 2011: 90]. </w:t>
      </w:r>
      <w:proofErr w:type="spellStart"/>
      <w:r w:rsidRPr="00FF3E06">
        <w:rPr>
          <w:rFonts w:cs="Times New Roman"/>
        </w:rPr>
        <w:t>Torfing</w:t>
      </w:r>
      <w:proofErr w:type="spellEnd"/>
      <w:r w:rsidRPr="00FF3E06">
        <w:rPr>
          <w:rFonts w:cs="Times New Roman"/>
        </w:rPr>
        <w:t xml:space="preserve"> deler ikke denne opfattelse</w:t>
      </w:r>
      <w:r w:rsidR="00907C23">
        <w:rPr>
          <w:rFonts w:cs="Times New Roman"/>
        </w:rPr>
        <w:t>,</w:t>
      </w:r>
      <w:r w:rsidRPr="00FF3E06">
        <w:rPr>
          <w:rFonts w:cs="Times New Roman"/>
        </w:rPr>
        <w:t xml:space="preserve"> og pointerer i stedet, at det modsatte vil ske, da han vurderer</w:t>
      </w:r>
      <w:r w:rsidR="00561D40">
        <w:rPr>
          <w:rFonts w:cs="Times New Roman"/>
        </w:rPr>
        <w:t>,</w:t>
      </w:r>
      <w:r w:rsidRPr="00FF3E06">
        <w:rPr>
          <w:rFonts w:cs="Times New Roman"/>
        </w:rPr>
        <w:t xml:space="preserve"> at frivillighed i velfærdsarbejdet</w:t>
      </w:r>
      <w:r w:rsidR="00A715BA">
        <w:rPr>
          <w:rFonts w:cs="Times New Roman"/>
        </w:rPr>
        <w:t>,</w:t>
      </w:r>
      <w:r w:rsidRPr="00FF3E06">
        <w:rPr>
          <w:rFonts w:cs="Times New Roman"/>
        </w:rPr>
        <w:t xml:space="preserve"> og i den sociale indsats</w:t>
      </w:r>
      <w:r w:rsidR="00A715BA">
        <w:rPr>
          <w:rFonts w:cs="Times New Roman"/>
        </w:rPr>
        <w:t>,</w:t>
      </w:r>
      <w:r w:rsidRPr="00FF3E06">
        <w:rPr>
          <w:rFonts w:cs="Times New Roman"/>
        </w:rPr>
        <w:t xml:space="preserve"> foruds</w:t>
      </w:r>
      <w:r>
        <w:rPr>
          <w:rFonts w:cs="Times New Roman"/>
        </w:rPr>
        <w:t>ætter en stærk offentlig sektor</w:t>
      </w:r>
      <w:r w:rsidRPr="00FF3E06">
        <w:rPr>
          <w:rFonts w:cs="Times New Roman"/>
        </w:rPr>
        <w:t xml:space="preserve">: </w:t>
      </w:r>
    </w:p>
    <w:p w14:paraId="4C80E072" w14:textId="77777777" w:rsidR="00BF402C" w:rsidRPr="00FF3E06" w:rsidRDefault="00BF402C" w:rsidP="0028265B">
      <w:pPr>
        <w:jc w:val="both"/>
        <w:rPr>
          <w:rFonts w:cs="Times New Roman"/>
        </w:rPr>
      </w:pPr>
    </w:p>
    <w:p w14:paraId="072F5494" w14:textId="77777777" w:rsidR="00BF402C" w:rsidRPr="0028265B" w:rsidRDefault="00BF402C" w:rsidP="0028265B">
      <w:pPr>
        <w:jc w:val="both"/>
        <w:rPr>
          <w:rFonts w:ascii="Segoe UI Light" w:hAnsi="Segoe UI Light" w:cs="Times New Roman"/>
          <w:sz w:val="20"/>
          <w:szCs w:val="20"/>
        </w:rPr>
      </w:pPr>
      <w:r w:rsidRPr="0028265B">
        <w:rPr>
          <w:rFonts w:ascii="Segoe UI Light" w:hAnsi="Segoe UI Light" w:cs="Times New Roman"/>
          <w:i/>
          <w:sz w:val="20"/>
          <w:szCs w:val="20"/>
        </w:rPr>
        <w:t>”Der er lande, hvor man har gjort det, som man frygter herhjemme. England er et godt eksempel. Her sagde den konservative premierminister David Cameroun, at han ville skære 20 procent i den offentlige sektor, og at det så ville fremkalde en reaktion i den civile sektor, som ville tage over. Det har ikke fundet sted. Det er videnskabeligt dokumenteret, at skærer man i den offentlige sektor, reducerer man antallet af frivillige.”</w:t>
      </w:r>
      <w:r w:rsidRPr="0028265B">
        <w:rPr>
          <w:rFonts w:ascii="Segoe UI Light" w:hAnsi="Segoe UI Light" w:cs="Times New Roman"/>
          <w:sz w:val="20"/>
          <w:szCs w:val="20"/>
        </w:rPr>
        <w:t xml:space="preserve"> [Ugebreveta4.dk B]. </w:t>
      </w:r>
    </w:p>
    <w:p w14:paraId="3DCC591A" w14:textId="77777777" w:rsidR="00BF402C" w:rsidRPr="00FF3E06" w:rsidRDefault="00BF402C" w:rsidP="0028265B">
      <w:pPr>
        <w:jc w:val="both"/>
        <w:rPr>
          <w:rFonts w:cs="Times New Roman"/>
        </w:rPr>
      </w:pPr>
    </w:p>
    <w:p w14:paraId="63832225" w14:textId="2DE618B4" w:rsidR="00BF402C" w:rsidRDefault="00BF402C" w:rsidP="0028265B">
      <w:pPr>
        <w:jc w:val="both"/>
        <w:rPr>
          <w:rFonts w:cs="Times New Roman"/>
        </w:rPr>
      </w:pPr>
      <w:proofErr w:type="spellStart"/>
      <w:r w:rsidRPr="00FF3E06">
        <w:rPr>
          <w:rFonts w:cs="Times New Roman"/>
        </w:rPr>
        <w:t>Torfing</w:t>
      </w:r>
      <w:proofErr w:type="spellEnd"/>
      <w:r w:rsidRPr="00FF3E06">
        <w:rPr>
          <w:rFonts w:cs="Times New Roman"/>
        </w:rPr>
        <w:t xml:space="preserve"> tydeliggør, at en forringelse af den statslige velfærd ikke nødvendigvis betyder, at den frivillige sektor vil påtage sig et større socialt ansvar. </w:t>
      </w:r>
      <w:r w:rsidR="00907C23">
        <w:rPr>
          <w:rFonts w:cs="Times New Roman"/>
        </w:rPr>
        <w:t>Desuden</w:t>
      </w:r>
      <w:r w:rsidRPr="00FF3E06">
        <w:rPr>
          <w:rFonts w:cs="Times New Roman"/>
        </w:rPr>
        <w:t xml:space="preserve"> må vi still</w:t>
      </w:r>
      <w:r>
        <w:rPr>
          <w:rFonts w:cs="Times New Roman"/>
        </w:rPr>
        <w:t>e os kritiske overfor, hvorvidt</w:t>
      </w:r>
      <w:r w:rsidRPr="00FF3E06">
        <w:rPr>
          <w:rFonts w:cs="Times New Roman"/>
        </w:rPr>
        <w:t xml:space="preserve"> et moralsk-etisk paradigmeskifte har fundet sted</w:t>
      </w:r>
      <w:r w:rsidR="00907C23">
        <w:rPr>
          <w:rFonts w:cs="Times New Roman"/>
        </w:rPr>
        <w:t>,</w:t>
      </w:r>
      <w:r w:rsidRPr="00FF3E06">
        <w:rPr>
          <w:rFonts w:cs="Times New Roman"/>
        </w:rPr>
        <w:t xml:space="preserve"> i en sådan grad</w:t>
      </w:r>
      <w:r>
        <w:rPr>
          <w:rFonts w:cs="Times New Roman"/>
        </w:rPr>
        <w:t>,</w:t>
      </w:r>
      <w:r w:rsidRPr="00FF3E06">
        <w:rPr>
          <w:rFonts w:cs="Times New Roman"/>
        </w:rPr>
        <w:t xml:space="preserve"> som Aarup argumenterer for. </w:t>
      </w:r>
      <w:r>
        <w:rPr>
          <w:rFonts w:cs="Times New Roman"/>
        </w:rPr>
        <w:t>Men u</w:t>
      </w:r>
      <w:r w:rsidRPr="00FF3E06">
        <w:rPr>
          <w:rFonts w:cs="Times New Roman"/>
        </w:rPr>
        <w:t xml:space="preserve">afhængigt af om den frivillige sektors indsats på velfærdsområdet skal ses som et supplement eller en erstatning </w:t>
      </w:r>
      <w:r>
        <w:rPr>
          <w:rFonts w:cs="Times New Roman"/>
        </w:rPr>
        <w:t>fors</w:t>
      </w:r>
      <w:r w:rsidR="00C128CC">
        <w:rPr>
          <w:rFonts w:cs="Times New Roman"/>
        </w:rPr>
        <w:t>tår vi, hvorfor partnerskabet kan</w:t>
      </w:r>
      <w:r w:rsidR="00907C23">
        <w:rPr>
          <w:rFonts w:cs="Times New Roman"/>
        </w:rPr>
        <w:t xml:space="preserve"> vække interesse</w:t>
      </w:r>
      <w:r w:rsidR="00B60694">
        <w:rPr>
          <w:rFonts w:cs="Times New Roman"/>
        </w:rPr>
        <w:t xml:space="preserve"> i</w:t>
      </w:r>
      <w:r>
        <w:rPr>
          <w:rFonts w:cs="Times New Roman"/>
        </w:rPr>
        <w:t xml:space="preserve"> et forvaltningsmæssigt perspektiv. Tilbud iværksat af den frivillige sektor </w:t>
      </w:r>
      <w:r w:rsidR="00C128CC">
        <w:rPr>
          <w:rFonts w:cs="Times New Roman"/>
        </w:rPr>
        <w:t>kan formodes at adskille</w:t>
      </w:r>
      <w:r>
        <w:rPr>
          <w:rFonts w:cs="Times New Roman"/>
        </w:rPr>
        <w:t xml:space="preserve"> sig</w:t>
      </w:r>
      <w:r w:rsidR="00B71AE5">
        <w:rPr>
          <w:rFonts w:cs="Times New Roman"/>
        </w:rPr>
        <w:t xml:space="preserve"> </w:t>
      </w:r>
      <w:r w:rsidR="00C128CC">
        <w:rPr>
          <w:rFonts w:cs="Times New Roman"/>
        </w:rPr>
        <w:t>fra de offentlige tilbud, da f</w:t>
      </w:r>
      <w:r w:rsidR="00B71AE5">
        <w:rPr>
          <w:rFonts w:cs="Times New Roman"/>
        </w:rPr>
        <w:t>rivillige organisationer</w:t>
      </w:r>
      <w:r>
        <w:rPr>
          <w:rFonts w:cs="Times New Roman"/>
        </w:rPr>
        <w:t xml:space="preserve"> ikke på samme måde </w:t>
      </w:r>
      <w:r w:rsidR="00B71AE5">
        <w:rPr>
          <w:rFonts w:cs="Times New Roman"/>
        </w:rPr>
        <w:t xml:space="preserve">er </w:t>
      </w:r>
      <w:r>
        <w:rPr>
          <w:rFonts w:cs="Times New Roman"/>
        </w:rPr>
        <w:t>bundet af regler og procedurer</w:t>
      </w:r>
      <w:r w:rsidR="00C128CC">
        <w:rPr>
          <w:rFonts w:cs="Times New Roman"/>
        </w:rPr>
        <w:t>. Hermed har</w:t>
      </w:r>
      <w:r w:rsidRPr="00FF3E06">
        <w:rPr>
          <w:rFonts w:cs="Times New Roman"/>
        </w:rPr>
        <w:t xml:space="preserve"> frivilli</w:t>
      </w:r>
      <w:r w:rsidR="00796194">
        <w:rPr>
          <w:rFonts w:cs="Times New Roman"/>
        </w:rPr>
        <w:t xml:space="preserve">ge organisationer om muligt </w:t>
      </w:r>
      <w:r w:rsidRPr="00FF3E06">
        <w:rPr>
          <w:rFonts w:cs="Times New Roman"/>
        </w:rPr>
        <w:t>lettere ve</w:t>
      </w:r>
      <w:r>
        <w:rPr>
          <w:rFonts w:cs="Times New Roman"/>
        </w:rPr>
        <w:t>d at skabe kontakt til den type</w:t>
      </w:r>
      <w:r w:rsidRPr="00FF3E06">
        <w:rPr>
          <w:rFonts w:cs="Times New Roman"/>
        </w:rPr>
        <w:t xml:space="preserve"> af borgere, som offentlige myndigheder ellers</w:t>
      </w:r>
      <w:r w:rsidR="00C128CC">
        <w:rPr>
          <w:rFonts w:cs="Times New Roman"/>
        </w:rPr>
        <w:t xml:space="preserve"> kan have</w:t>
      </w:r>
      <w:r w:rsidRPr="00FF3E06">
        <w:rPr>
          <w:rFonts w:cs="Times New Roman"/>
        </w:rPr>
        <w:t xml:space="preserve"> sv</w:t>
      </w:r>
      <w:r>
        <w:rPr>
          <w:rFonts w:cs="Times New Roman"/>
        </w:rPr>
        <w:t>ært ved at</w:t>
      </w:r>
      <w:r w:rsidR="00C128CC">
        <w:rPr>
          <w:rFonts w:cs="Times New Roman"/>
        </w:rPr>
        <w:t xml:space="preserve"> komme i kontakt med. Dette kan gøre </w:t>
      </w:r>
      <w:r>
        <w:rPr>
          <w:rFonts w:cs="Times New Roman"/>
        </w:rPr>
        <w:t xml:space="preserve">frivillige organisationer til attraktive samarbejdspartnere til den kommunale praksis. </w:t>
      </w:r>
    </w:p>
    <w:p w14:paraId="38C1CE44" w14:textId="77777777" w:rsidR="00BF402C" w:rsidRDefault="00BF402C" w:rsidP="0028265B">
      <w:pPr>
        <w:jc w:val="both"/>
        <w:rPr>
          <w:rFonts w:cs="Times New Roman"/>
        </w:rPr>
      </w:pPr>
    </w:p>
    <w:p w14:paraId="7E12E4F6" w14:textId="177265C3" w:rsidR="00BF402C" w:rsidRDefault="00BF402C" w:rsidP="0028265B">
      <w:pPr>
        <w:jc w:val="both"/>
        <w:rPr>
          <w:rFonts w:cs="Times New Roman"/>
        </w:rPr>
      </w:pPr>
      <w:r>
        <w:rPr>
          <w:rFonts w:cs="Times New Roman"/>
        </w:rPr>
        <w:t>Det må dog overvejes, om det vil</w:t>
      </w:r>
      <w:r w:rsidRPr="00FF3E06">
        <w:rPr>
          <w:rFonts w:cs="Times New Roman"/>
        </w:rPr>
        <w:t xml:space="preserve"> blive accepteret blandt den almene befolkning, at velfærdssamfundet</w:t>
      </w:r>
      <w:r w:rsidR="004938E4">
        <w:rPr>
          <w:rFonts w:cs="Times New Roman"/>
        </w:rPr>
        <w:t xml:space="preserve"> slækker på sine forpligtelser</w:t>
      </w:r>
      <w:r w:rsidR="00B60694">
        <w:rPr>
          <w:rFonts w:cs="Times New Roman"/>
        </w:rPr>
        <w:t xml:space="preserve"> over for det</w:t>
      </w:r>
      <w:r w:rsidRPr="00FF3E06">
        <w:rPr>
          <w:rFonts w:cs="Times New Roman"/>
        </w:rPr>
        <w:t>s borgere. Der er derfor ikke noget entydigt svar på, om den frivillige sektor vil rejse sig i støvet af velfærdsstat</w:t>
      </w:r>
      <w:r w:rsidR="009D6E4F">
        <w:rPr>
          <w:rFonts w:cs="Times New Roman"/>
        </w:rPr>
        <w:t>slige</w:t>
      </w:r>
      <w:r w:rsidRPr="00FF3E06">
        <w:rPr>
          <w:rFonts w:cs="Times New Roman"/>
        </w:rPr>
        <w:t xml:space="preserve"> forringelser</w:t>
      </w:r>
      <w:r w:rsidR="00B60694">
        <w:rPr>
          <w:rFonts w:cs="Times New Roman"/>
        </w:rPr>
        <w:t>,</w:t>
      </w:r>
      <w:r w:rsidRPr="00FF3E06">
        <w:rPr>
          <w:rFonts w:cs="Times New Roman"/>
        </w:rPr>
        <w:t xml:space="preserve"> eller om den vil gå ned sammen med den. En væsentlig erkendelse er dog</w:t>
      </w:r>
      <w:r>
        <w:rPr>
          <w:rFonts w:cs="Times New Roman"/>
        </w:rPr>
        <w:t>,</w:t>
      </w:r>
      <w:r w:rsidRPr="00FF3E06">
        <w:rPr>
          <w:rFonts w:cs="Times New Roman"/>
        </w:rPr>
        <w:t xml:space="preserve"> jævnfør Wulff, at den frivillige sektors rolle er under forandring og til diskussion [Wulff 2013:148], hvilket betyder, at den frivillige sektors rolle i nutidens velfærdssamfund langt fra er entydig. Selvom frivillige organisationer for</w:t>
      </w:r>
      <w:r w:rsidR="001B57A8">
        <w:rPr>
          <w:rFonts w:cs="Times New Roman"/>
        </w:rPr>
        <w:t>t</w:t>
      </w:r>
      <w:r w:rsidRPr="00FF3E06">
        <w:rPr>
          <w:rFonts w:cs="Times New Roman"/>
        </w:rPr>
        <w:t>sat selv har stor indflydelse på definitionen af deres egen rolle, kan organisat</w:t>
      </w:r>
      <w:r w:rsidR="00603E1A">
        <w:rPr>
          <w:rFonts w:cs="Times New Roman"/>
        </w:rPr>
        <w:t>ionerne ikke sige sig</w:t>
      </w:r>
      <w:r w:rsidRPr="00FF3E06">
        <w:rPr>
          <w:rFonts w:cs="Times New Roman"/>
        </w:rPr>
        <w:t xml:space="preserve"> fri</w:t>
      </w:r>
      <w:r w:rsidR="00603E1A">
        <w:rPr>
          <w:rFonts w:cs="Times New Roman"/>
        </w:rPr>
        <w:t>e</w:t>
      </w:r>
      <w:r w:rsidRPr="00FF3E06">
        <w:rPr>
          <w:rFonts w:cs="Times New Roman"/>
        </w:rPr>
        <w:t xml:space="preserve"> fra, at det forvaltningspolitiske fokus </w:t>
      </w:r>
      <w:r w:rsidRPr="00FF3E06">
        <w:rPr>
          <w:rFonts w:cs="Times New Roman"/>
        </w:rPr>
        <w:lastRenderedPageBreak/>
        <w:t xml:space="preserve">sætter andre og nye præmisser for det </w:t>
      </w:r>
      <w:r>
        <w:rPr>
          <w:rFonts w:cs="Times New Roman"/>
        </w:rPr>
        <w:t xml:space="preserve">sociale </w:t>
      </w:r>
      <w:r w:rsidRPr="00FF3E06">
        <w:rPr>
          <w:rFonts w:cs="Times New Roman"/>
        </w:rPr>
        <w:t>arbejde</w:t>
      </w:r>
      <w:r>
        <w:rPr>
          <w:rFonts w:cs="Times New Roman"/>
        </w:rPr>
        <w:t>, som</w:t>
      </w:r>
      <w:r w:rsidRPr="00FF3E06">
        <w:rPr>
          <w:rFonts w:cs="Times New Roman"/>
        </w:rPr>
        <w:t xml:space="preserve"> frivillige organisationer u</w:t>
      </w:r>
      <w:r>
        <w:rPr>
          <w:rFonts w:cs="Times New Roman"/>
        </w:rPr>
        <w:t>df</w:t>
      </w:r>
      <w:r w:rsidR="00313415">
        <w:rPr>
          <w:rFonts w:cs="Times New Roman"/>
        </w:rPr>
        <w:t xml:space="preserve">ører. </w:t>
      </w:r>
      <w:r>
        <w:rPr>
          <w:rFonts w:cs="Times New Roman"/>
        </w:rPr>
        <w:t>Dette får betydning fo</w:t>
      </w:r>
      <w:r w:rsidRPr="00FF3E06">
        <w:rPr>
          <w:rFonts w:cs="Times New Roman"/>
        </w:rPr>
        <w:t xml:space="preserve">r det spillerum, </w:t>
      </w:r>
      <w:r>
        <w:rPr>
          <w:rFonts w:cs="Times New Roman"/>
        </w:rPr>
        <w:t>der</w:t>
      </w:r>
      <w:r w:rsidRPr="00FF3E06">
        <w:rPr>
          <w:rFonts w:cs="Times New Roman"/>
        </w:rPr>
        <w:t xml:space="preserve"> efterlades t</w:t>
      </w:r>
      <w:r>
        <w:rPr>
          <w:rFonts w:cs="Times New Roman"/>
        </w:rPr>
        <w:t xml:space="preserve">il de frivillige organisationer. </w:t>
      </w:r>
    </w:p>
    <w:p w14:paraId="35E69E8A" w14:textId="77C801C6" w:rsidR="00BF402C" w:rsidRDefault="001609A4" w:rsidP="0028265B">
      <w:pPr>
        <w:pStyle w:val="Overskrift2"/>
        <w:jc w:val="both"/>
      </w:pPr>
      <w:bookmarkStart w:id="11" w:name="_Toc389406530"/>
      <w:r>
        <w:t xml:space="preserve">1.8 </w:t>
      </w:r>
      <w:r w:rsidR="008611D2">
        <w:t>U</w:t>
      </w:r>
      <w:r w:rsidR="00BF402C">
        <w:t>ndersøgelsesfænomen</w:t>
      </w:r>
      <w:r>
        <w:t>et</w:t>
      </w:r>
      <w:bookmarkEnd w:id="11"/>
    </w:p>
    <w:p w14:paraId="6B5CE0A2" w14:textId="1CFC6DF3" w:rsidR="00BF402C" w:rsidRDefault="00BF402C" w:rsidP="0028265B">
      <w:pPr>
        <w:jc w:val="both"/>
        <w:rPr>
          <w:rFonts w:cs="Times New Roman"/>
        </w:rPr>
      </w:pPr>
      <w:r w:rsidRPr="00FF3E06">
        <w:rPr>
          <w:rFonts w:cs="Times New Roman"/>
        </w:rPr>
        <w:t>Vi har løbende gennem</w:t>
      </w:r>
      <w:r>
        <w:rPr>
          <w:rFonts w:cs="Times New Roman"/>
        </w:rPr>
        <w:t xml:space="preserve"> problemfeltet argume</w:t>
      </w:r>
      <w:r w:rsidR="007D52D1">
        <w:rPr>
          <w:rFonts w:cs="Times New Roman"/>
        </w:rPr>
        <w:t>nteret for en udvikling, som kan</w:t>
      </w:r>
      <w:r>
        <w:rPr>
          <w:rFonts w:cs="Times New Roman"/>
        </w:rPr>
        <w:t xml:space="preserve"> italesættes som et muligt paradigmeskifte i den traditionelle sammensætning af staten, markedet, civilsamfundet og de almennytte </w:t>
      </w:r>
      <w:r w:rsidR="00BB2C00">
        <w:rPr>
          <w:rFonts w:cs="Times New Roman"/>
        </w:rPr>
        <w:t>foreninger</w:t>
      </w:r>
      <w:r>
        <w:rPr>
          <w:rFonts w:cs="Times New Roman"/>
        </w:rPr>
        <w:t xml:space="preserve">. Vi har endvidere bragt eksempler på, hvilken betydning og </w:t>
      </w:r>
      <w:r w:rsidR="0096005C">
        <w:rPr>
          <w:rFonts w:cs="Times New Roman"/>
        </w:rPr>
        <w:t xml:space="preserve">hvilke </w:t>
      </w:r>
      <w:r>
        <w:rPr>
          <w:rFonts w:cs="Times New Roman"/>
        </w:rPr>
        <w:t>udford</w:t>
      </w:r>
      <w:r w:rsidR="00F76657">
        <w:rPr>
          <w:rFonts w:cs="Times New Roman"/>
        </w:rPr>
        <w:t>ringer denne udvikling kan have</w:t>
      </w:r>
      <w:r>
        <w:rPr>
          <w:rFonts w:cs="Times New Roman"/>
        </w:rPr>
        <w:t xml:space="preserve"> for den frivillige sektor. </w:t>
      </w:r>
      <w:r w:rsidR="007D52D1">
        <w:rPr>
          <w:rFonts w:cs="Times New Roman"/>
        </w:rPr>
        <w:t xml:space="preserve">Vi har derfor på baggrund af vores problemfelt en antagelse om, at samarbejdsrelationen mellem BBH og KK, kan anskues </w:t>
      </w:r>
      <w:r w:rsidR="00743107">
        <w:rPr>
          <w:rFonts w:cs="Times New Roman"/>
        </w:rPr>
        <w:t>ud fra</w:t>
      </w:r>
      <w:r w:rsidR="007D52D1">
        <w:rPr>
          <w:rFonts w:cs="Times New Roman"/>
        </w:rPr>
        <w:t xml:space="preserve"> et større politisk fokus på samarbejde mellem de to</w:t>
      </w:r>
      <w:r w:rsidR="00743107">
        <w:rPr>
          <w:rFonts w:cs="Times New Roman"/>
        </w:rPr>
        <w:t xml:space="preserve"> sektorer. </w:t>
      </w:r>
      <w:r w:rsidR="00B71AE5">
        <w:rPr>
          <w:rFonts w:cs="Times New Roman"/>
        </w:rPr>
        <w:t>Heri</w:t>
      </w:r>
      <w:r w:rsidR="007D52D1">
        <w:rPr>
          <w:rFonts w:cs="Times New Roman"/>
        </w:rPr>
        <w:t xml:space="preserve"> opstår </w:t>
      </w:r>
      <w:r w:rsidR="00B71AE5">
        <w:rPr>
          <w:rFonts w:cs="Times New Roman"/>
        </w:rPr>
        <w:t xml:space="preserve">der </w:t>
      </w:r>
      <w:r w:rsidR="00BB2C00">
        <w:rPr>
          <w:rFonts w:cs="Times New Roman"/>
        </w:rPr>
        <w:t xml:space="preserve">nye forventninger </w:t>
      </w:r>
      <w:r w:rsidR="007D52D1">
        <w:rPr>
          <w:rFonts w:cs="Times New Roman"/>
        </w:rPr>
        <w:t>til samarbejdet, som kan udfordre samarbejdsrelationen samt udfordre den frivillige sektor, blandt andet på dens rolle som udviklingslaboratorium og for</w:t>
      </w:r>
      <w:r w:rsidR="00F16C23">
        <w:rPr>
          <w:rFonts w:cs="Times New Roman"/>
        </w:rPr>
        <w:t xml:space="preserve">taler. </w:t>
      </w:r>
      <w:r>
        <w:rPr>
          <w:rFonts w:cs="Times New Roman"/>
        </w:rPr>
        <w:t xml:space="preserve">Vi vil således undersøge, </w:t>
      </w:r>
      <w:r w:rsidR="007D52D1">
        <w:rPr>
          <w:rFonts w:cs="Times New Roman"/>
        </w:rPr>
        <w:t xml:space="preserve">hvordan </w:t>
      </w:r>
      <w:proofErr w:type="spellStart"/>
      <w:r w:rsidR="007D52D1">
        <w:rPr>
          <w:rFonts w:cs="Times New Roman"/>
        </w:rPr>
        <w:t>BBHs</w:t>
      </w:r>
      <w:proofErr w:type="spellEnd"/>
      <w:r w:rsidR="007D52D1">
        <w:rPr>
          <w:rFonts w:cs="Times New Roman"/>
        </w:rPr>
        <w:t xml:space="preserve"> og </w:t>
      </w:r>
      <w:proofErr w:type="spellStart"/>
      <w:r w:rsidR="007D52D1">
        <w:rPr>
          <w:rFonts w:cs="Times New Roman"/>
        </w:rPr>
        <w:t>KKs</w:t>
      </w:r>
      <w:proofErr w:type="spellEnd"/>
      <w:r w:rsidR="007D52D1">
        <w:rPr>
          <w:rFonts w:cs="Times New Roman"/>
        </w:rPr>
        <w:t xml:space="preserve"> forskelligheder </w:t>
      </w:r>
      <w:r w:rsidR="00304396">
        <w:rPr>
          <w:rFonts w:cs="Times New Roman"/>
        </w:rPr>
        <w:t>kommer til udtryk</w:t>
      </w:r>
      <w:r w:rsidR="00321FCA">
        <w:rPr>
          <w:rFonts w:cs="Times New Roman"/>
        </w:rPr>
        <w:t xml:space="preserve"> gennem forskellige og måske modsatrettede værdier</w:t>
      </w:r>
      <w:r w:rsidR="0079091E">
        <w:rPr>
          <w:rFonts w:cs="Times New Roman"/>
        </w:rPr>
        <w:t>, hvilket kan være afledt af, at de tilhører forskellige sektorer</w:t>
      </w:r>
      <w:r w:rsidR="00BB2C00">
        <w:rPr>
          <w:rFonts w:cs="Times New Roman"/>
        </w:rPr>
        <w:t>. Dette formoder vi</w:t>
      </w:r>
      <w:r w:rsidR="00321FCA">
        <w:rPr>
          <w:rFonts w:cs="Times New Roman"/>
        </w:rPr>
        <w:t xml:space="preserve"> kan være med til at ud</w:t>
      </w:r>
      <w:r w:rsidR="00BB2C00">
        <w:rPr>
          <w:rFonts w:cs="Times New Roman"/>
        </w:rPr>
        <w:t>fordre deres samarbejdsrelation.</w:t>
      </w:r>
      <w:r w:rsidR="00E04B76">
        <w:rPr>
          <w:rFonts w:cs="Times New Roman"/>
        </w:rPr>
        <w:t xml:space="preserve"> </w:t>
      </w:r>
      <w:r w:rsidR="00F16C23">
        <w:rPr>
          <w:rFonts w:cs="Times New Roman"/>
        </w:rPr>
        <w:t>Vi vil desuden</w:t>
      </w:r>
      <w:r w:rsidR="00E04B76">
        <w:rPr>
          <w:rFonts w:cs="Times New Roman"/>
        </w:rPr>
        <w:t xml:space="preserve"> forholde os til, hvilke udfordringer der er afledt af den formaliserede samarbejdsaftale </w:t>
      </w:r>
      <w:r w:rsidR="00F334FC">
        <w:rPr>
          <w:rFonts w:cs="Times New Roman"/>
        </w:rPr>
        <w:t xml:space="preserve">samt </w:t>
      </w:r>
      <w:r w:rsidR="006F3EF9">
        <w:rPr>
          <w:rFonts w:cs="Times New Roman"/>
        </w:rPr>
        <w:t xml:space="preserve">henholdsvis </w:t>
      </w:r>
      <w:proofErr w:type="spellStart"/>
      <w:r w:rsidR="006F3EF9">
        <w:rPr>
          <w:rFonts w:cs="Times New Roman"/>
        </w:rPr>
        <w:t>BBHs</w:t>
      </w:r>
      <w:proofErr w:type="spellEnd"/>
      <w:r w:rsidR="006F3EF9">
        <w:rPr>
          <w:rFonts w:cs="Times New Roman"/>
        </w:rPr>
        <w:t xml:space="preserve"> og </w:t>
      </w:r>
      <w:proofErr w:type="spellStart"/>
      <w:r w:rsidR="006F3EF9">
        <w:rPr>
          <w:rFonts w:cs="Times New Roman"/>
        </w:rPr>
        <w:t>KKs</w:t>
      </w:r>
      <w:proofErr w:type="spellEnd"/>
      <w:r w:rsidR="00E04B76">
        <w:rPr>
          <w:rFonts w:cs="Times New Roman"/>
        </w:rPr>
        <w:t xml:space="preserve"> forventninger hertil. </w:t>
      </w:r>
      <w:r w:rsidR="006F3EF9">
        <w:rPr>
          <w:rFonts w:cs="Times New Roman"/>
        </w:rPr>
        <w:t xml:space="preserve">Dette leder os </w:t>
      </w:r>
      <w:r w:rsidR="00F16C23">
        <w:rPr>
          <w:rFonts w:cs="Times New Roman"/>
        </w:rPr>
        <w:t xml:space="preserve">frem </w:t>
      </w:r>
      <w:r w:rsidR="006F3EF9">
        <w:rPr>
          <w:rFonts w:cs="Times New Roman"/>
        </w:rPr>
        <w:t xml:space="preserve">til følgende </w:t>
      </w:r>
      <w:r w:rsidR="00BE186D">
        <w:rPr>
          <w:rFonts w:cs="Times New Roman"/>
        </w:rPr>
        <w:t>problemformulering</w:t>
      </w:r>
      <w:r>
        <w:rPr>
          <w:rFonts w:cs="Times New Roman"/>
        </w:rPr>
        <w:t>:</w:t>
      </w:r>
    </w:p>
    <w:p w14:paraId="65229226" w14:textId="77777777" w:rsidR="00BF402C" w:rsidRDefault="00BF402C" w:rsidP="0028265B">
      <w:pPr>
        <w:pStyle w:val="Overskrift2"/>
        <w:jc w:val="both"/>
      </w:pPr>
      <w:bookmarkStart w:id="12" w:name="_Toc389406531"/>
      <w:r>
        <w:t>1.9 Problemformulering</w:t>
      </w:r>
      <w:bookmarkEnd w:id="12"/>
    </w:p>
    <w:p w14:paraId="7A4D99D6" w14:textId="10DDBDF6" w:rsidR="00BF402C" w:rsidRPr="00292F8D" w:rsidRDefault="00BF402C" w:rsidP="0028265B">
      <w:pPr>
        <w:jc w:val="both"/>
        <w:rPr>
          <w:i/>
        </w:rPr>
      </w:pPr>
      <w:r w:rsidRPr="00292F8D">
        <w:rPr>
          <w:i/>
        </w:rPr>
        <w:t>Hvi</w:t>
      </w:r>
      <w:r w:rsidR="00A908C3">
        <w:rPr>
          <w:i/>
        </w:rPr>
        <w:t>lke udfordringer er</w:t>
      </w:r>
      <w:r w:rsidR="00935114" w:rsidRPr="00292F8D">
        <w:rPr>
          <w:i/>
        </w:rPr>
        <w:t xml:space="preserve"> der i</w:t>
      </w:r>
      <w:r w:rsidRPr="00292F8D">
        <w:rPr>
          <w:i/>
        </w:rPr>
        <w:t xml:space="preserve"> samarbejdsrelationen mellem Barnets Blå Hus og K</w:t>
      </w:r>
      <w:r w:rsidR="00935114" w:rsidRPr="00292F8D">
        <w:rPr>
          <w:i/>
        </w:rPr>
        <w:t>øbenhavns Kommune</w:t>
      </w:r>
      <w:r w:rsidRPr="00292F8D">
        <w:rPr>
          <w:i/>
        </w:rPr>
        <w:t>?</w:t>
      </w:r>
    </w:p>
    <w:p w14:paraId="0E13A560" w14:textId="4888A085" w:rsidR="00BF402C" w:rsidRDefault="00644CA4" w:rsidP="0028265B">
      <w:pPr>
        <w:pStyle w:val="Overskrift2"/>
        <w:jc w:val="both"/>
      </w:pPr>
      <w:bookmarkStart w:id="13" w:name="_Toc389406532"/>
      <w:r>
        <w:t xml:space="preserve">1.10 </w:t>
      </w:r>
      <w:r w:rsidR="00BF402C">
        <w:t>Specialets struktur</w:t>
      </w:r>
      <w:bookmarkEnd w:id="13"/>
    </w:p>
    <w:p w14:paraId="7FBCCDD9" w14:textId="0C512C18" w:rsidR="00BF402C" w:rsidRPr="002B6A19" w:rsidRDefault="00F334FC" w:rsidP="0028265B">
      <w:pPr>
        <w:jc w:val="both"/>
      </w:pPr>
      <w:r>
        <w:t>I henhold til at besvare</w:t>
      </w:r>
      <w:r w:rsidR="00F16C23">
        <w:t>lsen af</w:t>
      </w:r>
      <w:r>
        <w:t xml:space="preserve"> specialets problemformulering, har vi valgt at strukturere specialet på følgende måde. </w:t>
      </w:r>
      <w:r w:rsidR="00BF402C">
        <w:t xml:space="preserve">I kapitel 2 </w:t>
      </w:r>
      <w:r w:rsidR="00EF1505">
        <w:t>præsenterer</w:t>
      </w:r>
      <w:r w:rsidR="00BF402C">
        <w:t xml:space="preserve"> vi vores metodiske fremgangsmåde til belysningen af vores undersøgelsesfænomen. Dette gør vi først ved at forholde os til vores videnskabsteoretiske ståsted for efterfølgende at beskrive, hvordan vi mere praktisk </w:t>
      </w:r>
      <w:r w:rsidR="00EF1505">
        <w:t>går</w:t>
      </w:r>
      <w:r w:rsidR="00BF402C">
        <w:t xml:space="preserve"> til undersøgelsen. I kapitel 3</w:t>
      </w:r>
      <w:r>
        <w:t xml:space="preserve"> </w:t>
      </w:r>
      <w:r w:rsidR="00C231CB">
        <w:t>introducerer vi vores teoretiske referenceramme</w:t>
      </w:r>
      <w:r w:rsidR="00775934">
        <w:t>, hvor v</w:t>
      </w:r>
      <w:r w:rsidR="00C231CB">
        <w:t>i karakterisere</w:t>
      </w:r>
      <w:r w:rsidR="00EF1505">
        <w:t>r</w:t>
      </w:r>
      <w:r w:rsidR="00C231CB">
        <w:t xml:space="preserve"> de to sektorer ud fra særlige værdier, som </w:t>
      </w:r>
      <w:r w:rsidR="00EF1505">
        <w:t>er affødt af deres historiske forskelle</w:t>
      </w:r>
      <w:r w:rsidR="00C231CB">
        <w:t>.</w:t>
      </w:r>
      <w:r w:rsidR="00775934">
        <w:t xml:space="preserve"> Vi sætter i den forbindelse fokus på særlige karaktertræk, som er kendetegnende for henholdsvis den frivillige og offentlige sektor. </w:t>
      </w:r>
      <w:r w:rsidR="00BF402C">
        <w:t>I kapitel 4</w:t>
      </w:r>
      <w:r w:rsidR="00775934">
        <w:t xml:space="preserve"> fr</w:t>
      </w:r>
      <w:r w:rsidR="007C0ACE">
        <w:t>em</w:t>
      </w:r>
      <w:r w:rsidR="00E92FA5">
        <w:t>lægger</w:t>
      </w:r>
      <w:r w:rsidR="007C0ACE">
        <w:t xml:space="preserve"> vi specialets analyse. I</w:t>
      </w:r>
      <w:r w:rsidR="00775934">
        <w:t xml:space="preserve">ndledningsvis </w:t>
      </w:r>
      <w:r w:rsidR="007C0ACE">
        <w:t>forholder vi os til</w:t>
      </w:r>
      <w:r w:rsidR="00775934">
        <w:t xml:space="preserve"> de teoretiske beskrevne værdier i forhold til vores empiriske materiale</w:t>
      </w:r>
      <w:r w:rsidR="007C0ACE">
        <w:t xml:space="preserve">. </w:t>
      </w:r>
      <w:r w:rsidR="00E92FA5">
        <w:t xml:space="preserve">Efterfølgende ser vi nærmere på samarbejdsaftalen og forventningerne hertil, for </w:t>
      </w:r>
      <w:r w:rsidR="00E92FA5">
        <w:lastRenderedPageBreak/>
        <w:t>derefter at sætte fokus på</w:t>
      </w:r>
      <w:r w:rsidR="007C0ACE">
        <w:t xml:space="preserve"> modstridende holdninger til, hvor ”lige til” det er for KK at henvise til BBH</w:t>
      </w:r>
      <w:r w:rsidR="00E92FA5">
        <w:t>.</w:t>
      </w:r>
      <w:r w:rsidR="007C0ACE">
        <w:t xml:space="preserve"> </w:t>
      </w:r>
      <w:r w:rsidR="00E92FA5">
        <w:t>T</w:t>
      </w:r>
      <w:r w:rsidR="006379DD">
        <w:t xml:space="preserve">il sidst </w:t>
      </w:r>
      <w:r w:rsidR="00E92FA5">
        <w:t>forholder vi os til</w:t>
      </w:r>
      <w:r w:rsidR="006379DD">
        <w:t>, at samarbejdet foregår på børne- og ungeområde</w:t>
      </w:r>
      <w:r w:rsidR="00E92FA5">
        <w:t>t, og hvad det sætter af udfordringer</w:t>
      </w:r>
      <w:r w:rsidR="006379DD">
        <w:t xml:space="preserve">. I kapitel 5 fremstilles de konklusioner, som vi </w:t>
      </w:r>
      <w:r w:rsidR="00EF1505">
        <w:t xml:space="preserve">drager </w:t>
      </w:r>
      <w:r w:rsidR="006379DD">
        <w:t>på ba</w:t>
      </w:r>
      <w:r w:rsidR="00A42CD8">
        <w:t xml:space="preserve">ggrund af analysen. </w:t>
      </w:r>
      <w:r w:rsidR="006379DD">
        <w:t>I kapitel 6</w:t>
      </w:r>
      <w:r w:rsidR="00A42CD8">
        <w:t xml:space="preserve"> </w:t>
      </w:r>
      <w:r w:rsidR="00A2288F">
        <w:t>forsøger vi</w:t>
      </w:r>
      <w:r w:rsidR="00A42CD8">
        <w:t xml:space="preserve"> i en perspektivering</w:t>
      </w:r>
      <w:r w:rsidR="006379DD">
        <w:t xml:space="preserve"> at forklare, hvordan udfordringerne i samarbejde</w:t>
      </w:r>
      <w:r w:rsidR="00064B81">
        <w:t>t</w:t>
      </w:r>
      <w:r w:rsidR="006379DD">
        <w:t xml:space="preserve"> kan være et udtryk for løskobling mellem det politiske/administrative </w:t>
      </w:r>
      <w:r w:rsidR="00B157D4">
        <w:t>niveau og praksisniveauet i KK</w:t>
      </w:r>
      <w:r w:rsidR="00A42CD8">
        <w:t xml:space="preserve">. Endvidere forholder vi os til, hvordan svagt definerede spilleregler for samarbejdet kan have betydning for, at der </w:t>
      </w:r>
      <w:r w:rsidR="005E4298">
        <w:t xml:space="preserve">ikke </w:t>
      </w:r>
      <w:r w:rsidR="00A42CD8">
        <w:t>sker samarbejde i praksis.</w:t>
      </w:r>
      <w:r w:rsidR="00064B81">
        <w:t xml:space="preserve"> </w:t>
      </w:r>
    </w:p>
    <w:p w14:paraId="1E998FC3" w14:textId="3722AD62" w:rsidR="004C3E59" w:rsidRPr="008F4CF7" w:rsidRDefault="00BD20A7" w:rsidP="00292F8D">
      <w:pPr>
        <w:pStyle w:val="Overskrift1"/>
      </w:pPr>
      <w:r>
        <w:br w:type="page"/>
      </w:r>
      <w:bookmarkStart w:id="14" w:name="_Toc389406533"/>
      <w:r w:rsidR="008F4CF7" w:rsidRPr="00ED463C">
        <w:rPr>
          <w:sz w:val="48"/>
          <w:szCs w:val="48"/>
        </w:rPr>
        <w:lastRenderedPageBreak/>
        <w:t>Kapitel 2</w:t>
      </w:r>
      <w:r w:rsidR="00725760">
        <w:br/>
      </w:r>
      <w:r w:rsidR="004C3E59">
        <w:t>Specialets undersøgelsesdesign</w:t>
      </w:r>
      <w:bookmarkEnd w:id="14"/>
    </w:p>
    <w:p w14:paraId="042CEB62" w14:textId="30D35422" w:rsidR="004C3E59" w:rsidRDefault="004C3E59" w:rsidP="0028265B">
      <w:pPr>
        <w:jc w:val="both"/>
        <w:rPr>
          <w:rFonts w:cs="Times New Roman"/>
        </w:rPr>
      </w:pPr>
      <w:r w:rsidRPr="008C70D1">
        <w:rPr>
          <w:rFonts w:cs="Times New Roman"/>
        </w:rPr>
        <w:t xml:space="preserve">Vi vil i det følgende kapitel fremlægge vores </w:t>
      </w:r>
      <w:r>
        <w:rPr>
          <w:rFonts w:cs="Times New Roman"/>
        </w:rPr>
        <w:t xml:space="preserve">metodiske tilgang til specialets undersøgelsesfænomen. Indledningsvis ønsker vi at redegøre for vores videnskabsteoretiske ståsted, og hvad det har af </w:t>
      </w:r>
      <w:r w:rsidR="001C3D2B">
        <w:rPr>
          <w:rFonts w:cs="Times New Roman"/>
        </w:rPr>
        <w:t xml:space="preserve">betydning </w:t>
      </w:r>
      <w:r>
        <w:rPr>
          <w:rFonts w:cs="Times New Roman"/>
        </w:rPr>
        <w:t>for vores måde at tilgå vores</w:t>
      </w:r>
      <w:r w:rsidR="00AE7648">
        <w:rPr>
          <w:rFonts w:cs="Times New Roman"/>
        </w:rPr>
        <w:t xml:space="preserve"> undersøgelsesfænomen</w:t>
      </w:r>
      <w:r>
        <w:rPr>
          <w:rFonts w:cs="Times New Roman"/>
        </w:rPr>
        <w:t xml:space="preserve">. Efterfølgende tager vi en mere praktisk indgangsvinkel </w:t>
      </w:r>
      <w:r w:rsidR="00486CA6">
        <w:rPr>
          <w:rFonts w:cs="Times New Roman"/>
        </w:rPr>
        <w:t>til emnet, dette som bidrag til</w:t>
      </w:r>
      <w:r>
        <w:rPr>
          <w:rFonts w:cs="Times New Roman"/>
        </w:rPr>
        <w:t xml:space="preserve"> hvorledes vi griber specialet an. </w:t>
      </w:r>
    </w:p>
    <w:p w14:paraId="4A4EC347" w14:textId="77777777" w:rsidR="004C3E59" w:rsidRDefault="004C3E59" w:rsidP="0028265B">
      <w:pPr>
        <w:pStyle w:val="Overskrift2"/>
        <w:jc w:val="both"/>
      </w:pPr>
      <w:bookmarkStart w:id="15" w:name="_Toc259200619"/>
      <w:bookmarkStart w:id="16" w:name="_Toc389406534"/>
      <w:r>
        <w:t>2.1 Videnskabsteoretiske refleksioner</w:t>
      </w:r>
      <w:bookmarkEnd w:id="15"/>
      <w:bookmarkEnd w:id="16"/>
    </w:p>
    <w:p w14:paraId="4AA648DE" w14:textId="2F2504AC" w:rsidR="004C3E59" w:rsidRDefault="004C3E59" w:rsidP="0028265B">
      <w:pPr>
        <w:jc w:val="both"/>
        <w:rPr>
          <w:rFonts w:cs="Times New Roman"/>
        </w:rPr>
      </w:pPr>
      <w:r w:rsidRPr="00543206">
        <w:rPr>
          <w:rFonts w:cs="Times New Roman"/>
        </w:rPr>
        <w:t>Videnskabsteori er en filosofisk disciplin</w:t>
      </w:r>
      <w:r w:rsidR="00372785">
        <w:rPr>
          <w:rFonts w:cs="Times New Roman"/>
        </w:rPr>
        <w:t>,</w:t>
      </w:r>
      <w:r w:rsidRPr="00543206">
        <w:rPr>
          <w:rFonts w:cs="Times New Roman"/>
        </w:rPr>
        <w:t xml:space="preserve"> der </w:t>
      </w:r>
      <w:r>
        <w:rPr>
          <w:rFonts w:cs="Times New Roman"/>
        </w:rPr>
        <w:t>beskæftiger sig med</w:t>
      </w:r>
      <w:r w:rsidRPr="00543206">
        <w:rPr>
          <w:rFonts w:cs="Times New Roman"/>
        </w:rPr>
        <w:t xml:space="preserve"> videnskabens metoder, foru</w:t>
      </w:r>
      <w:r>
        <w:rPr>
          <w:rFonts w:cs="Times New Roman"/>
        </w:rPr>
        <w:t>dsætninger og sandhedskriterier, og alt afhængig af, hvilke briller man tager på, vil det have betydning for, hvad man kan gøre og konkluder</w:t>
      </w:r>
      <w:r w:rsidR="00372785">
        <w:rPr>
          <w:rFonts w:cs="Times New Roman"/>
        </w:rPr>
        <w:t>e i sin undersøgelse. Vi har</w:t>
      </w:r>
      <w:r>
        <w:rPr>
          <w:rFonts w:cs="Times New Roman"/>
        </w:rPr>
        <w:t xml:space="preserve"> valgt ikke at lade os styre af én bestemt videnskabsteoretisk retning i argumentet om, at megen forskning indplacerer sig i mellempositioner. Det s</w:t>
      </w:r>
      <w:r w:rsidR="00372785">
        <w:rPr>
          <w:rFonts w:cs="Times New Roman"/>
        </w:rPr>
        <w:t>tyrende for os har derfor været,</w:t>
      </w:r>
      <w:r>
        <w:rPr>
          <w:rFonts w:cs="Times New Roman"/>
        </w:rPr>
        <w:t xml:space="preserve"> hvordan kan vi undersøge udfordringerne i samarbejdsrelationen mellem BBH og KK, og herunder</w:t>
      </w:r>
      <w:r w:rsidR="00177386">
        <w:rPr>
          <w:rFonts w:cs="Times New Roman"/>
        </w:rPr>
        <w:t>,</w:t>
      </w:r>
      <w:r>
        <w:rPr>
          <w:rFonts w:cs="Times New Roman"/>
        </w:rPr>
        <w:t xml:space="preserve"> hvad der kan lade sig gøre at undersøge, så vi opnår den viden, vi er interesseret i. </w:t>
      </w:r>
    </w:p>
    <w:p w14:paraId="684650D3" w14:textId="77777777" w:rsidR="004C3E59" w:rsidRDefault="004C3E59" w:rsidP="002D79A3">
      <w:pPr>
        <w:pStyle w:val="Overskrift3"/>
      </w:pPr>
      <w:bookmarkStart w:id="17" w:name="_Toc259200620"/>
      <w:bookmarkStart w:id="18" w:name="_Toc389406535"/>
      <w:r>
        <w:t xml:space="preserve">2.1.1 Hermeneutik – en forstående tilgang til </w:t>
      </w:r>
      <w:bookmarkEnd w:id="17"/>
      <w:r>
        <w:t>undersøgelsesfænomenet</w:t>
      </w:r>
      <w:bookmarkEnd w:id="18"/>
    </w:p>
    <w:p w14:paraId="6C97A93C" w14:textId="58884B34" w:rsidR="004C3E59" w:rsidRDefault="004C3E59" w:rsidP="0028265B">
      <w:pPr>
        <w:jc w:val="both"/>
        <w:rPr>
          <w:rFonts w:cs="Times New Roman"/>
        </w:rPr>
      </w:pPr>
      <w:r>
        <w:rPr>
          <w:rFonts w:cs="Times New Roman"/>
        </w:rPr>
        <w:t>Som studerende går vi ikke forudsætningsløse til det undersøgte fænomen. Specialets problemfelt fungerer derfor som en måde til eksplicit at argumentere for vores undersøgels</w:t>
      </w:r>
      <w:r w:rsidR="00E02142">
        <w:rPr>
          <w:rFonts w:cs="Times New Roman"/>
        </w:rPr>
        <w:t>esfænomens aktualitet i form af</w:t>
      </w:r>
      <w:r>
        <w:rPr>
          <w:rFonts w:cs="Times New Roman"/>
        </w:rPr>
        <w:t xml:space="preserve"> </w:t>
      </w:r>
      <w:r w:rsidR="00E02142">
        <w:rPr>
          <w:rFonts w:cs="Times New Roman"/>
        </w:rPr>
        <w:t xml:space="preserve">en redegørelse af den politiske udvikling, samt </w:t>
      </w:r>
      <w:r w:rsidR="00743107">
        <w:rPr>
          <w:rFonts w:cs="Times New Roman"/>
        </w:rPr>
        <w:t xml:space="preserve">hvilke </w:t>
      </w:r>
      <w:r>
        <w:rPr>
          <w:rFonts w:cs="Times New Roman"/>
        </w:rPr>
        <w:t xml:space="preserve">udfordringer </w:t>
      </w:r>
      <w:r w:rsidR="00E02142">
        <w:rPr>
          <w:rFonts w:cs="Times New Roman"/>
        </w:rPr>
        <w:t xml:space="preserve">denne udvikling </w:t>
      </w:r>
      <w:r>
        <w:rPr>
          <w:rFonts w:cs="Times New Roman"/>
        </w:rPr>
        <w:t xml:space="preserve">kan </w:t>
      </w:r>
      <w:r w:rsidR="00E02142">
        <w:rPr>
          <w:rFonts w:cs="Times New Roman"/>
        </w:rPr>
        <w:t>medføre</w:t>
      </w:r>
      <w:r>
        <w:rPr>
          <w:rFonts w:cs="Times New Roman"/>
        </w:rPr>
        <w:t xml:space="preserve"> for frivillige org</w:t>
      </w:r>
      <w:r w:rsidR="00384DFD">
        <w:rPr>
          <w:rFonts w:cs="Times New Roman"/>
        </w:rPr>
        <w:t>anisationer. Vi inddrager således</w:t>
      </w:r>
      <w:r>
        <w:rPr>
          <w:rFonts w:cs="Times New Roman"/>
        </w:rPr>
        <w:t xml:space="preserve"> andres og vore egne antagelser og </w:t>
      </w:r>
      <w:proofErr w:type="spellStart"/>
      <w:r>
        <w:rPr>
          <w:rFonts w:cs="Times New Roman"/>
        </w:rPr>
        <w:t>forforståelser</w:t>
      </w:r>
      <w:proofErr w:type="spellEnd"/>
      <w:r>
        <w:rPr>
          <w:rFonts w:cs="Times New Roman"/>
        </w:rPr>
        <w:t xml:space="preserve"> i problemfeltet, som er baseret på undersøgelser eller </w:t>
      </w:r>
      <w:r w:rsidR="00177386">
        <w:rPr>
          <w:rFonts w:cs="Times New Roman"/>
        </w:rPr>
        <w:t xml:space="preserve">litteratur </w:t>
      </w:r>
      <w:r w:rsidR="00E02142">
        <w:rPr>
          <w:rFonts w:cs="Times New Roman"/>
        </w:rPr>
        <w:t>om emnet</w:t>
      </w:r>
      <w:r>
        <w:rPr>
          <w:rFonts w:cs="Times New Roman"/>
        </w:rPr>
        <w:t>. Vi har også en erkendelse af, at vi løbende gennem undersøgelsesprocessen bliver klogere på vores undersøgelsesfænomen, hvormed vi tilegner os ny viden i en vekselvirkning mellem fortolkningen og forståelsen af vores</w:t>
      </w:r>
      <w:r w:rsidR="005E28BA">
        <w:rPr>
          <w:rFonts w:cs="Times New Roman"/>
        </w:rPr>
        <w:t xml:space="preserve"> undersøgelsesfænomen</w:t>
      </w:r>
      <w:r>
        <w:rPr>
          <w:rFonts w:cs="Times New Roman"/>
        </w:rPr>
        <w:t xml:space="preserve">. I lyset af dette bliver </w:t>
      </w:r>
      <w:r w:rsidRPr="003A7622">
        <w:rPr>
          <w:rFonts w:cs="Times New Roman"/>
        </w:rPr>
        <w:t>hermeneutikken</w:t>
      </w:r>
      <w:r>
        <w:rPr>
          <w:rFonts w:cs="Times New Roman"/>
        </w:rPr>
        <w:t xml:space="preserve"> og nærmere den </w:t>
      </w:r>
      <w:r w:rsidRPr="00386C84">
        <w:rPr>
          <w:rFonts w:cs="Times New Roman"/>
          <w:i/>
        </w:rPr>
        <w:t xml:space="preserve">hermeneutiske </w:t>
      </w:r>
      <w:r w:rsidRPr="00386C84">
        <w:rPr>
          <w:rFonts w:cs="Times New Roman"/>
          <w:i/>
        </w:rPr>
        <w:lastRenderedPageBreak/>
        <w:t>cirkel</w:t>
      </w:r>
      <w:r>
        <w:rPr>
          <w:rStyle w:val="Fodnotehenvisning"/>
          <w:rFonts w:cs="Times New Roman"/>
          <w:i/>
        </w:rPr>
        <w:footnoteReference w:id="1"/>
      </w:r>
      <w:r>
        <w:rPr>
          <w:rFonts w:cs="Times New Roman"/>
        </w:rPr>
        <w:t xml:space="preserve"> et arbejdsinstrument og et analytisk værktøj, når vi forholder os til, hvilke forudsætninger vi er gået til undersøgelsen med, samt den gensidige vekselvirkning mellem os og vores undersøgelsesfænomen. </w:t>
      </w:r>
    </w:p>
    <w:p w14:paraId="7A561005" w14:textId="77777777" w:rsidR="007A38D5" w:rsidRDefault="007A38D5" w:rsidP="0028265B">
      <w:pPr>
        <w:jc w:val="both"/>
        <w:rPr>
          <w:rFonts w:cs="Times New Roman"/>
        </w:rPr>
      </w:pPr>
    </w:p>
    <w:p w14:paraId="02C8801A" w14:textId="1B12D3AE" w:rsidR="004C3E59" w:rsidRDefault="004C3E59" w:rsidP="0028265B">
      <w:pPr>
        <w:jc w:val="both"/>
        <w:rPr>
          <w:rFonts w:cs="Times New Roman"/>
        </w:rPr>
      </w:pPr>
      <w:r w:rsidRPr="00AE2082">
        <w:rPr>
          <w:rFonts w:cs="Times New Roman"/>
        </w:rPr>
        <w:t xml:space="preserve">Hermeneutikken er en del af den fortolkende samfundsvidenskabelige praksis, som indeholder to grundlæggende betragtninger: </w:t>
      </w:r>
      <w:r w:rsidRPr="00AE2082">
        <w:rPr>
          <w:rFonts w:cs="Times New Roman"/>
          <w:i/>
        </w:rPr>
        <w:t>”(…) at forståelse og fortolkning kommer før forklaring, samt at de sociale fænomener og aktører, der studeres, er bærere af betydnings- og meningssammenhænge, og at det derfor er disse, som skal fortolkes og udlægges i en videnskabelig praksis.”</w:t>
      </w:r>
      <w:r w:rsidRPr="00AE2082">
        <w:rPr>
          <w:rFonts w:cs="Times New Roman"/>
        </w:rPr>
        <w:t xml:space="preserve"> [Højberg 2013: 289]. Vi må have forståelse for, at mennesker indgår i sociale relationer, hvor talen og handlen ikke nødvendigvis er direkte oversættelig, da vi som mennesker fungerer ud fra hver vores forståelsesramme. Yderligere er de fænomener</w:t>
      </w:r>
      <w:r w:rsidR="003A7622">
        <w:rPr>
          <w:rFonts w:cs="Times New Roman"/>
        </w:rPr>
        <w:t>,</w:t>
      </w:r>
      <w:r w:rsidRPr="00AE2082">
        <w:rPr>
          <w:rFonts w:cs="Times New Roman"/>
        </w:rPr>
        <w:t xml:space="preserve"> vi studerer i socialvidenskaben</w:t>
      </w:r>
      <w:r w:rsidR="003A7622">
        <w:rPr>
          <w:rFonts w:cs="Times New Roman"/>
        </w:rPr>
        <w:t>,</w:t>
      </w:r>
      <w:r w:rsidRPr="00AE2082">
        <w:rPr>
          <w:rFonts w:cs="Times New Roman"/>
        </w:rPr>
        <w:t xml:space="preserve"> selv en del af en fortolkningsproces, forstået således, at de sociale aktører</w:t>
      </w:r>
      <w:r>
        <w:rPr>
          <w:rFonts w:cs="Times New Roman"/>
        </w:rPr>
        <w:t xml:space="preserve">, </w:t>
      </w:r>
      <w:r w:rsidR="003A7622">
        <w:rPr>
          <w:rFonts w:cs="Times New Roman"/>
        </w:rPr>
        <w:t>som vi benytter som informanter,</w:t>
      </w:r>
      <w:r>
        <w:rPr>
          <w:rFonts w:cs="Times New Roman"/>
        </w:rPr>
        <w:t xml:space="preserve"> både indgår i</w:t>
      </w:r>
      <w:r w:rsidRPr="00AE2082">
        <w:rPr>
          <w:rFonts w:cs="Times New Roman"/>
        </w:rPr>
        <w:t xml:space="preserve"> og er fortolkere af verden [Højberg 2013: 290-291]. </w:t>
      </w:r>
      <w:r>
        <w:rPr>
          <w:rFonts w:cs="Times New Roman"/>
        </w:rPr>
        <w:t xml:space="preserve">Hermeneutikken er dermed ikke alene et nyttigt refleksionsredskab i forhold til vores egen praksis, men endvidere i </w:t>
      </w:r>
      <w:r w:rsidR="00B82A01">
        <w:rPr>
          <w:rFonts w:cs="Times New Roman"/>
        </w:rPr>
        <w:t xml:space="preserve">relation </w:t>
      </w:r>
      <w:r>
        <w:rPr>
          <w:rFonts w:cs="Times New Roman"/>
        </w:rPr>
        <w:t xml:space="preserve">til at finde frem til den subjektive mening der ligger bag de tanker, følelser, intentioner, motiver og handlen, som vores </w:t>
      </w:r>
      <w:r w:rsidR="003A7622">
        <w:rPr>
          <w:rFonts w:cs="Times New Roman"/>
        </w:rPr>
        <w:t xml:space="preserve">informanter </w:t>
      </w:r>
      <w:r>
        <w:rPr>
          <w:rFonts w:cs="Times New Roman"/>
        </w:rPr>
        <w:t xml:space="preserve">udtrykker i vores empiriske data. </w:t>
      </w:r>
    </w:p>
    <w:p w14:paraId="60E71E8A" w14:textId="77777777" w:rsidR="004C3E59" w:rsidRDefault="004C3E59" w:rsidP="0028265B">
      <w:pPr>
        <w:jc w:val="both"/>
        <w:rPr>
          <w:rFonts w:cs="Times New Roman"/>
        </w:rPr>
      </w:pPr>
    </w:p>
    <w:p w14:paraId="1D8B7DB6" w14:textId="6254815C" w:rsidR="004C3E59" w:rsidRDefault="004C3E59" w:rsidP="0028265B">
      <w:pPr>
        <w:jc w:val="both"/>
        <w:rPr>
          <w:rFonts w:cs="Times New Roman"/>
        </w:rPr>
      </w:pPr>
      <w:r>
        <w:rPr>
          <w:rFonts w:cs="Times New Roman"/>
        </w:rPr>
        <w:t xml:space="preserve">Laila </w:t>
      </w:r>
      <w:proofErr w:type="spellStart"/>
      <w:r>
        <w:rPr>
          <w:rFonts w:cs="Times New Roman"/>
        </w:rPr>
        <w:t>Launsø</w:t>
      </w:r>
      <w:proofErr w:type="spellEnd"/>
      <w:r>
        <w:rPr>
          <w:rFonts w:cs="Times New Roman"/>
        </w:rPr>
        <w:t xml:space="preserve"> og Olaf Riepers beskrivelse af den forstående forskningstype, som</w:t>
      </w:r>
      <w:r w:rsidR="007C6CF5">
        <w:rPr>
          <w:rFonts w:cs="Times New Roman"/>
        </w:rPr>
        <w:t xml:space="preserve"> ligger i forlængelse af hermeneutikken</w:t>
      </w:r>
      <w:r>
        <w:rPr>
          <w:rFonts w:cs="Times New Roman"/>
        </w:rPr>
        <w:t xml:space="preserve">, tilbyder formålsforklaringer, der er knyttet til fortolkninger af undersøgelsesfænomenet, hvilket omtales </w:t>
      </w:r>
      <w:r w:rsidR="007C6CF5">
        <w:rPr>
          <w:rFonts w:cs="Times New Roman"/>
        </w:rPr>
        <w:t>s</w:t>
      </w:r>
      <w:r>
        <w:rPr>
          <w:rFonts w:cs="Times New Roman"/>
        </w:rPr>
        <w:t xml:space="preserve">om </w:t>
      </w:r>
      <w:r w:rsidRPr="00BA1C76">
        <w:rPr>
          <w:rFonts w:cs="Times New Roman"/>
        </w:rPr>
        <w:t>subjektivitetsprincippet</w:t>
      </w:r>
      <w:r>
        <w:rPr>
          <w:rFonts w:cs="Times New Roman"/>
        </w:rPr>
        <w:t xml:space="preserve">. </w:t>
      </w:r>
      <w:r w:rsidRPr="004461FF">
        <w:rPr>
          <w:rFonts w:cs="Times New Roman"/>
        </w:rPr>
        <w:t>Subjektivitets</w:t>
      </w:r>
      <w:r w:rsidR="00725760">
        <w:rPr>
          <w:rFonts w:cs="Times New Roman"/>
        </w:rPr>
        <w:t>-</w:t>
      </w:r>
      <w:r w:rsidRPr="004461FF">
        <w:rPr>
          <w:rFonts w:cs="Times New Roman"/>
        </w:rPr>
        <w:t>princippet</w:t>
      </w:r>
      <w:r>
        <w:rPr>
          <w:rFonts w:cs="Times New Roman"/>
        </w:rPr>
        <w:t xml:space="preserve"> tilsiger, at de sociale aktøre</w:t>
      </w:r>
      <w:r w:rsidR="00BA1C76">
        <w:rPr>
          <w:rFonts w:cs="Times New Roman"/>
        </w:rPr>
        <w:t>r</w:t>
      </w:r>
      <w:r w:rsidRPr="004461FF">
        <w:rPr>
          <w:rFonts w:cs="Times New Roman"/>
        </w:rPr>
        <w:t>s adfærd må undersøges ud fra begrebe</w:t>
      </w:r>
      <w:r w:rsidR="00053733">
        <w:rPr>
          <w:rFonts w:cs="Times New Roman"/>
        </w:rPr>
        <w:t>r, der</w:t>
      </w:r>
      <w:r>
        <w:rPr>
          <w:rFonts w:cs="Times New Roman"/>
        </w:rPr>
        <w:t xml:space="preserve"> er knyttet til informantens</w:t>
      </w:r>
      <w:r w:rsidRPr="004461FF">
        <w:rPr>
          <w:rFonts w:cs="Times New Roman"/>
        </w:rPr>
        <w:t xml:space="preserve"> opfattelse af fænomenet og ikke udelukkende fra vores begreber. For at bidrage med en formålsforklaring må vi derfor vide, hvad vores informanter tænker, hv</w:t>
      </w:r>
      <w:r>
        <w:rPr>
          <w:rFonts w:cs="Times New Roman"/>
        </w:rPr>
        <w:t>orefter vi</w:t>
      </w:r>
      <w:r w:rsidRPr="004461FF">
        <w:rPr>
          <w:rFonts w:cs="Times New Roman"/>
        </w:rPr>
        <w:t xml:space="preserve"> må fortolke vores informanters hensigter og forståelser [</w:t>
      </w:r>
      <w:proofErr w:type="spellStart"/>
      <w:r w:rsidRPr="004461FF">
        <w:rPr>
          <w:rFonts w:cs="Times New Roman"/>
        </w:rPr>
        <w:t>Launsø</w:t>
      </w:r>
      <w:proofErr w:type="spellEnd"/>
      <w:r w:rsidRPr="004461FF">
        <w:rPr>
          <w:rFonts w:cs="Times New Roman"/>
        </w:rPr>
        <w:t xml:space="preserve"> &amp; Rieper 2005: 24-25].</w:t>
      </w:r>
      <w:r>
        <w:rPr>
          <w:rFonts w:cs="Times New Roman"/>
        </w:rPr>
        <w:t xml:space="preserve"> Forståelsen af den subjektive mening bruger vi således til at afdække</w:t>
      </w:r>
      <w:r w:rsidR="00EB4C80">
        <w:rPr>
          <w:rFonts w:cs="Times New Roman"/>
        </w:rPr>
        <w:t>,</w:t>
      </w:r>
      <w:r>
        <w:rPr>
          <w:rFonts w:cs="Times New Roman"/>
        </w:rPr>
        <w:t xml:space="preserve"> hvordan henholdsvis BBH og KK går til samarbejdet. Dette sker ud fra en antagelse om, at vores informanter er præget af særlige</w:t>
      </w:r>
      <w:r w:rsidR="00811574">
        <w:rPr>
          <w:rFonts w:cs="Times New Roman"/>
        </w:rPr>
        <w:t xml:space="preserve"> handlingsmønstre</w:t>
      </w:r>
      <w:r w:rsidR="006513B0">
        <w:rPr>
          <w:rFonts w:cs="Times New Roman"/>
        </w:rPr>
        <w:t>, som kan være kontekstspecifikt bestemt</w:t>
      </w:r>
      <w:r w:rsidR="006471C8">
        <w:rPr>
          <w:rFonts w:cs="Times New Roman"/>
        </w:rPr>
        <w:t>,</w:t>
      </w:r>
      <w:r w:rsidR="006513B0">
        <w:rPr>
          <w:rFonts w:cs="Times New Roman"/>
        </w:rPr>
        <w:t xml:space="preserve"> </w:t>
      </w:r>
      <w:r w:rsidR="00053733">
        <w:rPr>
          <w:rFonts w:cs="Times New Roman"/>
        </w:rPr>
        <w:t xml:space="preserve">på baggrund af at de opererer i to forskellige sektorer </w:t>
      </w:r>
      <w:r w:rsidR="006513B0">
        <w:rPr>
          <w:rFonts w:cs="Times New Roman"/>
        </w:rPr>
        <w:t>[</w:t>
      </w:r>
      <w:proofErr w:type="spellStart"/>
      <w:r w:rsidR="006513B0">
        <w:rPr>
          <w:rFonts w:cs="Times New Roman"/>
        </w:rPr>
        <w:t>Launsø</w:t>
      </w:r>
      <w:proofErr w:type="spellEnd"/>
      <w:r w:rsidR="006513B0">
        <w:rPr>
          <w:rFonts w:cs="Times New Roman"/>
        </w:rPr>
        <w:t xml:space="preserve"> &amp; Rieper 2005: 26]. Dette kan udløse et særlig</w:t>
      </w:r>
      <w:r w:rsidR="00EB4C80">
        <w:rPr>
          <w:rFonts w:cs="Times New Roman"/>
        </w:rPr>
        <w:t>t</w:t>
      </w:r>
      <w:r w:rsidR="006513B0">
        <w:rPr>
          <w:rFonts w:cs="Times New Roman"/>
        </w:rPr>
        <w:t xml:space="preserve"> værdisæt, der </w:t>
      </w:r>
      <w:r>
        <w:rPr>
          <w:rFonts w:cs="Times New Roman"/>
        </w:rPr>
        <w:t>kan</w:t>
      </w:r>
      <w:r w:rsidR="006513B0">
        <w:rPr>
          <w:rFonts w:cs="Times New Roman"/>
        </w:rPr>
        <w:t xml:space="preserve"> være mere eller mindre erkendt for informantern</w:t>
      </w:r>
      <w:r w:rsidR="00A823D1">
        <w:rPr>
          <w:rFonts w:cs="Times New Roman"/>
        </w:rPr>
        <w:t>e</w:t>
      </w:r>
      <w:r w:rsidR="006513B0">
        <w:rPr>
          <w:rFonts w:cs="Times New Roman"/>
        </w:rPr>
        <w:t xml:space="preserve">. </w:t>
      </w:r>
      <w:r>
        <w:rPr>
          <w:rFonts w:cs="Times New Roman"/>
        </w:rPr>
        <w:t xml:space="preserve">Dette er </w:t>
      </w:r>
      <w:r>
        <w:rPr>
          <w:rFonts w:cs="Times New Roman"/>
        </w:rPr>
        <w:lastRenderedPageBreak/>
        <w:t xml:space="preserve">endvidere et argument for, at vi ikke udelukkende kan gå til vores undersøgelsesfænomen ud fra en hermeneutisk </w:t>
      </w:r>
      <w:r w:rsidR="00DA048A">
        <w:rPr>
          <w:rFonts w:cs="Times New Roman"/>
        </w:rPr>
        <w:t>optik</w:t>
      </w:r>
      <w:r>
        <w:rPr>
          <w:rFonts w:cs="Times New Roman"/>
        </w:rPr>
        <w:t>, hvorfor vi i det følgende vil inddrage socialkonstruktivismen</w:t>
      </w:r>
      <w:r w:rsidR="00DA048A">
        <w:rPr>
          <w:rFonts w:cs="Times New Roman"/>
        </w:rPr>
        <w:t>.</w:t>
      </w:r>
      <w:r>
        <w:rPr>
          <w:rFonts w:cs="Times New Roman"/>
        </w:rPr>
        <w:t xml:space="preserve"> </w:t>
      </w:r>
    </w:p>
    <w:p w14:paraId="0B6276FA" w14:textId="54418B60" w:rsidR="004C3E59" w:rsidRDefault="004C3E59" w:rsidP="002D79A3">
      <w:pPr>
        <w:pStyle w:val="Overskrift3"/>
      </w:pPr>
      <w:bookmarkStart w:id="19" w:name="_Toc259200621"/>
      <w:bookmarkStart w:id="20" w:name="_Toc389406536"/>
      <w:r>
        <w:t>2.1.2 Socialkonstruktivisme – en social konstruktion af samarbejde</w:t>
      </w:r>
      <w:bookmarkEnd w:id="19"/>
      <w:r w:rsidR="001C4812">
        <w:t>t</w:t>
      </w:r>
      <w:bookmarkEnd w:id="20"/>
    </w:p>
    <w:p w14:paraId="5B7B0FB6" w14:textId="1E0F34A3" w:rsidR="004C3E59" w:rsidRDefault="004C3E59" w:rsidP="0028265B">
      <w:pPr>
        <w:jc w:val="both"/>
        <w:rPr>
          <w:rFonts w:cs="Times New Roman"/>
        </w:rPr>
      </w:pPr>
      <w:r>
        <w:rPr>
          <w:rFonts w:cs="Times New Roman"/>
        </w:rPr>
        <w:t>Som beskrevet har det styrende for vores videnskabsteoretiske refleksioner været, hvordan vi kan undersøge udfordringer</w:t>
      </w:r>
      <w:r w:rsidR="001C4812">
        <w:rPr>
          <w:rFonts w:cs="Times New Roman"/>
        </w:rPr>
        <w:t>ne</w:t>
      </w:r>
      <w:r>
        <w:rPr>
          <w:rFonts w:cs="Times New Roman"/>
        </w:rPr>
        <w:t xml:space="preserve"> i samarbejdsrelationen mellem BBH og KK. I den forbindelse har vi en </w:t>
      </w:r>
      <w:r w:rsidR="00341958">
        <w:rPr>
          <w:rFonts w:cs="Times New Roman"/>
        </w:rPr>
        <w:t xml:space="preserve">formodning </w:t>
      </w:r>
      <w:r>
        <w:rPr>
          <w:rFonts w:cs="Times New Roman"/>
        </w:rPr>
        <w:t xml:space="preserve">om, at de to aktører, </w:t>
      </w:r>
      <w:r w:rsidR="00512BE1">
        <w:rPr>
          <w:rFonts w:cs="Times New Roman"/>
        </w:rPr>
        <w:t xml:space="preserve">henholdsvis </w:t>
      </w:r>
      <w:r>
        <w:rPr>
          <w:rFonts w:cs="Times New Roman"/>
        </w:rPr>
        <w:t>BBH og KK, agerer ud fr</w:t>
      </w:r>
      <w:r w:rsidR="00EA09FB">
        <w:rPr>
          <w:rFonts w:cs="Times New Roman"/>
        </w:rPr>
        <w:t>a hver deres sæt af værdier, der kan have betydning for</w:t>
      </w:r>
      <w:r>
        <w:rPr>
          <w:rFonts w:cs="Times New Roman"/>
        </w:rPr>
        <w:t xml:space="preserve"> udfordringer</w:t>
      </w:r>
      <w:r w:rsidR="00EA09FB">
        <w:rPr>
          <w:rFonts w:cs="Times New Roman"/>
        </w:rPr>
        <w:t>ne i</w:t>
      </w:r>
      <w:r w:rsidR="00512BE1">
        <w:rPr>
          <w:rFonts w:cs="Times New Roman"/>
        </w:rPr>
        <w:t xml:space="preserve"> </w:t>
      </w:r>
      <w:r w:rsidR="001C4812">
        <w:rPr>
          <w:rFonts w:cs="Times New Roman"/>
        </w:rPr>
        <w:t>samarbejdsrelation</w:t>
      </w:r>
      <w:r w:rsidR="00D960B7">
        <w:rPr>
          <w:rFonts w:cs="Times New Roman"/>
        </w:rPr>
        <w:t>en</w:t>
      </w:r>
      <w:r w:rsidR="001C4812">
        <w:rPr>
          <w:rFonts w:cs="Times New Roman"/>
        </w:rPr>
        <w:t>. I forlængelse</w:t>
      </w:r>
      <w:r>
        <w:rPr>
          <w:rFonts w:cs="Times New Roman"/>
        </w:rPr>
        <w:t xml:space="preserve"> heraf bliver </w:t>
      </w:r>
      <w:r w:rsidRPr="001C4812">
        <w:rPr>
          <w:rFonts w:cs="Times New Roman"/>
        </w:rPr>
        <w:t>socialkonstruktivismen</w:t>
      </w:r>
      <w:r>
        <w:rPr>
          <w:rFonts w:cs="Times New Roman"/>
        </w:rPr>
        <w:t xml:space="preserve"> et analytisk værktøj, </w:t>
      </w:r>
      <w:r w:rsidR="001C4812">
        <w:rPr>
          <w:rFonts w:cs="Times New Roman"/>
        </w:rPr>
        <w:t>når vi forholder os til, hvilke</w:t>
      </w:r>
      <w:r w:rsidR="00A34434">
        <w:rPr>
          <w:rFonts w:cs="Times New Roman"/>
        </w:rPr>
        <w:t xml:space="preserve"> social</w:t>
      </w:r>
      <w:r w:rsidR="001C4812">
        <w:rPr>
          <w:rFonts w:cs="Times New Roman"/>
        </w:rPr>
        <w:t>e</w:t>
      </w:r>
      <w:r w:rsidR="00A34434">
        <w:rPr>
          <w:rFonts w:cs="Times New Roman"/>
        </w:rPr>
        <w:t xml:space="preserve"> konstruktion</w:t>
      </w:r>
      <w:r w:rsidR="001C4812">
        <w:rPr>
          <w:rFonts w:cs="Times New Roman"/>
        </w:rPr>
        <w:t>er</w:t>
      </w:r>
      <w:r w:rsidR="00A34434">
        <w:rPr>
          <w:rFonts w:cs="Times New Roman"/>
        </w:rPr>
        <w:t xml:space="preserve"> der skabes </w:t>
      </w:r>
      <w:r w:rsidR="001C4812">
        <w:rPr>
          <w:rFonts w:cs="Times New Roman"/>
        </w:rPr>
        <w:t xml:space="preserve">i </w:t>
      </w:r>
      <w:r w:rsidR="00A34434">
        <w:rPr>
          <w:rFonts w:cs="Times New Roman"/>
        </w:rPr>
        <w:t>samarbejdet</w:t>
      </w:r>
      <w:r>
        <w:rPr>
          <w:rFonts w:cs="Times New Roman"/>
        </w:rPr>
        <w:t xml:space="preserve"> mellem BBH og KK. </w:t>
      </w:r>
    </w:p>
    <w:p w14:paraId="1B16B07B" w14:textId="77777777" w:rsidR="004C3E59" w:rsidRDefault="004C3E59" w:rsidP="0028265B">
      <w:pPr>
        <w:jc w:val="both"/>
        <w:rPr>
          <w:rFonts w:cs="Times New Roman"/>
        </w:rPr>
      </w:pPr>
    </w:p>
    <w:p w14:paraId="507D1FB8" w14:textId="7FB9E48D" w:rsidR="004C3E59" w:rsidRDefault="004C3E59" w:rsidP="0028265B">
      <w:pPr>
        <w:jc w:val="both"/>
        <w:rPr>
          <w:rFonts w:cs="Times New Roman"/>
        </w:rPr>
      </w:pPr>
      <w:r>
        <w:rPr>
          <w:rFonts w:cs="Times New Roman"/>
        </w:rPr>
        <w:t>Socialkonstruktivismen er et omdiskuteret videnskabeligt perspektiv med mange retninger</w:t>
      </w:r>
      <w:r w:rsidR="00A34434">
        <w:rPr>
          <w:rFonts w:cs="Times New Roman"/>
        </w:rPr>
        <w:t>. Det</w:t>
      </w:r>
      <w:r>
        <w:rPr>
          <w:rFonts w:cs="Times New Roman"/>
        </w:rPr>
        <w:t xml:space="preserve"> skal tydeliggøres, at vi benytter os af den konstruktivistiske tilgang som Klaus Rasborg beskriver som den opfattelse, hvor menneskelig viden ikke betragtes som a</w:t>
      </w:r>
      <w:r w:rsidR="0080651E">
        <w:rPr>
          <w:rFonts w:cs="Times New Roman"/>
        </w:rPr>
        <w:t>lmengyldig og evig, men derimod</w:t>
      </w:r>
      <w:r>
        <w:rPr>
          <w:rFonts w:cs="Times New Roman"/>
        </w:rPr>
        <w:t xml:space="preserve"> at den menneskelige viden præges af den konkrete sociale og kulturelle kontekst, omtalt som: </w:t>
      </w:r>
      <w:r>
        <w:rPr>
          <w:rFonts w:cs="Times New Roman"/>
          <w:i/>
        </w:rPr>
        <w:t>”Videns altid historiske og kulturelle specifikke karakter (…)”</w:t>
      </w:r>
      <w:r>
        <w:rPr>
          <w:rFonts w:cs="Times New Roman"/>
        </w:rPr>
        <w:t xml:space="preserve"> [Rasborg 2013: 405]. Socialkonstruktivismen har endvidere det perspektiv, at vores viden ikke er en direkte afspejling af virkeligheden, men altid en fortolkning af denne ud fra et bestemt perspektiv, omtalt som </w:t>
      </w:r>
      <w:r w:rsidRPr="001859A0">
        <w:rPr>
          <w:rFonts w:cs="Times New Roman"/>
        </w:rPr>
        <w:t>anti-realisme</w:t>
      </w:r>
      <w:r>
        <w:rPr>
          <w:rFonts w:cs="Times New Roman"/>
        </w:rPr>
        <w:t xml:space="preserve"> [Rasborg 2013: 405]. Fælles for vores hermeneutiske og socialkonstruktivistiske tilgang er en forestilling om, at afdækningen af virkeligheden altid er en fortolkning af denne [Rasborg 2013: 431]. </w:t>
      </w:r>
    </w:p>
    <w:p w14:paraId="6B36C928" w14:textId="77777777" w:rsidR="004C3E59" w:rsidRDefault="004C3E59" w:rsidP="0028265B">
      <w:pPr>
        <w:jc w:val="both"/>
        <w:rPr>
          <w:rFonts w:cs="Times New Roman"/>
        </w:rPr>
      </w:pPr>
    </w:p>
    <w:p w14:paraId="2FCFF247" w14:textId="2874F692" w:rsidR="004C3E59" w:rsidRDefault="00AF0D21" w:rsidP="0028265B">
      <w:pPr>
        <w:jc w:val="both"/>
        <w:rPr>
          <w:rFonts w:cs="Times New Roman"/>
        </w:rPr>
      </w:pPr>
      <w:r>
        <w:rPr>
          <w:rFonts w:cs="Times New Roman"/>
        </w:rPr>
        <w:t xml:space="preserve">Socialkonstruktivismen </w:t>
      </w:r>
      <w:r w:rsidR="00092890">
        <w:rPr>
          <w:rFonts w:cs="Times New Roman"/>
        </w:rPr>
        <w:t xml:space="preserve">er dermed et nyttigt refleksionsredskab i forhold til, hvordan vi kan undersøge samarbejdsrelationen mellem BBH og KK, da vi </w:t>
      </w:r>
      <w:r w:rsidR="001859A0">
        <w:rPr>
          <w:rFonts w:cs="Times New Roman"/>
        </w:rPr>
        <w:t xml:space="preserve">har en </w:t>
      </w:r>
      <w:r w:rsidR="00092890">
        <w:rPr>
          <w:rFonts w:cs="Times New Roman"/>
        </w:rPr>
        <w:t>antagelse om, at den socialt konstruerede virkelighed vedrørende samarbejdet ikke nødvendigvis er den samme for henholdsvis BBH o</w:t>
      </w:r>
      <w:r w:rsidR="00943932">
        <w:rPr>
          <w:rFonts w:cs="Times New Roman"/>
        </w:rPr>
        <w:t>g KK. Dette er ud fra et</w:t>
      </w:r>
      <w:r w:rsidR="00092890">
        <w:rPr>
          <w:rFonts w:cs="Times New Roman"/>
        </w:rPr>
        <w:t xml:space="preserve"> argument om, at de hver især forholder sig til samarbejdet ud fra </w:t>
      </w:r>
      <w:r w:rsidR="00974C5B">
        <w:rPr>
          <w:rFonts w:cs="Times New Roman"/>
        </w:rPr>
        <w:t>det værdisæt som knytter sig til at være</w:t>
      </w:r>
      <w:r w:rsidR="00092890">
        <w:rPr>
          <w:rFonts w:cs="Times New Roman"/>
        </w:rPr>
        <w:t xml:space="preserve"> henholdsvis frivillig organisation og offentlig forvaltning. </w:t>
      </w:r>
      <w:r w:rsidR="00384DFD">
        <w:rPr>
          <w:rFonts w:cs="Times New Roman"/>
        </w:rPr>
        <w:t>Således</w:t>
      </w:r>
      <w:r w:rsidR="00092890">
        <w:rPr>
          <w:rFonts w:cs="Times New Roman"/>
        </w:rPr>
        <w:t xml:space="preserve"> kommer deres </w:t>
      </w:r>
      <w:r w:rsidR="00943932">
        <w:rPr>
          <w:rFonts w:cs="Times New Roman"/>
        </w:rPr>
        <w:t xml:space="preserve">individuelle værdisæt til at præge den måde, hvorpå de forholder sig </w:t>
      </w:r>
      <w:r w:rsidR="001859A0">
        <w:rPr>
          <w:rFonts w:cs="Times New Roman"/>
        </w:rPr>
        <w:t>til, og beskriver samarbejdet</w:t>
      </w:r>
      <w:r w:rsidR="00943932">
        <w:rPr>
          <w:rFonts w:cs="Times New Roman"/>
        </w:rPr>
        <w:t xml:space="preserve">. Et eksempel er samarbejdsaftalen, som kan betragtes som en social konstruktion af de forventninger, der tillægges samarbejdet, hvortil henholdsvis BBH og KK har hver deres konstruerede sandhed omkring, hvordan samarbejdet fungerer i praksis. </w:t>
      </w:r>
    </w:p>
    <w:p w14:paraId="578E5340" w14:textId="77777777" w:rsidR="004C3E59" w:rsidRDefault="004C3E59" w:rsidP="0028265B">
      <w:pPr>
        <w:jc w:val="both"/>
        <w:rPr>
          <w:rFonts w:cs="Times New Roman"/>
        </w:rPr>
      </w:pPr>
    </w:p>
    <w:p w14:paraId="0A1CA6B4" w14:textId="3679F985" w:rsidR="004C3E59" w:rsidRDefault="00F83410" w:rsidP="0028265B">
      <w:pPr>
        <w:jc w:val="both"/>
        <w:rPr>
          <w:rFonts w:cs="Times New Roman"/>
        </w:rPr>
      </w:pPr>
      <w:r>
        <w:rPr>
          <w:rFonts w:cs="Times New Roman"/>
        </w:rPr>
        <w:t xml:space="preserve">Vi har </w:t>
      </w:r>
      <w:r w:rsidR="004C3E59">
        <w:rPr>
          <w:rFonts w:cs="Times New Roman"/>
        </w:rPr>
        <w:t>således redegjort for, hvordan de to</w:t>
      </w:r>
      <w:r w:rsidR="00141C02">
        <w:rPr>
          <w:rFonts w:cs="Times New Roman"/>
        </w:rPr>
        <w:t xml:space="preserve"> videnskabsteoretiske retninger,</w:t>
      </w:r>
      <w:r w:rsidR="004C3E59">
        <w:rPr>
          <w:rFonts w:cs="Times New Roman"/>
        </w:rPr>
        <w:t xml:space="preserve"> hermeneutikken og socialkonstruktivismen præger den måde, hvorpå vi går til vores undersøgelsesfænomen. Vi vil i det følgende præsentere vores mere praktiske indgangsvinkel til specialets undersøgelsesfænomen, og reflektere over vores videnskabsteoretiske ståsted, hvor vi finder det relevant. </w:t>
      </w:r>
    </w:p>
    <w:p w14:paraId="083402D0" w14:textId="2C51CC77" w:rsidR="004C3E59" w:rsidRDefault="004C3E59" w:rsidP="0028265B">
      <w:pPr>
        <w:pStyle w:val="Overskrift2"/>
        <w:jc w:val="both"/>
      </w:pPr>
      <w:bookmarkStart w:id="21" w:name="_Toc259200622"/>
      <w:bookmarkStart w:id="22" w:name="_Toc389406537"/>
      <w:r>
        <w:t>2.2 Forskningsdesign</w:t>
      </w:r>
      <w:bookmarkEnd w:id="21"/>
      <w:r>
        <w:t xml:space="preserve"> </w:t>
      </w:r>
      <w:r w:rsidR="00B315BF">
        <w:t>– det kontekstspecifikke casestudie</w:t>
      </w:r>
      <w:bookmarkEnd w:id="22"/>
    </w:p>
    <w:p w14:paraId="25C1C76E" w14:textId="58285E8A" w:rsidR="004C3E59" w:rsidRPr="00542AB5" w:rsidRDefault="004C3E59" w:rsidP="0028265B">
      <w:pPr>
        <w:jc w:val="both"/>
        <w:rPr>
          <w:rFonts w:cs="Times New Roman"/>
        </w:rPr>
      </w:pPr>
      <w:r>
        <w:t>Vores forskningsdesign beskriver den overordnede måde, som vi har valgt at udforme vores undersøgelse på [</w:t>
      </w:r>
      <w:proofErr w:type="spellStart"/>
      <w:r>
        <w:t>Launsø</w:t>
      </w:r>
      <w:proofErr w:type="spellEnd"/>
      <w:r>
        <w:t xml:space="preserve"> &amp; Rieper 2005: 91]. Vi har valgt at lave et casestudie, da casestudiet som design er særlig</w:t>
      </w:r>
      <w:r w:rsidR="005333B2">
        <w:t>t</w:t>
      </w:r>
      <w:r>
        <w:t xml:space="preserve"> anvendeligt, hvis man har en antagelse om, at der en sammenhæng mellem det konkrete fænomen </w:t>
      </w:r>
      <w:r w:rsidR="005333B2">
        <w:t>som</w:t>
      </w:r>
      <w:r>
        <w:t xml:space="preserve"> undersøges og den kontekst, hvori dette fænomen udfolder sig [Antoft &amp; Salomonsen 2007: 32]. Vi mener, at det kan være </w:t>
      </w:r>
      <w:r w:rsidRPr="00312844">
        <w:t>vanskeli</w:t>
      </w:r>
      <w:r>
        <w:t xml:space="preserve">gt at indfange og konkretisere </w:t>
      </w:r>
      <w:r w:rsidRPr="00312844">
        <w:t>udfordringerne</w:t>
      </w:r>
      <w:r>
        <w:t xml:space="preserve"> i samarbejdet</w:t>
      </w:r>
      <w:r w:rsidRPr="00312844">
        <w:t xml:space="preserve"> </w:t>
      </w:r>
      <w:r>
        <w:t>mellem de</w:t>
      </w:r>
      <w:r w:rsidR="00141C02">
        <w:t>n fri</w:t>
      </w:r>
      <w:r w:rsidR="005333B2">
        <w:t>villige og offentlige sektor</w:t>
      </w:r>
      <w:r>
        <w:t xml:space="preserve"> på et </w:t>
      </w:r>
      <w:r w:rsidRPr="00312844">
        <w:t>generelt</w:t>
      </w:r>
      <w:r>
        <w:t xml:space="preserve"> plan. Dette ud fra en </w:t>
      </w:r>
      <w:r w:rsidRPr="00312844">
        <w:t xml:space="preserve">formodning om, at omgivelserne og den organisatoriske sammenhæng i </w:t>
      </w:r>
      <w:r>
        <w:t>en given frivillig organisation og i en given kommune</w:t>
      </w:r>
      <w:r w:rsidRPr="00312844">
        <w:t xml:space="preserve"> sætter forskelligartede forudsætninger for samarbejdet.</w:t>
      </w:r>
      <w:r>
        <w:t xml:space="preserve"> </w:t>
      </w:r>
      <w:r w:rsidRPr="00D35441">
        <w:rPr>
          <w:rFonts w:cs="Times New Roman"/>
        </w:rPr>
        <w:t>Endvidere vil politiske prioriteringer</w:t>
      </w:r>
      <w:r>
        <w:rPr>
          <w:rFonts w:cs="Times New Roman"/>
        </w:rPr>
        <w:t xml:space="preserve"> på kommunalt niveau</w:t>
      </w:r>
      <w:r w:rsidRPr="00D35441">
        <w:rPr>
          <w:rFonts w:cs="Times New Roman"/>
        </w:rPr>
        <w:t xml:space="preserve"> </w:t>
      </w:r>
      <w:r w:rsidR="0036437A">
        <w:rPr>
          <w:rFonts w:cs="Times New Roman"/>
        </w:rPr>
        <w:t>samt</w:t>
      </w:r>
      <w:r w:rsidRPr="00D35441">
        <w:rPr>
          <w:rFonts w:cs="Times New Roman"/>
        </w:rPr>
        <w:t xml:space="preserve"> lokalområdets størrelse</w:t>
      </w:r>
      <w:r w:rsidR="0036437A">
        <w:rPr>
          <w:rFonts w:cs="Times New Roman"/>
        </w:rPr>
        <w:t xml:space="preserve"> om muligt</w:t>
      </w:r>
      <w:r w:rsidRPr="00D35441">
        <w:rPr>
          <w:rFonts w:cs="Times New Roman"/>
        </w:rPr>
        <w:t xml:space="preserve"> have betydning for, i hvor høj grad samarbejdet vægtes.</w:t>
      </w:r>
      <w:r w:rsidR="00117A7D">
        <w:rPr>
          <w:rFonts w:cs="Times New Roman"/>
        </w:rPr>
        <w:t xml:space="preserve"> V</w:t>
      </w:r>
      <w:r>
        <w:rPr>
          <w:rFonts w:cs="Times New Roman"/>
        </w:rPr>
        <w:t>i</w:t>
      </w:r>
      <w:r w:rsidR="00117A7D">
        <w:rPr>
          <w:rFonts w:cs="Times New Roman"/>
        </w:rPr>
        <w:t xml:space="preserve"> ser</w:t>
      </w:r>
      <w:r>
        <w:rPr>
          <w:rFonts w:cs="Times New Roman"/>
        </w:rPr>
        <w:t xml:space="preserve"> det som et naturligt valg at tage udgangspunkt i et konkret casestudie, fordi vi mener</w:t>
      </w:r>
      <w:r w:rsidR="0036437A">
        <w:rPr>
          <w:rFonts w:cs="Times New Roman"/>
        </w:rPr>
        <w:t>,</w:t>
      </w:r>
      <w:r>
        <w:rPr>
          <w:rFonts w:cs="Times New Roman"/>
        </w:rPr>
        <w:t xml:space="preserve"> at konteksten har betydning for det, der udspiller sig i casen, </w:t>
      </w:r>
      <w:r w:rsidR="00141C02">
        <w:rPr>
          <w:rFonts w:cs="Times New Roman"/>
        </w:rPr>
        <w:t xml:space="preserve">og </w:t>
      </w:r>
      <w:r>
        <w:rPr>
          <w:rFonts w:cs="Times New Roman"/>
        </w:rPr>
        <w:t xml:space="preserve">for den konkrete samarbejdsrelation. Vi har </w:t>
      </w:r>
      <w:r w:rsidR="00F23204">
        <w:rPr>
          <w:rFonts w:cs="Times New Roman"/>
        </w:rPr>
        <w:t>dog samtidig</w:t>
      </w:r>
      <w:r>
        <w:rPr>
          <w:rFonts w:cs="Times New Roman"/>
        </w:rPr>
        <w:t xml:space="preserve"> en</w:t>
      </w:r>
      <w:r>
        <w:t xml:space="preserve"> antagelse om, at samarbejdsrelationen mellem BBH og KK kan anskues i relation til et større politisk fokus på samarbejde mellem de to sektorer, </w:t>
      </w:r>
      <w:r w:rsidR="00A524CD">
        <w:t>hvorigennem</w:t>
      </w:r>
      <w:r>
        <w:t xml:space="preserve"> nye forventninger </w:t>
      </w:r>
      <w:r w:rsidR="00F23204">
        <w:t xml:space="preserve">til samarbejdet </w:t>
      </w:r>
      <w:r>
        <w:t xml:space="preserve">kan udfordre selve samarbejdsrelationen. </w:t>
      </w:r>
      <w:r>
        <w:rPr>
          <w:rFonts w:cs="Times New Roman"/>
        </w:rPr>
        <w:t xml:space="preserve">Det er derfor centralt for os, at </w:t>
      </w:r>
      <w:r>
        <w:t xml:space="preserve">casestudiet har sin klare fordel i, at det kan levere konkret og kontekstafhængig viden om mennesker og samfund. Ifølge Bent Flyvbjerg er dette mere værdifuld viden </w:t>
      </w:r>
      <w:r w:rsidR="004306AE">
        <w:t>i stedet for at søge efter ikke</w:t>
      </w:r>
      <w:r>
        <w:t xml:space="preserve">eksisterende universelle og forudsigelige teorier [Flyvbjerg 1994: 144]. Da vi på baggrund af vores hermeneutiske og socialkonstruktivistiske </w:t>
      </w:r>
      <w:r w:rsidR="00BF6D70">
        <w:t>udgangspunkt</w:t>
      </w:r>
      <w:r>
        <w:t xml:space="preserve"> heller ikke </w:t>
      </w:r>
      <w:r w:rsidR="004306AE">
        <w:t>søger</w:t>
      </w:r>
      <w:r w:rsidR="00BF6D70">
        <w:t xml:space="preserve"> efter</w:t>
      </w:r>
      <w:r>
        <w:t xml:space="preserve"> en universel sandhed eller viden, ser vi casestudiet som anvendeligt</w:t>
      </w:r>
      <w:r w:rsidR="00141C02">
        <w:t>,</w:t>
      </w:r>
      <w:r>
        <w:t xml:space="preserve"> for at kunne forstå og fortolke </w:t>
      </w:r>
      <w:r w:rsidR="00BF6D70">
        <w:t>undersøgelses</w:t>
      </w:r>
      <w:r>
        <w:t xml:space="preserve">fænomenet i sin kontekst. </w:t>
      </w:r>
      <w:proofErr w:type="spellStart"/>
      <w:r>
        <w:t>Launsø</w:t>
      </w:r>
      <w:proofErr w:type="spellEnd"/>
      <w:r>
        <w:t xml:space="preserve"> og Rieper skriver i </w:t>
      </w:r>
      <w:r w:rsidR="00BF6D70">
        <w:t>relation hertil</w:t>
      </w:r>
      <w:r>
        <w:t>, at casestudiet kan anskues som en strategi</w:t>
      </w:r>
      <w:r w:rsidR="00141C02">
        <w:t>,</w:t>
      </w:r>
      <w:r>
        <w:t xml:space="preserve"> man anvender</w:t>
      </w:r>
      <w:r w:rsidR="00B119F1">
        <w:t>,</w:t>
      </w:r>
      <w:r>
        <w:t xml:space="preserve"> for at kunne studere et komplekst tilfælde [</w:t>
      </w:r>
      <w:proofErr w:type="spellStart"/>
      <w:r>
        <w:t>Lau</w:t>
      </w:r>
      <w:r w:rsidR="00070AF9">
        <w:t>n</w:t>
      </w:r>
      <w:r>
        <w:t>sø</w:t>
      </w:r>
      <w:proofErr w:type="spellEnd"/>
      <w:r>
        <w:t xml:space="preserve"> &amp; Rieper 2005: 94]. Som det fremgår af problemfeltet, er forholdet mellem den frivillige og offentlige sektor en kompleks størrelse, hvori der indgår både muligheder, </w:t>
      </w:r>
      <w:r>
        <w:lastRenderedPageBreak/>
        <w:t>begrænsninger og potentielle konflikter.</w:t>
      </w:r>
      <w:r w:rsidR="00940224">
        <w:t xml:space="preserve"> </w:t>
      </w:r>
      <w:r w:rsidR="00CD416F">
        <w:t>V</w:t>
      </w:r>
      <w:r w:rsidR="00940224">
        <w:t xml:space="preserve">ores argument for at vælge </w:t>
      </w:r>
      <w:r w:rsidR="00A21D94">
        <w:t>casestudiet, som</w:t>
      </w:r>
      <w:r w:rsidR="00940224">
        <w:t xml:space="preserve"> forskningsdesign</w:t>
      </w:r>
      <w:r w:rsidR="00CD416F">
        <w:t xml:space="preserve"> til at belyse vores undersøgelsesfænomen</w:t>
      </w:r>
      <w:r w:rsidR="00A21D94">
        <w:t>, er dermed for at</w:t>
      </w:r>
      <w:r w:rsidR="00CD416F">
        <w:t xml:space="preserve"> komprimere</w:t>
      </w:r>
      <w:r w:rsidR="00940224">
        <w:t xml:space="preserve"> kompleksiteten</w:t>
      </w:r>
      <w:r w:rsidR="00CD416F">
        <w:t xml:space="preserve"> til et konkret og kon</w:t>
      </w:r>
      <w:r w:rsidR="004306AE">
        <w:t>tekstspecifikt tilfælde. I</w:t>
      </w:r>
      <w:r w:rsidR="00CD416F">
        <w:t xml:space="preserve"> forlængelse heraf </w:t>
      </w:r>
      <w:r w:rsidR="004306AE">
        <w:t xml:space="preserve">vil vi </w:t>
      </w:r>
      <w:r w:rsidR="00CD416F">
        <w:t>belyse selve valget af BBH som case.</w:t>
      </w:r>
    </w:p>
    <w:p w14:paraId="160C9D0E" w14:textId="19B4C536" w:rsidR="004C3E59" w:rsidRPr="00E33B09" w:rsidRDefault="004C3E59" w:rsidP="0028265B">
      <w:pPr>
        <w:pStyle w:val="Overskrift2"/>
        <w:jc w:val="both"/>
        <w:rPr>
          <w:lang w:val="en-US"/>
        </w:rPr>
      </w:pPr>
      <w:bookmarkStart w:id="23" w:name="_Toc259200624"/>
      <w:bookmarkStart w:id="24" w:name="_Toc389406538"/>
      <w:r w:rsidRPr="00E33B09">
        <w:rPr>
          <w:lang w:val="en-US"/>
        </w:rPr>
        <w:t xml:space="preserve">2.3 </w:t>
      </w:r>
      <w:proofErr w:type="spellStart"/>
      <w:r w:rsidRPr="00E33B09">
        <w:rPr>
          <w:lang w:val="en-US"/>
        </w:rPr>
        <w:t>Casevalg</w:t>
      </w:r>
      <w:bookmarkEnd w:id="23"/>
      <w:proofErr w:type="spellEnd"/>
      <w:r w:rsidR="00BF4343" w:rsidRPr="00E33B09">
        <w:rPr>
          <w:lang w:val="en-US"/>
        </w:rPr>
        <w:t xml:space="preserve"> – </w:t>
      </w:r>
      <w:r w:rsidR="0004315A" w:rsidRPr="00E33B09">
        <w:rPr>
          <w:lang w:val="en-US"/>
        </w:rPr>
        <w:t>a case of what</w:t>
      </w:r>
      <w:r w:rsidR="00E33B09" w:rsidRPr="00E33B09">
        <w:rPr>
          <w:lang w:val="en-US"/>
        </w:rPr>
        <w:t>?</w:t>
      </w:r>
      <w:bookmarkEnd w:id="24"/>
    </w:p>
    <w:p w14:paraId="7CF1F09B" w14:textId="20FA842F" w:rsidR="004C3E59" w:rsidRPr="00AA2652" w:rsidRDefault="003658CD" w:rsidP="0028265B">
      <w:pPr>
        <w:jc w:val="both"/>
      </w:pPr>
      <w:r>
        <w:t xml:space="preserve">Som led i vores valg af </w:t>
      </w:r>
      <w:r w:rsidR="00B32762">
        <w:t>undersøgelsesfænomen</w:t>
      </w:r>
      <w:r>
        <w:t xml:space="preserve"> prioriterede</w:t>
      </w:r>
      <w:r w:rsidR="004C3E59">
        <w:t xml:space="preserve"> vi at lave en </w:t>
      </w:r>
      <w:r>
        <w:t>mindre</w:t>
      </w:r>
      <w:r w:rsidR="004C3E59">
        <w:t xml:space="preserve"> forundersøgelse, som havde </w:t>
      </w:r>
      <w:r>
        <w:t>til</w:t>
      </w:r>
      <w:r w:rsidR="004C3E59">
        <w:t xml:space="preserve"> formål, at vi </w:t>
      </w:r>
      <w:r>
        <w:t>blev bedre bekendt</w:t>
      </w:r>
      <w:r w:rsidR="004C3E59">
        <w:t xml:space="preserve"> med </w:t>
      </w:r>
      <w:r w:rsidR="00B24EF0">
        <w:t>forskellige pers</w:t>
      </w:r>
      <w:r w:rsidR="007E4B16">
        <w:t>pektiver på samarbejdsrelationer</w:t>
      </w:r>
      <w:r w:rsidR="00B24EF0">
        <w:t xml:space="preserve"> </w:t>
      </w:r>
      <w:r w:rsidR="004C3E59">
        <w:t xml:space="preserve">mellem den </w:t>
      </w:r>
      <w:r w:rsidR="00B24EF0">
        <w:t>frivillige</w:t>
      </w:r>
      <w:r w:rsidR="004C3E59">
        <w:t xml:space="preserve"> og </w:t>
      </w:r>
      <w:r w:rsidR="00B24EF0">
        <w:t>offentlige</w:t>
      </w:r>
      <w:r w:rsidR="004C3E59">
        <w:t xml:space="preserve"> sektor. I denne forundersøgelsesfase </w:t>
      </w:r>
      <w:r w:rsidR="00447308">
        <w:t xml:space="preserve">talte </w:t>
      </w:r>
      <w:r w:rsidR="004C3E59">
        <w:t>vi med</w:t>
      </w:r>
      <w:r w:rsidR="0000278B">
        <w:t>:</w:t>
      </w:r>
      <w:r w:rsidR="004C3E59">
        <w:t xml:space="preserve"> </w:t>
      </w:r>
      <w:r w:rsidR="004C3E59" w:rsidRPr="00B32762">
        <w:t>Frivilligt Forum, Ungdommens Røde Kors, Blå Kors Danmark, Det Sociale Netværk, og Frivilligcenter Vesterbro</w:t>
      </w:r>
      <w:r w:rsidR="004C3E59">
        <w:rPr>
          <w:i/>
        </w:rPr>
        <w:t xml:space="preserve">. </w:t>
      </w:r>
      <w:r w:rsidR="004C3E59">
        <w:t>Forundersøgelsen var medvirkende til, at vi tidligt i fasen gjorde os overvejelser om, hvilken case vi ønskede at tage udgangspunkt i. Ofte</w:t>
      </w:r>
      <w:r w:rsidR="00B32762">
        <w:t xml:space="preserve"> </w:t>
      </w:r>
      <w:r w:rsidR="004C3E59">
        <w:t>er</w:t>
      </w:r>
      <w:r w:rsidR="00B32762">
        <w:t xml:space="preserve"> de</w:t>
      </w:r>
      <w:r w:rsidR="004C3E59">
        <w:t xml:space="preserve">t formålet, at den case man </w:t>
      </w:r>
      <w:r w:rsidR="00B32762">
        <w:t>udvælger, repræsenterer</w:t>
      </w:r>
      <w:r w:rsidR="004C3E59">
        <w:t xml:space="preserve"> eller relaterer sig til en</w:t>
      </w:r>
      <w:r w:rsidR="007E4B16">
        <w:t xml:space="preserve"> større og</w:t>
      </w:r>
      <w:r w:rsidR="004C3E59">
        <w:t xml:space="preserve"> mere generel sammenhæng [Antoft &amp; Salomonsen 2007: 31]. Dette er også </w:t>
      </w:r>
      <w:r w:rsidR="00A34A7A">
        <w:t>tilfældet</w:t>
      </w:r>
      <w:r w:rsidR="004C3E59">
        <w:t xml:space="preserve"> for </w:t>
      </w:r>
      <w:r w:rsidR="00A34A7A">
        <w:t xml:space="preserve">indeværende </w:t>
      </w:r>
      <w:r w:rsidR="008340F4">
        <w:t>case</w:t>
      </w:r>
      <w:r w:rsidR="004C3E59">
        <w:t xml:space="preserve">, da </w:t>
      </w:r>
      <w:proofErr w:type="spellStart"/>
      <w:r w:rsidR="004C3E59">
        <w:t>BBHs</w:t>
      </w:r>
      <w:proofErr w:type="spellEnd"/>
      <w:r w:rsidR="004C3E59">
        <w:t xml:space="preserve"> </w:t>
      </w:r>
      <w:r w:rsidR="00AE488D">
        <w:t xml:space="preserve">formaliserede </w:t>
      </w:r>
      <w:r w:rsidR="004C3E59">
        <w:t>samarbejdsrelation med KK</w:t>
      </w:r>
      <w:r w:rsidR="008340F4">
        <w:t xml:space="preserve"> </w:t>
      </w:r>
      <w:r w:rsidR="004C3E59">
        <w:t xml:space="preserve">kan ses </w:t>
      </w:r>
      <w:r w:rsidR="00A34A7A">
        <w:t>i re</w:t>
      </w:r>
      <w:r w:rsidR="00AE488D">
        <w:t>lation til en generel udvikling</w:t>
      </w:r>
      <w:r w:rsidR="008340F4">
        <w:t>,</w:t>
      </w:r>
      <w:r w:rsidR="00AE488D">
        <w:t xml:space="preserve"> med et øget politisk fokus på mere indgående samarbejdsrelationer mellem den frivillige og offentlige sektor.</w:t>
      </w:r>
      <w:r w:rsidR="00A34A7A">
        <w:t xml:space="preserve"> </w:t>
      </w:r>
      <w:r w:rsidR="008340F4">
        <w:t xml:space="preserve">BBH er et </w:t>
      </w:r>
      <w:proofErr w:type="spellStart"/>
      <w:r w:rsidR="008340F4">
        <w:t>nyopstartet</w:t>
      </w:r>
      <w:proofErr w:type="spellEnd"/>
      <w:r w:rsidR="008340F4">
        <w:t>, frivilligt projekt,</w:t>
      </w:r>
      <w:r w:rsidR="00AE488D">
        <w:t xml:space="preserve"> og dermed giver vores </w:t>
      </w:r>
      <w:proofErr w:type="spellStart"/>
      <w:r w:rsidR="00AE488D">
        <w:t>casevalg</w:t>
      </w:r>
      <w:proofErr w:type="spellEnd"/>
      <w:r w:rsidR="00AE488D">
        <w:t xml:space="preserve"> e</w:t>
      </w:r>
      <w:r w:rsidR="004C3E59" w:rsidRPr="009233CE">
        <w:t xml:space="preserve">ndvidere </w:t>
      </w:r>
      <w:r w:rsidR="00AE488D">
        <w:t xml:space="preserve">mulighed for </w:t>
      </w:r>
      <w:r w:rsidR="004C3E59" w:rsidRPr="009233CE">
        <w:t>at gøre</w:t>
      </w:r>
      <w:r w:rsidR="00AE488D">
        <w:t xml:space="preserve"> os</w:t>
      </w:r>
      <w:r w:rsidR="004C3E59" w:rsidRPr="009233CE">
        <w:t xml:space="preserve"> den overvejelse, om politiske prioriteringer om </w:t>
      </w:r>
      <w:proofErr w:type="spellStart"/>
      <w:r w:rsidR="004C3E59" w:rsidRPr="009233CE">
        <w:t>samskabelse</w:t>
      </w:r>
      <w:proofErr w:type="spellEnd"/>
      <w:r w:rsidR="004C3E59" w:rsidRPr="009233CE">
        <w:t xml:space="preserve"> slår igennem på</w:t>
      </w:r>
      <w:r w:rsidR="00127ABE">
        <w:t xml:space="preserve"> et</w:t>
      </w:r>
      <w:r w:rsidR="004C3E59" w:rsidRPr="009233CE">
        <w:t xml:space="preserve"> konkret praksisniveau</w:t>
      </w:r>
      <w:r w:rsidR="004C3E59">
        <w:t>,</w:t>
      </w:r>
      <w:r w:rsidR="004C3E59" w:rsidRPr="009233CE">
        <w:t xml:space="preserve"> når der </w:t>
      </w:r>
      <w:proofErr w:type="spellStart"/>
      <w:r w:rsidR="004C3E59" w:rsidRPr="009233CE">
        <w:t>opstartes</w:t>
      </w:r>
      <w:proofErr w:type="spellEnd"/>
      <w:r w:rsidR="004C3E59" w:rsidRPr="009233CE">
        <w:t xml:space="preserve"> nye frivillige projekter.</w:t>
      </w:r>
    </w:p>
    <w:p w14:paraId="68A8784C" w14:textId="77777777" w:rsidR="004C3E59" w:rsidRDefault="004C3E59" w:rsidP="0028265B">
      <w:pPr>
        <w:jc w:val="both"/>
      </w:pPr>
    </w:p>
    <w:p w14:paraId="221BDD8B" w14:textId="2A24185B" w:rsidR="004C3E59" w:rsidRDefault="004C3E59" w:rsidP="0028265B">
      <w:pPr>
        <w:jc w:val="both"/>
      </w:pPr>
      <w:r>
        <w:t xml:space="preserve">I </w:t>
      </w:r>
      <w:r w:rsidR="00127ABE">
        <w:t>den sammenhæng</w:t>
      </w:r>
      <w:r>
        <w:t xml:space="preserve"> bliver det væsentligt at tale om det strategiske </w:t>
      </w:r>
      <w:proofErr w:type="spellStart"/>
      <w:r>
        <w:t>casevalg</w:t>
      </w:r>
      <w:proofErr w:type="spellEnd"/>
      <w:r>
        <w:t xml:space="preserve"> [Flyvbjerg 1994: 149]. Udvælgelsen af en case kan begrundes i forskellige årsager, og kan være afledt af forskellige hensyn – praktiske, emotionelle eller strategiske [Antoft &amp; Salomonsen 2007: 41]. Med afsæt i et strategisk </w:t>
      </w:r>
      <w:proofErr w:type="spellStart"/>
      <w:r>
        <w:t>casevalg</w:t>
      </w:r>
      <w:proofErr w:type="spellEnd"/>
      <w:r>
        <w:t xml:space="preserve"> er</w:t>
      </w:r>
      <w:r w:rsidR="00127ABE">
        <w:t xml:space="preserve"> der fire forskellige </w:t>
      </w:r>
      <w:proofErr w:type="spellStart"/>
      <w:r w:rsidR="00127ABE">
        <w:t>casetyper</w:t>
      </w:r>
      <w:proofErr w:type="spellEnd"/>
      <w:r w:rsidR="00127ABE">
        <w:t>:</w:t>
      </w:r>
      <w:r>
        <w:t xml:space="preserve"> </w:t>
      </w:r>
      <w:r w:rsidRPr="008340F4">
        <w:t>ekstreme cases, maksimum variation cases, kritiske cases og paradigmatiske cases</w:t>
      </w:r>
      <w:r w:rsidR="002B4394">
        <w:t xml:space="preserve"> [Flyvbjerg 1994: 150]</w:t>
      </w:r>
      <w:r>
        <w:t xml:space="preserve">. Vores </w:t>
      </w:r>
      <w:proofErr w:type="spellStart"/>
      <w:r>
        <w:t>casevalg</w:t>
      </w:r>
      <w:proofErr w:type="spellEnd"/>
      <w:r>
        <w:t xml:space="preserve"> er afledt af et ønske om at finde en kritisk case: </w:t>
      </w:r>
      <w:r w:rsidRPr="0087308A">
        <w:rPr>
          <w:i/>
        </w:rPr>
        <w:t xml:space="preserve">”En kritisk case defineres </w:t>
      </w:r>
      <w:r>
        <w:rPr>
          <w:i/>
        </w:rPr>
        <w:t>(…)</w:t>
      </w:r>
      <w:r w:rsidRPr="0087308A">
        <w:rPr>
          <w:i/>
        </w:rPr>
        <w:t xml:space="preserve"> som en case, der har strategisk betydning i forhold til en overordnet problemstilling</w:t>
      </w:r>
      <w:r>
        <w:rPr>
          <w:i/>
        </w:rPr>
        <w:t>.</w:t>
      </w:r>
      <w:r w:rsidRPr="0087308A">
        <w:rPr>
          <w:i/>
        </w:rPr>
        <w:t>”</w:t>
      </w:r>
      <w:r>
        <w:rPr>
          <w:i/>
        </w:rPr>
        <w:t xml:space="preserve"> </w:t>
      </w:r>
      <w:r w:rsidRPr="0087308A">
        <w:t>[Flyvbjerg 1994: 149].</w:t>
      </w:r>
      <w:r>
        <w:t xml:space="preserve"> Vi har løbende gennem problemfeltet skitseret udfordringer, der kan opstå ved en mere indgående samarbejdsrelation mellem den frivillige og offentlige sektor. Vores mål har </w:t>
      </w:r>
      <w:r w:rsidR="005327E6">
        <w:t>som følge heraf</w:t>
      </w:r>
      <w:r>
        <w:t xml:space="preserve"> været at finde et konkret frivilligt tilbud, som indgik i en </w:t>
      </w:r>
      <w:r w:rsidR="00430658">
        <w:t xml:space="preserve">formel </w:t>
      </w:r>
      <w:r>
        <w:t>samarbejdsrelation med de</w:t>
      </w:r>
      <w:r w:rsidR="00430658">
        <w:t>n</w:t>
      </w:r>
      <w:r>
        <w:t xml:space="preserve"> offentlige</w:t>
      </w:r>
      <w:r w:rsidR="00430658">
        <w:t xml:space="preserve"> forvaltning</w:t>
      </w:r>
      <w:r>
        <w:t xml:space="preserve">, </w:t>
      </w:r>
      <w:r w:rsidR="00430658">
        <w:t>for</w:t>
      </w:r>
      <w:r>
        <w:t xml:space="preserve"> på baggrund heraf</w:t>
      </w:r>
      <w:r w:rsidR="00430658">
        <w:t xml:space="preserve"> at kunne</w:t>
      </w:r>
      <w:r>
        <w:t xml:space="preserve"> analysere udfordringer</w:t>
      </w:r>
      <w:r w:rsidR="00F21A10">
        <w:t>ne</w:t>
      </w:r>
      <w:r>
        <w:t xml:space="preserve"> i samarbejdet. BBH er således en kritisk case set ud fra en betragtning om, at </w:t>
      </w:r>
      <w:r>
        <w:lastRenderedPageBreak/>
        <w:t xml:space="preserve">vi tager udgangspunkt i </w:t>
      </w:r>
      <w:proofErr w:type="spellStart"/>
      <w:r>
        <w:t>BBHs</w:t>
      </w:r>
      <w:proofErr w:type="spellEnd"/>
      <w:r>
        <w:t xml:space="preserve"> samarbejdsrelation med KK, for på denne baggrund at gøre os overvejelser om, hvorvidt disse udfordringer kunne </w:t>
      </w:r>
      <w:r w:rsidR="00430658">
        <w:t>være sigende for</w:t>
      </w:r>
      <w:r>
        <w:t xml:space="preserve"> </w:t>
      </w:r>
      <w:r w:rsidRPr="00E916EC">
        <w:t>lignede</w:t>
      </w:r>
      <w:r>
        <w:t xml:space="preserve"> cases. </w:t>
      </w:r>
      <w:r w:rsidR="00430658">
        <w:t>Vi</w:t>
      </w:r>
      <w:r>
        <w:t xml:space="preserve"> arbejder dermed i en kritisk case med tesen om, at hvis </w:t>
      </w:r>
      <w:r w:rsidR="00A61C03">
        <w:t xml:space="preserve">bestemte </w:t>
      </w:r>
      <w:r w:rsidR="00E916EC">
        <w:t xml:space="preserve">forhold </w:t>
      </w:r>
      <w:r>
        <w:t>gør sig gældende for vores case, vil det også gøre sig gældende for andre lignende cases, hvilket giver mulighed for at udlede noget mer</w:t>
      </w:r>
      <w:r w:rsidR="00E17DAF">
        <w:t>e generelt [Flyvbjerg 1994: 148,</w:t>
      </w:r>
      <w:r>
        <w:t xml:space="preserve"> Antoft &amp; Salomonsen 2007: 44]. </w:t>
      </w:r>
      <w:proofErr w:type="spellStart"/>
      <w:r>
        <w:rPr>
          <w:rFonts w:cs="Times New Roman"/>
        </w:rPr>
        <w:t>Generaliserba</w:t>
      </w:r>
      <w:r w:rsidR="00E916EC">
        <w:rPr>
          <w:rFonts w:cs="Times New Roman"/>
        </w:rPr>
        <w:t>r</w:t>
      </w:r>
      <w:r>
        <w:rPr>
          <w:rFonts w:cs="Times New Roman"/>
        </w:rPr>
        <w:t>hed</w:t>
      </w:r>
      <w:proofErr w:type="spellEnd"/>
      <w:r>
        <w:rPr>
          <w:rFonts w:cs="Times New Roman"/>
        </w:rPr>
        <w:t xml:space="preserve"> er dog et omdiskuteret emne i relation til casestudier</w:t>
      </w:r>
      <w:r w:rsidR="00D03209">
        <w:rPr>
          <w:rFonts w:cs="Times New Roman"/>
        </w:rPr>
        <w:t xml:space="preserve"> – b</w:t>
      </w:r>
      <w:r>
        <w:rPr>
          <w:rFonts w:cs="Times New Roman"/>
        </w:rPr>
        <w:t xml:space="preserve">eskriver den kontekstspecifikke case kun den kontekstspecifikke situation, eller tegner den et billede af noget større? </w:t>
      </w:r>
      <w:r w:rsidR="00D03209">
        <w:rPr>
          <w:rFonts w:cs="Times New Roman"/>
        </w:rPr>
        <w:t xml:space="preserve">Desuden </w:t>
      </w:r>
      <w:r>
        <w:rPr>
          <w:rFonts w:cs="Times New Roman"/>
        </w:rPr>
        <w:t xml:space="preserve">er det </w:t>
      </w:r>
      <w:r w:rsidR="00D03209">
        <w:rPr>
          <w:rFonts w:cs="Times New Roman"/>
        </w:rPr>
        <w:t>til</w:t>
      </w:r>
      <w:r>
        <w:rPr>
          <w:rFonts w:cs="Times New Roman"/>
        </w:rPr>
        <w:t xml:space="preserve"> diskussion, hvorvidt g</w:t>
      </w:r>
      <w:r w:rsidR="00252084">
        <w:rPr>
          <w:rFonts w:cs="Times New Roman"/>
        </w:rPr>
        <w:t>eneralisering</w:t>
      </w:r>
      <w:r>
        <w:rPr>
          <w:rFonts w:cs="Times New Roman"/>
        </w:rPr>
        <w:t xml:space="preserve"> skal være den eneste legitime metode at tilstræbe [Flyvbjerg 1994: 146-147]. </w:t>
      </w:r>
      <w:r w:rsidR="00482FDE">
        <w:rPr>
          <w:rFonts w:cs="Times New Roman"/>
        </w:rPr>
        <w:t xml:space="preserve">Flyvbjerg argumenterer </w:t>
      </w:r>
      <w:r>
        <w:rPr>
          <w:rFonts w:cs="Times New Roman"/>
        </w:rPr>
        <w:t>dog</w:t>
      </w:r>
      <w:r w:rsidR="00482FDE">
        <w:rPr>
          <w:rFonts w:cs="Times New Roman"/>
        </w:rPr>
        <w:t xml:space="preserve"> for</w:t>
      </w:r>
      <w:r>
        <w:rPr>
          <w:rFonts w:cs="Times New Roman"/>
        </w:rPr>
        <w:t>,</w:t>
      </w:r>
      <w:r w:rsidR="000E6637">
        <w:rPr>
          <w:rFonts w:cs="Times New Roman"/>
        </w:rPr>
        <w:t xml:space="preserve"> at valget af den kritiske case</w:t>
      </w:r>
      <w:r>
        <w:rPr>
          <w:rFonts w:cs="Times New Roman"/>
        </w:rPr>
        <w:t xml:space="preserve"> øger muligheden for generalisering </w:t>
      </w:r>
      <w:r>
        <w:t>[Flyvbjerg 1994: 151],</w:t>
      </w:r>
      <w:r w:rsidR="00482FDE">
        <w:t xml:space="preserve"> hvorfor vi vælger den kritiske case</w:t>
      </w:r>
      <w:r>
        <w:t xml:space="preserve"> med hovedargumentet om at kunne sige noget om </w:t>
      </w:r>
      <w:r w:rsidRPr="00706927">
        <w:t>lignende</w:t>
      </w:r>
      <w:r>
        <w:t xml:space="preserve"> cases. </w:t>
      </w:r>
      <w:r w:rsidR="00BF4343">
        <w:t xml:space="preserve">I forlængelse af argumentation omkring </w:t>
      </w:r>
      <w:proofErr w:type="spellStart"/>
      <w:r w:rsidR="00BF4343">
        <w:t>casevalget</w:t>
      </w:r>
      <w:proofErr w:type="spellEnd"/>
      <w:r w:rsidR="00BF4343">
        <w:t xml:space="preserve">, vil vi i </w:t>
      </w:r>
      <w:r>
        <w:t xml:space="preserve">det følgende præsentere den strategi, </w:t>
      </w:r>
      <w:r w:rsidR="00BF4343">
        <w:t>som</w:t>
      </w:r>
      <w:r>
        <w:t xml:space="preserve"> ligger bag vores måde at tilgå casen. </w:t>
      </w:r>
    </w:p>
    <w:p w14:paraId="220EE07C" w14:textId="1F265F06" w:rsidR="004C3E59" w:rsidRDefault="004C3E59" w:rsidP="0028265B">
      <w:pPr>
        <w:pStyle w:val="Overskrift2"/>
        <w:jc w:val="both"/>
      </w:pPr>
      <w:bookmarkStart w:id="25" w:name="_Toc259200623"/>
      <w:bookmarkStart w:id="26" w:name="_Toc389406539"/>
      <w:r>
        <w:t xml:space="preserve">2.4 </w:t>
      </w:r>
      <w:bookmarkEnd w:id="25"/>
      <w:r w:rsidR="000E6637">
        <w:t>En analysestrategi med en teoretisk ramme</w:t>
      </w:r>
      <w:bookmarkEnd w:id="26"/>
    </w:p>
    <w:p w14:paraId="2FC6B75C" w14:textId="0F087EF5" w:rsidR="004C3E59" w:rsidRDefault="004C3E59" w:rsidP="0028265B">
      <w:pPr>
        <w:jc w:val="both"/>
      </w:pPr>
      <w:r>
        <w:t xml:space="preserve">Der er forskellige måder at gå til casen på: </w:t>
      </w:r>
      <w:r>
        <w:rPr>
          <w:i/>
        </w:rPr>
        <w:t>”</w:t>
      </w:r>
      <w:r w:rsidRPr="00540EBE">
        <w:rPr>
          <w:i/>
        </w:rPr>
        <w:t xml:space="preserve">(…) casen undersøges ud fra enten et empirisk eller teoretisk afsæt i </w:t>
      </w:r>
      <w:r>
        <w:rPr>
          <w:i/>
        </w:rPr>
        <w:t xml:space="preserve">en </w:t>
      </w:r>
      <w:r w:rsidRPr="00540EBE">
        <w:rPr>
          <w:i/>
        </w:rPr>
        <w:t>kontekst, hvor der sker en form for social organisering.”</w:t>
      </w:r>
      <w:r>
        <w:t xml:space="preserve"> [Antoft &amp; Salomonsen 2007: 32]. I den forbindelse er der fire </w:t>
      </w:r>
      <w:r w:rsidR="0002627B">
        <w:t xml:space="preserve">overordnede </w:t>
      </w:r>
      <w:r w:rsidR="00F21A10">
        <w:t>typer af casestudier:</w:t>
      </w:r>
      <w:r>
        <w:t xml:space="preserve"> </w:t>
      </w:r>
      <w:proofErr w:type="spellStart"/>
      <w:r w:rsidRPr="0002627B">
        <w:t>ateoretiske</w:t>
      </w:r>
      <w:proofErr w:type="spellEnd"/>
      <w:r w:rsidRPr="0002627B">
        <w:t>, teorifortolkende, teorigenererende og teoritestende</w:t>
      </w:r>
      <w:r>
        <w:t xml:space="preserve"> [Antoft &amp; Salomonsen 2007: 33-34]. Disse fire typer skal ses som idealtyper, hvormed man i praksis ofte vil bruge elementer fra flere af casestudietyperne [Antoft &amp; Salomonsen 2007: 34]. Vores udgangspunkt er et </w:t>
      </w:r>
      <w:r w:rsidRPr="0002627B">
        <w:t>teorifortolkende casestudie</w:t>
      </w:r>
      <w:r>
        <w:t>, hvilket indebærer, at vi i vores casestudie vil anvende teorier som en ramme, der er med til at afgrænse casen og strukturere det empiriske materiale. Især i analyse</w:t>
      </w:r>
      <w:r w:rsidR="007D17CC">
        <w:t>n</w:t>
      </w:r>
      <w:r>
        <w:t xml:space="preserve"> er det hensigten, at teorien skal bidrage til at identificere mønstre i det indsamlede empiriske data [Antoft &amp; Salomonsen 2007: 39].</w:t>
      </w:r>
      <w:r w:rsidRPr="00E012FC">
        <w:t xml:space="preserve"> </w:t>
      </w:r>
      <w:r>
        <w:t>Samtidig er det vigtigt at få afklaret, at målet i et teorifortolkende casestudie ikke er at generere ny teori, men i stedet at generere empirisk viden [Antoft &amp; Salomonsen 2007: 39]. I relation til ovenståen</w:t>
      </w:r>
      <w:r w:rsidR="0002627B">
        <w:t>de diskussion om generalisering</w:t>
      </w:r>
      <w:r>
        <w:t xml:space="preserve"> kan den teorifortolkende tilgang</w:t>
      </w:r>
      <w:r w:rsidR="0002627B">
        <w:t>,</w:t>
      </w:r>
      <w:r w:rsidR="00BC2328">
        <w:t xml:space="preserve"> og den dermed</w:t>
      </w:r>
      <w:r>
        <w:t xml:space="preserve"> teoretiske ramme</w:t>
      </w:r>
      <w:r w:rsidR="005E2D00">
        <w:t>,</w:t>
      </w:r>
      <w:r>
        <w:t xml:space="preserve"> give os mulighed for at diskutere, hvorvidt vores fund er af generel eller unik karakter, </w:t>
      </w:r>
      <w:r w:rsidR="00E164CB">
        <w:t>for</w:t>
      </w:r>
      <w:r>
        <w:t xml:space="preserve"> på baggrund heraf </w:t>
      </w:r>
      <w:r w:rsidR="00E164CB">
        <w:t xml:space="preserve">at </w:t>
      </w:r>
      <w:r>
        <w:t xml:space="preserve">vurdere graden af </w:t>
      </w:r>
      <w:proofErr w:type="spellStart"/>
      <w:r>
        <w:t>generaliserbarhed</w:t>
      </w:r>
      <w:proofErr w:type="spellEnd"/>
      <w:r>
        <w:t xml:space="preserve"> [Antoft &amp; Salomonsen 2007: 39]. </w:t>
      </w:r>
    </w:p>
    <w:p w14:paraId="6E21F85A" w14:textId="77777777" w:rsidR="00E2522A" w:rsidRDefault="00E2522A" w:rsidP="0028265B">
      <w:pPr>
        <w:jc w:val="both"/>
      </w:pPr>
    </w:p>
    <w:p w14:paraId="27A9B270" w14:textId="037C4D4E" w:rsidR="004C3E59" w:rsidRDefault="002D5BCA" w:rsidP="0028265B">
      <w:pPr>
        <w:jc w:val="both"/>
      </w:pPr>
      <w:r>
        <w:lastRenderedPageBreak/>
        <w:t>For at vende tilbage til vores analysestrategi har d</w:t>
      </w:r>
      <w:r w:rsidR="004C3E59">
        <w:t>et styrende for strategi</w:t>
      </w:r>
      <w:r>
        <w:t>en</w:t>
      </w:r>
      <w:r w:rsidR="00E6686C">
        <w:t>,</w:t>
      </w:r>
      <w:r w:rsidR="004C3E59">
        <w:t xml:space="preserve"> og vores tilrettelægge</w:t>
      </w:r>
      <w:r w:rsidR="00E6686C">
        <w:t>lse</w:t>
      </w:r>
      <w:r w:rsidR="004C3E59">
        <w:t xml:space="preserve"> af undersøgelsen</w:t>
      </w:r>
      <w:r w:rsidR="00E6686C">
        <w:t>,</w:t>
      </w:r>
      <w:r w:rsidR="004C3E59">
        <w:t xml:space="preserve"> været at kunne svare på vores problemformulering: </w:t>
      </w:r>
      <w:r w:rsidR="004C3E59" w:rsidRPr="006A111C">
        <w:rPr>
          <w:i/>
        </w:rPr>
        <w:t xml:space="preserve">Hvilke udfordringer </w:t>
      </w:r>
      <w:r w:rsidR="00934052">
        <w:rPr>
          <w:i/>
        </w:rPr>
        <w:t>er</w:t>
      </w:r>
      <w:r w:rsidR="004C3E59">
        <w:rPr>
          <w:i/>
        </w:rPr>
        <w:t xml:space="preserve"> der i </w:t>
      </w:r>
      <w:r w:rsidR="004C3E59" w:rsidRPr="006A111C">
        <w:rPr>
          <w:i/>
        </w:rPr>
        <w:t>samarbejdsrelationen mellem Barnet</w:t>
      </w:r>
      <w:r w:rsidR="004C3E59">
        <w:rPr>
          <w:i/>
        </w:rPr>
        <w:t>s Blå Hus og Københavns Kommune</w:t>
      </w:r>
      <w:r w:rsidR="00934052">
        <w:rPr>
          <w:i/>
        </w:rPr>
        <w:t>?</w:t>
      </w:r>
      <w:r w:rsidR="004C3E59">
        <w:t xml:space="preserve"> I relation hertil er vi interesseret i at undersøge, hvilke værdi</w:t>
      </w:r>
      <w:r>
        <w:t>sæt</w:t>
      </w:r>
      <w:r w:rsidR="004C3E59">
        <w:t xml:space="preserve"> de to aktører bringer ind i samarbejdet, da forskelligartede værdier kan være en udfordring for samarbejdet</w:t>
      </w:r>
      <w:r w:rsidR="00E6686C">
        <w:t>, hvor det her er</w:t>
      </w:r>
      <w:r>
        <w:t xml:space="preserve"> nødvendigt at have øje for den kontekst, der gør sig gældende for henholdsvis den frivillige og offentlige sektor</w:t>
      </w:r>
      <w:r w:rsidR="004C3E59">
        <w:t xml:space="preserve">. Vores </w:t>
      </w:r>
      <w:r>
        <w:t xml:space="preserve">undersøgelsesfænomen </w:t>
      </w:r>
      <w:r w:rsidR="004C3E59">
        <w:t>er således</w:t>
      </w:r>
      <w:r>
        <w:t>;</w:t>
      </w:r>
      <w:r w:rsidR="004C3E59">
        <w:t xml:space="preserve"> </w:t>
      </w:r>
      <w:r w:rsidR="00542AB5" w:rsidRPr="00B4073C">
        <w:t>u</w:t>
      </w:r>
      <w:r w:rsidR="004C3E59" w:rsidRPr="00B4073C">
        <w:t>dfordringer i</w:t>
      </w:r>
      <w:r w:rsidR="004C3E59" w:rsidRPr="002D5BCA">
        <w:t xml:space="preserve"> </w:t>
      </w:r>
      <w:r w:rsidR="004C3E59" w:rsidRPr="00B4073C">
        <w:t>samarbejdsrelationen</w:t>
      </w:r>
      <w:r>
        <w:t>, hvor</w:t>
      </w:r>
      <w:r w:rsidR="004C3E59">
        <w:t xml:space="preserve"> </w:t>
      </w:r>
      <w:r>
        <w:t>v</w:t>
      </w:r>
      <w:r w:rsidR="004C3E59">
        <w:t xml:space="preserve">i i relation til </w:t>
      </w:r>
      <w:r>
        <w:t>undersøgelsesfænomenet har</w:t>
      </w:r>
      <w:r w:rsidR="004C3E59">
        <w:t xml:space="preserve"> arbejdet med forskel</w:t>
      </w:r>
      <w:r w:rsidR="00B4073C">
        <w:t>l</w:t>
      </w:r>
      <w:r w:rsidR="004C3E59">
        <w:t xml:space="preserve">ige teoretiske begreber, der </w:t>
      </w:r>
      <w:r>
        <w:t>er</w:t>
      </w:r>
      <w:r w:rsidR="004C3E59">
        <w:t xml:space="preserve"> os behjælpelig med at beskrive, hvilke værdier og kendetegn der ses hos henholdsvis BBH og KK. De begreber</w:t>
      </w:r>
      <w:r w:rsidR="00581B8C">
        <w:t>,</w:t>
      </w:r>
      <w:r w:rsidR="004C3E59">
        <w:t xml:space="preserve"> vi har arbejdet med, er afledt af vores litteraturstudier og teoretiske valg, </w:t>
      </w:r>
      <w:r w:rsidR="00725CDA">
        <w:t xml:space="preserve">hvor vi </w:t>
      </w:r>
      <w:r w:rsidR="00581B8C">
        <w:t>bl</w:t>
      </w:r>
      <w:r w:rsidR="00725CDA">
        <w:t>andt andet</w:t>
      </w:r>
      <w:r w:rsidR="004C3E59">
        <w:t xml:space="preserve"> opererer med begreberne</w:t>
      </w:r>
      <w:r w:rsidR="00581B8C">
        <w:t>;</w:t>
      </w:r>
      <w:r w:rsidR="004C3E59">
        <w:t xml:space="preserve"> </w:t>
      </w:r>
      <w:r w:rsidR="004C3E59" w:rsidRPr="00581B8C">
        <w:t xml:space="preserve">udviklingslaboratorium og </w:t>
      </w:r>
      <w:proofErr w:type="spellStart"/>
      <w:r w:rsidR="00581B8C" w:rsidRPr="00581B8C">
        <w:t>samskabelse</w:t>
      </w:r>
      <w:proofErr w:type="spellEnd"/>
      <w:r w:rsidR="004C3E59">
        <w:t xml:space="preserve">. Vores analysestrategi har dermed en overvejende deduktiv tilgang, da teorien sætter rammen, og til en vis grad også er med til at styre, hvad </w:t>
      </w:r>
      <w:r w:rsidR="00D15768">
        <w:t>vi leder efter</w:t>
      </w:r>
      <w:r w:rsidR="004C3E59">
        <w:t xml:space="preserve"> i empirien [Olsen 2003: 74-75]. Argumentet for at vi ikke ensidigt har holdt os til en deduktiv tilgang</w:t>
      </w:r>
      <w:r w:rsidR="00725CDA">
        <w:t xml:space="preserve"> er</w:t>
      </w:r>
      <w:r w:rsidR="004C3E59">
        <w:t xml:space="preserve">, at vi ikke har spurgt direkte ind til de teoretiske begreber, og </w:t>
      </w:r>
      <w:r w:rsidR="00384DFD">
        <w:t xml:space="preserve">derfor </w:t>
      </w:r>
      <w:r w:rsidR="004C3E59">
        <w:t xml:space="preserve">ikke brugt ord som </w:t>
      </w:r>
      <w:r w:rsidR="004C3E59" w:rsidRPr="00BC50A1">
        <w:t>udviklingslaboratorium</w:t>
      </w:r>
      <w:r w:rsidR="004C3E59">
        <w:t xml:space="preserve"> eller </w:t>
      </w:r>
      <w:proofErr w:type="spellStart"/>
      <w:r w:rsidR="00BC50A1" w:rsidRPr="00BC50A1">
        <w:t>samskabelse</w:t>
      </w:r>
      <w:proofErr w:type="spellEnd"/>
      <w:r w:rsidR="004C3E59">
        <w:t xml:space="preserve"> i vores interviewguides. Samtidig har vi haft et ønske om, at informanterne fik åbne spørgsmål, hvori der ikke lå præ</w:t>
      </w:r>
      <w:r w:rsidR="005458A0">
        <w:t>definerede</w:t>
      </w:r>
      <w:r w:rsidR="004C3E59">
        <w:t xml:space="preserve"> temaer som baggrund for spørgsmålene, hvilket er et induktivt </w:t>
      </w:r>
      <w:r w:rsidR="00725CDA">
        <w:t>karakter</w:t>
      </w:r>
      <w:r w:rsidR="004C3E59">
        <w:t xml:space="preserve">træk [Olsen 2003: 73]. I forlængelse heraf er vi nødt til at være opmærksomme på, </w:t>
      </w:r>
      <w:proofErr w:type="gramStart"/>
      <w:r w:rsidR="004C3E59">
        <w:t>at</w:t>
      </w:r>
      <w:proofErr w:type="gramEnd"/>
      <w:r w:rsidR="004C3E59">
        <w:t xml:space="preserve"> </w:t>
      </w:r>
      <w:proofErr w:type="gramStart"/>
      <w:r w:rsidR="004C3E59">
        <w:t>i</w:t>
      </w:r>
      <w:proofErr w:type="gramEnd"/>
      <w:r w:rsidR="004C3E59">
        <w:t xml:space="preserve"> det teorifortolkende casestudie vil valget af teori</w:t>
      </w:r>
      <w:r w:rsidR="00F51410">
        <w:t>,</w:t>
      </w:r>
      <w:r w:rsidR="004C3E59">
        <w:t xml:space="preserve"> og teoretiske begreber</w:t>
      </w:r>
      <w:r w:rsidR="00F51410">
        <w:t>,</w:t>
      </w:r>
      <w:r w:rsidR="004C3E59">
        <w:t xml:space="preserve"> altid være afhængig af forskerinteresse [Antoft &amp; Salomonsen 2007: 41], hvorfor vores anvendte teori ikke er tilfældig</w:t>
      </w:r>
      <w:r w:rsidR="005458A0">
        <w:t>t</w:t>
      </w:r>
      <w:r w:rsidR="004C3E59">
        <w:t xml:space="preserve"> udvalgt, men derimod valgt på baggrund af de sondringer og </w:t>
      </w:r>
      <w:r w:rsidR="00725CDA">
        <w:t>beslutninger</w:t>
      </w:r>
      <w:r w:rsidR="004C3E59">
        <w:t xml:space="preserve"> vi har </w:t>
      </w:r>
      <w:r w:rsidR="00725CDA">
        <w:t>truffet</w:t>
      </w:r>
      <w:r w:rsidR="004C3E59">
        <w:t xml:space="preserve"> i forbindelse med casestudiet. </w:t>
      </w:r>
    </w:p>
    <w:p w14:paraId="342F3E71" w14:textId="77777777" w:rsidR="004C3E59" w:rsidRDefault="004C3E59" w:rsidP="0028265B">
      <w:pPr>
        <w:pStyle w:val="Overskrift2"/>
        <w:jc w:val="both"/>
      </w:pPr>
      <w:bookmarkStart w:id="27" w:name="_Toc259200625"/>
      <w:bookmarkStart w:id="28" w:name="_Toc389406540"/>
      <w:r>
        <w:t>2.5 Datametoder</w:t>
      </w:r>
      <w:bookmarkEnd w:id="27"/>
      <w:bookmarkEnd w:id="28"/>
    </w:p>
    <w:p w14:paraId="137B4108" w14:textId="68DF3083" w:rsidR="004C3E59" w:rsidRDefault="004C3E59" w:rsidP="0028265B">
      <w:pPr>
        <w:jc w:val="both"/>
      </w:pPr>
      <w:r>
        <w:t>Casestudier er, sammenlignet med andre forskningsdesign, ofte mindre standardiserede når det kommer til metoder [</w:t>
      </w:r>
      <w:proofErr w:type="spellStart"/>
      <w:r>
        <w:t>Launsø</w:t>
      </w:r>
      <w:proofErr w:type="spellEnd"/>
      <w:r>
        <w:t xml:space="preserve"> &amp; Rieper 2005: 95], og i et casestudie trækker man ofte på flere forskellige kvalitative datakilder, såsom interviews, dokumentstudier og observationsstudier [Antoft &amp; Salomonsen 2007: 30-32]. Vi har valgt at afgrænse os til primært at anvende interviews og dokumentstudier i vores casestudie af BBH. Vi anvender ikke observationsstudier, fordi BBH er et meget lille projekt med </w:t>
      </w:r>
      <w:r w:rsidR="00F17E68">
        <w:t xml:space="preserve">kun </w:t>
      </w:r>
      <w:r>
        <w:t xml:space="preserve">to </w:t>
      </w:r>
      <w:r w:rsidR="00BE200D">
        <w:t>fastansatte</w:t>
      </w:r>
      <w:r>
        <w:t xml:space="preserve"> medarbejdere, hvormed vores tilstedeværelse</w:t>
      </w:r>
      <w:r w:rsidR="00F17E68">
        <w:t>,</w:t>
      </w:r>
      <w:r>
        <w:t xml:space="preserve"> i en observation</w:t>
      </w:r>
      <w:r w:rsidR="00F17E68">
        <w:t>,</w:t>
      </w:r>
      <w:r>
        <w:t xml:space="preserve"> ville være så tydelig og åbenlys, at vi vurderer, at det både ville påvirke den givne situation og oprigtigheden i det, der </w:t>
      </w:r>
      <w:r w:rsidR="004019C9">
        <w:lastRenderedPageBreak/>
        <w:t>ville udspille</w:t>
      </w:r>
      <w:r>
        <w:t xml:space="preserve"> sig i situationen. Vi vil i det følgende præsentere de overvejelser</w:t>
      </w:r>
      <w:r w:rsidR="00BE200D">
        <w:t>,</w:t>
      </w:r>
      <w:r>
        <w:t xml:space="preserve"> vi har gjort os i forbindelse med at benytte interviews og dokumenter som datakilder. </w:t>
      </w:r>
    </w:p>
    <w:p w14:paraId="7A7A8A6C" w14:textId="77777777" w:rsidR="004C3E59" w:rsidRDefault="004C3E59" w:rsidP="002D79A3">
      <w:pPr>
        <w:pStyle w:val="Overskrift3"/>
      </w:pPr>
      <w:bookmarkStart w:id="29" w:name="_Toc259200626"/>
      <w:bookmarkStart w:id="30" w:name="_Toc389406541"/>
      <w:r>
        <w:t>2.5.1 Interviews</w:t>
      </w:r>
      <w:bookmarkEnd w:id="29"/>
      <w:bookmarkEnd w:id="30"/>
    </w:p>
    <w:p w14:paraId="4A1D4C1E" w14:textId="7EDA312E" w:rsidR="004C3E59" w:rsidRDefault="004C3E59" w:rsidP="0028265B">
      <w:pPr>
        <w:jc w:val="both"/>
        <w:rPr>
          <w:rFonts w:cs="Times New Roman"/>
        </w:rPr>
      </w:pPr>
      <w:r>
        <w:t xml:space="preserve">Set i forhold til vores interviews har vi valgt at foretage </w:t>
      </w:r>
      <w:r w:rsidRPr="00942756">
        <w:t>kvalitative forskningsinterviews</w:t>
      </w:r>
      <w:r>
        <w:t xml:space="preserve"> [</w:t>
      </w:r>
      <w:proofErr w:type="spellStart"/>
      <w:r>
        <w:t>Kvale</w:t>
      </w:r>
      <w:proofErr w:type="spellEnd"/>
      <w:r>
        <w:t xml:space="preserve"> 1998: 38-47]. Det kvalitative forskningsinterview giver mulighed for at få informanternes beskrivelse og hold</w:t>
      </w:r>
      <w:r w:rsidR="00942756">
        <w:t>ning til konkrete temaer i</w:t>
      </w:r>
      <w:r w:rsidR="00F17E68">
        <w:t xml:space="preserve"> undersøgelsesfænomen</w:t>
      </w:r>
      <w:r w:rsidR="00942756">
        <w:t>et</w:t>
      </w:r>
      <w:r>
        <w:t>, som skal være brugbar i vore</w:t>
      </w:r>
      <w:r w:rsidR="00361A3F">
        <w:t>s fortolkning af den mening, som</w:t>
      </w:r>
      <w:r>
        <w:t xml:space="preserve"> kommer til udtryk [</w:t>
      </w:r>
      <w:proofErr w:type="spellStart"/>
      <w:r>
        <w:t>Kvale</w:t>
      </w:r>
      <w:proofErr w:type="spellEnd"/>
      <w:r>
        <w:t xml:space="preserve"> 1998: 41]. Vi inddrager dermed informanternes subjektive betragtninger ud fra en erkendelse af, at vi er nødt til at vide, hvad de tænker, for at kunne sige noget om informanternes </w:t>
      </w:r>
      <w:proofErr w:type="gramStart"/>
      <w:r>
        <w:t>handlen</w:t>
      </w:r>
      <w:proofErr w:type="gramEnd"/>
      <w:r>
        <w:t>, jævnfør</w:t>
      </w:r>
      <w:r w:rsidR="00F17E68">
        <w:t xml:space="preserve"> det førnævnte</w:t>
      </w:r>
      <w:r>
        <w:t xml:space="preserve"> subjektivitetsprincip [</w:t>
      </w:r>
      <w:proofErr w:type="spellStart"/>
      <w:r>
        <w:t>Lau</w:t>
      </w:r>
      <w:r w:rsidR="00111407">
        <w:t>n</w:t>
      </w:r>
      <w:r>
        <w:t>sø</w:t>
      </w:r>
      <w:proofErr w:type="spellEnd"/>
      <w:r>
        <w:t xml:space="preserve"> &amp; Rieper 2005: 25]. I det kvalitative forskningsinterview er der særlig</w:t>
      </w:r>
      <w:r w:rsidR="00361A3F">
        <w:t>t</w:t>
      </w:r>
      <w:r>
        <w:t xml:space="preserve"> fokus på mening, hvormed vores position i forhold til hermeneutikken er et </w:t>
      </w:r>
      <w:r w:rsidRPr="00A15C7A">
        <w:rPr>
          <w:rFonts w:cs="Times New Roman"/>
        </w:rPr>
        <w:t>nyttigt refleksionsredskab</w:t>
      </w:r>
      <w:r>
        <w:rPr>
          <w:rFonts w:cs="Times New Roman"/>
        </w:rPr>
        <w:t>, da de sociale aktører</w:t>
      </w:r>
      <w:r w:rsidR="00111407">
        <w:rPr>
          <w:rFonts w:cs="Times New Roman"/>
        </w:rPr>
        <w:t>,</w:t>
      </w:r>
      <w:r>
        <w:rPr>
          <w:rFonts w:cs="Times New Roman"/>
        </w:rPr>
        <w:t xml:space="preserve"> der analyseres</w:t>
      </w:r>
      <w:r w:rsidRPr="00A15C7A">
        <w:rPr>
          <w:rFonts w:cs="Times New Roman"/>
        </w:rPr>
        <w:t xml:space="preserve"> som en del af datamaterialet, er bærer</w:t>
      </w:r>
      <w:r w:rsidR="00111407">
        <w:rPr>
          <w:rFonts w:cs="Times New Roman"/>
        </w:rPr>
        <w:t>e</w:t>
      </w:r>
      <w:r w:rsidRPr="00A15C7A">
        <w:rPr>
          <w:rFonts w:cs="Times New Roman"/>
        </w:rPr>
        <w:t xml:space="preserve"> </w:t>
      </w:r>
      <w:r>
        <w:rPr>
          <w:rFonts w:cs="Times New Roman"/>
        </w:rPr>
        <w:t>af</w:t>
      </w:r>
      <w:r w:rsidRPr="00A15C7A">
        <w:rPr>
          <w:rFonts w:cs="Times New Roman"/>
        </w:rPr>
        <w:t xml:space="preserve"> mening og betydning, hvor aktørernes forståelseshorisont er med til at danne grundlag for en fortolkning</w:t>
      </w:r>
      <w:r>
        <w:rPr>
          <w:rFonts w:cs="Times New Roman"/>
        </w:rPr>
        <w:t xml:space="preserve"> af de sociale aktøre</w:t>
      </w:r>
      <w:r w:rsidR="00111407">
        <w:rPr>
          <w:rFonts w:cs="Times New Roman"/>
        </w:rPr>
        <w:t>r</w:t>
      </w:r>
      <w:r>
        <w:rPr>
          <w:rFonts w:cs="Times New Roman"/>
        </w:rPr>
        <w:t xml:space="preserve">s praksis </w:t>
      </w:r>
      <w:r w:rsidRPr="00A15C7A">
        <w:rPr>
          <w:rFonts w:cs="Times New Roman"/>
        </w:rPr>
        <w:t>[Højberg 2013: 316].</w:t>
      </w:r>
    </w:p>
    <w:p w14:paraId="60FDF08A" w14:textId="77777777" w:rsidR="004C3E59" w:rsidRDefault="004C3E59" w:rsidP="0028265B">
      <w:pPr>
        <w:jc w:val="both"/>
        <w:rPr>
          <w:rFonts w:cs="Times New Roman"/>
        </w:rPr>
      </w:pPr>
    </w:p>
    <w:p w14:paraId="0901CF94" w14:textId="27B13F28" w:rsidR="004C3E59" w:rsidRDefault="004C3E59" w:rsidP="0028265B">
      <w:pPr>
        <w:jc w:val="both"/>
        <w:rPr>
          <w:rFonts w:cs="Times New Roman"/>
        </w:rPr>
      </w:pPr>
      <w:r>
        <w:t xml:space="preserve">Vi ser at vores hermeneutiske </w:t>
      </w:r>
      <w:r w:rsidR="005A2663">
        <w:t>udgangspunkt</w:t>
      </w:r>
      <w:r>
        <w:t xml:space="preserve"> kan være anvendelig</w:t>
      </w:r>
      <w:r w:rsidR="00361A3F">
        <w:t>t til at fortolke den mening, som</w:t>
      </w:r>
      <w:r>
        <w:t xml:space="preserve"> ligger bag informanternes udtalelser, og at v</w:t>
      </w:r>
      <w:r w:rsidR="005B07DC">
        <w:t>ores konstruktivistiske tilgang</w:t>
      </w:r>
      <w:r>
        <w:t xml:space="preserve"> kan hjælpe os med at anskue, hvilke</w:t>
      </w:r>
      <w:r w:rsidR="005A2663">
        <w:t>n</w:t>
      </w:r>
      <w:r>
        <w:t xml:space="preserve"> virkelighed informanterne konstruerer</w:t>
      </w:r>
      <w:r w:rsidR="005A2663">
        <w:t>,</w:t>
      </w:r>
      <w:r w:rsidR="00384DFD">
        <w:t xml:space="preserve"> og</w:t>
      </w:r>
      <w:r>
        <w:t xml:space="preserve"> taler sig ind i. Man kan således argumentere for, at </w:t>
      </w:r>
      <w:r w:rsidRPr="009347FD">
        <w:rPr>
          <w:i/>
        </w:rPr>
        <w:t>”</w:t>
      </w:r>
      <w:r>
        <w:rPr>
          <w:i/>
        </w:rPr>
        <w:t xml:space="preserve">(…) </w:t>
      </w:r>
      <w:r w:rsidRPr="009347FD">
        <w:rPr>
          <w:i/>
        </w:rPr>
        <w:t xml:space="preserve">det kvalitative interview netop siges at handle om en hermeneutisk/fænomenologisk konstruktion af viden i et livsverdensperspektiv” </w:t>
      </w:r>
      <w:r>
        <w:t xml:space="preserve">[Rasborg 2013: 431]. </w:t>
      </w:r>
      <w:r>
        <w:rPr>
          <w:rFonts w:cs="Times New Roman"/>
        </w:rPr>
        <w:t xml:space="preserve">Med udgangspunkt i det kvalitative forskningsinterview har vi valgt at foretage </w:t>
      </w:r>
      <w:r w:rsidRPr="002151B3">
        <w:rPr>
          <w:rFonts w:cs="Times New Roman"/>
        </w:rPr>
        <w:t>halvstrukturerede interviews</w:t>
      </w:r>
      <w:r>
        <w:rPr>
          <w:rFonts w:cs="Times New Roman"/>
        </w:rPr>
        <w:t>,</w:t>
      </w:r>
      <w:r w:rsidRPr="002151B3">
        <w:rPr>
          <w:rFonts w:cs="Times New Roman"/>
        </w:rPr>
        <w:t xml:space="preserve"> </w:t>
      </w:r>
      <w:r>
        <w:rPr>
          <w:rFonts w:cs="Times New Roman"/>
        </w:rPr>
        <w:t>som styres af en interviewguide [</w:t>
      </w:r>
      <w:proofErr w:type="spellStart"/>
      <w:r>
        <w:rPr>
          <w:rFonts w:cs="Times New Roman"/>
        </w:rPr>
        <w:t>Kvale</w:t>
      </w:r>
      <w:proofErr w:type="spellEnd"/>
      <w:r>
        <w:rPr>
          <w:rFonts w:cs="Times New Roman"/>
        </w:rPr>
        <w:t xml:space="preserve"> 1998: </w:t>
      </w:r>
      <w:r w:rsidRPr="002151B3">
        <w:rPr>
          <w:rFonts w:cs="Times New Roman"/>
        </w:rPr>
        <w:t xml:space="preserve">133-136]. </w:t>
      </w:r>
      <w:r>
        <w:rPr>
          <w:rFonts w:cs="Times New Roman"/>
        </w:rPr>
        <w:t xml:space="preserve">Det </w:t>
      </w:r>
      <w:r w:rsidRPr="002151B3">
        <w:rPr>
          <w:rFonts w:cs="Times New Roman"/>
        </w:rPr>
        <w:t>kvalitative forskningsinterview</w:t>
      </w:r>
      <w:r>
        <w:rPr>
          <w:rFonts w:cs="Times New Roman"/>
        </w:rPr>
        <w:t xml:space="preserve"> bliver ofte beskrevet som </w:t>
      </w:r>
      <w:r w:rsidRPr="002151B3">
        <w:rPr>
          <w:rFonts w:cs="Times New Roman"/>
        </w:rPr>
        <w:t xml:space="preserve">temaorienteret, </w:t>
      </w:r>
      <w:r>
        <w:rPr>
          <w:rFonts w:cs="Times New Roman"/>
        </w:rPr>
        <w:t>og vi ser</w:t>
      </w:r>
      <w:r w:rsidRPr="002151B3">
        <w:rPr>
          <w:rFonts w:cs="Times New Roman"/>
        </w:rPr>
        <w:t xml:space="preserve"> vores interviewguide</w:t>
      </w:r>
      <w:r>
        <w:rPr>
          <w:rFonts w:cs="Times New Roman"/>
        </w:rPr>
        <w:t>s</w:t>
      </w:r>
      <w:r w:rsidRPr="002151B3">
        <w:rPr>
          <w:rFonts w:cs="Times New Roman"/>
        </w:rPr>
        <w:t xml:space="preserve"> </w:t>
      </w:r>
      <w:r>
        <w:rPr>
          <w:rFonts w:cs="Times New Roman"/>
        </w:rPr>
        <w:t xml:space="preserve">som skitser over de emner, vi </w:t>
      </w:r>
      <w:r w:rsidRPr="002151B3">
        <w:rPr>
          <w:rFonts w:cs="Times New Roman"/>
        </w:rPr>
        <w:t>ønsker at gå i dybden</w:t>
      </w:r>
      <w:r>
        <w:rPr>
          <w:rFonts w:cs="Times New Roman"/>
        </w:rPr>
        <w:t xml:space="preserve"> med. Derudover indeholder vores interviewguides overvejelser om interviewspørgsmålene sat i relation til vores forskningsspørgsmål samt teoretiske begreber </w:t>
      </w:r>
      <w:r w:rsidR="00CE7F6F">
        <w:rPr>
          <w:rFonts w:cs="Times New Roman"/>
        </w:rPr>
        <w:t>[Bilag 5</w:t>
      </w:r>
      <w:r w:rsidRPr="008602DD">
        <w:rPr>
          <w:rFonts w:cs="Times New Roman"/>
        </w:rPr>
        <w:t>].</w:t>
      </w:r>
    </w:p>
    <w:p w14:paraId="25851465" w14:textId="77777777" w:rsidR="004C3E59" w:rsidRDefault="004C3E59" w:rsidP="0028265B">
      <w:pPr>
        <w:jc w:val="both"/>
        <w:rPr>
          <w:rFonts w:cs="Times New Roman"/>
        </w:rPr>
      </w:pPr>
    </w:p>
    <w:p w14:paraId="7D6C1FEF" w14:textId="68626027" w:rsidR="004C3E59" w:rsidRPr="00CB2BF6" w:rsidRDefault="004C3E59" w:rsidP="0028265B">
      <w:pPr>
        <w:jc w:val="both"/>
        <w:rPr>
          <w:rFonts w:cs="Times New Roman"/>
        </w:rPr>
      </w:pPr>
      <w:r>
        <w:rPr>
          <w:rFonts w:cs="Times New Roman"/>
        </w:rPr>
        <w:t xml:space="preserve">Vi har valgt at optage alle vores interviews og derefter lave en transskribering af dem. Steinar </w:t>
      </w:r>
      <w:proofErr w:type="spellStart"/>
      <w:r>
        <w:rPr>
          <w:rFonts w:cs="Times New Roman"/>
        </w:rPr>
        <w:t>Kvale</w:t>
      </w:r>
      <w:proofErr w:type="spellEnd"/>
      <w:r>
        <w:rPr>
          <w:rFonts w:cs="Times New Roman"/>
        </w:rPr>
        <w:t xml:space="preserve"> argumenterer for, at der ikke er </w:t>
      </w:r>
      <w:proofErr w:type="gramStart"/>
      <w:r>
        <w:rPr>
          <w:rFonts w:cs="Times New Roman"/>
        </w:rPr>
        <w:t>nogle</w:t>
      </w:r>
      <w:proofErr w:type="gramEnd"/>
      <w:r>
        <w:rPr>
          <w:rFonts w:cs="Times New Roman"/>
        </w:rPr>
        <w:t xml:space="preserve"> standardregler, når det kommer til transskriberingsstil, men at</w:t>
      </w:r>
      <w:r w:rsidR="00E32BA3">
        <w:rPr>
          <w:rFonts w:cs="Times New Roman"/>
        </w:rPr>
        <w:t xml:space="preserve"> valget blandt andet afhænger af</w:t>
      </w:r>
      <w:r>
        <w:rPr>
          <w:rFonts w:cs="Times New Roman"/>
        </w:rPr>
        <w:t>, hvad transskrip</w:t>
      </w:r>
      <w:r w:rsidR="00940D51">
        <w:rPr>
          <w:rFonts w:cs="Times New Roman"/>
        </w:rPr>
        <w:t>tionerne skal bruges til [</w:t>
      </w:r>
      <w:proofErr w:type="spellStart"/>
      <w:r w:rsidR="00940D51">
        <w:rPr>
          <w:rFonts w:cs="Times New Roman"/>
        </w:rPr>
        <w:t>Kvale</w:t>
      </w:r>
      <w:proofErr w:type="spellEnd"/>
      <w:r>
        <w:rPr>
          <w:rFonts w:cs="Times New Roman"/>
        </w:rPr>
        <w:t xml:space="preserve"> 1998: 171]. For os er det vigtigste meningen og indholdet i det sagte, og </w:t>
      </w:r>
      <w:r>
        <w:rPr>
          <w:rFonts w:cs="Times New Roman"/>
        </w:rPr>
        <w:lastRenderedPageBreak/>
        <w:t>ikke den ordrett</w:t>
      </w:r>
      <w:r w:rsidR="001B0957">
        <w:rPr>
          <w:rFonts w:cs="Times New Roman"/>
        </w:rPr>
        <w:t>e formulering eller antallet af ”</w:t>
      </w:r>
      <w:proofErr w:type="spellStart"/>
      <w:r>
        <w:rPr>
          <w:rFonts w:cs="Times New Roman"/>
        </w:rPr>
        <w:t>øh’er</w:t>
      </w:r>
      <w:proofErr w:type="spellEnd"/>
      <w:r w:rsidR="001B0957">
        <w:rPr>
          <w:rFonts w:cs="Times New Roman"/>
        </w:rPr>
        <w:t>”</w:t>
      </w:r>
      <w:r>
        <w:rPr>
          <w:rFonts w:cs="Times New Roman"/>
        </w:rPr>
        <w:t xml:space="preserve"> og pauser. Vi har derfor valgt en transskriberingsstil, hvor vi gengive</w:t>
      </w:r>
      <w:r w:rsidR="005A2663">
        <w:rPr>
          <w:rFonts w:cs="Times New Roman"/>
        </w:rPr>
        <w:t>r</w:t>
      </w:r>
      <w:r>
        <w:rPr>
          <w:rFonts w:cs="Times New Roman"/>
        </w:rPr>
        <w:t xml:space="preserve"> informanternes tale i en formel, flydende og skriftlig stil</w:t>
      </w:r>
      <w:r w:rsidR="005A2663">
        <w:rPr>
          <w:rFonts w:cs="Times New Roman"/>
        </w:rPr>
        <w:t>, hvortil</w:t>
      </w:r>
      <w:r>
        <w:rPr>
          <w:rFonts w:cs="Times New Roman"/>
        </w:rPr>
        <w:t xml:space="preserve"> vi</w:t>
      </w:r>
      <w:r w:rsidR="005A2663">
        <w:rPr>
          <w:rFonts w:cs="Times New Roman"/>
        </w:rPr>
        <w:t xml:space="preserve"> har</w:t>
      </w:r>
      <w:r>
        <w:rPr>
          <w:rFonts w:cs="Times New Roman"/>
        </w:rPr>
        <w:t xml:space="preserve"> v</w:t>
      </w:r>
      <w:r w:rsidR="001B0957">
        <w:rPr>
          <w:rFonts w:cs="Times New Roman"/>
        </w:rPr>
        <w:t>algt</w:t>
      </w:r>
      <w:r>
        <w:rPr>
          <w:rFonts w:cs="Times New Roman"/>
        </w:rPr>
        <w:t xml:space="preserve"> at passager i interviewet</w:t>
      </w:r>
      <w:r w:rsidR="005A2663">
        <w:rPr>
          <w:rFonts w:cs="Times New Roman"/>
        </w:rPr>
        <w:t>,</w:t>
      </w:r>
      <w:r w:rsidR="00940D51">
        <w:rPr>
          <w:rFonts w:cs="Times New Roman"/>
        </w:rPr>
        <w:t xml:space="preserve"> som ikke</w:t>
      </w:r>
      <w:r>
        <w:rPr>
          <w:rFonts w:cs="Times New Roman"/>
        </w:rPr>
        <w:t xml:space="preserve"> indeholder relevant information</w:t>
      </w:r>
      <w:r w:rsidR="005A2663">
        <w:rPr>
          <w:rFonts w:cs="Times New Roman"/>
        </w:rPr>
        <w:t>,</w:t>
      </w:r>
      <w:r>
        <w:rPr>
          <w:rFonts w:cs="Times New Roman"/>
        </w:rPr>
        <w:t xml:space="preserve"> vil blive sammenfatte</w:t>
      </w:r>
      <w:r w:rsidR="00940D51">
        <w:rPr>
          <w:rFonts w:cs="Times New Roman"/>
        </w:rPr>
        <w:t>t</w:t>
      </w:r>
      <w:r>
        <w:rPr>
          <w:rFonts w:cs="Times New Roman"/>
        </w:rPr>
        <w:t xml:space="preserve"> og skrevet i kortere form [</w:t>
      </w:r>
      <w:proofErr w:type="spellStart"/>
      <w:r>
        <w:rPr>
          <w:rFonts w:cs="Times New Roman"/>
        </w:rPr>
        <w:t>Kvale</w:t>
      </w:r>
      <w:proofErr w:type="spellEnd"/>
      <w:r>
        <w:rPr>
          <w:rFonts w:cs="Times New Roman"/>
        </w:rPr>
        <w:t xml:space="preserve"> 1998: 171]. Valget af en mere flydende</w:t>
      </w:r>
      <w:r w:rsidR="00A662D8">
        <w:rPr>
          <w:rFonts w:cs="Times New Roman"/>
        </w:rPr>
        <w:t xml:space="preserve"> transskriberingsstil</w:t>
      </w:r>
      <w:r>
        <w:rPr>
          <w:rFonts w:cs="Times New Roman"/>
        </w:rPr>
        <w:t xml:space="preserve"> er også gjort for at yde informanterne retfærdighed, da en ordret transskribering kan bevirke</w:t>
      </w:r>
      <w:r w:rsidR="005A2663">
        <w:rPr>
          <w:rFonts w:cs="Times New Roman"/>
        </w:rPr>
        <w:t>,</w:t>
      </w:r>
      <w:r>
        <w:rPr>
          <w:rFonts w:cs="Times New Roman"/>
        </w:rPr>
        <w:t xml:space="preserve"> at informanternes tale kommer til at virke usammenhængende</w:t>
      </w:r>
      <w:r w:rsidR="005A2663">
        <w:rPr>
          <w:rFonts w:cs="Times New Roman"/>
        </w:rPr>
        <w:t>,</w:t>
      </w:r>
      <w:r>
        <w:rPr>
          <w:rFonts w:cs="Times New Roman"/>
        </w:rPr>
        <w:t xml:space="preserve"> og kan give indtryk af en dårligt formulere</w:t>
      </w:r>
      <w:r w:rsidR="005A2663">
        <w:rPr>
          <w:rFonts w:cs="Times New Roman"/>
        </w:rPr>
        <w:t>nde</w:t>
      </w:r>
      <w:r>
        <w:rPr>
          <w:rFonts w:cs="Times New Roman"/>
        </w:rPr>
        <w:t xml:space="preserve"> person [</w:t>
      </w:r>
      <w:proofErr w:type="spellStart"/>
      <w:r>
        <w:rPr>
          <w:rFonts w:cs="Times New Roman"/>
        </w:rPr>
        <w:t>Kvale</w:t>
      </w:r>
      <w:proofErr w:type="spellEnd"/>
      <w:r>
        <w:rPr>
          <w:rFonts w:cs="Times New Roman"/>
        </w:rPr>
        <w:t xml:space="preserve"> 1998: 167].</w:t>
      </w:r>
    </w:p>
    <w:p w14:paraId="38120B56" w14:textId="77777777" w:rsidR="004C3E59" w:rsidRDefault="004C3E59" w:rsidP="0028265B">
      <w:pPr>
        <w:jc w:val="both"/>
        <w:rPr>
          <w:rFonts w:cs="Times New Roman"/>
        </w:rPr>
      </w:pPr>
    </w:p>
    <w:p w14:paraId="2749B14B" w14:textId="72BB1F19" w:rsidR="004C3E59" w:rsidRDefault="004C3E59" w:rsidP="0028265B">
      <w:pPr>
        <w:jc w:val="both"/>
        <w:rPr>
          <w:rFonts w:cs="Times New Roman"/>
        </w:rPr>
      </w:pPr>
      <w:r>
        <w:rPr>
          <w:rFonts w:cs="Times New Roman"/>
        </w:rPr>
        <w:t xml:space="preserve">Vi har udvalgt vores informanter med udgangspunkt i, at skulle belyse to sider af en samarbejdsrelation, hvormed der både indgår informanter fra BBH og KK. Fra BBH har vi interviewet de to lønnede </w:t>
      </w:r>
      <w:r w:rsidR="00CF2534">
        <w:rPr>
          <w:rFonts w:cs="Times New Roman"/>
        </w:rPr>
        <w:t>og eneste fastansatte på projektet:</w:t>
      </w:r>
      <w:r>
        <w:rPr>
          <w:rFonts w:cs="Times New Roman"/>
        </w:rPr>
        <w:t xml:space="preserve"> projektleder</w:t>
      </w:r>
      <w:r w:rsidR="005A2663">
        <w:rPr>
          <w:rFonts w:cs="Times New Roman"/>
        </w:rPr>
        <w:t>en</w:t>
      </w:r>
      <w:r>
        <w:rPr>
          <w:rFonts w:cs="Times New Roman"/>
        </w:rPr>
        <w:t xml:space="preserve"> </w:t>
      </w:r>
      <w:r w:rsidR="005A2663">
        <w:rPr>
          <w:rFonts w:cs="Times New Roman"/>
        </w:rPr>
        <w:t>som er uddannet</w:t>
      </w:r>
      <w:r>
        <w:rPr>
          <w:rFonts w:cs="Times New Roman"/>
        </w:rPr>
        <w:t xml:space="preserve"> psykolog</w:t>
      </w:r>
      <w:r w:rsidR="00CF2534">
        <w:rPr>
          <w:rFonts w:cs="Times New Roman"/>
        </w:rPr>
        <w:t>,</w:t>
      </w:r>
      <w:r w:rsidR="005A2663">
        <w:rPr>
          <w:rFonts w:cs="Times New Roman"/>
        </w:rPr>
        <w:t xml:space="preserve"> </w:t>
      </w:r>
      <w:r w:rsidR="00F927E4">
        <w:rPr>
          <w:rFonts w:cs="Times New Roman"/>
        </w:rPr>
        <w:t>samt</w:t>
      </w:r>
      <w:r>
        <w:rPr>
          <w:rFonts w:cs="Times New Roman"/>
        </w:rPr>
        <w:t xml:space="preserve"> </w:t>
      </w:r>
      <w:r w:rsidR="00F927E4">
        <w:rPr>
          <w:rFonts w:cs="Times New Roman"/>
        </w:rPr>
        <w:t>projektmedarbejder</w:t>
      </w:r>
      <w:r w:rsidR="005A2663">
        <w:rPr>
          <w:rFonts w:cs="Times New Roman"/>
        </w:rPr>
        <w:t>en</w:t>
      </w:r>
      <w:r w:rsidR="00F927E4">
        <w:rPr>
          <w:rFonts w:cs="Times New Roman"/>
        </w:rPr>
        <w:t xml:space="preserve"> </w:t>
      </w:r>
      <w:r w:rsidR="00324B37">
        <w:rPr>
          <w:rFonts w:cs="Times New Roman"/>
        </w:rPr>
        <w:t>der</w:t>
      </w:r>
      <w:r w:rsidR="005A2663">
        <w:rPr>
          <w:rFonts w:cs="Times New Roman"/>
        </w:rPr>
        <w:t xml:space="preserve"> er uddannet </w:t>
      </w:r>
      <w:r>
        <w:rPr>
          <w:rFonts w:cs="Times New Roman"/>
        </w:rPr>
        <w:t xml:space="preserve">socialpædagog. De er vigtige informanter, da de er kilden til information omkring </w:t>
      </w:r>
      <w:r w:rsidR="004048DF">
        <w:rPr>
          <w:rFonts w:cs="Times New Roman"/>
        </w:rPr>
        <w:t>det værdisæt</w:t>
      </w:r>
      <w:r>
        <w:rPr>
          <w:rFonts w:cs="Times New Roman"/>
        </w:rPr>
        <w:t xml:space="preserve">, der forekommer i BBH. BBH er en del af BKD, og derfor </w:t>
      </w:r>
      <w:r w:rsidR="002B3DE5">
        <w:rPr>
          <w:rFonts w:cs="Times New Roman"/>
        </w:rPr>
        <w:t>har vi også valgt at interviewe</w:t>
      </w:r>
      <w:r>
        <w:rPr>
          <w:rFonts w:cs="Times New Roman"/>
        </w:rPr>
        <w:t xml:space="preserve"> vicegeneralsekretær</w:t>
      </w:r>
      <w:r w:rsidR="00BC0951">
        <w:rPr>
          <w:rFonts w:cs="Times New Roman"/>
        </w:rPr>
        <w:t>en</w:t>
      </w:r>
      <w:r>
        <w:rPr>
          <w:rFonts w:cs="Times New Roman"/>
        </w:rPr>
        <w:t xml:space="preserve"> i BKD, da han kan fortælle </w:t>
      </w:r>
      <w:r w:rsidR="00BC0951">
        <w:rPr>
          <w:rFonts w:cs="Times New Roman"/>
        </w:rPr>
        <w:t xml:space="preserve">os </w:t>
      </w:r>
      <w:r>
        <w:rPr>
          <w:rFonts w:cs="Times New Roman"/>
        </w:rPr>
        <w:t xml:space="preserve">om de overordnede </w:t>
      </w:r>
      <w:r w:rsidR="00BC0951">
        <w:rPr>
          <w:rFonts w:cs="Times New Roman"/>
        </w:rPr>
        <w:t>holdninger</w:t>
      </w:r>
      <w:r w:rsidR="00471804">
        <w:rPr>
          <w:rFonts w:cs="Times New Roman"/>
        </w:rPr>
        <w:t>,</w:t>
      </w:r>
      <w:r>
        <w:rPr>
          <w:rFonts w:cs="Times New Roman"/>
        </w:rPr>
        <w:t xml:space="preserve"> som BKD har i forhold til at samarbejde med </w:t>
      </w:r>
      <w:r w:rsidR="00BC0951">
        <w:rPr>
          <w:rFonts w:cs="Times New Roman"/>
        </w:rPr>
        <w:t>offentlige myndigheder</w:t>
      </w:r>
      <w:r w:rsidR="002B3DE5">
        <w:rPr>
          <w:rFonts w:cs="Times New Roman"/>
        </w:rPr>
        <w:t>. Disse overordnede holdninger i BKD må forventes at påvirke BBH</w:t>
      </w:r>
      <w:r w:rsidR="008F2F84">
        <w:rPr>
          <w:rFonts w:cs="Times New Roman"/>
        </w:rPr>
        <w:t>,</w:t>
      </w:r>
      <w:r w:rsidR="002B3DE5">
        <w:rPr>
          <w:rFonts w:cs="Times New Roman"/>
        </w:rPr>
        <w:t xml:space="preserve"> som en del af BKD</w:t>
      </w:r>
      <w:r w:rsidR="008F2F84">
        <w:rPr>
          <w:rFonts w:cs="Times New Roman"/>
        </w:rPr>
        <w:t>, hvorfor</w:t>
      </w:r>
      <w:r w:rsidR="002B3DE5">
        <w:rPr>
          <w:rFonts w:cs="Times New Roman"/>
        </w:rPr>
        <w:t xml:space="preserve"> disse holdninger også kan være retningsgivende for </w:t>
      </w:r>
      <w:proofErr w:type="spellStart"/>
      <w:r w:rsidR="002B3DE5">
        <w:rPr>
          <w:rFonts w:cs="Times New Roman"/>
        </w:rPr>
        <w:t>BBHs</w:t>
      </w:r>
      <w:proofErr w:type="spellEnd"/>
      <w:r w:rsidR="002B3DE5">
        <w:rPr>
          <w:rFonts w:cs="Times New Roman"/>
        </w:rPr>
        <w:t xml:space="preserve"> værdisæt.  </w:t>
      </w:r>
    </w:p>
    <w:p w14:paraId="512355EC" w14:textId="77777777" w:rsidR="004C3E59" w:rsidRDefault="004C3E59" w:rsidP="0028265B">
      <w:pPr>
        <w:jc w:val="both"/>
        <w:rPr>
          <w:rFonts w:cs="Times New Roman"/>
        </w:rPr>
      </w:pPr>
    </w:p>
    <w:p w14:paraId="2DBB8699" w14:textId="2841956D" w:rsidR="00E301AA" w:rsidRDefault="004C3E59" w:rsidP="0028265B">
      <w:pPr>
        <w:jc w:val="both"/>
        <w:rPr>
          <w:rFonts w:cs="Times New Roman"/>
        </w:rPr>
      </w:pPr>
      <w:r>
        <w:rPr>
          <w:rFonts w:cs="Times New Roman"/>
        </w:rPr>
        <w:t xml:space="preserve">I KK har vi valgt at interviewe </w:t>
      </w:r>
      <w:r w:rsidR="00471804">
        <w:rPr>
          <w:rFonts w:cs="Times New Roman"/>
        </w:rPr>
        <w:t xml:space="preserve">en </w:t>
      </w:r>
      <w:r>
        <w:rPr>
          <w:rFonts w:cs="Times New Roman"/>
        </w:rPr>
        <w:t xml:space="preserve">specialkonsulent i </w:t>
      </w:r>
      <w:r w:rsidR="0022052C">
        <w:rPr>
          <w:rFonts w:cs="Times New Roman"/>
        </w:rPr>
        <w:t>Socialforvaltningens Børnefamilie</w:t>
      </w:r>
      <w:r w:rsidR="00E2522A">
        <w:rPr>
          <w:rFonts w:cs="Times New Roman"/>
        </w:rPr>
        <w:t>-</w:t>
      </w:r>
      <w:r w:rsidR="0022052C">
        <w:rPr>
          <w:rFonts w:cs="Times New Roman"/>
        </w:rPr>
        <w:t xml:space="preserve">centres </w:t>
      </w:r>
      <w:r>
        <w:rPr>
          <w:rFonts w:cs="Times New Roman"/>
        </w:rPr>
        <w:t xml:space="preserve">stabsenhed. </w:t>
      </w:r>
      <w:r w:rsidR="00BC0951">
        <w:rPr>
          <w:rFonts w:cs="Times New Roman"/>
        </w:rPr>
        <w:t>Specialkonsulenten</w:t>
      </w:r>
      <w:r>
        <w:rPr>
          <w:rFonts w:cs="Times New Roman"/>
        </w:rPr>
        <w:t xml:space="preserve"> har underskrevet og forhandlet samarbejdsaftalen med BBH, og er vigtig i forhold til</w:t>
      </w:r>
      <w:r w:rsidR="00BC0951">
        <w:rPr>
          <w:rFonts w:cs="Times New Roman"/>
        </w:rPr>
        <w:t xml:space="preserve"> at</w:t>
      </w:r>
      <w:r>
        <w:rPr>
          <w:rFonts w:cs="Times New Roman"/>
        </w:rPr>
        <w:t xml:space="preserve"> forstå </w:t>
      </w:r>
      <w:r w:rsidR="00F92C55">
        <w:rPr>
          <w:rFonts w:cs="Times New Roman"/>
        </w:rPr>
        <w:t>det</w:t>
      </w:r>
      <w:r>
        <w:rPr>
          <w:rFonts w:cs="Times New Roman"/>
        </w:rPr>
        <w:t xml:space="preserve"> </w:t>
      </w:r>
      <w:r w:rsidR="00F92C55">
        <w:rPr>
          <w:rFonts w:cs="Times New Roman"/>
        </w:rPr>
        <w:t>offentlige</w:t>
      </w:r>
      <w:r>
        <w:rPr>
          <w:rFonts w:cs="Times New Roman"/>
        </w:rPr>
        <w:t xml:space="preserve"> værdisæt</w:t>
      </w:r>
      <w:r w:rsidR="0026383D">
        <w:rPr>
          <w:rFonts w:cs="Times New Roman"/>
        </w:rPr>
        <w:t>, og det tankesæt som har præget indgåelsen af aftalen</w:t>
      </w:r>
      <w:r>
        <w:rPr>
          <w:rFonts w:cs="Times New Roman"/>
        </w:rPr>
        <w:t xml:space="preserve">. Derudover har vi også interviewet </w:t>
      </w:r>
      <w:r w:rsidR="006E2D30">
        <w:rPr>
          <w:rFonts w:cs="Times New Roman"/>
        </w:rPr>
        <w:t xml:space="preserve">den </w:t>
      </w:r>
      <w:r>
        <w:rPr>
          <w:rFonts w:cs="Times New Roman"/>
        </w:rPr>
        <w:t>socialfaglig</w:t>
      </w:r>
      <w:r w:rsidR="000922DE">
        <w:rPr>
          <w:rFonts w:cs="Times New Roman"/>
        </w:rPr>
        <w:t>e</w:t>
      </w:r>
      <w:r>
        <w:rPr>
          <w:rFonts w:cs="Times New Roman"/>
        </w:rPr>
        <w:t xml:space="preserve"> koordinat</w:t>
      </w:r>
      <w:r w:rsidR="0017429B">
        <w:rPr>
          <w:rFonts w:cs="Times New Roman"/>
        </w:rPr>
        <w:t>or i Børnefamiliecenter Amager V</w:t>
      </w:r>
      <w:r>
        <w:rPr>
          <w:rFonts w:cs="Times New Roman"/>
        </w:rPr>
        <w:t xml:space="preserve">est, og </w:t>
      </w:r>
      <w:r w:rsidR="006E2D30">
        <w:rPr>
          <w:rFonts w:cs="Times New Roman"/>
        </w:rPr>
        <w:t>den</w:t>
      </w:r>
      <w:r>
        <w:rPr>
          <w:rFonts w:cs="Times New Roman"/>
        </w:rPr>
        <w:t xml:space="preserve"> behandlingsansvarlig</w:t>
      </w:r>
      <w:r w:rsidR="0017429B">
        <w:rPr>
          <w:rFonts w:cs="Times New Roman"/>
        </w:rPr>
        <w:t>e</w:t>
      </w:r>
      <w:r>
        <w:rPr>
          <w:rFonts w:cs="Times New Roman"/>
        </w:rPr>
        <w:t xml:space="preserve"> ove</w:t>
      </w:r>
      <w:r w:rsidR="001E2DAC">
        <w:rPr>
          <w:rFonts w:cs="Times New Roman"/>
        </w:rPr>
        <w:t>rlæge for de fire alkoholenheder</w:t>
      </w:r>
      <w:r>
        <w:rPr>
          <w:rFonts w:cs="Times New Roman"/>
        </w:rPr>
        <w:t xml:space="preserve"> i Københ</w:t>
      </w:r>
      <w:r w:rsidR="0017429B">
        <w:rPr>
          <w:rFonts w:cs="Times New Roman"/>
        </w:rPr>
        <w:t>avn, som også er</w:t>
      </w:r>
      <w:r>
        <w:rPr>
          <w:rFonts w:cs="Times New Roman"/>
        </w:rPr>
        <w:t xml:space="preserve"> en del af </w:t>
      </w:r>
      <w:proofErr w:type="spellStart"/>
      <w:r>
        <w:rPr>
          <w:rFonts w:cs="Times New Roman"/>
        </w:rPr>
        <w:t>BBHs</w:t>
      </w:r>
      <w:proofErr w:type="spellEnd"/>
      <w:r>
        <w:rPr>
          <w:rFonts w:cs="Times New Roman"/>
        </w:rPr>
        <w:t xml:space="preserve"> følgegruppe. </w:t>
      </w:r>
      <w:r w:rsidR="006E2D30">
        <w:rPr>
          <w:rFonts w:cs="Times New Roman"/>
        </w:rPr>
        <w:t>Overlægen</w:t>
      </w:r>
      <w:r>
        <w:rPr>
          <w:rFonts w:cs="Times New Roman"/>
        </w:rPr>
        <w:t xml:space="preserve"> og </w:t>
      </w:r>
      <w:r w:rsidR="006E2D30">
        <w:rPr>
          <w:rFonts w:cs="Times New Roman"/>
        </w:rPr>
        <w:t>den socialfaglige koordinator</w:t>
      </w:r>
      <w:r>
        <w:rPr>
          <w:rFonts w:cs="Times New Roman"/>
        </w:rPr>
        <w:t xml:space="preserve"> kan begge give os viden om, hvordan samarbejdet mellem </w:t>
      </w:r>
      <w:r w:rsidR="006E2D30">
        <w:rPr>
          <w:rFonts w:cs="Times New Roman"/>
        </w:rPr>
        <w:t>BBH</w:t>
      </w:r>
      <w:r>
        <w:rPr>
          <w:rFonts w:cs="Times New Roman"/>
        </w:rPr>
        <w:t xml:space="preserve"> og </w:t>
      </w:r>
      <w:r w:rsidR="006E2D30">
        <w:rPr>
          <w:rFonts w:cs="Times New Roman"/>
        </w:rPr>
        <w:t>KK</w:t>
      </w:r>
      <w:r>
        <w:rPr>
          <w:rFonts w:cs="Times New Roman"/>
        </w:rPr>
        <w:t xml:space="preserve"> foregår på et konkret plan, samt hvordan BBH </w:t>
      </w:r>
      <w:proofErr w:type="spellStart"/>
      <w:r>
        <w:rPr>
          <w:rFonts w:cs="Times New Roman"/>
        </w:rPr>
        <w:t>indtænkes</w:t>
      </w:r>
      <w:proofErr w:type="spellEnd"/>
      <w:r>
        <w:rPr>
          <w:rFonts w:cs="Times New Roman"/>
        </w:rPr>
        <w:t xml:space="preserve"> som en samarbejdspartner</w:t>
      </w:r>
      <w:r w:rsidR="00E301AA">
        <w:rPr>
          <w:rFonts w:cs="Times New Roman"/>
        </w:rPr>
        <w:t xml:space="preserve"> i KK</w:t>
      </w:r>
      <w:r>
        <w:rPr>
          <w:rFonts w:cs="Times New Roman"/>
        </w:rPr>
        <w:t>.</w:t>
      </w:r>
      <w:r w:rsidR="00E301AA">
        <w:rPr>
          <w:rFonts w:cs="Times New Roman"/>
        </w:rPr>
        <w:t xml:space="preserve"> Vi er opmærksomme på, at KK er en stor organisation, og at vi i relation hertil, kun belyser </w:t>
      </w:r>
      <w:proofErr w:type="spellStart"/>
      <w:r w:rsidR="00E301AA">
        <w:rPr>
          <w:rFonts w:cs="Times New Roman"/>
        </w:rPr>
        <w:t>KKs</w:t>
      </w:r>
      <w:proofErr w:type="spellEnd"/>
      <w:r w:rsidR="00E301AA">
        <w:rPr>
          <w:rFonts w:cs="Times New Roman"/>
        </w:rPr>
        <w:t xml:space="preserve"> handlen og værdier, ud fra tre kommunale informanter, i forhold til det konkrete samarbejde med BBH.</w:t>
      </w:r>
      <w:r w:rsidR="00D85276">
        <w:rPr>
          <w:rFonts w:cs="Times New Roman"/>
        </w:rPr>
        <w:t xml:space="preserve"> </w:t>
      </w:r>
      <w:r w:rsidR="00117A7D">
        <w:rPr>
          <w:rFonts w:cs="Times New Roman"/>
        </w:rPr>
        <w:t>Det skal</w:t>
      </w:r>
      <w:r w:rsidR="00D85276">
        <w:rPr>
          <w:rFonts w:cs="Times New Roman"/>
        </w:rPr>
        <w:t xml:space="preserve"> bemærkes</w:t>
      </w:r>
      <w:r w:rsidR="00D02210">
        <w:rPr>
          <w:rFonts w:cs="Times New Roman"/>
        </w:rPr>
        <w:t>,</w:t>
      </w:r>
      <w:r w:rsidR="00D85276">
        <w:rPr>
          <w:rFonts w:cs="Times New Roman"/>
        </w:rPr>
        <w:t xml:space="preserve"> at vores </w:t>
      </w:r>
      <w:r w:rsidR="002409DE">
        <w:rPr>
          <w:rFonts w:cs="Times New Roman"/>
        </w:rPr>
        <w:t>italesættelse</w:t>
      </w:r>
      <w:r w:rsidR="00D85276">
        <w:rPr>
          <w:rFonts w:cs="Times New Roman"/>
        </w:rPr>
        <w:t xml:space="preserve"> af KK ikke skal forstå</w:t>
      </w:r>
      <w:r w:rsidR="002409DE">
        <w:rPr>
          <w:rFonts w:cs="Times New Roman"/>
        </w:rPr>
        <w:t>s som repræsentativ for hele Københavns Kommune</w:t>
      </w:r>
      <w:r w:rsidR="00D85276">
        <w:rPr>
          <w:rFonts w:cs="Times New Roman"/>
        </w:rPr>
        <w:t>. K</w:t>
      </w:r>
      <w:r w:rsidR="002409DE">
        <w:rPr>
          <w:rFonts w:cs="Times New Roman"/>
        </w:rPr>
        <w:t>K</w:t>
      </w:r>
      <w:r w:rsidR="00D85276">
        <w:rPr>
          <w:rFonts w:cs="Times New Roman"/>
        </w:rPr>
        <w:t xml:space="preserve"> </w:t>
      </w:r>
      <w:r w:rsidR="002409DE">
        <w:rPr>
          <w:rFonts w:cs="Times New Roman"/>
        </w:rPr>
        <w:t>er, i indeværende speciale</w:t>
      </w:r>
      <w:r w:rsidR="00D85276">
        <w:rPr>
          <w:rFonts w:cs="Times New Roman"/>
        </w:rPr>
        <w:t xml:space="preserve">, således kun et </w:t>
      </w:r>
      <w:r w:rsidR="002409DE">
        <w:rPr>
          <w:rFonts w:cs="Times New Roman"/>
        </w:rPr>
        <w:t>udsnit af Københavns Kommune</w:t>
      </w:r>
      <w:r w:rsidR="00D85276">
        <w:rPr>
          <w:rFonts w:cs="Times New Roman"/>
        </w:rPr>
        <w:t xml:space="preserve">, som </w:t>
      </w:r>
      <w:r w:rsidR="00E90C60">
        <w:rPr>
          <w:rFonts w:cs="Times New Roman"/>
        </w:rPr>
        <w:t>repræsenteres af informanter</w:t>
      </w:r>
      <w:r w:rsidR="00D85276">
        <w:rPr>
          <w:rFonts w:cs="Times New Roman"/>
        </w:rPr>
        <w:t xml:space="preserve"> som arbejder i </w:t>
      </w:r>
      <w:r w:rsidR="00D85276">
        <w:rPr>
          <w:rFonts w:cs="Times New Roman"/>
        </w:rPr>
        <w:lastRenderedPageBreak/>
        <w:t>Socialforvaltningen, under henholdsvis Børnefamiliecentre</w:t>
      </w:r>
      <w:r w:rsidR="00BE3B57">
        <w:rPr>
          <w:rFonts w:cs="Times New Roman"/>
        </w:rPr>
        <w:t xml:space="preserve">ne </w:t>
      </w:r>
      <w:r w:rsidR="00D85276">
        <w:rPr>
          <w:rFonts w:cs="Times New Roman"/>
        </w:rPr>
        <w:t>og i alkoholenhede</w:t>
      </w:r>
      <w:r w:rsidR="00BE3B57">
        <w:rPr>
          <w:rFonts w:cs="Times New Roman"/>
        </w:rPr>
        <w:t>rne</w:t>
      </w:r>
      <w:r w:rsidR="002377BA">
        <w:rPr>
          <w:rFonts w:cs="Times New Roman"/>
        </w:rPr>
        <w:t xml:space="preserve">, med </w:t>
      </w:r>
      <w:r w:rsidR="00E90C60">
        <w:rPr>
          <w:rFonts w:cs="Times New Roman"/>
        </w:rPr>
        <w:t>en samarbejdsrelation til BBH.</w:t>
      </w:r>
    </w:p>
    <w:p w14:paraId="6FFAD873" w14:textId="77777777" w:rsidR="00E301AA" w:rsidRDefault="00E301AA" w:rsidP="0028265B">
      <w:pPr>
        <w:jc w:val="both"/>
        <w:rPr>
          <w:rFonts w:cs="Times New Roman"/>
        </w:rPr>
      </w:pPr>
    </w:p>
    <w:p w14:paraId="28DA29B5" w14:textId="02A26B4D" w:rsidR="004C3E59" w:rsidRPr="00260946" w:rsidRDefault="004C3E59" w:rsidP="0028265B">
      <w:pPr>
        <w:jc w:val="both"/>
        <w:rPr>
          <w:rFonts w:cs="Times New Roman"/>
        </w:rPr>
      </w:pPr>
      <w:r>
        <w:rPr>
          <w:rFonts w:cs="Times New Roman"/>
        </w:rPr>
        <w:t xml:space="preserve">I analysen vil </w:t>
      </w:r>
      <w:r w:rsidR="006E2D30">
        <w:rPr>
          <w:rFonts w:cs="Times New Roman"/>
        </w:rPr>
        <w:t>alle informanter blive benævnt ved deres funktion</w:t>
      </w:r>
      <w:r w:rsidR="004650F8">
        <w:rPr>
          <w:rFonts w:cs="Times New Roman"/>
        </w:rPr>
        <w:t>, for eksempel</w:t>
      </w:r>
      <w:r w:rsidR="006E2D30">
        <w:rPr>
          <w:rFonts w:cs="Times New Roman"/>
        </w:rPr>
        <w:t xml:space="preserve"> den socialfaglige koordinator, projektlederen med videre, da vi i højere grad finder deres funktion mere relevant</w:t>
      </w:r>
      <w:r w:rsidR="00B6017C">
        <w:rPr>
          <w:rFonts w:cs="Times New Roman"/>
        </w:rPr>
        <w:t>,</w:t>
      </w:r>
      <w:r w:rsidR="006E2D30">
        <w:rPr>
          <w:rFonts w:cs="Times New Roman"/>
        </w:rPr>
        <w:t xml:space="preserve"> for udfordringer</w:t>
      </w:r>
      <w:r w:rsidR="00377CDD">
        <w:rPr>
          <w:rFonts w:cs="Times New Roman"/>
        </w:rPr>
        <w:t>ne</w:t>
      </w:r>
      <w:r w:rsidR="006E2D30">
        <w:rPr>
          <w:rFonts w:cs="Times New Roman"/>
        </w:rPr>
        <w:t xml:space="preserve"> i samarbejdsrelationen</w:t>
      </w:r>
      <w:r w:rsidR="00B6017C">
        <w:rPr>
          <w:rFonts w:cs="Times New Roman"/>
        </w:rPr>
        <w:t>,</w:t>
      </w:r>
      <w:r w:rsidR="006E2D30">
        <w:rPr>
          <w:rFonts w:cs="Times New Roman"/>
        </w:rPr>
        <w:t xml:space="preserve"> end deres person. Dette er et argument for, at vi ikke nævner vores informanter ved navns nævnelse. </w:t>
      </w:r>
      <w:r w:rsidR="003F5678">
        <w:rPr>
          <w:rFonts w:cs="Times New Roman"/>
        </w:rPr>
        <w:t xml:space="preserve">Valget er dog endvidere truffet på baggrund af en aftale med vores informanter om, at de kun gengives ved </w:t>
      </w:r>
      <w:r w:rsidR="00F26AE4">
        <w:rPr>
          <w:rFonts w:cs="Times New Roman"/>
        </w:rPr>
        <w:t xml:space="preserve">deres </w:t>
      </w:r>
      <w:r w:rsidR="003F5678">
        <w:rPr>
          <w:rFonts w:cs="Times New Roman"/>
        </w:rPr>
        <w:t>funktion.</w:t>
      </w:r>
      <w:r w:rsidR="00377CDD">
        <w:rPr>
          <w:rFonts w:cs="Times New Roman"/>
          <w:i/>
        </w:rPr>
        <w:t xml:space="preserve"> </w:t>
      </w:r>
      <w:r w:rsidR="00F53F14">
        <w:rPr>
          <w:rFonts w:cs="Times New Roman"/>
        </w:rPr>
        <w:t>Der</w:t>
      </w:r>
      <w:r w:rsidR="00F26AE4">
        <w:rPr>
          <w:rFonts w:cs="Times New Roman"/>
        </w:rPr>
        <w:t xml:space="preserve"> er dog ikke tale om, at vores informanter er anonyme</w:t>
      </w:r>
      <w:r w:rsidR="00377CDD">
        <w:rPr>
          <w:rFonts w:cs="Times New Roman"/>
        </w:rPr>
        <w:t>.</w:t>
      </w:r>
      <w:r w:rsidR="00F53F14">
        <w:rPr>
          <w:rFonts w:cs="Times New Roman"/>
        </w:rPr>
        <w:t xml:space="preserve"> Her</w:t>
      </w:r>
      <w:r w:rsidR="00377CDD">
        <w:rPr>
          <w:rFonts w:cs="Times New Roman"/>
        </w:rPr>
        <w:t>udover har tre af informanterne, efter ønske, haft mulighed for se specialets analyse igennem inden specialets udfærdigelse, hvor de fik mulighed for at give en tilbagemelding på det skrevne</w:t>
      </w:r>
      <w:r w:rsidR="00F53F14">
        <w:rPr>
          <w:rFonts w:cs="Times New Roman"/>
        </w:rPr>
        <w:t>.</w:t>
      </w:r>
      <w:r w:rsidR="00260946">
        <w:rPr>
          <w:rFonts w:cs="Times New Roman"/>
        </w:rPr>
        <w:t xml:space="preserve"> </w:t>
      </w:r>
      <w:r w:rsidR="00F26AE4">
        <w:rPr>
          <w:rFonts w:cs="Times New Roman"/>
        </w:rPr>
        <w:t>I det følgende</w:t>
      </w:r>
      <w:r w:rsidR="00954EDC">
        <w:rPr>
          <w:rFonts w:cs="Times New Roman"/>
        </w:rPr>
        <w:t xml:space="preserve"> vil</w:t>
      </w:r>
      <w:r w:rsidR="00863025">
        <w:rPr>
          <w:rFonts w:cs="Times New Roman"/>
        </w:rPr>
        <w:t xml:space="preserve"> vi gøre os overvejelser om, hvordan </w:t>
      </w:r>
      <w:r w:rsidR="00D53586">
        <w:rPr>
          <w:rFonts w:cs="Times New Roman"/>
        </w:rPr>
        <w:t xml:space="preserve">brugen af informanter tager afsæt i </w:t>
      </w:r>
      <w:r w:rsidR="00863025">
        <w:rPr>
          <w:rFonts w:cs="Times New Roman"/>
        </w:rPr>
        <w:t>vores videnskabsteoretiske</w:t>
      </w:r>
      <w:r w:rsidR="00F26AE4">
        <w:rPr>
          <w:rFonts w:cs="Times New Roman"/>
        </w:rPr>
        <w:t xml:space="preserve"> udgangspunkt</w:t>
      </w:r>
      <w:r w:rsidR="00863025">
        <w:rPr>
          <w:rFonts w:cs="Times New Roman"/>
        </w:rPr>
        <w:t>.</w:t>
      </w:r>
    </w:p>
    <w:p w14:paraId="547EDDEB" w14:textId="77777777" w:rsidR="004C3E59" w:rsidRDefault="004C3E59" w:rsidP="0028265B">
      <w:pPr>
        <w:jc w:val="both"/>
      </w:pPr>
    </w:p>
    <w:p w14:paraId="2214600F" w14:textId="1017882C" w:rsidR="004C3E59" w:rsidRPr="00646573" w:rsidRDefault="004C3E59" w:rsidP="0028265B">
      <w:pPr>
        <w:jc w:val="both"/>
        <w:rPr>
          <w:rFonts w:cs="Times New Roman"/>
        </w:rPr>
      </w:pPr>
      <w:r>
        <w:t>Hermeneutikken er os behjælpelig med at være bevidste omkring, at informanterne er en del af</w:t>
      </w:r>
      <w:r w:rsidR="00283AD9">
        <w:t xml:space="preserve"> en</w:t>
      </w:r>
      <w:r>
        <w:t xml:space="preserve"> bestemt praksis</w:t>
      </w:r>
      <w:r>
        <w:rPr>
          <w:rFonts w:cs="Times New Roman"/>
        </w:rPr>
        <w:t>, der</w:t>
      </w:r>
      <w:r w:rsidRPr="00A15C7A">
        <w:rPr>
          <w:rFonts w:cs="Times New Roman"/>
        </w:rPr>
        <w:t xml:space="preserve"> på forhånd indeholder fortolkninger og forståelser, hvorfor den undersøgte virkelighed vil være t</w:t>
      </w:r>
      <w:r>
        <w:rPr>
          <w:rFonts w:cs="Times New Roman"/>
        </w:rPr>
        <w:t xml:space="preserve">illagt betydning af de pågældende aktører </w:t>
      </w:r>
      <w:r w:rsidRPr="00A15C7A">
        <w:rPr>
          <w:rFonts w:cs="Times New Roman"/>
        </w:rPr>
        <w:t>[Højberg 2013: 316]</w:t>
      </w:r>
      <w:r>
        <w:t xml:space="preserve">. </w:t>
      </w:r>
      <w:r>
        <w:rPr>
          <w:rFonts w:cs="Times New Roman"/>
        </w:rPr>
        <w:t>Hermeneutikken fungerer som en analytisk synsvinkel, hvorfra den sociale virkelighed betragtes gennem en kvalitativ analyse, der har øje for det unikke, det kontekstafhængige og det menings- og forståelsesorienterede [Højberg 2013: 318</w:t>
      </w:r>
      <w:r w:rsidRPr="00A15C7A">
        <w:rPr>
          <w:rFonts w:cs="Times New Roman"/>
        </w:rPr>
        <w:t>].</w:t>
      </w:r>
      <w:r>
        <w:rPr>
          <w:rFonts w:cs="Times New Roman"/>
        </w:rPr>
        <w:t xml:space="preserve"> Dette kan give den overvejelse, i hvor høj grad vi kan antage, at vores empiriske materiale er validt,</w:t>
      </w:r>
      <w:r w:rsidR="00984DAB">
        <w:rPr>
          <w:rFonts w:cs="Times New Roman"/>
        </w:rPr>
        <w:t xml:space="preserve"> </w:t>
      </w:r>
      <w:r w:rsidR="00283AD9">
        <w:rPr>
          <w:rFonts w:cs="Times New Roman"/>
        </w:rPr>
        <w:t>forstået som hvorvidt</w:t>
      </w:r>
      <w:r>
        <w:rPr>
          <w:rFonts w:cs="Times New Roman"/>
        </w:rPr>
        <w:t xml:space="preserve"> det er troværdigt </w:t>
      </w:r>
      <w:r w:rsidRPr="00341D81">
        <w:rPr>
          <w:rFonts w:cs="Times New Roman"/>
        </w:rPr>
        <w:t>[</w:t>
      </w:r>
      <w:r>
        <w:rPr>
          <w:rFonts w:cs="Times New Roman"/>
        </w:rPr>
        <w:t>Olsen 2003</w:t>
      </w:r>
      <w:r w:rsidRPr="00341D81">
        <w:rPr>
          <w:rFonts w:cs="Times New Roman"/>
        </w:rPr>
        <w:t>: 87-88</w:t>
      </w:r>
      <w:r>
        <w:rPr>
          <w:rFonts w:cs="Times New Roman"/>
        </w:rPr>
        <w:t>]. Vi mener empirien er troværdig ud fra det perspektiv</w:t>
      </w:r>
      <w:r w:rsidR="00122834">
        <w:rPr>
          <w:rFonts w:cs="Times New Roman"/>
        </w:rPr>
        <w:t>,</w:t>
      </w:r>
      <w:r>
        <w:rPr>
          <w:rFonts w:cs="Times New Roman"/>
        </w:rPr>
        <w:t xml:space="preserve"> som informanterne taler fra, hvilket om muligt ikke kan sættes lig en objektiv</w:t>
      </w:r>
      <w:r w:rsidR="00283AD9">
        <w:rPr>
          <w:rFonts w:cs="Times New Roman"/>
        </w:rPr>
        <w:t xml:space="preserve"> troværdighed, fordi dette vil kræve, at informanterne kan</w:t>
      </w:r>
      <w:r>
        <w:rPr>
          <w:rFonts w:cs="Times New Roman"/>
        </w:rPr>
        <w:t xml:space="preserve"> sætte sig ud over </w:t>
      </w:r>
      <w:r w:rsidR="00283AD9">
        <w:rPr>
          <w:rFonts w:cs="Times New Roman"/>
        </w:rPr>
        <w:t>de bevidste såvel</w:t>
      </w:r>
      <w:r w:rsidR="001C1263">
        <w:rPr>
          <w:rFonts w:cs="Times New Roman"/>
        </w:rPr>
        <w:t xml:space="preserve"> </w:t>
      </w:r>
      <w:r w:rsidR="00283AD9">
        <w:rPr>
          <w:rFonts w:cs="Times New Roman"/>
        </w:rPr>
        <w:t xml:space="preserve">som </w:t>
      </w:r>
      <w:r w:rsidR="001C1263">
        <w:rPr>
          <w:rFonts w:cs="Times New Roman"/>
        </w:rPr>
        <w:t xml:space="preserve">ubevidste </w:t>
      </w:r>
      <w:r>
        <w:rPr>
          <w:rFonts w:cs="Times New Roman"/>
        </w:rPr>
        <w:t>forståelser og strukturer,</w:t>
      </w:r>
      <w:r w:rsidR="001C1263">
        <w:rPr>
          <w:rFonts w:cs="Times New Roman"/>
        </w:rPr>
        <w:t xml:space="preserve"> som</w:t>
      </w:r>
      <w:r>
        <w:rPr>
          <w:rFonts w:cs="Times New Roman"/>
        </w:rPr>
        <w:t xml:space="preserve"> de er en del af. </w:t>
      </w:r>
      <w:r w:rsidR="005F4809">
        <w:rPr>
          <w:rFonts w:cs="Times New Roman"/>
        </w:rPr>
        <w:t>Vi mener</w:t>
      </w:r>
      <w:r w:rsidR="00F149C0">
        <w:rPr>
          <w:rFonts w:cs="Times New Roman"/>
        </w:rPr>
        <w:t xml:space="preserve"> også</w:t>
      </w:r>
      <w:r w:rsidR="005F4809">
        <w:rPr>
          <w:rFonts w:cs="Times New Roman"/>
        </w:rPr>
        <w:t>,</w:t>
      </w:r>
      <w:r w:rsidR="00F149C0">
        <w:rPr>
          <w:rFonts w:cs="Times New Roman"/>
        </w:rPr>
        <w:t xml:space="preserve"> at inddragelse </w:t>
      </w:r>
      <w:r w:rsidR="006A38BD">
        <w:rPr>
          <w:rFonts w:cs="Times New Roman"/>
        </w:rPr>
        <w:t>af dokumenter er</w:t>
      </w:r>
      <w:r w:rsidR="00F149C0">
        <w:rPr>
          <w:rFonts w:cs="Times New Roman"/>
        </w:rPr>
        <w:t xml:space="preserve"> en styrkelse af troværdigheden, da vi har mulighed for at stille informanternes udsagn op imod nedskrevne ”sandheder”. Vi må dog</w:t>
      </w:r>
      <w:r>
        <w:rPr>
          <w:rFonts w:cs="Times New Roman"/>
        </w:rPr>
        <w:t xml:space="preserve"> </w:t>
      </w:r>
      <w:r w:rsidR="00C51082">
        <w:rPr>
          <w:rFonts w:cs="Times New Roman"/>
        </w:rPr>
        <w:t xml:space="preserve">forholde os til, at vores informanter </w:t>
      </w:r>
      <w:r w:rsidR="0024741C">
        <w:rPr>
          <w:rFonts w:cs="Times New Roman"/>
        </w:rPr>
        <w:t>kan føle sig tvungne</w:t>
      </w:r>
      <w:r>
        <w:rPr>
          <w:rFonts w:cs="Times New Roman"/>
        </w:rPr>
        <w:t xml:space="preserve"> til at svare ud fra, hvad der forventes af dem i henhold til den rolle</w:t>
      </w:r>
      <w:r w:rsidR="0024741C">
        <w:rPr>
          <w:rFonts w:cs="Times New Roman"/>
        </w:rPr>
        <w:t>,</w:t>
      </w:r>
      <w:r>
        <w:rPr>
          <w:rFonts w:cs="Times New Roman"/>
        </w:rPr>
        <w:t xml:space="preserve"> de indtager. </w:t>
      </w:r>
    </w:p>
    <w:p w14:paraId="02B5D135" w14:textId="77777777" w:rsidR="004C3E59" w:rsidRDefault="004C3E59" w:rsidP="002D79A3">
      <w:pPr>
        <w:pStyle w:val="Overskrift3"/>
      </w:pPr>
      <w:bookmarkStart w:id="31" w:name="_Toc259200627"/>
      <w:bookmarkStart w:id="32" w:name="_Toc389406542"/>
      <w:r>
        <w:t>2.5.2 Dokumenter</w:t>
      </w:r>
      <w:bookmarkEnd w:id="31"/>
      <w:bookmarkEnd w:id="32"/>
    </w:p>
    <w:p w14:paraId="73666ED1" w14:textId="1C44F681" w:rsidR="005F204B" w:rsidRDefault="004C3E59" w:rsidP="0028265B">
      <w:pPr>
        <w:jc w:val="both"/>
        <w:rPr>
          <w:rFonts w:cs="Times New Roman"/>
        </w:rPr>
      </w:pPr>
      <w:r>
        <w:rPr>
          <w:rFonts w:cs="Times New Roman"/>
        </w:rPr>
        <w:t>Udover interviews har vi også valgt at lave dokumentstudier.</w:t>
      </w:r>
      <w:r w:rsidR="005F204B">
        <w:rPr>
          <w:rFonts w:cs="Times New Roman"/>
        </w:rPr>
        <w:t xml:space="preserve"> Når man udvælger dokumenter</w:t>
      </w:r>
      <w:r w:rsidR="006A38BD">
        <w:rPr>
          <w:rFonts w:cs="Times New Roman"/>
        </w:rPr>
        <w:t>,</w:t>
      </w:r>
      <w:r w:rsidR="005F204B">
        <w:rPr>
          <w:rFonts w:cs="Times New Roman"/>
        </w:rPr>
        <w:t xml:space="preserve"> er der tre forskellige strategier; </w:t>
      </w:r>
      <w:r w:rsidR="005F204B" w:rsidRPr="006A38BD">
        <w:rPr>
          <w:rFonts w:cs="Times New Roman"/>
        </w:rPr>
        <w:t>tilfældig, målrettet og alt hvad du kan få fat i</w:t>
      </w:r>
      <w:r w:rsidR="005F204B">
        <w:rPr>
          <w:rFonts w:cs="Times New Roman"/>
          <w:i/>
        </w:rPr>
        <w:t xml:space="preserve"> </w:t>
      </w:r>
      <w:r w:rsidR="005F204B">
        <w:rPr>
          <w:rFonts w:cs="Times New Roman"/>
        </w:rPr>
        <w:t>[</w:t>
      </w:r>
      <w:proofErr w:type="spellStart"/>
      <w:r w:rsidR="005F204B">
        <w:rPr>
          <w:rFonts w:cs="Times New Roman"/>
        </w:rPr>
        <w:t>Linders</w:t>
      </w:r>
      <w:proofErr w:type="spellEnd"/>
      <w:r w:rsidR="005F204B">
        <w:rPr>
          <w:rFonts w:cs="Times New Roman"/>
        </w:rPr>
        <w:t xml:space="preserve"> 2008: 475-476]. Vores udvælgelse af dokumenter har været forholdsvis målrettet, da det har knyttet </w:t>
      </w:r>
      <w:r w:rsidR="005F204B">
        <w:rPr>
          <w:rFonts w:cs="Times New Roman"/>
        </w:rPr>
        <w:lastRenderedPageBreak/>
        <w:t>sig til særlige konstruktioner og elementer, som vi ønskede at belyse, blandt andet samarbejdsrelatione</w:t>
      </w:r>
      <w:r w:rsidR="00F21617">
        <w:rPr>
          <w:rFonts w:cs="Times New Roman"/>
        </w:rPr>
        <w:t>n</w:t>
      </w:r>
      <w:r w:rsidR="00283AD9">
        <w:rPr>
          <w:rFonts w:cs="Times New Roman"/>
        </w:rPr>
        <w:t xml:space="preserve">, </w:t>
      </w:r>
      <w:r w:rsidR="005F204B">
        <w:rPr>
          <w:rFonts w:cs="Times New Roman"/>
        </w:rPr>
        <w:t>eksempel</w:t>
      </w:r>
      <w:r w:rsidR="00283AD9">
        <w:rPr>
          <w:rFonts w:cs="Times New Roman"/>
        </w:rPr>
        <w:t>vis</w:t>
      </w:r>
      <w:r w:rsidR="005F204B">
        <w:rPr>
          <w:rFonts w:cs="Times New Roman"/>
        </w:rPr>
        <w:t xml:space="preserve"> gennem </w:t>
      </w:r>
      <w:r w:rsidR="00283AD9">
        <w:rPr>
          <w:rFonts w:cs="Times New Roman"/>
        </w:rPr>
        <w:t xml:space="preserve">samarbejdsaftalen, og værdier, </w:t>
      </w:r>
      <w:r w:rsidR="005F204B">
        <w:rPr>
          <w:rFonts w:cs="Times New Roman"/>
        </w:rPr>
        <w:t>eksempel</w:t>
      </w:r>
      <w:r w:rsidR="00283AD9">
        <w:rPr>
          <w:rFonts w:cs="Times New Roman"/>
        </w:rPr>
        <w:t>vis</w:t>
      </w:r>
      <w:r w:rsidR="005F204B">
        <w:rPr>
          <w:rFonts w:cs="Times New Roman"/>
        </w:rPr>
        <w:t xml:space="preserve"> gennem frivillighedspolitik og værdigrundlag. Dermed er vores udvælgelse af dokumenter sket på baggrund af, hvad vi gerne ville have fat i af dokumenter, men samtidig også</w:t>
      </w:r>
      <w:r w:rsidR="00DC183D">
        <w:rPr>
          <w:rFonts w:cs="Times New Roman"/>
        </w:rPr>
        <w:t xml:space="preserve"> ud fra</w:t>
      </w:r>
      <w:r w:rsidR="005F204B">
        <w:rPr>
          <w:rFonts w:cs="Times New Roman"/>
        </w:rPr>
        <w:t xml:space="preserve"> hvad der var tilgængeligt</w:t>
      </w:r>
      <w:r w:rsidR="00444980">
        <w:rPr>
          <w:rFonts w:cs="Times New Roman"/>
        </w:rPr>
        <w:t>,</w:t>
      </w:r>
      <w:r w:rsidR="005F204B">
        <w:rPr>
          <w:rFonts w:cs="Times New Roman"/>
        </w:rPr>
        <w:t xml:space="preserve"> set i forhold til vores interesseområder. Hvilke dokumenter vi har brugt, vil vi præsentere løbende genn</w:t>
      </w:r>
      <w:r w:rsidR="00275F5A">
        <w:rPr>
          <w:rFonts w:cs="Times New Roman"/>
        </w:rPr>
        <w:t>em analysen.</w:t>
      </w:r>
    </w:p>
    <w:p w14:paraId="5105AF8F" w14:textId="3EE507BB" w:rsidR="005F204B" w:rsidRDefault="005F204B" w:rsidP="0028265B">
      <w:pPr>
        <w:jc w:val="both"/>
        <w:rPr>
          <w:rFonts w:cs="Times New Roman"/>
        </w:rPr>
      </w:pPr>
    </w:p>
    <w:p w14:paraId="2DED4000" w14:textId="64CCF6D7" w:rsidR="004C3E59" w:rsidRPr="005F204B" w:rsidRDefault="00444980" w:rsidP="0028265B">
      <w:pPr>
        <w:jc w:val="both"/>
        <w:rPr>
          <w:rFonts w:cs="Times New Roman"/>
        </w:rPr>
      </w:pPr>
      <w:r>
        <w:rPr>
          <w:rFonts w:cs="Times New Roman"/>
        </w:rPr>
        <w:t>Overordnet set</w:t>
      </w:r>
      <w:r w:rsidR="004C3E59">
        <w:rPr>
          <w:rFonts w:cs="Times New Roman"/>
        </w:rPr>
        <w:t xml:space="preserve"> anvender vi et socialkonstruktivistisk syn i vores dokumentstudier, hvilket indebærer</w:t>
      </w:r>
      <w:r w:rsidR="00F21617">
        <w:rPr>
          <w:rFonts w:cs="Times New Roman"/>
        </w:rPr>
        <w:t>,</w:t>
      </w:r>
      <w:r w:rsidR="004C3E59">
        <w:rPr>
          <w:rFonts w:cs="Times New Roman"/>
        </w:rPr>
        <w:t xml:space="preserve"> at vi ser dokumenter som sociale konstruktioner og ikke som elementer af en objektiv virkelighed [</w:t>
      </w:r>
      <w:proofErr w:type="spellStart"/>
      <w:r w:rsidR="004C3E59">
        <w:rPr>
          <w:rFonts w:cs="Times New Roman"/>
        </w:rPr>
        <w:t>Linders</w:t>
      </w:r>
      <w:proofErr w:type="spellEnd"/>
      <w:r w:rsidR="004C3E59">
        <w:rPr>
          <w:rFonts w:cs="Times New Roman"/>
        </w:rPr>
        <w:t xml:space="preserve"> 2008: 476]. I et soc</w:t>
      </w:r>
      <w:r w:rsidR="004C3578">
        <w:rPr>
          <w:rFonts w:cs="Times New Roman"/>
        </w:rPr>
        <w:t>ialkonstruktivistisk perspektiv</w:t>
      </w:r>
      <w:r w:rsidR="004C3E59">
        <w:rPr>
          <w:rFonts w:cs="Times New Roman"/>
        </w:rPr>
        <w:t xml:space="preserve"> argumenterer </w:t>
      </w:r>
      <w:proofErr w:type="spellStart"/>
      <w:r w:rsidR="004C3E59">
        <w:rPr>
          <w:rFonts w:cs="Times New Roman"/>
        </w:rPr>
        <w:t>Annulla</w:t>
      </w:r>
      <w:proofErr w:type="spellEnd"/>
      <w:r w:rsidR="004C3E59">
        <w:rPr>
          <w:rFonts w:cs="Times New Roman"/>
        </w:rPr>
        <w:t xml:space="preserve"> </w:t>
      </w:r>
      <w:proofErr w:type="spellStart"/>
      <w:r w:rsidR="004C3E59">
        <w:rPr>
          <w:rFonts w:cs="Times New Roman"/>
        </w:rPr>
        <w:t>Linders</w:t>
      </w:r>
      <w:proofErr w:type="spellEnd"/>
      <w:r w:rsidR="004C3E59">
        <w:rPr>
          <w:rFonts w:cs="Times New Roman"/>
        </w:rPr>
        <w:t xml:space="preserve"> for, at man skal huske på, at dokumenter produceres til forskellige formål, til forskelligt publikum og under forskellige forhold [</w:t>
      </w:r>
      <w:proofErr w:type="spellStart"/>
      <w:r w:rsidR="004C3E59">
        <w:rPr>
          <w:rFonts w:cs="Times New Roman"/>
        </w:rPr>
        <w:t>Linders</w:t>
      </w:r>
      <w:proofErr w:type="spellEnd"/>
      <w:r w:rsidR="004C3E59">
        <w:rPr>
          <w:rFonts w:cs="Times New Roman"/>
        </w:rPr>
        <w:t xml:space="preserve"> 2008: 269]. I den forbindelse skal man gøre sig bevidst om, hvem de deltagende aktører er, hvilken virkelighed de konstruerer omkring indholdet i dokumentet og hvad det fortolkende indhold</w:t>
      </w:r>
      <w:r w:rsidR="004C3578">
        <w:rPr>
          <w:rFonts w:cs="Times New Roman"/>
        </w:rPr>
        <w:t>, af de udsagn</w:t>
      </w:r>
      <w:r w:rsidR="004C3E59">
        <w:rPr>
          <w:rFonts w:cs="Times New Roman"/>
        </w:rPr>
        <w:t xml:space="preserve"> der fremgår i dokumentet</w:t>
      </w:r>
      <w:r w:rsidR="004C3578">
        <w:rPr>
          <w:rFonts w:cs="Times New Roman"/>
        </w:rPr>
        <w:t>,</w:t>
      </w:r>
      <w:r w:rsidR="00F21617">
        <w:rPr>
          <w:rFonts w:cs="Times New Roman"/>
        </w:rPr>
        <w:t xml:space="preserve"> er</w:t>
      </w:r>
      <w:r w:rsidR="004C3E59">
        <w:rPr>
          <w:rFonts w:cs="Times New Roman"/>
        </w:rPr>
        <w:t xml:space="preserve"> [</w:t>
      </w:r>
      <w:proofErr w:type="spellStart"/>
      <w:r w:rsidR="004C3E59">
        <w:rPr>
          <w:rFonts w:cs="Times New Roman"/>
        </w:rPr>
        <w:t>Linders</w:t>
      </w:r>
      <w:proofErr w:type="spellEnd"/>
      <w:r w:rsidR="004C3E59">
        <w:rPr>
          <w:rFonts w:cs="Times New Roman"/>
        </w:rPr>
        <w:t xml:space="preserve"> 2008: 289]. </w:t>
      </w:r>
      <w:proofErr w:type="spellStart"/>
      <w:r w:rsidR="004C3E59" w:rsidRPr="00344D84">
        <w:rPr>
          <w:rFonts w:cs="Times New Roman"/>
          <w:lang w:val="en-US"/>
        </w:rPr>
        <w:t>Det</w:t>
      </w:r>
      <w:proofErr w:type="spellEnd"/>
      <w:r w:rsidR="004C3E59" w:rsidRPr="00344D84">
        <w:rPr>
          <w:rFonts w:cs="Times New Roman"/>
          <w:lang w:val="en-US"/>
        </w:rPr>
        <w:t xml:space="preserve"> </w:t>
      </w:r>
      <w:proofErr w:type="spellStart"/>
      <w:r w:rsidR="004C3E59" w:rsidRPr="00344D84">
        <w:rPr>
          <w:rFonts w:cs="Times New Roman"/>
          <w:lang w:val="en-US"/>
        </w:rPr>
        <w:t>sidste</w:t>
      </w:r>
      <w:proofErr w:type="spellEnd"/>
      <w:r w:rsidR="004C3E59" w:rsidRPr="00344D84">
        <w:rPr>
          <w:rFonts w:cs="Times New Roman"/>
          <w:lang w:val="en-US"/>
        </w:rPr>
        <w:t xml:space="preserve"> </w:t>
      </w:r>
      <w:proofErr w:type="spellStart"/>
      <w:r w:rsidR="004C3E59" w:rsidRPr="00344D84">
        <w:rPr>
          <w:rFonts w:cs="Times New Roman"/>
          <w:lang w:val="en-US"/>
        </w:rPr>
        <w:t>pun</w:t>
      </w:r>
      <w:r w:rsidR="00E17DAF">
        <w:rPr>
          <w:rFonts w:cs="Times New Roman"/>
          <w:lang w:val="en-US"/>
        </w:rPr>
        <w:t>kt</w:t>
      </w:r>
      <w:proofErr w:type="spellEnd"/>
      <w:r w:rsidR="00E17DAF">
        <w:rPr>
          <w:rFonts w:cs="Times New Roman"/>
          <w:lang w:val="en-US"/>
        </w:rPr>
        <w:t xml:space="preserve"> </w:t>
      </w:r>
      <w:proofErr w:type="spellStart"/>
      <w:r w:rsidR="00E17DAF">
        <w:rPr>
          <w:rFonts w:cs="Times New Roman"/>
          <w:lang w:val="en-US"/>
        </w:rPr>
        <w:t>relaterer</w:t>
      </w:r>
      <w:proofErr w:type="spellEnd"/>
      <w:r w:rsidR="00E17DAF">
        <w:rPr>
          <w:rFonts w:cs="Times New Roman"/>
          <w:lang w:val="en-US"/>
        </w:rPr>
        <w:t xml:space="preserve"> sig </w:t>
      </w:r>
      <w:proofErr w:type="spellStart"/>
      <w:r w:rsidR="00E17DAF">
        <w:rPr>
          <w:rFonts w:cs="Times New Roman"/>
          <w:lang w:val="en-US"/>
        </w:rPr>
        <w:t>også</w:t>
      </w:r>
      <w:proofErr w:type="spellEnd"/>
      <w:r w:rsidR="00E17DAF">
        <w:rPr>
          <w:rFonts w:cs="Times New Roman"/>
          <w:lang w:val="en-US"/>
        </w:rPr>
        <w:t xml:space="preserve"> til </w:t>
      </w:r>
      <w:proofErr w:type="spellStart"/>
      <w:r w:rsidR="00E17DAF">
        <w:rPr>
          <w:rFonts w:cs="Times New Roman"/>
          <w:lang w:val="en-US"/>
        </w:rPr>
        <w:t>magt</w:t>
      </w:r>
      <w:proofErr w:type="spellEnd"/>
      <w:r w:rsidR="00E17DAF">
        <w:rPr>
          <w:rFonts w:cs="Times New Roman"/>
          <w:lang w:val="en-US"/>
        </w:rPr>
        <w:t>:</w:t>
      </w:r>
      <w:r w:rsidR="004C3E59" w:rsidRPr="00344D84">
        <w:rPr>
          <w:rFonts w:cs="Times New Roman"/>
          <w:lang w:val="en-US"/>
        </w:rPr>
        <w:t xml:space="preserve"> </w:t>
      </w:r>
      <w:r w:rsidR="004C3E59" w:rsidRPr="002D30AB">
        <w:rPr>
          <w:rFonts w:cs="Times New Roman"/>
          <w:i/>
          <w:lang w:val="en-US"/>
        </w:rPr>
        <w:t>”(…) but, in general, those with more power in a relationship (e.g.</w:t>
      </w:r>
      <w:r w:rsidR="004C3E59">
        <w:rPr>
          <w:rFonts w:cs="Times New Roman"/>
          <w:i/>
          <w:lang w:val="en-US"/>
        </w:rPr>
        <w:t>,</w:t>
      </w:r>
      <w:r w:rsidR="004C3E59" w:rsidRPr="002D30AB">
        <w:rPr>
          <w:rFonts w:cs="Times New Roman"/>
          <w:i/>
          <w:lang w:val="en-US"/>
        </w:rPr>
        <w:t xml:space="preserve"> police vs. criminals or government vs. citizens) are also in a better position to define – to make an audience see the relationship through </w:t>
      </w:r>
      <w:r w:rsidR="00D10ADB">
        <w:rPr>
          <w:rFonts w:cs="Times New Roman"/>
          <w:i/>
          <w:lang w:val="en-US"/>
        </w:rPr>
        <w:t>their eyes – the confines of that</w:t>
      </w:r>
      <w:r w:rsidR="004C3E59" w:rsidRPr="002D30AB">
        <w:rPr>
          <w:rFonts w:cs="Times New Roman"/>
          <w:i/>
          <w:lang w:val="en-US"/>
        </w:rPr>
        <w:t xml:space="preserve"> relationship through the documents they produce.”</w:t>
      </w:r>
      <w:r w:rsidR="004C3E59" w:rsidRPr="00FC553C">
        <w:rPr>
          <w:rFonts w:cs="Times New Roman"/>
          <w:lang w:val="en-US"/>
        </w:rPr>
        <w:t xml:space="preserve"> </w:t>
      </w:r>
      <w:r w:rsidR="004C3E59">
        <w:rPr>
          <w:rFonts w:cs="Times New Roman"/>
        </w:rPr>
        <w:t>[</w:t>
      </w:r>
      <w:proofErr w:type="spellStart"/>
      <w:r w:rsidR="004C3E59">
        <w:rPr>
          <w:rFonts w:cs="Times New Roman"/>
        </w:rPr>
        <w:t>Linders</w:t>
      </w:r>
      <w:proofErr w:type="spellEnd"/>
      <w:r w:rsidR="004C3E59">
        <w:rPr>
          <w:rFonts w:cs="Times New Roman"/>
        </w:rPr>
        <w:t xml:space="preserve"> 2008: 471]. Det er dog vigtigt at få pointeret, at vores dokumentstudier ikke vil tage form af rene dokume</w:t>
      </w:r>
      <w:r w:rsidR="001A1BCE">
        <w:rPr>
          <w:rFonts w:cs="Times New Roman"/>
        </w:rPr>
        <w:t>ntanalyser, hvor vi vil gå i de</w:t>
      </w:r>
      <w:r w:rsidR="004C3E59">
        <w:rPr>
          <w:rFonts w:cs="Times New Roman"/>
        </w:rPr>
        <w:t>taljer omkring dokumentets</w:t>
      </w:r>
      <w:r w:rsidR="00FC553C">
        <w:rPr>
          <w:rFonts w:cs="Times New Roman"/>
        </w:rPr>
        <w:t xml:space="preserve"> oprindelse, dokumentets formål eller</w:t>
      </w:r>
      <w:r w:rsidR="004C3E59">
        <w:rPr>
          <w:rFonts w:cs="Times New Roman"/>
        </w:rPr>
        <w:t xml:space="preserve"> forfatterens hensigter. Den måde vi generelt vil anvende dokumenterne på, er til at understøtte og nuancere informanternes udtalelser, samt at holde dokumenterne op imod </w:t>
      </w:r>
      <w:r w:rsidR="00F21617">
        <w:rPr>
          <w:rFonts w:cs="Times New Roman"/>
        </w:rPr>
        <w:t>informanternes</w:t>
      </w:r>
      <w:r w:rsidR="004C3E59">
        <w:rPr>
          <w:rFonts w:cs="Times New Roman"/>
        </w:rPr>
        <w:t xml:space="preserve"> udtalelser. Det eneste dokument</w:t>
      </w:r>
      <w:r w:rsidR="00E43199">
        <w:rPr>
          <w:rFonts w:cs="Times New Roman"/>
        </w:rPr>
        <w:t>,</w:t>
      </w:r>
      <w:r w:rsidR="004C3E59">
        <w:rPr>
          <w:rFonts w:cs="Times New Roman"/>
        </w:rPr>
        <w:t xml:space="preserve"> som vi vil gå mere i dybden med</w:t>
      </w:r>
      <w:r w:rsidR="00E43199">
        <w:rPr>
          <w:rFonts w:cs="Times New Roman"/>
        </w:rPr>
        <w:t>,</w:t>
      </w:r>
      <w:r w:rsidR="004C3E59">
        <w:rPr>
          <w:rFonts w:cs="Times New Roman"/>
        </w:rPr>
        <w:t xml:space="preserve"> er selve samarbejdsaftalen, fordi den er central i forhold til vores </w:t>
      </w:r>
      <w:r w:rsidR="00F21617">
        <w:rPr>
          <w:rFonts w:cs="Times New Roman"/>
        </w:rPr>
        <w:t>undersøgelsesfænomen</w:t>
      </w:r>
      <w:r w:rsidR="004C3E59">
        <w:rPr>
          <w:rFonts w:cs="Times New Roman"/>
        </w:rPr>
        <w:t xml:space="preserve">. I forhold til samarbejdsaftalen </w:t>
      </w:r>
      <w:r w:rsidR="00B719EA">
        <w:rPr>
          <w:rFonts w:cs="Times New Roman"/>
        </w:rPr>
        <w:t>vil vi</w:t>
      </w:r>
      <w:r w:rsidR="004C3E59">
        <w:rPr>
          <w:rFonts w:cs="Times New Roman"/>
        </w:rPr>
        <w:t xml:space="preserve"> gå tæt på dokumentets formål, hve</w:t>
      </w:r>
      <w:r w:rsidR="006C51AA">
        <w:rPr>
          <w:rFonts w:cs="Times New Roman"/>
        </w:rPr>
        <w:t>m der har udarbejdet dokumentet</w:t>
      </w:r>
      <w:r w:rsidR="004C3E59">
        <w:rPr>
          <w:rFonts w:cs="Times New Roman"/>
        </w:rPr>
        <w:t xml:space="preserve"> samt hvilke elementer</w:t>
      </w:r>
      <w:r w:rsidR="006C51AA">
        <w:rPr>
          <w:rFonts w:cs="Times New Roman"/>
        </w:rPr>
        <w:t>,</w:t>
      </w:r>
      <w:r w:rsidR="004C3E59">
        <w:rPr>
          <w:rFonts w:cs="Times New Roman"/>
        </w:rPr>
        <w:t xml:space="preserve"> der fremhæves i dokumentet. Hele samarbejdsaftalen kan ses </w:t>
      </w:r>
      <w:r w:rsidR="004C3E59" w:rsidRPr="00B719EA">
        <w:rPr>
          <w:rFonts w:cs="Times New Roman"/>
        </w:rPr>
        <w:t xml:space="preserve">i bilag </w:t>
      </w:r>
      <w:r w:rsidR="00F21617" w:rsidRPr="00B719EA">
        <w:rPr>
          <w:rFonts w:cs="Times New Roman"/>
        </w:rPr>
        <w:t>2</w:t>
      </w:r>
      <w:r w:rsidR="005F204B">
        <w:rPr>
          <w:rFonts w:cs="Times New Roman"/>
        </w:rPr>
        <w:t xml:space="preserve">. </w:t>
      </w:r>
      <w:r w:rsidR="004C3E59">
        <w:t xml:space="preserve">Når interviewene er transskriberet og dokumenterne indsamlet, bliver der behov for et metodisk valg omkring kodningen, hvilket præsenteres i det nedenstående. </w:t>
      </w:r>
    </w:p>
    <w:p w14:paraId="01BD1C3E" w14:textId="204E5597" w:rsidR="004C3E59" w:rsidRDefault="008A727A" w:rsidP="002D79A3">
      <w:pPr>
        <w:pStyle w:val="Overskrift3"/>
      </w:pPr>
      <w:bookmarkStart w:id="33" w:name="_Toc389406543"/>
      <w:r>
        <w:t>2.5.3</w:t>
      </w:r>
      <w:r w:rsidR="004C3E59">
        <w:t xml:space="preserve"> Kodning af empiri</w:t>
      </w:r>
      <w:bookmarkEnd w:id="33"/>
    </w:p>
    <w:p w14:paraId="4EF11AA3" w14:textId="3EBB7FCA" w:rsidR="004C3E59" w:rsidRDefault="004C3E59" w:rsidP="0028265B">
      <w:pPr>
        <w:jc w:val="both"/>
        <w:rPr>
          <w:rFonts w:cs="Times New Roman"/>
        </w:rPr>
      </w:pPr>
      <w:r>
        <w:t xml:space="preserve">Vores kodning af empiri tager udgangspunkt i en </w:t>
      </w:r>
      <w:r w:rsidRPr="00255147">
        <w:t>startkodeliste</w:t>
      </w:r>
      <w:r>
        <w:t xml:space="preserve"> [</w:t>
      </w:r>
      <w:r w:rsidR="00255147">
        <w:rPr>
          <w:rFonts w:cs="Times New Roman"/>
        </w:rPr>
        <w:t>Olsen 2003: 73-85],</w:t>
      </w:r>
      <w:r>
        <w:rPr>
          <w:rFonts w:cs="Times New Roman"/>
        </w:rPr>
        <w:t xml:space="preserve"> forstået som at de teoretiske begreber</w:t>
      </w:r>
      <w:r w:rsidR="00255147">
        <w:rPr>
          <w:rFonts w:cs="Times New Roman"/>
        </w:rPr>
        <w:t>,</w:t>
      </w:r>
      <w:r>
        <w:rPr>
          <w:rFonts w:cs="Times New Roman"/>
        </w:rPr>
        <w:t xml:space="preserve"> som vi har udvalgt og fremlagt i problemfeltet, vil gå igen i en </w:t>
      </w:r>
      <w:r>
        <w:rPr>
          <w:rFonts w:cs="Times New Roman"/>
        </w:rPr>
        <w:lastRenderedPageBreak/>
        <w:t>deduktiv startkodeliste</w:t>
      </w:r>
      <w:r>
        <w:t>, hvor vi prøver at matche empirien med forudbestemte teoretiske begreber [</w:t>
      </w:r>
      <w:r>
        <w:rPr>
          <w:rFonts w:cs="Times New Roman"/>
        </w:rPr>
        <w:t xml:space="preserve">Olsen 2003: 73-85]. Disse teoretiske begreber knytter vi an til, </w:t>
      </w:r>
      <w:r w:rsidR="0086416B">
        <w:rPr>
          <w:rFonts w:cs="Times New Roman"/>
        </w:rPr>
        <w:t xml:space="preserve">som tidligere nævnt, </w:t>
      </w:r>
      <w:r>
        <w:rPr>
          <w:rFonts w:cs="Times New Roman"/>
        </w:rPr>
        <w:t xml:space="preserve">at BBH og KK kan ses ud fra hver deres værdisæt, hvor </w:t>
      </w:r>
      <w:proofErr w:type="spellStart"/>
      <w:r>
        <w:rPr>
          <w:rFonts w:cs="Times New Roman"/>
        </w:rPr>
        <w:t>BBHs</w:t>
      </w:r>
      <w:proofErr w:type="spellEnd"/>
      <w:r>
        <w:rPr>
          <w:rFonts w:cs="Times New Roman"/>
        </w:rPr>
        <w:t xml:space="preserve"> og </w:t>
      </w:r>
      <w:proofErr w:type="spellStart"/>
      <w:r>
        <w:rPr>
          <w:rFonts w:cs="Times New Roman"/>
        </w:rPr>
        <w:t>KKs</w:t>
      </w:r>
      <w:proofErr w:type="spellEnd"/>
      <w:r>
        <w:rPr>
          <w:rFonts w:cs="Times New Roman"/>
        </w:rPr>
        <w:t xml:space="preserve"> værdier er affødt af </w:t>
      </w:r>
      <w:r w:rsidR="0097692D">
        <w:rPr>
          <w:rFonts w:cs="Times New Roman"/>
        </w:rPr>
        <w:t>deres tilknytning til henholdsvis den frivillige og offentlige sektor</w:t>
      </w:r>
      <w:r>
        <w:rPr>
          <w:rFonts w:cs="Times New Roman"/>
        </w:rPr>
        <w:t>. Ud fra værdierne udspringer forskellige forståelser</w:t>
      </w:r>
      <w:r w:rsidR="00DB376E">
        <w:rPr>
          <w:rFonts w:cs="Times New Roman"/>
        </w:rPr>
        <w:t>,</w:t>
      </w:r>
      <w:r>
        <w:rPr>
          <w:rFonts w:cs="Times New Roman"/>
        </w:rPr>
        <w:t xml:space="preserve"> som vi også har været interesseret i at indfange og kategorisere. Men denne startkodeliste har ikke været udtømmende set i </w:t>
      </w:r>
      <w:r w:rsidR="0086416B">
        <w:rPr>
          <w:rFonts w:cs="Times New Roman"/>
        </w:rPr>
        <w:t xml:space="preserve">relation </w:t>
      </w:r>
      <w:r>
        <w:rPr>
          <w:rFonts w:cs="Times New Roman"/>
        </w:rPr>
        <w:t>til</w:t>
      </w:r>
      <w:r w:rsidR="0086416B">
        <w:rPr>
          <w:rFonts w:cs="Times New Roman"/>
        </w:rPr>
        <w:t>,</w:t>
      </w:r>
      <w:r>
        <w:rPr>
          <w:rFonts w:cs="Times New Roman"/>
        </w:rPr>
        <w:t xml:space="preserve"> at ikke alt teori har været kendt for os, inde</w:t>
      </w:r>
      <w:r w:rsidR="00384DFD">
        <w:rPr>
          <w:rFonts w:cs="Times New Roman"/>
        </w:rPr>
        <w:t>n vi indsamlede empirien. Derfor</w:t>
      </w:r>
      <w:r>
        <w:rPr>
          <w:rFonts w:cs="Times New Roman"/>
        </w:rPr>
        <w:t xml:space="preserve"> har vi måtte</w:t>
      </w:r>
      <w:r w:rsidR="009F56B8">
        <w:rPr>
          <w:rFonts w:cs="Times New Roman"/>
        </w:rPr>
        <w:t>t</w:t>
      </w:r>
      <w:r>
        <w:rPr>
          <w:rFonts w:cs="Times New Roman"/>
        </w:rPr>
        <w:t xml:space="preserve"> foretage </w:t>
      </w:r>
      <w:proofErr w:type="spellStart"/>
      <w:r w:rsidRPr="009F56B8">
        <w:rPr>
          <w:rFonts w:cs="Times New Roman"/>
        </w:rPr>
        <w:t>konceptualisering</w:t>
      </w:r>
      <w:proofErr w:type="spellEnd"/>
      <w:r>
        <w:rPr>
          <w:rFonts w:cs="Times New Roman"/>
        </w:rPr>
        <w:t xml:space="preserve">. </w:t>
      </w:r>
      <w:proofErr w:type="spellStart"/>
      <w:r w:rsidRPr="00635718">
        <w:rPr>
          <w:rFonts w:cs="Times New Roman"/>
        </w:rPr>
        <w:t>Konceptu</w:t>
      </w:r>
      <w:r w:rsidR="005E18A7">
        <w:rPr>
          <w:rFonts w:cs="Times New Roman"/>
        </w:rPr>
        <w:t>alisering</w:t>
      </w:r>
      <w:proofErr w:type="spellEnd"/>
      <w:r w:rsidR="005E18A7">
        <w:rPr>
          <w:rFonts w:cs="Times New Roman"/>
        </w:rPr>
        <w:t xml:space="preserve"> er, at “noget anskues</w:t>
      </w:r>
      <w:r w:rsidRPr="00635718">
        <w:rPr>
          <w:rFonts w:cs="Times New Roman"/>
        </w:rPr>
        <w:t xml:space="preserve"> som noget”</w:t>
      </w:r>
      <w:r w:rsidRPr="00515CAD">
        <w:rPr>
          <w:rFonts w:cs="Times New Roman"/>
        </w:rPr>
        <w:t xml:space="preserve"> </w:t>
      </w:r>
      <w:r w:rsidRPr="00635718">
        <w:rPr>
          <w:rFonts w:cs="Times New Roman"/>
        </w:rPr>
        <w:t>[Olsen 2003</w:t>
      </w:r>
      <w:r>
        <w:rPr>
          <w:rFonts w:cs="Times New Roman"/>
        </w:rPr>
        <w:t>: 70-71]</w:t>
      </w:r>
      <w:r w:rsidRPr="00635718">
        <w:rPr>
          <w:rFonts w:cs="Times New Roman"/>
        </w:rPr>
        <w:t xml:space="preserve">, hvilket </w:t>
      </w:r>
      <w:r>
        <w:rPr>
          <w:rFonts w:cs="Times New Roman"/>
        </w:rPr>
        <w:t xml:space="preserve">for os </w:t>
      </w:r>
      <w:r w:rsidR="005E18A7" w:rsidRPr="00635718">
        <w:rPr>
          <w:rFonts w:cs="Times New Roman"/>
        </w:rPr>
        <w:t xml:space="preserve">konkret </w:t>
      </w:r>
      <w:r w:rsidRPr="00635718">
        <w:rPr>
          <w:rFonts w:cs="Times New Roman"/>
        </w:rPr>
        <w:t xml:space="preserve">betyder, at </w:t>
      </w:r>
      <w:r>
        <w:rPr>
          <w:rFonts w:cs="Times New Roman"/>
        </w:rPr>
        <w:t>vi</w:t>
      </w:r>
      <w:r w:rsidRPr="00635718">
        <w:rPr>
          <w:rFonts w:cs="Times New Roman"/>
        </w:rPr>
        <w:t xml:space="preserve"> først laver </w:t>
      </w:r>
      <w:r>
        <w:rPr>
          <w:rFonts w:cs="Times New Roman"/>
        </w:rPr>
        <w:t>en</w:t>
      </w:r>
      <w:r w:rsidRPr="00635718">
        <w:rPr>
          <w:rFonts w:cs="Times New Roman"/>
        </w:rPr>
        <w:t xml:space="preserve"> observation i materialet, </w:t>
      </w:r>
      <w:r>
        <w:rPr>
          <w:rFonts w:cs="Times New Roman"/>
        </w:rPr>
        <w:t>hvor</w:t>
      </w:r>
      <w:r w:rsidRPr="00635718">
        <w:rPr>
          <w:rFonts w:cs="Times New Roman"/>
        </w:rPr>
        <w:t xml:space="preserve"> noget vigtigt eller bemærkelsesværdigt forekommer</w:t>
      </w:r>
      <w:r w:rsidR="0086416B">
        <w:rPr>
          <w:rFonts w:cs="Times New Roman"/>
        </w:rPr>
        <w:t>,</w:t>
      </w:r>
      <w:r w:rsidRPr="00635718">
        <w:rPr>
          <w:rFonts w:cs="Times New Roman"/>
        </w:rPr>
        <w:t xml:space="preserve"> </w:t>
      </w:r>
      <w:r w:rsidR="0086416B">
        <w:rPr>
          <w:rFonts w:cs="Times New Roman"/>
        </w:rPr>
        <w:t>for</w:t>
      </w:r>
      <w:r w:rsidRPr="00635718">
        <w:rPr>
          <w:rFonts w:cs="Times New Roman"/>
        </w:rPr>
        <w:t xml:space="preserve"> derefter</w:t>
      </w:r>
      <w:r w:rsidR="005E18A7">
        <w:rPr>
          <w:rFonts w:cs="Times New Roman"/>
        </w:rPr>
        <w:t xml:space="preserve"> at </w:t>
      </w:r>
      <w:r w:rsidRPr="00635718">
        <w:rPr>
          <w:rFonts w:cs="Times New Roman"/>
        </w:rPr>
        <w:t>klassificer</w:t>
      </w:r>
      <w:r w:rsidR="005E18A7">
        <w:rPr>
          <w:rFonts w:cs="Times New Roman"/>
        </w:rPr>
        <w:t>e</w:t>
      </w:r>
      <w:r w:rsidR="0086416B">
        <w:rPr>
          <w:rFonts w:cs="Times New Roman"/>
        </w:rPr>
        <w:t xml:space="preserve"> det</w:t>
      </w:r>
      <w:r w:rsidRPr="00635718">
        <w:rPr>
          <w:rFonts w:cs="Times New Roman"/>
        </w:rPr>
        <w:t xml:space="preserve"> eller beskrive det</w:t>
      </w:r>
      <w:r>
        <w:rPr>
          <w:rFonts w:cs="Times New Roman"/>
        </w:rPr>
        <w:t>. Hertil har det været nødvendigt at supplere med flere teorier og teoretiske begreber end dem, vi har fremlagt i problemfeltet</w:t>
      </w:r>
      <w:r w:rsidR="00DE7F16">
        <w:rPr>
          <w:rFonts w:cs="Times New Roman"/>
        </w:rPr>
        <w:t>.</w:t>
      </w:r>
    </w:p>
    <w:p w14:paraId="1297CE30" w14:textId="77777777" w:rsidR="004C3E59" w:rsidRDefault="004C3E59" w:rsidP="0028265B">
      <w:pPr>
        <w:jc w:val="both"/>
        <w:rPr>
          <w:rFonts w:cs="Times New Roman"/>
        </w:rPr>
      </w:pPr>
    </w:p>
    <w:p w14:paraId="64CDD24A" w14:textId="298CE30F" w:rsidR="004C3E59" w:rsidRPr="00FB187F" w:rsidRDefault="004C3E59" w:rsidP="0028265B">
      <w:pPr>
        <w:jc w:val="both"/>
        <w:rPr>
          <w:rFonts w:cs="Times New Roman"/>
        </w:rPr>
      </w:pPr>
      <w:r>
        <w:rPr>
          <w:rFonts w:cs="Times New Roman"/>
        </w:rPr>
        <w:t>Vi har løbende gennem dette kapitel forsøgt at tydeliggøre vores metodiske valg og refleksion</w:t>
      </w:r>
      <w:r w:rsidR="006E36D5">
        <w:rPr>
          <w:rFonts w:cs="Times New Roman"/>
        </w:rPr>
        <w:t>er</w:t>
      </w:r>
      <w:r>
        <w:rPr>
          <w:rFonts w:cs="Times New Roman"/>
        </w:rPr>
        <w:t xml:space="preserve"> for at sikre gennemsigtighed</w:t>
      </w:r>
      <w:r w:rsidR="006E36D5">
        <w:rPr>
          <w:rFonts w:cs="Times New Roman"/>
        </w:rPr>
        <w:t>,</w:t>
      </w:r>
      <w:r>
        <w:rPr>
          <w:rFonts w:cs="Times New Roman"/>
        </w:rPr>
        <w:t xml:space="preserve"> så andre kan ”kigge os over skulderene”. Dermed skal vores </w:t>
      </w:r>
      <w:r w:rsidR="006E36D5" w:rsidRPr="00341D81">
        <w:rPr>
          <w:rFonts w:cs="Times New Roman"/>
        </w:rPr>
        <w:t>gennemarbejdede</w:t>
      </w:r>
      <w:r w:rsidRPr="00341D81">
        <w:rPr>
          <w:rFonts w:cs="Times New Roman"/>
        </w:rPr>
        <w:t xml:space="preserve"> undersøgelse</w:t>
      </w:r>
      <w:r>
        <w:rPr>
          <w:rFonts w:cs="Times New Roman"/>
        </w:rPr>
        <w:t>sdesign</w:t>
      </w:r>
      <w:r w:rsidRPr="00341D81">
        <w:rPr>
          <w:rFonts w:cs="Times New Roman"/>
        </w:rPr>
        <w:t xml:space="preserve"> </w:t>
      </w:r>
      <w:r>
        <w:rPr>
          <w:rFonts w:cs="Times New Roman"/>
        </w:rPr>
        <w:t>være</w:t>
      </w:r>
      <w:r w:rsidRPr="00341D81">
        <w:rPr>
          <w:rFonts w:cs="Times New Roman"/>
        </w:rPr>
        <w:t xml:space="preserve"> med til at sikre</w:t>
      </w:r>
      <w:r>
        <w:rPr>
          <w:rFonts w:cs="Times New Roman"/>
        </w:rPr>
        <w:t xml:space="preserve"> en vis grad af </w:t>
      </w:r>
      <w:proofErr w:type="spellStart"/>
      <w:r>
        <w:rPr>
          <w:rFonts w:cs="Times New Roman"/>
        </w:rPr>
        <w:t>reliabilitet</w:t>
      </w:r>
      <w:proofErr w:type="spellEnd"/>
      <w:r w:rsidRPr="00341D81">
        <w:rPr>
          <w:rFonts w:cs="Times New Roman"/>
        </w:rPr>
        <w:t xml:space="preserve">, </w:t>
      </w:r>
      <w:r>
        <w:rPr>
          <w:rFonts w:cs="Times New Roman"/>
        </w:rPr>
        <w:t>således at</w:t>
      </w:r>
      <w:r w:rsidRPr="00341D81">
        <w:rPr>
          <w:rFonts w:cs="Times New Roman"/>
        </w:rPr>
        <w:t xml:space="preserve"> tilfældige forhold ikke har </w:t>
      </w:r>
      <w:r>
        <w:rPr>
          <w:rFonts w:cs="Times New Roman"/>
        </w:rPr>
        <w:t>haft</w:t>
      </w:r>
      <w:r w:rsidRPr="00341D81">
        <w:rPr>
          <w:rFonts w:cs="Times New Roman"/>
        </w:rPr>
        <w:t xml:space="preserve"> indvirkning på </w:t>
      </w:r>
      <w:r>
        <w:rPr>
          <w:rFonts w:cs="Times New Roman"/>
        </w:rPr>
        <w:t>undersøgelsens resultater [</w:t>
      </w:r>
      <w:r w:rsidRPr="00341D81">
        <w:rPr>
          <w:rFonts w:cs="Times New Roman"/>
        </w:rPr>
        <w:t>Olsen 2003: 88].</w:t>
      </w:r>
      <w:r w:rsidR="0005466C">
        <w:rPr>
          <w:rFonts w:cs="Times New Roman"/>
        </w:rPr>
        <w:t xml:space="preserve"> E</w:t>
      </w:r>
      <w:r w:rsidR="001F5CD9">
        <w:rPr>
          <w:rFonts w:cs="Times New Roman"/>
        </w:rPr>
        <w:t>fter denne metodiske gennemgang</w:t>
      </w:r>
      <w:r w:rsidR="0005466C">
        <w:rPr>
          <w:rFonts w:cs="Times New Roman"/>
        </w:rPr>
        <w:t xml:space="preserve"> vil vi </w:t>
      </w:r>
      <w:r w:rsidR="00341D78">
        <w:rPr>
          <w:rFonts w:cs="Times New Roman"/>
        </w:rPr>
        <w:t xml:space="preserve">i næste kapitel </w:t>
      </w:r>
      <w:r w:rsidR="0005466C">
        <w:rPr>
          <w:rFonts w:cs="Times New Roman"/>
        </w:rPr>
        <w:t xml:space="preserve">præsentere vores teoretiske refleksioner. </w:t>
      </w:r>
    </w:p>
    <w:p w14:paraId="487F1B54" w14:textId="77777777" w:rsidR="004550C5" w:rsidRDefault="004550C5" w:rsidP="0028265B">
      <w:pPr>
        <w:spacing w:line="240" w:lineRule="auto"/>
        <w:jc w:val="both"/>
        <w:rPr>
          <w:rFonts w:ascii="Perpetua Titling MT" w:eastAsiaTheme="majorEastAsia" w:hAnsi="Perpetua Titling MT" w:cstheme="majorBidi"/>
          <w:bCs/>
          <w:color w:val="800000"/>
          <w:sz w:val="40"/>
          <w:szCs w:val="32"/>
        </w:rPr>
      </w:pPr>
      <w:r>
        <w:br w:type="page"/>
      </w:r>
    </w:p>
    <w:p w14:paraId="01716873" w14:textId="04F1E39E" w:rsidR="00BF402C" w:rsidRPr="006A02A3" w:rsidRDefault="006A02A3" w:rsidP="00292F8D">
      <w:pPr>
        <w:pStyle w:val="Overskrift1"/>
      </w:pPr>
      <w:bookmarkStart w:id="34" w:name="_Toc389406544"/>
      <w:r w:rsidRPr="001968B8">
        <w:rPr>
          <w:sz w:val="48"/>
          <w:szCs w:val="48"/>
        </w:rPr>
        <w:lastRenderedPageBreak/>
        <w:t>Kapitel 3</w:t>
      </w:r>
      <w:r w:rsidR="004C34AF">
        <w:br/>
        <w:t>S</w:t>
      </w:r>
      <w:r w:rsidR="00BF402C">
        <w:t>pecialets teoretiske refleksioner</w:t>
      </w:r>
      <w:bookmarkEnd w:id="34"/>
    </w:p>
    <w:p w14:paraId="574291C5" w14:textId="571CD31A" w:rsidR="00BF402C" w:rsidRDefault="00BF402C" w:rsidP="0028265B">
      <w:pPr>
        <w:jc w:val="both"/>
      </w:pPr>
      <w:r w:rsidRPr="00FD2AA7">
        <w:t>I det følgende vil vi fremlægge vores teoretiske</w:t>
      </w:r>
      <w:r>
        <w:t xml:space="preserve"> referenceramme</w:t>
      </w:r>
      <w:r w:rsidRPr="00FD2AA7">
        <w:t xml:space="preserve">, som vil danne grundlag for vores analyse af </w:t>
      </w:r>
      <w:r>
        <w:t xml:space="preserve">udfordringerne i </w:t>
      </w:r>
      <w:r w:rsidRPr="00FD2AA7">
        <w:t>samarbejdsrel</w:t>
      </w:r>
      <w:r>
        <w:t xml:space="preserve">ationen mellem BBH og </w:t>
      </w:r>
      <w:r w:rsidR="003F2A36">
        <w:t>KK</w:t>
      </w:r>
      <w:r w:rsidRPr="00FD2AA7">
        <w:t xml:space="preserve">. </w:t>
      </w:r>
      <w:r w:rsidR="00F57FDD">
        <w:t>Ud fra vores problemformulering er vi interesserede</w:t>
      </w:r>
      <w:r w:rsidRPr="00FD2AA7">
        <w:t xml:space="preserve"> i </w:t>
      </w:r>
      <w:r>
        <w:t xml:space="preserve">at analysere samarbejdsrelationen ud fra </w:t>
      </w:r>
      <w:r w:rsidR="00F57FDD">
        <w:t xml:space="preserve">et </w:t>
      </w:r>
      <w:r>
        <w:t xml:space="preserve">perspektiv om, at der eksisterer forskellige </w:t>
      </w:r>
      <w:r w:rsidR="005F59D2">
        <w:t>værdisæt</w:t>
      </w:r>
      <w:r w:rsidRPr="00FD2AA7">
        <w:t xml:space="preserve"> for henholdsvis BBH og </w:t>
      </w:r>
      <w:r w:rsidR="005F59D2">
        <w:t>KK. V</w:t>
      </w:r>
      <w:r w:rsidRPr="00FD2AA7">
        <w:t xml:space="preserve">i vil derfor </w:t>
      </w:r>
      <w:r w:rsidR="005F59D2">
        <w:t>i det følgende inddrage teoretiske begreber</w:t>
      </w:r>
      <w:r w:rsidR="00010DDC">
        <w:t>,</w:t>
      </w:r>
      <w:r w:rsidR="005F59D2">
        <w:t xml:space="preserve"> i relation til at kunne definere hvilke værdier</w:t>
      </w:r>
      <w:r w:rsidR="00BC5C11">
        <w:t>, som</w:t>
      </w:r>
      <w:r w:rsidR="005F59D2">
        <w:t xml:space="preserve"> gør sig gældende i de to sektorer</w:t>
      </w:r>
      <w:r w:rsidRPr="00FD2AA7">
        <w:t xml:space="preserve">. Vi har allerede i specialets problemfelt </w:t>
      </w:r>
      <w:r w:rsidR="005F59D2">
        <w:t>forsøgt at tegne et billede af den f</w:t>
      </w:r>
      <w:r w:rsidR="000B6F02">
        <w:t>rivillige og offent</w:t>
      </w:r>
      <w:r w:rsidR="00010DDC">
        <w:t>lige sektor.</w:t>
      </w:r>
      <w:r w:rsidR="000B6F02">
        <w:t xml:space="preserve"> </w:t>
      </w:r>
      <w:r w:rsidR="00010DDC">
        <w:t>I</w:t>
      </w:r>
      <w:r w:rsidR="000B6F02">
        <w:t xml:space="preserve"> det følgende </w:t>
      </w:r>
      <w:r w:rsidR="00010DDC">
        <w:t>vil vi dog</w:t>
      </w:r>
      <w:r w:rsidR="000B6F02">
        <w:t xml:space="preserve"> gå ned </w:t>
      </w:r>
      <w:r w:rsidR="00010DDC">
        <w:t>i en mere teoretisk</w:t>
      </w:r>
      <w:r w:rsidR="005F59D2">
        <w:t xml:space="preserve"> fremstilling af de to sektorer, for</w:t>
      </w:r>
      <w:r w:rsidR="00986B7B">
        <w:t xml:space="preserve"> </w:t>
      </w:r>
      <w:r w:rsidR="00BC5C11">
        <w:t xml:space="preserve">med et teoretisk afsæt </w:t>
      </w:r>
      <w:r w:rsidR="00986B7B">
        <w:t>at kunne argumentere</w:t>
      </w:r>
      <w:r w:rsidR="00010DDC">
        <w:t xml:space="preserve"> for</w:t>
      </w:r>
      <w:r w:rsidR="005F59D2">
        <w:t xml:space="preserve"> hvilke værdier</w:t>
      </w:r>
      <w:r w:rsidR="00010DDC">
        <w:t>,</w:t>
      </w:r>
      <w:r w:rsidR="005F59D2">
        <w:t xml:space="preserve"> der gør sig gældende i henholdsvis den frivillige og offentlige sektor. </w:t>
      </w:r>
      <w:r w:rsidR="00E7458A">
        <w:t xml:space="preserve">Vi er dog opmærksomme på, at der kan </w:t>
      </w:r>
      <w:r w:rsidR="00BC5C11">
        <w:t xml:space="preserve">forekomme </w:t>
      </w:r>
      <w:r w:rsidR="00E7458A">
        <w:t xml:space="preserve">en diskrepans mellem </w:t>
      </w:r>
      <w:r w:rsidR="00BC5C11">
        <w:t xml:space="preserve">teoretisk definerede </w:t>
      </w:r>
      <w:r w:rsidR="00E7458A">
        <w:t>værdier og</w:t>
      </w:r>
      <w:r w:rsidR="00BC5C11">
        <w:t xml:space="preserve"> de værdier som kommer til udtryk ved</w:t>
      </w:r>
      <w:r w:rsidR="00E7458A">
        <w:t xml:space="preserve"> konkret </w:t>
      </w:r>
      <w:r w:rsidR="0015797D">
        <w:t>handlen, og</w:t>
      </w:r>
      <w:r w:rsidR="00E7458A">
        <w:t xml:space="preserve"> d</w:t>
      </w:r>
      <w:r w:rsidR="001563D5">
        <w:t xml:space="preserve">et er </w:t>
      </w:r>
      <w:r w:rsidR="0015797D">
        <w:t xml:space="preserve">således </w:t>
      </w:r>
      <w:r w:rsidR="001563D5">
        <w:t>før</w:t>
      </w:r>
      <w:r w:rsidR="007A2F14">
        <w:t>st i analysen, at vi endeligt kan definere</w:t>
      </w:r>
      <w:r w:rsidR="001563D5">
        <w:t xml:space="preserve"> hvilke værdier</w:t>
      </w:r>
      <w:r w:rsidR="0015797D">
        <w:t xml:space="preserve"> og handlen</w:t>
      </w:r>
      <w:r w:rsidR="007A2F14">
        <w:t>,</w:t>
      </w:r>
      <w:r w:rsidR="001563D5">
        <w:t xml:space="preserve"> der gør sig gældende </w:t>
      </w:r>
      <w:r w:rsidR="000B6F02">
        <w:t>hos</w:t>
      </w:r>
      <w:r w:rsidR="001563D5">
        <w:t xml:space="preserve"> BBH og KK, samt hvilke værdier der gør sig gældende i deres konkrete samarbejdsrelation.</w:t>
      </w:r>
      <w:r w:rsidR="00E7458A">
        <w:t xml:space="preserve"> </w:t>
      </w:r>
      <w:r w:rsidR="0015797D">
        <w:t xml:space="preserve">Vi er </w:t>
      </w:r>
      <w:r w:rsidR="000B6F02">
        <w:t>samtidig</w:t>
      </w:r>
      <w:r w:rsidR="001C5C49">
        <w:t>,</w:t>
      </w:r>
      <w:r w:rsidR="000B6F02">
        <w:t xml:space="preserve"> </w:t>
      </w:r>
      <w:r w:rsidR="0015797D">
        <w:t xml:space="preserve">ud fra vores </w:t>
      </w:r>
      <w:r w:rsidR="009E63EC">
        <w:t>videnskabsteoretiske</w:t>
      </w:r>
      <w:r w:rsidR="0015797D">
        <w:t xml:space="preserve"> ståsted</w:t>
      </w:r>
      <w:r w:rsidR="001C5C49">
        <w:t>,</w:t>
      </w:r>
      <w:r w:rsidR="0015797D">
        <w:t xml:space="preserve"> opmærksom</w:t>
      </w:r>
      <w:r w:rsidR="000B6F02">
        <w:t>me</w:t>
      </w:r>
      <w:r w:rsidR="001C5C49">
        <w:t xml:space="preserve"> på,</w:t>
      </w:r>
      <w:r w:rsidR="0015797D">
        <w:t xml:space="preserve"> at BBH og KK b</w:t>
      </w:r>
      <w:r w:rsidR="001C5C49">
        <w:t>åde er et produkt af værdier,</w:t>
      </w:r>
      <w:r w:rsidR="0015797D">
        <w:t xml:space="preserve"> samtidig</w:t>
      </w:r>
      <w:r w:rsidR="001C5C49">
        <w:t xml:space="preserve"> med at de er</w:t>
      </w:r>
      <w:r w:rsidR="0015797D">
        <w:t xml:space="preserve"> </w:t>
      </w:r>
      <w:proofErr w:type="spellStart"/>
      <w:r w:rsidR="0015797D">
        <w:t>medskaber</w:t>
      </w:r>
      <w:r w:rsidR="001C5C49">
        <w:t>e</w:t>
      </w:r>
      <w:proofErr w:type="spellEnd"/>
      <w:r w:rsidR="0015797D">
        <w:t xml:space="preserve"> af værdier, </w:t>
      </w:r>
      <w:r w:rsidR="00D9290B">
        <w:t>hvormed påvirkningen går begge veje.</w:t>
      </w:r>
      <w:r w:rsidR="0015797D">
        <w:t xml:space="preserve"> </w:t>
      </w:r>
      <w:r w:rsidR="002774CD">
        <w:t>Vi ser</w:t>
      </w:r>
      <w:r>
        <w:t>, at nede</w:t>
      </w:r>
      <w:r w:rsidR="00274BB2">
        <w:t>nstående gennemgang af først den</w:t>
      </w:r>
      <w:r>
        <w:t xml:space="preserve"> frivillige </w:t>
      </w:r>
      <w:r w:rsidR="00274BB2">
        <w:t xml:space="preserve">og </w:t>
      </w:r>
      <w:r w:rsidR="00C5711F">
        <w:t xml:space="preserve">dernæst </w:t>
      </w:r>
      <w:r w:rsidR="00274BB2">
        <w:t>den</w:t>
      </w:r>
      <w:r>
        <w:t xml:space="preserve"> offentlige </w:t>
      </w:r>
      <w:r w:rsidR="00274BB2">
        <w:t>sektor</w:t>
      </w:r>
      <w:r>
        <w:t xml:space="preserve">, </w:t>
      </w:r>
      <w:r w:rsidR="00C5711F">
        <w:t xml:space="preserve">som </w:t>
      </w:r>
      <w:r w:rsidR="001C5C49">
        <w:t>væsentlig</w:t>
      </w:r>
      <w:r>
        <w:t xml:space="preserve"> for at forstå, hvad BBH og </w:t>
      </w:r>
      <w:r w:rsidR="00274BB2">
        <w:t>KK</w:t>
      </w:r>
      <w:r>
        <w:t xml:space="preserve"> er et ”produkt</w:t>
      </w:r>
      <w:r w:rsidR="00C5711F">
        <w:t>”</w:t>
      </w:r>
      <w:r>
        <w:t xml:space="preserve"> af, og hvordan </w:t>
      </w:r>
      <w:r w:rsidR="00C5711F">
        <w:t xml:space="preserve">det afspejles i </w:t>
      </w:r>
      <w:r w:rsidR="00812D43">
        <w:t xml:space="preserve">deres </w:t>
      </w:r>
      <w:r w:rsidR="00C5711F">
        <w:t>værdier og handling</w:t>
      </w:r>
      <w:r w:rsidR="00812D43">
        <w:t>er</w:t>
      </w:r>
      <w:r w:rsidR="00C5711F">
        <w:t xml:space="preserve">. </w:t>
      </w:r>
    </w:p>
    <w:p w14:paraId="49B852B9" w14:textId="52C40C9F" w:rsidR="008142B3" w:rsidRDefault="00E25653" w:rsidP="0028265B">
      <w:pPr>
        <w:pStyle w:val="Overskrift2"/>
        <w:jc w:val="both"/>
      </w:pPr>
      <w:bookmarkStart w:id="35" w:name="_Toc259200635"/>
      <w:bookmarkStart w:id="36" w:name="_Toc261353186"/>
      <w:bookmarkStart w:id="37" w:name="_Toc389406545"/>
      <w:r>
        <w:t>3.1</w:t>
      </w:r>
      <w:r w:rsidR="008142B3">
        <w:t xml:space="preserve"> </w:t>
      </w:r>
      <w:bookmarkEnd w:id="35"/>
      <w:bookmarkEnd w:id="36"/>
      <w:r w:rsidR="008142B3">
        <w:t xml:space="preserve">En forståelse af </w:t>
      </w:r>
      <w:r w:rsidR="008C22B8">
        <w:t>frivillige organisationer – hvorfor</w:t>
      </w:r>
      <w:r w:rsidR="008142B3">
        <w:t xml:space="preserve"> opstår de</w:t>
      </w:r>
      <w:r w:rsidR="008C22B8">
        <w:t>?</w:t>
      </w:r>
      <w:bookmarkEnd w:id="37"/>
    </w:p>
    <w:p w14:paraId="505CBB86" w14:textId="29A2A2B0" w:rsidR="003D7086" w:rsidRDefault="008D6E44" w:rsidP="0028265B">
      <w:pPr>
        <w:jc w:val="both"/>
      </w:pPr>
      <w:r>
        <w:t>Som et</w:t>
      </w:r>
      <w:r w:rsidR="008142B3">
        <w:t xml:space="preserve"> </w:t>
      </w:r>
      <w:r w:rsidR="007E40E1">
        <w:t>led i</w:t>
      </w:r>
      <w:r w:rsidR="008142B3">
        <w:t xml:space="preserve"> beskrivelsen af den frivillige sekt</w:t>
      </w:r>
      <w:r>
        <w:t>or</w:t>
      </w:r>
      <w:r w:rsidR="008142B3">
        <w:t xml:space="preserve"> bliver det relevant at se på, hvordan man i et teoretisk perspektiv kan </w:t>
      </w:r>
      <w:r w:rsidR="007E40E1">
        <w:t>erkende</w:t>
      </w:r>
      <w:r w:rsidR="008142B3">
        <w:t xml:space="preserve"> fremvæksten af frivillige organisationer og frivillige tilbud ud fra to forskellige teorier; </w:t>
      </w:r>
      <w:r w:rsidR="00A95447">
        <w:t>heterogenitets-</w:t>
      </w:r>
      <w:r w:rsidR="008142B3">
        <w:t xml:space="preserve"> og </w:t>
      </w:r>
      <w:proofErr w:type="spellStart"/>
      <w:r w:rsidR="008142B3" w:rsidRPr="008D6E44">
        <w:t>interdependensteorien</w:t>
      </w:r>
      <w:proofErr w:type="spellEnd"/>
      <w:r w:rsidR="008142B3">
        <w:rPr>
          <w:i/>
        </w:rPr>
        <w:t xml:space="preserve"> </w:t>
      </w:r>
      <w:r w:rsidR="008142B3">
        <w:t>[</w:t>
      </w:r>
      <w:proofErr w:type="spellStart"/>
      <w:r w:rsidR="008142B3">
        <w:t>Anheier</w:t>
      </w:r>
      <w:proofErr w:type="spellEnd"/>
      <w:r w:rsidR="008142B3">
        <w:t xml:space="preserve"> 2005: 114-131, Wulff 2013: 24-26].</w:t>
      </w:r>
      <w:r w:rsidR="003D7086">
        <w:t xml:space="preserve"> </w:t>
      </w:r>
      <w:r w:rsidR="00DD538E">
        <w:t>I de to teori</w:t>
      </w:r>
      <w:r w:rsidR="00812D43">
        <w:t>retninger kommer forklaringen om</w:t>
      </w:r>
      <w:r w:rsidR="00DD538E">
        <w:t xml:space="preserve"> fremvæksten af frivillige tilbud også til at have betydning for relationen til den offentlige sektor. </w:t>
      </w:r>
    </w:p>
    <w:p w14:paraId="2208D0BC" w14:textId="7EF3CB2D" w:rsidR="008142B3" w:rsidRDefault="008142B3" w:rsidP="0028265B">
      <w:pPr>
        <w:jc w:val="both"/>
      </w:pPr>
    </w:p>
    <w:p w14:paraId="473C717F" w14:textId="4FF44F23" w:rsidR="008142B3" w:rsidRDefault="008142B3" w:rsidP="0028265B">
      <w:pPr>
        <w:jc w:val="both"/>
      </w:pPr>
      <w:r>
        <w:t>I heterogenitetsteorien, som er formuleret af Burton Weisbrod, ses fremvæksten af frivillige orga</w:t>
      </w:r>
      <w:r w:rsidR="008A6C12">
        <w:t>nisationer og frivillige tilbud</w:t>
      </w:r>
      <w:r>
        <w:t xml:space="preserve"> som en konsekvens af, at de offentlige tilbud ikke formår at dække borgernes behov, hvorfor de frivillige organisationer dermed må træde til og tilbyde ”lappeløsninger” for at løfte de velfærdsmæssige tilbud til borgerne [Wulff 2013: 24]. Helt </w:t>
      </w:r>
      <w:r>
        <w:lastRenderedPageBreak/>
        <w:t>overordnet antydes det, at den offentlige sektor leverer homogene tilbud til borgerne, men</w:t>
      </w:r>
      <w:r w:rsidR="008A6C12">
        <w:t xml:space="preserve"> at</w:t>
      </w:r>
      <w:r>
        <w:t xml:space="preserve"> borgernes behov er heterogene. De frivillige organisationer påtager sig </w:t>
      </w:r>
      <w:r w:rsidR="00384DFD">
        <w:t xml:space="preserve">derfor </w:t>
      </w:r>
      <w:r>
        <w:t>den rolle at udvide og udbygge de allerede eksisterende offentlige tilbud, h</w:t>
      </w:r>
      <w:r w:rsidR="00812D43">
        <w:t>vilket får den konsekvens, at desto</w:t>
      </w:r>
      <w:r>
        <w:t xml:space="preserve"> mindre det offentlige yder, desto mere må de frivillige organisationer yde [</w:t>
      </w:r>
      <w:proofErr w:type="spellStart"/>
      <w:r>
        <w:t>Anheier</w:t>
      </w:r>
      <w:proofErr w:type="spellEnd"/>
      <w:r>
        <w:t xml:space="preserve"> 2005: 121, Wulff 2013: 26]. Heri opstår også perspektivet omkring, at de frivillige organisationer prøver at udfylde velfærdsmæssige huller: </w:t>
      </w:r>
      <w:r w:rsidRPr="00FB0F48">
        <w:rPr>
          <w:i/>
        </w:rPr>
        <w:t xml:space="preserve">”In </w:t>
      </w:r>
      <w:proofErr w:type="spellStart"/>
      <w:r w:rsidRPr="00FB0F48">
        <w:rPr>
          <w:i/>
        </w:rPr>
        <w:t>other</w:t>
      </w:r>
      <w:proofErr w:type="spellEnd"/>
      <w:r w:rsidRPr="00FB0F48">
        <w:rPr>
          <w:i/>
        </w:rPr>
        <w:t xml:space="preserve"> </w:t>
      </w:r>
      <w:proofErr w:type="spellStart"/>
      <w:r w:rsidRPr="00FB0F48">
        <w:rPr>
          <w:i/>
        </w:rPr>
        <w:t>words</w:t>
      </w:r>
      <w:proofErr w:type="spellEnd"/>
      <w:r w:rsidRPr="00FB0F48">
        <w:rPr>
          <w:i/>
        </w:rPr>
        <w:t xml:space="preserve">, nonprofit </w:t>
      </w:r>
      <w:proofErr w:type="spellStart"/>
      <w:r w:rsidRPr="00FB0F48">
        <w:rPr>
          <w:i/>
        </w:rPr>
        <w:t>organizations</w:t>
      </w:r>
      <w:proofErr w:type="spellEnd"/>
      <w:r w:rsidRPr="00FB0F48">
        <w:rPr>
          <w:i/>
        </w:rPr>
        <w:t xml:space="preserve"> </w:t>
      </w:r>
      <w:proofErr w:type="spellStart"/>
      <w:r w:rsidRPr="00FB0F48">
        <w:rPr>
          <w:i/>
        </w:rPr>
        <w:t>are</w:t>
      </w:r>
      <w:proofErr w:type="spellEnd"/>
      <w:r w:rsidRPr="00FB0F48">
        <w:rPr>
          <w:i/>
        </w:rPr>
        <w:t xml:space="preserve"> </w:t>
      </w:r>
      <w:proofErr w:type="spellStart"/>
      <w:r w:rsidRPr="00FB0F48">
        <w:rPr>
          <w:i/>
        </w:rPr>
        <w:t>gap</w:t>
      </w:r>
      <w:proofErr w:type="spellEnd"/>
      <w:r w:rsidRPr="00FB0F48">
        <w:rPr>
          <w:i/>
        </w:rPr>
        <w:t xml:space="preserve">-fillers; </w:t>
      </w:r>
      <w:proofErr w:type="spellStart"/>
      <w:r w:rsidRPr="00FB0F48">
        <w:rPr>
          <w:i/>
        </w:rPr>
        <w:t>they</w:t>
      </w:r>
      <w:proofErr w:type="spellEnd"/>
      <w:r w:rsidRPr="00FB0F48">
        <w:rPr>
          <w:i/>
        </w:rPr>
        <w:t xml:space="preserve"> </w:t>
      </w:r>
      <w:proofErr w:type="spellStart"/>
      <w:r w:rsidRPr="00FB0F48">
        <w:rPr>
          <w:i/>
        </w:rPr>
        <w:t>exist</w:t>
      </w:r>
      <w:proofErr w:type="spellEnd"/>
      <w:r w:rsidRPr="00FB0F48">
        <w:rPr>
          <w:i/>
        </w:rPr>
        <w:t xml:space="preserve"> as a </w:t>
      </w:r>
      <w:proofErr w:type="spellStart"/>
      <w:r w:rsidRPr="00FB0F48">
        <w:rPr>
          <w:i/>
        </w:rPr>
        <w:t>result</w:t>
      </w:r>
      <w:proofErr w:type="spellEnd"/>
      <w:r w:rsidRPr="00FB0F48">
        <w:rPr>
          <w:i/>
        </w:rPr>
        <w:t xml:space="preserve"> of private </w:t>
      </w:r>
      <w:proofErr w:type="spellStart"/>
      <w:r w:rsidRPr="00FB0F48">
        <w:rPr>
          <w:i/>
        </w:rPr>
        <w:t>demands</w:t>
      </w:r>
      <w:proofErr w:type="spellEnd"/>
      <w:r w:rsidRPr="00FB0F48">
        <w:rPr>
          <w:i/>
        </w:rPr>
        <w:t xml:space="preserve"> for public </w:t>
      </w:r>
      <w:proofErr w:type="spellStart"/>
      <w:r w:rsidRPr="00FB0F48">
        <w:rPr>
          <w:i/>
        </w:rPr>
        <w:t>goods</w:t>
      </w:r>
      <w:proofErr w:type="spellEnd"/>
      <w:r w:rsidRPr="00FB0F48">
        <w:rPr>
          <w:i/>
        </w:rPr>
        <w:t xml:space="preserve"> not offered by the public </w:t>
      </w:r>
      <w:proofErr w:type="spellStart"/>
      <w:r w:rsidRPr="00FB0F48">
        <w:rPr>
          <w:i/>
        </w:rPr>
        <w:t>sector</w:t>
      </w:r>
      <w:proofErr w:type="spellEnd"/>
      <w:r w:rsidRPr="00FB0F48">
        <w:rPr>
          <w:i/>
        </w:rPr>
        <w:t>.”</w:t>
      </w:r>
      <w:r>
        <w:t xml:space="preserve"> [</w:t>
      </w:r>
      <w:proofErr w:type="spellStart"/>
      <w:r>
        <w:t>Anheier</w:t>
      </w:r>
      <w:proofErr w:type="spellEnd"/>
      <w:r>
        <w:t xml:space="preserve"> 2005: 121]. I heterogenitetsteorien kommer forholdet mellem den frivillige og offentlige sektor til udtryk som et konkurrenceforhold og som et forhold præget af en potentiel konflikt, fordi de frivillige organisationer skal være opmærksomme på behov hos borgerne, som det offe</w:t>
      </w:r>
      <w:r w:rsidR="00A76C55">
        <w:t>ntlige ikke formår at dække. E</w:t>
      </w:r>
      <w:r>
        <w:t xml:space="preserve">fterfølgende skal de frivillige organisationer så arbejde for, at det offentlige rent faktisk påtager sig disse opgaver </w:t>
      </w:r>
      <w:r w:rsidR="009C7396">
        <w:t>[Wu</w:t>
      </w:r>
      <w:r>
        <w:t>lf</w:t>
      </w:r>
      <w:r w:rsidR="009C7396">
        <w:t>f</w:t>
      </w:r>
      <w:r>
        <w:t xml:space="preserve"> 2013: 25]. </w:t>
      </w:r>
    </w:p>
    <w:p w14:paraId="74DAEDA0" w14:textId="77777777" w:rsidR="008142B3" w:rsidRDefault="008142B3" w:rsidP="0028265B">
      <w:pPr>
        <w:jc w:val="both"/>
      </w:pPr>
    </w:p>
    <w:p w14:paraId="0DDB00D3" w14:textId="446B93B4" w:rsidR="008142B3" w:rsidRDefault="008142B3" w:rsidP="0028265B">
      <w:pPr>
        <w:jc w:val="both"/>
      </w:pPr>
      <w:proofErr w:type="spellStart"/>
      <w:r>
        <w:t>Interdependensteorien</w:t>
      </w:r>
      <w:proofErr w:type="spellEnd"/>
      <w:r>
        <w:t xml:space="preserve"> tilbyder et andet perspektiv. Denne teori er formuleret af Lester </w:t>
      </w:r>
      <w:proofErr w:type="spellStart"/>
      <w:r>
        <w:t>Salamon</w:t>
      </w:r>
      <w:proofErr w:type="spellEnd"/>
      <w:r>
        <w:t xml:space="preserve">, og her beskrives forholdet mellem den frivillige og offentlige sektor </w:t>
      </w:r>
      <w:r w:rsidR="000B13DF">
        <w:t>s</w:t>
      </w:r>
      <w:r>
        <w:t>om et partnerskab frem for et forhold præget af konflikt, fjendskab eller konkurrence [</w:t>
      </w:r>
      <w:proofErr w:type="spellStart"/>
      <w:r>
        <w:t>Anheier</w:t>
      </w:r>
      <w:proofErr w:type="spellEnd"/>
      <w:r>
        <w:t xml:space="preserve"> 2005: 129]. Dette ses ved, at det offentlige i </w:t>
      </w:r>
      <w:r w:rsidR="00812D43">
        <w:t>høj grad</w:t>
      </w:r>
      <w:r>
        <w:t xml:space="preserve"> enten medfinansierer eller tilbyder finansiel støtte til frivillige organisationer. Der opstår dermed et stærkt gensidigt afhængighedsforhold mellem den frivillige og offentlige sektor: </w:t>
      </w:r>
    </w:p>
    <w:p w14:paraId="25BB4F22" w14:textId="77777777" w:rsidR="008142B3" w:rsidRDefault="008142B3" w:rsidP="0028265B">
      <w:pPr>
        <w:jc w:val="both"/>
      </w:pPr>
    </w:p>
    <w:p w14:paraId="1DD792D6" w14:textId="01932013" w:rsidR="008142B3" w:rsidRPr="00AC3CFE" w:rsidRDefault="008142B3" w:rsidP="0028265B">
      <w:pPr>
        <w:jc w:val="both"/>
        <w:rPr>
          <w:rFonts w:ascii="Segoe UI Light" w:hAnsi="Segoe UI Light"/>
          <w:sz w:val="20"/>
          <w:szCs w:val="20"/>
        </w:rPr>
      </w:pPr>
      <w:r w:rsidRPr="00AC3CFE">
        <w:rPr>
          <w:rFonts w:ascii="Segoe UI Light" w:hAnsi="Segoe UI Light"/>
          <w:i/>
          <w:sz w:val="20"/>
          <w:szCs w:val="20"/>
        </w:rPr>
        <w:t>”Typisk er frivilligsektoren aktiv på områder, hvor den offentlige sektor endnu ikke er det. De frivillige organisationer udvikler metoder og en særlig viden, som den offentlige sektor siden hen drager nytte af. De frivillige organisationer mobiliserer politisk støtte og involvere</w:t>
      </w:r>
      <w:r w:rsidR="00F05F32" w:rsidRPr="00AC3CFE">
        <w:rPr>
          <w:rFonts w:ascii="Segoe UI Light" w:hAnsi="Segoe UI Light"/>
          <w:i/>
          <w:sz w:val="20"/>
          <w:szCs w:val="20"/>
        </w:rPr>
        <w:t>r</w:t>
      </w:r>
      <w:r w:rsidRPr="00AC3CFE">
        <w:rPr>
          <w:rFonts w:ascii="Segoe UI Light" w:hAnsi="Segoe UI Light"/>
          <w:i/>
          <w:sz w:val="20"/>
          <w:szCs w:val="20"/>
        </w:rPr>
        <w:t xml:space="preserve"> den offentlige sektor</w:t>
      </w:r>
      <w:r w:rsidR="00F05F32" w:rsidRPr="00AC3CFE">
        <w:rPr>
          <w:rFonts w:ascii="Segoe UI Light" w:hAnsi="Segoe UI Light"/>
          <w:i/>
          <w:sz w:val="20"/>
          <w:szCs w:val="20"/>
        </w:rPr>
        <w:t xml:space="preserve"> til</w:t>
      </w:r>
      <w:r w:rsidRPr="00AC3CFE">
        <w:rPr>
          <w:rFonts w:ascii="Segoe UI Light" w:hAnsi="Segoe UI Light"/>
          <w:i/>
          <w:sz w:val="20"/>
          <w:szCs w:val="20"/>
        </w:rPr>
        <w:t xml:space="preserve"> støtte for det ene eller andet formål. Organisationerne er simpelthen afhængig</w:t>
      </w:r>
      <w:r w:rsidR="00F05F32" w:rsidRPr="00AC3CFE">
        <w:rPr>
          <w:rFonts w:ascii="Segoe UI Light" w:hAnsi="Segoe UI Light"/>
          <w:i/>
          <w:sz w:val="20"/>
          <w:szCs w:val="20"/>
        </w:rPr>
        <w:t>e</w:t>
      </w:r>
      <w:r w:rsidR="00812D43">
        <w:rPr>
          <w:rFonts w:ascii="Segoe UI Light" w:hAnsi="Segoe UI Light"/>
          <w:i/>
          <w:sz w:val="20"/>
          <w:szCs w:val="20"/>
        </w:rPr>
        <w:t xml:space="preserve"> af den offentlige støtte.</w:t>
      </w:r>
      <w:r w:rsidRPr="00AC3CFE">
        <w:rPr>
          <w:rFonts w:ascii="Segoe UI Light" w:hAnsi="Segoe UI Light"/>
          <w:i/>
          <w:sz w:val="20"/>
          <w:szCs w:val="20"/>
        </w:rPr>
        <w:t>”</w:t>
      </w:r>
      <w:r w:rsidR="00812D43">
        <w:rPr>
          <w:rFonts w:ascii="Segoe UI Light" w:hAnsi="Segoe UI Light"/>
          <w:sz w:val="20"/>
          <w:szCs w:val="20"/>
        </w:rPr>
        <w:t xml:space="preserve"> </w:t>
      </w:r>
      <w:r w:rsidRPr="00AC3CFE">
        <w:rPr>
          <w:rFonts w:ascii="Segoe UI Light" w:hAnsi="Segoe UI Light"/>
          <w:sz w:val="20"/>
          <w:szCs w:val="20"/>
        </w:rPr>
        <w:t xml:space="preserve">[Wulff 2013: 25]. </w:t>
      </w:r>
    </w:p>
    <w:p w14:paraId="7228DA28" w14:textId="77777777" w:rsidR="008142B3" w:rsidRDefault="008142B3" w:rsidP="0028265B">
      <w:pPr>
        <w:jc w:val="both"/>
      </w:pPr>
    </w:p>
    <w:p w14:paraId="1F9F0854" w14:textId="329D728D" w:rsidR="004158D8" w:rsidRDefault="008142B3" w:rsidP="0028265B">
      <w:pPr>
        <w:jc w:val="both"/>
      </w:pPr>
      <w:r>
        <w:t xml:space="preserve">Hermed erkendes det også, at den frivillige sektor har sine begrænsninger, og der fremhæves i </w:t>
      </w:r>
      <w:proofErr w:type="spellStart"/>
      <w:r>
        <w:t>interdependensteorien</w:t>
      </w:r>
      <w:proofErr w:type="spellEnd"/>
      <w:r>
        <w:t xml:space="preserve"> særligt fire områder, hvor de frivillige organisationer viser deres svagheder. For det første en ressourcemangel i form af manglende finansi</w:t>
      </w:r>
      <w:r w:rsidR="00B12C27">
        <w:t>el stabilitet, og for det andet</w:t>
      </w:r>
      <w:r>
        <w:t xml:space="preserve"> et ensidigt fokus på en særlig målgruppe, hvorved andre grupper fravælges. For det tredje at organisationerne om muligt kan være styret af medlemmernes interesser, hvilket ikke nødvendigvis afspejler de bredere sociale behov, og for det fjerde ses en manglende professionalisme, som er afledt af, at det ofte er frivillige kræfter og ikke professionelle </w:t>
      </w:r>
      <w:r>
        <w:lastRenderedPageBreak/>
        <w:t>fagpersoner, der yder hjælp til målgruppen [</w:t>
      </w:r>
      <w:proofErr w:type="spellStart"/>
      <w:r>
        <w:t>Anheier</w:t>
      </w:r>
      <w:proofErr w:type="spellEnd"/>
      <w:r>
        <w:t xml:space="preserve"> 2005: 130-131, Wulff 2013: 25-26]. Den offentlige sektor kan dog støtte der, hvor de frivillige organisationer er svage, og i </w:t>
      </w:r>
      <w:proofErr w:type="spellStart"/>
      <w:r>
        <w:t>interdependensteorien</w:t>
      </w:r>
      <w:proofErr w:type="spellEnd"/>
      <w:r>
        <w:t xml:space="preserve"> beskrives det, </w:t>
      </w:r>
      <w:proofErr w:type="spellStart"/>
      <w:r>
        <w:t>at</w:t>
      </w:r>
      <w:r w:rsidRPr="00AA7B3C">
        <w:rPr>
          <w:i/>
        </w:rPr>
        <w:t>”Government</w:t>
      </w:r>
      <w:proofErr w:type="spellEnd"/>
      <w:r w:rsidRPr="00AA7B3C">
        <w:rPr>
          <w:i/>
        </w:rPr>
        <w:t xml:space="preserve"> and the nonprofit </w:t>
      </w:r>
      <w:proofErr w:type="spellStart"/>
      <w:r w:rsidRPr="00AA7B3C">
        <w:rPr>
          <w:i/>
        </w:rPr>
        <w:t>sector</w:t>
      </w:r>
      <w:proofErr w:type="spellEnd"/>
      <w:r w:rsidRPr="00AA7B3C">
        <w:rPr>
          <w:i/>
        </w:rPr>
        <w:t xml:space="preserve"> </w:t>
      </w:r>
      <w:proofErr w:type="spellStart"/>
      <w:r w:rsidRPr="00AA7B3C">
        <w:rPr>
          <w:i/>
        </w:rPr>
        <w:t>complement</w:t>
      </w:r>
      <w:proofErr w:type="spellEnd"/>
      <w:r w:rsidRPr="00AA7B3C">
        <w:rPr>
          <w:i/>
        </w:rPr>
        <w:t xml:space="preserve"> </w:t>
      </w:r>
      <w:proofErr w:type="spellStart"/>
      <w:r w:rsidRPr="00AA7B3C">
        <w:rPr>
          <w:i/>
        </w:rPr>
        <w:t>each</w:t>
      </w:r>
      <w:proofErr w:type="spellEnd"/>
      <w:r w:rsidRPr="00AA7B3C">
        <w:rPr>
          <w:i/>
        </w:rPr>
        <w:t xml:space="preserve"> </w:t>
      </w:r>
      <w:proofErr w:type="spellStart"/>
      <w:r w:rsidRPr="00AA7B3C">
        <w:rPr>
          <w:i/>
        </w:rPr>
        <w:t>other</w:t>
      </w:r>
      <w:proofErr w:type="spellEnd"/>
      <w:r w:rsidRPr="00AA7B3C">
        <w:rPr>
          <w:i/>
        </w:rPr>
        <w:t xml:space="preserve"> and </w:t>
      </w:r>
      <w:proofErr w:type="spellStart"/>
      <w:r w:rsidRPr="00AA7B3C">
        <w:rPr>
          <w:i/>
        </w:rPr>
        <w:t>compensate</w:t>
      </w:r>
      <w:proofErr w:type="spellEnd"/>
      <w:r w:rsidRPr="00AA7B3C">
        <w:rPr>
          <w:i/>
        </w:rPr>
        <w:t xml:space="preserve"> </w:t>
      </w:r>
      <w:proofErr w:type="spellStart"/>
      <w:r w:rsidRPr="00AA7B3C">
        <w:rPr>
          <w:i/>
        </w:rPr>
        <w:t>each</w:t>
      </w:r>
      <w:proofErr w:type="spellEnd"/>
      <w:r w:rsidRPr="00AA7B3C">
        <w:rPr>
          <w:i/>
        </w:rPr>
        <w:t xml:space="preserve"> </w:t>
      </w:r>
      <w:proofErr w:type="spellStart"/>
      <w:r w:rsidRPr="00AA7B3C">
        <w:rPr>
          <w:i/>
        </w:rPr>
        <w:t>other’s</w:t>
      </w:r>
      <w:proofErr w:type="spellEnd"/>
      <w:r w:rsidRPr="00AA7B3C">
        <w:rPr>
          <w:i/>
        </w:rPr>
        <w:t xml:space="preserve"> </w:t>
      </w:r>
      <w:proofErr w:type="spellStart"/>
      <w:r w:rsidRPr="00AA7B3C">
        <w:rPr>
          <w:i/>
        </w:rPr>
        <w:t>strengths</w:t>
      </w:r>
      <w:proofErr w:type="spellEnd"/>
      <w:r w:rsidRPr="00AA7B3C">
        <w:rPr>
          <w:i/>
        </w:rPr>
        <w:t xml:space="preserve"> and </w:t>
      </w:r>
      <w:proofErr w:type="spellStart"/>
      <w:r w:rsidRPr="00AA7B3C">
        <w:rPr>
          <w:i/>
        </w:rPr>
        <w:t>weaknesses</w:t>
      </w:r>
      <w:proofErr w:type="spellEnd"/>
      <w:r w:rsidRPr="00AA7B3C">
        <w:rPr>
          <w:i/>
        </w:rPr>
        <w:t xml:space="preserve"> (…)</w:t>
      </w:r>
      <w:r w:rsidR="00DB54BA">
        <w:rPr>
          <w:i/>
        </w:rPr>
        <w:t>.</w:t>
      </w:r>
      <w:r w:rsidRPr="00AA7B3C">
        <w:rPr>
          <w:i/>
        </w:rPr>
        <w:t>”</w:t>
      </w:r>
      <w:r w:rsidR="00DB54BA">
        <w:t xml:space="preserve"> [</w:t>
      </w:r>
      <w:proofErr w:type="spellStart"/>
      <w:r w:rsidR="00DB54BA">
        <w:t>Anheier</w:t>
      </w:r>
      <w:proofErr w:type="spellEnd"/>
      <w:r w:rsidR="00DB54BA">
        <w:t xml:space="preserve"> 2005: 131</w:t>
      </w:r>
      <w:r>
        <w:t xml:space="preserve">]. </w:t>
      </w:r>
      <w:proofErr w:type="spellStart"/>
      <w:r>
        <w:t>Salamon</w:t>
      </w:r>
      <w:proofErr w:type="spellEnd"/>
      <w:r>
        <w:t xml:space="preserve"> argumenterer for, at det </w:t>
      </w:r>
      <w:r w:rsidR="00F35B38">
        <w:t xml:space="preserve">er </w:t>
      </w:r>
      <w:r>
        <w:t>en fejl, når heterogenitetsteorien anser den frivillige sektor som adskilt fra den offentlige sektor, samt at det er en fordrejning, at de frivillige organisationer fremstilles som nogle</w:t>
      </w:r>
      <w:r w:rsidR="00C70242">
        <w:t>,</w:t>
      </w:r>
      <w:r>
        <w:t xml:space="preserve"> der leverer noget, som er bedre end det, det offentlige leverer og kan levere [</w:t>
      </w:r>
      <w:proofErr w:type="spellStart"/>
      <w:r>
        <w:t>Anheier</w:t>
      </w:r>
      <w:proofErr w:type="spellEnd"/>
      <w:r>
        <w:t xml:space="preserve"> 2005: 130].</w:t>
      </w:r>
    </w:p>
    <w:p w14:paraId="330F4E64" w14:textId="77777777" w:rsidR="004158D8" w:rsidRDefault="004158D8" w:rsidP="0028265B">
      <w:pPr>
        <w:jc w:val="both"/>
      </w:pPr>
    </w:p>
    <w:p w14:paraId="5FB31430" w14:textId="32DA1A31" w:rsidR="008142B3" w:rsidRDefault="00F35B38" w:rsidP="0028265B">
      <w:pPr>
        <w:jc w:val="both"/>
      </w:pPr>
      <w:r>
        <w:t>I dette perspektiv</w:t>
      </w:r>
      <w:r w:rsidR="008142B3">
        <w:t xml:space="preserve"> bliver </w:t>
      </w:r>
      <w:r>
        <w:t>det</w:t>
      </w:r>
      <w:r w:rsidR="00855DFC">
        <w:t xml:space="preserve"> </w:t>
      </w:r>
      <w:r>
        <w:t xml:space="preserve">interessant </w:t>
      </w:r>
      <w:r w:rsidR="008142B3">
        <w:t>at undersøge</w:t>
      </w:r>
      <w:r w:rsidR="00855DFC">
        <w:t xml:space="preserve"> i</w:t>
      </w:r>
      <w:r w:rsidR="00855DFC" w:rsidRPr="00855DFC">
        <w:t xml:space="preserve"> </w:t>
      </w:r>
      <w:r w:rsidR="00855DFC">
        <w:t>specialets analyse</w:t>
      </w:r>
      <w:r>
        <w:t>,</w:t>
      </w:r>
      <w:r w:rsidR="008142B3">
        <w:t xml:space="preserve"> om BBH er et udtryk for et velfærdsmæssigt hul eller et reelt samarbejdsprojekt. Herunder </w:t>
      </w:r>
      <w:r w:rsidR="00847E89">
        <w:t xml:space="preserve">hvordan </w:t>
      </w:r>
      <w:r w:rsidR="008142B3">
        <w:t>KK forholder sig til, hvad BBH kan tilbyde og levere. De teoretiske betragtninger vi gør os</w:t>
      </w:r>
      <w:r w:rsidR="004B787F">
        <w:t>,</w:t>
      </w:r>
      <w:r w:rsidR="003C6C43">
        <w:t xml:space="preserve"> på baggrund af heterogenitets-</w:t>
      </w:r>
      <w:r w:rsidR="008142B3">
        <w:t xml:space="preserve"> og </w:t>
      </w:r>
      <w:proofErr w:type="spellStart"/>
      <w:r w:rsidR="008142B3">
        <w:t>interdependensteorien</w:t>
      </w:r>
      <w:proofErr w:type="spellEnd"/>
      <w:r w:rsidR="004158D8">
        <w:t>,</w:t>
      </w:r>
      <w:r w:rsidR="008142B3">
        <w:t xml:space="preserve"> fungerer dermed som en del af beskrivelsen af den frivillige sektor, </w:t>
      </w:r>
      <w:r w:rsidR="007640A9">
        <w:t>hvor</w:t>
      </w:r>
      <w:r w:rsidR="008142B3">
        <w:t xml:space="preserve"> vi </w:t>
      </w:r>
      <w:r w:rsidR="007640A9">
        <w:t>vil benytte os af de to teoretiske retninger</w:t>
      </w:r>
      <w:r w:rsidR="00BE0D91">
        <w:t>, som et led i at beskrive</w:t>
      </w:r>
      <w:r w:rsidR="008142B3">
        <w:t xml:space="preserve">, hvilke værdier </w:t>
      </w:r>
      <w:r w:rsidR="007640A9">
        <w:t xml:space="preserve">der </w:t>
      </w:r>
      <w:r w:rsidR="00BE0D91">
        <w:t>får betydning</w:t>
      </w:r>
      <w:r w:rsidR="008142B3">
        <w:t xml:space="preserve"> </w:t>
      </w:r>
      <w:r w:rsidR="004158D8">
        <w:t>for</w:t>
      </w:r>
      <w:r w:rsidR="008142B3">
        <w:t xml:space="preserve"> BBH. Vi </w:t>
      </w:r>
      <w:r w:rsidR="00BE0D91">
        <w:t>forstår</w:t>
      </w:r>
      <w:r w:rsidR="008142B3">
        <w:t xml:space="preserve"> </w:t>
      </w:r>
      <w:r w:rsidR="00BE0D91">
        <w:t>at den funktion</w:t>
      </w:r>
      <w:r>
        <w:t>,</w:t>
      </w:r>
      <w:r w:rsidR="008142B3">
        <w:t xml:space="preserve"> som de frivillige organisationer udfylder eller påtager sig, har betydning for deres relation til det offentlige. De </w:t>
      </w:r>
      <w:r w:rsidR="00BE0D91">
        <w:t>frivillige organisationers funktion</w:t>
      </w:r>
      <w:r w:rsidR="008142B3">
        <w:t xml:space="preserve"> er</w:t>
      </w:r>
      <w:r w:rsidR="00BE0D91">
        <w:t>,</w:t>
      </w:r>
      <w:r w:rsidR="008142B3">
        <w:t xml:space="preserve"> udover at være påvirket af deres position i forhold til det offentlige, også præget af nogle indboende kendetegn, værdier og præmisser, som er historisk</w:t>
      </w:r>
      <w:r w:rsidR="003C6C43">
        <w:t>e</w:t>
      </w:r>
      <w:r w:rsidR="008142B3">
        <w:t xml:space="preserve"> og kulturelt bestemt. Disse kendetegn </w:t>
      </w:r>
      <w:r w:rsidR="004158D8">
        <w:t>vil optage os</w:t>
      </w:r>
      <w:r w:rsidR="008142B3">
        <w:t xml:space="preserve"> i det følgende. </w:t>
      </w:r>
    </w:p>
    <w:p w14:paraId="741A5B43" w14:textId="39856C04" w:rsidR="008142B3" w:rsidRDefault="00D00751" w:rsidP="0028265B">
      <w:pPr>
        <w:pStyle w:val="Overskrift2"/>
        <w:jc w:val="both"/>
      </w:pPr>
      <w:bookmarkStart w:id="38" w:name="_Toc259200642"/>
      <w:bookmarkStart w:id="39" w:name="_Toc261353189"/>
      <w:bookmarkStart w:id="40" w:name="_Toc389406546"/>
      <w:r>
        <w:t>3.2</w:t>
      </w:r>
      <w:r w:rsidR="008142B3">
        <w:t xml:space="preserve"> Udviklingslaboratorium</w:t>
      </w:r>
      <w:bookmarkEnd w:id="38"/>
      <w:bookmarkEnd w:id="39"/>
      <w:r w:rsidR="00944442">
        <w:t xml:space="preserve"> – et innovativt potentiale</w:t>
      </w:r>
      <w:bookmarkEnd w:id="40"/>
    </w:p>
    <w:p w14:paraId="322C13C6" w14:textId="36419A12" w:rsidR="008142B3" w:rsidRDefault="008142B3" w:rsidP="0028265B">
      <w:pPr>
        <w:jc w:val="both"/>
      </w:pPr>
      <w:r>
        <w:t>Som vi beskriver i problemfeltet, har den frivillige sektor historisk set fungeret som et udviklingslaboratorium.</w:t>
      </w:r>
      <w:r w:rsidRPr="00E126E6">
        <w:t xml:space="preserve"> </w:t>
      </w:r>
      <w:r w:rsidRPr="002F7C95">
        <w:t>Rollen som udviklingslaboratorium kan ifø</w:t>
      </w:r>
      <w:r>
        <w:t>lge Wulff ses som en del af de frivillige organisationers instrumentelle rationale. Det er i denne funktion, at de frivillige organisationer fungerer som et instrument til a</w:t>
      </w:r>
      <w:r w:rsidR="00F35B38">
        <w:t>t udvikle nye velfærdsløsninger</w:t>
      </w:r>
      <w:r w:rsidR="00637EAB">
        <w:t>,</w:t>
      </w:r>
      <w:r w:rsidR="00D525C7">
        <w:t xml:space="preserve"> og bidrager</w:t>
      </w:r>
      <w:r>
        <w:t xml:space="preserve"> </w:t>
      </w:r>
      <w:r w:rsidR="00D525C7">
        <w:t xml:space="preserve">dermed </w:t>
      </w:r>
      <w:r>
        <w:t>m</w:t>
      </w:r>
      <w:r w:rsidR="00D525C7">
        <w:t>ed en velfærdsfunktion, som</w:t>
      </w:r>
      <w:r>
        <w:t xml:space="preserve"> ikke dækkes af det offentlige [Wulff 2013: 125]. </w:t>
      </w:r>
      <w:r w:rsidR="007A17C3">
        <w:t>Som beskrevet skal r</w:t>
      </w:r>
      <w:r>
        <w:t>ollen</w:t>
      </w:r>
      <w:r w:rsidR="007A17C3">
        <w:t xml:space="preserve"> som udviklingslaboratorium</w:t>
      </w:r>
      <w:r>
        <w:t xml:space="preserve"> ses i lyset af, at de frivillige organisationer historisk set har fungeret parallelt med den offentlige sektor</w:t>
      </w:r>
      <w:r w:rsidR="007A17C3">
        <w:t>.</w:t>
      </w:r>
      <w:r>
        <w:t xml:space="preserve"> Dette har givet mulighed for, at de frivillige organisationer har kunne</w:t>
      </w:r>
      <w:r w:rsidR="00D525C7">
        <w:t>t</w:t>
      </w:r>
      <w:r>
        <w:t xml:space="preserve"> udvikle nye og innovative løsninger</w:t>
      </w:r>
      <w:r w:rsidR="007D32E4">
        <w:t>, som ofte er blevet inkorporeret af det offentlige</w:t>
      </w:r>
      <w:r>
        <w:t>. De frivillige organisationers r</w:t>
      </w:r>
      <w:r w:rsidR="00F35B38">
        <w:t>olle som udviklingslaboratorium</w:t>
      </w:r>
      <w:r>
        <w:t xml:space="preserve"> er </w:t>
      </w:r>
      <w:r w:rsidR="00384DFD">
        <w:t xml:space="preserve">således </w:t>
      </w:r>
      <w:r w:rsidR="00ED3D7A">
        <w:t>de frivillige organisationers særlige</w:t>
      </w:r>
      <w:r w:rsidR="007544F4">
        <w:t xml:space="preserve"> tilgang til velfærdsløsninger</w:t>
      </w:r>
      <w:r w:rsidR="00ED3D7A">
        <w:t xml:space="preserve"> samt et udtryk for forholdet til det </w:t>
      </w:r>
      <w:r w:rsidR="00F35B38">
        <w:t>offentlige. Set i lyset af</w:t>
      </w:r>
      <w:r>
        <w:t xml:space="preserve"> at BBH er et metodeudviklingsprojekt, er det relevant at undersøge, hvordan BBH forholder sig til rollen som udviklingslaboratorium, </w:t>
      </w:r>
      <w:r w:rsidR="009B1AC3">
        <w:t>samt</w:t>
      </w:r>
      <w:r>
        <w:t xml:space="preserve"> hvordan </w:t>
      </w:r>
      <w:r>
        <w:lastRenderedPageBreak/>
        <w:t>de ser denne rolle udlevet. I dette perspektiv fungerer udviklingslaboratorium som en særli</w:t>
      </w:r>
      <w:r w:rsidR="003C6C43">
        <w:t>g værdi i den frivillige sektor</w:t>
      </w:r>
      <w:r>
        <w:t xml:space="preserve">. </w:t>
      </w:r>
    </w:p>
    <w:p w14:paraId="5FFF6546" w14:textId="77777777" w:rsidR="008142B3" w:rsidRDefault="008142B3" w:rsidP="0028265B">
      <w:pPr>
        <w:jc w:val="both"/>
      </w:pPr>
    </w:p>
    <w:p w14:paraId="63DD202B" w14:textId="11BF163B" w:rsidR="008142B3" w:rsidRDefault="008142B3" w:rsidP="0028265B">
      <w:pPr>
        <w:jc w:val="both"/>
      </w:pPr>
      <w:r>
        <w:t>Wulff argumenterer for, at ro</w:t>
      </w:r>
      <w:r w:rsidR="00106B3A">
        <w:t>llen som udviklingslaboratorium</w:t>
      </w:r>
      <w:r>
        <w:t xml:space="preserve"> anerkendes af den offentlige sektor, men samtidig pointerer han, at selvom de frivillige organisationer ane</w:t>
      </w:r>
      <w:r w:rsidR="00F35B38">
        <w:t>rkendes, så har de ikke en klar</w:t>
      </w:r>
      <w:r>
        <w:t xml:space="preserve"> defineret position i velfærdssamfundet [Wulff 2013</w:t>
      </w:r>
      <w:r w:rsidR="00F35B38">
        <w:t>: 10, 125]. I forlængelse heraf</w:t>
      </w:r>
      <w:r>
        <w:t xml:space="preserve"> beskriver </w:t>
      </w:r>
      <w:r w:rsidRPr="002F7C95">
        <w:t xml:space="preserve">La Cour </w:t>
      </w:r>
      <w:r>
        <w:t xml:space="preserve">i et bidrag til </w:t>
      </w:r>
      <w:r w:rsidRPr="003240CF">
        <w:rPr>
          <w:i/>
        </w:rPr>
        <w:t>Klassis</w:t>
      </w:r>
      <w:r w:rsidR="00623FCA">
        <w:rPr>
          <w:i/>
        </w:rPr>
        <w:t>k og moderne o</w:t>
      </w:r>
      <w:r w:rsidRPr="003240CF">
        <w:rPr>
          <w:i/>
        </w:rPr>
        <w:t>rganisationsteori</w:t>
      </w:r>
      <w:r w:rsidRPr="002F7C95">
        <w:t>, at det kan være svært for de frivillige organisationer at finde deres ståsted, fordi det offentliges forventninger til de frivillige organisationer går i to vidt forskellige retninger. På den ene side efterstræber det offentlige de frivillige organisationers engagement, uberegnelighed og fleksibilitet</w:t>
      </w:r>
      <w:r w:rsidR="00F35B38">
        <w:t>,</w:t>
      </w:r>
      <w:r w:rsidRPr="002F7C95">
        <w:t xml:space="preserve"> der tilsammen udgør organisationers innovative potenti</w:t>
      </w:r>
      <w:r w:rsidR="00F35029">
        <w:t>ale. M</w:t>
      </w:r>
      <w:r w:rsidRPr="002F7C95">
        <w:t xml:space="preserve">en samtidig ønsker det offentlige, at de frivillige organisationer i større grad skal opfylde det offentliges behov for stabilitet, pålidelighed og planlægning. Det får den konsekvens, at rollefordelingen, samarbejdsformer og styringsbetingelser mellem de to sektorer bliver usikre og </w:t>
      </w:r>
      <w:r w:rsidR="005D4CF4">
        <w:t>grænserne bliver fly</w:t>
      </w:r>
      <w:r>
        <w:t>dende. I dette</w:t>
      </w:r>
      <w:r w:rsidRPr="002F7C95">
        <w:t xml:space="preserve"> skal de frivillige organisationer finde deres eget svar på, hvordan de formår at opfylde det offentliges selvmodsigende forventninger [La Cour 2014: 468-470]</w:t>
      </w:r>
      <w:r>
        <w:t>. Teoretisk kan vi således argumentere for, at frivillige organisationer ofte er underlagt modsatrettede forventninger fra det of</w:t>
      </w:r>
      <w:r w:rsidR="00F35B38">
        <w:t>fentlige, og i relation til BBH</w:t>
      </w:r>
      <w:r w:rsidR="00384DFD">
        <w:t xml:space="preserve"> bliver det</w:t>
      </w:r>
      <w:r>
        <w:t xml:space="preserve"> væsentligt, hvordan BBH finder deres ståsted i den konkrete samarbejdsrelation med KK. </w:t>
      </w:r>
    </w:p>
    <w:p w14:paraId="5BB3EF2B" w14:textId="25C2281D" w:rsidR="008142B3" w:rsidRDefault="008142B3" w:rsidP="0028265B">
      <w:pPr>
        <w:jc w:val="both"/>
      </w:pPr>
      <w:r>
        <w:t>Udover ro</w:t>
      </w:r>
      <w:r w:rsidR="00F35B38">
        <w:t>llen som udviklingslaboratorium</w:t>
      </w:r>
      <w:r>
        <w:t xml:space="preserve"> har vi også en antagelse om, at fortalerrollen og rollen som kritisk vagthund er vigtig for at kunne beskrive, hvilke værdier der viser sig i den frivillige sektor. </w:t>
      </w:r>
    </w:p>
    <w:p w14:paraId="20EB3DA2" w14:textId="55DF7608" w:rsidR="008142B3" w:rsidRDefault="00D00751" w:rsidP="0028265B">
      <w:pPr>
        <w:pStyle w:val="Overskrift2"/>
        <w:jc w:val="both"/>
      </w:pPr>
      <w:bookmarkStart w:id="41" w:name="_Toc259200643"/>
      <w:bookmarkStart w:id="42" w:name="_Toc261353190"/>
      <w:bookmarkStart w:id="43" w:name="_Toc389406547"/>
      <w:r>
        <w:t>3.3</w:t>
      </w:r>
      <w:r w:rsidR="008142B3">
        <w:t xml:space="preserve"> </w:t>
      </w:r>
      <w:r w:rsidR="00944442">
        <w:t xml:space="preserve">Rollen som fortaler og </w:t>
      </w:r>
      <w:r w:rsidR="008142B3">
        <w:t>kritisk vagthund</w:t>
      </w:r>
      <w:bookmarkEnd w:id="41"/>
      <w:bookmarkEnd w:id="42"/>
      <w:bookmarkEnd w:id="43"/>
    </w:p>
    <w:p w14:paraId="7BA830BC" w14:textId="08D5FF5B" w:rsidR="008142B3" w:rsidRDefault="008142B3" w:rsidP="0028265B">
      <w:pPr>
        <w:jc w:val="both"/>
      </w:pPr>
      <w:r>
        <w:t>De frivillige organisationer er gennem deres fortalerrolle med til at sætte fokus på særlige områder og særlige vilkår for en bestemt målgruppe. I denne fortalerrolle ligger dermed en hensigt om at fremvise et mere nuanceret billede af sagen og målgruppens forhold [Wulff 2013: 48]. Den frivillige fortalerrolle er væsentlig i f</w:t>
      </w:r>
      <w:r w:rsidR="003C6C43">
        <w:t>lere henseender:</w:t>
      </w:r>
      <w:r>
        <w:t xml:space="preserve"> den er et led i de frivillige organisationers mission, der handler om at ændre forholdene for en særlig målgruppe, og samtidig har fortalerrollen betydning for de frivill</w:t>
      </w:r>
      <w:r w:rsidR="00464FE5">
        <w:t>ige organisationers legitimitet. U</w:t>
      </w:r>
      <w:r>
        <w:t>den rollen so</w:t>
      </w:r>
      <w:r w:rsidR="00464FE5">
        <w:t>m fortaler</w:t>
      </w:r>
      <w:r>
        <w:t xml:space="preserve"> bliver de kun et slags politisk ”kølerum”, hvor der ikke er plads til at få afløb for den sociale indignation over </w:t>
      </w:r>
      <w:r w:rsidR="00066D16">
        <w:t xml:space="preserve">problematikker i </w:t>
      </w:r>
      <w:r>
        <w:t xml:space="preserve">det eksisterende system [Wulff 2013: 49]. Fortalerrollen er en del af de frivillige organisationers ekspressive </w:t>
      </w:r>
      <w:r>
        <w:lastRenderedPageBreak/>
        <w:t xml:space="preserve">rationale og </w:t>
      </w:r>
      <w:r w:rsidR="00464FE5">
        <w:t>her</w:t>
      </w:r>
      <w:r>
        <w:t xml:space="preserve"> fungerer de frivillige organisationer som værdiplatforme, hvorigennem </w:t>
      </w:r>
      <w:r w:rsidR="00066D16">
        <w:rPr>
          <w:i/>
        </w:rPr>
        <w:t>”(…) borger</w:t>
      </w:r>
      <w:r w:rsidRPr="00B828E0">
        <w:rPr>
          <w:i/>
        </w:rPr>
        <w:t xml:space="preserve">es sociale indignation og politiske holdninger </w:t>
      </w:r>
      <w:r w:rsidR="00612B8A">
        <w:rPr>
          <w:i/>
        </w:rPr>
        <w:t>kan komme</w:t>
      </w:r>
      <w:r w:rsidRPr="00B828E0">
        <w:rPr>
          <w:i/>
        </w:rPr>
        <w:t xml:space="preserve"> til udtryk ved at påpege mangler i myndig</w:t>
      </w:r>
      <w:r w:rsidR="00CF63F3">
        <w:rPr>
          <w:i/>
        </w:rPr>
        <w:t>hedernes velfærdstilbud samt</w:t>
      </w:r>
      <w:r w:rsidRPr="00B828E0">
        <w:rPr>
          <w:i/>
        </w:rPr>
        <w:t xml:space="preserve"> ved at give ’stemme’ til og varetage udsatte borgeres interesse</w:t>
      </w:r>
      <w:r>
        <w:rPr>
          <w:i/>
        </w:rPr>
        <w:t>r</w:t>
      </w:r>
      <w:r w:rsidR="00CA49C6">
        <w:rPr>
          <w:i/>
        </w:rPr>
        <w:t xml:space="preserve">.” </w:t>
      </w:r>
      <w:r>
        <w:t xml:space="preserve">[Wulff 2013: </w:t>
      </w:r>
      <w:r w:rsidR="00CF63F3">
        <w:t>10-</w:t>
      </w:r>
      <w:r>
        <w:t xml:space="preserve">11]. </w:t>
      </w:r>
    </w:p>
    <w:p w14:paraId="7E62A809" w14:textId="77777777" w:rsidR="008142B3" w:rsidRDefault="008142B3" w:rsidP="0028265B">
      <w:pPr>
        <w:jc w:val="both"/>
      </w:pPr>
    </w:p>
    <w:p w14:paraId="29D55855" w14:textId="765659B3" w:rsidR="008142B3" w:rsidRDefault="008142B3" w:rsidP="0028265B">
      <w:pPr>
        <w:jc w:val="both"/>
      </w:pPr>
      <w:r>
        <w:t>I rollen som fortaler er der således et aspekt omkring tillid, hvor borgerne skal opleve en tillid til organisatione</w:t>
      </w:r>
      <w:r w:rsidR="006D42BB">
        <w:t xml:space="preserve">n, og i særlig grad tillid til </w:t>
      </w:r>
      <w:r>
        <w:t>at organisationen rent faktisk arbejder for det, den er sat i verden for. I</w:t>
      </w:r>
      <w:r w:rsidR="0062062A">
        <w:t xml:space="preserve"> relation til</w:t>
      </w:r>
      <w:r w:rsidR="006D42BB">
        <w:t xml:space="preserve"> det sociale område</w:t>
      </w:r>
      <w:r>
        <w:t xml:space="preserve"> ses det</w:t>
      </w:r>
      <w:r w:rsidR="0070625C">
        <w:t>,</w:t>
      </w:r>
      <w:r>
        <w:t xml:space="preserve"> at borgerne har en større tillid til, at frivillige organisationer</w:t>
      </w:r>
      <w:r w:rsidR="006D42BB">
        <w:t xml:space="preserve"> udfører sociale opgaver</w:t>
      </w:r>
      <w:r w:rsidR="0070625C">
        <w:t>,</w:t>
      </w:r>
      <w:r>
        <w:t xml:space="preserve"> frem for private virksomheder, fordi borgerne føler sig sikre på, at de frivillige organisationer ikke er drevet af profit, men derimod</w:t>
      </w:r>
      <w:r w:rsidR="00231CA2">
        <w:t xml:space="preserve"> af et socialt og/eller moralsk </w:t>
      </w:r>
      <w:r>
        <w:t>formål [</w:t>
      </w:r>
      <w:proofErr w:type="spellStart"/>
      <w:r>
        <w:t>Anheier</w:t>
      </w:r>
      <w:proofErr w:type="spellEnd"/>
      <w:r>
        <w:t xml:space="preserve"> 2005: 124]. At frivillige organisationer ikke er drevet af profit, er ét af de fire særlige kendetegn for frivillige</w:t>
      </w:r>
      <w:r w:rsidR="00EC4518">
        <w:t xml:space="preserve"> organisationer. De tre andre</w:t>
      </w:r>
      <w:r w:rsidR="00231CA2">
        <w:t xml:space="preserve"> kendetegn </w:t>
      </w:r>
      <w:r>
        <w:t>der karakterisere</w:t>
      </w:r>
      <w:r w:rsidR="00231CA2">
        <w:t>r</w:t>
      </w:r>
      <w:r>
        <w:t xml:space="preserve"> de frivillige organisationer er: </w:t>
      </w:r>
      <w:r w:rsidR="00505648">
        <w:t xml:space="preserve">at </w:t>
      </w:r>
      <w:r>
        <w:t xml:space="preserve">de hviler på et frivilligt grundlag og </w:t>
      </w:r>
      <w:r w:rsidR="00CA49C6">
        <w:t xml:space="preserve">på baggrund heraf </w:t>
      </w:r>
      <w:r>
        <w:t xml:space="preserve">kan oprette og nedlægge sig selv, </w:t>
      </w:r>
      <w:r w:rsidR="00505648">
        <w:t xml:space="preserve">at </w:t>
      </w:r>
      <w:r>
        <w:t xml:space="preserve">organisationernes medlemmer frit og frivilligt </w:t>
      </w:r>
      <w:r w:rsidR="00CA49C6">
        <w:t xml:space="preserve">har </w:t>
      </w:r>
      <w:r>
        <w:t xml:space="preserve">valgt deres medlemskab, samt at den frivillige indsats er en betydningsfuld del af organisationernes virke og aktiviteter [La Cour 2014: 456, </w:t>
      </w:r>
      <w:r w:rsidR="00F73269">
        <w:t xml:space="preserve">Sørensen </w:t>
      </w:r>
      <w:r>
        <w:t xml:space="preserve">&amp; </w:t>
      </w:r>
      <w:proofErr w:type="spellStart"/>
      <w:r w:rsidR="00F73269">
        <w:t>Torfing</w:t>
      </w:r>
      <w:proofErr w:type="spellEnd"/>
      <w:r w:rsidR="00F73269">
        <w:t xml:space="preserve"> </w:t>
      </w:r>
      <w:r>
        <w:t>2012: 5]</w:t>
      </w:r>
      <w:r w:rsidR="00BD2928">
        <w:t xml:space="preserve">. </w:t>
      </w:r>
      <w:r>
        <w:t>F</w:t>
      </w:r>
      <w:r w:rsidR="00BD2928">
        <w:t>or at vende tilbage til tillid</w:t>
      </w:r>
      <w:r>
        <w:t xml:space="preserve"> er det afgørende for or</w:t>
      </w:r>
      <w:r w:rsidR="00BD2928">
        <w:t>ganisationerne</w:t>
      </w:r>
      <w:r>
        <w:t xml:space="preserve"> at bevare denne tillid fra borgerne, for fortsat at kunne retfærdiggøre deres berettigelse på området. At bevare tilliden</w:t>
      </w:r>
      <w:r w:rsidR="00BD2928">
        <w:t xml:space="preserve"> kræver en stor gennemsigtighed,</w:t>
      </w:r>
      <w:r>
        <w:t xml:space="preserve"> eksempel</w:t>
      </w:r>
      <w:r w:rsidR="00BD2928">
        <w:t xml:space="preserve">vis </w:t>
      </w:r>
      <w:r w:rsidR="0062062A">
        <w:t xml:space="preserve">i henhold til </w:t>
      </w:r>
      <w:r>
        <w:t xml:space="preserve">hvad organisationens penge bruges til, så der ikke opstår tvivl om misbrug af midler. Tillid er dermed en væsentlig værdi, </w:t>
      </w:r>
      <w:r w:rsidR="00CA49C6">
        <w:t xml:space="preserve">som </w:t>
      </w:r>
      <w:r>
        <w:t>må inddrages i beskrivelse</w:t>
      </w:r>
      <w:r w:rsidR="00084C64">
        <w:t>n</w:t>
      </w:r>
      <w:r>
        <w:t xml:space="preserve"> af den frivillige sektor [Wulff 20</w:t>
      </w:r>
      <w:r w:rsidR="006D42BB">
        <w:t>13: 27]. Set i relation til BBH</w:t>
      </w:r>
      <w:r>
        <w:t xml:space="preserve"> </w:t>
      </w:r>
      <w:r w:rsidR="001C5342">
        <w:t xml:space="preserve">bliver det relevant, hvordan BBH værner omkring værdien tillid i forhold til at </w:t>
      </w:r>
      <w:r w:rsidR="004B6DEC">
        <w:t>have</w:t>
      </w:r>
      <w:r w:rsidR="001C5342">
        <w:t xml:space="preserve"> indgået en samarbejdsaftale med </w:t>
      </w:r>
      <w:r w:rsidR="004B6DEC">
        <w:t>KK</w:t>
      </w:r>
      <w:r>
        <w:t>, hvor de s</w:t>
      </w:r>
      <w:r w:rsidR="004B6DEC">
        <w:t>kal ”tilfredsstille” både borgerne og KK</w:t>
      </w:r>
      <w:r>
        <w:t>.</w:t>
      </w:r>
    </w:p>
    <w:p w14:paraId="78AA807A" w14:textId="77777777" w:rsidR="008142B3" w:rsidRDefault="008142B3" w:rsidP="0028265B">
      <w:pPr>
        <w:jc w:val="both"/>
      </w:pPr>
    </w:p>
    <w:p w14:paraId="400FD316" w14:textId="22DC1231" w:rsidR="008142B3" w:rsidRDefault="008142B3" w:rsidP="0028265B">
      <w:pPr>
        <w:jc w:val="both"/>
      </w:pPr>
      <w:r>
        <w:t xml:space="preserve">Som vi </w:t>
      </w:r>
      <w:r w:rsidR="00B30C25">
        <w:t xml:space="preserve">beskrev, er det de frivillige organisationers </w:t>
      </w:r>
      <w:r w:rsidR="00EC6674">
        <w:t xml:space="preserve">hensigt at fremvise </w:t>
      </w:r>
      <w:r w:rsidR="00B30C25">
        <w:t xml:space="preserve">et </w:t>
      </w:r>
      <w:r w:rsidR="00EC6674">
        <w:t>nuanceret billede af en målgruppes forhold. De</w:t>
      </w:r>
      <w:r w:rsidR="00B30C25">
        <w:t xml:space="preserve"> har også mulighed for</w:t>
      </w:r>
      <w:r>
        <w:t xml:space="preserve"> at agere som systemets kritiske vagthund</w:t>
      </w:r>
      <w:r w:rsidR="00EC6674">
        <w:t>,</w:t>
      </w:r>
      <w:r>
        <w:t xml:space="preserve"> </w:t>
      </w:r>
      <w:r w:rsidR="0062062A">
        <w:t xml:space="preserve">for </w:t>
      </w:r>
      <w:r>
        <w:t xml:space="preserve">at gøre politikere og offentligheden opmærksom på, når noget er galt. Denne værdi er særlig for de frivillige organisationer, fordi de arbejder ud fra sociale og moralske interesser, og på den måde ikke i samme grad </w:t>
      </w:r>
      <w:r w:rsidR="0090476D">
        <w:t xml:space="preserve">må tage </w:t>
      </w:r>
      <w:r w:rsidR="00B30C25">
        <w:t>forbehold for</w:t>
      </w:r>
      <w:r w:rsidR="0090476D">
        <w:t xml:space="preserve"> </w:t>
      </w:r>
      <w:r w:rsidR="00CA49C6">
        <w:t>privat</w:t>
      </w:r>
      <w:r>
        <w:t>økonomiske interesser</w:t>
      </w:r>
      <w:r w:rsidR="005253DF">
        <w:t>,</w:t>
      </w:r>
      <w:r>
        <w:t xml:space="preserve"> som offentlige instanser og private virksomheder </w:t>
      </w:r>
      <w:r w:rsidR="005253DF">
        <w:t>må</w:t>
      </w:r>
      <w:r>
        <w:t xml:space="preserve"> [Wulff 2013: 52-5</w:t>
      </w:r>
      <w:r w:rsidR="006D42BB">
        <w:t>3]. Wulff beskriver denne værdi</w:t>
      </w:r>
      <w:r>
        <w:t xml:space="preserve"> som vigtig for frivillige organisationer, men han erkender </w:t>
      </w:r>
      <w:r w:rsidR="005253DF">
        <w:t>samtidig</w:t>
      </w:r>
      <w:r>
        <w:t>, at det kan væ</w:t>
      </w:r>
      <w:r w:rsidR="006D42BB">
        <w:t>re en vanskelig værdi at udføre</w:t>
      </w:r>
      <w:r w:rsidR="001142D4">
        <w:t>, set i lyset af</w:t>
      </w:r>
      <w:r>
        <w:t xml:space="preserve"> at selvom frivillige organisationer måske ikke er </w:t>
      </w:r>
      <w:r>
        <w:lastRenderedPageBreak/>
        <w:t>fuldstændig afhængig</w:t>
      </w:r>
      <w:r w:rsidR="001142D4">
        <w:t>e</w:t>
      </w:r>
      <w:r>
        <w:t xml:space="preserve"> af finansiering fra det offentlige, så har den offentlige finansielle støtte ofte en stor betydning for, at de frivillige organisationer kan få det til </w:t>
      </w:r>
      <w:r w:rsidR="006D42BB">
        <w:t xml:space="preserve">at løbe rundt. I den henseende </w:t>
      </w:r>
      <w:r>
        <w:t>kan det være problematisk at være kritisk vagthund overfor den myndighed, som man samtidig ønsker økonomisk støtte fra [Wulff</w:t>
      </w:r>
      <w:r w:rsidR="006D42BB">
        <w:t xml:space="preserve"> 2013: 53]. </w:t>
      </w:r>
      <w:r w:rsidR="0062062A">
        <w:t>Ud fra</w:t>
      </w:r>
      <w:r w:rsidR="006D42BB">
        <w:t xml:space="preserve"> dette</w:t>
      </w:r>
      <w:r>
        <w:t xml:space="preserve"> kan man antage, som vi også </w:t>
      </w:r>
      <w:r w:rsidR="005253DF">
        <w:t xml:space="preserve">fremhæver </w:t>
      </w:r>
      <w:r>
        <w:t>i problemfeltet, at tættere partnerskab</w:t>
      </w:r>
      <w:r w:rsidR="005253DF">
        <w:t>er</w:t>
      </w:r>
      <w:r>
        <w:t xml:space="preserve"> med det offentlige, </w:t>
      </w:r>
      <w:r w:rsidR="000030CB">
        <w:t xml:space="preserve">udfordrer </w:t>
      </w:r>
      <w:r>
        <w:t>denne værdi i højere grad.</w:t>
      </w:r>
    </w:p>
    <w:p w14:paraId="3A21DC1E" w14:textId="77777777" w:rsidR="008142B3" w:rsidRDefault="008142B3" w:rsidP="0028265B">
      <w:pPr>
        <w:jc w:val="both"/>
      </w:pPr>
    </w:p>
    <w:p w14:paraId="40063EAB" w14:textId="5F994E03" w:rsidR="008142B3" w:rsidRDefault="008142B3" w:rsidP="0028265B">
      <w:pPr>
        <w:jc w:val="both"/>
      </w:pPr>
      <w:r>
        <w:t>Wulff opererer således med</w:t>
      </w:r>
      <w:r w:rsidR="00CA49C6">
        <w:t xml:space="preserve"> to begreber i dette perspektiv:</w:t>
      </w:r>
      <w:r>
        <w:t xml:space="preserve"> fortalerrolle og kritisk vagthund</w:t>
      </w:r>
      <w:r w:rsidR="00CA49C6">
        <w:t xml:space="preserve">, </w:t>
      </w:r>
      <w:r>
        <w:t>hvilket vi vi</w:t>
      </w:r>
      <w:r w:rsidR="00773696">
        <w:t>l</w:t>
      </w:r>
      <w:r w:rsidR="00164494">
        <w:t xml:space="preserve"> tage</w:t>
      </w:r>
      <w:r>
        <w:t xml:space="preserve"> med os videre og sætte i forhold til vores empiriske fund. </w:t>
      </w:r>
      <w:r w:rsidR="00C80A1B">
        <w:t>Ovenstående</w:t>
      </w:r>
      <w:r>
        <w:t xml:space="preserve"> begreber kan være med til at præcisere og konkretisere, både hvor</w:t>
      </w:r>
      <w:r w:rsidR="008E0D37">
        <w:t xml:space="preserve">dan BBH formår at bevare deres </w:t>
      </w:r>
      <w:r>
        <w:t>frivillige identi</w:t>
      </w:r>
      <w:r w:rsidR="00164494">
        <w:t>t</w:t>
      </w:r>
      <w:r w:rsidR="008E0D37">
        <w:t>et</w:t>
      </w:r>
      <w:r>
        <w:t xml:space="preserve"> og samtidig hvordan BBH med deres kendetegn og særlige værdisæt stiller sig i forhold til KK i en samarbejdsrelation. </w:t>
      </w:r>
      <w:r w:rsidR="00743107">
        <w:t>Deru</w:t>
      </w:r>
      <w:r>
        <w:t>d</w:t>
      </w:r>
      <w:r w:rsidR="006D42BB">
        <w:t xml:space="preserve">over </w:t>
      </w:r>
      <w:r w:rsidR="00164494">
        <w:t>ses også</w:t>
      </w:r>
      <w:r>
        <w:t xml:space="preserve"> frivillige organisationers egenart som en del af deres ekspressive rationale, og som et led i beskrivelsen af den frivillige sektor. </w:t>
      </w:r>
    </w:p>
    <w:p w14:paraId="4A9F02CF" w14:textId="3ABCF31C" w:rsidR="008142B3" w:rsidRDefault="009E733A" w:rsidP="0028265B">
      <w:pPr>
        <w:pStyle w:val="Overskrift2"/>
        <w:jc w:val="both"/>
      </w:pPr>
      <w:bookmarkStart w:id="44" w:name="_Toc259200644"/>
      <w:bookmarkStart w:id="45" w:name="_Toc261353191"/>
      <w:bookmarkStart w:id="46" w:name="_Toc389406548"/>
      <w:r>
        <w:t>3.4</w:t>
      </w:r>
      <w:r w:rsidR="008142B3">
        <w:t xml:space="preserve"> </w:t>
      </w:r>
      <w:r w:rsidR="00E41B79">
        <w:t>Den særlige</w:t>
      </w:r>
      <w:r w:rsidR="00164494">
        <w:t xml:space="preserve"> frivillige</w:t>
      </w:r>
      <w:r w:rsidR="00E41B79">
        <w:t xml:space="preserve"> </w:t>
      </w:r>
      <w:r w:rsidR="0033563D">
        <w:t>e</w:t>
      </w:r>
      <w:r w:rsidR="008142B3">
        <w:t>genart</w:t>
      </w:r>
      <w:bookmarkEnd w:id="44"/>
      <w:bookmarkEnd w:id="45"/>
      <w:bookmarkEnd w:id="46"/>
    </w:p>
    <w:p w14:paraId="74A1DADD" w14:textId="3BC1F2B0" w:rsidR="008142B3" w:rsidRDefault="008142B3" w:rsidP="0028265B">
      <w:pPr>
        <w:jc w:val="both"/>
      </w:pPr>
      <w:r>
        <w:t xml:space="preserve">I sin korthed handler </w:t>
      </w:r>
      <w:r w:rsidR="00A92B9E">
        <w:t xml:space="preserve">den frivillige </w:t>
      </w:r>
      <w:r>
        <w:t xml:space="preserve">egenart om, at det frivillige kan noget andet end det offentlige, hvor man ser egenart som </w:t>
      </w:r>
      <w:r w:rsidR="0077163D">
        <w:t>et særligt karaktertræk</w:t>
      </w:r>
      <w:r>
        <w:t>, hvilket b</w:t>
      </w:r>
      <w:r w:rsidR="006D42BB">
        <w:t>landt andet er afledt af drivkra</w:t>
      </w:r>
      <w:r>
        <w:t xml:space="preserve">ften bag det frivillige initiativ: </w:t>
      </w:r>
      <w:r w:rsidRPr="000C3EDD">
        <w:rPr>
          <w:i/>
        </w:rPr>
        <w:t>”Det moralske aspekt m</w:t>
      </w:r>
      <w:r w:rsidR="006D42BB">
        <w:rPr>
          <w:i/>
        </w:rPr>
        <w:t>ed værdier og normer som drivkra</w:t>
      </w:r>
      <w:r w:rsidRPr="000C3EDD">
        <w:rPr>
          <w:i/>
        </w:rPr>
        <w:t>ft adskiller frivillige organisationer fra den offentlige eller private sektor. Det er dette aspekt af engagement, som ofte betegnes som ’</w:t>
      </w:r>
      <w:proofErr w:type="spellStart"/>
      <w:r w:rsidRPr="000C3EDD">
        <w:rPr>
          <w:i/>
        </w:rPr>
        <w:t>added</w:t>
      </w:r>
      <w:proofErr w:type="spellEnd"/>
      <w:r w:rsidRPr="000C3EDD">
        <w:rPr>
          <w:i/>
        </w:rPr>
        <w:t xml:space="preserve"> </w:t>
      </w:r>
      <w:proofErr w:type="spellStart"/>
      <w:r w:rsidRPr="000C3EDD">
        <w:rPr>
          <w:i/>
        </w:rPr>
        <w:t>value</w:t>
      </w:r>
      <w:proofErr w:type="spellEnd"/>
      <w:r w:rsidRPr="000C3EDD">
        <w:rPr>
          <w:i/>
        </w:rPr>
        <w:t xml:space="preserve">’ eller den </w:t>
      </w:r>
      <w:r>
        <w:rPr>
          <w:i/>
        </w:rPr>
        <w:t>frivillige egenart</w:t>
      </w:r>
      <w:r w:rsidRPr="000C3EDD">
        <w:rPr>
          <w:i/>
        </w:rPr>
        <w:t xml:space="preserve"> (…)”</w:t>
      </w:r>
      <w:r>
        <w:rPr>
          <w:i/>
        </w:rPr>
        <w:t xml:space="preserve"> </w:t>
      </w:r>
      <w:r>
        <w:t>[Wulff 2013: 40].</w:t>
      </w:r>
      <w:r w:rsidR="006D42BB">
        <w:t xml:space="preserve"> Udover det moralske aspekt</w:t>
      </w:r>
      <w:r>
        <w:t xml:space="preserve"> ligger der også i den frivillige egenart, at arbejdet med</w:t>
      </w:r>
      <w:r w:rsidR="00AB48A1">
        <w:t xml:space="preserve"> en</w:t>
      </w:r>
      <w:r>
        <w:t xml:space="preserve"> målgruppe ofte varetages af frivilli</w:t>
      </w:r>
      <w:r w:rsidR="006D42BB">
        <w:t>ge og ikke fagprofessionelle</w:t>
      </w:r>
      <w:r>
        <w:t xml:space="preserve">, og at baggrunden for indsatser er baseret på erfaringer frem for metoder. Det er </w:t>
      </w:r>
      <w:r w:rsidR="007A1027">
        <w:t>derfor</w:t>
      </w:r>
      <w:r>
        <w:t xml:space="preserve"> centralt i den frivillige egenart, at der ikke er én bestemt løsning på et socialt problem, hvormed arbejdet heller ikke udføres på én be</w:t>
      </w:r>
      <w:r w:rsidR="00BF25EB">
        <w:t>stemt måde, men tager form ud fra</w:t>
      </w:r>
      <w:r>
        <w:t xml:space="preserve"> den frivilliges erfaringer og personlige tilgang til målgruppen. Den frivillige egenart indfanger den præmis, at den frivillige sektors a</w:t>
      </w:r>
      <w:r w:rsidR="006D42BB">
        <w:t>rbejde er mindre standardiseret</w:t>
      </w:r>
      <w:r>
        <w:t xml:space="preserve"> </w:t>
      </w:r>
      <w:r w:rsidR="00A45D7A">
        <w:t>end</w:t>
      </w:r>
      <w:r>
        <w:t xml:space="preserve"> det offentlige</w:t>
      </w:r>
      <w:r w:rsidR="00A45D7A">
        <w:t>s</w:t>
      </w:r>
      <w:r>
        <w:t xml:space="preserve"> [Wulff 2013: 130]. Det bliver dermed et kendetegn i den frivillige sektor, at man arbejder anderledes end </w:t>
      </w:r>
      <w:r w:rsidR="00346D41">
        <w:t xml:space="preserve">i </w:t>
      </w:r>
      <w:r>
        <w:t>det offentlige, herunder forstået at man ikke arbejder ud fra metoder eller en bureaukratisk kasseinddeling, men ud fra en én-til-én relation. Vi kan der</w:t>
      </w:r>
      <w:r w:rsidR="0055320A">
        <w:t>for</w:t>
      </w:r>
      <w:r w:rsidR="006D42BB">
        <w:t xml:space="preserve"> bruge</w:t>
      </w:r>
      <w:r w:rsidR="0055320A">
        <w:t xml:space="preserve"> den frivillige</w:t>
      </w:r>
      <w:r w:rsidR="006D42BB">
        <w:t xml:space="preserve"> egenart i vores analyse</w:t>
      </w:r>
      <w:r>
        <w:t xml:space="preserve"> til </w:t>
      </w:r>
      <w:r w:rsidR="0055320A">
        <w:t>at beskrive, om der i BBH ses</w:t>
      </w:r>
      <w:r>
        <w:t xml:space="preserve"> særlig</w:t>
      </w:r>
      <w:r w:rsidR="0055320A">
        <w:t>e karaktertræk</w:t>
      </w:r>
      <w:r>
        <w:t>, hvor de adskill</w:t>
      </w:r>
      <w:r w:rsidR="002306F5">
        <w:t xml:space="preserve">er sig fra </w:t>
      </w:r>
      <w:r w:rsidR="002306F5">
        <w:lastRenderedPageBreak/>
        <w:t>det offentlige</w:t>
      </w:r>
      <w:r>
        <w:t xml:space="preserve">. </w:t>
      </w:r>
      <w:r w:rsidR="00096512">
        <w:t>Og lad dette være et</w:t>
      </w:r>
      <w:r w:rsidR="002528B0">
        <w:t xml:space="preserve"> nøgleord til at bevæge os videre</w:t>
      </w:r>
      <w:r w:rsidR="009702DA">
        <w:t xml:space="preserve"> over i en beskrivelse af det særlige ved</w:t>
      </w:r>
      <w:r w:rsidR="002528B0">
        <w:t xml:space="preserve"> den offentlige sektor.</w:t>
      </w:r>
    </w:p>
    <w:p w14:paraId="3545D273" w14:textId="770E2C51" w:rsidR="00BF402C" w:rsidRDefault="009E733A" w:rsidP="0028265B">
      <w:pPr>
        <w:pStyle w:val="Overskrift2"/>
        <w:jc w:val="both"/>
      </w:pPr>
      <w:bookmarkStart w:id="47" w:name="_Toc389406549"/>
      <w:r>
        <w:t>3.5</w:t>
      </w:r>
      <w:r w:rsidR="00073481">
        <w:t xml:space="preserve"> </w:t>
      </w:r>
      <w:r w:rsidR="009E2B85">
        <w:t>En forståelse af offentlige organisationer – styringsmedier eller værdiorienteret praksis</w:t>
      </w:r>
      <w:r w:rsidR="00E2522A">
        <w:t>?</w:t>
      </w:r>
      <w:bookmarkEnd w:id="47"/>
    </w:p>
    <w:p w14:paraId="02C0E3A1" w14:textId="2C77E195" w:rsidR="009E2B85" w:rsidRDefault="009E2B85" w:rsidP="0028265B">
      <w:pPr>
        <w:jc w:val="both"/>
      </w:pPr>
      <w:r>
        <w:t>I det følgende vil vi præsentere</w:t>
      </w:r>
      <w:r w:rsidR="00BF402C">
        <w:t xml:space="preserve"> releva</w:t>
      </w:r>
      <w:r>
        <w:t xml:space="preserve">nte teoretiske begreber, som </w:t>
      </w:r>
      <w:r w:rsidR="00BF402C">
        <w:t xml:space="preserve">kan være </w:t>
      </w:r>
      <w:r w:rsidR="00C27AD6">
        <w:t xml:space="preserve">os </w:t>
      </w:r>
      <w:r w:rsidR="00D44F41">
        <w:t>behjælpelig med</w:t>
      </w:r>
      <w:r>
        <w:t xml:space="preserve"> at sætte ord på</w:t>
      </w:r>
      <w:r w:rsidR="00C27AD6">
        <w:t xml:space="preserve"> karaktertræk ved den offentlige sektor</w:t>
      </w:r>
      <w:r>
        <w:t xml:space="preserve">. Dette er, som vi allerede har pointeret, nødvendigt for, at vi i et teoretisk perspektiv kan sætte ord på det værdisæt, som typisk kommer til udtryk gennem det offentliges virke. </w:t>
      </w:r>
      <w:r w:rsidR="00731410">
        <w:t xml:space="preserve">Vi starter </w:t>
      </w:r>
      <w:r w:rsidR="00D44F41">
        <w:t>med</w:t>
      </w:r>
      <w:r w:rsidR="00731410">
        <w:t xml:space="preserve"> perspektiv</w:t>
      </w:r>
      <w:r w:rsidR="00D44F41">
        <w:t>et</w:t>
      </w:r>
      <w:r w:rsidR="00731410">
        <w:t xml:space="preserve"> omk</w:t>
      </w:r>
      <w:r w:rsidR="005B5D9C">
        <w:t xml:space="preserve">ring offentlige organisationer </w:t>
      </w:r>
      <w:r w:rsidR="00731410">
        <w:t>som styringsmedier.</w:t>
      </w:r>
    </w:p>
    <w:p w14:paraId="25B7F366" w14:textId="77777777" w:rsidR="009E2B85" w:rsidRDefault="009E2B85" w:rsidP="0028265B">
      <w:pPr>
        <w:jc w:val="both"/>
      </w:pPr>
    </w:p>
    <w:p w14:paraId="7769F2C6" w14:textId="68362B9A" w:rsidR="00BF402C" w:rsidRDefault="00BF402C" w:rsidP="0028265B">
      <w:pPr>
        <w:jc w:val="both"/>
      </w:pPr>
      <w:r>
        <w:t xml:space="preserve">I et bidrag til </w:t>
      </w:r>
      <w:r w:rsidR="003F37C6">
        <w:rPr>
          <w:i/>
        </w:rPr>
        <w:t>Klassisk og m</w:t>
      </w:r>
      <w:r>
        <w:rPr>
          <w:i/>
        </w:rPr>
        <w:t xml:space="preserve">oderne </w:t>
      </w:r>
      <w:r w:rsidR="003F37C6">
        <w:rPr>
          <w:i/>
        </w:rPr>
        <w:t>o</w:t>
      </w:r>
      <w:r w:rsidRPr="00177970">
        <w:rPr>
          <w:i/>
        </w:rPr>
        <w:t>rganisationsteori</w:t>
      </w:r>
      <w:r>
        <w:t xml:space="preserve"> argumenterer </w:t>
      </w:r>
      <w:r w:rsidRPr="005E1FD3">
        <w:t>Niels</w:t>
      </w:r>
      <w:r>
        <w:t xml:space="preserve"> Åkerstrøm Andersen for, at en forståelse af styringens historie er afgørende for forståelsen af offentlige organisationer, hvorom offentlige organisationer må betragtes som styringsmedier, før de nødvendigvis opfattes som organisationer. Argumentet begrundes i</w:t>
      </w:r>
      <w:r w:rsidR="008E1F8E">
        <w:t>,</w:t>
      </w:r>
      <w:r>
        <w:t xml:space="preserve"> at det altid vil være problematikker omkring styringen, som skaber de organisatoriske problemstillinger [Åkerstrøm Andersen 2014: 431]. I den forbindelse er styring ofte et spørgsmål om politiske prioriteringer, der både kommer til udtryk i formulerede politikker og en konkret retspraksis. I problemfeltet beskrev vi, hvordan </w:t>
      </w:r>
      <w:proofErr w:type="spellStart"/>
      <w:r>
        <w:t>samskabelse</w:t>
      </w:r>
      <w:proofErr w:type="spellEnd"/>
      <w:r>
        <w:t xml:space="preserve"> mellem den frivillige og offentlige </w:t>
      </w:r>
      <w:r w:rsidR="00871ADA">
        <w:t>sektor har fået stigende politisk</w:t>
      </w:r>
      <w:r>
        <w:t xml:space="preserve"> opmærksomhed, hvilket har påvirket den traditionelle opfattelse af kombinationen mellem staten, markedet</w:t>
      </w:r>
      <w:r w:rsidR="00CF4DF9">
        <w:t>,</w:t>
      </w:r>
      <w:r>
        <w:t xml:space="preserve"> civilsamfundet</w:t>
      </w:r>
      <w:r w:rsidR="00CF4DF9">
        <w:t xml:space="preserve"> og de almennyttige </w:t>
      </w:r>
      <w:r w:rsidR="000940B1">
        <w:t>foreninger</w:t>
      </w:r>
      <w:r>
        <w:t>. I forhold til</w:t>
      </w:r>
      <w:r w:rsidR="00A03035">
        <w:t xml:space="preserve"> specialets undersøgelsesfænomen</w:t>
      </w:r>
      <w:r>
        <w:t xml:space="preserve"> kan vi betragte </w:t>
      </w:r>
      <w:r w:rsidR="00CF4DF9">
        <w:t>KK</w:t>
      </w:r>
      <w:r>
        <w:t xml:space="preserve"> som et styringsmedie, hvilket er os behjælpeligt, når vi må forholde os til, hvorvidt formulerede politikker omhandlende </w:t>
      </w:r>
      <w:proofErr w:type="spellStart"/>
      <w:r>
        <w:t>samskabelse</w:t>
      </w:r>
      <w:proofErr w:type="spellEnd"/>
      <w:r>
        <w:t xml:space="preserve"> mellem de to sektorer kommer til udtryk i </w:t>
      </w:r>
      <w:proofErr w:type="spellStart"/>
      <w:r w:rsidR="00F11245">
        <w:t>KKs</w:t>
      </w:r>
      <w:proofErr w:type="spellEnd"/>
      <w:r w:rsidR="00F11245">
        <w:t xml:space="preserve"> </w:t>
      </w:r>
      <w:r>
        <w:t>praksis. Den offentlige forvalt</w:t>
      </w:r>
      <w:r w:rsidR="00A03035">
        <w:t>ning</w:t>
      </w:r>
      <w:r w:rsidR="00F11245">
        <w:t>,</w:t>
      </w:r>
      <w:r w:rsidR="00A03035">
        <w:t xml:space="preserve"> eller mere konkret KK</w:t>
      </w:r>
      <w:r w:rsidR="00F11245">
        <w:t>,</w:t>
      </w:r>
      <w:r>
        <w:t xml:space="preserve"> kan dermed betragtes som en organisation</w:t>
      </w:r>
      <w:r>
        <w:rPr>
          <w:i/>
        </w:rPr>
        <w:t xml:space="preserve">”(…) der via retten er koblet til det politiske system og derfor af det politiske system iagttages som organisationer, som det politiske system virker igennem.” </w:t>
      </w:r>
      <w:r>
        <w:t xml:space="preserve">[Åkerstrøm Andersen 2014: 432]. </w:t>
      </w:r>
      <w:r w:rsidR="002814CA">
        <w:t>Man kan i dette perspektiv forstå den offentlige sektor</w:t>
      </w:r>
      <w:r w:rsidR="00460B3B">
        <w:t>s</w:t>
      </w:r>
      <w:r w:rsidR="002814CA">
        <w:t xml:space="preserve"> værdisæt i relation til politiske prioriteringer, som de offentl</w:t>
      </w:r>
      <w:r w:rsidR="00460B3B">
        <w:t>ige velfærdsinstitutioner styr</w:t>
      </w:r>
      <w:r w:rsidR="002814CA">
        <w:t xml:space="preserve">es </w:t>
      </w:r>
      <w:r w:rsidR="00460B3B">
        <w:t>i</w:t>
      </w:r>
      <w:r w:rsidR="002814CA">
        <w:t xml:space="preserve">gennem. </w:t>
      </w:r>
    </w:p>
    <w:p w14:paraId="2C2FA904" w14:textId="77777777" w:rsidR="006219EF" w:rsidRDefault="006219EF" w:rsidP="0028265B">
      <w:pPr>
        <w:jc w:val="both"/>
      </w:pPr>
    </w:p>
    <w:p w14:paraId="75868E6C" w14:textId="3229CFBE" w:rsidR="00806AD9" w:rsidRDefault="00BF402C" w:rsidP="0028265B">
      <w:pPr>
        <w:jc w:val="both"/>
        <w:rPr>
          <w:rFonts w:cs="Times New Roman"/>
        </w:rPr>
      </w:pPr>
      <w:r>
        <w:t xml:space="preserve">Torben Beck Jørgensen præsenterer et andet perspektiv på offentlige organisationer i bogen </w:t>
      </w:r>
      <w:r>
        <w:rPr>
          <w:i/>
        </w:rPr>
        <w:t>På sporet af en offentlig identitet – værdier i stat, amter og kommuner</w:t>
      </w:r>
      <w:r>
        <w:t>, hvilket er et perspektiv omkring</w:t>
      </w:r>
      <w:r w:rsidR="00F217D5">
        <w:t xml:space="preserve"> netop</w:t>
      </w:r>
      <w:r>
        <w:t xml:space="preserve"> værdier. Han fremhæver værdier som de mest essentielle byggesten </w:t>
      </w:r>
      <w:r>
        <w:lastRenderedPageBreak/>
        <w:t>i alle overvejelser omkring det offentliges organisering, hvor værdier kommer til udtryk genne</w:t>
      </w:r>
      <w:r w:rsidR="00806AD9">
        <w:t>m de principper</w:t>
      </w:r>
      <w:r w:rsidR="006D42BB">
        <w:t>,</w:t>
      </w:r>
      <w:r w:rsidR="000940B1">
        <w:t xml:space="preserve"> som</w:t>
      </w:r>
      <w:r w:rsidR="00806AD9">
        <w:t xml:space="preserve"> skal følges, </w:t>
      </w:r>
      <w:r>
        <w:t xml:space="preserve">og de hensyn der </w:t>
      </w:r>
      <w:r w:rsidR="00CF4DF9">
        <w:t>må</w:t>
      </w:r>
      <w:r>
        <w:t xml:space="preserve"> tages, når man producerer offentlige serviceydelser [Beck Jørgensen 2003</w:t>
      </w:r>
      <w:r w:rsidR="00763A70">
        <w:t xml:space="preserve"> </w:t>
      </w:r>
      <w:r w:rsidR="00F217D5">
        <w:t>B</w:t>
      </w:r>
      <w:r>
        <w:t xml:space="preserve">: 11]. I </w:t>
      </w:r>
      <w:r w:rsidR="00CF4DF9">
        <w:t>relation hertil</w:t>
      </w:r>
      <w:r>
        <w:t xml:space="preserve"> beskrives det, hvordan neoliberalismen siden 1980’erne har været medvirke</w:t>
      </w:r>
      <w:r w:rsidR="006D42BB">
        <w:t>n</w:t>
      </w:r>
      <w:r>
        <w:t>de til at ændre det idealtypiske billede af den stat, som tog form i efterkrigstiden, hvor den offentlige sektors typiske vægtning af kollektivitet og solidaritet synes erstattet med værdier omkring valgfrihed og individualitet. Beck Jørgensen sætter udviklingen i forhold til samfundsvidenskabelige analysemetoder</w:t>
      </w:r>
      <w:r w:rsidR="000940B1">
        <w:t>,</w:t>
      </w:r>
      <w:r>
        <w:t xml:space="preserve"> som r</w:t>
      </w:r>
      <w:r w:rsidR="006D42BB">
        <w:t xml:space="preserve">ational </w:t>
      </w:r>
      <w:proofErr w:type="spellStart"/>
      <w:r w:rsidR="006D42BB">
        <w:t>choice</w:t>
      </w:r>
      <w:proofErr w:type="spellEnd"/>
      <w:r w:rsidR="006D42BB">
        <w:t xml:space="preserve"> og public </w:t>
      </w:r>
      <w:proofErr w:type="spellStart"/>
      <w:r w:rsidR="006D42BB">
        <w:t>choice</w:t>
      </w:r>
      <w:proofErr w:type="spellEnd"/>
      <w:r w:rsidR="000940B1">
        <w:t>,</w:t>
      </w:r>
      <w:r>
        <w:t xml:space="preserve"> og pointerer, hvordan disse metoder har haft indflydelse på den offentlige sektors organisering. Herigennem opstår en antagelse om, at mennesker grundlæggende handler ud fra egeninteresse og personlig tilfredsstillelse inden for de rammer</w:t>
      </w:r>
      <w:r w:rsidR="00460B3B">
        <w:t>, de</w:t>
      </w:r>
      <w:r w:rsidR="006D42BB">
        <w:t xml:space="preserve"> befinde</w:t>
      </w:r>
      <w:r w:rsidR="00460B3B">
        <w:t>r</w:t>
      </w:r>
      <w:r w:rsidR="006D42BB">
        <w:t xml:space="preserve"> sig i. Dette gør </w:t>
      </w:r>
      <w:r>
        <w:t>ikke mennesket lo</w:t>
      </w:r>
      <w:r w:rsidR="006D42BB">
        <w:t>yalt over for eksempelvis staten</w:t>
      </w:r>
      <w:r w:rsidR="006D60DB">
        <w:t>,</w:t>
      </w:r>
      <w:r>
        <w:t xml:space="preserve"> men kun over for sig selv, hvori der også ligger et nyt menneskesyn [Beck Jørgensen 2003</w:t>
      </w:r>
      <w:r w:rsidR="00763A70">
        <w:t xml:space="preserve"> </w:t>
      </w:r>
      <w:r w:rsidR="00F217D5">
        <w:t>B</w:t>
      </w:r>
      <w:r>
        <w:t xml:space="preserve">: 14-15]. Dette kan være en forklaring på den mistillidskultur, som vi </w:t>
      </w:r>
      <w:r w:rsidR="00460B3B">
        <w:t>beskrev</w:t>
      </w:r>
      <w:r w:rsidR="000940B1">
        <w:t xml:space="preserve"> i problemfeltet, som</w:t>
      </w:r>
      <w:r w:rsidR="003771C1">
        <w:t xml:space="preserve"> er blevet</w:t>
      </w:r>
      <w:r>
        <w:t xml:space="preserve"> </w:t>
      </w:r>
      <w:r w:rsidR="000940B1">
        <w:t>opbygget</w:t>
      </w:r>
      <w:r>
        <w:t xml:space="preserve"> til </w:t>
      </w:r>
      <w:r w:rsidRPr="00FF3E06">
        <w:rPr>
          <w:rFonts w:cs="Times New Roman"/>
        </w:rPr>
        <w:t>velfærdssamfundets fagprofessionelle og dets borgere [Aarup 2011: 57-59].</w:t>
      </w:r>
      <w:r>
        <w:rPr>
          <w:rFonts w:cs="Times New Roman"/>
        </w:rPr>
        <w:t xml:space="preserve"> </w:t>
      </w:r>
    </w:p>
    <w:p w14:paraId="38C83E16" w14:textId="77777777" w:rsidR="003C0A08" w:rsidRDefault="003C0A08" w:rsidP="0028265B">
      <w:pPr>
        <w:jc w:val="both"/>
        <w:rPr>
          <w:rFonts w:cs="Times New Roman"/>
        </w:rPr>
      </w:pPr>
    </w:p>
    <w:p w14:paraId="3255BDFC" w14:textId="085F9FB7" w:rsidR="00F217D5" w:rsidRDefault="00BF402C" w:rsidP="0028265B">
      <w:pPr>
        <w:jc w:val="both"/>
        <w:rPr>
          <w:rFonts w:cs="Times New Roman"/>
        </w:rPr>
      </w:pPr>
      <w:r>
        <w:rPr>
          <w:rFonts w:cs="Times New Roman"/>
        </w:rPr>
        <w:t>Beck Jørgensen</w:t>
      </w:r>
      <w:r w:rsidR="003C0A08">
        <w:rPr>
          <w:rFonts w:cs="Times New Roman"/>
        </w:rPr>
        <w:t>s</w:t>
      </w:r>
      <w:r>
        <w:rPr>
          <w:rFonts w:cs="Times New Roman"/>
        </w:rPr>
        <w:t xml:space="preserve"> beskrivelse af de værdier der karakteriserer det offentlige, og herunder det offentliges organisering, har dog o</w:t>
      </w:r>
      <w:r w:rsidR="000A65BD">
        <w:rPr>
          <w:rFonts w:cs="Times New Roman"/>
        </w:rPr>
        <w:t>gså sine begrænsninger i henhold</w:t>
      </w:r>
      <w:r>
        <w:rPr>
          <w:rFonts w:cs="Times New Roman"/>
        </w:rPr>
        <w:t xml:space="preserve"> til at kunne beskrive, hvad der</w:t>
      </w:r>
      <w:r w:rsidR="00F217D5">
        <w:rPr>
          <w:rFonts w:cs="Times New Roman"/>
        </w:rPr>
        <w:t xml:space="preserve"> kendetegner den offentlige sektors værdisæt i dag</w:t>
      </w:r>
      <w:r>
        <w:rPr>
          <w:rFonts w:cs="Times New Roman"/>
        </w:rPr>
        <w:t>. Beck Jørgensens bog er publiceret i 2003, hvormed man kan argumentere for, at særligt finanskrisen og uhensigtsmæssighede</w:t>
      </w:r>
      <w:r w:rsidR="003C0A08">
        <w:rPr>
          <w:rFonts w:cs="Times New Roman"/>
        </w:rPr>
        <w:t xml:space="preserve">r ved netop mistillidskulturen </w:t>
      </w:r>
      <w:r>
        <w:rPr>
          <w:rFonts w:cs="Times New Roman"/>
        </w:rPr>
        <w:t>har sat nye forudsætni</w:t>
      </w:r>
      <w:r w:rsidR="003C0A08">
        <w:rPr>
          <w:rFonts w:cs="Times New Roman"/>
        </w:rPr>
        <w:t>nger for den offentlige sektor. Her</w:t>
      </w:r>
      <w:r w:rsidR="00F217D5">
        <w:rPr>
          <w:rFonts w:cs="Times New Roman"/>
        </w:rPr>
        <w:t xml:space="preserve"> </w:t>
      </w:r>
      <w:r w:rsidR="003C0A08">
        <w:rPr>
          <w:rFonts w:cs="Times New Roman"/>
        </w:rPr>
        <w:t>pointerede vi,</w:t>
      </w:r>
      <w:r w:rsidR="00F217D5">
        <w:rPr>
          <w:rFonts w:cs="Times New Roman"/>
        </w:rPr>
        <w:t xml:space="preserve"> jævnfør problemfeltet, at man søger at erstatte mistillidskulturen med mere t</w:t>
      </w:r>
      <w:r w:rsidR="00DE11EF">
        <w:rPr>
          <w:rFonts w:cs="Times New Roman"/>
        </w:rPr>
        <w:t xml:space="preserve">illidsbaseret samspil, hvor man orienterer sig mod partnerskaber mellem den frivillige og offentlige sektor. </w:t>
      </w:r>
      <w:r w:rsidR="00F516C5">
        <w:rPr>
          <w:rFonts w:cs="Times New Roman"/>
        </w:rPr>
        <w:t>Jævnfør Åkerstrøm Andersen vil man om muligt kunne argumentere for, at nye politiske prioriteringer, der kommer til udtryk gennem formulerede politikker</w:t>
      </w:r>
      <w:r w:rsidR="006D60DB">
        <w:rPr>
          <w:rFonts w:cs="Times New Roman"/>
        </w:rPr>
        <w:t>,</w:t>
      </w:r>
      <w:r w:rsidR="00F516C5">
        <w:rPr>
          <w:rFonts w:cs="Times New Roman"/>
        </w:rPr>
        <w:t xml:space="preserve"> som Thornings-regering</w:t>
      </w:r>
      <w:r w:rsidR="00806AD9">
        <w:rPr>
          <w:rFonts w:cs="Times New Roman"/>
        </w:rPr>
        <w:t>en</w:t>
      </w:r>
      <w:r w:rsidR="00F516C5">
        <w:rPr>
          <w:rFonts w:cs="Times New Roman"/>
        </w:rPr>
        <w:t>s 2020-plan og en konkret retspraksis omh</w:t>
      </w:r>
      <w:r w:rsidR="00806AD9">
        <w:rPr>
          <w:rFonts w:cs="Times New Roman"/>
        </w:rPr>
        <w:t>andlende lovpligtigt samarbejde</w:t>
      </w:r>
      <w:r w:rsidR="00F516C5">
        <w:rPr>
          <w:rFonts w:cs="Times New Roman"/>
        </w:rPr>
        <w:t xml:space="preserve"> mellem de to sektorer</w:t>
      </w:r>
      <w:r w:rsidR="00B71190">
        <w:rPr>
          <w:rFonts w:cs="Times New Roman"/>
        </w:rPr>
        <w:t xml:space="preserve">, har </w:t>
      </w:r>
      <w:r w:rsidR="00F516C5">
        <w:rPr>
          <w:rFonts w:cs="Times New Roman"/>
        </w:rPr>
        <w:t>indflydelse på, at det kan være et anderledes værdisæt</w:t>
      </w:r>
      <w:r w:rsidR="00806AD9">
        <w:rPr>
          <w:rFonts w:cs="Times New Roman"/>
        </w:rPr>
        <w:t>,</w:t>
      </w:r>
      <w:r w:rsidR="00F516C5">
        <w:rPr>
          <w:rFonts w:cs="Times New Roman"/>
        </w:rPr>
        <w:t xml:space="preserve"> som </w:t>
      </w:r>
      <w:r w:rsidR="006D60DB">
        <w:rPr>
          <w:rFonts w:cs="Times New Roman"/>
        </w:rPr>
        <w:t xml:space="preserve">er med til </w:t>
      </w:r>
      <w:r w:rsidR="00F516C5">
        <w:rPr>
          <w:rFonts w:cs="Times New Roman"/>
        </w:rPr>
        <w:t xml:space="preserve">definere den offentlige sektor i dag, </w:t>
      </w:r>
      <w:r w:rsidR="000940B1">
        <w:rPr>
          <w:rFonts w:cs="Times New Roman"/>
        </w:rPr>
        <w:t>her 11 år senere</w:t>
      </w:r>
      <w:r w:rsidR="00F516C5">
        <w:rPr>
          <w:rFonts w:cs="Times New Roman"/>
        </w:rPr>
        <w:t>.</w:t>
      </w:r>
    </w:p>
    <w:p w14:paraId="672240CB" w14:textId="77777777" w:rsidR="00F516C5" w:rsidRDefault="00F516C5" w:rsidP="0028265B">
      <w:pPr>
        <w:jc w:val="both"/>
        <w:rPr>
          <w:rFonts w:cs="Times New Roman"/>
        </w:rPr>
      </w:pPr>
    </w:p>
    <w:p w14:paraId="2AEA47C5" w14:textId="64B68E1B" w:rsidR="00BF402C" w:rsidRPr="003E7B60" w:rsidRDefault="00F217D5" w:rsidP="0028265B">
      <w:pPr>
        <w:jc w:val="both"/>
        <w:rPr>
          <w:rFonts w:cs="Times New Roman"/>
        </w:rPr>
      </w:pPr>
      <w:r>
        <w:rPr>
          <w:rFonts w:cs="Times New Roman"/>
        </w:rPr>
        <w:t>Beck Jørgensens p</w:t>
      </w:r>
      <w:r w:rsidR="007B2C98">
        <w:rPr>
          <w:rFonts w:cs="Times New Roman"/>
        </w:rPr>
        <w:t>erspektiv</w:t>
      </w:r>
      <w:r w:rsidR="00BF402C">
        <w:rPr>
          <w:rFonts w:cs="Times New Roman"/>
        </w:rPr>
        <w:t xml:space="preserve"> omkring særlige offentlige v</w:t>
      </w:r>
      <w:r w:rsidR="00460B3B">
        <w:rPr>
          <w:rFonts w:cs="Times New Roman"/>
        </w:rPr>
        <w:t>ærdier kan dog alligevel være</w:t>
      </w:r>
      <w:r w:rsidR="00BF402C">
        <w:rPr>
          <w:rFonts w:cs="Times New Roman"/>
        </w:rPr>
        <w:t xml:space="preserve"> </w:t>
      </w:r>
      <w:r w:rsidR="00460B3B">
        <w:rPr>
          <w:rFonts w:cs="Times New Roman"/>
        </w:rPr>
        <w:t>anvendelig</w:t>
      </w:r>
      <w:r w:rsidR="00016AE8">
        <w:rPr>
          <w:rFonts w:cs="Times New Roman"/>
        </w:rPr>
        <w:t>t</w:t>
      </w:r>
      <w:r w:rsidR="00460B3B">
        <w:rPr>
          <w:rFonts w:cs="Times New Roman"/>
        </w:rPr>
        <w:t>, til at kunne analysere os frem til</w:t>
      </w:r>
      <w:r w:rsidR="00BF402C">
        <w:rPr>
          <w:rFonts w:cs="Times New Roman"/>
        </w:rPr>
        <w:t xml:space="preserve"> </w:t>
      </w:r>
      <w:r w:rsidR="00F516C5">
        <w:rPr>
          <w:rFonts w:cs="Times New Roman"/>
        </w:rPr>
        <w:t>ud fra hvilke værdier</w:t>
      </w:r>
      <w:r w:rsidR="00460B3B">
        <w:rPr>
          <w:rFonts w:cs="Times New Roman"/>
        </w:rPr>
        <w:t>, KK går til samarbejdet</w:t>
      </w:r>
      <w:r w:rsidR="00F516C5">
        <w:rPr>
          <w:rFonts w:cs="Times New Roman"/>
        </w:rPr>
        <w:t>, da vi senere i dette afsnit vil argumentere for, at nye styringsinstrumenter i den offentlige sektor ikke erstatter hinanden, men i stedet lægger sig oven på hinanden</w:t>
      </w:r>
      <w:r w:rsidR="003C0A08">
        <w:rPr>
          <w:rFonts w:cs="Times New Roman"/>
        </w:rPr>
        <w:t>. Dette</w:t>
      </w:r>
      <w:r w:rsidR="008B2D50">
        <w:rPr>
          <w:rFonts w:cs="Times New Roman"/>
        </w:rPr>
        <w:t xml:space="preserve"> kan gøre den </w:t>
      </w:r>
      <w:r w:rsidR="008B2D50">
        <w:rPr>
          <w:rFonts w:cs="Times New Roman"/>
        </w:rPr>
        <w:lastRenderedPageBreak/>
        <w:t>offentlige sektor til en kompleks størrelse med indre modsætningsforhold.</w:t>
      </w:r>
      <w:r w:rsidR="00876B87">
        <w:rPr>
          <w:rFonts w:cs="Times New Roman"/>
        </w:rPr>
        <w:t xml:space="preserve"> Beck Jørgensen gør os</w:t>
      </w:r>
      <w:r w:rsidR="001169AB">
        <w:rPr>
          <w:rFonts w:cs="Times New Roman"/>
        </w:rPr>
        <w:t xml:space="preserve"> dog</w:t>
      </w:r>
      <w:r w:rsidR="00876B87">
        <w:rPr>
          <w:rFonts w:cs="Times New Roman"/>
        </w:rPr>
        <w:t xml:space="preserve"> samtidig</w:t>
      </w:r>
      <w:r w:rsidR="00B14980">
        <w:rPr>
          <w:rFonts w:cs="Times New Roman"/>
        </w:rPr>
        <w:t xml:space="preserve"> opmærksomme på</w:t>
      </w:r>
      <w:r w:rsidR="003C0A08">
        <w:rPr>
          <w:rFonts w:cs="Times New Roman"/>
        </w:rPr>
        <w:t>, at det er en ressource</w:t>
      </w:r>
      <w:r w:rsidR="00016AE8">
        <w:rPr>
          <w:rFonts w:cs="Times New Roman"/>
        </w:rPr>
        <w:t>-</w:t>
      </w:r>
      <w:r w:rsidR="00BF402C">
        <w:rPr>
          <w:rFonts w:cs="Times New Roman"/>
        </w:rPr>
        <w:t xml:space="preserve"> og tidskrævende proces at internalisere nye styringsværdier i en organisation</w:t>
      </w:r>
      <w:r w:rsidR="001169AB">
        <w:rPr>
          <w:rFonts w:cs="Times New Roman"/>
        </w:rPr>
        <w:t>.</w:t>
      </w:r>
      <w:r w:rsidR="00BF402C">
        <w:rPr>
          <w:rFonts w:cs="Times New Roman"/>
        </w:rPr>
        <w:t xml:space="preserve"> </w:t>
      </w:r>
      <w:r w:rsidR="001169AB">
        <w:rPr>
          <w:rFonts w:cs="Times New Roman"/>
        </w:rPr>
        <w:t>S</w:t>
      </w:r>
      <w:r w:rsidR="00BF402C">
        <w:rPr>
          <w:rFonts w:cs="Times New Roman"/>
        </w:rPr>
        <w:t xml:space="preserve">amtidig </w:t>
      </w:r>
      <w:r w:rsidR="001169AB">
        <w:rPr>
          <w:rFonts w:cs="Times New Roman"/>
        </w:rPr>
        <w:t>tydelig</w:t>
      </w:r>
      <w:r w:rsidR="00460B3B">
        <w:rPr>
          <w:rFonts w:cs="Times New Roman"/>
        </w:rPr>
        <w:t>g</w:t>
      </w:r>
      <w:r w:rsidR="001169AB">
        <w:rPr>
          <w:rFonts w:cs="Times New Roman"/>
        </w:rPr>
        <w:t>øres det, at</w:t>
      </w:r>
      <w:r w:rsidR="00BF402C">
        <w:rPr>
          <w:rFonts w:cs="Times New Roman"/>
        </w:rPr>
        <w:t xml:space="preserve"> værdier også </w:t>
      </w:r>
      <w:r w:rsidR="001169AB">
        <w:rPr>
          <w:rFonts w:cs="Times New Roman"/>
        </w:rPr>
        <w:t xml:space="preserve">kan </w:t>
      </w:r>
      <w:r w:rsidR="00BF402C">
        <w:rPr>
          <w:rFonts w:cs="Times New Roman"/>
        </w:rPr>
        <w:t>fungere som et springbræt</w:t>
      </w:r>
      <w:r w:rsidR="003C0A08">
        <w:rPr>
          <w:rFonts w:cs="Times New Roman"/>
        </w:rPr>
        <w:t>,</w:t>
      </w:r>
      <w:r w:rsidR="00BF402C">
        <w:rPr>
          <w:rFonts w:cs="Times New Roman"/>
        </w:rPr>
        <w:t xml:space="preserve"> der legitimerer og tillader ny handling [Beck Jørgensen 2003</w:t>
      </w:r>
      <w:r w:rsidR="00EA5980">
        <w:rPr>
          <w:rFonts w:cs="Times New Roman"/>
        </w:rPr>
        <w:t xml:space="preserve"> </w:t>
      </w:r>
      <w:r w:rsidR="00F516C5">
        <w:rPr>
          <w:rFonts w:cs="Times New Roman"/>
        </w:rPr>
        <w:t>B</w:t>
      </w:r>
      <w:r w:rsidR="00BF402C">
        <w:rPr>
          <w:rFonts w:cs="Times New Roman"/>
        </w:rPr>
        <w:t>: 30-31]. Det bliver interessant</w:t>
      </w:r>
      <w:r w:rsidR="003C0A08">
        <w:rPr>
          <w:rFonts w:cs="Times New Roman"/>
        </w:rPr>
        <w:t xml:space="preserve"> at se</w:t>
      </w:r>
      <w:r w:rsidR="00460B3B">
        <w:rPr>
          <w:rFonts w:cs="Times New Roman"/>
        </w:rPr>
        <w:t>,</w:t>
      </w:r>
      <w:r w:rsidR="00BF402C">
        <w:rPr>
          <w:rFonts w:cs="Times New Roman"/>
        </w:rPr>
        <w:t xml:space="preserve"> i hvilket omfang værdien omkring </w:t>
      </w:r>
      <w:proofErr w:type="spellStart"/>
      <w:r w:rsidR="00BF402C">
        <w:rPr>
          <w:rFonts w:cs="Times New Roman"/>
        </w:rPr>
        <w:t>samsk</w:t>
      </w:r>
      <w:r w:rsidR="00876B87">
        <w:rPr>
          <w:rFonts w:cs="Times New Roman"/>
        </w:rPr>
        <w:t>abelse</w:t>
      </w:r>
      <w:proofErr w:type="spellEnd"/>
      <w:r w:rsidR="00876B87">
        <w:rPr>
          <w:rFonts w:cs="Times New Roman"/>
        </w:rPr>
        <w:t xml:space="preserve"> er en styrende værdi for </w:t>
      </w:r>
      <w:proofErr w:type="spellStart"/>
      <w:r w:rsidR="00876B87">
        <w:rPr>
          <w:rFonts w:cs="Times New Roman"/>
        </w:rPr>
        <w:t>KK</w:t>
      </w:r>
      <w:r w:rsidR="00806AD9">
        <w:rPr>
          <w:rFonts w:cs="Times New Roman"/>
        </w:rPr>
        <w:t>s</w:t>
      </w:r>
      <w:proofErr w:type="spellEnd"/>
      <w:r w:rsidR="00876B87">
        <w:rPr>
          <w:rFonts w:cs="Times New Roman"/>
        </w:rPr>
        <w:t xml:space="preserve"> måde at gå til samarbejdet på.</w:t>
      </w:r>
      <w:r w:rsidR="00BF402C">
        <w:rPr>
          <w:rFonts w:cs="Times New Roman"/>
        </w:rPr>
        <w:t xml:space="preserve"> </w:t>
      </w:r>
      <w:r w:rsidR="00BF402C">
        <w:t xml:space="preserve">Vi vil dog imidlertid vende tilbage til Åkerstrøm Andersens beskrivelse af velfærdsinstitutionerne som styringsmedier for at skildre </w:t>
      </w:r>
      <w:r w:rsidR="007B2C98">
        <w:t xml:space="preserve">netop </w:t>
      </w:r>
      <w:r w:rsidR="00BF402C">
        <w:t>den kompleksitet, der kan væ</w:t>
      </w:r>
      <w:r w:rsidR="00806AD9">
        <w:t>re forbundet med at beskrive den offentlige sektor</w:t>
      </w:r>
      <w:r w:rsidR="00BF402C">
        <w:t xml:space="preserve"> gennem en karakterisering af særlige offentlige værdier. Vi vil i det følgende </w:t>
      </w:r>
      <w:r w:rsidR="00313690">
        <w:t xml:space="preserve">forsøge at beskrive </w:t>
      </w:r>
      <w:proofErr w:type="spellStart"/>
      <w:r w:rsidR="00313690">
        <w:t>kompleksiten</w:t>
      </w:r>
      <w:proofErr w:type="spellEnd"/>
      <w:r w:rsidR="00BF402C">
        <w:t xml:space="preserve"> gennem udviklingen </w:t>
      </w:r>
      <w:r w:rsidR="00197AEB">
        <w:t>mod</w:t>
      </w:r>
      <w:r w:rsidR="00BF402C">
        <w:t xml:space="preserve"> </w:t>
      </w:r>
      <w:proofErr w:type="spellStart"/>
      <w:r w:rsidR="00BF402C">
        <w:t>heterofone</w:t>
      </w:r>
      <w:proofErr w:type="spellEnd"/>
      <w:r w:rsidR="00BF402C">
        <w:t xml:space="preserve"> velfærdsinstitutioner.  </w:t>
      </w:r>
    </w:p>
    <w:p w14:paraId="78D016FF" w14:textId="18BE2E59" w:rsidR="00BF402C" w:rsidRDefault="0005523C" w:rsidP="0028265B">
      <w:pPr>
        <w:pStyle w:val="Overskrift2"/>
        <w:jc w:val="both"/>
      </w:pPr>
      <w:bookmarkStart w:id="48" w:name="_Toc389406550"/>
      <w:r>
        <w:t>3.6</w:t>
      </w:r>
      <w:r w:rsidR="00BF402C">
        <w:t xml:space="preserve"> Flertydige forventninger til den offentlige praksis</w:t>
      </w:r>
      <w:bookmarkEnd w:id="48"/>
      <w:r w:rsidR="00BF402C">
        <w:tab/>
      </w:r>
    </w:p>
    <w:p w14:paraId="620F2AF2" w14:textId="2B024136" w:rsidR="00BF402C" w:rsidRDefault="005137D2" w:rsidP="0028265B">
      <w:pPr>
        <w:jc w:val="both"/>
      </w:pPr>
      <w:r>
        <w:t>Åkerstrøm Andersen</w:t>
      </w:r>
      <w:r w:rsidR="00F0102A">
        <w:t xml:space="preserve"> pointere</w:t>
      </w:r>
      <w:r w:rsidR="003753A0">
        <w:t>r, at offentlige organisationer i dag</w:t>
      </w:r>
      <w:r w:rsidR="00F0102A">
        <w:t xml:space="preserve"> ikke længere udelukkende </w:t>
      </w:r>
      <w:r>
        <w:t>domineres af det politiske systems styringslogik</w:t>
      </w:r>
      <w:r w:rsidR="00F0102A">
        <w:t xml:space="preserve"> [Åkerstrøm Andersen 2014: 432]</w:t>
      </w:r>
      <w:r w:rsidR="003753A0">
        <w:t>.</w:t>
      </w:r>
      <w:r w:rsidR="00F0102A" w:rsidRPr="00F0102A">
        <w:t xml:space="preserve"> </w:t>
      </w:r>
      <w:r w:rsidR="00F0102A">
        <w:t>Derimod skal offentlige organisationer navigere mellem ofte modsatrettede værdier i velfærdsinstitutionerne, hvor udviklingen mod en mere refleksiv ret</w:t>
      </w:r>
      <w:r w:rsidR="00EB0759">
        <w:t>spraksis</w:t>
      </w:r>
      <w:r w:rsidR="00F0102A">
        <w:t xml:space="preserve"> har bevirket, at organisationerne i højere grad præges af at være </w:t>
      </w:r>
      <w:proofErr w:type="spellStart"/>
      <w:r w:rsidR="00F0102A">
        <w:t>heterofone</w:t>
      </w:r>
      <w:proofErr w:type="spellEnd"/>
      <w:r w:rsidR="00F0102A">
        <w:t>.</w:t>
      </w:r>
      <w:r w:rsidR="00F0102A" w:rsidRPr="00F0102A">
        <w:t xml:space="preserve"> </w:t>
      </w:r>
      <w:r w:rsidR="00F0102A">
        <w:t>Dette bidrager til det offentliges kompleksitet, hvor de indre grænser forskydes mellem forvaltning og velfærdspraksis i den offentlige sektor.</w:t>
      </w:r>
      <w:r w:rsidR="00710E8C">
        <w:t xml:space="preserve"> </w:t>
      </w:r>
      <w:r w:rsidR="00BF402C">
        <w:t xml:space="preserve">Dette betyder, at organisationerne kan formulere flere formål og herigennem have koblinger til flere af samfundssystemets logikker på samme tid [Åkerstrøm Andersen 2014: 442-443]. Det er derfor ikke længere entydige forventninger, som systematiserer præmisvalgene i beslutningerne, da mange velfærdsinstitutioner fungerer mellem flere funktioner og hensyn på samme tid [Åkerstrøm Andersen 2014: 446]. Perspektivet omkring </w:t>
      </w:r>
      <w:proofErr w:type="spellStart"/>
      <w:r w:rsidR="00BF402C">
        <w:t>heterofone</w:t>
      </w:r>
      <w:proofErr w:type="spellEnd"/>
      <w:r w:rsidR="00BF402C">
        <w:t xml:space="preserve"> velfærdsinstitutioner er et </w:t>
      </w:r>
      <w:r w:rsidR="00BA0FD5">
        <w:t>perspektiv</w:t>
      </w:r>
      <w:r w:rsidR="00BF402C">
        <w:t xml:space="preserve">, som kan bidrage til at forklare, hvordan konteksten, og de deraf afledte hensyn, </w:t>
      </w:r>
      <w:r w:rsidR="00710E8C">
        <w:t>vil have betydning for de værdier</w:t>
      </w:r>
      <w:r w:rsidR="00BF402C">
        <w:t xml:space="preserve">, som ligger bag </w:t>
      </w:r>
      <w:proofErr w:type="spellStart"/>
      <w:r w:rsidR="00516242">
        <w:t>KKs</w:t>
      </w:r>
      <w:proofErr w:type="spellEnd"/>
      <w:r w:rsidR="00FF34D5">
        <w:t xml:space="preserve"> </w:t>
      </w:r>
      <w:r w:rsidR="00BF402C">
        <w:t>handl</w:t>
      </w:r>
      <w:r w:rsidR="00710E8C">
        <w:t>inger</w:t>
      </w:r>
      <w:r w:rsidR="000A65BD">
        <w:t xml:space="preserve"> i</w:t>
      </w:r>
      <w:r w:rsidR="00516242">
        <w:t xml:space="preserve"> samarbejdet</w:t>
      </w:r>
      <w:r w:rsidR="00BF402C">
        <w:t>. Samtidigt er det et perspektiv på, hvordan de</w:t>
      </w:r>
      <w:r w:rsidR="00C9718F">
        <w:t>t offentlige</w:t>
      </w:r>
      <w:r w:rsidR="00BF402C">
        <w:t xml:space="preserve"> eventuelt formår at koble sig til den frivillige sektor på trods af, at de to sektorer opererer på forskellige</w:t>
      </w:r>
      <w:r w:rsidR="00710E8C">
        <w:t xml:space="preserve"> historiske og kulturelle baggrund</w:t>
      </w:r>
      <w:r w:rsidR="007B2C98">
        <w:t>e</w:t>
      </w:r>
      <w:r w:rsidR="0077188C">
        <w:t xml:space="preserve"> og ud fra hver deres</w:t>
      </w:r>
      <w:r w:rsidR="00710E8C">
        <w:t xml:space="preserve"> værdier.</w:t>
      </w:r>
      <w:r w:rsidR="00BF402C">
        <w:t xml:space="preserve">  </w:t>
      </w:r>
    </w:p>
    <w:p w14:paraId="7AEF7EEC" w14:textId="77777777" w:rsidR="00BF402C" w:rsidRDefault="00BF402C" w:rsidP="0028265B">
      <w:pPr>
        <w:jc w:val="both"/>
      </w:pPr>
    </w:p>
    <w:p w14:paraId="50E50AFC" w14:textId="75C728B1" w:rsidR="00BF402C" w:rsidRDefault="00BF402C" w:rsidP="0028265B">
      <w:pPr>
        <w:jc w:val="both"/>
      </w:pPr>
      <w:r>
        <w:t xml:space="preserve">Den offentlige forvaltnings kompleksitet, eksempelvis gennem </w:t>
      </w:r>
      <w:proofErr w:type="spellStart"/>
      <w:r>
        <w:t>heterofone</w:t>
      </w:r>
      <w:proofErr w:type="spellEnd"/>
      <w:r>
        <w:t xml:space="preserve"> velfærds</w:t>
      </w:r>
      <w:r w:rsidR="00E2522A">
        <w:t>-</w:t>
      </w:r>
      <w:r>
        <w:t>institutioner, er ifølge Åkerstrøm Andersen et resultat af den offentlige styringshistorie. Vi vil som bidrag til bes</w:t>
      </w:r>
      <w:r w:rsidR="008843C8">
        <w:t>krivelsen af den</w:t>
      </w:r>
      <w:r w:rsidR="00227212">
        <w:t xml:space="preserve"> offentlige sektor</w:t>
      </w:r>
      <w:r>
        <w:t xml:space="preserve">, og som bidrag til at kunne forstå den kompleksitet, der præger den offentlige forvaltning, kort kaste et blik på, hvordan offentlige </w:t>
      </w:r>
      <w:r>
        <w:lastRenderedPageBreak/>
        <w:t>or</w:t>
      </w:r>
      <w:r w:rsidR="008843C8">
        <w:t>ganisationer som styringsmedier</w:t>
      </w:r>
      <w:r>
        <w:t xml:space="preserve"> har været karakteriseret gennem de </w:t>
      </w:r>
      <w:r w:rsidR="007E0BBA">
        <w:t>seneste</w:t>
      </w:r>
      <w:r>
        <w:t xml:space="preserve"> hundrede års historie. </w:t>
      </w:r>
    </w:p>
    <w:p w14:paraId="7DE34B12" w14:textId="311B83C7" w:rsidR="00BF402C" w:rsidRDefault="001976AE" w:rsidP="0028265B">
      <w:pPr>
        <w:pStyle w:val="Overskrift2"/>
        <w:jc w:val="both"/>
      </w:pPr>
      <w:bookmarkStart w:id="49" w:name="_Toc389406551"/>
      <w:r>
        <w:t>3.7</w:t>
      </w:r>
      <w:r w:rsidR="00BF402C">
        <w:t xml:space="preserve"> Fra klassisk bureaukrati til superviserende forvaltning</w:t>
      </w:r>
      <w:bookmarkEnd w:id="49"/>
    </w:p>
    <w:p w14:paraId="13C3F677" w14:textId="78776632" w:rsidR="00BF402C" w:rsidRDefault="00BF402C" w:rsidP="0028265B">
      <w:pPr>
        <w:jc w:val="both"/>
      </w:pPr>
      <w:r>
        <w:t xml:space="preserve">Styringshistorien kan skitseres gennem tre perioder: </w:t>
      </w:r>
      <w:r w:rsidRPr="008843C8">
        <w:t>det klassiske bureaukrati, forvaltningssektoren og senest supervisionsforvaltningen</w:t>
      </w:r>
      <w:r>
        <w:t xml:space="preserve"> fra begyndelsen af 1980’erne. </w:t>
      </w:r>
    </w:p>
    <w:p w14:paraId="5FD2EFB2" w14:textId="77777777" w:rsidR="00BF402C" w:rsidRDefault="00BF402C" w:rsidP="0028265B">
      <w:pPr>
        <w:jc w:val="both"/>
      </w:pPr>
    </w:p>
    <w:tbl>
      <w:tblPr>
        <w:tblStyle w:val="Mediumgitter3"/>
        <w:tblW w:w="0" w:type="auto"/>
        <w:tblLook w:val="04A0" w:firstRow="1" w:lastRow="0" w:firstColumn="1" w:lastColumn="0" w:noHBand="0" w:noVBand="1"/>
      </w:tblPr>
      <w:tblGrid>
        <w:gridCol w:w="2461"/>
        <w:gridCol w:w="2248"/>
        <w:gridCol w:w="2276"/>
        <w:gridCol w:w="2295"/>
      </w:tblGrid>
      <w:tr w:rsidR="00BF402C" w14:paraId="28FDD358" w14:textId="77777777" w:rsidTr="00BF4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top w:val="inset" w:sz="6" w:space="0" w:color="auto"/>
              <w:left w:val="inset" w:sz="6" w:space="0" w:color="auto"/>
            </w:tcBorders>
            <w:shd w:val="clear" w:color="auto" w:fill="7F7F7F" w:themeFill="text1" w:themeFillTint="80"/>
          </w:tcPr>
          <w:p w14:paraId="3A426FE8" w14:textId="77777777" w:rsidR="00BF402C" w:rsidRPr="001A28F0" w:rsidRDefault="00BF402C" w:rsidP="0028265B">
            <w:pPr>
              <w:jc w:val="both"/>
              <w:rPr>
                <w:sz w:val="20"/>
                <w:szCs w:val="20"/>
              </w:rPr>
            </w:pPr>
            <w:r>
              <w:rPr>
                <w:sz w:val="20"/>
                <w:szCs w:val="20"/>
              </w:rPr>
              <w:t>Figur 2</w:t>
            </w:r>
          </w:p>
        </w:tc>
        <w:tc>
          <w:tcPr>
            <w:tcW w:w="2443" w:type="dxa"/>
            <w:tcBorders>
              <w:top w:val="inset" w:sz="6" w:space="0" w:color="auto"/>
            </w:tcBorders>
            <w:shd w:val="clear" w:color="auto" w:fill="7F7F7F" w:themeFill="text1" w:themeFillTint="80"/>
          </w:tcPr>
          <w:p w14:paraId="21CBF4DE" w14:textId="77777777" w:rsidR="00BF402C" w:rsidRPr="001A28F0" w:rsidRDefault="00BF402C" w:rsidP="0028265B">
            <w:pPr>
              <w:jc w:val="both"/>
              <w:cnfStyle w:val="100000000000" w:firstRow="1" w:lastRow="0" w:firstColumn="0" w:lastColumn="0" w:oddVBand="0" w:evenVBand="0" w:oddHBand="0" w:evenHBand="0" w:firstRowFirstColumn="0" w:firstRowLastColumn="0" w:lastRowFirstColumn="0" w:lastRowLastColumn="0"/>
              <w:rPr>
                <w:sz w:val="20"/>
                <w:szCs w:val="20"/>
              </w:rPr>
            </w:pPr>
            <w:r w:rsidRPr="001A28F0">
              <w:rPr>
                <w:sz w:val="20"/>
                <w:szCs w:val="20"/>
              </w:rPr>
              <w:t>Styringsform</w:t>
            </w:r>
          </w:p>
        </w:tc>
        <w:tc>
          <w:tcPr>
            <w:tcW w:w="2443" w:type="dxa"/>
            <w:tcBorders>
              <w:top w:val="inset" w:sz="6" w:space="0" w:color="auto"/>
            </w:tcBorders>
            <w:shd w:val="clear" w:color="auto" w:fill="7F7F7F" w:themeFill="text1" w:themeFillTint="80"/>
          </w:tcPr>
          <w:p w14:paraId="287DBD78" w14:textId="77777777" w:rsidR="00BF402C" w:rsidRPr="001A28F0" w:rsidRDefault="00BF402C" w:rsidP="0028265B">
            <w:pPr>
              <w:jc w:val="both"/>
              <w:cnfStyle w:val="100000000000" w:firstRow="1" w:lastRow="0" w:firstColumn="0" w:lastColumn="0" w:oddVBand="0" w:evenVBand="0" w:oddHBand="0" w:evenHBand="0" w:firstRowFirstColumn="0" w:firstRowLastColumn="0" w:lastRowFirstColumn="0" w:lastRowLastColumn="0"/>
              <w:rPr>
                <w:sz w:val="20"/>
                <w:szCs w:val="20"/>
              </w:rPr>
            </w:pPr>
            <w:r w:rsidRPr="001A28F0">
              <w:rPr>
                <w:sz w:val="20"/>
                <w:szCs w:val="20"/>
              </w:rPr>
              <w:t>Styringsobjekt</w:t>
            </w:r>
          </w:p>
        </w:tc>
        <w:tc>
          <w:tcPr>
            <w:tcW w:w="2443" w:type="dxa"/>
            <w:tcBorders>
              <w:top w:val="inset" w:sz="6" w:space="0" w:color="auto"/>
              <w:right w:val="inset" w:sz="6" w:space="0" w:color="auto"/>
            </w:tcBorders>
            <w:shd w:val="clear" w:color="auto" w:fill="7F7F7F" w:themeFill="text1" w:themeFillTint="80"/>
          </w:tcPr>
          <w:p w14:paraId="7ADA6FBE" w14:textId="77777777" w:rsidR="00BF402C" w:rsidRPr="001A28F0" w:rsidRDefault="00BF402C" w:rsidP="0028265B">
            <w:pPr>
              <w:jc w:val="both"/>
              <w:cnfStyle w:val="100000000000" w:firstRow="1" w:lastRow="0" w:firstColumn="0" w:lastColumn="0" w:oddVBand="0" w:evenVBand="0" w:oddHBand="0" w:evenHBand="0" w:firstRowFirstColumn="0" w:firstRowLastColumn="0" w:lastRowFirstColumn="0" w:lastRowLastColumn="0"/>
              <w:rPr>
                <w:sz w:val="20"/>
                <w:szCs w:val="20"/>
              </w:rPr>
            </w:pPr>
            <w:r w:rsidRPr="001A28F0">
              <w:rPr>
                <w:sz w:val="20"/>
                <w:szCs w:val="20"/>
              </w:rPr>
              <w:t>Styringsgrænse</w:t>
            </w:r>
          </w:p>
        </w:tc>
      </w:tr>
      <w:tr w:rsidR="00BF402C" w14:paraId="26ED218D" w14:textId="77777777" w:rsidTr="00BF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inset" w:sz="6" w:space="0" w:color="auto"/>
            </w:tcBorders>
            <w:shd w:val="clear" w:color="auto" w:fill="7F7F7F" w:themeFill="text1" w:themeFillTint="80"/>
          </w:tcPr>
          <w:p w14:paraId="2CA1B29C" w14:textId="77777777" w:rsidR="00BF402C" w:rsidRPr="001A28F0" w:rsidRDefault="00BF402C" w:rsidP="0028265B">
            <w:pPr>
              <w:spacing w:line="240" w:lineRule="auto"/>
              <w:jc w:val="both"/>
              <w:rPr>
                <w:sz w:val="20"/>
                <w:szCs w:val="20"/>
              </w:rPr>
            </w:pPr>
            <w:r w:rsidRPr="001A28F0">
              <w:rPr>
                <w:sz w:val="20"/>
                <w:szCs w:val="20"/>
              </w:rPr>
              <w:t>Bureaukratiet</w:t>
            </w:r>
          </w:p>
        </w:tc>
        <w:tc>
          <w:tcPr>
            <w:tcW w:w="2443" w:type="dxa"/>
            <w:shd w:val="clear" w:color="auto" w:fill="BFBFBF" w:themeFill="background1" w:themeFillShade="BF"/>
          </w:tcPr>
          <w:p w14:paraId="524DC3C4" w14:textId="77777777" w:rsidR="00BF402C" w:rsidRPr="001A28F0" w:rsidRDefault="00BF402C" w:rsidP="0028265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A28F0">
              <w:rPr>
                <w:sz w:val="20"/>
                <w:szCs w:val="20"/>
              </w:rPr>
              <w:t>Regler/Kontrol</w:t>
            </w:r>
          </w:p>
        </w:tc>
        <w:tc>
          <w:tcPr>
            <w:tcW w:w="2443" w:type="dxa"/>
            <w:shd w:val="clear" w:color="auto" w:fill="BFBFBF" w:themeFill="background1" w:themeFillShade="BF"/>
          </w:tcPr>
          <w:p w14:paraId="0C5C1FC8" w14:textId="77777777" w:rsidR="00BF402C" w:rsidRPr="001A28F0" w:rsidRDefault="00BF402C" w:rsidP="0028265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A28F0">
              <w:rPr>
                <w:sz w:val="20"/>
                <w:szCs w:val="20"/>
              </w:rPr>
              <w:t>Embedsmandens adfærd</w:t>
            </w:r>
          </w:p>
        </w:tc>
        <w:tc>
          <w:tcPr>
            <w:tcW w:w="2443" w:type="dxa"/>
            <w:tcBorders>
              <w:right w:val="inset" w:sz="6" w:space="0" w:color="auto"/>
            </w:tcBorders>
            <w:shd w:val="clear" w:color="auto" w:fill="BFBFBF" w:themeFill="background1" w:themeFillShade="BF"/>
          </w:tcPr>
          <w:p w14:paraId="453BEC82" w14:textId="77777777" w:rsidR="00BF402C" w:rsidRPr="001A28F0" w:rsidRDefault="00BF402C" w:rsidP="0028265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A28F0">
              <w:rPr>
                <w:sz w:val="20"/>
                <w:szCs w:val="20"/>
              </w:rPr>
              <w:t>Embedsmandens selvdisciplin</w:t>
            </w:r>
          </w:p>
        </w:tc>
      </w:tr>
      <w:tr w:rsidR="00BF402C" w14:paraId="1013270E" w14:textId="77777777" w:rsidTr="00BF402C">
        <w:tc>
          <w:tcPr>
            <w:cnfStyle w:val="001000000000" w:firstRow="0" w:lastRow="0" w:firstColumn="1" w:lastColumn="0" w:oddVBand="0" w:evenVBand="0" w:oddHBand="0" w:evenHBand="0" w:firstRowFirstColumn="0" w:firstRowLastColumn="0" w:lastRowFirstColumn="0" w:lastRowLastColumn="0"/>
            <w:tcW w:w="2443" w:type="dxa"/>
            <w:tcBorders>
              <w:left w:val="inset" w:sz="6" w:space="0" w:color="auto"/>
            </w:tcBorders>
            <w:shd w:val="clear" w:color="auto" w:fill="7F7F7F" w:themeFill="text1" w:themeFillTint="80"/>
          </w:tcPr>
          <w:p w14:paraId="722CEE65" w14:textId="77777777" w:rsidR="00BF402C" w:rsidRPr="001A28F0" w:rsidRDefault="00BF402C" w:rsidP="0028265B">
            <w:pPr>
              <w:spacing w:line="240" w:lineRule="auto"/>
              <w:jc w:val="both"/>
              <w:rPr>
                <w:sz w:val="20"/>
                <w:szCs w:val="20"/>
              </w:rPr>
            </w:pPr>
            <w:r w:rsidRPr="001A28F0">
              <w:rPr>
                <w:sz w:val="20"/>
                <w:szCs w:val="20"/>
              </w:rPr>
              <w:t>Sektorforvaltningen</w:t>
            </w:r>
          </w:p>
        </w:tc>
        <w:tc>
          <w:tcPr>
            <w:tcW w:w="2443" w:type="dxa"/>
            <w:shd w:val="clear" w:color="auto" w:fill="D9D9D9" w:themeFill="background1" w:themeFillShade="D9"/>
          </w:tcPr>
          <w:p w14:paraId="40C2802B" w14:textId="77777777" w:rsidR="00BF402C" w:rsidRPr="001A28F0" w:rsidRDefault="00BF402C" w:rsidP="0028265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A28F0">
              <w:rPr>
                <w:sz w:val="20"/>
                <w:szCs w:val="20"/>
              </w:rPr>
              <w:t>Planlægning</w:t>
            </w:r>
          </w:p>
        </w:tc>
        <w:tc>
          <w:tcPr>
            <w:tcW w:w="2443" w:type="dxa"/>
            <w:shd w:val="clear" w:color="auto" w:fill="D9D9D9" w:themeFill="background1" w:themeFillShade="D9"/>
          </w:tcPr>
          <w:p w14:paraId="00BBC59F" w14:textId="77777777" w:rsidR="00BF402C" w:rsidRPr="001A28F0" w:rsidRDefault="00BF402C" w:rsidP="0028265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A28F0">
              <w:rPr>
                <w:sz w:val="20"/>
                <w:szCs w:val="20"/>
              </w:rPr>
              <w:t>Den enkelte forvaltning</w:t>
            </w:r>
          </w:p>
        </w:tc>
        <w:tc>
          <w:tcPr>
            <w:tcW w:w="2443" w:type="dxa"/>
            <w:tcBorders>
              <w:right w:val="inset" w:sz="6" w:space="0" w:color="auto"/>
            </w:tcBorders>
            <w:shd w:val="clear" w:color="auto" w:fill="D9D9D9" w:themeFill="background1" w:themeFillShade="D9"/>
          </w:tcPr>
          <w:p w14:paraId="3E9909A0" w14:textId="77777777" w:rsidR="00BF402C" w:rsidRPr="001A28F0" w:rsidRDefault="00BF402C" w:rsidP="0028265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A28F0">
              <w:rPr>
                <w:sz w:val="20"/>
                <w:szCs w:val="20"/>
              </w:rPr>
              <w:t>Forvaltningens evne til at omsætte centralt input til decentralt output</w:t>
            </w:r>
          </w:p>
        </w:tc>
      </w:tr>
      <w:tr w:rsidR="00BF402C" w14:paraId="157E2F6A" w14:textId="77777777" w:rsidTr="00BF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inset" w:sz="6" w:space="0" w:color="auto"/>
              <w:bottom w:val="inset" w:sz="6" w:space="0" w:color="auto"/>
            </w:tcBorders>
            <w:shd w:val="clear" w:color="auto" w:fill="7F7F7F" w:themeFill="text1" w:themeFillTint="80"/>
          </w:tcPr>
          <w:p w14:paraId="49CE008E" w14:textId="77777777" w:rsidR="00BF402C" w:rsidRPr="001A28F0" w:rsidRDefault="00BF402C" w:rsidP="0028265B">
            <w:pPr>
              <w:spacing w:line="240" w:lineRule="auto"/>
              <w:jc w:val="both"/>
              <w:rPr>
                <w:sz w:val="20"/>
                <w:szCs w:val="20"/>
              </w:rPr>
            </w:pPr>
            <w:r w:rsidRPr="001A28F0">
              <w:rPr>
                <w:sz w:val="20"/>
                <w:szCs w:val="20"/>
              </w:rPr>
              <w:t>Supervisionsforvaltningen</w:t>
            </w:r>
          </w:p>
        </w:tc>
        <w:tc>
          <w:tcPr>
            <w:tcW w:w="2443" w:type="dxa"/>
            <w:tcBorders>
              <w:bottom w:val="inset" w:sz="6" w:space="0" w:color="auto"/>
            </w:tcBorders>
            <w:shd w:val="clear" w:color="auto" w:fill="F2F2F2" w:themeFill="background1" w:themeFillShade="F2"/>
          </w:tcPr>
          <w:p w14:paraId="7EF81176" w14:textId="77777777" w:rsidR="00BF402C" w:rsidRPr="001A28F0" w:rsidRDefault="00BF402C" w:rsidP="0028265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A28F0">
              <w:rPr>
                <w:sz w:val="20"/>
                <w:szCs w:val="20"/>
              </w:rPr>
              <w:t>Supervisering</w:t>
            </w:r>
          </w:p>
        </w:tc>
        <w:tc>
          <w:tcPr>
            <w:tcW w:w="2443" w:type="dxa"/>
            <w:tcBorders>
              <w:bottom w:val="inset" w:sz="6" w:space="0" w:color="auto"/>
            </w:tcBorders>
            <w:shd w:val="clear" w:color="auto" w:fill="F2F2F2" w:themeFill="background1" w:themeFillShade="F2"/>
          </w:tcPr>
          <w:p w14:paraId="0DC2DFD2" w14:textId="77777777" w:rsidR="00BF402C" w:rsidRPr="001A28F0" w:rsidRDefault="00BF402C" w:rsidP="0028265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A28F0">
              <w:rPr>
                <w:sz w:val="20"/>
                <w:szCs w:val="20"/>
              </w:rPr>
              <w:t>Organisations autonomi</w:t>
            </w:r>
          </w:p>
        </w:tc>
        <w:tc>
          <w:tcPr>
            <w:tcW w:w="2443" w:type="dxa"/>
            <w:tcBorders>
              <w:bottom w:val="inset" w:sz="6" w:space="0" w:color="auto"/>
              <w:right w:val="inset" w:sz="6" w:space="0" w:color="auto"/>
            </w:tcBorders>
            <w:shd w:val="clear" w:color="auto" w:fill="F2F2F2" w:themeFill="background1" w:themeFillShade="F2"/>
          </w:tcPr>
          <w:p w14:paraId="081129D3" w14:textId="77777777" w:rsidR="00BF402C" w:rsidRPr="001A28F0" w:rsidRDefault="00BF402C" w:rsidP="0028265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A28F0">
              <w:rPr>
                <w:sz w:val="20"/>
                <w:szCs w:val="20"/>
              </w:rPr>
              <w:t>Organisationernes selvstændighed og egen strategiske formåen</w:t>
            </w:r>
          </w:p>
        </w:tc>
      </w:tr>
    </w:tbl>
    <w:p w14:paraId="24EDABFC" w14:textId="77777777" w:rsidR="00BF402C" w:rsidRDefault="00BF402C" w:rsidP="0028265B">
      <w:pPr>
        <w:jc w:val="both"/>
      </w:pPr>
      <w:r>
        <w:t>[Åkerstrøm Andersen 2014: 435]</w:t>
      </w:r>
    </w:p>
    <w:p w14:paraId="4CEB980C" w14:textId="77777777" w:rsidR="00BF402C" w:rsidRDefault="00BF402C" w:rsidP="0028265B">
      <w:pPr>
        <w:jc w:val="both"/>
      </w:pPr>
    </w:p>
    <w:p w14:paraId="537826FD" w14:textId="6A614D9E" w:rsidR="00605403" w:rsidRDefault="00BF402C" w:rsidP="0028265B">
      <w:pPr>
        <w:jc w:val="both"/>
      </w:pPr>
      <w:r>
        <w:t xml:space="preserve">Kompleksiteten skal </w:t>
      </w:r>
      <w:r w:rsidR="00605403">
        <w:t xml:space="preserve">således </w:t>
      </w:r>
      <w:r>
        <w:t>ses i lyset af, at de forskellige perioders karaktertræk ikke afløses af hinanden, men snarere lægger sig oven på hinanden</w:t>
      </w:r>
      <w:r w:rsidR="00605403">
        <w:t>,</w:t>
      </w:r>
      <w:r>
        <w:t xml:space="preserve"> og bidrager til kompleksitet i de scenarier, hvor de er i konkurrence eller i </w:t>
      </w:r>
      <w:r w:rsidR="00605403">
        <w:t>mod</w:t>
      </w:r>
      <w:r>
        <w:t xml:space="preserve">strid med hinanden [Åkerstrøm Andersen 2014: 434-435]. Beck Jørgensen beskriver i den sammenhæng en udvikling, </w:t>
      </w:r>
      <w:r w:rsidR="00C9718F">
        <w:t xml:space="preserve">hvor værdier omkring demokrati – </w:t>
      </w:r>
      <w:r>
        <w:t>lighed, frihed, retfærdighed, solidaritet, gensidig</w:t>
      </w:r>
      <w:r w:rsidR="00C9718F">
        <w:t>hed, åbenhed, ansvar og dialog –</w:t>
      </w:r>
      <w:r>
        <w:t xml:space="preserve"> som giver offentlige organisationer et distinkt præg, overskygges af værdier omkring økonomi. </w:t>
      </w:r>
      <w:r w:rsidRPr="00BA0FD5">
        <w:t>Økonomiværdierne forstås som anti-politiske,</w:t>
      </w:r>
      <w:r>
        <w:t xml:space="preserve"> hvorigennem den offentlige identitet trues, når det offentlige fungerer på noget</w:t>
      </w:r>
      <w:r w:rsidR="00BB0684">
        <w:t>,</w:t>
      </w:r>
      <w:r>
        <w:t xml:space="preserve"> der minder om markedsvilkår [Beck Jørgensen 2003</w:t>
      </w:r>
      <w:r w:rsidR="00EA5980">
        <w:t xml:space="preserve"> </w:t>
      </w:r>
      <w:r w:rsidR="00A41393">
        <w:t>A</w:t>
      </w:r>
      <w:r>
        <w:t xml:space="preserve">: 66]. </w:t>
      </w:r>
      <w:r w:rsidR="00605403">
        <w:t>Dette b</w:t>
      </w:r>
      <w:r w:rsidR="008843C8">
        <w:t>liver dermed også et udtryk for</w:t>
      </w:r>
      <w:r w:rsidR="00605403">
        <w:t xml:space="preserve"> hvilke værdier</w:t>
      </w:r>
      <w:r w:rsidR="008843C8">
        <w:t>,</w:t>
      </w:r>
      <w:r w:rsidR="00605403">
        <w:t xml:space="preserve"> der gør sig gældende set i lyset af den offentlige sektor. </w:t>
      </w:r>
    </w:p>
    <w:p w14:paraId="20E416E7" w14:textId="77777777" w:rsidR="00605403" w:rsidRDefault="00605403" w:rsidP="0028265B">
      <w:pPr>
        <w:jc w:val="both"/>
      </w:pPr>
    </w:p>
    <w:p w14:paraId="0534D25D" w14:textId="54D77EE1" w:rsidR="00BF402C" w:rsidRPr="008F12F0" w:rsidRDefault="00BF402C" w:rsidP="0028265B">
      <w:pPr>
        <w:jc w:val="both"/>
      </w:pPr>
      <w:r>
        <w:t>Ifølge Åke</w:t>
      </w:r>
      <w:r w:rsidR="001C3147">
        <w:t>rstrøm Andersen kan man om muligt forstå de værdier</w:t>
      </w:r>
      <w:r w:rsidR="00470271">
        <w:t>, der</w:t>
      </w:r>
      <w:r>
        <w:t xml:space="preserve"> præger den offentlige forvaltning i dag</w:t>
      </w:r>
      <w:r w:rsidR="00A513E9">
        <w:t>, som</w:t>
      </w:r>
      <w:r>
        <w:t xml:space="preserve"> supervisionsorienteret med et strategisk fremtidssyn i forhold til udfordringer og muligheder</w:t>
      </w:r>
      <w:r w:rsidR="00A513E9">
        <w:t xml:space="preserve"> for den offentlige sektor</w:t>
      </w:r>
      <w:r>
        <w:t xml:space="preserve">. Strategien bliver afgørende for, hvad der betragtes som </w:t>
      </w:r>
      <w:r w:rsidR="008843C8">
        <w:t xml:space="preserve">et problem og på </w:t>
      </w:r>
      <w:r w:rsidR="00742417">
        <w:t xml:space="preserve">hvilket </w:t>
      </w:r>
      <w:r w:rsidR="008843C8">
        <w:t>niveau problemet placeres</w:t>
      </w:r>
      <w:r>
        <w:t xml:space="preserve"> [Åkerstrøm Andersen 2014: 437]. Et politisk fokus på </w:t>
      </w:r>
      <w:proofErr w:type="spellStart"/>
      <w:r>
        <w:t>samskabelse</w:t>
      </w:r>
      <w:proofErr w:type="spellEnd"/>
      <w:r>
        <w:t xml:space="preserve"> mellem den frivillige og offentlige sektor kan i den henseende betragtes som et strategisk fremtidssyn, hvor man</w:t>
      </w:r>
      <w:r w:rsidR="00D32FD3">
        <w:t>,</w:t>
      </w:r>
      <w:r>
        <w:t xml:space="preserve"> i den offentlige forvaltning</w:t>
      </w:r>
      <w:r w:rsidR="00D32FD3">
        <w:t>,</w:t>
      </w:r>
      <w:r>
        <w:t xml:space="preserve"> forsøger at skabe nye og innovative løsninger, som </w:t>
      </w:r>
      <w:r w:rsidRPr="00FF3E06">
        <w:rPr>
          <w:rFonts w:cs="Times New Roman"/>
        </w:rPr>
        <w:t>skal slå igennem under omstændigheder med økonomisk afmatni</w:t>
      </w:r>
      <w:r>
        <w:rPr>
          <w:rFonts w:cs="Times New Roman"/>
        </w:rPr>
        <w:t>ng og mangel på ”varme hænder</w:t>
      </w:r>
      <w:r w:rsidR="00742417">
        <w:rPr>
          <w:rFonts w:cs="Times New Roman"/>
        </w:rPr>
        <w:t xml:space="preserve">”, jævnfør Sørensen og </w:t>
      </w:r>
      <w:proofErr w:type="spellStart"/>
      <w:r w:rsidR="00742417">
        <w:rPr>
          <w:rFonts w:cs="Times New Roman"/>
        </w:rPr>
        <w:t>Torfing</w:t>
      </w:r>
      <w:proofErr w:type="spellEnd"/>
      <w:r>
        <w:rPr>
          <w:rFonts w:cs="Times New Roman"/>
        </w:rPr>
        <w:t xml:space="preserve"> </w:t>
      </w:r>
      <w:r w:rsidRPr="00FF3E06">
        <w:rPr>
          <w:rFonts w:cs="Times New Roman"/>
        </w:rPr>
        <w:lastRenderedPageBreak/>
        <w:t xml:space="preserve">[Sørensen &amp; </w:t>
      </w:r>
      <w:proofErr w:type="spellStart"/>
      <w:r w:rsidRPr="00FF3E06">
        <w:rPr>
          <w:rFonts w:cs="Times New Roman"/>
        </w:rPr>
        <w:t>Torfing</w:t>
      </w:r>
      <w:proofErr w:type="spellEnd"/>
      <w:r w:rsidRPr="00FF3E06">
        <w:rPr>
          <w:rFonts w:cs="Times New Roman"/>
        </w:rPr>
        <w:t xml:space="preserve"> 2011: 20].</w:t>
      </w:r>
      <w:r>
        <w:rPr>
          <w:rFonts w:cs="Times New Roman"/>
        </w:rPr>
        <w:t xml:space="preserve"> I dette perspektiv er samarbejdsrelatione</w:t>
      </w:r>
      <w:r w:rsidR="00A513E9">
        <w:rPr>
          <w:rFonts w:cs="Times New Roman"/>
        </w:rPr>
        <w:t>n mellem BBH og KK</w:t>
      </w:r>
      <w:r>
        <w:rPr>
          <w:rFonts w:cs="Times New Roman"/>
        </w:rPr>
        <w:t xml:space="preserve"> måske snarere en nødvendighed end et valg, hvor det bliver interessant at forholde sig ti</w:t>
      </w:r>
      <w:r w:rsidR="00A513E9">
        <w:rPr>
          <w:rFonts w:cs="Times New Roman"/>
        </w:rPr>
        <w:t xml:space="preserve">l, om BBH tænkes ind i </w:t>
      </w:r>
      <w:proofErr w:type="spellStart"/>
      <w:r w:rsidR="00A513E9">
        <w:rPr>
          <w:rFonts w:cs="Times New Roman"/>
        </w:rPr>
        <w:t>KKs</w:t>
      </w:r>
      <w:proofErr w:type="spellEnd"/>
      <w:r>
        <w:rPr>
          <w:rFonts w:cs="Times New Roman"/>
        </w:rPr>
        <w:t xml:space="preserve"> praksis som et supplement til</w:t>
      </w:r>
      <w:r w:rsidR="00A513E9">
        <w:rPr>
          <w:rFonts w:cs="Times New Roman"/>
        </w:rPr>
        <w:t>,</w:t>
      </w:r>
      <w:r w:rsidR="007B2C98">
        <w:rPr>
          <w:rFonts w:cs="Times New Roman"/>
        </w:rPr>
        <w:t xml:space="preserve"> eller en erstatning for</w:t>
      </w:r>
      <w:r w:rsidR="00ED63BD">
        <w:rPr>
          <w:rFonts w:cs="Times New Roman"/>
        </w:rPr>
        <w:t>,</w:t>
      </w:r>
      <w:r w:rsidR="007B2C98">
        <w:rPr>
          <w:rFonts w:cs="Times New Roman"/>
        </w:rPr>
        <w:t xml:space="preserve"> </w:t>
      </w:r>
      <w:r>
        <w:rPr>
          <w:rFonts w:cs="Times New Roman"/>
        </w:rPr>
        <w:t xml:space="preserve">de kommunale tilbud. Samarbejdsrelationen mellem de to bliver således interessant, i </w:t>
      </w:r>
      <w:r w:rsidR="00D32FD3">
        <w:rPr>
          <w:rFonts w:cs="Times New Roman"/>
        </w:rPr>
        <w:t>et</w:t>
      </w:r>
      <w:r>
        <w:rPr>
          <w:rFonts w:cs="Times New Roman"/>
        </w:rPr>
        <w:t xml:space="preserve"> perspektiv om</w:t>
      </w:r>
      <w:r w:rsidR="00D32FD3">
        <w:rPr>
          <w:rFonts w:cs="Times New Roman"/>
        </w:rPr>
        <w:t>kring, hvorvidt</w:t>
      </w:r>
      <w:r>
        <w:rPr>
          <w:rFonts w:cs="Times New Roman"/>
        </w:rPr>
        <w:t xml:space="preserve"> der er tale om et mer</w:t>
      </w:r>
      <w:r w:rsidR="00ED63BD">
        <w:rPr>
          <w:rFonts w:cs="Times New Roman"/>
        </w:rPr>
        <w:t>e ligeværdigt partnerskab, hvor</w:t>
      </w:r>
      <w:r w:rsidR="00D32FD3">
        <w:rPr>
          <w:rFonts w:cs="Times New Roman"/>
        </w:rPr>
        <w:t xml:space="preserve"> </w:t>
      </w:r>
      <w:r>
        <w:rPr>
          <w:rFonts w:cs="Times New Roman"/>
        </w:rPr>
        <w:t>sam</w:t>
      </w:r>
      <w:r w:rsidR="00D32FD3">
        <w:rPr>
          <w:rFonts w:cs="Times New Roman"/>
        </w:rPr>
        <w:t>arbejdet</w:t>
      </w:r>
      <w:r>
        <w:rPr>
          <w:rFonts w:cs="Times New Roman"/>
        </w:rPr>
        <w:t xml:space="preserve"> om muligt er en nødvendighed i løsningen af de velfærdsmæssige opgaver. </w:t>
      </w:r>
      <w:r w:rsidR="00264CA9">
        <w:rPr>
          <w:rFonts w:cs="Times New Roman"/>
        </w:rPr>
        <w:t>Vi</w:t>
      </w:r>
      <w:r w:rsidR="008C3DAA">
        <w:rPr>
          <w:rFonts w:cs="Times New Roman"/>
        </w:rPr>
        <w:t xml:space="preserve"> vi</w:t>
      </w:r>
      <w:r w:rsidR="00264CA9">
        <w:rPr>
          <w:rFonts w:cs="Times New Roman"/>
        </w:rPr>
        <w:t>l</w:t>
      </w:r>
      <w:r>
        <w:rPr>
          <w:rFonts w:cs="Times New Roman"/>
        </w:rPr>
        <w:t xml:space="preserve"> derfor relativt kort forholde os til magtforholdet velfærdsinstitutionerne imellem, da </w:t>
      </w:r>
      <w:r w:rsidR="008C3DAA">
        <w:t>magtudøvelse kan have</w:t>
      </w:r>
      <w:r>
        <w:t xml:space="preserve"> bet</w:t>
      </w:r>
      <w:r w:rsidR="00843C26">
        <w:t>ydning for den samarbejdsaftale</w:t>
      </w:r>
      <w:r w:rsidR="008C3DAA">
        <w:t>,</w:t>
      </w:r>
      <w:r>
        <w:t xml:space="preserve"> </w:t>
      </w:r>
      <w:r w:rsidR="008C3DAA">
        <w:t xml:space="preserve">som </w:t>
      </w:r>
      <w:r>
        <w:t>er in</w:t>
      </w:r>
      <w:r w:rsidR="00A513E9">
        <w:t>dgå</w:t>
      </w:r>
      <w:r w:rsidR="007B2150">
        <w:t>et</w:t>
      </w:r>
      <w:r w:rsidR="00A513E9">
        <w:t xml:space="preserve"> mellem BBH og KK</w:t>
      </w:r>
      <w:r>
        <w:t>.</w:t>
      </w:r>
    </w:p>
    <w:p w14:paraId="5676F0A2" w14:textId="662F91C7" w:rsidR="00BF402C" w:rsidRDefault="001976AE" w:rsidP="0028265B">
      <w:pPr>
        <w:pStyle w:val="Overskrift2"/>
        <w:jc w:val="both"/>
      </w:pPr>
      <w:bookmarkStart w:id="50" w:name="_Toc259200648"/>
      <w:bookmarkStart w:id="51" w:name="_Toc389406552"/>
      <w:r>
        <w:t>3.8</w:t>
      </w:r>
      <w:r w:rsidR="00BF402C">
        <w:t xml:space="preserve"> Magt til at definere velfærdsmæssige relationer</w:t>
      </w:r>
      <w:bookmarkEnd w:id="50"/>
      <w:bookmarkEnd w:id="51"/>
    </w:p>
    <w:p w14:paraId="0BDF8321" w14:textId="042CBA5B" w:rsidR="00C21C72" w:rsidRDefault="00BF402C" w:rsidP="0028265B">
      <w:pPr>
        <w:jc w:val="both"/>
      </w:pPr>
      <w:r>
        <w:t>Den offentlige forva</w:t>
      </w:r>
      <w:r w:rsidR="007277C8">
        <w:t>ltning</w:t>
      </w:r>
      <w:r>
        <w:t xml:space="preserve"> er ikke længere et klassisk bureaukrati med et ensidigt overunderordnelsesforhold, men er i stedet præget af tankesættet</w:t>
      </w:r>
      <w:r w:rsidR="007277C8">
        <w:t xml:space="preserve"> bag NPM, hvilket vi overordnet</w:t>
      </w:r>
      <w:r>
        <w:t xml:space="preserve"> præsenterede i problemfeltet. Private styrings- og ledelsesmæssige principper har hermed bevirket, at grænsen mellem ensidig forvaltning og gensi</w:t>
      </w:r>
      <w:r w:rsidR="00C21C72">
        <w:t>dig</w:t>
      </w:r>
      <w:r w:rsidR="00192146">
        <w:t>hed</w:t>
      </w:r>
      <w:r w:rsidR="00C21C72">
        <w:t xml:space="preserve"> er en tvetydig balancegang i</w:t>
      </w:r>
      <w:r>
        <w:t xml:space="preserve"> forvaltningen. Det skal </w:t>
      </w:r>
      <w:r w:rsidR="006A0EB6">
        <w:t xml:space="preserve">dog </w:t>
      </w:r>
      <w:r>
        <w:t>ikke forstås</w:t>
      </w:r>
      <w:r w:rsidR="006A0EB6">
        <w:t xml:space="preserve"> på en sådan måde</w:t>
      </w:r>
      <w:r>
        <w:t>, at det offentlige er blevet markedsgjort,</w:t>
      </w:r>
      <w:r w:rsidR="00461B3A">
        <w:t xml:space="preserve"> med tværtimod</w:t>
      </w:r>
      <w:r>
        <w:t xml:space="preserve">, at forvaltningen ensidigt har mulighed for at bestemme, om en given relation </w:t>
      </w:r>
      <w:r w:rsidR="00192146">
        <w:t xml:space="preserve">til en anden velfærdsinstitution </w:t>
      </w:r>
      <w:r>
        <w:t>skal være præget af gensidighed eller i stedet fungere ensidigt. Derfor er forholdet mellem den ma</w:t>
      </w:r>
      <w:r w:rsidR="00FD26F2">
        <w:t>gtoverlegne og den magtunderleg</w:t>
      </w:r>
      <w:r>
        <w:t>ne tvetydigt og altid til forhandling, hvilket gør styringen af den offentlige sektor paradoksa</w:t>
      </w:r>
      <w:r w:rsidR="00BB0684">
        <w:t>l, hvor man både indikerer ”gør</w:t>
      </w:r>
      <w:r w:rsidR="00DE034F">
        <w:t>,</w:t>
      </w:r>
      <w:r>
        <w:t xml:space="preserve"> som jeg siger” og samtidig ”vær selvstændig” [Åkerstrøm Andersen 2014: 438-439]. Dette kan formodes at påvirke magtrelationen mellem den offentlige forvaltning og dens samarbejdspartnere, eksempelvis frivillige organisationer, hvor magtrelationen kan få en karakter af asymmetri. Det er således interessant, hvordan magtforholdet og gensi</w:t>
      </w:r>
      <w:r w:rsidR="00C21C72">
        <w:t xml:space="preserve">digheden mellem BBH og KK </w:t>
      </w:r>
      <w:r>
        <w:t xml:space="preserve">kommer til udtryk i den samarbejdsaftale, som de har indgået. Samtidig kan samarbejdsaftalen også ses </w:t>
      </w:r>
      <w:r w:rsidR="00C21C72">
        <w:t>i lyset af særl</w:t>
      </w:r>
      <w:r w:rsidR="00DE034F">
        <w:t>ige værdier, der traditionelt har</w:t>
      </w:r>
      <w:r w:rsidR="00C21C72">
        <w:t xml:space="preserve"> karakteriseret henholdsvis den frivillige og offentlige sektor, hvor det blive</w:t>
      </w:r>
      <w:r w:rsidR="00B829A8">
        <w:t>r interessant, hvilket værdisæt</w:t>
      </w:r>
      <w:r w:rsidR="00192146">
        <w:t>, som</w:t>
      </w:r>
      <w:r w:rsidR="00C21C72">
        <w:t xml:space="preserve"> kommer til udtryk gennem samarbejdsaftalen, hvilket må formodes at </w:t>
      </w:r>
      <w:r w:rsidR="00023A1C">
        <w:t xml:space="preserve">have en betydning for, </w:t>
      </w:r>
      <w:r w:rsidR="00DE034F">
        <w:t>hvilke</w:t>
      </w:r>
      <w:r w:rsidR="00C21C72">
        <w:t xml:space="preserve"> </w:t>
      </w:r>
      <w:r w:rsidR="00FC0334">
        <w:t>normer der lægges ned over samarbejdet.</w:t>
      </w:r>
      <w:r w:rsidR="00C21C72">
        <w:t xml:space="preserve"> </w:t>
      </w:r>
    </w:p>
    <w:p w14:paraId="3CBCEA8F" w14:textId="77777777" w:rsidR="00BF402C" w:rsidRDefault="00BF402C" w:rsidP="0028265B">
      <w:pPr>
        <w:jc w:val="both"/>
      </w:pPr>
    </w:p>
    <w:p w14:paraId="367F4F09" w14:textId="0069CA6E" w:rsidR="00BF402C" w:rsidRPr="00077E3A" w:rsidRDefault="00B829A8" w:rsidP="0028265B">
      <w:pPr>
        <w:jc w:val="both"/>
      </w:pPr>
      <w:r>
        <w:t>Til trods for</w:t>
      </w:r>
      <w:r w:rsidR="00BF402C">
        <w:t xml:space="preserve"> at magtforholdet mellem de to parter kan være karakteriseret af asymmetri, er de frivillige organisationer, i takt med de politiske prioriteringer på området, en del af den </w:t>
      </w:r>
      <w:r w:rsidR="00BF402C">
        <w:lastRenderedPageBreak/>
        <w:t>verden</w:t>
      </w:r>
      <w:r>
        <w:t>,</w:t>
      </w:r>
      <w:r w:rsidR="00BF402C">
        <w:t xml:space="preserve"> der omgiver den offentlige forvaltning</w:t>
      </w:r>
      <w:r w:rsidR="00DE034F">
        <w:t>. Det betyder, at til trods for</w:t>
      </w:r>
      <w:r w:rsidR="00BF402C">
        <w:t xml:space="preserve"> at forvaltningen ensidigt kan beslutte</w:t>
      </w:r>
      <w:r w:rsidR="005B36BC">
        <w:t>,</w:t>
      </w:r>
      <w:r w:rsidR="00BF402C">
        <w:t xml:space="preserve"> hvorvidt en relat</w:t>
      </w:r>
      <w:r w:rsidR="0048150D">
        <w:t>ion til en anden velfærdsmæssig</w:t>
      </w:r>
      <w:r w:rsidR="00BF402C">
        <w:t xml:space="preserve"> organisation skal være gensidig, </w:t>
      </w:r>
      <w:r w:rsidR="00FF6EF0">
        <w:t xml:space="preserve">så </w:t>
      </w:r>
      <w:r w:rsidR="00BF402C">
        <w:t xml:space="preserve">er de frivillige organisationer aktører på velfærdsområdet, som den offentlige forvaltning må forholde sig til. Dette perspektiv handler om, at den offentlige forvaltning er </w:t>
      </w:r>
      <w:proofErr w:type="spellStart"/>
      <w:r w:rsidR="00BF402C">
        <w:t>omverdensfølsom</w:t>
      </w:r>
      <w:proofErr w:type="spellEnd"/>
      <w:r w:rsidR="00BF402C">
        <w:t>, hvor omverdenen får betydning for de politiske beslutninger</w:t>
      </w:r>
      <w:r>
        <w:t>,</w:t>
      </w:r>
      <w:r w:rsidR="00BF402C">
        <w:t xml:space="preserve"> der træffes. Vi ønsker derfor i det følgende at sætte fokus på velfærdsinstitutionerne og omverdenen i argumentet om, at det kan have en betydning for, i hvilket omfang politiske prioriteringer om </w:t>
      </w:r>
      <w:proofErr w:type="spellStart"/>
      <w:r w:rsidR="00B95C41">
        <w:t>samskabelse</w:t>
      </w:r>
      <w:proofErr w:type="spellEnd"/>
      <w:r w:rsidR="00B95C41">
        <w:t>,</w:t>
      </w:r>
      <w:r w:rsidR="00BF402C">
        <w:t xml:space="preserve"> rent faktisk implementeres i praksis. </w:t>
      </w:r>
    </w:p>
    <w:p w14:paraId="4D07D300" w14:textId="5A4BFED2" w:rsidR="00BF402C" w:rsidRDefault="001976AE" w:rsidP="0028265B">
      <w:pPr>
        <w:pStyle w:val="Overskrift2"/>
        <w:jc w:val="both"/>
      </w:pPr>
      <w:bookmarkStart w:id="52" w:name="_Toc259200649"/>
      <w:bookmarkStart w:id="53" w:name="_Toc389406553"/>
      <w:r>
        <w:t>3.9</w:t>
      </w:r>
      <w:r w:rsidR="00BF402C">
        <w:t xml:space="preserve"> Velfærdsinstitutionerne og omverdenen</w:t>
      </w:r>
      <w:bookmarkEnd w:id="52"/>
      <w:bookmarkEnd w:id="53"/>
    </w:p>
    <w:p w14:paraId="403692D2" w14:textId="796FBF23" w:rsidR="00BF402C" w:rsidRDefault="00BF402C" w:rsidP="0028265B">
      <w:pPr>
        <w:jc w:val="both"/>
      </w:pPr>
      <w:r>
        <w:t xml:space="preserve">Vi har beskrevet, hvordan der i velfærdsorganisationerne ikke længere stilles entydige forventninger til beslutningsprocesserne. Selve beslutningerne har dermed ligeledes opnået en vis form for kompleksitet. Peter Kjær og Morten Thanning </w:t>
      </w:r>
      <w:proofErr w:type="spellStart"/>
      <w:r>
        <w:t>Vendelø</w:t>
      </w:r>
      <w:proofErr w:type="spellEnd"/>
      <w:r>
        <w:t xml:space="preserve"> pointerer, at beslutningsprocesser har flere funktioner i den moderne forvaltning, hvormed beslutningsindholdet kan være </w:t>
      </w:r>
      <w:r w:rsidRPr="004A027D">
        <w:t xml:space="preserve">sekundært [Kjær &amp; Thanning </w:t>
      </w:r>
      <w:proofErr w:type="spellStart"/>
      <w:r w:rsidRPr="004A027D">
        <w:t>Vendelø</w:t>
      </w:r>
      <w:proofErr w:type="spellEnd"/>
      <w:r w:rsidRPr="004A027D">
        <w:t xml:space="preserve"> 2014: 106].</w:t>
      </w:r>
      <w:r>
        <w:t xml:space="preserve"> Beslutningsprocessen bl</w:t>
      </w:r>
      <w:r w:rsidR="004C1D73">
        <w:t>iver</w:t>
      </w:r>
      <w:r>
        <w:t xml:space="preserve"> ikke kun at ”tage en beslutning o</w:t>
      </w:r>
      <w:r w:rsidR="00FA7002">
        <w:t>m</w:t>
      </w:r>
      <w:r>
        <w:t xml:space="preserve"> noget”, men kan endvidere opfattes som en form for symbolsk handling, hvorigennem velfærdsorganisationerne forholder sig til den verden</w:t>
      </w:r>
      <w:r w:rsidR="00FA7002">
        <w:t>,</w:t>
      </w:r>
      <w:r>
        <w:t xml:space="preserve"> der omgiver dem.  </w:t>
      </w:r>
    </w:p>
    <w:p w14:paraId="08AB6ABE" w14:textId="77777777" w:rsidR="00BF402C" w:rsidRDefault="00BF402C" w:rsidP="0028265B">
      <w:pPr>
        <w:jc w:val="both"/>
      </w:pPr>
    </w:p>
    <w:p w14:paraId="332AB671" w14:textId="7CBF3607" w:rsidR="00BF402C" w:rsidRDefault="00476EEF" w:rsidP="0028265B">
      <w:pPr>
        <w:jc w:val="both"/>
      </w:pPr>
      <w:r>
        <w:t xml:space="preserve">Beslutningsprocesser </w:t>
      </w:r>
      <w:r w:rsidR="00BF402C">
        <w:t xml:space="preserve">skal </w:t>
      </w:r>
      <w:r>
        <w:t xml:space="preserve">derfor </w:t>
      </w:r>
      <w:r w:rsidR="00BF402C">
        <w:t xml:space="preserve">ikke nødvendigvis forstås ud fra en snæver rationalitetsbetragtning. Beslutningsprocesserne kan således være en anledning til at motivere til kollektiv handling, bekræfte et tilhørsforhold, fordele eller omfordele ansvar og endvidere kan beslutningsprocesserne spille en legitimerende rolle, som skaber organisatorisk mening og bekræfter organisationens position og indflydelse, hvormed velfærdsinstitutionerne bliver </w:t>
      </w:r>
      <w:proofErr w:type="spellStart"/>
      <w:r w:rsidR="00BF402C">
        <w:t>omverdensfølsomme</w:t>
      </w:r>
      <w:proofErr w:type="spellEnd"/>
      <w:r w:rsidR="00BF402C">
        <w:t xml:space="preserve"> [Kjær &amp; Thanning </w:t>
      </w:r>
      <w:proofErr w:type="spellStart"/>
      <w:r w:rsidR="00BF402C">
        <w:t>Vendelø</w:t>
      </w:r>
      <w:proofErr w:type="spellEnd"/>
      <w:r w:rsidR="00BF402C">
        <w:t xml:space="preserve"> 2014: 106, Knudsen 2014: 333]. Jesper Strandgaard Pedersen forklarer, at dette sker fordi organisationer fungerer i omgivelser, hvori der optræder socialt konstruerede forventninger om, hvordan organisation</w:t>
      </w:r>
      <w:r w:rsidR="00462CD8">
        <w:t>en</w:t>
      </w:r>
      <w:r w:rsidR="00BF402C">
        <w:t xml:space="preserve"> bør fremtræde og agere i den pågældende kontekst, for at fremstå som en ”rigtig” organisation. De organisatoriske str</w:t>
      </w:r>
      <w:r w:rsidR="00866C07">
        <w:t>ukturer tjener derfor</w:t>
      </w:r>
      <w:r w:rsidR="00843C26">
        <w:t xml:space="preserve"> symbolske</w:t>
      </w:r>
      <w:r w:rsidR="00BF402C">
        <w:t xml:space="preserve"> og, som førnævnt, legitimerende hensyn snarere end målopfyldende rationelle hensyn, som en måde hvorpå organisationens overlevelse sikres </w:t>
      </w:r>
      <w:r w:rsidR="00BF402C" w:rsidRPr="004A027D">
        <w:t>[Strandgaard Pedersen 2014: 235].</w:t>
      </w:r>
      <w:r w:rsidR="00BF402C">
        <w:t xml:space="preserve"> </w:t>
      </w:r>
      <w:proofErr w:type="spellStart"/>
      <w:r w:rsidR="00BF402C">
        <w:t>Torfing</w:t>
      </w:r>
      <w:proofErr w:type="spellEnd"/>
      <w:r w:rsidR="00BF402C">
        <w:t xml:space="preserve"> kalder denne kløft mellem formulerede og realiserede politikker for den offentlige sektors implementeringsunderskud</w:t>
      </w:r>
      <w:r w:rsidR="00B51778">
        <w:t xml:space="preserve"> [</w:t>
      </w:r>
      <w:proofErr w:type="spellStart"/>
      <w:r w:rsidR="00B51778">
        <w:t>Torfing</w:t>
      </w:r>
      <w:proofErr w:type="spellEnd"/>
      <w:r w:rsidR="00B51778">
        <w:t xml:space="preserve"> 2011: 124-125]. Den offentlige sektor</w:t>
      </w:r>
      <w:r w:rsidR="00BF402C">
        <w:t xml:space="preserve"> kan </w:t>
      </w:r>
      <w:r w:rsidR="00023A1C">
        <w:t xml:space="preserve">dermed </w:t>
      </w:r>
      <w:r w:rsidR="00BF402C">
        <w:t>også ses ud fra en betragtning om</w:t>
      </w:r>
      <w:r w:rsidR="007C4436">
        <w:t xml:space="preserve">, </w:t>
      </w:r>
      <w:r w:rsidR="007C4436">
        <w:lastRenderedPageBreak/>
        <w:t>at det er en væsentlig værdi</w:t>
      </w:r>
      <w:r w:rsidR="00BF402C">
        <w:t xml:space="preserve"> at fremstå som en ”rigtig” organisation, hvor formulerede politikke</w:t>
      </w:r>
      <w:r w:rsidR="00FA7002">
        <w:t>r kan være af symbolsk karakter</w:t>
      </w:r>
      <w:r w:rsidR="00BF402C">
        <w:t xml:space="preserve"> for at sikre sig over</w:t>
      </w:r>
      <w:r w:rsidR="00023A1C">
        <w:t>levelse. På samme måde som vi ser</w:t>
      </w:r>
      <w:r w:rsidR="00BF402C">
        <w:t>, at tillid fra b</w:t>
      </w:r>
      <w:r w:rsidR="00023A1C">
        <w:t>orgerne er</w:t>
      </w:r>
      <w:r w:rsidR="007C4436">
        <w:t xml:space="preserve"> en væsentlig værdi i den</w:t>
      </w:r>
      <w:r w:rsidR="00BF402C">
        <w:t xml:space="preserve"> frivi</w:t>
      </w:r>
      <w:r w:rsidR="007C4436">
        <w:t>llige sektor</w:t>
      </w:r>
      <w:r w:rsidR="00BF402C">
        <w:t>, ser vi her, at legitimerend</w:t>
      </w:r>
      <w:r w:rsidR="007C4436">
        <w:t>e</w:t>
      </w:r>
      <w:r w:rsidR="00843C26">
        <w:t xml:space="preserve"> hensyn er en væsentlig værdi i</w:t>
      </w:r>
      <w:r w:rsidR="007C4436">
        <w:t xml:space="preserve"> den offentlige sektor</w:t>
      </w:r>
      <w:r w:rsidR="00BF402C">
        <w:t xml:space="preserve">. </w:t>
      </w:r>
      <w:r w:rsidR="00023A1C">
        <w:t xml:space="preserve">Både frivillige og offentlige organisationer er således </w:t>
      </w:r>
      <w:proofErr w:type="spellStart"/>
      <w:r w:rsidR="00023A1C">
        <w:t>omverdensfølsomme</w:t>
      </w:r>
      <w:proofErr w:type="spellEnd"/>
      <w:r w:rsidR="00023A1C">
        <w:t xml:space="preserve">, da begge er sårbare </w:t>
      </w:r>
      <w:r w:rsidR="00592F39">
        <w:t>over for</w:t>
      </w:r>
      <w:r w:rsidR="00023A1C">
        <w:t xml:space="preserve">, hvordan udefrakommende ser på deres praksis og virke. </w:t>
      </w:r>
    </w:p>
    <w:p w14:paraId="08A5E878" w14:textId="77777777" w:rsidR="00BF402C" w:rsidRDefault="00BF402C" w:rsidP="0028265B">
      <w:pPr>
        <w:jc w:val="both"/>
      </w:pPr>
    </w:p>
    <w:p w14:paraId="5FD3E7C8" w14:textId="79BDC1E6" w:rsidR="00BF402C" w:rsidRDefault="00BF402C" w:rsidP="0028265B">
      <w:pPr>
        <w:jc w:val="both"/>
      </w:pPr>
      <w:r>
        <w:t xml:space="preserve">I perspektivet omkring </w:t>
      </w:r>
      <w:proofErr w:type="spellStart"/>
      <w:r>
        <w:t>omverdensfølsomhed</w:t>
      </w:r>
      <w:proofErr w:type="spellEnd"/>
      <w:r>
        <w:t xml:space="preserve"> bliver det væsentligt at undersøge, hvorvidt orienteringen mod samarbejde kommer til at fremstå som en symbolsk eller en reel handling i </w:t>
      </w:r>
      <w:proofErr w:type="spellStart"/>
      <w:r w:rsidR="00DA75B6">
        <w:t>KKs</w:t>
      </w:r>
      <w:proofErr w:type="spellEnd"/>
      <w:r>
        <w:t xml:space="preserve"> praksis i forhold til samarbejdet med BBH.</w:t>
      </w:r>
      <w:r w:rsidRPr="00636E42">
        <w:t xml:space="preserve"> </w:t>
      </w:r>
      <w:r w:rsidR="00FA7002">
        <w:t>Yderligere tydeliggør</w:t>
      </w:r>
      <w:r>
        <w:t xml:space="preserve"> begrebet, at det kan være nødvendigt at have forståelse for, hvilken betydning forskellige forventninger til den offentlige forvaltning kan have af indvirkning</w:t>
      </w:r>
      <w:r w:rsidR="00162F8A">
        <w:t xml:space="preserve"> på de værdier</w:t>
      </w:r>
      <w:r>
        <w:t>, der ligger bag den offentlige praksis. De socialt konstruerede forventninger refererer desuden til de videnskabsteoretiske refleksioner</w:t>
      </w:r>
      <w:r w:rsidR="00FA7002">
        <w:t>,</w:t>
      </w:r>
      <w:r>
        <w:t xml:space="preserve"> vi har gjort os, hvor virkeligheden altid er en fortolkning ud fra et bestemt perspektiv. Socialt</w:t>
      </w:r>
      <w:r w:rsidR="00FA7002">
        <w:t xml:space="preserve"> konstruerede forventninger til</w:t>
      </w:r>
      <w:r>
        <w:t xml:space="preserve"> hvordan den offentlige praksis traditionel</w:t>
      </w:r>
      <w:r w:rsidR="00916756">
        <w:t>t</w:t>
      </w:r>
      <w:r>
        <w:t xml:space="preserve"> har fungeret kan endvidere udfordre nye og innovative løsninger </w:t>
      </w:r>
      <w:r w:rsidR="00916756">
        <w:t>s</w:t>
      </w:r>
      <w:r>
        <w:t xml:space="preserve">om </w:t>
      </w:r>
      <w:proofErr w:type="spellStart"/>
      <w:r>
        <w:t>samskabelse</w:t>
      </w:r>
      <w:proofErr w:type="spellEnd"/>
      <w:r>
        <w:t xml:space="preserve">, hvor man har en tendens til ”at gøre som man plejer”. Vi vil derfor afslutningsvis kort forfølge perspektivet omkring, hvorfor det kan være svært </w:t>
      </w:r>
      <w:r w:rsidR="00916756">
        <w:t>at ændre de styringsværdier,</w:t>
      </w:r>
      <w:r>
        <w:t xml:space="preserve"> der gør sig</w:t>
      </w:r>
      <w:r w:rsidR="00162F8A">
        <w:t xml:space="preserve"> gældende i den offentlige sektor</w:t>
      </w:r>
      <w:r>
        <w:t>.</w:t>
      </w:r>
    </w:p>
    <w:p w14:paraId="5F6FD997" w14:textId="11E98BC2" w:rsidR="00BF402C" w:rsidRDefault="001976AE" w:rsidP="0028265B">
      <w:pPr>
        <w:pStyle w:val="Overskrift2"/>
        <w:jc w:val="both"/>
      </w:pPr>
      <w:bookmarkStart w:id="54" w:name="_Toc389406554"/>
      <w:r>
        <w:t>3.10</w:t>
      </w:r>
      <w:r w:rsidR="00BF402C">
        <w:t xml:space="preserve"> Nye værdier udfordres gennem vanens magt</w:t>
      </w:r>
      <w:bookmarkEnd w:id="54"/>
    </w:p>
    <w:p w14:paraId="60FB724F" w14:textId="7E007645" w:rsidR="00BF402C" w:rsidRPr="00492C46" w:rsidRDefault="00FA7002" w:rsidP="0028265B">
      <w:pPr>
        <w:jc w:val="both"/>
      </w:pPr>
      <w:r>
        <w:t>Som beskrevet i problemfeltet</w:t>
      </w:r>
      <w:r w:rsidR="00BF402C">
        <w:t xml:space="preserve"> argumenterer </w:t>
      </w:r>
      <w:proofErr w:type="spellStart"/>
      <w:r w:rsidR="00BF402C">
        <w:t>Torfing</w:t>
      </w:r>
      <w:proofErr w:type="spellEnd"/>
      <w:r w:rsidR="00BF402C">
        <w:t xml:space="preserve"> for,</w:t>
      </w:r>
      <w:r w:rsidR="00BF402C" w:rsidRPr="00111384">
        <w:t xml:space="preserve"> </w:t>
      </w:r>
      <w:r w:rsidR="00BF402C">
        <w:t>at lanceringen af d</w:t>
      </w:r>
      <w:r>
        <w:t>en tidligere nævnte NPM-doktrin</w:t>
      </w:r>
      <w:r w:rsidR="00BF402C">
        <w:t xml:space="preserve"> og den tilhørende kritik af den offentlige sektor, i princippet har været med til at fremme tanken om forandring eller innovation gennem perspektivet omkring at genopfinde den offentlige sektor. Han fremhæver blandt andet indbyrdes konkurrence, udviklingen af nye målsætninger og strat</w:t>
      </w:r>
      <w:r w:rsidR="00360642">
        <w:t>egisk ledelse, som elementer der</w:t>
      </w:r>
      <w:r w:rsidR="00BF402C">
        <w:t xml:space="preserve"> skal stå i spidsen for reformprocesser. </w:t>
      </w:r>
      <w:proofErr w:type="spellStart"/>
      <w:r w:rsidR="00DA75B6" w:rsidRPr="00922EE2">
        <w:rPr>
          <w:lang w:val="en-US"/>
        </w:rPr>
        <w:t>Denne</w:t>
      </w:r>
      <w:proofErr w:type="spellEnd"/>
      <w:r w:rsidR="00DA75B6" w:rsidRPr="00922EE2">
        <w:rPr>
          <w:lang w:val="en-US"/>
        </w:rPr>
        <w:t xml:space="preserve"> </w:t>
      </w:r>
      <w:proofErr w:type="spellStart"/>
      <w:r w:rsidR="00DA75B6" w:rsidRPr="00922EE2">
        <w:rPr>
          <w:lang w:val="en-US"/>
        </w:rPr>
        <w:t>f</w:t>
      </w:r>
      <w:r w:rsidR="00BF402C" w:rsidRPr="00922EE2">
        <w:rPr>
          <w:lang w:val="en-US"/>
        </w:rPr>
        <w:t>orandring</w:t>
      </w:r>
      <w:proofErr w:type="spellEnd"/>
      <w:r w:rsidR="00BF402C" w:rsidRPr="00922EE2">
        <w:rPr>
          <w:lang w:val="en-US"/>
        </w:rPr>
        <w:t xml:space="preserve"> </w:t>
      </w:r>
      <w:proofErr w:type="spellStart"/>
      <w:r w:rsidR="00BF402C" w:rsidRPr="00922EE2">
        <w:rPr>
          <w:lang w:val="en-US"/>
        </w:rPr>
        <w:t>beskrives</w:t>
      </w:r>
      <w:proofErr w:type="spellEnd"/>
      <w:r w:rsidR="00BF402C" w:rsidRPr="00922EE2">
        <w:rPr>
          <w:lang w:val="en-US"/>
        </w:rPr>
        <w:t xml:space="preserve"> </w:t>
      </w:r>
      <w:proofErr w:type="spellStart"/>
      <w:r w:rsidR="00BF402C" w:rsidRPr="00922EE2">
        <w:rPr>
          <w:lang w:val="en-US"/>
        </w:rPr>
        <w:t>af</w:t>
      </w:r>
      <w:proofErr w:type="spellEnd"/>
      <w:r w:rsidR="00BF402C" w:rsidRPr="00922EE2">
        <w:rPr>
          <w:lang w:val="en-US"/>
        </w:rPr>
        <w:t xml:space="preserve"> </w:t>
      </w:r>
      <w:proofErr w:type="spellStart"/>
      <w:r w:rsidR="00BF402C" w:rsidRPr="00922EE2">
        <w:rPr>
          <w:lang w:val="en-US"/>
        </w:rPr>
        <w:t>Torfing</w:t>
      </w:r>
      <w:proofErr w:type="spellEnd"/>
      <w:r w:rsidR="00BF402C" w:rsidRPr="00922EE2">
        <w:rPr>
          <w:lang w:val="en-US"/>
        </w:rPr>
        <w:t xml:space="preserve"> og </w:t>
      </w:r>
      <w:r w:rsidR="00BF402C" w:rsidRPr="00922EE2">
        <w:rPr>
          <w:rFonts w:cs="Times New Roman"/>
          <w:lang w:val="en-US"/>
        </w:rPr>
        <w:t xml:space="preserve">Peter Triantafillou </w:t>
      </w:r>
      <w:proofErr w:type="spellStart"/>
      <w:r w:rsidR="00BF402C" w:rsidRPr="00922EE2">
        <w:rPr>
          <w:rFonts w:cs="Times New Roman"/>
          <w:lang w:val="en-US"/>
        </w:rPr>
        <w:t>som</w:t>
      </w:r>
      <w:proofErr w:type="spellEnd"/>
      <w:r w:rsidR="00BF402C" w:rsidRPr="00922EE2">
        <w:rPr>
          <w:rFonts w:cs="Times New Roman"/>
          <w:lang w:val="en-US"/>
        </w:rPr>
        <w:t xml:space="preserve"> NPG</w:t>
      </w:r>
      <w:r w:rsidR="00BF402C" w:rsidRPr="00922EE2">
        <w:rPr>
          <w:lang w:val="en-US"/>
        </w:rPr>
        <w:t xml:space="preserve"> </w:t>
      </w:r>
      <w:r w:rsidR="00BF402C" w:rsidRPr="00922EE2">
        <w:rPr>
          <w:rFonts w:cs="Times New Roman"/>
          <w:lang w:val="en-US"/>
        </w:rPr>
        <w:t xml:space="preserve">der – </w:t>
      </w:r>
      <w:proofErr w:type="spellStart"/>
      <w:r w:rsidR="00BF402C" w:rsidRPr="00922EE2">
        <w:rPr>
          <w:rFonts w:cs="Times New Roman"/>
          <w:lang w:val="en-US"/>
        </w:rPr>
        <w:t>forsimplet</w:t>
      </w:r>
      <w:proofErr w:type="spellEnd"/>
      <w:r w:rsidR="00BF402C" w:rsidRPr="00922EE2">
        <w:rPr>
          <w:rFonts w:cs="Times New Roman"/>
          <w:lang w:val="en-US"/>
        </w:rPr>
        <w:t xml:space="preserve">  – </w:t>
      </w:r>
      <w:proofErr w:type="spellStart"/>
      <w:r w:rsidR="00BF402C" w:rsidRPr="00922EE2">
        <w:rPr>
          <w:rFonts w:cs="Times New Roman"/>
          <w:lang w:val="en-US"/>
        </w:rPr>
        <w:t>dækker</w:t>
      </w:r>
      <w:proofErr w:type="spellEnd"/>
      <w:r w:rsidR="00BF402C" w:rsidRPr="00922EE2">
        <w:rPr>
          <w:rFonts w:cs="Times New Roman"/>
          <w:lang w:val="en-US"/>
        </w:rPr>
        <w:t xml:space="preserve"> over en </w:t>
      </w:r>
      <w:proofErr w:type="spellStart"/>
      <w:r w:rsidR="00BF402C" w:rsidRPr="00922EE2">
        <w:rPr>
          <w:rFonts w:cs="Times New Roman"/>
          <w:lang w:val="en-US"/>
        </w:rPr>
        <w:t>tendens</w:t>
      </w:r>
      <w:proofErr w:type="spellEnd"/>
      <w:r w:rsidR="00BF402C" w:rsidRPr="00922EE2">
        <w:rPr>
          <w:rFonts w:cs="Times New Roman"/>
          <w:lang w:val="en-US"/>
        </w:rPr>
        <w:t xml:space="preserve"> </w:t>
      </w:r>
      <w:proofErr w:type="spellStart"/>
      <w:r w:rsidR="00BF402C" w:rsidRPr="00922EE2">
        <w:rPr>
          <w:rFonts w:cs="Times New Roman"/>
          <w:lang w:val="en-US"/>
        </w:rPr>
        <w:t>fra</w:t>
      </w:r>
      <w:proofErr w:type="spellEnd"/>
      <w:r w:rsidR="00BF402C" w:rsidRPr="00922EE2">
        <w:rPr>
          <w:rFonts w:cs="Times New Roman"/>
          <w:lang w:val="en-US"/>
        </w:rPr>
        <w:t xml:space="preserve"> </w:t>
      </w:r>
      <w:proofErr w:type="spellStart"/>
      <w:r w:rsidR="00BF402C" w:rsidRPr="00922EE2">
        <w:rPr>
          <w:rFonts w:cs="Times New Roman"/>
          <w:lang w:val="en-US"/>
        </w:rPr>
        <w:t>hierarkiske</w:t>
      </w:r>
      <w:proofErr w:type="spellEnd"/>
      <w:r w:rsidR="00BF402C" w:rsidRPr="00922EE2">
        <w:rPr>
          <w:rFonts w:cs="Times New Roman"/>
          <w:lang w:val="en-US"/>
        </w:rPr>
        <w:t xml:space="preserve"> </w:t>
      </w:r>
      <w:proofErr w:type="spellStart"/>
      <w:r w:rsidR="00BF402C" w:rsidRPr="00922EE2">
        <w:rPr>
          <w:rFonts w:cs="Times New Roman"/>
          <w:lang w:val="en-US"/>
        </w:rPr>
        <w:t>styreformer</w:t>
      </w:r>
      <w:proofErr w:type="spellEnd"/>
      <w:r w:rsidR="00BF402C" w:rsidRPr="00922EE2">
        <w:rPr>
          <w:rFonts w:cs="Times New Roman"/>
          <w:lang w:val="en-US"/>
        </w:rPr>
        <w:t xml:space="preserve"> mod mere </w:t>
      </w:r>
      <w:proofErr w:type="spellStart"/>
      <w:r w:rsidR="00BF402C" w:rsidRPr="00922EE2">
        <w:rPr>
          <w:rFonts w:cs="Times New Roman"/>
          <w:lang w:val="en-US"/>
        </w:rPr>
        <w:t>horisontale</w:t>
      </w:r>
      <w:proofErr w:type="spellEnd"/>
      <w:r w:rsidR="00BF402C" w:rsidRPr="00922EE2">
        <w:rPr>
          <w:rFonts w:cs="Times New Roman"/>
          <w:lang w:val="en-US"/>
        </w:rPr>
        <w:t xml:space="preserve"> og </w:t>
      </w:r>
      <w:proofErr w:type="spellStart"/>
      <w:r w:rsidR="00BF402C" w:rsidRPr="00922EE2">
        <w:rPr>
          <w:rFonts w:cs="Times New Roman"/>
          <w:lang w:val="en-US"/>
        </w:rPr>
        <w:t>decentrale</w:t>
      </w:r>
      <w:proofErr w:type="spellEnd"/>
      <w:r w:rsidR="00BF402C" w:rsidRPr="00922EE2">
        <w:rPr>
          <w:rFonts w:cs="Times New Roman"/>
          <w:lang w:val="en-US"/>
        </w:rPr>
        <w:t xml:space="preserve"> former for </w:t>
      </w:r>
      <w:proofErr w:type="spellStart"/>
      <w:r w:rsidR="00BF402C" w:rsidRPr="00922EE2">
        <w:rPr>
          <w:rFonts w:cs="Times New Roman"/>
          <w:lang w:val="en-US"/>
        </w:rPr>
        <w:t>offentlig</w:t>
      </w:r>
      <w:proofErr w:type="spellEnd"/>
      <w:r w:rsidR="00BF402C" w:rsidRPr="00922EE2">
        <w:rPr>
          <w:rFonts w:cs="Times New Roman"/>
          <w:lang w:val="en-US"/>
        </w:rPr>
        <w:t xml:space="preserve"> </w:t>
      </w:r>
      <w:proofErr w:type="spellStart"/>
      <w:r w:rsidR="00BF402C" w:rsidRPr="00922EE2">
        <w:rPr>
          <w:rFonts w:cs="Times New Roman"/>
          <w:lang w:val="en-US"/>
        </w:rPr>
        <w:t>styring</w:t>
      </w:r>
      <w:proofErr w:type="spellEnd"/>
      <w:r w:rsidR="00BF402C" w:rsidRPr="00922EE2">
        <w:rPr>
          <w:rFonts w:cs="Times New Roman"/>
          <w:lang w:val="en-US"/>
        </w:rPr>
        <w:t xml:space="preserve">, </w:t>
      </w:r>
      <w:proofErr w:type="spellStart"/>
      <w:r w:rsidR="00BF402C" w:rsidRPr="00922EE2">
        <w:rPr>
          <w:rFonts w:cs="Times New Roman"/>
          <w:lang w:val="en-US"/>
        </w:rPr>
        <w:t>hvor</w:t>
      </w:r>
      <w:proofErr w:type="spellEnd"/>
      <w:r w:rsidR="00BF402C" w:rsidRPr="00573235">
        <w:rPr>
          <w:rFonts w:cs="Times New Roman"/>
          <w:lang w:val="en-US"/>
        </w:rPr>
        <w:t xml:space="preserve"> </w:t>
      </w:r>
      <w:r w:rsidR="00BF402C" w:rsidRPr="00573235">
        <w:rPr>
          <w:i/>
          <w:lang w:val="en-US"/>
        </w:rPr>
        <w:t>”Policy formulation and public service delivery is to be improved not by increasing fragmentation, competition and choice, but by more co-operation, negotiation and the active participation of relevant stakeholders that are envisaged to chip in with their interests, knowledge and resources.”</w:t>
      </w:r>
      <w:r w:rsidR="00BF402C" w:rsidRPr="00573235">
        <w:rPr>
          <w:lang w:val="en-US"/>
        </w:rPr>
        <w:t xml:space="preserve"> </w:t>
      </w:r>
      <w:r w:rsidR="00BF402C">
        <w:rPr>
          <w:rFonts w:cs="Times New Roman"/>
        </w:rPr>
        <w:t>[</w:t>
      </w:r>
      <w:proofErr w:type="spellStart"/>
      <w:r w:rsidR="00BF402C">
        <w:rPr>
          <w:rFonts w:cs="Times New Roman"/>
        </w:rPr>
        <w:t>Torfing</w:t>
      </w:r>
      <w:proofErr w:type="spellEnd"/>
      <w:r w:rsidR="00BF402C">
        <w:rPr>
          <w:rFonts w:cs="Times New Roman"/>
        </w:rPr>
        <w:t xml:space="preserve"> &amp; </w:t>
      </w:r>
      <w:proofErr w:type="spellStart"/>
      <w:r w:rsidR="00BF402C">
        <w:rPr>
          <w:rFonts w:cs="Times New Roman"/>
        </w:rPr>
        <w:t>Triantafillou</w:t>
      </w:r>
      <w:proofErr w:type="spellEnd"/>
      <w:r w:rsidR="00BF402C">
        <w:rPr>
          <w:rFonts w:cs="Times New Roman"/>
        </w:rPr>
        <w:t xml:space="preserve"> 2012: 5]. </w:t>
      </w:r>
    </w:p>
    <w:p w14:paraId="77DDA31D" w14:textId="4D15BD66" w:rsidR="00BF402C" w:rsidRDefault="00BF402C" w:rsidP="0028265B">
      <w:pPr>
        <w:jc w:val="both"/>
      </w:pPr>
      <w:r>
        <w:lastRenderedPageBreak/>
        <w:t>Denne ud</w:t>
      </w:r>
      <w:r w:rsidR="00592F39">
        <w:t xml:space="preserve">vikling sætter </w:t>
      </w:r>
      <w:proofErr w:type="spellStart"/>
      <w:r w:rsidR="00592F39">
        <w:t>Torfing</w:t>
      </w:r>
      <w:proofErr w:type="spellEnd"/>
      <w:r w:rsidR="00592F39">
        <w:t xml:space="preserve"> i relation</w:t>
      </w:r>
      <w:r>
        <w:t xml:space="preserve"> til </w:t>
      </w:r>
      <w:proofErr w:type="spellStart"/>
      <w:r>
        <w:t>samskabelse</w:t>
      </w:r>
      <w:proofErr w:type="spellEnd"/>
      <w:r>
        <w:t xml:space="preserve"> mellem den f</w:t>
      </w:r>
      <w:r w:rsidR="00FA7002">
        <w:t xml:space="preserve">rivillige og offentlige sektor </w:t>
      </w:r>
      <w:r>
        <w:t>og problematiserer, at der ikke sker noget samarbejde på tværs, da de to sektorer har en tendens til at opfatte dem selv hver for sig og som konkurrenter [</w:t>
      </w:r>
      <w:proofErr w:type="spellStart"/>
      <w:r>
        <w:t>Torfing</w:t>
      </w:r>
      <w:proofErr w:type="spellEnd"/>
      <w:r>
        <w:t xml:space="preserve"> 2011: 129-130]. Dette </w:t>
      </w:r>
      <w:r w:rsidR="00A40C42">
        <w:t xml:space="preserve">skal </w:t>
      </w:r>
      <w:r>
        <w:t xml:space="preserve">ses i </w:t>
      </w:r>
      <w:r w:rsidR="00A40C42">
        <w:t>relation til</w:t>
      </w:r>
      <w:r>
        <w:t xml:space="preserve"> en for</w:t>
      </w:r>
      <w:r w:rsidR="00922EE2">
        <w:t>t</w:t>
      </w:r>
      <w:r>
        <w:t xml:space="preserve">sat stigende opmærksomhed på </w:t>
      </w:r>
      <w:proofErr w:type="spellStart"/>
      <w:r>
        <w:t>samskabelse</w:t>
      </w:r>
      <w:proofErr w:type="spellEnd"/>
      <w:r>
        <w:t xml:space="preserve"> og med en lovpligtig samarbejdsrelation siden årtusindskiftet, som nævnt i problemfeltet. En forklaring kan dog være velfærdsinstitutionernes sporafhængighed, hvor </w:t>
      </w:r>
      <w:proofErr w:type="spellStart"/>
      <w:r>
        <w:t>Torfing</w:t>
      </w:r>
      <w:proofErr w:type="spellEnd"/>
      <w:r>
        <w:t xml:space="preserve"> pointerer, at det kan forekomme nærmest umuligt at ændre den offentlige politik på kort bane [</w:t>
      </w:r>
      <w:proofErr w:type="spellStart"/>
      <w:r>
        <w:t>Torfing</w:t>
      </w:r>
      <w:proofErr w:type="spellEnd"/>
      <w:r>
        <w:t xml:space="preserve"> 2011: 124-125]. Endvidere er forandringen gennem denne nye styringsform i sig selv et eksempel på kompleksiteten. I lyset heraf </w:t>
      </w:r>
      <w:r w:rsidR="00A40C42">
        <w:t xml:space="preserve">fremhæver </w:t>
      </w:r>
      <w:proofErr w:type="spellStart"/>
      <w:r>
        <w:t>Torfing</w:t>
      </w:r>
      <w:proofErr w:type="spellEnd"/>
      <w:r>
        <w:t>, hvordan administrative forandringer kan udfordres gennem en traditionel forståelse af forvaltningslæren, hvor stabilitet betragtes som et mål i sig selv, da stabilitet skaber forudsigelighed. Desuden vægter bureaukratiet nedskrevne regler og rutiner, hvilket kan sætte trænge kår for organisatoriske forandringer [</w:t>
      </w:r>
      <w:proofErr w:type="spellStart"/>
      <w:r>
        <w:t>Torfing</w:t>
      </w:r>
      <w:proofErr w:type="spellEnd"/>
      <w:r>
        <w:t xml:space="preserve"> 2011: 119-120].</w:t>
      </w:r>
      <w:r w:rsidRPr="00E0065C">
        <w:t xml:space="preserve"> </w:t>
      </w:r>
      <w:r w:rsidR="00866C07">
        <w:t>Dette blik giver</w:t>
      </w:r>
      <w:r>
        <w:t xml:space="preserve"> en ind</w:t>
      </w:r>
      <w:r w:rsidR="00634B60">
        <w:t>ikation af, hvilke værdier</w:t>
      </w:r>
      <w:r>
        <w:t xml:space="preserve"> der eftertragtes i en forvaltningsmæssig kontekst, og det er således interessant </w:t>
      </w:r>
      <w:r w:rsidR="00913E02">
        <w:t>vedrørende</w:t>
      </w:r>
      <w:r>
        <w:t xml:space="preserve"> sa</w:t>
      </w:r>
      <w:r w:rsidR="00634B60">
        <w:t>marbejdet mellem BBH og KK</w:t>
      </w:r>
      <w:r>
        <w:t>, hvorvidt de opfatter hinanden hver for sig, og hvordan det</w:t>
      </w:r>
      <w:r w:rsidR="00A40C42">
        <w:t>te</w:t>
      </w:r>
      <w:r>
        <w:t xml:space="preserve"> eventuelt påvirker deres samarbejdsrelation. Det bliver desuden væsentligt om en sprogafhængighed gør sig gældende i </w:t>
      </w:r>
      <w:r w:rsidR="00A40C42">
        <w:t>KK</w:t>
      </w:r>
      <w:r>
        <w:t>, hvorigennem samarbejdet risikeres nedprioriteret.</w:t>
      </w:r>
    </w:p>
    <w:p w14:paraId="3B73BD05" w14:textId="77777777" w:rsidR="006219EF" w:rsidRDefault="006219EF" w:rsidP="0028265B">
      <w:pPr>
        <w:jc w:val="both"/>
      </w:pPr>
    </w:p>
    <w:p w14:paraId="480B5A8C" w14:textId="22942CFC" w:rsidR="0034796E" w:rsidRDefault="006219EF" w:rsidP="0028265B">
      <w:pPr>
        <w:jc w:val="both"/>
      </w:pPr>
      <w:r>
        <w:t>For at opsummere har g</w:t>
      </w:r>
      <w:r w:rsidR="0034796E">
        <w:t>ennemgangen af henholdsvis den fri</w:t>
      </w:r>
      <w:r>
        <w:t>villige og offentlige sektor</w:t>
      </w:r>
      <w:r w:rsidR="0034796E">
        <w:t xml:space="preserve"> givet os et indblik i, hvilke særlige værdier og kendetegn der viser sig i de to sektorer. I beskrivelsen af den frivillige sektor </w:t>
      </w:r>
      <w:r w:rsidR="00764B9E">
        <w:t>ser</w:t>
      </w:r>
      <w:r w:rsidR="0034796E">
        <w:t xml:space="preserve"> vi, hvordan sektoren på sin vis kan karakteriseres gennem egne iboende værdier og kendetegn med udviklingslaboratorium, kritisk</w:t>
      </w:r>
      <w:r w:rsidR="00CA49C6">
        <w:t xml:space="preserve"> vagthund,</w:t>
      </w:r>
      <w:r w:rsidR="0034796E">
        <w:t xml:space="preserve"> fortalerrolle</w:t>
      </w:r>
      <w:r w:rsidR="009F3D8B">
        <w:t>n</w:t>
      </w:r>
      <w:r w:rsidR="0034796E">
        <w:t xml:space="preserve"> og </w:t>
      </w:r>
      <w:r w:rsidR="00C05C82">
        <w:t>den frivillige egenart</w:t>
      </w:r>
      <w:r w:rsidR="0034796E">
        <w:t xml:space="preserve"> som det styrende. Men samtidig står disse kendetegn altid i en relation til det offentlige, fordi den frivillige sektor historisk set har fungeret parallelt med det offentlige, og anskues i dette perspektiv som bærende af noget andet end det offentlige. I beskrivelsen af den offentlige sektor </w:t>
      </w:r>
      <w:r w:rsidR="00764B9E">
        <w:t>ser</w:t>
      </w:r>
      <w:r w:rsidR="0034796E">
        <w:t xml:space="preserve"> vi, hvordan kompleksitet er et grundlæggende vilkår, herunder hvordan innovative løsninger som </w:t>
      </w:r>
      <w:proofErr w:type="spellStart"/>
      <w:r w:rsidR="0034796E">
        <w:t>samskabelse</w:t>
      </w:r>
      <w:proofErr w:type="spellEnd"/>
      <w:r w:rsidR="0034796E">
        <w:t xml:space="preserve"> med den frivillige sektor kan </w:t>
      </w:r>
      <w:r w:rsidR="00D71891">
        <w:t>få strenge kår</w:t>
      </w:r>
      <w:r w:rsidR="00913E02">
        <w:t xml:space="preserve"> af en bureaukratisk</w:t>
      </w:r>
      <w:r w:rsidR="0034796E">
        <w:t xml:space="preserve"> rationalitet. I den offentlige sektor er der risiko for, at værdier omkring økonomi overskygger demokratiske værdier, og der kan være langt fra retorik til konkret handling, da </w:t>
      </w:r>
      <w:proofErr w:type="spellStart"/>
      <w:r w:rsidR="0034796E">
        <w:t>omverdensfølsomhed</w:t>
      </w:r>
      <w:proofErr w:type="spellEnd"/>
      <w:r w:rsidR="0034796E">
        <w:t xml:space="preserve"> bevirker, at </w:t>
      </w:r>
      <w:r w:rsidR="00D71891">
        <w:t xml:space="preserve">forskellige </w:t>
      </w:r>
      <w:r w:rsidR="0034796E">
        <w:t xml:space="preserve">hensyn altid skal afvejes. Samtidig er der gennem formuleret politik skabt en virkelighed om, at frivillige organisationer skal </w:t>
      </w:r>
      <w:proofErr w:type="spellStart"/>
      <w:r w:rsidR="0034796E">
        <w:t>medindtænkes</w:t>
      </w:r>
      <w:proofErr w:type="spellEnd"/>
      <w:r w:rsidR="0034796E">
        <w:t xml:space="preserve"> i den offentlige praksis, hvilket dermed øger kompleksiteten.</w:t>
      </w:r>
    </w:p>
    <w:p w14:paraId="12E0F9BE" w14:textId="640BDBC5" w:rsidR="0034796E" w:rsidRDefault="0034796E" w:rsidP="0028265B">
      <w:pPr>
        <w:jc w:val="both"/>
      </w:pPr>
      <w:r>
        <w:lastRenderedPageBreak/>
        <w:t xml:space="preserve">Efter disse teoretiske refleksioner, der har været knyttet an til henholdsvis den frivillige og offentlige sektor, vil vi i næste kapitel bevæge os </w:t>
      </w:r>
      <w:r w:rsidR="00D71891">
        <w:t>videre til</w:t>
      </w:r>
      <w:r>
        <w:t xml:space="preserve"> vores analyse, hvor vi sætter vores teori i spil i relatio</w:t>
      </w:r>
      <w:r w:rsidR="00913E02">
        <w:t xml:space="preserve">n til </w:t>
      </w:r>
      <w:proofErr w:type="gramStart"/>
      <w:r w:rsidR="00913E02">
        <w:t>de</w:t>
      </w:r>
      <w:proofErr w:type="gramEnd"/>
      <w:r w:rsidR="00913E02">
        <w:t xml:space="preserve"> konkrete empiriske </w:t>
      </w:r>
      <w:proofErr w:type="gramStart"/>
      <w:r w:rsidR="00913E02">
        <w:t>materiale</w:t>
      </w:r>
      <w:proofErr w:type="gramEnd"/>
      <w:r>
        <w:t>.</w:t>
      </w:r>
    </w:p>
    <w:p w14:paraId="07B8C462" w14:textId="2A26F043" w:rsidR="006113D4" w:rsidRDefault="0000111F" w:rsidP="00292F8D">
      <w:pPr>
        <w:pStyle w:val="Overskrift1"/>
      </w:pPr>
      <w:r>
        <w:br w:type="page"/>
      </w:r>
      <w:bookmarkStart w:id="55" w:name="_Toc389406555"/>
      <w:r w:rsidR="00C21E1D" w:rsidRPr="001968B8">
        <w:rPr>
          <w:sz w:val="48"/>
          <w:szCs w:val="48"/>
        </w:rPr>
        <w:lastRenderedPageBreak/>
        <w:t>Kapitel 4</w:t>
      </w:r>
      <w:r w:rsidR="001968B8">
        <w:br/>
        <w:t>S</w:t>
      </w:r>
      <w:r>
        <w:t>pecialets analyse</w:t>
      </w:r>
      <w:bookmarkEnd w:id="55"/>
    </w:p>
    <w:p w14:paraId="47B62B9D" w14:textId="5CF0A2DA" w:rsidR="00ED2568" w:rsidRPr="00AC20E9" w:rsidRDefault="003A682A" w:rsidP="0028265B">
      <w:pPr>
        <w:jc w:val="both"/>
      </w:pPr>
      <w:r>
        <w:t xml:space="preserve">I foregående kapitel pointerede vi nødvendigheden af en teoretisk beskrivelse af henholdsvis den frivillige og offentlige sektor, som </w:t>
      </w:r>
      <w:r w:rsidR="00B979D8">
        <w:t>bidrag til at opnå en teoretisk forståelse af</w:t>
      </w:r>
      <w:r w:rsidR="0009697A">
        <w:t xml:space="preserve"> de karaktertræk der er at finde i de to sektorer</w:t>
      </w:r>
      <w:r w:rsidR="00F1057E">
        <w:t>. Vi vil</w:t>
      </w:r>
      <w:r>
        <w:t xml:space="preserve"> som første led i analyse</w:t>
      </w:r>
      <w:r w:rsidR="00096512">
        <w:t>n</w:t>
      </w:r>
      <w:r>
        <w:t>, sætte vores teoretiske beskrivelser a</w:t>
      </w:r>
      <w:r w:rsidR="00096512">
        <w:t>f</w:t>
      </w:r>
      <w:r>
        <w:t xml:space="preserve"> de to sektorer over for vores empiriske materiale. </w:t>
      </w:r>
      <w:r w:rsidR="00096512">
        <w:t>Dette gør vi for at undersøge</w:t>
      </w:r>
      <w:r w:rsidR="005069DD">
        <w:t>,</w:t>
      </w:r>
      <w:r w:rsidR="00096512">
        <w:t xml:space="preserve"> om der er overensstemmelse mellem de teoretiske beskrevne værdier i henholdsvis den frivillige og offentlige sektor og de værdier som</w:t>
      </w:r>
      <w:r w:rsidR="0041037D">
        <w:t>,</w:t>
      </w:r>
      <w:r w:rsidR="00096512">
        <w:t xml:space="preserve"> mere eller mindre eksplicit</w:t>
      </w:r>
      <w:r w:rsidR="0041037D">
        <w:t>,</w:t>
      </w:r>
      <w:r w:rsidR="00096512">
        <w:t xml:space="preserve"> italesættes </w:t>
      </w:r>
      <w:r w:rsidR="00B979D8">
        <w:t>af BBH og KK</w:t>
      </w:r>
      <w:r w:rsidR="00096512">
        <w:t>. I samme anledning vil vi forholde os til</w:t>
      </w:r>
      <w:r w:rsidR="001745B9">
        <w:t>,</w:t>
      </w:r>
      <w:r w:rsidR="00096512">
        <w:t xml:space="preserve"> i hvilken grad </w:t>
      </w:r>
      <w:proofErr w:type="spellStart"/>
      <w:r w:rsidR="00096512">
        <w:t>samskabelse</w:t>
      </w:r>
      <w:proofErr w:type="spellEnd"/>
      <w:r w:rsidR="00096512">
        <w:t xml:space="preserve"> kan beskrives som en værdi for henholdsvis BBH og KK. </w:t>
      </w:r>
      <w:r w:rsidR="00ED2568" w:rsidRPr="00EE65FE">
        <w:t xml:space="preserve">Dernæst vil vi se nærmere på selve samarbejdsaftalen og de </w:t>
      </w:r>
      <w:r w:rsidR="001745B9">
        <w:t xml:space="preserve">dertilhørende </w:t>
      </w:r>
      <w:r w:rsidR="00ED2568" w:rsidRPr="00EE65FE">
        <w:t>forventninger</w:t>
      </w:r>
      <w:r w:rsidR="001745B9">
        <w:t>, som de to parter gør sig til samarbejdet</w:t>
      </w:r>
      <w:r w:rsidR="00ED2568" w:rsidRPr="00EE65FE">
        <w:t xml:space="preserve"> </w:t>
      </w:r>
      <w:r w:rsidR="00ED2568">
        <w:t>på baggrund af aftalen</w:t>
      </w:r>
      <w:r w:rsidR="00517631">
        <w:t>.</w:t>
      </w:r>
      <w:r w:rsidR="00ED2568">
        <w:t xml:space="preserve"> Dette </w:t>
      </w:r>
      <w:r w:rsidR="00ED2568" w:rsidRPr="00EE65FE">
        <w:t>vil</w:t>
      </w:r>
      <w:r w:rsidR="00ED2568">
        <w:t xml:space="preserve"> lede os videre til en analyse</w:t>
      </w:r>
      <w:r w:rsidR="00ED2568" w:rsidRPr="00EE65FE">
        <w:t xml:space="preserve"> af</w:t>
      </w:r>
      <w:r w:rsidR="00ED2568">
        <w:t xml:space="preserve"> hvordan samarbejdet, og det at henvise til BBH, kan fremstå som en</w:t>
      </w:r>
      <w:r w:rsidR="00173F0B">
        <w:t xml:space="preserve"> s</w:t>
      </w:r>
      <w:r w:rsidR="00E848DC">
        <w:t>impel handling for den ene part</w:t>
      </w:r>
      <w:r w:rsidR="00173F0B">
        <w:t xml:space="preserve"> men en langt mere</w:t>
      </w:r>
      <w:r w:rsidR="00ED2568">
        <w:t xml:space="preserve"> kompleks størrelse </w:t>
      </w:r>
      <w:r w:rsidR="00173F0B">
        <w:t>for den anden part</w:t>
      </w:r>
      <w:r w:rsidR="00ED2568">
        <w:t>.</w:t>
      </w:r>
      <w:r w:rsidR="00517631">
        <w:t xml:space="preserve"> </w:t>
      </w:r>
      <w:r w:rsidR="00A51004" w:rsidRPr="00EE65FE">
        <w:t xml:space="preserve">Afslutningsvis </w:t>
      </w:r>
      <w:r w:rsidR="0056399D">
        <w:t xml:space="preserve">sætter vi fokus på, hvilke udfordringer det </w:t>
      </w:r>
      <w:r w:rsidR="00E848DC">
        <w:t>stiller</w:t>
      </w:r>
      <w:r w:rsidR="0056399D">
        <w:t xml:space="preserve">, at samarbejdet foregår på </w:t>
      </w:r>
      <w:r w:rsidR="00ED2568">
        <w:t xml:space="preserve">børne- og </w:t>
      </w:r>
      <w:r w:rsidR="00A51004">
        <w:t>ungeområdet</w:t>
      </w:r>
      <w:r w:rsidR="0056399D">
        <w:t>.</w:t>
      </w:r>
      <w:r w:rsidR="00517631" w:rsidRPr="00517631">
        <w:t xml:space="preserve"> </w:t>
      </w:r>
      <w:r w:rsidR="0071329A">
        <w:t>Løbende gennem analysen vil vi forholde os til de udfordringer vi finder i samarbejdsrelationen.</w:t>
      </w:r>
    </w:p>
    <w:p w14:paraId="32B3F89B" w14:textId="0A3C7C5E" w:rsidR="00ED2568" w:rsidRPr="005F5DB1" w:rsidRDefault="00ED2568" w:rsidP="0028265B">
      <w:pPr>
        <w:pStyle w:val="Overskrift2"/>
        <w:jc w:val="both"/>
      </w:pPr>
      <w:bookmarkStart w:id="56" w:name="_Toc261949182"/>
      <w:bookmarkStart w:id="57" w:name="_Toc389406556"/>
      <w:r>
        <w:t xml:space="preserve">4.1 Barnets Blå Hus som del af den frivillige </w:t>
      </w:r>
      <w:bookmarkEnd w:id="56"/>
      <w:r w:rsidR="003061BD">
        <w:t>s</w:t>
      </w:r>
      <w:r>
        <w:t>ektor</w:t>
      </w:r>
      <w:bookmarkEnd w:id="57"/>
    </w:p>
    <w:p w14:paraId="3D553298" w14:textId="730D37EE" w:rsidR="00ED2568" w:rsidRDefault="00F528A9" w:rsidP="0028265B">
      <w:pPr>
        <w:jc w:val="both"/>
      </w:pPr>
      <w:r>
        <w:t>Rollen som udviklingsl</w:t>
      </w:r>
      <w:r w:rsidR="00150EEF">
        <w:t>aboratorium beskrives i teorien</w:t>
      </w:r>
      <w:r>
        <w:t xml:space="preserve"> som en væsentlig værdi </w:t>
      </w:r>
      <w:r w:rsidR="00ED2568">
        <w:t xml:space="preserve">for frivillige organisationer. Projektlederen forklarer, at de i BBH arbejder ud fra tre værdier: </w:t>
      </w:r>
      <w:r w:rsidR="00ED2568" w:rsidRPr="00A21BD2">
        <w:rPr>
          <w:i/>
        </w:rPr>
        <w:t>”Som en del af Blå Kors er de centrale værdier nærvær, faglighed og nye muligheder.</w:t>
      </w:r>
      <w:r w:rsidR="00ED2568">
        <w:rPr>
          <w:i/>
        </w:rPr>
        <w:t xml:space="preserve">” </w:t>
      </w:r>
      <w:r w:rsidR="00ED2568">
        <w:t>[Interview Projektleder</w:t>
      </w:r>
      <w:r w:rsidR="00175DB9">
        <w:t>en</w:t>
      </w:r>
      <w:r w:rsidR="00ED2568" w:rsidRPr="005240FB">
        <w:t>].</w:t>
      </w:r>
      <w:r w:rsidR="00ED2568">
        <w:t xml:space="preserve"> Disse værdier ser vi også afspejlet i </w:t>
      </w:r>
      <w:proofErr w:type="spellStart"/>
      <w:r w:rsidR="00ED2568">
        <w:t>BKDs</w:t>
      </w:r>
      <w:proofErr w:type="spellEnd"/>
      <w:r w:rsidR="00ED2568">
        <w:t xml:space="preserve"> vedtægter [Blå Kors vedtægter] samt i </w:t>
      </w:r>
      <w:proofErr w:type="spellStart"/>
      <w:r w:rsidR="00ED2568">
        <w:t>BKDs</w:t>
      </w:r>
      <w:proofErr w:type="spellEnd"/>
      <w:r w:rsidR="00ED2568">
        <w:t xml:space="preserve"> 2021-Plan, hvor nærvær, faglighed og nye muligheder bliver beskrevet som de tre grundlæ</w:t>
      </w:r>
      <w:r w:rsidR="007532DD">
        <w:t>ggende værdier i organisationen</w:t>
      </w:r>
      <w:r w:rsidR="00ED2568">
        <w:t xml:space="preserve"> i tillæg til deres overordnede kristne livs- og menneskesyn [Blå Kors 2021-Plan]. At nye muligheder bliver be</w:t>
      </w:r>
      <w:r w:rsidR="007532DD">
        <w:t>s</w:t>
      </w:r>
      <w:r w:rsidR="00ED2568">
        <w:t>krevet som en central værdi, mener vi</w:t>
      </w:r>
      <w:r w:rsidR="007532DD">
        <w:t>,</w:t>
      </w:r>
      <w:r w:rsidR="00ED2568">
        <w:t xml:space="preserve"> netop kan anskues i forhold til rollen som udviklingslaboratorium, hvor det innovative islæt er en værdi</w:t>
      </w:r>
      <w:r w:rsidR="007532DD">
        <w:t>,</w:t>
      </w:r>
      <w:r w:rsidR="00ED2568">
        <w:t xml:space="preserve"> som frivillige organisationer har med sig i </w:t>
      </w:r>
      <w:r w:rsidR="00CD510A">
        <w:t>deres</w:t>
      </w:r>
      <w:r w:rsidR="00ED2568">
        <w:t xml:space="preserve"> historiske bagage, hvor de traditionelt har været på forkant med at udvikle nye løsninger på socialområdet. Vicegeneralsekretæren i BKD forklarer også, at én af de centrale opgaver for BKD er, at </w:t>
      </w:r>
      <w:r w:rsidR="00ED2568" w:rsidRPr="00B17E3D">
        <w:rPr>
          <w:rFonts w:cs="Times New Roman"/>
          <w:i/>
        </w:rPr>
        <w:t>”</w:t>
      </w:r>
      <w:r w:rsidR="00ED2568">
        <w:rPr>
          <w:rFonts w:cs="Times New Roman"/>
          <w:i/>
        </w:rPr>
        <w:t>(…)</w:t>
      </w:r>
      <w:r w:rsidR="00ED2568" w:rsidRPr="00B17E3D">
        <w:rPr>
          <w:rFonts w:cs="Times New Roman"/>
          <w:i/>
        </w:rPr>
        <w:t xml:space="preserve"> forsøge at regne nogle gode tilbud ud, som vore udsatte mennesker kan have </w:t>
      </w:r>
      <w:r w:rsidR="00ED2568" w:rsidRPr="00B17E3D">
        <w:rPr>
          <w:rFonts w:cs="Times New Roman"/>
          <w:i/>
        </w:rPr>
        <w:lastRenderedPageBreak/>
        <w:t>gavn af.”</w:t>
      </w:r>
      <w:r w:rsidR="00ED2568">
        <w:rPr>
          <w:rFonts w:cs="Times New Roman"/>
        </w:rPr>
        <w:t xml:space="preserve"> [Interview </w:t>
      </w:r>
      <w:r w:rsidR="00ED2568">
        <w:t>Vicegeneralsekretær</w:t>
      </w:r>
      <w:r w:rsidR="0037417E">
        <w:t>en</w:t>
      </w:r>
      <w:r w:rsidR="00ED2568">
        <w:t xml:space="preserve"> i BKD</w:t>
      </w:r>
      <w:r w:rsidR="00ED2568" w:rsidRPr="00644098">
        <w:rPr>
          <w:rFonts w:cs="Times New Roman"/>
        </w:rPr>
        <w:t>]</w:t>
      </w:r>
      <w:r w:rsidR="00ED2568">
        <w:rPr>
          <w:rFonts w:cs="Times New Roman"/>
        </w:rPr>
        <w:t>.</w:t>
      </w:r>
      <w:r w:rsidR="00ED2568">
        <w:t xml:space="preserve"> Derudover er det et faktum, at BBH er et metodeudviklingsprojekt</w:t>
      </w:r>
      <w:r w:rsidR="00CD510A">
        <w:t>,</w:t>
      </w:r>
      <w:r w:rsidR="00ED2568">
        <w:t xml:space="preserve"> og alene i den kendsgerning ligger der implicit noget innovativt: </w:t>
      </w:r>
      <w:r w:rsidR="00ED2568" w:rsidRPr="00EF2F2F">
        <w:rPr>
          <w:i/>
        </w:rPr>
        <w:t>”Vi ser også det her (BBH</w:t>
      </w:r>
      <w:r w:rsidR="00ED2568">
        <w:rPr>
          <w:i/>
        </w:rPr>
        <w:t>, red.</w:t>
      </w:r>
      <w:r w:rsidR="0078019D">
        <w:rPr>
          <w:i/>
        </w:rPr>
        <w:t>) som et metodeudviklingsprojekt, fordi</w:t>
      </w:r>
      <w:r w:rsidR="00ED2568" w:rsidRPr="00EF2F2F">
        <w:rPr>
          <w:i/>
        </w:rPr>
        <w:t xml:space="preserve"> det er noget vi ønsker</w:t>
      </w:r>
      <w:r w:rsidR="00CD510A">
        <w:rPr>
          <w:i/>
        </w:rPr>
        <w:t>,</w:t>
      </w:r>
      <w:r w:rsidR="00ED2568" w:rsidRPr="00EF2F2F">
        <w:rPr>
          <w:i/>
        </w:rPr>
        <w:t xml:space="preserve"> at der skal komme f</w:t>
      </w:r>
      <w:r w:rsidR="00ED2568">
        <w:rPr>
          <w:i/>
        </w:rPr>
        <w:t>lere af – der skal helst være 10</w:t>
      </w:r>
      <w:r w:rsidR="00ED2568" w:rsidRPr="00EF2F2F">
        <w:rPr>
          <w:i/>
        </w:rPr>
        <w:t xml:space="preserve"> Barnets Blå Hus om 10 år.”</w:t>
      </w:r>
      <w:r w:rsidR="00ED2568" w:rsidRPr="00A572C6">
        <w:t xml:space="preserve"> [Interview </w:t>
      </w:r>
      <w:r w:rsidR="00ED2568">
        <w:t>Projektleder</w:t>
      </w:r>
      <w:r w:rsidR="0037417E">
        <w:t>en</w:t>
      </w:r>
      <w:r w:rsidR="00ED2568" w:rsidRPr="00A572C6">
        <w:t>]</w:t>
      </w:r>
      <w:r w:rsidR="00ED2568">
        <w:t xml:space="preserve">. Det er ud fra dette perspektiv, at man ofte beskriver de frivillige organisationer som udviklingslaboratorier, der </w:t>
      </w:r>
      <w:proofErr w:type="spellStart"/>
      <w:r w:rsidR="00ED2568">
        <w:t>indtænker</w:t>
      </w:r>
      <w:proofErr w:type="spellEnd"/>
      <w:r w:rsidR="00ED2568">
        <w:t xml:space="preserve"> og avler projekter</w:t>
      </w:r>
      <w:r w:rsidR="00B64BED">
        <w:t>,</w:t>
      </w:r>
      <w:r w:rsidR="00ED2568">
        <w:t xml:space="preserve"> som ikke er set før og som har en unik karakter. Det unikke i B</w:t>
      </w:r>
      <w:r w:rsidR="0037417E">
        <w:t>BH fremhæves også af overlægen for</w:t>
      </w:r>
      <w:r w:rsidR="00ED2568">
        <w:t xml:space="preserve"> alkoholenhederne: </w:t>
      </w:r>
      <w:r w:rsidR="00ED2568" w:rsidRPr="002F40B8">
        <w:rPr>
          <w:i/>
        </w:rPr>
        <w:t>”Jamen</w:t>
      </w:r>
      <w:r w:rsidR="00ED2568">
        <w:rPr>
          <w:i/>
        </w:rPr>
        <w:t>,</w:t>
      </w:r>
      <w:r w:rsidR="00ED2568" w:rsidRPr="002F40B8">
        <w:rPr>
          <w:i/>
        </w:rPr>
        <w:t xml:space="preserve"> jeg ser det</w:t>
      </w:r>
      <w:r w:rsidR="00ED2568">
        <w:rPr>
          <w:i/>
        </w:rPr>
        <w:t xml:space="preserve"> (BBH, red.)</w:t>
      </w:r>
      <w:r w:rsidR="00ED2568" w:rsidRPr="002F40B8">
        <w:rPr>
          <w:i/>
        </w:rPr>
        <w:t xml:space="preserve"> som et unikt projekt, fordi jeg </w:t>
      </w:r>
      <w:proofErr w:type="gramStart"/>
      <w:r w:rsidR="00ED2568" w:rsidRPr="002F40B8">
        <w:rPr>
          <w:i/>
        </w:rPr>
        <w:t>kan ikke</w:t>
      </w:r>
      <w:proofErr w:type="gramEnd"/>
      <w:r w:rsidR="00ED2568" w:rsidRPr="002F40B8">
        <w:rPr>
          <w:i/>
        </w:rPr>
        <w:t xml:space="preserve"> komme i tanke om noget</w:t>
      </w:r>
      <w:r w:rsidR="00ED2568">
        <w:rPr>
          <w:i/>
        </w:rPr>
        <w:t>,</w:t>
      </w:r>
      <w:r w:rsidR="00ED2568" w:rsidRPr="002F40B8">
        <w:rPr>
          <w:i/>
        </w:rPr>
        <w:t xml:space="preserve"> der ligner det.</w:t>
      </w:r>
      <w:r w:rsidR="00ED2568">
        <w:rPr>
          <w:i/>
        </w:rPr>
        <w:t xml:space="preserve">” </w:t>
      </w:r>
      <w:r w:rsidR="00ED2568" w:rsidRPr="00AF2440">
        <w:t xml:space="preserve">[Interview </w:t>
      </w:r>
      <w:r w:rsidR="00ED2568">
        <w:t>Overlæg</w:t>
      </w:r>
      <w:r w:rsidR="0037417E">
        <w:t>en for</w:t>
      </w:r>
      <w:r w:rsidR="00ED2568">
        <w:t xml:space="preserve"> alkoholenhederne</w:t>
      </w:r>
      <w:r w:rsidR="00ED2568" w:rsidRPr="00AF2440">
        <w:t>]</w:t>
      </w:r>
      <w:r w:rsidR="004E78C4">
        <w:t xml:space="preserve">. </w:t>
      </w:r>
      <w:r w:rsidR="00ED2568">
        <w:t xml:space="preserve">Vi </w:t>
      </w:r>
      <w:r w:rsidR="00CD510A">
        <w:t>oplever</w:t>
      </w:r>
      <w:r w:rsidR="00ED2568">
        <w:t xml:space="preserve"> dermed, at BBH er et udtryk for, at BKD værner om rollen som udviklingslaboratorium, hvor nytænkning og innovative muligheder er en særlig værdi for dem.</w:t>
      </w:r>
      <w:r w:rsidR="003D760C">
        <w:t xml:space="preserve"> I dette perspektiv bekræfter BBH samme værdi omhandlende at være et udvik</w:t>
      </w:r>
      <w:r w:rsidR="00381D97">
        <w:t>lingslaboratorium, som fremhæves</w:t>
      </w:r>
      <w:r w:rsidR="003D760C">
        <w:t xml:space="preserve"> i teorien.</w:t>
      </w:r>
    </w:p>
    <w:p w14:paraId="0882B45C" w14:textId="77777777" w:rsidR="00ED2568" w:rsidRDefault="00ED2568" w:rsidP="0028265B">
      <w:pPr>
        <w:jc w:val="both"/>
      </w:pPr>
    </w:p>
    <w:p w14:paraId="194DD74F" w14:textId="25C182E2" w:rsidR="00ED2568" w:rsidRDefault="00ED2568" w:rsidP="0028265B">
      <w:pPr>
        <w:jc w:val="both"/>
      </w:pPr>
      <w:r>
        <w:t xml:space="preserve">I </w:t>
      </w:r>
      <w:r w:rsidR="00A27E72">
        <w:t>teorien</w:t>
      </w:r>
      <w:r>
        <w:t xml:space="preserve"> </w:t>
      </w:r>
      <w:r w:rsidR="008F7D9A">
        <w:t>beskriver vi</w:t>
      </w:r>
      <w:r w:rsidR="002F058D">
        <w:t>, hvordan en</w:t>
      </w:r>
      <w:r>
        <w:t xml:space="preserve"> fortalerrolle </w:t>
      </w:r>
      <w:r w:rsidR="00017DB9">
        <w:t>er et kendetegn og en væsentlig</w:t>
      </w:r>
      <w:r>
        <w:t xml:space="preserve"> værdi for frivillige organisationer. Projektmedarbejderen fortæller</w:t>
      </w:r>
      <w:r w:rsidR="00017DB9">
        <w:t>,</w:t>
      </w:r>
      <w:r>
        <w:t xml:space="preserve"> i relation til fortalerrollen, at det er hendes opfattelse, at nogle af </w:t>
      </w:r>
      <w:proofErr w:type="spellStart"/>
      <w:r>
        <w:t>BBHs</w:t>
      </w:r>
      <w:proofErr w:type="spellEnd"/>
      <w:r>
        <w:t xml:space="preserve"> </w:t>
      </w:r>
      <w:r w:rsidR="00017DB9">
        <w:t>brugere ser BBH som en allieret</w:t>
      </w:r>
      <w:r>
        <w:t xml:space="preserve"> og kommunen som fjenden [Interview Projektmedarbejder</w:t>
      </w:r>
      <w:r w:rsidR="00A27E72">
        <w:t>en</w:t>
      </w:r>
      <w:r>
        <w:t>]. I interviewet med projektlederen berøres fortalerollen ligeledes: ”</w:t>
      </w:r>
      <w:r w:rsidRPr="00625F63">
        <w:rPr>
          <w:i/>
        </w:rPr>
        <w:t>Vi lægger meget vægt på at være en fortaler for børnene</w:t>
      </w:r>
      <w:r>
        <w:rPr>
          <w:i/>
        </w:rPr>
        <w:t>,</w:t>
      </w:r>
      <w:r w:rsidR="00017DB9">
        <w:rPr>
          <w:i/>
        </w:rPr>
        <w:t xml:space="preserve"> og</w:t>
      </w:r>
      <w:r w:rsidR="00CD510A">
        <w:rPr>
          <w:i/>
        </w:rPr>
        <w:t xml:space="preserve"> </w:t>
      </w:r>
      <w:r w:rsidRPr="00625F63">
        <w:rPr>
          <w:i/>
        </w:rPr>
        <w:t>prøve</w:t>
      </w:r>
      <w:r>
        <w:rPr>
          <w:i/>
        </w:rPr>
        <w:t>r</w:t>
      </w:r>
      <w:r w:rsidR="00017DB9">
        <w:rPr>
          <w:i/>
        </w:rPr>
        <w:t>,</w:t>
      </w:r>
      <w:r>
        <w:rPr>
          <w:i/>
        </w:rPr>
        <w:t xml:space="preserve"> når vi er ude</w:t>
      </w:r>
      <w:r w:rsidR="00017DB9">
        <w:rPr>
          <w:i/>
        </w:rPr>
        <w:t>,</w:t>
      </w:r>
      <w:r w:rsidRPr="00625F63">
        <w:rPr>
          <w:i/>
        </w:rPr>
        <w:t xml:space="preserve"> at gøre folk opmærksomme på, at når et barn m</w:t>
      </w:r>
      <w:r>
        <w:rPr>
          <w:i/>
        </w:rPr>
        <w:t>istrives, så kan det handle om</w:t>
      </w:r>
      <w:r w:rsidR="00CD510A">
        <w:rPr>
          <w:i/>
        </w:rPr>
        <w:t>,</w:t>
      </w:r>
      <w:r w:rsidRPr="00625F63">
        <w:rPr>
          <w:i/>
        </w:rPr>
        <w:t xml:space="preserve"> at der er alkohol i familien</w:t>
      </w:r>
      <w:r>
        <w:rPr>
          <w:i/>
        </w:rPr>
        <w:t xml:space="preserve">.” </w:t>
      </w:r>
      <w:r>
        <w:t>[Interview Projektleder</w:t>
      </w:r>
      <w:r w:rsidR="00A27E72">
        <w:t>en</w:t>
      </w:r>
      <w:r w:rsidRPr="00C35279">
        <w:t>].</w:t>
      </w:r>
      <w:r>
        <w:t xml:space="preserve"> Det kommer også frem, at fortalerrollen er i tråd med </w:t>
      </w:r>
      <w:proofErr w:type="spellStart"/>
      <w:r>
        <w:t>BBHs</w:t>
      </w:r>
      <w:proofErr w:type="spellEnd"/>
      <w:r>
        <w:t xml:space="preserve"> kristne udgangspunkt om næstekærlighed: </w:t>
      </w:r>
      <w:r>
        <w:rPr>
          <w:i/>
        </w:rPr>
        <w:t xml:space="preserve">”Det handler dybest set om at bekymre </w:t>
      </w:r>
      <w:r w:rsidR="00A27E72">
        <w:rPr>
          <w:i/>
        </w:rPr>
        <w:t>sig om den næste, som i dette</w:t>
      </w:r>
      <w:r>
        <w:rPr>
          <w:i/>
        </w:rPr>
        <w:t xml:space="preserve"> tilfælde er nogle børn, der ikke kan tale for sig selv. Vi får en mulighed for det, og det synes vi</w:t>
      </w:r>
      <w:r w:rsidR="00992E39">
        <w:rPr>
          <w:i/>
        </w:rPr>
        <w:t>,</w:t>
      </w:r>
      <w:r>
        <w:rPr>
          <w:i/>
        </w:rPr>
        <w:t xml:space="preserve"> er vældig meningsfyldt.” </w:t>
      </w:r>
      <w:r w:rsidRPr="007B230A">
        <w:t xml:space="preserve">[Interview </w:t>
      </w:r>
      <w:r>
        <w:t>Projektleder</w:t>
      </w:r>
      <w:r w:rsidR="00A27E72">
        <w:t>en</w:t>
      </w:r>
      <w:r w:rsidRPr="007B230A">
        <w:t>].</w:t>
      </w:r>
      <w:r>
        <w:rPr>
          <w:i/>
        </w:rPr>
        <w:t xml:space="preserve"> </w:t>
      </w:r>
      <w:r>
        <w:t xml:space="preserve">Fortalerrollen bliver af projektlederen også italesat som noget af det, der giver arbejdet mening, og dette </w:t>
      </w:r>
      <w:r w:rsidR="00CD510A">
        <w:t xml:space="preserve">ser vi som en indikation </w:t>
      </w:r>
      <w:r>
        <w:t>på, at fortalerrollen står centralt hos BBH som en væsentlig værdi. Fortalerrollen som værdi kobles både til at BBH er et frivilligt tilbud, men</w:t>
      </w:r>
      <w:r w:rsidR="00737BAC">
        <w:t xml:space="preserve"> har</w:t>
      </w:r>
      <w:r>
        <w:t xml:space="preserve"> også reference til </w:t>
      </w:r>
      <w:proofErr w:type="spellStart"/>
      <w:r>
        <w:t>BBHs</w:t>
      </w:r>
      <w:proofErr w:type="spellEnd"/>
      <w:r>
        <w:t xml:space="preserve"> religiøse aspekt. Man kan på baggrund heraf argumentere for,</w:t>
      </w:r>
      <w:r w:rsidR="00DE70A8">
        <w:t xml:space="preserve"> at </w:t>
      </w:r>
      <w:proofErr w:type="spellStart"/>
      <w:r w:rsidR="00DE70A8">
        <w:t>BBHs</w:t>
      </w:r>
      <w:proofErr w:type="spellEnd"/>
      <w:r w:rsidR="00DE70A8">
        <w:t xml:space="preserve"> værdisæt</w:t>
      </w:r>
      <w:r>
        <w:t xml:space="preserve"> er centreret omkring at levere et tilbud</w:t>
      </w:r>
      <w:r w:rsidR="00CD510A">
        <w:t>,</w:t>
      </w:r>
      <w:r>
        <w:t xml:space="preserve"> der giver mening</w:t>
      </w:r>
      <w:r w:rsidR="00CD510A">
        <w:t>,</w:t>
      </w:r>
      <w:r>
        <w:t xml:space="preserve"> og et tilbud som arbejder for at beskytte en målgruppe, der ikke kan beskytte sig selv. Vi mener, at man </w:t>
      </w:r>
      <w:r w:rsidR="00CD510A">
        <w:t>endvidere</w:t>
      </w:r>
      <w:r>
        <w:t xml:space="preserve"> kan argumentere for, at BBH handler </w:t>
      </w:r>
      <w:r w:rsidR="00CD510A">
        <w:t>på baggrund af</w:t>
      </w:r>
      <w:r w:rsidR="00DE70A8">
        <w:t xml:space="preserve"> en</w:t>
      </w:r>
      <w:r>
        <w:t xml:space="preserve"> godhed</w:t>
      </w:r>
      <w:r w:rsidR="007667EB">
        <w:t xml:space="preserve"> </w:t>
      </w:r>
      <w:r w:rsidR="00CD510A">
        <w:t>ud fra et</w:t>
      </w:r>
      <w:r w:rsidR="007667EB">
        <w:t xml:space="preserve"> altruistisk perspektiv,</w:t>
      </w:r>
      <w:r>
        <w:t xml:space="preserve"> hvilket </w:t>
      </w:r>
      <w:r w:rsidR="00A51694">
        <w:t>dermed</w:t>
      </w:r>
      <w:r>
        <w:t xml:space="preserve"> bliver en væsentlig værdi </w:t>
      </w:r>
      <w:r w:rsidR="00FF5C4E">
        <w:t>for deres praksis</w:t>
      </w:r>
      <w:r>
        <w:t xml:space="preserve">. I fortalerrollen ligger </w:t>
      </w:r>
      <w:r w:rsidR="00FF5C4E">
        <w:t>yderligere et</w:t>
      </w:r>
      <w:r>
        <w:t xml:space="preserve"> ønsket om at vise et nuanceret billede af målgruppens </w:t>
      </w:r>
      <w:r>
        <w:lastRenderedPageBreak/>
        <w:t>problemer, hvor projektmedarbejderen i relation til dette påpeger, at de i BBH arbejder for at nedbryde</w:t>
      </w:r>
      <w:r w:rsidR="007C3CAB">
        <w:t xml:space="preserve"> et</w:t>
      </w:r>
      <w:r>
        <w:t xml:space="preserve"> tabu vedrørende børn i alkoholramte hjem [Interview Projektmedarbejder</w:t>
      </w:r>
      <w:r w:rsidR="00FD66D2">
        <w:t>en</w:t>
      </w:r>
      <w:r>
        <w:t xml:space="preserve">]. </w:t>
      </w:r>
      <w:r w:rsidR="00FF5C4E">
        <w:t>Således står fortalerrollen</w:t>
      </w:r>
      <w:r w:rsidR="00A51694">
        <w:t>,</w:t>
      </w:r>
      <w:r w:rsidR="00FF5C4E">
        <w:t xml:space="preserve"> som i teorien</w:t>
      </w:r>
      <w:r w:rsidR="00A51694">
        <w:t>,</w:t>
      </w:r>
      <w:r w:rsidR="00FF5C4E">
        <w:t xml:space="preserve"> også centralt for BBH.</w:t>
      </w:r>
      <w:r>
        <w:t xml:space="preserve"> </w:t>
      </w:r>
    </w:p>
    <w:p w14:paraId="5A49B9C7" w14:textId="77777777" w:rsidR="00ED2568" w:rsidRDefault="00ED2568" w:rsidP="0028265B">
      <w:pPr>
        <w:jc w:val="both"/>
        <w:rPr>
          <w:i/>
        </w:rPr>
      </w:pPr>
    </w:p>
    <w:p w14:paraId="5968FD74" w14:textId="4A0D89C1" w:rsidR="00ED2568" w:rsidRDefault="003A420A" w:rsidP="0028265B">
      <w:pPr>
        <w:jc w:val="both"/>
      </w:pPr>
      <w:r>
        <w:t xml:space="preserve">I teorien </w:t>
      </w:r>
      <w:r w:rsidR="00A51694">
        <w:t>beskriver vi desuden,</w:t>
      </w:r>
      <w:r w:rsidR="00ED2568">
        <w:t xml:space="preserve"> at den frivillige sektor er præget af en særlig egenart, som adskiller frivillige organisationer fra offentlige.</w:t>
      </w:r>
      <w:r w:rsidR="008E1D1F">
        <w:t xml:space="preserve"> Den frivillige egenart</w:t>
      </w:r>
      <w:r w:rsidR="00C865C7">
        <w:t xml:space="preserve"> kan beskrives som en form for værdihelhed, </w:t>
      </w:r>
      <w:r w:rsidR="003E0CC7">
        <w:t>der</w:t>
      </w:r>
      <w:r w:rsidR="00C865C7">
        <w:t xml:space="preserve"> er rammesættende for frivillige organisationer</w:t>
      </w:r>
      <w:r w:rsidR="008E1D1F">
        <w:t xml:space="preserve">, </w:t>
      </w:r>
      <w:r w:rsidR="003E0CC7">
        <w:t xml:space="preserve">hvilket </w:t>
      </w:r>
      <w:r w:rsidR="008E1D1F">
        <w:t>udviklingslaboratorium og fortalerrolle</w:t>
      </w:r>
      <w:r w:rsidR="00743107">
        <w:t>n</w:t>
      </w:r>
      <w:r w:rsidR="008E1D1F">
        <w:t xml:space="preserve"> </w:t>
      </w:r>
      <w:r w:rsidR="003E0CC7">
        <w:t>også er en del af</w:t>
      </w:r>
      <w:r w:rsidR="008E1D1F">
        <w:t>. Den frivillige egenart</w:t>
      </w:r>
      <w:r w:rsidR="00ED2568">
        <w:t xml:space="preserve"> </w:t>
      </w:r>
      <w:r w:rsidR="008E1D1F">
        <w:t>handler dog også om</w:t>
      </w:r>
      <w:r w:rsidR="00ED2568">
        <w:t xml:space="preserve"> </w:t>
      </w:r>
      <w:r w:rsidR="00C865C7">
        <w:t xml:space="preserve">selve </w:t>
      </w:r>
      <w:r w:rsidR="00ED2568">
        <w:t>brugen af frivillige, som i dette tilfælde er med ti</w:t>
      </w:r>
      <w:r w:rsidR="00E57EE3">
        <w:t>l at gøre BBH til noget særligt</w:t>
      </w:r>
      <w:r w:rsidR="00ED2568">
        <w:t xml:space="preserve"> set i forhold til det kommunale: </w:t>
      </w:r>
    </w:p>
    <w:p w14:paraId="2BD03624" w14:textId="77777777" w:rsidR="00ED2568" w:rsidRDefault="00ED2568" w:rsidP="0028265B">
      <w:pPr>
        <w:jc w:val="both"/>
      </w:pPr>
    </w:p>
    <w:p w14:paraId="6DB9C53D" w14:textId="4AB248C0" w:rsidR="00ED2568" w:rsidRPr="002F0291" w:rsidRDefault="00764F76" w:rsidP="0028265B">
      <w:pPr>
        <w:jc w:val="both"/>
        <w:rPr>
          <w:rFonts w:ascii="Segoe UI Light" w:hAnsi="Segoe UI Light"/>
          <w:sz w:val="20"/>
          <w:szCs w:val="20"/>
        </w:rPr>
      </w:pPr>
      <w:r w:rsidRPr="002F0291">
        <w:rPr>
          <w:rFonts w:ascii="Segoe UI Light" w:hAnsi="Segoe UI Light"/>
          <w:i/>
          <w:sz w:val="20"/>
          <w:szCs w:val="20"/>
        </w:rPr>
        <w:t>”</w:t>
      </w:r>
      <w:r w:rsidR="00ED2568" w:rsidRPr="002F0291">
        <w:rPr>
          <w:rFonts w:ascii="Segoe UI Light" w:hAnsi="Segoe UI Light"/>
          <w:i/>
          <w:sz w:val="20"/>
          <w:szCs w:val="20"/>
        </w:rPr>
        <w:t xml:space="preserve">(…) og noget af det vi mærker mest er, at vores brugere bliver meget glade over at møde andre mennesker, der </w:t>
      </w:r>
      <w:r w:rsidR="0026163B" w:rsidRPr="002F0291">
        <w:rPr>
          <w:rFonts w:ascii="Segoe UI Light" w:hAnsi="Segoe UI Light"/>
          <w:i/>
          <w:sz w:val="20"/>
          <w:szCs w:val="20"/>
        </w:rPr>
        <w:t>gerne</w:t>
      </w:r>
      <w:r w:rsidR="00ED2568" w:rsidRPr="002F0291">
        <w:rPr>
          <w:rFonts w:ascii="Segoe UI Light" w:hAnsi="Segoe UI Light"/>
          <w:i/>
          <w:sz w:val="20"/>
          <w:szCs w:val="20"/>
        </w:rPr>
        <w:t xml:space="preserve"> vil være sammen med dem</w:t>
      </w:r>
      <w:r w:rsidR="00E57EE3" w:rsidRPr="002F0291">
        <w:rPr>
          <w:rFonts w:ascii="Segoe UI Light" w:hAnsi="Segoe UI Light"/>
          <w:i/>
          <w:sz w:val="20"/>
          <w:szCs w:val="20"/>
        </w:rPr>
        <w:t xml:space="preserve"> uden at få penge</w:t>
      </w:r>
      <w:r w:rsidR="00ED2568" w:rsidRPr="002F0291">
        <w:rPr>
          <w:rFonts w:ascii="Segoe UI Light" w:hAnsi="Segoe UI Light"/>
          <w:i/>
          <w:sz w:val="20"/>
          <w:szCs w:val="20"/>
        </w:rPr>
        <w:t xml:space="preserve"> for det (…). De oplever sig ”villet” og værdifulde ved det, og det er noget vi (</w:t>
      </w:r>
      <w:r w:rsidR="0026163B" w:rsidRPr="002F0291">
        <w:rPr>
          <w:rFonts w:ascii="Segoe UI Light" w:hAnsi="Segoe UI Light"/>
          <w:i/>
          <w:sz w:val="20"/>
          <w:szCs w:val="20"/>
        </w:rPr>
        <w:t>projektlederen og -medarbejderen</w:t>
      </w:r>
      <w:r w:rsidR="00ED2568" w:rsidRPr="002F0291">
        <w:rPr>
          <w:rFonts w:ascii="Segoe UI Light" w:hAnsi="Segoe UI Light"/>
          <w:i/>
          <w:sz w:val="20"/>
          <w:szCs w:val="20"/>
        </w:rPr>
        <w:t xml:space="preserve">, red.) ikke kan give dem, fordi vi </w:t>
      </w:r>
      <w:proofErr w:type="gramStart"/>
      <w:r w:rsidR="00ED2568" w:rsidRPr="002F0291">
        <w:rPr>
          <w:rFonts w:ascii="Segoe UI Light" w:hAnsi="Segoe UI Light"/>
          <w:i/>
          <w:sz w:val="20"/>
          <w:szCs w:val="20"/>
        </w:rPr>
        <w:t>får jo</w:t>
      </w:r>
      <w:proofErr w:type="gramEnd"/>
      <w:r w:rsidR="00ED2568" w:rsidRPr="002F0291">
        <w:rPr>
          <w:rFonts w:ascii="Segoe UI Light" w:hAnsi="Segoe UI Light"/>
          <w:i/>
          <w:sz w:val="20"/>
          <w:szCs w:val="20"/>
        </w:rPr>
        <w:t xml:space="preserve"> penge for </w:t>
      </w:r>
      <w:r w:rsidR="004224A3" w:rsidRPr="002F0291">
        <w:rPr>
          <w:rFonts w:ascii="Segoe UI Light" w:hAnsi="Segoe UI Light"/>
          <w:i/>
          <w:sz w:val="20"/>
          <w:szCs w:val="20"/>
        </w:rPr>
        <w:t>at være her, fordi vi er ansat</w:t>
      </w:r>
      <w:r w:rsidR="00ED2568" w:rsidRPr="002F0291">
        <w:rPr>
          <w:rFonts w:ascii="Segoe UI Light" w:hAnsi="Segoe UI Light"/>
          <w:i/>
          <w:sz w:val="20"/>
          <w:szCs w:val="20"/>
        </w:rPr>
        <w:t xml:space="preserve"> til det. Det er i hvert fald noget af det, det (frivillige, red.) kan tilføre”.</w:t>
      </w:r>
      <w:r w:rsidR="002F0291">
        <w:rPr>
          <w:rFonts w:ascii="Segoe UI Light" w:hAnsi="Segoe UI Light"/>
          <w:i/>
          <w:sz w:val="20"/>
          <w:szCs w:val="20"/>
        </w:rPr>
        <w:t xml:space="preserve"> </w:t>
      </w:r>
      <w:r w:rsidR="00ED2568" w:rsidRPr="002F0291">
        <w:rPr>
          <w:rFonts w:ascii="Segoe UI Light" w:hAnsi="Segoe UI Light"/>
          <w:sz w:val="20"/>
          <w:szCs w:val="20"/>
        </w:rPr>
        <w:t>[Interview Projektleder</w:t>
      </w:r>
      <w:r w:rsidR="004224A3" w:rsidRPr="002F0291">
        <w:rPr>
          <w:rFonts w:ascii="Segoe UI Light" w:hAnsi="Segoe UI Light"/>
          <w:sz w:val="20"/>
          <w:szCs w:val="20"/>
        </w:rPr>
        <w:t>en</w:t>
      </w:r>
      <w:r w:rsidR="00ED2568" w:rsidRPr="002F0291">
        <w:rPr>
          <w:rFonts w:ascii="Segoe UI Light" w:hAnsi="Segoe UI Light"/>
          <w:sz w:val="20"/>
          <w:szCs w:val="20"/>
        </w:rPr>
        <w:t>].</w:t>
      </w:r>
    </w:p>
    <w:p w14:paraId="0AD09DEA" w14:textId="77777777" w:rsidR="00ED2568" w:rsidRDefault="00ED2568" w:rsidP="0028265B">
      <w:pPr>
        <w:jc w:val="both"/>
      </w:pPr>
    </w:p>
    <w:p w14:paraId="2D3E73A5" w14:textId="5CCCD992" w:rsidR="00E9448E" w:rsidRDefault="00ED2568" w:rsidP="0028265B">
      <w:pPr>
        <w:jc w:val="both"/>
      </w:pPr>
      <w:r>
        <w:t xml:space="preserve">Projektmedarbejderen beskriver </w:t>
      </w:r>
      <w:r w:rsidR="00EA5276">
        <w:t>ligeledes</w:t>
      </w:r>
      <w:r>
        <w:t>, at de frivillige kan være med til at skabe nærvær i BBH. Både p</w:t>
      </w:r>
      <w:r w:rsidR="00F50D48">
        <w:t>rojektmedarbejderen og -</w:t>
      </w:r>
      <w:r>
        <w:t xml:space="preserve">lederen fremhæver, at de anerkender den offentlige indsats, og </w:t>
      </w:r>
      <w:r w:rsidR="008450A8">
        <w:t xml:space="preserve">at </w:t>
      </w:r>
      <w:r>
        <w:t>de</w:t>
      </w:r>
      <w:r w:rsidR="0026163B">
        <w:t xml:space="preserve"> </w:t>
      </w:r>
      <w:r>
        <w:t>ikke</w:t>
      </w:r>
      <w:r w:rsidR="0026163B">
        <w:t xml:space="preserve"> opfatter</w:t>
      </w:r>
      <w:r>
        <w:t xml:space="preserve"> BBH</w:t>
      </w:r>
      <w:r w:rsidR="008450A8">
        <w:t xml:space="preserve"> som</w:t>
      </w:r>
      <w:r>
        <w:t xml:space="preserve"> bedre</w:t>
      </w:r>
      <w:r w:rsidR="0026163B">
        <w:t xml:space="preserve"> </w:t>
      </w:r>
      <w:r w:rsidR="008450A8">
        <w:t>end KK</w:t>
      </w:r>
      <w:r w:rsidR="001819FA">
        <w:t>.</w:t>
      </w:r>
      <w:r>
        <w:t xml:space="preserve"> </w:t>
      </w:r>
      <w:r w:rsidR="001819FA">
        <w:t xml:space="preserve">Medarbejderne i </w:t>
      </w:r>
      <w:r w:rsidR="0026163B">
        <w:t>BBH</w:t>
      </w:r>
      <w:r>
        <w:t xml:space="preserve"> fokuserer på, at de kan noget andet end det offentligt, fordi de har nogle andre rammer, og der</w:t>
      </w:r>
      <w:r w:rsidR="00DB59C0">
        <w:t>for</w:t>
      </w:r>
      <w:r>
        <w:t xml:space="preserve"> </w:t>
      </w:r>
      <w:r w:rsidR="0026163B">
        <w:t xml:space="preserve">kan </w:t>
      </w:r>
      <w:r>
        <w:t>tillade sig at være mere rummelig og fleksibel</w:t>
      </w:r>
      <w:r w:rsidR="0026163B">
        <w:t xml:space="preserve"> </w:t>
      </w:r>
      <w:r w:rsidR="00626330">
        <w:t xml:space="preserve">over for </w:t>
      </w:r>
      <w:r w:rsidR="0026163B">
        <w:t>borgerne</w:t>
      </w:r>
      <w:r>
        <w:t xml:space="preserve"> [Interview</w:t>
      </w:r>
      <w:r w:rsidRPr="002B5496">
        <w:t xml:space="preserve"> </w:t>
      </w:r>
      <w:r>
        <w:t>Projektleder</w:t>
      </w:r>
      <w:r w:rsidR="00F50D48">
        <w:t>en</w:t>
      </w:r>
      <w:r>
        <w:t>,</w:t>
      </w:r>
      <w:r w:rsidRPr="002B5496">
        <w:t xml:space="preserve"> </w:t>
      </w:r>
      <w:r>
        <w:t>Interview Projektmedarbejder</w:t>
      </w:r>
      <w:r w:rsidR="00F50D48">
        <w:t>en</w:t>
      </w:r>
      <w:r>
        <w:t>]. At frivillig</w:t>
      </w:r>
      <w:r w:rsidR="004B4EDC">
        <w:t>e</w:t>
      </w:r>
      <w:r>
        <w:t xml:space="preserve"> organisation</w:t>
      </w:r>
      <w:r w:rsidR="004B4EDC">
        <w:t>er</w:t>
      </w:r>
      <w:r>
        <w:t xml:space="preserve"> kan noget </w:t>
      </w:r>
      <w:r w:rsidR="00386075">
        <w:t>andet end</w:t>
      </w:r>
      <w:r w:rsidR="004B4EDC">
        <w:t xml:space="preserve"> </w:t>
      </w:r>
      <w:r>
        <w:t xml:space="preserve">det offentlige, </w:t>
      </w:r>
      <w:r w:rsidR="004B4EDC">
        <w:t>berører</w:t>
      </w:r>
      <w:r>
        <w:t xml:space="preserve"> vicegeneralsekretæren i BKD også, og</w:t>
      </w:r>
      <w:r w:rsidR="004B4EDC">
        <w:t xml:space="preserve"> </w:t>
      </w:r>
      <w:r>
        <w:t xml:space="preserve">fremhæver, at BKD som organisation kan give </w:t>
      </w:r>
      <w:r w:rsidRPr="00FB6B86">
        <w:rPr>
          <w:i/>
        </w:rPr>
        <w:t>”</w:t>
      </w:r>
      <w:r>
        <w:rPr>
          <w:i/>
        </w:rPr>
        <w:t xml:space="preserve">(…) </w:t>
      </w:r>
      <w:r>
        <w:rPr>
          <w:rFonts w:cs="Times New Roman"/>
          <w:i/>
        </w:rPr>
        <w:t>noget ekstra i forhold til h</w:t>
      </w:r>
      <w:r w:rsidRPr="00994058">
        <w:rPr>
          <w:rFonts w:cs="Times New Roman"/>
          <w:i/>
        </w:rPr>
        <w:t>vad det offentlige selv ville kunne gøre. Det vil sige, at vi h</w:t>
      </w:r>
      <w:r w:rsidR="00AF1371">
        <w:rPr>
          <w:rFonts w:cs="Times New Roman"/>
          <w:i/>
        </w:rPr>
        <w:t>ar et bestemt sæt briller på det</w:t>
      </w:r>
      <w:r w:rsidRPr="00994058">
        <w:rPr>
          <w:rFonts w:cs="Times New Roman"/>
          <w:i/>
        </w:rPr>
        <w:t xml:space="preserve"> at yde hjælp til en medborger</w:t>
      </w:r>
      <w:r>
        <w:rPr>
          <w:rFonts w:cs="Times New Roman"/>
          <w:i/>
        </w:rPr>
        <w:t xml:space="preserve">.” </w:t>
      </w:r>
      <w:r w:rsidRPr="00FB6B86">
        <w:rPr>
          <w:rFonts w:cs="Times New Roman"/>
        </w:rPr>
        <w:t>[</w:t>
      </w:r>
      <w:r>
        <w:rPr>
          <w:rFonts w:cs="Times New Roman"/>
        </w:rPr>
        <w:t xml:space="preserve">Interview </w:t>
      </w:r>
      <w:r>
        <w:t>Vicegeneralsekretær</w:t>
      </w:r>
      <w:r w:rsidR="00F50D48">
        <w:t>en</w:t>
      </w:r>
      <w:r>
        <w:t xml:space="preserve"> i BKD</w:t>
      </w:r>
      <w:r w:rsidRPr="00FB6B86">
        <w:rPr>
          <w:rFonts w:cs="Times New Roman"/>
        </w:rPr>
        <w:t>].</w:t>
      </w:r>
      <w:r>
        <w:rPr>
          <w:rFonts w:cs="Times New Roman"/>
        </w:rPr>
        <w:t xml:space="preserve"> Da vi beder </w:t>
      </w:r>
      <w:r>
        <w:t xml:space="preserve">vicegeneralsekretæren i BKD </w:t>
      </w:r>
      <w:r>
        <w:rPr>
          <w:rFonts w:cs="Times New Roman"/>
        </w:rPr>
        <w:t xml:space="preserve">uddybe, hvad det ekstra er, svarer han: </w:t>
      </w:r>
      <w:r w:rsidRPr="00FB6B86">
        <w:rPr>
          <w:rFonts w:cs="Times New Roman"/>
          <w:i/>
        </w:rPr>
        <w:t>”</w:t>
      </w:r>
      <w:r w:rsidRPr="00F83401">
        <w:rPr>
          <w:rFonts w:cs="Times New Roman"/>
          <w:i/>
        </w:rPr>
        <w:t>Det ekstra ligger i, at det er frivillige hænder</w:t>
      </w:r>
      <w:r w:rsidR="002672C9">
        <w:rPr>
          <w:rFonts w:cs="Times New Roman"/>
          <w:i/>
        </w:rPr>
        <w:t>.</w:t>
      </w:r>
      <w:r>
        <w:rPr>
          <w:rFonts w:cs="Times New Roman"/>
          <w:i/>
        </w:rPr>
        <w:t>”</w:t>
      </w:r>
      <w:r w:rsidRPr="00FB6B86">
        <w:rPr>
          <w:rFonts w:cs="Times New Roman"/>
        </w:rPr>
        <w:t xml:space="preserve"> [Interview </w:t>
      </w:r>
      <w:r>
        <w:t>Vicegeneralsekretær</w:t>
      </w:r>
      <w:r w:rsidR="00F50D48">
        <w:t>en</w:t>
      </w:r>
      <w:r>
        <w:t xml:space="preserve"> i BKD</w:t>
      </w:r>
      <w:r w:rsidRPr="00FB6B86">
        <w:rPr>
          <w:rFonts w:cs="Times New Roman"/>
        </w:rPr>
        <w:t>].</w:t>
      </w:r>
      <w:r>
        <w:rPr>
          <w:rFonts w:cs="Times New Roman"/>
        </w:rPr>
        <w:t xml:space="preserve"> Det bliver tydeligt, at </w:t>
      </w:r>
      <w:r>
        <w:t>inddragelsen af frivil</w:t>
      </w:r>
      <w:r w:rsidR="002152AC">
        <w:t>lige fremhæves som en væsentlig</w:t>
      </w:r>
      <w:r>
        <w:t xml:space="preserve"> værdi, der er med til at skabe noget særligt i BBH,</w:t>
      </w:r>
      <w:r w:rsidR="00EE1F1C">
        <w:t xml:space="preserve"> samt i deres organisatoriske bagland,</w:t>
      </w:r>
      <w:r w:rsidR="002152AC">
        <w:t xml:space="preserve"> i relation til den måde</w:t>
      </w:r>
      <w:r>
        <w:t xml:space="preserve"> som de ønsker at møde brugerne på. BBH kommer </w:t>
      </w:r>
      <w:r w:rsidR="00DB59C0">
        <w:t>herigennem</w:t>
      </w:r>
      <w:r>
        <w:t xml:space="preserve"> til at forstå sig selv ud fra et værdisæt</w:t>
      </w:r>
      <w:r w:rsidR="002152AC">
        <w:t>,</w:t>
      </w:r>
      <w:r>
        <w:t xml:space="preserve"> der handler om, at de kan levere noget særligt. </w:t>
      </w:r>
      <w:r w:rsidR="00DB59C0">
        <w:t xml:space="preserve">BBH </w:t>
      </w:r>
      <w:r w:rsidR="00E958D9">
        <w:t xml:space="preserve">bekræfter på sin vis værdien </w:t>
      </w:r>
      <w:r w:rsidR="00E958D9">
        <w:lastRenderedPageBreak/>
        <w:t xml:space="preserve">omhandlende en særlig </w:t>
      </w:r>
      <w:r w:rsidR="002152AC">
        <w:t xml:space="preserve">frivillig </w:t>
      </w:r>
      <w:r w:rsidR="00E958D9">
        <w:t xml:space="preserve">egenart, </w:t>
      </w:r>
      <w:r w:rsidR="00DB59C0">
        <w:t xml:space="preserve">men </w:t>
      </w:r>
      <w:r w:rsidR="00E958D9">
        <w:t xml:space="preserve">vi ser dog </w:t>
      </w:r>
      <w:r w:rsidR="00F605B6">
        <w:t>samtidig, at</w:t>
      </w:r>
      <w:r>
        <w:t xml:space="preserve"> BBH adskiller sig fra </w:t>
      </w:r>
      <w:r w:rsidR="00E958D9">
        <w:t xml:space="preserve">den </w:t>
      </w:r>
      <w:r>
        <w:t>teoretiske besk</w:t>
      </w:r>
      <w:r w:rsidR="00E958D9">
        <w:t>revne</w:t>
      </w:r>
      <w:r>
        <w:t xml:space="preserve"> </w:t>
      </w:r>
      <w:r w:rsidR="00F605B6">
        <w:t xml:space="preserve">frivillige </w:t>
      </w:r>
      <w:r>
        <w:t>egenart</w:t>
      </w:r>
      <w:r w:rsidR="00E958D9">
        <w:t>.</w:t>
      </w:r>
      <w:r>
        <w:t xml:space="preserve"> </w:t>
      </w:r>
    </w:p>
    <w:p w14:paraId="5167B1AC" w14:textId="77777777" w:rsidR="00DB59C0" w:rsidRDefault="00DB59C0" w:rsidP="0028265B">
      <w:pPr>
        <w:jc w:val="both"/>
      </w:pPr>
    </w:p>
    <w:p w14:paraId="7724B513" w14:textId="20E62038" w:rsidR="0071789F" w:rsidRPr="00E9448E" w:rsidRDefault="00ED2568" w:rsidP="0028265B">
      <w:pPr>
        <w:jc w:val="both"/>
      </w:pPr>
      <w:proofErr w:type="spellStart"/>
      <w:r>
        <w:t>BBH</w:t>
      </w:r>
      <w:r w:rsidR="00E958D9">
        <w:t>s</w:t>
      </w:r>
      <w:proofErr w:type="spellEnd"/>
      <w:r w:rsidR="00E958D9">
        <w:t xml:space="preserve"> praksis er</w:t>
      </w:r>
      <w:r>
        <w:t xml:space="preserve"> ikke udelukkende </w:t>
      </w:r>
      <w:r w:rsidR="00E958D9">
        <w:t>baseret på</w:t>
      </w:r>
      <w:r>
        <w:t xml:space="preserve"> frivillige erfaringer</w:t>
      </w:r>
      <w:r w:rsidR="00E958D9">
        <w:t xml:space="preserve">, </w:t>
      </w:r>
      <w:r w:rsidR="00F605B6">
        <w:t>hvilket</w:t>
      </w:r>
      <w:r>
        <w:t xml:space="preserve"> ses </w:t>
      </w:r>
      <w:r w:rsidR="00626330">
        <w:t>ud fra</w:t>
      </w:r>
      <w:r w:rsidR="00E9448E">
        <w:t xml:space="preserve"> to ting. For det først er der</w:t>
      </w:r>
      <w:r>
        <w:t xml:space="preserve"> ansat uddannet personale på stedet, som man må formode arbejder ud fra en faglig, metodisk tilgang på baggrund af deres uddannelse som henholdsvis psykolog </w:t>
      </w:r>
      <w:r w:rsidR="00E9448E">
        <w:t>og socialpædagog. For det andet</w:t>
      </w:r>
      <w:r>
        <w:t xml:space="preserve"> </w:t>
      </w:r>
      <w:r w:rsidR="00E958D9">
        <w:t xml:space="preserve">er </w:t>
      </w:r>
      <w:r>
        <w:t>BBH et metodeudviklingsprojekt, hvor der i sagens natur er et fokus på metode og dokumentation, hvilket bekræftes gennem projekt</w:t>
      </w:r>
      <w:r w:rsidR="00693C5C">
        <w:t>beskrivelsen [Bilag 1</w:t>
      </w:r>
      <w:r>
        <w:t xml:space="preserve">] og endvidere gennem projektlederen som forklarer, at </w:t>
      </w:r>
      <w:proofErr w:type="spellStart"/>
      <w:r>
        <w:t>BBHs</w:t>
      </w:r>
      <w:proofErr w:type="spellEnd"/>
      <w:r>
        <w:t xml:space="preserve"> faglighed handler om uddannet personale, uddannelse af frivillige, kvalitetssikring og dokumentation </w:t>
      </w:r>
      <w:r w:rsidRPr="001C25BC">
        <w:t xml:space="preserve">[Interview </w:t>
      </w:r>
      <w:r>
        <w:t>Projektleder</w:t>
      </w:r>
      <w:r w:rsidR="00F50D48">
        <w:t>en</w:t>
      </w:r>
      <w:r w:rsidRPr="001C25BC">
        <w:t>].</w:t>
      </w:r>
      <w:r>
        <w:t xml:space="preserve"> Vi </w:t>
      </w:r>
      <w:r w:rsidR="00DB7747">
        <w:t xml:space="preserve">bemærker, at </w:t>
      </w:r>
      <w:proofErr w:type="spellStart"/>
      <w:r w:rsidR="00DB7747">
        <w:t>BBHs</w:t>
      </w:r>
      <w:proofErr w:type="spellEnd"/>
      <w:r>
        <w:t xml:space="preserve"> værdier knytter sig</w:t>
      </w:r>
      <w:r w:rsidR="00E9448E">
        <w:t xml:space="preserve"> til</w:t>
      </w:r>
      <w:r>
        <w:t xml:space="preserve"> rummelighed og nærvær og det faktum, at frivillige hænder ka</w:t>
      </w:r>
      <w:r w:rsidR="00E9448E">
        <w:t>n noget det offentlige ikke kan. Disse værdier</w:t>
      </w:r>
      <w:r>
        <w:t xml:space="preserve"> står </w:t>
      </w:r>
      <w:r w:rsidR="00E9448E">
        <w:t>over for</w:t>
      </w:r>
      <w:r>
        <w:t xml:space="preserve"> </w:t>
      </w:r>
      <w:r w:rsidR="00DB7747">
        <w:t xml:space="preserve">værdier, </w:t>
      </w:r>
      <w:r w:rsidR="00E9448E">
        <w:t>der omhandler</w:t>
      </w:r>
      <w:r w:rsidR="00DB7747">
        <w:t xml:space="preserve"> </w:t>
      </w:r>
      <w:r>
        <w:t>faglighed/professionalisme, kvalitet og dokumentation.</w:t>
      </w:r>
      <w:r w:rsidRPr="00FD4533">
        <w:t xml:space="preserve"> </w:t>
      </w:r>
      <w:r w:rsidR="000E7CB8">
        <w:t>Ud fra vores viden om den offentlige praksis</w:t>
      </w:r>
      <w:r w:rsidR="00AD6A98">
        <w:t>, hvor den socialfaglige koordinator og specialkonsulenten fortæller os, at nogle sagsbehandlere tvivler på</w:t>
      </w:r>
      <w:r w:rsidR="006C4343">
        <w:t xml:space="preserve"> de</w:t>
      </w:r>
      <w:r w:rsidR="00AD6A98">
        <w:t xml:space="preserve"> frivillige tilbuds kvaliteter </w:t>
      </w:r>
      <w:r w:rsidR="00AD6A98" w:rsidRPr="00FD4533">
        <w:rPr>
          <w:rFonts w:cs="Times New Roman"/>
        </w:rPr>
        <w:t>[Interview Socialfaglig koordinat</w:t>
      </w:r>
      <w:r w:rsidR="00AD6A98">
        <w:rPr>
          <w:rFonts w:cs="Times New Roman"/>
        </w:rPr>
        <w:t>or, Interview Specialkonsulenten]</w:t>
      </w:r>
      <w:r w:rsidR="00AD6A98">
        <w:t xml:space="preserve">, kan man henledes til at tro, at </w:t>
      </w:r>
      <w:proofErr w:type="spellStart"/>
      <w:r w:rsidR="00AD6A98">
        <w:t>BBHs</w:t>
      </w:r>
      <w:proofErr w:type="spellEnd"/>
      <w:r w:rsidR="00AD6A98">
        <w:t xml:space="preserve"> fokus på kvalitet og dokumentation</w:t>
      </w:r>
      <w:r w:rsidR="006C4343">
        <w:t>, kan ses ud fra et</w:t>
      </w:r>
      <w:r w:rsidR="00AD6A98">
        <w:t xml:space="preserve"> ønske om at blive taget seriøst. BBH forsøger muligvis at tale det offentliges sprog</w:t>
      </w:r>
      <w:r w:rsidR="006C4343">
        <w:t>, gennem dokumentation og metode</w:t>
      </w:r>
      <w:r w:rsidR="00AD6A98">
        <w:t xml:space="preserve">, for </w:t>
      </w:r>
      <w:r w:rsidR="007120C4" w:rsidRPr="00FD4533">
        <w:rPr>
          <w:rFonts w:cs="Times New Roman"/>
        </w:rPr>
        <w:t xml:space="preserve">at kompensere for </w:t>
      </w:r>
      <w:r w:rsidR="00E02C50">
        <w:rPr>
          <w:rFonts w:cs="Times New Roman"/>
        </w:rPr>
        <w:t xml:space="preserve">at blive ”undervurderet”. Det </w:t>
      </w:r>
      <w:r w:rsidR="00DB59C0">
        <w:rPr>
          <w:rFonts w:cs="Times New Roman"/>
        </w:rPr>
        <w:t>kan</w:t>
      </w:r>
      <w:r w:rsidR="007120C4" w:rsidRPr="00FD4533">
        <w:rPr>
          <w:rFonts w:cs="Times New Roman"/>
        </w:rPr>
        <w:t xml:space="preserve"> betyde, at de frivillige tilbud i større grad bliver optaget af kvalitetssikring, metoder og evaluering, for dermed at</w:t>
      </w:r>
      <w:r w:rsidR="0017013B" w:rsidRPr="00FD4533">
        <w:rPr>
          <w:rFonts w:cs="Times New Roman"/>
        </w:rPr>
        <w:t xml:space="preserve"> stå bedre i relationen til det</w:t>
      </w:r>
      <w:r w:rsidR="007120C4" w:rsidRPr="00FD4533">
        <w:rPr>
          <w:rFonts w:cs="Times New Roman"/>
        </w:rPr>
        <w:t xml:space="preserve"> </w:t>
      </w:r>
      <w:r w:rsidR="0017013B" w:rsidRPr="00FD4533">
        <w:rPr>
          <w:rFonts w:cs="Times New Roman"/>
        </w:rPr>
        <w:t>offentlige.</w:t>
      </w:r>
      <w:r w:rsidR="00707575">
        <w:rPr>
          <w:rFonts w:cs="Times New Roman"/>
        </w:rPr>
        <w:t xml:space="preserve"> Projektleder</w:t>
      </w:r>
      <w:r w:rsidR="00861430">
        <w:rPr>
          <w:rFonts w:cs="Times New Roman"/>
        </w:rPr>
        <w:t>en</w:t>
      </w:r>
      <w:r w:rsidR="00707575">
        <w:rPr>
          <w:rFonts w:cs="Times New Roman"/>
        </w:rPr>
        <w:t xml:space="preserve"> fortæller i den forbindelse: </w:t>
      </w:r>
      <w:r w:rsidR="00707575">
        <w:rPr>
          <w:rFonts w:cs="Times New Roman"/>
          <w:i/>
        </w:rPr>
        <w:t>”Hvis jeg selv kunne bestemme</w:t>
      </w:r>
      <w:r w:rsidR="00F803A7">
        <w:rPr>
          <w:rFonts w:cs="Times New Roman"/>
          <w:i/>
        </w:rPr>
        <w:t>,</w:t>
      </w:r>
      <w:r w:rsidR="00707575">
        <w:rPr>
          <w:rFonts w:cs="Times New Roman"/>
          <w:i/>
        </w:rPr>
        <w:t xml:space="preserve"> så skulle vi slet ikke have det (frivillige, red.), fordi hvis vi havde penge nok, kunne vi ansætte professionelle til det hele. Og når det er sagt, så skynder jeg mig at fortryde det igen, fordi der er så mange værdier i at have frivillige i forhold til dette arbejde.” </w:t>
      </w:r>
      <w:r w:rsidR="00707575">
        <w:rPr>
          <w:rFonts w:cs="Times New Roman"/>
        </w:rPr>
        <w:t>[Interview Projektlederen].</w:t>
      </w:r>
      <w:r w:rsidR="00861430">
        <w:rPr>
          <w:rFonts w:cs="Times New Roman"/>
        </w:rPr>
        <w:t xml:space="preserve"> </w:t>
      </w:r>
      <w:r w:rsidR="006404CC">
        <w:rPr>
          <w:rFonts w:cs="Times New Roman"/>
        </w:rPr>
        <w:t>Projektlederen har måske en forestilling om, at det</w:t>
      </w:r>
      <w:r w:rsidR="00F803A7">
        <w:rPr>
          <w:rFonts w:cs="Times New Roman"/>
        </w:rPr>
        <w:t>,</w:t>
      </w:r>
      <w:r w:rsidR="006404CC">
        <w:rPr>
          <w:rFonts w:cs="Times New Roman"/>
        </w:rPr>
        <w:t xml:space="preserve"> at være et frivilligt tilbud</w:t>
      </w:r>
      <w:r w:rsidR="00F803A7">
        <w:rPr>
          <w:rFonts w:cs="Times New Roman"/>
        </w:rPr>
        <w:t>,</w:t>
      </w:r>
      <w:r w:rsidR="006404CC">
        <w:rPr>
          <w:rFonts w:cs="Times New Roman"/>
        </w:rPr>
        <w:t xml:space="preserve"> gør, at KK ikke på samme måde anerkender den indsats</w:t>
      </w:r>
      <w:r w:rsidR="00F803A7">
        <w:rPr>
          <w:rFonts w:cs="Times New Roman"/>
        </w:rPr>
        <w:t>,</w:t>
      </w:r>
      <w:r w:rsidR="006404CC">
        <w:rPr>
          <w:rFonts w:cs="Times New Roman"/>
        </w:rPr>
        <w:t xml:space="preserve"> de tilbyder på børne- og ungeområdet, hvilket </w:t>
      </w:r>
      <w:r w:rsidR="006936C2">
        <w:rPr>
          <w:rFonts w:cs="Times New Roman"/>
        </w:rPr>
        <w:t>BBH</w:t>
      </w:r>
      <w:r w:rsidR="006404CC">
        <w:rPr>
          <w:rFonts w:cs="Times New Roman"/>
        </w:rPr>
        <w:t xml:space="preserve"> om muligt ville kunne imødekomme, hvis der kun var ansat fagprofessionelt personale i BBH, som arbejde</w:t>
      </w:r>
      <w:r w:rsidR="006936C2">
        <w:rPr>
          <w:rFonts w:cs="Times New Roman"/>
        </w:rPr>
        <w:t>de</w:t>
      </w:r>
      <w:r w:rsidR="006404CC">
        <w:rPr>
          <w:rFonts w:cs="Times New Roman"/>
        </w:rPr>
        <w:t xml:space="preserve"> ud fra socialfaglige metoder. </w:t>
      </w:r>
      <w:r w:rsidR="006936C2">
        <w:rPr>
          <w:rFonts w:cs="Times New Roman"/>
        </w:rPr>
        <w:t>Jævnfør La Cour</w:t>
      </w:r>
      <w:r w:rsidR="006404CC">
        <w:rPr>
          <w:rFonts w:cs="Times New Roman"/>
        </w:rPr>
        <w:t xml:space="preserve"> </w:t>
      </w:r>
      <w:r w:rsidR="00DB59C0">
        <w:t>beskriver</w:t>
      </w:r>
      <w:r w:rsidR="006936C2">
        <w:t xml:space="preserve"> vi</w:t>
      </w:r>
      <w:r w:rsidR="006404CC">
        <w:t xml:space="preserve"> </w:t>
      </w:r>
      <w:r w:rsidR="006936C2">
        <w:t xml:space="preserve">i </w:t>
      </w:r>
      <w:r w:rsidR="00DB59C0">
        <w:t>relation hertil</w:t>
      </w:r>
      <w:r w:rsidR="00F803A7">
        <w:t xml:space="preserve">, </w:t>
      </w:r>
      <w:r w:rsidR="007929AD">
        <w:t>at</w:t>
      </w:r>
      <w:r w:rsidR="006404CC">
        <w:rPr>
          <w:rFonts w:cs="Times New Roman"/>
        </w:rPr>
        <w:t xml:space="preserve"> frivillige </w:t>
      </w:r>
      <w:r w:rsidR="007929AD" w:rsidRPr="007929AD">
        <w:rPr>
          <w:rFonts w:cs="Times New Roman"/>
        </w:rPr>
        <w:t>organisationers fokusering på metode kan være starten på en prof</w:t>
      </w:r>
      <w:r w:rsidR="006404CC">
        <w:rPr>
          <w:rFonts w:cs="Times New Roman"/>
        </w:rPr>
        <w:t>essionalisering af</w:t>
      </w:r>
      <w:r w:rsidR="007929AD" w:rsidRPr="007929AD">
        <w:rPr>
          <w:rFonts w:cs="Times New Roman"/>
        </w:rPr>
        <w:t xml:space="preserve"> </w:t>
      </w:r>
      <w:r w:rsidR="0071789F">
        <w:rPr>
          <w:rFonts w:cs="Times New Roman"/>
        </w:rPr>
        <w:t>den frivillige sektor. Dette kan</w:t>
      </w:r>
      <w:r w:rsidR="007929AD" w:rsidRPr="007929AD">
        <w:rPr>
          <w:rFonts w:cs="Times New Roman"/>
        </w:rPr>
        <w:t xml:space="preserve"> betyde</w:t>
      </w:r>
      <w:r w:rsidR="007929AD">
        <w:rPr>
          <w:rFonts w:cs="Times New Roman"/>
        </w:rPr>
        <w:t>,</w:t>
      </w:r>
      <w:r w:rsidR="007929AD" w:rsidRPr="007929AD">
        <w:rPr>
          <w:rFonts w:cs="Times New Roman"/>
        </w:rPr>
        <w:t xml:space="preserve"> at den </w:t>
      </w:r>
      <w:r w:rsidR="0071789F">
        <w:rPr>
          <w:rFonts w:cs="Times New Roman"/>
        </w:rPr>
        <w:t>særlige</w:t>
      </w:r>
      <w:r w:rsidR="00F803A7">
        <w:rPr>
          <w:rFonts w:cs="Times New Roman"/>
        </w:rPr>
        <w:t xml:space="preserve"> frivillige</w:t>
      </w:r>
      <w:r w:rsidR="007929AD" w:rsidRPr="007929AD">
        <w:rPr>
          <w:rFonts w:cs="Times New Roman"/>
        </w:rPr>
        <w:t xml:space="preserve"> egenart får svære kår</w:t>
      </w:r>
      <w:r w:rsidR="0071789F">
        <w:rPr>
          <w:rFonts w:cs="Times New Roman"/>
        </w:rPr>
        <w:t xml:space="preserve">, såfremt der gennem et indgående fokus på </w:t>
      </w:r>
      <w:proofErr w:type="spellStart"/>
      <w:r w:rsidR="0071789F">
        <w:rPr>
          <w:rFonts w:cs="Times New Roman"/>
        </w:rPr>
        <w:t>samskabelse</w:t>
      </w:r>
      <w:proofErr w:type="spellEnd"/>
      <w:r w:rsidR="0071789F">
        <w:rPr>
          <w:rFonts w:cs="Times New Roman"/>
        </w:rPr>
        <w:t xml:space="preserve"> mellem den frivillige og offentlige sektor opstår en institutionel isomorfi, som Wulff pointerer.  </w:t>
      </w:r>
      <w:r w:rsidR="007929AD">
        <w:rPr>
          <w:rFonts w:cs="Times New Roman"/>
        </w:rPr>
        <w:t xml:space="preserve"> </w:t>
      </w:r>
    </w:p>
    <w:p w14:paraId="61E82907" w14:textId="3F79E056" w:rsidR="0017013B" w:rsidRDefault="007929AD" w:rsidP="0028265B">
      <w:pPr>
        <w:jc w:val="both"/>
      </w:pPr>
      <w:r>
        <w:rPr>
          <w:rFonts w:cs="Times New Roman"/>
        </w:rPr>
        <w:lastRenderedPageBreak/>
        <w:t>Vi bemærker i det hele taget</w:t>
      </w:r>
      <w:r w:rsidR="00FD4533">
        <w:rPr>
          <w:rFonts w:cs="Times New Roman"/>
        </w:rPr>
        <w:t xml:space="preserve"> i den benyttede litteratur</w:t>
      </w:r>
      <w:r w:rsidR="00EC32A5">
        <w:rPr>
          <w:rFonts w:cs="Times New Roman"/>
        </w:rPr>
        <w:t>,</w:t>
      </w:r>
      <w:r w:rsidR="00FD4533">
        <w:rPr>
          <w:rFonts w:cs="Times New Roman"/>
        </w:rPr>
        <w:t xml:space="preserve"> </w:t>
      </w:r>
      <w:r w:rsidRPr="007929AD">
        <w:rPr>
          <w:rFonts w:cs="Times New Roman"/>
        </w:rPr>
        <w:t xml:space="preserve">der knytter sig til den frivillige sektor, </w:t>
      </w:r>
      <w:r>
        <w:rPr>
          <w:rFonts w:cs="Times New Roman"/>
        </w:rPr>
        <w:t xml:space="preserve">at </w:t>
      </w:r>
      <w:proofErr w:type="spellStart"/>
      <w:r>
        <w:rPr>
          <w:rFonts w:cs="Times New Roman"/>
        </w:rPr>
        <w:t>samskabelse</w:t>
      </w:r>
      <w:proofErr w:type="spellEnd"/>
      <w:r>
        <w:rPr>
          <w:rFonts w:cs="Times New Roman"/>
        </w:rPr>
        <w:t xml:space="preserve"> </w:t>
      </w:r>
      <w:r w:rsidRPr="007929AD">
        <w:rPr>
          <w:rFonts w:cs="Times New Roman"/>
        </w:rPr>
        <w:t>mellem den frivillige og offentlige sektor</w:t>
      </w:r>
      <w:r w:rsidR="00BF0F6C">
        <w:rPr>
          <w:rFonts w:cs="Times New Roman"/>
        </w:rPr>
        <w:t>,</w:t>
      </w:r>
      <w:r w:rsidRPr="007929AD">
        <w:rPr>
          <w:rFonts w:cs="Times New Roman"/>
        </w:rPr>
        <w:t xml:space="preserve"> ofte </w:t>
      </w:r>
      <w:r>
        <w:rPr>
          <w:rFonts w:cs="Times New Roman"/>
        </w:rPr>
        <w:t xml:space="preserve">bliver </w:t>
      </w:r>
      <w:r w:rsidRPr="007929AD">
        <w:rPr>
          <w:rFonts w:cs="Times New Roman"/>
        </w:rPr>
        <w:t>beskrevet med udgangspunkt i</w:t>
      </w:r>
      <w:r>
        <w:rPr>
          <w:rFonts w:cs="Times New Roman"/>
        </w:rPr>
        <w:t>,</w:t>
      </w:r>
      <w:r w:rsidRPr="007929AD">
        <w:rPr>
          <w:rFonts w:cs="Times New Roman"/>
        </w:rPr>
        <w:t xml:space="preserve"> hvilke konsekvenser </w:t>
      </w:r>
      <w:proofErr w:type="spellStart"/>
      <w:r w:rsidRPr="007929AD">
        <w:rPr>
          <w:rFonts w:cs="Times New Roman"/>
        </w:rPr>
        <w:t>samskabelse</w:t>
      </w:r>
      <w:r>
        <w:rPr>
          <w:rFonts w:cs="Times New Roman"/>
        </w:rPr>
        <w:t>n</w:t>
      </w:r>
      <w:proofErr w:type="spellEnd"/>
      <w:r w:rsidRPr="007929AD">
        <w:rPr>
          <w:rFonts w:cs="Times New Roman"/>
        </w:rPr>
        <w:t xml:space="preserve"> kan </w:t>
      </w:r>
      <w:r>
        <w:rPr>
          <w:rFonts w:cs="Times New Roman"/>
        </w:rPr>
        <w:t>medføre for</w:t>
      </w:r>
      <w:r w:rsidRPr="007929AD">
        <w:rPr>
          <w:rFonts w:cs="Times New Roman"/>
        </w:rPr>
        <w:t xml:space="preserve"> frivillige organisationer</w:t>
      </w:r>
      <w:r>
        <w:rPr>
          <w:rFonts w:cs="Times New Roman"/>
        </w:rPr>
        <w:t xml:space="preserve">. </w:t>
      </w:r>
      <w:proofErr w:type="spellStart"/>
      <w:r w:rsidRPr="007929AD">
        <w:rPr>
          <w:rFonts w:cs="Times New Roman"/>
        </w:rPr>
        <w:t>Samskabelse</w:t>
      </w:r>
      <w:proofErr w:type="spellEnd"/>
      <w:r w:rsidRPr="007929AD">
        <w:rPr>
          <w:rFonts w:cs="Times New Roman"/>
        </w:rPr>
        <w:t xml:space="preserve"> bliver</w:t>
      </w:r>
      <w:r w:rsidR="00814850">
        <w:rPr>
          <w:rFonts w:cs="Times New Roman"/>
        </w:rPr>
        <w:t xml:space="preserve"> </w:t>
      </w:r>
      <w:r w:rsidR="00EE42B3">
        <w:rPr>
          <w:rFonts w:cs="Times New Roman"/>
        </w:rPr>
        <w:t xml:space="preserve">således </w:t>
      </w:r>
      <w:r w:rsidR="00814850">
        <w:rPr>
          <w:rFonts w:cs="Times New Roman"/>
        </w:rPr>
        <w:t xml:space="preserve">i den teoretiske udlægning en værdi, som kan fører visse konsekvenser og udfordringer med sig, men til trods for, at projektlederne og </w:t>
      </w:r>
      <w:r w:rsidR="0006522E">
        <w:rPr>
          <w:rFonts w:cs="Times New Roman"/>
        </w:rPr>
        <w:t>-</w:t>
      </w:r>
      <w:r w:rsidR="00814850">
        <w:rPr>
          <w:rFonts w:cs="Times New Roman"/>
        </w:rPr>
        <w:t>medarbejderen sagte</w:t>
      </w:r>
      <w:r w:rsidR="0006522E">
        <w:rPr>
          <w:rFonts w:cs="Times New Roman"/>
        </w:rPr>
        <w:t>n</w:t>
      </w:r>
      <w:r w:rsidR="00814850">
        <w:rPr>
          <w:rFonts w:cs="Times New Roman"/>
        </w:rPr>
        <w:t xml:space="preserve">s kan reflektere over disse potentielle udfordringer, italesætter de </w:t>
      </w:r>
      <w:proofErr w:type="spellStart"/>
      <w:r w:rsidR="00814850">
        <w:rPr>
          <w:rFonts w:cs="Times New Roman"/>
        </w:rPr>
        <w:t>samskabelse</w:t>
      </w:r>
      <w:proofErr w:type="spellEnd"/>
      <w:r w:rsidR="00814850">
        <w:rPr>
          <w:rFonts w:cs="Times New Roman"/>
        </w:rPr>
        <w:t xml:space="preserve"> </w:t>
      </w:r>
      <w:r w:rsidR="0006522E">
        <w:rPr>
          <w:rFonts w:cs="Times New Roman"/>
        </w:rPr>
        <w:t xml:space="preserve">i positive termer, </w:t>
      </w:r>
      <w:r w:rsidR="00814850">
        <w:rPr>
          <w:rFonts w:cs="Times New Roman"/>
        </w:rPr>
        <w:t xml:space="preserve">på et overordnet plan. </w:t>
      </w:r>
      <w:r w:rsidR="00CF2502">
        <w:rPr>
          <w:rFonts w:cs="Times New Roman"/>
        </w:rPr>
        <w:t>En forklaring kan være, at BBH har fundet frem til en</w:t>
      </w:r>
      <w:r w:rsidR="0006522E">
        <w:rPr>
          <w:rFonts w:cs="Times New Roman"/>
        </w:rPr>
        <w:t xml:space="preserve"> måde at håndtere</w:t>
      </w:r>
      <w:r w:rsidR="00BF0F6C">
        <w:rPr>
          <w:rFonts w:cs="Times New Roman"/>
        </w:rPr>
        <w:t xml:space="preserve"> udfordringerne ved både</w:t>
      </w:r>
      <w:r w:rsidR="0006522E">
        <w:rPr>
          <w:rFonts w:cs="Times New Roman"/>
        </w:rPr>
        <w:t xml:space="preserve"> at være et frivilligt tilbud og</w:t>
      </w:r>
      <w:r w:rsidR="00BF0F6C">
        <w:rPr>
          <w:rFonts w:cs="Times New Roman"/>
        </w:rPr>
        <w:t xml:space="preserve"> samarbejdspartner med KK</w:t>
      </w:r>
      <w:r w:rsidR="00CF2502">
        <w:rPr>
          <w:rFonts w:cs="Times New Roman"/>
        </w:rPr>
        <w:t>, hvor dokumentation, uddannelse og metoder er</w:t>
      </w:r>
      <w:r w:rsidR="00BF0F6C">
        <w:rPr>
          <w:rFonts w:cs="Times New Roman"/>
        </w:rPr>
        <w:t xml:space="preserve"> blevet</w:t>
      </w:r>
      <w:r w:rsidR="00CF2502">
        <w:rPr>
          <w:rFonts w:cs="Times New Roman"/>
        </w:rPr>
        <w:t xml:space="preserve"> en integreret del af deres praksis</w:t>
      </w:r>
      <w:r w:rsidR="00BF0F6C">
        <w:rPr>
          <w:rFonts w:cs="Times New Roman"/>
        </w:rPr>
        <w:t xml:space="preserve">. Vi erfarer, at </w:t>
      </w:r>
      <w:proofErr w:type="spellStart"/>
      <w:r w:rsidR="00BF0F6C">
        <w:rPr>
          <w:rFonts w:cs="Times New Roman"/>
        </w:rPr>
        <w:t>samskabelse</w:t>
      </w:r>
      <w:proofErr w:type="spellEnd"/>
      <w:r w:rsidR="00BF0F6C">
        <w:rPr>
          <w:rFonts w:cs="Times New Roman"/>
        </w:rPr>
        <w:t xml:space="preserve"> ikke </w:t>
      </w:r>
      <w:r w:rsidR="0006522E">
        <w:rPr>
          <w:rFonts w:cs="Times New Roman"/>
        </w:rPr>
        <w:t xml:space="preserve">i samme grad </w:t>
      </w:r>
      <w:r w:rsidR="00BF0F6C">
        <w:rPr>
          <w:rFonts w:cs="Times New Roman"/>
        </w:rPr>
        <w:t>italesættes</w:t>
      </w:r>
      <w:r w:rsidR="0006522E">
        <w:rPr>
          <w:rFonts w:cs="Times New Roman"/>
        </w:rPr>
        <w:t xml:space="preserve"> af BBH med</w:t>
      </w:r>
      <w:r w:rsidR="00BF0F6C">
        <w:rPr>
          <w:rFonts w:cs="Times New Roman"/>
        </w:rPr>
        <w:t xml:space="preserve"> relation til udfordringer og konsekvenser</w:t>
      </w:r>
      <w:r w:rsidR="0006522E">
        <w:rPr>
          <w:rFonts w:cs="Times New Roman"/>
        </w:rPr>
        <w:t>, som det</w:t>
      </w:r>
      <w:r w:rsidR="00BF0F6C">
        <w:rPr>
          <w:rFonts w:cs="Times New Roman"/>
        </w:rPr>
        <w:t xml:space="preserve"> gør i</w:t>
      </w:r>
      <w:r w:rsidR="0006522E">
        <w:rPr>
          <w:rFonts w:cs="Times New Roman"/>
        </w:rPr>
        <w:t xml:space="preserve"> vores litteraturstudier</w:t>
      </w:r>
      <w:r w:rsidR="00BF0F6C">
        <w:rPr>
          <w:rFonts w:cs="Times New Roman"/>
        </w:rPr>
        <w:t xml:space="preserve">. </w:t>
      </w:r>
      <w:r w:rsidR="0017013B">
        <w:t xml:space="preserve">Vi må dog også have forståelse for, som projektlederen fortæller, at </w:t>
      </w:r>
      <w:r w:rsidR="0017013B">
        <w:rPr>
          <w:i/>
        </w:rPr>
        <w:t xml:space="preserve">”(…) </w:t>
      </w:r>
      <w:r w:rsidR="0017013B" w:rsidRPr="00A21BD2">
        <w:rPr>
          <w:i/>
        </w:rPr>
        <w:t>dokumentation – det er også noget man skal levere, når man har fået penge til et projekt fra et ministerium</w:t>
      </w:r>
      <w:r w:rsidR="0017013B">
        <w:rPr>
          <w:i/>
        </w:rPr>
        <w:t xml:space="preserve">.” </w:t>
      </w:r>
      <w:r w:rsidR="0017013B">
        <w:t xml:space="preserve">[Interview Projektlederen]. </w:t>
      </w:r>
      <w:r w:rsidR="00EE42B3">
        <w:t>Herigennem</w:t>
      </w:r>
      <w:r w:rsidR="0017013B">
        <w:t xml:space="preserve"> tillægger BBH sig en værdi der relaterer sig til dokumentation, som et led i at leve op til de forventninger der følger med finansieringen</w:t>
      </w:r>
      <w:r w:rsidR="002E089F">
        <w:t xml:space="preserve">, da det er </w:t>
      </w:r>
      <w:r w:rsidR="0017013B">
        <w:t>gennem finansieringen</w:t>
      </w:r>
      <w:r w:rsidR="002E089F">
        <w:t xml:space="preserve">, og </w:t>
      </w:r>
      <w:r w:rsidR="00831487">
        <w:t xml:space="preserve">dermed </w:t>
      </w:r>
      <w:r w:rsidR="002E089F">
        <w:t>gennem oprettelsen af</w:t>
      </w:r>
      <w:r w:rsidR="0017013B">
        <w:t xml:space="preserve"> selve projektet</w:t>
      </w:r>
      <w:r w:rsidR="002E089F">
        <w:t>,</w:t>
      </w:r>
      <w:r w:rsidR="0017013B">
        <w:t xml:space="preserve"> </w:t>
      </w:r>
      <w:r w:rsidR="006F3AB9">
        <w:t xml:space="preserve">at de </w:t>
      </w:r>
      <w:r w:rsidR="0017013B">
        <w:t>får muligheden for at udleve det værdisæt</w:t>
      </w:r>
      <w:r w:rsidR="002E089F">
        <w:t>,</w:t>
      </w:r>
      <w:r w:rsidR="0017013B">
        <w:t xml:space="preserve"> der handler om rummelighed, godhed og nærvær.</w:t>
      </w:r>
      <w:r w:rsidR="006F3AB9">
        <w:t xml:space="preserve"> Man kan derfor om muligt </w:t>
      </w:r>
      <w:r w:rsidR="00FE33D3">
        <w:t>overveje</w:t>
      </w:r>
      <w:r w:rsidR="006F3AB9">
        <w:t>, at der gennem frivillige organisationers finansielle afhængighed af offentlige midler opstår en</w:t>
      </w:r>
      <w:r w:rsidR="00FE33D3">
        <w:t xml:space="preserve"> form for</w:t>
      </w:r>
      <w:r w:rsidR="006F3AB9">
        <w:t xml:space="preserve"> institutionel isomorfi, hvor BBH, i det konkrete eksempel, kommer til at ligne det offentlige gennem en </w:t>
      </w:r>
      <w:r w:rsidR="006F3AB9" w:rsidRPr="006F3AB9">
        <w:t>internalisering</w:t>
      </w:r>
      <w:r w:rsidR="006F3AB9">
        <w:t xml:space="preserve"> af offentlige rationaler omhandlende dokumentation og metode</w:t>
      </w:r>
      <w:r w:rsidR="00FE33D3">
        <w:t>. Dette kan man formode vil gøre det lettere for offentlige institutioner at forholde sig til BBH, da det er elementer som relaterer sig til et offentlig</w:t>
      </w:r>
      <w:r w:rsidR="007D4EB5">
        <w:t>t</w:t>
      </w:r>
      <w:r w:rsidR="00FE33D3">
        <w:t xml:space="preserve"> perspektiv.</w:t>
      </w:r>
    </w:p>
    <w:p w14:paraId="23DE9F53" w14:textId="77777777" w:rsidR="0017013B" w:rsidRDefault="0017013B" w:rsidP="0028265B">
      <w:pPr>
        <w:jc w:val="both"/>
      </w:pPr>
    </w:p>
    <w:p w14:paraId="45D732BC" w14:textId="553AAB19" w:rsidR="00ED2568" w:rsidRDefault="007B53C0" w:rsidP="0028265B">
      <w:pPr>
        <w:jc w:val="both"/>
      </w:pPr>
      <w:r>
        <w:t xml:space="preserve">Det er ikke alene et fokus på metode og uddannelse som adskiller BBH fra den teoretiske beskrevne frivillige egenart. BBH fortager også selektion i forhold til, hvem der kan udføre frivilligt arbejde. </w:t>
      </w:r>
      <w:r w:rsidR="00BE5836">
        <w:t xml:space="preserve">I den forbindelse, må man </w:t>
      </w:r>
      <w:r w:rsidR="009B5248">
        <w:t xml:space="preserve">tage det forbehold, om </w:t>
      </w:r>
      <w:r w:rsidR="00ED2568">
        <w:t xml:space="preserve">frivillige organisationer </w:t>
      </w:r>
      <w:r w:rsidR="009B5248">
        <w:t xml:space="preserve">der har med børn at gøre, </w:t>
      </w:r>
      <w:r w:rsidR="00ED2568">
        <w:t>vil inddrage frivillig</w:t>
      </w:r>
      <w:r w:rsidR="009B5248">
        <w:t>e</w:t>
      </w:r>
      <w:r w:rsidR="00ED2568">
        <w:t xml:space="preserve"> i deres </w:t>
      </w:r>
      <w:r w:rsidR="009B5248">
        <w:t>praksis</w:t>
      </w:r>
      <w:r w:rsidR="00BE5836">
        <w:t xml:space="preserve"> uden en vis form for selektion</w:t>
      </w:r>
      <w:r w:rsidR="009A03B5">
        <w:t>.</w:t>
      </w:r>
      <w:r w:rsidR="00ED2568">
        <w:t xml:space="preserve"> BBH </w:t>
      </w:r>
      <w:r w:rsidR="009A03B5">
        <w:t>selekterer</w:t>
      </w:r>
      <w:r w:rsidR="00ED2568">
        <w:t xml:space="preserve"> blandt andet ud fra d</w:t>
      </w:r>
      <w:r w:rsidR="009A03B5">
        <w:t xml:space="preserve">e frivilliges </w:t>
      </w:r>
      <w:r w:rsidR="00ED2568">
        <w:t xml:space="preserve">uddannelsesmæssige baggrund, og det synes at have sin berettigelse, set </w:t>
      </w:r>
      <w:r w:rsidR="00770814">
        <w:t xml:space="preserve">ud fra </w:t>
      </w:r>
      <w:r w:rsidR="00ED2568">
        <w:t>at de frivillige kommer til at arbejde med en udsat</w:t>
      </w:r>
      <w:r w:rsidR="00A72921">
        <w:t xml:space="preserve"> og sårbar</w:t>
      </w:r>
      <w:r w:rsidR="00124315">
        <w:t xml:space="preserve"> gruppe af børn og voksne.</w:t>
      </w:r>
    </w:p>
    <w:p w14:paraId="79F61505" w14:textId="77777777" w:rsidR="00124315" w:rsidRDefault="00124315" w:rsidP="0028265B">
      <w:pPr>
        <w:jc w:val="both"/>
      </w:pPr>
    </w:p>
    <w:p w14:paraId="6BC226EB" w14:textId="74DE716C" w:rsidR="00ED2568" w:rsidRPr="0013237D" w:rsidRDefault="00124315" w:rsidP="0028265B">
      <w:pPr>
        <w:jc w:val="both"/>
      </w:pPr>
      <w:r>
        <w:t>For at opsummere kan vi</w:t>
      </w:r>
      <w:r w:rsidR="000F5315">
        <w:t xml:space="preserve"> </w:t>
      </w:r>
      <w:r>
        <w:t>ud fra ovenstående analy</w:t>
      </w:r>
      <w:r w:rsidR="000F5315">
        <w:t>se genfinde de værdier vi beskrev</w:t>
      </w:r>
      <w:r>
        <w:t xml:space="preserve"> i den teoretiske gennemgang af den frivillige sektor,</w:t>
      </w:r>
      <w:r w:rsidR="00743107">
        <w:t xml:space="preserve"> herunder</w:t>
      </w:r>
      <w:r w:rsidR="000F5315">
        <w:t xml:space="preserve"> fortalerroll</w:t>
      </w:r>
      <w:r>
        <w:t>e</w:t>
      </w:r>
      <w:r w:rsidR="00743107">
        <w:t>n</w:t>
      </w:r>
      <w:r>
        <w:t xml:space="preserve"> og rollen som </w:t>
      </w:r>
      <w:r>
        <w:lastRenderedPageBreak/>
        <w:t xml:space="preserve">udviklingslaboratorium. </w:t>
      </w:r>
      <w:r w:rsidR="000F5315">
        <w:t>Derudover finder vi frem til, at</w:t>
      </w:r>
      <w:r>
        <w:t xml:space="preserve"> BBH </w:t>
      </w:r>
      <w:r w:rsidR="000F5315">
        <w:t xml:space="preserve">har </w:t>
      </w:r>
      <w:r>
        <w:t>andre særlige værdier med sig, hvor vi blandt andet ha</w:t>
      </w:r>
      <w:r w:rsidR="000F5315">
        <w:t xml:space="preserve">r nævnt rummelighed, nærværd, godhed </w:t>
      </w:r>
      <w:r>
        <w:t xml:space="preserve">samt det </w:t>
      </w:r>
      <w:r w:rsidR="000F5315">
        <w:t>særlige kristne fundament.</w:t>
      </w:r>
      <w:r w:rsidR="0013237D">
        <w:t xml:space="preserve"> Vi mangler dog at forholde os til, hvilket incitament der har været for at </w:t>
      </w:r>
      <w:proofErr w:type="spellStart"/>
      <w:r w:rsidR="0013237D">
        <w:t>opstarte</w:t>
      </w:r>
      <w:proofErr w:type="spellEnd"/>
      <w:r w:rsidR="0013237D">
        <w:t xml:space="preserve"> BBH. Vi vil derfor i det følgende </w:t>
      </w:r>
      <w:r w:rsidR="00BA2B75">
        <w:t>belyse</w:t>
      </w:r>
      <w:r w:rsidR="0013237D">
        <w:t xml:space="preserve"> BBH ud fra heterogenitets- og </w:t>
      </w:r>
      <w:proofErr w:type="spellStart"/>
      <w:r w:rsidR="0013237D">
        <w:t>interdependensteorien</w:t>
      </w:r>
      <w:proofErr w:type="spellEnd"/>
      <w:r w:rsidR="0013237D">
        <w:t>.</w:t>
      </w:r>
    </w:p>
    <w:p w14:paraId="0B3C2EB5" w14:textId="198E7C85" w:rsidR="00373F10" w:rsidRDefault="00373F10" w:rsidP="002D79A3">
      <w:pPr>
        <w:pStyle w:val="Overskrift3"/>
      </w:pPr>
      <w:bookmarkStart w:id="58" w:name="_Toc389406557"/>
      <w:r>
        <w:t>4.</w:t>
      </w:r>
      <w:r w:rsidR="00AD169A">
        <w:t>1.1</w:t>
      </w:r>
      <w:r>
        <w:t xml:space="preserve"> </w:t>
      </w:r>
      <w:r w:rsidR="00914D2F">
        <w:t xml:space="preserve">Barnets </w:t>
      </w:r>
      <w:r w:rsidR="00EF285E">
        <w:t xml:space="preserve">Blå Hus som </w:t>
      </w:r>
      <w:r w:rsidR="00831487">
        <w:t xml:space="preserve">en </w:t>
      </w:r>
      <w:r w:rsidR="00EF285E">
        <w:t>reaktion på et velfærdsmæssigt hul</w:t>
      </w:r>
      <w:bookmarkEnd w:id="58"/>
      <w:r>
        <w:t xml:space="preserve"> </w:t>
      </w:r>
    </w:p>
    <w:p w14:paraId="125BF04C" w14:textId="0A4BAA46" w:rsidR="00ED2568" w:rsidRDefault="00ED2568" w:rsidP="0028265B">
      <w:pPr>
        <w:jc w:val="both"/>
      </w:pPr>
      <w:r>
        <w:t>I relation til heterogenitets</w:t>
      </w:r>
      <w:r w:rsidR="00831487">
        <w:t>-</w:t>
      </w:r>
      <w:r>
        <w:t xml:space="preserve"> og </w:t>
      </w:r>
      <w:proofErr w:type="spellStart"/>
      <w:r>
        <w:t>interdepen</w:t>
      </w:r>
      <w:r w:rsidR="003E0077">
        <w:t>densteorien</w:t>
      </w:r>
      <w:proofErr w:type="spellEnd"/>
      <w:r>
        <w:t xml:space="preserve"> er det umiddelbart svært at placere BBH indenfor én af teorierne, da </w:t>
      </w:r>
      <w:r w:rsidR="006A303D">
        <w:t xml:space="preserve">vi i </w:t>
      </w:r>
      <w:r>
        <w:t xml:space="preserve">empirien </w:t>
      </w:r>
      <w:r w:rsidR="006A303D">
        <w:t xml:space="preserve">ser </w:t>
      </w:r>
      <w:r w:rsidR="00B03982">
        <w:t>tegn</w:t>
      </w:r>
      <w:r w:rsidR="006A303D">
        <w:t>,</w:t>
      </w:r>
      <w:r>
        <w:t xml:space="preserve"> der går i begge retninger. </w:t>
      </w:r>
      <w:r w:rsidR="00B03982">
        <w:t>Vores informanter omtaler dog ale</w:t>
      </w:r>
      <w:r w:rsidR="003E0077">
        <w:t>ne BBH som et supplement, og</w:t>
      </w:r>
      <w:r w:rsidR="00B03982">
        <w:t xml:space="preserve"> eksempel</w:t>
      </w:r>
      <w:r w:rsidR="003E0077">
        <w:t>vis</w:t>
      </w:r>
      <w:r w:rsidR="00B03982">
        <w:t xml:space="preserve"> fortæller projektlederen</w:t>
      </w:r>
      <w:r>
        <w:t xml:space="preserve">: </w:t>
      </w:r>
      <w:r w:rsidRPr="00485057">
        <w:rPr>
          <w:i/>
        </w:rPr>
        <w:t>”Men vi (BBH, red.) er sat i verden som et supplement til de tilbud, der allerede er (…)</w:t>
      </w:r>
      <w:r w:rsidR="00682AF8">
        <w:rPr>
          <w:i/>
        </w:rPr>
        <w:t>.</w:t>
      </w:r>
      <w:r w:rsidRPr="00485057">
        <w:rPr>
          <w:i/>
        </w:rPr>
        <w:t xml:space="preserve"> Derfor har det været vigtigt for os hele veje</w:t>
      </w:r>
      <w:r w:rsidR="00324C04">
        <w:rPr>
          <w:i/>
        </w:rPr>
        <w:t>n igennem, og det er det stadig</w:t>
      </w:r>
      <w:r w:rsidRPr="00485057">
        <w:rPr>
          <w:i/>
        </w:rPr>
        <w:t xml:space="preserve">, at være fleksible og finde </w:t>
      </w:r>
      <w:r w:rsidR="00324C04">
        <w:rPr>
          <w:i/>
        </w:rPr>
        <w:t>de nicher der måtte opstå</w:t>
      </w:r>
      <w:r w:rsidRPr="00485057">
        <w:rPr>
          <w:i/>
        </w:rPr>
        <w:t xml:space="preserve"> eller være.”</w:t>
      </w:r>
      <w:r>
        <w:rPr>
          <w:i/>
        </w:rPr>
        <w:t xml:space="preserve"> </w:t>
      </w:r>
      <w:r>
        <w:t>[Interview Projektleder</w:t>
      </w:r>
      <w:r w:rsidR="0080752E">
        <w:t>en</w:t>
      </w:r>
      <w:r>
        <w:t>].</w:t>
      </w:r>
      <w:r w:rsidR="00B03982">
        <w:t xml:space="preserve"> Informanternes direkte italesættelse af BBH som et supplement til den offentlige service</w:t>
      </w:r>
      <w:r>
        <w:t xml:space="preserve"> </w:t>
      </w:r>
      <w:r w:rsidR="00B03982">
        <w:t>er dog ikke</w:t>
      </w:r>
      <w:r>
        <w:t xml:space="preserve"> i sig selv en indikation af, om BBH reelt set udfylder et velfærdsmæssigt hul eller e</w:t>
      </w:r>
      <w:r w:rsidR="00F81DA0">
        <w:t>r et samarbejdsprojekt, da</w:t>
      </w:r>
      <w:r>
        <w:t xml:space="preserve"> et supplement kan forklares inden</w:t>
      </w:r>
      <w:r w:rsidR="00E45276">
        <w:t xml:space="preserve"> </w:t>
      </w:r>
      <w:r>
        <w:t xml:space="preserve">for begge </w:t>
      </w:r>
      <w:r w:rsidR="00B03982">
        <w:t>teoriretninger</w:t>
      </w:r>
      <w:r>
        <w:t xml:space="preserve">. </w:t>
      </w:r>
    </w:p>
    <w:p w14:paraId="6C1E4EE0" w14:textId="77777777" w:rsidR="00ED2568" w:rsidRPr="00485057" w:rsidRDefault="00ED2568" w:rsidP="0028265B">
      <w:pPr>
        <w:jc w:val="both"/>
      </w:pPr>
    </w:p>
    <w:p w14:paraId="61C4DB36" w14:textId="5940A556" w:rsidR="00ED2568" w:rsidRDefault="00ED2568" w:rsidP="0028265B">
      <w:pPr>
        <w:jc w:val="both"/>
      </w:pPr>
      <w:r>
        <w:t>På den ene side indskriver BBH sig i heterogenitetsteorien. Kort fortalt er udgangspunktet her, at frivillige tilbud udfylder et velfærdsmæssigt hul, som det offentlige ikke varetager. Bå</w:t>
      </w:r>
      <w:r w:rsidR="00912642">
        <w:t>de projektlederen og overlægen for</w:t>
      </w:r>
      <w:r>
        <w:t xml:space="preserve"> alkoholenhederne fortæller, at der tidligere har været børneg</w:t>
      </w:r>
      <w:r w:rsidR="00E45276">
        <w:t>rupper til børn af alkoholiserede</w:t>
      </w:r>
      <w:r>
        <w:t xml:space="preserve"> forældre</w:t>
      </w:r>
      <w:r w:rsidR="00912642">
        <w:t xml:space="preserve"> i KK</w:t>
      </w:r>
      <w:r>
        <w:t xml:space="preserve">, men </w:t>
      </w:r>
      <w:r w:rsidR="00B773DB">
        <w:t>disse grupper</w:t>
      </w:r>
      <w:r>
        <w:t xml:space="preserve"> blev sparet væk, da kommun</w:t>
      </w:r>
      <w:r w:rsidR="00912642">
        <w:t>erne</w:t>
      </w:r>
      <w:r>
        <w:t xml:space="preserve"> overtog alkoholbehandlingen [Interview Projektleder</w:t>
      </w:r>
      <w:r w:rsidR="00912642">
        <w:t>en</w:t>
      </w:r>
      <w:r>
        <w:t>, Interview Overlæge</w:t>
      </w:r>
      <w:r w:rsidR="00912642">
        <w:t>n</w:t>
      </w:r>
      <w:r>
        <w:t xml:space="preserve"> </w:t>
      </w:r>
      <w:r w:rsidR="00912642">
        <w:t xml:space="preserve">for </w:t>
      </w:r>
      <w:r>
        <w:t>alkoholenhederne]. KK har dog stadig et tilbud til børn af alkoholiseret forældre</w:t>
      </w:r>
      <w:r w:rsidR="00B773DB">
        <w:t>,</w:t>
      </w:r>
      <w:r w:rsidR="00874765">
        <w:t xml:space="preserve"> som</w:t>
      </w:r>
      <w:r>
        <w:t xml:space="preserve"> hedder </w:t>
      </w:r>
      <w:r w:rsidR="00874765">
        <w:t>”</w:t>
      </w:r>
      <w:proofErr w:type="spellStart"/>
      <w:r w:rsidRPr="00874765">
        <w:t>DeDrikkerDerhjemme</w:t>
      </w:r>
      <w:proofErr w:type="spellEnd"/>
      <w:r w:rsidR="00874765">
        <w:t>”</w:t>
      </w:r>
      <w:r>
        <w:t>,</w:t>
      </w:r>
      <w:r w:rsidR="00B773DB">
        <w:t xml:space="preserve"> hvilke</w:t>
      </w:r>
      <w:r w:rsidR="00874765">
        <w:t>t</w:t>
      </w:r>
      <w:r w:rsidR="00B773DB">
        <w:t xml:space="preserve"> er</w:t>
      </w:r>
      <w:r>
        <w:t xml:space="preserve"> et rådgivnings- og vejledningssted, hvor der ikke er </w:t>
      </w:r>
      <w:r w:rsidR="00FC3CF7">
        <w:t xml:space="preserve">børnegrupper eller </w:t>
      </w:r>
      <w:r>
        <w:t>mulighed for at møde andre i samme situation. BBH</w:t>
      </w:r>
      <w:r w:rsidR="00874765">
        <w:t xml:space="preserve"> adskiller sig </w:t>
      </w:r>
      <w:r w:rsidR="00EA20A1">
        <w:t>ved at være</w:t>
      </w:r>
      <w:r>
        <w:t xml:space="preserve"> et møde- og værested, som i tillæg hertil har børnegrupper, udflugter og fællesarrangementer. </w:t>
      </w:r>
      <w:r w:rsidR="00EA20A1">
        <w:t xml:space="preserve">Vi mener derfor at kunne argumentere for, at der er opstået et velfærdsmæssigt hul, </w:t>
      </w:r>
      <w:r w:rsidR="008472C1">
        <w:t>da</w:t>
      </w:r>
      <w:r>
        <w:t xml:space="preserve"> man har fj</w:t>
      </w:r>
      <w:r w:rsidR="008472C1">
        <w:t>ernet et velfærdsmæssigt tilbud. Dette</w:t>
      </w:r>
      <w:r>
        <w:t xml:space="preserve"> selvom tal fra Servicestyrelsen viser, at behovet for et sådan tilbud stadig er reelt</w:t>
      </w:r>
      <w:r w:rsidR="008472C1">
        <w:t xml:space="preserve"> [Bilag 1]</w:t>
      </w:r>
      <w:r>
        <w:t xml:space="preserve">. </w:t>
      </w:r>
      <w:r w:rsidR="008472C1">
        <w:t xml:space="preserve">Både </w:t>
      </w:r>
      <w:r>
        <w:t xml:space="preserve">projektlederen og </w:t>
      </w:r>
      <w:r w:rsidR="008472C1">
        <w:t>-</w:t>
      </w:r>
      <w:r>
        <w:t xml:space="preserve">medarbejderen mener, at BBH kan være med til at lukke </w:t>
      </w:r>
      <w:r w:rsidR="00F73145">
        <w:t xml:space="preserve">velfærdsmæssige </w:t>
      </w:r>
      <w:r>
        <w:t xml:space="preserve">huller, og projektlederen formulerer det således: </w:t>
      </w:r>
    </w:p>
    <w:p w14:paraId="581A9FED" w14:textId="77777777" w:rsidR="00ED2568" w:rsidRDefault="00ED2568" w:rsidP="0028265B">
      <w:pPr>
        <w:jc w:val="both"/>
      </w:pPr>
    </w:p>
    <w:p w14:paraId="107623DD" w14:textId="31A51259" w:rsidR="00ED2568" w:rsidRPr="002F0291" w:rsidRDefault="00ED2568" w:rsidP="0028265B">
      <w:pPr>
        <w:jc w:val="both"/>
        <w:rPr>
          <w:rFonts w:ascii="Segoe UI Light" w:hAnsi="Segoe UI Light"/>
          <w:i/>
          <w:sz w:val="20"/>
          <w:szCs w:val="20"/>
        </w:rPr>
      </w:pPr>
      <w:r w:rsidRPr="002F0291">
        <w:rPr>
          <w:rFonts w:ascii="Segoe UI Light" w:hAnsi="Segoe UI Light"/>
          <w:i/>
          <w:sz w:val="20"/>
          <w:szCs w:val="20"/>
        </w:rPr>
        <w:lastRenderedPageBreak/>
        <w:t xml:space="preserve">”Så vi supplerer de få steder, hvor der er huller. Men vi oplever jo også, at en del ting i disse </w:t>
      </w:r>
      <w:proofErr w:type="spellStart"/>
      <w:r w:rsidRPr="002F0291">
        <w:rPr>
          <w:rFonts w:ascii="Segoe UI Light" w:hAnsi="Segoe UI Light"/>
          <w:i/>
          <w:sz w:val="20"/>
          <w:szCs w:val="20"/>
        </w:rPr>
        <w:t>sparetider</w:t>
      </w:r>
      <w:proofErr w:type="spellEnd"/>
      <w:r w:rsidRPr="002F0291">
        <w:rPr>
          <w:rFonts w:ascii="Segoe UI Light" w:hAnsi="Segoe UI Light"/>
          <w:i/>
          <w:sz w:val="20"/>
          <w:szCs w:val="20"/>
        </w:rPr>
        <w:t xml:space="preserve"> og krisetider er blevet sparet væk. Og nogle af børnefamilieenheder ser en mulighed for, at få lidt af flødeskummet tilbage, for eksempel udflugter og ferieophold og den slags ting, som vi så kan gå ind og give.” </w:t>
      </w:r>
      <w:r w:rsidRPr="002F0291">
        <w:rPr>
          <w:rFonts w:ascii="Segoe UI Light" w:hAnsi="Segoe UI Light"/>
          <w:sz w:val="20"/>
          <w:szCs w:val="20"/>
        </w:rPr>
        <w:t>[Interview Projektleder</w:t>
      </w:r>
      <w:r w:rsidR="0072627A" w:rsidRPr="002F0291">
        <w:rPr>
          <w:rFonts w:ascii="Segoe UI Light" w:hAnsi="Segoe UI Light"/>
          <w:sz w:val="20"/>
          <w:szCs w:val="20"/>
        </w:rPr>
        <w:t>en</w:t>
      </w:r>
      <w:r w:rsidRPr="002F0291">
        <w:rPr>
          <w:rFonts w:ascii="Segoe UI Light" w:hAnsi="Segoe UI Light"/>
          <w:sz w:val="20"/>
          <w:szCs w:val="20"/>
        </w:rPr>
        <w:t xml:space="preserve">]. </w:t>
      </w:r>
    </w:p>
    <w:p w14:paraId="1F4A83D1" w14:textId="77777777" w:rsidR="00ED2568" w:rsidRDefault="00ED2568" w:rsidP="0028265B">
      <w:pPr>
        <w:jc w:val="both"/>
      </w:pPr>
    </w:p>
    <w:p w14:paraId="08AFBB0D" w14:textId="7D8BD481" w:rsidR="00ED2568" w:rsidRDefault="00ED2568" w:rsidP="0028265B">
      <w:pPr>
        <w:jc w:val="both"/>
        <w:rPr>
          <w:rFonts w:cs="Times New Roman"/>
        </w:rPr>
      </w:pPr>
      <w:r>
        <w:t xml:space="preserve">Her får </w:t>
      </w:r>
      <w:r w:rsidR="003D60CE">
        <w:t>vi</w:t>
      </w:r>
      <w:r>
        <w:t xml:space="preserve"> e</w:t>
      </w:r>
      <w:r w:rsidR="007E2488">
        <w:t xml:space="preserve">n </w:t>
      </w:r>
      <w:r>
        <w:t>fornemmelse af, at BBH i højere grad er et selvstændigt projekt</w:t>
      </w:r>
      <w:r w:rsidR="007E2488">
        <w:t xml:space="preserve"> i BKD</w:t>
      </w:r>
      <w:r w:rsidR="003D60CE">
        <w:t>,</w:t>
      </w:r>
      <w:r>
        <w:t xml:space="preserve"> der er sat i verden for at udfylde nogle </w:t>
      </w:r>
      <w:r w:rsidR="003D60CE">
        <w:t xml:space="preserve">velfærdsmæssige </w:t>
      </w:r>
      <w:r>
        <w:t>huller, frem for</w:t>
      </w:r>
      <w:r w:rsidR="003D60CE">
        <w:t xml:space="preserve"> at være</w:t>
      </w:r>
      <w:r>
        <w:t xml:space="preserve"> et samarbejdsprojekt. I forlængelse heraf fortæller projektmedarbejderen, at</w:t>
      </w:r>
      <w:r w:rsidR="008D3867">
        <w:t xml:space="preserve"> hun også ser</w:t>
      </w:r>
      <w:r>
        <w:t xml:space="preserve"> </w:t>
      </w:r>
      <w:proofErr w:type="spellStart"/>
      <w:r>
        <w:t>BBHs</w:t>
      </w:r>
      <w:proofErr w:type="spellEnd"/>
      <w:r>
        <w:t xml:space="preserve"> berettigelse </w:t>
      </w:r>
      <w:r w:rsidR="008D3867">
        <w:t>ud fra</w:t>
      </w:r>
      <w:r>
        <w:t>, at de</w:t>
      </w:r>
      <w:r w:rsidR="003D60CE">
        <w:t xml:space="preserve"> rent faktisk</w:t>
      </w:r>
      <w:r>
        <w:t xml:space="preserve"> kan</w:t>
      </w:r>
      <w:r w:rsidR="00F01864">
        <w:t xml:space="preserve"> </w:t>
      </w:r>
      <w:r>
        <w:t xml:space="preserve">lukke nogle </w:t>
      </w:r>
      <w:r w:rsidR="003A10A0">
        <w:t xml:space="preserve">velfærdsmæssige </w:t>
      </w:r>
      <w:r>
        <w:t xml:space="preserve">huller: </w:t>
      </w:r>
      <w:r>
        <w:rPr>
          <w:rFonts w:cs="Times New Roman"/>
          <w:i/>
        </w:rPr>
        <w:t>”</w:t>
      </w:r>
      <w:r w:rsidRPr="00D91C36">
        <w:rPr>
          <w:rFonts w:cs="Times New Roman"/>
          <w:i/>
        </w:rPr>
        <w:t>(…) de (</w:t>
      </w:r>
      <w:r w:rsidR="0072627A">
        <w:rPr>
          <w:rFonts w:cs="Times New Roman"/>
          <w:i/>
        </w:rPr>
        <w:t>KK</w:t>
      </w:r>
      <w:r w:rsidRPr="00D91C36">
        <w:rPr>
          <w:rFonts w:cs="Times New Roman"/>
          <w:i/>
        </w:rPr>
        <w:t>, red.) skal kunne se nytteværdien i at have os, for hvad skal vi ellers være her for, hvis vi ikke er med til at forbedre nogle ting eller lukke nogle huller, der hvor de ikke kan</w:t>
      </w:r>
      <w:proofErr w:type="gramStart"/>
      <w:r w:rsidRPr="00D91C36">
        <w:rPr>
          <w:rFonts w:cs="Times New Roman"/>
          <w:i/>
        </w:rPr>
        <w:t>.</w:t>
      </w:r>
      <w:proofErr w:type="gramEnd"/>
      <w:r w:rsidRPr="00D91C36">
        <w:rPr>
          <w:rFonts w:cs="Times New Roman"/>
          <w:i/>
        </w:rPr>
        <w:t xml:space="preserve">” </w:t>
      </w:r>
      <w:r w:rsidRPr="00D07079">
        <w:rPr>
          <w:rFonts w:cs="Times New Roman"/>
        </w:rPr>
        <w:t xml:space="preserve">[Interview </w:t>
      </w:r>
      <w:r>
        <w:rPr>
          <w:rFonts w:cs="Times New Roman"/>
        </w:rPr>
        <w:t>Projektmedarbejder</w:t>
      </w:r>
      <w:r w:rsidR="0072627A">
        <w:rPr>
          <w:rFonts w:cs="Times New Roman"/>
        </w:rPr>
        <w:t>en</w:t>
      </w:r>
      <w:r w:rsidRPr="00D07079">
        <w:rPr>
          <w:rFonts w:cs="Times New Roman"/>
        </w:rPr>
        <w:t>]</w:t>
      </w:r>
      <w:r>
        <w:rPr>
          <w:rFonts w:cs="Times New Roman"/>
        </w:rPr>
        <w:t xml:space="preserve">. Der tales således ikke om at løfte en opgave i fællesskab, men derimod om at BBH skal levere noget selvstændigt, som KK ikke leverer. Både projektlederen og </w:t>
      </w:r>
      <w:r w:rsidR="003D60CE">
        <w:rPr>
          <w:rFonts w:cs="Times New Roman"/>
        </w:rPr>
        <w:t>-</w:t>
      </w:r>
      <w:r>
        <w:rPr>
          <w:rFonts w:cs="Times New Roman"/>
        </w:rPr>
        <w:t xml:space="preserve">medarbejderen italesætter, at BBH kan </w:t>
      </w:r>
      <w:r w:rsidR="003D60CE">
        <w:rPr>
          <w:rFonts w:cs="Times New Roman"/>
        </w:rPr>
        <w:t xml:space="preserve">betragtes </w:t>
      </w:r>
      <w:r>
        <w:rPr>
          <w:rFonts w:cs="Times New Roman"/>
        </w:rPr>
        <w:t>som ”flødeskummet”, hvor</w:t>
      </w:r>
      <w:r w:rsidR="0052563B">
        <w:rPr>
          <w:rFonts w:cs="Times New Roman"/>
        </w:rPr>
        <w:t>med BBH kan give det ekstra, der</w:t>
      </w:r>
      <w:r>
        <w:rPr>
          <w:rFonts w:cs="Times New Roman"/>
        </w:rPr>
        <w:t xml:space="preserve"> </w:t>
      </w:r>
      <w:r w:rsidR="0052563B">
        <w:rPr>
          <w:rFonts w:cs="Times New Roman"/>
        </w:rPr>
        <w:t xml:space="preserve">er en opgave, som </w:t>
      </w:r>
      <w:r>
        <w:rPr>
          <w:rFonts w:cs="Times New Roman"/>
        </w:rPr>
        <w:t>KK ikke</w:t>
      </w:r>
      <w:r w:rsidR="0052563B">
        <w:rPr>
          <w:rFonts w:cs="Times New Roman"/>
        </w:rPr>
        <w:t xml:space="preserve"> længere varetager</w:t>
      </w:r>
      <w:r>
        <w:rPr>
          <w:rFonts w:cs="Times New Roman"/>
        </w:rPr>
        <w:t xml:space="preserve"> [Interview Projektleder</w:t>
      </w:r>
      <w:r w:rsidR="0072627A">
        <w:rPr>
          <w:rFonts w:cs="Times New Roman"/>
        </w:rPr>
        <w:t>en</w:t>
      </w:r>
      <w:r>
        <w:rPr>
          <w:rFonts w:cs="Times New Roman"/>
        </w:rPr>
        <w:t>, Interview Projektmedarbejder</w:t>
      </w:r>
      <w:r w:rsidR="0072627A">
        <w:rPr>
          <w:rFonts w:cs="Times New Roman"/>
        </w:rPr>
        <w:t>en</w:t>
      </w:r>
      <w:r>
        <w:rPr>
          <w:rFonts w:cs="Times New Roman"/>
        </w:rPr>
        <w:t>].</w:t>
      </w:r>
      <w:r w:rsidR="0052563B">
        <w:rPr>
          <w:rFonts w:cs="Times New Roman"/>
        </w:rPr>
        <w:t xml:space="preserve"> </w:t>
      </w:r>
      <w:proofErr w:type="spellStart"/>
      <w:r w:rsidR="0052563B">
        <w:rPr>
          <w:rFonts w:cs="Times New Roman"/>
        </w:rPr>
        <w:t>K</w:t>
      </w:r>
      <w:r w:rsidR="00525EAD">
        <w:rPr>
          <w:rFonts w:cs="Times New Roman"/>
        </w:rPr>
        <w:t>Ks</w:t>
      </w:r>
      <w:proofErr w:type="spellEnd"/>
      <w:r w:rsidR="00525EAD">
        <w:rPr>
          <w:rFonts w:cs="Times New Roman"/>
        </w:rPr>
        <w:t xml:space="preserve"> har således </w:t>
      </w:r>
      <w:r w:rsidR="0052563B">
        <w:rPr>
          <w:rFonts w:cs="Times New Roman"/>
        </w:rPr>
        <w:t>valgt</w:t>
      </w:r>
      <w:r w:rsidR="00525EAD">
        <w:rPr>
          <w:rFonts w:cs="Times New Roman"/>
        </w:rPr>
        <w:t xml:space="preserve"> ikke</w:t>
      </w:r>
      <w:r w:rsidR="0052563B">
        <w:rPr>
          <w:rFonts w:cs="Times New Roman"/>
        </w:rPr>
        <w:t xml:space="preserve"> at tilbyde </w:t>
      </w:r>
      <w:r w:rsidR="00525EAD">
        <w:rPr>
          <w:rFonts w:cs="Times New Roman"/>
        </w:rPr>
        <w:t>målgruppen</w:t>
      </w:r>
      <w:r w:rsidR="0052563B">
        <w:rPr>
          <w:rFonts w:cs="Times New Roman"/>
        </w:rPr>
        <w:t xml:space="preserve"> et mødested med mulighed for børnegrupper, </w:t>
      </w:r>
      <w:r w:rsidR="00525EAD">
        <w:rPr>
          <w:rFonts w:cs="Times New Roman"/>
        </w:rPr>
        <w:t>dette på trods af</w:t>
      </w:r>
      <w:r w:rsidR="004758EA">
        <w:rPr>
          <w:rFonts w:cs="Times New Roman"/>
        </w:rPr>
        <w:t>, som tidligere beskrevet,</w:t>
      </w:r>
      <w:r w:rsidR="00525EAD">
        <w:rPr>
          <w:rFonts w:cs="Times New Roman"/>
        </w:rPr>
        <w:t xml:space="preserve"> at tal fra Servicestyrelsen anslår, at 122.000 børn og unge lever i alkoholiserede hjem [Bilag 1]. Desuden viser </w:t>
      </w:r>
      <w:proofErr w:type="spellStart"/>
      <w:r w:rsidR="0052563B">
        <w:rPr>
          <w:rFonts w:cs="Times New Roman"/>
        </w:rPr>
        <w:t>BKD</w:t>
      </w:r>
      <w:r w:rsidR="00525EAD">
        <w:rPr>
          <w:rFonts w:cs="Times New Roman"/>
        </w:rPr>
        <w:t>s</w:t>
      </w:r>
      <w:proofErr w:type="spellEnd"/>
      <w:r w:rsidR="0052563B">
        <w:rPr>
          <w:rFonts w:cs="Times New Roman"/>
        </w:rPr>
        <w:t xml:space="preserve"> erfaringer fra Norge </w:t>
      </w:r>
      <w:r w:rsidR="00525EAD">
        <w:rPr>
          <w:rFonts w:cs="Times New Roman"/>
        </w:rPr>
        <w:t>at et børnestøttecenter giver god mening i forhold til målgruppen. He</w:t>
      </w:r>
      <w:r>
        <w:rPr>
          <w:rFonts w:cs="Times New Roman"/>
        </w:rPr>
        <w:t xml:space="preserve">raf </w:t>
      </w:r>
      <w:r w:rsidR="00525EAD">
        <w:rPr>
          <w:rFonts w:cs="Times New Roman"/>
        </w:rPr>
        <w:t xml:space="preserve">mener vi </w:t>
      </w:r>
      <w:r>
        <w:rPr>
          <w:rFonts w:cs="Times New Roman"/>
        </w:rPr>
        <w:t>at kunne analysere os frem til, at BBH er opstået ud fra en tanke om at udfylde et hul i velfærden. Når dette sammenholdes med, at vi tidligere har argumenteret for, at BBH værner om værdier</w:t>
      </w:r>
      <w:r w:rsidR="00C75A6B">
        <w:rPr>
          <w:rFonts w:cs="Times New Roman"/>
        </w:rPr>
        <w:t>,</w:t>
      </w:r>
      <w:r>
        <w:rPr>
          <w:rFonts w:cs="Times New Roman"/>
        </w:rPr>
        <w:t xml:space="preserve"> der knytter sig til rummelighed</w:t>
      </w:r>
      <w:r w:rsidR="004758EA">
        <w:rPr>
          <w:rFonts w:cs="Times New Roman"/>
        </w:rPr>
        <w:t xml:space="preserve"> og godhed, tydeliggøres det</w:t>
      </w:r>
      <w:r>
        <w:rPr>
          <w:rFonts w:cs="Times New Roman"/>
        </w:rPr>
        <w:t xml:space="preserve">, at BBH </w:t>
      </w:r>
      <w:r w:rsidR="00C75A6B">
        <w:rPr>
          <w:rFonts w:cs="Times New Roman"/>
        </w:rPr>
        <w:t>er bærere af</w:t>
      </w:r>
      <w:r>
        <w:rPr>
          <w:rFonts w:cs="Times New Roman"/>
        </w:rPr>
        <w:t xml:space="preserve"> et værdisæt, hvor deres tilgang til praksis i høj grad handler om at gøre en forskel for en særlig målgru</w:t>
      </w:r>
      <w:r w:rsidR="004758EA">
        <w:rPr>
          <w:rFonts w:cs="Times New Roman"/>
        </w:rPr>
        <w:t>ppe:</w:t>
      </w:r>
      <w:r w:rsidR="00C75A6B">
        <w:rPr>
          <w:rFonts w:cs="Times New Roman"/>
        </w:rPr>
        <w:t xml:space="preserve"> at være det ekstra, som</w:t>
      </w:r>
      <w:r>
        <w:rPr>
          <w:rFonts w:cs="Times New Roman"/>
        </w:rPr>
        <w:t xml:space="preserve"> er blevet sparet væk fra det offentlige. </w:t>
      </w:r>
      <w:r w:rsidR="00C315D1">
        <w:rPr>
          <w:rFonts w:cs="Times New Roman"/>
        </w:rPr>
        <w:t xml:space="preserve">Dette kan få betydning for, at BBH møder KK i samarbejdet ud fra en forståelse af, at BBH leverer en indsats, som ikke dækkes af andre. </w:t>
      </w:r>
      <w:r w:rsidR="00D220BB">
        <w:rPr>
          <w:rFonts w:cs="Times New Roman"/>
        </w:rPr>
        <w:t xml:space="preserve">Det vil derfor være nærtliggende for BBH, at deres praksis og </w:t>
      </w:r>
      <w:r w:rsidR="004758EA">
        <w:rPr>
          <w:rFonts w:cs="Times New Roman"/>
        </w:rPr>
        <w:t xml:space="preserve">deres </w:t>
      </w:r>
      <w:r w:rsidR="00C315D1">
        <w:rPr>
          <w:rFonts w:cs="Times New Roman"/>
        </w:rPr>
        <w:t>til</w:t>
      </w:r>
      <w:r w:rsidR="00D220BB">
        <w:rPr>
          <w:rFonts w:cs="Times New Roman"/>
        </w:rPr>
        <w:t xml:space="preserve">gang til samarbejdet </w:t>
      </w:r>
      <w:r w:rsidR="00C315D1">
        <w:rPr>
          <w:rFonts w:cs="Times New Roman"/>
        </w:rPr>
        <w:t>med</w:t>
      </w:r>
      <w:r w:rsidR="00D220BB">
        <w:rPr>
          <w:rFonts w:cs="Times New Roman"/>
        </w:rPr>
        <w:t xml:space="preserve"> KK er styret af e</w:t>
      </w:r>
      <w:r w:rsidR="00C315D1">
        <w:rPr>
          <w:rFonts w:cs="Times New Roman"/>
        </w:rPr>
        <w:t>t værdisæt</w:t>
      </w:r>
      <w:r w:rsidR="00C1033D">
        <w:rPr>
          <w:rFonts w:cs="Times New Roman"/>
        </w:rPr>
        <w:t>, som</w:t>
      </w:r>
      <w:r w:rsidR="00D220BB">
        <w:rPr>
          <w:rFonts w:cs="Times New Roman"/>
        </w:rPr>
        <w:t xml:space="preserve"> knytter sig til rummelighed og godhed</w:t>
      </w:r>
      <w:r w:rsidR="00C315D1">
        <w:rPr>
          <w:rFonts w:cs="Times New Roman"/>
        </w:rPr>
        <w:t xml:space="preserve"> på baggrund af at levere en indsats KK ikke gør. Dette </w:t>
      </w:r>
      <w:r w:rsidR="00D220BB">
        <w:rPr>
          <w:rFonts w:cs="Times New Roman"/>
        </w:rPr>
        <w:t xml:space="preserve">kan udfordre </w:t>
      </w:r>
      <w:r w:rsidR="00C315D1">
        <w:rPr>
          <w:rFonts w:cs="Times New Roman"/>
        </w:rPr>
        <w:t>BBH</w:t>
      </w:r>
      <w:r w:rsidR="00C1033D">
        <w:rPr>
          <w:rFonts w:cs="Times New Roman"/>
        </w:rPr>
        <w:t xml:space="preserve">, hvis KK ikke afspejler eller </w:t>
      </w:r>
      <w:r w:rsidR="00C315D1">
        <w:rPr>
          <w:rFonts w:cs="Times New Roman"/>
        </w:rPr>
        <w:t xml:space="preserve">underkender </w:t>
      </w:r>
      <w:proofErr w:type="spellStart"/>
      <w:r w:rsidR="00C1033D">
        <w:rPr>
          <w:rFonts w:cs="Times New Roman"/>
        </w:rPr>
        <w:t>BBHs</w:t>
      </w:r>
      <w:proofErr w:type="spellEnd"/>
      <w:r w:rsidR="00C1033D">
        <w:rPr>
          <w:rFonts w:cs="Times New Roman"/>
        </w:rPr>
        <w:t xml:space="preserve"> værdi</w:t>
      </w:r>
      <w:r w:rsidR="00C315D1">
        <w:rPr>
          <w:rFonts w:cs="Times New Roman"/>
        </w:rPr>
        <w:t>er</w:t>
      </w:r>
      <w:r w:rsidR="00C1033D">
        <w:rPr>
          <w:rFonts w:cs="Times New Roman"/>
        </w:rPr>
        <w:t xml:space="preserve">, da </w:t>
      </w:r>
      <w:r w:rsidR="00C315D1">
        <w:rPr>
          <w:rFonts w:cs="Times New Roman"/>
        </w:rPr>
        <w:t>det kan komme til at betyde</w:t>
      </w:r>
      <w:r w:rsidR="00C1033D">
        <w:rPr>
          <w:rFonts w:cs="Times New Roman"/>
        </w:rPr>
        <w:t>, at BBH</w:t>
      </w:r>
      <w:r w:rsidR="00C315D1">
        <w:rPr>
          <w:rFonts w:cs="Times New Roman"/>
        </w:rPr>
        <w:t xml:space="preserve"> må </w:t>
      </w:r>
      <w:r w:rsidR="00C1033D">
        <w:rPr>
          <w:rFonts w:cs="Times New Roman"/>
        </w:rPr>
        <w:t xml:space="preserve">gå på kompromis med deres særlige </w:t>
      </w:r>
      <w:r w:rsidR="00C315D1">
        <w:rPr>
          <w:rFonts w:cs="Times New Roman"/>
        </w:rPr>
        <w:t>frivillige identitet.</w:t>
      </w:r>
      <w:r>
        <w:rPr>
          <w:rFonts w:cs="Times New Roman"/>
        </w:rPr>
        <w:t xml:space="preserve"> </w:t>
      </w:r>
    </w:p>
    <w:p w14:paraId="58A79832" w14:textId="77777777" w:rsidR="00ED2568" w:rsidRDefault="00ED2568" w:rsidP="0028265B">
      <w:pPr>
        <w:jc w:val="both"/>
        <w:rPr>
          <w:rFonts w:cs="Times New Roman"/>
        </w:rPr>
      </w:pPr>
    </w:p>
    <w:p w14:paraId="03CC6571" w14:textId="74710582" w:rsidR="00A57B7D" w:rsidRDefault="00ED2568" w:rsidP="0028265B">
      <w:pPr>
        <w:jc w:val="both"/>
      </w:pPr>
      <w:r>
        <w:lastRenderedPageBreak/>
        <w:t xml:space="preserve">I empirien kan vi dog også finde steder, hvor man kan forstå BBH ud fra </w:t>
      </w:r>
      <w:proofErr w:type="spellStart"/>
      <w:r>
        <w:t>interdependens</w:t>
      </w:r>
      <w:proofErr w:type="spellEnd"/>
      <w:r w:rsidR="00E2522A">
        <w:t>-</w:t>
      </w:r>
      <w:r>
        <w:t>teorien. Her er tanken, at kommuner og frivillige organisationer løfter opg</w:t>
      </w:r>
      <w:r w:rsidR="004758EA">
        <w:t>aver i fællesskab og opvejer</w:t>
      </w:r>
      <w:r>
        <w:t xml:space="preserve"> hinandens begrænsninger. Dette bliver tydeligt hos vicegeneralsekretæren i BKD: </w:t>
      </w:r>
      <w:r w:rsidRPr="00433051">
        <w:rPr>
          <w:i/>
        </w:rPr>
        <w:t>”Altså den frivillige sektor kan noget</w:t>
      </w:r>
      <w:r w:rsidR="00A36B32">
        <w:rPr>
          <w:i/>
        </w:rPr>
        <w:t>,</w:t>
      </w:r>
      <w:r w:rsidRPr="00433051">
        <w:rPr>
          <w:i/>
        </w:rPr>
        <w:t xml:space="preserve"> som den offentlige ikke kan, og det</w:t>
      </w:r>
      <w:r>
        <w:rPr>
          <w:i/>
        </w:rPr>
        <w:t xml:space="preserve"> offentlige kan så noget</w:t>
      </w:r>
      <w:r w:rsidR="0074469B">
        <w:rPr>
          <w:i/>
        </w:rPr>
        <w:t>,</w:t>
      </w:r>
      <w:r>
        <w:rPr>
          <w:i/>
        </w:rPr>
        <w:t xml:space="preserve"> som den</w:t>
      </w:r>
      <w:r w:rsidRPr="00433051">
        <w:rPr>
          <w:i/>
        </w:rPr>
        <w:t xml:space="preserve"> frivillige sektor heller ikke kan. Men vi kan noget til sammen. Partnerskaber.”</w:t>
      </w:r>
      <w:r w:rsidRPr="00433051">
        <w:t xml:space="preserve"> [</w:t>
      </w:r>
      <w:r>
        <w:t>Interview Vicegeneralsekretær</w:t>
      </w:r>
      <w:r w:rsidR="00433EFA">
        <w:t>en</w:t>
      </w:r>
      <w:r>
        <w:t xml:space="preserve"> i BKD], og han uddyber: </w:t>
      </w:r>
      <w:r w:rsidRPr="003D5AF9">
        <w:rPr>
          <w:rFonts w:cs="Times New Roman"/>
          <w:i/>
        </w:rPr>
        <w:t>”Ja, j</w:t>
      </w:r>
      <w:r>
        <w:rPr>
          <w:rFonts w:cs="Times New Roman"/>
          <w:i/>
        </w:rPr>
        <w:t>eg tænker, at vi kan noget hver især (…)</w:t>
      </w:r>
      <w:r w:rsidRPr="003D5AF9">
        <w:rPr>
          <w:rFonts w:cs="Times New Roman"/>
          <w:i/>
        </w:rPr>
        <w:t>. I mit hoved er det sådan</w:t>
      </w:r>
      <w:r>
        <w:rPr>
          <w:rFonts w:cs="Times New Roman"/>
          <w:i/>
        </w:rPr>
        <w:t>, at</w:t>
      </w:r>
      <w:r w:rsidRPr="003D5AF9">
        <w:rPr>
          <w:rFonts w:cs="Times New Roman"/>
          <w:i/>
        </w:rPr>
        <w:t xml:space="preserve"> to plus to det er fem.”</w:t>
      </w:r>
      <w:r w:rsidRPr="00270673">
        <w:rPr>
          <w:rFonts w:cs="Times New Roman"/>
          <w:i/>
        </w:rPr>
        <w:t xml:space="preserve"> </w:t>
      </w:r>
      <w:r w:rsidRPr="0054036D">
        <w:rPr>
          <w:rFonts w:cs="Times New Roman"/>
        </w:rPr>
        <w:t xml:space="preserve">[Interview </w:t>
      </w:r>
      <w:r>
        <w:t>Vicegeneralsekretær</w:t>
      </w:r>
      <w:r w:rsidR="00433EFA">
        <w:t>en</w:t>
      </w:r>
      <w:r>
        <w:t xml:space="preserve"> i BKD</w:t>
      </w:r>
      <w:r w:rsidRPr="0054036D">
        <w:rPr>
          <w:rFonts w:cs="Times New Roman"/>
        </w:rPr>
        <w:t>].</w:t>
      </w:r>
      <w:r>
        <w:rPr>
          <w:rFonts w:cs="Times New Roman"/>
        </w:rPr>
        <w:t xml:space="preserve"> </w:t>
      </w:r>
      <w:r w:rsidR="0074469B">
        <w:t>V</w:t>
      </w:r>
      <w:r>
        <w:t>icegeneralsekretæren i</w:t>
      </w:r>
      <w:r w:rsidR="004758EA">
        <w:t xml:space="preserve">talesætter </w:t>
      </w:r>
      <w:proofErr w:type="spellStart"/>
      <w:r w:rsidR="0074469B">
        <w:t>samskabelse</w:t>
      </w:r>
      <w:proofErr w:type="spellEnd"/>
      <w:r w:rsidR="0074469B">
        <w:t xml:space="preserve"> som </w:t>
      </w:r>
      <w:r>
        <w:rPr>
          <w:rFonts w:cs="Times New Roman"/>
        </w:rPr>
        <w:t xml:space="preserve">en merværdi, </w:t>
      </w:r>
      <w:r w:rsidR="00BB3DC4">
        <w:rPr>
          <w:rFonts w:cs="Times New Roman"/>
        </w:rPr>
        <w:t>der</w:t>
      </w:r>
      <w:r>
        <w:rPr>
          <w:rFonts w:cs="Times New Roman"/>
        </w:rPr>
        <w:t xml:space="preserve"> er mere end summen af de to dele</w:t>
      </w:r>
      <w:r w:rsidR="00BB3DC4">
        <w:rPr>
          <w:rFonts w:cs="Times New Roman"/>
        </w:rPr>
        <w:t>, hvilket kan relateres til den fællesskabstanke, som er at finde</w:t>
      </w:r>
      <w:r w:rsidR="00760EC1">
        <w:rPr>
          <w:rFonts w:cs="Times New Roman"/>
        </w:rPr>
        <w:t xml:space="preserve"> i</w:t>
      </w:r>
      <w:r w:rsidR="00BB3DC4">
        <w:rPr>
          <w:rFonts w:cs="Times New Roman"/>
        </w:rPr>
        <w:t xml:space="preserve"> </w:t>
      </w:r>
      <w:proofErr w:type="spellStart"/>
      <w:r>
        <w:t>interdependensteorien</w:t>
      </w:r>
      <w:proofErr w:type="spellEnd"/>
      <w:r w:rsidR="00CA3A6B">
        <w:t>.</w:t>
      </w:r>
      <w:r w:rsidR="001C5BF3">
        <w:t xml:space="preserve"> Vicegenerelsekretæren udtrykker</w:t>
      </w:r>
      <w:r w:rsidR="00CA3A6B">
        <w:t>,</w:t>
      </w:r>
      <w:r w:rsidR="001C5BF3">
        <w:t xml:space="preserve"> at man generelt i BKD</w:t>
      </w:r>
      <w:r w:rsidR="00964334">
        <w:t xml:space="preserve"> </w:t>
      </w:r>
      <w:r w:rsidR="001C5BF3">
        <w:t xml:space="preserve">ser at </w:t>
      </w:r>
      <w:r w:rsidR="00CA3A6B">
        <w:t xml:space="preserve">de </w:t>
      </w:r>
      <w:r w:rsidR="001C5BF3">
        <w:t xml:space="preserve">to sektorer kan levere noget i fællesskab, </w:t>
      </w:r>
      <w:r w:rsidR="00A57B7D">
        <w:t xml:space="preserve">hvor fokus er på at være partnere frem for konkurrenter, </w:t>
      </w:r>
      <w:r w:rsidR="001C5BF3">
        <w:t xml:space="preserve">hvilket </w:t>
      </w:r>
      <w:r w:rsidR="00A57B7D">
        <w:t xml:space="preserve">netop er et perspektiv der ses i </w:t>
      </w:r>
      <w:proofErr w:type="spellStart"/>
      <w:r w:rsidR="00A57B7D">
        <w:t>i</w:t>
      </w:r>
      <w:r w:rsidR="00964334">
        <w:t>nterdependensteorie</w:t>
      </w:r>
      <w:r w:rsidR="001C5BF3">
        <w:t>n</w:t>
      </w:r>
      <w:proofErr w:type="spellEnd"/>
      <w:r w:rsidR="001C5BF3">
        <w:t xml:space="preserve">. </w:t>
      </w:r>
    </w:p>
    <w:p w14:paraId="162B88AB" w14:textId="77777777" w:rsidR="00A57B7D" w:rsidRDefault="00A57B7D" w:rsidP="0028265B">
      <w:pPr>
        <w:jc w:val="both"/>
      </w:pPr>
    </w:p>
    <w:p w14:paraId="539F0AF6" w14:textId="33C1D22F" w:rsidR="00075AE4" w:rsidRDefault="00E61337" w:rsidP="0028265B">
      <w:pPr>
        <w:jc w:val="both"/>
      </w:pPr>
      <w:r>
        <w:t xml:space="preserve">Selvom vi ser tendenser fra </w:t>
      </w:r>
      <w:proofErr w:type="spellStart"/>
      <w:r>
        <w:t>interdependensteorien</w:t>
      </w:r>
      <w:proofErr w:type="spellEnd"/>
      <w:r>
        <w:t xml:space="preserve"> hos vicegeneralsekretæren, mener vi, at vi ud fra vores empiriske fund i BBH kan </w:t>
      </w:r>
      <w:r w:rsidR="001C5BF3">
        <w:t xml:space="preserve">analysere os frem til, at BBH udfylder et velfærdsmæssigt hul i henhold til heterogenitetsteorien. BBH kan dog have </w:t>
      </w:r>
      <w:r w:rsidR="00CA3A6B">
        <w:t>en interesse i at italesætte sig selv</w:t>
      </w:r>
      <w:r w:rsidR="001C5BF3">
        <w:t xml:space="preserve"> som et supplement for at imø</w:t>
      </w:r>
      <w:r w:rsidR="00AF100F">
        <w:t>dekomme samarbejdsrelationen med</w:t>
      </w:r>
      <w:r w:rsidR="001C5BF3">
        <w:t xml:space="preserve"> KK.</w:t>
      </w:r>
      <w:r w:rsidR="00760EC1">
        <w:t xml:space="preserve"> </w:t>
      </w:r>
      <w:r w:rsidR="00635C44">
        <w:t xml:space="preserve">Dette kan være en forklaring på, at </w:t>
      </w:r>
      <w:r w:rsidR="001C5BF3">
        <w:t xml:space="preserve">BBH </w:t>
      </w:r>
      <w:r w:rsidR="00AF100F">
        <w:t>ikke indtager en kritisk</w:t>
      </w:r>
      <w:r w:rsidR="00FD5DAA">
        <w:t xml:space="preserve"> tilgang</w:t>
      </w:r>
      <w:r w:rsidR="00AF100F">
        <w:t xml:space="preserve"> over for KK</w:t>
      </w:r>
      <w:r w:rsidR="00CA3A6B">
        <w:t>, selvom de udfylder et velfærdsmæssigt hul</w:t>
      </w:r>
      <w:r w:rsidR="00FD5DAA">
        <w:t xml:space="preserve"> jævnfør heterogenitetsteorien. BBH indtager i stedet en fortalerrolle med fokus på</w:t>
      </w:r>
      <w:r w:rsidR="00FD5DAA" w:rsidRPr="00FD5DAA">
        <w:t xml:space="preserve"> </w:t>
      </w:r>
      <w:proofErr w:type="spellStart"/>
      <w:r w:rsidR="00FD5DAA" w:rsidRPr="00FD5DAA">
        <w:t>advokering</w:t>
      </w:r>
      <w:proofErr w:type="spellEnd"/>
      <w:r w:rsidR="00FD5DAA">
        <w:t xml:space="preserve">, </w:t>
      </w:r>
      <w:r w:rsidR="0027302B">
        <w:t>hvor</w:t>
      </w:r>
      <w:r w:rsidR="00FD5DAA">
        <w:t xml:space="preserve"> aspekt</w:t>
      </w:r>
      <w:r w:rsidR="00743107">
        <w:t xml:space="preserve">et om at være kritisk hund </w:t>
      </w:r>
      <w:r w:rsidR="00FD5DAA">
        <w:t>udebliv</w:t>
      </w:r>
      <w:r w:rsidR="0027302B">
        <w:t>er</w:t>
      </w:r>
      <w:r w:rsidR="00FD5DAA">
        <w:t>. Udeblivelsen sker</w:t>
      </w:r>
      <w:r w:rsidR="00635C44">
        <w:t xml:space="preserve"> om muligt</w:t>
      </w:r>
      <w:r w:rsidR="00FD5DAA">
        <w:t xml:space="preserve"> på grund af den formaliserede</w:t>
      </w:r>
      <w:r w:rsidR="00C74E68">
        <w:t xml:space="preserve"> samarbejdsaftale, hvor det kan være svært at bide af den hånd som fodre</w:t>
      </w:r>
      <w:r w:rsidR="0027302B">
        <w:t>r</w:t>
      </w:r>
      <w:r w:rsidR="00C74E68">
        <w:t xml:space="preserve"> en</w:t>
      </w:r>
      <w:r w:rsidR="004B0661">
        <w:t>,</w:t>
      </w:r>
      <w:r w:rsidR="00FD5DAA">
        <w:t xml:space="preserve"> i form af henvisninger</w:t>
      </w:r>
      <w:r w:rsidR="00C74E68">
        <w:t xml:space="preserve">, </w:t>
      </w:r>
      <w:r w:rsidR="004B0661">
        <w:t>hvorfor BBH muligvis</w:t>
      </w:r>
      <w:r w:rsidR="00C74E68">
        <w:t xml:space="preserve"> nedtoner det kritiske aspekt, for rent faktisk at få mulighed for at udleve</w:t>
      </w:r>
      <w:r w:rsidR="00F62C0A">
        <w:t xml:space="preserve"> værdier omkring godhed, nærvær</w:t>
      </w:r>
      <w:r w:rsidR="00C74E68">
        <w:t xml:space="preserve"> </w:t>
      </w:r>
      <w:r w:rsidR="001817E0">
        <w:t>og rummelighed.</w:t>
      </w:r>
      <w:r w:rsidR="0027302B">
        <w:t xml:space="preserve"> </w:t>
      </w:r>
    </w:p>
    <w:p w14:paraId="68E4D184" w14:textId="77777777" w:rsidR="00075AE4" w:rsidRDefault="00075AE4" w:rsidP="0028265B">
      <w:pPr>
        <w:jc w:val="both"/>
      </w:pPr>
    </w:p>
    <w:p w14:paraId="0712BC5B" w14:textId="59ACE2B1" w:rsidR="004549F3" w:rsidRDefault="00825760" w:rsidP="0028265B">
      <w:pPr>
        <w:jc w:val="both"/>
      </w:pPr>
      <w:r>
        <w:t>For at opsummere har vi analyseret os frem til</w:t>
      </w:r>
      <w:r w:rsidR="00075AE4">
        <w:t>, at</w:t>
      </w:r>
      <w:r w:rsidR="00ED2568">
        <w:t xml:space="preserve"> </w:t>
      </w:r>
      <w:r w:rsidR="004549F3">
        <w:t xml:space="preserve">BBH udfylder et velfærdsmæssigt hul. Vi </w:t>
      </w:r>
      <w:r w:rsidR="00075AE4">
        <w:t>formoder</w:t>
      </w:r>
      <w:r w:rsidR="004549F3">
        <w:t xml:space="preserve"> dog, at </w:t>
      </w:r>
      <w:r w:rsidR="00075AE4">
        <w:t>BBH</w:t>
      </w:r>
      <w:r w:rsidR="004549F3">
        <w:t xml:space="preserve"> kan </w:t>
      </w:r>
      <w:r w:rsidR="00075AE4">
        <w:t>have en særlig interesse i</w:t>
      </w:r>
      <w:r w:rsidR="004549F3">
        <w:t xml:space="preserve"> at italesætte sig som et suppl</w:t>
      </w:r>
      <w:r w:rsidR="00075AE4">
        <w:t>ement, d</w:t>
      </w:r>
      <w:r w:rsidR="004549F3">
        <w:t>ette kan være</w:t>
      </w:r>
      <w:r w:rsidR="00075AE4">
        <w:t xml:space="preserve"> for i højere grad at imødekomme et samarbejde med KK. I det følgende vil vi vende blikket mod KK, og analysere os frem til, om vi i KK kan genfinde de teoretisk beskrevne værdier og kendetegn fra den offentlige sektor.</w:t>
      </w:r>
    </w:p>
    <w:p w14:paraId="26D17489" w14:textId="0DC929E8" w:rsidR="00AC20E9" w:rsidRPr="00CD7756" w:rsidRDefault="00AC20E9" w:rsidP="0028265B">
      <w:pPr>
        <w:pStyle w:val="Overskrift2"/>
        <w:jc w:val="both"/>
      </w:pPr>
      <w:bookmarkStart w:id="59" w:name="_Toc389406558"/>
      <w:r>
        <w:lastRenderedPageBreak/>
        <w:t xml:space="preserve">4.2 </w:t>
      </w:r>
      <w:r w:rsidR="00CD34CE">
        <w:t>Københavns Kommune</w:t>
      </w:r>
      <w:r w:rsidR="00BC1911">
        <w:t xml:space="preserve"> som del af</w:t>
      </w:r>
      <w:r w:rsidR="008D69CF">
        <w:t xml:space="preserve"> den</w:t>
      </w:r>
      <w:r w:rsidRPr="00CD7756">
        <w:t xml:space="preserve"> offentlige </w:t>
      </w:r>
      <w:r w:rsidR="008D69CF">
        <w:t>sektor</w:t>
      </w:r>
      <w:bookmarkEnd w:id="59"/>
    </w:p>
    <w:p w14:paraId="480FF026" w14:textId="1CDAEC35" w:rsidR="00D17D24" w:rsidRDefault="00B36AA4" w:rsidP="0028265B">
      <w:pPr>
        <w:jc w:val="both"/>
      </w:pPr>
      <w:r>
        <w:t xml:space="preserve">I </w:t>
      </w:r>
      <w:r w:rsidR="00AC20E9">
        <w:t>den teoretiske be</w:t>
      </w:r>
      <w:r w:rsidR="0003343C">
        <w:t>skrivelse af den offentlige sektor</w:t>
      </w:r>
      <w:r>
        <w:t xml:space="preserve"> fremhævede vi,</w:t>
      </w:r>
      <w:r w:rsidR="00AC20E9">
        <w:t xml:space="preserve"> hvordan den politiske styring er afgørende for, hvad der skaber de organisatoriske problemstillinge</w:t>
      </w:r>
      <w:r w:rsidR="00CD1C07">
        <w:t xml:space="preserve">r i velfærdsinstitutionerne. Et politisk fokus på </w:t>
      </w:r>
      <w:proofErr w:type="spellStart"/>
      <w:r w:rsidR="00CD1C07">
        <w:t>samskabelse</w:t>
      </w:r>
      <w:proofErr w:type="spellEnd"/>
      <w:r w:rsidR="00CD1C07">
        <w:t xml:space="preserve"> kan betragtes som en politisk orientering, hvor man forsøger at sætte fokus på nye og innovative løsninger i forhold til de velfærdsmæssige opgaver, hvormed </w:t>
      </w:r>
      <w:proofErr w:type="spellStart"/>
      <w:r w:rsidR="00CD1C07">
        <w:t>samskabelse</w:t>
      </w:r>
      <w:proofErr w:type="spellEnd"/>
      <w:r w:rsidR="00CD1C07">
        <w:t xml:space="preserve"> ita</w:t>
      </w:r>
      <w:r w:rsidR="002858E9">
        <w:t xml:space="preserve">lesættes som en løsning, </w:t>
      </w:r>
      <w:r w:rsidR="00D17D24">
        <w:t>der</w:t>
      </w:r>
      <w:r w:rsidR="002858E9">
        <w:t xml:space="preserve"> </w:t>
      </w:r>
      <w:r w:rsidR="00CD1C07">
        <w:t xml:space="preserve">vinder indpas i den offentlige sektor. </w:t>
      </w:r>
      <w:r w:rsidR="00E20353">
        <w:t xml:space="preserve">Specialkonsulentens arbejdsmæssige funktion i KK kan i </w:t>
      </w:r>
      <w:r w:rsidR="007C329D">
        <w:t>relation hertil</w:t>
      </w:r>
      <w:r w:rsidR="00F65427">
        <w:t xml:space="preserve"> være et udtryk for</w:t>
      </w:r>
      <w:r w:rsidR="00E20353">
        <w:t xml:space="preserve">, at man i KK forsøger at bygge bro mellem den frivillige og offentlige sektor. </w:t>
      </w:r>
      <w:r w:rsidR="007D24A8">
        <w:t xml:space="preserve">Specialkonsulenten </w:t>
      </w:r>
      <w:r w:rsidR="00AC20E9">
        <w:t>beskriver, at det er hendes opgave at sørge for, at der er de nødvendige fysiske rammer til, at de frivillige organisationer kan være ti</w:t>
      </w:r>
      <w:r w:rsidR="007D24A8">
        <w:t xml:space="preserve">l stede </w:t>
      </w:r>
      <w:r w:rsidR="00E20353">
        <w:t xml:space="preserve">i lokalmiljøet </w:t>
      </w:r>
      <w:r w:rsidR="007D24A8">
        <w:t>[Interview Specialkonsulenten</w:t>
      </w:r>
      <w:r w:rsidR="00AC20E9">
        <w:t xml:space="preserve">]. </w:t>
      </w:r>
      <w:r w:rsidR="00E20353">
        <w:t xml:space="preserve">KK skriver yderligere i deres </w:t>
      </w:r>
      <w:r w:rsidR="00AC20E9">
        <w:t>frivilligheds</w:t>
      </w:r>
      <w:r w:rsidR="008A5722">
        <w:t>politi</w:t>
      </w:r>
      <w:r w:rsidR="007D24A8">
        <w:t xml:space="preserve">k, </w:t>
      </w:r>
      <w:r w:rsidR="00E20353">
        <w:t>at det er deres vision, at</w:t>
      </w:r>
      <w:r w:rsidR="008D28DD" w:rsidRPr="002F0291">
        <w:t>:</w:t>
      </w:r>
      <w:r w:rsidR="00F82DC0">
        <w:t xml:space="preserve"> </w:t>
      </w:r>
      <w:r w:rsidR="00AC20E9" w:rsidRPr="002F0291">
        <w:rPr>
          <w:i/>
        </w:rPr>
        <w:t xml:space="preserve">”Inddrage de frivillige aktivt i udviklingen af København – lokalt såvel som </w:t>
      </w:r>
      <w:proofErr w:type="spellStart"/>
      <w:r w:rsidR="00AC20E9" w:rsidRPr="002F0291">
        <w:rPr>
          <w:i/>
        </w:rPr>
        <w:t>bydækkende</w:t>
      </w:r>
      <w:proofErr w:type="spellEnd"/>
      <w:r w:rsidR="00AC20E9" w:rsidRPr="002F0291">
        <w:rPr>
          <w:i/>
        </w:rPr>
        <w:t>. Dette skal bl.a. ske via inddragelse af frivillige i relevante udvalg, råd mv. samt ved indgåelse af samarbejds- og partnerskabsaftaler med frivillige om løsningen af relevante konkrete opgaver</w:t>
      </w:r>
      <w:r w:rsidR="008F64A5">
        <w:rPr>
          <w:i/>
        </w:rPr>
        <w:t>.</w:t>
      </w:r>
      <w:r w:rsidR="00AC20E9" w:rsidRPr="002F0291">
        <w:rPr>
          <w:i/>
        </w:rPr>
        <w:t>”</w:t>
      </w:r>
      <w:r w:rsidR="00AC20E9" w:rsidRPr="002F0291">
        <w:t xml:space="preserve"> [Københavns Kommunes Frivillighedspolitik].</w:t>
      </w:r>
      <w:r w:rsidR="00AC20E9">
        <w:t xml:space="preserve"> </w:t>
      </w:r>
    </w:p>
    <w:p w14:paraId="18D02AC8" w14:textId="77777777" w:rsidR="00D17D24" w:rsidRDefault="00D17D24" w:rsidP="0028265B">
      <w:pPr>
        <w:jc w:val="both"/>
      </w:pPr>
    </w:p>
    <w:p w14:paraId="1D69EB72" w14:textId="46C2C8DB" w:rsidR="00AC20E9" w:rsidRDefault="00B00640" w:rsidP="0028265B">
      <w:pPr>
        <w:jc w:val="both"/>
      </w:pPr>
      <w:r>
        <w:t>Specialkonsulenten</w:t>
      </w:r>
      <w:r w:rsidR="00AC20E9">
        <w:t xml:space="preserve"> beskriver</w:t>
      </w:r>
      <w:r w:rsidR="00F82DC0">
        <w:t xml:space="preserve"> i den sammenhæng</w:t>
      </w:r>
      <w:r w:rsidR="003977D4">
        <w:t xml:space="preserve">, at </w:t>
      </w:r>
      <w:r w:rsidR="00F81546">
        <w:t>S</w:t>
      </w:r>
      <w:r w:rsidR="00B36AA4">
        <w:t>ocialforvaltningens fokus på</w:t>
      </w:r>
      <w:r w:rsidR="003977D4">
        <w:t xml:space="preserve"> at samarbejde med frivillige organisationer </w:t>
      </w:r>
      <w:r w:rsidR="00AC20E9">
        <w:t>er et udtryk for et kommu</w:t>
      </w:r>
      <w:r w:rsidR="003977D4">
        <w:t>n</w:t>
      </w:r>
      <w:r w:rsidR="00C40EDC">
        <w:t xml:space="preserve">alt og politisk opbrud i forhold til tidligere, hvor både </w:t>
      </w:r>
      <w:r w:rsidR="00F81546">
        <w:t>S</w:t>
      </w:r>
      <w:r w:rsidR="00C40EDC">
        <w:t xml:space="preserve">ocialudvalget, </w:t>
      </w:r>
      <w:r w:rsidR="00D17D24">
        <w:t>social</w:t>
      </w:r>
      <w:r w:rsidR="00EB32D0">
        <w:t>borgmester</w:t>
      </w:r>
      <w:r w:rsidR="00D17D24">
        <w:t xml:space="preserve"> Jesper Ch</w:t>
      </w:r>
      <w:r w:rsidR="00C40EDC">
        <w:t>ristensen og direkti</w:t>
      </w:r>
      <w:r w:rsidR="00617BFA">
        <w:t>onen i dag er meget interesserede</w:t>
      </w:r>
      <w:r w:rsidR="00C40EDC">
        <w:t xml:space="preserve"> i, at der skal forekomme mere samarbejde med frivillige organisationer. Hun fortæller desuden, at</w:t>
      </w:r>
      <w:r w:rsidR="00AC20E9">
        <w:t xml:space="preserve">: </w:t>
      </w:r>
      <w:r w:rsidR="00AC20E9">
        <w:rPr>
          <w:i/>
        </w:rPr>
        <w:t>”Det er en udvikling – hvis jeg ser tilbage over tid – var det før nærmest forbudt at samarbejde med de frivillige sociale organisationer, eller i hvert fald har der været en stor skepsis</w:t>
      </w:r>
      <w:r w:rsidR="003977D4">
        <w:rPr>
          <w:i/>
        </w:rPr>
        <w:t>.</w:t>
      </w:r>
      <w:r w:rsidR="00AC20E9">
        <w:rPr>
          <w:i/>
        </w:rPr>
        <w:t>”</w:t>
      </w:r>
      <w:r>
        <w:t xml:space="preserve"> [Interview Specialkonsulenten]. </w:t>
      </w:r>
      <w:r w:rsidR="008F4C7C">
        <w:t xml:space="preserve">Vi forstår derfor, at </w:t>
      </w:r>
      <w:proofErr w:type="spellStart"/>
      <w:r w:rsidR="008F4C7C">
        <w:t>samskabelse</w:t>
      </w:r>
      <w:proofErr w:type="spellEnd"/>
      <w:r w:rsidR="008F4C7C">
        <w:t xml:space="preserve"> som værdi i </w:t>
      </w:r>
      <w:proofErr w:type="spellStart"/>
      <w:r w:rsidR="00F65427">
        <w:t>KKs</w:t>
      </w:r>
      <w:proofErr w:type="spellEnd"/>
      <w:r w:rsidR="00F65427">
        <w:t xml:space="preserve"> praksis</w:t>
      </w:r>
      <w:r w:rsidR="008F4C7C">
        <w:t xml:space="preserve"> ikke altid har gjort sig gældende, og det er interessant</w:t>
      </w:r>
      <w:r w:rsidR="00526C8A">
        <w:t>,</w:t>
      </w:r>
      <w:r w:rsidR="008F4C7C">
        <w:t xml:space="preserve"> hvorvidt et politisk fokus på mere indgående samarbejdsrelationen mellem den frivill</w:t>
      </w:r>
      <w:r w:rsidR="00BD3A5B">
        <w:t>ige og offentlige sektor</w:t>
      </w:r>
      <w:r w:rsidR="008F4C7C">
        <w:t xml:space="preserve"> har væ</w:t>
      </w:r>
      <w:r w:rsidR="00177769">
        <w:t>ret bidragende til at fjerne den</w:t>
      </w:r>
      <w:r w:rsidR="008F4C7C">
        <w:t xml:space="preserve"> skepsis, som specialkonsulenten i KK omtaler. </w:t>
      </w:r>
      <w:r>
        <w:t>De</w:t>
      </w:r>
      <w:r w:rsidR="009B610A">
        <w:t>n socialfaglige koordinator i Børnefamiliecentret</w:t>
      </w:r>
      <w:r w:rsidR="00177769">
        <w:t xml:space="preserve"> fortæller dog</w:t>
      </w:r>
      <w:r w:rsidR="00AC20E9">
        <w:t xml:space="preserve">, da vi spørger ind til </w:t>
      </w:r>
      <w:r w:rsidR="00526C8A">
        <w:t>B</w:t>
      </w:r>
      <w:r w:rsidR="00AC20E9">
        <w:t xml:space="preserve">ørnefamiliecentrets samarbejde med frivillige organisationer, at: </w:t>
      </w:r>
    </w:p>
    <w:p w14:paraId="037A39FD" w14:textId="77777777" w:rsidR="00AC20E9" w:rsidRDefault="00AC20E9" w:rsidP="0028265B">
      <w:pPr>
        <w:jc w:val="both"/>
      </w:pPr>
    </w:p>
    <w:p w14:paraId="030F5846" w14:textId="2A4FC22B" w:rsidR="00AC20E9" w:rsidRPr="00304DB6" w:rsidRDefault="00AC20E9" w:rsidP="0028265B">
      <w:pPr>
        <w:jc w:val="both"/>
        <w:rPr>
          <w:rFonts w:ascii="Segoe UI Light" w:hAnsi="Segoe UI Light"/>
          <w:sz w:val="20"/>
          <w:szCs w:val="20"/>
        </w:rPr>
      </w:pPr>
      <w:r w:rsidRPr="00304DB6">
        <w:rPr>
          <w:rFonts w:ascii="Segoe UI Light" w:hAnsi="Segoe UI Light"/>
          <w:i/>
          <w:sz w:val="20"/>
          <w:szCs w:val="20"/>
        </w:rPr>
        <w:t xml:space="preserve">”Vi varetager ikke særligt meget samarbejde med frivillige organisationer. Selvom det altid er på dagsordenen øverst oppe, når man udarbejder nye strategier i forhold til socialt arbejde på børneområdet. </w:t>
      </w:r>
      <w:r w:rsidRPr="00304DB6">
        <w:rPr>
          <w:rFonts w:ascii="Segoe UI Light" w:hAnsi="Segoe UI Light"/>
          <w:i/>
          <w:sz w:val="20"/>
          <w:szCs w:val="20"/>
        </w:rPr>
        <w:lastRenderedPageBreak/>
        <w:t>Så siger man</w:t>
      </w:r>
      <w:r w:rsidR="00B00640" w:rsidRPr="00304DB6">
        <w:rPr>
          <w:rFonts w:ascii="Segoe UI Light" w:hAnsi="Segoe UI Light"/>
          <w:i/>
          <w:sz w:val="20"/>
          <w:szCs w:val="20"/>
        </w:rPr>
        <w:t xml:space="preserve"> (ledelsen, red.)</w:t>
      </w:r>
      <w:r w:rsidR="00E17DAF">
        <w:rPr>
          <w:rFonts w:ascii="Segoe UI Light" w:hAnsi="Segoe UI Light"/>
          <w:i/>
          <w:sz w:val="20"/>
          <w:szCs w:val="20"/>
        </w:rPr>
        <w:t xml:space="preserve"> også:</w:t>
      </w:r>
      <w:r w:rsidRPr="00304DB6">
        <w:rPr>
          <w:rFonts w:ascii="Segoe UI Light" w:hAnsi="Segoe UI Light"/>
          <w:i/>
          <w:sz w:val="20"/>
          <w:szCs w:val="20"/>
        </w:rPr>
        <w:t xml:space="preserve"> vi skal snart komme i gang (med samarbejdet, red.) og kontakte folk</w:t>
      </w:r>
      <w:r w:rsidR="008D28DD" w:rsidRPr="00304DB6">
        <w:rPr>
          <w:rFonts w:ascii="Segoe UI Light" w:hAnsi="Segoe UI Light"/>
          <w:i/>
          <w:sz w:val="20"/>
          <w:szCs w:val="20"/>
        </w:rPr>
        <w:t>.</w:t>
      </w:r>
      <w:r w:rsidRPr="00304DB6">
        <w:rPr>
          <w:rFonts w:ascii="Segoe UI Light" w:hAnsi="Segoe UI Light"/>
          <w:i/>
          <w:sz w:val="20"/>
          <w:szCs w:val="20"/>
        </w:rPr>
        <w:t>”</w:t>
      </w:r>
      <w:r w:rsidR="00DE1D51" w:rsidRPr="00304DB6">
        <w:rPr>
          <w:rFonts w:ascii="Segoe UI Light" w:hAnsi="Segoe UI Light"/>
          <w:sz w:val="20"/>
          <w:szCs w:val="20"/>
        </w:rPr>
        <w:t xml:space="preserve"> [Interview S</w:t>
      </w:r>
      <w:r w:rsidR="00B00640" w:rsidRPr="00304DB6">
        <w:rPr>
          <w:rFonts w:ascii="Segoe UI Light" w:hAnsi="Segoe UI Light"/>
          <w:sz w:val="20"/>
          <w:szCs w:val="20"/>
        </w:rPr>
        <w:t>ocialfaglig koordinator</w:t>
      </w:r>
      <w:r w:rsidRPr="00304DB6">
        <w:rPr>
          <w:rFonts w:ascii="Segoe UI Light" w:hAnsi="Segoe UI Light"/>
          <w:sz w:val="20"/>
          <w:szCs w:val="20"/>
        </w:rPr>
        <w:t xml:space="preserve">]. </w:t>
      </w:r>
    </w:p>
    <w:p w14:paraId="02507490" w14:textId="77777777" w:rsidR="00177769" w:rsidRDefault="00177769" w:rsidP="0028265B">
      <w:pPr>
        <w:jc w:val="both"/>
      </w:pPr>
    </w:p>
    <w:p w14:paraId="4C4DEC76" w14:textId="09E0D586" w:rsidR="00C40EDC" w:rsidRDefault="00177769" w:rsidP="0028265B">
      <w:pPr>
        <w:jc w:val="both"/>
      </w:pPr>
      <w:r>
        <w:t>Vi må tage forbehold for</w:t>
      </w:r>
      <w:r w:rsidR="00410D54">
        <w:t>,</w:t>
      </w:r>
      <w:r>
        <w:t xml:space="preserve"> som specialkonsulenten i KK pointerer, at samarbejdet med de frivillige organisationer er n</w:t>
      </w:r>
      <w:r w:rsidR="00F65427">
        <w:t>oget nyt i den kommunale forvaltning</w:t>
      </w:r>
      <w:r w:rsidR="00A13D2B">
        <w:t>. D</w:t>
      </w:r>
      <w:r w:rsidR="00526C8A">
        <w:t>en socialfaglige koordinators udtalelse</w:t>
      </w:r>
      <w:r w:rsidR="00A13D2B">
        <w:t xml:space="preserve"> står dog</w:t>
      </w:r>
      <w:r w:rsidR="00526C8A">
        <w:t xml:space="preserve"> i kontrast til </w:t>
      </w:r>
      <w:proofErr w:type="spellStart"/>
      <w:r w:rsidR="00526C8A">
        <w:t>KKs</w:t>
      </w:r>
      <w:proofErr w:type="spellEnd"/>
      <w:r w:rsidR="00526C8A">
        <w:t xml:space="preserve"> frivillighedspolitik,</w:t>
      </w:r>
      <w:r w:rsidR="00C2276C">
        <w:t xml:space="preserve"> hvor KK</w:t>
      </w:r>
      <w:r w:rsidR="00C40EDC">
        <w:t xml:space="preserve"> vil: </w:t>
      </w:r>
      <w:r w:rsidR="00AC20E9">
        <w:rPr>
          <w:i/>
        </w:rPr>
        <w:t xml:space="preserve">”Fremme og værdsætte det frivillige arbejde blandt kommunens ansatte.” </w:t>
      </w:r>
      <w:r w:rsidR="00AC20E9">
        <w:t xml:space="preserve">[Københavns Kommunes Frivillighedspolitik]. </w:t>
      </w:r>
    </w:p>
    <w:p w14:paraId="01CB4614" w14:textId="77777777" w:rsidR="00C40EDC" w:rsidRDefault="00C40EDC" w:rsidP="0028265B">
      <w:pPr>
        <w:jc w:val="both"/>
      </w:pPr>
    </w:p>
    <w:p w14:paraId="4423CC06" w14:textId="279EC321" w:rsidR="00AC20E9" w:rsidRDefault="00C2276C" w:rsidP="0028265B">
      <w:pPr>
        <w:jc w:val="both"/>
      </w:pPr>
      <w:r>
        <w:t xml:space="preserve">Vi efterlades med et indtryk af, at værdien omhandlende </w:t>
      </w:r>
      <w:proofErr w:type="spellStart"/>
      <w:r>
        <w:t>samskabelse</w:t>
      </w:r>
      <w:proofErr w:type="spellEnd"/>
      <w:r>
        <w:t xml:space="preserve"> mellem den frivillige og offentlige sektor</w:t>
      </w:r>
      <w:r w:rsidR="00AC20E9">
        <w:t xml:space="preserve"> kan være splittet mellem to niveauer; et politisk/administrativt niveau, hvor </w:t>
      </w:r>
      <w:proofErr w:type="spellStart"/>
      <w:r>
        <w:t>samskabelse</w:t>
      </w:r>
      <w:proofErr w:type="spellEnd"/>
      <w:r>
        <w:t xml:space="preserve"> som værdi italesættes</w:t>
      </w:r>
      <w:r w:rsidR="00916776">
        <w:t>,</w:t>
      </w:r>
      <w:r>
        <w:t xml:space="preserve"> og et praksis</w:t>
      </w:r>
      <w:r w:rsidR="00AC20E9">
        <w:t>niveau, hvor værdierne</w:t>
      </w:r>
      <w:r>
        <w:t xml:space="preserve"> omkring </w:t>
      </w:r>
      <w:proofErr w:type="spellStart"/>
      <w:r>
        <w:t>samskabelse</w:t>
      </w:r>
      <w:proofErr w:type="spellEnd"/>
      <w:r>
        <w:t xml:space="preserve"> udføres. I relation hertil gør vi os den overvejelse, om der i forhold til </w:t>
      </w:r>
      <w:proofErr w:type="spellStart"/>
      <w:r>
        <w:t>samskabelse</w:t>
      </w:r>
      <w:proofErr w:type="spellEnd"/>
      <w:r>
        <w:t xml:space="preserve"> er tale om et implementeringsunderskud, hvor den offentlige politik ikke realiseres på praksisniveauet, hvilket kan være en udfordring </w:t>
      </w:r>
      <w:r w:rsidR="005E1EAF">
        <w:t>vedrørende</w:t>
      </w:r>
      <w:r>
        <w:t xml:space="preserve">, om der rent faktisk forekommer samarbejde mellem BBH og KK. Vi bemærker yderligere, at der kan være tale om sporafhængighed, når vi ser nærmere på den socialfaglige koordinators forklaring på, </w:t>
      </w:r>
      <w:r w:rsidR="00E908B6">
        <w:t>hvorfor de ikke i særlig</w:t>
      </w:r>
      <w:r>
        <w:t xml:space="preserve"> grad samarbejder med frivillige organisationer</w:t>
      </w:r>
      <w:r w:rsidR="00AC20E9">
        <w:t>:</w:t>
      </w:r>
    </w:p>
    <w:p w14:paraId="2C56DE91" w14:textId="77777777" w:rsidR="00AC20E9" w:rsidRDefault="00AC20E9" w:rsidP="0028265B">
      <w:pPr>
        <w:jc w:val="both"/>
      </w:pPr>
    </w:p>
    <w:p w14:paraId="1BA53918" w14:textId="6F8B268C" w:rsidR="00AC20E9" w:rsidRPr="00304DB6" w:rsidRDefault="00A57EA0" w:rsidP="0028265B">
      <w:pPr>
        <w:jc w:val="both"/>
        <w:rPr>
          <w:rFonts w:ascii="Segoe UI Light" w:hAnsi="Segoe UI Light"/>
          <w:sz w:val="20"/>
          <w:szCs w:val="20"/>
        </w:rPr>
      </w:pPr>
      <w:r w:rsidRPr="00304DB6">
        <w:rPr>
          <w:rFonts w:ascii="Segoe UI Light" w:hAnsi="Segoe UI Light"/>
          <w:i/>
          <w:sz w:val="20"/>
          <w:szCs w:val="20"/>
        </w:rPr>
        <w:t>”Grunden til</w:t>
      </w:r>
      <w:r w:rsidR="00AC20E9" w:rsidRPr="00304DB6">
        <w:rPr>
          <w:rFonts w:ascii="Segoe UI Light" w:hAnsi="Segoe UI Light"/>
          <w:i/>
          <w:sz w:val="20"/>
          <w:szCs w:val="20"/>
        </w:rPr>
        <w:t xml:space="preserve"> at vi ikke gør det (samarbejder med frivillige organisationer, red.), det skyldes nok, at vi har travlt, så er det lidt svært at være opsøgende, og følge med i alle de tilbud der er. Og samtidig er vi nok også lidt dovne, så vi gør det nemmeste. Vi har en familiebehandler, vi har en kontaktperson, vi har en psykolog, så vi bruger én af dem. Så det er lidt på den måde. For det er krævende at finde ud af</w:t>
      </w:r>
      <w:r w:rsidRPr="00304DB6">
        <w:rPr>
          <w:rFonts w:ascii="Segoe UI Light" w:hAnsi="Segoe UI Light"/>
          <w:i/>
          <w:sz w:val="20"/>
          <w:szCs w:val="20"/>
        </w:rPr>
        <w:t>,</w:t>
      </w:r>
      <w:r w:rsidR="00AC20E9" w:rsidRPr="00304DB6">
        <w:rPr>
          <w:rFonts w:ascii="Segoe UI Light" w:hAnsi="Segoe UI Light"/>
          <w:i/>
          <w:sz w:val="20"/>
          <w:szCs w:val="20"/>
        </w:rPr>
        <w:t xml:space="preserve"> hvem der gør hvad, og hvordan de (frivillige organisationer, red.) gør tingene, og hvor mange ressourcer de har.” </w:t>
      </w:r>
      <w:r w:rsidR="00DE1D51" w:rsidRPr="00304DB6">
        <w:rPr>
          <w:rFonts w:ascii="Segoe UI Light" w:hAnsi="Segoe UI Light"/>
          <w:sz w:val="20"/>
          <w:szCs w:val="20"/>
        </w:rPr>
        <w:t>[Interview S</w:t>
      </w:r>
      <w:r w:rsidR="00D11367" w:rsidRPr="00304DB6">
        <w:rPr>
          <w:rFonts w:ascii="Segoe UI Light" w:hAnsi="Segoe UI Light"/>
          <w:sz w:val="20"/>
          <w:szCs w:val="20"/>
        </w:rPr>
        <w:t>ocialfaglig koordinator</w:t>
      </w:r>
      <w:r w:rsidR="00AC20E9" w:rsidRPr="00304DB6">
        <w:rPr>
          <w:rFonts w:ascii="Segoe UI Light" w:hAnsi="Segoe UI Light"/>
          <w:sz w:val="20"/>
          <w:szCs w:val="20"/>
        </w:rPr>
        <w:t>].</w:t>
      </w:r>
    </w:p>
    <w:p w14:paraId="2C8C0E15" w14:textId="77777777" w:rsidR="00AC20E9" w:rsidRDefault="00AC20E9" w:rsidP="0028265B">
      <w:pPr>
        <w:jc w:val="both"/>
      </w:pPr>
    </w:p>
    <w:p w14:paraId="4B81C578" w14:textId="39A04D2E" w:rsidR="006C2B88" w:rsidRDefault="001E420D" w:rsidP="0028265B">
      <w:pPr>
        <w:jc w:val="both"/>
      </w:pPr>
      <w:r>
        <w:t>Vi finder frem til</w:t>
      </w:r>
      <w:r w:rsidR="00011673">
        <w:t>, at samarbejdet</w:t>
      </w:r>
      <w:r w:rsidR="002F1B52">
        <w:t xml:space="preserve"> umiddelbart</w:t>
      </w:r>
      <w:r w:rsidR="005B70D7">
        <w:t xml:space="preserve"> ikke er </w:t>
      </w:r>
      <w:r w:rsidR="00011673">
        <w:t xml:space="preserve">en </w:t>
      </w:r>
      <w:r w:rsidR="002F1B52">
        <w:t>del af sagsbehandlernes praksis, ej heller er det</w:t>
      </w:r>
      <w:r w:rsidR="00FC743E">
        <w:t>,</w:t>
      </w:r>
      <w:r w:rsidR="002F1B52">
        <w:t xml:space="preserve"> de frivillige organisationer kan tilbyde en del af </w:t>
      </w:r>
      <w:r w:rsidR="00011673">
        <w:t>sagsbehandlernes ”indsatskatalog”, hvor de i stedet benytter si</w:t>
      </w:r>
      <w:r w:rsidR="002F1B52">
        <w:t>g af egne psykologer, kontaktpersoner og så videre</w:t>
      </w:r>
      <w:r w:rsidR="00011673">
        <w:t xml:space="preserve">. </w:t>
      </w:r>
      <w:r w:rsidR="002F1B52">
        <w:t xml:space="preserve">Nok kan </w:t>
      </w:r>
      <w:r w:rsidR="00647921">
        <w:t>KK</w:t>
      </w:r>
      <w:r w:rsidR="00AC20E9">
        <w:t xml:space="preserve"> anses som et styringsmedie</w:t>
      </w:r>
      <w:r w:rsidR="00AB4D86">
        <w:t xml:space="preserve"> der, </w:t>
      </w:r>
      <w:r w:rsidR="00AC20E9">
        <w:t>i hvert fald på et politisk/administrativt niveau</w:t>
      </w:r>
      <w:r w:rsidR="00AB4D86">
        <w:t>,</w:t>
      </w:r>
      <w:r w:rsidR="00AC20E9">
        <w:t xml:space="preserve"> kan fremstå som supervisionsorienteret med et strategisk fremtidssyn omhandlende </w:t>
      </w:r>
      <w:proofErr w:type="spellStart"/>
      <w:r w:rsidR="00AC20E9">
        <w:t>samskabelse</w:t>
      </w:r>
      <w:proofErr w:type="spellEnd"/>
      <w:r w:rsidR="00AC20E9">
        <w:t xml:space="preserve"> mellem den fri</w:t>
      </w:r>
      <w:r w:rsidR="003E68E5">
        <w:t>villige</w:t>
      </w:r>
      <w:r w:rsidR="005B70D7">
        <w:t xml:space="preserve"> og offentlige sektor, men</w:t>
      </w:r>
      <w:r w:rsidR="00AC20E9">
        <w:t xml:space="preserve"> praksisniveauet synes a</w:t>
      </w:r>
      <w:r w:rsidR="002F1B52">
        <w:t>t halt</w:t>
      </w:r>
      <w:r w:rsidR="00410D54">
        <w:t xml:space="preserve">e efter, hvor der </w:t>
      </w:r>
      <w:r w:rsidR="00200E2F">
        <w:t xml:space="preserve">kan </w:t>
      </w:r>
      <w:r w:rsidR="00FC743E">
        <w:t>forekomme</w:t>
      </w:r>
      <w:r w:rsidR="00410D54">
        <w:t xml:space="preserve"> en praksisforståelse</w:t>
      </w:r>
      <w:r w:rsidR="00F65427">
        <w:t>,</w:t>
      </w:r>
      <w:r w:rsidR="00FC743E">
        <w:t xml:space="preserve"> som kan udfordre</w:t>
      </w:r>
      <w:r w:rsidR="00410D54">
        <w:t xml:space="preserve"> samarbejdsrelationen </w:t>
      </w:r>
      <w:r w:rsidR="00410D54">
        <w:lastRenderedPageBreak/>
        <w:t xml:space="preserve">mellem BBH og KK. </w:t>
      </w:r>
      <w:r w:rsidR="00200E2F">
        <w:t>Særlige kendetegn ved den offentlige forvaltning</w:t>
      </w:r>
      <w:r w:rsidR="00FC743E">
        <w:t>,</w:t>
      </w:r>
      <w:r w:rsidR="00200E2F">
        <w:t xml:space="preserve"> som implementeri</w:t>
      </w:r>
      <w:r w:rsidR="00FC743E">
        <w:t>ngsunderskud og sporafhængighed,</w:t>
      </w:r>
      <w:r w:rsidR="00200E2F">
        <w:t xml:space="preserve"> bekræftes således gennem empirien</w:t>
      </w:r>
      <w:r w:rsidR="00CF04D8">
        <w:t xml:space="preserve"> i KK</w:t>
      </w:r>
      <w:r w:rsidR="00200E2F">
        <w:t xml:space="preserve">. </w:t>
      </w:r>
      <w:r w:rsidR="002F1B52">
        <w:t xml:space="preserve">Italesættelsen af </w:t>
      </w:r>
      <w:proofErr w:type="spellStart"/>
      <w:r w:rsidR="002F1B52">
        <w:t>samskabelse</w:t>
      </w:r>
      <w:proofErr w:type="spellEnd"/>
      <w:r w:rsidR="002F1B52">
        <w:t xml:space="preserve"> som en værdi på d</w:t>
      </w:r>
      <w:r w:rsidR="00FC743E">
        <w:t>et politiske plan</w:t>
      </w:r>
      <w:r w:rsidR="002F1B52">
        <w:t xml:space="preserve"> kan dog</w:t>
      </w:r>
      <w:r w:rsidR="00FC743E">
        <w:t>,</w:t>
      </w:r>
      <w:r w:rsidR="002F1B52">
        <w:t xml:space="preserve"> i forhold til den </w:t>
      </w:r>
      <w:proofErr w:type="spellStart"/>
      <w:r w:rsidR="007925D9">
        <w:t>KKs</w:t>
      </w:r>
      <w:proofErr w:type="spellEnd"/>
      <w:r w:rsidR="007925D9">
        <w:t xml:space="preserve"> </w:t>
      </w:r>
      <w:r w:rsidR="002F1B52">
        <w:t>praksis, fungere som et springbræt, der jævnfør Beck Jørgensen legitimerer og tillader ny handlen for medarbejderne i KK</w:t>
      </w:r>
      <w:r w:rsidR="00647921">
        <w:t>, hvor specialkonsulenten</w:t>
      </w:r>
      <w:r w:rsidR="00AC20E9">
        <w:t xml:space="preserve"> fortæller, at samarbejdet nærmest har været opfattet som forbudt</w:t>
      </w:r>
      <w:r w:rsidR="00647921">
        <w:t xml:space="preserve"> førhen [I</w:t>
      </w:r>
      <w:r w:rsidR="00DE1D51">
        <w:t>nterview S</w:t>
      </w:r>
      <w:r w:rsidR="00647921">
        <w:t>pecialkonsulenten</w:t>
      </w:r>
      <w:r w:rsidR="00D535F3">
        <w:t>]. Det</w:t>
      </w:r>
      <w:r w:rsidR="0087274E">
        <w:t>te</w:t>
      </w:r>
      <w:r w:rsidR="00D535F3">
        <w:t xml:space="preserve"> kan være e</w:t>
      </w:r>
      <w:r w:rsidR="0067334F">
        <w:t>t argument for, at samarbejdet vil vokse</w:t>
      </w:r>
      <w:r w:rsidR="00D535F3">
        <w:t xml:space="preserve"> med tiden. </w:t>
      </w:r>
      <w:r w:rsidR="007925D9">
        <w:t>Imidlertid vil vi dog nøjes med at</w:t>
      </w:r>
      <w:r w:rsidR="00D535F3">
        <w:t xml:space="preserve"> </w:t>
      </w:r>
      <w:r w:rsidR="007925D9">
        <w:t>koncentrere</w:t>
      </w:r>
      <w:r w:rsidR="00D535F3">
        <w:t xml:space="preserve"> os </w:t>
      </w:r>
      <w:r w:rsidR="007925D9">
        <w:t>om</w:t>
      </w:r>
      <w:r w:rsidR="00FF073F">
        <w:t xml:space="preserve">, </w:t>
      </w:r>
      <w:r w:rsidR="00FE6D9A">
        <w:t xml:space="preserve">hvad </w:t>
      </w:r>
      <w:r w:rsidR="0039255B">
        <w:t>der</w:t>
      </w:r>
      <w:r w:rsidR="00FF073F">
        <w:t xml:space="preserve"> li</w:t>
      </w:r>
      <w:r w:rsidR="00AB1E27">
        <w:t>gger bag de politiske intentioner om at</w:t>
      </w:r>
      <w:r w:rsidR="0039255B">
        <w:t xml:space="preserve"> italesætte</w:t>
      </w:r>
      <w:r w:rsidR="00FF073F">
        <w:t xml:space="preserve"> </w:t>
      </w:r>
      <w:proofErr w:type="spellStart"/>
      <w:r w:rsidR="00AB1E27">
        <w:t>samskabelse</w:t>
      </w:r>
      <w:proofErr w:type="spellEnd"/>
      <w:r w:rsidR="00AB1E27">
        <w:t xml:space="preserve"> som</w:t>
      </w:r>
      <w:r w:rsidR="00182574">
        <w:t xml:space="preserve"> en</w:t>
      </w:r>
      <w:r w:rsidR="00AB1E27">
        <w:t xml:space="preserve"> værdi i </w:t>
      </w:r>
      <w:proofErr w:type="spellStart"/>
      <w:r w:rsidR="00410D54">
        <w:t>KKs</w:t>
      </w:r>
      <w:proofErr w:type="spellEnd"/>
      <w:r w:rsidR="00410D54">
        <w:t xml:space="preserve"> praksis</w:t>
      </w:r>
      <w:r w:rsidR="0087274E">
        <w:t>.</w:t>
      </w:r>
      <w:r w:rsidR="00597AD0">
        <w:t xml:space="preserve"> </w:t>
      </w:r>
      <w:r w:rsidR="0087274E">
        <w:t>D</w:t>
      </w:r>
      <w:r w:rsidR="00597AD0">
        <w:t>ette</w:t>
      </w:r>
      <w:r w:rsidR="00410D54">
        <w:t xml:space="preserve"> på</w:t>
      </w:r>
      <w:r w:rsidR="00597AD0">
        <w:t xml:space="preserve"> et</w:t>
      </w:r>
      <w:r w:rsidR="0087274E">
        <w:t xml:space="preserve"> område</w:t>
      </w:r>
      <w:r w:rsidR="00410D54">
        <w:t xml:space="preserve">, </w:t>
      </w:r>
      <w:r w:rsidR="00597AD0">
        <w:t>hvor</w:t>
      </w:r>
      <w:r w:rsidR="00410D54">
        <w:t xml:space="preserve"> vi jævnfør teor</w:t>
      </w:r>
      <w:r w:rsidR="003C6C34">
        <w:t>ien</w:t>
      </w:r>
      <w:r w:rsidR="00410D54">
        <w:t xml:space="preserve"> pointerede</w:t>
      </w:r>
      <w:r w:rsidR="00FF073F">
        <w:t>, at det ofte er værdier omhandlende økonomi, som er styrende for, hvordan den o</w:t>
      </w:r>
      <w:r w:rsidR="00182574">
        <w:t>ffentlige sektor indretter sig, hvilket vi vil se nærmere på i det følgende.</w:t>
      </w:r>
    </w:p>
    <w:p w14:paraId="610F442C" w14:textId="2A4E3CB8" w:rsidR="00E27630" w:rsidRDefault="00E27630" w:rsidP="002D79A3">
      <w:pPr>
        <w:pStyle w:val="Overskrift3"/>
      </w:pPr>
      <w:bookmarkStart w:id="60" w:name="_Toc389406559"/>
      <w:r>
        <w:t xml:space="preserve">4.2.1 </w:t>
      </w:r>
      <w:r w:rsidR="00E64DC6">
        <w:t>Ø</w:t>
      </w:r>
      <w:r w:rsidR="00BE209B">
        <w:t>konomi versus tillid</w:t>
      </w:r>
      <w:bookmarkEnd w:id="60"/>
    </w:p>
    <w:p w14:paraId="21543474" w14:textId="00809B7B" w:rsidR="00AC20E9" w:rsidRDefault="00182574" w:rsidP="0028265B">
      <w:pPr>
        <w:jc w:val="both"/>
      </w:pPr>
      <w:r>
        <w:t xml:space="preserve">At et fokus på </w:t>
      </w:r>
      <w:proofErr w:type="spellStart"/>
      <w:r>
        <w:t>samskabelse</w:t>
      </w:r>
      <w:proofErr w:type="spellEnd"/>
      <w:r>
        <w:t xml:space="preserve"> mellem den frivillige og offentlige sektor </w:t>
      </w:r>
      <w:r w:rsidR="00CF04D8">
        <w:t>er</w:t>
      </w:r>
      <w:r>
        <w:t xml:space="preserve"> afled</w:t>
      </w:r>
      <w:r w:rsidR="0094524D">
        <w:t>t</w:t>
      </w:r>
      <w:r>
        <w:t xml:space="preserve"> af en økonomisk interesse snarere end e</w:t>
      </w:r>
      <w:r w:rsidR="00333A2B">
        <w:t>t egentligt</w:t>
      </w:r>
      <w:r w:rsidR="0094524D">
        <w:t xml:space="preserve"> ønske om samarbejde</w:t>
      </w:r>
      <w:r>
        <w:t xml:space="preserve"> mellem de to sektorer, er som forventet ikke noget</w:t>
      </w:r>
      <w:r w:rsidR="00FE58B7">
        <w:t>,</w:t>
      </w:r>
      <w:r>
        <w:t xml:space="preserve"> </w:t>
      </w:r>
      <w:r w:rsidR="0094524D">
        <w:t>d</w:t>
      </w:r>
      <w:r>
        <w:t xml:space="preserve">er </w:t>
      </w:r>
      <w:r w:rsidR="000F301D">
        <w:t xml:space="preserve">omtales </w:t>
      </w:r>
      <w:r>
        <w:t>eksplicit af vores in</w:t>
      </w:r>
      <w:r w:rsidR="00CD1632">
        <w:t xml:space="preserve">formanter. Det bliver dog tydeligt for os, da vi spørger ind til samarbejdsaftalen i interviewet med specialkonsulenten i KK, at det </w:t>
      </w:r>
      <w:r w:rsidR="0071391E">
        <w:t>har været</w:t>
      </w:r>
      <w:r w:rsidR="00CD1632">
        <w:t xml:space="preserve"> væsen</w:t>
      </w:r>
      <w:r w:rsidR="00CF04D8">
        <w:t>tligt for KK at sikre sig, at de</w:t>
      </w:r>
      <w:r w:rsidR="00CD1632">
        <w:t xml:space="preserve"> </w:t>
      </w:r>
      <w:r w:rsidR="00CF04D8">
        <w:t>ikke forpligter</w:t>
      </w:r>
      <w:r w:rsidR="00AC20E9" w:rsidRPr="001F2905">
        <w:t xml:space="preserve"> sig til noget</w:t>
      </w:r>
      <w:r w:rsidR="00CD1632">
        <w:t>,</w:t>
      </w:r>
      <w:r w:rsidR="00AB4D86" w:rsidRPr="001F2905">
        <w:t xml:space="preserve"> som de ikke burde</w:t>
      </w:r>
      <w:r w:rsidR="00AC20E9" w:rsidRPr="001F2905">
        <w:t xml:space="preserve">, specielt </w:t>
      </w:r>
      <w:r w:rsidR="0071391E">
        <w:t>vedrørende</w:t>
      </w:r>
      <w:r w:rsidR="00CD1632">
        <w:t xml:space="preserve"> økonomi, og hvordan KK </w:t>
      </w:r>
      <w:r w:rsidR="00AC20E9" w:rsidRPr="001F2905">
        <w:t>er forpligtet i fr</w:t>
      </w:r>
      <w:r w:rsidR="0065608E" w:rsidRPr="001F2905">
        <w:t>emtiden</w:t>
      </w:r>
      <w:r w:rsidR="00CD1632">
        <w:t xml:space="preserve"> </w:t>
      </w:r>
      <w:r w:rsidR="00CF04D8">
        <w:t>vedrørende</w:t>
      </w:r>
      <w:r w:rsidR="00CD1632">
        <w:t xml:space="preserve"> samarbejdet</w:t>
      </w:r>
      <w:r w:rsidR="0065608E" w:rsidRPr="001F2905">
        <w:t xml:space="preserve"> [Interview Specialkonsulenten</w:t>
      </w:r>
      <w:r w:rsidR="00AC20E9" w:rsidRPr="001F2905">
        <w:t xml:space="preserve">]. </w:t>
      </w:r>
      <w:r w:rsidR="00CD1632">
        <w:t xml:space="preserve">Vi forstår dermed, at det </w:t>
      </w:r>
      <w:r w:rsidR="0094524D">
        <w:t>økonomiske perspektiv har haft</w:t>
      </w:r>
      <w:r w:rsidR="00CD1632">
        <w:t xml:space="preserve"> afgørende betydning i forhold til, hvordan </w:t>
      </w:r>
      <w:proofErr w:type="spellStart"/>
      <w:r w:rsidR="00CD1632">
        <w:t>KKs</w:t>
      </w:r>
      <w:proofErr w:type="spellEnd"/>
      <w:r w:rsidR="00CD1632">
        <w:t xml:space="preserve"> forpligtelser er blevet formuleret i samarbejdsaftalen. Men da vi spørger ind til, om samarbejdsaftalen dermed har afgørende be</w:t>
      </w:r>
      <w:r w:rsidR="00377CA5">
        <w:t xml:space="preserve">tydning for Socialforvaltningen, svarer </w:t>
      </w:r>
      <w:r w:rsidR="0065608E" w:rsidRPr="001F2905">
        <w:t>specialkonsulenten</w:t>
      </w:r>
      <w:r w:rsidR="00AC20E9" w:rsidRPr="001F2905">
        <w:t>:</w:t>
      </w:r>
    </w:p>
    <w:p w14:paraId="366D19FC" w14:textId="77777777" w:rsidR="00AC20E9" w:rsidRDefault="00AC20E9" w:rsidP="0028265B">
      <w:pPr>
        <w:jc w:val="both"/>
      </w:pPr>
    </w:p>
    <w:p w14:paraId="128ABC34" w14:textId="4B31F446" w:rsidR="00AC20E9" w:rsidRPr="00304DB6" w:rsidRDefault="00AC20E9" w:rsidP="0028265B">
      <w:pPr>
        <w:jc w:val="both"/>
        <w:rPr>
          <w:rFonts w:ascii="Segoe UI Light" w:hAnsi="Segoe UI Light"/>
          <w:sz w:val="20"/>
          <w:szCs w:val="20"/>
        </w:rPr>
      </w:pPr>
      <w:r w:rsidRPr="00304DB6">
        <w:rPr>
          <w:rFonts w:ascii="Segoe UI Light" w:hAnsi="Segoe UI Light"/>
          <w:i/>
          <w:sz w:val="20"/>
          <w:szCs w:val="20"/>
        </w:rPr>
        <w:t>”(…) hvis jeg skal sige</w:t>
      </w:r>
      <w:r w:rsidR="00FE58B7" w:rsidRPr="00304DB6">
        <w:rPr>
          <w:rFonts w:ascii="Segoe UI Light" w:hAnsi="Segoe UI Light"/>
          <w:i/>
          <w:sz w:val="20"/>
          <w:szCs w:val="20"/>
        </w:rPr>
        <w:t>,</w:t>
      </w:r>
      <w:r w:rsidRPr="00304DB6">
        <w:rPr>
          <w:rFonts w:ascii="Segoe UI Light" w:hAnsi="Segoe UI Light"/>
          <w:i/>
          <w:sz w:val="20"/>
          <w:szCs w:val="20"/>
        </w:rPr>
        <w:t xml:space="preserve"> hvad jeg mener som person – altså meget a</w:t>
      </w:r>
      <w:r w:rsidR="00FE58B7" w:rsidRPr="00304DB6">
        <w:rPr>
          <w:rFonts w:ascii="Segoe UI Light" w:hAnsi="Segoe UI Light"/>
          <w:i/>
          <w:sz w:val="20"/>
          <w:szCs w:val="20"/>
        </w:rPr>
        <w:t>f det er jo, hvad jeg synes – så tænker jeg egentligt</w:t>
      </w:r>
      <w:r w:rsidRPr="00304DB6">
        <w:rPr>
          <w:rFonts w:ascii="Segoe UI Light" w:hAnsi="Segoe UI Light"/>
          <w:i/>
          <w:sz w:val="20"/>
          <w:szCs w:val="20"/>
        </w:rPr>
        <w:t xml:space="preserve"> ikke, at det er vigtigt med en samarbejdsaftale. </w:t>
      </w:r>
      <w:proofErr w:type="gramStart"/>
      <w:r w:rsidRPr="00304DB6">
        <w:rPr>
          <w:rFonts w:ascii="Segoe UI Light" w:hAnsi="Segoe UI Light"/>
          <w:i/>
          <w:sz w:val="20"/>
          <w:szCs w:val="20"/>
        </w:rPr>
        <w:t>Altså jeg tænker</w:t>
      </w:r>
      <w:proofErr w:type="gramEnd"/>
      <w:r w:rsidRPr="00304DB6">
        <w:rPr>
          <w:rFonts w:ascii="Segoe UI Light" w:hAnsi="Segoe UI Light"/>
          <w:i/>
          <w:sz w:val="20"/>
          <w:szCs w:val="20"/>
        </w:rPr>
        <w:t xml:space="preserve"> jo, at der ligger så mange frivillige sociale tilbud, som bliver brugt mere eller mindre, men som kunne bruges meget bedre, - og de kunne sagtens</w:t>
      </w:r>
      <w:r w:rsidR="00FE58B7" w:rsidRPr="00304DB6">
        <w:rPr>
          <w:rFonts w:ascii="Segoe UI Light" w:hAnsi="Segoe UI Light"/>
          <w:i/>
          <w:sz w:val="20"/>
          <w:szCs w:val="20"/>
        </w:rPr>
        <w:t>,</w:t>
      </w:r>
      <w:r w:rsidRPr="00304DB6">
        <w:rPr>
          <w:rFonts w:ascii="Segoe UI Light" w:hAnsi="Segoe UI Light"/>
          <w:i/>
          <w:sz w:val="20"/>
          <w:szCs w:val="20"/>
        </w:rPr>
        <w:t xml:space="preserve"> efter min mening, bruges uden samarbejdsaftaler.” </w:t>
      </w:r>
      <w:r w:rsidR="00304DB6">
        <w:rPr>
          <w:rFonts w:ascii="Segoe UI Light" w:hAnsi="Segoe UI Light"/>
          <w:i/>
          <w:sz w:val="20"/>
          <w:szCs w:val="20"/>
        </w:rPr>
        <w:t xml:space="preserve"> </w:t>
      </w:r>
      <w:r w:rsidR="007D58B9" w:rsidRPr="00304DB6">
        <w:rPr>
          <w:rFonts w:ascii="Segoe UI Light" w:hAnsi="Segoe UI Light"/>
          <w:sz w:val="20"/>
          <w:szCs w:val="20"/>
        </w:rPr>
        <w:t>[Interview Specialkonsulenten</w:t>
      </w:r>
      <w:r w:rsidRPr="00304DB6">
        <w:rPr>
          <w:rFonts w:ascii="Segoe UI Light" w:hAnsi="Segoe UI Light"/>
          <w:sz w:val="20"/>
          <w:szCs w:val="20"/>
        </w:rPr>
        <w:t>].</w:t>
      </w:r>
    </w:p>
    <w:p w14:paraId="0C08EE13" w14:textId="77777777" w:rsidR="008A5722" w:rsidRDefault="008A5722" w:rsidP="0028265B">
      <w:pPr>
        <w:jc w:val="both"/>
      </w:pPr>
    </w:p>
    <w:p w14:paraId="3765C9C1" w14:textId="0E41E151" w:rsidR="00FE6D9A" w:rsidRDefault="00AC20E9" w:rsidP="0028265B">
      <w:pPr>
        <w:jc w:val="both"/>
      </w:pPr>
      <w:r>
        <w:t>Senere</w:t>
      </w:r>
      <w:r w:rsidR="007D58B9">
        <w:t xml:space="preserve"> i interviewet fortæller specialkonsulenten</w:t>
      </w:r>
      <w:r w:rsidR="00D83458">
        <w:t xml:space="preserve"> dog</w:t>
      </w:r>
      <w:r>
        <w:t>, at det alligevel godt k</w:t>
      </w:r>
      <w:r w:rsidR="00FD07D2">
        <w:t>an være en god idé</w:t>
      </w:r>
      <w:r>
        <w:t xml:space="preserve"> at have noget på skrift </w:t>
      </w:r>
      <w:r w:rsidR="0071391E">
        <w:t>omhandlende</w:t>
      </w:r>
      <w:r w:rsidR="00FD07D2">
        <w:t xml:space="preserve"> </w:t>
      </w:r>
      <w:r>
        <w:t>r</w:t>
      </w:r>
      <w:r w:rsidR="00FD07D2">
        <w:t>ollefordelingen, i det scenarie</w:t>
      </w:r>
      <w:r w:rsidR="0094524D">
        <w:t xml:space="preserve"> at der indgår økonomiske forpligtelser</w:t>
      </w:r>
      <w:r>
        <w:t xml:space="preserve"> i samarbejdsaftalen, hvilket</w:t>
      </w:r>
      <w:r w:rsidR="0071391E">
        <w:t xml:space="preserve"> dog</w:t>
      </w:r>
      <w:r>
        <w:t xml:space="preserve"> ikke er tilfældet mellem BBH o</w:t>
      </w:r>
      <w:r w:rsidR="007D58B9">
        <w:t>g KK</w:t>
      </w:r>
      <w:r w:rsidR="001F2905">
        <w:t xml:space="preserve"> [Interview Special</w:t>
      </w:r>
      <w:r w:rsidR="007D58B9">
        <w:t>konsulenten</w:t>
      </w:r>
      <w:r w:rsidR="0094524D">
        <w:t xml:space="preserve">]. Dette </w:t>
      </w:r>
      <w:r w:rsidR="00E57308">
        <w:t xml:space="preserve">efterlader os med det indtryk, at en samarbejdsaftale alene opfattes som afgørende eller relevant, hvis der indgår et økonomisk </w:t>
      </w:r>
      <w:r w:rsidR="00E57308">
        <w:lastRenderedPageBreak/>
        <w:t xml:space="preserve">element i aftalen. </w:t>
      </w:r>
      <w:r>
        <w:t>I dette perspekti</w:t>
      </w:r>
      <w:r w:rsidR="001F2905">
        <w:t>v kommer værdien</w:t>
      </w:r>
      <w:r>
        <w:t xml:space="preserve"> omkring </w:t>
      </w:r>
      <w:proofErr w:type="spellStart"/>
      <w:r>
        <w:t>s</w:t>
      </w:r>
      <w:r w:rsidR="00C873C0">
        <w:t>amskabelse</w:t>
      </w:r>
      <w:proofErr w:type="spellEnd"/>
      <w:r w:rsidR="00C873C0">
        <w:t xml:space="preserve"> i </w:t>
      </w:r>
      <w:r w:rsidR="00CF04D8">
        <w:t>relation</w:t>
      </w:r>
      <w:r w:rsidR="00C873C0">
        <w:t xml:space="preserve"> til </w:t>
      </w:r>
      <w:proofErr w:type="spellStart"/>
      <w:r w:rsidR="00C873C0">
        <w:t>KKs</w:t>
      </w:r>
      <w:proofErr w:type="spellEnd"/>
      <w:r w:rsidR="00E57308">
        <w:t xml:space="preserve"> praksis </w:t>
      </w:r>
      <w:r>
        <w:t xml:space="preserve">til at synes svag. </w:t>
      </w:r>
      <w:r w:rsidR="00FB7562">
        <w:t>Modsat kan man argumentere</w:t>
      </w:r>
      <w:r w:rsidR="00FE6D9A">
        <w:t xml:space="preserve"> for, at </w:t>
      </w:r>
      <w:proofErr w:type="spellStart"/>
      <w:r w:rsidR="00FE6D9A">
        <w:t>samskabelse</w:t>
      </w:r>
      <w:proofErr w:type="spellEnd"/>
      <w:r w:rsidR="00FE6D9A">
        <w:t xml:space="preserve"> i sig selv kan være et udtryk for en værdi omhandlende økonomi, hvor man gennem et mere indgående samarbejd</w:t>
      </w:r>
      <w:r w:rsidR="003E6D46">
        <w:t>e med frivillige organisationer</w:t>
      </w:r>
      <w:r w:rsidR="00FE6D9A">
        <w:t xml:space="preserve"> forsøger at lette arbejdsbyrden i den offentl</w:t>
      </w:r>
      <w:r w:rsidR="00DE33CA">
        <w:t>ige sektor, og herigennem spare</w:t>
      </w:r>
      <w:r w:rsidR="003E6D46">
        <w:t xml:space="preserve"> penge ved</w:t>
      </w:r>
      <w:r w:rsidR="00FE6D9A">
        <w:t xml:space="preserve"> at flere velfærdsmæssige opgaver varetage</w:t>
      </w:r>
      <w:r w:rsidR="00F53C16">
        <w:t>s</w:t>
      </w:r>
      <w:r w:rsidR="00FE6D9A">
        <w:t xml:space="preserve"> af frivillige organisationer. Vi vil dog senere i analysen argumentere for, at BBH ikke tænkes ind </w:t>
      </w:r>
      <w:r w:rsidR="002A3E68">
        <w:t xml:space="preserve">i </w:t>
      </w:r>
      <w:proofErr w:type="spellStart"/>
      <w:r w:rsidR="002A3E68">
        <w:t>KKs</w:t>
      </w:r>
      <w:proofErr w:type="spellEnd"/>
      <w:r w:rsidR="002A3E68">
        <w:t xml:space="preserve"> ”indsatskatalog”, hvormed BBH ikke fremstår som en de</w:t>
      </w:r>
      <w:r w:rsidR="00FB7562">
        <w:t>l</w:t>
      </w:r>
      <w:r w:rsidR="002A3E68">
        <w:t xml:space="preserve"> af den kommunale praksis, og dermed heller ikke fremstår som et tilbud, der kan lette </w:t>
      </w:r>
      <w:proofErr w:type="spellStart"/>
      <w:r w:rsidR="002A3E68">
        <w:t>KKs</w:t>
      </w:r>
      <w:proofErr w:type="spellEnd"/>
      <w:r w:rsidR="002A3E68">
        <w:t xml:space="preserve"> udgiftsbyrde. Derfor har BBH</w:t>
      </w:r>
      <w:r w:rsidR="00FB7562">
        <w:t>,</w:t>
      </w:r>
      <w:r w:rsidR="00766444">
        <w:t xml:space="preserve"> igennem </w:t>
      </w:r>
      <w:proofErr w:type="spellStart"/>
      <w:r w:rsidR="00766444">
        <w:t>samskabelse</w:t>
      </w:r>
      <w:proofErr w:type="spellEnd"/>
      <w:r w:rsidR="00FB7562">
        <w:t>,</w:t>
      </w:r>
      <w:r w:rsidR="00766444">
        <w:t xml:space="preserve"> ingen </w:t>
      </w:r>
      <w:r w:rsidR="0071391E">
        <w:t xml:space="preserve">synlig </w:t>
      </w:r>
      <w:r w:rsidR="00766444">
        <w:t>økonomisk værdi for KK, og vi referer</w:t>
      </w:r>
      <w:r w:rsidR="008479C7">
        <w:t>er</w:t>
      </w:r>
      <w:r w:rsidR="00766444">
        <w:t xml:space="preserve"> derfo</w:t>
      </w:r>
      <w:r w:rsidR="00FB7562">
        <w:t xml:space="preserve">r til </w:t>
      </w:r>
      <w:proofErr w:type="spellStart"/>
      <w:r w:rsidR="00FB7562">
        <w:t>samskabelse</w:t>
      </w:r>
      <w:proofErr w:type="spellEnd"/>
      <w:r w:rsidR="00FB7562">
        <w:t xml:space="preserve"> som en værdi for</w:t>
      </w:r>
      <w:r w:rsidR="00766444">
        <w:t xml:space="preserve"> </w:t>
      </w:r>
      <w:r w:rsidR="00F067FB">
        <w:t xml:space="preserve">sig </w:t>
      </w:r>
      <w:r w:rsidR="00766444">
        <w:t xml:space="preserve">selv. </w:t>
      </w:r>
      <w:r w:rsidR="008479C7">
        <w:t>Vi får dermed</w:t>
      </w:r>
      <w:r w:rsidR="004E0CE5">
        <w:t xml:space="preserve"> </w:t>
      </w:r>
      <w:r w:rsidR="008479C7">
        <w:t xml:space="preserve">indtrykket af, at det er </w:t>
      </w:r>
      <w:r w:rsidR="004E0CE5">
        <w:t>andre ting</w:t>
      </w:r>
      <w:r w:rsidR="0071391E">
        <w:t>,</w:t>
      </w:r>
      <w:r w:rsidR="004E0CE5">
        <w:t xml:space="preserve"> </w:t>
      </w:r>
      <w:r w:rsidR="0071391E">
        <w:t xml:space="preserve">som </w:t>
      </w:r>
      <w:r w:rsidR="004E0CE5">
        <w:t>optager KK</w:t>
      </w:r>
      <w:r w:rsidR="00BA4EB3">
        <w:t>,</w:t>
      </w:r>
      <w:r w:rsidR="004E0CE5">
        <w:t xml:space="preserve"> i perspektivet omhandlende økonomi.</w:t>
      </w:r>
    </w:p>
    <w:p w14:paraId="56F9AFAD" w14:textId="77777777" w:rsidR="00FE6D9A" w:rsidRDefault="00FE6D9A" w:rsidP="0028265B">
      <w:pPr>
        <w:jc w:val="both"/>
      </w:pPr>
    </w:p>
    <w:p w14:paraId="07BF3152" w14:textId="603ABD24" w:rsidR="00E57308" w:rsidRDefault="008A5722" w:rsidP="0028265B">
      <w:pPr>
        <w:jc w:val="both"/>
      </w:pPr>
      <w:r>
        <w:t>Som ti</w:t>
      </w:r>
      <w:r w:rsidR="001F2905">
        <w:t>dligere citeret skriver KK</w:t>
      </w:r>
      <w:r w:rsidR="00E57308">
        <w:t xml:space="preserve"> </w:t>
      </w:r>
      <w:r w:rsidR="00AC20E9">
        <w:t xml:space="preserve">i deres frivillighedspolitik, at den aktive inddragelse af frivillige blandt andet </w:t>
      </w:r>
      <w:r w:rsidR="00C873C0">
        <w:t xml:space="preserve">skal </w:t>
      </w:r>
      <w:r w:rsidR="00AC20E9">
        <w:t>ske gennem samarbejdsafta</w:t>
      </w:r>
      <w:r w:rsidR="00E57308">
        <w:t>ler.</w:t>
      </w:r>
      <w:r w:rsidR="00C86801">
        <w:t xml:space="preserve"> </w:t>
      </w:r>
      <w:r w:rsidR="00003C63">
        <w:t xml:space="preserve">Vi får dog umiddelbart indtrykket af, at det </w:t>
      </w:r>
      <w:r w:rsidR="0014442D">
        <w:t xml:space="preserve">i </w:t>
      </w:r>
      <w:r w:rsidR="00C86801">
        <w:t xml:space="preserve">højere grad </w:t>
      </w:r>
      <w:r w:rsidR="00003C63">
        <w:t xml:space="preserve">er </w:t>
      </w:r>
      <w:r w:rsidR="00363674">
        <w:t xml:space="preserve">en </w:t>
      </w:r>
      <w:r w:rsidR="0014442D">
        <w:t xml:space="preserve">økonomisk </w:t>
      </w:r>
      <w:r w:rsidR="00C86801">
        <w:t>påpasselighed</w:t>
      </w:r>
      <w:r w:rsidR="00003C63">
        <w:t>, som er afgørende for</w:t>
      </w:r>
      <w:r w:rsidR="00C86801">
        <w:t xml:space="preserve"> udformningen</w:t>
      </w:r>
      <w:r w:rsidR="00003C63">
        <w:t xml:space="preserve"> af samarbejdsaftaler, </w:t>
      </w:r>
      <w:r w:rsidR="00C86801">
        <w:t>frem for det at ville samarbejde. Dette kan</w:t>
      </w:r>
      <w:r w:rsidR="00AD56C0">
        <w:t xml:space="preserve"> om muligt refererer tilbage til</w:t>
      </w:r>
      <w:r w:rsidR="00C86801">
        <w:t>, at</w:t>
      </w:r>
      <w:r w:rsidR="00AD56C0">
        <w:t xml:space="preserve"> demokratisk</w:t>
      </w:r>
      <w:r w:rsidR="0094524D">
        <w:t>e værdier som</w:t>
      </w:r>
      <w:r w:rsidR="00CF04D8">
        <w:t xml:space="preserve"> blandt andet</w:t>
      </w:r>
      <w:r w:rsidR="0094524D">
        <w:t xml:space="preserve"> åbenhed</w:t>
      </w:r>
      <w:r w:rsidR="00CF04D8">
        <w:t xml:space="preserve"> og</w:t>
      </w:r>
      <w:r w:rsidR="00003C63">
        <w:t xml:space="preserve"> rummelig </w:t>
      </w:r>
      <w:r w:rsidR="0094524D">
        <w:t>erstattes</w:t>
      </w:r>
      <w:r w:rsidR="00C86801">
        <w:t xml:space="preserve"> af værdier omhandlende økonomi, som vi </w:t>
      </w:r>
      <w:r w:rsidR="00CF04D8">
        <w:t>beskriver</w:t>
      </w:r>
      <w:r w:rsidR="00C86801">
        <w:t xml:space="preserve"> i teorien.</w:t>
      </w:r>
      <w:r w:rsidR="00AD56C0">
        <w:t xml:space="preserve"> Vi må selvfølgelig have forståelse for, at man </w:t>
      </w:r>
      <w:r w:rsidR="00C86801">
        <w:t xml:space="preserve">i KK </w:t>
      </w:r>
      <w:r w:rsidR="00AD56C0">
        <w:t>ikke ukrit</w:t>
      </w:r>
      <w:r w:rsidR="0094524D">
        <w:t>isk</w:t>
      </w:r>
      <w:r w:rsidR="00404DBA">
        <w:t xml:space="preserve"> </w:t>
      </w:r>
      <w:r w:rsidR="00AD56C0">
        <w:t>kan forpligte sig økonomisk, da den offentlig</w:t>
      </w:r>
      <w:r w:rsidR="00C86801">
        <w:t>e</w:t>
      </w:r>
      <w:r w:rsidR="00AD56C0">
        <w:t xml:space="preserve"> pr</w:t>
      </w:r>
      <w:r w:rsidR="00404DBA">
        <w:t>aksis er bundet op på budgetter.</w:t>
      </w:r>
      <w:r w:rsidR="00AD56C0">
        <w:t xml:space="preserve"> </w:t>
      </w:r>
      <w:r w:rsidR="00404DBA">
        <w:t>Desuden er KK</w:t>
      </w:r>
      <w:r w:rsidR="00AD56C0">
        <w:t xml:space="preserve"> ikke </w:t>
      </w:r>
      <w:r w:rsidR="00404DBA">
        <w:t>alene forpligtet over for deres egen praksis, men udsat for stor mediemæssig bevåg</w:t>
      </w:r>
      <w:r w:rsidR="00310B4C">
        <w:t>enhed i forhold til</w:t>
      </w:r>
      <w:r w:rsidR="00363674">
        <w:t xml:space="preserve"> hvad</w:t>
      </w:r>
      <w:r w:rsidR="00404DBA">
        <w:t xml:space="preserve"> skatteborgernes penge bliver brugt til. </w:t>
      </w:r>
      <w:r w:rsidR="006E79EB">
        <w:t>KK er dermed</w:t>
      </w:r>
      <w:r w:rsidR="00363674">
        <w:t xml:space="preserve"> –</w:t>
      </w:r>
      <w:r w:rsidR="006E79EB">
        <w:t xml:space="preserve"> i et økonomisk perspektiv</w:t>
      </w:r>
      <w:r w:rsidR="00363674">
        <w:t xml:space="preserve"> – </w:t>
      </w:r>
      <w:proofErr w:type="spellStart"/>
      <w:r w:rsidR="00310B4C">
        <w:t>omverdensfølsom</w:t>
      </w:r>
      <w:proofErr w:type="spellEnd"/>
      <w:r w:rsidR="006E79EB">
        <w:t xml:space="preserve">, hvilke kræver klare linjer, når det handler om økonomi. </w:t>
      </w:r>
    </w:p>
    <w:p w14:paraId="69E61A18" w14:textId="77777777" w:rsidR="00AC20E9" w:rsidRDefault="00AC20E9" w:rsidP="0028265B">
      <w:pPr>
        <w:jc w:val="both"/>
      </w:pPr>
    </w:p>
    <w:p w14:paraId="1D66EAB5" w14:textId="14B1F51F" w:rsidR="0066604D" w:rsidRDefault="006E79EB" w:rsidP="0028265B">
      <w:pPr>
        <w:jc w:val="both"/>
      </w:pPr>
      <w:r>
        <w:t>Endvidere skal</w:t>
      </w:r>
      <w:r w:rsidR="008F32CB">
        <w:t xml:space="preserve"> det</w:t>
      </w:r>
      <w:r w:rsidR="001F2905">
        <w:t xml:space="preserve"> ikke negligeres, at specialkonsulentens</w:t>
      </w:r>
      <w:r w:rsidR="00AC20E9">
        <w:t xml:space="preserve"> </w:t>
      </w:r>
      <w:r w:rsidR="00F72081">
        <w:t>beskrivelse af samar</w:t>
      </w:r>
      <w:r w:rsidR="007E22AB">
        <w:t>bejdsaftaler</w:t>
      </w:r>
      <w:r w:rsidR="00F72081">
        <w:t xml:space="preserve"> som u</w:t>
      </w:r>
      <w:r w:rsidR="007E22AB">
        <w:t>nødvendige</w:t>
      </w:r>
      <w:r w:rsidR="00AC20E9">
        <w:t xml:space="preserve"> også kan være et</w:t>
      </w:r>
      <w:r w:rsidR="00CF4D06">
        <w:t xml:space="preserve"> udtryk for hendes tillid til de frivillige organisationer</w:t>
      </w:r>
      <w:r w:rsidR="00AC20E9">
        <w:t xml:space="preserve">, som hun stifter bekendtskab med gennem sit arbejde: </w:t>
      </w:r>
      <w:r w:rsidR="00AC20E9">
        <w:rPr>
          <w:i/>
        </w:rPr>
        <w:t>”Umiddelbart ville jeg jo ikke være nervøs for, at Barnets Blå Hus for eksempel ville agere anderledes, hvis vi ikke havde en samarbejdsaftale. Og jeg ville stadig have tillid til, h</w:t>
      </w:r>
      <w:r w:rsidR="008F32CB">
        <w:rPr>
          <w:i/>
        </w:rPr>
        <w:t xml:space="preserve">vis jeg mødte et barn og sige: </w:t>
      </w:r>
      <w:r w:rsidR="00AC20E9">
        <w:rPr>
          <w:i/>
        </w:rPr>
        <w:t>Ved du hvad? Du skulle tage at gå derh</w:t>
      </w:r>
      <w:r w:rsidR="00B01ACF">
        <w:rPr>
          <w:i/>
        </w:rPr>
        <w:t>en på Sundholmsvej</w:t>
      </w:r>
      <w:r w:rsidR="00AC20E9">
        <w:rPr>
          <w:i/>
        </w:rPr>
        <w:t xml:space="preserve">.” </w:t>
      </w:r>
      <w:r w:rsidR="00BF5A96">
        <w:t>[Interview Specialkonsulenten</w:t>
      </w:r>
      <w:r w:rsidR="00AC20E9">
        <w:t xml:space="preserve">]. Vi kan </w:t>
      </w:r>
      <w:r w:rsidR="00F70F0A">
        <w:t>således yderligere</w:t>
      </w:r>
      <w:r w:rsidR="00AC20E9">
        <w:t xml:space="preserve"> tolke hendes holdning til samarbejdsaftalen som en indikation på, at mistillidskulturen synes erstattet med mere tillidsbaseret samspil, hvor kontrakttænkningen sættes på sidelinjen.</w:t>
      </w:r>
      <w:r w:rsidR="00BF5A96">
        <w:t xml:space="preserve"> </w:t>
      </w:r>
      <w:r w:rsidR="00CF4D06">
        <w:t xml:space="preserve">Alligevel kommer værdien omhandlende tillid, </w:t>
      </w:r>
      <w:r w:rsidR="00BA3337">
        <w:t>ligesom</w:t>
      </w:r>
      <w:r w:rsidR="00CC35A0">
        <w:t xml:space="preserve"> værdien </w:t>
      </w:r>
      <w:r w:rsidR="00CC35A0">
        <w:lastRenderedPageBreak/>
        <w:t>om</w:t>
      </w:r>
      <w:r w:rsidR="002C763B">
        <w:t>handlende</w:t>
      </w:r>
      <w:r w:rsidR="00AC20E9">
        <w:t xml:space="preserve"> </w:t>
      </w:r>
      <w:proofErr w:type="spellStart"/>
      <w:r w:rsidR="00AC20E9">
        <w:t>samskabelse</w:t>
      </w:r>
      <w:proofErr w:type="spellEnd"/>
      <w:r w:rsidR="00CF4D06">
        <w:t>,</w:t>
      </w:r>
      <w:r w:rsidR="00AC20E9">
        <w:t xml:space="preserve"> ti</w:t>
      </w:r>
      <w:r w:rsidR="00CF4D06">
        <w:t xml:space="preserve">l at fremstå svag i </w:t>
      </w:r>
      <w:proofErr w:type="spellStart"/>
      <w:r w:rsidR="00CF4D06">
        <w:t>KKs</w:t>
      </w:r>
      <w:proofErr w:type="spellEnd"/>
      <w:r w:rsidR="00CF4D06">
        <w:t xml:space="preserve"> praksis</w:t>
      </w:r>
      <w:r w:rsidR="00384167">
        <w:t xml:space="preserve">, da hun </w:t>
      </w:r>
      <w:r w:rsidR="00AC20E9">
        <w:t>flere gang under interviewet</w:t>
      </w:r>
      <w:r w:rsidR="00384167">
        <w:t xml:space="preserve"> fortæller, at der</w:t>
      </w:r>
      <w:r w:rsidR="00AC20E9">
        <w:t xml:space="preserve"> i de</w:t>
      </w:r>
      <w:r w:rsidR="00E675C6">
        <w:t xml:space="preserve">n </w:t>
      </w:r>
      <w:r w:rsidR="00AC20E9">
        <w:t xml:space="preserve">offentlige </w:t>
      </w:r>
      <w:r w:rsidR="00E675C6">
        <w:t>forvaltning</w:t>
      </w:r>
      <w:r w:rsidR="00B7234F">
        <w:t xml:space="preserve"> kan </w:t>
      </w:r>
      <w:r w:rsidR="009F5063">
        <w:t>forekomme</w:t>
      </w:r>
      <w:r w:rsidR="00B7234F">
        <w:t xml:space="preserve"> en </w:t>
      </w:r>
      <w:r w:rsidR="00AC20E9">
        <w:t xml:space="preserve">vis skepsis over for frivillige organisationer: </w:t>
      </w:r>
      <w:r w:rsidR="00AC20E9">
        <w:rPr>
          <w:i/>
        </w:rPr>
        <w:t xml:space="preserve">”(…) og det er lidt uvant for os professionelle i det offentlige system at tænke de frivillige ind.” </w:t>
      </w:r>
      <w:r w:rsidR="00092371">
        <w:t xml:space="preserve">[Interview Specialkonsulenten]. </w:t>
      </w:r>
      <w:r w:rsidR="0066604D">
        <w:t>I forlængelse heraf pointerer s</w:t>
      </w:r>
      <w:r w:rsidR="00384167">
        <w:t>pecialkonsulenten</w:t>
      </w:r>
      <w:r w:rsidR="0066604D">
        <w:t>,</w:t>
      </w:r>
      <w:r w:rsidR="00B7234F">
        <w:t xml:space="preserve"> at det er </w:t>
      </w:r>
      <w:r w:rsidR="00F70F0A">
        <w:t>lettere</w:t>
      </w:r>
      <w:r w:rsidR="00B7234F">
        <w:t xml:space="preserve"> at samarbejde med frivillige organisationer, der ligesom KK ikke kan leve med </w:t>
      </w:r>
      <w:r w:rsidR="004566CE">
        <w:t>uregelmæss</w:t>
      </w:r>
      <w:r w:rsidR="00092371">
        <w:t>igheder [Interview Specialkonsulenten</w:t>
      </w:r>
      <w:r w:rsidR="00D155FB">
        <w:t>], hvilket vi forst</w:t>
      </w:r>
      <w:r w:rsidR="00CF4D06">
        <w:t>år som foruroligende</w:t>
      </w:r>
      <w:r w:rsidR="003B6C40">
        <w:t xml:space="preserve"> børnesager,</w:t>
      </w:r>
      <w:r w:rsidR="00E675C6">
        <w:t xml:space="preserve"> som er udsat for megen mediebevågenhed</w:t>
      </w:r>
      <w:r w:rsidR="00D155FB">
        <w:t>.</w:t>
      </w:r>
      <w:r w:rsidR="0066604D">
        <w:t xml:space="preserve"> Det er dermed ikke kun en økonomisk </w:t>
      </w:r>
      <w:r w:rsidR="00DA3B6B">
        <w:t>rationalitet,</w:t>
      </w:r>
      <w:r w:rsidR="0066604D">
        <w:t xml:space="preserve"> der lægges </w:t>
      </w:r>
      <w:r w:rsidR="00DA3B6B">
        <w:t xml:space="preserve">ned over samarbejdet, men også </w:t>
      </w:r>
      <w:r w:rsidR="0066604D">
        <w:t>juridisk</w:t>
      </w:r>
      <w:r w:rsidR="00DA3B6B">
        <w:t>e</w:t>
      </w:r>
      <w:r w:rsidR="00E675C6">
        <w:t xml:space="preserve"> </w:t>
      </w:r>
      <w:r w:rsidR="00DA3B6B">
        <w:t>værdier</w:t>
      </w:r>
      <w:r w:rsidR="0022781C">
        <w:t>, hvor KK om mulig</w:t>
      </w:r>
      <w:r w:rsidR="00770814">
        <w:t>t er særlig sårbar over for</w:t>
      </w:r>
      <w:r w:rsidR="0022781C">
        <w:t xml:space="preserve">, hvem </w:t>
      </w:r>
      <w:r w:rsidR="00B7234F">
        <w:t xml:space="preserve">de oplever at skulle dele ansvaret med </w:t>
      </w:r>
      <w:r w:rsidR="00FD63A3">
        <w:t>på børne- og unge</w:t>
      </w:r>
      <w:r w:rsidR="0017784F">
        <w:t>området. Dette vil</w:t>
      </w:r>
      <w:r w:rsidR="0022781C">
        <w:t xml:space="preserve"> vi vende tilbage til senere i analysen.</w:t>
      </w:r>
    </w:p>
    <w:p w14:paraId="15A40BBA" w14:textId="77777777" w:rsidR="0022781C" w:rsidRDefault="0022781C" w:rsidP="0028265B">
      <w:pPr>
        <w:jc w:val="both"/>
      </w:pPr>
    </w:p>
    <w:p w14:paraId="16BD1434" w14:textId="7AB327A6" w:rsidR="00AC20E9" w:rsidRDefault="00092371" w:rsidP="0028265B">
      <w:pPr>
        <w:jc w:val="both"/>
      </w:pPr>
      <w:r>
        <w:t>Specialkonsulenten</w:t>
      </w:r>
      <w:r w:rsidR="00AC20E9">
        <w:t xml:space="preserve"> er endvidere klar over, at samarbejdsaftalen kan have en legitimerede bety</w:t>
      </w:r>
      <w:r w:rsidR="00690BB1">
        <w:t>dning for et frivilligt projekt</w:t>
      </w:r>
      <w:r w:rsidR="00363D8E">
        <w:t xml:space="preserve"> og fortæller, at frivillige organisationer de</w:t>
      </w:r>
      <w:r w:rsidR="00DA75BB">
        <w:t>rfor kun kan være interesserede</w:t>
      </w:r>
      <w:r w:rsidR="00363D8E">
        <w:t xml:space="preserve"> i samarbejde med det offe</w:t>
      </w:r>
      <w:r w:rsidR="00D320D7">
        <w:t>ntlige, fordi det vil legitimere</w:t>
      </w:r>
      <w:r w:rsidR="00363D8E">
        <w:t xml:space="preserve"> det</w:t>
      </w:r>
      <w:r w:rsidR="00015B11">
        <w:t>,</w:t>
      </w:r>
      <w:r w:rsidR="00363D8E">
        <w:t xml:space="preserve"> d</w:t>
      </w:r>
      <w:r w:rsidR="004566CE">
        <w:t xml:space="preserve">e frivillige </w:t>
      </w:r>
      <w:r w:rsidR="00D07575">
        <w:t>organisationer</w:t>
      </w:r>
      <w:r w:rsidR="004566CE">
        <w:t xml:space="preserve"> gør, hvilket </w:t>
      </w:r>
      <w:r w:rsidR="00F42AA7">
        <w:t>potentielt også kan føre mere med</w:t>
      </w:r>
      <w:r w:rsidR="00E143C7">
        <w:t xml:space="preserve"> sig,</w:t>
      </w:r>
      <w:r w:rsidR="004566CE">
        <w:t xml:space="preserve"> eksempelvis </w:t>
      </w:r>
      <w:r>
        <w:t>økonomi [Interview Specialkonsulenten</w:t>
      </w:r>
      <w:r w:rsidR="004566CE">
        <w:t>].</w:t>
      </w:r>
      <w:r w:rsidR="0022781C">
        <w:t xml:space="preserve"> </w:t>
      </w:r>
      <w:r w:rsidR="004C1D73">
        <w:t>Samarbejdet kommer derfor</w:t>
      </w:r>
      <w:r w:rsidR="00AC20E9">
        <w:t xml:space="preserve"> langt fra til at fremst</w:t>
      </w:r>
      <w:r w:rsidR="00CB79E4">
        <w:t>å som et tillidsbaseret samspil</w:t>
      </w:r>
      <w:r w:rsidR="00AC20E9">
        <w:t xml:space="preserve"> men</w:t>
      </w:r>
      <w:r w:rsidR="008A5722">
        <w:t xml:space="preserve"> derim</w:t>
      </w:r>
      <w:r w:rsidR="00FB73EC">
        <w:t>od som et forhold, hvor KK</w:t>
      </w:r>
      <w:r w:rsidR="00AC20E9">
        <w:t xml:space="preserve"> har mulighed for at bestemme i hvilken given situatio</w:t>
      </w:r>
      <w:r w:rsidR="00257236">
        <w:t>n</w:t>
      </w:r>
      <w:r w:rsidR="00CB79E4">
        <w:t>,</w:t>
      </w:r>
      <w:r w:rsidR="00257236">
        <w:t xml:space="preserve"> relationen skal være gensidig. Dette</w:t>
      </w:r>
      <w:r w:rsidR="00AC20E9">
        <w:t xml:space="preserve"> med en klar bevidsthed om, at de kan have indflydelse på, om et given</w:t>
      </w:r>
      <w:r w:rsidR="00F70F0A">
        <w:t>t</w:t>
      </w:r>
      <w:r w:rsidR="00AC20E9">
        <w:t xml:space="preserve"> projekt ”blåstemples” blandt </w:t>
      </w:r>
      <w:r w:rsidR="00257236">
        <w:t>dets</w:t>
      </w:r>
      <w:r w:rsidR="0022781C">
        <w:t xml:space="preserve"> </w:t>
      </w:r>
      <w:r w:rsidR="00257236">
        <w:t>omgivelser</w:t>
      </w:r>
      <w:r w:rsidR="00AC20E9">
        <w:t>.</w:t>
      </w:r>
      <w:r w:rsidR="00FB73EC">
        <w:t xml:space="preserve"> </w:t>
      </w:r>
      <w:r w:rsidR="00635A08">
        <w:t xml:space="preserve">Således ser vi også tegn på den asymmetriske magtrelation, der kan forekomme </w:t>
      </w:r>
      <w:r w:rsidR="00CB79E4">
        <w:t xml:space="preserve">imellem </w:t>
      </w:r>
      <w:r w:rsidR="00635A08">
        <w:t xml:space="preserve">velfærdsinstitutionerne, som beskrevet i teorien. </w:t>
      </w:r>
      <w:r w:rsidR="00FB73EC">
        <w:t>Hvis vi</w:t>
      </w:r>
      <w:r w:rsidR="00635A08">
        <w:t xml:space="preserve"> </w:t>
      </w:r>
      <w:r w:rsidR="00FB73EC">
        <w:t>ser nærmere på specialkonsulentens</w:t>
      </w:r>
      <w:r w:rsidR="0022781C">
        <w:t xml:space="preserve"> </w:t>
      </w:r>
      <w:r w:rsidR="00FB73EC">
        <w:t>udtalelse, hvor hun</w:t>
      </w:r>
      <w:r w:rsidR="00AC20E9">
        <w:t xml:space="preserve"> fortæller, at det er uvant for </w:t>
      </w:r>
      <w:r w:rsidR="00AC20E9" w:rsidRPr="00542CA0">
        <w:rPr>
          <w:i/>
        </w:rPr>
        <w:t>os</w:t>
      </w:r>
      <w:r w:rsidR="00AC20E9">
        <w:rPr>
          <w:i/>
        </w:rPr>
        <w:t xml:space="preserve"> </w:t>
      </w:r>
      <w:r w:rsidR="00AC20E9" w:rsidRPr="00552112">
        <w:rPr>
          <w:i/>
        </w:rPr>
        <w:t>professionelle</w:t>
      </w:r>
      <w:r w:rsidR="00AC20E9">
        <w:t xml:space="preserve"> i det </w:t>
      </w:r>
      <w:r w:rsidR="00AC20E9" w:rsidRPr="00B336B0">
        <w:rPr>
          <w:i/>
        </w:rPr>
        <w:t>offentlige</w:t>
      </w:r>
      <w:r w:rsidR="00AC20E9">
        <w:t xml:space="preserve"> </w:t>
      </w:r>
      <w:r w:rsidR="00AC20E9" w:rsidRPr="00552112">
        <w:rPr>
          <w:i/>
        </w:rPr>
        <w:t>system</w:t>
      </w:r>
      <w:r w:rsidR="00AC20E9">
        <w:t xml:space="preserve"> at tænke de f</w:t>
      </w:r>
      <w:r w:rsidR="0022781C">
        <w:t>rivillige ind, taler hun sig ind i</w:t>
      </w:r>
      <w:r w:rsidR="00AC20E9">
        <w:t xml:space="preserve"> et modsætningsforhold mellem de to sektorer</w:t>
      </w:r>
      <w:r w:rsidR="00CB79E4">
        <w:t xml:space="preserve">. Dette kan </w:t>
      </w:r>
      <w:r w:rsidR="00635A08">
        <w:t>være et udtryk for,</w:t>
      </w:r>
      <w:r w:rsidR="00CB79E4">
        <w:t xml:space="preserve"> </w:t>
      </w:r>
      <w:r w:rsidR="00635A08">
        <w:t>at de to sektorer tænkes ind hver for sig</w:t>
      </w:r>
      <w:r w:rsidR="00CB79E4">
        <w:t>,</w:t>
      </w:r>
      <w:r w:rsidR="00CB79E4" w:rsidRPr="00CB79E4">
        <w:t xml:space="preserve"> </w:t>
      </w:r>
      <w:r w:rsidR="00CB79E4">
        <w:t xml:space="preserve">som </w:t>
      </w:r>
      <w:proofErr w:type="spellStart"/>
      <w:r w:rsidR="00CB79E4">
        <w:t>Torfing</w:t>
      </w:r>
      <w:proofErr w:type="spellEnd"/>
      <w:r w:rsidR="00CB79E4">
        <w:t xml:space="preserve"> pointerer</w:t>
      </w:r>
      <w:r w:rsidR="00635A08">
        <w:t>.</w:t>
      </w:r>
      <w:r w:rsidR="00AC20E9">
        <w:t xml:space="preserve"> Det er </w:t>
      </w:r>
      <w:r w:rsidR="00CB79E4">
        <w:t xml:space="preserve">således </w:t>
      </w:r>
      <w:r w:rsidR="00AC20E9">
        <w:t xml:space="preserve">svært at få øje på reel tillid og </w:t>
      </w:r>
      <w:proofErr w:type="spellStart"/>
      <w:r w:rsidR="00AC20E9">
        <w:t>samskabelse</w:t>
      </w:r>
      <w:proofErr w:type="spellEnd"/>
      <w:r w:rsidR="00AC20E9">
        <w:t xml:space="preserve"> som en væsentlig</w:t>
      </w:r>
      <w:r w:rsidR="00C2502E">
        <w:t xml:space="preserve"> værdi i forhold til </w:t>
      </w:r>
      <w:proofErr w:type="spellStart"/>
      <w:r w:rsidR="00C2502E">
        <w:t>KKs</w:t>
      </w:r>
      <w:proofErr w:type="spellEnd"/>
      <w:r w:rsidR="00C2502E">
        <w:t xml:space="preserve"> praksis</w:t>
      </w:r>
      <w:r w:rsidR="00FB73EC">
        <w:t xml:space="preserve">. </w:t>
      </w:r>
      <w:r w:rsidR="00AC20E9">
        <w:t>Vi pointerede dog tidligere, at vær</w:t>
      </w:r>
      <w:r w:rsidR="00FB73EC">
        <w:t xml:space="preserve">dierne omkring </w:t>
      </w:r>
      <w:proofErr w:type="spellStart"/>
      <w:r w:rsidR="00FB73EC">
        <w:t>samskabelse</w:t>
      </w:r>
      <w:proofErr w:type="spellEnd"/>
      <w:r w:rsidR="00FB73EC">
        <w:t xml:space="preserve"> i den offentlige sektor</w:t>
      </w:r>
      <w:r w:rsidR="00AC20E9">
        <w:t xml:space="preserve"> kan være spl</w:t>
      </w:r>
      <w:r w:rsidR="00552112">
        <w:t>ittet mellem to niveauer, hvormed</w:t>
      </w:r>
      <w:r w:rsidR="00AC20E9">
        <w:t xml:space="preserve"> der om muligt kan være forskel på, hvor domine</w:t>
      </w:r>
      <w:r w:rsidR="00FB73EC">
        <w:t xml:space="preserve">rende </w:t>
      </w:r>
      <w:proofErr w:type="spellStart"/>
      <w:r w:rsidR="00FB73EC">
        <w:t>samskabelse</w:t>
      </w:r>
      <w:proofErr w:type="spellEnd"/>
      <w:r w:rsidR="00FB73EC">
        <w:t xml:space="preserve"> er som værdi</w:t>
      </w:r>
      <w:r w:rsidR="00AC20E9">
        <w:t xml:space="preserve"> på et politisk/adminis</w:t>
      </w:r>
      <w:r w:rsidR="00DE63A1">
        <w:t>trativt niveau og på praksis</w:t>
      </w:r>
      <w:r w:rsidR="00AC20E9">
        <w:t>niveau. Et eksempel p</w:t>
      </w:r>
      <w:r w:rsidR="00FB73EC">
        <w:t>å dette argument er, når den socialfaglige koordinator</w:t>
      </w:r>
      <w:r w:rsidR="00AC20E9">
        <w:t xml:space="preserve"> svarer på v</w:t>
      </w:r>
      <w:r w:rsidR="00957D6B">
        <w:t>ores spørgsmål om, hvorledes han i sin</w:t>
      </w:r>
      <w:r w:rsidR="00FB73EC">
        <w:t xml:space="preserve"> position oplever</w:t>
      </w:r>
      <w:r w:rsidR="00AC20E9">
        <w:t>, at der er fo</w:t>
      </w:r>
      <w:r w:rsidR="00957D6B">
        <w:t>kus på samarbejde med frivillige</w:t>
      </w:r>
      <w:r w:rsidR="00AC20E9">
        <w:t xml:space="preserve"> organisationer:</w:t>
      </w:r>
    </w:p>
    <w:p w14:paraId="6EBCD94B" w14:textId="77777777" w:rsidR="00AC20E9" w:rsidRDefault="00AC20E9" w:rsidP="0028265B">
      <w:pPr>
        <w:jc w:val="both"/>
      </w:pPr>
    </w:p>
    <w:p w14:paraId="5DE8FA3F" w14:textId="42998AE3" w:rsidR="00AC20E9" w:rsidRPr="00D8232D" w:rsidRDefault="00AC20E9" w:rsidP="0028265B">
      <w:pPr>
        <w:jc w:val="both"/>
        <w:rPr>
          <w:rFonts w:ascii="Segoe UI Light" w:hAnsi="Segoe UI Light"/>
          <w:i/>
          <w:sz w:val="20"/>
          <w:szCs w:val="20"/>
        </w:rPr>
      </w:pPr>
      <w:r w:rsidRPr="00304DB6">
        <w:rPr>
          <w:rFonts w:ascii="Segoe UI Light" w:hAnsi="Segoe UI Light"/>
          <w:i/>
          <w:sz w:val="20"/>
          <w:szCs w:val="20"/>
        </w:rPr>
        <w:lastRenderedPageBreak/>
        <w:t>”Det er mere ledelsen</w:t>
      </w:r>
      <w:r w:rsidR="00DE63A1" w:rsidRPr="00304DB6">
        <w:rPr>
          <w:rFonts w:ascii="Segoe UI Light" w:hAnsi="Segoe UI Light"/>
          <w:i/>
          <w:sz w:val="20"/>
          <w:szCs w:val="20"/>
        </w:rPr>
        <w:t>,</w:t>
      </w:r>
      <w:r w:rsidRPr="00304DB6">
        <w:rPr>
          <w:rFonts w:ascii="Segoe UI Light" w:hAnsi="Segoe UI Light"/>
          <w:i/>
          <w:sz w:val="20"/>
          <w:szCs w:val="20"/>
        </w:rPr>
        <w:t xml:space="preserve"> der forventer og udfordrer mig på, at jeg skal finde på noget nyt, så vi kan gøre noget for de her familier. Det handler også om, at hvis vi kunne få andre til at lave vores arbejde, så kunne vi spare en masse ting; penge, ressourcer. Så det er ledelsen der forventer, at jeg skal være kreativ.”</w:t>
      </w:r>
      <w:r w:rsidR="00F218F8" w:rsidRPr="00304DB6">
        <w:rPr>
          <w:rFonts w:ascii="Segoe UI Light" w:hAnsi="Segoe UI Light"/>
          <w:sz w:val="20"/>
          <w:szCs w:val="20"/>
        </w:rPr>
        <w:t xml:space="preserve"> </w:t>
      </w:r>
      <w:r w:rsidR="00304DB6">
        <w:rPr>
          <w:rFonts w:ascii="Segoe UI Light" w:hAnsi="Segoe UI Light"/>
          <w:sz w:val="20"/>
          <w:szCs w:val="20"/>
        </w:rPr>
        <w:t xml:space="preserve"> </w:t>
      </w:r>
      <w:r w:rsidR="00F218F8" w:rsidRPr="00304DB6">
        <w:rPr>
          <w:rFonts w:ascii="Segoe UI Light" w:hAnsi="Segoe UI Light"/>
          <w:sz w:val="20"/>
          <w:szCs w:val="20"/>
        </w:rPr>
        <w:t>[Interview Socialfaglige koordinator</w:t>
      </w:r>
      <w:r w:rsidRPr="00304DB6">
        <w:rPr>
          <w:rFonts w:ascii="Segoe UI Light" w:hAnsi="Segoe UI Light"/>
          <w:sz w:val="20"/>
          <w:szCs w:val="20"/>
        </w:rPr>
        <w:t xml:space="preserve">]. </w:t>
      </w:r>
    </w:p>
    <w:p w14:paraId="4DD52139" w14:textId="77777777" w:rsidR="00AC20E9" w:rsidRDefault="00AC20E9" w:rsidP="0028265B">
      <w:pPr>
        <w:jc w:val="both"/>
      </w:pPr>
    </w:p>
    <w:p w14:paraId="32C01AC6" w14:textId="0A1573AB" w:rsidR="00031DB2" w:rsidRDefault="00AC20E9" w:rsidP="0028265B">
      <w:pPr>
        <w:jc w:val="both"/>
      </w:pPr>
      <w:r>
        <w:t xml:space="preserve">Herigennem kommer værdien </w:t>
      </w:r>
      <w:r w:rsidR="001623C0">
        <w:t xml:space="preserve">omkring </w:t>
      </w:r>
      <w:proofErr w:type="spellStart"/>
      <w:r w:rsidR="001623C0">
        <w:t>samskabelse</w:t>
      </w:r>
      <w:proofErr w:type="spellEnd"/>
      <w:r w:rsidR="001623C0">
        <w:t xml:space="preserve"> alene til at fremstå som betydningsfuld ud fra en økonomisk</w:t>
      </w:r>
      <w:r w:rsidR="005A29EA">
        <w:t xml:space="preserve"> rationalitet om at spare penge. Derfor må man forstå, som tidligere p</w:t>
      </w:r>
      <w:r w:rsidR="00135036">
        <w:t>ointeret, at kan man ikke spare</w:t>
      </w:r>
      <w:r w:rsidR="005A29EA">
        <w:t xml:space="preserve"> penge på </w:t>
      </w:r>
      <w:proofErr w:type="spellStart"/>
      <w:r w:rsidR="005A29EA">
        <w:t>samskabelse</w:t>
      </w:r>
      <w:proofErr w:type="spellEnd"/>
      <w:r w:rsidR="00135036">
        <w:t xml:space="preserve">, bliver </w:t>
      </w:r>
      <w:proofErr w:type="spellStart"/>
      <w:r w:rsidR="00135036">
        <w:t>samskabelse</w:t>
      </w:r>
      <w:proofErr w:type="spellEnd"/>
      <w:r w:rsidR="00135036">
        <w:t xml:space="preserve"> ikke en betydningsfuld</w:t>
      </w:r>
      <w:r w:rsidR="005A29EA">
        <w:t xml:space="preserve"> værdi</w:t>
      </w:r>
      <w:r w:rsidR="00135036">
        <w:t xml:space="preserve"> for KK</w:t>
      </w:r>
      <w:r w:rsidR="005A29EA">
        <w:t xml:space="preserve">. </w:t>
      </w:r>
      <w:r w:rsidR="00135036">
        <w:t>Den socialfaglige koordinator italesætter, at ledelse</w:t>
      </w:r>
      <w:r w:rsidR="0015312B">
        <w:t>n</w:t>
      </w:r>
      <w:r w:rsidR="00135036">
        <w:t xml:space="preserve">s forventninger handler om, at </w:t>
      </w:r>
      <w:r w:rsidR="001623C0">
        <w:t>nogle andre skal</w:t>
      </w:r>
      <w:r w:rsidR="00135036">
        <w:t xml:space="preserve"> lave sagsbehandlernes arbejde. Derfor kommer det </w:t>
      </w:r>
      <w:r w:rsidR="00365F56">
        <w:t xml:space="preserve">strategiske fremtidssyn omhandlende </w:t>
      </w:r>
      <w:proofErr w:type="spellStart"/>
      <w:r w:rsidR="00365F56">
        <w:t>samskabelse</w:t>
      </w:r>
      <w:proofErr w:type="spellEnd"/>
      <w:r w:rsidR="00BB3425">
        <w:t>,</w:t>
      </w:r>
      <w:r w:rsidR="00365F56">
        <w:t xml:space="preserve"> på det politiske plan</w:t>
      </w:r>
      <w:r w:rsidR="00BB3425">
        <w:t>,</w:t>
      </w:r>
      <w:r w:rsidR="00365F56">
        <w:t xml:space="preserve"> </w:t>
      </w:r>
      <w:r w:rsidR="00C30EF6">
        <w:t>alligevel</w:t>
      </w:r>
      <w:r w:rsidR="00365F56">
        <w:t xml:space="preserve"> </w:t>
      </w:r>
      <w:r w:rsidR="00BB3425">
        <w:t xml:space="preserve">til at </w:t>
      </w:r>
      <w:r w:rsidR="00365F56">
        <w:t>synes styret af vær</w:t>
      </w:r>
      <w:r w:rsidR="00A44068">
        <w:t xml:space="preserve">dien omhandlende økonomi. </w:t>
      </w:r>
      <w:r w:rsidR="00365F56">
        <w:t>Man k</w:t>
      </w:r>
      <w:r w:rsidR="004F7B99">
        <w:t>an om muligt argumentere</w:t>
      </w:r>
      <w:r w:rsidR="00365F56">
        <w:t xml:space="preserve"> for</w:t>
      </w:r>
      <w:r w:rsidR="00C30EF6">
        <w:t xml:space="preserve">, at </w:t>
      </w:r>
      <w:proofErr w:type="spellStart"/>
      <w:r w:rsidR="00C30EF6">
        <w:t>samskabelse</w:t>
      </w:r>
      <w:proofErr w:type="spellEnd"/>
      <w:r w:rsidR="00C30EF6">
        <w:t xml:space="preserve"> reelt kun er af</w:t>
      </w:r>
      <w:r w:rsidR="00365F56">
        <w:t xml:space="preserve"> væsentlig værdi i den retoris</w:t>
      </w:r>
      <w:r w:rsidR="00C30EF6">
        <w:t xml:space="preserve">ke udlægning af </w:t>
      </w:r>
      <w:proofErr w:type="spellStart"/>
      <w:r w:rsidR="00C30EF6">
        <w:t>samskabelse</w:t>
      </w:r>
      <w:proofErr w:type="spellEnd"/>
      <w:r w:rsidR="00C30EF6">
        <w:t xml:space="preserve"> på</w:t>
      </w:r>
      <w:r w:rsidR="00BB3425">
        <w:t xml:space="preserve"> et</w:t>
      </w:r>
      <w:r w:rsidR="00C30EF6">
        <w:t xml:space="preserve"> politisk plan, hvor</w:t>
      </w:r>
      <w:r w:rsidR="00FE5665">
        <w:t xml:space="preserve"> </w:t>
      </w:r>
      <w:proofErr w:type="spellStart"/>
      <w:r w:rsidR="00FE5665">
        <w:t>samskabelse</w:t>
      </w:r>
      <w:proofErr w:type="spellEnd"/>
      <w:r w:rsidR="00FE5665">
        <w:t xml:space="preserve"> sideholdes med </w:t>
      </w:r>
      <w:r w:rsidR="00260CA6">
        <w:t>fælles ansvar og</w:t>
      </w:r>
      <w:r w:rsidR="004F7B99">
        <w:t xml:space="preserve"> nytænkning, som blandt andet</w:t>
      </w:r>
      <w:r w:rsidR="00260CA6">
        <w:t xml:space="preserve"> italesættes gennem </w:t>
      </w:r>
      <w:proofErr w:type="spellStart"/>
      <w:r w:rsidR="00260CA6">
        <w:t>KKs</w:t>
      </w:r>
      <w:proofErr w:type="spellEnd"/>
      <w:r w:rsidR="00260CA6">
        <w:t xml:space="preserve"> frivillighedspolitik</w:t>
      </w:r>
      <w:r>
        <w:t xml:space="preserve">: </w:t>
      </w:r>
      <w:r>
        <w:rPr>
          <w:i/>
        </w:rPr>
        <w:t xml:space="preserve">”De (frivillige organisationer, red.) bidrager aktivt til at løse samfundsmæssige udfordringer og er som sådan vigtige samarbejdspartnere for det offentlige.” </w:t>
      </w:r>
      <w:r>
        <w:t>[København</w:t>
      </w:r>
      <w:r w:rsidR="00D71E58">
        <w:t>s</w:t>
      </w:r>
      <w:r>
        <w:t xml:space="preserve"> Kommunes Frivillighedspolitik]. </w:t>
      </w:r>
      <w:r w:rsidR="002D02BA">
        <w:t xml:space="preserve">Vi får indtrykket af, at </w:t>
      </w:r>
      <w:proofErr w:type="spellStart"/>
      <w:r w:rsidR="002D02BA">
        <w:t>s</w:t>
      </w:r>
      <w:r w:rsidR="00190C06">
        <w:t>amskabelse</w:t>
      </w:r>
      <w:proofErr w:type="spellEnd"/>
      <w:r w:rsidR="00190C06">
        <w:t xml:space="preserve"> som værdi på et retorisk plan tjener </w:t>
      </w:r>
      <w:r>
        <w:t>legitimerende hen</w:t>
      </w:r>
      <w:r w:rsidR="002D02BA">
        <w:t>syn i forhold til den verden, som omgiver KK</w:t>
      </w:r>
      <w:r>
        <w:t xml:space="preserve">, hvorfor italesættelsen af </w:t>
      </w:r>
      <w:proofErr w:type="spellStart"/>
      <w:r>
        <w:t>samskabelse</w:t>
      </w:r>
      <w:proofErr w:type="spellEnd"/>
      <w:r>
        <w:t xml:space="preserve"> og tillid som reel</w:t>
      </w:r>
      <w:r w:rsidR="00031DB2">
        <w:t xml:space="preserve">le værdier i </w:t>
      </w:r>
      <w:proofErr w:type="spellStart"/>
      <w:r w:rsidR="00031DB2">
        <w:t>KKs</w:t>
      </w:r>
      <w:proofErr w:type="spellEnd"/>
      <w:r w:rsidR="00031DB2">
        <w:t xml:space="preserve"> praksis</w:t>
      </w:r>
      <w:r>
        <w:t xml:space="preserve"> kan fremstå som </w:t>
      </w:r>
      <w:r w:rsidR="00BB3425">
        <w:t>symbolske</w:t>
      </w:r>
      <w:r w:rsidR="002D02BA">
        <w:t xml:space="preserve"> </w:t>
      </w:r>
      <w:r w:rsidR="000538C8">
        <w:t>og</w:t>
      </w:r>
      <w:r w:rsidR="002D02BA">
        <w:t xml:space="preserve"> en reaktion på </w:t>
      </w:r>
      <w:proofErr w:type="spellStart"/>
      <w:r w:rsidR="002D02BA">
        <w:t>KKs</w:t>
      </w:r>
      <w:proofErr w:type="spellEnd"/>
      <w:r>
        <w:t xml:space="preserve"> </w:t>
      </w:r>
      <w:proofErr w:type="spellStart"/>
      <w:r>
        <w:t>omverdensfølsomhed</w:t>
      </w:r>
      <w:proofErr w:type="spellEnd"/>
      <w:r>
        <w:t xml:space="preserve">. </w:t>
      </w:r>
      <w:r w:rsidR="00031DB2">
        <w:t xml:space="preserve">Praksis i KK </w:t>
      </w:r>
      <w:r w:rsidR="00E34A50">
        <w:t>kommer</w:t>
      </w:r>
      <w:r>
        <w:t xml:space="preserve"> </w:t>
      </w:r>
      <w:r w:rsidR="00031DB2">
        <w:t xml:space="preserve">således </w:t>
      </w:r>
      <w:r>
        <w:t>til at fremstå komplekst og modsætningsfyldt, hvor man</w:t>
      </w:r>
      <w:r w:rsidR="00260FDE">
        <w:t xml:space="preserve"> former</w:t>
      </w:r>
      <w:r w:rsidR="00161AB8">
        <w:t xml:space="preserve"> en retorisk udlægning af </w:t>
      </w:r>
      <w:proofErr w:type="spellStart"/>
      <w:r w:rsidR="00161AB8">
        <w:t>samskabelse</w:t>
      </w:r>
      <w:proofErr w:type="spellEnd"/>
      <w:r w:rsidR="00161AB8">
        <w:t xml:space="preserve">, som ikke </w:t>
      </w:r>
      <w:r w:rsidR="00BB3425">
        <w:t xml:space="preserve">i samme grad </w:t>
      </w:r>
      <w:r w:rsidR="00161AB8">
        <w:t>afspejles i praksis</w:t>
      </w:r>
      <w:r>
        <w:t xml:space="preserve">. </w:t>
      </w:r>
      <w:proofErr w:type="spellStart"/>
      <w:r w:rsidR="00E34A50">
        <w:t>Samskabelse</w:t>
      </w:r>
      <w:proofErr w:type="spellEnd"/>
      <w:r w:rsidR="00E34A50">
        <w:t xml:space="preserve"> italesættes som noget positivt og </w:t>
      </w:r>
      <w:r w:rsidR="00031DB2">
        <w:t>noget</w:t>
      </w:r>
      <w:r w:rsidR="00CD2842">
        <w:t>,</w:t>
      </w:r>
      <w:r w:rsidR="00031DB2">
        <w:t xml:space="preserve"> der er af</w:t>
      </w:r>
      <w:r>
        <w:t xml:space="preserve"> værdi,</w:t>
      </w:r>
      <w:r w:rsidR="00CD2842">
        <w:t xml:space="preserve"> men</w:t>
      </w:r>
      <w:r>
        <w:t xml:space="preserve"> </w:t>
      </w:r>
      <w:r w:rsidR="00031DB2">
        <w:t xml:space="preserve">alligevel </w:t>
      </w:r>
      <w:r w:rsidR="00CD2842">
        <w:t xml:space="preserve">er det </w:t>
      </w:r>
      <w:r w:rsidR="00031DB2">
        <w:t>værdien omhandlende økonomi</w:t>
      </w:r>
      <w:r w:rsidR="00CD2842">
        <w:t>,</w:t>
      </w:r>
      <w:r w:rsidR="00031DB2">
        <w:t xml:space="preserve"> </w:t>
      </w:r>
      <w:r w:rsidR="00694009">
        <w:t>der virker som det overskyggende omdrejningspunkt,</w:t>
      </w:r>
      <w:r w:rsidR="0086362F">
        <w:t xml:space="preserve"> når vi kigger mellem linjerne.</w:t>
      </w:r>
    </w:p>
    <w:p w14:paraId="5BD212B0" w14:textId="77777777" w:rsidR="00AC20E9" w:rsidRDefault="00AC20E9" w:rsidP="0028265B">
      <w:pPr>
        <w:jc w:val="both"/>
      </w:pPr>
    </w:p>
    <w:p w14:paraId="6A78FFAD" w14:textId="05598484" w:rsidR="00AC20E9" w:rsidRDefault="00A54F65" w:rsidP="0028265B">
      <w:pPr>
        <w:jc w:val="both"/>
      </w:pPr>
      <w:r>
        <w:t>For at opsummere har vi i det</w:t>
      </w:r>
      <w:r w:rsidR="00DA2DB2">
        <w:t xml:space="preserve"> </w:t>
      </w:r>
      <w:r w:rsidR="00AC20E9">
        <w:t>ovenstående analyser</w:t>
      </w:r>
      <w:r w:rsidR="008A5722">
        <w:t xml:space="preserve">et os </w:t>
      </w:r>
      <w:r w:rsidR="00DA2DB2">
        <w:t>frem til</w:t>
      </w:r>
      <w:r>
        <w:t>, at KK bekræfter flere af de kendetegn som beskrevet i teorien</w:t>
      </w:r>
      <w:r w:rsidR="00654D0C">
        <w:t xml:space="preserve"> vedrørende den offentlige sektor, hvor vi efterlades med et indtryk af, at </w:t>
      </w:r>
      <w:proofErr w:type="spellStart"/>
      <w:r w:rsidR="00654D0C">
        <w:t>samskabelse</w:t>
      </w:r>
      <w:proofErr w:type="spellEnd"/>
      <w:r w:rsidR="00654D0C">
        <w:t xml:space="preserve"> ikke har opnået gennem</w:t>
      </w:r>
      <w:r w:rsidR="007634A9">
        <w:t>s</w:t>
      </w:r>
      <w:r w:rsidR="00654D0C">
        <w:t xml:space="preserve">lagskraft i praksis, med indikationer på, at KK er præget af et implementeringsunderskud, og en sporafhængighed, hvor man foretrækker den praksis man kender. Desuden kan KK været præget af en </w:t>
      </w:r>
      <w:proofErr w:type="spellStart"/>
      <w:r w:rsidR="00654D0C">
        <w:t>omverdensfølsomhed</w:t>
      </w:r>
      <w:proofErr w:type="spellEnd"/>
      <w:r w:rsidR="00654D0C">
        <w:t xml:space="preserve">, hvilket får betydning for, at </w:t>
      </w:r>
      <w:proofErr w:type="spellStart"/>
      <w:r w:rsidR="00654D0C">
        <w:t>samskabelse</w:t>
      </w:r>
      <w:proofErr w:type="spellEnd"/>
      <w:r w:rsidR="00654D0C">
        <w:t xml:space="preserve"> i første omgang kun har</w:t>
      </w:r>
      <w:r w:rsidR="00F763F4">
        <w:t xml:space="preserve"> opnået en symbolsk værdi. Vi ha</w:t>
      </w:r>
      <w:r w:rsidR="00654D0C">
        <w:t>r fået</w:t>
      </w:r>
      <w:r w:rsidR="00AC20E9">
        <w:t xml:space="preserve"> et indblik i, hvilke værdie</w:t>
      </w:r>
      <w:r w:rsidR="00DA2DB2">
        <w:t>r der er centrale for de to aktører, og dermed hvilke værdier</w:t>
      </w:r>
      <w:r w:rsidR="00A636AD">
        <w:t>,</w:t>
      </w:r>
      <w:r w:rsidR="00DA2DB2">
        <w:t xml:space="preserve"> vi </w:t>
      </w:r>
      <w:r w:rsidR="00DA2DB2">
        <w:lastRenderedPageBreak/>
        <w:t>må formode</w:t>
      </w:r>
      <w:r w:rsidR="00A636AD">
        <w:t>,</w:t>
      </w:r>
      <w:r w:rsidR="00DA2DB2">
        <w:t xml:space="preserve"> de går til samarbejdet med. Når vi senere i analysen går mere ind i</w:t>
      </w:r>
      <w:r w:rsidR="002115A4">
        <w:t>,</w:t>
      </w:r>
      <w:r w:rsidR="00DA2DB2">
        <w:t xml:space="preserve"> hvilken betydning forskellige værdier kan</w:t>
      </w:r>
      <w:r w:rsidR="00F763F4">
        <w:t xml:space="preserve"> have for</w:t>
      </w:r>
      <w:r w:rsidR="00EE4E78">
        <w:t xml:space="preserve"> udfordringer</w:t>
      </w:r>
      <w:r w:rsidR="00F763F4">
        <w:t>ne i</w:t>
      </w:r>
      <w:r w:rsidR="00DA2DB2">
        <w:t xml:space="preserve"> </w:t>
      </w:r>
      <w:r w:rsidR="00F763F4">
        <w:t>samarbejdsrelationen, vil vi</w:t>
      </w:r>
      <w:r w:rsidR="00DA2DB2">
        <w:t xml:space="preserve"> referere </w:t>
      </w:r>
      <w:r w:rsidR="00AC20E9">
        <w:t>til nogle af de fund</w:t>
      </w:r>
      <w:r w:rsidR="00DA2DB2">
        <w:t>, som</w:t>
      </w:r>
      <w:r w:rsidR="00AC20E9">
        <w:t xml:space="preserve"> vi har gjort os i ovenstående </w:t>
      </w:r>
      <w:r w:rsidR="00275D41">
        <w:t>gennemgang. Vi vil dog som det næste</w:t>
      </w:r>
      <w:r w:rsidR="00AC20E9">
        <w:t xml:space="preserve"> bevæge os længere ned i sama</w:t>
      </w:r>
      <w:r w:rsidR="00275D41">
        <w:t>rbejdsrelationen</w:t>
      </w:r>
      <w:r w:rsidR="00AC20E9">
        <w:t xml:space="preserve"> ved at tage udgangspunkt i selv</w:t>
      </w:r>
      <w:r w:rsidR="008A5722">
        <w:t xml:space="preserve">e samarbejdsaftalen med BBH og </w:t>
      </w:r>
      <w:r w:rsidR="00DA2DB2">
        <w:t>KK.</w:t>
      </w:r>
    </w:p>
    <w:p w14:paraId="3EF5760D" w14:textId="5EDA258A" w:rsidR="00AC20E9" w:rsidRPr="00D47C25" w:rsidRDefault="00AC20E9" w:rsidP="0028265B">
      <w:pPr>
        <w:pStyle w:val="Overskrift2"/>
        <w:jc w:val="both"/>
      </w:pPr>
      <w:bookmarkStart w:id="61" w:name="_Toc389406560"/>
      <w:r>
        <w:t>4.3 Det formaliserede samarbejde</w:t>
      </w:r>
      <w:bookmarkEnd w:id="61"/>
      <w:r w:rsidRPr="00D47C25">
        <w:t xml:space="preserve"> </w:t>
      </w:r>
    </w:p>
    <w:p w14:paraId="513DB805" w14:textId="2D2B6A85" w:rsidR="00AC20E9" w:rsidRDefault="00AC20E9" w:rsidP="0028265B">
      <w:pPr>
        <w:jc w:val="both"/>
      </w:pPr>
      <w:r>
        <w:t>Samarbej</w:t>
      </w:r>
      <w:r w:rsidR="001B75E5">
        <w:t xml:space="preserve">dsaftalen mellem BBH og KK kan ses som et sæt regler, </w:t>
      </w:r>
      <w:r w:rsidR="00CC7F92">
        <w:t>der</w:t>
      </w:r>
      <w:r>
        <w:t xml:space="preserve"> gør sig gældende mellem de to parter, o</w:t>
      </w:r>
      <w:r w:rsidR="00F1057E">
        <w:t>g hvorfor</w:t>
      </w:r>
      <w:r w:rsidR="001B75E5">
        <w:t xml:space="preserve"> samar</w:t>
      </w:r>
      <w:r w:rsidR="00CC7F92">
        <w:t>bejdsaftalen</w:t>
      </w:r>
      <w:r w:rsidR="00F1057E">
        <w:t xml:space="preserve"> kan</w:t>
      </w:r>
      <w:r w:rsidR="00CC7F92">
        <w:t xml:space="preserve"> opfattes </w:t>
      </w:r>
      <w:r w:rsidR="00475EA9">
        <w:t xml:space="preserve">som </w:t>
      </w:r>
      <w:r w:rsidR="00CC7F92">
        <w:t>et</w:t>
      </w:r>
      <w:r>
        <w:t xml:space="preserve"> sæt normer, der lægges ned over sa</w:t>
      </w:r>
      <w:r w:rsidR="001B75E5">
        <w:t>marbejdet mellem BBH og KK</w:t>
      </w:r>
      <w:r>
        <w:t xml:space="preserve">. Af denne grund er samarbejdsaftalen en særlig interessant </w:t>
      </w:r>
      <w:r w:rsidR="00AD3C78">
        <w:t>data</w:t>
      </w:r>
      <w:r w:rsidR="00216568">
        <w:t>kilde</w:t>
      </w:r>
      <w:r>
        <w:t xml:space="preserve"> i henhold til at analysere, hvilke udfordringer der er i samarbejdsr</w:t>
      </w:r>
      <w:r w:rsidR="00AD3C78">
        <w:t>elationen mellem de to aktører. Dette</w:t>
      </w:r>
      <w:r w:rsidR="00216568">
        <w:t xml:space="preserve"> ud fra</w:t>
      </w:r>
      <w:r w:rsidR="00AD3C78">
        <w:t xml:space="preserve"> at</w:t>
      </w:r>
      <w:r>
        <w:t xml:space="preserve"> udfordringerne kan referere tilbage til forskellige forventninger til, hvad der rent faktisk står i samarbejdsaftalen, </w:t>
      </w:r>
      <w:r w:rsidR="0093101C">
        <w:t>eller hvad aftalen kan have</w:t>
      </w:r>
      <w:r>
        <w:t xml:space="preserve"> af symbolsk betydning for henholdsvi</w:t>
      </w:r>
      <w:r w:rsidR="001B75E5">
        <w:t xml:space="preserve">s </w:t>
      </w:r>
      <w:proofErr w:type="spellStart"/>
      <w:r w:rsidR="001B75E5">
        <w:t>BBH</w:t>
      </w:r>
      <w:r w:rsidR="009A3C9F">
        <w:t>s</w:t>
      </w:r>
      <w:proofErr w:type="spellEnd"/>
      <w:r w:rsidR="001B75E5">
        <w:t xml:space="preserve"> og </w:t>
      </w:r>
      <w:proofErr w:type="spellStart"/>
      <w:r w:rsidR="001B75E5">
        <w:t>KK</w:t>
      </w:r>
      <w:r w:rsidR="009A3C9F">
        <w:t>s</w:t>
      </w:r>
      <w:proofErr w:type="spellEnd"/>
      <w:r w:rsidR="009A3C9F">
        <w:t xml:space="preserve"> praksis. </w:t>
      </w:r>
      <w:r w:rsidR="005111AE">
        <w:t xml:space="preserve">Vi er </w:t>
      </w:r>
      <w:r>
        <w:t>opmærksomme på, at samarbejdsaftalen kan vær</w:t>
      </w:r>
      <w:r w:rsidR="00832BA2">
        <w:t>e et udtryk for en konstruererede</w:t>
      </w:r>
      <w:r>
        <w:t xml:space="preserve"> virkelighed omhandlende samarbejdet, hvor det har en betydning, om man betragter</w:t>
      </w:r>
      <w:r w:rsidR="003E6F95">
        <w:t xml:space="preserve"> </w:t>
      </w:r>
      <w:r w:rsidR="001B75E5">
        <w:t xml:space="preserve">aftalen </w:t>
      </w:r>
      <w:r w:rsidR="00254138">
        <w:t xml:space="preserve">ud </w:t>
      </w:r>
      <w:r w:rsidR="001B75E5">
        <w:t xml:space="preserve">fra </w:t>
      </w:r>
      <w:proofErr w:type="spellStart"/>
      <w:r w:rsidR="001B75E5">
        <w:t>BBHs</w:t>
      </w:r>
      <w:proofErr w:type="spellEnd"/>
      <w:r w:rsidR="001B75E5">
        <w:t xml:space="preserve"> eller </w:t>
      </w:r>
      <w:proofErr w:type="spellStart"/>
      <w:r w:rsidR="001B75E5">
        <w:t>KKs</w:t>
      </w:r>
      <w:proofErr w:type="spellEnd"/>
      <w:r w:rsidR="00BC33F1">
        <w:t xml:space="preserve"> perspektiv. </w:t>
      </w:r>
      <w:r w:rsidR="00F32B59">
        <w:t>Vi vil derfor</w:t>
      </w:r>
      <w:r w:rsidR="00BC33F1">
        <w:t xml:space="preserve"> starte</w:t>
      </w:r>
      <w:r>
        <w:t xml:space="preserve"> med at sætte fokus på, hvad der rent faktisk står i aftalen om, hvordan de gensidigt forpligter sig til samarb</w:t>
      </w:r>
      <w:r w:rsidR="00722F61">
        <w:t>ejdet. Dernæst vil vi analysere</w:t>
      </w:r>
      <w:r>
        <w:t xml:space="preserve"> os frem ti</w:t>
      </w:r>
      <w:r w:rsidR="001B75E5">
        <w:t>l, hvad det er for</w:t>
      </w:r>
      <w:r w:rsidR="009A3C9F">
        <w:t xml:space="preserve"> et værdisæt</w:t>
      </w:r>
      <w:r w:rsidR="00CB5389">
        <w:t>,</w:t>
      </w:r>
      <w:r>
        <w:t xml:space="preserve"> der dominerer samarbejdsaftalen, samt hvilke symbolske formål afta</w:t>
      </w:r>
      <w:r w:rsidR="00722F61">
        <w:t>len tjener</w:t>
      </w:r>
      <w:r w:rsidR="009A3C9F">
        <w:t xml:space="preserve"> for de to parter</w:t>
      </w:r>
      <w:r w:rsidR="00722F61">
        <w:t>, for til sidst at</w:t>
      </w:r>
      <w:r>
        <w:t xml:space="preserve"> sætte fokus på, hvilke forventninger </w:t>
      </w:r>
      <w:r w:rsidR="002E20DA">
        <w:t>der kommer til udtryk</w:t>
      </w:r>
      <w:r w:rsidR="005C3870">
        <w:t>,</w:t>
      </w:r>
      <w:r w:rsidR="002E20DA">
        <w:t xml:space="preserve"> </w:t>
      </w:r>
      <w:r>
        <w:t>og hvilken betydning</w:t>
      </w:r>
      <w:r w:rsidR="002E20DA">
        <w:t xml:space="preserve"> samarbejdet har for</w:t>
      </w:r>
      <w:r>
        <w:t xml:space="preserve"> de to aktører.</w:t>
      </w:r>
    </w:p>
    <w:p w14:paraId="47C97D7E" w14:textId="5E5B3CEC" w:rsidR="00AC20E9" w:rsidRPr="00BD500E" w:rsidRDefault="00AC20E9" w:rsidP="002D79A3">
      <w:pPr>
        <w:pStyle w:val="Overskrift3"/>
      </w:pPr>
      <w:bookmarkStart w:id="62" w:name="_Toc389406561"/>
      <w:r>
        <w:t>4.3.1 Samarbejdets</w:t>
      </w:r>
      <w:r w:rsidR="00CD5565">
        <w:t xml:space="preserve"> </w:t>
      </w:r>
      <w:r w:rsidR="00CB5389">
        <w:t xml:space="preserve">sproglige </w:t>
      </w:r>
      <w:r w:rsidR="00CD5565">
        <w:t>form og styrende</w:t>
      </w:r>
      <w:r>
        <w:t xml:space="preserve"> </w:t>
      </w:r>
      <w:r w:rsidR="00E51E8A">
        <w:t>værdigrundlag</w:t>
      </w:r>
      <w:bookmarkEnd w:id="62"/>
    </w:p>
    <w:p w14:paraId="17E03746" w14:textId="226AB882" w:rsidR="00AC20E9" w:rsidRDefault="00AC20E9" w:rsidP="0028265B">
      <w:pPr>
        <w:jc w:val="both"/>
      </w:pPr>
      <w:r>
        <w:t>Samarbejdsaftalen blev indgået på opfordring af BKD, som henvendte si</w:t>
      </w:r>
      <w:r w:rsidR="0019069A">
        <w:t>g til KK</w:t>
      </w:r>
      <w:r>
        <w:t xml:space="preserve"> alle</w:t>
      </w:r>
      <w:r w:rsidR="00FA62C5">
        <w:t>rede i vinteren 2012, hvor projektlederen</w:t>
      </w:r>
      <w:r>
        <w:t xml:space="preserve"> fortæller, at: </w:t>
      </w:r>
      <w:r>
        <w:rPr>
          <w:i/>
        </w:rPr>
        <w:t>“Vi (BKD, red.) lavede et udkast til en samarbejdsaftale, som vi gennemgik nøje i flere omgange med dem og fik forhandlet på plads med de tvivlsspørgsmål</w:t>
      </w:r>
      <w:r w:rsidR="00F922FA">
        <w:rPr>
          <w:i/>
        </w:rPr>
        <w:t>,</w:t>
      </w:r>
      <w:r>
        <w:rPr>
          <w:i/>
        </w:rPr>
        <w:t xml:space="preserve"> der måtte være.”</w:t>
      </w:r>
      <w:r>
        <w:t xml:space="preserve"> [In</w:t>
      </w:r>
      <w:r w:rsidR="00D91EF6">
        <w:t>terview Projektlederen</w:t>
      </w:r>
      <w:r>
        <w:t>]. Den endelige aftale mellem BKD (som driver</w:t>
      </w:r>
      <w:r w:rsidR="00D91EF6">
        <w:t xml:space="preserve"> BBH) og KK</w:t>
      </w:r>
      <w:r w:rsidR="00722F61">
        <w:t xml:space="preserve"> blev dog </w:t>
      </w:r>
      <w:r>
        <w:t>først underskrevet i sommeren 2013 af henholdsvis specialko</w:t>
      </w:r>
      <w:r w:rsidR="00D91EF6">
        <w:t>nsul</w:t>
      </w:r>
      <w:r w:rsidR="004B7955">
        <w:t>enten</w:t>
      </w:r>
      <w:r w:rsidR="00D91EF6">
        <w:t xml:space="preserve"> og p</w:t>
      </w:r>
      <w:r>
        <w:t>rojektleder</w:t>
      </w:r>
      <w:r w:rsidR="00692996">
        <w:t>en</w:t>
      </w:r>
      <w:r>
        <w:t xml:space="preserve">. </w:t>
      </w:r>
    </w:p>
    <w:p w14:paraId="0FB52C82" w14:textId="77777777" w:rsidR="00AC20E9" w:rsidRDefault="00AC20E9" w:rsidP="0028265B">
      <w:pPr>
        <w:jc w:val="both"/>
      </w:pPr>
    </w:p>
    <w:p w14:paraId="28C99D28" w14:textId="2348036B" w:rsidR="00AC20E9" w:rsidRDefault="00AC20E9" w:rsidP="0028265B">
      <w:pPr>
        <w:jc w:val="both"/>
      </w:pPr>
      <w:r>
        <w:t>Det er i det følgende ikke vores hensigt at gennemgå samarbejdsaftalen minutiøst punkt for punkt, men i stedet lægge vægt på de passager af den formulerede aftale, som kan fortælle os, hvordan de to aktører er forpligtet over for hinanden. Vi vil derfor se nærmere på et udvalg af de 10 formulerede retningsgivende punkter fo</w:t>
      </w:r>
      <w:r w:rsidR="00D30E77">
        <w:t>r indgåelsen af samarbejdet. For</w:t>
      </w:r>
      <w:r>
        <w:t xml:space="preserve"> det første vil vi </w:t>
      </w:r>
      <w:r>
        <w:lastRenderedPageBreak/>
        <w:t>tydeliggøre samarbejdsaftalen</w:t>
      </w:r>
      <w:r w:rsidR="00D30E77">
        <w:t>s</w:t>
      </w:r>
      <w:r>
        <w:t xml:space="preserve"> dialogorienterede aspekt, hvor det i aftalen</w:t>
      </w:r>
      <w:r w:rsidR="00E046BE">
        <w:t>s</w:t>
      </w:r>
      <w:r>
        <w:t xml:space="preserve"> punkt 1 formuleres: </w:t>
      </w:r>
      <w:r>
        <w:rPr>
          <w:i/>
        </w:rPr>
        <w:t xml:space="preserve">”Parterne aftaler en gensidig meldeforpligtelse for at sikre, at evt. uenigheder eller uklarheder i samarbejdet straks løses gennem tæt dialog.” </w:t>
      </w:r>
      <w:r w:rsidR="005503E2">
        <w:t>[Bilag 2</w:t>
      </w:r>
      <w:r>
        <w:t>]. For det andet vil vi desuden betone</w:t>
      </w:r>
      <w:r w:rsidR="000C7AAC">
        <w:t>,</w:t>
      </w:r>
      <w:r>
        <w:t xml:space="preserve"> jævnfør aftalens</w:t>
      </w:r>
      <w:r w:rsidR="00E046BE">
        <w:t xml:space="preserve"> punkt 1, at BBH opfattes som</w:t>
      </w:r>
      <w:r>
        <w:t xml:space="preserve"> </w:t>
      </w:r>
      <w:r>
        <w:rPr>
          <w:i/>
        </w:rPr>
        <w:t xml:space="preserve">”(…) </w:t>
      </w:r>
      <w:r w:rsidR="00E046BE">
        <w:rPr>
          <w:i/>
        </w:rPr>
        <w:t xml:space="preserve">et – </w:t>
      </w:r>
      <w:r>
        <w:rPr>
          <w:i/>
        </w:rPr>
        <w:t>kapacitetsmæssigt</w:t>
      </w:r>
      <w:r w:rsidR="00E046BE">
        <w:rPr>
          <w:i/>
        </w:rPr>
        <w:t xml:space="preserve"> </w:t>
      </w:r>
      <w:r>
        <w:rPr>
          <w:i/>
        </w:rPr>
        <w:t>eller ydelsesmæssigt</w:t>
      </w:r>
      <w:r w:rsidR="00D76C5F">
        <w:rPr>
          <w:i/>
        </w:rPr>
        <w:t xml:space="preserve"> –</w:t>
      </w:r>
      <w:r>
        <w:rPr>
          <w:i/>
        </w:rPr>
        <w:t xml:space="preserve"> supplement af de offentlige tilbud.”</w:t>
      </w:r>
      <w:r>
        <w:t xml:space="preserve"> [</w:t>
      </w:r>
      <w:r w:rsidR="0093556C">
        <w:t>Bilag 2</w:t>
      </w:r>
      <w:r>
        <w:t>], hvor BBH bestræber sig på at tilbyde følgende ydelser:</w:t>
      </w:r>
    </w:p>
    <w:p w14:paraId="03BDF56B" w14:textId="77777777" w:rsidR="006C2F4B" w:rsidRDefault="006C2F4B" w:rsidP="0028265B">
      <w:pPr>
        <w:jc w:val="both"/>
      </w:pPr>
    </w:p>
    <w:p w14:paraId="599ED8C1" w14:textId="0CDB1BBE" w:rsidR="00AC20E9" w:rsidRPr="00304DB6" w:rsidRDefault="00AC20E9" w:rsidP="0028265B">
      <w:pPr>
        <w:pStyle w:val="Listeafsnit"/>
        <w:numPr>
          <w:ilvl w:val="0"/>
          <w:numId w:val="1"/>
        </w:numPr>
        <w:spacing w:line="360" w:lineRule="auto"/>
        <w:jc w:val="both"/>
        <w:rPr>
          <w:rFonts w:ascii="Segoe UI Light" w:hAnsi="Segoe UI Light"/>
          <w:sz w:val="20"/>
          <w:szCs w:val="20"/>
        </w:rPr>
      </w:pPr>
      <w:r w:rsidRPr="00304DB6">
        <w:rPr>
          <w:rFonts w:ascii="Segoe UI Light" w:hAnsi="Segoe UI Light"/>
          <w:i/>
          <w:sz w:val="20"/>
          <w:szCs w:val="20"/>
        </w:rPr>
        <w:t>”Uformelle samtaler sa</w:t>
      </w:r>
      <w:r w:rsidR="003A1828" w:rsidRPr="00304DB6">
        <w:rPr>
          <w:rFonts w:ascii="Segoe UI Light" w:hAnsi="Segoe UI Light"/>
          <w:i/>
          <w:sz w:val="20"/>
          <w:szCs w:val="20"/>
        </w:rPr>
        <w:t>mt strukturerede samtaleforløb m</w:t>
      </w:r>
      <w:r w:rsidRPr="00304DB6">
        <w:rPr>
          <w:rFonts w:ascii="Segoe UI Light" w:hAnsi="Segoe UI Light"/>
          <w:i/>
          <w:sz w:val="20"/>
          <w:szCs w:val="20"/>
        </w:rPr>
        <w:t>ed børn (individuelt og i gruppe)</w:t>
      </w:r>
    </w:p>
    <w:p w14:paraId="3DEE3A0E" w14:textId="77777777" w:rsidR="00AC20E9" w:rsidRPr="00304DB6" w:rsidRDefault="00AC20E9" w:rsidP="0028265B">
      <w:pPr>
        <w:pStyle w:val="Listeafsnit"/>
        <w:numPr>
          <w:ilvl w:val="0"/>
          <w:numId w:val="1"/>
        </w:numPr>
        <w:spacing w:line="360" w:lineRule="auto"/>
        <w:jc w:val="both"/>
        <w:rPr>
          <w:rFonts w:ascii="Segoe UI Light" w:hAnsi="Segoe UI Light"/>
          <w:sz w:val="20"/>
          <w:szCs w:val="20"/>
        </w:rPr>
      </w:pPr>
      <w:r w:rsidRPr="00304DB6">
        <w:rPr>
          <w:rFonts w:ascii="Segoe UI Light" w:hAnsi="Segoe UI Light"/>
          <w:i/>
          <w:sz w:val="20"/>
          <w:szCs w:val="20"/>
        </w:rPr>
        <w:t>Samtaler med forældre</w:t>
      </w:r>
    </w:p>
    <w:p w14:paraId="77361209" w14:textId="77777777" w:rsidR="00AC20E9" w:rsidRPr="00304DB6" w:rsidRDefault="00AC20E9" w:rsidP="0028265B">
      <w:pPr>
        <w:pStyle w:val="Listeafsnit"/>
        <w:numPr>
          <w:ilvl w:val="0"/>
          <w:numId w:val="1"/>
        </w:numPr>
        <w:spacing w:line="360" w:lineRule="auto"/>
        <w:jc w:val="both"/>
        <w:rPr>
          <w:rFonts w:ascii="Segoe UI Light" w:hAnsi="Segoe UI Light"/>
          <w:sz w:val="20"/>
          <w:szCs w:val="20"/>
        </w:rPr>
      </w:pPr>
      <w:r w:rsidRPr="00304DB6">
        <w:rPr>
          <w:rFonts w:ascii="Segoe UI Light" w:hAnsi="Segoe UI Light"/>
          <w:i/>
          <w:sz w:val="20"/>
          <w:szCs w:val="20"/>
        </w:rPr>
        <w:t>Fælles måltider med familier</w:t>
      </w:r>
    </w:p>
    <w:p w14:paraId="705ED323" w14:textId="109BF053" w:rsidR="00AC20E9" w:rsidRPr="00304DB6" w:rsidRDefault="00AC20E9" w:rsidP="0028265B">
      <w:pPr>
        <w:pStyle w:val="Listeafsnit"/>
        <w:numPr>
          <w:ilvl w:val="0"/>
          <w:numId w:val="1"/>
        </w:numPr>
        <w:spacing w:line="360" w:lineRule="auto"/>
        <w:jc w:val="both"/>
        <w:rPr>
          <w:rFonts w:ascii="Segoe UI Light" w:hAnsi="Segoe UI Light"/>
          <w:sz w:val="20"/>
          <w:szCs w:val="20"/>
        </w:rPr>
      </w:pPr>
      <w:r w:rsidRPr="00304DB6">
        <w:rPr>
          <w:rFonts w:ascii="Segoe UI Light" w:hAnsi="Segoe UI Light"/>
          <w:i/>
          <w:sz w:val="20"/>
          <w:szCs w:val="20"/>
        </w:rPr>
        <w:t>Aktiviteter og udflugter i weekender og ferier”</w:t>
      </w:r>
      <w:r w:rsidR="00304DB6">
        <w:rPr>
          <w:rFonts w:ascii="Segoe UI Light" w:hAnsi="Segoe UI Light"/>
          <w:i/>
          <w:sz w:val="20"/>
          <w:szCs w:val="20"/>
        </w:rPr>
        <w:t xml:space="preserve"> </w:t>
      </w:r>
      <w:r w:rsidR="0093556C" w:rsidRPr="00304DB6">
        <w:rPr>
          <w:rFonts w:ascii="Segoe UI Light" w:hAnsi="Segoe UI Light"/>
          <w:sz w:val="20"/>
          <w:szCs w:val="20"/>
        </w:rPr>
        <w:t>[Bilag 2</w:t>
      </w:r>
      <w:r w:rsidRPr="00304DB6">
        <w:rPr>
          <w:rFonts w:ascii="Segoe UI Light" w:hAnsi="Segoe UI Light"/>
          <w:sz w:val="20"/>
          <w:szCs w:val="20"/>
        </w:rPr>
        <w:t>].</w:t>
      </w:r>
    </w:p>
    <w:p w14:paraId="158736BE" w14:textId="77777777" w:rsidR="006940FE" w:rsidRDefault="006940FE" w:rsidP="0028265B">
      <w:pPr>
        <w:jc w:val="both"/>
      </w:pPr>
    </w:p>
    <w:p w14:paraId="4A992FA9" w14:textId="3278F03B" w:rsidR="00AC20E9" w:rsidRDefault="00AC20E9" w:rsidP="0028265B">
      <w:pPr>
        <w:jc w:val="both"/>
      </w:pPr>
      <w:r>
        <w:t xml:space="preserve">Endvidere pointeres det gennem aftalens punkt 5 og 6, hvordan BBH er underlagt underretningspligt i </w:t>
      </w:r>
      <w:r w:rsidR="0082306B">
        <w:t>henhold</w:t>
      </w:r>
      <w:r>
        <w:t xml:space="preserve"> til Servicelovens bestemmelser. For det tredje vil vi f</w:t>
      </w:r>
      <w:r w:rsidR="007823A1">
        <w:t xml:space="preserve">remhæve, hvordan </w:t>
      </w:r>
      <w:proofErr w:type="spellStart"/>
      <w:r w:rsidR="007823A1">
        <w:t>KKs</w:t>
      </w:r>
      <w:proofErr w:type="spellEnd"/>
      <w:r w:rsidR="000C7AAC">
        <w:t xml:space="preserve"> rolle blandt andet</w:t>
      </w:r>
      <w:r>
        <w:t xml:space="preserve"> beskrives gennem aftalens punkt 3, hvor der står:</w:t>
      </w:r>
    </w:p>
    <w:p w14:paraId="71C63285" w14:textId="77777777" w:rsidR="00AC20E9" w:rsidRDefault="00AC20E9" w:rsidP="0028265B">
      <w:pPr>
        <w:jc w:val="both"/>
      </w:pPr>
    </w:p>
    <w:p w14:paraId="5B8D1299" w14:textId="5B0BE732" w:rsidR="00AC20E9" w:rsidRPr="00304DB6" w:rsidRDefault="00AC20E9" w:rsidP="0028265B">
      <w:pPr>
        <w:jc w:val="both"/>
        <w:rPr>
          <w:rFonts w:ascii="Segoe UI Light" w:hAnsi="Segoe UI Light"/>
          <w:sz w:val="20"/>
          <w:szCs w:val="20"/>
        </w:rPr>
      </w:pPr>
      <w:r w:rsidRPr="00304DB6">
        <w:rPr>
          <w:rFonts w:ascii="Segoe UI Light" w:hAnsi="Segoe UI Light"/>
          <w:i/>
          <w:sz w:val="20"/>
          <w:szCs w:val="20"/>
        </w:rPr>
        <w:t>”Kommunens forskellige instanser opfordres til at henvise relevante børn og familier i målgruppen til at bruge Barnets Blå Hus. Da Barnets Blå Hus er et lavtærskeltilbud og ikke en kommunal foranstaltning i Servicelovens forstand, har kommunen ikke det endelige ansvar for, at borgeren får et positivt udbytte af at komme der.”</w:t>
      </w:r>
      <w:r w:rsidRPr="00304DB6">
        <w:rPr>
          <w:rFonts w:ascii="Segoe UI Light" w:hAnsi="Segoe UI Light"/>
          <w:sz w:val="20"/>
          <w:szCs w:val="20"/>
        </w:rPr>
        <w:t xml:space="preserve"> [</w:t>
      </w:r>
      <w:r w:rsidR="000B6730" w:rsidRPr="00304DB6">
        <w:rPr>
          <w:rFonts w:ascii="Segoe UI Light" w:hAnsi="Segoe UI Light"/>
          <w:sz w:val="20"/>
          <w:szCs w:val="20"/>
        </w:rPr>
        <w:t>Bilag 2</w:t>
      </w:r>
      <w:r w:rsidRPr="00304DB6">
        <w:rPr>
          <w:rFonts w:ascii="Segoe UI Light" w:hAnsi="Segoe UI Light"/>
          <w:sz w:val="20"/>
          <w:szCs w:val="20"/>
        </w:rPr>
        <w:t>].</w:t>
      </w:r>
    </w:p>
    <w:p w14:paraId="4E0F6234" w14:textId="77777777" w:rsidR="00AC20E9" w:rsidRDefault="00AC20E9" w:rsidP="0028265B">
      <w:pPr>
        <w:jc w:val="both"/>
      </w:pPr>
    </w:p>
    <w:p w14:paraId="3F3750F0" w14:textId="5CA8E7E3" w:rsidR="00AC20E9" w:rsidRDefault="0082306B" w:rsidP="0028265B">
      <w:pPr>
        <w:jc w:val="both"/>
      </w:pPr>
      <w:r>
        <w:t>Og endelig</w:t>
      </w:r>
      <w:r w:rsidR="00AC20E9">
        <w:t xml:space="preserve"> </w:t>
      </w:r>
      <w:r>
        <w:t xml:space="preserve">vil vi </w:t>
      </w:r>
      <w:r w:rsidR="00AC20E9">
        <w:t xml:space="preserve">for det fjerde fremhæve aftalens økonomiske aspekt, hvor der i aftalens punkt 9 står, at </w:t>
      </w:r>
      <w:r w:rsidR="00AC20E9">
        <w:rPr>
          <w:i/>
        </w:rPr>
        <w:t>”Barnets Blå Hus er uden faste omkostninger for kommunen i projektperioden (maj 2013-31.12.2015).”</w:t>
      </w:r>
      <w:r w:rsidR="00AC20E9">
        <w:t xml:space="preserve"> </w:t>
      </w:r>
    </w:p>
    <w:p w14:paraId="4828DE2E" w14:textId="77777777" w:rsidR="00AC20E9" w:rsidRDefault="00AC20E9" w:rsidP="0028265B">
      <w:pPr>
        <w:jc w:val="both"/>
      </w:pPr>
    </w:p>
    <w:p w14:paraId="62E06021" w14:textId="096ECC0A" w:rsidR="00AC20E9" w:rsidRDefault="00D10FBF" w:rsidP="0028265B">
      <w:pPr>
        <w:jc w:val="both"/>
      </w:pPr>
      <w:r>
        <w:t xml:space="preserve">Samarbejdsaftalen kommer </w:t>
      </w:r>
      <w:r w:rsidR="00D76C5F">
        <w:t>ud fra</w:t>
      </w:r>
      <w:r>
        <w:t xml:space="preserve"> ovenstående retningsgivende</w:t>
      </w:r>
      <w:r w:rsidR="00D9377E">
        <w:t xml:space="preserve"> punkter</w:t>
      </w:r>
      <w:r>
        <w:t xml:space="preserve"> til at fremstå </w:t>
      </w:r>
      <w:r w:rsidR="00FB60E0">
        <w:t xml:space="preserve">mere </w:t>
      </w:r>
      <w:r w:rsidR="00AC20E9">
        <w:t>ret- og pligtorienteret,</w:t>
      </w:r>
      <w:r w:rsidR="00FB60E0">
        <w:t xml:space="preserve"> end egentlig</w:t>
      </w:r>
      <w:r>
        <w:t xml:space="preserve"> samarbejdsorienteret,</w:t>
      </w:r>
      <w:r w:rsidR="00AC20E9">
        <w:t xml:space="preserve"> hvor de to a</w:t>
      </w:r>
      <w:r>
        <w:t xml:space="preserve">ktører tænkes ind hver for sig, </w:t>
      </w:r>
      <w:r w:rsidR="00AC20E9">
        <w:t>hv</w:t>
      </w:r>
      <w:r w:rsidR="00D76C5F">
        <w:t xml:space="preserve">ilket vi jævnfør </w:t>
      </w:r>
      <w:proofErr w:type="spellStart"/>
      <w:r w:rsidR="00D76C5F">
        <w:t>Torfing</w:t>
      </w:r>
      <w:proofErr w:type="spellEnd"/>
      <w:r w:rsidR="00D76C5F">
        <w:t xml:space="preserve"> beskriver</w:t>
      </w:r>
      <w:r w:rsidR="00AC20E9">
        <w:t xml:space="preserve"> som et argument for, at der ikke sker </w:t>
      </w:r>
      <w:r w:rsidR="006C149D">
        <w:t>noget samarbejde på tværs. Projektlederen</w:t>
      </w:r>
      <w:r w:rsidR="007823A1">
        <w:t xml:space="preserve"> i BBH</w:t>
      </w:r>
      <w:r w:rsidR="00AC20E9">
        <w:t xml:space="preserve"> fortæller os yderligere</w:t>
      </w:r>
      <w:r w:rsidR="00203573">
        <w:t>,</w:t>
      </w:r>
      <w:r w:rsidR="00012174">
        <w:t xml:space="preserve"> </w:t>
      </w:r>
      <w:r w:rsidR="00D76C5F">
        <w:t>vedrørende</w:t>
      </w:r>
      <w:r w:rsidR="00012174">
        <w:t xml:space="preserve"> forhandlingerne om</w:t>
      </w:r>
      <w:r w:rsidR="00AC20E9">
        <w:t xml:space="preserve"> samarbejdsaftalen, at: </w:t>
      </w:r>
      <w:r w:rsidR="00AC20E9">
        <w:rPr>
          <w:i/>
        </w:rPr>
        <w:t>”Blandt andet ønskede Københavns Kommune at lægge særlig vægt på, at vi var k</w:t>
      </w:r>
      <w:r w:rsidR="00203573">
        <w:rPr>
          <w:i/>
        </w:rPr>
        <w:t>lar over, at vi havde en skærpet</w:t>
      </w:r>
      <w:r w:rsidR="00AC20E9">
        <w:rPr>
          <w:i/>
        </w:rPr>
        <w:t xml:space="preserve"> underretningspligt, og at vi informerede vores frivillige om det.” </w:t>
      </w:r>
      <w:r w:rsidR="00AC20E9">
        <w:t>[Interview</w:t>
      </w:r>
      <w:r w:rsidR="006C149D">
        <w:t xml:space="preserve"> Projektlederen</w:t>
      </w:r>
      <w:r w:rsidR="005A1C88">
        <w:t xml:space="preserve">]. Det kan </w:t>
      </w:r>
      <w:r w:rsidR="00AC20E9">
        <w:t>være svært at få øje på det t</w:t>
      </w:r>
      <w:r w:rsidR="00406A2D">
        <w:t>illidsba</w:t>
      </w:r>
      <w:r w:rsidR="00203573">
        <w:t>serede</w:t>
      </w:r>
      <w:r w:rsidR="006C149D">
        <w:t xml:space="preserve"> samspil, som</w:t>
      </w:r>
      <w:r w:rsidR="00AC20E9">
        <w:t xml:space="preserve"> – efter politisk ønske – </w:t>
      </w:r>
      <w:r w:rsidR="006C149D">
        <w:t xml:space="preserve">skal </w:t>
      </w:r>
      <w:r w:rsidR="00AC20E9">
        <w:t xml:space="preserve">være bidragende </w:t>
      </w:r>
      <w:r w:rsidR="00406A2D">
        <w:t>til</w:t>
      </w:r>
      <w:r w:rsidR="003E68E5">
        <w:t xml:space="preserve"> at </w:t>
      </w:r>
      <w:r w:rsidR="003E68E5">
        <w:lastRenderedPageBreak/>
        <w:t>samskabe den frivillige</w:t>
      </w:r>
      <w:r w:rsidR="00AC20E9">
        <w:t xml:space="preserve"> og o</w:t>
      </w:r>
      <w:r w:rsidR="004C628C">
        <w:t>ffentlige sektor. Selvom specialkonsulenten i KK</w:t>
      </w:r>
      <w:r w:rsidR="00AC20E9">
        <w:t xml:space="preserve"> flere gange under interviewet pointerer, </w:t>
      </w:r>
      <w:r w:rsidR="00AC20E9">
        <w:rPr>
          <w:i/>
        </w:rPr>
        <w:t>”(…) at Barnets Blå Hus kan bidrage med noget som vi, som professionelle</w:t>
      </w:r>
      <w:r w:rsidR="00205903">
        <w:rPr>
          <w:i/>
        </w:rPr>
        <w:t>,</w:t>
      </w:r>
      <w:r w:rsidR="00AC20E9">
        <w:rPr>
          <w:i/>
        </w:rPr>
        <w:t xml:space="preserve"> ikke kan (…)</w:t>
      </w:r>
      <w:r w:rsidR="00205903">
        <w:rPr>
          <w:i/>
        </w:rPr>
        <w:t>.</w:t>
      </w:r>
      <w:r w:rsidR="00AC20E9">
        <w:rPr>
          <w:i/>
        </w:rPr>
        <w:t xml:space="preserve"> Der er rummelighed og rigtig mange af de aktiviteter de (BBH, red.) laver er rigtig gode til børnene i forhold til omsorg og opmærksomhed.”</w:t>
      </w:r>
      <w:r w:rsidR="004C628C">
        <w:t xml:space="preserve"> [Interview Specialkonsulenten</w:t>
      </w:r>
      <w:r w:rsidR="00AC20E9">
        <w:t>], er det to helt andre temaer, som synes at optage den kommunale indgang til samarbejde</w:t>
      </w:r>
      <w:r w:rsidR="00070BC0">
        <w:t>. F</w:t>
      </w:r>
      <w:r w:rsidR="00AC20E9">
        <w:t xml:space="preserve">or det første hvordan </w:t>
      </w:r>
      <w:r w:rsidR="003819DB">
        <w:t xml:space="preserve">de </w:t>
      </w:r>
      <w:r w:rsidR="00AC20E9">
        <w:t>er økonom</w:t>
      </w:r>
      <w:r w:rsidR="00516364">
        <w:t>isk forpligtet og for det andet</w:t>
      </w:r>
      <w:r w:rsidR="00AC20E9">
        <w:t xml:space="preserve"> at BBH er klart orienteret om deres underretningspligt. Vi bemærker endvidere, hvordan forventninger og retningslinjer vedrø</w:t>
      </w:r>
      <w:r w:rsidR="0069352D">
        <w:t xml:space="preserve">rende </w:t>
      </w:r>
      <w:proofErr w:type="spellStart"/>
      <w:r w:rsidR="0069352D">
        <w:t>BBHs</w:t>
      </w:r>
      <w:proofErr w:type="spellEnd"/>
      <w:r w:rsidR="0069352D">
        <w:t xml:space="preserve"> handlen er detaljeret</w:t>
      </w:r>
      <w:r w:rsidR="00AC20E9">
        <w:t xml:space="preserve"> bekrevet for eksempel </w:t>
      </w:r>
      <w:r w:rsidR="00D76C5F">
        <w:t>i henhold til</w:t>
      </w:r>
      <w:r w:rsidR="00AC20E9">
        <w:t xml:space="preserve"> konkrete paragraffer vedrørende Servicelovens bestemmelser omhandlende un</w:t>
      </w:r>
      <w:r w:rsidR="004C628C">
        <w:t>derretnings</w:t>
      </w:r>
      <w:r w:rsidR="00D76C5F">
        <w:t>-</w:t>
      </w:r>
      <w:r w:rsidR="004C628C">
        <w:t>pligten</w:t>
      </w:r>
      <w:r w:rsidR="00494D9A">
        <w:t>. Derimod er</w:t>
      </w:r>
      <w:r w:rsidR="004C628C">
        <w:t xml:space="preserve"> </w:t>
      </w:r>
      <w:proofErr w:type="spellStart"/>
      <w:r w:rsidR="004C628C">
        <w:t>KKs</w:t>
      </w:r>
      <w:proofErr w:type="spellEnd"/>
      <w:r w:rsidR="00AC20E9">
        <w:t xml:space="preserve"> forpligt</w:t>
      </w:r>
      <w:r w:rsidR="00494D9A">
        <w:t>elser vedrørende henvisninger</w:t>
      </w:r>
      <w:r w:rsidR="00AC20E9">
        <w:t xml:space="preserve"> mere vagt formuleret, h</w:t>
      </w:r>
      <w:r w:rsidR="00494D9A">
        <w:t>vor man ikke ved, hvilke af de kommunale instanser</w:t>
      </w:r>
      <w:r w:rsidR="00AC20E9">
        <w:t xml:space="preserve"> der er forventede eller oplagte vejvisere til BBH. Samarbejdsaftalen får dermed et kontraktlig</w:t>
      </w:r>
      <w:r w:rsidR="00501012">
        <w:t>n</w:t>
      </w:r>
      <w:r w:rsidR="00AC20E9">
        <w:t>ende udtryk</w:t>
      </w:r>
      <w:r w:rsidR="00726FE1">
        <w:t xml:space="preserve">, som ser </w:t>
      </w:r>
      <w:proofErr w:type="spellStart"/>
      <w:r w:rsidR="00377D3A">
        <w:t>KKs</w:t>
      </w:r>
      <w:proofErr w:type="spellEnd"/>
      <w:r w:rsidR="00377D3A">
        <w:t xml:space="preserve"> </w:t>
      </w:r>
      <w:r w:rsidR="00726FE1">
        <w:t xml:space="preserve">vej. </w:t>
      </w:r>
      <w:r w:rsidR="00494D9A">
        <w:t xml:space="preserve">Forklaringen </w:t>
      </w:r>
      <w:r w:rsidR="00AC20E9">
        <w:t>kan om mul</w:t>
      </w:r>
      <w:r w:rsidR="00494D9A">
        <w:t>igt handle om det samme aspekt</w:t>
      </w:r>
      <w:r w:rsidR="00862A4E">
        <w:t>, som specialkonsulenten</w:t>
      </w:r>
      <w:r w:rsidR="004C628C">
        <w:t xml:space="preserve"> </w:t>
      </w:r>
      <w:r w:rsidR="00494D9A">
        <w:t xml:space="preserve">pointerer i </w:t>
      </w:r>
      <w:r w:rsidR="00972A28">
        <w:t xml:space="preserve">relation </w:t>
      </w:r>
      <w:r w:rsidR="00862A4E">
        <w:t xml:space="preserve">til </w:t>
      </w:r>
      <w:r w:rsidR="00494D9A">
        <w:t>den</w:t>
      </w:r>
      <w:r w:rsidR="00AC20E9">
        <w:t xml:space="preserve"> minutiøse gennemga</w:t>
      </w:r>
      <w:r w:rsidR="00494D9A">
        <w:t>ng af samarbejdsaftalen, nemlig</w:t>
      </w:r>
      <w:r w:rsidR="005654C5">
        <w:t>:</w:t>
      </w:r>
      <w:r w:rsidR="00AC20E9">
        <w:t xml:space="preserve"> </w:t>
      </w:r>
      <w:r w:rsidR="00AC20E9">
        <w:rPr>
          <w:i/>
        </w:rPr>
        <w:t xml:space="preserve">”(…) </w:t>
      </w:r>
      <w:r w:rsidR="00AC20E9" w:rsidRPr="00AF762A">
        <w:rPr>
          <w:i/>
        </w:rPr>
        <w:t>for at sikre, at kommunen ikke forpligter sig til noget udover, hvad de ikke burde.”</w:t>
      </w:r>
      <w:r w:rsidR="004C628C">
        <w:t xml:space="preserve"> [Interview Specialkonsulenten</w:t>
      </w:r>
      <w:r w:rsidR="00AC20E9">
        <w:t xml:space="preserve">]. </w:t>
      </w:r>
    </w:p>
    <w:p w14:paraId="54D4AE86" w14:textId="77777777" w:rsidR="00AC20E9" w:rsidRDefault="00AC20E9" w:rsidP="0028265B">
      <w:pPr>
        <w:jc w:val="both"/>
      </w:pPr>
    </w:p>
    <w:p w14:paraId="7E383107" w14:textId="3F87EEEF" w:rsidR="00AC20E9" w:rsidRDefault="00AC20E9" w:rsidP="0028265B">
      <w:pPr>
        <w:jc w:val="both"/>
      </w:pPr>
      <w:r>
        <w:t>Det vil dog være at tage mu</w:t>
      </w:r>
      <w:r w:rsidR="005654C5">
        <w:t>nden for fuld at</w:t>
      </w:r>
      <w:r>
        <w:t xml:space="preserve"> påstå, at vi </w:t>
      </w:r>
      <w:r w:rsidR="005654C5">
        <w:t>ikke ser</w:t>
      </w:r>
      <w:r>
        <w:t xml:space="preserve"> indikation på tillid. Disse tegn finder vi dog umiddelbart ikke i samarbejdsaftalen, men mere i den beskrevne proces vedrørende samarbejdsaftalen, som kommer ti</w:t>
      </w:r>
      <w:r w:rsidR="007B358C">
        <w:t>l udtryk i interviewene. Specialkonsulenten i KK</w:t>
      </w:r>
      <w:r>
        <w:t xml:space="preserve"> fortæller, da vi spørger ind til samarbejdsaftalen:</w:t>
      </w:r>
      <w:r>
        <w:rPr>
          <w:i/>
        </w:rPr>
        <w:t xml:space="preserve"> </w:t>
      </w:r>
      <w:r w:rsidRPr="0011464F">
        <w:rPr>
          <w:i/>
        </w:rPr>
        <w:t>”(…)</w:t>
      </w:r>
      <w:r w:rsidR="00972A28">
        <w:rPr>
          <w:i/>
        </w:rPr>
        <w:t xml:space="preserve"> (P</w:t>
      </w:r>
      <w:r w:rsidR="00225B9C">
        <w:rPr>
          <w:i/>
        </w:rPr>
        <w:t>rojektlederen i BBH, red.)</w:t>
      </w:r>
      <w:r w:rsidRPr="0011464F">
        <w:rPr>
          <w:i/>
        </w:rPr>
        <w:t xml:space="preserve"> fortalte jo meget fint om det (BBH</w:t>
      </w:r>
      <w:r>
        <w:rPr>
          <w:i/>
        </w:rPr>
        <w:t>,</w:t>
      </w:r>
      <w:r w:rsidRPr="0011464F">
        <w:rPr>
          <w:i/>
        </w:rPr>
        <w:t xml:space="preserve"> red.) </w:t>
      </w:r>
      <w:r>
        <w:rPr>
          <w:i/>
        </w:rPr>
        <w:t xml:space="preserve">(…) </w:t>
      </w:r>
      <w:r w:rsidRPr="0011464F">
        <w:rPr>
          <w:i/>
        </w:rPr>
        <w:t>og virker tillidsvækkende og har mange års erfaring og har jo selv en professionel baggrund og har været i Blå Kors, også igennem flere år</w:t>
      </w:r>
      <w:r w:rsidR="005654C5">
        <w:rPr>
          <w:i/>
        </w:rPr>
        <w:t>.</w:t>
      </w:r>
      <w:r>
        <w:rPr>
          <w:i/>
        </w:rPr>
        <w:t>”</w:t>
      </w:r>
      <w:r w:rsidR="007B358C">
        <w:t xml:space="preserve"> [Interview Specialkonsulenten</w:t>
      </w:r>
      <w:r>
        <w:t xml:space="preserve">]. I den anledning spørger vi ind til, om det har en betydning, at BBH er </w:t>
      </w:r>
      <w:r w:rsidR="00AD318A">
        <w:t xml:space="preserve">en </w:t>
      </w:r>
      <w:r>
        <w:t>del af en større velken</w:t>
      </w:r>
      <w:r w:rsidR="007B358C">
        <w:t>dt organisation, hvortil specialkonsulenten</w:t>
      </w:r>
      <w:r>
        <w:t xml:space="preserve"> svarer: </w:t>
      </w:r>
      <w:r>
        <w:rPr>
          <w:i/>
        </w:rPr>
        <w:t xml:space="preserve">”Jeg synes også, at det betyder rigtig meget, at Blå Kors </w:t>
      </w:r>
      <w:r w:rsidR="00340A5E">
        <w:rPr>
          <w:i/>
        </w:rPr>
        <w:t xml:space="preserve">Danmark </w:t>
      </w:r>
      <w:r>
        <w:rPr>
          <w:i/>
        </w:rPr>
        <w:t xml:space="preserve">er en af de gamle institutioner i Danmark – for at sige det lige ud. Så det er sådan en frivillig social organisation, som er kendt, og som har et </w:t>
      </w:r>
      <w:r w:rsidRPr="0011464F">
        <w:rPr>
          <w:i/>
        </w:rPr>
        <w:t>udmærket renommé</w:t>
      </w:r>
      <w:r>
        <w:rPr>
          <w:i/>
        </w:rPr>
        <w:t>.”</w:t>
      </w:r>
      <w:r w:rsidR="007B358C">
        <w:t xml:space="preserve"> [Interview Specialkonsulenten</w:t>
      </w:r>
      <w:r>
        <w:t xml:space="preserve">]. </w:t>
      </w:r>
      <w:r w:rsidR="00F90B6E">
        <w:t>Senere i interviewet uddyber h</w:t>
      </w:r>
      <w:r>
        <w:t>un endvidere:</w:t>
      </w:r>
      <w:r w:rsidR="00B863B1">
        <w:t xml:space="preserve"> </w:t>
      </w:r>
      <w:r w:rsidR="008672AF">
        <w:rPr>
          <w:i/>
        </w:rPr>
        <w:t>”</w:t>
      </w:r>
      <w:r w:rsidRPr="0011464F">
        <w:rPr>
          <w:i/>
        </w:rPr>
        <w:t>Men jeg synes, at det betyder noget, altså</w:t>
      </w:r>
      <w:r w:rsidR="00516364">
        <w:rPr>
          <w:i/>
        </w:rPr>
        <w:t xml:space="preserve"> det vægter også, at man tænker:</w:t>
      </w:r>
      <w:r w:rsidRPr="0011464F">
        <w:rPr>
          <w:i/>
        </w:rPr>
        <w:t xml:space="preserve"> okay, det her er også en organisation</w:t>
      </w:r>
      <w:r w:rsidR="004E61B4">
        <w:rPr>
          <w:i/>
        </w:rPr>
        <w:t xml:space="preserve"> (BKD, red.)</w:t>
      </w:r>
      <w:r w:rsidRPr="0011464F">
        <w:rPr>
          <w:i/>
        </w:rPr>
        <w:t xml:space="preserve">, der ikke kan leve med, </w:t>
      </w:r>
      <w:r w:rsidR="007B358C" w:rsidRPr="0011464F">
        <w:rPr>
          <w:i/>
        </w:rPr>
        <w:t>hvis der opstår nogle uregelmæssighede</w:t>
      </w:r>
      <w:r w:rsidR="007B358C">
        <w:rPr>
          <w:i/>
        </w:rPr>
        <w:t xml:space="preserve">r </w:t>
      </w:r>
      <w:r w:rsidR="00B863B1">
        <w:rPr>
          <w:i/>
        </w:rPr>
        <w:t>– for at sige det lige ud</w:t>
      </w:r>
      <w:r w:rsidRPr="0011464F">
        <w:rPr>
          <w:i/>
        </w:rPr>
        <w:t>.”</w:t>
      </w:r>
      <w:r w:rsidR="007B358C">
        <w:t xml:space="preserve"> [Interview Specialkonsulenten</w:t>
      </w:r>
      <w:r w:rsidR="002D6C6A">
        <w:t xml:space="preserve">]. Det kan dog </w:t>
      </w:r>
      <w:r>
        <w:t>vær</w:t>
      </w:r>
      <w:r w:rsidR="007B358C">
        <w:t>e svært at svare på, om specialkonsulentens</w:t>
      </w:r>
      <w:r>
        <w:t xml:space="preserve"> tillid vækkes af, at hun oplever et godt og veludarbejdet projekt udformet </w:t>
      </w:r>
      <w:r>
        <w:lastRenderedPageBreak/>
        <w:t xml:space="preserve">på baggrund af det frivilliges særlige værdier, eller om hendes tillid i stedet vækkes på baggrund af værdier omkring professionalisme og </w:t>
      </w:r>
      <w:proofErr w:type="spellStart"/>
      <w:r>
        <w:t>omverdensfølsomhed</w:t>
      </w:r>
      <w:proofErr w:type="spellEnd"/>
      <w:r>
        <w:t>,</w:t>
      </w:r>
      <w:r w:rsidR="007B358C">
        <w:t xml:space="preserve"> som hu</w:t>
      </w:r>
      <w:r w:rsidR="007823A1">
        <w:t>n genkender fra det værdisæt</w:t>
      </w:r>
      <w:r w:rsidR="004E61B4">
        <w:t>,</w:t>
      </w:r>
      <w:r w:rsidR="00D1468E">
        <w:t xml:space="preserve"> hun selv er en del af. Dette ser vi </w:t>
      </w:r>
      <w:r w:rsidR="00972A28">
        <w:t>når</w:t>
      </w:r>
      <w:r w:rsidR="00D1468E">
        <w:t>, at specialkonsulenten</w:t>
      </w:r>
      <w:r w:rsidR="002D6C6A">
        <w:t xml:space="preserve"> </w:t>
      </w:r>
      <w:r>
        <w:t>lægge</w:t>
      </w:r>
      <w:r w:rsidR="002D6C6A">
        <w:t>r</w:t>
      </w:r>
      <w:r w:rsidR="007B358C">
        <w:t xml:space="preserve"> vægt på, a</w:t>
      </w:r>
      <w:r w:rsidR="007823A1">
        <w:t>t både projektlederen og -</w:t>
      </w:r>
      <w:r w:rsidR="007B358C">
        <w:t>medarbejderen i BBH</w:t>
      </w:r>
      <w:r w:rsidR="004E61B4">
        <w:t xml:space="preserve"> er professionelt uddannet</w:t>
      </w:r>
      <w:r>
        <w:t xml:space="preserve">, og at BKD er en større organisation, der som </w:t>
      </w:r>
      <w:r w:rsidR="007823A1">
        <w:t>KK</w:t>
      </w:r>
      <w:r w:rsidR="007B358C">
        <w:t xml:space="preserve"> er følsom over for </w:t>
      </w:r>
      <w:r w:rsidR="003E6D41">
        <w:t xml:space="preserve">skandalesager, som kan true </w:t>
      </w:r>
      <w:r w:rsidR="00AD318A">
        <w:t>deres</w:t>
      </w:r>
      <w:r w:rsidR="003E6D41">
        <w:t xml:space="preserve"> troværdighed.</w:t>
      </w:r>
      <w:r w:rsidR="00330EE3">
        <w:t xml:space="preserve"> </w:t>
      </w:r>
      <w:r>
        <w:t xml:space="preserve">Tillid opstår </w:t>
      </w:r>
      <w:r w:rsidR="00B230A2">
        <w:t xml:space="preserve">derfor </w:t>
      </w:r>
      <w:r>
        <w:t>om muligt</w:t>
      </w:r>
      <w:r w:rsidR="0003378C">
        <w:t xml:space="preserve"> kun</w:t>
      </w:r>
      <w:r>
        <w:t xml:space="preserve"> i det omfang</w:t>
      </w:r>
      <w:r w:rsidR="00B709F0">
        <w:t>,</w:t>
      </w:r>
      <w:r>
        <w:t xml:space="preserve"> de to sektorer taler samme sprog.</w:t>
      </w:r>
    </w:p>
    <w:p w14:paraId="4CBDDE64" w14:textId="77777777" w:rsidR="00AC20E9" w:rsidRDefault="00AC20E9" w:rsidP="0028265B">
      <w:pPr>
        <w:jc w:val="both"/>
        <w:rPr>
          <w:b/>
        </w:rPr>
      </w:pPr>
    </w:p>
    <w:p w14:paraId="26380BEF" w14:textId="6CEF11A6" w:rsidR="00AC20E9" w:rsidRDefault="007B358C" w:rsidP="0028265B">
      <w:pPr>
        <w:jc w:val="both"/>
      </w:pPr>
      <w:r>
        <w:t xml:space="preserve">Således kommer værdien </w:t>
      </w:r>
      <w:r w:rsidR="00AC20E9">
        <w:t>om</w:t>
      </w:r>
      <w:r w:rsidR="00F85523">
        <w:t xml:space="preserve"> tillid og</w:t>
      </w:r>
      <w:r w:rsidR="00AC20E9">
        <w:t xml:space="preserve"> </w:t>
      </w:r>
      <w:proofErr w:type="spellStart"/>
      <w:r w:rsidR="00AC20E9">
        <w:t>samskabelse</w:t>
      </w:r>
      <w:proofErr w:type="spellEnd"/>
      <w:r w:rsidR="00F85523">
        <w:t xml:space="preserve"> i sig selv</w:t>
      </w:r>
      <w:r w:rsidR="00AC20E9">
        <w:t xml:space="preserve"> alligevel til at stå i skygge</w:t>
      </w:r>
      <w:r>
        <w:t>n</w:t>
      </w:r>
      <w:r w:rsidR="00FB2D80">
        <w:t xml:space="preserve"> af </w:t>
      </w:r>
      <w:r w:rsidR="00AC20E9">
        <w:t xml:space="preserve">økonomiske og juridiske værdier. I </w:t>
      </w:r>
      <w:r w:rsidR="0003378C">
        <w:t>henhold</w:t>
      </w:r>
      <w:r w:rsidR="00AC20E9">
        <w:t xml:space="preserve"> til samarbejdsaftal</w:t>
      </w:r>
      <w:r>
        <w:t>en</w:t>
      </w:r>
      <w:r w:rsidR="003778DD">
        <w:t>s</w:t>
      </w:r>
      <w:r>
        <w:t xml:space="preserve"> økonomiske</w:t>
      </w:r>
      <w:r w:rsidR="00D57B6B">
        <w:t xml:space="preserve"> aspekt</w:t>
      </w:r>
      <w:r>
        <w:t xml:space="preserve"> er </w:t>
      </w:r>
      <w:proofErr w:type="spellStart"/>
      <w:r>
        <w:t>KKs</w:t>
      </w:r>
      <w:proofErr w:type="spellEnd"/>
      <w:r w:rsidR="00AC20E9">
        <w:t xml:space="preserve"> behov for at formulere, hvad de økonomisk forpligter </w:t>
      </w:r>
      <w:r w:rsidR="007C5FA0">
        <w:t xml:space="preserve">sig </w:t>
      </w:r>
      <w:r w:rsidR="00D57B6B">
        <w:t>til, muligt afledt af</w:t>
      </w:r>
      <w:r w:rsidR="00AC20E9">
        <w:t xml:space="preserve"> visse ulemper ved at samarbejde med frivill</w:t>
      </w:r>
      <w:r>
        <w:t>ige organisationer, hvor specialkonsulenten i KK</w:t>
      </w:r>
      <w:r w:rsidR="00AC20E9">
        <w:t xml:space="preserve"> fortæller: </w:t>
      </w:r>
      <w:r w:rsidR="00AC20E9">
        <w:rPr>
          <w:i/>
        </w:rPr>
        <w:t>”</w:t>
      </w:r>
      <w:r w:rsidR="00AC20E9" w:rsidRPr="00C52DC3">
        <w:rPr>
          <w:i/>
        </w:rPr>
        <w:t>Der kan selv</w:t>
      </w:r>
      <w:r w:rsidR="00D57B6B">
        <w:rPr>
          <w:i/>
        </w:rPr>
        <w:t>følgelig være den ulempe, at de</w:t>
      </w:r>
      <w:r w:rsidR="00AC20E9" w:rsidRPr="00C52DC3">
        <w:rPr>
          <w:i/>
        </w:rPr>
        <w:t xml:space="preserve"> sociale frivillige organisation</w:t>
      </w:r>
      <w:r w:rsidR="00AC20E9">
        <w:rPr>
          <w:i/>
        </w:rPr>
        <w:t>er</w:t>
      </w:r>
      <w:r w:rsidR="00AC20E9" w:rsidRPr="00C52DC3">
        <w:rPr>
          <w:i/>
        </w:rPr>
        <w:t xml:space="preserve"> har meget store forventninger til, hvad det offentlige kan stille op til</w:t>
      </w:r>
      <w:r w:rsidR="00AC20E9">
        <w:rPr>
          <w:i/>
        </w:rPr>
        <w:t xml:space="preserve">.” </w:t>
      </w:r>
      <w:r>
        <w:t>[Interview Specialkonsulenten</w:t>
      </w:r>
      <w:r w:rsidR="00AC20E9">
        <w:t>]. Den offentlige sektor er et stor</w:t>
      </w:r>
      <w:r w:rsidR="000957BF">
        <w:t>t organ med mange ressourcer</w:t>
      </w:r>
      <w:r w:rsidR="00AC20E9">
        <w:t xml:space="preserve"> men også mange begrænsninger, hvorfor det nødvendigvis kan være vigtigt at tegne en streg i sandet. Det synes dog ikke nødvendigvis </w:t>
      </w:r>
      <w:r>
        <w:t xml:space="preserve">alene at være </w:t>
      </w:r>
      <w:r w:rsidR="000957BF">
        <w:t>en økonomisk</w:t>
      </w:r>
      <w:r>
        <w:t xml:space="preserve"> rationalitet</w:t>
      </w:r>
      <w:r w:rsidR="00AC20E9">
        <w:t>, der præger sam</w:t>
      </w:r>
      <w:r>
        <w:t>arbejdsaftalen, men måske endvidere</w:t>
      </w:r>
      <w:r w:rsidR="00AC20E9">
        <w:t xml:space="preserve"> en </w:t>
      </w:r>
      <w:r>
        <w:t>værdi omhandlende jura</w:t>
      </w:r>
      <w:r w:rsidR="00AC20E9">
        <w:t xml:space="preserve"> og mere præcist den særlige lovgivning på børne- og ungeområdet vedrørende underretningspligten, som særligt dominerer aftalens retningsgivende punkter. Vi </w:t>
      </w:r>
      <w:r w:rsidR="002F5A27">
        <w:t>mener derfor</w:t>
      </w:r>
      <w:r w:rsidR="000957BF">
        <w:t>,</w:t>
      </w:r>
      <w:r w:rsidR="002F5A27">
        <w:t xml:space="preserve"> at kunne analysere os frem til, at det</w:t>
      </w:r>
      <w:r>
        <w:t xml:space="preserve"> overordnet er værdisættet i den offentlige sektor,</w:t>
      </w:r>
      <w:r w:rsidR="00AC20E9">
        <w:t xml:space="preserve"> som kommer til udtryk gennem samarbejdsaftalen. Dette kan umiddelbart vække </w:t>
      </w:r>
      <w:proofErr w:type="spellStart"/>
      <w:r w:rsidR="00AC20E9">
        <w:t>undre</w:t>
      </w:r>
      <w:r>
        <w:t>n</w:t>
      </w:r>
      <w:proofErr w:type="spellEnd"/>
      <w:r w:rsidR="0003378C">
        <w:t>,</w:t>
      </w:r>
      <w:r>
        <w:t xml:space="preserve"> </w:t>
      </w:r>
      <w:r w:rsidR="0003378C">
        <w:t>når</w:t>
      </w:r>
      <w:r>
        <w:t xml:space="preserve"> det er </w:t>
      </w:r>
      <w:r w:rsidR="000B0570">
        <w:t>BKD, der har lavet udkastet til</w:t>
      </w:r>
      <w:r w:rsidR="00AC20E9">
        <w:t xml:space="preserve"> samarbejdsaftalen, hvilket vi vil søge at forklare ud fra samarbejdsaftalens symbolske formål.</w:t>
      </w:r>
    </w:p>
    <w:p w14:paraId="4F2E8ACB" w14:textId="6215B24B" w:rsidR="00AC20E9" w:rsidRPr="0046320D" w:rsidRDefault="00AC20E9" w:rsidP="002D79A3">
      <w:pPr>
        <w:pStyle w:val="Overskrift3"/>
      </w:pPr>
      <w:bookmarkStart w:id="63" w:name="_Toc389406562"/>
      <w:r>
        <w:t xml:space="preserve">4.3.2 </w:t>
      </w:r>
      <w:r w:rsidRPr="00573B94">
        <w:t>Samarbejdsaftalens symbolske formål</w:t>
      </w:r>
      <w:bookmarkEnd w:id="63"/>
    </w:p>
    <w:p w14:paraId="633DDA65" w14:textId="16FF7E46" w:rsidR="00AC20E9" w:rsidRDefault="00AC20E9" w:rsidP="0028265B">
      <w:pPr>
        <w:jc w:val="both"/>
      </w:pPr>
      <w:r>
        <w:t xml:space="preserve">Forklaringen kan være, at samarbejdsaftalen tjener legitimerende hensyn for BBH i forhold til omverdenen, hvorfor </w:t>
      </w:r>
      <w:r w:rsidR="00DD0922">
        <w:t xml:space="preserve">BBH også er omverdenfølsom. </w:t>
      </w:r>
      <w:r w:rsidR="00582B62">
        <w:t>BBH</w:t>
      </w:r>
      <w:r w:rsidR="00DD0922">
        <w:t xml:space="preserve"> har derfor om muligt</w:t>
      </w:r>
      <w:r>
        <w:t xml:space="preserve"> en interesse i</w:t>
      </w:r>
      <w:r w:rsidR="000D1A0A">
        <w:t xml:space="preserve"> at underlægge</w:t>
      </w:r>
      <w:r>
        <w:t xml:space="preserve"> sig den offentl</w:t>
      </w:r>
      <w:r w:rsidR="00BF402C">
        <w:t>ig</w:t>
      </w:r>
      <w:r w:rsidR="000D2ACC">
        <w:t>e sektors værdisæt</w:t>
      </w:r>
      <w:r w:rsidR="00BF402C">
        <w:t>.</w:t>
      </w:r>
      <w:r w:rsidR="000D2ACC">
        <w:t xml:space="preserve"> Projektlederen</w:t>
      </w:r>
      <w:r w:rsidR="00BF402C">
        <w:t xml:space="preserve"> </w:t>
      </w:r>
      <w:r w:rsidR="00056F7B">
        <w:t xml:space="preserve">i BBH </w:t>
      </w:r>
      <w:r w:rsidR="00BF402C">
        <w:t>fortæller</w:t>
      </w:r>
      <w:r w:rsidR="00DD0922">
        <w:t>:</w:t>
      </w:r>
      <w:r w:rsidR="00AB1FB1">
        <w:t xml:space="preserve"> </w:t>
      </w:r>
    </w:p>
    <w:p w14:paraId="629C0FA1" w14:textId="77777777" w:rsidR="00AB1FB1" w:rsidRDefault="00AB1FB1" w:rsidP="0028265B">
      <w:pPr>
        <w:jc w:val="both"/>
      </w:pPr>
    </w:p>
    <w:p w14:paraId="56F04861" w14:textId="3E4B5CEB" w:rsidR="00AC20E9" w:rsidRPr="00304DB6" w:rsidRDefault="00AC20E9" w:rsidP="0028265B">
      <w:pPr>
        <w:jc w:val="both"/>
        <w:rPr>
          <w:rFonts w:ascii="Segoe UI Light" w:hAnsi="Segoe UI Light"/>
          <w:sz w:val="20"/>
          <w:szCs w:val="20"/>
        </w:rPr>
      </w:pPr>
      <w:r w:rsidRPr="00304DB6">
        <w:rPr>
          <w:rFonts w:ascii="Segoe UI Light" w:hAnsi="Segoe UI Light"/>
          <w:i/>
          <w:sz w:val="20"/>
          <w:szCs w:val="20"/>
        </w:rPr>
        <w:t>”Når vi er ude at holde oplæg, så er det vigtigt for os, at vi kan sige, at vi har en samarbejdsaftale. Det er selvfølgelig vigtigt, fordi det fungerer som en slags blåstempling af os. Det er en slags accept, at de (</w:t>
      </w:r>
      <w:r w:rsidR="00292664" w:rsidRPr="00304DB6">
        <w:rPr>
          <w:rFonts w:ascii="Segoe UI Light" w:hAnsi="Segoe UI Light"/>
          <w:i/>
          <w:sz w:val="20"/>
          <w:szCs w:val="20"/>
        </w:rPr>
        <w:t>KK</w:t>
      </w:r>
      <w:r w:rsidR="002F5A27" w:rsidRPr="00304DB6">
        <w:rPr>
          <w:rFonts w:ascii="Segoe UI Light" w:hAnsi="Segoe UI Light"/>
          <w:i/>
          <w:sz w:val="20"/>
          <w:szCs w:val="20"/>
        </w:rPr>
        <w:t>,</w:t>
      </w:r>
      <w:r w:rsidRPr="00304DB6">
        <w:rPr>
          <w:rFonts w:ascii="Segoe UI Light" w:hAnsi="Segoe UI Light"/>
          <w:i/>
          <w:sz w:val="20"/>
          <w:szCs w:val="20"/>
        </w:rPr>
        <w:t xml:space="preserve"> red.) har tjekket os med hård hånd, og har sagt, at vi skal sørge for, at det og det er i orden (…). Så det betyder rigtig meget, at vi har den.” </w:t>
      </w:r>
      <w:r w:rsidR="00056F7B" w:rsidRPr="00304DB6">
        <w:rPr>
          <w:rFonts w:ascii="Segoe UI Light" w:hAnsi="Segoe UI Light"/>
          <w:sz w:val="20"/>
          <w:szCs w:val="20"/>
        </w:rPr>
        <w:t>[Interview Projektlederen</w:t>
      </w:r>
      <w:r w:rsidRPr="00304DB6">
        <w:rPr>
          <w:rFonts w:ascii="Segoe UI Light" w:hAnsi="Segoe UI Light"/>
          <w:sz w:val="20"/>
          <w:szCs w:val="20"/>
        </w:rPr>
        <w:t xml:space="preserve">]. </w:t>
      </w:r>
    </w:p>
    <w:p w14:paraId="5B159C76" w14:textId="77777777" w:rsidR="00AC20E9" w:rsidRDefault="00AC20E9" w:rsidP="0028265B">
      <w:pPr>
        <w:jc w:val="both"/>
      </w:pPr>
    </w:p>
    <w:p w14:paraId="515E5F97" w14:textId="69C29B1B" w:rsidR="00AC20E9" w:rsidRPr="00AC20E9" w:rsidRDefault="0019425D" w:rsidP="0028265B">
      <w:pPr>
        <w:jc w:val="both"/>
        <w:rPr>
          <w:rFonts w:cs="Times New Roman"/>
        </w:rPr>
      </w:pPr>
      <w:r>
        <w:lastRenderedPageBreak/>
        <w:t>Symbolsk er der således noget på spil for BBH, hvis de ikke ha</w:t>
      </w:r>
      <w:r w:rsidR="00292664">
        <w:t>r</w:t>
      </w:r>
      <w:r>
        <w:t xml:space="preserve"> en samarbejdsaftale med KK. </w:t>
      </w:r>
      <w:r w:rsidR="00AC20E9">
        <w:t>Samarbejdsaftalens legitimerende formål for B</w:t>
      </w:r>
      <w:r>
        <w:t>BH er specialkonsulenten i KK</w:t>
      </w:r>
      <w:r w:rsidR="00AC20E9">
        <w:t xml:space="preserve"> ikke uvidende omkring, </w:t>
      </w:r>
      <w:r w:rsidR="00292664">
        <w:t xml:space="preserve">som pointeret tidligere. Specialkonsulenten </w:t>
      </w:r>
      <w:r w:rsidR="00AC20E9">
        <w:t>fortæller</w:t>
      </w:r>
      <w:r w:rsidR="00A175A1">
        <w:t>, at et frivilligt tilbud</w:t>
      </w:r>
      <w:r w:rsidR="00AC20E9">
        <w:t xml:space="preserve"> </w:t>
      </w:r>
      <w:r w:rsidR="00AC20E9">
        <w:rPr>
          <w:i/>
        </w:rPr>
        <w:t xml:space="preserve">”(…) på mange måder jo kun kan være interesseret i at samarbejde med det offentlige, fordi det </w:t>
      </w:r>
      <w:proofErr w:type="gramStart"/>
      <w:r w:rsidR="00AC20E9">
        <w:rPr>
          <w:i/>
        </w:rPr>
        <w:t>legitimerer også</w:t>
      </w:r>
      <w:proofErr w:type="gramEnd"/>
      <w:r w:rsidR="00AC20E9">
        <w:rPr>
          <w:i/>
        </w:rPr>
        <w:t xml:space="preserve"> det de gør, og det kunne måske også bringe noget mere med sig. Altså et endnu tættere samar</w:t>
      </w:r>
      <w:r w:rsidR="00D819C5">
        <w:rPr>
          <w:i/>
        </w:rPr>
        <w:t>bejde, økonomi og så videre</w:t>
      </w:r>
      <w:r w:rsidR="00AC20E9">
        <w:rPr>
          <w:i/>
        </w:rPr>
        <w:t>.”</w:t>
      </w:r>
      <w:r w:rsidR="00AB1FB1">
        <w:t xml:space="preserve"> [Interview S</w:t>
      </w:r>
      <w:r w:rsidR="00190E08">
        <w:t>pecialkonsulenten</w:t>
      </w:r>
      <w:r w:rsidR="00AC20E9">
        <w:t xml:space="preserve">]. Magtforholdet mellem de to parter kommer </w:t>
      </w:r>
      <w:r w:rsidR="00292664">
        <w:t xml:space="preserve">herigennem </w:t>
      </w:r>
      <w:r w:rsidR="00AC20E9">
        <w:t xml:space="preserve">til at </w:t>
      </w:r>
      <w:r w:rsidR="00292664">
        <w:t>synes</w:t>
      </w:r>
      <w:r w:rsidR="00AC20E9">
        <w:t xml:space="preserve"> asymmetrisk, da samarbejdsaftalen kommer til at fremstå som en nød</w:t>
      </w:r>
      <w:r w:rsidR="005F4D09">
        <w:t>vendighed for BBH, hvor KK</w:t>
      </w:r>
      <w:r w:rsidR="00AC20E9">
        <w:t xml:space="preserve"> enerådigt beslutter, om deres </w:t>
      </w:r>
      <w:r w:rsidR="00292664">
        <w:t>relation</w:t>
      </w:r>
      <w:r w:rsidR="002160DC">
        <w:t xml:space="preserve"> skal være gensidig</w:t>
      </w:r>
      <w:r w:rsidR="00AC20E9">
        <w:t xml:space="preserve"> gennem en formaliseret aftale. Det kan, når alt kommer til alt, derfor være svært at få øje på, hvordan flere samarbejds- og partnerskabsaftaler</w:t>
      </w:r>
      <w:r w:rsidR="006A36B2">
        <w:t>,</w:t>
      </w:r>
      <w:r w:rsidR="005F4D09">
        <w:t xml:space="preserve"> jævnfør </w:t>
      </w:r>
      <w:proofErr w:type="spellStart"/>
      <w:r w:rsidR="005F4D09">
        <w:t>KKs</w:t>
      </w:r>
      <w:proofErr w:type="spellEnd"/>
      <w:r w:rsidR="00FF1817">
        <w:t xml:space="preserve"> frivillighedspoliti</w:t>
      </w:r>
      <w:r w:rsidR="00AC20E9">
        <w:t>k, skal bidrage til</w:t>
      </w:r>
      <w:r w:rsidR="00523F86">
        <w:t xml:space="preserve"> et</w:t>
      </w:r>
      <w:r w:rsidR="00AC20E9">
        <w:t xml:space="preserve"> tillidsbaseret samspil mellem den frivillige og offen</w:t>
      </w:r>
      <w:r w:rsidR="00EF11C8">
        <w:t>tlige sektor. På den anden side</w:t>
      </w:r>
      <w:r w:rsidR="00AC20E9">
        <w:t xml:space="preserve"> </w:t>
      </w:r>
      <w:r w:rsidR="006A36B2">
        <w:t>er det også vigtigt at pointere</w:t>
      </w:r>
      <w:r w:rsidR="00AC20E9">
        <w:t>, at samarbejdsaftalen kan være en beslutning om ”noget”, hvor det ”noget” er samarbejde, som skal</w:t>
      </w:r>
      <w:r w:rsidR="00EF11C8">
        <w:t xml:space="preserve"> give anledning til at motivere</w:t>
      </w:r>
      <w:r w:rsidR="0038669B">
        <w:t xml:space="preserve"> til kollektiv handling</w:t>
      </w:r>
      <w:r w:rsidR="00AC20E9">
        <w:t xml:space="preserve"> og bekræfte et tilhørsforhold mellem de to sektorer. På den måde spiller samarbejdsaftalen ikke en ubet</w:t>
      </w:r>
      <w:r w:rsidR="00190E08">
        <w:t>ydelige rolle for KK</w:t>
      </w:r>
      <w:r w:rsidR="00AC20E9">
        <w:t>, hverken i forhold til praksisnive</w:t>
      </w:r>
      <w:r w:rsidR="00190E08">
        <w:t xml:space="preserve">auet eller i forhold til </w:t>
      </w:r>
      <w:proofErr w:type="spellStart"/>
      <w:r w:rsidR="00190E08">
        <w:t>KK</w:t>
      </w:r>
      <w:r w:rsidR="00292664">
        <w:t>s</w:t>
      </w:r>
      <w:proofErr w:type="spellEnd"/>
      <w:r w:rsidR="00AC20E9">
        <w:t xml:space="preserve"> posi</w:t>
      </w:r>
      <w:r w:rsidR="002160DC">
        <w:t>tion til omverden. Vi pointerer</w:t>
      </w:r>
      <w:r w:rsidR="006068AB">
        <w:t>,</w:t>
      </w:r>
      <w:r w:rsidR="00AC20E9">
        <w:t xml:space="preserve"> jævnfør </w:t>
      </w:r>
      <w:r w:rsidR="00AC20E9">
        <w:rPr>
          <w:rFonts w:cs="Times New Roman"/>
        </w:rPr>
        <w:t>Beck Jør</w:t>
      </w:r>
      <w:r w:rsidR="006A36B2">
        <w:rPr>
          <w:rFonts w:cs="Times New Roman"/>
        </w:rPr>
        <w:t>gensen, at det er en ressource</w:t>
      </w:r>
      <w:r w:rsidR="002160DC">
        <w:rPr>
          <w:rFonts w:cs="Times New Roman"/>
        </w:rPr>
        <w:t>-</w:t>
      </w:r>
      <w:r w:rsidR="006A36B2">
        <w:rPr>
          <w:rFonts w:cs="Times New Roman"/>
        </w:rPr>
        <w:t xml:space="preserve"> </w:t>
      </w:r>
      <w:r w:rsidR="00AC20E9">
        <w:rPr>
          <w:rFonts w:cs="Times New Roman"/>
        </w:rPr>
        <w:t xml:space="preserve">og tidskrævende proces at internalisere nye styringsværdier i en organisation, men at nye værdier – som </w:t>
      </w:r>
      <w:proofErr w:type="spellStart"/>
      <w:r w:rsidR="00AC20E9">
        <w:rPr>
          <w:rFonts w:cs="Times New Roman"/>
        </w:rPr>
        <w:t>samskabelse</w:t>
      </w:r>
      <w:proofErr w:type="spellEnd"/>
      <w:r w:rsidR="00AC20E9">
        <w:rPr>
          <w:rFonts w:cs="Times New Roman"/>
        </w:rPr>
        <w:t xml:space="preserve"> – samtidig kan fungere som et springbræt, der legitimerer og tillader ny handling på praksisniveau. </w:t>
      </w:r>
      <w:r w:rsidR="009777F5">
        <w:rPr>
          <w:rFonts w:cs="Times New Roman"/>
        </w:rPr>
        <w:t>Samarbejdsaftalen kan således godt være indgået ud fra et ønske om at muliggøre et større samarbejde mellem de to sektorer. A</w:t>
      </w:r>
      <w:r w:rsidR="00190E08">
        <w:rPr>
          <w:rFonts w:cs="Times New Roman"/>
        </w:rPr>
        <w:t>ftalen mellem BBH og KK</w:t>
      </w:r>
      <w:r w:rsidR="00AC20E9">
        <w:rPr>
          <w:rFonts w:cs="Times New Roman"/>
        </w:rPr>
        <w:t xml:space="preserve"> kan dermed være afgørende for, at p</w:t>
      </w:r>
      <w:r w:rsidR="009777F5">
        <w:rPr>
          <w:rFonts w:cs="Times New Roman"/>
        </w:rPr>
        <w:t>raksisniveauet åbner op for BBH,</w:t>
      </w:r>
      <w:r w:rsidR="00AC20E9">
        <w:rPr>
          <w:rFonts w:cs="Times New Roman"/>
        </w:rPr>
        <w:t xml:space="preserve"> og tænker dem ind i deres da</w:t>
      </w:r>
      <w:r w:rsidR="006A36B2">
        <w:rPr>
          <w:rFonts w:cs="Times New Roman"/>
        </w:rPr>
        <w:t>glige praksis på børne- og unge</w:t>
      </w:r>
      <w:r w:rsidR="00AC20E9">
        <w:rPr>
          <w:rFonts w:cs="Times New Roman"/>
        </w:rPr>
        <w:t xml:space="preserve">området. Endvidere tjener samarbejdsaftalen også et </w:t>
      </w:r>
      <w:r w:rsidR="00190E08">
        <w:rPr>
          <w:rFonts w:cs="Times New Roman"/>
        </w:rPr>
        <w:t>legitimerede formål for KK</w:t>
      </w:r>
      <w:r w:rsidR="00AC20E9">
        <w:rPr>
          <w:rFonts w:cs="Times New Roman"/>
        </w:rPr>
        <w:t xml:space="preserve"> som et symbol på den </w:t>
      </w:r>
      <w:proofErr w:type="spellStart"/>
      <w:r w:rsidR="00AC20E9">
        <w:rPr>
          <w:rFonts w:cs="Times New Roman"/>
        </w:rPr>
        <w:t>samskabelse</w:t>
      </w:r>
      <w:proofErr w:type="spellEnd"/>
      <w:r w:rsidR="00AC20E9">
        <w:rPr>
          <w:rFonts w:cs="Times New Roman"/>
        </w:rPr>
        <w:t>, som de gennem deres frivillighedspolitik proklamerer at sætte fokus på og han</w:t>
      </w:r>
      <w:r w:rsidR="00CB4FDD">
        <w:rPr>
          <w:rFonts w:cs="Times New Roman"/>
        </w:rPr>
        <w:t>dle ef</w:t>
      </w:r>
      <w:r w:rsidR="009D1D57">
        <w:rPr>
          <w:rFonts w:cs="Times New Roman"/>
        </w:rPr>
        <w:t>ter. Derfor vil vi til slut sætte</w:t>
      </w:r>
      <w:r w:rsidR="00AC20E9">
        <w:rPr>
          <w:rFonts w:cs="Times New Roman"/>
        </w:rPr>
        <w:t xml:space="preserve"> fokus på de faktiske forventning</w:t>
      </w:r>
      <w:r w:rsidR="002D3A16">
        <w:rPr>
          <w:rFonts w:cs="Times New Roman"/>
        </w:rPr>
        <w:t>er</w:t>
      </w:r>
      <w:r w:rsidR="00AC20E9">
        <w:rPr>
          <w:rFonts w:cs="Times New Roman"/>
        </w:rPr>
        <w:t xml:space="preserve"> til samarbejdet, både på baggrund af de formulerede retningslinjer, men også på baggrund af aftalens symbolske formål.</w:t>
      </w:r>
    </w:p>
    <w:p w14:paraId="00E54209" w14:textId="14102D0D" w:rsidR="00AC20E9" w:rsidRPr="001C4B62" w:rsidRDefault="001976AE" w:rsidP="002D79A3">
      <w:pPr>
        <w:pStyle w:val="Overskrift3"/>
      </w:pPr>
      <w:bookmarkStart w:id="64" w:name="_Toc389406563"/>
      <w:r>
        <w:t>4.3.3</w:t>
      </w:r>
      <w:r w:rsidR="00AC20E9">
        <w:t xml:space="preserve"> </w:t>
      </w:r>
      <w:r w:rsidR="00AC20E9" w:rsidRPr="001C4B62">
        <w:t>Hvilke forventninger gør de sig til aftalen</w:t>
      </w:r>
      <w:bookmarkEnd w:id="64"/>
    </w:p>
    <w:p w14:paraId="762313A1" w14:textId="5AAE4544" w:rsidR="00AC20E9" w:rsidRDefault="00AC20E9" w:rsidP="0028265B">
      <w:pPr>
        <w:jc w:val="both"/>
      </w:pPr>
      <w:r>
        <w:t xml:space="preserve">I </w:t>
      </w:r>
      <w:proofErr w:type="spellStart"/>
      <w:r>
        <w:t>BBHs</w:t>
      </w:r>
      <w:proofErr w:type="spellEnd"/>
      <w:r>
        <w:t xml:space="preserve"> projek</w:t>
      </w:r>
      <w:r w:rsidR="007510DA">
        <w:t>tbeskrivelse formuleres det, at</w:t>
      </w:r>
      <w:r>
        <w:t xml:space="preserve"> </w:t>
      </w:r>
      <w:r>
        <w:rPr>
          <w:i/>
        </w:rPr>
        <w:t>”Der lægges vægt på tværfagligt samarbejde med de relevante forvaltninger i kommunen eller med private aktører.”</w:t>
      </w:r>
      <w:r>
        <w:t xml:space="preserve"> [</w:t>
      </w:r>
      <w:r w:rsidR="00313869">
        <w:t>Bilag 1</w:t>
      </w:r>
      <w:r>
        <w:t xml:space="preserve">]. Endvidere står der, at </w:t>
      </w:r>
      <w:r>
        <w:rPr>
          <w:i/>
        </w:rPr>
        <w:t xml:space="preserve">”Hovedparten af de børn og familier, der skal benytte støttecentret, forventes henvist via kommunale medarbejdere (…)” </w:t>
      </w:r>
      <w:r>
        <w:t>[</w:t>
      </w:r>
      <w:r w:rsidR="00165628">
        <w:t>Bilag 1</w:t>
      </w:r>
      <w:r w:rsidR="003A6A6C">
        <w:t xml:space="preserve">]. </w:t>
      </w:r>
      <w:r w:rsidR="004B31CF">
        <w:t>Vi</w:t>
      </w:r>
      <w:r w:rsidR="00D34206">
        <w:t xml:space="preserve"> finder</w:t>
      </w:r>
      <w:r w:rsidR="00992DAC">
        <w:t>, at</w:t>
      </w:r>
      <w:r w:rsidR="003A6A6C">
        <w:t xml:space="preserve"> </w:t>
      </w:r>
      <w:proofErr w:type="spellStart"/>
      <w:r w:rsidR="003A6A6C">
        <w:t>BBHs</w:t>
      </w:r>
      <w:proofErr w:type="spellEnd"/>
      <w:r w:rsidR="003A6A6C">
        <w:t xml:space="preserve"> </w:t>
      </w:r>
      <w:r>
        <w:t xml:space="preserve">særlige aktie </w:t>
      </w:r>
      <w:r w:rsidR="00A033F5">
        <w:t xml:space="preserve">i </w:t>
      </w:r>
      <w:r w:rsidR="00A033F5">
        <w:lastRenderedPageBreak/>
        <w:t>samarbejdsaftalen</w:t>
      </w:r>
      <w:r w:rsidR="00831BA1">
        <w:t xml:space="preserve"> er</w:t>
      </w:r>
      <w:r w:rsidR="00A033F5">
        <w:t>, at KK</w:t>
      </w:r>
      <w:r>
        <w:t xml:space="preserve"> lever op til deres forpligtelse, og </w:t>
      </w:r>
      <w:r w:rsidR="00A033F5">
        <w:t xml:space="preserve">henviser til tilbuddet. </w:t>
      </w:r>
      <w:proofErr w:type="spellStart"/>
      <w:r w:rsidR="00A033F5">
        <w:t>KK</w:t>
      </w:r>
      <w:r w:rsidR="00CB4FDD">
        <w:t>s</w:t>
      </w:r>
      <w:proofErr w:type="spellEnd"/>
      <w:r w:rsidR="00A033F5">
        <w:t xml:space="preserve"> særlige aktie</w:t>
      </w:r>
      <w:r w:rsidR="00831BA1">
        <w:t xml:space="preserve"> består derimod i</w:t>
      </w:r>
      <w:r>
        <w:t xml:space="preserve"> at gøre BBH opmærksom på den skærpede underretningspligt,</w:t>
      </w:r>
      <w:r w:rsidR="007078DC">
        <w:t xml:space="preserve"> om</w:t>
      </w:r>
      <w:r>
        <w:t xml:space="preserve"> muligt på gru</w:t>
      </w:r>
      <w:r w:rsidR="007078DC">
        <w:t>nd af</w:t>
      </w:r>
      <w:r>
        <w:t xml:space="preserve"> at børne- og ungeområdet er et sær</w:t>
      </w:r>
      <w:r w:rsidR="00A033F5">
        <w:t>ligt følsomt område for KK</w:t>
      </w:r>
      <w:r>
        <w:t>, der kan give uhensigtsmæssig op</w:t>
      </w:r>
      <w:r w:rsidR="00A033F5">
        <w:t xml:space="preserve">mærksomhed, hvis et </w:t>
      </w:r>
      <w:proofErr w:type="gramStart"/>
      <w:r w:rsidR="00A033F5">
        <w:t>omsorgssvigtet</w:t>
      </w:r>
      <w:proofErr w:type="gramEnd"/>
      <w:r w:rsidR="00A033F5">
        <w:t xml:space="preserve"> barn ikke får den rette indsats</w:t>
      </w:r>
      <w:r w:rsidR="008B7867">
        <w:t>. Vi har således at gøre med et fænomen, s</w:t>
      </w:r>
      <w:r w:rsidR="007078DC">
        <w:t>om ser grundlæggende forskelligt</w:t>
      </w:r>
      <w:r w:rsidR="008B7867">
        <w:t xml:space="preserve"> ud fra to positioner. </w:t>
      </w:r>
      <w:proofErr w:type="spellStart"/>
      <w:r>
        <w:t>BBH</w:t>
      </w:r>
      <w:r w:rsidR="00831BA1">
        <w:t>s</w:t>
      </w:r>
      <w:proofErr w:type="spellEnd"/>
      <w:r>
        <w:t xml:space="preserve"> forventninger til sam</w:t>
      </w:r>
      <w:r w:rsidR="008B7867">
        <w:t>arbejdet indtager en</w:t>
      </w:r>
      <w:r>
        <w:t xml:space="preserve"> moralsk k</w:t>
      </w:r>
      <w:r w:rsidR="00A033F5">
        <w:t xml:space="preserve">arakter, da </w:t>
      </w:r>
      <w:proofErr w:type="spellStart"/>
      <w:r w:rsidR="00A033F5">
        <w:t>KK</w:t>
      </w:r>
      <w:r w:rsidR="00CB4FDD">
        <w:t>s</w:t>
      </w:r>
      <w:proofErr w:type="spellEnd"/>
      <w:r>
        <w:t xml:space="preserve"> instanser alene </w:t>
      </w:r>
      <w:r w:rsidRPr="00D716DC">
        <w:rPr>
          <w:i/>
        </w:rPr>
        <w:t>opfordres</w:t>
      </w:r>
      <w:r>
        <w:t xml:space="preserve"> til at henvise til BBH</w:t>
      </w:r>
      <w:r w:rsidR="003A6A6C">
        <w:t>,</w:t>
      </w:r>
      <w:r w:rsidR="00CB4FDD">
        <w:t xml:space="preserve"> hvorimod </w:t>
      </w:r>
      <w:proofErr w:type="spellStart"/>
      <w:r w:rsidR="00CB4FDD">
        <w:t>KKs</w:t>
      </w:r>
      <w:proofErr w:type="spellEnd"/>
      <w:r>
        <w:t xml:space="preserve"> forventninger har en juridisk karakter, der </w:t>
      </w:r>
      <w:r w:rsidRPr="00D12248">
        <w:rPr>
          <w:i/>
        </w:rPr>
        <w:t>forpligter</w:t>
      </w:r>
      <w:r>
        <w:t xml:space="preserve"> BBH gennem lovgivningen på området</w:t>
      </w:r>
      <w:r w:rsidR="00532554">
        <w:t xml:space="preserve"> [Bilag 2</w:t>
      </w:r>
      <w:r w:rsidR="003A6A6C">
        <w:t>]</w:t>
      </w:r>
      <w:r>
        <w:t>. Forpligtelserne</w:t>
      </w:r>
      <w:r w:rsidR="00067695">
        <w:t xml:space="preserve"> og </w:t>
      </w:r>
      <w:r w:rsidR="008B7867">
        <w:t>forventningerne</w:t>
      </w:r>
      <w:r>
        <w:t xml:space="preserve"> mellem de to aktøre</w:t>
      </w:r>
      <w:r w:rsidR="008B7867">
        <w:t>r taler dermed ikke samme sprog.</w:t>
      </w:r>
      <w:r>
        <w:t xml:space="preserve"> </w:t>
      </w:r>
      <w:r w:rsidR="00067695">
        <w:t>Det er således svage moralsk</w:t>
      </w:r>
      <w:r w:rsidR="00423873">
        <w:t>e</w:t>
      </w:r>
      <w:r w:rsidR="00067695">
        <w:t xml:space="preserve"> forpligtelse</w:t>
      </w:r>
      <w:r w:rsidR="00857A84">
        <w:t>r,</w:t>
      </w:r>
      <w:r w:rsidR="00067695">
        <w:t xml:space="preserve"> som står over </w:t>
      </w:r>
      <w:r w:rsidR="00423873">
        <w:t xml:space="preserve">for </w:t>
      </w:r>
      <w:r w:rsidR="00067695">
        <w:t xml:space="preserve">stærke juridiske </w:t>
      </w:r>
      <w:r w:rsidR="00A033F5">
        <w:t>forpligte</w:t>
      </w:r>
      <w:r w:rsidR="00423873">
        <w:t>lse</w:t>
      </w:r>
      <w:r w:rsidR="00A033F5">
        <w:t>r</w:t>
      </w:r>
      <w:r w:rsidR="00067695">
        <w:t>.</w:t>
      </w:r>
      <w:r w:rsidR="00A033F5">
        <w:t xml:space="preserve"> </w:t>
      </w:r>
      <w:r w:rsidR="0051767B">
        <w:t>N</w:t>
      </w:r>
      <w:r>
        <w:t xml:space="preserve">oget andet er, når vi undersøger nærmere, hvordan de to parter italesætter samarbejdsaftalen og deres forventninger til selve samarbejdet. </w:t>
      </w:r>
    </w:p>
    <w:p w14:paraId="3AB508D1" w14:textId="77777777" w:rsidR="00AC20E9" w:rsidRDefault="00AC20E9" w:rsidP="0028265B">
      <w:pPr>
        <w:jc w:val="both"/>
      </w:pPr>
    </w:p>
    <w:p w14:paraId="4E200C92" w14:textId="0FD024AC" w:rsidR="00AC20E9" w:rsidRDefault="00AC20E9" w:rsidP="0028265B">
      <w:pPr>
        <w:jc w:val="both"/>
      </w:pPr>
      <w:r>
        <w:t xml:space="preserve">Vi </w:t>
      </w:r>
      <w:r w:rsidR="00A033F5">
        <w:t>har tidligere beskrevet specialkonsulentens</w:t>
      </w:r>
      <w:r>
        <w:t xml:space="preserve"> personlige ho</w:t>
      </w:r>
      <w:r w:rsidR="006B0A08">
        <w:t>ldning til, at samarbejdsaftaler</w:t>
      </w:r>
      <w:r>
        <w:t xml:space="preserve"> ikke er en nødve</w:t>
      </w:r>
      <w:r w:rsidR="00A033F5">
        <w:t>ndighed</w:t>
      </w:r>
      <w:r w:rsidR="00C6238B">
        <w:t>,</w:t>
      </w:r>
      <w:r w:rsidR="00A033F5">
        <w:t xml:space="preserve"> </w:t>
      </w:r>
      <w:r w:rsidR="00857A84">
        <w:t xml:space="preserve">som sådan </w:t>
      </w:r>
      <w:r w:rsidR="00A033F5">
        <w:t>[Interview Specialkonsulent</w:t>
      </w:r>
      <w:r w:rsidR="007762F2">
        <w:t>en</w:t>
      </w:r>
      <w:r>
        <w:t xml:space="preserve">]. Det samme kommer til </w:t>
      </w:r>
      <w:r w:rsidR="00A033F5">
        <w:t>udtryk i interviewet med den socialfaglige koordinator</w:t>
      </w:r>
      <w:r>
        <w:t xml:space="preserve">, hvor vi spørger ind til, om de i Børnefamiliecentret foretrækker at samarbejde med de frivillige tilbud, hvor der ligger </w:t>
      </w:r>
      <w:r w:rsidR="00A033F5">
        <w:t>en samarbejdsaftale med KK</w:t>
      </w:r>
      <w:r>
        <w:t xml:space="preserve">, hvortil han svarer: </w:t>
      </w:r>
      <w:r w:rsidRPr="00996938">
        <w:rPr>
          <w:i/>
        </w:rPr>
        <w:t>”Det er ligegyldigt</w:t>
      </w:r>
      <w:r>
        <w:rPr>
          <w:i/>
        </w:rPr>
        <w:t xml:space="preserve">. </w:t>
      </w:r>
      <w:r w:rsidRPr="00EA6DB6">
        <w:rPr>
          <w:rFonts w:cs="Times New Roman"/>
          <w:i/>
        </w:rPr>
        <w:t>Det afhænger af den enkelte sagsbehandler</w:t>
      </w:r>
      <w:r w:rsidR="00C6238B">
        <w:rPr>
          <w:rFonts w:cs="Times New Roman"/>
          <w:i/>
        </w:rPr>
        <w:t>,</w:t>
      </w:r>
      <w:r w:rsidRPr="00EA6DB6">
        <w:rPr>
          <w:rFonts w:cs="Times New Roman"/>
          <w:i/>
        </w:rPr>
        <w:t xml:space="preserve"> og hvordan den enkelte sagsbehandler tilrettelægger sin arbejdsgang</w:t>
      </w:r>
      <w:r w:rsidR="00F30ADD">
        <w:rPr>
          <w:rFonts w:cs="Times New Roman"/>
          <w:i/>
        </w:rPr>
        <w:t>. Nogle er gode til det her (</w:t>
      </w:r>
      <w:r w:rsidRPr="00EA6DB6">
        <w:rPr>
          <w:rFonts w:cs="Times New Roman"/>
          <w:i/>
        </w:rPr>
        <w:t>at inddrage</w:t>
      </w:r>
      <w:r w:rsidR="00F30ADD">
        <w:rPr>
          <w:rFonts w:cs="Times New Roman"/>
          <w:i/>
        </w:rPr>
        <w:t xml:space="preserve"> frivillige</w:t>
      </w:r>
      <w:r w:rsidRPr="00EA6DB6">
        <w:rPr>
          <w:rFonts w:cs="Times New Roman"/>
          <w:i/>
        </w:rPr>
        <w:t xml:space="preserve"> organisationer</w:t>
      </w:r>
      <w:r>
        <w:rPr>
          <w:rFonts w:cs="Times New Roman"/>
          <w:i/>
        </w:rPr>
        <w:t>, red.</w:t>
      </w:r>
      <w:r w:rsidRPr="00EA6DB6">
        <w:rPr>
          <w:rFonts w:cs="Times New Roman"/>
          <w:i/>
        </w:rPr>
        <w:t>), nogle er ikke gode til det. Det er lidt tilfældigt</w:t>
      </w:r>
      <w:r w:rsidR="0051767B">
        <w:rPr>
          <w:rFonts w:cs="Times New Roman"/>
          <w:i/>
        </w:rPr>
        <w:t>.</w:t>
      </w:r>
      <w:r w:rsidRPr="00EA6DB6">
        <w:rPr>
          <w:rFonts w:cs="Times New Roman"/>
          <w:i/>
        </w:rPr>
        <w:t>”</w:t>
      </w:r>
      <w:r w:rsidR="0051767B">
        <w:rPr>
          <w:rFonts w:cs="Times New Roman"/>
          <w:i/>
        </w:rPr>
        <w:t xml:space="preserve"> </w:t>
      </w:r>
      <w:r w:rsidR="004B31CF">
        <w:t>[Interview Socialfaglig koordinator</w:t>
      </w:r>
      <w:r>
        <w:t>]. Vi får en klar fornemmelse af, at samarbejdsaftalen har en lille – om overhovedet nogen –</w:t>
      </w:r>
      <w:r w:rsidR="004B31CF">
        <w:t xml:space="preserve"> betydning</w:t>
      </w:r>
      <w:r>
        <w:t xml:space="preserve"> i forhold til </w:t>
      </w:r>
      <w:r w:rsidR="004B31CF">
        <w:t xml:space="preserve">sagsbehandlernes </w:t>
      </w:r>
      <w:r>
        <w:t>praksis. En særlig udfor</w:t>
      </w:r>
      <w:r w:rsidR="0051767B">
        <w:t>dring for samarbejdet er</w:t>
      </w:r>
      <w:r w:rsidR="00470718">
        <w:t>, at BBH står på den anden side</w:t>
      </w:r>
      <w:r>
        <w:t xml:space="preserve"> og lægger stor værdi</w:t>
      </w:r>
      <w:r w:rsidR="004B31CF">
        <w:t xml:space="preserve"> i samarbejdsaftalen, hvor projektlederen</w:t>
      </w:r>
      <w:r>
        <w:t xml:space="preserve"> forklarer, at aftalen er en blåstempling af BBH, og at den dermed har en afgørende funktion for dem: </w:t>
      </w:r>
      <w:r w:rsidRPr="00996938">
        <w:rPr>
          <w:i/>
        </w:rPr>
        <w:t>”J</w:t>
      </w:r>
      <w:r w:rsidRPr="00E315A1">
        <w:rPr>
          <w:i/>
        </w:rPr>
        <w:t>eg kan slet ikke forestille mig</w:t>
      </w:r>
      <w:r w:rsidR="00470718">
        <w:rPr>
          <w:i/>
        </w:rPr>
        <w:t>,</w:t>
      </w:r>
      <w:r w:rsidRPr="00E315A1">
        <w:rPr>
          <w:i/>
        </w:rPr>
        <w:t xml:space="preserve"> hvordan det ville være, hvis vi ikke havde den</w:t>
      </w:r>
      <w:r>
        <w:rPr>
          <w:i/>
        </w:rPr>
        <w:t xml:space="preserve"> (samarbejdsaftalen, red.)</w:t>
      </w:r>
      <w:r w:rsidRPr="00E315A1">
        <w:rPr>
          <w:i/>
        </w:rPr>
        <w:t>. Jeg synes den er næsten en livsbetingelse for o</w:t>
      </w:r>
      <w:r w:rsidRPr="00996938">
        <w:rPr>
          <w:i/>
        </w:rPr>
        <w:t>s.”</w:t>
      </w:r>
      <w:r w:rsidR="004B31CF">
        <w:t xml:space="preserve"> [Interview Projektlederen</w:t>
      </w:r>
      <w:r>
        <w:t>]. Samarbejdet mellem de to aktører bygges således</w:t>
      </w:r>
      <w:r w:rsidR="00BB5804">
        <w:t xml:space="preserve"> op på baggrund af en formel </w:t>
      </w:r>
      <w:r>
        <w:t xml:space="preserve">aftale, som de to </w:t>
      </w:r>
      <w:r w:rsidR="00B334AC">
        <w:t>aktører har et meget forskelligt</w:t>
      </w:r>
      <w:r>
        <w:t xml:space="preserve"> syn på.</w:t>
      </w:r>
      <w:r w:rsidR="00260C9D">
        <w:t xml:space="preserve"> </w:t>
      </w:r>
      <w:r>
        <w:t>Noget der italesættes som en livsbetingelse for den ene part, negligeres og kategoriseres som</w:t>
      </w:r>
      <w:r w:rsidR="00D37B68">
        <w:t xml:space="preserve"> relativ</w:t>
      </w:r>
      <w:r>
        <w:t xml:space="preserve"> unødvendig af</w:t>
      </w:r>
      <w:r w:rsidR="00324B4A">
        <w:t xml:space="preserve"> den anden part, hvor</w:t>
      </w:r>
      <w:r w:rsidR="004B31CF">
        <w:t xml:space="preserve"> KK </w:t>
      </w:r>
      <w:r>
        <w:t xml:space="preserve">om muligt ikke tager </w:t>
      </w:r>
      <w:r w:rsidR="00B334AC">
        <w:t xml:space="preserve">BBH seriøs som aktør eller </w:t>
      </w:r>
      <w:r>
        <w:t>som en medspiller på børne- og ungeområdet, hvilket frustrerer medarbejderne p</w:t>
      </w:r>
      <w:r w:rsidR="004B31CF">
        <w:t xml:space="preserve">å projektet. </w:t>
      </w:r>
      <w:r w:rsidR="000075E8">
        <w:t xml:space="preserve">Samarbejdet mellem BBH og KK udfordres dermed </w:t>
      </w:r>
      <w:r w:rsidR="000075E8">
        <w:lastRenderedPageBreak/>
        <w:t>gennem en signalgivning</w:t>
      </w:r>
      <w:r w:rsidR="00213673">
        <w:t>,</w:t>
      </w:r>
      <w:r w:rsidR="000075E8">
        <w:t xml:space="preserve"> om at ville samarbejde og henvise, som ikke efterkommes i praksis. </w:t>
      </w:r>
      <w:r w:rsidR="00213673">
        <w:t>Særligt projektmedarbejdernes</w:t>
      </w:r>
      <w:r>
        <w:t xml:space="preserve"> frustration er tydelig:</w:t>
      </w:r>
    </w:p>
    <w:p w14:paraId="3E8F244A" w14:textId="77777777" w:rsidR="00AC20E9" w:rsidRDefault="00AC20E9" w:rsidP="0028265B">
      <w:pPr>
        <w:jc w:val="both"/>
      </w:pPr>
    </w:p>
    <w:p w14:paraId="14701044" w14:textId="034E3911" w:rsidR="00AC20E9" w:rsidRPr="00304DB6" w:rsidRDefault="00AC20E9" w:rsidP="0028265B">
      <w:pPr>
        <w:jc w:val="both"/>
        <w:rPr>
          <w:rFonts w:ascii="Segoe UI Light" w:hAnsi="Segoe UI Light" w:cs="Times New Roman"/>
          <w:sz w:val="20"/>
          <w:szCs w:val="20"/>
        </w:rPr>
      </w:pPr>
      <w:r w:rsidRPr="00304DB6">
        <w:rPr>
          <w:rFonts w:ascii="Segoe UI Light" w:hAnsi="Segoe UI Light"/>
          <w:i/>
          <w:sz w:val="20"/>
          <w:szCs w:val="20"/>
        </w:rPr>
        <w:t>”(…) vi har jo også siddet her for</w:t>
      </w:r>
      <w:r w:rsidR="00FD341C" w:rsidRPr="00304DB6">
        <w:rPr>
          <w:rFonts w:ascii="Segoe UI Light" w:hAnsi="Segoe UI Light"/>
          <w:i/>
          <w:sz w:val="20"/>
          <w:szCs w:val="20"/>
        </w:rPr>
        <w:t xml:space="preserve"> </w:t>
      </w:r>
      <w:r w:rsidRPr="00304DB6">
        <w:rPr>
          <w:rFonts w:ascii="Segoe UI Light" w:hAnsi="Segoe UI Light"/>
          <w:i/>
          <w:sz w:val="20"/>
          <w:szCs w:val="20"/>
        </w:rPr>
        <w:t>nyligt med nogle fra alkoholenhederne – de var herude, overlægen, en medarbejder og</w:t>
      </w:r>
      <w:r w:rsidR="008F2C1A" w:rsidRPr="00304DB6">
        <w:rPr>
          <w:rFonts w:ascii="Segoe UI Light" w:hAnsi="Segoe UI Light"/>
          <w:i/>
          <w:sz w:val="20"/>
          <w:szCs w:val="20"/>
        </w:rPr>
        <w:t xml:space="preserve"> de er hook</w:t>
      </w:r>
      <w:r w:rsidRPr="00304DB6">
        <w:rPr>
          <w:rFonts w:ascii="Segoe UI Light" w:hAnsi="Segoe UI Light"/>
          <w:i/>
          <w:sz w:val="20"/>
          <w:szCs w:val="20"/>
        </w:rPr>
        <w:t>ed på vores ide. De lover, at de gerne vil gå videre med de</w:t>
      </w:r>
      <w:r w:rsidR="00213673" w:rsidRPr="00304DB6">
        <w:rPr>
          <w:rFonts w:ascii="Segoe UI Light" w:hAnsi="Segoe UI Light"/>
          <w:i/>
          <w:sz w:val="20"/>
          <w:szCs w:val="20"/>
        </w:rPr>
        <w:t xml:space="preserve">t i de fire alkoholenheder </w:t>
      </w:r>
      <w:r w:rsidRPr="00304DB6">
        <w:rPr>
          <w:rFonts w:ascii="Segoe UI Light" w:hAnsi="Segoe UI Light"/>
          <w:i/>
          <w:sz w:val="20"/>
          <w:szCs w:val="20"/>
        </w:rPr>
        <w:t xml:space="preserve">der er i Københavns Kommune (…) Efter det møde for to måneder siden, er der ikke kommet </w:t>
      </w:r>
      <w:proofErr w:type="gramStart"/>
      <w:r w:rsidRPr="00304DB6">
        <w:rPr>
          <w:rFonts w:ascii="Segoe UI Light" w:hAnsi="Segoe UI Light"/>
          <w:i/>
          <w:sz w:val="20"/>
          <w:szCs w:val="20"/>
        </w:rPr>
        <w:t>nogle</w:t>
      </w:r>
      <w:proofErr w:type="gramEnd"/>
      <w:r w:rsidRPr="00304DB6">
        <w:rPr>
          <w:rFonts w:ascii="Segoe UI Light" w:hAnsi="Segoe UI Light"/>
          <w:i/>
          <w:sz w:val="20"/>
          <w:szCs w:val="20"/>
        </w:rPr>
        <w:t xml:space="preserve"> nye henvendelser, selvom de har været her, og</w:t>
      </w:r>
      <w:r w:rsidR="00516364">
        <w:rPr>
          <w:rFonts w:ascii="Segoe UI Light" w:hAnsi="Segoe UI Light"/>
          <w:i/>
          <w:sz w:val="20"/>
          <w:szCs w:val="20"/>
        </w:rPr>
        <w:t xml:space="preserve"> de bliver begejstret, og siger:</w:t>
      </w:r>
      <w:r w:rsidRPr="00304DB6">
        <w:rPr>
          <w:rFonts w:ascii="Segoe UI Light" w:hAnsi="Segoe UI Light"/>
          <w:i/>
          <w:sz w:val="20"/>
          <w:szCs w:val="20"/>
        </w:rPr>
        <w:t xml:space="preserve"> hold da op, </w:t>
      </w:r>
      <w:r w:rsidR="00857A84" w:rsidRPr="00304DB6">
        <w:rPr>
          <w:rFonts w:ascii="Segoe UI Light" w:hAnsi="Segoe UI Light"/>
          <w:i/>
          <w:sz w:val="20"/>
          <w:szCs w:val="20"/>
        </w:rPr>
        <w:t>I</w:t>
      </w:r>
      <w:r w:rsidRPr="00304DB6">
        <w:rPr>
          <w:rFonts w:ascii="Segoe UI Light" w:hAnsi="Segoe UI Light"/>
          <w:i/>
          <w:sz w:val="20"/>
          <w:szCs w:val="20"/>
        </w:rPr>
        <w:t xml:space="preserve"> er cremen af cremen, I er flødeskummet, I er supplementet. Jeg forstår det ikke, jeg forstår det ikke, at vi ikke har haft en eneste henvisning fra Børne- og Familiecentrene her ude på Amager. Ikke én. Eller fra skolerådgiverne.” </w:t>
      </w:r>
      <w:r w:rsidRPr="00304DB6">
        <w:rPr>
          <w:rFonts w:ascii="Segoe UI Light" w:hAnsi="Segoe UI Light"/>
          <w:sz w:val="20"/>
          <w:szCs w:val="20"/>
        </w:rPr>
        <w:t xml:space="preserve">[Interview </w:t>
      </w:r>
      <w:r w:rsidR="004C4956" w:rsidRPr="00304DB6">
        <w:rPr>
          <w:rFonts w:ascii="Segoe UI Light" w:hAnsi="Segoe UI Light"/>
          <w:sz w:val="20"/>
          <w:szCs w:val="20"/>
        </w:rPr>
        <w:t>Projektmedarbejder</w:t>
      </w:r>
      <w:r w:rsidR="004A2022" w:rsidRPr="00304DB6">
        <w:rPr>
          <w:rFonts w:ascii="Segoe UI Light" w:hAnsi="Segoe UI Light"/>
          <w:sz w:val="20"/>
          <w:szCs w:val="20"/>
        </w:rPr>
        <w:t>en</w:t>
      </w:r>
      <w:r w:rsidRPr="00304DB6">
        <w:rPr>
          <w:rFonts w:ascii="Segoe UI Light" w:hAnsi="Segoe UI Light" w:cs="Times New Roman"/>
          <w:sz w:val="20"/>
          <w:szCs w:val="20"/>
        </w:rPr>
        <w:t>].</w:t>
      </w:r>
    </w:p>
    <w:p w14:paraId="10EF7625" w14:textId="77777777" w:rsidR="00FD1399" w:rsidRDefault="00FD1399" w:rsidP="0028265B">
      <w:pPr>
        <w:jc w:val="both"/>
        <w:rPr>
          <w:rFonts w:cs="Times New Roman"/>
        </w:rPr>
      </w:pPr>
    </w:p>
    <w:p w14:paraId="0EA78A4B" w14:textId="2963F43E" w:rsidR="00AC20E9" w:rsidRPr="00FD1399" w:rsidRDefault="00FD1399" w:rsidP="0028265B">
      <w:pPr>
        <w:jc w:val="both"/>
      </w:pPr>
      <w:r>
        <w:rPr>
          <w:rFonts w:cs="Times New Roman"/>
        </w:rPr>
        <w:t xml:space="preserve">Der forekommer altså intet </w:t>
      </w:r>
      <w:r w:rsidR="00D37B68">
        <w:rPr>
          <w:rFonts w:cs="Times New Roman"/>
        </w:rPr>
        <w:t>synligt</w:t>
      </w:r>
      <w:r>
        <w:rPr>
          <w:rFonts w:cs="Times New Roman"/>
        </w:rPr>
        <w:t xml:space="preserve"> samarbejde mellem BBH og KK til trods for, at de har u</w:t>
      </w:r>
      <w:r w:rsidR="00616063">
        <w:rPr>
          <w:rFonts w:cs="Times New Roman"/>
        </w:rPr>
        <w:t>nderskrevet en samarbejdsaftale. S</w:t>
      </w:r>
      <w:r w:rsidR="00C92A3B">
        <w:rPr>
          <w:rFonts w:cs="Times New Roman"/>
        </w:rPr>
        <w:t>å når projektmedarbejder</w:t>
      </w:r>
      <w:r w:rsidR="00616063">
        <w:rPr>
          <w:rFonts w:cs="Times New Roman"/>
        </w:rPr>
        <w:t>en</w:t>
      </w:r>
      <w:r w:rsidR="00C92A3B">
        <w:rPr>
          <w:rFonts w:cs="Times New Roman"/>
        </w:rPr>
        <w:t xml:space="preserve"> under interviewet </w:t>
      </w:r>
      <w:r w:rsidR="00616063">
        <w:rPr>
          <w:rFonts w:cs="Times New Roman"/>
        </w:rPr>
        <w:t>kategoriserer samarbejdsaftalen</w:t>
      </w:r>
      <w:r w:rsidR="00C92A3B">
        <w:rPr>
          <w:rFonts w:cs="Times New Roman"/>
        </w:rPr>
        <w:t xml:space="preserve"> som en </w:t>
      </w:r>
      <w:proofErr w:type="spellStart"/>
      <w:r w:rsidR="00C92A3B">
        <w:rPr>
          <w:rFonts w:cs="Times New Roman"/>
        </w:rPr>
        <w:t>proformaaftale</w:t>
      </w:r>
      <w:proofErr w:type="spellEnd"/>
      <w:r w:rsidR="00C92A3B">
        <w:rPr>
          <w:rFonts w:cs="Times New Roman"/>
        </w:rPr>
        <w:t>, kan man til dels give hende ret [Interview Projektmedarbejder</w:t>
      </w:r>
      <w:r w:rsidR="007762F2">
        <w:rPr>
          <w:rFonts w:cs="Times New Roman"/>
        </w:rPr>
        <w:t>en</w:t>
      </w:r>
      <w:r w:rsidR="00C92A3B">
        <w:rPr>
          <w:rFonts w:cs="Times New Roman"/>
        </w:rPr>
        <w:t>].</w:t>
      </w:r>
      <w:r>
        <w:rPr>
          <w:rFonts w:cs="Times New Roman"/>
        </w:rPr>
        <w:t xml:space="preserve"> </w:t>
      </w:r>
      <w:r w:rsidR="00AC20E9">
        <w:t xml:space="preserve">Vi har </w:t>
      </w:r>
      <w:r>
        <w:t xml:space="preserve">dog </w:t>
      </w:r>
      <w:r w:rsidR="00AC20E9">
        <w:t>gennem vores metodiske valg ikke selv haft mulighed for at undersøge, hvorvi</w:t>
      </w:r>
      <w:r w:rsidR="00312545">
        <w:t xml:space="preserve">dt </w:t>
      </w:r>
      <w:r w:rsidR="00616063">
        <w:t>sagsbehandlerne</w:t>
      </w:r>
      <w:r w:rsidR="00312545">
        <w:t xml:space="preserve"> i Børnef</w:t>
      </w:r>
      <w:r w:rsidR="00AC20E9">
        <w:t xml:space="preserve">amiliecentret på Amager </w:t>
      </w:r>
      <w:r>
        <w:t>henviser til BBH, men både projektlederen</w:t>
      </w:r>
      <w:r w:rsidR="00616063">
        <w:t>s</w:t>
      </w:r>
      <w:r w:rsidR="00AC20E9">
        <w:t xml:space="preserve"> og </w:t>
      </w:r>
      <w:r w:rsidR="00616063">
        <w:t>-</w:t>
      </w:r>
      <w:r>
        <w:t>medarbejderen</w:t>
      </w:r>
      <w:r w:rsidR="00616063">
        <w:t>s</w:t>
      </w:r>
      <w:r w:rsidR="00AC20E9">
        <w:t xml:space="preserve"> antagelser om, at der ikke henvises til BBH</w:t>
      </w:r>
      <w:r w:rsidR="00D871F9">
        <w:t>,</w:t>
      </w:r>
      <w:r w:rsidR="00AC20E9">
        <w:t xml:space="preserve"> bek</w:t>
      </w:r>
      <w:r w:rsidR="00AB3C6F">
        <w:t xml:space="preserve">ræftes gennem </w:t>
      </w:r>
      <w:proofErr w:type="spellStart"/>
      <w:r w:rsidR="00AB3C6F">
        <w:t>BBH</w:t>
      </w:r>
      <w:r w:rsidR="00D871F9">
        <w:t>s</w:t>
      </w:r>
      <w:proofErr w:type="spellEnd"/>
      <w:r w:rsidR="00AB3C6F">
        <w:t xml:space="preserve"> egen </w:t>
      </w:r>
      <w:r w:rsidR="00D62AB1">
        <w:t>statistik i deres brugerevaluering</w:t>
      </w:r>
      <w:r w:rsidR="00AC20E9">
        <w:t xml:space="preserve">, hvor de har spurgt brugerne i BBH, hvordan de er kommet </w:t>
      </w:r>
      <w:r w:rsidR="00D62AB1">
        <w:t>i kontakt med tilbuddet. Her svare</w:t>
      </w:r>
      <w:r w:rsidR="00D871F9">
        <w:t>r</w:t>
      </w:r>
      <w:r w:rsidR="00312545">
        <w:t xml:space="preserve"> nul procent</w:t>
      </w:r>
      <w:r w:rsidR="00AC20E9">
        <w:t xml:space="preserve"> </w:t>
      </w:r>
      <w:r w:rsidR="00D62AB1" w:rsidRPr="00731939">
        <w:rPr>
          <w:i/>
        </w:rPr>
        <w:t>”</w:t>
      </w:r>
      <w:r w:rsidR="00AC20E9" w:rsidRPr="00731939">
        <w:rPr>
          <w:i/>
        </w:rPr>
        <w:t>gennem kommunen/sagsbehandler/jobcenter/</w:t>
      </w:r>
      <w:proofErr w:type="spellStart"/>
      <w:r w:rsidR="00AC20E9" w:rsidRPr="00731939">
        <w:rPr>
          <w:i/>
        </w:rPr>
        <w:t>hjemmehos’er</w:t>
      </w:r>
      <w:proofErr w:type="spellEnd"/>
      <w:r w:rsidR="00D62AB1" w:rsidRPr="00731939">
        <w:rPr>
          <w:i/>
        </w:rPr>
        <w:t>”</w:t>
      </w:r>
      <w:r w:rsidR="00AC20E9" w:rsidRPr="00731939">
        <w:rPr>
          <w:i/>
        </w:rPr>
        <w:t xml:space="preserve"> </w:t>
      </w:r>
      <w:r w:rsidR="00275F5A">
        <w:t>[Bilag 4</w:t>
      </w:r>
      <w:r w:rsidR="00AC20E9" w:rsidRPr="005D34AF">
        <w:t>].</w:t>
      </w:r>
      <w:r w:rsidR="00AC20E9">
        <w:t xml:space="preserve"> </w:t>
      </w:r>
      <w:r w:rsidR="001B21F2">
        <w:t>I for</w:t>
      </w:r>
      <w:r>
        <w:t>længelse heraf fortæller den socialfaglige koordinator</w:t>
      </w:r>
      <w:r w:rsidR="001B21F2">
        <w:t>, at</w:t>
      </w:r>
      <w:r w:rsidR="00613E0D">
        <w:t xml:space="preserve"> han kun har kendskab til én sagsbehandler</w:t>
      </w:r>
      <w:r w:rsidR="001B21F2">
        <w:t xml:space="preserve">, der har </w:t>
      </w:r>
      <w:r w:rsidR="006869EC">
        <w:t>opfordret en familie til at benytte</w:t>
      </w:r>
      <w:r w:rsidR="001B21F2">
        <w:t xml:space="preserve"> sig a</w:t>
      </w:r>
      <w:r>
        <w:t xml:space="preserve">f </w:t>
      </w:r>
      <w:proofErr w:type="spellStart"/>
      <w:r>
        <w:t>BBHs</w:t>
      </w:r>
      <w:proofErr w:type="spellEnd"/>
      <w:r>
        <w:t xml:space="preserve"> tilbud [Interview Socialfaglig koordinator</w:t>
      </w:r>
      <w:r w:rsidR="001B21F2">
        <w:t xml:space="preserve">]. </w:t>
      </w:r>
      <w:r>
        <w:t>Projektmedarbejderen i BBH</w:t>
      </w:r>
      <w:r w:rsidR="00AC20E9">
        <w:t xml:space="preserve"> efterlyser</w:t>
      </w:r>
      <w:r>
        <w:t>, at nogle i KK</w:t>
      </w:r>
      <w:r w:rsidR="004C4956">
        <w:t xml:space="preserve"> begynder at</w:t>
      </w:r>
      <w:r w:rsidR="00AC20E9">
        <w:t xml:space="preserve"> brænde</w:t>
      </w:r>
      <w:r w:rsidR="00BC4D0A">
        <w:t xml:space="preserve"> </w:t>
      </w:r>
      <w:r w:rsidR="00AC20E9">
        <w:t xml:space="preserve">for projektet, da hun har svært </w:t>
      </w:r>
      <w:r w:rsidR="004C4956">
        <w:t>ved at se, at der sker noget</w:t>
      </w:r>
      <w:r w:rsidR="00AC20E9">
        <w:t xml:space="preserve">, hvormed hun fortæller: </w:t>
      </w:r>
      <w:r w:rsidR="00AC20E9">
        <w:rPr>
          <w:i/>
        </w:rPr>
        <w:t>”Og jeg kan bare ikke forstå, hvorfor man ikke synes, at dét her er da bare – det er e</w:t>
      </w:r>
      <w:r w:rsidR="00480DBE">
        <w:rPr>
          <w:i/>
        </w:rPr>
        <w:t>t gratis tilbud for os (KK</w:t>
      </w:r>
      <w:r w:rsidR="00AC20E9">
        <w:rPr>
          <w:i/>
        </w:rPr>
        <w:t xml:space="preserve">, red.). At </w:t>
      </w:r>
      <w:proofErr w:type="gramStart"/>
      <w:r w:rsidR="00AC20E9">
        <w:rPr>
          <w:i/>
        </w:rPr>
        <w:t>have</w:t>
      </w:r>
      <w:proofErr w:type="gramEnd"/>
      <w:r w:rsidR="00AC20E9">
        <w:rPr>
          <w:i/>
        </w:rPr>
        <w:t xml:space="preserve"> en ekstra handlemulighed</w:t>
      </w:r>
      <w:r w:rsidR="00E54B18">
        <w:rPr>
          <w:i/>
        </w:rPr>
        <w:t>.</w:t>
      </w:r>
      <w:r w:rsidR="00AC20E9">
        <w:rPr>
          <w:i/>
        </w:rPr>
        <w:t xml:space="preserve">” </w:t>
      </w:r>
      <w:r>
        <w:t>[Interview Projektmedarbejderen</w:t>
      </w:r>
      <w:r w:rsidR="00AC20E9">
        <w:rPr>
          <w:rFonts w:cs="Times New Roman"/>
        </w:rPr>
        <w:t>].</w:t>
      </w:r>
    </w:p>
    <w:p w14:paraId="4C711A70" w14:textId="77777777" w:rsidR="00AC20E9" w:rsidRDefault="00AC20E9" w:rsidP="0028265B">
      <w:pPr>
        <w:jc w:val="both"/>
        <w:rPr>
          <w:rFonts w:cs="Times New Roman"/>
        </w:rPr>
      </w:pPr>
    </w:p>
    <w:p w14:paraId="2A10278F" w14:textId="55722BAC" w:rsidR="00AC20E9" w:rsidRDefault="00AC20E9" w:rsidP="0028265B">
      <w:pPr>
        <w:jc w:val="both"/>
        <w:rPr>
          <w:rFonts w:cs="Times New Roman"/>
        </w:rPr>
      </w:pPr>
      <w:r>
        <w:rPr>
          <w:rFonts w:cs="Times New Roman"/>
        </w:rPr>
        <w:t>Vi kan endvidere arg</w:t>
      </w:r>
      <w:r w:rsidR="00DA2678">
        <w:rPr>
          <w:rFonts w:cs="Times New Roman"/>
        </w:rPr>
        <w:t>u</w:t>
      </w:r>
      <w:r w:rsidR="00FD1399">
        <w:rPr>
          <w:rFonts w:cs="Times New Roman"/>
        </w:rPr>
        <w:t xml:space="preserve">mentere for, at </w:t>
      </w:r>
      <w:proofErr w:type="spellStart"/>
      <w:r w:rsidR="00FD1399">
        <w:rPr>
          <w:rFonts w:cs="Times New Roman"/>
        </w:rPr>
        <w:t>BBHs</w:t>
      </w:r>
      <w:proofErr w:type="spellEnd"/>
      <w:r w:rsidR="00FD1399">
        <w:rPr>
          <w:rFonts w:cs="Times New Roman"/>
        </w:rPr>
        <w:t xml:space="preserve"> og </w:t>
      </w:r>
      <w:proofErr w:type="spellStart"/>
      <w:r w:rsidR="00FD1399">
        <w:rPr>
          <w:rFonts w:cs="Times New Roman"/>
        </w:rPr>
        <w:t>KKs</w:t>
      </w:r>
      <w:proofErr w:type="spellEnd"/>
      <w:r>
        <w:rPr>
          <w:rFonts w:cs="Times New Roman"/>
        </w:rPr>
        <w:t xml:space="preserve"> samarbejdsrelation udfordres gennem, hv</w:t>
      </w:r>
      <w:r w:rsidR="00FD1399">
        <w:rPr>
          <w:rFonts w:cs="Times New Roman"/>
        </w:rPr>
        <w:t>ordan partnerskabet med KK</w:t>
      </w:r>
      <w:r>
        <w:rPr>
          <w:rFonts w:cs="Times New Roman"/>
        </w:rPr>
        <w:t xml:space="preserve"> forventes at have en betydning for </w:t>
      </w:r>
      <w:proofErr w:type="spellStart"/>
      <w:r>
        <w:rPr>
          <w:rFonts w:cs="Times New Roman"/>
        </w:rPr>
        <w:t>BBHs</w:t>
      </w:r>
      <w:proofErr w:type="spellEnd"/>
      <w:r>
        <w:rPr>
          <w:rFonts w:cs="Times New Roman"/>
        </w:rPr>
        <w:t xml:space="preserve"> succes. Da vi spørg</w:t>
      </w:r>
      <w:r w:rsidR="00DA2678">
        <w:rPr>
          <w:rFonts w:cs="Times New Roman"/>
        </w:rPr>
        <w:t>er</w:t>
      </w:r>
      <w:r w:rsidR="00D84A7D">
        <w:rPr>
          <w:rFonts w:cs="Times New Roman"/>
        </w:rPr>
        <w:t xml:space="preserve"> p</w:t>
      </w:r>
      <w:r w:rsidR="00FD1399">
        <w:rPr>
          <w:rFonts w:cs="Times New Roman"/>
        </w:rPr>
        <w:t>rojektlederen i BBH</w:t>
      </w:r>
      <w:r w:rsidR="000D26B7">
        <w:rPr>
          <w:rFonts w:cs="Times New Roman"/>
        </w:rPr>
        <w:t>,</w:t>
      </w:r>
      <w:r>
        <w:rPr>
          <w:rFonts w:cs="Times New Roman"/>
        </w:rPr>
        <w:t xml:space="preserve"> om hun me</w:t>
      </w:r>
      <w:r w:rsidR="00FD1399">
        <w:rPr>
          <w:rFonts w:cs="Times New Roman"/>
        </w:rPr>
        <w:t>ner, at samarbejdet med KK</w:t>
      </w:r>
      <w:r>
        <w:rPr>
          <w:rFonts w:cs="Times New Roman"/>
        </w:rPr>
        <w:t xml:space="preserve"> har en betydning for, at BBH bliver en succes, svarer hun: </w:t>
      </w:r>
      <w:r>
        <w:rPr>
          <w:rFonts w:cs="Times New Roman"/>
          <w:i/>
        </w:rPr>
        <w:t>”Det er i høj grad nødvendigt.”</w:t>
      </w:r>
      <w:r w:rsidR="00FD1399">
        <w:rPr>
          <w:rFonts w:cs="Times New Roman"/>
        </w:rPr>
        <w:t xml:space="preserve"> [Interview Projektlederen]. Specialkonsulenten i KK</w:t>
      </w:r>
      <w:r>
        <w:rPr>
          <w:rFonts w:cs="Times New Roman"/>
        </w:rPr>
        <w:t xml:space="preserve"> beretter til samme spørgsmål: </w:t>
      </w:r>
      <w:r>
        <w:rPr>
          <w:rFonts w:cs="Times New Roman"/>
          <w:i/>
        </w:rPr>
        <w:t>”Nej, det mener jeg f</w:t>
      </w:r>
      <w:r w:rsidR="000D26B7">
        <w:rPr>
          <w:rFonts w:cs="Times New Roman"/>
          <w:i/>
        </w:rPr>
        <w:t xml:space="preserve">aktisk ikke. </w:t>
      </w:r>
      <w:proofErr w:type="gramStart"/>
      <w:r w:rsidR="000D26B7">
        <w:rPr>
          <w:rFonts w:cs="Times New Roman"/>
          <w:i/>
        </w:rPr>
        <w:t>Altså jeg tænker</w:t>
      </w:r>
      <w:proofErr w:type="gramEnd"/>
      <w:r w:rsidR="000D26B7">
        <w:rPr>
          <w:rFonts w:cs="Times New Roman"/>
          <w:i/>
        </w:rPr>
        <w:t xml:space="preserve">, </w:t>
      </w:r>
      <w:r>
        <w:rPr>
          <w:rFonts w:cs="Times New Roman"/>
          <w:i/>
        </w:rPr>
        <w:t xml:space="preserve">på en eller anden måde handler det jo om, at stedet bliver </w:t>
      </w:r>
      <w:r>
        <w:rPr>
          <w:rFonts w:cs="Times New Roman"/>
          <w:i/>
        </w:rPr>
        <w:lastRenderedPageBreak/>
        <w:t>kendt</w:t>
      </w:r>
      <w:r w:rsidR="0090736A">
        <w:rPr>
          <w:rFonts w:cs="Times New Roman"/>
          <w:i/>
        </w:rPr>
        <w:t>.</w:t>
      </w:r>
      <w:r>
        <w:rPr>
          <w:rFonts w:cs="Times New Roman"/>
          <w:i/>
        </w:rPr>
        <w:t xml:space="preserve">” </w:t>
      </w:r>
      <w:r w:rsidR="00FD1399">
        <w:rPr>
          <w:rFonts w:cs="Times New Roman"/>
        </w:rPr>
        <w:t>[Interview Specialkonsulenten]. Det paradoksale er, at specialkonsulenten</w:t>
      </w:r>
      <w:r w:rsidR="00DA2678">
        <w:rPr>
          <w:rFonts w:cs="Times New Roman"/>
        </w:rPr>
        <w:t xml:space="preserve"> senere i interviewet har en formodning om</w:t>
      </w:r>
      <w:r>
        <w:rPr>
          <w:rFonts w:cs="Times New Roman"/>
        </w:rPr>
        <w:t>, at det netop kan være uv</w:t>
      </w:r>
      <w:r w:rsidR="00FD1399">
        <w:rPr>
          <w:rFonts w:cs="Times New Roman"/>
        </w:rPr>
        <w:t>idenhed</w:t>
      </w:r>
      <w:r w:rsidR="005C431B">
        <w:rPr>
          <w:rFonts w:cs="Times New Roman"/>
        </w:rPr>
        <w:t xml:space="preserve"> om BBH</w:t>
      </w:r>
      <w:r w:rsidR="00FD1399">
        <w:rPr>
          <w:rFonts w:cs="Times New Roman"/>
        </w:rPr>
        <w:t xml:space="preserve"> rundt omkring i KK</w:t>
      </w:r>
      <w:r>
        <w:rPr>
          <w:rFonts w:cs="Times New Roman"/>
        </w:rPr>
        <w:t xml:space="preserve">, der kan være svaret på, at BBH i København har haft en lidt svær </w:t>
      </w:r>
      <w:r w:rsidR="00FD1399">
        <w:rPr>
          <w:rFonts w:cs="Times New Roman"/>
        </w:rPr>
        <w:t xml:space="preserve">opstart [Interview Specialkonsulenten]. </w:t>
      </w:r>
      <w:r w:rsidR="00E17EBF">
        <w:rPr>
          <w:rFonts w:cs="Times New Roman"/>
        </w:rPr>
        <w:t xml:space="preserve">Vi mener, at </w:t>
      </w:r>
      <w:proofErr w:type="spellStart"/>
      <w:r w:rsidR="00FD1399">
        <w:rPr>
          <w:rFonts w:cs="Times New Roman"/>
        </w:rPr>
        <w:t>KKs</w:t>
      </w:r>
      <w:proofErr w:type="spellEnd"/>
      <w:r>
        <w:rPr>
          <w:rFonts w:cs="Times New Roman"/>
        </w:rPr>
        <w:t xml:space="preserve"> </w:t>
      </w:r>
      <w:r w:rsidR="00E17EBF">
        <w:rPr>
          <w:rFonts w:cs="Times New Roman"/>
        </w:rPr>
        <w:t xml:space="preserve">lidt </w:t>
      </w:r>
      <w:r w:rsidRPr="00F0045A">
        <w:rPr>
          <w:rFonts w:cs="Times New Roman"/>
        </w:rPr>
        <w:t xml:space="preserve">laissez </w:t>
      </w:r>
      <w:proofErr w:type="spellStart"/>
      <w:r w:rsidRPr="00F0045A">
        <w:rPr>
          <w:rFonts w:cs="Times New Roman"/>
        </w:rPr>
        <w:t>faire</w:t>
      </w:r>
      <w:proofErr w:type="spellEnd"/>
      <w:r>
        <w:rPr>
          <w:rFonts w:cs="Times New Roman"/>
        </w:rPr>
        <w:t xml:space="preserve"> tilgang til samarbejdet</w:t>
      </w:r>
      <w:r w:rsidR="00E17EBF">
        <w:rPr>
          <w:rFonts w:cs="Times New Roman"/>
        </w:rPr>
        <w:t xml:space="preserve"> på praksisniveau</w:t>
      </w:r>
      <w:r>
        <w:rPr>
          <w:rFonts w:cs="Times New Roman"/>
        </w:rPr>
        <w:t xml:space="preserve"> kan være en barriere for samarbejde</w:t>
      </w:r>
      <w:r w:rsidR="00DA2678">
        <w:rPr>
          <w:rFonts w:cs="Times New Roman"/>
        </w:rPr>
        <w:t>t</w:t>
      </w:r>
      <w:r>
        <w:rPr>
          <w:rFonts w:cs="Times New Roman"/>
        </w:rPr>
        <w:t xml:space="preserve"> samt en barrie</w:t>
      </w:r>
      <w:r w:rsidR="00FD1399">
        <w:rPr>
          <w:rFonts w:cs="Times New Roman"/>
        </w:rPr>
        <w:t>re for at blive kendt i KK, som er specialkonsulentens</w:t>
      </w:r>
      <w:r>
        <w:rPr>
          <w:rFonts w:cs="Times New Roman"/>
        </w:rPr>
        <w:t xml:space="preserve"> eget argument for, at BBH bliver en succes. </w:t>
      </w:r>
    </w:p>
    <w:p w14:paraId="48CA6FDE" w14:textId="77777777" w:rsidR="00AC20E9" w:rsidRDefault="00AC20E9" w:rsidP="0028265B">
      <w:pPr>
        <w:jc w:val="both"/>
        <w:rPr>
          <w:rFonts w:cs="Times New Roman"/>
        </w:rPr>
      </w:pPr>
    </w:p>
    <w:p w14:paraId="0901606F" w14:textId="28A32C11" w:rsidR="004A26D9" w:rsidRDefault="00F27A23" w:rsidP="0028265B">
      <w:pPr>
        <w:jc w:val="both"/>
        <w:rPr>
          <w:rFonts w:cs="Times New Roman"/>
        </w:rPr>
      </w:pPr>
      <w:r>
        <w:rPr>
          <w:rFonts w:cs="Times New Roman"/>
        </w:rPr>
        <w:t>For at opsummere</w:t>
      </w:r>
      <w:r w:rsidR="00AC20E9">
        <w:rPr>
          <w:rFonts w:cs="Times New Roman"/>
        </w:rPr>
        <w:t xml:space="preserve"> er</w:t>
      </w:r>
      <w:r>
        <w:rPr>
          <w:rFonts w:cs="Times New Roman"/>
        </w:rPr>
        <w:t xml:space="preserve"> vi</w:t>
      </w:r>
      <w:r w:rsidR="00AC20E9">
        <w:rPr>
          <w:rFonts w:cs="Times New Roman"/>
        </w:rPr>
        <w:t xml:space="preserve"> kommet</w:t>
      </w:r>
      <w:r w:rsidR="0043252E">
        <w:rPr>
          <w:rFonts w:cs="Times New Roman"/>
        </w:rPr>
        <w:t xml:space="preserve"> frem til, at det særligt er det offe</w:t>
      </w:r>
      <w:r w:rsidR="00F0773F">
        <w:rPr>
          <w:rFonts w:cs="Times New Roman"/>
        </w:rPr>
        <w:t>ntlige værdisæt omhandlende økonomi og jura</w:t>
      </w:r>
      <w:r w:rsidR="0043252E">
        <w:rPr>
          <w:rFonts w:cs="Times New Roman"/>
        </w:rPr>
        <w:t>, som</w:t>
      </w:r>
      <w:r w:rsidR="00AC20E9">
        <w:rPr>
          <w:rFonts w:cs="Times New Roman"/>
        </w:rPr>
        <w:t xml:space="preserve"> dominerer samarbejdsaftalen, </w:t>
      </w:r>
      <w:r w:rsidR="003E17E3">
        <w:rPr>
          <w:rFonts w:cs="Times New Roman"/>
        </w:rPr>
        <w:t xml:space="preserve">og </w:t>
      </w:r>
      <w:r w:rsidR="00AC20E9">
        <w:rPr>
          <w:rFonts w:cs="Times New Roman"/>
        </w:rPr>
        <w:t>hvor samarbejdsaftalen om muligt tjener et mere symbolsk formål</w:t>
      </w:r>
      <w:r w:rsidR="0043252E">
        <w:rPr>
          <w:rFonts w:cs="Times New Roman"/>
        </w:rPr>
        <w:t xml:space="preserve"> for KK</w:t>
      </w:r>
      <w:r w:rsidR="00AC20E9">
        <w:rPr>
          <w:rFonts w:cs="Times New Roman"/>
        </w:rPr>
        <w:t xml:space="preserve"> end </w:t>
      </w:r>
      <w:r w:rsidR="003E17E3">
        <w:rPr>
          <w:rFonts w:cs="Times New Roman"/>
        </w:rPr>
        <w:t xml:space="preserve">et </w:t>
      </w:r>
      <w:r w:rsidR="00AC20E9">
        <w:rPr>
          <w:rFonts w:cs="Times New Roman"/>
        </w:rPr>
        <w:t>praktisk</w:t>
      </w:r>
      <w:r w:rsidR="003E17E3">
        <w:rPr>
          <w:rFonts w:cs="Times New Roman"/>
        </w:rPr>
        <w:t xml:space="preserve"> formål</w:t>
      </w:r>
      <w:r w:rsidR="00AC20E9">
        <w:rPr>
          <w:rFonts w:cs="Times New Roman"/>
        </w:rPr>
        <w:t>. Dette udløser nogle særlige udfordringe</w:t>
      </w:r>
      <w:r w:rsidR="0043252E">
        <w:rPr>
          <w:rFonts w:cs="Times New Roman"/>
        </w:rPr>
        <w:t>r for samarbejdet, hvor KK i deres praksis</w:t>
      </w:r>
      <w:r w:rsidR="00AC20E9">
        <w:rPr>
          <w:rFonts w:cs="Times New Roman"/>
        </w:rPr>
        <w:t xml:space="preserve"> omkring samarbejdet negligerer samarbejdsaftalens betydning, hvilket er til stor fr</w:t>
      </w:r>
      <w:r w:rsidR="0043252E">
        <w:rPr>
          <w:rFonts w:cs="Times New Roman"/>
        </w:rPr>
        <w:t xml:space="preserve">ustration </w:t>
      </w:r>
      <w:r>
        <w:rPr>
          <w:rFonts w:cs="Times New Roman"/>
        </w:rPr>
        <w:t xml:space="preserve">for </w:t>
      </w:r>
      <w:proofErr w:type="spellStart"/>
      <w:r w:rsidR="0043252E">
        <w:rPr>
          <w:rFonts w:cs="Times New Roman"/>
        </w:rPr>
        <w:t>BBHs</w:t>
      </w:r>
      <w:proofErr w:type="spellEnd"/>
      <w:r w:rsidR="0043252E">
        <w:rPr>
          <w:rFonts w:cs="Times New Roman"/>
        </w:rPr>
        <w:t xml:space="preserve"> medarbejdere. Dette er </w:t>
      </w:r>
      <w:r w:rsidR="00D25071">
        <w:rPr>
          <w:rFonts w:cs="Times New Roman"/>
        </w:rPr>
        <w:t xml:space="preserve">udløst af, at hele </w:t>
      </w:r>
      <w:proofErr w:type="spellStart"/>
      <w:r w:rsidR="00D25071">
        <w:rPr>
          <w:rFonts w:cs="Times New Roman"/>
        </w:rPr>
        <w:t>BBHs</w:t>
      </w:r>
      <w:proofErr w:type="spellEnd"/>
      <w:r w:rsidR="00D25071">
        <w:rPr>
          <w:rFonts w:cs="Times New Roman"/>
        </w:rPr>
        <w:t xml:space="preserve"> virke</w:t>
      </w:r>
      <w:r w:rsidR="0043252E">
        <w:rPr>
          <w:rFonts w:cs="Times New Roman"/>
        </w:rPr>
        <w:t xml:space="preserve"> i høj grad er bundet op på henvisninger fra KK, hvor medarbejderne i BBH oplever, at KK ikke lever op til deres</w:t>
      </w:r>
      <w:r w:rsidR="00E21EFF">
        <w:rPr>
          <w:rFonts w:cs="Times New Roman"/>
        </w:rPr>
        <w:t xml:space="preserve"> forpligtelser i aftalen om</w:t>
      </w:r>
      <w:r w:rsidR="00AC20E9">
        <w:rPr>
          <w:rFonts w:cs="Times New Roman"/>
        </w:rPr>
        <w:t xml:space="preserve"> at henvise til projektet</w:t>
      </w:r>
      <w:r w:rsidR="00A2314C">
        <w:rPr>
          <w:rFonts w:cs="Times New Roman"/>
        </w:rPr>
        <w:t>. Vi har søgt at belyse</w:t>
      </w:r>
      <w:r w:rsidR="004A26D9">
        <w:rPr>
          <w:rFonts w:cs="Times New Roman"/>
        </w:rPr>
        <w:t>, hvilke forpligtelser de to parter binder s</w:t>
      </w:r>
      <w:r w:rsidR="00E21EFF">
        <w:rPr>
          <w:rFonts w:cs="Times New Roman"/>
        </w:rPr>
        <w:t>ig til gennem samarbejdsaftalen</w:t>
      </w:r>
      <w:r w:rsidR="004A26D9">
        <w:rPr>
          <w:rFonts w:cs="Times New Roman"/>
        </w:rPr>
        <w:t xml:space="preserve"> samt hvilke forventninger</w:t>
      </w:r>
      <w:r w:rsidR="00E21EFF">
        <w:rPr>
          <w:rFonts w:cs="Times New Roman"/>
        </w:rPr>
        <w:t>,</w:t>
      </w:r>
      <w:r w:rsidR="004A26D9">
        <w:rPr>
          <w:rFonts w:cs="Times New Roman"/>
        </w:rPr>
        <w:t xml:space="preserve"> det udløser. I det følgende vil </w:t>
      </w:r>
      <w:r w:rsidR="00A2314C">
        <w:rPr>
          <w:rFonts w:cs="Times New Roman"/>
        </w:rPr>
        <w:t>v</w:t>
      </w:r>
      <w:r w:rsidR="004A26D9">
        <w:rPr>
          <w:rFonts w:cs="Times New Roman"/>
        </w:rPr>
        <w:t xml:space="preserve">i se nærmere på, hvordan </w:t>
      </w:r>
      <w:proofErr w:type="spellStart"/>
      <w:r w:rsidR="004A26D9">
        <w:rPr>
          <w:rFonts w:cs="Times New Roman"/>
        </w:rPr>
        <w:t>BBHs</w:t>
      </w:r>
      <w:proofErr w:type="spellEnd"/>
      <w:r w:rsidR="004A26D9">
        <w:rPr>
          <w:rFonts w:cs="Times New Roman"/>
        </w:rPr>
        <w:t xml:space="preserve"> og </w:t>
      </w:r>
      <w:proofErr w:type="spellStart"/>
      <w:r w:rsidR="004A26D9">
        <w:rPr>
          <w:rFonts w:cs="Times New Roman"/>
        </w:rPr>
        <w:t>KKs</w:t>
      </w:r>
      <w:proofErr w:type="spellEnd"/>
      <w:r w:rsidR="004A26D9">
        <w:rPr>
          <w:rFonts w:cs="Times New Roman"/>
        </w:rPr>
        <w:t xml:space="preserve"> samarbejdsrelation udfordres gennem forskellige konstruerede forest</w:t>
      </w:r>
      <w:r w:rsidR="00A2314C">
        <w:rPr>
          <w:rFonts w:cs="Times New Roman"/>
        </w:rPr>
        <w:t xml:space="preserve">illinger om, hvor ”lige til” det er at samarbejde, og hvor ”lige til” det er for KK at henvise til BBH. </w:t>
      </w:r>
    </w:p>
    <w:p w14:paraId="1CADA4B6" w14:textId="60EBD072" w:rsidR="00590E1B" w:rsidRPr="005555ED" w:rsidRDefault="001976AE" w:rsidP="0028265B">
      <w:pPr>
        <w:pStyle w:val="Overskrift2"/>
        <w:jc w:val="both"/>
      </w:pPr>
      <w:bookmarkStart w:id="65" w:name="_Toc389406564"/>
      <w:r>
        <w:t>4.4</w:t>
      </w:r>
      <w:r w:rsidR="00590E1B">
        <w:t xml:space="preserve"> </w:t>
      </w:r>
      <w:r w:rsidR="006C4AAB">
        <w:t>Jamen</w:t>
      </w:r>
      <w:r w:rsidR="00367D6E">
        <w:t xml:space="preserve"> - hvorfor henviser de</w:t>
      </w:r>
      <w:r w:rsidR="00590E1B" w:rsidRPr="005555ED">
        <w:t xml:space="preserve"> ikke bare</w:t>
      </w:r>
      <w:r w:rsidR="00FF5995">
        <w:t>?</w:t>
      </w:r>
      <w:bookmarkEnd w:id="65"/>
    </w:p>
    <w:p w14:paraId="10A49883" w14:textId="2F0EFAC8" w:rsidR="000E45DC" w:rsidRDefault="00590E1B" w:rsidP="0028265B">
      <w:pPr>
        <w:jc w:val="both"/>
        <w:rPr>
          <w:rFonts w:cs="Times New Roman"/>
        </w:rPr>
      </w:pPr>
      <w:r w:rsidRPr="005555ED">
        <w:rPr>
          <w:rFonts w:cs="Times New Roman"/>
        </w:rPr>
        <w:t>Vi skal i dette afsnit se nærmere på, hvor</w:t>
      </w:r>
      <w:r w:rsidR="00BC25C6">
        <w:rPr>
          <w:rFonts w:cs="Times New Roman"/>
        </w:rPr>
        <w:t xml:space="preserve">dan henholdsvis </w:t>
      </w:r>
      <w:proofErr w:type="spellStart"/>
      <w:r w:rsidR="00BC25C6">
        <w:rPr>
          <w:rFonts w:cs="Times New Roman"/>
        </w:rPr>
        <w:t>BBH</w:t>
      </w:r>
      <w:r w:rsidR="00B70276">
        <w:rPr>
          <w:rFonts w:cs="Times New Roman"/>
        </w:rPr>
        <w:t>s</w:t>
      </w:r>
      <w:proofErr w:type="spellEnd"/>
      <w:r w:rsidR="00BC25C6">
        <w:rPr>
          <w:rFonts w:cs="Times New Roman"/>
        </w:rPr>
        <w:t xml:space="preserve"> og </w:t>
      </w:r>
      <w:proofErr w:type="spellStart"/>
      <w:r w:rsidR="00BC25C6">
        <w:rPr>
          <w:rFonts w:cs="Times New Roman"/>
        </w:rPr>
        <w:t>KK</w:t>
      </w:r>
      <w:r w:rsidR="00B70276">
        <w:rPr>
          <w:rFonts w:cs="Times New Roman"/>
        </w:rPr>
        <w:t>s</w:t>
      </w:r>
      <w:proofErr w:type="spellEnd"/>
      <w:r w:rsidR="00BC25C6">
        <w:rPr>
          <w:rFonts w:cs="Times New Roman"/>
        </w:rPr>
        <w:t xml:space="preserve"> værdisæt</w:t>
      </w:r>
      <w:r w:rsidRPr="005555ED">
        <w:rPr>
          <w:rFonts w:cs="Times New Roman"/>
        </w:rPr>
        <w:t xml:space="preserve"> har betydning for, i hv</w:t>
      </w:r>
      <w:r w:rsidR="005504FC">
        <w:rPr>
          <w:rFonts w:cs="Times New Roman"/>
        </w:rPr>
        <w:t xml:space="preserve">ilket lys de ser samarbejdet, </w:t>
      </w:r>
      <w:r w:rsidRPr="005555ED">
        <w:rPr>
          <w:rFonts w:cs="Times New Roman"/>
        </w:rPr>
        <w:t xml:space="preserve">og mere præcist, hvordan samarbejdet udfordres gennem forskellige opfattelser af, hvor let/kompliceret det er at samarbejde med hinanden. Indledningsvis skal det </w:t>
      </w:r>
      <w:r w:rsidR="00BC25C6">
        <w:rPr>
          <w:rFonts w:cs="Times New Roman"/>
        </w:rPr>
        <w:t>fremhæves, at både projekt</w:t>
      </w:r>
      <w:r w:rsidR="00E2300C">
        <w:rPr>
          <w:rFonts w:cs="Times New Roman"/>
        </w:rPr>
        <w:t>leder</w:t>
      </w:r>
      <w:r w:rsidR="00C039A6">
        <w:rPr>
          <w:rFonts w:cs="Times New Roman"/>
        </w:rPr>
        <w:t>en</w:t>
      </w:r>
      <w:r w:rsidR="00B22E9C">
        <w:rPr>
          <w:rFonts w:cs="Times New Roman"/>
        </w:rPr>
        <w:t xml:space="preserve"> og -</w:t>
      </w:r>
      <w:r w:rsidR="00E2300C">
        <w:rPr>
          <w:rFonts w:cs="Times New Roman"/>
        </w:rPr>
        <w:t>medarbejder</w:t>
      </w:r>
      <w:r w:rsidR="00C039A6">
        <w:rPr>
          <w:rFonts w:cs="Times New Roman"/>
        </w:rPr>
        <w:t>en</w:t>
      </w:r>
      <w:r w:rsidR="00E2300C">
        <w:rPr>
          <w:rFonts w:cs="Times New Roman"/>
        </w:rPr>
        <w:t xml:space="preserve"> i BBH</w:t>
      </w:r>
      <w:r w:rsidRPr="005555ED">
        <w:rPr>
          <w:rFonts w:cs="Times New Roman"/>
        </w:rPr>
        <w:t xml:space="preserve"> gennem i</w:t>
      </w:r>
      <w:r w:rsidR="00B70276">
        <w:rPr>
          <w:rFonts w:cs="Times New Roman"/>
        </w:rPr>
        <w:t>nterviewene</w:t>
      </w:r>
      <w:r w:rsidRPr="005555ED">
        <w:rPr>
          <w:rFonts w:cs="Times New Roman"/>
        </w:rPr>
        <w:t xml:space="preserve"> udviser forståelse for, at det offentlige er bundet af regler</w:t>
      </w:r>
      <w:r w:rsidR="00511C0B">
        <w:rPr>
          <w:rFonts w:cs="Times New Roman"/>
        </w:rPr>
        <w:t>,</w:t>
      </w:r>
      <w:r w:rsidR="00C039A6">
        <w:rPr>
          <w:rFonts w:cs="Times New Roman"/>
        </w:rPr>
        <w:t xml:space="preserve"> som</w:t>
      </w:r>
      <w:r w:rsidRPr="005555ED">
        <w:rPr>
          <w:rFonts w:cs="Times New Roman"/>
        </w:rPr>
        <w:t xml:space="preserve"> </w:t>
      </w:r>
      <w:r w:rsidR="001C2B7C">
        <w:rPr>
          <w:rFonts w:cs="Times New Roman"/>
        </w:rPr>
        <w:t>BBH</w:t>
      </w:r>
      <w:r w:rsidRPr="005555ED">
        <w:rPr>
          <w:rFonts w:cs="Times New Roman"/>
        </w:rPr>
        <w:t xml:space="preserve"> </w:t>
      </w:r>
      <w:r w:rsidR="00C039A6">
        <w:rPr>
          <w:rFonts w:cs="Times New Roman"/>
        </w:rPr>
        <w:t xml:space="preserve">ikke </w:t>
      </w:r>
      <w:r w:rsidRPr="005555ED">
        <w:rPr>
          <w:rFonts w:cs="Times New Roman"/>
        </w:rPr>
        <w:t>er. Alligevel får vi indtrykket af, som po</w:t>
      </w:r>
      <w:r w:rsidR="00B70276">
        <w:rPr>
          <w:rFonts w:cs="Times New Roman"/>
        </w:rPr>
        <w:t>interet tidligere, a</w:t>
      </w:r>
      <w:r w:rsidR="006F4D0F">
        <w:rPr>
          <w:rFonts w:cs="Times New Roman"/>
        </w:rPr>
        <w:t>t både projektlederen og -</w:t>
      </w:r>
      <w:r w:rsidR="00B70276">
        <w:rPr>
          <w:rFonts w:cs="Times New Roman"/>
        </w:rPr>
        <w:t>medarbejderen</w:t>
      </w:r>
      <w:r w:rsidRPr="005555ED">
        <w:rPr>
          <w:rFonts w:cs="Times New Roman"/>
        </w:rPr>
        <w:t xml:space="preserve"> vir</w:t>
      </w:r>
      <w:r w:rsidR="00783FA2">
        <w:rPr>
          <w:rFonts w:cs="Times New Roman"/>
        </w:rPr>
        <w:t>ker frustrerede</w:t>
      </w:r>
      <w:r w:rsidR="008A7AE5">
        <w:rPr>
          <w:rFonts w:cs="Times New Roman"/>
        </w:rPr>
        <w:t xml:space="preserve"> over, at KK</w:t>
      </w:r>
      <w:r w:rsidR="005504FC">
        <w:rPr>
          <w:rFonts w:cs="Times New Roman"/>
        </w:rPr>
        <w:t xml:space="preserve"> ikke lever op til</w:t>
      </w:r>
      <w:r w:rsidRPr="005555ED">
        <w:rPr>
          <w:rFonts w:cs="Times New Roman"/>
        </w:rPr>
        <w:t xml:space="preserve"> forpligtelse</w:t>
      </w:r>
      <w:r w:rsidR="005504FC">
        <w:rPr>
          <w:rFonts w:cs="Times New Roman"/>
        </w:rPr>
        <w:t xml:space="preserve">rne om </w:t>
      </w:r>
      <w:r w:rsidRPr="005555ED">
        <w:rPr>
          <w:rFonts w:cs="Times New Roman"/>
        </w:rPr>
        <w:t>at henvise til BBH</w:t>
      </w:r>
      <w:r w:rsidR="00C73629">
        <w:rPr>
          <w:rFonts w:cs="Times New Roman"/>
        </w:rPr>
        <w:t>. Hvor vi tidligere har pointeret</w:t>
      </w:r>
      <w:r w:rsidR="00B70276">
        <w:rPr>
          <w:rFonts w:cs="Times New Roman"/>
        </w:rPr>
        <w:t>, at projektmedarbejderen</w:t>
      </w:r>
      <w:r w:rsidRPr="005555ED">
        <w:rPr>
          <w:rFonts w:cs="Times New Roman"/>
        </w:rPr>
        <w:t xml:space="preserve"> giver udtryk for, at hun mangler</w:t>
      </w:r>
      <w:r w:rsidR="00970491">
        <w:rPr>
          <w:rFonts w:cs="Times New Roman"/>
        </w:rPr>
        <w:t>, at</w:t>
      </w:r>
      <w:r w:rsidRPr="005555ED">
        <w:rPr>
          <w:rFonts w:cs="Times New Roman"/>
        </w:rPr>
        <w:t xml:space="preserve"> nogle i</w:t>
      </w:r>
      <w:r w:rsidR="00970491">
        <w:rPr>
          <w:rFonts w:cs="Times New Roman"/>
        </w:rPr>
        <w:t xml:space="preserve"> den kommunale forvaltning </w:t>
      </w:r>
      <w:r w:rsidRPr="005555ED">
        <w:rPr>
          <w:rFonts w:cs="Times New Roman"/>
        </w:rPr>
        <w:t>virkelig begynder at brænde for samarbejd</w:t>
      </w:r>
      <w:r w:rsidR="00B70276">
        <w:rPr>
          <w:rFonts w:cs="Times New Roman"/>
        </w:rPr>
        <w:t>et [Interview Projektmedarbejderen</w:t>
      </w:r>
      <w:r w:rsidRPr="005555ED">
        <w:rPr>
          <w:rFonts w:cs="Times New Roman"/>
        </w:rPr>
        <w:t xml:space="preserve">]. Når denne frustration </w:t>
      </w:r>
      <w:r w:rsidR="005504FC">
        <w:rPr>
          <w:rFonts w:cs="Times New Roman"/>
        </w:rPr>
        <w:t>findes</w:t>
      </w:r>
      <w:r w:rsidR="008117DF">
        <w:rPr>
          <w:rFonts w:cs="Times New Roman"/>
        </w:rPr>
        <w:t xml:space="preserve"> </w:t>
      </w:r>
      <w:r w:rsidR="008A7AE5">
        <w:rPr>
          <w:rFonts w:cs="Times New Roman"/>
        </w:rPr>
        <w:t>ho</w:t>
      </w:r>
      <w:r w:rsidR="006F4D0F">
        <w:rPr>
          <w:rFonts w:cs="Times New Roman"/>
        </w:rPr>
        <w:t>s både projektlederen og -</w:t>
      </w:r>
      <w:r w:rsidR="008A7AE5">
        <w:rPr>
          <w:rFonts w:cs="Times New Roman"/>
        </w:rPr>
        <w:t>medarbejderen</w:t>
      </w:r>
      <w:r w:rsidRPr="005555ED">
        <w:rPr>
          <w:rFonts w:cs="Times New Roman"/>
        </w:rPr>
        <w:t>, kan en forklaring være, at der er uoverensstemmelser mellem, hvor ”lige til” samarbejdet betragtes a</w:t>
      </w:r>
      <w:r w:rsidR="0054227A">
        <w:rPr>
          <w:rFonts w:cs="Times New Roman"/>
        </w:rPr>
        <w:t>t være</w:t>
      </w:r>
      <w:r w:rsidR="008A7AE5">
        <w:rPr>
          <w:rFonts w:cs="Times New Roman"/>
        </w:rPr>
        <w:t xml:space="preserve"> for henholdsvis KK</w:t>
      </w:r>
      <w:r w:rsidRPr="005555ED">
        <w:rPr>
          <w:rFonts w:cs="Times New Roman"/>
        </w:rPr>
        <w:t xml:space="preserve"> og medarbejderne i BB</w:t>
      </w:r>
      <w:r w:rsidR="008A7AE5">
        <w:rPr>
          <w:rFonts w:cs="Times New Roman"/>
        </w:rPr>
        <w:t>H</w:t>
      </w:r>
      <w:r w:rsidRPr="005555ED">
        <w:rPr>
          <w:rFonts w:cs="Times New Roman"/>
        </w:rPr>
        <w:t xml:space="preserve">. Det kan dog også </w:t>
      </w:r>
      <w:r w:rsidRPr="005555ED">
        <w:rPr>
          <w:rFonts w:cs="Times New Roman"/>
        </w:rPr>
        <w:lastRenderedPageBreak/>
        <w:t xml:space="preserve">virke paradoksalt, </w:t>
      </w:r>
      <w:r w:rsidR="0054227A">
        <w:rPr>
          <w:rFonts w:cs="Times New Roman"/>
        </w:rPr>
        <w:t>hvorfor BBH ikke modtager flere brugere</w:t>
      </w:r>
      <w:r w:rsidRPr="005555ED">
        <w:rPr>
          <w:rFonts w:cs="Times New Roman"/>
        </w:rPr>
        <w:t xml:space="preserve"> på baggrund af henvisninger fra </w:t>
      </w:r>
      <w:r w:rsidR="006F4D0F">
        <w:rPr>
          <w:rFonts w:cs="Times New Roman"/>
        </w:rPr>
        <w:t>KK</w:t>
      </w:r>
      <w:r w:rsidR="00A94A05">
        <w:rPr>
          <w:rFonts w:cs="Times New Roman"/>
        </w:rPr>
        <w:t>, når både specialkonsulenten, den socialfaglige koordin</w:t>
      </w:r>
      <w:r w:rsidR="008E76D9">
        <w:rPr>
          <w:rFonts w:cs="Times New Roman"/>
        </w:rPr>
        <w:t>ator og overlægen for</w:t>
      </w:r>
      <w:r w:rsidR="002031E4">
        <w:rPr>
          <w:rFonts w:cs="Times New Roman"/>
        </w:rPr>
        <w:t xml:space="preserve"> alkohol</w:t>
      </w:r>
      <w:r w:rsidR="00A94A05">
        <w:rPr>
          <w:rFonts w:cs="Times New Roman"/>
        </w:rPr>
        <w:t>enhederne</w:t>
      </w:r>
      <w:r w:rsidRPr="005555ED">
        <w:rPr>
          <w:rFonts w:cs="Times New Roman"/>
        </w:rPr>
        <w:t xml:space="preserve"> omtaler BBH som et godt og fornuftigt supplement til de offentlige foranstaltninger, </w:t>
      </w:r>
      <w:r w:rsidR="00465F89">
        <w:rPr>
          <w:rFonts w:cs="Times New Roman"/>
        </w:rPr>
        <w:t xml:space="preserve">hvor </w:t>
      </w:r>
      <w:r w:rsidR="00AB0963">
        <w:rPr>
          <w:rFonts w:cs="Times New Roman"/>
        </w:rPr>
        <w:t xml:space="preserve">overlægen </w:t>
      </w:r>
      <w:r w:rsidR="00465F89">
        <w:rPr>
          <w:rFonts w:cs="Times New Roman"/>
        </w:rPr>
        <w:t xml:space="preserve">endda karakteriserer </w:t>
      </w:r>
      <w:r w:rsidR="006F4D0F">
        <w:rPr>
          <w:rFonts w:cs="Times New Roman"/>
        </w:rPr>
        <w:t>BBH</w:t>
      </w:r>
      <w:r w:rsidR="009F2576">
        <w:rPr>
          <w:rFonts w:cs="Times New Roman"/>
        </w:rPr>
        <w:t xml:space="preserve"> som et unikt projekt</w:t>
      </w:r>
      <w:r w:rsidR="00465F89">
        <w:rPr>
          <w:rFonts w:cs="Times New Roman"/>
        </w:rPr>
        <w:t xml:space="preserve">, og </w:t>
      </w:r>
      <w:r w:rsidRPr="005555ED">
        <w:rPr>
          <w:rFonts w:cs="Times New Roman"/>
        </w:rPr>
        <w:t>fortæller:</w:t>
      </w:r>
      <w:r w:rsidRPr="005555ED">
        <w:rPr>
          <w:rFonts w:cs="Times New Roman"/>
          <w:i/>
        </w:rPr>
        <w:t xml:space="preserve"> ”Jeg kan godt undres over, at vi ikke kan sende flere børn derover (…)”</w:t>
      </w:r>
      <w:r w:rsidRPr="005555ED">
        <w:rPr>
          <w:rFonts w:cs="Times New Roman"/>
        </w:rPr>
        <w:t xml:space="preserve"> [</w:t>
      </w:r>
      <w:r w:rsidR="00A94A05">
        <w:rPr>
          <w:rFonts w:cs="Times New Roman"/>
        </w:rPr>
        <w:t>Interview Overlæge</w:t>
      </w:r>
      <w:r w:rsidR="00AB0963">
        <w:rPr>
          <w:rFonts w:cs="Times New Roman"/>
        </w:rPr>
        <w:t>n for</w:t>
      </w:r>
      <w:r w:rsidR="002031E4">
        <w:rPr>
          <w:rFonts w:cs="Times New Roman"/>
        </w:rPr>
        <w:t xml:space="preserve"> alkohole</w:t>
      </w:r>
      <w:r w:rsidR="00A94A05">
        <w:rPr>
          <w:rFonts w:cs="Times New Roman"/>
        </w:rPr>
        <w:t>nhederne</w:t>
      </w:r>
      <w:r w:rsidRPr="005555ED">
        <w:rPr>
          <w:rFonts w:cs="Times New Roman"/>
        </w:rPr>
        <w:t xml:space="preserve">]. </w:t>
      </w:r>
      <w:r w:rsidR="00A94A05">
        <w:rPr>
          <w:rFonts w:cs="Times New Roman"/>
        </w:rPr>
        <w:t>Den socialfaglige koordinator</w:t>
      </w:r>
      <w:r w:rsidR="005A4A54">
        <w:rPr>
          <w:rFonts w:cs="Times New Roman"/>
        </w:rPr>
        <w:t xml:space="preserve"> pointerer endvidere, da vi spørg</w:t>
      </w:r>
      <w:r w:rsidR="00A82307">
        <w:rPr>
          <w:rFonts w:cs="Times New Roman"/>
        </w:rPr>
        <w:t>er</w:t>
      </w:r>
      <w:r w:rsidR="00135955">
        <w:rPr>
          <w:rFonts w:cs="Times New Roman"/>
        </w:rPr>
        <w:t xml:space="preserve"> ind til, hvordan</w:t>
      </w:r>
      <w:r w:rsidR="005A4A54">
        <w:rPr>
          <w:rFonts w:cs="Times New Roman"/>
        </w:rPr>
        <w:t xml:space="preserve"> han ser det gavnligt at samarbejde med BBH: </w:t>
      </w:r>
      <w:r w:rsidR="005A4A54" w:rsidRPr="00C405E4">
        <w:rPr>
          <w:rFonts w:cs="Times New Roman"/>
          <w:i/>
        </w:rPr>
        <w:t>”Der er et behov, der ikke bliver dækket</w:t>
      </w:r>
      <w:r w:rsidR="005A4A54">
        <w:rPr>
          <w:rFonts w:cs="Times New Roman"/>
          <w:i/>
        </w:rPr>
        <w:t>,</w:t>
      </w:r>
      <w:r w:rsidR="005A4A54" w:rsidRPr="00C405E4">
        <w:rPr>
          <w:rFonts w:cs="Times New Roman"/>
          <w:i/>
        </w:rPr>
        <w:t xml:space="preserve"> og nogle børn der bliver overset.”</w:t>
      </w:r>
      <w:r w:rsidR="00A94A05">
        <w:rPr>
          <w:rFonts w:cs="Times New Roman"/>
        </w:rPr>
        <w:t xml:space="preserve"> [Interview Socialfaglig koordinator</w:t>
      </w:r>
      <w:r w:rsidR="00C25E26">
        <w:rPr>
          <w:rFonts w:cs="Times New Roman"/>
        </w:rPr>
        <w:t xml:space="preserve">]. </w:t>
      </w:r>
      <w:r w:rsidR="00851D4B">
        <w:rPr>
          <w:rFonts w:cs="Times New Roman"/>
        </w:rPr>
        <w:t xml:space="preserve">Både projektlederen og -medarbejderen </w:t>
      </w:r>
      <w:r w:rsidR="00C25E26">
        <w:rPr>
          <w:rFonts w:cs="Times New Roman"/>
        </w:rPr>
        <w:t>f</w:t>
      </w:r>
      <w:r w:rsidR="00A94A05">
        <w:rPr>
          <w:rFonts w:cs="Times New Roman"/>
        </w:rPr>
        <w:t>remhæve</w:t>
      </w:r>
      <w:r w:rsidR="006F4D0F">
        <w:rPr>
          <w:rFonts w:cs="Times New Roman"/>
        </w:rPr>
        <w:t>r</w:t>
      </w:r>
      <w:r w:rsidR="00851D4B">
        <w:rPr>
          <w:rFonts w:cs="Times New Roman"/>
        </w:rPr>
        <w:t xml:space="preserve"> også</w:t>
      </w:r>
      <w:r w:rsidR="00A94A05">
        <w:rPr>
          <w:rFonts w:cs="Times New Roman"/>
        </w:rPr>
        <w:t>, at BBH</w:t>
      </w:r>
      <w:r w:rsidR="005A4A54">
        <w:rPr>
          <w:rFonts w:cs="Times New Roman"/>
        </w:rPr>
        <w:t xml:space="preserve"> er bleve</w:t>
      </w:r>
      <w:r w:rsidR="00C25E26">
        <w:rPr>
          <w:rFonts w:cs="Times New Roman"/>
        </w:rPr>
        <w:t xml:space="preserve">t taget vel </w:t>
      </w:r>
      <w:r w:rsidR="005A4A54">
        <w:rPr>
          <w:rFonts w:cs="Times New Roman"/>
        </w:rPr>
        <w:t>imod på Amager</w:t>
      </w:r>
      <w:r w:rsidR="00C25E26">
        <w:rPr>
          <w:rFonts w:cs="Times New Roman"/>
        </w:rPr>
        <w:t>, og at deres samarbejdspartnere er positivt indstillet i forhold til, hvad BBH kan tilbyde.</w:t>
      </w:r>
      <w:r w:rsidR="00A94A05">
        <w:rPr>
          <w:rFonts w:cs="Times New Roman"/>
        </w:rPr>
        <w:t xml:space="preserve"> Dette giver om muligt</w:t>
      </w:r>
      <w:r w:rsidR="006F4D0F">
        <w:rPr>
          <w:rFonts w:cs="Times New Roman"/>
        </w:rPr>
        <w:t xml:space="preserve"> projektlederen og -</w:t>
      </w:r>
      <w:r w:rsidR="00A94A05">
        <w:rPr>
          <w:rFonts w:cs="Times New Roman"/>
        </w:rPr>
        <w:t>medarbejderen</w:t>
      </w:r>
      <w:r w:rsidR="00946FDA">
        <w:rPr>
          <w:rFonts w:cs="Times New Roman"/>
        </w:rPr>
        <w:t xml:space="preserve"> en oplevelse af,</w:t>
      </w:r>
      <w:r w:rsidR="000E45DC">
        <w:rPr>
          <w:rFonts w:cs="Times New Roman"/>
        </w:rPr>
        <w:t xml:space="preserve"> </w:t>
      </w:r>
      <w:r w:rsidR="00946FDA">
        <w:rPr>
          <w:rFonts w:cs="Times New Roman"/>
        </w:rPr>
        <w:t xml:space="preserve">at det ligger </w:t>
      </w:r>
      <w:r w:rsidR="00135955">
        <w:rPr>
          <w:rFonts w:cs="Times New Roman"/>
        </w:rPr>
        <w:t>”</w:t>
      </w:r>
      <w:r w:rsidR="00946FDA">
        <w:rPr>
          <w:rFonts w:cs="Times New Roman"/>
        </w:rPr>
        <w:t>lige for</w:t>
      </w:r>
      <w:r w:rsidR="00135955">
        <w:rPr>
          <w:rFonts w:cs="Times New Roman"/>
        </w:rPr>
        <w:t>”</w:t>
      </w:r>
      <w:r w:rsidR="00A94A05">
        <w:rPr>
          <w:rFonts w:cs="Times New Roman"/>
        </w:rPr>
        <w:t>, at KK</w:t>
      </w:r>
      <w:r w:rsidR="00946FDA">
        <w:rPr>
          <w:rFonts w:cs="Times New Roman"/>
        </w:rPr>
        <w:t xml:space="preserve"> </w:t>
      </w:r>
      <w:r w:rsidR="000E45DC">
        <w:rPr>
          <w:rFonts w:cs="Times New Roman"/>
        </w:rPr>
        <w:t>henvise</w:t>
      </w:r>
      <w:r w:rsidR="00D611BA">
        <w:rPr>
          <w:rFonts w:cs="Times New Roman"/>
        </w:rPr>
        <w:t>r</w:t>
      </w:r>
      <w:r w:rsidR="00946FDA">
        <w:rPr>
          <w:rFonts w:cs="Times New Roman"/>
        </w:rPr>
        <w:t xml:space="preserve"> til BBH, fordi deres omgivelser italesætter projektet </w:t>
      </w:r>
      <w:r w:rsidR="000E45DC">
        <w:rPr>
          <w:rFonts w:cs="Times New Roman"/>
        </w:rPr>
        <w:t>posi</w:t>
      </w:r>
      <w:r w:rsidR="00D611BA">
        <w:rPr>
          <w:rFonts w:cs="Times New Roman"/>
        </w:rPr>
        <w:t>tivt og som et nødvendigt tilbud</w:t>
      </w:r>
      <w:r w:rsidR="00946FDA">
        <w:rPr>
          <w:rFonts w:cs="Times New Roman"/>
        </w:rPr>
        <w:t xml:space="preserve">. </w:t>
      </w:r>
      <w:r w:rsidR="00D53045">
        <w:rPr>
          <w:rFonts w:cs="Times New Roman"/>
        </w:rPr>
        <w:t xml:space="preserve">Realiteterne er </w:t>
      </w:r>
      <w:r w:rsidR="00A94A05">
        <w:rPr>
          <w:rFonts w:cs="Times New Roman"/>
        </w:rPr>
        <w:t>dog en anden, hvilket projektmedarbejdere</w:t>
      </w:r>
      <w:r w:rsidR="00851D4B">
        <w:rPr>
          <w:rFonts w:cs="Times New Roman"/>
        </w:rPr>
        <w:t>n</w:t>
      </w:r>
      <w:r w:rsidR="00D53045">
        <w:rPr>
          <w:rFonts w:cs="Times New Roman"/>
        </w:rPr>
        <w:t xml:space="preserve"> gør os opmærksomme på</w:t>
      </w:r>
      <w:r w:rsidR="00A94A05">
        <w:rPr>
          <w:rFonts w:cs="Times New Roman"/>
        </w:rPr>
        <w:t>, da hun, som tidligere nævnt</w:t>
      </w:r>
      <w:r w:rsidR="0036701A">
        <w:rPr>
          <w:rFonts w:cs="Times New Roman"/>
        </w:rPr>
        <w:t>,</w:t>
      </w:r>
      <w:r w:rsidR="00A94A05">
        <w:rPr>
          <w:rFonts w:cs="Times New Roman"/>
        </w:rPr>
        <w:t xml:space="preserve"> pointerer, at de i BBH ikke har haft en eneste he</w:t>
      </w:r>
      <w:r w:rsidR="008C205A">
        <w:rPr>
          <w:rFonts w:cs="Times New Roman"/>
        </w:rPr>
        <w:t>nvisning fra Børnefamiliecentrene</w:t>
      </w:r>
      <w:r w:rsidR="00A94A05">
        <w:rPr>
          <w:rFonts w:cs="Times New Roman"/>
        </w:rPr>
        <w:t xml:space="preserve"> på Amager </w:t>
      </w:r>
      <w:r w:rsidR="00D53045" w:rsidRPr="00F518BE">
        <w:rPr>
          <w:rFonts w:cs="Times New Roman"/>
        </w:rPr>
        <w:t xml:space="preserve">[Interview </w:t>
      </w:r>
      <w:r w:rsidR="00A94A05">
        <w:rPr>
          <w:rFonts w:cs="Times New Roman"/>
        </w:rPr>
        <w:t>Projektmedarbejderen</w:t>
      </w:r>
      <w:r w:rsidR="00D53045" w:rsidRPr="00F518BE">
        <w:rPr>
          <w:rFonts w:cs="Times New Roman"/>
        </w:rPr>
        <w:t>]</w:t>
      </w:r>
      <w:r w:rsidR="00D53045">
        <w:rPr>
          <w:rFonts w:cs="Times New Roman"/>
        </w:rPr>
        <w:t>.</w:t>
      </w:r>
    </w:p>
    <w:p w14:paraId="17862776" w14:textId="77777777" w:rsidR="000E45DC" w:rsidRDefault="000E45DC" w:rsidP="0028265B">
      <w:pPr>
        <w:jc w:val="both"/>
        <w:rPr>
          <w:rFonts w:cs="Times New Roman"/>
        </w:rPr>
      </w:pPr>
    </w:p>
    <w:p w14:paraId="4C94ABDD" w14:textId="2D21A1DD" w:rsidR="00590E1B" w:rsidRPr="005555ED" w:rsidRDefault="00856F2A" w:rsidP="0028265B">
      <w:pPr>
        <w:jc w:val="both"/>
        <w:rPr>
          <w:rFonts w:cs="Times New Roman"/>
        </w:rPr>
      </w:pPr>
      <w:r>
        <w:rPr>
          <w:rFonts w:cs="Times New Roman"/>
        </w:rPr>
        <w:t>Hvis vi tager afsæt</w:t>
      </w:r>
      <w:r w:rsidR="00FD5785">
        <w:rPr>
          <w:rFonts w:cs="Times New Roman"/>
        </w:rPr>
        <w:t xml:space="preserve"> i</w:t>
      </w:r>
      <w:r>
        <w:rPr>
          <w:rFonts w:cs="Times New Roman"/>
        </w:rPr>
        <w:t xml:space="preserve"> et socialkonstruktivistisk udgangspunkt, kan vi </w:t>
      </w:r>
      <w:r w:rsidR="00FD5785">
        <w:rPr>
          <w:rFonts w:cs="Times New Roman"/>
        </w:rPr>
        <w:t>muligvis</w:t>
      </w:r>
      <w:r>
        <w:rPr>
          <w:rFonts w:cs="Times New Roman"/>
        </w:rPr>
        <w:t xml:space="preserve"> forklare dette ud fra</w:t>
      </w:r>
      <w:r w:rsidR="00A0273C">
        <w:rPr>
          <w:rFonts w:cs="Times New Roman"/>
        </w:rPr>
        <w:t>, at BBH og KK</w:t>
      </w:r>
      <w:r w:rsidR="00590E1B" w:rsidRPr="005555ED">
        <w:rPr>
          <w:rFonts w:cs="Times New Roman"/>
        </w:rPr>
        <w:t xml:space="preserve"> </w:t>
      </w:r>
      <w:r>
        <w:rPr>
          <w:rFonts w:cs="Times New Roman"/>
        </w:rPr>
        <w:t xml:space="preserve">om muligt </w:t>
      </w:r>
      <w:r w:rsidR="00590E1B" w:rsidRPr="005555ED">
        <w:rPr>
          <w:rFonts w:cs="Times New Roman"/>
        </w:rPr>
        <w:t>ser samarbejdet ud fra</w:t>
      </w:r>
      <w:r w:rsidR="00A0273C">
        <w:rPr>
          <w:rFonts w:cs="Times New Roman"/>
        </w:rPr>
        <w:t xml:space="preserve"> hver deres optik,</w:t>
      </w:r>
      <w:r w:rsidR="00492276">
        <w:rPr>
          <w:rFonts w:cs="Times New Roman"/>
        </w:rPr>
        <w:t xml:space="preserve"> dette</w:t>
      </w:r>
      <w:r>
        <w:rPr>
          <w:rFonts w:cs="Times New Roman"/>
        </w:rPr>
        <w:t xml:space="preserve"> forstået som hver deres sociale konstruktion </w:t>
      </w:r>
      <w:r w:rsidR="00492276">
        <w:rPr>
          <w:rFonts w:cs="Times New Roman"/>
        </w:rPr>
        <w:t>af</w:t>
      </w:r>
      <w:r>
        <w:rPr>
          <w:rFonts w:cs="Times New Roman"/>
        </w:rPr>
        <w:t xml:space="preserve"> </w:t>
      </w:r>
      <w:r w:rsidR="00090271">
        <w:rPr>
          <w:rFonts w:cs="Times New Roman"/>
        </w:rPr>
        <w:t>den virkelighed sam</w:t>
      </w:r>
      <w:r w:rsidR="00492276">
        <w:rPr>
          <w:rFonts w:cs="Times New Roman"/>
        </w:rPr>
        <w:t xml:space="preserve">arbejdet indtræder i. Denne til </w:t>
      </w:r>
      <w:r w:rsidR="00090271">
        <w:rPr>
          <w:rFonts w:cs="Times New Roman"/>
        </w:rPr>
        <w:t xml:space="preserve">tider modsatrettede optik bliver tydelig, da vi beder </w:t>
      </w:r>
      <w:r w:rsidR="00A0273C">
        <w:rPr>
          <w:rFonts w:cs="Times New Roman"/>
        </w:rPr>
        <w:t>projektlederen</w:t>
      </w:r>
      <w:r w:rsidR="00590E1B" w:rsidRPr="005555ED">
        <w:rPr>
          <w:rFonts w:cs="Times New Roman"/>
        </w:rPr>
        <w:t xml:space="preserve"> beskrive det særlige ved BBH:</w:t>
      </w:r>
    </w:p>
    <w:p w14:paraId="7E921DA4" w14:textId="77777777" w:rsidR="00590E1B" w:rsidRPr="005555ED" w:rsidRDefault="00590E1B" w:rsidP="0028265B">
      <w:pPr>
        <w:jc w:val="both"/>
        <w:rPr>
          <w:rFonts w:cs="Times New Roman"/>
        </w:rPr>
      </w:pPr>
    </w:p>
    <w:p w14:paraId="46880D0C" w14:textId="46E64F19" w:rsidR="00590E1B" w:rsidRPr="00304DB6" w:rsidRDefault="00590E1B" w:rsidP="0028265B">
      <w:pPr>
        <w:jc w:val="both"/>
        <w:rPr>
          <w:rFonts w:ascii="Segoe UI Light" w:hAnsi="Segoe UI Light" w:cs="Times New Roman"/>
          <w:sz w:val="20"/>
          <w:szCs w:val="20"/>
        </w:rPr>
      </w:pPr>
      <w:r w:rsidRPr="00304DB6">
        <w:rPr>
          <w:rFonts w:ascii="Segoe UI Light" w:hAnsi="Segoe UI Light" w:cs="Times New Roman"/>
          <w:i/>
          <w:sz w:val="20"/>
          <w:szCs w:val="20"/>
        </w:rPr>
        <w:t>”Ja, uden at ville forklejne alt det gode, der gøres i kommunen. Fordi jeg tager virkelig hatten af for alle de m</w:t>
      </w:r>
      <w:r w:rsidR="002C232E" w:rsidRPr="00304DB6">
        <w:rPr>
          <w:rFonts w:ascii="Segoe UI Light" w:hAnsi="Segoe UI Light" w:cs="Times New Roman"/>
          <w:i/>
          <w:sz w:val="20"/>
          <w:szCs w:val="20"/>
        </w:rPr>
        <w:t>ange gode tilbud der er her på A</w:t>
      </w:r>
      <w:r w:rsidRPr="00304DB6">
        <w:rPr>
          <w:rFonts w:ascii="Segoe UI Light" w:hAnsi="Segoe UI Light" w:cs="Times New Roman"/>
          <w:i/>
          <w:sz w:val="20"/>
          <w:szCs w:val="20"/>
        </w:rPr>
        <w:t>mager for børn og familier. Der gøres virkelig en stor indsats. Så det skal forstås i lyset af det, at fordi vi er en privat organisation</w:t>
      </w:r>
      <w:r w:rsidR="00EC059E" w:rsidRPr="00304DB6">
        <w:rPr>
          <w:rFonts w:ascii="Segoe UI Light" w:hAnsi="Segoe UI Light" w:cs="Times New Roman"/>
          <w:i/>
          <w:sz w:val="20"/>
          <w:szCs w:val="20"/>
        </w:rPr>
        <w:t>,</w:t>
      </w:r>
      <w:r w:rsidRPr="00304DB6">
        <w:rPr>
          <w:rFonts w:ascii="Segoe UI Light" w:hAnsi="Segoe UI Light" w:cs="Times New Roman"/>
          <w:i/>
          <w:sz w:val="20"/>
          <w:szCs w:val="20"/>
        </w:rPr>
        <w:t xml:space="preserve"> så er vi ikke så bundet af et system, som man kan være nødt til at være, når der er tale om et kommunalt tilbud. Man skal ikke visiteres hertil, så der skal ikke være et forfærdeligt alvorligt behov – der kan godt komme nogen, som egentlig bare er ensomme eller som har haft en historie om psykisk sygdom i familien eller hvad det kan være – de kan også godt få plads ved vores bord. Så der er en rummelighed</w:t>
      </w:r>
      <w:r w:rsidR="00EC059E" w:rsidRPr="00304DB6">
        <w:rPr>
          <w:rFonts w:ascii="Segoe UI Light" w:hAnsi="Segoe UI Light" w:cs="Times New Roman"/>
          <w:i/>
          <w:sz w:val="20"/>
          <w:szCs w:val="20"/>
        </w:rPr>
        <w:t>,</w:t>
      </w:r>
      <w:r w:rsidRPr="00304DB6">
        <w:rPr>
          <w:rFonts w:ascii="Segoe UI Light" w:hAnsi="Segoe UI Light" w:cs="Times New Roman"/>
          <w:i/>
          <w:sz w:val="20"/>
          <w:szCs w:val="20"/>
        </w:rPr>
        <w:t xml:space="preserve"> som vi kan tillade os som privat organisation, som kommunen ikke kan i samme grad, fordi der skal visiteres til og betales. Og når ydelserne er slut, så er de slut og så skal man ikke være der mere. Vi har en åben dør, og der er ikke nogen bagkant på, og man skal som sagt ikke visiteres. Og det gør noget ved folk, når det er en lidt anden ramme.” </w:t>
      </w:r>
      <w:r w:rsidR="00A0273C" w:rsidRPr="00304DB6">
        <w:rPr>
          <w:rFonts w:ascii="Segoe UI Light" w:hAnsi="Segoe UI Light" w:cs="Times New Roman"/>
          <w:sz w:val="20"/>
          <w:szCs w:val="20"/>
        </w:rPr>
        <w:t>[Interview Projektleder</w:t>
      </w:r>
      <w:r w:rsidR="002C232E" w:rsidRPr="00304DB6">
        <w:rPr>
          <w:rFonts w:ascii="Segoe UI Light" w:hAnsi="Segoe UI Light" w:cs="Times New Roman"/>
          <w:sz w:val="20"/>
          <w:szCs w:val="20"/>
        </w:rPr>
        <w:t>en</w:t>
      </w:r>
      <w:r w:rsidRPr="00304DB6">
        <w:rPr>
          <w:rFonts w:ascii="Segoe UI Light" w:hAnsi="Segoe UI Light" w:cs="Times New Roman"/>
          <w:sz w:val="20"/>
          <w:szCs w:val="20"/>
        </w:rPr>
        <w:t>].</w:t>
      </w:r>
    </w:p>
    <w:p w14:paraId="5988177F" w14:textId="77777777" w:rsidR="00590E1B" w:rsidRPr="005555ED" w:rsidRDefault="00590E1B" w:rsidP="0028265B">
      <w:pPr>
        <w:jc w:val="both"/>
        <w:rPr>
          <w:rFonts w:cs="Times New Roman"/>
        </w:rPr>
      </w:pPr>
    </w:p>
    <w:p w14:paraId="6C69518F" w14:textId="0ACFAD0F" w:rsidR="00590E1B" w:rsidRPr="005555ED" w:rsidRDefault="008B4C09" w:rsidP="0028265B">
      <w:pPr>
        <w:jc w:val="both"/>
        <w:rPr>
          <w:rFonts w:cs="Times New Roman"/>
        </w:rPr>
      </w:pPr>
      <w:r>
        <w:rPr>
          <w:rFonts w:cs="Times New Roman"/>
        </w:rPr>
        <w:lastRenderedPageBreak/>
        <w:t>Projektlederen</w:t>
      </w:r>
      <w:r w:rsidR="00E43532">
        <w:rPr>
          <w:rFonts w:cs="Times New Roman"/>
        </w:rPr>
        <w:t xml:space="preserve"> sætter </w:t>
      </w:r>
      <w:r w:rsidR="00590E1B" w:rsidRPr="005555ED">
        <w:rPr>
          <w:rFonts w:cs="Times New Roman"/>
        </w:rPr>
        <w:t>fokus på et ganske centralt element og en væsentlig fors</w:t>
      </w:r>
      <w:r>
        <w:rPr>
          <w:rFonts w:cs="Times New Roman"/>
        </w:rPr>
        <w:t>kel på BBH og KK</w:t>
      </w:r>
      <w:r w:rsidR="005A4A54">
        <w:rPr>
          <w:rFonts w:cs="Times New Roman"/>
        </w:rPr>
        <w:t>. Medarbejderne i BB</w:t>
      </w:r>
      <w:r>
        <w:rPr>
          <w:rFonts w:cs="Times New Roman"/>
        </w:rPr>
        <w:t>H handler ud fra et værdisæt</w:t>
      </w:r>
      <w:r w:rsidR="005A4A54">
        <w:rPr>
          <w:rFonts w:cs="Times New Roman"/>
        </w:rPr>
        <w:t>, som er relateret til at yde omsorg og gøre nog</w:t>
      </w:r>
      <w:r w:rsidR="00D53045">
        <w:rPr>
          <w:rFonts w:cs="Times New Roman"/>
        </w:rPr>
        <w:t xml:space="preserve">et godt for en særlig </w:t>
      </w:r>
      <w:r w:rsidR="00885E19">
        <w:rPr>
          <w:rFonts w:cs="Times New Roman"/>
        </w:rPr>
        <w:t>mål</w:t>
      </w:r>
      <w:r w:rsidR="001B27C7">
        <w:rPr>
          <w:rFonts w:cs="Times New Roman"/>
        </w:rPr>
        <w:t>gruppe.</w:t>
      </w:r>
      <w:r w:rsidR="00D53045">
        <w:rPr>
          <w:rFonts w:cs="Times New Roman"/>
        </w:rPr>
        <w:t xml:space="preserve"> </w:t>
      </w:r>
      <w:r w:rsidR="001B27C7">
        <w:rPr>
          <w:rFonts w:cs="Times New Roman"/>
        </w:rPr>
        <w:t>Der</w:t>
      </w:r>
      <w:r w:rsidR="00590E1B" w:rsidRPr="005555ED">
        <w:rPr>
          <w:rFonts w:cs="Times New Roman"/>
        </w:rPr>
        <w:t xml:space="preserve">imod </w:t>
      </w:r>
      <w:r w:rsidR="001B27C7">
        <w:rPr>
          <w:rFonts w:cs="Times New Roman"/>
        </w:rPr>
        <w:t>ligger der e</w:t>
      </w:r>
      <w:r w:rsidR="00590E1B" w:rsidRPr="005555ED">
        <w:rPr>
          <w:rFonts w:cs="Times New Roman"/>
        </w:rPr>
        <w:t>n la</w:t>
      </w:r>
      <w:r>
        <w:rPr>
          <w:rFonts w:cs="Times New Roman"/>
        </w:rPr>
        <w:t>n</w:t>
      </w:r>
      <w:r w:rsidR="00590E1B" w:rsidRPr="005555ED">
        <w:rPr>
          <w:rFonts w:cs="Times New Roman"/>
        </w:rPr>
        <w:t>gt større økono</w:t>
      </w:r>
      <w:r w:rsidR="001B27C7">
        <w:rPr>
          <w:rFonts w:cs="Times New Roman"/>
        </w:rPr>
        <w:t>misk</w:t>
      </w:r>
      <w:r>
        <w:rPr>
          <w:rFonts w:cs="Times New Roman"/>
        </w:rPr>
        <w:t xml:space="preserve"> rationalitet bag </w:t>
      </w:r>
      <w:proofErr w:type="spellStart"/>
      <w:r>
        <w:rPr>
          <w:rFonts w:cs="Times New Roman"/>
        </w:rPr>
        <w:t>KKs</w:t>
      </w:r>
      <w:proofErr w:type="spellEnd"/>
      <w:r w:rsidR="00590E1B" w:rsidRPr="005555ED">
        <w:rPr>
          <w:rFonts w:cs="Times New Roman"/>
        </w:rPr>
        <w:t xml:space="preserve"> måde at handle på, hvilket refere</w:t>
      </w:r>
      <w:r>
        <w:rPr>
          <w:rFonts w:cs="Times New Roman"/>
        </w:rPr>
        <w:t>rer tilbage til det værdisæt</w:t>
      </w:r>
      <w:r w:rsidR="001B27C7">
        <w:rPr>
          <w:rFonts w:cs="Times New Roman"/>
        </w:rPr>
        <w:t>,</w:t>
      </w:r>
      <w:r w:rsidR="00590E1B" w:rsidRPr="005555ED">
        <w:rPr>
          <w:rFonts w:cs="Times New Roman"/>
        </w:rPr>
        <w:t xml:space="preserve"> vi tidlige</w:t>
      </w:r>
      <w:r w:rsidR="00E43532">
        <w:rPr>
          <w:rFonts w:cs="Times New Roman"/>
        </w:rPr>
        <w:t>re har beskrevet. Det er i den</w:t>
      </w:r>
      <w:r w:rsidR="00590E1B" w:rsidRPr="005555ED">
        <w:rPr>
          <w:rFonts w:cs="Times New Roman"/>
        </w:rPr>
        <w:t xml:space="preserve"> forbindelse ikke urealistisk a</w:t>
      </w:r>
      <w:r>
        <w:rPr>
          <w:rFonts w:cs="Times New Roman"/>
        </w:rPr>
        <w:t>t forestille sig, at samme værdisæt</w:t>
      </w:r>
      <w:r w:rsidR="00590E1B" w:rsidRPr="005555ED">
        <w:rPr>
          <w:rFonts w:cs="Times New Roman"/>
        </w:rPr>
        <w:t xml:space="preserve"> gør sig gældende, når det handler om opfattelsen af, hvor ”lige til” det er at sama</w:t>
      </w:r>
      <w:r>
        <w:rPr>
          <w:rFonts w:cs="Times New Roman"/>
        </w:rPr>
        <w:t>rbejde med hina</w:t>
      </w:r>
      <w:r w:rsidR="009F698E">
        <w:rPr>
          <w:rFonts w:cs="Times New Roman"/>
        </w:rPr>
        <w:t xml:space="preserve">nden. </w:t>
      </w:r>
      <w:r w:rsidR="00590E1B" w:rsidRPr="005555ED">
        <w:rPr>
          <w:rFonts w:cs="Times New Roman"/>
        </w:rPr>
        <w:t>Det at henvise til BBH er derfor</w:t>
      </w:r>
      <w:r w:rsidR="00065DC5">
        <w:rPr>
          <w:rFonts w:cs="Times New Roman"/>
        </w:rPr>
        <w:t xml:space="preserve"> muligvis</w:t>
      </w:r>
      <w:r>
        <w:rPr>
          <w:rFonts w:cs="Times New Roman"/>
        </w:rPr>
        <w:t xml:space="preserve"> en simpel hand</w:t>
      </w:r>
      <w:r w:rsidR="007A6E2D">
        <w:rPr>
          <w:rFonts w:cs="Times New Roman"/>
        </w:rPr>
        <w:t>ling</w:t>
      </w:r>
      <w:r w:rsidR="00133B8E">
        <w:rPr>
          <w:rFonts w:cs="Times New Roman"/>
        </w:rPr>
        <w:t xml:space="preserve"> i projektlederens og -</w:t>
      </w:r>
      <w:r>
        <w:rPr>
          <w:rFonts w:cs="Times New Roman"/>
        </w:rPr>
        <w:t>medarbejderens</w:t>
      </w:r>
      <w:r w:rsidR="00590E1B" w:rsidRPr="005555ED">
        <w:rPr>
          <w:rFonts w:cs="Times New Roman"/>
        </w:rPr>
        <w:t xml:space="preserve"> perspektiv, hvilket refererer tilbage til den godhed og rummelighed</w:t>
      </w:r>
      <w:r w:rsidR="009D76FB">
        <w:rPr>
          <w:rFonts w:cs="Times New Roman"/>
        </w:rPr>
        <w:t>,</w:t>
      </w:r>
      <w:r w:rsidR="00590E1B" w:rsidRPr="005555ED">
        <w:rPr>
          <w:rFonts w:cs="Times New Roman"/>
        </w:rPr>
        <w:t xml:space="preserve"> de selv handler på bagrund af, og som lægger sig o</w:t>
      </w:r>
      <w:r>
        <w:rPr>
          <w:rFonts w:cs="Times New Roman"/>
        </w:rPr>
        <w:t>p ad værdien</w:t>
      </w:r>
      <w:r w:rsidR="00590E1B" w:rsidRPr="005555ED">
        <w:rPr>
          <w:rFonts w:cs="Times New Roman"/>
        </w:rPr>
        <w:t xml:space="preserve"> omhandlende fortaler</w:t>
      </w:r>
      <w:r w:rsidR="009D76FB">
        <w:rPr>
          <w:rFonts w:cs="Times New Roman"/>
        </w:rPr>
        <w:t>rollen</w:t>
      </w:r>
      <w:r w:rsidR="00590E1B" w:rsidRPr="005555ED">
        <w:rPr>
          <w:rFonts w:cs="Times New Roman"/>
        </w:rPr>
        <w:t xml:space="preserve">, og missionen om at ændre forholdene for en særlig gruppe, som beskrevet jævnfør Wulff. Derfor bliver </w:t>
      </w:r>
      <w:r w:rsidR="00885E19">
        <w:rPr>
          <w:rFonts w:cs="Times New Roman"/>
        </w:rPr>
        <w:t>ræsonnementet</w:t>
      </w:r>
      <w:r w:rsidR="00135955">
        <w:rPr>
          <w:rFonts w:cs="Times New Roman"/>
        </w:rPr>
        <w:t xml:space="preserve"> måske:</w:t>
      </w:r>
      <w:r w:rsidR="00590E1B" w:rsidRPr="005555ED">
        <w:rPr>
          <w:rFonts w:cs="Times New Roman"/>
        </w:rPr>
        <w:t xml:space="preserve"> hvorfor henviser de ikke til os, det er en god gerning</w:t>
      </w:r>
      <w:r w:rsidR="004C7CD0">
        <w:rPr>
          <w:rFonts w:cs="Times New Roman"/>
        </w:rPr>
        <w:t>,</w:t>
      </w:r>
      <w:r w:rsidR="00590E1B" w:rsidRPr="005555ED">
        <w:rPr>
          <w:rFonts w:cs="Times New Roman"/>
        </w:rPr>
        <w:t xml:space="preserve"> og vi gør noget godt</w:t>
      </w:r>
      <w:r w:rsidR="00135955">
        <w:rPr>
          <w:rFonts w:cs="Times New Roman"/>
        </w:rPr>
        <w:t>.</w:t>
      </w:r>
      <w:r w:rsidR="00590E1B" w:rsidRPr="005555ED">
        <w:rPr>
          <w:rFonts w:cs="Times New Roman"/>
        </w:rPr>
        <w:t xml:space="preserve"> </w:t>
      </w:r>
      <w:r w:rsidR="003A33F9">
        <w:rPr>
          <w:rFonts w:cs="Times New Roman"/>
        </w:rPr>
        <w:t>Dette imøde</w:t>
      </w:r>
      <w:r w:rsidR="007215B9">
        <w:rPr>
          <w:rFonts w:cs="Times New Roman"/>
        </w:rPr>
        <w:t xml:space="preserve">kommes nødvendigvis ikke i Børnefamiliecentret, da sagsbehandlerne handler på baggrund af </w:t>
      </w:r>
      <w:r w:rsidR="00885E19">
        <w:rPr>
          <w:rFonts w:cs="Times New Roman"/>
        </w:rPr>
        <w:t>en</w:t>
      </w:r>
      <w:r w:rsidR="007215B9">
        <w:rPr>
          <w:rFonts w:cs="Times New Roman"/>
        </w:rPr>
        <w:t xml:space="preserve"> myndighedsrolle, hvor de</w:t>
      </w:r>
      <w:r w:rsidR="00885E19">
        <w:rPr>
          <w:rFonts w:cs="Times New Roman"/>
        </w:rPr>
        <w:t xml:space="preserve"> i princippet kun er forpligtet til at handle, når</w:t>
      </w:r>
      <w:r w:rsidR="00141EE4">
        <w:rPr>
          <w:rFonts w:cs="Times New Roman"/>
        </w:rPr>
        <w:t xml:space="preserve"> der</w:t>
      </w:r>
      <w:r w:rsidR="007215B9">
        <w:rPr>
          <w:rFonts w:cs="Times New Roman"/>
        </w:rPr>
        <w:t xml:space="preserve"> er grund til bekymring</w:t>
      </w:r>
      <w:r w:rsidR="00885E19">
        <w:rPr>
          <w:rFonts w:cs="Times New Roman"/>
        </w:rPr>
        <w:t>, i juridisk fors</w:t>
      </w:r>
      <w:r w:rsidR="00141EE4">
        <w:rPr>
          <w:rFonts w:cs="Times New Roman"/>
        </w:rPr>
        <w:t>tan</w:t>
      </w:r>
      <w:r w:rsidR="00885E19">
        <w:rPr>
          <w:rFonts w:cs="Times New Roman"/>
        </w:rPr>
        <w:t>d.</w:t>
      </w:r>
      <w:r w:rsidR="007215B9">
        <w:rPr>
          <w:rFonts w:cs="Times New Roman"/>
        </w:rPr>
        <w:t xml:space="preserve"> </w:t>
      </w:r>
    </w:p>
    <w:p w14:paraId="1F6AD0BD" w14:textId="77777777" w:rsidR="00590E1B" w:rsidRPr="005555ED" w:rsidRDefault="00590E1B" w:rsidP="0028265B">
      <w:pPr>
        <w:jc w:val="both"/>
        <w:rPr>
          <w:rFonts w:cs="Times New Roman"/>
        </w:rPr>
      </w:pPr>
    </w:p>
    <w:p w14:paraId="5FD6AAD1" w14:textId="7B4ED1CF" w:rsidR="00590E1B" w:rsidRPr="005555ED" w:rsidRDefault="003805C8" w:rsidP="0028265B">
      <w:pPr>
        <w:jc w:val="both"/>
        <w:rPr>
          <w:rFonts w:cs="Times New Roman"/>
        </w:rPr>
      </w:pPr>
      <w:r>
        <w:rPr>
          <w:rFonts w:cs="Times New Roman"/>
        </w:rPr>
        <w:t>Den godhed og rummelighed m</w:t>
      </w:r>
      <w:r w:rsidR="00590E1B" w:rsidRPr="005555ED">
        <w:rPr>
          <w:rFonts w:cs="Times New Roman"/>
        </w:rPr>
        <w:t xml:space="preserve">edarbejderne i BBH </w:t>
      </w:r>
      <w:r>
        <w:rPr>
          <w:rFonts w:cs="Times New Roman"/>
        </w:rPr>
        <w:t xml:space="preserve">handler på baggrund af har afsæt i det frivillige værdisæt, hvilket </w:t>
      </w:r>
      <w:r w:rsidR="00504DBA">
        <w:rPr>
          <w:rFonts w:cs="Times New Roman"/>
        </w:rPr>
        <w:t>underkendes</w:t>
      </w:r>
      <w:r w:rsidR="00F61455">
        <w:rPr>
          <w:rFonts w:cs="Times New Roman"/>
        </w:rPr>
        <w:t xml:space="preserve"> af KK</w:t>
      </w:r>
      <w:r>
        <w:rPr>
          <w:rFonts w:cs="Times New Roman"/>
        </w:rPr>
        <w:t xml:space="preserve">. </w:t>
      </w:r>
      <w:r w:rsidR="00504DBA">
        <w:rPr>
          <w:rFonts w:cs="Times New Roman"/>
        </w:rPr>
        <w:t>Underkendelsen</w:t>
      </w:r>
      <w:r>
        <w:rPr>
          <w:rFonts w:cs="Times New Roman"/>
        </w:rPr>
        <w:t xml:space="preserve"> sker dog</w:t>
      </w:r>
      <w:r w:rsidR="00590E1B" w:rsidRPr="005555ED">
        <w:rPr>
          <w:rFonts w:cs="Times New Roman"/>
        </w:rPr>
        <w:t xml:space="preserve"> ikke </w:t>
      </w:r>
      <w:r w:rsidR="00070C2A">
        <w:rPr>
          <w:rFonts w:cs="Times New Roman"/>
        </w:rPr>
        <w:t>gennem de kommunale informanters</w:t>
      </w:r>
      <w:r w:rsidR="00590E1B" w:rsidRPr="005555ED">
        <w:rPr>
          <w:rFonts w:cs="Times New Roman"/>
        </w:rPr>
        <w:t xml:space="preserve"> udtalelser om projektet, men </w:t>
      </w:r>
      <w:r>
        <w:rPr>
          <w:rFonts w:cs="Times New Roman"/>
        </w:rPr>
        <w:t>snarere</w:t>
      </w:r>
      <w:r w:rsidR="00590E1B" w:rsidRPr="005555ED">
        <w:rPr>
          <w:rFonts w:cs="Times New Roman"/>
        </w:rPr>
        <w:t xml:space="preserve"> gennem en manglende kommunal </w:t>
      </w:r>
      <w:r w:rsidR="00504DBA">
        <w:rPr>
          <w:rFonts w:cs="Times New Roman"/>
        </w:rPr>
        <w:t>handling</w:t>
      </w:r>
      <w:r>
        <w:rPr>
          <w:rFonts w:cs="Times New Roman"/>
        </w:rPr>
        <w:t xml:space="preserve"> på praksisniveau</w:t>
      </w:r>
      <w:r w:rsidR="004B5098">
        <w:rPr>
          <w:rFonts w:cs="Times New Roman"/>
        </w:rPr>
        <w:t xml:space="preserve">. </w:t>
      </w:r>
      <w:r w:rsidR="00645EDB">
        <w:rPr>
          <w:rFonts w:cs="Times New Roman"/>
        </w:rPr>
        <w:t>H</w:t>
      </w:r>
      <w:r w:rsidR="004B5098">
        <w:rPr>
          <w:rFonts w:cs="Times New Roman"/>
        </w:rPr>
        <w:t xml:space="preserve">vorfor </w:t>
      </w:r>
      <w:r w:rsidR="00590E1B" w:rsidRPr="005555ED">
        <w:rPr>
          <w:rFonts w:cs="Times New Roman"/>
        </w:rPr>
        <w:t xml:space="preserve">det kan være svært at tænke et frivilligt tilbud ind i </w:t>
      </w:r>
      <w:proofErr w:type="spellStart"/>
      <w:r w:rsidR="00070C2A">
        <w:rPr>
          <w:rFonts w:cs="Times New Roman"/>
        </w:rPr>
        <w:t>KKs</w:t>
      </w:r>
      <w:proofErr w:type="spellEnd"/>
      <w:r w:rsidR="00070C2A">
        <w:rPr>
          <w:rFonts w:cs="Times New Roman"/>
        </w:rPr>
        <w:t xml:space="preserve"> praksis</w:t>
      </w:r>
      <w:r w:rsidR="00590E1B" w:rsidRPr="005555ED">
        <w:rPr>
          <w:rFonts w:cs="Times New Roman"/>
        </w:rPr>
        <w:t xml:space="preserve">, </w:t>
      </w:r>
      <w:r w:rsidR="00645EDB">
        <w:rPr>
          <w:rFonts w:cs="Times New Roman"/>
        </w:rPr>
        <w:t>samt</w:t>
      </w:r>
      <w:r w:rsidR="00590E1B" w:rsidRPr="005555ED">
        <w:rPr>
          <w:rFonts w:cs="Times New Roman"/>
        </w:rPr>
        <w:t xml:space="preserve"> hvorfor d</w:t>
      </w:r>
      <w:r w:rsidR="00135955">
        <w:rPr>
          <w:rFonts w:cs="Times New Roman"/>
        </w:rPr>
        <w:t>e</w:t>
      </w:r>
      <w:r w:rsidR="00590E1B" w:rsidRPr="005555ED">
        <w:rPr>
          <w:rFonts w:cs="Times New Roman"/>
        </w:rPr>
        <w:t xml:space="preserve">t at henvise til BBH, </w:t>
      </w:r>
      <w:r w:rsidR="00645EDB">
        <w:rPr>
          <w:rFonts w:cs="Times New Roman"/>
        </w:rPr>
        <w:t xml:space="preserve">kan </w:t>
      </w:r>
      <w:r w:rsidR="00590E1B" w:rsidRPr="005555ED">
        <w:rPr>
          <w:rFonts w:cs="Times New Roman"/>
        </w:rPr>
        <w:t xml:space="preserve">fremstå som en kompleks og ikke </w:t>
      </w:r>
      <w:r w:rsidR="00645EDB">
        <w:rPr>
          <w:rFonts w:cs="Times New Roman"/>
        </w:rPr>
        <w:t>”</w:t>
      </w:r>
      <w:r w:rsidR="00590E1B" w:rsidRPr="005555ED">
        <w:rPr>
          <w:rFonts w:cs="Times New Roman"/>
        </w:rPr>
        <w:t>lige til</w:t>
      </w:r>
      <w:r w:rsidR="00645EDB">
        <w:rPr>
          <w:rFonts w:cs="Times New Roman"/>
        </w:rPr>
        <w:t>”</w:t>
      </w:r>
      <w:r w:rsidR="00504DBA">
        <w:rPr>
          <w:rFonts w:cs="Times New Roman"/>
        </w:rPr>
        <w:t xml:space="preserve"> handling</w:t>
      </w:r>
      <w:r w:rsidR="00590E1B" w:rsidRPr="005555ED">
        <w:rPr>
          <w:rFonts w:cs="Times New Roman"/>
        </w:rPr>
        <w:t xml:space="preserve">, </w:t>
      </w:r>
      <w:r w:rsidR="00247C68">
        <w:rPr>
          <w:rFonts w:cs="Times New Roman"/>
        </w:rPr>
        <w:t xml:space="preserve">vil vi </w:t>
      </w:r>
      <w:r w:rsidR="00590E1B" w:rsidRPr="005555ED">
        <w:rPr>
          <w:rFonts w:cs="Times New Roman"/>
        </w:rPr>
        <w:t xml:space="preserve">se nærmere på nu. </w:t>
      </w:r>
    </w:p>
    <w:p w14:paraId="4963EAB1" w14:textId="32840932" w:rsidR="00590E1B" w:rsidRPr="005555ED" w:rsidRDefault="00CB00DD" w:rsidP="002D79A3">
      <w:pPr>
        <w:pStyle w:val="Overskrift3"/>
      </w:pPr>
      <w:bookmarkStart w:id="66" w:name="_Toc389406565"/>
      <w:r>
        <w:t xml:space="preserve">4.4.1 </w:t>
      </w:r>
      <w:r w:rsidR="00E64DC6">
        <w:t>S</w:t>
      </w:r>
      <w:r w:rsidR="007569BE">
        <w:t>amarbejd</w:t>
      </w:r>
      <w:r w:rsidR="00BE00A2">
        <w:t>e</w:t>
      </w:r>
      <w:r w:rsidR="007569BE">
        <w:t xml:space="preserve"> kræver ressourcer og at man bryder rytmen</w:t>
      </w:r>
      <w:bookmarkEnd w:id="66"/>
    </w:p>
    <w:p w14:paraId="192F6F2E" w14:textId="4F4B2F1A" w:rsidR="00590E1B" w:rsidRDefault="001E7E96" w:rsidP="0028265B">
      <w:pPr>
        <w:jc w:val="both"/>
        <w:rPr>
          <w:rFonts w:cs="Times New Roman"/>
        </w:rPr>
      </w:pPr>
      <w:r>
        <w:rPr>
          <w:rFonts w:cs="Times New Roman"/>
        </w:rPr>
        <w:t xml:space="preserve">Værdisættet i </w:t>
      </w:r>
      <w:r w:rsidR="00F1251A">
        <w:rPr>
          <w:rFonts w:cs="Times New Roman"/>
        </w:rPr>
        <w:t>KK</w:t>
      </w:r>
      <w:r w:rsidR="00590E1B" w:rsidRPr="005555ED">
        <w:rPr>
          <w:rFonts w:cs="Times New Roman"/>
        </w:rPr>
        <w:t xml:space="preserve"> </w:t>
      </w:r>
      <w:r>
        <w:rPr>
          <w:rFonts w:cs="Times New Roman"/>
        </w:rPr>
        <w:t>tager</w:t>
      </w:r>
      <w:r w:rsidR="009F10FA">
        <w:rPr>
          <w:rFonts w:cs="Times New Roman"/>
        </w:rPr>
        <w:t xml:space="preserve"> ikke i samme grad</w:t>
      </w:r>
      <w:r w:rsidR="00590E1B" w:rsidRPr="005555ED">
        <w:rPr>
          <w:rFonts w:cs="Times New Roman"/>
        </w:rPr>
        <w:t xml:space="preserve"> </w:t>
      </w:r>
      <w:r>
        <w:rPr>
          <w:rFonts w:cs="Times New Roman"/>
        </w:rPr>
        <w:t>afsæt i</w:t>
      </w:r>
      <w:r w:rsidR="00590E1B" w:rsidRPr="005555ED">
        <w:rPr>
          <w:rFonts w:cs="Times New Roman"/>
        </w:rPr>
        <w:t xml:space="preserve"> godhed. Selvom mange offentlige foranstaltninger er et udtryk for en god gerning</w:t>
      </w:r>
      <w:r w:rsidR="004B5098">
        <w:rPr>
          <w:rFonts w:cs="Times New Roman"/>
        </w:rPr>
        <w:t>, som eksempelvis § 50-undersøgelser, hvor man søger at nå frem til foranstaltninger, som skal frigøre børn fra de forhold, som g</w:t>
      </w:r>
      <w:r>
        <w:rPr>
          <w:rFonts w:cs="Times New Roman"/>
        </w:rPr>
        <w:t>iver</w:t>
      </w:r>
      <w:r w:rsidR="009F10FA">
        <w:rPr>
          <w:rFonts w:cs="Times New Roman"/>
        </w:rPr>
        <w:t xml:space="preserve"> kommunen grund til bekymring. D</w:t>
      </w:r>
      <w:r w:rsidR="004B5098">
        <w:rPr>
          <w:rFonts w:cs="Times New Roman"/>
        </w:rPr>
        <w:t>e</w:t>
      </w:r>
      <w:r>
        <w:rPr>
          <w:rFonts w:cs="Times New Roman"/>
        </w:rPr>
        <w:t>nn</w:t>
      </w:r>
      <w:r w:rsidR="004B5098">
        <w:rPr>
          <w:rFonts w:cs="Times New Roman"/>
        </w:rPr>
        <w:t>e</w:t>
      </w:r>
      <w:r>
        <w:rPr>
          <w:rFonts w:cs="Times New Roman"/>
        </w:rPr>
        <w:t xml:space="preserve"> godhed</w:t>
      </w:r>
      <w:r w:rsidR="009F10FA">
        <w:rPr>
          <w:rFonts w:cs="Times New Roman"/>
        </w:rPr>
        <w:t xml:space="preserve"> er</w:t>
      </w:r>
      <w:r>
        <w:rPr>
          <w:rFonts w:cs="Times New Roman"/>
        </w:rPr>
        <w:t xml:space="preserve"> ikke på samme måde en altruistisk godhed, som er at finde i det frivilliges værdisæt. Den offentlige forvaltning tager derimod afsæt i en godhed</w:t>
      </w:r>
      <w:r w:rsidR="009F10FA">
        <w:rPr>
          <w:rFonts w:cs="Times New Roman"/>
        </w:rPr>
        <w:t>,</w:t>
      </w:r>
      <w:r>
        <w:rPr>
          <w:rFonts w:cs="Times New Roman"/>
        </w:rPr>
        <w:t xml:space="preserve"> som er forankret i en </w:t>
      </w:r>
      <w:r w:rsidR="004B5098">
        <w:rPr>
          <w:rFonts w:cs="Times New Roman"/>
        </w:rPr>
        <w:t xml:space="preserve">juridisk </w:t>
      </w:r>
      <w:r w:rsidR="00590E1B" w:rsidRPr="005555ED">
        <w:rPr>
          <w:rFonts w:cs="Times New Roman"/>
        </w:rPr>
        <w:t>bevidsth</w:t>
      </w:r>
      <w:r w:rsidR="004B5098">
        <w:rPr>
          <w:rFonts w:cs="Times New Roman"/>
        </w:rPr>
        <w:t xml:space="preserve">ed på baggrund af formaliserede </w:t>
      </w:r>
      <w:r w:rsidR="00590E1B" w:rsidRPr="005555ED">
        <w:rPr>
          <w:rFonts w:cs="Times New Roman"/>
        </w:rPr>
        <w:t>forpligtelser</w:t>
      </w:r>
      <w:r w:rsidR="004B5098">
        <w:rPr>
          <w:rFonts w:cs="Times New Roman"/>
        </w:rPr>
        <w:t xml:space="preserve"> for </w:t>
      </w:r>
      <w:r>
        <w:rPr>
          <w:rFonts w:cs="Times New Roman"/>
        </w:rPr>
        <w:t>det offentliges virke</w:t>
      </w:r>
      <w:r w:rsidR="00512BD6">
        <w:rPr>
          <w:rFonts w:cs="Times New Roman"/>
        </w:rPr>
        <w:t xml:space="preserve">. Dette </w:t>
      </w:r>
      <w:r w:rsidR="00590E1B" w:rsidRPr="005555ED">
        <w:rPr>
          <w:rFonts w:cs="Times New Roman"/>
        </w:rPr>
        <w:t xml:space="preserve">refererer </w:t>
      </w:r>
      <w:r w:rsidR="00615731">
        <w:rPr>
          <w:rFonts w:cs="Times New Roman"/>
        </w:rPr>
        <w:t>tilbage til det værdisæt</w:t>
      </w:r>
      <w:r w:rsidR="00590E1B" w:rsidRPr="005555ED">
        <w:rPr>
          <w:rFonts w:cs="Times New Roman"/>
        </w:rPr>
        <w:t xml:space="preserve"> vi tidligere har </w:t>
      </w:r>
      <w:r w:rsidR="00615731">
        <w:rPr>
          <w:rFonts w:cs="Times New Roman"/>
        </w:rPr>
        <w:t xml:space="preserve">beskrevet </w:t>
      </w:r>
      <w:r w:rsidR="00A53178">
        <w:rPr>
          <w:rFonts w:cs="Times New Roman"/>
        </w:rPr>
        <w:t xml:space="preserve">i </w:t>
      </w:r>
      <w:r w:rsidR="00615731">
        <w:rPr>
          <w:rFonts w:cs="Times New Roman"/>
        </w:rPr>
        <w:t>den offentlige sektor</w:t>
      </w:r>
      <w:r w:rsidR="00512BD6">
        <w:rPr>
          <w:rFonts w:cs="Times New Roman"/>
        </w:rPr>
        <w:t>, hvor vi</w:t>
      </w:r>
      <w:r w:rsidR="00EA3DB3">
        <w:rPr>
          <w:rFonts w:cs="Times New Roman"/>
        </w:rPr>
        <w:t xml:space="preserve"> fandt</w:t>
      </w:r>
      <w:r w:rsidR="004B5098">
        <w:rPr>
          <w:rFonts w:cs="Times New Roman"/>
        </w:rPr>
        <w:t>, at offentlige organisationer</w:t>
      </w:r>
      <w:r w:rsidR="00590E1B" w:rsidRPr="005555ED">
        <w:rPr>
          <w:rFonts w:cs="Times New Roman"/>
        </w:rPr>
        <w:t xml:space="preserve"> i høj grad e</w:t>
      </w:r>
      <w:r w:rsidR="0067494B">
        <w:rPr>
          <w:rFonts w:cs="Times New Roman"/>
        </w:rPr>
        <w:t>r præget af kompleksitet. M</w:t>
      </w:r>
      <w:r w:rsidR="00590E1B" w:rsidRPr="005555ED">
        <w:rPr>
          <w:rFonts w:cs="Times New Roman"/>
        </w:rPr>
        <w:t>an</w:t>
      </w:r>
      <w:r w:rsidR="0067494B">
        <w:rPr>
          <w:rFonts w:cs="Times New Roman"/>
        </w:rPr>
        <w:t xml:space="preserve"> siger</w:t>
      </w:r>
      <w:r w:rsidR="00590E1B" w:rsidRPr="005555ED">
        <w:rPr>
          <w:rFonts w:cs="Times New Roman"/>
        </w:rPr>
        <w:t xml:space="preserve"> </w:t>
      </w:r>
      <w:r w:rsidR="005948C0">
        <w:rPr>
          <w:rFonts w:cs="Times New Roman"/>
        </w:rPr>
        <w:t xml:space="preserve">om </w:t>
      </w:r>
      <w:r w:rsidR="0067494B">
        <w:rPr>
          <w:rFonts w:cs="Times New Roman"/>
        </w:rPr>
        <w:t>muligt</w:t>
      </w:r>
      <w:r w:rsidR="00590E1B" w:rsidRPr="005555ED">
        <w:rPr>
          <w:rFonts w:cs="Times New Roman"/>
        </w:rPr>
        <w:t xml:space="preserve"> det</w:t>
      </w:r>
      <w:r w:rsidR="00C37A6E">
        <w:rPr>
          <w:rFonts w:cs="Times New Roman"/>
        </w:rPr>
        <w:t xml:space="preserve"> ene, men gør noget andet, og</w:t>
      </w:r>
      <w:r w:rsidR="00590E1B" w:rsidRPr="005555ED">
        <w:rPr>
          <w:rFonts w:cs="Times New Roman"/>
        </w:rPr>
        <w:t xml:space="preserve"> der kan være fo</w:t>
      </w:r>
      <w:r w:rsidR="00615731">
        <w:rPr>
          <w:rFonts w:cs="Times New Roman"/>
        </w:rPr>
        <w:t>rskel på den værdi</w:t>
      </w:r>
      <w:r w:rsidR="00C37A6E">
        <w:rPr>
          <w:rFonts w:cs="Times New Roman"/>
        </w:rPr>
        <w:t>,</w:t>
      </w:r>
      <w:r w:rsidR="00590E1B" w:rsidRPr="005555ED">
        <w:rPr>
          <w:rFonts w:cs="Times New Roman"/>
        </w:rPr>
        <w:t xml:space="preserve"> </w:t>
      </w:r>
      <w:proofErr w:type="spellStart"/>
      <w:r w:rsidR="00590E1B" w:rsidRPr="005555ED">
        <w:rPr>
          <w:rFonts w:cs="Times New Roman"/>
        </w:rPr>
        <w:t>samskabelse</w:t>
      </w:r>
      <w:proofErr w:type="spellEnd"/>
      <w:r w:rsidR="00590E1B" w:rsidRPr="005555ED">
        <w:rPr>
          <w:rFonts w:cs="Times New Roman"/>
        </w:rPr>
        <w:t xml:space="preserve"> har</w:t>
      </w:r>
      <w:r w:rsidR="0067494B">
        <w:rPr>
          <w:rFonts w:cs="Times New Roman"/>
        </w:rPr>
        <w:t>, når KK</w:t>
      </w:r>
      <w:r w:rsidR="00E02B6F">
        <w:rPr>
          <w:rFonts w:cs="Times New Roman"/>
        </w:rPr>
        <w:t xml:space="preserve"> rent</w:t>
      </w:r>
      <w:r w:rsidR="0067494B">
        <w:rPr>
          <w:rFonts w:cs="Times New Roman"/>
        </w:rPr>
        <w:t xml:space="preserve"> retorisk italesætter </w:t>
      </w:r>
      <w:proofErr w:type="spellStart"/>
      <w:r w:rsidR="0067494B">
        <w:rPr>
          <w:rFonts w:cs="Times New Roman"/>
        </w:rPr>
        <w:t>samskabelse</w:t>
      </w:r>
      <w:proofErr w:type="spellEnd"/>
      <w:r w:rsidR="0067494B">
        <w:rPr>
          <w:rFonts w:cs="Times New Roman"/>
        </w:rPr>
        <w:t xml:space="preserve"> </w:t>
      </w:r>
      <w:r w:rsidR="00E02B6F">
        <w:rPr>
          <w:rFonts w:cs="Times New Roman"/>
        </w:rPr>
        <w:t>på</w:t>
      </w:r>
      <w:r w:rsidR="00D02E14">
        <w:rPr>
          <w:rFonts w:cs="Times New Roman"/>
        </w:rPr>
        <w:t xml:space="preserve"> et </w:t>
      </w:r>
      <w:r w:rsidR="00D02E14">
        <w:rPr>
          <w:rFonts w:cs="Times New Roman"/>
        </w:rPr>
        <w:lastRenderedPageBreak/>
        <w:t>politisk</w:t>
      </w:r>
      <w:r w:rsidR="00590E1B" w:rsidRPr="005555ED">
        <w:rPr>
          <w:rFonts w:cs="Times New Roman"/>
        </w:rPr>
        <w:t>/administra</w:t>
      </w:r>
      <w:r w:rsidR="005948C0">
        <w:rPr>
          <w:rFonts w:cs="Times New Roman"/>
        </w:rPr>
        <w:t>tivt plan</w:t>
      </w:r>
      <w:r w:rsidR="00E02B6F">
        <w:rPr>
          <w:rFonts w:cs="Times New Roman"/>
        </w:rPr>
        <w:t xml:space="preserve">, </w:t>
      </w:r>
      <w:r w:rsidR="00D02E14">
        <w:rPr>
          <w:rFonts w:cs="Times New Roman"/>
        </w:rPr>
        <w:t xml:space="preserve">som </w:t>
      </w:r>
      <w:r w:rsidR="00E02B6F">
        <w:rPr>
          <w:rFonts w:cs="Times New Roman"/>
        </w:rPr>
        <w:t>for eksempel ge</w:t>
      </w:r>
      <w:r w:rsidR="00D02E14">
        <w:rPr>
          <w:rFonts w:cs="Times New Roman"/>
        </w:rPr>
        <w:t>nnem deres frivillighedspolitik</w:t>
      </w:r>
      <w:r w:rsidR="005948C0">
        <w:rPr>
          <w:rFonts w:cs="Times New Roman"/>
        </w:rPr>
        <w:t xml:space="preserve"> i forhold til praksis</w:t>
      </w:r>
      <w:r w:rsidR="0058201D">
        <w:rPr>
          <w:rFonts w:cs="Times New Roman"/>
        </w:rPr>
        <w:t xml:space="preserve">niveauet. Som </w:t>
      </w:r>
      <w:r w:rsidR="00590E1B" w:rsidRPr="005555ED">
        <w:rPr>
          <w:rFonts w:cs="Times New Roman"/>
        </w:rPr>
        <w:t>tidlige</w:t>
      </w:r>
      <w:r w:rsidR="0058201D">
        <w:rPr>
          <w:rFonts w:cs="Times New Roman"/>
        </w:rPr>
        <w:t>re pointeret, forklarer</w:t>
      </w:r>
      <w:r w:rsidR="00615731">
        <w:rPr>
          <w:rFonts w:cs="Times New Roman"/>
        </w:rPr>
        <w:t xml:space="preserve"> den socialfaglige koordinator</w:t>
      </w:r>
      <w:r w:rsidR="00590E1B" w:rsidRPr="005555ED">
        <w:rPr>
          <w:rFonts w:cs="Times New Roman"/>
        </w:rPr>
        <w:t xml:space="preserve"> os, at de i Børnefamiliecentret </w:t>
      </w:r>
      <w:r w:rsidR="00062320" w:rsidRPr="005555ED">
        <w:rPr>
          <w:rFonts w:cs="Times New Roman"/>
        </w:rPr>
        <w:t xml:space="preserve">ikke </w:t>
      </w:r>
      <w:r w:rsidR="00590E1B" w:rsidRPr="005555ED">
        <w:rPr>
          <w:rFonts w:cs="Times New Roman"/>
        </w:rPr>
        <w:t>samarbejde</w:t>
      </w:r>
      <w:r w:rsidR="00EA3DB3">
        <w:rPr>
          <w:rFonts w:cs="Times New Roman"/>
        </w:rPr>
        <w:t>r</w:t>
      </w:r>
      <w:r w:rsidR="00590E1B" w:rsidRPr="005555ED">
        <w:rPr>
          <w:rFonts w:cs="Times New Roman"/>
        </w:rPr>
        <w:t xml:space="preserve"> betydelig</w:t>
      </w:r>
      <w:r w:rsidR="00062320">
        <w:rPr>
          <w:rFonts w:cs="Times New Roman"/>
        </w:rPr>
        <w:t>t med frivillige organisationer</w:t>
      </w:r>
      <w:r w:rsidR="00590E1B" w:rsidRPr="005555ED">
        <w:rPr>
          <w:rFonts w:cs="Times New Roman"/>
        </w:rPr>
        <w:t xml:space="preserve"> på trods af ledelsesmæssige forventninger om at tænke de frivil</w:t>
      </w:r>
      <w:r w:rsidR="00615731">
        <w:rPr>
          <w:rFonts w:cs="Times New Roman"/>
        </w:rPr>
        <w:t>lige ind [Interview Socialfaglig koordinator]. Den socialfaglige koordinator</w:t>
      </w:r>
      <w:r w:rsidR="004C17C5">
        <w:rPr>
          <w:rFonts w:cs="Times New Roman"/>
        </w:rPr>
        <w:t xml:space="preserve"> forklarer os i den</w:t>
      </w:r>
      <w:r w:rsidR="00590E1B" w:rsidRPr="005555ED">
        <w:rPr>
          <w:rFonts w:cs="Times New Roman"/>
        </w:rPr>
        <w:t xml:space="preserve"> sammenhæng, at det manglende samarbejd</w:t>
      </w:r>
      <w:r w:rsidR="00EE2A58">
        <w:rPr>
          <w:rFonts w:cs="Times New Roman"/>
        </w:rPr>
        <w:t>e skyldes travlhed, og at</w:t>
      </w:r>
      <w:r w:rsidR="0090766C">
        <w:rPr>
          <w:rFonts w:cs="Times New Roman"/>
        </w:rPr>
        <w:t xml:space="preserve"> samarbejdet</w:t>
      </w:r>
      <w:r w:rsidR="00590E1B" w:rsidRPr="005555ED">
        <w:rPr>
          <w:rFonts w:cs="Times New Roman"/>
        </w:rPr>
        <w:t xml:space="preserve"> er for </w:t>
      </w:r>
      <w:proofErr w:type="spellStart"/>
      <w:r w:rsidR="00590E1B" w:rsidRPr="005555ED">
        <w:rPr>
          <w:rFonts w:cs="Times New Roman"/>
        </w:rPr>
        <w:t>omstændigt</w:t>
      </w:r>
      <w:proofErr w:type="spellEnd"/>
      <w:r w:rsidR="00590E1B" w:rsidRPr="005555ED">
        <w:rPr>
          <w:rFonts w:cs="Times New Roman"/>
        </w:rPr>
        <w:t xml:space="preserve">: </w:t>
      </w:r>
    </w:p>
    <w:p w14:paraId="54FA3ED9" w14:textId="77777777" w:rsidR="00590E1B" w:rsidRPr="005555ED" w:rsidRDefault="00590E1B" w:rsidP="0028265B">
      <w:pPr>
        <w:jc w:val="both"/>
        <w:rPr>
          <w:rFonts w:cs="Times New Roman"/>
        </w:rPr>
      </w:pPr>
    </w:p>
    <w:p w14:paraId="4BC8FA3F" w14:textId="773D1347" w:rsidR="00590E1B" w:rsidRPr="00304DB6" w:rsidRDefault="00FC5AC4" w:rsidP="0028265B">
      <w:pPr>
        <w:jc w:val="both"/>
        <w:rPr>
          <w:rFonts w:ascii="Segoe UI Light" w:hAnsi="Segoe UI Light" w:cs="Times New Roman"/>
          <w:sz w:val="20"/>
          <w:szCs w:val="20"/>
        </w:rPr>
      </w:pPr>
      <w:r w:rsidRPr="00304DB6">
        <w:rPr>
          <w:rFonts w:ascii="Segoe UI Light" w:hAnsi="Segoe UI Light" w:cs="Times New Roman"/>
          <w:i/>
          <w:sz w:val="20"/>
          <w:szCs w:val="20"/>
        </w:rPr>
        <w:t>”For det er krævende</w:t>
      </w:r>
      <w:r w:rsidR="00590E1B" w:rsidRPr="00304DB6">
        <w:rPr>
          <w:rFonts w:ascii="Segoe UI Light" w:hAnsi="Segoe UI Light" w:cs="Times New Roman"/>
          <w:i/>
          <w:sz w:val="20"/>
          <w:szCs w:val="20"/>
        </w:rPr>
        <w:t xml:space="preserve"> at finde ud </w:t>
      </w:r>
      <w:r w:rsidR="009461AF" w:rsidRPr="00304DB6">
        <w:rPr>
          <w:rFonts w:ascii="Segoe UI Light" w:hAnsi="Segoe UI Light" w:cs="Times New Roman"/>
          <w:i/>
          <w:sz w:val="20"/>
          <w:szCs w:val="20"/>
        </w:rPr>
        <w:t xml:space="preserve">af </w:t>
      </w:r>
      <w:r w:rsidR="00590E1B" w:rsidRPr="00304DB6">
        <w:rPr>
          <w:rFonts w:ascii="Segoe UI Light" w:hAnsi="Segoe UI Light" w:cs="Times New Roman"/>
          <w:i/>
          <w:sz w:val="20"/>
          <w:szCs w:val="20"/>
        </w:rPr>
        <w:t>hvem der gør hvad, og hvordan de (frivillige organisationer, red.) gør tingene, og hvor mange ressourcer de har. Kan de samarbejde med os og i hvilken grad? Hvis man arbejder sammen med en frivillig organisation, ligger der også nogle vanskeligheder i, hvor meget man må dele med dem</w:t>
      </w:r>
      <w:r w:rsidR="00FF5783" w:rsidRPr="00304DB6">
        <w:rPr>
          <w:rFonts w:ascii="Segoe UI Light" w:hAnsi="Segoe UI Light" w:cs="Times New Roman"/>
          <w:i/>
          <w:sz w:val="20"/>
          <w:szCs w:val="20"/>
        </w:rPr>
        <w:t>,</w:t>
      </w:r>
      <w:r w:rsidR="00590E1B" w:rsidRPr="00304DB6">
        <w:rPr>
          <w:rFonts w:ascii="Segoe UI Light" w:hAnsi="Segoe UI Light" w:cs="Times New Roman"/>
          <w:i/>
          <w:sz w:val="20"/>
          <w:szCs w:val="20"/>
        </w:rPr>
        <w:t xml:space="preserve"> og hvor meget man må fortælle til dem</w:t>
      </w:r>
      <w:r w:rsidR="00FF5783" w:rsidRPr="00304DB6">
        <w:rPr>
          <w:rFonts w:ascii="Segoe UI Light" w:hAnsi="Segoe UI Light" w:cs="Times New Roman"/>
          <w:i/>
          <w:sz w:val="20"/>
          <w:szCs w:val="20"/>
        </w:rPr>
        <w:t>?</w:t>
      </w:r>
      <w:r w:rsidR="00590E1B" w:rsidRPr="00304DB6">
        <w:rPr>
          <w:rFonts w:ascii="Segoe UI Light" w:hAnsi="Segoe UI Light" w:cs="Times New Roman"/>
          <w:i/>
          <w:sz w:val="20"/>
          <w:szCs w:val="20"/>
        </w:rPr>
        <w:t xml:space="preserve"> Det må man ikke uden samtykke. Og de personer der er ansat der, er måske nogle personer der arbejder frivilligt. Så selvom familien giver samtykke til at vi må dele informationer, så går det hurtigt ud til mange personer, og så bliver det lidt svært.” </w:t>
      </w:r>
      <w:r w:rsidR="00531D11" w:rsidRPr="00304DB6">
        <w:rPr>
          <w:rFonts w:ascii="Segoe UI Light" w:hAnsi="Segoe UI Light" w:cs="Times New Roman"/>
          <w:sz w:val="20"/>
          <w:szCs w:val="20"/>
        </w:rPr>
        <w:t>[Interview Socialfaglig koordinator</w:t>
      </w:r>
      <w:r w:rsidR="00590E1B" w:rsidRPr="00304DB6">
        <w:rPr>
          <w:rFonts w:ascii="Segoe UI Light" w:hAnsi="Segoe UI Light" w:cs="Times New Roman"/>
          <w:sz w:val="20"/>
          <w:szCs w:val="20"/>
        </w:rPr>
        <w:t xml:space="preserve">]. </w:t>
      </w:r>
    </w:p>
    <w:p w14:paraId="7835281D" w14:textId="77777777" w:rsidR="00590E1B" w:rsidRPr="005555ED" w:rsidRDefault="00590E1B" w:rsidP="0028265B">
      <w:pPr>
        <w:jc w:val="both"/>
        <w:rPr>
          <w:rFonts w:cs="Times New Roman"/>
        </w:rPr>
      </w:pPr>
    </w:p>
    <w:p w14:paraId="384247FD" w14:textId="4FB4E957" w:rsidR="00FC5AC4" w:rsidRDefault="00590E1B" w:rsidP="0028265B">
      <w:pPr>
        <w:jc w:val="both"/>
        <w:rPr>
          <w:rFonts w:cs="Times New Roman"/>
        </w:rPr>
      </w:pPr>
      <w:r w:rsidRPr="005555ED">
        <w:rPr>
          <w:rFonts w:cs="Times New Roman"/>
        </w:rPr>
        <w:t>Det at henvise til</w:t>
      </w:r>
      <w:r w:rsidR="00FC5AC4">
        <w:rPr>
          <w:rFonts w:cs="Times New Roman"/>
        </w:rPr>
        <w:t xml:space="preserve"> BBH bliver for </w:t>
      </w:r>
      <w:proofErr w:type="spellStart"/>
      <w:r w:rsidR="00FC5AC4">
        <w:rPr>
          <w:rFonts w:cs="Times New Roman"/>
        </w:rPr>
        <w:t>KKs</w:t>
      </w:r>
      <w:proofErr w:type="spellEnd"/>
      <w:r w:rsidRPr="005555ED">
        <w:rPr>
          <w:rFonts w:cs="Times New Roman"/>
        </w:rPr>
        <w:t xml:space="preserve"> med</w:t>
      </w:r>
      <w:r w:rsidR="0064079C">
        <w:rPr>
          <w:rFonts w:cs="Times New Roman"/>
        </w:rPr>
        <w:t>arbejder</w:t>
      </w:r>
      <w:r w:rsidR="00FA7743">
        <w:rPr>
          <w:rFonts w:cs="Times New Roman"/>
        </w:rPr>
        <w:t>e</w:t>
      </w:r>
      <w:r w:rsidR="0064079C">
        <w:rPr>
          <w:rFonts w:cs="Times New Roman"/>
        </w:rPr>
        <w:t>, hvis vi skal forstå den socialfaglige koordinator</w:t>
      </w:r>
      <w:r w:rsidR="0058201D">
        <w:rPr>
          <w:rFonts w:cs="Times New Roman"/>
        </w:rPr>
        <w:t>, ikke bare at sige:</w:t>
      </w:r>
      <w:r w:rsidRPr="005555ED">
        <w:rPr>
          <w:rFonts w:cs="Times New Roman"/>
        </w:rPr>
        <w:t xml:space="preserve"> har du hørt om BBH? Det handler først og fremmest om at have tiden til at få et kendskab til de frivillige organisationer, men de</w:t>
      </w:r>
      <w:r w:rsidR="005D0C47">
        <w:rPr>
          <w:rFonts w:cs="Times New Roman"/>
        </w:rPr>
        <w:t>rnæst også om de særlige regler</w:t>
      </w:r>
      <w:r w:rsidRPr="005555ED">
        <w:rPr>
          <w:rFonts w:cs="Times New Roman"/>
        </w:rPr>
        <w:t xml:space="preserve"> der gør sig gældende på området om samtykke og videregivelse af oply</w:t>
      </w:r>
      <w:r w:rsidR="0064079C">
        <w:rPr>
          <w:rFonts w:cs="Times New Roman"/>
        </w:rPr>
        <w:t xml:space="preserve">sninger. </w:t>
      </w:r>
      <w:r w:rsidR="00066349">
        <w:rPr>
          <w:rFonts w:cs="Times New Roman"/>
        </w:rPr>
        <w:t>Det interessante</w:t>
      </w:r>
      <w:r w:rsidR="00FC5AC4">
        <w:rPr>
          <w:rFonts w:cs="Times New Roman"/>
        </w:rPr>
        <w:t xml:space="preserve"> er, at den s</w:t>
      </w:r>
      <w:r w:rsidR="00066349">
        <w:rPr>
          <w:rFonts w:cs="Times New Roman"/>
        </w:rPr>
        <w:t>ocialfaglige koordinator taler</w:t>
      </w:r>
      <w:r w:rsidR="00FC5AC4">
        <w:rPr>
          <w:rFonts w:cs="Times New Roman"/>
        </w:rPr>
        <w:t xml:space="preserve"> sig ind i en rationalitet omhandlende </w:t>
      </w:r>
      <w:proofErr w:type="spellStart"/>
      <w:r w:rsidR="00066349">
        <w:rPr>
          <w:rFonts w:cs="Times New Roman"/>
        </w:rPr>
        <w:t>KKs</w:t>
      </w:r>
      <w:proofErr w:type="spellEnd"/>
      <w:r w:rsidR="00066349">
        <w:rPr>
          <w:rFonts w:cs="Times New Roman"/>
        </w:rPr>
        <w:t xml:space="preserve"> myndighedsrolle og en værdi omkring dokumentation, men i princippet behøver KK ikke at </w:t>
      </w:r>
      <w:proofErr w:type="spellStart"/>
      <w:r w:rsidR="00066349">
        <w:rPr>
          <w:rFonts w:cs="Times New Roman"/>
        </w:rPr>
        <w:t>vidensdele</w:t>
      </w:r>
      <w:proofErr w:type="spellEnd"/>
      <w:r w:rsidR="00066349">
        <w:rPr>
          <w:rFonts w:cs="Times New Roman"/>
        </w:rPr>
        <w:t xml:space="preserve"> med BBH for at henvise til dem. Den socialfaglige </w:t>
      </w:r>
      <w:r w:rsidR="00770814">
        <w:rPr>
          <w:rFonts w:cs="Times New Roman"/>
        </w:rPr>
        <w:t>koordinator kan derfor i relation</w:t>
      </w:r>
      <w:r w:rsidR="00066349">
        <w:rPr>
          <w:rFonts w:cs="Times New Roman"/>
        </w:rPr>
        <w:t xml:space="preserve"> til samarbejdet med frivillige organisationer være ”forblindet” af, at</w:t>
      </w:r>
      <w:r w:rsidR="005D6152">
        <w:rPr>
          <w:rFonts w:cs="Times New Roman"/>
        </w:rPr>
        <w:t xml:space="preserve"> medarbejderne</w:t>
      </w:r>
      <w:r w:rsidR="00066349">
        <w:rPr>
          <w:rFonts w:cs="Times New Roman"/>
        </w:rPr>
        <w:t xml:space="preserve"> i den kommunale forvaltning ty</w:t>
      </w:r>
      <w:r w:rsidR="005D6152">
        <w:rPr>
          <w:rFonts w:cs="Times New Roman"/>
        </w:rPr>
        <w:t xml:space="preserve">pisk møder børn, hvor </w:t>
      </w:r>
      <w:r w:rsidR="002108FA">
        <w:rPr>
          <w:rFonts w:cs="Times New Roman"/>
        </w:rPr>
        <w:t>der er grun</w:t>
      </w:r>
      <w:r w:rsidR="005D0C47">
        <w:rPr>
          <w:rFonts w:cs="Times New Roman"/>
        </w:rPr>
        <w:t>d til bekymring, hvilket</w:t>
      </w:r>
      <w:r w:rsidR="002108FA">
        <w:rPr>
          <w:rFonts w:cs="Times New Roman"/>
        </w:rPr>
        <w:t xml:space="preserve"> er </w:t>
      </w:r>
      <w:proofErr w:type="spellStart"/>
      <w:r w:rsidR="002108FA">
        <w:rPr>
          <w:rFonts w:cs="Times New Roman"/>
        </w:rPr>
        <w:t>KKs</w:t>
      </w:r>
      <w:proofErr w:type="spellEnd"/>
      <w:r w:rsidR="002108FA">
        <w:rPr>
          <w:rFonts w:cs="Times New Roman"/>
        </w:rPr>
        <w:t xml:space="preserve"> indsatsområde</w:t>
      </w:r>
      <w:r w:rsidR="006B0288">
        <w:rPr>
          <w:rFonts w:cs="Times New Roman"/>
        </w:rPr>
        <w:t>. Dette er</w:t>
      </w:r>
      <w:r w:rsidR="005D6152">
        <w:rPr>
          <w:rFonts w:cs="Times New Roman"/>
        </w:rPr>
        <w:t xml:space="preserve"> et perspektiv, som vi vil vende tilbage til senere i analysen, når vi forholder os til det særlige børne- og ungeområde. </w:t>
      </w:r>
    </w:p>
    <w:p w14:paraId="7D3ADC66" w14:textId="77777777" w:rsidR="005D6152" w:rsidRDefault="005D6152" w:rsidP="0028265B">
      <w:pPr>
        <w:jc w:val="both"/>
        <w:rPr>
          <w:rFonts w:cs="Times New Roman"/>
        </w:rPr>
      </w:pPr>
    </w:p>
    <w:p w14:paraId="2A50C996" w14:textId="54D943B9" w:rsidR="00590E1B" w:rsidRPr="005555ED" w:rsidRDefault="0064079C" w:rsidP="0028265B">
      <w:pPr>
        <w:jc w:val="both"/>
        <w:rPr>
          <w:rFonts w:cs="Times New Roman"/>
        </w:rPr>
      </w:pPr>
      <w:r>
        <w:rPr>
          <w:rFonts w:cs="Times New Roman"/>
        </w:rPr>
        <w:t>Den socialfaglige koordinator</w:t>
      </w:r>
      <w:r w:rsidR="00590E1B" w:rsidRPr="005555ED">
        <w:rPr>
          <w:rFonts w:cs="Times New Roman"/>
        </w:rPr>
        <w:t xml:space="preserve"> fortæller videre, at de i Børnefamiliecentret på et</w:t>
      </w:r>
      <w:r w:rsidR="00BB4065">
        <w:rPr>
          <w:rFonts w:cs="Times New Roman"/>
        </w:rPr>
        <w:t xml:space="preserve"> tidspunkt </w:t>
      </w:r>
      <w:r w:rsidR="0058201D">
        <w:rPr>
          <w:rFonts w:cs="Times New Roman"/>
        </w:rPr>
        <w:t xml:space="preserve">har </w:t>
      </w:r>
      <w:r w:rsidR="00BB4065">
        <w:rPr>
          <w:rFonts w:cs="Times New Roman"/>
        </w:rPr>
        <w:t>ville</w:t>
      </w:r>
      <w:r w:rsidR="0058201D">
        <w:rPr>
          <w:rFonts w:cs="Times New Roman"/>
        </w:rPr>
        <w:t>t</w:t>
      </w:r>
      <w:r w:rsidR="00BB4065">
        <w:rPr>
          <w:rFonts w:cs="Times New Roman"/>
        </w:rPr>
        <w:t xml:space="preserve"> invitere</w:t>
      </w:r>
      <w:r w:rsidR="00590E1B" w:rsidRPr="005555ED">
        <w:rPr>
          <w:rFonts w:cs="Times New Roman"/>
        </w:rPr>
        <w:t xml:space="preserve"> de frivillige </w:t>
      </w:r>
      <w:r w:rsidR="00C77817">
        <w:rPr>
          <w:rFonts w:cs="Times New Roman"/>
        </w:rPr>
        <w:t>organisationer til et åbent hus</w:t>
      </w:r>
      <w:r w:rsidR="00590E1B" w:rsidRPr="005555ED">
        <w:rPr>
          <w:rFonts w:cs="Times New Roman"/>
        </w:rPr>
        <w:t xml:space="preserve"> for at forbedre deres kendskab til </w:t>
      </w:r>
      <w:r w:rsidR="009607C0">
        <w:rPr>
          <w:rFonts w:cs="Times New Roman"/>
        </w:rPr>
        <w:t>de frivillige organisationer</w:t>
      </w:r>
      <w:r w:rsidR="00590E1B" w:rsidRPr="005555ED">
        <w:rPr>
          <w:rFonts w:cs="Times New Roman"/>
        </w:rPr>
        <w:t>, men det</w:t>
      </w:r>
      <w:r w:rsidR="0058201D">
        <w:rPr>
          <w:rFonts w:cs="Times New Roman"/>
        </w:rPr>
        <w:t>te</w:t>
      </w:r>
      <w:r w:rsidR="00590E1B" w:rsidRPr="005555ED">
        <w:rPr>
          <w:rFonts w:cs="Times New Roman"/>
        </w:rPr>
        <w:t xml:space="preserve"> måtte </w:t>
      </w:r>
      <w:r w:rsidR="009607C0">
        <w:rPr>
          <w:rFonts w:cs="Times New Roman"/>
        </w:rPr>
        <w:t>opgives</w:t>
      </w:r>
      <w:r w:rsidR="00590E1B" w:rsidRPr="005555ED">
        <w:rPr>
          <w:rFonts w:cs="Times New Roman"/>
        </w:rPr>
        <w:t xml:space="preserve"> på grund af de</w:t>
      </w:r>
      <w:r>
        <w:rPr>
          <w:rFonts w:cs="Times New Roman"/>
        </w:rPr>
        <w:t>n manglende tid [Interview Socialfaglig koordinator]. Hvis KK</w:t>
      </w:r>
      <w:r w:rsidR="00DF3D4A">
        <w:rPr>
          <w:rFonts w:cs="Times New Roman"/>
        </w:rPr>
        <w:t xml:space="preserve"> i den</w:t>
      </w:r>
      <w:r w:rsidR="00590E1B" w:rsidRPr="005555ED">
        <w:rPr>
          <w:rFonts w:cs="Times New Roman"/>
        </w:rPr>
        <w:t xml:space="preserve"> forbindelse skal opfattes som et styringsmedie, der skal trække i retningen af </w:t>
      </w:r>
      <w:proofErr w:type="spellStart"/>
      <w:r w:rsidR="00590E1B" w:rsidRPr="005555ED">
        <w:rPr>
          <w:rFonts w:cs="Times New Roman"/>
        </w:rPr>
        <w:t>samskabelse</w:t>
      </w:r>
      <w:proofErr w:type="spellEnd"/>
      <w:r w:rsidR="00590E1B" w:rsidRPr="005555ED">
        <w:rPr>
          <w:rFonts w:cs="Times New Roman"/>
        </w:rPr>
        <w:t xml:space="preserve"> melle</w:t>
      </w:r>
      <w:r w:rsidR="00C77817">
        <w:rPr>
          <w:rFonts w:cs="Times New Roman"/>
        </w:rPr>
        <w:t>m de to sektorer efter politisk</w:t>
      </w:r>
      <w:r w:rsidR="00590E1B" w:rsidRPr="005555ED">
        <w:rPr>
          <w:rFonts w:cs="Times New Roman"/>
        </w:rPr>
        <w:t xml:space="preserve"> ønske, efterlades vi med indtrykket</w:t>
      </w:r>
      <w:r w:rsidR="00877631">
        <w:rPr>
          <w:rFonts w:cs="Times New Roman"/>
        </w:rPr>
        <w:t xml:space="preserve"> af, at det er</w:t>
      </w:r>
      <w:r w:rsidR="00590E1B" w:rsidRPr="005555ED">
        <w:rPr>
          <w:rFonts w:cs="Times New Roman"/>
        </w:rPr>
        <w:t xml:space="preserve"> tids- og ressourcemæssige blokeringer </w:t>
      </w:r>
      <w:r w:rsidR="00877631">
        <w:rPr>
          <w:rFonts w:cs="Times New Roman"/>
        </w:rPr>
        <w:t xml:space="preserve">der </w:t>
      </w:r>
      <w:proofErr w:type="spellStart"/>
      <w:r w:rsidR="00877631">
        <w:rPr>
          <w:rFonts w:cs="Times New Roman"/>
        </w:rPr>
        <w:t>forudsager</w:t>
      </w:r>
      <w:proofErr w:type="spellEnd"/>
      <w:r w:rsidR="00590E1B" w:rsidRPr="005555ED">
        <w:rPr>
          <w:rFonts w:cs="Times New Roman"/>
        </w:rPr>
        <w:t xml:space="preserve">, at </w:t>
      </w:r>
      <w:proofErr w:type="spellStart"/>
      <w:r w:rsidR="00590E1B" w:rsidRPr="005555ED">
        <w:rPr>
          <w:rFonts w:cs="Times New Roman"/>
        </w:rPr>
        <w:lastRenderedPageBreak/>
        <w:t>sam</w:t>
      </w:r>
      <w:r w:rsidR="00BD26B7">
        <w:rPr>
          <w:rFonts w:cs="Times New Roman"/>
        </w:rPr>
        <w:t>skabelsen</w:t>
      </w:r>
      <w:proofErr w:type="spellEnd"/>
      <w:r w:rsidR="00BD26B7">
        <w:rPr>
          <w:rFonts w:cs="Times New Roman"/>
        </w:rPr>
        <w:t xml:space="preserve"> </w:t>
      </w:r>
      <w:r w:rsidR="00877631">
        <w:rPr>
          <w:rFonts w:cs="Times New Roman"/>
        </w:rPr>
        <w:t xml:space="preserve">ikke </w:t>
      </w:r>
      <w:r w:rsidR="00BD26B7">
        <w:rPr>
          <w:rFonts w:cs="Times New Roman"/>
        </w:rPr>
        <w:t>slå</w:t>
      </w:r>
      <w:r w:rsidR="009607C0">
        <w:rPr>
          <w:rFonts w:cs="Times New Roman"/>
        </w:rPr>
        <w:t>r</w:t>
      </w:r>
      <w:r w:rsidR="00BD26B7">
        <w:rPr>
          <w:rFonts w:cs="Times New Roman"/>
        </w:rPr>
        <w:t xml:space="preserve"> igennem i praksis. </w:t>
      </w:r>
      <w:r w:rsidR="009607C0">
        <w:rPr>
          <w:rFonts w:cs="Times New Roman"/>
        </w:rPr>
        <w:t>D</w:t>
      </w:r>
      <w:r w:rsidR="00C77817">
        <w:rPr>
          <w:rFonts w:cs="Times New Roman"/>
        </w:rPr>
        <w:t>et handler om muligt ikke kun om</w:t>
      </w:r>
      <w:r w:rsidR="00590E1B" w:rsidRPr="005555ED">
        <w:rPr>
          <w:rFonts w:cs="Times New Roman"/>
        </w:rPr>
        <w:t xml:space="preserve"> tid og ressourcer, men også </w:t>
      </w:r>
      <w:r w:rsidR="00DF3D4A">
        <w:rPr>
          <w:rFonts w:cs="Times New Roman"/>
        </w:rPr>
        <w:t xml:space="preserve">om </w:t>
      </w:r>
      <w:r w:rsidR="00590E1B" w:rsidRPr="005555ED">
        <w:rPr>
          <w:rFonts w:cs="Times New Roman"/>
        </w:rPr>
        <w:t>den indstilling</w:t>
      </w:r>
      <w:r w:rsidR="00C77817">
        <w:rPr>
          <w:rFonts w:cs="Times New Roman"/>
        </w:rPr>
        <w:t>,</w:t>
      </w:r>
      <w:r w:rsidR="00590E1B" w:rsidRPr="005555ED">
        <w:rPr>
          <w:rFonts w:cs="Times New Roman"/>
        </w:rPr>
        <w:t xml:space="preserve"> </w:t>
      </w:r>
      <w:r w:rsidR="009607C0">
        <w:rPr>
          <w:rFonts w:cs="Times New Roman"/>
        </w:rPr>
        <w:t>der er at finde</w:t>
      </w:r>
      <w:r w:rsidR="00590E1B" w:rsidRPr="005555ED">
        <w:rPr>
          <w:rFonts w:cs="Times New Roman"/>
        </w:rPr>
        <w:t xml:space="preserve"> til praksis på grund af</w:t>
      </w:r>
      <w:r w:rsidR="00975209">
        <w:rPr>
          <w:rFonts w:cs="Times New Roman"/>
        </w:rPr>
        <w:t xml:space="preserve"> den manglende tid.</w:t>
      </w:r>
      <w:r>
        <w:rPr>
          <w:rFonts w:cs="Times New Roman"/>
        </w:rPr>
        <w:t xml:space="preserve"> </w:t>
      </w:r>
      <w:r w:rsidR="00975209">
        <w:rPr>
          <w:rFonts w:cs="Times New Roman"/>
        </w:rPr>
        <w:t xml:space="preserve">Den </w:t>
      </w:r>
      <w:r>
        <w:rPr>
          <w:rFonts w:cs="Times New Roman"/>
        </w:rPr>
        <w:t>socialfaglige koordinator</w:t>
      </w:r>
      <w:r w:rsidR="00590E1B" w:rsidRPr="005555ED">
        <w:rPr>
          <w:rFonts w:cs="Times New Roman"/>
        </w:rPr>
        <w:t xml:space="preserve"> pointerer, at han synes samarbejdet med frivillige organisationer er mere gavnligt, såfremt de frivillige orga</w:t>
      </w:r>
      <w:r>
        <w:rPr>
          <w:rFonts w:cs="Times New Roman"/>
        </w:rPr>
        <w:t>nisationer selv opsøger KK [Interview Socialfaglige koordinator</w:t>
      </w:r>
      <w:r w:rsidR="00590E1B" w:rsidRPr="005555ED">
        <w:rPr>
          <w:rFonts w:cs="Times New Roman"/>
        </w:rPr>
        <w:t xml:space="preserve">]. </w:t>
      </w:r>
    </w:p>
    <w:p w14:paraId="78524C71" w14:textId="77777777" w:rsidR="00590E1B" w:rsidRPr="005555ED" w:rsidRDefault="00590E1B" w:rsidP="0028265B">
      <w:pPr>
        <w:jc w:val="both"/>
        <w:rPr>
          <w:rFonts w:cs="Times New Roman"/>
        </w:rPr>
      </w:pPr>
    </w:p>
    <w:p w14:paraId="084B79CC" w14:textId="55611FF9" w:rsidR="00590E1B" w:rsidRPr="005555ED" w:rsidRDefault="00BD26B7" w:rsidP="0028265B">
      <w:pPr>
        <w:jc w:val="both"/>
        <w:rPr>
          <w:rFonts w:cs="Times New Roman"/>
        </w:rPr>
      </w:pPr>
      <w:r>
        <w:rPr>
          <w:rFonts w:cs="Times New Roman"/>
        </w:rPr>
        <w:t>Den socialfaglige koordinator</w:t>
      </w:r>
      <w:r w:rsidR="00590E1B" w:rsidRPr="005555ED">
        <w:rPr>
          <w:rFonts w:cs="Times New Roman"/>
        </w:rPr>
        <w:t xml:space="preserve"> fremhæver dog en anden væsentlig faktor </w:t>
      </w:r>
      <w:r w:rsidR="00877631">
        <w:rPr>
          <w:rFonts w:cs="Times New Roman"/>
        </w:rPr>
        <w:t>vedrørende</w:t>
      </w:r>
      <w:r w:rsidR="00590E1B" w:rsidRPr="005555ED">
        <w:rPr>
          <w:rFonts w:cs="Times New Roman"/>
        </w:rPr>
        <w:t xml:space="preserve"> indstillingen til praksis, som kan være medforklarende til, at en henvisning ikke bliver en simpe</w:t>
      </w:r>
      <w:r>
        <w:rPr>
          <w:rFonts w:cs="Times New Roman"/>
        </w:rPr>
        <w:t xml:space="preserve">l handling </w:t>
      </w:r>
      <w:r w:rsidR="009607C0">
        <w:rPr>
          <w:rFonts w:cs="Times New Roman"/>
        </w:rPr>
        <w:t>ud fra det offentliges perspektiv</w:t>
      </w:r>
      <w:r w:rsidR="00590E1B" w:rsidRPr="005555ED">
        <w:rPr>
          <w:rFonts w:cs="Times New Roman"/>
        </w:rPr>
        <w:t xml:space="preserve">: </w:t>
      </w:r>
      <w:r w:rsidR="00590E1B" w:rsidRPr="005555ED">
        <w:rPr>
          <w:rFonts w:cs="Times New Roman"/>
          <w:i/>
        </w:rPr>
        <w:t>”Samtidig har vi en gruppe sagsbehandlere, der måske har vænnet sig til en bestemt arbejdsgang. De har deres rutiner. De laver undersøgelse</w:t>
      </w:r>
      <w:r w:rsidR="0019530F">
        <w:rPr>
          <w:rFonts w:cs="Times New Roman"/>
          <w:i/>
        </w:rPr>
        <w:t>r</w:t>
      </w:r>
      <w:r w:rsidR="00590E1B" w:rsidRPr="005555ED">
        <w:rPr>
          <w:rFonts w:cs="Times New Roman"/>
          <w:i/>
        </w:rPr>
        <w:t xml:space="preserve">, de laver handleplan og så går det videre til visitationen som finder ud af hvad der skal gøres”. </w:t>
      </w:r>
      <w:r>
        <w:rPr>
          <w:rFonts w:cs="Times New Roman"/>
        </w:rPr>
        <w:t>[Interview Socialfaglige koordinator]. Specialkonsulenten i KK</w:t>
      </w:r>
      <w:r w:rsidR="00590E1B" w:rsidRPr="005555ED">
        <w:rPr>
          <w:rFonts w:cs="Times New Roman"/>
        </w:rPr>
        <w:t xml:space="preserve"> forklarer samme problematik, da vi spørg</w:t>
      </w:r>
      <w:r w:rsidR="0019530F">
        <w:rPr>
          <w:rFonts w:cs="Times New Roman"/>
        </w:rPr>
        <w:t>er</w:t>
      </w:r>
      <w:r w:rsidR="00590E1B" w:rsidRPr="005555ED">
        <w:rPr>
          <w:rFonts w:cs="Times New Roman"/>
        </w:rPr>
        <w:t xml:space="preserve"> ind til hendes bud på den svære opstart for BBH: </w:t>
      </w:r>
    </w:p>
    <w:p w14:paraId="528C4C91" w14:textId="77777777" w:rsidR="00590E1B" w:rsidRPr="005555ED" w:rsidRDefault="00590E1B" w:rsidP="0028265B">
      <w:pPr>
        <w:jc w:val="both"/>
        <w:rPr>
          <w:rFonts w:cs="Times New Roman"/>
        </w:rPr>
      </w:pPr>
    </w:p>
    <w:p w14:paraId="6B623F20" w14:textId="53631EB7" w:rsidR="00590E1B" w:rsidRPr="00304DB6" w:rsidRDefault="00590E1B" w:rsidP="0028265B">
      <w:pPr>
        <w:jc w:val="both"/>
        <w:rPr>
          <w:rFonts w:ascii="Segoe UI Light" w:hAnsi="Segoe UI Light" w:cs="Times New Roman"/>
          <w:sz w:val="20"/>
          <w:szCs w:val="20"/>
        </w:rPr>
      </w:pPr>
      <w:r w:rsidRPr="00304DB6">
        <w:rPr>
          <w:rFonts w:ascii="Segoe UI Light" w:hAnsi="Segoe UI Light" w:cs="Times New Roman"/>
          <w:i/>
          <w:sz w:val="20"/>
          <w:szCs w:val="20"/>
        </w:rPr>
        <w:t>”Måske er det netop uvidenhed rundt omkring i vores kommune, hvor de burde vide noget om det. Dels hos os selv, og dels i Børne- og Ungdomsforvaltningen. Og så tror jeg også, at der måsk</w:t>
      </w:r>
      <w:r w:rsidR="00CB00DD" w:rsidRPr="00304DB6">
        <w:rPr>
          <w:rFonts w:ascii="Segoe UI Light" w:hAnsi="Segoe UI Light" w:cs="Times New Roman"/>
          <w:i/>
          <w:sz w:val="20"/>
          <w:szCs w:val="20"/>
        </w:rPr>
        <w:t>e kan være sådan en vis skepsis (…).</w:t>
      </w:r>
      <w:r w:rsidRPr="00304DB6">
        <w:rPr>
          <w:rFonts w:ascii="Segoe UI Light" w:hAnsi="Segoe UI Light" w:cs="Times New Roman"/>
          <w:i/>
          <w:sz w:val="20"/>
          <w:szCs w:val="20"/>
        </w:rPr>
        <w:t xml:space="preserve"> Og nogle k</w:t>
      </w:r>
      <w:r w:rsidR="00516364">
        <w:rPr>
          <w:rFonts w:ascii="Segoe UI Light" w:hAnsi="Segoe UI Light" w:cs="Times New Roman"/>
          <w:i/>
          <w:sz w:val="20"/>
          <w:szCs w:val="20"/>
        </w:rPr>
        <w:t>an også opfatte det på den måde:</w:t>
      </w:r>
      <w:r w:rsidRPr="00304DB6">
        <w:rPr>
          <w:rFonts w:ascii="Segoe UI Light" w:hAnsi="Segoe UI Light" w:cs="Times New Roman"/>
          <w:i/>
          <w:sz w:val="20"/>
          <w:szCs w:val="20"/>
        </w:rPr>
        <w:t xml:space="preserve"> jamen når det er frivilligt, jamen så er det ikke noget vi skal gøre opmærksom på, så-må-de-selv-finde-ud-af-det </w:t>
      </w:r>
      <w:proofErr w:type="spellStart"/>
      <w:r w:rsidRPr="00304DB6">
        <w:rPr>
          <w:rFonts w:ascii="Segoe UI Light" w:hAnsi="Segoe UI Light" w:cs="Times New Roman"/>
          <w:i/>
          <w:sz w:val="20"/>
          <w:szCs w:val="20"/>
        </w:rPr>
        <w:t>agtigt</w:t>
      </w:r>
      <w:proofErr w:type="spellEnd"/>
      <w:r w:rsidRPr="00304DB6">
        <w:rPr>
          <w:rFonts w:ascii="Segoe UI Light" w:hAnsi="Segoe UI Light" w:cs="Times New Roman"/>
          <w:i/>
          <w:sz w:val="20"/>
          <w:szCs w:val="20"/>
        </w:rPr>
        <w:t xml:space="preserve">.” </w:t>
      </w:r>
      <w:r w:rsidR="00BD26B7" w:rsidRPr="00304DB6">
        <w:rPr>
          <w:rFonts w:ascii="Segoe UI Light" w:hAnsi="Segoe UI Light" w:cs="Times New Roman"/>
          <w:sz w:val="20"/>
          <w:szCs w:val="20"/>
        </w:rPr>
        <w:t>[Interview Specialkonsulent</w:t>
      </w:r>
      <w:r w:rsidR="0049796C" w:rsidRPr="00304DB6">
        <w:rPr>
          <w:rFonts w:ascii="Segoe UI Light" w:hAnsi="Segoe UI Light" w:cs="Times New Roman"/>
          <w:sz w:val="20"/>
          <w:szCs w:val="20"/>
        </w:rPr>
        <w:t>en</w:t>
      </w:r>
      <w:r w:rsidRPr="00304DB6">
        <w:rPr>
          <w:rFonts w:ascii="Segoe UI Light" w:hAnsi="Segoe UI Light" w:cs="Times New Roman"/>
          <w:sz w:val="20"/>
          <w:szCs w:val="20"/>
        </w:rPr>
        <w:t xml:space="preserve">]. </w:t>
      </w:r>
    </w:p>
    <w:p w14:paraId="331C9068" w14:textId="77777777" w:rsidR="00590E1B" w:rsidRPr="005555ED" w:rsidRDefault="00590E1B" w:rsidP="0028265B">
      <w:pPr>
        <w:jc w:val="both"/>
        <w:rPr>
          <w:rFonts w:cs="Times New Roman"/>
        </w:rPr>
      </w:pPr>
    </w:p>
    <w:p w14:paraId="69DCC144" w14:textId="32A5C4FD" w:rsidR="00590E1B" w:rsidRPr="005555ED" w:rsidRDefault="00590E1B" w:rsidP="0028265B">
      <w:pPr>
        <w:jc w:val="both"/>
        <w:rPr>
          <w:rFonts w:cs="Times New Roman"/>
        </w:rPr>
      </w:pPr>
      <w:r w:rsidRPr="005555ED">
        <w:rPr>
          <w:rFonts w:cs="Times New Roman"/>
        </w:rPr>
        <w:t xml:space="preserve">Et kommunalt manglende engagement </w:t>
      </w:r>
      <w:r w:rsidR="00612673">
        <w:rPr>
          <w:rFonts w:cs="Times New Roman"/>
        </w:rPr>
        <w:t xml:space="preserve">til </w:t>
      </w:r>
      <w:r w:rsidRPr="005555ED">
        <w:rPr>
          <w:rFonts w:cs="Times New Roman"/>
        </w:rPr>
        <w:t>at tænke BBH ind</w:t>
      </w:r>
      <w:r w:rsidR="00A232EE">
        <w:rPr>
          <w:rFonts w:cs="Times New Roman"/>
        </w:rPr>
        <w:t xml:space="preserve"> som et supplement på praksisniveau</w:t>
      </w:r>
      <w:r w:rsidRPr="005555ED">
        <w:rPr>
          <w:rFonts w:cs="Times New Roman"/>
        </w:rPr>
        <w:t>, kan således være a</w:t>
      </w:r>
      <w:r w:rsidR="004B03D4">
        <w:rPr>
          <w:rFonts w:cs="Times New Roman"/>
        </w:rPr>
        <w:t xml:space="preserve">fledt af, at der blandt </w:t>
      </w:r>
      <w:proofErr w:type="spellStart"/>
      <w:r w:rsidR="004B03D4">
        <w:rPr>
          <w:rFonts w:cs="Times New Roman"/>
        </w:rPr>
        <w:t>KK</w:t>
      </w:r>
      <w:r w:rsidRPr="005555ED">
        <w:rPr>
          <w:rFonts w:cs="Times New Roman"/>
        </w:rPr>
        <w:t>s</w:t>
      </w:r>
      <w:proofErr w:type="spellEnd"/>
      <w:r w:rsidRPr="005555ED">
        <w:rPr>
          <w:rFonts w:cs="Times New Roman"/>
        </w:rPr>
        <w:t xml:space="preserve"> medarbejdere overvejende handles i rutiner og ikke i nytænknin</w:t>
      </w:r>
      <w:r w:rsidR="000F0D95">
        <w:rPr>
          <w:rFonts w:cs="Times New Roman"/>
        </w:rPr>
        <w:t xml:space="preserve">g, hvor der samtidig opstår en </w:t>
      </w:r>
      <w:r w:rsidRPr="005555ED">
        <w:rPr>
          <w:rFonts w:cs="Times New Roman"/>
        </w:rPr>
        <w:t xml:space="preserve">vis skepsis </w:t>
      </w:r>
      <w:r w:rsidR="0053186E">
        <w:rPr>
          <w:rFonts w:cs="Times New Roman"/>
        </w:rPr>
        <w:t>over</w:t>
      </w:r>
      <w:r w:rsidRPr="005555ED">
        <w:rPr>
          <w:rFonts w:cs="Times New Roman"/>
        </w:rPr>
        <w:t xml:space="preserve"> for at på</w:t>
      </w:r>
      <w:r w:rsidR="0053186E">
        <w:rPr>
          <w:rFonts w:cs="Times New Roman"/>
        </w:rPr>
        <w:t>tage sig endnu en arbejdsopgave</w:t>
      </w:r>
      <w:r w:rsidRPr="005555ED">
        <w:rPr>
          <w:rFonts w:cs="Times New Roman"/>
        </w:rPr>
        <w:t xml:space="preserve"> som </w:t>
      </w:r>
      <w:r w:rsidR="0053186E">
        <w:rPr>
          <w:rFonts w:cs="Times New Roman"/>
        </w:rPr>
        <w:t xml:space="preserve">værende </w:t>
      </w:r>
      <w:r w:rsidRPr="005555ED">
        <w:rPr>
          <w:rFonts w:cs="Times New Roman"/>
        </w:rPr>
        <w:t xml:space="preserve">formidler af frivillige tilbud. I den </w:t>
      </w:r>
      <w:r w:rsidR="007854DD">
        <w:rPr>
          <w:rFonts w:cs="Times New Roman"/>
        </w:rPr>
        <w:t>forbindelse fortæller p</w:t>
      </w:r>
      <w:r w:rsidR="004B03D4">
        <w:rPr>
          <w:rFonts w:cs="Times New Roman"/>
        </w:rPr>
        <w:t>rojektmedarbejderen i BBH</w:t>
      </w:r>
      <w:r w:rsidRPr="005555ED">
        <w:rPr>
          <w:rFonts w:cs="Times New Roman"/>
        </w:rPr>
        <w:t xml:space="preserve">, hvordan hun oplever det politiske fokus på </w:t>
      </w:r>
      <w:proofErr w:type="spellStart"/>
      <w:r w:rsidRPr="005555ED">
        <w:rPr>
          <w:rFonts w:cs="Times New Roman"/>
        </w:rPr>
        <w:t>samskabelse</w:t>
      </w:r>
      <w:proofErr w:type="spellEnd"/>
      <w:r w:rsidRPr="005555ED">
        <w:rPr>
          <w:rFonts w:cs="Times New Roman"/>
        </w:rPr>
        <w:t>:</w:t>
      </w:r>
    </w:p>
    <w:p w14:paraId="54EF4596" w14:textId="77777777" w:rsidR="00590E1B" w:rsidRPr="005555ED" w:rsidRDefault="00590E1B" w:rsidP="0028265B">
      <w:pPr>
        <w:jc w:val="both"/>
        <w:rPr>
          <w:rFonts w:cs="Times New Roman"/>
        </w:rPr>
      </w:pPr>
    </w:p>
    <w:p w14:paraId="7A4D7D4E" w14:textId="7B476092" w:rsidR="00590E1B" w:rsidRPr="00304DB6" w:rsidRDefault="00590E1B" w:rsidP="0028265B">
      <w:pPr>
        <w:jc w:val="both"/>
        <w:rPr>
          <w:rFonts w:ascii="Segoe UI Light" w:hAnsi="Segoe UI Light" w:cs="Times New Roman"/>
          <w:sz w:val="20"/>
          <w:szCs w:val="20"/>
        </w:rPr>
      </w:pPr>
      <w:r w:rsidRPr="00304DB6">
        <w:rPr>
          <w:rFonts w:ascii="Segoe UI Light" w:hAnsi="Segoe UI Light" w:cs="Times New Roman"/>
          <w:i/>
          <w:sz w:val="20"/>
          <w:szCs w:val="20"/>
        </w:rPr>
        <w:t>”Altså de siger det jo, når vi mødes, i hvert fald på det der me</w:t>
      </w:r>
      <w:r w:rsidR="00516364">
        <w:rPr>
          <w:rFonts w:ascii="Segoe UI Light" w:hAnsi="Segoe UI Light" w:cs="Times New Roman"/>
          <w:i/>
          <w:sz w:val="20"/>
          <w:szCs w:val="20"/>
        </w:rPr>
        <w:t>re toplederplan, så siger de jo:</w:t>
      </w:r>
      <w:r w:rsidRPr="00304DB6">
        <w:rPr>
          <w:rFonts w:ascii="Segoe UI Light" w:hAnsi="Segoe UI Light" w:cs="Times New Roman"/>
          <w:i/>
          <w:sz w:val="20"/>
          <w:szCs w:val="20"/>
        </w:rPr>
        <w:t xml:space="preserve"> jamen det er jo den vej vi</w:t>
      </w:r>
      <w:r w:rsidR="004B03D4" w:rsidRPr="00304DB6">
        <w:rPr>
          <w:rFonts w:ascii="Segoe UI Light" w:hAnsi="Segoe UI Light" w:cs="Times New Roman"/>
          <w:i/>
          <w:sz w:val="20"/>
          <w:szCs w:val="20"/>
        </w:rPr>
        <w:t>n</w:t>
      </w:r>
      <w:r w:rsidRPr="00304DB6">
        <w:rPr>
          <w:rFonts w:ascii="Segoe UI Light" w:hAnsi="Segoe UI Light" w:cs="Times New Roman"/>
          <w:i/>
          <w:sz w:val="20"/>
          <w:szCs w:val="20"/>
        </w:rPr>
        <w:t>den blæser, og I kommer på det rigtige tidspunkt. Og så bliver det jo italesat, at det er den vej, vi går nu, - men altså, hvis det så blev afløst af, at der var nogle som tog initiativ, eller der var nogle som henvendte sig til os eller et eller andet, eller bare he</w:t>
      </w:r>
      <w:r w:rsidR="00516364">
        <w:rPr>
          <w:rFonts w:ascii="Segoe UI Light" w:hAnsi="Segoe UI Light" w:cs="Times New Roman"/>
          <w:i/>
          <w:sz w:val="20"/>
          <w:szCs w:val="20"/>
        </w:rPr>
        <w:t>nviste, så ville jeg kunne sige:</w:t>
      </w:r>
      <w:r w:rsidRPr="00304DB6">
        <w:rPr>
          <w:rFonts w:ascii="Segoe UI Light" w:hAnsi="Segoe UI Light" w:cs="Times New Roman"/>
          <w:i/>
          <w:sz w:val="20"/>
          <w:szCs w:val="20"/>
        </w:rPr>
        <w:t xml:space="preserve"> jamen så ønsker man virkelig også at arbejde med de frivillige. Men måske er det bare en for travl hverdag, og de regner med, at så må de frivillige organisationer komme til os, hvis de vil noget.(…) Jeg tror ikke, at det bare er tomme ord, </w:t>
      </w:r>
      <w:r w:rsidRPr="00304DB6">
        <w:rPr>
          <w:rFonts w:ascii="Segoe UI Light" w:hAnsi="Segoe UI Light" w:cs="Times New Roman"/>
          <w:i/>
          <w:sz w:val="20"/>
          <w:szCs w:val="20"/>
        </w:rPr>
        <w:lastRenderedPageBreak/>
        <w:t>det tror jeg ikke. Jeg tror, at man gerne vil det, men hvordan katten gør man det? Hvad skal man stille op med det? Det er mit indtryk, men det kan også være – der bliver jo sikkert arbejdet en hel masse med det, men fra dette lille bitte vindue, så ser det sådan ud.”</w:t>
      </w:r>
      <w:r w:rsidR="008D69CF" w:rsidRPr="00304DB6">
        <w:rPr>
          <w:rFonts w:ascii="Segoe UI Light" w:hAnsi="Segoe UI Light" w:cs="Times New Roman"/>
          <w:sz w:val="20"/>
          <w:szCs w:val="20"/>
        </w:rPr>
        <w:t xml:space="preserve"> [Interview Projektmedarbejder</w:t>
      </w:r>
      <w:r w:rsidR="001D56A7" w:rsidRPr="00304DB6">
        <w:rPr>
          <w:rFonts w:ascii="Segoe UI Light" w:hAnsi="Segoe UI Light" w:cs="Times New Roman"/>
          <w:sz w:val="20"/>
          <w:szCs w:val="20"/>
        </w:rPr>
        <w:t>en</w:t>
      </w:r>
      <w:r w:rsidRPr="00304DB6">
        <w:rPr>
          <w:rFonts w:ascii="Segoe UI Light" w:hAnsi="Segoe UI Light" w:cs="Times New Roman"/>
          <w:sz w:val="20"/>
          <w:szCs w:val="20"/>
        </w:rPr>
        <w:t>].</w:t>
      </w:r>
    </w:p>
    <w:p w14:paraId="09CD162C" w14:textId="77777777" w:rsidR="00590E1B" w:rsidRPr="005555ED" w:rsidRDefault="00590E1B" w:rsidP="0028265B">
      <w:pPr>
        <w:jc w:val="both"/>
        <w:rPr>
          <w:rFonts w:cs="Times New Roman"/>
        </w:rPr>
      </w:pPr>
    </w:p>
    <w:p w14:paraId="1BD83AC7" w14:textId="41D4EC4C" w:rsidR="00590E1B" w:rsidRPr="005555ED" w:rsidRDefault="00590E1B" w:rsidP="0028265B">
      <w:pPr>
        <w:jc w:val="both"/>
        <w:rPr>
          <w:rFonts w:cs="Times New Roman"/>
        </w:rPr>
      </w:pPr>
      <w:r w:rsidRPr="005555ED">
        <w:rPr>
          <w:rFonts w:cs="Times New Roman"/>
        </w:rPr>
        <w:t>Forklaringen kan imidlertid være, at der er tale om et implementeringsunderskud, hv</w:t>
      </w:r>
      <w:r w:rsidR="008C730B">
        <w:rPr>
          <w:rFonts w:cs="Times New Roman"/>
        </w:rPr>
        <w:t>or man ikke formår at realisere</w:t>
      </w:r>
      <w:r w:rsidRPr="005555ED">
        <w:rPr>
          <w:rFonts w:cs="Times New Roman"/>
        </w:rPr>
        <w:t xml:space="preserve"> politiske intentioner omhandlende </w:t>
      </w:r>
      <w:proofErr w:type="spellStart"/>
      <w:r w:rsidRPr="005555ED">
        <w:rPr>
          <w:rFonts w:cs="Times New Roman"/>
        </w:rPr>
        <w:t>samskabelse</w:t>
      </w:r>
      <w:proofErr w:type="spellEnd"/>
      <w:r w:rsidRPr="005555ED">
        <w:rPr>
          <w:rFonts w:cs="Times New Roman"/>
        </w:rPr>
        <w:t xml:space="preserve"> på praksisniveau</w:t>
      </w:r>
      <w:r w:rsidR="004B03D4">
        <w:rPr>
          <w:rFonts w:cs="Times New Roman"/>
        </w:rPr>
        <w:t xml:space="preserve"> i Børnefamiliecentret</w:t>
      </w:r>
      <w:r w:rsidR="00DF7878">
        <w:rPr>
          <w:rFonts w:cs="Times New Roman"/>
        </w:rPr>
        <w:t>. Værdimæssigt</w:t>
      </w:r>
      <w:r w:rsidRPr="005555ED">
        <w:rPr>
          <w:rFonts w:cs="Times New Roman"/>
        </w:rPr>
        <w:t xml:space="preserve"> bliver </w:t>
      </w:r>
      <w:proofErr w:type="spellStart"/>
      <w:r w:rsidRPr="005555ED">
        <w:rPr>
          <w:rFonts w:cs="Times New Roman"/>
        </w:rPr>
        <w:t>samskabelse</w:t>
      </w:r>
      <w:proofErr w:type="spellEnd"/>
      <w:r w:rsidRPr="005555ED">
        <w:rPr>
          <w:rFonts w:cs="Times New Roman"/>
        </w:rPr>
        <w:t xml:space="preserve"> ikke nødvendigvis tomme ord, men i højere grad en symbolsk </w:t>
      </w:r>
      <w:r w:rsidR="004E3106">
        <w:rPr>
          <w:rFonts w:cs="Times New Roman"/>
        </w:rPr>
        <w:t xml:space="preserve">handling </w:t>
      </w:r>
      <w:r w:rsidRPr="005555ED">
        <w:rPr>
          <w:rFonts w:cs="Times New Roman"/>
        </w:rPr>
        <w:t>i stedet for</w:t>
      </w:r>
      <w:r w:rsidR="004E3106">
        <w:rPr>
          <w:rFonts w:cs="Times New Roman"/>
        </w:rPr>
        <w:t xml:space="preserve"> en</w:t>
      </w:r>
      <w:r w:rsidRPr="005555ED">
        <w:rPr>
          <w:rFonts w:cs="Times New Roman"/>
        </w:rPr>
        <w:t xml:space="preserve"> praktisk handling. Yderligere synes en sporafhængighed</w:t>
      </w:r>
      <w:r w:rsidR="004B03D4">
        <w:rPr>
          <w:rFonts w:cs="Times New Roman"/>
        </w:rPr>
        <w:t xml:space="preserve"> at gøre sig gældende</w:t>
      </w:r>
      <w:r w:rsidRPr="005555ED">
        <w:rPr>
          <w:rFonts w:cs="Times New Roman"/>
        </w:rPr>
        <w:t>, hvor man</w:t>
      </w:r>
      <w:r w:rsidR="00EE3032">
        <w:rPr>
          <w:rFonts w:cs="Times New Roman"/>
        </w:rPr>
        <w:t>,</w:t>
      </w:r>
      <w:r w:rsidRPr="005555ED">
        <w:rPr>
          <w:rFonts w:cs="Times New Roman"/>
        </w:rPr>
        <w:t xml:space="preserve"> som </w:t>
      </w:r>
      <w:r w:rsidR="004A6F7B">
        <w:rPr>
          <w:rFonts w:cs="Times New Roman"/>
        </w:rPr>
        <w:t>den socialfaglige koordinator</w:t>
      </w:r>
      <w:r w:rsidR="00FB3BF2">
        <w:rPr>
          <w:rFonts w:cs="Times New Roman"/>
        </w:rPr>
        <w:t xml:space="preserve"> udtrykker</w:t>
      </w:r>
      <w:r w:rsidRPr="005555ED">
        <w:rPr>
          <w:rFonts w:cs="Times New Roman"/>
        </w:rPr>
        <w:t>, arbejder ud fra rutiner</w:t>
      </w:r>
      <w:r w:rsidR="00365BCC">
        <w:rPr>
          <w:rFonts w:cs="Times New Roman"/>
        </w:rPr>
        <w:t xml:space="preserve"> og </w:t>
      </w:r>
      <w:r w:rsidR="00AC2932">
        <w:rPr>
          <w:rFonts w:cs="Times New Roman"/>
        </w:rPr>
        <w:t xml:space="preserve">hvor sagsbehandlerne er </w:t>
      </w:r>
      <w:r w:rsidR="00365BCC">
        <w:rPr>
          <w:rFonts w:cs="Times New Roman"/>
        </w:rPr>
        <w:t>præget af en vis dovenskab</w:t>
      </w:r>
      <w:r w:rsidR="00AC2932">
        <w:rPr>
          <w:rFonts w:cs="Times New Roman"/>
        </w:rPr>
        <w:t>, hvormed</w:t>
      </w:r>
      <w:r w:rsidRPr="005555ED">
        <w:rPr>
          <w:rFonts w:cs="Times New Roman"/>
        </w:rPr>
        <w:t xml:space="preserve"> det at henvise til BBH ikke bliver ”lige til”, da det afviger fra, hvordan man </w:t>
      </w:r>
      <w:r w:rsidR="00077E32" w:rsidRPr="005555ED">
        <w:rPr>
          <w:rFonts w:cs="Times New Roman"/>
        </w:rPr>
        <w:t>sædvan</w:t>
      </w:r>
      <w:r w:rsidR="00077E32">
        <w:rPr>
          <w:rFonts w:cs="Times New Roman"/>
        </w:rPr>
        <w:t>ligvis</w:t>
      </w:r>
      <w:r w:rsidRPr="005555ED">
        <w:rPr>
          <w:rFonts w:cs="Times New Roman"/>
        </w:rPr>
        <w:t xml:space="preserve"> handler. </w:t>
      </w:r>
      <w:r w:rsidR="004C1D73">
        <w:rPr>
          <w:rFonts w:cs="Times New Roman"/>
        </w:rPr>
        <w:t>S</w:t>
      </w:r>
      <w:r w:rsidR="004C1D73" w:rsidRPr="005555ED">
        <w:rPr>
          <w:rFonts w:cs="Times New Roman"/>
        </w:rPr>
        <w:t>amarbejdsr</w:t>
      </w:r>
      <w:r w:rsidR="004C1D73">
        <w:rPr>
          <w:rFonts w:cs="Times New Roman"/>
        </w:rPr>
        <w:t>elationen</w:t>
      </w:r>
      <w:r w:rsidR="004C1D73" w:rsidRPr="005555ED">
        <w:rPr>
          <w:rFonts w:cs="Times New Roman"/>
        </w:rPr>
        <w:t xml:space="preserve"> </w:t>
      </w:r>
      <w:r w:rsidR="004B03D4">
        <w:rPr>
          <w:rFonts w:cs="Times New Roman"/>
        </w:rPr>
        <w:t>mellem BBH og KK</w:t>
      </w:r>
      <w:r w:rsidR="004C1D73">
        <w:rPr>
          <w:rFonts w:cs="Times New Roman"/>
        </w:rPr>
        <w:t xml:space="preserve"> kommer</w:t>
      </w:r>
      <w:r w:rsidRPr="005555ED">
        <w:rPr>
          <w:rFonts w:cs="Times New Roman"/>
        </w:rPr>
        <w:t xml:space="preserve"> til at fremstå lang</w:t>
      </w:r>
      <w:r w:rsidR="00984504">
        <w:rPr>
          <w:rFonts w:cs="Times New Roman"/>
        </w:rPr>
        <w:t>t</w:t>
      </w:r>
      <w:r w:rsidRPr="005555ED">
        <w:rPr>
          <w:rFonts w:cs="Times New Roman"/>
        </w:rPr>
        <w:t xml:space="preserve"> mere kompliceret, </w:t>
      </w:r>
      <w:r w:rsidR="00EE3032">
        <w:rPr>
          <w:rFonts w:cs="Times New Roman"/>
        </w:rPr>
        <w:t xml:space="preserve">fra </w:t>
      </w:r>
      <w:proofErr w:type="spellStart"/>
      <w:r w:rsidR="00EE3032">
        <w:rPr>
          <w:rFonts w:cs="Times New Roman"/>
        </w:rPr>
        <w:t>KKs</w:t>
      </w:r>
      <w:proofErr w:type="spellEnd"/>
      <w:r w:rsidR="00EE3032">
        <w:rPr>
          <w:rFonts w:cs="Times New Roman"/>
        </w:rPr>
        <w:t xml:space="preserve"> optik</w:t>
      </w:r>
      <w:r w:rsidRPr="005555ED">
        <w:rPr>
          <w:rFonts w:cs="Times New Roman"/>
        </w:rPr>
        <w:t xml:space="preserve">, hvor den socialt konstruerede virkelighed omhandlende samarbejdet, eller blot det at henvise til BBH, har langt flere aspekter i sig end at henvise til et godt tilbud med gode intentioner. </w:t>
      </w:r>
      <w:r w:rsidR="00AB1858">
        <w:rPr>
          <w:rFonts w:cs="Times New Roman"/>
        </w:rPr>
        <w:t xml:space="preserve">Vi </w:t>
      </w:r>
      <w:r w:rsidR="00B81B3F">
        <w:rPr>
          <w:rFonts w:cs="Times New Roman"/>
        </w:rPr>
        <w:t>finder således frem til</w:t>
      </w:r>
      <w:r w:rsidR="00AB1858">
        <w:rPr>
          <w:rFonts w:cs="Times New Roman"/>
        </w:rPr>
        <w:t xml:space="preserve">, hvordan signalgivningen og praksisforståelsen er en barriere for, at der ikke sker noget </w:t>
      </w:r>
      <w:r w:rsidR="00A54884">
        <w:rPr>
          <w:rFonts w:cs="Times New Roman"/>
        </w:rPr>
        <w:t xml:space="preserve">synligt </w:t>
      </w:r>
      <w:r w:rsidR="00BD744C">
        <w:rPr>
          <w:rFonts w:cs="Times New Roman"/>
        </w:rPr>
        <w:t>samarbejde</w:t>
      </w:r>
      <w:r w:rsidR="00AB1858">
        <w:rPr>
          <w:rFonts w:cs="Times New Roman"/>
        </w:rPr>
        <w:t xml:space="preserve"> mellem BBH og KK.</w:t>
      </w:r>
      <w:r w:rsidR="00B8196E">
        <w:rPr>
          <w:rFonts w:cs="Times New Roman"/>
        </w:rPr>
        <w:t xml:space="preserve"> Vi finder dog også andre udfordringer.</w:t>
      </w:r>
    </w:p>
    <w:p w14:paraId="7F4BD729" w14:textId="505B51D9" w:rsidR="006940FE" w:rsidRDefault="007569BE" w:rsidP="002D79A3">
      <w:pPr>
        <w:pStyle w:val="Overskrift3"/>
      </w:pPr>
      <w:bookmarkStart w:id="67" w:name="_Toc389406566"/>
      <w:r>
        <w:t xml:space="preserve">4.4.2 </w:t>
      </w:r>
      <w:r w:rsidR="00E64DC6">
        <w:t>S</w:t>
      </w:r>
      <w:r w:rsidR="004917F6">
        <w:t>øgen efter stabilitet</w:t>
      </w:r>
      <w:bookmarkEnd w:id="67"/>
    </w:p>
    <w:p w14:paraId="51539EE3" w14:textId="22351905" w:rsidR="00590E1B" w:rsidRPr="005555ED" w:rsidRDefault="00103712" w:rsidP="0028265B">
      <w:pPr>
        <w:jc w:val="both"/>
        <w:rPr>
          <w:rFonts w:cs="Times New Roman"/>
          <w:i/>
        </w:rPr>
      </w:pPr>
      <w:proofErr w:type="spellStart"/>
      <w:r>
        <w:rPr>
          <w:rFonts w:cs="Times New Roman"/>
        </w:rPr>
        <w:t>KKs</w:t>
      </w:r>
      <w:proofErr w:type="spellEnd"/>
      <w:r>
        <w:rPr>
          <w:rFonts w:cs="Times New Roman"/>
        </w:rPr>
        <w:t xml:space="preserve"> praksis</w:t>
      </w:r>
      <w:r w:rsidR="00590E1B" w:rsidRPr="005555ED">
        <w:rPr>
          <w:rFonts w:cs="Times New Roman"/>
        </w:rPr>
        <w:t xml:space="preserve"> i forhold til at henvise til BBH skal endvi</w:t>
      </w:r>
      <w:r>
        <w:rPr>
          <w:rFonts w:cs="Times New Roman"/>
        </w:rPr>
        <w:t>dere ses i lyset af, at KK</w:t>
      </w:r>
      <w:r w:rsidR="00590E1B" w:rsidRPr="005555ED">
        <w:rPr>
          <w:rFonts w:cs="Times New Roman"/>
        </w:rPr>
        <w:t xml:space="preserve"> er en del af et bureaukrati me</w:t>
      </w:r>
      <w:r w:rsidR="00365BCC">
        <w:rPr>
          <w:rFonts w:cs="Times New Roman"/>
        </w:rPr>
        <w:t>d nedskrevne regler og rutiner</w:t>
      </w:r>
      <w:r w:rsidR="005A25C8">
        <w:rPr>
          <w:rFonts w:cs="Times New Roman"/>
        </w:rPr>
        <w:t>,</w:t>
      </w:r>
      <w:r w:rsidR="00365BCC">
        <w:rPr>
          <w:rFonts w:cs="Times New Roman"/>
        </w:rPr>
        <w:t xml:space="preserve"> </w:t>
      </w:r>
      <w:r w:rsidR="00590E1B" w:rsidRPr="005555ED">
        <w:rPr>
          <w:rFonts w:cs="Times New Roman"/>
        </w:rPr>
        <w:t>der</w:t>
      </w:r>
      <w:r w:rsidR="00365BCC">
        <w:rPr>
          <w:rFonts w:cs="Times New Roman"/>
        </w:rPr>
        <w:t>,</w:t>
      </w:r>
      <w:r w:rsidR="00590E1B" w:rsidRPr="005555ED">
        <w:rPr>
          <w:rFonts w:cs="Times New Roman"/>
        </w:rPr>
        <w:t xml:space="preserve"> jævnfør </w:t>
      </w:r>
      <w:proofErr w:type="spellStart"/>
      <w:r w:rsidR="00590E1B" w:rsidRPr="005555ED">
        <w:rPr>
          <w:rFonts w:cs="Times New Roman"/>
        </w:rPr>
        <w:t>Torfing</w:t>
      </w:r>
      <w:proofErr w:type="spellEnd"/>
      <w:r w:rsidR="00365BCC">
        <w:rPr>
          <w:rFonts w:cs="Times New Roman"/>
        </w:rPr>
        <w:t>,</w:t>
      </w:r>
      <w:r w:rsidR="00590E1B" w:rsidRPr="005555ED">
        <w:rPr>
          <w:rFonts w:cs="Times New Roman"/>
        </w:rPr>
        <w:t xml:space="preserve"> efterstræbe</w:t>
      </w:r>
      <w:r w:rsidR="005A25C8">
        <w:rPr>
          <w:rFonts w:cs="Times New Roman"/>
        </w:rPr>
        <w:t>r stabilitet, hvilket sætter strenge</w:t>
      </w:r>
      <w:r w:rsidR="00590E1B" w:rsidRPr="005555ED">
        <w:rPr>
          <w:rFonts w:cs="Times New Roman"/>
        </w:rPr>
        <w:t xml:space="preserve"> kår fo</w:t>
      </w:r>
      <w:r w:rsidR="0039517A">
        <w:rPr>
          <w:rFonts w:cs="Times New Roman"/>
        </w:rPr>
        <w:t xml:space="preserve">r organisatoriske forandringer. </w:t>
      </w:r>
      <w:r>
        <w:rPr>
          <w:rFonts w:cs="Times New Roman"/>
        </w:rPr>
        <w:t>Den socialfaglige koordinator</w:t>
      </w:r>
      <w:r w:rsidR="00365BCC">
        <w:rPr>
          <w:rFonts w:cs="Times New Roman"/>
        </w:rPr>
        <w:t xml:space="preserve"> pointerer</w:t>
      </w:r>
      <w:r w:rsidR="00590E1B" w:rsidRPr="005555ED">
        <w:rPr>
          <w:rFonts w:cs="Times New Roman"/>
        </w:rPr>
        <w:t xml:space="preserve">, at de i Børnefamiliecentret </w:t>
      </w:r>
      <w:r>
        <w:rPr>
          <w:rFonts w:cs="Times New Roman"/>
        </w:rPr>
        <w:t>er mest trygge ved, når KK</w:t>
      </w:r>
      <w:r w:rsidR="00590E1B" w:rsidRPr="005555ED">
        <w:rPr>
          <w:rFonts w:cs="Times New Roman"/>
        </w:rPr>
        <w:t xml:space="preserve"> selv</w:t>
      </w:r>
      <w:r w:rsidR="00B63CA4">
        <w:rPr>
          <w:rFonts w:cs="Times New Roman"/>
        </w:rPr>
        <w:t xml:space="preserve"> –</w:t>
      </w:r>
      <w:r w:rsidR="00590E1B" w:rsidRPr="005555ED">
        <w:rPr>
          <w:rFonts w:cs="Times New Roman"/>
        </w:rPr>
        <w:t xml:space="preserve"> eller en</w:t>
      </w:r>
      <w:r w:rsidR="001C5715">
        <w:rPr>
          <w:rFonts w:cs="Times New Roman"/>
        </w:rPr>
        <w:t xml:space="preserve"> anden kommunal institution</w:t>
      </w:r>
      <w:r w:rsidR="00590E1B" w:rsidRPr="005555ED">
        <w:rPr>
          <w:rFonts w:cs="Times New Roman"/>
        </w:rPr>
        <w:t xml:space="preserve"> </w:t>
      </w:r>
      <w:r w:rsidR="00B63CA4">
        <w:rPr>
          <w:rFonts w:cs="Times New Roman"/>
        </w:rPr>
        <w:t xml:space="preserve">– </w:t>
      </w:r>
      <w:r w:rsidR="00590E1B" w:rsidRPr="005555ED">
        <w:rPr>
          <w:rFonts w:cs="Times New Roman"/>
        </w:rPr>
        <w:t>står bag ti</w:t>
      </w:r>
      <w:r>
        <w:rPr>
          <w:rFonts w:cs="Times New Roman"/>
        </w:rPr>
        <w:t>lbuddet [Interview Socialfaglig koordinator</w:t>
      </w:r>
      <w:r w:rsidR="00590E1B" w:rsidRPr="005555ED">
        <w:rPr>
          <w:rFonts w:cs="Times New Roman"/>
        </w:rPr>
        <w:t>]. En forklaring på, at de i Børnefamiliecentret føler sig mere tryg</w:t>
      </w:r>
      <w:r w:rsidR="00B63CA4">
        <w:rPr>
          <w:rFonts w:cs="Times New Roman"/>
        </w:rPr>
        <w:t>ge</w:t>
      </w:r>
      <w:r w:rsidR="00590E1B" w:rsidRPr="005555ED">
        <w:rPr>
          <w:rFonts w:cs="Times New Roman"/>
        </w:rPr>
        <w:t xml:space="preserve"> ved en of</w:t>
      </w:r>
      <w:r w:rsidR="00B63CA4">
        <w:rPr>
          <w:rFonts w:cs="Times New Roman"/>
        </w:rPr>
        <w:t>fentlig</w:t>
      </w:r>
      <w:r w:rsidR="00590E1B" w:rsidRPr="005555ED">
        <w:rPr>
          <w:rFonts w:cs="Times New Roman"/>
        </w:rPr>
        <w:t xml:space="preserve"> fo</w:t>
      </w:r>
      <w:r w:rsidR="00B63CA4">
        <w:rPr>
          <w:rFonts w:cs="Times New Roman"/>
        </w:rPr>
        <w:t>ranstaltning eller et offentligt</w:t>
      </w:r>
      <w:r w:rsidR="00590E1B" w:rsidRPr="005555ED">
        <w:rPr>
          <w:rFonts w:cs="Times New Roman"/>
        </w:rPr>
        <w:t xml:space="preserve"> tilbud</w:t>
      </w:r>
      <w:r w:rsidR="00B63CA4">
        <w:rPr>
          <w:rFonts w:cs="Times New Roman"/>
        </w:rPr>
        <w:t>,</w:t>
      </w:r>
      <w:r w:rsidR="00590E1B" w:rsidRPr="005555ED">
        <w:rPr>
          <w:rFonts w:cs="Times New Roman"/>
        </w:rPr>
        <w:t xml:space="preserve"> kan være et udtryk for, at de søger efter stabilitet i de serviceydelser</w:t>
      </w:r>
      <w:r w:rsidR="00B63CA4">
        <w:rPr>
          <w:rFonts w:cs="Times New Roman"/>
        </w:rPr>
        <w:t>,</w:t>
      </w:r>
      <w:r w:rsidR="00590E1B" w:rsidRPr="005555ED">
        <w:rPr>
          <w:rFonts w:cs="Times New Roman"/>
        </w:rPr>
        <w:t xml:space="preserve"> de benytter si</w:t>
      </w:r>
      <w:r w:rsidR="002152A9">
        <w:rPr>
          <w:rFonts w:cs="Times New Roman"/>
        </w:rPr>
        <w:t>g af.</w:t>
      </w:r>
      <w:r>
        <w:rPr>
          <w:rFonts w:cs="Times New Roman"/>
        </w:rPr>
        <w:t xml:space="preserve"> Den socialfaglige koordinator</w:t>
      </w:r>
      <w:r w:rsidR="00BF402C">
        <w:rPr>
          <w:rFonts w:cs="Times New Roman"/>
        </w:rPr>
        <w:t xml:space="preserve"> forklarer </w:t>
      </w:r>
      <w:r w:rsidR="00A721E9">
        <w:rPr>
          <w:rFonts w:cs="Times New Roman"/>
        </w:rPr>
        <w:t>det således</w:t>
      </w:r>
      <w:r w:rsidR="00590E1B" w:rsidRPr="005555ED">
        <w:rPr>
          <w:rFonts w:cs="Times New Roman"/>
        </w:rPr>
        <w:t>:</w:t>
      </w:r>
      <w:r w:rsidR="00590E1B" w:rsidRPr="005555ED">
        <w:rPr>
          <w:rFonts w:cs="Times New Roman"/>
          <w:i/>
        </w:rPr>
        <w:t xml:space="preserve"> </w:t>
      </w:r>
    </w:p>
    <w:p w14:paraId="100345F5" w14:textId="77777777" w:rsidR="00590E1B" w:rsidRPr="005555ED" w:rsidRDefault="00590E1B" w:rsidP="0028265B">
      <w:pPr>
        <w:jc w:val="both"/>
        <w:rPr>
          <w:rFonts w:cs="Times New Roman"/>
          <w:i/>
        </w:rPr>
      </w:pPr>
    </w:p>
    <w:p w14:paraId="689F7329" w14:textId="40207207" w:rsidR="00590E1B" w:rsidRPr="00304DB6" w:rsidRDefault="00590E1B" w:rsidP="0028265B">
      <w:pPr>
        <w:jc w:val="both"/>
        <w:rPr>
          <w:rFonts w:ascii="Segoe UI Light" w:hAnsi="Segoe UI Light" w:cs="Times New Roman"/>
          <w:sz w:val="20"/>
          <w:szCs w:val="20"/>
        </w:rPr>
      </w:pPr>
      <w:r w:rsidRPr="00304DB6">
        <w:rPr>
          <w:rFonts w:ascii="Segoe UI Light" w:hAnsi="Segoe UI Light" w:cs="Times New Roman"/>
          <w:i/>
          <w:sz w:val="20"/>
          <w:szCs w:val="20"/>
        </w:rPr>
        <w:t>”Danmark er et foreningsland. Jeg tror, at der er omkring 10.000 foreninger i Danmark. Det er helt vildt meget. Det er en fordel i forhold til, hvordan civilsamfundet har organiseret sig. Men det er en kæmpe udfordring i forhold til at organisere det her (samarbejde, red.). Fordi det er afhængigt af puljer, og hvert år opstår der nye.”</w:t>
      </w:r>
      <w:r w:rsidR="00103712" w:rsidRPr="00304DB6">
        <w:rPr>
          <w:rFonts w:ascii="Segoe UI Light" w:hAnsi="Segoe UI Light" w:cs="Times New Roman"/>
          <w:sz w:val="20"/>
          <w:szCs w:val="20"/>
        </w:rPr>
        <w:t xml:space="preserve"> [Interview Socialfaglig koordinator</w:t>
      </w:r>
      <w:r w:rsidRPr="00304DB6">
        <w:rPr>
          <w:rFonts w:ascii="Segoe UI Light" w:hAnsi="Segoe UI Light" w:cs="Times New Roman"/>
          <w:sz w:val="20"/>
          <w:szCs w:val="20"/>
        </w:rPr>
        <w:t>].</w:t>
      </w:r>
    </w:p>
    <w:p w14:paraId="4811DDB6" w14:textId="77777777" w:rsidR="00590E1B" w:rsidRPr="005555ED" w:rsidRDefault="00590E1B" w:rsidP="0028265B">
      <w:pPr>
        <w:jc w:val="both"/>
        <w:rPr>
          <w:rFonts w:cs="Times New Roman"/>
        </w:rPr>
      </w:pPr>
    </w:p>
    <w:p w14:paraId="595F3D0C" w14:textId="3C63B0FE" w:rsidR="00CB40DD" w:rsidRDefault="00590E1B" w:rsidP="0028265B">
      <w:pPr>
        <w:jc w:val="both"/>
        <w:rPr>
          <w:rFonts w:cs="Times New Roman"/>
        </w:rPr>
      </w:pPr>
      <w:r w:rsidRPr="005555ED">
        <w:rPr>
          <w:rFonts w:cs="Times New Roman"/>
        </w:rPr>
        <w:lastRenderedPageBreak/>
        <w:t xml:space="preserve">Den finansielle konstruktion bag mange frivillige projekter er </w:t>
      </w:r>
      <w:r w:rsidR="00FE13B4">
        <w:rPr>
          <w:rFonts w:cs="Times New Roman"/>
        </w:rPr>
        <w:t>dermed</w:t>
      </w:r>
      <w:r w:rsidR="001C5715">
        <w:rPr>
          <w:rFonts w:cs="Times New Roman"/>
        </w:rPr>
        <w:t xml:space="preserve"> en</w:t>
      </w:r>
      <w:r w:rsidRPr="005555ED">
        <w:rPr>
          <w:rFonts w:cs="Times New Roman"/>
        </w:rPr>
        <w:t xml:space="preserve"> udfordring, hvor den manglende finansielle stabilitet beskrives som en ressou</w:t>
      </w:r>
      <w:r w:rsidR="009C73AB">
        <w:rPr>
          <w:rFonts w:cs="Times New Roman"/>
        </w:rPr>
        <w:t>rcemangel</w:t>
      </w:r>
      <w:r w:rsidR="00DF7878">
        <w:rPr>
          <w:rFonts w:cs="Times New Roman"/>
        </w:rPr>
        <w:t xml:space="preserve"> jævnfør </w:t>
      </w:r>
      <w:proofErr w:type="spellStart"/>
      <w:r w:rsidR="00DF7878">
        <w:rPr>
          <w:rFonts w:cs="Times New Roman"/>
        </w:rPr>
        <w:t>interdependens</w:t>
      </w:r>
      <w:proofErr w:type="spellEnd"/>
      <w:r w:rsidR="00A42B63">
        <w:rPr>
          <w:rFonts w:cs="Times New Roman"/>
        </w:rPr>
        <w:t>-</w:t>
      </w:r>
      <w:r w:rsidR="00DF7878">
        <w:rPr>
          <w:rFonts w:cs="Times New Roman"/>
        </w:rPr>
        <w:t xml:space="preserve">teorien. </w:t>
      </w:r>
      <w:r w:rsidRPr="005555ED">
        <w:rPr>
          <w:rFonts w:cs="Times New Roman"/>
        </w:rPr>
        <w:t>Som vi beskrev i specialets problemfelt</w:t>
      </w:r>
      <w:r w:rsidR="003B0219">
        <w:rPr>
          <w:rFonts w:cs="Times New Roman"/>
        </w:rPr>
        <w:t>,</w:t>
      </w:r>
      <w:r w:rsidRPr="005555ED">
        <w:rPr>
          <w:rFonts w:cs="Times New Roman"/>
        </w:rPr>
        <w:t xml:space="preserve"> er BBH finansieret af satspuljen</w:t>
      </w:r>
      <w:r w:rsidR="003B0219">
        <w:rPr>
          <w:rFonts w:cs="Times New Roman"/>
        </w:rPr>
        <w:t>,</w:t>
      </w:r>
      <w:r w:rsidRPr="005555ED">
        <w:rPr>
          <w:rFonts w:cs="Times New Roman"/>
        </w:rPr>
        <w:t xml:space="preserve"> med en økonomisk bevilling som rækker over en treårig periode fra juli </w:t>
      </w:r>
      <w:r w:rsidR="00590C99">
        <w:rPr>
          <w:rFonts w:cs="Times New Roman"/>
        </w:rPr>
        <w:t>2012 til juni 2015 [Statusrapport</w:t>
      </w:r>
      <w:r w:rsidRPr="005555ED">
        <w:rPr>
          <w:rFonts w:cs="Times New Roman"/>
        </w:rPr>
        <w:t xml:space="preserve">]. </w:t>
      </w:r>
      <w:r w:rsidR="00A42B63">
        <w:rPr>
          <w:rFonts w:cs="Times New Roman"/>
        </w:rPr>
        <w:t>Derfor</w:t>
      </w:r>
      <w:r w:rsidRPr="005555ED">
        <w:rPr>
          <w:rFonts w:cs="Times New Roman"/>
        </w:rPr>
        <w:t xml:space="preserve"> kan projektets ukendte fremt</w:t>
      </w:r>
      <w:r w:rsidR="001C5715">
        <w:rPr>
          <w:rFonts w:cs="Times New Roman"/>
        </w:rPr>
        <w:t>idige økonomi</w:t>
      </w:r>
      <w:r w:rsidR="003B0219">
        <w:rPr>
          <w:rFonts w:cs="Times New Roman"/>
        </w:rPr>
        <w:t>,</w:t>
      </w:r>
      <w:r w:rsidR="001C5715">
        <w:rPr>
          <w:rFonts w:cs="Times New Roman"/>
        </w:rPr>
        <w:t xml:space="preserve"> og hermed eksistens</w:t>
      </w:r>
      <w:r w:rsidR="003B0219">
        <w:rPr>
          <w:rFonts w:cs="Times New Roman"/>
        </w:rPr>
        <w:t>,</w:t>
      </w:r>
      <w:r w:rsidR="001C5715">
        <w:rPr>
          <w:rFonts w:cs="Times New Roman"/>
        </w:rPr>
        <w:t xml:space="preserve"> være en udfordring</w:t>
      </w:r>
      <w:r w:rsidRPr="005555ED">
        <w:rPr>
          <w:rFonts w:cs="Times New Roman"/>
        </w:rPr>
        <w:t xml:space="preserve"> og en forklaring på, hvorfor BBH givetvis ikke tænke</w:t>
      </w:r>
      <w:r w:rsidR="00F15934">
        <w:rPr>
          <w:rFonts w:cs="Times New Roman"/>
        </w:rPr>
        <w:t>s</w:t>
      </w:r>
      <w:r w:rsidR="002152A9">
        <w:rPr>
          <w:rFonts w:cs="Times New Roman"/>
        </w:rPr>
        <w:t xml:space="preserve"> ind i </w:t>
      </w:r>
      <w:proofErr w:type="spellStart"/>
      <w:r w:rsidR="002152A9">
        <w:rPr>
          <w:rFonts w:cs="Times New Roman"/>
        </w:rPr>
        <w:t>KKs</w:t>
      </w:r>
      <w:proofErr w:type="spellEnd"/>
      <w:r w:rsidRPr="005555ED">
        <w:rPr>
          <w:rFonts w:cs="Times New Roman"/>
        </w:rPr>
        <w:t xml:space="preserve"> praksis i omfattende grad, da BBH måske ikke kan efterl</w:t>
      </w:r>
      <w:r w:rsidR="004E012B">
        <w:rPr>
          <w:rFonts w:cs="Times New Roman"/>
        </w:rPr>
        <w:t xml:space="preserve">eve den stabilitet, som er </w:t>
      </w:r>
      <w:r w:rsidR="003B0219">
        <w:rPr>
          <w:rFonts w:cs="Times New Roman"/>
        </w:rPr>
        <w:t xml:space="preserve">en </w:t>
      </w:r>
      <w:r w:rsidR="00FE13B4">
        <w:rPr>
          <w:rFonts w:cs="Times New Roman"/>
        </w:rPr>
        <w:t>de</w:t>
      </w:r>
      <w:r w:rsidR="003B0219">
        <w:rPr>
          <w:rFonts w:cs="Times New Roman"/>
        </w:rPr>
        <w:t>l af det</w:t>
      </w:r>
      <w:r w:rsidR="00FE13B4">
        <w:rPr>
          <w:rFonts w:cs="Times New Roman"/>
        </w:rPr>
        <w:t xml:space="preserve"> værdisæt man handler ud fra </w:t>
      </w:r>
      <w:r w:rsidR="004E012B">
        <w:rPr>
          <w:rFonts w:cs="Times New Roman"/>
        </w:rPr>
        <w:t xml:space="preserve">i den offentlige sektor. </w:t>
      </w:r>
      <w:r w:rsidR="00A42B63">
        <w:rPr>
          <w:rFonts w:cs="Times New Roman"/>
        </w:rPr>
        <w:t>Således dannes</w:t>
      </w:r>
      <w:r w:rsidR="004E012B">
        <w:rPr>
          <w:rFonts w:cs="Times New Roman"/>
        </w:rPr>
        <w:t xml:space="preserve"> der en mistillid til varigheden af projektet, hvor det måske ikke er uma</w:t>
      </w:r>
      <w:r w:rsidR="009B111C">
        <w:rPr>
          <w:rFonts w:cs="Times New Roman"/>
        </w:rPr>
        <w:t>gen værd at lære dette tilbud at</w:t>
      </w:r>
      <w:r w:rsidR="004E012B">
        <w:rPr>
          <w:rFonts w:cs="Times New Roman"/>
        </w:rPr>
        <w:t xml:space="preserve"> kende, for findes det næste år?</w:t>
      </w:r>
      <w:r w:rsidRPr="005555ED">
        <w:rPr>
          <w:rFonts w:cs="Times New Roman"/>
        </w:rPr>
        <w:t xml:space="preserve"> Dette kan have den afledte konsekvens, at BBH ikke </w:t>
      </w:r>
      <w:proofErr w:type="spellStart"/>
      <w:r w:rsidRPr="005555ED">
        <w:rPr>
          <w:rFonts w:cs="Times New Roman"/>
        </w:rPr>
        <w:t>indtænkes</w:t>
      </w:r>
      <w:proofErr w:type="spellEnd"/>
      <w:r w:rsidRPr="005555ED">
        <w:rPr>
          <w:rFonts w:cs="Times New Roman"/>
        </w:rPr>
        <w:t xml:space="preserve"> som et reelt supp</w:t>
      </w:r>
      <w:r w:rsidR="004E012B">
        <w:rPr>
          <w:rFonts w:cs="Times New Roman"/>
        </w:rPr>
        <w:t xml:space="preserve">lement på lige fod med </w:t>
      </w:r>
      <w:proofErr w:type="spellStart"/>
      <w:r w:rsidR="004E012B">
        <w:rPr>
          <w:rFonts w:cs="Times New Roman"/>
        </w:rPr>
        <w:t>KKs</w:t>
      </w:r>
      <w:proofErr w:type="spellEnd"/>
      <w:r w:rsidRPr="005555ED">
        <w:rPr>
          <w:rFonts w:cs="Times New Roman"/>
        </w:rPr>
        <w:t xml:space="preserve"> egne tilbud, som det formidles i samarb</w:t>
      </w:r>
      <w:r w:rsidR="007A2B18">
        <w:rPr>
          <w:rFonts w:cs="Times New Roman"/>
        </w:rPr>
        <w:t>ejdsaftalen [Bilag 2</w:t>
      </w:r>
      <w:r w:rsidR="00CA2538">
        <w:rPr>
          <w:rFonts w:cs="Times New Roman"/>
        </w:rPr>
        <w:t>].</w:t>
      </w:r>
      <w:r w:rsidRPr="005555ED">
        <w:rPr>
          <w:rFonts w:cs="Times New Roman"/>
        </w:rPr>
        <w:t xml:space="preserve"> Når vi i </w:t>
      </w:r>
      <w:r w:rsidR="009B111C">
        <w:rPr>
          <w:rFonts w:cs="Times New Roman"/>
        </w:rPr>
        <w:t>den</w:t>
      </w:r>
      <w:r w:rsidR="003F45F6">
        <w:rPr>
          <w:rFonts w:cs="Times New Roman"/>
        </w:rPr>
        <w:t xml:space="preserve"> sammenhæng </w:t>
      </w:r>
      <w:r w:rsidRPr="005555ED">
        <w:rPr>
          <w:rFonts w:cs="Times New Roman"/>
        </w:rPr>
        <w:t xml:space="preserve">ser nærmere på, hvordan </w:t>
      </w:r>
      <w:proofErr w:type="spellStart"/>
      <w:r w:rsidRPr="005555ED">
        <w:rPr>
          <w:rFonts w:cs="Times New Roman"/>
        </w:rPr>
        <w:t>BBHs</w:t>
      </w:r>
      <w:proofErr w:type="spellEnd"/>
      <w:r w:rsidRPr="005555ED">
        <w:rPr>
          <w:rFonts w:cs="Times New Roman"/>
        </w:rPr>
        <w:t xml:space="preserve"> funktion italesættes af </w:t>
      </w:r>
      <w:r w:rsidR="00EC16E5">
        <w:rPr>
          <w:rFonts w:cs="Times New Roman"/>
        </w:rPr>
        <w:t xml:space="preserve">de </w:t>
      </w:r>
      <w:r w:rsidRPr="005555ED">
        <w:rPr>
          <w:rFonts w:cs="Times New Roman"/>
        </w:rPr>
        <w:t>kommunale informanter, er der måske et argument for, at BBH i højere grad ka</w:t>
      </w:r>
      <w:r w:rsidR="00146D14">
        <w:rPr>
          <w:rFonts w:cs="Times New Roman"/>
        </w:rPr>
        <w:t>tegoriseres som et åndehul og</w:t>
      </w:r>
      <w:r w:rsidRPr="005555ED">
        <w:rPr>
          <w:rFonts w:cs="Times New Roman"/>
        </w:rPr>
        <w:t xml:space="preserve"> et fristed, so</w:t>
      </w:r>
      <w:r w:rsidR="00B15067">
        <w:rPr>
          <w:rFonts w:cs="Times New Roman"/>
        </w:rPr>
        <w:t xml:space="preserve">m ligger uden for </w:t>
      </w:r>
      <w:proofErr w:type="spellStart"/>
      <w:r w:rsidR="00B15067">
        <w:rPr>
          <w:rFonts w:cs="Times New Roman"/>
        </w:rPr>
        <w:t>KKs</w:t>
      </w:r>
      <w:proofErr w:type="spellEnd"/>
      <w:r w:rsidRPr="005555ED">
        <w:rPr>
          <w:rFonts w:cs="Times New Roman"/>
        </w:rPr>
        <w:t xml:space="preserve"> praksi</w:t>
      </w:r>
      <w:r w:rsidR="004E012B">
        <w:rPr>
          <w:rFonts w:cs="Times New Roman"/>
        </w:rPr>
        <w:t>sområde</w:t>
      </w:r>
      <w:r w:rsidR="00EC16E5">
        <w:rPr>
          <w:rFonts w:cs="Times New Roman"/>
        </w:rPr>
        <w:t xml:space="preserve"> end et reelt supplement</w:t>
      </w:r>
      <w:r w:rsidR="00C62485">
        <w:rPr>
          <w:rFonts w:cs="Times New Roman"/>
        </w:rPr>
        <w:t xml:space="preserve">. Dette går </w:t>
      </w:r>
      <w:r w:rsidR="00C80F87">
        <w:rPr>
          <w:rFonts w:cs="Times New Roman"/>
        </w:rPr>
        <w:t>ikke</w:t>
      </w:r>
      <w:r w:rsidR="00CB40DD">
        <w:rPr>
          <w:rFonts w:cs="Times New Roman"/>
        </w:rPr>
        <w:t xml:space="preserve"> ubemærket</w:t>
      </w:r>
      <w:r w:rsidR="00C62485">
        <w:rPr>
          <w:rFonts w:cs="Times New Roman"/>
        </w:rPr>
        <w:t xml:space="preserve"> hen</w:t>
      </w:r>
      <w:r w:rsidR="00CB40DD">
        <w:rPr>
          <w:rFonts w:cs="Times New Roman"/>
        </w:rPr>
        <w:t>,</w:t>
      </w:r>
      <w:r w:rsidR="004E012B">
        <w:rPr>
          <w:rFonts w:cs="Times New Roman"/>
        </w:rPr>
        <w:t xml:space="preserve"> da projektlederen i BBH</w:t>
      </w:r>
      <w:r w:rsidR="00CB40DD">
        <w:rPr>
          <w:rFonts w:cs="Times New Roman"/>
        </w:rPr>
        <w:t xml:space="preserve"> fortæller: </w:t>
      </w:r>
      <w:r w:rsidR="00CB40DD">
        <w:rPr>
          <w:rFonts w:cs="Times New Roman"/>
          <w:i/>
        </w:rPr>
        <w:t>”</w:t>
      </w:r>
      <w:r w:rsidR="00CB40DD" w:rsidRPr="009D048D">
        <w:rPr>
          <w:rFonts w:cs="Times New Roman"/>
          <w:i/>
        </w:rPr>
        <w:t>Men da kan vi godt fornemme på de kommunale instanser</w:t>
      </w:r>
      <w:r w:rsidR="00CB40DD">
        <w:rPr>
          <w:rFonts w:cs="Times New Roman"/>
          <w:i/>
        </w:rPr>
        <w:t>,</w:t>
      </w:r>
      <w:r w:rsidR="00CB40DD" w:rsidRPr="009D048D">
        <w:rPr>
          <w:rFonts w:cs="Times New Roman"/>
          <w:i/>
        </w:rPr>
        <w:t xml:space="preserve"> som vi arbejder sammen med, at de er mere interesseret i, at de kan </w:t>
      </w:r>
      <w:r w:rsidR="00826685">
        <w:rPr>
          <w:rFonts w:cs="Times New Roman"/>
          <w:i/>
        </w:rPr>
        <w:t>henvise nogle til os</w:t>
      </w:r>
      <w:r w:rsidR="00CB40DD" w:rsidRPr="009D048D">
        <w:rPr>
          <w:rFonts w:cs="Times New Roman"/>
          <w:i/>
        </w:rPr>
        <w:t xml:space="preserve"> som et fristed</w:t>
      </w:r>
      <w:r w:rsidR="00CB40DD">
        <w:rPr>
          <w:rFonts w:cs="Times New Roman"/>
          <w:i/>
        </w:rPr>
        <w:t>”</w:t>
      </w:r>
      <w:r w:rsidR="00CB40DD" w:rsidRPr="009D048D">
        <w:rPr>
          <w:rFonts w:cs="Times New Roman"/>
          <w:i/>
        </w:rPr>
        <w:t>.</w:t>
      </w:r>
      <w:r w:rsidR="00CB40DD">
        <w:rPr>
          <w:rFonts w:cs="Times New Roman"/>
          <w:i/>
        </w:rPr>
        <w:t xml:space="preserve"> </w:t>
      </w:r>
      <w:r w:rsidR="004E012B">
        <w:rPr>
          <w:rFonts w:cs="Times New Roman"/>
        </w:rPr>
        <w:t xml:space="preserve">[Interview </w:t>
      </w:r>
      <w:r w:rsidR="00C9067F">
        <w:rPr>
          <w:rFonts w:cs="Times New Roman"/>
        </w:rPr>
        <w:t>Projektlederen</w:t>
      </w:r>
      <w:r w:rsidR="00CB40DD" w:rsidRPr="00E82D2A">
        <w:rPr>
          <w:rFonts w:cs="Times New Roman"/>
        </w:rPr>
        <w:t>].</w:t>
      </w:r>
      <w:r w:rsidR="00CB40DD">
        <w:rPr>
          <w:rFonts w:cs="Times New Roman"/>
        </w:rPr>
        <w:t xml:space="preserve"> </w:t>
      </w:r>
    </w:p>
    <w:p w14:paraId="1C13FB1B" w14:textId="77777777" w:rsidR="00CB40DD" w:rsidRDefault="00CB40DD" w:rsidP="0028265B">
      <w:pPr>
        <w:jc w:val="both"/>
        <w:rPr>
          <w:rFonts w:cs="Times New Roman"/>
        </w:rPr>
      </w:pPr>
    </w:p>
    <w:p w14:paraId="70736595" w14:textId="02866BA7" w:rsidR="00590E1B" w:rsidRDefault="00CB40DD" w:rsidP="0028265B">
      <w:pPr>
        <w:jc w:val="both"/>
        <w:rPr>
          <w:rFonts w:cs="Times New Roman"/>
        </w:rPr>
      </w:pPr>
      <w:r>
        <w:rPr>
          <w:rFonts w:cs="Times New Roman"/>
        </w:rPr>
        <w:t>Selvom b</w:t>
      </w:r>
      <w:r w:rsidR="00DC3500">
        <w:rPr>
          <w:rFonts w:cs="Times New Roman"/>
        </w:rPr>
        <w:t>åde specialkonsulenten</w:t>
      </w:r>
      <w:r w:rsidR="00590E1B">
        <w:rPr>
          <w:rFonts w:cs="Times New Roman"/>
        </w:rPr>
        <w:t xml:space="preserve">, </w:t>
      </w:r>
      <w:r w:rsidR="00DC3500">
        <w:rPr>
          <w:rFonts w:cs="Times New Roman"/>
        </w:rPr>
        <w:t>den socialfag</w:t>
      </w:r>
      <w:r w:rsidR="00ED2B1A">
        <w:rPr>
          <w:rFonts w:cs="Times New Roman"/>
        </w:rPr>
        <w:t>lige koordinator og overlægen for</w:t>
      </w:r>
      <w:r w:rsidR="00DC3500">
        <w:rPr>
          <w:rFonts w:cs="Times New Roman"/>
        </w:rPr>
        <w:t xml:space="preserve"> </w:t>
      </w:r>
      <w:r w:rsidR="002031E4">
        <w:rPr>
          <w:rFonts w:cs="Times New Roman"/>
        </w:rPr>
        <w:t>alkohol</w:t>
      </w:r>
      <w:r w:rsidR="00DC3500">
        <w:rPr>
          <w:rFonts w:cs="Times New Roman"/>
        </w:rPr>
        <w:t>enhederne</w:t>
      </w:r>
      <w:r w:rsidR="00590E1B">
        <w:rPr>
          <w:rFonts w:cs="Times New Roman"/>
        </w:rPr>
        <w:t xml:space="preserve"> sætter fokus på, at frivillige tilbud som BBH kan noget</w:t>
      </w:r>
      <w:r w:rsidR="001E4B44">
        <w:rPr>
          <w:rFonts w:cs="Times New Roman"/>
        </w:rPr>
        <w:t>,</w:t>
      </w:r>
      <w:r w:rsidR="00590E1B">
        <w:rPr>
          <w:rFonts w:cs="Times New Roman"/>
        </w:rPr>
        <w:t xml:space="preserve"> som det offentlige ikke kan, </w:t>
      </w:r>
      <w:r>
        <w:rPr>
          <w:rFonts w:cs="Times New Roman"/>
        </w:rPr>
        <w:t xml:space="preserve">er det svært at få øje på, til trods for de </w:t>
      </w:r>
      <w:r w:rsidR="002F3ADB">
        <w:rPr>
          <w:rFonts w:cs="Times New Roman"/>
        </w:rPr>
        <w:t>anerkendende</w:t>
      </w:r>
      <w:r>
        <w:rPr>
          <w:rFonts w:cs="Times New Roman"/>
        </w:rPr>
        <w:t xml:space="preserve"> ord og </w:t>
      </w:r>
      <w:r w:rsidR="002F3ADB">
        <w:rPr>
          <w:rFonts w:cs="Times New Roman"/>
        </w:rPr>
        <w:t>påskønnelsen</w:t>
      </w:r>
      <w:r w:rsidR="00381270">
        <w:rPr>
          <w:rFonts w:cs="Times New Roman"/>
        </w:rPr>
        <w:t xml:space="preserve"> af den frivillige</w:t>
      </w:r>
      <w:r>
        <w:rPr>
          <w:rFonts w:cs="Times New Roman"/>
        </w:rPr>
        <w:t xml:space="preserve"> egenart</w:t>
      </w:r>
      <w:r w:rsidR="00146D14">
        <w:rPr>
          <w:rFonts w:cs="Times New Roman"/>
        </w:rPr>
        <w:t>, hvordan BBH konkret</w:t>
      </w:r>
      <w:r w:rsidR="00590E1B">
        <w:rPr>
          <w:rFonts w:cs="Times New Roman"/>
        </w:rPr>
        <w:t xml:space="preserve"> og praktisk skal tænkes ind som et supplement til den offentlige service</w:t>
      </w:r>
      <w:r w:rsidR="002F3ADB">
        <w:rPr>
          <w:rFonts w:cs="Times New Roman"/>
        </w:rPr>
        <w:t>. Dette</w:t>
      </w:r>
      <w:r w:rsidR="00590E1B">
        <w:rPr>
          <w:rFonts w:cs="Times New Roman"/>
        </w:rPr>
        <w:t xml:space="preserve"> bortset fra ved ju</w:t>
      </w:r>
      <w:r w:rsidR="00DC3500">
        <w:rPr>
          <w:rFonts w:cs="Times New Roman"/>
        </w:rPr>
        <w:t>letid</w:t>
      </w:r>
      <w:r w:rsidR="002F3ADB">
        <w:rPr>
          <w:rFonts w:cs="Times New Roman"/>
        </w:rPr>
        <w:t>, hvor</w:t>
      </w:r>
      <w:r w:rsidR="00DC3500">
        <w:rPr>
          <w:rFonts w:cs="Times New Roman"/>
        </w:rPr>
        <w:t xml:space="preserve"> </w:t>
      </w:r>
      <w:r w:rsidR="002F3ADB">
        <w:rPr>
          <w:rFonts w:cs="Times New Roman"/>
        </w:rPr>
        <w:t>d</w:t>
      </w:r>
      <w:r w:rsidR="00DC3500">
        <w:rPr>
          <w:rFonts w:cs="Times New Roman"/>
        </w:rPr>
        <w:t>en socialfaglige koordinator</w:t>
      </w:r>
      <w:r w:rsidR="00146D14">
        <w:rPr>
          <w:rFonts w:cs="Times New Roman"/>
        </w:rPr>
        <w:t xml:space="preserve"> fortæller</w:t>
      </w:r>
      <w:r w:rsidR="00590E1B">
        <w:rPr>
          <w:rFonts w:cs="Times New Roman"/>
        </w:rPr>
        <w:t xml:space="preserve">: </w:t>
      </w:r>
      <w:r w:rsidR="00590E1B" w:rsidRPr="005555ED">
        <w:rPr>
          <w:rFonts w:cs="Times New Roman"/>
          <w:i/>
        </w:rPr>
        <w:t>”Men vi bruger dem (frivillige organisationer</w:t>
      </w:r>
      <w:r w:rsidR="00590E1B">
        <w:rPr>
          <w:rFonts w:cs="Times New Roman"/>
          <w:i/>
        </w:rPr>
        <w:t>, red.</w:t>
      </w:r>
      <w:r w:rsidR="00590E1B" w:rsidRPr="005555ED">
        <w:rPr>
          <w:rFonts w:cs="Times New Roman"/>
          <w:i/>
        </w:rPr>
        <w:t>) tit op til jul og op til påske, når vi skal skaffe lidt julehjælp, gratis julefrokost eller en påskegave. Så bliver det der. Ellers er der ikke så meget (samarbejde</w:t>
      </w:r>
      <w:r w:rsidR="00590E1B">
        <w:rPr>
          <w:rFonts w:cs="Times New Roman"/>
          <w:i/>
        </w:rPr>
        <w:t>, red.</w:t>
      </w:r>
      <w:r w:rsidR="00590E1B" w:rsidRPr="005555ED">
        <w:rPr>
          <w:rFonts w:cs="Times New Roman"/>
          <w:i/>
        </w:rPr>
        <w:t>).”</w:t>
      </w:r>
      <w:r w:rsidR="00590E1B">
        <w:rPr>
          <w:rFonts w:cs="Times New Roman"/>
          <w:i/>
        </w:rPr>
        <w:t xml:space="preserve"> </w:t>
      </w:r>
      <w:r w:rsidR="00DC3500">
        <w:rPr>
          <w:rFonts w:cs="Times New Roman"/>
        </w:rPr>
        <w:t>[Interview Socialfaglig koordinator]. Overlæge</w:t>
      </w:r>
      <w:r w:rsidR="003E4A1C">
        <w:rPr>
          <w:rFonts w:cs="Times New Roman"/>
        </w:rPr>
        <w:t>n nævner endvidere julen</w:t>
      </w:r>
      <w:r w:rsidR="00590E1B">
        <w:rPr>
          <w:rFonts w:cs="Times New Roman"/>
        </w:rPr>
        <w:t xml:space="preserve"> som et særligt tidspun</w:t>
      </w:r>
      <w:r w:rsidR="003E4A1C">
        <w:rPr>
          <w:rFonts w:cs="Times New Roman"/>
        </w:rPr>
        <w:t>kt med behov for frivillige hænd</w:t>
      </w:r>
      <w:r w:rsidR="00590E1B">
        <w:rPr>
          <w:rFonts w:cs="Times New Roman"/>
        </w:rPr>
        <w:t>er, hvorig</w:t>
      </w:r>
      <w:r w:rsidR="00B15067">
        <w:rPr>
          <w:rFonts w:cs="Times New Roman"/>
        </w:rPr>
        <w:t xml:space="preserve">ennem man kan tænke BBH ind i </w:t>
      </w:r>
      <w:proofErr w:type="spellStart"/>
      <w:r w:rsidR="00B15067">
        <w:rPr>
          <w:rFonts w:cs="Times New Roman"/>
        </w:rPr>
        <w:t>KKs</w:t>
      </w:r>
      <w:proofErr w:type="spellEnd"/>
      <w:r w:rsidR="00DC3500">
        <w:rPr>
          <w:rFonts w:cs="Times New Roman"/>
        </w:rPr>
        <w:t xml:space="preserve"> praksis [Interview Overlæge</w:t>
      </w:r>
      <w:r w:rsidR="00062A8D">
        <w:rPr>
          <w:rFonts w:cs="Times New Roman"/>
        </w:rPr>
        <w:t>n for</w:t>
      </w:r>
      <w:r w:rsidR="002031E4">
        <w:rPr>
          <w:rFonts w:cs="Times New Roman"/>
        </w:rPr>
        <w:t xml:space="preserve"> alkohol</w:t>
      </w:r>
      <w:r w:rsidR="00DC3500">
        <w:rPr>
          <w:rFonts w:cs="Times New Roman"/>
        </w:rPr>
        <w:t>enhederne</w:t>
      </w:r>
      <w:r w:rsidR="00590E1B">
        <w:rPr>
          <w:rFonts w:cs="Times New Roman"/>
        </w:rPr>
        <w:t>]. Det virker til, at frivillige tilbud som BBH i højere grad tænkes ind i den offentlige praks</w:t>
      </w:r>
      <w:r w:rsidR="00DC3500">
        <w:rPr>
          <w:rFonts w:cs="Times New Roman"/>
        </w:rPr>
        <w:t>is, når der er et</w:t>
      </w:r>
      <w:r w:rsidR="00B578B0">
        <w:rPr>
          <w:rFonts w:cs="Times New Roman"/>
        </w:rPr>
        <w:t xml:space="preserve"> reelt</w:t>
      </w:r>
      <w:r w:rsidR="00DC3500">
        <w:rPr>
          <w:rFonts w:cs="Times New Roman"/>
        </w:rPr>
        <w:t xml:space="preserve"> behov</w:t>
      </w:r>
      <w:r w:rsidR="00EA5508">
        <w:rPr>
          <w:rFonts w:cs="Times New Roman"/>
        </w:rPr>
        <w:t>,</w:t>
      </w:r>
      <w:r w:rsidR="00DC3500">
        <w:rPr>
          <w:rFonts w:cs="Times New Roman"/>
        </w:rPr>
        <w:t xml:space="preserve"> </w:t>
      </w:r>
      <w:r w:rsidR="00EA5508">
        <w:rPr>
          <w:rFonts w:cs="Times New Roman"/>
        </w:rPr>
        <w:t xml:space="preserve">som </w:t>
      </w:r>
      <w:r w:rsidR="00DC3500">
        <w:rPr>
          <w:rFonts w:cs="Times New Roman"/>
        </w:rPr>
        <w:t>KK</w:t>
      </w:r>
      <w:r w:rsidR="00590E1B">
        <w:rPr>
          <w:rFonts w:cs="Times New Roman"/>
        </w:rPr>
        <w:t xml:space="preserve"> ikke selv har muligh</w:t>
      </w:r>
      <w:r w:rsidR="00104939">
        <w:rPr>
          <w:rFonts w:cs="Times New Roman"/>
        </w:rPr>
        <w:t xml:space="preserve">ed for at dække. Man kan </w:t>
      </w:r>
      <w:r w:rsidR="00381270">
        <w:rPr>
          <w:rFonts w:cs="Times New Roman"/>
        </w:rPr>
        <w:t>således</w:t>
      </w:r>
      <w:r w:rsidR="00590E1B">
        <w:rPr>
          <w:rFonts w:cs="Times New Roman"/>
        </w:rPr>
        <w:t xml:space="preserve"> argumentere for, at når alle tre kommunale medarbejdere</w:t>
      </w:r>
      <w:r w:rsidR="00EA5508">
        <w:rPr>
          <w:rFonts w:cs="Times New Roman"/>
        </w:rPr>
        <w:t xml:space="preserve"> giver udtryk for,</w:t>
      </w:r>
      <w:r w:rsidR="00590E1B">
        <w:rPr>
          <w:rFonts w:cs="Times New Roman"/>
        </w:rPr>
        <w:t xml:space="preserve"> at BBH kan noget</w:t>
      </w:r>
      <w:r w:rsidR="00EA5508">
        <w:rPr>
          <w:rFonts w:cs="Times New Roman"/>
        </w:rPr>
        <w:t>,</w:t>
      </w:r>
      <w:r w:rsidR="00590E1B">
        <w:rPr>
          <w:rFonts w:cs="Times New Roman"/>
        </w:rPr>
        <w:t xml:space="preserve"> det offentlige ikke kan, </w:t>
      </w:r>
      <w:r w:rsidR="00EA5508">
        <w:rPr>
          <w:rFonts w:cs="Times New Roman"/>
        </w:rPr>
        <w:t xml:space="preserve">at der </w:t>
      </w:r>
      <w:r w:rsidR="00590E1B">
        <w:rPr>
          <w:rFonts w:cs="Times New Roman"/>
        </w:rPr>
        <w:t>så</w:t>
      </w:r>
      <w:r w:rsidR="00EA5508">
        <w:rPr>
          <w:rFonts w:cs="Times New Roman"/>
        </w:rPr>
        <w:t xml:space="preserve"> er et</w:t>
      </w:r>
      <w:r w:rsidR="00590E1B">
        <w:rPr>
          <w:rFonts w:cs="Times New Roman"/>
        </w:rPr>
        <w:t xml:space="preserve"> behov, som det offentli</w:t>
      </w:r>
      <w:r w:rsidR="00EA5508">
        <w:rPr>
          <w:rFonts w:cs="Times New Roman"/>
        </w:rPr>
        <w:t>ge ikke formår at dække.</w:t>
      </w:r>
      <w:r w:rsidR="00104939">
        <w:rPr>
          <w:rFonts w:cs="Times New Roman"/>
        </w:rPr>
        <w:t xml:space="preserve"> I de</w:t>
      </w:r>
      <w:r w:rsidR="008F3E98">
        <w:rPr>
          <w:rFonts w:cs="Times New Roman"/>
        </w:rPr>
        <w:t>tte scenarie</w:t>
      </w:r>
      <w:r w:rsidR="00590E1B">
        <w:rPr>
          <w:rFonts w:cs="Times New Roman"/>
        </w:rPr>
        <w:t xml:space="preserve"> skal behovet om mulig</w:t>
      </w:r>
      <w:r w:rsidR="00DC3500">
        <w:rPr>
          <w:rFonts w:cs="Times New Roman"/>
        </w:rPr>
        <w:t>t sættes i forhold til</w:t>
      </w:r>
      <w:r w:rsidR="00B15067">
        <w:rPr>
          <w:rFonts w:cs="Times New Roman"/>
        </w:rPr>
        <w:t xml:space="preserve"> værdien omhandlende økonomi og</w:t>
      </w:r>
      <w:r w:rsidR="00DC3500">
        <w:rPr>
          <w:rFonts w:cs="Times New Roman"/>
        </w:rPr>
        <w:t xml:space="preserve"> </w:t>
      </w:r>
      <w:proofErr w:type="spellStart"/>
      <w:r w:rsidR="00DC3500">
        <w:rPr>
          <w:rFonts w:cs="Times New Roman"/>
        </w:rPr>
        <w:t>KKs</w:t>
      </w:r>
      <w:proofErr w:type="spellEnd"/>
      <w:r w:rsidR="0087641C">
        <w:rPr>
          <w:rFonts w:cs="Times New Roman"/>
        </w:rPr>
        <w:t xml:space="preserve"> </w:t>
      </w:r>
      <w:proofErr w:type="spellStart"/>
      <w:r w:rsidR="0087641C">
        <w:rPr>
          <w:rFonts w:cs="Times New Roman"/>
        </w:rPr>
        <w:lastRenderedPageBreak/>
        <w:t>omverdensfølsomhed</w:t>
      </w:r>
      <w:proofErr w:type="spellEnd"/>
      <w:r w:rsidR="0087641C">
        <w:rPr>
          <w:rFonts w:cs="Times New Roman"/>
        </w:rPr>
        <w:t>, hvor</w:t>
      </w:r>
      <w:r w:rsidR="00590E1B">
        <w:rPr>
          <w:rFonts w:cs="Times New Roman"/>
        </w:rPr>
        <w:t xml:space="preserve"> familie</w:t>
      </w:r>
      <w:r w:rsidR="00EA5508">
        <w:rPr>
          <w:rFonts w:cs="Times New Roman"/>
        </w:rPr>
        <w:t>r</w:t>
      </w:r>
      <w:r w:rsidR="00590E1B">
        <w:rPr>
          <w:rFonts w:cs="Times New Roman"/>
        </w:rPr>
        <w:t xml:space="preserve"> uden økonomisk</w:t>
      </w:r>
      <w:r w:rsidR="0087641C">
        <w:rPr>
          <w:rFonts w:cs="Times New Roman"/>
        </w:rPr>
        <w:t>e</w:t>
      </w:r>
      <w:r w:rsidR="00590E1B">
        <w:rPr>
          <w:rFonts w:cs="Times New Roman"/>
        </w:rPr>
        <w:t xml:space="preserve"> ressource</w:t>
      </w:r>
      <w:r w:rsidR="0087641C">
        <w:rPr>
          <w:rFonts w:cs="Times New Roman"/>
        </w:rPr>
        <w:t>r</w:t>
      </w:r>
      <w:r w:rsidR="006E4037">
        <w:rPr>
          <w:rFonts w:cs="Times New Roman"/>
        </w:rPr>
        <w:t xml:space="preserve"> til at fejre jul</w:t>
      </w:r>
      <w:r w:rsidR="00590E1B">
        <w:rPr>
          <w:rFonts w:cs="Times New Roman"/>
        </w:rPr>
        <w:t xml:space="preserve"> er en meget mere skæbnesvanger historie, end når der er tale om en almindelig hverdags onsdag, hvor der ikke er råd til oksekød i tomatsovsen. De frivillige organisationer tænkes dermed</w:t>
      </w:r>
      <w:r w:rsidR="00B15067">
        <w:rPr>
          <w:rFonts w:cs="Times New Roman"/>
        </w:rPr>
        <w:t xml:space="preserve"> i høj grad ind i </w:t>
      </w:r>
      <w:r w:rsidR="00DC3500">
        <w:rPr>
          <w:rFonts w:cs="Times New Roman"/>
        </w:rPr>
        <w:t>praksis ved juletid, da KK</w:t>
      </w:r>
      <w:r w:rsidR="00590E1B">
        <w:rPr>
          <w:rFonts w:cs="Times New Roman"/>
        </w:rPr>
        <w:t xml:space="preserve"> øjensynligt ikke har økonomi til at</w:t>
      </w:r>
      <w:r w:rsidR="001D01D3">
        <w:rPr>
          <w:rFonts w:cs="Times New Roman"/>
        </w:rPr>
        <w:t xml:space="preserve"> dække</w:t>
      </w:r>
      <w:r w:rsidR="00590E1B">
        <w:rPr>
          <w:rFonts w:cs="Times New Roman"/>
        </w:rPr>
        <w:t xml:space="preserve"> julehjælpen alene.</w:t>
      </w:r>
      <w:r w:rsidR="00BE4C89">
        <w:rPr>
          <w:rFonts w:cs="Times New Roman"/>
        </w:rPr>
        <w:t xml:space="preserve"> Endvidere er julehjælp en </w:t>
      </w:r>
      <w:r w:rsidR="00B15067">
        <w:rPr>
          <w:rFonts w:cs="Times New Roman"/>
        </w:rPr>
        <w:t xml:space="preserve">mere </w:t>
      </w:r>
      <w:proofErr w:type="spellStart"/>
      <w:r w:rsidR="00B15067">
        <w:rPr>
          <w:rFonts w:cs="Times New Roman"/>
        </w:rPr>
        <w:t>ukompleks</w:t>
      </w:r>
      <w:proofErr w:type="spellEnd"/>
      <w:r w:rsidR="00B15067">
        <w:rPr>
          <w:rFonts w:cs="Times New Roman"/>
        </w:rPr>
        <w:t xml:space="preserve"> størrelse for KK, hvor der ikke </w:t>
      </w:r>
      <w:r w:rsidR="008F3E98">
        <w:rPr>
          <w:rFonts w:cs="Times New Roman"/>
        </w:rPr>
        <w:t>p</w:t>
      </w:r>
      <w:r w:rsidR="00B15067">
        <w:rPr>
          <w:rFonts w:cs="Times New Roman"/>
        </w:rPr>
        <w:t>å samme måde er særlige regler, man skal være opmærksom</w:t>
      </w:r>
      <w:r w:rsidR="00062A8D">
        <w:rPr>
          <w:rFonts w:cs="Times New Roman"/>
        </w:rPr>
        <w:t xml:space="preserve"> </w:t>
      </w:r>
      <w:r w:rsidR="00B15067">
        <w:rPr>
          <w:rFonts w:cs="Times New Roman"/>
        </w:rPr>
        <w:t>på.</w:t>
      </w:r>
      <w:r w:rsidR="00590E1B">
        <w:rPr>
          <w:rFonts w:cs="Times New Roman"/>
        </w:rPr>
        <w:t xml:space="preserve"> Herig</w:t>
      </w:r>
      <w:r w:rsidR="0069454B">
        <w:rPr>
          <w:rFonts w:cs="Times New Roman"/>
        </w:rPr>
        <w:t>ennem kommer</w:t>
      </w:r>
      <w:r w:rsidR="00590E1B">
        <w:rPr>
          <w:rFonts w:cs="Times New Roman"/>
        </w:rPr>
        <w:t xml:space="preserve"> værdien omhandlende økonomi igen til at være </w:t>
      </w:r>
      <w:r w:rsidR="0069454B">
        <w:rPr>
          <w:rFonts w:cs="Times New Roman"/>
        </w:rPr>
        <w:t>omdrejningspunktet for det værdisæt</w:t>
      </w:r>
      <w:r w:rsidR="00B15067">
        <w:rPr>
          <w:rFonts w:cs="Times New Roman"/>
        </w:rPr>
        <w:t xml:space="preserve">, der ligger bag </w:t>
      </w:r>
      <w:proofErr w:type="spellStart"/>
      <w:r w:rsidR="00B15067">
        <w:rPr>
          <w:rFonts w:cs="Times New Roman"/>
        </w:rPr>
        <w:t>KKs</w:t>
      </w:r>
      <w:proofErr w:type="spellEnd"/>
      <w:r w:rsidR="00770814">
        <w:rPr>
          <w:rFonts w:cs="Times New Roman"/>
        </w:rPr>
        <w:t xml:space="preserve"> handlinger i</w:t>
      </w:r>
      <w:r w:rsidR="008F3E98">
        <w:rPr>
          <w:rFonts w:cs="Times New Roman"/>
        </w:rPr>
        <w:t xml:space="preserve"> samarbejdet</w:t>
      </w:r>
      <w:r w:rsidR="00590E1B">
        <w:rPr>
          <w:rFonts w:cs="Times New Roman"/>
        </w:rPr>
        <w:t xml:space="preserve">. </w:t>
      </w:r>
      <w:r w:rsidR="004116F7">
        <w:rPr>
          <w:rFonts w:cs="Times New Roman"/>
        </w:rPr>
        <w:t>Man kan endvid</w:t>
      </w:r>
      <w:r w:rsidR="0069454B">
        <w:rPr>
          <w:rFonts w:cs="Times New Roman"/>
        </w:rPr>
        <w:t xml:space="preserve">ere </w:t>
      </w:r>
      <w:r w:rsidR="008F3E98">
        <w:rPr>
          <w:rFonts w:cs="Times New Roman"/>
        </w:rPr>
        <w:t>begrunde</w:t>
      </w:r>
      <w:r w:rsidR="0069454B">
        <w:rPr>
          <w:rFonts w:cs="Times New Roman"/>
        </w:rPr>
        <w:t>, at KK</w:t>
      </w:r>
      <w:r w:rsidR="004116F7">
        <w:rPr>
          <w:rFonts w:cs="Times New Roman"/>
        </w:rPr>
        <w:t xml:space="preserve"> er en medårsag til, at BBH ”fastholdes” i en position som et fristed, der ikke medtænkes som en velfærdsmæssig løsning på lige fod </w:t>
      </w:r>
      <w:r w:rsidR="0069454B">
        <w:rPr>
          <w:rFonts w:cs="Times New Roman"/>
        </w:rPr>
        <w:t xml:space="preserve">med </w:t>
      </w:r>
      <w:proofErr w:type="spellStart"/>
      <w:r w:rsidR="0069454B">
        <w:rPr>
          <w:rFonts w:cs="Times New Roman"/>
        </w:rPr>
        <w:t>KKs</w:t>
      </w:r>
      <w:proofErr w:type="spellEnd"/>
      <w:r w:rsidR="004116F7">
        <w:rPr>
          <w:rFonts w:cs="Times New Roman"/>
        </w:rPr>
        <w:t xml:space="preserve"> egne foranstaltninger på børne- og unge området. </w:t>
      </w:r>
    </w:p>
    <w:p w14:paraId="160CF680" w14:textId="77777777" w:rsidR="00590E1B" w:rsidRDefault="00590E1B" w:rsidP="0028265B">
      <w:pPr>
        <w:jc w:val="both"/>
        <w:rPr>
          <w:rFonts w:cs="Times New Roman"/>
        </w:rPr>
      </w:pPr>
    </w:p>
    <w:p w14:paraId="76206C14" w14:textId="7E8CBA16" w:rsidR="00832C31" w:rsidRDefault="00590E1B" w:rsidP="0028265B">
      <w:pPr>
        <w:jc w:val="both"/>
        <w:rPr>
          <w:rFonts w:cs="Times New Roman"/>
        </w:rPr>
      </w:pPr>
      <w:r>
        <w:rPr>
          <w:rFonts w:cs="Times New Roman"/>
        </w:rPr>
        <w:t>Når alt kommer til alt bliver det derfor om muligt d</w:t>
      </w:r>
      <w:r w:rsidR="00236116">
        <w:rPr>
          <w:rFonts w:cs="Times New Roman"/>
        </w:rPr>
        <w:t>en letteste løsning for KK</w:t>
      </w:r>
      <w:r w:rsidR="00B76C4A">
        <w:rPr>
          <w:rFonts w:cs="Times New Roman"/>
        </w:rPr>
        <w:t xml:space="preserve"> at forholde sig til BBH </w:t>
      </w:r>
      <w:r w:rsidR="002765FA">
        <w:rPr>
          <w:rFonts w:cs="Times New Roman"/>
        </w:rPr>
        <w:t xml:space="preserve">snarere </w:t>
      </w:r>
      <w:r w:rsidR="00B76C4A">
        <w:rPr>
          <w:rFonts w:cs="Times New Roman"/>
        </w:rPr>
        <w:t>som et</w:t>
      </w:r>
      <w:r>
        <w:rPr>
          <w:rFonts w:cs="Times New Roman"/>
        </w:rPr>
        <w:t xml:space="preserve"> fristed eller et åndehul, end et egentligt supplement til den offentlige praksis. Et belæg for dette argument er endvidere, at der i samarbejdsaftalen </w:t>
      </w:r>
      <w:r w:rsidR="0082325C">
        <w:rPr>
          <w:rFonts w:cs="Times New Roman"/>
        </w:rPr>
        <w:t>egentlig gives</w:t>
      </w:r>
      <w:r w:rsidR="00236116">
        <w:rPr>
          <w:rFonts w:cs="Times New Roman"/>
        </w:rPr>
        <w:t xml:space="preserve"> mulighed for, at KK</w:t>
      </w:r>
      <w:r>
        <w:rPr>
          <w:rFonts w:cs="Times New Roman"/>
        </w:rPr>
        <w:t xml:space="preserve"> kan købe ydelser af BBH, som eksempelvis psykologisk</w:t>
      </w:r>
      <w:r w:rsidR="00574A7C">
        <w:rPr>
          <w:rFonts w:cs="Times New Roman"/>
        </w:rPr>
        <w:t>e</w:t>
      </w:r>
      <w:r>
        <w:rPr>
          <w:rFonts w:cs="Times New Roman"/>
        </w:rPr>
        <w:t xml:space="preserve"> </w:t>
      </w:r>
      <w:r w:rsidR="00832C31">
        <w:rPr>
          <w:rFonts w:cs="Times New Roman"/>
        </w:rPr>
        <w:t>udredninger [</w:t>
      </w:r>
      <w:r w:rsidR="00555FCC">
        <w:rPr>
          <w:rFonts w:cs="Times New Roman"/>
        </w:rPr>
        <w:t>Bilag 2</w:t>
      </w:r>
      <w:r w:rsidR="00832C31" w:rsidRPr="007F6B5C">
        <w:rPr>
          <w:rFonts w:cs="Times New Roman"/>
        </w:rPr>
        <w:t>]</w:t>
      </w:r>
      <w:r w:rsidR="000B5CD0" w:rsidRPr="007F6B5C">
        <w:rPr>
          <w:rFonts w:cs="Times New Roman"/>
        </w:rPr>
        <w:t xml:space="preserve">, og på den måde </w:t>
      </w:r>
      <w:r w:rsidR="008A49D4" w:rsidRPr="007F6B5C">
        <w:rPr>
          <w:rFonts w:cs="Times New Roman"/>
        </w:rPr>
        <w:t xml:space="preserve">sikre BBH en </w:t>
      </w:r>
      <w:r w:rsidR="00832C31" w:rsidRPr="007F6B5C">
        <w:rPr>
          <w:rFonts w:cs="Times New Roman"/>
        </w:rPr>
        <w:t xml:space="preserve">vis </w:t>
      </w:r>
      <w:r w:rsidR="008A49D4" w:rsidRPr="007F6B5C">
        <w:rPr>
          <w:rFonts w:cs="Times New Roman"/>
        </w:rPr>
        <w:t xml:space="preserve">egenfinansiering. </w:t>
      </w:r>
      <w:r w:rsidR="000B5CD0" w:rsidRPr="007F6B5C">
        <w:rPr>
          <w:rFonts w:cs="Times New Roman"/>
        </w:rPr>
        <w:t>Vicegeneralsekretæren i BKD fortæller i f</w:t>
      </w:r>
      <w:r w:rsidR="005474B5">
        <w:rPr>
          <w:rFonts w:cs="Times New Roman"/>
        </w:rPr>
        <w:t>orhold</w:t>
      </w:r>
      <w:r w:rsidR="0082325C">
        <w:rPr>
          <w:rFonts w:cs="Times New Roman"/>
        </w:rPr>
        <w:t xml:space="preserve"> til selvfinansiering</w:t>
      </w:r>
      <w:r w:rsidR="000B5CD0" w:rsidRPr="007F6B5C">
        <w:rPr>
          <w:rFonts w:cs="Times New Roman"/>
        </w:rPr>
        <w:t xml:space="preserve">: </w:t>
      </w:r>
      <w:r w:rsidR="000B5CD0" w:rsidRPr="007F6B5C">
        <w:rPr>
          <w:rFonts w:cs="Times New Roman"/>
          <w:i/>
        </w:rPr>
        <w:t xml:space="preserve">”(…) vi har en politisk holdning til, at vi gerne til en vis grad vil være egenfinansieret, fordi så kan vi også have vores egen mening i det.” </w:t>
      </w:r>
      <w:r w:rsidR="000B5CD0" w:rsidRPr="007F6B5C">
        <w:rPr>
          <w:rFonts w:cs="Times New Roman"/>
        </w:rPr>
        <w:t xml:space="preserve">[Interview Vicegeneralsekretæren i BKD]. Han fortæller </w:t>
      </w:r>
      <w:r w:rsidR="008A49D4" w:rsidRPr="007F6B5C">
        <w:rPr>
          <w:rFonts w:cs="Times New Roman"/>
        </w:rPr>
        <w:t>desuden</w:t>
      </w:r>
      <w:r w:rsidR="000B5CD0" w:rsidRPr="007F6B5C">
        <w:rPr>
          <w:rFonts w:cs="Times New Roman"/>
        </w:rPr>
        <w:t xml:space="preserve">: </w:t>
      </w:r>
      <w:r w:rsidR="000B5CD0" w:rsidRPr="007F6B5C">
        <w:rPr>
          <w:rFonts w:cs="Times New Roman"/>
          <w:i/>
        </w:rPr>
        <w:t xml:space="preserve">”Det vil typisk være i en samarbejdsaftale, hvor man har en egenfinansiering, og det er typisk dem vi har. Og ved en </w:t>
      </w:r>
      <w:proofErr w:type="spellStart"/>
      <w:r w:rsidR="000B5CD0" w:rsidRPr="007F6B5C">
        <w:rPr>
          <w:rFonts w:cs="Times New Roman"/>
          <w:i/>
        </w:rPr>
        <w:t>driftoverenskomst</w:t>
      </w:r>
      <w:proofErr w:type="spellEnd"/>
      <w:r w:rsidR="000B5CD0" w:rsidRPr="007F6B5C">
        <w:rPr>
          <w:rFonts w:cs="Times New Roman"/>
          <w:i/>
        </w:rPr>
        <w:t>, der er det sådan, at du er fuldt finansieret. Men så bliver du også oftere opfattet som én af kommune</w:t>
      </w:r>
      <w:r w:rsidR="00832C31" w:rsidRPr="007F6B5C">
        <w:rPr>
          <w:rFonts w:cs="Times New Roman"/>
          <w:i/>
        </w:rPr>
        <w:t>ns egne institutioner, selv</w:t>
      </w:r>
      <w:r w:rsidR="00EE6C27">
        <w:rPr>
          <w:rFonts w:cs="Times New Roman"/>
          <w:i/>
        </w:rPr>
        <w:t>om men</w:t>
      </w:r>
      <w:r w:rsidR="000B5CD0" w:rsidRPr="007F6B5C">
        <w:rPr>
          <w:rFonts w:cs="Times New Roman"/>
          <w:i/>
        </w:rPr>
        <w:t xml:space="preserve"> egentlig er en underleverandør.”</w:t>
      </w:r>
      <w:r w:rsidR="000B5CD0" w:rsidRPr="007F6B5C">
        <w:rPr>
          <w:rFonts w:cs="Times New Roman"/>
        </w:rPr>
        <w:t xml:space="preserve"> [Interview Vicegeneralsekretæren i BKD]. Man kan se vicegeneralsekre</w:t>
      </w:r>
      <w:r w:rsidR="003F5A44" w:rsidRPr="007F6B5C">
        <w:rPr>
          <w:rFonts w:cs="Times New Roman"/>
        </w:rPr>
        <w:t>tærens udtalelser</w:t>
      </w:r>
      <w:r w:rsidR="000B5CD0" w:rsidRPr="007F6B5C">
        <w:rPr>
          <w:rFonts w:cs="Times New Roman"/>
        </w:rPr>
        <w:t xml:space="preserve"> som en implicit tilkendegivelse af, at BKD ikke ønsker, at deres tilbud skal blive opfattet om en del af kommunens, </w:t>
      </w:r>
      <w:r w:rsidR="008F33EF">
        <w:rPr>
          <w:rFonts w:cs="Times New Roman"/>
        </w:rPr>
        <w:t>hvorfor de gerne vil</w:t>
      </w:r>
      <w:r w:rsidR="000B5CD0" w:rsidRPr="007F6B5C">
        <w:rPr>
          <w:rFonts w:cs="Times New Roman"/>
        </w:rPr>
        <w:t xml:space="preserve"> have egenfinansiering, hvilket </w:t>
      </w:r>
      <w:proofErr w:type="spellStart"/>
      <w:r w:rsidR="000B5CD0" w:rsidRPr="007F6B5C">
        <w:rPr>
          <w:rFonts w:cs="Times New Roman"/>
        </w:rPr>
        <w:t>BBHs</w:t>
      </w:r>
      <w:proofErr w:type="spellEnd"/>
      <w:r w:rsidR="000B5CD0" w:rsidRPr="007F6B5C">
        <w:rPr>
          <w:rFonts w:cs="Times New Roman"/>
        </w:rPr>
        <w:t xml:space="preserve"> købeydelser er et eksempel på. </w:t>
      </w:r>
    </w:p>
    <w:p w14:paraId="18FA6ABD" w14:textId="77777777" w:rsidR="00EE6C27" w:rsidRDefault="00EE6C27" w:rsidP="0028265B">
      <w:pPr>
        <w:jc w:val="both"/>
        <w:rPr>
          <w:rFonts w:cs="Times New Roman"/>
        </w:rPr>
      </w:pPr>
    </w:p>
    <w:p w14:paraId="60AB5B68" w14:textId="118836B2" w:rsidR="00832C31" w:rsidRPr="007F6B5C" w:rsidRDefault="000B5CD0" w:rsidP="0028265B">
      <w:pPr>
        <w:jc w:val="both"/>
        <w:rPr>
          <w:rFonts w:cs="Times New Roman"/>
        </w:rPr>
      </w:pPr>
      <w:r w:rsidRPr="007F6B5C">
        <w:rPr>
          <w:rFonts w:cs="Times New Roman"/>
        </w:rPr>
        <w:t xml:space="preserve">Når vicegeneralsekretæren fortæller os, at </w:t>
      </w:r>
      <w:r w:rsidR="00832C31" w:rsidRPr="007F6B5C">
        <w:rPr>
          <w:rFonts w:cs="Times New Roman"/>
        </w:rPr>
        <w:t>egenfinansiering</w:t>
      </w:r>
      <w:r w:rsidR="008A49D4" w:rsidRPr="007F6B5C">
        <w:rPr>
          <w:rFonts w:cs="Times New Roman"/>
        </w:rPr>
        <w:t xml:space="preserve"> handler om at have deres</w:t>
      </w:r>
      <w:r w:rsidR="00832C31" w:rsidRPr="007F6B5C">
        <w:rPr>
          <w:rFonts w:cs="Times New Roman"/>
        </w:rPr>
        <w:t xml:space="preserve"> egen</w:t>
      </w:r>
      <w:r w:rsidR="00EE6C27">
        <w:rPr>
          <w:rFonts w:cs="Times New Roman"/>
        </w:rPr>
        <w:t xml:space="preserve"> mening med </w:t>
      </w:r>
      <w:r w:rsidR="008A49D4" w:rsidRPr="007F6B5C">
        <w:rPr>
          <w:rFonts w:cs="Times New Roman"/>
        </w:rPr>
        <w:t xml:space="preserve">og at de ikke ønsker at blive opfattet som en del af kommunen, bliver egenfinansiering </w:t>
      </w:r>
      <w:r w:rsidR="00832C31" w:rsidRPr="007F6B5C">
        <w:rPr>
          <w:rFonts w:cs="Times New Roman"/>
        </w:rPr>
        <w:t>også anset som en katalysator for, at</w:t>
      </w:r>
      <w:r w:rsidR="008A49D4" w:rsidRPr="007F6B5C">
        <w:rPr>
          <w:rFonts w:cs="Times New Roman"/>
        </w:rPr>
        <w:t xml:space="preserve"> </w:t>
      </w:r>
      <w:r w:rsidR="00E43EBF">
        <w:rPr>
          <w:rFonts w:cs="Times New Roman"/>
        </w:rPr>
        <w:t xml:space="preserve">BBH kan bevare deres </w:t>
      </w:r>
      <w:r w:rsidR="00832C31" w:rsidRPr="007F6B5C">
        <w:rPr>
          <w:rFonts w:cs="Times New Roman"/>
        </w:rPr>
        <w:t xml:space="preserve">værdisæt. </w:t>
      </w:r>
      <w:r w:rsidR="00C06B54" w:rsidRPr="007F6B5C">
        <w:rPr>
          <w:rFonts w:cs="Times New Roman"/>
        </w:rPr>
        <w:t>Ud fra vicegeneralsekretæren forstår vi, at</w:t>
      </w:r>
      <w:r w:rsidR="00832C31" w:rsidRPr="007F6B5C">
        <w:rPr>
          <w:rFonts w:cs="Times New Roman"/>
        </w:rPr>
        <w:t xml:space="preserve"> </w:t>
      </w:r>
      <w:r w:rsidR="00C06B54" w:rsidRPr="007F6B5C">
        <w:rPr>
          <w:rFonts w:cs="Times New Roman"/>
        </w:rPr>
        <w:t>deres særlige værdisæt</w:t>
      </w:r>
      <w:r w:rsidR="00832C31" w:rsidRPr="007F6B5C">
        <w:rPr>
          <w:rFonts w:cs="Times New Roman"/>
        </w:rPr>
        <w:t xml:space="preserve"> </w:t>
      </w:r>
      <w:r w:rsidR="00C06B54" w:rsidRPr="007F6B5C">
        <w:rPr>
          <w:rFonts w:cs="Times New Roman"/>
        </w:rPr>
        <w:t xml:space="preserve">er </w:t>
      </w:r>
      <w:r w:rsidR="00832C31" w:rsidRPr="007F6B5C">
        <w:rPr>
          <w:rFonts w:cs="Times New Roman"/>
        </w:rPr>
        <w:t>noget</w:t>
      </w:r>
      <w:r w:rsidR="00E43EBF">
        <w:rPr>
          <w:rFonts w:cs="Times New Roman"/>
        </w:rPr>
        <w:t>,</w:t>
      </w:r>
      <w:r w:rsidR="00832C31" w:rsidRPr="007F6B5C">
        <w:rPr>
          <w:rFonts w:cs="Times New Roman"/>
        </w:rPr>
        <w:t xml:space="preserve"> de holder </w:t>
      </w:r>
      <w:r w:rsidR="00C06B54" w:rsidRPr="007F6B5C">
        <w:rPr>
          <w:rFonts w:cs="Times New Roman"/>
        </w:rPr>
        <w:t xml:space="preserve">godt </w:t>
      </w:r>
      <w:r w:rsidR="00832C31" w:rsidRPr="007F6B5C">
        <w:rPr>
          <w:rFonts w:cs="Times New Roman"/>
        </w:rPr>
        <w:t>fast i, også i et samarbejde med kommuner:</w:t>
      </w:r>
      <w:r w:rsidR="008A49D4" w:rsidRPr="007F6B5C">
        <w:rPr>
          <w:rFonts w:cs="Times New Roman"/>
        </w:rPr>
        <w:t xml:space="preserve"> </w:t>
      </w:r>
      <w:r w:rsidR="008A49D4" w:rsidRPr="007F6B5C">
        <w:rPr>
          <w:rFonts w:cs="Times New Roman"/>
          <w:i/>
        </w:rPr>
        <w:t xml:space="preserve">”(…) vi har jo et sæt værdier som det kristne livs- og menneskesyn, plus det diakonale oven på det. Og det sæt af værdier, det er jo et særeje hos </w:t>
      </w:r>
      <w:r w:rsidR="008A49D4" w:rsidRPr="007F6B5C">
        <w:rPr>
          <w:rFonts w:cs="Times New Roman"/>
          <w:i/>
        </w:rPr>
        <w:lastRenderedPageBreak/>
        <w:t xml:space="preserve">os, og det vil vi gå ind og arbejde ud fra, også i forhold til en kommune, og det går vi ikke på kompromis med.” </w:t>
      </w:r>
      <w:r w:rsidR="008A49D4" w:rsidRPr="007F6B5C">
        <w:rPr>
          <w:rFonts w:cs="Times New Roman"/>
        </w:rPr>
        <w:t>[Vicegeneralsekretær</w:t>
      </w:r>
      <w:r w:rsidR="00D47097" w:rsidRPr="007F6B5C">
        <w:rPr>
          <w:rFonts w:cs="Times New Roman"/>
        </w:rPr>
        <w:t>en</w:t>
      </w:r>
      <w:r w:rsidR="008A49D4" w:rsidRPr="007F6B5C">
        <w:rPr>
          <w:rFonts w:cs="Times New Roman"/>
        </w:rPr>
        <w:t xml:space="preserve"> i BKD]. </w:t>
      </w:r>
      <w:r w:rsidR="0027573B">
        <w:rPr>
          <w:rFonts w:cs="Times New Roman"/>
        </w:rPr>
        <w:t>I relation til BBH</w:t>
      </w:r>
      <w:r w:rsidR="008A49D4" w:rsidRPr="007F6B5C">
        <w:rPr>
          <w:rFonts w:cs="Times New Roman"/>
        </w:rPr>
        <w:t xml:space="preserve"> </w:t>
      </w:r>
      <w:r w:rsidR="0082325C">
        <w:rPr>
          <w:rFonts w:cs="Times New Roman"/>
        </w:rPr>
        <w:t>bemærkes</w:t>
      </w:r>
      <w:r w:rsidR="008A49D4" w:rsidRPr="007F6B5C">
        <w:rPr>
          <w:rFonts w:cs="Times New Roman"/>
        </w:rPr>
        <w:t xml:space="preserve"> også ønsket om at</w:t>
      </w:r>
      <w:r w:rsidR="0082325C">
        <w:rPr>
          <w:rFonts w:cs="Times New Roman"/>
        </w:rPr>
        <w:t xml:space="preserve"> værne om</w:t>
      </w:r>
      <w:r w:rsidR="008A49D4" w:rsidRPr="007F6B5C">
        <w:rPr>
          <w:rFonts w:cs="Times New Roman"/>
        </w:rPr>
        <w:t xml:space="preserve"> deres særlige værdisæt, hvor projektmedarbejderen forklarer: </w:t>
      </w:r>
      <w:r w:rsidR="008A49D4" w:rsidRPr="007F6B5C">
        <w:rPr>
          <w:rFonts w:cs="Times New Roman"/>
          <w:i/>
        </w:rPr>
        <w:t>”Lige nu er der ikke nogle penge mellem os (BBH og KK, red.), så er det selvfølgelig også lidt anderledes. Men for eksempel vil vi g</w:t>
      </w:r>
      <w:r w:rsidR="00C06B54" w:rsidRPr="007F6B5C">
        <w:rPr>
          <w:rFonts w:cs="Times New Roman"/>
          <w:i/>
        </w:rPr>
        <w:t>erne have lov til at slå fast</w:t>
      </w:r>
      <w:r w:rsidR="008A49D4" w:rsidRPr="007F6B5C">
        <w:rPr>
          <w:rFonts w:cs="Times New Roman"/>
          <w:i/>
        </w:rPr>
        <w:t xml:space="preserve">, at vi er en kristen organisation, det vil jeg da meget gerne have, at det kan blive bevaret.” </w:t>
      </w:r>
      <w:r w:rsidR="008A49D4" w:rsidRPr="007F6B5C">
        <w:rPr>
          <w:rFonts w:cs="Times New Roman"/>
        </w:rPr>
        <w:t>[Interview Projektmedarbejder</w:t>
      </w:r>
      <w:r w:rsidR="00D47097" w:rsidRPr="007F6B5C">
        <w:rPr>
          <w:rFonts w:cs="Times New Roman"/>
        </w:rPr>
        <w:t>en</w:t>
      </w:r>
      <w:r w:rsidR="008A49D4" w:rsidRPr="007F6B5C">
        <w:rPr>
          <w:rFonts w:cs="Times New Roman"/>
        </w:rPr>
        <w:t>]. Egenfinansiering gennem købeydelser bliver for BBH en vej til at bevar</w:t>
      </w:r>
      <w:r w:rsidR="00832C31" w:rsidRPr="007F6B5C">
        <w:rPr>
          <w:rFonts w:cs="Times New Roman"/>
        </w:rPr>
        <w:t xml:space="preserve">e deres værdisæt og </w:t>
      </w:r>
      <w:r w:rsidR="008A4FB1">
        <w:rPr>
          <w:rFonts w:cs="Times New Roman"/>
        </w:rPr>
        <w:t>eksistens</w:t>
      </w:r>
      <w:r w:rsidR="00C06B54" w:rsidRPr="007F6B5C">
        <w:rPr>
          <w:rFonts w:cs="Times New Roman"/>
        </w:rPr>
        <w:t>, og den måde hvorpå BBH prøve</w:t>
      </w:r>
      <w:r w:rsidR="003D6625">
        <w:rPr>
          <w:rFonts w:cs="Times New Roman"/>
        </w:rPr>
        <w:t>r at håndtere</w:t>
      </w:r>
      <w:r w:rsidR="00C06B54" w:rsidRPr="007F6B5C">
        <w:rPr>
          <w:rFonts w:cs="Times New Roman"/>
        </w:rPr>
        <w:t xml:space="preserve"> både at være et frivilligt tilbud med egne værdier og en samarbejdspartner til det offentlige. </w:t>
      </w:r>
      <w:r w:rsidR="00CE216D">
        <w:rPr>
          <w:rFonts w:cs="Times New Roman"/>
        </w:rPr>
        <w:t>Man kan derudover argumentere</w:t>
      </w:r>
      <w:r w:rsidR="00832C31" w:rsidRPr="007F6B5C">
        <w:rPr>
          <w:rFonts w:cs="Times New Roman"/>
        </w:rPr>
        <w:t xml:space="preserve"> for, at egenfinansiering og det stærke kristne værdisæt bliver </w:t>
      </w:r>
      <w:proofErr w:type="spellStart"/>
      <w:r w:rsidR="00832C31" w:rsidRPr="007F6B5C">
        <w:rPr>
          <w:rFonts w:cs="Times New Roman"/>
        </w:rPr>
        <w:t>BBHs</w:t>
      </w:r>
      <w:proofErr w:type="spellEnd"/>
      <w:r w:rsidR="00832C31" w:rsidRPr="007F6B5C">
        <w:rPr>
          <w:rFonts w:cs="Times New Roman"/>
        </w:rPr>
        <w:t xml:space="preserve"> måde</w:t>
      </w:r>
      <w:r w:rsidR="00B54F34">
        <w:rPr>
          <w:rFonts w:cs="Times New Roman"/>
        </w:rPr>
        <w:t xml:space="preserve"> at modstå, at der skulle opstå</w:t>
      </w:r>
      <w:r w:rsidR="00832C31" w:rsidRPr="007F6B5C">
        <w:rPr>
          <w:rFonts w:cs="Times New Roman"/>
        </w:rPr>
        <w:t xml:space="preserve"> en institutionel isomorfi,</w:t>
      </w:r>
      <w:r w:rsidR="008F33EF">
        <w:rPr>
          <w:rFonts w:cs="Times New Roman"/>
        </w:rPr>
        <w:t xml:space="preserve"> hvilket</w:t>
      </w:r>
      <w:r w:rsidR="00395412" w:rsidRPr="007F6B5C">
        <w:rPr>
          <w:rFonts w:cs="Times New Roman"/>
        </w:rPr>
        <w:t xml:space="preserve"> vi tidligere har beskrevet, jævnfør </w:t>
      </w:r>
      <w:r w:rsidR="00832C31" w:rsidRPr="007F6B5C">
        <w:rPr>
          <w:rFonts w:cs="Times New Roman"/>
        </w:rPr>
        <w:t>Wulff</w:t>
      </w:r>
      <w:r w:rsidR="00395412" w:rsidRPr="007F6B5C">
        <w:rPr>
          <w:rFonts w:cs="Times New Roman"/>
        </w:rPr>
        <w:t xml:space="preserve">, </w:t>
      </w:r>
      <w:r w:rsidR="00832C31" w:rsidRPr="007F6B5C">
        <w:rPr>
          <w:rFonts w:cs="Times New Roman"/>
        </w:rPr>
        <w:t xml:space="preserve">som en </w:t>
      </w:r>
      <w:r w:rsidR="00395412" w:rsidRPr="007F6B5C">
        <w:rPr>
          <w:rFonts w:cs="Times New Roman"/>
        </w:rPr>
        <w:t xml:space="preserve">mulig </w:t>
      </w:r>
      <w:r w:rsidR="00EF10DF" w:rsidRPr="007F6B5C">
        <w:rPr>
          <w:rFonts w:cs="Times New Roman"/>
        </w:rPr>
        <w:t>konsekvens</w:t>
      </w:r>
      <w:r w:rsidR="00832C31" w:rsidRPr="007F6B5C">
        <w:rPr>
          <w:rFonts w:cs="Times New Roman"/>
        </w:rPr>
        <w:t xml:space="preserve"> </w:t>
      </w:r>
      <w:r w:rsidR="00395412" w:rsidRPr="007F6B5C">
        <w:rPr>
          <w:rFonts w:cs="Times New Roman"/>
        </w:rPr>
        <w:t>af</w:t>
      </w:r>
      <w:r w:rsidR="00832C31" w:rsidRPr="007F6B5C">
        <w:rPr>
          <w:rFonts w:cs="Times New Roman"/>
        </w:rPr>
        <w:t xml:space="preserve"> tættere samarbejde mellem frivillige organisationer og det offentlige. </w:t>
      </w:r>
      <w:r w:rsidR="00D47097" w:rsidRPr="007F6B5C">
        <w:rPr>
          <w:rFonts w:cs="Times New Roman"/>
        </w:rPr>
        <w:t xml:space="preserve">Problemet er dog </w:t>
      </w:r>
      <w:r w:rsidR="00DA42B5" w:rsidRPr="007F6B5C">
        <w:rPr>
          <w:rFonts w:cs="Times New Roman"/>
        </w:rPr>
        <w:t>for BB</w:t>
      </w:r>
      <w:r w:rsidR="00AA4A76">
        <w:rPr>
          <w:rFonts w:cs="Times New Roman"/>
        </w:rPr>
        <w:t>H</w:t>
      </w:r>
      <w:r w:rsidR="00DA42B5" w:rsidRPr="007F6B5C">
        <w:rPr>
          <w:rFonts w:cs="Times New Roman"/>
        </w:rPr>
        <w:t xml:space="preserve">, </w:t>
      </w:r>
      <w:r w:rsidR="00D47097" w:rsidRPr="007F6B5C">
        <w:rPr>
          <w:rFonts w:cs="Times New Roman"/>
        </w:rPr>
        <w:t xml:space="preserve">at KK sætter en stopper for </w:t>
      </w:r>
      <w:proofErr w:type="spellStart"/>
      <w:r w:rsidR="00D47097" w:rsidRPr="007F6B5C">
        <w:rPr>
          <w:rFonts w:cs="Times New Roman"/>
        </w:rPr>
        <w:t>BBHs</w:t>
      </w:r>
      <w:proofErr w:type="spellEnd"/>
      <w:r w:rsidR="00D47097" w:rsidRPr="007F6B5C">
        <w:rPr>
          <w:rFonts w:cs="Times New Roman"/>
        </w:rPr>
        <w:t xml:space="preserve"> intentioner om egenfinansiering, ved at KK ikke er interesseret i at benytte BBH som en leverandør af købeydelser.</w:t>
      </w:r>
      <w:r w:rsidR="00DA42B5" w:rsidRPr="007F6B5C">
        <w:rPr>
          <w:rFonts w:cs="Times New Roman"/>
        </w:rPr>
        <w:t xml:space="preserve"> Projektlederen forklarer:</w:t>
      </w:r>
    </w:p>
    <w:p w14:paraId="1BF57722" w14:textId="5E045EFC" w:rsidR="00590E1B" w:rsidRDefault="00590E1B" w:rsidP="0028265B">
      <w:pPr>
        <w:jc w:val="both"/>
        <w:rPr>
          <w:rFonts w:cs="Times New Roman"/>
        </w:rPr>
      </w:pPr>
    </w:p>
    <w:p w14:paraId="32E82001" w14:textId="4F013207" w:rsidR="00590E1B" w:rsidRPr="00304DB6" w:rsidRDefault="00590E1B" w:rsidP="0028265B">
      <w:pPr>
        <w:jc w:val="both"/>
        <w:rPr>
          <w:rFonts w:ascii="Segoe UI Light" w:hAnsi="Segoe UI Light" w:cs="Times New Roman"/>
          <w:sz w:val="20"/>
          <w:szCs w:val="20"/>
        </w:rPr>
      </w:pPr>
      <w:r w:rsidRPr="00304DB6">
        <w:rPr>
          <w:rFonts w:ascii="Segoe UI Light" w:hAnsi="Segoe UI Light" w:cs="Times New Roman"/>
          <w:i/>
          <w:sz w:val="20"/>
          <w:szCs w:val="20"/>
        </w:rPr>
        <w:t xml:space="preserve">”Vi vil godt have vores egen økonomi, men muligheden for at vi får gang i de der købeydelser, er måske ikke så voldsom stor. Ikke så stor som vi havde håbet på. </w:t>
      </w:r>
      <w:proofErr w:type="spellStart"/>
      <w:r w:rsidRPr="00304DB6">
        <w:rPr>
          <w:rFonts w:ascii="Segoe UI Light" w:hAnsi="Segoe UI Light" w:cs="Times New Roman"/>
          <w:i/>
          <w:sz w:val="20"/>
          <w:szCs w:val="20"/>
        </w:rPr>
        <w:t>Èn</w:t>
      </w:r>
      <w:proofErr w:type="spellEnd"/>
      <w:r w:rsidRPr="00304DB6">
        <w:rPr>
          <w:rFonts w:ascii="Segoe UI Light" w:hAnsi="Segoe UI Light" w:cs="Times New Roman"/>
          <w:i/>
          <w:sz w:val="20"/>
          <w:szCs w:val="20"/>
        </w:rPr>
        <w:t xml:space="preserve"> af grundene er jo også, at kommunen synes at det bliver lidt mudret, at se os dels som nogle der levere</w:t>
      </w:r>
      <w:r w:rsidR="00487F68" w:rsidRPr="00304DB6">
        <w:rPr>
          <w:rFonts w:ascii="Segoe UI Light" w:hAnsi="Segoe UI Light" w:cs="Times New Roman"/>
          <w:i/>
          <w:sz w:val="20"/>
          <w:szCs w:val="20"/>
        </w:rPr>
        <w:t>r</w:t>
      </w:r>
      <w:r w:rsidRPr="00304DB6">
        <w:rPr>
          <w:rFonts w:ascii="Segoe UI Light" w:hAnsi="Segoe UI Light" w:cs="Times New Roman"/>
          <w:i/>
          <w:sz w:val="20"/>
          <w:szCs w:val="20"/>
        </w:rPr>
        <w:t xml:space="preserve"> en gratis ydelse og så pludselig også noget der koster penge. Det kan godt blive lidt mudret. Så i første omgang og der hvor vi er nu, </w:t>
      </w:r>
      <w:r w:rsidR="00E17DAF">
        <w:rPr>
          <w:rFonts w:ascii="Segoe UI Light" w:hAnsi="Segoe UI Light" w:cs="Times New Roman"/>
          <w:i/>
          <w:sz w:val="20"/>
          <w:szCs w:val="20"/>
        </w:rPr>
        <w:t>da giver vi alt væk, så at sige:</w:t>
      </w:r>
      <w:r w:rsidRPr="00304DB6">
        <w:rPr>
          <w:rFonts w:ascii="Segoe UI Light" w:hAnsi="Segoe UI Light" w:cs="Times New Roman"/>
          <w:i/>
          <w:sz w:val="20"/>
          <w:szCs w:val="20"/>
        </w:rPr>
        <w:t xml:space="preserve"> vi giver vores ydelser gratis.”</w:t>
      </w:r>
      <w:r w:rsidRPr="00304DB6">
        <w:rPr>
          <w:rFonts w:ascii="Segoe UI Light" w:hAnsi="Segoe UI Light" w:cs="Times New Roman"/>
          <w:sz w:val="20"/>
          <w:szCs w:val="20"/>
        </w:rPr>
        <w:t xml:space="preserve">  [Interview </w:t>
      </w:r>
      <w:r w:rsidR="00236116" w:rsidRPr="00304DB6">
        <w:rPr>
          <w:rFonts w:ascii="Segoe UI Light" w:hAnsi="Segoe UI Light" w:cs="Times New Roman"/>
          <w:sz w:val="20"/>
          <w:szCs w:val="20"/>
        </w:rPr>
        <w:t>Projektl</w:t>
      </w:r>
      <w:r w:rsidR="008D69CF" w:rsidRPr="00304DB6">
        <w:rPr>
          <w:rFonts w:ascii="Segoe UI Light" w:hAnsi="Segoe UI Light" w:cs="Times New Roman"/>
          <w:sz w:val="20"/>
          <w:szCs w:val="20"/>
        </w:rPr>
        <w:t>eder</w:t>
      </w:r>
      <w:r w:rsidR="00B47EAF" w:rsidRPr="00304DB6">
        <w:rPr>
          <w:rFonts w:ascii="Segoe UI Light" w:hAnsi="Segoe UI Light" w:cs="Times New Roman"/>
          <w:sz w:val="20"/>
          <w:szCs w:val="20"/>
        </w:rPr>
        <w:t>en</w:t>
      </w:r>
      <w:r w:rsidRPr="00304DB6">
        <w:rPr>
          <w:rFonts w:ascii="Segoe UI Light" w:hAnsi="Segoe UI Light" w:cs="Times New Roman"/>
          <w:sz w:val="20"/>
          <w:szCs w:val="20"/>
        </w:rPr>
        <w:t>].</w:t>
      </w:r>
    </w:p>
    <w:p w14:paraId="0E20993D" w14:textId="77777777" w:rsidR="00590E1B" w:rsidRDefault="00590E1B" w:rsidP="0028265B">
      <w:pPr>
        <w:jc w:val="both"/>
        <w:rPr>
          <w:rFonts w:cs="Times New Roman"/>
        </w:rPr>
      </w:pPr>
    </w:p>
    <w:p w14:paraId="6642461D" w14:textId="7BA84081" w:rsidR="00071B8A" w:rsidRPr="003D7763" w:rsidRDefault="00236116" w:rsidP="0028265B">
      <w:pPr>
        <w:jc w:val="both"/>
        <w:rPr>
          <w:rFonts w:cs="Times New Roman"/>
          <w:color w:val="FF6600"/>
        </w:rPr>
      </w:pPr>
      <w:r>
        <w:rPr>
          <w:rFonts w:cs="Times New Roman"/>
        </w:rPr>
        <w:t>Det skal ikke underkendes, at det kan være svær</w:t>
      </w:r>
      <w:r w:rsidR="000B46BF">
        <w:rPr>
          <w:rFonts w:cs="Times New Roman"/>
        </w:rPr>
        <w:t>t</w:t>
      </w:r>
      <w:r>
        <w:rPr>
          <w:rFonts w:cs="Times New Roman"/>
        </w:rPr>
        <w:t xml:space="preserve"> for KK at henvise ti</w:t>
      </w:r>
      <w:r w:rsidR="008D2D41">
        <w:rPr>
          <w:rFonts w:cs="Times New Roman"/>
        </w:rPr>
        <w:t>l et sted der både er frivilligt</w:t>
      </w:r>
      <w:r>
        <w:rPr>
          <w:rFonts w:cs="Times New Roman"/>
        </w:rPr>
        <w:t xml:space="preserve"> </w:t>
      </w:r>
      <w:r w:rsidR="007968AC">
        <w:rPr>
          <w:rFonts w:cs="Times New Roman"/>
        </w:rPr>
        <w:t xml:space="preserve">tilgængeligt som et mødested </w:t>
      </w:r>
      <w:r>
        <w:rPr>
          <w:rFonts w:cs="Times New Roman"/>
        </w:rPr>
        <w:t>og potentiel tvunget gennem for ek</w:t>
      </w:r>
      <w:r w:rsidR="007968AC">
        <w:rPr>
          <w:rFonts w:cs="Times New Roman"/>
        </w:rPr>
        <w:t>sempel psykologiske udredninger, som ikke altid er frivillige.</w:t>
      </w:r>
      <w:r w:rsidR="00295B98">
        <w:rPr>
          <w:rFonts w:cs="Times New Roman"/>
        </w:rPr>
        <w:t xml:space="preserve"> Holdningen om</w:t>
      </w:r>
      <w:r w:rsidR="000B5CD0">
        <w:rPr>
          <w:rFonts w:cs="Times New Roman"/>
        </w:rPr>
        <w:t xml:space="preserve"> at det </w:t>
      </w:r>
      <w:r w:rsidR="00781C5B">
        <w:rPr>
          <w:rFonts w:cs="Times New Roman"/>
        </w:rPr>
        <w:t>bliver for mu</w:t>
      </w:r>
      <w:r>
        <w:rPr>
          <w:rFonts w:cs="Times New Roman"/>
        </w:rPr>
        <w:t>dret kan dog også holdes i forhold til</w:t>
      </w:r>
      <w:r w:rsidR="006C6BB0">
        <w:rPr>
          <w:rFonts w:cs="Times New Roman"/>
        </w:rPr>
        <w:t xml:space="preserve"> den sporafhængighed</w:t>
      </w:r>
      <w:r w:rsidR="00172550">
        <w:rPr>
          <w:rFonts w:cs="Times New Roman"/>
        </w:rPr>
        <w:t>, der gør s</w:t>
      </w:r>
      <w:r w:rsidR="00295B98">
        <w:rPr>
          <w:rFonts w:cs="Times New Roman"/>
        </w:rPr>
        <w:t>ig gældende</w:t>
      </w:r>
      <w:r>
        <w:rPr>
          <w:rFonts w:cs="Times New Roman"/>
        </w:rPr>
        <w:t xml:space="preserve"> i den offentlige sektor, hvor den socialfaglige koordinator</w:t>
      </w:r>
      <w:r w:rsidR="00590E1B">
        <w:rPr>
          <w:rFonts w:cs="Times New Roman"/>
        </w:rPr>
        <w:t xml:space="preserve"> beskriver, at de ha</w:t>
      </w:r>
      <w:r w:rsidR="00295B98">
        <w:rPr>
          <w:rFonts w:cs="Times New Roman"/>
        </w:rPr>
        <w:t>r deres egne psykologer, hvilket</w:t>
      </w:r>
      <w:r w:rsidR="00590E1B">
        <w:rPr>
          <w:rFonts w:cs="Times New Roman"/>
        </w:rPr>
        <w:t xml:space="preserve"> han poin</w:t>
      </w:r>
      <w:r w:rsidR="000B5CD0">
        <w:rPr>
          <w:rFonts w:cs="Times New Roman"/>
        </w:rPr>
        <w:t>tere</w:t>
      </w:r>
      <w:r w:rsidR="00295B98">
        <w:rPr>
          <w:rFonts w:cs="Times New Roman"/>
        </w:rPr>
        <w:t>r</w:t>
      </w:r>
      <w:r w:rsidR="000B5CD0">
        <w:rPr>
          <w:rFonts w:cs="Times New Roman"/>
        </w:rPr>
        <w:t xml:space="preserve"> som en nemmere løsning og é</w:t>
      </w:r>
      <w:r w:rsidR="00590E1B">
        <w:rPr>
          <w:rFonts w:cs="Times New Roman"/>
        </w:rPr>
        <w:t>n af grundene til, at der ikke forekommer meget sam</w:t>
      </w:r>
      <w:r w:rsidR="00983E18">
        <w:rPr>
          <w:rFonts w:cs="Times New Roman"/>
        </w:rPr>
        <w:t>arbejde</w:t>
      </w:r>
      <w:r>
        <w:rPr>
          <w:rFonts w:cs="Times New Roman"/>
        </w:rPr>
        <w:t xml:space="preserve"> [Interview Socialfaglig koordinator]. </w:t>
      </w:r>
      <w:r w:rsidR="00590E1B">
        <w:rPr>
          <w:rFonts w:cs="Times New Roman"/>
        </w:rPr>
        <w:t xml:space="preserve">Sporafhængigheden kan desuden i dette scenarie bidrage til </w:t>
      </w:r>
      <w:proofErr w:type="spellStart"/>
      <w:r w:rsidR="00590E1B">
        <w:rPr>
          <w:rFonts w:cs="Times New Roman"/>
        </w:rPr>
        <w:t>BBH</w:t>
      </w:r>
      <w:r w:rsidR="0016684D">
        <w:rPr>
          <w:rFonts w:cs="Times New Roman"/>
        </w:rPr>
        <w:t>s</w:t>
      </w:r>
      <w:proofErr w:type="spellEnd"/>
      <w:r w:rsidR="00590E1B">
        <w:rPr>
          <w:rFonts w:cs="Times New Roman"/>
        </w:rPr>
        <w:t xml:space="preserve"> finansielle ustabilitet</w:t>
      </w:r>
      <w:r w:rsidR="0082325C">
        <w:rPr>
          <w:rFonts w:cs="Times New Roman"/>
        </w:rPr>
        <w:t>, hvor KK</w:t>
      </w:r>
      <w:r w:rsidR="00590E1B">
        <w:rPr>
          <w:rFonts w:cs="Times New Roman"/>
        </w:rPr>
        <w:t xml:space="preserve"> </w:t>
      </w:r>
      <w:r w:rsidR="0082325C">
        <w:rPr>
          <w:rFonts w:cs="Times New Roman"/>
        </w:rPr>
        <w:t>p</w:t>
      </w:r>
      <w:r w:rsidR="000B5CD0">
        <w:rPr>
          <w:rFonts w:cs="Times New Roman"/>
        </w:rPr>
        <w:t>aradoksalt nok selv</w:t>
      </w:r>
      <w:r w:rsidR="0082325C">
        <w:rPr>
          <w:rFonts w:cs="Times New Roman"/>
        </w:rPr>
        <w:t xml:space="preserve"> er</w:t>
      </w:r>
      <w:r w:rsidR="000B5CD0">
        <w:rPr>
          <w:rFonts w:cs="Times New Roman"/>
        </w:rPr>
        <w:t xml:space="preserve"> en bidrager til den </w:t>
      </w:r>
      <w:r w:rsidR="00DA42B5">
        <w:rPr>
          <w:rFonts w:cs="Times New Roman"/>
        </w:rPr>
        <w:t xml:space="preserve">finansielle </w:t>
      </w:r>
      <w:r w:rsidR="000B5CD0">
        <w:rPr>
          <w:rFonts w:cs="Times New Roman"/>
        </w:rPr>
        <w:t>ustabilitet</w:t>
      </w:r>
      <w:r w:rsidR="00DA42B5">
        <w:rPr>
          <w:rFonts w:cs="Times New Roman"/>
        </w:rPr>
        <w:t xml:space="preserve"> hos BBH</w:t>
      </w:r>
      <w:r w:rsidR="000B5CD0">
        <w:rPr>
          <w:rFonts w:cs="Times New Roman"/>
        </w:rPr>
        <w:t xml:space="preserve">, som </w:t>
      </w:r>
      <w:r w:rsidR="00DA42B5">
        <w:rPr>
          <w:rFonts w:cs="Times New Roman"/>
        </w:rPr>
        <w:t>KK</w:t>
      </w:r>
      <w:r w:rsidR="000B5CD0">
        <w:rPr>
          <w:rFonts w:cs="Times New Roman"/>
        </w:rPr>
        <w:t xml:space="preserve"> </w:t>
      </w:r>
      <w:r w:rsidR="0016684D">
        <w:rPr>
          <w:rFonts w:cs="Times New Roman"/>
        </w:rPr>
        <w:t xml:space="preserve">ellers </w:t>
      </w:r>
      <w:r w:rsidR="000B5CD0">
        <w:rPr>
          <w:rFonts w:cs="Times New Roman"/>
        </w:rPr>
        <w:t xml:space="preserve">søger væk fra. </w:t>
      </w:r>
      <w:r w:rsidR="00173D70" w:rsidRPr="007F6B5C">
        <w:rPr>
          <w:rFonts w:cs="Times New Roman"/>
        </w:rPr>
        <w:t xml:space="preserve">Derudover </w:t>
      </w:r>
      <w:r w:rsidR="003D7763" w:rsidRPr="007F6B5C">
        <w:rPr>
          <w:rFonts w:cs="Times New Roman"/>
        </w:rPr>
        <w:t>bliver</w:t>
      </w:r>
      <w:r w:rsidR="00173D70" w:rsidRPr="007F6B5C">
        <w:rPr>
          <w:rFonts w:cs="Times New Roman"/>
        </w:rPr>
        <w:t xml:space="preserve"> </w:t>
      </w:r>
      <w:proofErr w:type="spellStart"/>
      <w:r w:rsidR="00173D70" w:rsidRPr="007F6B5C">
        <w:rPr>
          <w:rFonts w:cs="Times New Roman"/>
        </w:rPr>
        <w:t>KKs</w:t>
      </w:r>
      <w:proofErr w:type="spellEnd"/>
      <w:r w:rsidR="00173D70" w:rsidRPr="007F6B5C">
        <w:rPr>
          <w:rFonts w:cs="Times New Roman"/>
        </w:rPr>
        <w:t xml:space="preserve"> sporafhængighed</w:t>
      </w:r>
      <w:r w:rsidR="003D7763" w:rsidRPr="007F6B5C">
        <w:rPr>
          <w:rFonts w:cs="Times New Roman"/>
        </w:rPr>
        <w:t xml:space="preserve"> også en</w:t>
      </w:r>
      <w:r w:rsidR="00173D70" w:rsidRPr="007F6B5C">
        <w:rPr>
          <w:rFonts w:cs="Times New Roman"/>
        </w:rPr>
        <w:t xml:space="preserve"> </w:t>
      </w:r>
      <w:r w:rsidR="003D7763" w:rsidRPr="007F6B5C">
        <w:rPr>
          <w:rFonts w:cs="Times New Roman"/>
        </w:rPr>
        <w:t>udfordring for,</w:t>
      </w:r>
      <w:r w:rsidR="00173D70" w:rsidRPr="007F6B5C">
        <w:rPr>
          <w:rFonts w:cs="Times New Roman"/>
        </w:rPr>
        <w:t xml:space="preserve"> at BBH </w:t>
      </w:r>
      <w:r w:rsidR="003D7763" w:rsidRPr="007F6B5C">
        <w:rPr>
          <w:rFonts w:cs="Times New Roman"/>
        </w:rPr>
        <w:t xml:space="preserve">kan etablere sig som et projekt, der yder en </w:t>
      </w:r>
      <w:r w:rsidR="00173D70" w:rsidRPr="007F6B5C">
        <w:rPr>
          <w:rFonts w:cs="Times New Roman"/>
        </w:rPr>
        <w:t xml:space="preserve">uundværlig </w:t>
      </w:r>
      <w:r w:rsidR="003D7763" w:rsidRPr="007F6B5C">
        <w:rPr>
          <w:rFonts w:cs="Times New Roman"/>
        </w:rPr>
        <w:t>indsats</w:t>
      </w:r>
      <w:r w:rsidR="00173D70" w:rsidRPr="007F6B5C">
        <w:rPr>
          <w:rFonts w:cs="Times New Roman"/>
        </w:rPr>
        <w:t xml:space="preserve">, hvilket </w:t>
      </w:r>
      <w:r w:rsidR="003D7763" w:rsidRPr="007F6B5C">
        <w:rPr>
          <w:rFonts w:cs="Times New Roman"/>
        </w:rPr>
        <w:t>ellers er et mål for BBH</w:t>
      </w:r>
      <w:r w:rsidR="00173D70" w:rsidRPr="007F6B5C">
        <w:rPr>
          <w:rFonts w:cs="Times New Roman"/>
        </w:rPr>
        <w:t>: ”</w:t>
      </w:r>
      <w:r w:rsidR="00173D70" w:rsidRPr="007F6B5C">
        <w:rPr>
          <w:i/>
        </w:rPr>
        <w:t xml:space="preserve">Vi har jo også skrevet, at vi håber på, </w:t>
      </w:r>
      <w:r w:rsidR="00173D70" w:rsidRPr="007F6B5C">
        <w:rPr>
          <w:i/>
        </w:rPr>
        <w:lastRenderedPageBreak/>
        <w:t>at vi kan oprette et tilbud, der</w:t>
      </w:r>
      <w:r w:rsidR="008D320C">
        <w:rPr>
          <w:i/>
        </w:rPr>
        <w:t xml:space="preserve"> er så værdifu</w:t>
      </w:r>
      <w:r w:rsidR="00173D70" w:rsidRPr="007F6B5C">
        <w:rPr>
          <w:i/>
        </w:rPr>
        <w:t xml:space="preserve">ldt et supplement til kommunens øvrige </w:t>
      </w:r>
      <w:r w:rsidR="008D320C">
        <w:rPr>
          <w:i/>
        </w:rPr>
        <w:t xml:space="preserve">ydelser, at vi ikke kan undvære. </w:t>
      </w:r>
      <w:r w:rsidR="007B7C01">
        <w:rPr>
          <w:i/>
        </w:rPr>
        <w:t>A</w:t>
      </w:r>
      <w:r w:rsidR="007B7C01" w:rsidRPr="007F6B5C">
        <w:rPr>
          <w:i/>
        </w:rPr>
        <w:t>ltså er vi</w:t>
      </w:r>
      <w:r w:rsidR="00173D70" w:rsidRPr="007F6B5C">
        <w:rPr>
          <w:i/>
        </w:rPr>
        <w:t xml:space="preserve"> ude på, at gøre os selv uundværlige.” </w:t>
      </w:r>
      <w:r w:rsidR="00173D70" w:rsidRPr="007F6B5C">
        <w:t>[Interview Projektlederen].</w:t>
      </w:r>
      <w:r w:rsidR="00173D70" w:rsidRPr="007F6B5C">
        <w:rPr>
          <w:rFonts w:cs="Times New Roman"/>
        </w:rPr>
        <w:t xml:space="preserve"> Men </w:t>
      </w:r>
      <w:r w:rsidR="00173D70">
        <w:rPr>
          <w:rFonts w:cs="Times New Roman"/>
        </w:rPr>
        <w:t>n</w:t>
      </w:r>
      <w:r w:rsidR="00890000">
        <w:rPr>
          <w:rFonts w:cs="Times New Roman"/>
        </w:rPr>
        <w:t xml:space="preserve">år BBH beskrives som </w:t>
      </w:r>
      <w:r w:rsidR="00890000" w:rsidRPr="00CA568E">
        <w:rPr>
          <w:rFonts w:cs="Times New Roman"/>
          <w:i/>
        </w:rPr>
        <w:t>flødeskummet, cre</w:t>
      </w:r>
      <w:r w:rsidR="009A38C6">
        <w:rPr>
          <w:rFonts w:cs="Times New Roman"/>
          <w:i/>
        </w:rPr>
        <w:t>men af cremen, det ekstra</w:t>
      </w:r>
      <w:r w:rsidR="00890000" w:rsidRPr="00CA568E">
        <w:rPr>
          <w:rFonts w:cs="Times New Roman"/>
          <w:i/>
        </w:rPr>
        <w:t>, et tillæg</w:t>
      </w:r>
      <w:r w:rsidR="00890000">
        <w:rPr>
          <w:rFonts w:cs="Times New Roman"/>
        </w:rPr>
        <w:t>, er der ingen overbevisende indikationer på, at BBH leverer noget,</w:t>
      </w:r>
      <w:r>
        <w:rPr>
          <w:rFonts w:cs="Times New Roman"/>
        </w:rPr>
        <w:t xml:space="preserve"> som er uundværligt for KK</w:t>
      </w:r>
      <w:r w:rsidR="00890000">
        <w:rPr>
          <w:rFonts w:cs="Times New Roman"/>
        </w:rPr>
        <w:t xml:space="preserve">. I stedet relaterer beskrivelserne af BBH sig til, at </w:t>
      </w:r>
      <w:proofErr w:type="spellStart"/>
      <w:r w:rsidR="00890000">
        <w:rPr>
          <w:rFonts w:cs="Times New Roman"/>
        </w:rPr>
        <w:t>BBHs</w:t>
      </w:r>
      <w:proofErr w:type="spellEnd"/>
      <w:r w:rsidR="00890000">
        <w:rPr>
          <w:rFonts w:cs="Times New Roman"/>
        </w:rPr>
        <w:t xml:space="preserve"> tilbud anses s</w:t>
      </w:r>
      <w:r>
        <w:rPr>
          <w:rFonts w:cs="Times New Roman"/>
        </w:rPr>
        <w:t>om en slags luksus, som KK</w:t>
      </w:r>
      <w:r w:rsidR="00890000">
        <w:rPr>
          <w:rFonts w:cs="Times New Roman"/>
        </w:rPr>
        <w:t xml:space="preserve"> om muligt godt kan leve uden, især hvis det kommer til at koste </w:t>
      </w:r>
      <w:r w:rsidR="003D7763">
        <w:rPr>
          <w:rFonts w:cs="Times New Roman"/>
        </w:rPr>
        <w:t xml:space="preserve">dem </w:t>
      </w:r>
      <w:r w:rsidR="00890000">
        <w:rPr>
          <w:rFonts w:cs="Times New Roman"/>
        </w:rPr>
        <w:t>penge.</w:t>
      </w:r>
    </w:p>
    <w:p w14:paraId="67BEBFBB" w14:textId="77777777" w:rsidR="004F6034" w:rsidRDefault="004F6034" w:rsidP="0028265B">
      <w:pPr>
        <w:jc w:val="both"/>
        <w:rPr>
          <w:rFonts w:cs="Times New Roman"/>
        </w:rPr>
      </w:pPr>
    </w:p>
    <w:p w14:paraId="621BD9C2" w14:textId="1B3D502A" w:rsidR="00590E1B" w:rsidRDefault="00A32AAC" w:rsidP="0028265B">
      <w:pPr>
        <w:jc w:val="both"/>
        <w:rPr>
          <w:rFonts w:cs="Times New Roman"/>
        </w:rPr>
      </w:pPr>
      <w:r>
        <w:rPr>
          <w:rFonts w:cs="Times New Roman"/>
        </w:rPr>
        <w:t>For at opsummere</w:t>
      </w:r>
      <w:r w:rsidR="00096F56">
        <w:rPr>
          <w:rFonts w:cs="Times New Roman"/>
        </w:rPr>
        <w:t>,</w:t>
      </w:r>
      <w:r>
        <w:rPr>
          <w:rFonts w:cs="Times New Roman"/>
        </w:rPr>
        <w:t xml:space="preserve"> </w:t>
      </w:r>
      <w:r w:rsidR="00590E1B">
        <w:rPr>
          <w:rFonts w:cs="Times New Roman"/>
        </w:rPr>
        <w:t>fremstår det at henvise til BBH</w:t>
      </w:r>
      <w:r w:rsidR="00096F56">
        <w:rPr>
          <w:rFonts w:cs="Times New Roman"/>
        </w:rPr>
        <w:t xml:space="preserve"> </w:t>
      </w:r>
      <w:r w:rsidR="00590E1B">
        <w:rPr>
          <w:rFonts w:cs="Times New Roman"/>
        </w:rPr>
        <w:t>langt mere komplek</w:t>
      </w:r>
      <w:r w:rsidR="00C91FB1">
        <w:rPr>
          <w:rFonts w:cs="Times New Roman"/>
        </w:rPr>
        <w:t xml:space="preserve">st i </w:t>
      </w:r>
      <w:r w:rsidR="00071B8A">
        <w:rPr>
          <w:rFonts w:cs="Times New Roman"/>
        </w:rPr>
        <w:t xml:space="preserve">den offentlige praksis </w:t>
      </w:r>
      <w:r w:rsidR="006C6BB0">
        <w:rPr>
          <w:rFonts w:cs="Times New Roman"/>
        </w:rPr>
        <w:t>sammenlignet</w:t>
      </w:r>
      <w:r w:rsidR="00071B8A">
        <w:rPr>
          <w:rFonts w:cs="Times New Roman"/>
        </w:rPr>
        <w:t xml:space="preserve"> </w:t>
      </w:r>
      <w:r w:rsidR="006C6BB0">
        <w:rPr>
          <w:rFonts w:cs="Times New Roman"/>
        </w:rPr>
        <w:t xml:space="preserve">med </w:t>
      </w:r>
      <w:r w:rsidR="00071B8A">
        <w:rPr>
          <w:rFonts w:cs="Times New Roman"/>
        </w:rPr>
        <w:t>den frivillige praksis</w:t>
      </w:r>
      <w:r w:rsidR="00590E1B">
        <w:rPr>
          <w:rFonts w:cs="Times New Roman"/>
        </w:rPr>
        <w:t xml:space="preserve">. Medarbejderne i BBH handler på baggrund af en godhed, som anerkendes af de kommunale </w:t>
      </w:r>
      <w:r w:rsidR="00825A0F">
        <w:rPr>
          <w:rFonts w:cs="Times New Roman"/>
        </w:rPr>
        <w:t>informanter</w:t>
      </w:r>
      <w:r w:rsidR="00590E1B">
        <w:rPr>
          <w:rFonts w:cs="Times New Roman"/>
        </w:rPr>
        <w:t>,</w:t>
      </w:r>
      <w:r w:rsidR="00825A0F">
        <w:rPr>
          <w:rFonts w:cs="Times New Roman"/>
        </w:rPr>
        <w:t xml:space="preserve"> men</w:t>
      </w:r>
      <w:r w:rsidR="00590E1B">
        <w:rPr>
          <w:rFonts w:cs="Times New Roman"/>
        </w:rPr>
        <w:t xml:space="preserve"> dog </w:t>
      </w:r>
      <w:r w:rsidR="00825A0F">
        <w:rPr>
          <w:rFonts w:cs="Times New Roman"/>
        </w:rPr>
        <w:t>underkendes</w:t>
      </w:r>
      <w:r w:rsidR="00071B8A">
        <w:rPr>
          <w:rFonts w:cs="Times New Roman"/>
        </w:rPr>
        <w:t xml:space="preserve"> godheden som værdi</w:t>
      </w:r>
      <w:r w:rsidR="00590E1B">
        <w:rPr>
          <w:rFonts w:cs="Times New Roman"/>
        </w:rPr>
        <w:t xml:space="preserve"> og som en </w:t>
      </w:r>
      <w:r w:rsidR="00071B8A">
        <w:rPr>
          <w:rFonts w:cs="Times New Roman"/>
        </w:rPr>
        <w:t>r</w:t>
      </w:r>
      <w:r w:rsidR="004F6034">
        <w:rPr>
          <w:rFonts w:cs="Times New Roman"/>
        </w:rPr>
        <w:t>essource i KK</w:t>
      </w:r>
      <w:r w:rsidR="00BB3598">
        <w:rPr>
          <w:rFonts w:cs="Times New Roman"/>
        </w:rPr>
        <w:t>. I KK bliver det</w:t>
      </w:r>
      <w:r w:rsidR="00590E1B">
        <w:rPr>
          <w:rFonts w:cs="Times New Roman"/>
        </w:rPr>
        <w:t xml:space="preserve"> at henvise ti</w:t>
      </w:r>
      <w:r w:rsidR="00DA14F9">
        <w:rPr>
          <w:rFonts w:cs="Times New Roman"/>
        </w:rPr>
        <w:t>l en frivillig</w:t>
      </w:r>
      <w:r w:rsidR="00BB3598">
        <w:rPr>
          <w:rFonts w:cs="Times New Roman"/>
        </w:rPr>
        <w:t xml:space="preserve"> praksis opfattet</w:t>
      </w:r>
      <w:r w:rsidR="00590E1B">
        <w:rPr>
          <w:rFonts w:cs="Times New Roman"/>
        </w:rPr>
        <w:t xml:space="preserve"> som en </w:t>
      </w:r>
      <w:r w:rsidR="000F601A">
        <w:rPr>
          <w:rFonts w:cs="Times New Roman"/>
        </w:rPr>
        <w:t>ressource</w:t>
      </w:r>
      <w:r w:rsidR="009B48F1">
        <w:rPr>
          <w:rFonts w:cs="Times New Roman"/>
        </w:rPr>
        <w:t>-</w:t>
      </w:r>
      <w:r w:rsidR="00590E1B">
        <w:rPr>
          <w:rFonts w:cs="Times New Roman"/>
        </w:rPr>
        <w:t xml:space="preserve"> og tid</w:t>
      </w:r>
      <w:r w:rsidR="00DA14F9">
        <w:rPr>
          <w:rFonts w:cs="Times New Roman"/>
        </w:rPr>
        <w:t>s</w:t>
      </w:r>
      <w:r w:rsidR="00590E1B">
        <w:rPr>
          <w:rFonts w:cs="Times New Roman"/>
        </w:rPr>
        <w:t>krævende proces, som begrænses af særlige regler, et implementeringsunderskud, sporafhængighed, finansiel ustabilitet</w:t>
      </w:r>
      <w:r w:rsidR="00BC3B1A">
        <w:rPr>
          <w:rFonts w:cs="Times New Roman"/>
        </w:rPr>
        <w:t xml:space="preserve"> hos de frivillige organisationer</w:t>
      </w:r>
      <w:r w:rsidR="00590E1B">
        <w:rPr>
          <w:rFonts w:cs="Times New Roman"/>
        </w:rPr>
        <w:t xml:space="preserve"> og </w:t>
      </w:r>
      <w:r w:rsidR="000F601A">
        <w:rPr>
          <w:rFonts w:cs="Times New Roman"/>
        </w:rPr>
        <w:t>som mere reelt kun gennemføres</w:t>
      </w:r>
      <w:r w:rsidR="00590E1B">
        <w:rPr>
          <w:rFonts w:cs="Times New Roman"/>
        </w:rPr>
        <w:t>, når d</w:t>
      </w:r>
      <w:r w:rsidR="004F6034">
        <w:rPr>
          <w:rFonts w:cs="Times New Roman"/>
        </w:rPr>
        <w:t>er er tale om et behov ud fra</w:t>
      </w:r>
      <w:r w:rsidR="0005438F">
        <w:rPr>
          <w:rFonts w:cs="Times New Roman"/>
        </w:rPr>
        <w:t xml:space="preserve"> et perspektiv omkring økonomi</w:t>
      </w:r>
      <w:r w:rsidR="004F6034">
        <w:rPr>
          <w:rFonts w:cs="Times New Roman"/>
        </w:rPr>
        <w:t xml:space="preserve"> </w:t>
      </w:r>
      <w:r w:rsidR="00590E1B">
        <w:rPr>
          <w:rFonts w:cs="Times New Roman"/>
        </w:rPr>
        <w:t xml:space="preserve">og grundet den </w:t>
      </w:r>
      <w:proofErr w:type="spellStart"/>
      <w:r w:rsidR="00590E1B">
        <w:rPr>
          <w:rFonts w:cs="Times New Roman"/>
        </w:rPr>
        <w:t>omverdensfølsomhed</w:t>
      </w:r>
      <w:proofErr w:type="spellEnd"/>
      <w:r w:rsidR="00C61233">
        <w:rPr>
          <w:rFonts w:cs="Times New Roman"/>
        </w:rPr>
        <w:t>, som er af</w:t>
      </w:r>
      <w:r w:rsidR="00071B8A">
        <w:rPr>
          <w:rFonts w:cs="Times New Roman"/>
        </w:rPr>
        <w:t xml:space="preserve"> væsentlig </w:t>
      </w:r>
      <w:r w:rsidR="006B008E">
        <w:rPr>
          <w:rFonts w:cs="Times New Roman"/>
        </w:rPr>
        <w:t>betydning for</w:t>
      </w:r>
      <w:r w:rsidR="00071B8A">
        <w:rPr>
          <w:rFonts w:cs="Times New Roman"/>
        </w:rPr>
        <w:t xml:space="preserve"> den offentlige sektor</w:t>
      </w:r>
      <w:r w:rsidR="0060048F">
        <w:rPr>
          <w:rFonts w:cs="Times New Roman"/>
        </w:rPr>
        <w:t>. Samarbejdet og det</w:t>
      </w:r>
      <w:r w:rsidR="00590E1B">
        <w:rPr>
          <w:rFonts w:cs="Times New Roman"/>
        </w:rPr>
        <w:t xml:space="preserve"> at </w:t>
      </w:r>
      <w:r w:rsidR="00071B8A">
        <w:rPr>
          <w:rFonts w:cs="Times New Roman"/>
        </w:rPr>
        <w:t>KK tilkendegiver</w:t>
      </w:r>
      <w:r w:rsidR="000F601A">
        <w:rPr>
          <w:rFonts w:cs="Times New Roman"/>
        </w:rPr>
        <w:t>, at de</w:t>
      </w:r>
      <w:r w:rsidR="00590E1B">
        <w:rPr>
          <w:rFonts w:cs="Times New Roman"/>
        </w:rPr>
        <w:t xml:space="preserve"> gerne vil henvise til BBH</w:t>
      </w:r>
      <w:r w:rsidR="0091267A">
        <w:rPr>
          <w:rFonts w:cs="Times New Roman"/>
        </w:rPr>
        <w:t>,</w:t>
      </w:r>
      <w:r w:rsidR="00590E1B">
        <w:rPr>
          <w:rFonts w:cs="Times New Roman"/>
        </w:rPr>
        <w:t xml:space="preserve"> bliver derfor mul</w:t>
      </w:r>
      <w:r w:rsidR="0091267A">
        <w:rPr>
          <w:rFonts w:cs="Times New Roman"/>
        </w:rPr>
        <w:t>igvis, ligesom</w:t>
      </w:r>
      <w:r w:rsidR="00590E1B">
        <w:rPr>
          <w:rFonts w:cs="Times New Roman"/>
        </w:rPr>
        <w:t xml:space="preserve"> underskrivningen af samarbejdsaftalen, en symbolsk ha</w:t>
      </w:r>
      <w:r w:rsidR="00A513A4">
        <w:rPr>
          <w:rFonts w:cs="Times New Roman"/>
        </w:rPr>
        <w:t>ndling</w:t>
      </w:r>
      <w:r w:rsidR="00071B8A">
        <w:rPr>
          <w:rFonts w:cs="Times New Roman"/>
        </w:rPr>
        <w:t xml:space="preserve"> for KK</w:t>
      </w:r>
      <w:r w:rsidR="00590E1B">
        <w:rPr>
          <w:rFonts w:cs="Times New Roman"/>
        </w:rPr>
        <w:t xml:space="preserve">. Samarbejdsrelationen mellem </w:t>
      </w:r>
      <w:r w:rsidR="00071B8A">
        <w:rPr>
          <w:rFonts w:cs="Times New Roman"/>
        </w:rPr>
        <w:t>BBH og KK</w:t>
      </w:r>
      <w:r w:rsidR="00BF402C">
        <w:rPr>
          <w:rFonts w:cs="Times New Roman"/>
        </w:rPr>
        <w:t xml:space="preserve"> udfordres </w:t>
      </w:r>
      <w:r w:rsidR="006B008E">
        <w:rPr>
          <w:rFonts w:cs="Times New Roman"/>
        </w:rPr>
        <w:t>dermed</w:t>
      </w:r>
      <w:r w:rsidR="009610B0">
        <w:rPr>
          <w:rFonts w:cs="Times New Roman"/>
        </w:rPr>
        <w:t xml:space="preserve"> gennem</w:t>
      </w:r>
      <w:r w:rsidR="00590E1B">
        <w:rPr>
          <w:rFonts w:cs="Times New Roman"/>
        </w:rPr>
        <w:t xml:space="preserve"> forskellige socialt konstruerede forestillinger om, hvor ”lige til” det er at henvise til BBH</w:t>
      </w:r>
      <w:r w:rsidR="000D4718">
        <w:rPr>
          <w:rFonts w:cs="Times New Roman"/>
        </w:rPr>
        <w:t>. E</w:t>
      </w:r>
      <w:r w:rsidR="00071B8A">
        <w:rPr>
          <w:rFonts w:cs="Times New Roman"/>
        </w:rPr>
        <w:t>ndvidere på baggrund af en praksis, hvor samarbejdet i den</w:t>
      </w:r>
      <w:r w:rsidR="00590E1B">
        <w:rPr>
          <w:rFonts w:cs="Times New Roman"/>
        </w:rPr>
        <w:t xml:space="preserve"> o</w:t>
      </w:r>
      <w:r w:rsidR="00071B8A">
        <w:rPr>
          <w:rFonts w:cs="Times New Roman"/>
        </w:rPr>
        <w:t>ffentlige sektor</w:t>
      </w:r>
      <w:r w:rsidR="00ED0A96">
        <w:rPr>
          <w:rFonts w:cs="Times New Roman"/>
        </w:rPr>
        <w:t xml:space="preserve"> om muligt tjener</w:t>
      </w:r>
      <w:r w:rsidR="00590E1B">
        <w:rPr>
          <w:rFonts w:cs="Times New Roman"/>
        </w:rPr>
        <w:t xml:space="preserve"> et</w:t>
      </w:r>
      <w:r w:rsidR="00C61233">
        <w:rPr>
          <w:rFonts w:cs="Times New Roman"/>
        </w:rPr>
        <w:t xml:space="preserve"> symbolsk formål,</w:t>
      </w:r>
      <w:r w:rsidR="00590E1B">
        <w:rPr>
          <w:rFonts w:cs="Times New Roman"/>
        </w:rPr>
        <w:t xml:space="preserve"> hvor</w:t>
      </w:r>
      <w:r w:rsidR="00C61233">
        <w:rPr>
          <w:rFonts w:cs="Times New Roman"/>
        </w:rPr>
        <w:t>imod</w:t>
      </w:r>
      <w:r w:rsidR="00590E1B">
        <w:rPr>
          <w:rFonts w:cs="Times New Roman"/>
        </w:rPr>
        <w:t xml:space="preserve"> sa</w:t>
      </w:r>
      <w:r w:rsidR="00071B8A">
        <w:rPr>
          <w:rFonts w:cs="Times New Roman"/>
        </w:rPr>
        <w:t>marbejdet for BBH</w:t>
      </w:r>
      <w:r w:rsidR="00590E1B">
        <w:rPr>
          <w:rFonts w:cs="Times New Roman"/>
        </w:rPr>
        <w:t xml:space="preserve"> skal tjene e</w:t>
      </w:r>
      <w:r w:rsidR="00071B8A">
        <w:rPr>
          <w:rFonts w:cs="Times New Roman"/>
        </w:rPr>
        <w:t>t reelt formål</w:t>
      </w:r>
      <w:r w:rsidR="00C61233">
        <w:rPr>
          <w:rFonts w:cs="Times New Roman"/>
        </w:rPr>
        <w:t>, hvor det</w:t>
      </w:r>
      <w:r w:rsidR="00B46B0A">
        <w:rPr>
          <w:rFonts w:cs="Times New Roman"/>
        </w:rPr>
        <w:t xml:space="preserve"> </w:t>
      </w:r>
      <w:r w:rsidR="00071B8A">
        <w:rPr>
          <w:rFonts w:cs="Times New Roman"/>
        </w:rPr>
        <w:t xml:space="preserve">i BBH </w:t>
      </w:r>
      <w:r w:rsidR="00590E1B">
        <w:rPr>
          <w:rFonts w:cs="Times New Roman"/>
        </w:rPr>
        <w:t>er deres livsbet</w:t>
      </w:r>
      <w:r w:rsidR="00B46B0A">
        <w:rPr>
          <w:rFonts w:cs="Times New Roman"/>
        </w:rPr>
        <w:t>ingelse.</w:t>
      </w:r>
      <w:r w:rsidR="00590E1B">
        <w:rPr>
          <w:rFonts w:cs="Times New Roman"/>
        </w:rPr>
        <w:t xml:space="preserve"> </w:t>
      </w:r>
    </w:p>
    <w:p w14:paraId="617DC7E8" w14:textId="77777777" w:rsidR="00590E1B" w:rsidRDefault="00590E1B" w:rsidP="0028265B">
      <w:pPr>
        <w:jc w:val="both"/>
        <w:rPr>
          <w:rFonts w:cs="Times New Roman"/>
        </w:rPr>
      </w:pPr>
    </w:p>
    <w:p w14:paraId="4B3375F4" w14:textId="63A7CD33" w:rsidR="007221AE" w:rsidRPr="00AB7C66" w:rsidRDefault="00CB53F4" w:rsidP="0028265B">
      <w:pPr>
        <w:jc w:val="both"/>
      </w:pPr>
      <w:r>
        <w:rPr>
          <w:rFonts w:cs="Times New Roman"/>
        </w:rPr>
        <w:t>I teorien beskriver</w:t>
      </w:r>
      <w:r w:rsidR="00590E1B">
        <w:rPr>
          <w:rFonts w:cs="Times New Roman"/>
        </w:rPr>
        <w:t xml:space="preserve"> vi jævnfør Åkerstrøm</w:t>
      </w:r>
      <w:r w:rsidR="000F601A">
        <w:rPr>
          <w:rFonts w:cs="Times New Roman"/>
        </w:rPr>
        <w:t xml:space="preserve"> Andersen</w:t>
      </w:r>
      <w:r w:rsidR="00590E1B">
        <w:rPr>
          <w:rFonts w:cs="Times New Roman"/>
        </w:rPr>
        <w:t xml:space="preserve"> hvordan velfærdsinstitutionerne præges af at være </w:t>
      </w:r>
      <w:proofErr w:type="spellStart"/>
      <w:r w:rsidR="0037344D">
        <w:rPr>
          <w:rFonts w:cs="Times New Roman"/>
        </w:rPr>
        <w:t>heterofone</w:t>
      </w:r>
      <w:proofErr w:type="spellEnd"/>
      <w:r w:rsidR="00590E1B">
        <w:rPr>
          <w:rFonts w:cs="Times New Roman"/>
        </w:rPr>
        <w:t>, hvorigennem offentlige institutioner ikke længere udelukkende domineres af det politiske systems</w:t>
      </w:r>
      <w:r w:rsidR="000F601A">
        <w:rPr>
          <w:rFonts w:cs="Times New Roman"/>
        </w:rPr>
        <w:t xml:space="preserve"> </w:t>
      </w:r>
      <w:r w:rsidR="00590E1B">
        <w:rPr>
          <w:rFonts w:cs="Times New Roman"/>
        </w:rPr>
        <w:t>styringslogik, men at de offentli</w:t>
      </w:r>
      <w:r w:rsidR="0037344D">
        <w:rPr>
          <w:rFonts w:cs="Times New Roman"/>
        </w:rPr>
        <w:t>ge organisationer kan formulere</w:t>
      </w:r>
      <w:r w:rsidR="00590E1B">
        <w:rPr>
          <w:rFonts w:cs="Times New Roman"/>
        </w:rPr>
        <w:t xml:space="preserve"> flere fu</w:t>
      </w:r>
      <w:r w:rsidR="005C4530">
        <w:rPr>
          <w:rFonts w:cs="Times New Roman"/>
        </w:rPr>
        <w:t xml:space="preserve">nktioner og hensyn på samme tid. </w:t>
      </w:r>
      <w:r w:rsidR="00590E1B">
        <w:t>Det kan i den forbindelse v</w:t>
      </w:r>
      <w:r w:rsidR="006B008E">
        <w:t>ære</w:t>
      </w:r>
      <w:r w:rsidR="00590E1B">
        <w:t xml:space="preserve"> svært at se, i </w:t>
      </w:r>
      <w:r w:rsidR="00BA69C6">
        <w:t>den</w:t>
      </w:r>
      <w:r w:rsidR="000809AA">
        <w:t xml:space="preserve"> konkrete samarbejdsrelation</w:t>
      </w:r>
      <w:r w:rsidR="00BA69C6">
        <w:t xml:space="preserve"> mellem BBH og KK</w:t>
      </w:r>
      <w:r w:rsidR="00D839A8">
        <w:t>, at KK</w:t>
      </w:r>
      <w:r w:rsidR="00590E1B">
        <w:t xml:space="preserve"> </w:t>
      </w:r>
      <w:r w:rsidR="006B008E">
        <w:t>orienterer sig mod</w:t>
      </w:r>
      <w:r w:rsidR="00590E1B">
        <w:t xml:space="preserve"> andet</w:t>
      </w:r>
      <w:r w:rsidR="000809AA">
        <w:t xml:space="preserve"> end e</w:t>
      </w:r>
      <w:r w:rsidR="006B008E">
        <w:t>t</w:t>
      </w:r>
      <w:r w:rsidR="000809AA">
        <w:t xml:space="preserve"> offentligt værdisæt, når vi taler om</w:t>
      </w:r>
      <w:r w:rsidR="00590E1B">
        <w:t xml:space="preserve"> </w:t>
      </w:r>
      <w:proofErr w:type="spellStart"/>
      <w:r w:rsidR="00590E1B">
        <w:t>samskabel</w:t>
      </w:r>
      <w:r w:rsidR="000809AA">
        <w:t>se</w:t>
      </w:r>
      <w:proofErr w:type="spellEnd"/>
      <w:r w:rsidR="000809AA">
        <w:t xml:space="preserve"> og samarbejde i praksis</w:t>
      </w:r>
      <w:r w:rsidR="00D839A8">
        <w:t>. Når KK</w:t>
      </w:r>
      <w:r w:rsidR="00590E1B">
        <w:t xml:space="preserve"> kobler sig </w:t>
      </w:r>
      <w:r w:rsidR="00D839A8">
        <w:t>til den frivillige sektor</w:t>
      </w:r>
      <w:r w:rsidR="00590E1B">
        <w:t>, synes vi i højere grad</w:t>
      </w:r>
      <w:r w:rsidR="006B008E">
        <w:t>,</w:t>
      </w:r>
      <w:r w:rsidR="00590E1B">
        <w:t xml:space="preserve"> at</w:t>
      </w:r>
      <w:r w:rsidR="00365F14">
        <w:t xml:space="preserve"> det</w:t>
      </w:r>
      <w:r w:rsidR="00590E1B">
        <w:t xml:space="preserve"> </w:t>
      </w:r>
      <w:r w:rsidR="00365F14">
        <w:t>gør</w:t>
      </w:r>
      <w:r w:rsidR="00BA69C6">
        <w:t xml:space="preserve"> sig gældende </w:t>
      </w:r>
      <w:r w:rsidR="00590E1B">
        <w:t>på et</w:t>
      </w:r>
      <w:r w:rsidR="00D839A8">
        <w:t xml:space="preserve"> politisk retoris</w:t>
      </w:r>
      <w:r w:rsidR="00365F14">
        <w:t>k</w:t>
      </w:r>
      <w:r w:rsidR="00590E1B">
        <w:t xml:space="preserve"> pl</w:t>
      </w:r>
      <w:r w:rsidR="00BA69C6">
        <w:t xml:space="preserve">an, som tjener symbolske formål gennem en signalgivning i både samarbejdsaftalen og gennem </w:t>
      </w:r>
      <w:proofErr w:type="spellStart"/>
      <w:r w:rsidR="00BA69C6">
        <w:t>KKs</w:t>
      </w:r>
      <w:proofErr w:type="spellEnd"/>
      <w:r w:rsidR="00BA69C6">
        <w:t xml:space="preserve"> frivillighedspolitik, som KK ikke helt indretter sig på i praksis.</w:t>
      </w:r>
      <w:r w:rsidR="00590E1B">
        <w:t xml:space="preserve"> </w:t>
      </w:r>
      <w:r w:rsidR="00BA69C6">
        <w:t>Det skal dog ikke undervurderes</w:t>
      </w:r>
      <w:r w:rsidR="00712A42">
        <w:t>,</w:t>
      </w:r>
      <w:r w:rsidR="00BA69C6">
        <w:t xml:space="preserve"> at forandringer tager tid, hvilket </w:t>
      </w:r>
      <w:r w:rsidR="00D839A8">
        <w:t>specialkonsulenten i KK</w:t>
      </w:r>
      <w:r w:rsidR="00590E1B">
        <w:t xml:space="preserve"> fortæller flere gange </w:t>
      </w:r>
      <w:r w:rsidR="00590E1B">
        <w:lastRenderedPageBreak/>
        <w:t>unde</w:t>
      </w:r>
      <w:r w:rsidR="00BA69C6">
        <w:t>r interviewet, hvor hun samtid</w:t>
      </w:r>
      <w:r w:rsidR="00B41736">
        <w:t>ig pointerer, at børne- og ungeområdet har</w:t>
      </w:r>
      <w:r w:rsidR="00BA69C6">
        <w:t xml:space="preserve"> mange forhold</w:t>
      </w:r>
      <w:r w:rsidR="005B0C98">
        <w:t>,</w:t>
      </w:r>
      <w:r w:rsidR="00BA69C6">
        <w:t xml:space="preserve"> der gør, at man måske har været længe om at komme i gang med at samarbejde</w:t>
      </w:r>
      <w:r w:rsidR="00B41736">
        <w:t xml:space="preserve"> med frivillige organisationer </w:t>
      </w:r>
      <w:r w:rsidR="00D839A8">
        <w:t>[Interview Specialkonsulent</w:t>
      </w:r>
      <w:r w:rsidR="00C77C8B">
        <w:t>en</w:t>
      </w:r>
      <w:r w:rsidR="00BA69C6">
        <w:t xml:space="preserve">]. </w:t>
      </w:r>
      <w:r w:rsidR="00F81C1D">
        <w:t>Vi vil i det følgende forholde os til, hvordan netop børne- o</w:t>
      </w:r>
      <w:r w:rsidR="005B0C98">
        <w:t>g ungeområdet har betydning for</w:t>
      </w:r>
      <w:r w:rsidR="00F81C1D">
        <w:t xml:space="preserve"> udfordringerne i samarbejdsrelationen mellem BBH og KK.</w:t>
      </w:r>
      <w:r w:rsidR="00BA69C6">
        <w:t xml:space="preserve"> </w:t>
      </w:r>
    </w:p>
    <w:p w14:paraId="1EFE3050" w14:textId="72917343" w:rsidR="00AB7C66" w:rsidRPr="004C6853" w:rsidRDefault="001976AE" w:rsidP="0028265B">
      <w:pPr>
        <w:pStyle w:val="Overskrift2"/>
        <w:jc w:val="both"/>
      </w:pPr>
      <w:bookmarkStart w:id="68" w:name="_Toc261949189"/>
      <w:bookmarkStart w:id="69" w:name="_Toc389406567"/>
      <w:r>
        <w:t>4.5</w:t>
      </w:r>
      <w:r w:rsidR="00AB7C66">
        <w:t xml:space="preserve"> Det særlige børne- og ungeområde</w:t>
      </w:r>
      <w:bookmarkEnd w:id="68"/>
      <w:bookmarkEnd w:id="69"/>
    </w:p>
    <w:p w14:paraId="18902A6E" w14:textId="1541E1DC" w:rsidR="00AB7C66" w:rsidRDefault="00AB7C66" w:rsidP="0028265B">
      <w:pPr>
        <w:jc w:val="both"/>
      </w:pPr>
      <w:r>
        <w:t xml:space="preserve">Vi </w:t>
      </w:r>
      <w:r w:rsidR="00681905">
        <w:t xml:space="preserve">har tidligere i analysen </w:t>
      </w:r>
      <w:r>
        <w:t>beskrev</w:t>
      </w:r>
      <w:r w:rsidR="00681905">
        <w:t>et</w:t>
      </w:r>
      <w:r>
        <w:t xml:space="preserve">, at </w:t>
      </w:r>
      <w:proofErr w:type="spellStart"/>
      <w:r>
        <w:t>BBHs</w:t>
      </w:r>
      <w:proofErr w:type="spellEnd"/>
      <w:r>
        <w:t xml:space="preserve"> tilbud er et udtryk for en bekymring for en bestemt målgruppe af børn</w:t>
      </w:r>
      <w:r w:rsidR="00881431">
        <w:t>, hvor BBH handler på baggrund af et velfærdsmæssigt hul, som KK ikke formår at dække</w:t>
      </w:r>
      <w:r>
        <w:t xml:space="preserve">. I </w:t>
      </w:r>
      <w:proofErr w:type="spellStart"/>
      <w:r>
        <w:t>BBHs</w:t>
      </w:r>
      <w:proofErr w:type="spellEnd"/>
      <w:r>
        <w:t xml:space="preserve"> p</w:t>
      </w:r>
      <w:r w:rsidR="00CB53F4">
        <w:t>erspektiv er sagen derfor enkel:</w:t>
      </w:r>
      <w:r>
        <w:t xml:space="preserve"> der er nogle børn, som har et behov for hjælp, og det er dét, BBH er sat i verden for</w:t>
      </w:r>
      <w:r w:rsidR="00881431">
        <w:t xml:space="preserve"> at dække</w:t>
      </w:r>
      <w:r w:rsidR="00CB53F4">
        <w:t>.</w:t>
      </w:r>
      <w:r w:rsidR="00881431">
        <w:t xml:space="preserve"> Denne enkelthed synes ikke afspejlet i KK, der i stedet er </w:t>
      </w:r>
      <w:r w:rsidR="00CF3BFD">
        <w:t xml:space="preserve">præget af kompleksitet og </w:t>
      </w:r>
      <w:proofErr w:type="spellStart"/>
      <w:r w:rsidR="00CF3BFD">
        <w:t>omverdensfølsomhed</w:t>
      </w:r>
      <w:proofErr w:type="spellEnd"/>
      <w:r w:rsidR="00CF3BFD">
        <w:t xml:space="preserve">. </w:t>
      </w:r>
      <w:r w:rsidR="00881431">
        <w:t xml:space="preserve">  </w:t>
      </w:r>
      <w:r>
        <w:t xml:space="preserve">Sætter vi for en stund dette perspektiv i forhold til børne- og ungeområdet, er det muligvis et område, hvor KK er særlig </w:t>
      </w:r>
      <w:proofErr w:type="spellStart"/>
      <w:r>
        <w:t>omverdensfølsom</w:t>
      </w:r>
      <w:proofErr w:type="spellEnd"/>
      <w:r>
        <w:t xml:space="preserve">. Vi </w:t>
      </w:r>
      <w:r w:rsidR="00CB53F4">
        <w:t>har pointeret</w:t>
      </w:r>
      <w:r>
        <w:t xml:space="preserve"> at tomatsovs uden </w:t>
      </w:r>
      <w:r w:rsidR="005378C3">
        <w:t>o</w:t>
      </w:r>
      <w:r>
        <w:t>ksekød en almindelig onsdag ikke er nær</w:t>
      </w:r>
      <w:r w:rsidR="005378C3">
        <w:t>t</w:t>
      </w:r>
      <w:r>
        <w:t xml:space="preserve"> så sårbart for KK, som en juleaften uden gaver og flæskesteg. På samme måde er et uskyldigt barn, som bliver udsat for omsorgssvigt</w:t>
      </w:r>
      <w:r w:rsidR="00791D92">
        <w:t>,</w:t>
      </w:r>
      <w:r>
        <w:t xml:space="preserve"> en bedre hist</w:t>
      </w:r>
      <w:r w:rsidR="00B17DC5">
        <w:t>orie, end en voksen alkoholiker</w:t>
      </w:r>
      <w:r>
        <w:t xml:space="preserve"> der selv sætter flasken for munden. Det er </w:t>
      </w:r>
      <w:r w:rsidR="005378C3">
        <w:t>således</w:t>
      </w:r>
      <w:r>
        <w:t xml:space="preserve"> nærtliggende, at KK har en særlig interesse i at sikre sig, at der ikke opstår tvivl om den indsats</w:t>
      </w:r>
      <w:r w:rsidR="00644166">
        <w:t>,</w:t>
      </w:r>
      <w:r>
        <w:t xml:space="preserve"> der ydes på børne- og ungeområdet, hvormed KK ikke ”tåler” at overlade børnene til hvem som helst. Specialkonsulenten forklarer i relation hertil: </w:t>
      </w:r>
      <w:r w:rsidRPr="009D048D">
        <w:rPr>
          <w:rFonts w:cs="Times New Roman"/>
          <w:i/>
        </w:rPr>
        <w:t>”(…)</w:t>
      </w:r>
      <w:r>
        <w:rPr>
          <w:rFonts w:cs="Times New Roman"/>
        </w:rPr>
        <w:t xml:space="preserve"> </w:t>
      </w:r>
      <w:r w:rsidRPr="009D048D">
        <w:rPr>
          <w:rFonts w:cs="Times New Roman"/>
          <w:i/>
        </w:rPr>
        <w:t>og det er jo også fordi, at vi har en særlig forpligtigelse over for vores børn og unge – det har vi altså. Så derfor skal vi være forsigtige med, hvem vi overlader børnene og de unge til.</w:t>
      </w:r>
      <w:r>
        <w:rPr>
          <w:rFonts w:cs="Times New Roman"/>
          <w:i/>
        </w:rPr>
        <w:t xml:space="preserve">” </w:t>
      </w:r>
      <w:r>
        <w:rPr>
          <w:rFonts w:cs="Times New Roman"/>
        </w:rPr>
        <w:t>[Interview Specialkonsulenten</w:t>
      </w:r>
      <w:r w:rsidRPr="009D048D">
        <w:rPr>
          <w:rFonts w:cs="Times New Roman"/>
        </w:rPr>
        <w:t>].</w:t>
      </w:r>
    </w:p>
    <w:p w14:paraId="6DB88EBB" w14:textId="77777777" w:rsidR="00AB7C66" w:rsidRDefault="00AB7C66" w:rsidP="0028265B">
      <w:pPr>
        <w:jc w:val="both"/>
      </w:pPr>
    </w:p>
    <w:p w14:paraId="5C4894CB" w14:textId="579851BB" w:rsidR="00AB7C66" w:rsidRDefault="00AB7C66" w:rsidP="0028265B">
      <w:pPr>
        <w:jc w:val="both"/>
        <w:rPr>
          <w:rFonts w:cs="Times New Roman"/>
        </w:rPr>
      </w:pPr>
      <w:r>
        <w:t xml:space="preserve">For at kunne </w:t>
      </w:r>
      <w:r w:rsidR="007E471B">
        <w:t>forklare</w:t>
      </w:r>
      <w:r>
        <w:t xml:space="preserve"> hvorfor børn- og ungeområdet kan være særligt følsomt for KK, er vi nødt til at forholde os til, hvordan KK, eller nærmere Børnefamiliecentret, handler på dette område. Den socialfaglige koordinator fortæller</w:t>
      </w:r>
      <w:r w:rsidR="007E471B">
        <w:t xml:space="preserve"> os</w:t>
      </w:r>
      <w:r>
        <w:t xml:space="preserve">: </w:t>
      </w:r>
      <w:r w:rsidRPr="009D048D">
        <w:rPr>
          <w:rFonts w:cs="Times New Roman"/>
          <w:i/>
        </w:rPr>
        <w:t>”Men når vi levere</w:t>
      </w:r>
      <w:r>
        <w:rPr>
          <w:rFonts w:cs="Times New Roman"/>
          <w:i/>
        </w:rPr>
        <w:t>r</w:t>
      </w:r>
      <w:r w:rsidRPr="009D048D">
        <w:rPr>
          <w:rFonts w:cs="Times New Roman"/>
          <w:i/>
        </w:rPr>
        <w:t xml:space="preserve">, så forpligter det barnet eller familien til et eller andet. Så skal vi lave opfølgning, så skal vi lave handleplan. </w:t>
      </w:r>
      <w:r>
        <w:rPr>
          <w:rFonts w:cs="Times New Roman"/>
          <w:i/>
        </w:rPr>
        <w:t>Så skal vi gå ud og kontrollere og hele tid</w:t>
      </w:r>
      <w:r w:rsidR="00E17DAF">
        <w:rPr>
          <w:rFonts w:cs="Times New Roman"/>
          <w:i/>
        </w:rPr>
        <w:t>en spørge:</w:t>
      </w:r>
      <w:r>
        <w:rPr>
          <w:rFonts w:cs="Times New Roman"/>
          <w:i/>
        </w:rPr>
        <w:t xml:space="preserve"> e</w:t>
      </w:r>
      <w:r w:rsidRPr="009D048D">
        <w:rPr>
          <w:rFonts w:cs="Times New Roman"/>
          <w:i/>
        </w:rPr>
        <w:t>r der be</w:t>
      </w:r>
      <w:r>
        <w:rPr>
          <w:rFonts w:cs="Times New Roman"/>
          <w:i/>
        </w:rPr>
        <w:t xml:space="preserve">hov for det, skal det fortsætte?” </w:t>
      </w:r>
      <w:r>
        <w:rPr>
          <w:rFonts w:cs="Times New Roman"/>
        </w:rPr>
        <w:t>[Interview Socialfaglig koordinator]. Børnefamiliecentret er dermed</w:t>
      </w:r>
      <w:r w:rsidR="007E471B">
        <w:rPr>
          <w:rFonts w:cs="Times New Roman"/>
        </w:rPr>
        <w:t>,</w:t>
      </w:r>
      <w:r>
        <w:rPr>
          <w:rFonts w:cs="Times New Roman"/>
        </w:rPr>
        <w:t xml:space="preserve"> som udgangspunkt</w:t>
      </w:r>
      <w:r w:rsidR="007E471B">
        <w:rPr>
          <w:rFonts w:cs="Times New Roman"/>
        </w:rPr>
        <w:t>,</w:t>
      </w:r>
      <w:r>
        <w:rPr>
          <w:rFonts w:cs="Times New Roman"/>
        </w:rPr>
        <w:t xml:space="preserve"> kun i kontakt med de børn, hvor der er et problem i familien eller hos barnet, og hvor der </w:t>
      </w:r>
      <w:r w:rsidR="007E471B">
        <w:rPr>
          <w:rFonts w:cs="Times New Roman"/>
        </w:rPr>
        <w:t xml:space="preserve">derfor </w:t>
      </w:r>
      <w:r>
        <w:rPr>
          <w:rFonts w:cs="Times New Roman"/>
        </w:rPr>
        <w:t>er behov for et indgreb</w:t>
      </w:r>
      <w:r w:rsidR="00956253">
        <w:rPr>
          <w:rFonts w:cs="Times New Roman"/>
        </w:rPr>
        <w:t>,</w:t>
      </w:r>
      <w:r w:rsidR="007E471B">
        <w:rPr>
          <w:rFonts w:cs="Times New Roman"/>
        </w:rPr>
        <w:t xml:space="preserve"> i lovgivningsmæssig forstand</w:t>
      </w:r>
      <w:r>
        <w:rPr>
          <w:rFonts w:cs="Times New Roman"/>
        </w:rPr>
        <w:t xml:space="preserve">, hvilket den socialfaglige koordinator fremhæver: </w:t>
      </w:r>
      <w:r>
        <w:rPr>
          <w:rFonts w:cs="Times New Roman"/>
          <w:i/>
        </w:rPr>
        <w:t>”</w:t>
      </w:r>
      <w:r w:rsidRPr="009D048D">
        <w:rPr>
          <w:rFonts w:cs="Times New Roman"/>
          <w:i/>
        </w:rPr>
        <w:t>For hvi</w:t>
      </w:r>
      <w:r w:rsidR="002F0ACD">
        <w:rPr>
          <w:rFonts w:cs="Times New Roman"/>
          <w:i/>
        </w:rPr>
        <w:t>s vi gør noget her (B</w:t>
      </w:r>
      <w:r w:rsidRPr="009D048D">
        <w:rPr>
          <w:rFonts w:cs="Times New Roman"/>
          <w:i/>
        </w:rPr>
        <w:t>ørnefamiliecentret</w:t>
      </w:r>
      <w:r>
        <w:rPr>
          <w:rFonts w:cs="Times New Roman"/>
          <w:i/>
        </w:rPr>
        <w:t>, red.</w:t>
      </w:r>
      <w:r w:rsidRPr="009D048D">
        <w:rPr>
          <w:rFonts w:cs="Times New Roman"/>
          <w:i/>
        </w:rPr>
        <w:t>), og ivæ</w:t>
      </w:r>
      <w:r>
        <w:rPr>
          <w:rFonts w:cs="Times New Roman"/>
          <w:i/>
        </w:rPr>
        <w:t>rksætter noget efter § 52 (i Serviceloven, red.</w:t>
      </w:r>
      <w:r w:rsidRPr="009D048D">
        <w:rPr>
          <w:rFonts w:cs="Times New Roman"/>
          <w:i/>
        </w:rPr>
        <w:t xml:space="preserve">), så er det et form for indgreb, så går vi ind i familien. Men hvis </w:t>
      </w:r>
      <w:r w:rsidRPr="009D048D">
        <w:rPr>
          <w:rFonts w:cs="Times New Roman"/>
          <w:i/>
        </w:rPr>
        <w:lastRenderedPageBreak/>
        <w:t>man gør det i samarbejde med frivillige organisationer</w:t>
      </w:r>
      <w:r>
        <w:rPr>
          <w:rFonts w:cs="Times New Roman"/>
          <w:i/>
        </w:rPr>
        <w:t>, så bliver det nogle frivillige.”</w:t>
      </w:r>
      <w:r>
        <w:rPr>
          <w:rFonts w:cs="Times New Roman"/>
        </w:rPr>
        <w:t xml:space="preserve"> [Interview Socialfaglig koordinator]. Man skal der</w:t>
      </w:r>
      <w:r w:rsidR="00AE0AC6">
        <w:rPr>
          <w:rFonts w:cs="Times New Roman"/>
        </w:rPr>
        <w:t>for</w:t>
      </w:r>
      <w:r>
        <w:rPr>
          <w:rFonts w:cs="Times New Roman"/>
        </w:rPr>
        <w:t xml:space="preserve"> forstå, at </w:t>
      </w:r>
      <w:r>
        <w:t xml:space="preserve">KK handler på børne- og ungeområdet ud fra paragraffer, hvilket </w:t>
      </w:r>
      <w:r w:rsidR="007E471B">
        <w:t>betyder</w:t>
      </w:r>
      <w:r>
        <w:t>, at de som oftest er vant til at handle ud fra handleplaner samt ud fra et perspektiv om, at der er noget galt. Man kan i forlængelse heraf</w:t>
      </w:r>
      <w:r>
        <w:rPr>
          <w:rFonts w:cs="Times New Roman"/>
        </w:rPr>
        <w:t xml:space="preserve"> argumentere for, at </w:t>
      </w:r>
      <w:proofErr w:type="spellStart"/>
      <w:r>
        <w:rPr>
          <w:rFonts w:cs="Times New Roman"/>
        </w:rPr>
        <w:t>KKs</w:t>
      </w:r>
      <w:proofErr w:type="spellEnd"/>
      <w:r>
        <w:rPr>
          <w:rFonts w:cs="Times New Roman"/>
        </w:rPr>
        <w:t xml:space="preserve"> handlen på børne- og ungeområdet kan anskues ud fra en værdi</w:t>
      </w:r>
      <w:r w:rsidR="00803007">
        <w:rPr>
          <w:rFonts w:cs="Times New Roman"/>
        </w:rPr>
        <w:t>,</w:t>
      </w:r>
      <w:r>
        <w:rPr>
          <w:rFonts w:cs="Times New Roman"/>
        </w:rPr>
        <w:t xml:space="preserve"> der knytter sig til en juridisk </w:t>
      </w:r>
      <w:r w:rsidR="007E471B">
        <w:rPr>
          <w:rFonts w:cs="Times New Roman"/>
        </w:rPr>
        <w:t>bevidsthed</w:t>
      </w:r>
      <w:r w:rsidR="001C58F4">
        <w:rPr>
          <w:rFonts w:cs="Times New Roman"/>
        </w:rPr>
        <w:t>, som myndighed</w:t>
      </w:r>
      <w:r>
        <w:rPr>
          <w:rFonts w:cs="Times New Roman"/>
        </w:rPr>
        <w:t>, fordi de er vant til at skulle tilgå problemer relateret til børn ud fra et lovgivnings</w:t>
      </w:r>
      <w:r w:rsidR="007E471B">
        <w:rPr>
          <w:rFonts w:cs="Times New Roman"/>
        </w:rPr>
        <w:t xml:space="preserve">mæssigt </w:t>
      </w:r>
      <w:r>
        <w:rPr>
          <w:rFonts w:cs="Times New Roman"/>
        </w:rPr>
        <w:t>perspektiv – både fordi det er den ramme de arbejder indenfor, og fordi det er de</w:t>
      </w:r>
      <w:r w:rsidR="001C58F4">
        <w:rPr>
          <w:rFonts w:cs="Times New Roman"/>
        </w:rPr>
        <w:t>n ramme, de måles i forhold til.</w:t>
      </w:r>
      <w:r>
        <w:rPr>
          <w:rFonts w:cs="Times New Roman"/>
        </w:rPr>
        <w:t xml:space="preserve"> </w:t>
      </w:r>
      <w:r w:rsidR="00BD683D">
        <w:rPr>
          <w:rFonts w:cs="Times New Roman"/>
        </w:rPr>
        <w:t>I</w:t>
      </w:r>
      <w:r>
        <w:rPr>
          <w:rFonts w:cs="Times New Roman"/>
        </w:rPr>
        <w:t xml:space="preserve"> forlængelse heraf </w:t>
      </w:r>
      <w:r w:rsidR="00BD683D">
        <w:rPr>
          <w:rFonts w:cs="Times New Roman"/>
        </w:rPr>
        <w:t xml:space="preserve">må man </w:t>
      </w:r>
      <w:r>
        <w:rPr>
          <w:rFonts w:cs="Times New Roman"/>
        </w:rPr>
        <w:t xml:space="preserve">endvidere forstå, at </w:t>
      </w:r>
      <w:proofErr w:type="spellStart"/>
      <w:r>
        <w:rPr>
          <w:rFonts w:cs="Times New Roman"/>
        </w:rPr>
        <w:t>KKs</w:t>
      </w:r>
      <w:proofErr w:type="spellEnd"/>
      <w:r>
        <w:rPr>
          <w:rFonts w:cs="Times New Roman"/>
        </w:rPr>
        <w:t xml:space="preserve"> handlen på børne- og ungeområdet er bygget op omkring kategoriseringer. Børnefamiliecentrene varetager først </w:t>
      </w:r>
      <w:r w:rsidR="002E6375">
        <w:rPr>
          <w:rFonts w:cs="Times New Roman"/>
        </w:rPr>
        <w:t xml:space="preserve">en </w:t>
      </w:r>
      <w:r>
        <w:rPr>
          <w:rFonts w:cs="Times New Roman"/>
        </w:rPr>
        <w:t>kategorisering om, hvorvidt et barn har behov for en indsats eller ej. Hvis barnet ikke har behov for en indsats</w:t>
      </w:r>
      <w:r w:rsidR="000013E8">
        <w:rPr>
          <w:rFonts w:cs="Times New Roman"/>
        </w:rPr>
        <w:t>,</w:t>
      </w:r>
      <w:r>
        <w:rPr>
          <w:rFonts w:cs="Times New Roman"/>
        </w:rPr>
        <w:t xml:space="preserve"> ”slippes” </w:t>
      </w:r>
      <w:r w:rsidR="00154446">
        <w:rPr>
          <w:rFonts w:cs="Times New Roman"/>
        </w:rPr>
        <w:t>barnet</w:t>
      </w:r>
      <w:r>
        <w:rPr>
          <w:rFonts w:cs="Times New Roman"/>
        </w:rPr>
        <w:t xml:space="preserve"> af Børnefamiliecentrene, hvorimod de indsatskrævende børn kræver</w:t>
      </w:r>
      <w:r w:rsidR="00F52408">
        <w:rPr>
          <w:rFonts w:cs="Times New Roman"/>
        </w:rPr>
        <w:t>,</w:t>
      </w:r>
      <w:r>
        <w:rPr>
          <w:rFonts w:cs="Times New Roman"/>
        </w:rPr>
        <w:t xml:space="preserve"> at Børnefamiliecentrene igen foretager en kategoriser</w:t>
      </w:r>
      <w:r w:rsidR="00F27052">
        <w:rPr>
          <w:rFonts w:cs="Times New Roman"/>
        </w:rPr>
        <w:t>ing af, hvilken konkret indsats</w:t>
      </w:r>
      <w:r>
        <w:rPr>
          <w:rFonts w:cs="Times New Roman"/>
        </w:rPr>
        <w:t xml:space="preserve"> der skal iværksættes over for dette</w:t>
      </w:r>
      <w:r w:rsidR="00AE0AC6">
        <w:rPr>
          <w:rFonts w:cs="Times New Roman"/>
        </w:rPr>
        <w:t xml:space="preserve"> barn. I denne </w:t>
      </w:r>
      <w:r w:rsidR="00F27052">
        <w:rPr>
          <w:rFonts w:cs="Times New Roman"/>
        </w:rPr>
        <w:t>kategoriserings</w:t>
      </w:r>
      <w:r w:rsidR="00AE0AC6">
        <w:rPr>
          <w:rFonts w:cs="Times New Roman"/>
        </w:rPr>
        <w:t>praksis</w:t>
      </w:r>
      <w:r>
        <w:rPr>
          <w:rFonts w:cs="Times New Roman"/>
        </w:rPr>
        <w:t xml:space="preserve"> for indsatskrævende børn og unge </w:t>
      </w:r>
      <w:proofErr w:type="spellStart"/>
      <w:r>
        <w:rPr>
          <w:rFonts w:cs="Times New Roman"/>
        </w:rPr>
        <w:t>indtænkes</w:t>
      </w:r>
      <w:proofErr w:type="spellEnd"/>
      <w:r>
        <w:rPr>
          <w:rFonts w:cs="Times New Roman"/>
        </w:rPr>
        <w:t xml:space="preserve"> BBH ikke, da det ganske </w:t>
      </w:r>
      <w:r w:rsidR="00154446">
        <w:rPr>
          <w:rFonts w:cs="Times New Roman"/>
        </w:rPr>
        <w:t>tydeligt</w:t>
      </w:r>
      <w:r>
        <w:rPr>
          <w:rFonts w:cs="Times New Roman"/>
        </w:rPr>
        <w:t xml:space="preserve"> fremgår af samarbejdsaftalen, at BBH ikke er en kommunal foranstaltning i Servicelovens</w:t>
      </w:r>
      <w:r w:rsidR="00154446">
        <w:rPr>
          <w:rFonts w:cs="Times New Roman"/>
        </w:rPr>
        <w:t xml:space="preserve"> forstand</w:t>
      </w:r>
      <w:r w:rsidR="00A558EF">
        <w:rPr>
          <w:rFonts w:cs="Times New Roman"/>
        </w:rPr>
        <w:t>. D</w:t>
      </w:r>
      <w:r>
        <w:rPr>
          <w:rFonts w:cs="Times New Roman"/>
        </w:rPr>
        <w:t xml:space="preserve">esuden er BBH forpligtet til at underrette </w:t>
      </w:r>
      <w:r w:rsidR="00154446">
        <w:rPr>
          <w:rFonts w:cs="Times New Roman"/>
        </w:rPr>
        <w:t>KK</w:t>
      </w:r>
      <w:r>
        <w:rPr>
          <w:rFonts w:cs="Times New Roman"/>
        </w:rPr>
        <w:t xml:space="preserve"> vedrørende indsatskrævende børn, hvormed disse børn overgår til </w:t>
      </w:r>
      <w:proofErr w:type="spellStart"/>
      <w:r w:rsidR="00154446">
        <w:rPr>
          <w:rFonts w:cs="Times New Roman"/>
        </w:rPr>
        <w:t>KK</w:t>
      </w:r>
      <w:r w:rsidR="00A558EF">
        <w:rPr>
          <w:rFonts w:cs="Times New Roman"/>
        </w:rPr>
        <w:t>s</w:t>
      </w:r>
      <w:proofErr w:type="spellEnd"/>
      <w:r>
        <w:rPr>
          <w:rFonts w:cs="Times New Roman"/>
        </w:rPr>
        <w:t xml:space="preserve"> </w:t>
      </w:r>
      <w:r w:rsidR="00154446">
        <w:rPr>
          <w:rFonts w:cs="Times New Roman"/>
        </w:rPr>
        <w:t>indsatsområde</w:t>
      </w:r>
      <w:r>
        <w:rPr>
          <w:rFonts w:cs="Times New Roman"/>
        </w:rPr>
        <w:t xml:space="preserve">. </w:t>
      </w:r>
    </w:p>
    <w:p w14:paraId="67810922" w14:textId="77777777" w:rsidR="00AB7C66" w:rsidRDefault="00AB7C66" w:rsidP="0028265B">
      <w:pPr>
        <w:jc w:val="both"/>
        <w:rPr>
          <w:rFonts w:cs="Times New Roman"/>
        </w:rPr>
      </w:pPr>
    </w:p>
    <w:p w14:paraId="5C4851F0" w14:textId="21029947" w:rsidR="00AB7C66" w:rsidRDefault="00A558EF" w:rsidP="0028265B">
      <w:pPr>
        <w:jc w:val="both"/>
        <w:rPr>
          <w:rFonts w:cs="Times New Roman"/>
        </w:rPr>
      </w:pPr>
      <w:r>
        <w:rPr>
          <w:rFonts w:cs="Times New Roman"/>
        </w:rPr>
        <w:t>I og med</w:t>
      </w:r>
      <w:r w:rsidR="00AB7C66">
        <w:rPr>
          <w:rFonts w:cs="Times New Roman"/>
        </w:rPr>
        <w:t xml:space="preserve"> at BBH ikke kategoriseres som en foranstaltning, bliver BBH heller ikke </w:t>
      </w:r>
      <w:proofErr w:type="spellStart"/>
      <w:r w:rsidR="00AB7C66">
        <w:rPr>
          <w:rFonts w:cs="Times New Roman"/>
        </w:rPr>
        <w:t>indtænkt</w:t>
      </w:r>
      <w:proofErr w:type="spellEnd"/>
      <w:r w:rsidR="00AB7C66">
        <w:rPr>
          <w:rFonts w:cs="Times New Roman"/>
        </w:rPr>
        <w:t xml:space="preserve"> som en samarbejdspartner, </w:t>
      </w:r>
      <w:r w:rsidR="00CF73AE">
        <w:rPr>
          <w:rFonts w:cs="Times New Roman"/>
        </w:rPr>
        <w:t>hvor</w:t>
      </w:r>
      <w:r w:rsidR="00AB7C66">
        <w:rPr>
          <w:rFonts w:cs="Times New Roman"/>
        </w:rPr>
        <w:t xml:space="preserve"> det er muligt eller relevant at udveksle oplysninger med</w:t>
      </w:r>
      <w:r w:rsidR="00CF73AE">
        <w:rPr>
          <w:rFonts w:cs="Times New Roman"/>
        </w:rPr>
        <w:t xml:space="preserve"> hinanden. Dette er</w:t>
      </w:r>
      <w:r>
        <w:rPr>
          <w:rFonts w:cs="Times New Roman"/>
        </w:rPr>
        <w:t xml:space="preserve"> en barriere</w:t>
      </w:r>
      <w:r w:rsidR="00AB7C66">
        <w:rPr>
          <w:rFonts w:cs="Times New Roman"/>
        </w:rPr>
        <w:t xml:space="preserve"> for det helhedssyn</w:t>
      </w:r>
      <w:r w:rsidR="00A177F7">
        <w:rPr>
          <w:rFonts w:cs="Times New Roman"/>
        </w:rPr>
        <w:t>,</w:t>
      </w:r>
      <w:r w:rsidR="00AB7C66">
        <w:rPr>
          <w:rFonts w:cs="Times New Roman"/>
        </w:rPr>
        <w:t xml:space="preserve"> </w:t>
      </w:r>
      <w:r w:rsidR="00DF516B">
        <w:rPr>
          <w:rFonts w:cs="Times New Roman"/>
        </w:rPr>
        <w:t xml:space="preserve">som </w:t>
      </w:r>
      <w:proofErr w:type="spellStart"/>
      <w:r w:rsidR="00AB7C66">
        <w:rPr>
          <w:rFonts w:cs="Times New Roman"/>
        </w:rPr>
        <w:t>BBHs</w:t>
      </w:r>
      <w:proofErr w:type="spellEnd"/>
      <w:r w:rsidR="00AB7C66">
        <w:rPr>
          <w:rFonts w:cs="Times New Roman"/>
        </w:rPr>
        <w:t xml:space="preserve"> forebyggende indsats tager udgangspunk</w:t>
      </w:r>
      <w:r w:rsidR="00A177F7">
        <w:rPr>
          <w:rFonts w:cs="Times New Roman"/>
        </w:rPr>
        <w:t>t</w:t>
      </w:r>
      <w:r w:rsidR="00AB7C66">
        <w:rPr>
          <w:rFonts w:cs="Times New Roman"/>
        </w:rPr>
        <w:t xml:space="preserve"> i. I projektbeskrivelsen skrives der i den forbindelse: </w:t>
      </w:r>
      <w:r w:rsidR="00AB7C66">
        <w:rPr>
          <w:rFonts w:cs="Times New Roman"/>
          <w:i/>
        </w:rPr>
        <w:t>”Hvis der ikke kan findes nogen koordinerende instans i de enkelte sager, vil Barnets Blå Hus søge at påtage sig opgaven som ’case manager’ og koordinere de forskellige indsatser, så der kan skabes et helhedsorienteret tilbud til børnene og/eller familien.”</w:t>
      </w:r>
      <w:r w:rsidR="00AB7C66">
        <w:rPr>
          <w:rFonts w:cs="Times New Roman"/>
        </w:rPr>
        <w:t xml:space="preserve"> [</w:t>
      </w:r>
      <w:r w:rsidR="005B16E5">
        <w:rPr>
          <w:rFonts w:cs="Times New Roman"/>
        </w:rPr>
        <w:t>Bilag 1</w:t>
      </w:r>
      <w:r w:rsidR="00AB7C66">
        <w:rPr>
          <w:rFonts w:cs="Times New Roman"/>
        </w:rPr>
        <w:t xml:space="preserve">]. Helhedssynet har altid stået centralt i socialt arbejde, både fordi det relaterer sig til et </w:t>
      </w:r>
      <w:r w:rsidR="00CF73AE">
        <w:rPr>
          <w:rFonts w:cs="Times New Roman"/>
        </w:rPr>
        <w:t xml:space="preserve">socialt og </w:t>
      </w:r>
      <w:r w:rsidR="00AB7C66">
        <w:rPr>
          <w:rFonts w:cs="Times New Roman"/>
        </w:rPr>
        <w:t>fagetisk v</w:t>
      </w:r>
      <w:r w:rsidR="00531B49">
        <w:rPr>
          <w:rFonts w:cs="Times New Roman"/>
        </w:rPr>
        <w:t>ærdigrundlag, og samtidig fordi</w:t>
      </w:r>
      <w:r w:rsidR="00AB7C66">
        <w:rPr>
          <w:rFonts w:cs="Times New Roman"/>
        </w:rPr>
        <w:t xml:space="preserve"> der i lovgivningen på socialområdet, blandt andet gennem Retssikkerhedslovens § 5 og § 50-undersøgelsen [</w:t>
      </w:r>
      <w:r w:rsidR="00AB7C66" w:rsidRPr="00D40021">
        <w:rPr>
          <w:rFonts w:cs="Times New Roman"/>
        </w:rPr>
        <w:t>LBK nr</w:t>
      </w:r>
      <w:r w:rsidR="00AB7C66">
        <w:rPr>
          <w:rFonts w:cs="Times New Roman"/>
        </w:rPr>
        <w:t>.</w:t>
      </w:r>
      <w:r w:rsidR="00AB7C66" w:rsidRPr="00D40021">
        <w:rPr>
          <w:rFonts w:cs="Times New Roman"/>
        </w:rPr>
        <w:t xml:space="preserve"> 983 af 08/08/2013</w:t>
      </w:r>
      <w:r w:rsidR="00AB7C66">
        <w:rPr>
          <w:rFonts w:cs="Times New Roman"/>
        </w:rPr>
        <w:t xml:space="preserve">, LBK, </w:t>
      </w:r>
      <w:r w:rsidR="00AB7C66" w:rsidRPr="00D40021">
        <w:rPr>
          <w:rFonts w:cs="Times New Roman"/>
        </w:rPr>
        <w:t>LBK nr</w:t>
      </w:r>
      <w:r w:rsidR="00AB7C66">
        <w:rPr>
          <w:rFonts w:cs="Times New Roman"/>
        </w:rPr>
        <w:t>.</w:t>
      </w:r>
      <w:r w:rsidR="00AB7C66" w:rsidRPr="00D40021">
        <w:rPr>
          <w:rFonts w:cs="Times New Roman"/>
        </w:rPr>
        <w:t xml:space="preserve"> 254 af 20/03/2014</w:t>
      </w:r>
      <w:r w:rsidR="00AB7C66">
        <w:rPr>
          <w:rFonts w:cs="Times New Roman"/>
        </w:rPr>
        <w:t>]</w:t>
      </w:r>
      <w:r w:rsidR="00D17553">
        <w:rPr>
          <w:rFonts w:cs="Times New Roman"/>
        </w:rPr>
        <w:t>,</w:t>
      </w:r>
      <w:r w:rsidR="00AB7C66">
        <w:rPr>
          <w:rFonts w:cs="Times New Roman"/>
        </w:rPr>
        <w:t xml:space="preserve"> fremhæves et ønske </w:t>
      </w:r>
      <w:r w:rsidR="00CF73AE">
        <w:rPr>
          <w:rFonts w:cs="Times New Roman"/>
        </w:rPr>
        <w:t>om at sager skal oplyses ud fra en helhedsbetragtning</w:t>
      </w:r>
      <w:r w:rsidR="00AB7C66">
        <w:rPr>
          <w:rFonts w:cs="Times New Roman"/>
        </w:rPr>
        <w:t xml:space="preserve">. I denne optik burde helhedssynet, i </w:t>
      </w:r>
      <w:r w:rsidR="00DF516B">
        <w:rPr>
          <w:rFonts w:cs="Times New Roman"/>
        </w:rPr>
        <w:t>henhold</w:t>
      </w:r>
      <w:r w:rsidR="00AB7C66">
        <w:rPr>
          <w:rFonts w:cs="Times New Roman"/>
        </w:rPr>
        <w:t xml:space="preserve"> til et barns tarv, være noget der som udgangspunk</w:t>
      </w:r>
      <w:r w:rsidR="00936B4B">
        <w:rPr>
          <w:rFonts w:cs="Times New Roman"/>
        </w:rPr>
        <w:t>t</w:t>
      </w:r>
      <w:r w:rsidR="00AB7C66">
        <w:rPr>
          <w:rFonts w:cs="Times New Roman"/>
        </w:rPr>
        <w:t xml:space="preserve"> kunne forene BBH og KK. Projektlederen fortæller:</w:t>
      </w:r>
    </w:p>
    <w:p w14:paraId="5D7C564D" w14:textId="77777777" w:rsidR="00AB7C66" w:rsidRDefault="00AB7C66" w:rsidP="0028265B">
      <w:pPr>
        <w:jc w:val="both"/>
        <w:rPr>
          <w:rFonts w:cs="Times New Roman"/>
        </w:rPr>
      </w:pPr>
    </w:p>
    <w:p w14:paraId="0607BA51" w14:textId="48D79A16" w:rsidR="00AB7C66" w:rsidRPr="00304DB6" w:rsidRDefault="00AB7C66" w:rsidP="0028265B">
      <w:pPr>
        <w:jc w:val="both"/>
        <w:rPr>
          <w:rFonts w:ascii="Segoe UI Light" w:hAnsi="Segoe UI Light" w:cs="Times New Roman"/>
          <w:i/>
          <w:sz w:val="20"/>
          <w:szCs w:val="20"/>
        </w:rPr>
      </w:pPr>
      <w:r w:rsidRPr="00304DB6">
        <w:rPr>
          <w:rFonts w:ascii="Segoe UI Light" w:hAnsi="Segoe UI Light" w:cs="Times New Roman"/>
          <w:i/>
          <w:sz w:val="20"/>
          <w:szCs w:val="20"/>
        </w:rPr>
        <w:lastRenderedPageBreak/>
        <w:t xml:space="preserve">”Vi har netop været lidt spørgende til det (tilbagemeldinger, red), fordi vi </w:t>
      </w:r>
      <w:proofErr w:type="gramStart"/>
      <w:r w:rsidRPr="00304DB6">
        <w:rPr>
          <w:rFonts w:ascii="Segoe UI Light" w:hAnsi="Segoe UI Light" w:cs="Times New Roman"/>
          <w:i/>
          <w:sz w:val="20"/>
          <w:szCs w:val="20"/>
        </w:rPr>
        <w:t>er jo</w:t>
      </w:r>
      <w:proofErr w:type="gramEnd"/>
      <w:r w:rsidRPr="00304DB6">
        <w:rPr>
          <w:rFonts w:ascii="Segoe UI Light" w:hAnsi="Segoe UI Light" w:cs="Times New Roman"/>
          <w:i/>
          <w:sz w:val="20"/>
          <w:szCs w:val="20"/>
        </w:rPr>
        <w:t xml:space="preserve"> tilhænger af, at man ser hele mennesket og har et helhedssyn. Så det betyder jo noget, hvad barnet oplever her og det betyder også noget, at </w:t>
      </w:r>
      <w:r w:rsidR="00E17DAF">
        <w:rPr>
          <w:rFonts w:ascii="Segoe UI Light" w:hAnsi="Segoe UI Light" w:cs="Times New Roman"/>
          <w:i/>
          <w:sz w:val="20"/>
          <w:szCs w:val="20"/>
        </w:rPr>
        <w:t>vi ved lidt om barnets baggrund</w:t>
      </w:r>
      <w:r w:rsidR="00384DFD">
        <w:rPr>
          <w:rFonts w:ascii="Segoe UI Light" w:hAnsi="Segoe UI Light" w:cs="Times New Roman"/>
          <w:i/>
          <w:sz w:val="20"/>
          <w:szCs w:val="20"/>
        </w:rPr>
        <w:t>;</w:t>
      </w:r>
      <w:r w:rsidRPr="00304DB6">
        <w:rPr>
          <w:rFonts w:ascii="Segoe UI Light" w:hAnsi="Segoe UI Light" w:cs="Times New Roman"/>
          <w:i/>
          <w:sz w:val="20"/>
          <w:szCs w:val="20"/>
        </w:rPr>
        <w:t xml:space="preserve"> hjemmebaggrund, skole og så videre. Så vi kunne rigtig</w:t>
      </w:r>
      <w:r w:rsidR="00596762" w:rsidRPr="00304DB6">
        <w:rPr>
          <w:rFonts w:ascii="Segoe UI Light" w:hAnsi="Segoe UI Light" w:cs="Times New Roman"/>
          <w:i/>
          <w:sz w:val="20"/>
          <w:szCs w:val="20"/>
        </w:rPr>
        <w:t>t</w:t>
      </w:r>
      <w:r w:rsidRPr="00304DB6">
        <w:rPr>
          <w:rFonts w:ascii="Segoe UI Light" w:hAnsi="Segoe UI Light" w:cs="Times New Roman"/>
          <w:i/>
          <w:sz w:val="20"/>
          <w:szCs w:val="20"/>
        </w:rPr>
        <w:t xml:space="preserve"> godt have tænkt os, et lidt større grad af samarbejde med nogle netværksmøder, så vi også får et indblik i, hvad helheden er, i det her barns liv.” </w:t>
      </w:r>
      <w:r w:rsidRPr="00304DB6">
        <w:rPr>
          <w:rFonts w:ascii="Segoe UI Light" w:hAnsi="Segoe UI Light" w:cs="Times New Roman"/>
          <w:sz w:val="20"/>
          <w:szCs w:val="20"/>
        </w:rPr>
        <w:t>[Interview Projektlederen]</w:t>
      </w:r>
      <w:r w:rsidRPr="00304DB6">
        <w:rPr>
          <w:rFonts w:ascii="Segoe UI Light" w:hAnsi="Segoe UI Light" w:cs="Times New Roman"/>
          <w:i/>
          <w:sz w:val="20"/>
          <w:szCs w:val="20"/>
        </w:rPr>
        <w:t xml:space="preserve">.  </w:t>
      </w:r>
    </w:p>
    <w:p w14:paraId="71836FF1" w14:textId="77777777" w:rsidR="00AB7C66" w:rsidRDefault="00AB7C66" w:rsidP="0028265B">
      <w:pPr>
        <w:jc w:val="both"/>
        <w:rPr>
          <w:rFonts w:cs="Times New Roman"/>
        </w:rPr>
      </w:pPr>
    </w:p>
    <w:p w14:paraId="5A6A6B6F" w14:textId="55C5A781" w:rsidR="00AB7C66" w:rsidRDefault="00F12BB5" w:rsidP="0028265B">
      <w:pPr>
        <w:jc w:val="both"/>
        <w:rPr>
          <w:rFonts w:cs="Times New Roman"/>
        </w:rPr>
      </w:pPr>
      <w:r>
        <w:rPr>
          <w:rFonts w:cs="Times New Roman"/>
        </w:rPr>
        <w:t>Da BBH ikke er en foranstaltning</w:t>
      </w:r>
      <w:r w:rsidR="00AB7C66">
        <w:rPr>
          <w:rFonts w:cs="Times New Roman"/>
        </w:rPr>
        <w:t xml:space="preserve">, får BBH ikke mulighed for </w:t>
      </w:r>
      <w:r>
        <w:rPr>
          <w:rFonts w:cs="Times New Roman"/>
        </w:rPr>
        <w:t xml:space="preserve">at </w:t>
      </w:r>
      <w:r w:rsidR="00AB7C66">
        <w:rPr>
          <w:rFonts w:cs="Times New Roman"/>
        </w:rPr>
        <w:t>indtræde i den rolle</w:t>
      </w:r>
      <w:r>
        <w:rPr>
          <w:rFonts w:cs="Times New Roman"/>
        </w:rPr>
        <w:t>,</w:t>
      </w:r>
      <w:r w:rsidR="00AB7C66">
        <w:rPr>
          <w:rFonts w:cs="Times New Roman"/>
        </w:rPr>
        <w:t xml:space="preserve"> som de havde tiltænkt sig selv</w:t>
      </w:r>
      <w:r>
        <w:rPr>
          <w:rFonts w:cs="Times New Roman"/>
        </w:rPr>
        <w:t xml:space="preserve"> som case </w:t>
      </w:r>
      <w:r w:rsidR="00AB7C66">
        <w:rPr>
          <w:rFonts w:cs="Times New Roman"/>
        </w:rPr>
        <w:t xml:space="preserve">manager i </w:t>
      </w:r>
      <w:r w:rsidR="00DF516B">
        <w:rPr>
          <w:rFonts w:cs="Times New Roman"/>
        </w:rPr>
        <w:t>overensstemmelse med</w:t>
      </w:r>
      <w:r w:rsidR="00AB7C66">
        <w:rPr>
          <w:rFonts w:cs="Times New Roman"/>
        </w:rPr>
        <w:t xml:space="preserve"> det forebyggende værdisæt. </w:t>
      </w:r>
      <w:r w:rsidR="00596762">
        <w:rPr>
          <w:rFonts w:cs="Times New Roman"/>
        </w:rPr>
        <w:t>Et</w:t>
      </w:r>
      <w:r w:rsidR="00AB7C66">
        <w:rPr>
          <w:rFonts w:cs="Times New Roman"/>
        </w:rPr>
        <w:t xml:space="preserve"> tætte</w:t>
      </w:r>
      <w:r>
        <w:rPr>
          <w:rFonts w:cs="Times New Roman"/>
        </w:rPr>
        <w:t>re</w:t>
      </w:r>
      <w:r w:rsidR="00AB7C66">
        <w:rPr>
          <w:rFonts w:cs="Times New Roman"/>
        </w:rPr>
        <w:t xml:space="preserve"> samarbejde og muligheden for e</w:t>
      </w:r>
      <w:r w:rsidR="00596762">
        <w:rPr>
          <w:rFonts w:cs="Times New Roman"/>
        </w:rPr>
        <w:t xml:space="preserve">n </w:t>
      </w:r>
      <w:r>
        <w:rPr>
          <w:rFonts w:cs="Times New Roman"/>
        </w:rPr>
        <w:t>helhedsorienteret</w:t>
      </w:r>
      <w:r w:rsidR="00596762">
        <w:rPr>
          <w:rFonts w:cs="Times New Roman"/>
        </w:rPr>
        <w:t xml:space="preserve"> praksis</w:t>
      </w:r>
      <w:r w:rsidR="00AB7C66">
        <w:rPr>
          <w:rFonts w:cs="Times New Roman"/>
        </w:rPr>
        <w:t xml:space="preserve"> afvises af KK, hvilket vi blandt andet </w:t>
      </w:r>
      <w:r>
        <w:rPr>
          <w:rFonts w:cs="Times New Roman"/>
        </w:rPr>
        <w:t xml:space="preserve">bliver gjort opmærksom på, da </w:t>
      </w:r>
      <w:r w:rsidR="00AB7C66">
        <w:rPr>
          <w:rFonts w:cs="Times New Roman"/>
        </w:rPr>
        <w:t>overlægen</w:t>
      </w:r>
      <w:r>
        <w:rPr>
          <w:rFonts w:cs="Times New Roman"/>
        </w:rPr>
        <w:t xml:space="preserve"> for alkoholenhederne</w:t>
      </w:r>
      <w:r w:rsidR="00AB7C66">
        <w:rPr>
          <w:rFonts w:cs="Times New Roman"/>
        </w:rPr>
        <w:t xml:space="preserve"> fortæller om, at de netop har diskuteret tilbagemeldinger i </w:t>
      </w:r>
      <w:proofErr w:type="spellStart"/>
      <w:r w:rsidR="00AB7C66">
        <w:rPr>
          <w:rFonts w:cs="Times New Roman"/>
        </w:rPr>
        <w:t>BBHs</w:t>
      </w:r>
      <w:proofErr w:type="spellEnd"/>
      <w:r w:rsidR="00AB7C66">
        <w:rPr>
          <w:rFonts w:cs="Times New Roman"/>
        </w:rPr>
        <w:t xml:space="preserve"> følgegruppe, som overlægen er en del af:</w:t>
      </w:r>
    </w:p>
    <w:p w14:paraId="3FA856F8" w14:textId="77777777" w:rsidR="00AB7C66" w:rsidRDefault="00AB7C66" w:rsidP="0028265B">
      <w:pPr>
        <w:jc w:val="both"/>
        <w:rPr>
          <w:rFonts w:cs="Times New Roman"/>
        </w:rPr>
      </w:pPr>
    </w:p>
    <w:p w14:paraId="381D332C" w14:textId="1F09F1CB" w:rsidR="00AB7C66" w:rsidRPr="00304DB6" w:rsidRDefault="00AB7C66" w:rsidP="0028265B">
      <w:pPr>
        <w:jc w:val="both"/>
        <w:rPr>
          <w:rFonts w:ascii="Segoe UI Light" w:hAnsi="Segoe UI Light" w:cs="Times New Roman"/>
          <w:sz w:val="20"/>
          <w:szCs w:val="20"/>
        </w:rPr>
      </w:pPr>
      <w:r w:rsidRPr="00304DB6">
        <w:rPr>
          <w:rFonts w:ascii="Segoe UI Light" w:hAnsi="Segoe UI Light" w:cs="Times New Roman"/>
          <w:i/>
          <w:sz w:val="20"/>
          <w:szCs w:val="20"/>
        </w:rPr>
        <w:t>”Vi snakkede lidt om det til det sidste følgemøde, om tilbagemeldinger. Eller skulle vi (alkoholenheden, red.) melde til Barnets Blå Hus, hvis nu der var tilbagefald (hos forældrene, red.), og der sagde jeg</w:t>
      </w:r>
      <w:r w:rsidR="00E17DAF">
        <w:rPr>
          <w:rFonts w:ascii="Segoe UI Light" w:hAnsi="Segoe UI Light" w:cs="Times New Roman"/>
          <w:i/>
          <w:sz w:val="20"/>
          <w:szCs w:val="20"/>
        </w:rPr>
        <w:t>: nej. Fordi jeg tænker:</w:t>
      </w:r>
      <w:r w:rsidRPr="00304DB6">
        <w:rPr>
          <w:rFonts w:ascii="Segoe UI Light" w:hAnsi="Segoe UI Light" w:cs="Times New Roman"/>
          <w:i/>
          <w:sz w:val="20"/>
          <w:szCs w:val="20"/>
        </w:rPr>
        <w:t xml:space="preserve"> vi er behandlingssted og hvis vi er bekymret, så går vi forvaltningens vej. Hvis vi anbefaler en familie til Barnets Blå Hus, jamen så er det der. Og det skal køre der. Hvis Barnets Blå Hus så er bekymret, så må de gå til forvaltningen. Vi laver ikke de der tilbagemelder på tværs (mellem BBH og alkoholenheden, red.), fordi sådan har vi ikke samarbejdsaftale.”</w:t>
      </w:r>
      <w:r w:rsidRPr="00304DB6">
        <w:rPr>
          <w:rFonts w:ascii="Segoe UI Light" w:hAnsi="Segoe UI Light" w:cs="Times New Roman"/>
          <w:sz w:val="20"/>
          <w:szCs w:val="20"/>
        </w:rPr>
        <w:t xml:space="preserve"> [Interview Overlægen for</w:t>
      </w:r>
      <w:r w:rsidR="00DC7C19" w:rsidRPr="00304DB6">
        <w:rPr>
          <w:rFonts w:ascii="Segoe UI Light" w:hAnsi="Segoe UI Light" w:cs="Times New Roman"/>
          <w:sz w:val="20"/>
          <w:szCs w:val="20"/>
        </w:rPr>
        <w:t xml:space="preserve"> alkohol</w:t>
      </w:r>
      <w:r w:rsidR="00EA747F" w:rsidRPr="00304DB6">
        <w:rPr>
          <w:rFonts w:ascii="Segoe UI Light" w:hAnsi="Segoe UI Light" w:cs="Times New Roman"/>
          <w:sz w:val="20"/>
          <w:szCs w:val="20"/>
        </w:rPr>
        <w:t>enhede</w:t>
      </w:r>
      <w:r w:rsidRPr="00304DB6">
        <w:rPr>
          <w:rFonts w:ascii="Segoe UI Light" w:hAnsi="Segoe UI Light" w:cs="Times New Roman"/>
          <w:sz w:val="20"/>
          <w:szCs w:val="20"/>
        </w:rPr>
        <w:t>rne].</w:t>
      </w:r>
    </w:p>
    <w:p w14:paraId="5340F8F9" w14:textId="77777777" w:rsidR="00AB7C66" w:rsidRDefault="00AB7C66" w:rsidP="0028265B">
      <w:pPr>
        <w:jc w:val="both"/>
        <w:rPr>
          <w:rFonts w:cs="Times New Roman"/>
        </w:rPr>
      </w:pPr>
    </w:p>
    <w:p w14:paraId="55B9EEBC" w14:textId="1A5B5DBD" w:rsidR="00DF7FEA" w:rsidRPr="00DF7FEA" w:rsidRDefault="00AB7C66" w:rsidP="0028265B">
      <w:pPr>
        <w:jc w:val="both"/>
        <w:rPr>
          <w:rFonts w:cs="Times New Roman"/>
        </w:rPr>
      </w:pPr>
      <w:r>
        <w:rPr>
          <w:rFonts w:cs="Times New Roman"/>
        </w:rPr>
        <w:t>Det bliver tydeligt, at overlægen ikke mener, at der skal være tilbagemeldinger mellem</w:t>
      </w:r>
      <w:r w:rsidR="00475AC3">
        <w:rPr>
          <w:rFonts w:cs="Times New Roman"/>
        </w:rPr>
        <w:t xml:space="preserve"> alkohol</w:t>
      </w:r>
      <w:r>
        <w:rPr>
          <w:rFonts w:cs="Times New Roman"/>
        </w:rPr>
        <w:t>enheden og BBH. Dette bekræfter os endnu engang i, at BBH og KK går til samarbejdet med forskellige forventninger til, hvad samarbejdet indeholder</w:t>
      </w:r>
      <w:r w:rsidR="00121A71">
        <w:rPr>
          <w:rFonts w:cs="Times New Roman"/>
        </w:rPr>
        <w:t xml:space="preserve">, ud fra deres konstruerede virkelighed </w:t>
      </w:r>
      <w:r w:rsidR="006E5F93">
        <w:rPr>
          <w:rFonts w:cs="Times New Roman"/>
        </w:rPr>
        <w:t>om, hvad samarbejdet kan føre med sig.</w:t>
      </w:r>
      <w:r w:rsidR="000B53EC">
        <w:rPr>
          <w:rFonts w:cs="Times New Roman"/>
        </w:rPr>
        <w:t xml:space="preserve"> Overlægen</w:t>
      </w:r>
      <w:r>
        <w:rPr>
          <w:rFonts w:cs="Times New Roman"/>
        </w:rPr>
        <w:t xml:space="preserve"> forklarer dog også, at BBH og alkoholenhederne tilhører to forskellige verd</w:t>
      </w:r>
      <w:r w:rsidR="000B53EC">
        <w:rPr>
          <w:rFonts w:cs="Times New Roman"/>
        </w:rPr>
        <w:t>e</w:t>
      </w:r>
      <w:r>
        <w:rPr>
          <w:rFonts w:cs="Times New Roman"/>
        </w:rPr>
        <w:t xml:space="preserve">ner, hvormed det ikke bliver muligt at efterkomme </w:t>
      </w:r>
      <w:proofErr w:type="spellStart"/>
      <w:r>
        <w:rPr>
          <w:rFonts w:cs="Times New Roman"/>
        </w:rPr>
        <w:t>BBHs</w:t>
      </w:r>
      <w:proofErr w:type="spellEnd"/>
      <w:r>
        <w:rPr>
          <w:rFonts w:cs="Times New Roman"/>
        </w:rPr>
        <w:t xml:space="preserve"> ønske om et tættere samarbejdet [Interview Overlægen for</w:t>
      </w:r>
      <w:r w:rsidR="00475AC3">
        <w:rPr>
          <w:rFonts w:cs="Times New Roman"/>
        </w:rPr>
        <w:t xml:space="preserve"> alkohol</w:t>
      </w:r>
      <w:r>
        <w:rPr>
          <w:rFonts w:cs="Times New Roman"/>
        </w:rPr>
        <w:t xml:space="preserve">enhederne]. Overlægen fortæller i den sammenhæng: </w:t>
      </w:r>
      <w:r>
        <w:rPr>
          <w:rFonts w:cs="Times New Roman"/>
          <w:i/>
        </w:rPr>
        <w:t>”Det er også en rigtig smuk tanke (at BBH gerne vil have tilbagemeldinger for at sikre helhedssynet, red), men vi har bare noget der hedder samtykke og tavshedspligt og sådan noget. Det er noget af det</w:t>
      </w:r>
      <w:r w:rsidR="00517A60">
        <w:rPr>
          <w:rFonts w:cs="Times New Roman"/>
          <w:i/>
        </w:rPr>
        <w:t>,</w:t>
      </w:r>
      <w:r>
        <w:rPr>
          <w:rFonts w:cs="Times New Roman"/>
          <w:i/>
        </w:rPr>
        <w:t xml:space="preserve"> vi er underlagt”</w:t>
      </w:r>
      <w:r>
        <w:rPr>
          <w:rFonts w:cs="Times New Roman"/>
        </w:rPr>
        <w:t xml:space="preserve"> [Interview Overlægen for</w:t>
      </w:r>
      <w:r w:rsidR="00475AC3">
        <w:rPr>
          <w:rFonts w:cs="Times New Roman"/>
        </w:rPr>
        <w:t xml:space="preserve"> alkohole</w:t>
      </w:r>
      <w:r>
        <w:rPr>
          <w:rFonts w:cs="Times New Roman"/>
        </w:rPr>
        <w:t xml:space="preserve">nhederne]. </w:t>
      </w:r>
      <w:proofErr w:type="spellStart"/>
      <w:r>
        <w:rPr>
          <w:rFonts w:cs="Times New Roman"/>
        </w:rPr>
        <w:t>BBHs</w:t>
      </w:r>
      <w:proofErr w:type="spellEnd"/>
      <w:r>
        <w:rPr>
          <w:rFonts w:cs="Times New Roman"/>
        </w:rPr>
        <w:t xml:space="preserve"> ønske om helhedssyn og </w:t>
      </w:r>
      <w:r w:rsidR="006E5F93">
        <w:rPr>
          <w:rFonts w:cs="Times New Roman"/>
        </w:rPr>
        <w:t xml:space="preserve">et </w:t>
      </w:r>
      <w:r>
        <w:rPr>
          <w:rFonts w:cs="Times New Roman"/>
        </w:rPr>
        <w:t xml:space="preserve">tættere samarbejde bliver således skudt ned som en ”smuk tanke” og </w:t>
      </w:r>
      <w:r w:rsidR="00323AEC">
        <w:rPr>
          <w:rFonts w:cs="Times New Roman"/>
        </w:rPr>
        <w:t>underkendes</w:t>
      </w:r>
      <w:r>
        <w:rPr>
          <w:rFonts w:cs="Times New Roman"/>
        </w:rPr>
        <w:t>, fordi det i overlægens perspektiv ikke kan lade sig gøre i virkeligheden.</w:t>
      </w:r>
      <w:r w:rsidR="00DF7FEA">
        <w:rPr>
          <w:rFonts w:cs="Times New Roman"/>
        </w:rPr>
        <w:t xml:space="preserve"> </w:t>
      </w:r>
      <w:r>
        <w:rPr>
          <w:rFonts w:cs="Times New Roman"/>
        </w:rPr>
        <w:t xml:space="preserve">Dette kan være en forklaring på, at BBH i </w:t>
      </w:r>
      <w:r w:rsidR="00DF516B">
        <w:rPr>
          <w:rFonts w:cs="Times New Roman"/>
        </w:rPr>
        <w:t>relation</w:t>
      </w:r>
      <w:r>
        <w:rPr>
          <w:rFonts w:cs="Times New Roman"/>
        </w:rPr>
        <w:t xml:space="preserve"> til </w:t>
      </w:r>
      <w:proofErr w:type="spellStart"/>
      <w:r>
        <w:rPr>
          <w:rFonts w:cs="Times New Roman"/>
        </w:rPr>
        <w:t>KKs</w:t>
      </w:r>
      <w:proofErr w:type="spellEnd"/>
      <w:r>
        <w:rPr>
          <w:rFonts w:cs="Times New Roman"/>
        </w:rPr>
        <w:t xml:space="preserve"> praksis placeres i en </w:t>
      </w:r>
      <w:r w:rsidRPr="00D756CA">
        <w:t>”</w:t>
      </w:r>
      <w:r>
        <w:t xml:space="preserve">vejlednings- og </w:t>
      </w:r>
      <w:proofErr w:type="spellStart"/>
      <w:r>
        <w:t>værestedskategori</w:t>
      </w:r>
      <w:proofErr w:type="spellEnd"/>
      <w:r>
        <w:t xml:space="preserve">”. </w:t>
      </w:r>
      <w:r w:rsidR="00CA59CA">
        <w:t xml:space="preserve">Dette vil </w:t>
      </w:r>
      <w:r w:rsidR="00CA59CA">
        <w:lastRenderedPageBreak/>
        <w:t>vi uddybe, når vi i det følgende stiller spørgsmålstegn ved, om BBH har fundet den rette samarbejdspartner.</w:t>
      </w:r>
    </w:p>
    <w:p w14:paraId="349DA740" w14:textId="7BCDF76A" w:rsidR="00DF7FEA" w:rsidRDefault="00DF7FEA" w:rsidP="002D79A3">
      <w:pPr>
        <w:pStyle w:val="Overskrift3"/>
      </w:pPr>
      <w:bookmarkStart w:id="70" w:name="_Toc389406568"/>
      <w:r>
        <w:t>4.5.1 Hvem er egentlig den ideelle samarbejdspartner?</w:t>
      </w:r>
      <w:bookmarkEnd w:id="70"/>
    </w:p>
    <w:p w14:paraId="39589034" w14:textId="06DAC7F4" w:rsidR="00AB7C66" w:rsidRPr="00883209" w:rsidRDefault="00CA59CA" w:rsidP="0028265B">
      <w:pPr>
        <w:jc w:val="both"/>
      </w:pPr>
      <w:r>
        <w:t>BBH bliver</w:t>
      </w:r>
      <w:r w:rsidR="009063DF">
        <w:t>,</w:t>
      </w:r>
      <w:r>
        <w:t xml:space="preserve"> ud fra kategoriseringen </w:t>
      </w:r>
      <w:r>
        <w:rPr>
          <w:rFonts w:cs="Times New Roman"/>
        </w:rPr>
        <w:t xml:space="preserve">som et </w:t>
      </w:r>
      <w:r>
        <w:t xml:space="preserve">vejlednings- og værested, </w:t>
      </w:r>
      <w:r w:rsidR="00AB7C66">
        <w:t>”kun” et relevant tilbud</w:t>
      </w:r>
      <w:r w:rsidR="00AB7C66" w:rsidRPr="00D756CA">
        <w:t xml:space="preserve"> for de børn</w:t>
      </w:r>
      <w:r w:rsidR="00323AEC">
        <w:t>,</w:t>
      </w:r>
      <w:r w:rsidR="00AB7C66" w:rsidRPr="00D756CA">
        <w:t xml:space="preserve"> som</w:t>
      </w:r>
      <w:r w:rsidR="00AB7C66">
        <w:t xml:space="preserve"> er vurderet</w:t>
      </w:r>
      <w:r w:rsidR="00AB7C66" w:rsidRPr="00D756CA">
        <w:t xml:space="preserve"> </w:t>
      </w:r>
      <w:r w:rsidR="00AB7C66" w:rsidRPr="00AB72EA">
        <w:rPr>
          <w:i/>
        </w:rPr>
        <w:t>ikke</w:t>
      </w:r>
      <w:r w:rsidR="00AB7C66" w:rsidRPr="00D756CA">
        <w:t xml:space="preserve"> </w:t>
      </w:r>
      <w:r w:rsidR="00AB7C66">
        <w:t>indsatskrævende i et foranstaltni</w:t>
      </w:r>
      <w:r w:rsidR="00323AEC">
        <w:t>ngsperspektiv, hvilket vil sige</w:t>
      </w:r>
      <w:r w:rsidR="00AB7C66">
        <w:t xml:space="preserve"> nogle børn</w:t>
      </w:r>
      <w:r w:rsidR="00323AEC">
        <w:t>,</w:t>
      </w:r>
      <w:r w:rsidR="00AB7C66">
        <w:t xml:space="preserve"> som Børnefamiliecentret allerede har ”sluppet”.</w:t>
      </w:r>
      <w:r w:rsidR="00AB7C66" w:rsidRPr="00D756CA">
        <w:t xml:space="preserve"> </w:t>
      </w:r>
      <w:r w:rsidR="00AB7C66">
        <w:t>KK går således til samarbejdet ud fra et værdisæt</w:t>
      </w:r>
      <w:r w:rsidR="00321C3E">
        <w:t>,</w:t>
      </w:r>
      <w:r w:rsidR="00323AEC">
        <w:t xml:space="preserve"> som er præget af </w:t>
      </w:r>
      <w:r w:rsidR="00AB7C66">
        <w:t>en juridisk rati</w:t>
      </w:r>
      <w:r w:rsidR="00EB3F09">
        <w:t>onalitet gennem ”kategoriserings</w:t>
      </w:r>
      <w:r w:rsidR="00AB7C66">
        <w:t>tanken</w:t>
      </w:r>
      <w:r w:rsidR="00EB3F09">
        <w:t>”</w:t>
      </w:r>
      <w:r w:rsidR="00AB7C66">
        <w:t xml:space="preserve">, hvilket ikke giver plads til den rummelighed og helhedsorientering, som </w:t>
      </w:r>
      <w:proofErr w:type="spellStart"/>
      <w:r w:rsidR="00AB7C66">
        <w:t>BBHs</w:t>
      </w:r>
      <w:proofErr w:type="spellEnd"/>
      <w:r w:rsidR="00AB7C66">
        <w:t xml:space="preserve"> værdisæt er knyttet op til. </w:t>
      </w:r>
      <w:r w:rsidR="00321C3E">
        <w:t xml:space="preserve">Vi </w:t>
      </w:r>
      <w:r w:rsidR="00DF516B">
        <w:t xml:space="preserve">har </w:t>
      </w:r>
      <w:r w:rsidR="00AB7C66">
        <w:rPr>
          <w:rFonts w:cs="Times New Roman"/>
        </w:rPr>
        <w:t xml:space="preserve">tidligere beskrevet, at </w:t>
      </w:r>
      <w:proofErr w:type="spellStart"/>
      <w:r w:rsidR="00AB7C66">
        <w:rPr>
          <w:rFonts w:cs="Times New Roman"/>
        </w:rPr>
        <w:t>BBHs</w:t>
      </w:r>
      <w:proofErr w:type="spellEnd"/>
      <w:r w:rsidR="00AB7C66">
        <w:rPr>
          <w:rFonts w:cs="Times New Roman"/>
        </w:rPr>
        <w:t xml:space="preserve"> værdisæt er knyttet til et perspektiv</w:t>
      </w:r>
      <w:r w:rsidR="00EB3F09">
        <w:rPr>
          <w:rFonts w:cs="Times New Roman"/>
        </w:rPr>
        <w:t>,</w:t>
      </w:r>
      <w:r w:rsidR="00E17DAF">
        <w:rPr>
          <w:rFonts w:cs="Times New Roman"/>
        </w:rPr>
        <w:t xml:space="preserve"> der handler om godhed:</w:t>
      </w:r>
      <w:r w:rsidR="00AB7C66">
        <w:rPr>
          <w:rFonts w:cs="Times New Roman"/>
        </w:rPr>
        <w:t xml:space="preserve"> BBH vil yde omsorg for en udsat gruppe og ændre deres</w:t>
      </w:r>
      <w:r w:rsidR="00272695">
        <w:rPr>
          <w:rFonts w:cs="Times New Roman"/>
        </w:rPr>
        <w:t xml:space="preserve"> forhold</w:t>
      </w:r>
      <w:r w:rsidR="00AB7C66">
        <w:rPr>
          <w:rFonts w:cs="Times New Roman"/>
        </w:rPr>
        <w:t xml:space="preserve"> med afsæt i deres rolle som fortaler. I tillæg hertil arbejder BBH også ud fra et forebyggende perspektiv, hvilket fremhæves i </w:t>
      </w:r>
      <w:proofErr w:type="spellStart"/>
      <w:r w:rsidR="00AB7C66">
        <w:rPr>
          <w:rFonts w:cs="Times New Roman"/>
        </w:rPr>
        <w:t>BBHs</w:t>
      </w:r>
      <w:proofErr w:type="spellEnd"/>
      <w:r w:rsidR="00AB7C66">
        <w:rPr>
          <w:rFonts w:cs="Times New Roman"/>
        </w:rPr>
        <w:t xml:space="preserve"> projektbeskrivelse: </w:t>
      </w:r>
      <w:r w:rsidR="00AB7C66" w:rsidRPr="00C51066">
        <w:rPr>
          <w:rFonts w:cs="Times New Roman"/>
          <w:i/>
        </w:rPr>
        <w:t xml:space="preserve">”En vurdering er, at over halvdelen af alle anbringelser af børn hænger sammen med alkoholproblemer. Derfor er et yderligere mål med Barnets Blå Hus at forebygge anbringelser ved at arbejde for bedre relationer og øget trivsel i familierne (…)” </w:t>
      </w:r>
      <w:r w:rsidR="00AB7C66">
        <w:rPr>
          <w:rFonts w:cs="Times New Roman"/>
        </w:rPr>
        <w:t>[</w:t>
      </w:r>
      <w:r w:rsidR="00EA747F">
        <w:rPr>
          <w:rFonts w:cs="Times New Roman"/>
        </w:rPr>
        <w:t>Bilag 1</w:t>
      </w:r>
      <w:r w:rsidR="00AB7C66">
        <w:rPr>
          <w:rFonts w:cs="Times New Roman"/>
        </w:rPr>
        <w:t xml:space="preserve">]. Forebyggelse bliver </w:t>
      </w:r>
      <w:r w:rsidR="00321C3E">
        <w:rPr>
          <w:rFonts w:cs="Times New Roman"/>
        </w:rPr>
        <w:t>d</w:t>
      </w:r>
      <w:r w:rsidR="00AB7C66">
        <w:rPr>
          <w:rFonts w:cs="Times New Roman"/>
        </w:rPr>
        <w:t xml:space="preserve">et </w:t>
      </w:r>
      <w:r w:rsidR="00321C3E">
        <w:rPr>
          <w:rFonts w:cs="Times New Roman"/>
        </w:rPr>
        <w:t>udgangspunkt</w:t>
      </w:r>
      <w:r w:rsidR="00AB7C66">
        <w:rPr>
          <w:rFonts w:cs="Times New Roman"/>
        </w:rPr>
        <w:t xml:space="preserve"> BBH </w:t>
      </w:r>
      <w:r w:rsidR="00321C3E">
        <w:rPr>
          <w:rFonts w:cs="Times New Roman"/>
        </w:rPr>
        <w:t>har til praksis, og dermed</w:t>
      </w:r>
      <w:r w:rsidR="00AB7C66">
        <w:rPr>
          <w:rFonts w:cs="Times New Roman"/>
        </w:rPr>
        <w:t xml:space="preserve"> deres tilgang til samarbejdet med KK, hvilket stå</w:t>
      </w:r>
      <w:r w:rsidR="00321C3E">
        <w:rPr>
          <w:rFonts w:cs="Times New Roman"/>
        </w:rPr>
        <w:t>r</w:t>
      </w:r>
      <w:r w:rsidR="00272695">
        <w:rPr>
          <w:rFonts w:cs="Times New Roman"/>
        </w:rPr>
        <w:t xml:space="preserve"> overfor et juridisk værdisæt hos KK, som er </w:t>
      </w:r>
      <w:proofErr w:type="spellStart"/>
      <w:r w:rsidR="00272695">
        <w:rPr>
          <w:rFonts w:cs="Times New Roman"/>
        </w:rPr>
        <w:t>KKs</w:t>
      </w:r>
      <w:proofErr w:type="spellEnd"/>
      <w:r w:rsidR="00272695">
        <w:rPr>
          <w:rFonts w:cs="Times New Roman"/>
        </w:rPr>
        <w:t xml:space="preserve"> tilgang til praksis.</w:t>
      </w:r>
    </w:p>
    <w:p w14:paraId="15A0E692" w14:textId="21964CC7" w:rsidR="00AB7C66" w:rsidRDefault="00AB7C66" w:rsidP="0028265B">
      <w:pPr>
        <w:jc w:val="both"/>
        <w:rPr>
          <w:rFonts w:cs="Times New Roman"/>
        </w:rPr>
      </w:pPr>
    </w:p>
    <w:p w14:paraId="7A6B955C" w14:textId="5C134249" w:rsidR="00AB7C66" w:rsidRDefault="00AB7C66" w:rsidP="0028265B">
      <w:pPr>
        <w:jc w:val="both"/>
        <w:rPr>
          <w:rFonts w:cs="Times New Roman"/>
        </w:rPr>
      </w:pPr>
      <w:r w:rsidRPr="00A74496">
        <w:rPr>
          <w:rFonts w:cs="Times New Roman"/>
        </w:rPr>
        <w:t>Dette er en helt central udfordring fo</w:t>
      </w:r>
      <w:r>
        <w:rPr>
          <w:rFonts w:cs="Times New Roman"/>
        </w:rPr>
        <w:t>r samarbejdsrelationen mellem BBH og KK, m</w:t>
      </w:r>
      <w:r w:rsidRPr="00A74496">
        <w:rPr>
          <w:rFonts w:cs="Times New Roman"/>
        </w:rPr>
        <w:t>en</w:t>
      </w:r>
      <w:r>
        <w:rPr>
          <w:rFonts w:cs="Times New Roman"/>
        </w:rPr>
        <w:t xml:space="preserve"> også</w:t>
      </w:r>
      <w:r w:rsidRPr="00A74496">
        <w:rPr>
          <w:rFonts w:cs="Times New Roman"/>
        </w:rPr>
        <w:t xml:space="preserve"> </w:t>
      </w:r>
      <w:r>
        <w:rPr>
          <w:rFonts w:cs="Times New Roman"/>
        </w:rPr>
        <w:t xml:space="preserve">en </w:t>
      </w:r>
      <w:r w:rsidR="00933DF7">
        <w:rPr>
          <w:rFonts w:cs="Times New Roman"/>
        </w:rPr>
        <w:t>elementær forklaring på</w:t>
      </w:r>
      <w:r w:rsidRPr="00A74496">
        <w:rPr>
          <w:rFonts w:cs="Times New Roman"/>
        </w:rPr>
        <w:t xml:space="preserve"> hvorfor der ikke for</w:t>
      </w:r>
      <w:r>
        <w:rPr>
          <w:rFonts w:cs="Times New Roman"/>
        </w:rPr>
        <w:t xml:space="preserve">ekommer </w:t>
      </w:r>
      <w:r w:rsidR="0080648B">
        <w:rPr>
          <w:rFonts w:cs="Times New Roman"/>
        </w:rPr>
        <w:t xml:space="preserve">noget synligt </w:t>
      </w:r>
      <w:r>
        <w:rPr>
          <w:rFonts w:cs="Times New Roman"/>
        </w:rPr>
        <w:t xml:space="preserve">samarbejde mellem de to </w:t>
      </w:r>
      <w:r w:rsidRPr="00A74496">
        <w:rPr>
          <w:rFonts w:cs="Times New Roman"/>
        </w:rPr>
        <w:t>ak</w:t>
      </w:r>
      <w:r>
        <w:rPr>
          <w:rFonts w:cs="Times New Roman"/>
        </w:rPr>
        <w:t>tører i form af henvisninger. Børnefamiliecentret</w:t>
      </w:r>
      <w:r w:rsidRPr="00A74496">
        <w:rPr>
          <w:rFonts w:cs="Times New Roman"/>
        </w:rPr>
        <w:t xml:space="preserve"> handler som sag</w:t>
      </w:r>
      <w:r>
        <w:rPr>
          <w:rFonts w:cs="Times New Roman"/>
        </w:rPr>
        <w:t xml:space="preserve">t ud fra </w:t>
      </w:r>
      <w:r w:rsidR="00933DF7">
        <w:rPr>
          <w:rFonts w:cs="Times New Roman"/>
        </w:rPr>
        <w:t>en juridisk rationalitet, hvorfor</w:t>
      </w:r>
      <w:r>
        <w:rPr>
          <w:rFonts w:cs="Times New Roman"/>
        </w:rPr>
        <w:t xml:space="preserve"> de umiddelbart kun </w:t>
      </w:r>
      <w:r w:rsidR="00933DF7">
        <w:rPr>
          <w:rFonts w:cs="Times New Roman"/>
        </w:rPr>
        <w:t xml:space="preserve">er </w:t>
      </w:r>
      <w:r>
        <w:rPr>
          <w:rFonts w:cs="Times New Roman"/>
        </w:rPr>
        <w:t xml:space="preserve">i kontakt med de børn, hvor </w:t>
      </w:r>
      <w:r w:rsidR="00DF516B">
        <w:rPr>
          <w:rFonts w:cs="Times New Roman"/>
        </w:rPr>
        <w:t xml:space="preserve">KK </w:t>
      </w:r>
      <w:r>
        <w:rPr>
          <w:rFonts w:cs="Times New Roman"/>
        </w:rPr>
        <w:t xml:space="preserve">er juridisk forpligtet til at gribe ind. Disse børn er ikke en del af </w:t>
      </w:r>
      <w:proofErr w:type="spellStart"/>
      <w:r>
        <w:rPr>
          <w:rFonts w:cs="Times New Roman"/>
        </w:rPr>
        <w:t>BBHs</w:t>
      </w:r>
      <w:proofErr w:type="spellEnd"/>
      <w:r>
        <w:rPr>
          <w:rFonts w:cs="Times New Roman"/>
        </w:rPr>
        <w:t xml:space="preserve"> indsatsområde</w:t>
      </w:r>
      <w:r w:rsidRPr="00A74496">
        <w:rPr>
          <w:rFonts w:cs="Times New Roman"/>
        </w:rPr>
        <w:t xml:space="preserve"> jæ</w:t>
      </w:r>
      <w:r>
        <w:rPr>
          <w:rFonts w:cs="Times New Roman"/>
        </w:rPr>
        <w:t>vnfør samarbejdsaftalen.</w:t>
      </w:r>
      <w:r w:rsidRPr="00A74496">
        <w:rPr>
          <w:rFonts w:cs="Times New Roman"/>
        </w:rPr>
        <w:t xml:space="preserve"> Vi har derfor at gøre med to parter</w:t>
      </w:r>
      <w:r>
        <w:rPr>
          <w:rFonts w:cs="Times New Roman"/>
        </w:rPr>
        <w:t>, som har indgået et samarbejde</w:t>
      </w:r>
      <w:r w:rsidRPr="00A74496">
        <w:rPr>
          <w:rFonts w:cs="Times New Roman"/>
        </w:rPr>
        <w:t xml:space="preserve"> omhandlende en målgruppe</w:t>
      </w:r>
      <w:r>
        <w:rPr>
          <w:rFonts w:cs="Times New Roman"/>
        </w:rPr>
        <w:t xml:space="preserve"> af børn, som Børnefamiliecenteret</w:t>
      </w:r>
      <w:r w:rsidRPr="00A74496">
        <w:rPr>
          <w:rFonts w:cs="Times New Roman"/>
        </w:rPr>
        <w:t xml:space="preserve"> i udgangspunktet ikke er i kontakt med</w:t>
      </w:r>
      <w:r>
        <w:rPr>
          <w:rFonts w:cs="Times New Roman"/>
        </w:rPr>
        <w:t>, fordi de ikke er indsatskrævende</w:t>
      </w:r>
      <w:r w:rsidRPr="00A74496">
        <w:rPr>
          <w:rFonts w:cs="Times New Roman"/>
        </w:rPr>
        <w:t>.</w:t>
      </w:r>
      <w:r>
        <w:rPr>
          <w:rFonts w:cs="Times New Roman"/>
        </w:rPr>
        <w:t xml:space="preserve"> </w:t>
      </w:r>
      <w:r w:rsidRPr="00A74496">
        <w:rPr>
          <w:rFonts w:cs="Times New Roman"/>
        </w:rPr>
        <w:t xml:space="preserve">Projektlederens og </w:t>
      </w:r>
      <w:r w:rsidR="00933DF7">
        <w:rPr>
          <w:rFonts w:cs="Times New Roman"/>
        </w:rPr>
        <w:t>-</w:t>
      </w:r>
      <w:r>
        <w:rPr>
          <w:rFonts w:cs="Times New Roman"/>
        </w:rPr>
        <w:t>medarbejdernes forventninger til</w:t>
      </w:r>
      <w:r w:rsidRPr="00A74496">
        <w:rPr>
          <w:rFonts w:cs="Times New Roman"/>
        </w:rPr>
        <w:t xml:space="preserve"> KK som primær ”l</w:t>
      </w:r>
      <w:r>
        <w:rPr>
          <w:rFonts w:cs="Times New Roman"/>
        </w:rPr>
        <w:t xml:space="preserve">everandør” af børn og familier </w:t>
      </w:r>
      <w:r w:rsidRPr="00A74496">
        <w:rPr>
          <w:rFonts w:cs="Times New Roman"/>
        </w:rPr>
        <w:t>til projektet</w:t>
      </w:r>
      <w:r>
        <w:rPr>
          <w:rFonts w:cs="Times New Roman"/>
        </w:rPr>
        <w:t xml:space="preserve"> kan </w:t>
      </w:r>
      <w:r w:rsidRPr="00A74496">
        <w:rPr>
          <w:rFonts w:cs="Times New Roman"/>
        </w:rPr>
        <w:t>være afledt af en forestilling om</w:t>
      </w:r>
      <w:r>
        <w:rPr>
          <w:rFonts w:cs="Times New Roman"/>
        </w:rPr>
        <w:t>, at</w:t>
      </w:r>
      <w:r w:rsidRPr="00A74496">
        <w:rPr>
          <w:rFonts w:cs="Times New Roman"/>
        </w:rPr>
        <w:t xml:space="preserve"> KK</w:t>
      </w:r>
      <w:r>
        <w:rPr>
          <w:rFonts w:cs="Times New Roman"/>
        </w:rPr>
        <w:t xml:space="preserve"> er </w:t>
      </w:r>
      <w:r w:rsidRPr="00A74496">
        <w:rPr>
          <w:rFonts w:cs="Times New Roman"/>
        </w:rPr>
        <w:t xml:space="preserve">en enhedsaktør. </w:t>
      </w:r>
      <w:r>
        <w:rPr>
          <w:rFonts w:cs="Times New Roman"/>
        </w:rPr>
        <w:t>KK er dog lang</w:t>
      </w:r>
      <w:r w:rsidR="00DD2F99">
        <w:rPr>
          <w:rFonts w:cs="Times New Roman"/>
        </w:rPr>
        <w:t>t</w:t>
      </w:r>
      <w:r>
        <w:rPr>
          <w:rFonts w:cs="Times New Roman"/>
        </w:rPr>
        <w:t xml:space="preserve"> fra en enhedsaktør, og problemet </w:t>
      </w:r>
      <w:r w:rsidR="0080648B">
        <w:rPr>
          <w:rFonts w:cs="Times New Roman"/>
        </w:rPr>
        <w:t>er måske</w:t>
      </w:r>
      <w:r>
        <w:rPr>
          <w:rFonts w:cs="Times New Roman"/>
        </w:rPr>
        <w:t>, at BBH</w:t>
      </w:r>
      <w:r w:rsidR="0080648B">
        <w:rPr>
          <w:rFonts w:cs="Times New Roman"/>
        </w:rPr>
        <w:t xml:space="preserve"> som tilbud</w:t>
      </w:r>
      <w:r>
        <w:rPr>
          <w:rFonts w:cs="Times New Roman"/>
        </w:rPr>
        <w:t xml:space="preserve"> placerer sig mellem to</w:t>
      </w:r>
      <w:r w:rsidR="00DD2F99">
        <w:rPr>
          <w:rFonts w:cs="Times New Roman"/>
        </w:rPr>
        <w:t xml:space="preserve"> forskellige</w:t>
      </w:r>
      <w:r>
        <w:rPr>
          <w:rFonts w:cs="Times New Roman"/>
        </w:rPr>
        <w:t xml:space="preserve"> forvaltning</w:t>
      </w:r>
      <w:r w:rsidR="00DD2F99">
        <w:rPr>
          <w:rFonts w:cs="Times New Roman"/>
        </w:rPr>
        <w:t>er</w:t>
      </w:r>
      <w:r w:rsidR="00DF516B">
        <w:rPr>
          <w:rFonts w:cs="Times New Roman"/>
        </w:rPr>
        <w:t>:</w:t>
      </w:r>
      <w:r>
        <w:rPr>
          <w:rFonts w:cs="Times New Roman"/>
        </w:rPr>
        <w:t xml:space="preserve"> So</w:t>
      </w:r>
      <w:r w:rsidR="003019DA">
        <w:rPr>
          <w:rFonts w:cs="Times New Roman"/>
        </w:rPr>
        <w:t>cialforvaltningen og Børne- og U</w:t>
      </w:r>
      <w:r>
        <w:rPr>
          <w:rFonts w:cs="Times New Roman"/>
        </w:rPr>
        <w:t xml:space="preserve">ngdomsforvaltningen. Dette afspejles gennem </w:t>
      </w:r>
      <w:r w:rsidRPr="00A74496">
        <w:rPr>
          <w:rFonts w:cs="Times New Roman"/>
        </w:rPr>
        <w:t>specialkonsulenten</w:t>
      </w:r>
      <w:r>
        <w:rPr>
          <w:rFonts w:cs="Times New Roman"/>
        </w:rPr>
        <w:t>s udtalelse om</w:t>
      </w:r>
      <w:r w:rsidRPr="00A74496">
        <w:rPr>
          <w:rFonts w:cs="Times New Roman"/>
        </w:rPr>
        <w:t xml:space="preserve">, </w:t>
      </w:r>
      <w:r>
        <w:rPr>
          <w:rFonts w:cs="Times New Roman"/>
        </w:rPr>
        <w:t>at det er skolerne</w:t>
      </w:r>
      <w:r w:rsidR="0080648B">
        <w:rPr>
          <w:rFonts w:cs="Times New Roman"/>
        </w:rPr>
        <w:t>,</w:t>
      </w:r>
      <w:r>
        <w:rPr>
          <w:rFonts w:cs="Times New Roman"/>
        </w:rPr>
        <w:t xml:space="preserve"> som er den </w:t>
      </w:r>
      <w:r w:rsidR="0080648B">
        <w:rPr>
          <w:rFonts w:cs="Times New Roman"/>
        </w:rPr>
        <w:t xml:space="preserve">mest </w:t>
      </w:r>
      <w:r>
        <w:rPr>
          <w:rFonts w:cs="Times New Roman"/>
        </w:rPr>
        <w:t xml:space="preserve">oplagte samarbejdspartner for BBH [Interview Specialkonsulenten], </w:t>
      </w:r>
      <w:r w:rsidR="001A2473">
        <w:rPr>
          <w:rFonts w:cs="Times New Roman"/>
        </w:rPr>
        <w:t>men skolerne er</w:t>
      </w:r>
      <w:r w:rsidR="003019DA">
        <w:rPr>
          <w:rFonts w:cs="Times New Roman"/>
        </w:rPr>
        <w:t xml:space="preserve"> placeret under </w:t>
      </w:r>
      <w:r w:rsidR="003019DA">
        <w:rPr>
          <w:rFonts w:cs="Times New Roman"/>
        </w:rPr>
        <w:lastRenderedPageBreak/>
        <w:t>Børne- og U</w:t>
      </w:r>
      <w:r>
        <w:rPr>
          <w:rFonts w:cs="Times New Roman"/>
        </w:rPr>
        <w:t>ngdomsforvaltningen. BBH har således underskrevet en samarbejd</w:t>
      </w:r>
      <w:r w:rsidR="000F1287">
        <w:rPr>
          <w:rFonts w:cs="Times New Roman"/>
        </w:rPr>
        <w:t>saftale med Socialforvaltningen øjensynligt fordi,</w:t>
      </w:r>
      <w:r>
        <w:rPr>
          <w:rFonts w:cs="Times New Roman"/>
        </w:rPr>
        <w:t xml:space="preserve"> det er Socialforv</w:t>
      </w:r>
      <w:r w:rsidR="000F1287">
        <w:rPr>
          <w:rFonts w:cs="Times New Roman"/>
        </w:rPr>
        <w:t>altningen som har det overordnede</w:t>
      </w:r>
      <w:r>
        <w:rPr>
          <w:rFonts w:cs="Times New Roman"/>
        </w:rPr>
        <w:t xml:space="preserve"> ansvar for </w:t>
      </w:r>
      <w:proofErr w:type="spellStart"/>
      <w:r w:rsidR="001A2473">
        <w:rPr>
          <w:rFonts w:cs="Times New Roman"/>
        </w:rPr>
        <w:t>KKs</w:t>
      </w:r>
      <w:proofErr w:type="spellEnd"/>
      <w:r w:rsidR="007E6574">
        <w:rPr>
          <w:rFonts w:cs="Times New Roman"/>
        </w:rPr>
        <w:t xml:space="preserve"> børn og unge. Det paradok</w:t>
      </w:r>
      <w:r>
        <w:rPr>
          <w:rFonts w:cs="Times New Roman"/>
        </w:rPr>
        <w:t>sale er dog, at de børn</w:t>
      </w:r>
      <w:r w:rsidR="007E6574">
        <w:rPr>
          <w:rFonts w:cs="Times New Roman"/>
        </w:rPr>
        <w:t>,</w:t>
      </w:r>
      <w:r>
        <w:rPr>
          <w:rFonts w:cs="Times New Roman"/>
        </w:rPr>
        <w:t xml:space="preserve"> som med fordel kunne drage nytte af at komme i BBH – da BBH er et forebyggende projekt </w:t>
      </w:r>
      <w:r w:rsidR="00D65439">
        <w:rPr>
          <w:rFonts w:cs="Times New Roman"/>
        </w:rPr>
        <w:t>– er</w:t>
      </w:r>
      <w:r>
        <w:rPr>
          <w:rFonts w:cs="Times New Roman"/>
        </w:rPr>
        <w:t xml:space="preserve"> at finde i Børne- og </w:t>
      </w:r>
      <w:r w:rsidR="003019DA">
        <w:rPr>
          <w:rFonts w:cs="Times New Roman"/>
        </w:rPr>
        <w:t>U</w:t>
      </w:r>
      <w:r>
        <w:rPr>
          <w:rFonts w:cs="Times New Roman"/>
        </w:rPr>
        <w:t>ngdomsforvaltningens regi. S</w:t>
      </w:r>
      <w:r w:rsidR="00D65439">
        <w:rPr>
          <w:rFonts w:cs="Times New Roman"/>
        </w:rPr>
        <w:t>pecialkonsulentens udtalelse om</w:t>
      </w:r>
      <w:r>
        <w:rPr>
          <w:rFonts w:cs="Times New Roman"/>
        </w:rPr>
        <w:t xml:space="preserve"> at skolerne er den ide</w:t>
      </w:r>
      <w:r w:rsidR="00D65439">
        <w:rPr>
          <w:rFonts w:cs="Times New Roman"/>
        </w:rPr>
        <w:t>elle samarbejdspartner for</w:t>
      </w:r>
      <w:r>
        <w:rPr>
          <w:rFonts w:cs="Times New Roman"/>
        </w:rPr>
        <w:t xml:space="preserve"> BBH, kan være grundet argumentationen om, at lærerne har mulighed for at se børnene hver dag, og tidligere kan opfange </w:t>
      </w:r>
      <w:r w:rsidR="001A2473">
        <w:rPr>
          <w:rFonts w:cs="Times New Roman"/>
        </w:rPr>
        <w:t>tegn</w:t>
      </w:r>
      <w:r w:rsidR="00C40DC1">
        <w:rPr>
          <w:rFonts w:cs="Times New Roman"/>
        </w:rPr>
        <w:t xml:space="preserve"> på problemer</w:t>
      </w:r>
      <w:r>
        <w:rPr>
          <w:rFonts w:cs="Times New Roman"/>
        </w:rPr>
        <w:t xml:space="preserve"> som for eksempel alkohol i familien. Skolerne er </w:t>
      </w:r>
      <w:r w:rsidR="00DF516B">
        <w:rPr>
          <w:rFonts w:cs="Times New Roman"/>
        </w:rPr>
        <w:t>dermed</w:t>
      </w:r>
      <w:r w:rsidR="001A2473">
        <w:rPr>
          <w:rFonts w:cs="Times New Roman"/>
        </w:rPr>
        <w:t xml:space="preserve"> måske rigtigt nok de</w:t>
      </w:r>
      <w:r>
        <w:rPr>
          <w:rFonts w:cs="Times New Roman"/>
        </w:rPr>
        <w:t xml:space="preserve"> ideelle samarbejdspartner</w:t>
      </w:r>
      <w:r w:rsidR="00C40DC1">
        <w:rPr>
          <w:rFonts w:cs="Times New Roman"/>
        </w:rPr>
        <w:t>e</w:t>
      </w:r>
      <w:r>
        <w:rPr>
          <w:rFonts w:cs="Times New Roman"/>
        </w:rPr>
        <w:t xml:space="preserve"> for BBH ud fra</w:t>
      </w:r>
      <w:r w:rsidR="001A2473">
        <w:rPr>
          <w:rFonts w:cs="Times New Roman"/>
        </w:rPr>
        <w:t xml:space="preserve"> perspektivet om</w:t>
      </w:r>
      <w:r>
        <w:rPr>
          <w:rFonts w:cs="Times New Roman"/>
        </w:rPr>
        <w:t xml:space="preserve">, at BBH gerne vil tage del i det forebyggende arbejde, altså inden børnene bliver en sag for </w:t>
      </w:r>
      <w:r w:rsidR="001A2473">
        <w:rPr>
          <w:rFonts w:cs="Times New Roman"/>
        </w:rPr>
        <w:t>KK</w:t>
      </w:r>
      <w:r>
        <w:rPr>
          <w:rFonts w:cs="Times New Roman"/>
        </w:rPr>
        <w:t xml:space="preserve"> [</w:t>
      </w:r>
      <w:r w:rsidR="00EA747F">
        <w:rPr>
          <w:rFonts w:cs="Times New Roman"/>
        </w:rPr>
        <w:t>Bilag 1</w:t>
      </w:r>
      <w:r w:rsidR="00C40DC1">
        <w:rPr>
          <w:rFonts w:cs="Times New Roman"/>
        </w:rPr>
        <w:t xml:space="preserve">]. </w:t>
      </w:r>
      <w:r>
        <w:rPr>
          <w:rFonts w:cs="Times New Roman"/>
        </w:rPr>
        <w:t>Det kan dog for medarbejderne i BBH om muligt være svært at gennemskue, at projektet placerer sig mellem to forvaltningsenheder, og i stedet forklarer de</w:t>
      </w:r>
      <w:r w:rsidR="007F639D">
        <w:rPr>
          <w:rFonts w:cs="Times New Roman"/>
        </w:rPr>
        <w:t>,</w:t>
      </w:r>
      <w:r w:rsidR="001A2473">
        <w:rPr>
          <w:rFonts w:cs="Times New Roman"/>
        </w:rPr>
        <w:t xml:space="preserve"> om muligt</w:t>
      </w:r>
      <w:r>
        <w:rPr>
          <w:rFonts w:cs="Times New Roman"/>
        </w:rPr>
        <w:t>, d</w:t>
      </w:r>
      <w:r w:rsidR="007F639D">
        <w:rPr>
          <w:rFonts w:cs="Times New Roman"/>
        </w:rPr>
        <w:t>e manglende henvisninger ud fra</w:t>
      </w:r>
      <w:r>
        <w:rPr>
          <w:rFonts w:cs="Times New Roman"/>
        </w:rPr>
        <w:t xml:space="preserve"> en </w:t>
      </w:r>
      <w:proofErr w:type="spellStart"/>
      <w:r>
        <w:rPr>
          <w:rFonts w:cs="Times New Roman"/>
        </w:rPr>
        <w:t>undren</w:t>
      </w:r>
      <w:proofErr w:type="spellEnd"/>
      <w:r>
        <w:rPr>
          <w:rFonts w:cs="Times New Roman"/>
        </w:rPr>
        <w:t xml:space="preserve"> omkring, om </w:t>
      </w:r>
      <w:r w:rsidR="00AC690E">
        <w:rPr>
          <w:rFonts w:cs="Times New Roman"/>
        </w:rPr>
        <w:t>KK</w:t>
      </w:r>
      <w:r w:rsidR="007F639D">
        <w:rPr>
          <w:rFonts w:cs="Times New Roman"/>
        </w:rPr>
        <w:t xml:space="preserve"> </w:t>
      </w:r>
      <w:r>
        <w:rPr>
          <w:rFonts w:cs="Times New Roman"/>
        </w:rPr>
        <w:t>overhovedet ønsker at samarbejde med BBH:</w:t>
      </w:r>
    </w:p>
    <w:p w14:paraId="0C4DE4EF" w14:textId="77777777" w:rsidR="00AB7C66" w:rsidRDefault="00AB7C66" w:rsidP="0028265B">
      <w:pPr>
        <w:jc w:val="both"/>
        <w:rPr>
          <w:rFonts w:cs="Times New Roman"/>
        </w:rPr>
      </w:pPr>
    </w:p>
    <w:p w14:paraId="235457B4" w14:textId="77777777" w:rsidR="00AB7C66" w:rsidRPr="00304DB6" w:rsidRDefault="00AB7C66" w:rsidP="0028265B">
      <w:pPr>
        <w:jc w:val="both"/>
        <w:rPr>
          <w:rFonts w:ascii="Segoe UI Light" w:hAnsi="Segoe UI Light" w:cs="Times New Roman"/>
          <w:i/>
          <w:sz w:val="20"/>
          <w:szCs w:val="20"/>
        </w:rPr>
      </w:pPr>
      <w:r w:rsidRPr="00304DB6">
        <w:rPr>
          <w:rFonts w:ascii="Segoe UI Light" w:hAnsi="Segoe UI Light" w:cs="Times New Roman"/>
          <w:i/>
          <w:sz w:val="20"/>
          <w:szCs w:val="20"/>
        </w:rPr>
        <w:t xml:space="preserve">”Men der har været en kultur og en tradition i Københavns Kommune om, at man ikke har arbejdet ret meget sammen med private organisationer. Kommunen samarbejder helst kun med sig selv. Det har gjort, at mange måske ikke har tillagt det nogen særlig betydning, når vi dukker op med et lille Blå Kors projekt.” </w:t>
      </w:r>
      <w:r w:rsidRPr="00304DB6">
        <w:rPr>
          <w:rFonts w:ascii="Segoe UI Light" w:hAnsi="Segoe UI Light" w:cs="Times New Roman"/>
          <w:sz w:val="20"/>
          <w:szCs w:val="20"/>
        </w:rPr>
        <w:t>[Interview Projektlederen].</w:t>
      </w:r>
      <w:r w:rsidRPr="00304DB6">
        <w:rPr>
          <w:rFonts w:ascii="Segoe UI Light" w:hAnsi="Segoe UI Light" w:cs="Times New Roman"/>
          <w:i/>
          <w:sz w:val="20"/>
          <w:szCs w:val="20"/>
        </w:rPr>
        <w:t xml:space="preserve"> </w:t>
      </w:r>
    </w:p>
    <w:p w14:paraId="75B554AD" w14:textId="77777777" w:rsidR="00AB7C66" w:rsidRDefault="00AB7C66" w:rsidP="0028265B">
      <w:pPr>
        <w:jc w:val="both"/>
        <w:rPr>
          <w:rFonts w:cs="Times New Roman"/>
        </w:rPr>
      </w:pPr>
    </w:p>
    <w:p w14:paraId="487E6B35" w14:textId="69E2D4C4" w:rsidR="00AB7C66" w:rsidRDefault="00AB7C66" w:rsidP="0028265B">
      <w:pPr>
        <w:jc w:val="both"/>
        <w:rPr>
          <w:rFonts w:cs="Times New Roman"/>
        </w:rPr>
      </w:pPr>
      <w:r>
        <w:rPr>
          <w:rFonts w:cs="Times New Roman"/>
        </w:rPr>
        <w:t xml:space="preserve">Projektmedarbejderen fortæller i </w:t>
      </w:r>
      <w:r w:rsidR="005D7006">
        <w:rPr>
          <w:rFonts w:cs="Times New Roman"/>
        </w:rPr>
        <w:t>forlængende heraf</w:t>
      </w:r>
      <w:r>
        <w:rPr>
          <w:rFonts w:cs="Times New Roman"/>
        </w:rPr>
        <w:t xml:space="preserve">, at der er en afdelingsleder i KK, </w:t>
      </w:r>
      <w:r w:rsidR="005D7006">
        <w:rPr>
          <w:rFonts w:cs="Times New Roman"/>
        </w:rPr>
        <w:t>som</w:t>
      </w:r>
      <w:r>
        <w:rPr>
          <w:rFonts w:cs="Times New Roman"/>
        </w:rPr>
        <w:t xml:space="preserve"> har fortalt dem, at det er noget nyt for KK</w:t>
      </w:r>
      <w:r w:rsidR="005F25F4">
        <w:rPr>
          <w:rFonts w:cs="Times New Roman"/>
        </w:rPr>
        <w:t>,</w:t>
      </w:r>
      <w:r>
        <w:rPr>
          <w:rFonts w:cs="Times New Roman"/>
        </w:rPr>
        <w:t xml:space="preserve"> at skulle samarbejde med de frivillige organisationer, </w:t>
      </w:r>
      <w:r w:rsidR="005D7006">
        <w:rPr>
          <w:rFonts w:cs="Times New Roman"/>
        </w:rPr>
        <w:t>hvorfor</w:t>
      </w:r>
      <w:r>
        <w:rPr>
          <w:rFonts w:cs="Times New Roman"/>
        </w:rPr>
        <w:t xml:space="preserve"> KK</w:t>
      </w:r>
      <w:r w:rsidR="005D7006">
        <w:rPr>
          <w:rFonts w:cs="Times New Roman"/>
        </w:rPr>
        <w:t xml:space="preserve"> er</w:t>
      </w:r>
      <w:r w:rsidR="005F25F4">
        <w:rPr>
          <w:rFonts w:cs="Times New Roman"/>
        </w:rPr>
        <w:t xml:space="preserve"> tilbøjelig til blot</w:t>
      </w:r>
      <w:r>
        <w:rPr>
          <w:rFonts w:cs="Times New Roman"/>
        </w:rPr>
        <w:t xml:space="preserve"> at henvise og visitere til egne tilbud, fordi det er det, de kender til og ved</w:t>
      </w:r>
      <w:r w:rsidR="00EA44A0">
        <w:rPr>
          <w:rFonts w:cs="Times New Roman"/>
        </w:rPr>
        <w:t>,</w:t>
      </w:r>
      <w:r>
        <w:rPr>
          <w:rFonts w:cs="Times New Roman"/>
        </w:rPr>
        <w:t xml:space="preserve"> hvad er</w:t>
      </w:r>
      <w:r w:rsidRPr="009D048D">
        <w:rPr>
          <w:rFonts w:cs="Times New Roman"/>
          <w:i/>
        </w:rPr>
        <w:t xml:space="preserve"> </w:t>
      </w:r>
      <w:r w:rsidRPr="009D048D">
        <w:rPr>
          <w:rFonts w:cs="Times New Roman"/>
        </w:rPr>
        <w:t>[</w:t>
      </w:r>
      <w:r>
        <w:rPr>
          <w:rFonts w:cs="Times New Roman"/>
        </w:rPr>
        <w:t>Interview Projektmedarbejderen</w:t>
      </w:r>
      <w:r w:rsidRPr="009D048D">
        <w:rPr>
          <w:rFonts w:cs="Times New Roman"/>
        </w:rPr>
        <w:t>]</w:t>
      </w:r>
      <w:r>
        <w:rPr>
          <w:rFonts w:cs="Times New Roman"/>
        </w:rPr>
        <w:t xml:space="preserve">. Vi får det indtryk, at BBH ser de manglende henvisninger som et udtryk for, at KK ikke tillægger deres tilbud nogen betydning, samt at KK hellere vil henvise til egne tilbud. </w:t>
      </w:r>
    </w:p>
    <w:p w14:paraId="34E39B8F" w14:textId="77777777" w:rsidR="00AB7C66" w:rsidRDefault="00AB7C66" w:rsidP="0028265B">
      <w:pPr>
        <w:jc w:val="both"/>
        <w:rPr>
          <w:rFonts w:cs="Times New Roman"/>
        </w:rPr>
      </w:pPr>
    </w:p>
    <w:p w14:paraId="1AD3857B" w14:textId="548FDF9E" w:rsidR="00AB7C66" w:rsidRPr="00474B72" w:rsidRDefault="00EA44A0" w:rsidP="0028265B">
      <w:pPr>
        <w:jc w:val="both"/>
      </w:pPr>
      <w:r>
        <w:t>I det scenarie</w:t>
      </w:r>
      <w:r w:rsidR="00AB7C66">
        <w:t xml:space="preserve"> at KK helst kun vil samarbejde med sig selv, </w:t>
      </w:r>
      <w:r w:rsidR="00DF516B">
        <w:t>henviser</w:t>
      </w:r>
      <w:r w:rsidR="00AB7C66">
        <w:t xml:space="preserve"> måske til</w:t>
      </w:r>
      <w:r>
        <w:t xml:space="preserve"> den offentlige forvaltnings orientering</w:t>
      </w:r>
      <w:r w:rsidR="00AB7C66">
        <w:t xml:space="preserve"> </w:t>
      </w:r>
      <w:r w:rsidR="007D28FF">
        <w:t>omkring</w:t>
      </w:r>
      <w:r w:rsidR="00AB7C66">
        <w:t xml:space="preserve"> stabilitet,</w:t>
      </w:r>
      <w:r>
        <w:t xml:space="preserve"> hvor</w:t>
      </w:r>
      <w:r w:rsidR="007D28FF">
        <w:t xml:space="preserve"> mange frivillige tilbuds finansielle struktur, herunder</w:t>
      </w:r>
      <w:r w:rsidR="00AB7C66">
        <w:t xml:space="preserve"> </w:t>
      </w:r>
      <w:proofErr w:type="spellStart"/>
      <w:r w:rsidR="00AB7C66">
        <w:t>BBHs</w:t>
      </w:r>
      <w:proofErr w:type="spellEnd"/>
      <w:r w:rsidR="007D28FF">
        <w:t>, gør at deres</w:t>
      </w:r>
      <w:r w:rsidR="00AB7C66">
        <w:t xml:space="preserve"> fremtid er uvis, </w:t>
      </w:r>
      <w:r w:rsidR="00B965C7">
        <w:t>hvilket måske betyder</w:t>
      </w:r>
      <w:r w:rsidR="007D28FF">
        <w:t xml:space="preserve">, at sagsbehandlerne ikke investerer i projektet, </w:t>
      </w:r>
      <w:r w:rsidR="00AB7C66">
        <w:t xml:space="preserve">som tidligere pointeret i analysen. Endvidere fordi KK ifølge specialkonsulenten ikke kan overlade børnene til hvem som helst. Sidstnævnte refererer måske til forventningerne om en vis professionalisme, da </w:t>
      </w:r>
      <w:r w:rsidR="00B11268">
        <w:t>specialkonsulenten</w:t>
      </w:r>
      <w:r w:rsidR="00AB7C66">
        <w:t xml:space="preserve"> endvidere fortæller os, at der blandt sagsbehandlerne</w:t>
      </w:r>
      <w:r w:rsidR="00B965C7">
        <w:t>,</w:t>
      </w:r>
      <w:r w:rsidR="00B11268">
        <w:t xml:space="preserve"> i KK</w:t>
      </w:r>
      <w:r w:rsidR="00AB7C66">
        <w:t xml:space="preserve">, kan være en vis tilbageholdenhed, når det </w:t>
      </w:r>
      <w:r w:rsidR="00AB7C66">
        <w:lastRenderedPageBreak/>
        <w:t>drejer sig om frivillige projekter.</w:t>
      </w:r>
      <w:r w:rsidR="00B965C7">
        <w:t xml:space="preserve"> Dette på grund af</w:t>
      </w:r>
      <w:r w:rsidR="00AB7C66">
        <w:t xml:space="preserve"> at medarbejderne tvivler på,</w:t>
      </w:r>
      <w:r w:rsidR="00B965C7">
        <w:t xml:space="preserve"> om der i et frivilligt projekt</w:t>
      </w:r>
      <w:r w:rsidR="00AB7C66">
        <w:t xml:space="preserve"> er de nødvendige faglige kompetencer til at varetage børnenes tarv korrekt [Interview Specialkonsulenten]. Praksis på børne</w:t>
      </w:r>
      <w:r w:rsidR="009C5AF9">
        <w:t>- og unge</w:t>
      </w:r>
      <w:r w:rsidR="00AB7C66">
        <w:t>området tager dermed udgangspunkt i et værdisæt</w:t>
      </w:r>
      <w:r w:rsidR="007C6A41">
        <w:t>,</w:t>
      </w:r>
      <w:r w:rsidR="00AB7C66">
        <w:t xml:space="preserve"> der </w:t>
      </w:r>
      <w:r w:rsidR="007C6A41">
        <w:t>både handler om jura</w:t>
      </w:r>
      <w:r w:rsidR="00AB7C66">
        <w:t xml:space="preserve"> men også </w:t>
      </w:r>
      <w:r w:rsidR="007C6A41">
        <w:t xml:space="preserve">om </w:t>
      </w:r>
      <w:r w:rsidR="00AB7C66">
        <w:t xml:space="preserve">professionalisme. I den forbindelse </w:t>
      </w:r>
      <w:r w:rsidR="00B11268">
        <w:t>bemærker vi</w:t>
      </w:r>
      <w:r w:rsidR="00AB7C66">
        <w:t xml:space="preserve">, at BBH forsøger at tale samme sprog som KK, da projektmedarbejderen fortæller os, at de gør en dyd ud af at pointere overfor KK, at de </w:t>
      </w:r>
      <w:r w:rsidR="00AB7C66" w:rsidRPr="007C6A41">
        <w:rPr>
          <w:i/>
        </w:rPr>
        <w:t>også</w:t>
      </w:r>
      <w:r w:rsidR="007C6A41">
        <w:t xml:space="preserve"> er fagligt</w:t>
      </w:r>
      <w:r w:rsidR="00AB7C66">
        <w:t xml:space="preserve"> uddan</w:t>
      </w:r>
      <w:r w:rsidR="007C6A41">
        <w:t>nede</w:t>
      </w:r>
      <w:r w:rsidR="00AB7C66">
        <w:t xml:space="preserve">. </w:t>
      </w:r>
      <w:r w:rsidR="00B11268">
        <w:t>P</w:t>
      </w:r>
      <w:r w:rsidR="00AB7C66">
        <w:t>rojektmedarbejdere</w:t>
      </w:r>
      <w:r w:rsidR="007C6A41">
        <w:t>n</w:t>
      </w:r>
      <w:r w:rsidR="00AB7C66">
        <w:t xml:space="preserve"> pointerer </w:t>
      </w:r>
      <w:r w:rsidR="00B11268">
        <w:t xml:space="preserve">dog </w:t>
      </w:r>
      <w:r w:rsidR="00AB7C66">
        <w:t>samtidig, at KK lægger vægt på, at BBH er en del af en frivillig organisation [Interview Projek</w:t>
      </w:r>
      <w:r w:rsidR="00173E70">
        <w:t>tmedarbejderen]. G</w:t>
      </w:r>
      <w:r w:rsidR="00AB7C66">
        <w:t xml:space="preserve">ennem projektmedarbejderen </w:t>
      </w:r>
      <w:r w:rsidR="00173E70">
        <w:t xml:space="preserve">får vi dermed </w:t>
      </w:r>
      <w:r w:rsidR="00AB7C66">
        <w:t>indtrykket af, at det at være en frivillig organisation og det at være fagl</w:t>
      </w:r>
      <w:r w:rsidR="00173E70">
        <w:t>ig, kommer til at fremstå som et</w:t>
      </w:r>
      <w:r w:rsidR="00AB7C66">
        <w:t xml:space="preserve"> modsætningsforhold for KK. Vi mener</w:t>
      </w:r>
      <w:r w:rsidR="00B11268">
        <w:t xml:space="preserve"> derfor</w:t>
      </w:r>
      <w:r w:rsidR="00AB7C66">
        <w:t xml:space="preserve"> at kunne argumentere for, at den faglighed</w:t>
      </w:r>
      <w:r w:rsidR="00173E70">
        <w:t>,</w:t>
      </w:r>
      <w:r w:rsidR="00AB7C66">
        <w:t xml:space="preserve"> som BBH repræsenterer</w:t>
      </w:r>
      <w:r w:rsidR="00173E70">
        <w:t>,</w:t>
      </w:r>
      <w:r w:rsidR="00AB7C66">
        <w:t xml:space="preserve"> devalueres i </w:t>
      </w:r>
      <w:proofErr w:type="spellStart"/>
      <w:r w:rsidR="00AB7C66">
        <w:t>KKs</w:t>
      </w:r>
      <w:proofErr w:type="spellEnd"/>
      <w:r w:rsidR="00AB7C66">
        <w:t xml:space="preserve"> perspektiv</w:t>
      </w:r>
      <w:r w:rsidR="00B11268">
        <w:t xml:space="preserve"> på praksis</w:t>
      </w:r>
      <w:r w:rsidR="00AB7C66">
        <w:t>, da fagligheden negligeres i kombinationen med at være knyttet til et frivilligt tilbud.</w:t>
      </w:r>
    </w:p>
    <w:p w14:paraId="3FB492EE" w14:textId="77777777" w:rsidR="00AB7C66" w:rsidRDefault="00AB7C66" w:rsidP="0028265B">
      <w:pPr>
        <w:jc w:val="both"/>
        <w:rPr>
          <w:rFonts w:cs="Times New Roman"/>
        </w:rPr>
      </w:pPr>
    </w:p>
    <w:p w14:paraId="4CF0C763" w14:textId="5E96F955" w:rsidR="00DF0111" w:rsidRDefault="00B11268" w:rsidP="0028265B">
      <w:pPr>
        <w:jc w:val="both"/>
      </w:pPr>
      <w:r>
        <w:t>For at opsummere kan vi</w:t>
      </w:r>
      <w:r w:rsidR="00AB7C66" w:rsidRPr="00E04990">
        <w:t xml:space="preserve"> </w:t>
      </w:r>
      <w:r w:rsidR="00AB7C66">
        <w:t xml:space="preserve">ud fra vores analyse i relation til børne- og ungeområdet </w:t>
      </w:r>
      <w:r>
        <w:t>pointere</w:t>
      </w:r>
      <w:r w:rsidR="00AB7C66">
        <w:t>, at de</w:t>
      </w:r>
      <w:r w:rsidR="00AB7C66" w:rsidRPr="00E04990">
        <w:t xml:space="preserve"> udfordring</w:t>
      </w:r>
      <w:r w:rsidR="00AB7C66">
        <w:t>er</w:t>
      </w:r>
      <w:r w:rsidR="00DF516B">
        <w:t xml:space="preserve"> der er</w:t>
      </w:r>
      <w:r w:rsidR="00AB7C66" w:rsidRPr="00E04990">
        <w:t xml:space="preserve"> </w:t>
      </w:r>
      <w:r w:rsidR="00DF516B">
        <w:t xml:space="preserve">i </w:t>
      </w:r>
      <w:r w:rsidR="00CB58BF">
        <w:t xml:space="preserve">samarbejdsrelationen </w:t>
      </w:r>
      <w:r w:rsidR="00AB7C66" w:rsidRPr="00E04990">
        <w:t xml:space="preserve">både handler om forskellige praksisforståelser, hvor </w:t>
      </w:r>
      <w:proofErr w:type="spellStart"/>
      <w:r w:rsidR="00AB7C66" w:rsidRPr="00E04990">
        <w:t>KKs</w:t>
      </w:r>
      <w:proofErr w:type="spellEnd"/>
      <w:r w:rsidR="00AB7C66" w:rsidRPr="00E04990">
        <w:t xml:space="preserve"> praksisforståelse er koblet til kategorisering, mens </w:t>
      </w:r>
      <w:proofErr w:type="spellStart"/>
      <w:r w:rsidR="00AB7C66" w:rsidRPr="00E04990">
        <w:t>BBHs</w:t>
      </w:r>
      <w:proofErr w:type="spellEnd"/>
      <w:r w:rsidR="00AB7C66" w:rsidRPr="00E04990">
        <w:t xml:space="preserve"> praksisforståelse tager udgangspunkt i rummelighed og nærvær</w:t>
      </w:r>
      <w:r w:rsidR="00AB7C66">
        <w:t xml:space="preserve">. Samtidig handler udfordringerne i samarbejdet om </w:t>
      </w:r>
      <w:r w:rsidR="00AB7C66" w:rsidRPr="00E04990">
        <w:t xml:space="preserve">forskellige </w:t>
      </w:r>
      <w:r w:rsidR="00AB7C66">
        <w:t>rationaler</w:t>
      </w:r>
      <w:r w:rsidR="00AB7C66" w:rsidRPr="00E04990">
        <w:t xml:space="preserve"> på</w:t>
      </w:r>
      <w:r w:rsidR="003D1EEF">
        <w:t xml:space="preserve"> børne- og ungeområdet, hvor KK</w:t>
      </w:r>
      <w:r w:rsidR="00AB7C66" w:rsidRPr="00E04990">
        <w:t xml:space="preserve"> har en </w:t>
      </w:r>
      <w:r w:rsidR="00AB7C66">
        <w:t>rationalitet</w:t>
      </w:r>
      <w:r>
        <w:t>, som</w:t>
      </w:r>
      <w:r w:rsidR="00AB7C66" w:rsidRPr="00E04990">
        <w:t xml:space="preserve"> knytter sig til </w:t>
      </w:r>
      <w:r w:rsidR="00AB7C66">
        <w:t>e</w:t>
      </w:r>
      <w:r>
        <w:t>n</w:t>
      </w:r>
      <w:r w:rsidR="00AB7C66">
        <w:t xml:space="preserve"> </w:t>
      </w:r>
      <w:r w:rsidR="003D1EEF">
        <w:t>juridisk</w:t>
      </w:r>
      <w:r w:rsidR="00AB7C66">
        <w:t xml:space="preserve"> </w:t>
      </w:r>
      <w:r>
        <w:t>praksisforståelse</w:t>
      </w:r>
      <w:r w:rsidR="00AB7C66" w:rsidRPr="00E04990">
        <w:t xml:space="preserve">, mens </w:t>
      </w:r>
      <w:proofErr w:type="spellStart"/>
      <w:r w:rsidR="00AB7C66" w:rsidRPr="00E04990">
        <w:t>BBHs</w:t>
      </w:r>
      <w:proofErr w:type="spellEnd"/>
      <w:r w:rsidR="00AB7C66" w:rsidRPr="00E04990">
        <w:t xml:space="preserve"> </w:t>
      </w:r>
      <w:r w:rsidR="00AB7C66">
        <w:t>rationalitet</w:t>
      </w:r>
      <w:r w:rsidR="00AB7C66" w:rsidRPr="00E04990">
        <w:t xml:space="preserve"> på børne- og ungeområdet tager udgangspunk</w:t>
      </w:r>
      <w:r w:rsidR="003D1EEF">
        <w:t>t i en</w:t>
      </w:r>
      <w:r w:rsidR="00AB7C66">
        <w:t xml:space="preserve"> forebyggende </w:t>
      </w:r>
      <w:r>
        <w:t>praksisforståelse</w:t>
      </w:r>
      <w:r w:rsidR="00AB7C66">
        <w:t xml:space="preserve">. </w:t>
      </w:r>
      <w:r w:rsidR="00DF516B">
        <w:t>Udfordringerne</w:t>
      </w:r>
      <w:r w:rsidR="00AB7C66">
        <w:t xml:space="preserve"> i den konkrete samarbejdsrelati</w:t>
      </w:r>
      <w:r w:rsidR="003D1EEF">
        <w:t>on mellem BBH og KK</w:t>
      </w:r>
      <w:r w:rsidR="00DF516B">
        <w:t xml:space="preserve"> er således afledt af, at </w:t>
      </w:r>
      <w:r w:rsidR="003D1EEF">
        <w:t>de</w:t>
      </w:r>
      <w:r w:rsidR="00AB7C66">
        <w:t xml:space="preserve"> har </w:t>
      </w:r>
      <w:r w:rsidR="003D1EEF">
        <w:t>hver deres værdisæt med sig, hvilket</w:t>
      </w:r>
      <w:r w:rsidR="00AB7C66">
        <w:t xml:space="preserve"> betyder</w:t>
      </w:r>
      <w:r w:rsidR="003D1EEF">
        <w:t>,</w:t>
      </w:r>
      <w:r w:rsidR="00AB7C66">
        <w:t xml:space="preserve"> at de tilgår samarbejdet ud fra forskellige </w:t>
      </w:r>
      <w:r>
        <w:t>tilgange til praksis</w:t>
      </w:r>
      <w:r w:rsidR="00B47991">
        <w:t>. Det mest centrale</w:t>
      </w:r>
      <w:r w:rsidR="00AB7C66">
        <w:t xml:space="preserve"> er dog, at </w:t>
      </w:r>
      <w:proofErr w:type="spellStart"/>
      <w:r w:rsidR="00AB7C66">
        <w:t>BBHs</w:t>
      </w:r>
      <w:proofErr w:type="spellEnd"/>
      <w:r w:rsidR="00AB7C66">
        <w:t xml:space="preserve"> </w:t>
      </w:r>
      <w:r w:rsidR="00B47991">
        <w:t>tilbud umiddelbart ikke henvender sig til den målgruppe af børn, der er under Socialforvaltningen, som er den instans BBH har indgået en samarbejdsaftale med.</w:t>
      </w:r>
      <w:r w:rsidR="00DF0111">
        <w:br w:type="page"/>
      </w:r>
    </w:p>
    <w:p w14:paraId="4C1E0225" w14:textId="168C8C99" w:rsidR="00DF0111" w:rsidRDefault="00304DB6" w:rsidP="00292F8D">
      <w:pPr>
        <w:pStyle w:val="Overskrift1"/>
      </w:pPr>
      <w:bookmarkStart w:id="71" w:name="_Toc389406569"/>
      <w:r w:rsidRPr="00C449AD">
        <w:rPr>
          <w:sz w:val="48"/>
          <w:szCs w:val="48"/>
        </w:rPr>
        <w:lastRenderedPageBreak/>
        <w:t>Kapitel 5</w:t>
      </w:r>
      <w:r w:rsidR="0052045E">
        <w:br/>
        <w:t>S</w:t>
      </w:r>
      <w:r w:rsidR="009360B8">
        <w:t>pecialets k</w:t>
      </w:r>
      <w:r w:rsidR="00DF0111">
        <w:t>onklusion</w:t>
      </w:r>
      <w:bookmarkEnd w:id="71"/>
    </w:p>
    <w:p w14:paraId="364535D6" w14:textId="1219D9C2" w:rsidR="00DF0111" w:rsidRPr="008D604C" w:rsidRDefault="00DF0111" w:rsidP="0028265B">
      <w:pPr>
        <w:jc w:val="both"/>
        <w:rPr>
          <w:rFonts w:cs="Times New Roman"/>
        </w:rPr>
      </w:pPr>
      <w:r>
        <w:rPr>
          <w:rFonts w:cs="Times New Roman"/>
        </w:rPr>
        <w:t xml:space="preserve">Inden vi fremlægger specialets konklusioner, vil vi først vende tilbage til vores videnskabsteoriske udgangspunkt. Vi beskriver i relation til vores videnskabsteoriske </w:t>
      </w:r>
      <w:r w:rsidR="005F2098">
        <w:rPr>
          <w:rFonts w:cs="Times New Roman"/>
        </w:rPr>
        <w:t>udgangspunkt</w:t>
      </w:r>
      <w:r>
        <w:rPr>
          <w:rFonts w:cs="Times New Roman"/>
        </w:rPr>
        <w:t xml:space="preserve">, at de konklusioner man kan </w:t>
      </w:r>
      <w:r w:rsidR="0025079A">
        <w:rPr>
          <w:rFonts w:cs="Times New Roman"/>
        </w:rPr>
        <w:t>drage</w:t>
      </w:r>
      <w:r>
        <w:rPr>
          <w:rFonts w:cs="Times New Roman"/>
        </w:rPr>
        <w:t xml:space="preserve"> i sin undersøgelse, altid vil være præget af det perspektiv, man lægger ned over undersøgelsesfænomenet. I forlængelse heraf beskriver vi, hvordan vi ud fra et hermeneutisk udgangspunkt</w:t>
      </w:r>
      <w:r w:rsidR="009C5CC4">
        <w:rPr>
          <w:rFonts w:cs="Times New Roman"/>
        </w:rPr>
        <w:t>,</w:t>
      </w:r>
      <w:r>
        <w:rPr>
          <w:rFonts w:cs="Times New Roman"/>
        </w:rPr>
        <w:t xml:space="preserve"> må forho</w:t>
      </w:r>
      <w:r w:rsidR="009C5CC4">
        <w:rPr>
          <w:rFonts w:cs="Times New Roman"/>
        </w:rPr>
        <w:t>lde os til</w:t>
      </w:r>
      <w:r>
        <w:rPr>
          <w:rFonts w:cs="Times New Roman"/>
        </w:rPr>
        <w:t xml:space="preserve"> at vi løbende gennem vores undersøge</w:t>
      </w:r>
      <w:r w:rsidR="0025079A">
        <w:rPr>
          <w:rFonts w:cs="Times New Roman"/>
        </w:rPr>
        <w:t>lsesproces tilegner os ny viden</w:t>
      </w:r>
      <w:r w:rsidR="009C5CC4">
        <w:rPr>
          <w:rFonts w:cs="Times New Roman"/>
        </w:rPr>
        <w:t>,</w:t>
      </w:r>
      <w:r>
        <w:rPr>
          <w:rFonts w:cs="Times New Roman"/>
        </w:rPr>
        <w:t xml:space="preserve"> i en vekselvirkning mellem fortolknin</w:t>
      </w:r>
      <w:r w:rsidR="004C1B41">
        <w:rPr>
          <w:rFonts w:cs="Times New Roman"/>
        </w:rPr>
        <w:t>gen og forståelsen</w:t>
      </w:r>
      <w:r w:rsidR="009C5CC4">
        <w:rPr>
          <w:rFonts w:cs="Times New Roman"/>
        </w:rPr>
        <w:t>,</w:t>
      </w:r>
      <w:r w:rsidR="004C1B41">
        <w:rPr>
          <w:rFonts w:cs="Times New Roman"/>
        </w:rPr>
        <w:t xml:space="preserve"> af vores undersøgelsesfænomen</w:t>
      </w:r>
      <w:r>
        <w:rPr>
          <w:rFonts w:cs="Times New Roman"/>
        </w:rPr>
        <w:t>. Man kan derfor a</w:t>
      </w:r>
      <w:r w:rsidR="0025079A">
        <w:rPr>
          <w:rFonts w:cs="Times New Roman"/>
        </w:rPr>
        <w:t>nskue vo</w:t>
      </w:r>
      <w:r w:rsidR="004C1B41">
        <w:rPr>
          <w:rFonts w:cs="Times New Roman"/>
        </w:rPr>
        <w:t>res konklusioner</w:t>
      </w:r>
      <w:r w:rsidR="0025079A">
        <w:rPr>
          <w:rFonts w:cs="Times New Roman"/>
        </w:rPr>
        <w:t xml:space="preserve"> som et</w:t>
      </w:r>
      <w:r>
        <w:rPr>
          <w:rFonts w:cs="Times New Roman"/>
        </w:rPr>
        <w:t xml:space="preserve"> produkt af både vores teoretiske antagelser sammenholdt med vores empiriske materiale, </w:t>
      </w:r>
      <w:r w:rsidR="004C1B41">
        <w:rPr>
          <w:rFonts w:cs="Times New Roman"/>
        </w:rPr>
        <w:t>der</w:t>
      </w:r>
      <w:r>
        <w:rPr>
          <w:rFonts w:cs="Times New Roman"/>
        </w:rPr>
        <w:t xml:space="preserve"> gennem specialets udfærdigelse har skabt en ny viden om vores undersøgelsesfænomen.</w:t>
      </w:r>
    </w:p>
    <w:p w14:paraId="182F17E7" w14:textId="77777777" w:rsidR="00DF0111" w:rsidRDefault="00DF0111" w:rsidP="0028265B">
      <w:pPr>
        <w:jc w:val="both"/>
      </w:pPr>
    </w:p>
    <w:p w14:paraId="61B4C57E" w14:textId="1FFA9D93" w:rsidR="00DF0111" w:rsidRDefault="00DF0111" w:rsidP="0028265B">
      <w:pPr>
        <w:jc w:val="both"/>
      </w:pPr>
      <w:r>
        <w:t xml:space="preserve">Vores formål med undersøgelsen har været at svare på specialets problemformulering: </w:t>
      </w:r>
      <w:r w:rsidR="0052045E">
        <w:rPr>
          <w:i/>
        </w:rPr>
        <w:t>Hvilke udfordringer er</w:t>
      </w:r>
      <w:r w:rsidRPr="0032242D">
        <w:rPr>
          <w:i/>
        </w:rPr>
        <w:t xml:space="preserve"> der i samarbejdsrelationen mellem BBH og KK</w:t>
      </w:r>
      <w:r w:rsidR="00D43DB4">
        <w:t>?</w:t>
      </w:r>
      <w:r>
        <w:t xml:space="preserve"> Vi er gået til denne problemformulering ud fra et perspektiv om, at BBH og KK tilhører forskellige sektorer, og derfor går til samarbejdet med hver deres værdisæt, hvor disse forskellige værdisæt kan være en katalysator for udfordringer</w:t>
      </w:r>
      <w:r w:rsidR="00D43DB4">
        <w:t>ne</w:t>
      </w:r>
      <w:r>
        <w:t xml:space="preserve"> i den konkrete sa</w:t>
      </w:r>
      <w:r w:rsidR="004C1B41">
        <w:t xml:space="preserve">marbejdsrelation. I henhold til </w:t>
      </w:r>
      <w:r>
        <w:t>problemformulering</w:t>
      </w:r>
      <w:r w:rsidR="004C1B41">
        <w:t>en</w:t>
      </w:r>
      <w:r>
        <w:t xml:space="preserve"> ka</w:t>
      </w:r>
      <w:r w:rsidR="00734663">
        <w:t>n vi ud fra analysen konkludere</w:t>
      </w:r>
      <w:r>
        <w:t>, at BBH går til samarbejdet ud fra værdier</w:t>
      </w:r>
      <w:r w:rsidR="00BA30C4">
        <w:t>,</w:t>
      </w:r>
      <w:r>
        <w:t xml:space="preserve"> der traditionelt er at finde i den frivillige sektor, blandt andet rolle</w:t>
      </w:r>
      <w:r w:rsidR="00734663">
        <w:t>n</w:t>
      </w:r>
      <w:r w:rsidR="00D43DB4">
        <w:t xml:space="preserve"> som fortaler</w:t>
      </w:r>
      <w:r>
        <w:t xml:space="preserve"> og rollen som udviklingslaboratorium. Samtidig </w:t>
      </w:r>
      <w:r w:rsidR="00D43DB4">
        <w:t>finder vi frem til</w:t>
      </w:r>
      <w:r w:rsidR="00BA30C4">
        <w:t>,</w:t>
      </w:r>
      <w:r w:rsidR="00D43DB4">
        <w:t xml:space="preserve"> at</w:t>
      </w:r>
      <w:r>
        <w:t xml:space="preserve"> BBH</w:t>
      </w:r>
      <w:r w:rsidR="00D43DB4">
        <w:t xml:space="preserve"> også opererer efter andre værdier</w:t>
      </w:r>
      <w:r>
        <w:t xml:space="preserve"> </w:t>
      </w:r>
      <w:r w:rsidR="00BA30C4">
        <w:t>som</w:t>
      </w:r>
      <w:r>
        <w:t xml:space="preserve"> rummelighed, nærvær, godhed samt deres kristne </w:t>
      </w:r>
      <w:r w:rsidR="00D43DB4">
        <w:t>islæt</w:t>
      </w:r>
      <w:r>
        <w:t xml:space="preserve">. Derudover kan vi konkludere, at </w:t>
      </w:r>
      <w:proofErr w:type="spellStart"/>
      <w:r>
        <w:t>BBHs</w:t>
      </w:r>
      <w:proofErr w:type="spellEnd"/>
      <w:r>
        <w:t xml:space="preserve"> tilbud kan siges at udfylde et velfærdsmæssigt hul, hvormed BBH varetager en </w:t>
      </w:r>
      <w:r w:rsidR="00D43DB4">
        <w:t>velfærdsmæssig</w:t>
      </w:r>
      <w:r>
        <w:t xml:space="preserve">funktion, som det offentlige har sparet væk. </w:t>
      </w:r>
      <w:proofErr w:type="gramStart"/>
      <w:r w:rsidR="00122B32">
        <w:t xml:space="preserve">Overfor dette </w:t>
      </w:r>
      <w:r w:rsidR="009C5CC4">
        <w:t>kan</w:t>
      </w:r>
      <w:proofErr w:type="gramEnd"/>
      <w:r w:rsidR="009C5CC4">
        <w:t xml:space="preserve"> vi gennem analysen konstatere</w:t>
      </w:r>
      <w:r w:rsidR="00122B32">
        <w:t>,</w:t>
      </w:r>
      <w:r w:rsidR="009C5CC4">
        <w:t xml:space="preserve"> at KK går til samarbejdet med et andet værdisæt, hvor særlige kendetegn</w:t>
      </w:r>
      <w:r w:rsidR="00122B32">
        <w:t xml:space="preserve"> ved den offentlige forvaltning,</w:t>
      </w:r>
      <w:r w:rsidR="009C5CC4">
        <w:t xml:space="preserve"> som implementeri</w:t>
      </w:r>
      <w:r w:rsidR="00122B32">
        <w:t>ngsunderskud og sporafhængighed,</w:t>
      </w:r>
      <w:r w:rsidR="009C5CC4">
        <w:t xml:space="preserve"> bekræftes</w:t>
      </w:r>
      <w:r w:rsidR="00122B32">
        <w:t xml:space="preserve"> gennem empirien. Dette ud fra at</w:t>
      </w:r>
      <w:r w:rsidR="009C5CC4">
        <w:t xml:space="preserve"> vi finder frem til, at</w:t>
      </w:r>
      <w:r w:rsidR="00122B32">
        <w:t xml:space="preserve"> KK helst </w:t>
      </w:r>
      <w:r w:rsidR="009C5CC4">
        <w:t>benytte</w:t>
      </w:r>
      <w:r w:rsidR="00122B32">
        <w:t>r sig af egne</w:t>
      </w:r>
      <w:r w:rsidR="009C5CC4">
        <w:t xml:space="preserve"> tilbud og ressourcer. Det, de frivillige organisationer kan tilbyde, er dermed ikke en del af sagsbehandlernes ”indsatskatalog”</w:t>
      </w:r>
      <w:r w:rsidR="0052045E">
        <w:t>.</w:t>
      </w:r>
      <w:r w:rsidR="009C5CC4">
        <w:t xml:space="preserve"> Vi finder frem til, at et fokus på </w:t>
      </w:r>
      <w:proofErr w:type="spellStart"/>
      <w:r w:rsidR="009C5CC4">
        <w:t>samskabelse</w:t>
      </w:r>
      <w:proofErr w:type="spellEnd"/>
      <w:r w:rsidR="009C5CC4">
        <w:t xml:space="preserve"> er et kommunalt og politisk opbrud i forhold til tidligere, hvor der på trods af et politisk fokus på samarbejde mellem frivillige og offentlig organisationer</w:t>
      </w:r>
      <w:r w:rsidR="00122B32">
        <w:t>,</w:t>
      </w:r>
      <w:r w:rsidR="009C5CC4">
        <w:t xml:space="preserve"> fortsat er</w:t>
      </w:r>
      <w:r w:rsidR="00E71237">
        <w:t xml:space="preserve"> vis</w:t>
      </w:r>
      <w:r w:rsidR="009C5CC4">
        <w:t xml:space="preserve"> skepsis på praksisniveauet i henhold til at benytte sig af de frivillige tilbud. Dette leder os </w:t>
      </w:r>
      <w:r w:rsidR="009C5CC4">
        <w:lastRenderedPageBreak/>
        <w:t xml:space="preserve">videre til at konkludere, at værdien omhandlende </w:t>
      </w:r>
      <w:proofErr w:type="spellStart"/>
      <w:r w:rsidR="009C5CC4">
        <w:t>samskabelse</w:t>
      </w:r>
      <w:proofErr w:type="spellEnd"/>
      <w:r w:rsidR="009C5CC4">
        <w:t xml:space="preserve"> kan være splittet mellem to niveauer; et politisk/administrativt niveau, hvor </w:t>
      </w:r>
      <w:proofErr w:type="spellStart"/>
      <w:r w:rsidR="009C5CC4">
        <w:t>samskabelse</w:t>
      </w:r>
      <w:proofErr w:type="spellEnd"/>
      <w:r w:rsidR="009C5CC4">
        <w:t xml:space="preserve"> som værdi italesættes, og et praksisniveau, hvor værdierne omkring </w:t>
      </w:r>
      <w:proofErr w:type="spellStart"/>
      <w:r w:rsidR="009C5CC4">
        <w:t>samskabelse</w:t>
      </w:r>
      <w:proofErr w:type="spellEnd"/>
      <w:r w:rsidR="009C5CC4">
        <w:t xml:space="preserve"> udføres. </w:t>
      </w:r>
      <w:r w:rsidR="00E71237">
        <w:t xml:space="preserve">Derfor </w:t>
      </w:r>
      <w:r w:rsidR="009C5CC4">
        <w:t xml:space="preserve">konkluderer vi, at </w:t>
      </w:r>
      <w:proofErr w:type="spellStart"/>
      <w:r w:rsidR="009C5CC4">
        <w:t>samskabelse</w:t>
      </w:r>
      <w:proofErr w:type="spellEnd"/>
      <w:r w:rsidR="00122B32">
        <w:t>,</w:t>
      </w:r>
      <w:r w:rsidR="009C5CC4">
        <w:t xml:space="preserve"> som værdi</w:t>
      </w:r>
      <w:r w:rsidR="00122B32">
        <w:t>,</w:t>
      </w:r>
      <w:r w:rsidR="009C5CC4">
        <w:t xml:space="preserve"> på et retorisk plan t</w:t>
      </w:r>
      <w:r w:rsidR="00666467">
        <w:t>jener legitimerende hensyn i henhold</w:t>
      </w:r>
      <w:r w:rsidR="00122B32">
        <w:t xml:space="preserve"> til </w:t>
      </w:r>
      <w:proofErr w:type="spellStart"/>
      <w:r w:rsidR="00122B32">
        <w:t>KKs</w:t>
      </w:r>
      <w:proofErr w:type="spellEnd"/>
      <w:r w:rsidR="00122B32">
        <w:t xml:space="preserve"> </w:t>
      </w:r>
      <w:proofErr w:type="spellStart"/>
      <w:r w:rsidR="00122B32">
        <w:t>omverdensfølsomhed</w:t>
      </w:r>
      <w:proofErr w:type="spellEnd"/>
      <w:r w:rsidR="00122B32">
        <w:t>. Dette</w:t>
      </w:r>
      <w:r w:rsidR="009C5CC4">
        <w:t xml:space="preserve"> får betydning for, at </w:t>
      </w:r>
      <w:proofErr w:type="spellStart"/>
      <w:r w:rsidR="009C5CC4">
        <w:t>samskabelse</w:t>
      </w:r>
      <w:proofErr w:type="spellEnd"/>
      <w:r w:rsidR="009C5CC4">
        <w:t xml:space="preserve"> i første omgang kun har opnået en symbolsk værdi i KK. Praksis i KK kommer således til at fremstå komplekst og modsætningsfyldt, hvor man former en retorisk udlægning af </w:t>
      </w:r>
      <w:proofErr w:type="spellStart"/>
      <w:r w:rsidR="009C5CC4">
        <w:t>samskabelse</w:t>
      </w:r>
      <w:proofErr w:type="spellEnd"/>
      <w:r w:rsidR="009C5CC4">
        <w:t>, som ikke i samme grad afspejles i praksis. Dette konkluderer vi kan være grundet den økonomiske rationalitet</w:t>
      </w:r>
      <w:r w:rsidR="00AE1CF5">
        <w:t>,</w:t>
      </w:r>
      <w:r w:rsidR="009C5CC4">
        <w:t xml:space="preserve"> som KK lægger ned over samarbejdet, hvor samarbejdsaftaler alene opfattes som afgørende eller relevante, hvis der indgår et økonomisk element i aftalen. </w:t>
      </w:r>
      <w:r>
        <w:t>Derudover vil vi fremhæve</w:t>
      </w:r>
      <w:r w:rsidR="00AE1CF5">
        <w:t>,</w:t>
      </w:r>
      <w:r>
        <w:t xml:space="preserve"> at man kan stille spørgsmålstegn</w:t>
      </w:r>
      <w:r w:rsidR="00AE1CF5">
        <w:t xml:space="preserve"> ved, hvorvidt der overhovedet forekommer et samarbejde </w:t>
      </w:r>
      <w:r>
        <w:t>mellem BBH og KK</w:t>
      </w:r>
      <w:r w:rsidR="00AE1CF5">
        <w:t xml:space="preserve"> i, </w:t>
      </w:r>
      <w:r>
        <w:t>hvis man forholder sig til samarbejde ud fra</w:t>
      </w:r>
      <w:r w:rsidR="00AE1CF5">
        <w:t>,</w:t>
      </w:r>
      <w:r>
        <w:t xml:space="preserve"> hvad der står i samarbejdsaftale</w:t>
      </w:r>
      <w:r w:rsidR="00AE1CF5">
        <w:t>n</w:t>
      </w:r>
      <w:r>
        <w:t xml:space="preserve">. </w:t>
      </w:r>
    </w:p>
    <w:p w14:paraId="6F096509" w14:textId="77777777" w:rsidR="00DF0111" w:rsidRDefault="00DF0111" w:rsidP="0028265B">
      <w:pPr>
        <w:jc w:val="both"/>
      </w:pPr>
    </w:p>
    <w:p w14:paraId="56760A8C" w14:textId="007F66A1" w:rsidR="00DF0111" w:rsidRDefault="00DF0111" w:rsidP="0028265B">
      <w:pPr>
        <w:jc w:val="both"/>
        <w:rPr>
          <w:rFonts w:cs="Times New Roman"/>
        </w:rPr>
      </w:pPr>
      <w:r>
        <w:t>Vi argumenter</w:t>
      </w:r>
      <w:r w:rsidR="00734663">
        <w:t>er</w:t>
      </w:r>
      <w:r>
        <w:t xml:space="preserve"> for i analysen af samarbejdsaftalen, at aftalen kommer til at fremstå mere ret- og pligtorienteret end egentlig samarbejdsorienteret, og </w:t>
      </w:r>
      <w:r>
        <w:rPr>
          <w:rFonts w:cs="Times New Roman"/>
        </w:rPr>
        <w:t>det</w:t>
      </w:r>
      <w:r w:rsidR="004C1B41">
        <w:rPr>
          <w:rFonts w:cs="Times New Roman"/>
        </w:rPr>
        <w:t xml:space="preserve"> er særligt </w:t>
      </w:r>
      <w:r>
        <w:rPr>
          <w:rFonts w:cs="Times New Roman"/>
        </w:rPr>
        <w:t>det offentlige værdisæt omhandlende økonomi og jura, som dominerer samarbejdsaftalen. Samtidig bemærker vi at samarbejdsaftalen om muligt tjener et mere symbolsk formå</w:t>
      </w:r>
      <w:r w:rsidR="00BB1E3A">
        <w:rPr>
          <w:rFonts w:cs="Times New Roman"/>
        </w:rPr>
        <w:t xml:space="preserve">l for KK end et praktisk formål, hvilket kan forklares ud fra </w:t>
      </w:r>
      <w:proofErr w:type="spellStart"/>
      <w:r w:rsidR="00BB1E3A">
        <w:rPr>
          <w:rFonts w:cs="Times New Roman"/>
        </w:rPr>
        <w:t>KKs</w:t>
      </w:r>
      <w:proofErr w:type="spellEnd"/>
      <w:r w:rsidR="00BB1E3A">
        <w:rPr>
          <w:rFonts w:cs="Times New Roman"/>
        </w:rPr>
        <w:t xml:space="preserve"> </w:t>
      </w:r>
      <w:proofErr w:type="spellStart"/>
      <w:r w:rsidR="00BB1E3A">
        <w:rPr>
          <w:rFonts w:cs="Times New Roman"/>
        </w:rPr>
        <w:t>omverdensfølsomhed</w:t>
      </w:r>
      <w:proofErr w:type="spellEnd"/>
      <w:r w:rsidR="00BB1E3A">
        <w:rPr>
          <w:rFonts w:cs="Times New Roman"/>
        </w:rPr>
        <w:t>.</w:t>
      </w:r>
      <w:r>
        <w:rPr>
          <w:rFonts w:cs="Times New Roman"/>
        </w:rPr>
        <w:t xml:space="preserve"> </w:t>
      </w:r>
      <w:r>
        <w:t xml:space="preserve">Samarbejdet mellem BHH og KK er bygget op omkring en formel aftale, som de to aktører har et meget forskelligt syn på. Samarbejdsaftalen beskrives i BBH som en livsbetingelse, hvorimod samarbejdsaftalen i KK beskrives som </w:t>
      </w:r>
      <w:r w:rsidR="001612D6">
        <w:t xml:space="preserve">relativ </w:t>
      </w:r>
      <w:r>
        <w:t xml:space="preserve">unødvendig og </w:t>
      </w:r>
      <w:r w:rsidR="001612D6">
        <w:t>mindre betydningsfuld</w:t>
      </w:r>
      <w:r>
        <w:t>.</w:t>
      </w:r>
      <w:r w:rsidRPr="00B97A70">
        <w:rPr>
          <w:rFonts w:cs="Times New Roman"/>
        </w:rPr>
        <w:t xml:space="preserve"> </w:t>
      </w:r>
      <w:r w:rsidR="00E71237">
        <w:rPr>
          <w:rFonts w:cs="Times New Roman"/>
        </w:rPr>
        <w:t>Dette giver</w:t>
      </w:r>
      <w:r>
        <w:rPr>
          <w:rFonts w:cs="Times New Roman"/>
        </w:rPr>
        <w:t xml:space="preserve"> nogle særlige udfordringer for samarbejdet, hvor KK i deres praksis omkring samarbejdet negligerer samarbejdsaftalens betydning, hvilket er til stor frustration </w:t>
      </w:r>
      <w:r w:rsidR="004C1B41">
        <w:rPr>
          <w:rFonts w:cs="Times New Roman"/>
        </w:rPr>
        <w:t>for</w:t>
      </w:r>
      <w:r>
        <w:rPr>
          <w:rFonts w:cs="Times New Roman"/>
        </w:rPr>
        <w:t xml:space="preserve"> </w:t>
      </w:r>
      <w:proofErr w:type="spellStart"/>
      <w:r>
        <w:rPr>
          <w:rFonts w:cs="Times New Roman"/>
        </w:rPr>
        <w:t>BBHs</w:t>
      </w:r>
      <w:proofErr w:type="spellEnd"/>
      <w:r>
        <w:rPr>
          <w:rFonts w:cs="Times New Roman"/>
        </w:rPr>
        <w:t xml:space="preserve"> medarbejdere. Dette er udløst af, at hele </w:t>
      </w:r>
      <w:proofErr w:type="spellStart"/>
      <w:r>
        <w:rPr>
          <w:rFonts w:cs="Times New Roman"/>
        </w:rPr>
        <w:t>BBHs</w:t>
      </w:r>
      <w:proofErr w:type="spellEnd"/>
      <w:r>
        <w:rPr>
          <w:rFonts w:cs="Times New Roman"/>
        </w:rPr>
        <w:t xml:space="preserve"> virke i høj grad er bundet op på henvisninger fra KK, hvor medarbejderne i BBH oplever, at KK ikke lever op til deres forpligtelser i aftale</w:t>
      </w:r>
      <w:r w:rsidR="004C1B41">
        <w:rPr>
          <w:rFonts w:cs="Times New Roman"/>
        </w:rPr>
        <w:t>n</w:t>
      </w:r>
      <w:r>
        <w:rPr>
          <w:rFonts w:cs="Times New Roman"/>
        </w:rPr>
        <w:t xml:space="preserve">, der handler om at henvise til BBH. </w:t>
      </w:r>
      <w:r>
        <w:t>Samarbejdet mellem BBH og KK udfordres dermed gennem en signalgivning om</w:t>
      </w:r>
      <w:r w:rsidR="00FC39A0">
        <w:t>,</w:t>
      </w:r>
      <w:r>
        <w:t xml:space="preserve"> at ville samarbejde og henvise, som ikke efterkommes i praksis. </w:t>
      </w:r>
    </w:p>
    <w:p w14:paraId="097F7581" w14:textId="77777777" w:rsidR="00DF0111" w:rsidRDefault="00DF0111" w:rsidP="0028265B">
      <w:pPr>
        <w:jc w:val="both"/>
        <w:rPr>
          <w:rFonts w:cs="Times New Roman"/>
        </w:rPr>
      </w:pPr>
    </w:p>
    <w:p w14:paraId="79CB84C4" w14:textId="04068022" w:rsidR="00DF0111" w:rsidRDefault="00DF0111" w:rsidP="0028265B">
      <w:pPr>
        <w:jc w:val="both"/>
        <w:rPr>
          <w:rFonts w:cs="Times New Roman"/>
        </w:rPr>
      </w:pPr>
      <w:r>
        <w:rPr>
          <w:rFonts w:cs="Times New Roman"/>
        </w:rPr>
        <w:t>Vi</w:t>
      </w:r>
      <w:r w:rsidR="00C433C7">
        <w:rPr>
          <w:rFonts w:cs="Times New Roman"/>
        </w:rPr>
        <w:t xml:space="preserve"> kan endvidere på baggrund af analysen</w:t>
      </w:r>
      <w:r w:rsidR="004D5F16">
        <w:rPr>
          <w:rFonts w:cs="Times New Roman"/>
        </w:rPr>
        <w:t xml:space="preserve"> </w:t>
      </w:r>
      <w:r w:rsidR="00C612EA">
        <w:rPr>
          <w:rFonts w:cs="Times New Roman"/>
        </w:rPr>
        <w:t>konkludere</w:t>
      </w:r>
      <w:r>
        <w:rPr>
          <w:rFonts w:cs="Times New Roman"/>
        </w:rPr>
        <w:t xml:space="preserve">, at det kan </w:t>
      </w:r>
      <w:r w:rsidRPr="005555ED">
        <w:rPr>
          <w:rFonts w:cs="Times New Roman"/>
        </w:rPr>
        <w:t xml:space="preserve">virke paradoksalt, </w:t>
      </w:r>
      <w:r>
        <w:rPr>
          <w:rFonts w:cs="Times New Roman"/>
        </w:rPr>
        <w:t>at specialkonsulenten, den socialfaglige koordinator og overlægen for alkoholenhederne</w:t>
      </w:r>
      <w:r w:rsidRPr="005555ED">
        <w:rPr>
          <w:rFonts w:cs="Times New Roman"/>
        </w:rPr>
        <w:t xml:space="preserve"> omtaler BBH som et godt supplement til de offentlige foranstaltninger,</w:t>
      </w:r>
      <w:r w:rsidR="0054719F">
        <w:rPr>
          <w:rFonts w:cs="Times New Roman"/>
        </w:rPr>
        <w:t xml:space="preserve"> men samtidig er der</w:t>
      </w:r>
      <w:r>
        <w:rPr>
          <w:rFonts w:cs="Times New Roman"/>
        </w:rPr>
        <w:t xml:space="preserve"> nul procent af </w:t>
      </w:r>
      <w:proofErr w:type="spellStart"/>
      <w:r>
        <w:rPr>
          <w:rFonts w:cs="Times New Roman"/>
        </w:rPr>
        <w:t>BBHs</w:t>
      </w:r>
      <w:proofErr w:type="spellEnd"/>
      <w:r>
        <w:rPr>
          <w:rFonts w:cs="Times New Roman"/>
        </w:rPr>
        <w:t xml:space="preserve"> brugere, som er blevet</w:t>
      </w:r>
      <w:r w:rsidR="004D5F16">
        <w:rPr>
          <w:rFonts w:cs="Times New Roman"/>
        </w:rPr>
        <w:t xml:space="preserve"> henvist fra KK. Vi mener, at kunne forklare</w:t>
      </w:r>
      <w:r>
        <w:rPr>
          <w:rFonts w:cs="Times New Roman"/>
        </w:rPr>
        <w:t xml:space="preserve"> </w:t>
      </w:r>
      <w:r w:rsidR="00C612EA">
        <w:rPr>
          <w:rFonts w:cs="Times New Roman"/>
        </w:rPr>
        <w:t xml:space="preserve">dette ud </w:t>
      </w:r>
      <w:r w:rsidR="00C612EA">
        <w:rPr>
          <w:rFonts w:cs="Times New Roman"/>
        </w:rPr>
        <w:lastRenderedPageBreak/>
        <w:t>fra</w:t>
      </w:r>
      <w:r>
        <w:rPr>
          <w:rFonts w:cs="Times New Roman"/>
        </w:rPr>
        <w:t>, at BBH og KK</w:t>
      </w:r>
      <w:r w:rsidRPr="005555ED">
        <w:rPr>
          <w:rFonts w:cs="Times New Roman"/>
        </w:rPr>
        <w:t xml:space="preserve"> ser samarbejdet ud fra</w:t>
      </w:r>
      <w:r>
        <w:rPr>
          <w:rFonts w:cs="Times New Roman"/>
        </w:rPr>
        <w:t xml:space="preserve"> hver deres værdisæt og</w:t>
      </w:r>
      <w:r w:rsidR="004D5F16">
        <w:rPr>
          <w:rFonts w:cs="Times New Roman"/>
        </w:rPr>
        <w:t xml:space="preserve"> praksisforståelse</w:t>
      </w:r>
      <w:r w:rsidR="00596FE3">
        <w:rPr>
          <w:rFonts w:cs="Times New Roman"/>
        </w:rPr>
        <w:t>r</w:t>
      </w:r>
      <w:r>
        <w:rPr>
          <w:rFonts w:cs="Times New Roman"/>
        </w:rPr>
        <w:t xml:space="preserve">, hvormed der </w:t>
      </w:r>
      <w:r w:rsidR="00265918">
        <w:rPr>
          <w:rFonts w:cs="Times New Roman"/>
        </w:rPr>
        <w:t>er</w:t>
      </w:r>
      <w:r>
        <w:rPr>
          <w:rFonts w:cs="Times New Roman"/>
        </w:rPr>
        <w:t xml:space="preserve"> forskellige opfattelser af, hvor ”lige til” det er for KK at henvise til BBH. Medarbejderne i BBH opfatter det om oplagt for KK at henvise til BBH, fordi BBH handler på baggrund af en godhed og omsorg. De kommunale </w:t>
      </w:r>
      <w:r w:rsidR="00C612EA">
        <w:rPr>
          <w:rFonts w:cs="Times New Roman"/>
        </w:rPr>
        <w:t>informanter</w:t>
      </w:r>
      <w:r>
        <w:rPr>
          <w:rFonts w:cs="Times New Roman"/>
        </w:rPr>
        <w:t xml:space="preserve"> anerkender </w:t>
      </w:r>
      <w:proofErr w:type="spellStart"/>
      <w:r>
        <w:rPr>
          <w:rFonts w:cs="Times New Roman"/>
        </w:rPr>
        <w:t>BBHs</w:t>
      </w:r>
      <w:proofErr w:type="spellEnd"/>
      <w:r>
        <w:rPr>
          <w:rFonts w:cs="Times New Roman"/>
        </w:rPr>
        <w:t xml:space="preserve"> gode hensigter, men samtidig </w:t>
      </w:r>
      <w:r w:rsidR="00C612EA">
        <w:rPr>
          <w:rFonts w:cs="Times New Roman"/>
        </w:rPr>
        <w:t>underkendes</w:t>
      </w:r>
      <w:r>
        <w:rPr>
          <w:rFonts w:cs="Times New Roman"/>
        </w:rPr>
        <w:t xml:space="preserve"> godheden som værdi i KK. Ud fra </w:t>
      </w:r>
      <w:proofErr w:type="spellStart"/>
      <w:r>
        <w:rPr>
          <w:rFonts w:cs="Times New Roman"/>
        </w:rPr>
        <w:t>KKs</w:t>
      </w:r>
      <w:proofErr w:type="spellEnd"/>
      <w:r>
        <w:rPr>
          <w:rFonts w:cs="Times New Roman"/>
        </w:rPr>
        <w:t xml:space="preserve"> perspektiv bliver det at henvise til et frivilligt tilbud opfattet som en ressource</w:t>
      </w:r>
      <w:r w:rsidR="00C612EA">
        <w:rPr>
          <w:rFonts w:cs="Times New Roman"/>
        </w:rPr>
        <w:t>-</w:t>
      </w:r>
      <w:r>
        <w:rPr>
          <w:rFonts w:cs="Times New Roman"/>
        </w:rPr>
        <w:t xml:space="preserve"> og tid</w:t>
      </w:r>
      <w:r w:rsidR="00761F41">
        <w:rPr>
          <w:rFonts w:cs="Times New Roman"/>
        </w:rPr>
        <w:t>s</w:t>
      </w:r>
      <w:r>
        <w:rPr>
          <w:rFonts w:cs="Times New Roman"/>
        </w:rPr>
        <w:t>krævende proces, som begrænses af særlige regler</w:t>
      </w:r>
      <w:r w:rsidR="00C612EA">
        <w:rPr>
          <w:rFonts w:cs="Times New Roman"/>
        </w:rPr>
        <w:t xml:space="preserve"> på børne</w:t>
      </w:r>
      <w:r w:rsidR="00761F41">
        <w:rPr>
          <w:rFonts w:cs="Times New Roman"/>
        </w:rPr>
        <w:t>- og unge</w:t>
      </w:r>
      <w:r w:rsidR="00C612EA">
        <w:rPr>
          <w:rFonts w:cs="Times New Roman"/>
        </w:rPr>
        <w:t>området</w:t>
      </w:r>
      <w:r>
        <w:rPr>
          <w:rFonts w:cs="Times New Roman"/>
        </w:rPr>
        <w:t>, et implementeringsunderskud, sporafhængighed, finansiel ustabilitet</w:t>
      </w:r>
      <w:r w:rsidR="00761F41">
        <w:rPr>
          <w:rFonts w:cs="Times New Roman"/>
        </w:rPr>
        <w:t xml:space="preserve"> hos de frivillige organisationer </w:t>
      </w:r>
      <w:r>
        <w:rPr>
          <w:rFonts w:cs="Times New Roman"/>
        </w:rPr>
        <w:t xml:space="preserve">og som mere reelt kun gennemføres, når der er tale om et behov ud fra et perspektiv omkring økonomi og grundet </w:t>
      </w:r>
      <w:r w:rsidR="00761F41">
        <w:rPr>
          <w:rFonts w:cs="Times New Roman"/>
        </w:rPr>
        <w:t>sym</w:t>
      </w:r>
      <w:r w:rsidR="00C612EA">
        <w:rPr>
          <w:rFonts w:cs="Times New Roman"/>
        </w:rPr>
        <w:t xml:space="preserve">bolske hensyn til </w:t>
      </w:r>
      <w:proofErr w:type="spellStart"/>
      <w:r w:rsidR="00C612EA">
        <w:rPr>
          <w:rFonts w:cs="Times New Roman"/>
        </w:rPr>
        <w:t>KKs</w:t>
      </w:r>
      <w:proofErr w:type="spellEnd"/>
      <w:r w:rsidR="00761F41">
        <w:rPr>
          <w:rFonts w:cs="Times New Roman"/>
        </w:rPr>
        <w:t xml:space="preserve"> </w:t>
      </w:r>
      <w:proofErr w:type="spellStart"/>
      <w:r w:rsidR="00761F41">
        <w:rPr>
          <w:rFonts w:cs="Times New Roman"/>
        </w:rPr>
        <w:t>omverdensfølsomhed</w:t>
      </w:r>
      <w:proofErr w:type="spellEnd"/>
      <w:r w:rsidR="00761F41">
        <w:rPr>
          <w:rFonts w:cs="Times New Roman"/>
        </w:rPr>
        <w:t>, som er en</w:t>
      </w:r>
      <w:r>
        <w:rPr>
          <w:rFonts w:cs="Times New Roman"/>
        </w:rPr>
        <w:t xml:space="preserve"> væsentlig værdi</w:t>
      </w:r>
      <w:r w:rsidR="00C612EA">
        <w:rPr>
          <w:rFonts w:cs="Times New Roman"/>
        </w:rPr>
        <w:t xml:space="preserve"> for KK</w:t>
      </w:r>
      <w:r>
        <w:rPr>
          <w:rFonts w:cs="Times New Roman"/>
        </w:rPr>
        <w:t>. Derfor kan selve samarbejdet ligesom samarbejdsaftalen</w:t>
      </w:r>
      <w:r w:rsidR="0054719F">
        <w:rPr>
          <w:rFonts w:cs="Times New Roman"/>
        </w:rPr>
        <w:t xml:space="preserve"> betragtes som</w:t>
      </w:r>
      <w:r>
        <w:rPr>
          <w:rFonts w:cs="Times New Roman"/>
        </w:rPr>
        <w:t xml:space="preserve"> </w:t>
      </w:r>
      <w:r w:rsidR="00C612EA">
        <w:rPr>
          <w:rFonts w:cs="Times New Roman"/>
        </w:rPr>
        <w:t>noget</w:t>
      </w:r>
      <w:r w:rsidR="00596FE3">
        <w:rPr>
          <w:rFonts w:cs="Times New Roman"/>
        </w:rPr>
        <w:t>,</w:t>
      </w:r>
      <w:r w:rsidR="00C612EA">
        <w:rPr>
          <w:rFonts w:cs="Times New Roman"/>
        </w:rPr>
        <w:t xml:space="preserve"> der kun har opnået symbolsk værdi</w:t>
      </w:r>
      <w:r w:rsidR="00EE2751">
        <w:rPr>
          <w:rFonts w:cs="Times New Roman"/>
        </w:rPr>
        <w:t xml:space="preserve"> for KK</w:t>
      </w:r>
      <w:r w:rsidR="00761F41">
        <w:rPr>
          <w:rFonts w:cs="Times New Roman"/>
        </w:rPr>
        <w:t>. Vi kan konkludere</w:t>
      </w:r>
      <w:r>
        <w:rPr>
          <w:rFonts w:cs="Times New Roman"/>
        </w:rPr>
        <w:t xml:space="preserve">, at samarbejdsrelationen mellem BBH og KK udfordres gennem forskellige socialt konstruerede forestillinger om, hvor </w:t>
      </w:r>
      <w:r w:rsidR="00761F41">
        <w:rPr>
          <w:rFonts w:cs="Times New Roman"/>
        </w:rPr>
        <w:t>”</w:t>
      </w:r>
      <w:r>
        <w:rPr>
          <w:rFonts w:cs="Times New Roman"/>
        </w:rPr>
        <w:t>lige til</w:t>
      </w:r>
      <w:r w:rsidR="00761F41">
        <w:rPr>
          <w:rFonts w:cs="Times New Roman"/>
        </w:rPr>
        <w:t>”</w:t>
      </w:r>
      <w:r>
        <w:rPr>
          <w:rFonts w:cs="Times New Roman"/>
        </w:rPr>
        <w:t xml:space="preserve"> det er at henvise til BBH. </w:t>
      </w:r>
      <w:r w:rsidR="004D6A12">
        <w:rPr>
          <w:rFonts w:cs="Times New Roman"/>
        </w:rPr>
        <w:t xml:space="preserve">Samtidig kan vi konkludere på baggrund af vores analyse, at når BBH beskrives som </w:t>
      </w:r>
      <w:r w:rsidR="004D6A12" w:rsidRPr="00CA568E">
        <w:rPr>
          <w:rFonts w:cs="Times New Roman"/>
          <w:i/>
        </w:rPr>
        <w:t>flødeskummet, cre</w:t>
      </w:r>
      <w:r w:rsidR="004D6A12">
        <w:rPr>
          <w:rFonts w:cs="Times New Roman"/>
          <w:i/>
        </w:rPr>
        <w:t>men af cremen, det ekstra</w:t>
      </w:r>
      <w:r w:rsidR="004D6A12" w:rsidRPr="00CA568E">
        <w:rPr>
          <w:rFonts w:cs="Times New Roman"/>
          <w:i/>
        </w:rPr>
        <w:t>, et tillæg</w:t>
      </w:r>
      <w:r w:rsidR="004D6A12">
        <w:rPr>
          <w:rFonts w:cs="Times New Roman"/>
        </w:rPr>
        <w:t xml:space="preserve">, er der ingen overbevisende indikationer på, at BBH leverer noget, som er uundværligt for KK. I stedet relaterer beskrivelserne af BBH sig til, at </w:t>
      </w:r>
      <w:proofErr w:type="spellStart"/>
      <w:r w:rsidR="004D6A12">
        <w:rPr>
          <w:rFonts w:cs="Times New Roman"/>
        </w:rPr>
        <w:t>BBHs</w:t>
      </w:r>
      <w:proofErr w:type="spellEnd"/>
      <w:r w:rsidR="004D6A12">
        <w:rPr>
          <w:rFonts w:cs="Times New Roman"/>
        </w:rPr>
        <w:t xml:space="preserve"> tilbud anses som en luksus, som KK muligvis godt kan leve uden, især hvis det kommer til at koste KK penge.</w:t>
      </w:r>
    </w:p>
    <w:p w14:paraId="0FB1482B" w14:textId="77777777" w:rsidR="00DF0111" w:rsidRDefault="00DF0111" w:rsidP="0028265B">
      <w:pPr>
        <w:jc w:val="both"/>
        <w:rPr>
          <w:rFonts w:cs="Times New Roman"/>
        </w:rPr>
      </w:pPr>
    </w:p>
    <w:p w14:paraId="1F2A61EE" w14:textId="6626659B" w:rsidR="00DF0111" w:rsidRPr="00474B72" w:rsidRDefault="00DF0111" w:rsidP="0028265B">
      <w:pPr>
        <w:jc w:val="both"/>
      </w:pPr>
      <w:r>
        <w:t>Samarbejdet mellem BBH og KK finder sted på børne- og ungeområdet, hvor vi gennem analysen fremhæver, at KK ikke tåler at børnene overlades til hvem som helst, fordi d</w:t>
      </w:r>
      <w:r w:rsidR="00C15F08">
        <w:t>e ikke ønsker</w:t>
      </w:r>
      <w:r w:rsidR="00596FE3">
        <w:t>,</w:t>
      </w:r>
      <w:r w:rsidR="00C15F08">
        <w:t xml:space="preserve"> at der skal opstå</w:t>
      </w:r>
      <w:r>
        <w:t xml:space="preserve"> tvivl om den indsats</w:t>
      </w:r>
      <w:r w:rsidR="00596FE3">
        <w:t>,</w:t>
      </w:r>
      <w:r>
        <w:t xml:space="preserve"> de yder på børne- og ungeområdet. </w:t>
      </w:r>
      <w:r w:rsidR="00A408A2">
        <w:t>Vi kan i den forbindelse konkludere</w:t>
      </w:r>
      <w:r>
        <w:t xml:space="preserve"> i relation til børne- og ungeområdet, at </w:t>
      </w:r>
      <w:r w:rsidRPr="00E04990">
        <w:t>udfordring</w:t>
      </w:r>
      <w:r>
        <w:t>er</w:t>
      </w:r>
      <w:r w:rsidR="00C15F08">
        <w:t>ne</w:t>
      </w:r>
      <w:r w:rsidRPr="00E04990">
        <w:t xml:space="preserve"> </w:t>
      </w:r>
      <w:r>
        <w:t xml:space="preserve">i samarbejdsrelationen blandt andet er afledt af </w:t>
      </w:r>
      <w:r w:rsidRPr="00E04990">
        <w:t xml:space="preserve">forskellige praksisforståelser, hvor </w:t>
      </w:r>
      <w:proofErr w:type="spellStart"/>
      <w:r w:rsidRPr="00E04990">
        <w:t>KKs</w:t>
      </w:r>
      <w:proofErr w:type="spellEnd"/>
      <w:r w:rsidRPr="00E04990">
        <w:t xml:space="preserve"> praksisforståelse er koblet til kategorisering, mens </w:t>
      </w:r>
      <w:proofErr w:type="spellStart"/>
      <w:r w:rsidRPr="00E04990">
        <w:t>BBHs</w:t>
      </w:r>
      <w:proofErr w:type="spellEnd"/>
      <w:r w:rsidRPr="00E04990">
        <w:t xml:space="preserve"> praksisforståelse tager udgangspunkt i rummelighed og nærvær</w:t>
      </w:r>
      <w:r>
        <w:t xml:space="preserve">. Derudover </w:t>
      </w:r>
      <w:r w:rsidR="00A408A2">
        <w:t>findes</w:t>
      </w:r>
      <w:r>
        <w:t xml:space="preserve"> også en udfordring</w:t>
      </w:r>
      <w:r w:rsidR="00060C92">
        <w:t>,</w:t>
      </w:r>
      <w:r>
        <w:t xml:space="preserve"> der knytter sig til </w:t>
      </w:r>
      <w:proofErr w:type="spellStart"/>
      <w:r>
        <w:t>BBHs</w:t>
      </w:r>
      <w:proofErr w:type="spellEnd"/>
      <w:r>
        <w:t xml:space="preserve"> og </w:t>
      </w:r>
      <w:proofErr w:type="spellStart"/>
      <w:r>
        <w:t>KKs</w:t>
      </w:r>
      <w:proofErr w:type="spellEnd"/>
      <w:r>
        <w:t xml:space="preserve"> forskellige rationaler</w:t>
      </w:r>
      <w:r w:rsidRPr="00E04990">
        <w:t xml:space="preserve"> på</w:t>
      </w:r>
      <w:r>
        <w:t xml:space="preserve"> børne- og ungeområdet, hvor KK</w:t>
      </w:r>
      <w:r w:rsidRPr="00E04990">
        <w:t xml:space="preserve"> har en </w:t>
      </w:r>
      <w:r>
        <w:t>stærk juridisk rationalitet, mens BBH har en rationalitet</w:t>
      </w:r>
      <w:r w:rsidR="00596FE3">
        <w:t>,</w:t>
      </w:r>
      <w:r>
        <w:t xml:space="preserve"> </w:t>
      </w:r>
      <w:r w:rsidR="0092351D">
        <w:t xml:space="preserve">der </w:t>
      </w:r>
      <w:r w:rsidR="00A408A2">
        <w:t>tager udgangspunkt i</w:t>
      </w:r>
      <w:r>
        <w:t xml:space="preserve"> forebyggelse.</w:t>
      </w:r>
      <w:r w:rsidR="00A408A2">
        <w:t xml:space="preserve"> Vi mener derfor</w:t>
      </w:r>
      <w:r>
        <w:t>, at den faglighed som BBH repræsenterer deval</w:t>
      </w:r>
      <w:r w:rsidR="00596FE3">
        <w:t xml:space="preserve">ueres af KK, fordi KK anskuer </w:t>
      </w:r>
      <w:proofErr w:type="spellStart"/>
      <w:r w:rsidR="00596FE3">
        <w:t>BB</w:t>
      </w:r>
      <w:r>
        <w:t>Hs</w:t>
      </w:r>
      <w:proofErr w:type="spellEnd"/>
      <w:r>
        <w:t xml:space="preserve"> faglighed i relation til</w:t>
      </w:r>
      <w:r w:rsidR="00596FE3">
        <w:t>,</w:t>
      </w:r>
      <w:r>
        <w:t xml:space="preserve"> at de er et frivilligt tilbud</w:t>
      </w:r>
      <w:r w:rsidR="00596FE3">
        <w:t>,</w:t>
      </w:r>
      <w:r w:rsidR="007739C0">
        <w:t xml:space="preserve"> hvormed fagligheden underkendes</w:t>
      </w:r>
      <w:r w:rsidR="00A408A2">
        <w:t>.</w:t>
      </w:r>
    </w:p>
    <w:p w14:paraId="37FBA5CD" w14:textId="77777777" w:rsidR="00DF0111" w:rsidRDefault="00DF0111" w:rsidP="0028265B">
      <w:pPr>
        <w:jc w:val="both"/>
      </w:pPr>
    </w:p>
    <w:p w14:paraId="4C14881B" w14:textId="4B9F7F97" w:rsidR="00DF0111" w:rsidRPr="00022B48" w:rsidRDefault="009122F4" w:rsidP="0028265B">
      <w:pPr>
        <w:jc w:val="both"/>
      </w:pPr>
      <w:r>
        <w:t xml:space="preserve">Vi finder </w:t>
      </w:r>
      <w:r w:rsidR="00DF0111">
        <w:t>samtidig en helt anden</w:t>
      </w:r>
      <w:r>
        <w:t>, men ganske</w:t>
      </w:r>
      <w:r w:rsidR="00DF0111">
        <w:t xml:space="preserve"> central</w:t>
      </w:r>
      <w:r w:rsidR="00596FE3">
        <w:t>,</w:t>
      </w:r>
      <w:r w:rsidR="00DF0111">
        <w:t xml:space="preserve"> udfordring i samarbejdet, der relaterer sig til</w:t>
      </w:r>
      <w:r w:rsidR="00596FE3">
        <w:t>,</w:t>
      </w:r>
      <w:r w:rsidR="00DF0111">
        <w:t xml:space="preserve"> at samarbejdet finder sted på børne- og ungeområdet.</w:t>
      </w:r>
      <w:r w:rsidR="00DF0111" w:rsidRPr="00D07055">
        <w:rPr>
          <w:rFonts w:cs="Times New Roman"/>
        </w:rPr>
        <w:t xml:space="preserve"> </w:t>
      </w:r>
      <w:r w:rsidR="00DF0111">
        <w:rPr>
          <w:rFonts w:cs="Times New Roman"/>
        </w:rPr>
        <w:t xml:space="preserve">Vi </w:t>
      </w:r>
      <w:r w:rsidR="006471E5">
        <w:rPr>
          <w:rFonts w:cs="Times New Roman"/>
        </w:rPr>
        <w:t>finder tegn på,</w:t>
      </w:r>
      <w:r w:rsidR="00596FE3">
        <w:rPr>
          <w:rFonts w:cs="Times New Roman"/>
        </w:rPr>
        <w:t xml:space="preserve"> at </w:t>
      </w:r>
      <w:proofErr w:type="spellStart"/>
      <w:r w:rsidR="00596FE3">
        <w:rPr>
          <w:rFonts w:cs="Times New Roman"/>
        </w:rPr>
        <w:t>KKs</w:t>
      </w:r>
      <w:proofErr w:type="spellEnd"/>
      <w:r w:rsidR="00596FE3">
        <w:rPr>
          <w:rFonts w:cs="Times New Roman"/>
        </w:rPr>
        <w:t xml:space="preserve"> </w:t>
      </w:r>
      <w:r w:rsidR="00596FE3">
        <w:rPr>
          <w:rFonts w:cs="Times New Roman"/>
        </w:rPr>
        <w:lastRenderedPageBreak/>
        <w:t>B</w:t>
      </w:r>
      <w:r w:rsidR="00DF0111">
        <w:rPr>
          <w:rFonts w:cs="Times New Roman"/>
        </w:rPr>
        <w:t xml:space="preserve">ørnefamiliecentre handler ud fra en juridisk rationalitet, hvormed de umiddelbart kun er i kontakt med de børn, hvor KK er juridisk forpligtet til at gribe ind. KK tager sig altså af de indsatkrævende børn, hvilket ud fra samarbejdsaftalen ikke er </w:t>
      </w:r>
      <w:proofErr w:type="spellStart"/>
      <w:r w:rsidR="00DF0111">
        <w:rPr>
          <w:rFonts w:cs="Times New Roman"/>
        </w:rPr>
        <w:t>BBHs</w:t>
      </w:r>
      <w:proofErr w:type="spellEnd"/>
      <w:r w:rsidR="00DF0111">
        <w:rPr>
          <w:rFonts w:cs="Times New Roman"/>
        </w:rPr>
        <w:t xml:space="preserve"> </w:t>
      </w:r>
      <w:r w:rsidR="006471E5">
        <w:rPr>
          <w:rFonts w:cs="Times New Roman"/>
        </w:rPr>
        <w:t>indsatsområde, hvorfor</w:t>
      </w:r>
      <w:r w:rsidR="00DF0111">
        <w:rPr>
          <w:rFonts w:cs="Times New Roman"/>
        </w:rPr>
        <w:t xml:space="preserve"> BBH </w:t>
      </w:r>
      <w:r w:rsidR="006471E5">
        <w:rPr>
          <w:rFonts w:cs="Times New Roman"/>
        </w:rPr>
        <w:t xml:space="preserve">placeres </w:t>
      </w:r>
      <w:r w:rsidR="00DF0111">
        <w:rPr>
          <w:rFonts w:cs="Times New Roman"/>
        </w:rPr>
        <w:t xml:space="preserve">i en </w:t>
      </w:r>
      <w:r w:rsidR="00DF0111" w:rsidRPr="00D756CA">
        <w:t>”</w:t>
      </w:r>
      <w:r w:rsidR="00DF0111">
        <w:t xml:space="preserve">vejlednings- og </w:t>
      </w:r>
      <w:proofErr w:type="spellStart"/>
      <w:r w:rsidR="00DF0111">
        <w:t>værestedskategori</w:t>
      </w:r>
      <w:proofErr w:type="spellEnd"/>
      <w:r w:rsidR="00DF0111">
        <w:t>”. BBH bliver i dette perspektiv ”kun” et relevant tilbud</w:t>
      </w:r>
      <w:r w:rsidR="00DF0111" w:rsidRPr="00D756CA">
        <w:t xml:space="preserve"> for de børn som</w:t>
      </w:r>
      <w:r w:rsidR="00DF0111">
        <w:t xml:space="preserve"> </w:t>
      </w:r>
      <w:r w:rsidR="00FC67E8" w:rsidRPr="00AB72EA">
        <w:rPr>
          <w:i/>
        </w:rPr>
        <w:t>ikke</w:t>
      </w:r>
      <w:r w:rsidR="00FC67E8">
        <w:t xml:space="preserve"> </w:t>
      </w:r>
      <w:r w:rsidR="00DF0111">
        <w:t>er vurderet</w:t>
      </w:r>
      <w:r w:rsidR="00DF0111" w:rsidRPr="00D756CA">
        <w:t xml:space="preserve"> </w:t>
      </w:r>
      <w:r w:rsidR="00DF0111">
        <w:t>indsatskrævende i et foranstaltningsperspektiv, hvilket vil sige, nogle børn som Børnefamiliecentret allerede har ”sluppet”. Vi mener derfor</w:t>
      </w:r>
      <w:r w:rsidR="00596FE3">
        <w:t xml:space="preserve">, at kunne konkludere, at </w:t>
      </w:r>
      <w:proofErr w:type="spellStart"/>
      <w:r w:rsidR="00596FE3">
        <w:t>KKs</w:t>
      </w:r>
      <w:proofErr w:type="spellEnd"/>
      <w:r w:rsidR="00596FE3">
        <w:t xml:space="preserve"> B</w:t>
      </w:r>
      <w:r w:rsidR="00DF0111">
        <w:t>ørnefamiliecentre måske ikke er den ideelle samarbej</w:t>
      </w:r>
      <w:r w:rsidR="00666467">
        <w:t xml:space="preserve">dspartner for BBH, i </w:t>
      </w:r>
      <w:r w:rsidR="00CF5845">
        <w:t>henhold til</w:t>
      </w:r>
      <w:r w:rsidR="00DF0111">
        <w:t xml:space="preserve"> </w:t>
      </w:r>
      <w:r w:rsidR="00FC67E8">
        <w:t>at få</w:t>
      </w:r>
      <w:r w:rsidR="00DF0111">
        <w:t xml:space="preserve"> kontakt til de børn, der kunne have gavn af at komme i BBH. Skolerne synes i stedet at være oplagte samarbejdspartnere. </w:t>
      </w:r>
      <w:r w:rsidR="00DF0111">
        <w:rPr>
          <w:rFonts w:cs="Times New Roman"/>
        </w:rPr>
        <w:t>Udford</w:t>
      </w:r>
      <w:r w:rsidR="00596FE3">
        <w:rPr>
          <w:rFonts w:cs="Times New Roman"/>
        </w:rPr>
        <w:t>ringerne i samarbejdsrelationen</w:t>
      </w:r>
      <w:r w:rsidR="00FC67E8">
        <w:rPr>
          <w:rFonts w:cs="Times New Roman"/>
        </w:rPr>
        <w:t xml:space="preserve"> tager dermed ikke alene afsæt i, ti</w:t>
      </w:r>
      <w:r w:rsidR="009F237E">
        <w:rPr>
          <w:rFonts w:cs="Times New Roman"/>
        </w:rPr>
        <w:t>l tider, modsatrettede værdisæt</w:t>
      </w:r>
      <w:r w:rsidR="00FC67E8">
        <w:rPr>
          <w:rFonts w:cs="Times New Roman"/>
        </w:rPr>
        <w:t xml:space="preserve"> men derimod også i</w:t>
      </w:r>
      <w:r w:rsidR="009F237E">
        <w:rPr>
          <w:rFonts w:cs="Times New Roman"/>
        </w:rPr>
        <w:t xml:space="preserve"> </w:t>
      </w:r>
      <w:r w:rsidR="00DF0111">
        <w:rPr>
          <w:rFonts w:cs="Times New Roman"/>
        </w:rPr>
        <w:t>at vi</w:t>
      </w:r>
      <w:r w:rsidR="00DF0111" w:rsidRPr="00A74496">
        <w:rPr>
          <w:rFonts w:cs="Times New Roman"/>
        </w:rPr>
        <w:t xml:space="preserve"> </w:t>
      </w:r>
      <w:r w:rsidR="00DF0111">
        <w:rPr>
          <w:rFonts w:cs="Times New Roman"/>
        </w:rPr>
        <w:t>har</w:t>
      </w:r>
      <w:r w:rsidR="00DF0111" w:rsidRPr="00A74496">
        <w:rPr>
          <w:rFonts w:cs="Times New Roman"/>
        </w:rPr>
        <w:t xml:space="preserve"> at gøre med to parter</w:t>
      </w:r>
      <w:r w:rsidR="00DF0111">
        <w:rPr>
          <w:rFonts w:cs="Times New Roman"/>
        </w:rPr>
        <w:t>, som har indgået et samarbejde</w:t>
      </w:r>
      <w:r w:rsidR="00DF0111" w:rsidRPr="00A74496">
        <w:rPr>
          <w:rFonts w:cs="Times New Roman"/>
        </w:rPr>
        <w:t xml:space="preserve"> omhandlende en målgruppe</w:t>
      </w:r>
      <w:r w:rsidR="00DF0111">
        <w:rPr>
          <w:rFonts w:cs="Times New Roman"/>
        </w:rPr>
        <w:t xml:space="preserve"> af børn, som Børnefamiliecenteret</w:t>
      </w:r>
      <w:r w:rsidR="00DF0111" w:rsidRPr="00A74496">
        <w:rPr>
          <w:rFonts w:cs="Times New Roman"/>
        </w:rPr>
        <w:t xml:space="preserve"> i udgangspunktet ikke er i kontakt med</w:t>
      </w:r>
      <w:r w:rsidR="00DF0111">
        <w:rPr>
          <w:rFonts w:cs="Times New Roman"/>
        </w:rPr>
        <w:t>, fordi de ikke er indsatskrævende</w:t>
      </w:r>
      <w:r w:rsidR="00DF0111" w:rsidRPr="00A74496">
        <w:rPr>
          <w:rFonts w:cs="Times New Roman"/>
        </w:rPr>
        <w:t>.</w:t>
      </w:r>
      <w:r w:rsidR="00DF0111">
        <w:rPr>
          <w:rFonts w:cs="Times New Roman"/>
        </w:rPr>
        <w:t xml:space="preserve"> BBH har underskrevet en samarbejdsaftal</w:t>
      </w:r>
      <w:r w:rsidR="00FC67E8">
        <w:rPr>
          <w:rFonts w:cs="Times New Roman"/>
        </w:rPr>
        <w:t>e med Socialforvaltningen, som B</w:t>
      </w:r>
      <w:r w:rsidR="00DF0111">
        <w:rPr>
          <w:rFonts w:cs="Times New Roman"/>
        </w:rPr>
        <w:t>ørnefamiliecentrene er en del af</w:t>
      </w:r>
      <w:r w:rsidR="006471E5">
        <w:rPr>
          <w:rFonts w:cs="Times New Roman"/>
        </w:rPr>
        <w:t>, m</w:t>
      </w:r>
      <w:r w:rsidR="00DF0111">
        <w:rPr>
          <w:rFonts w:cs="Times New Roman"/>
        </w:rPr>
        <w:t xml:space="preserve">en det </w:t>
      </w:r>
      <w:r w:rsidR="006471E5">
        <w:rPr>
          <w:rFonts w:cs="Times New Roman"/>
        </w:rPr>
        <w:t xml:space="preserve">bemærkelsesværdige </w:t>
      </w:r>
      <w:r w:rsidR="00DF0111">
        <w:rPr>
          <w:rFonts w:cs="Times New Roman"/>
        </w:rPr>
        <w:t>er, at de børn som med fordel kunne drage nytte af at komme i BBH, set ud fra at BBH er et forebyggende projekt, er at finde i skolerne</w:t>
      </w:r>
      <w:r w:rsidR="006471E5">
        <w:rPr>
          <w:rFonts w:cs="Times New Roman"/>
        </w:rPr>
        <w:t xml:space="preserve"> eller dagtilbud</w:t>
      </w:r>
      <w:r w:rsidR="009F237E">
        <w:rPr>
          <w:rFonts w:cs="Times New Roman"/>
        </w:rPr>
        <w:t>, som hører under Børne- og U</w:t>
      </w:r>
      <w:r w:rsidR="00BC0438">
        <w:rPr>
          <w:rFonts w:cs="Times New Roman"/>
        </w:rPr>
        <w:t>ngdomsforvaltningen</w:t>
      </w:r>
      <w:r w:rsidR="00DF0111">
        <w:rPr>
          <w:rFonts w:cs="Times New Roman"/>
        </w:rPr>
        <w:t xml:space="preserve">. I tillæg hertil er det også en udfordring for BBH at blive kendt indenfor KK, hvilket er et vigtigt mål for dem, i </w:t>
      </w:r>
      <w:r w:rsidR="00BC0438">
        <w:rPr>
          <w:rFonts w:cs="Times New Roman"/>
        </w:rPr>
        <w:t>henhold</w:t>
      </w:r>
      <w:r w:rsidR="00DF0111">
        <w:rPr>
          <w:rFonts w:cs="Times New Roman"/>
        </w:rPr>
        <w:t xml:space="preserve"> til deres overlevels</w:t>
      </w:r>
      <w:r w:rsidR="009F237E">
        <w:rPr>
          <w:rFonts w:cs="Times New Roman"/>
        </w:rPr>
        <w:t>e. M</w:t>
      </w:r>
      <w:r w:rsidR="00FC67E8">
        <w:rPr>
          <w:rFonts w:cs="Times New Roman"/>
        </w:rPr>
        <w:t>an</w:t>
      </w:r>
      <w:r w:rsidR="009F237E">
        <w:rPr>
          <w:rFonts w:cs="Times New Roman"/>
        </w:rPr>
        <w:t xml:space="preserve"> kan</w:t>
      </w:r>
      <w:r w:rsidR="00DF0111">
        <w:rPr>
          <w:rFonts w:cs="Times New Roman"/>
        </w:rPr>
        <w:t xml:space="preserve"> </w:t>
      </w:r>
      <w:r w:rsidR="000B720B">
        <w:rPr>
          <w:rFonts w:cs="Times New Roman"/>
        </w:rPr>
        <w:t>ud fra</w:t>
      </w:r>
      <w:r w:rsidR="00FC67E8">
        <w:rPr>
          <w:rFonts w:cs="Times New Roman"/>
        </w:rPr>
        <w:t xml:space="preserve"> ovenstående konkludere</w:t>
      </w:r>
      <w:r w:rsidR="00DF0111">
        <w:rPr>
          <w:rFonts w:cs="Times New Roman"/>
        </w:rPr>
        <w:t xml:space="preserve">, at det måske ville være mere gavnligt for BBH at </w:t>
      </w:r>
      <w:r w:rsidR="009F237E">
        <w:rPr>
          <w:rFonts w:cs="Times New Roman"/>
        </w:rPr>
        <w:t>blive kendt indenfor Børne- og U</w:t>
      </w:r>
      <w:r w:rsidR="00DF0111">
        <w:rPr>
          <w:rFonts w:cs="Times New Roman"/>
        </w:rPr>
        <w:t xml:space="preserve">ngdomsforvaltningen, i </w:t>
      </w:r>
      <w:r w:rsidR="00666467">
        <w:rPr>
          <w:rFonts w:cs="Times New Roman"/>
        </w:rPr>
        <w:t>forhold til</w:t>
      </w:r>
      <w:r w:rsidR="00DF0111">
        <w:rPr>
          <w:rFonts w:cs="Times New Roman"/>
        </w:rPr>
        <w:t xml:space="preserve"> indenfor Socialforvaltningen</w:t>
      </w:r>
      <w:r w:rsidR="006471E5">
        <w:rPr>
          <w:rFonts w:cs="Times New Roman"/>
        </w:rPr>
        <w:t>, hvis de ønsker at operere forebyggende.</w:t>
      </w:r>
    </w:p>
    <w:p w14:paraId="4AB65D75" w14:textId="77777777" w:rsidR="00DF0111" w:rsidRDefault="00DF0111" w:rsidP="0028265B">
      <w:pPr>
        <w:jc w:val="both"/>
      </w:pPr>
    </w:p>
    <w:p w14:paraId="512C2FB0" w14:textId="2B83484C" w:rsidR="00DF0111" w:rsidRDefault="00DF0111" w:rsidP="0028265B">
      <w:pPr>
        <w:jc w:val="both"/>
      </w:pPr>
      <w:r>
        <w:rPr>
          <w:rFonts w:cs="Times New Roman"/>
        </w:rPr>
        <w:t>Vi mener</w:t>
      </w:r>
      <w:r w:rsidR="00810FD8">
        <w:rPr>
          <w:rFonts w:cs="Times New Roman"/>
        </w:rPr>
        <w:t>,</w:t>
      </w:r>
      <w:r>
        <w:rPr>
          <w:rFonts w:cs="Times New Roman"/>
        </w:rPr>
        <w:t xml:space="preserve"> at man på baggrund af ovenstående </w:t>
      </w:r>
      <w:r w:rsidR="008B51B0">
        <w:rPr>
          <w:rFonts w:cs="Times New Roman"/>
        </w:rPr>
        <w:t xml:space="preserve">gennemgang </w:t>
      </w:r>
      <w:r>
        <w:rPr>
          <w:rFonts w:cs="Times New Roman"/>
        </w:rPr>
        <w:t>kan udlede den konklusion, at det er tvivlsom</w:t>
      </w:r>
      <w:r w:rsidR="00810FD8">
        <w:rPr>
          <w:rFonts w:cs="Times New Roman"/>
        </w:rPr>
        <w:t>t</w:t>
      </w:r>
      <w:r>
        <w:rPr>
          <w:rFonts w:cs="Times New Roman"/>
        </w:rPr>
        <w:t xml:space="preserve"> hvorvidt der på nuværende tidspunkt overhovedet foregår samarbejde mellem BBH og KK, </w:t>
      </w:r>
      <w:r>
        <w:t xml:space="preserve">hvis man </w:t>
      </w:r>
      <w:r w:rsidR="00810FD8">
        <w:t>vurdere</w:t>
      </w:r>
      <w:r w:rsidR="008B51B0">
        <w:t>r</w:t>
      </w:r>
      <w:r>
        <w:t xml:space="preserve"> samarbejde</w:t>
      </w:r>
      <w:r w:rsidR="007B763B">
        <w:t>t</w:t>
      </w:r>
      <w:r>
        <w:t xml:space="preserve"> ud fra</w:t>
      </w:r>
      <w:r w:rsidR="007B763B">
        <w:t>,</w:t>
      </w:r>
      <w:r>
        <w:t xml:space="preserve"> hvad der står i deres samarbejdsaftale</w:t>
      </w:r>
      <w:r w:rsidR="00810FD8">
        <w:rPr>
          <w:rFonts w:cs="Times New Roman"/>
        </w:rPr>
        <w:t xml:space="preserve">, da KK umiddelbart ikke henviser til BBH, som de har forpligtet sig til. </w:t>
      </w:r>
      <w:r>
        <w:rPr>
          <w:rFonts w:cs="Times New Roman"/>
        </w:rPr>
        <w:t xml:space="preserve"> </w:t>
      </w:r>
    </w:p>
    <w:p w14:paraId="272E5924" w14:textId="77777777" w:rsidR="00DF0111" w:rsidRDefault="00DF0111" w:rsidP="0028265B">
      <w:pPr>
        <w:jc w:val="both"/>
      </w:pPr>
    </w:p>
    <w:p w14:paraId="381E8AA0" w14:textId="5FA22313" w:rsidR="00DF0111" w:rsidRDefault="008B51B0" w:rsidP="0028265B">
      <w:pPr>
        <w:jc w:val="both"/>
      </w:pPr>
      <w:r>
        <w:t>Vi</w:t>
      </w:r>
      <w:r w:rsidR="00DF0111">
        <w:t xml:space="preserve"> </w:t>
      </w:r>
      <w:r w:rsidR="00810FD8">
        <w:t>finder</w:t>
      </w:r>
      <w:r w:rsidR="00DF0111">
        <w:t xml:space="preserve"> således forskellige udfordringer i samarbejdet, som både er afledt af forskellige værdisæt, praksisforståelse</w:t>
      </w:r>
      <w:r>
        <w:t>r</w:t>
      </w:r>
      <w:r w:rsidR="00DF0111">
        <w:t>, forventninger samt ud fra den overvejelse, om Socialforvaltningen, herund</w:t>
      </w:r>
      <w:r w:rsidR="007B763B">
        <w:t>er B</w:t>
      </w:r>
      <w:r w:rsidR="00DF0111">
        <w:t xml:space="preserve">ørnefamiliecentrene, overhovedet er den rette samarbejdspartner for BBH. Derudover viser vores analyse </w:t>
      </w:r>
      <w:r w:rsidR="00A26C38">
        <w:t xml:space="preserve">flere </w:t>
      </w:r>
      <w:r w:rsidR="00DF0111">
        <w:t>eksempler på, at der kan være la</w:t>
      </w:r>
      <w:r w:rsidR="00A26C38">
        <w:t>n</w:t>
      </w:r>
      <w:r w:rsidR="00DF0111">
        <w:t xml:space="preserve">gt fra </w:t>
      </w:r>
      <w:r w:rsidR="00665299">
        <w:t xml:space="preserve">en </w:t>
      </w:r>
      <w:r w:rsidR="00A26C38">
        <w:t>politisk</w:t>
      </w:r>
      <w:r w:rsidR="00DF0111">
        <w:t xml:space="preserve"> </w:t>
      </w:r>
      <w:r w:rsidR="00665299">
        <w:t xml:space="preserve">italesættelse om </w:t>
      </w:r>
      <w:proofErr w:type="spellStart"/>
      <w:r w:rsidR="00665299">
        <w:t>samskabelse</w:t>
      </w:r>
      <w:proofErr w:type="spellEnd"/>
      <w:r w:rsidR="00665299">
        <w:t xml:space="preserve"> mellem den frivillige og offentlige sektor</w:t>
      </w:r>
      <w:r w:rsidR="00DF0111">
        <w:t xml:space="preserve"> til at sam</w:t>
      </w:r>
      <w:r w:rsidR="00665299">
        <w:t>arbejdet</w:t>
      </w:r>
      <w:r w:rsidR="00DF0111">
        <w:t xml:space="preserve"> reelt udfolder sig på praksisniveau. </w:t>
      </w:r>
      <w:r w:rsidR="00DF0111" w:rsidRPr="00022B48">
        <w:t xml:space="preserve">Helt overordnet vil vi </w:t>
      </w:r>
      <w:r w:rsidR="00DF0111">
        <w:t xml:space="preserve">ud fra vores </w:t>
      </w:r>
      <w:r w:rsidR="00DF0111">
        <w:lastRenderedPageBreak/>
        <w:t>analyse konkludere</w:t>
      </w:r>
      <w:r w:rsidR="00DF0111" w:rsidRPr="00022B48">
        <w:t xml:space="preserve">, at når KK kobler sig til den frivillige sektor, synes </w:t>
      </w:r>
      <w:r w:rsidR="00DF0111">
        <w:t xml:space="preserve">det i højere grad at gøre sig </w:t>
      </w:r>
      <w:r w:rsidR="00DF0111" w:rsidRPr="00022B48">
        <w:t>gældende på et politisk retorisk plan</w:t>
      </w:r>
      <w:r w:rsidR="005B16FF">
        <w:t>,</w:t>
      </w:r>
      <w:r w:rsidR="00C2123D">
        <w:t xml:space="preserve"> ud fra et</w:t>
      </w:r>
      <w:r w:rsidR="00DF0111">
        <w:t xml:space="preserve"> symbolsk </w:t>
      </w:r>
      <w:r w:rsidR="005B16FF">
        <w:t>formål,</w:t>
      </w:r>
      <w:r w:rsidR="00C2123D">
        <w:t xml:space="preserve"> og i mindre grad gennem</w:t>
      </w:r>
      <w:r w:rsidR="00665299">
        <w:t xml:space="preserve"> en konkret indsats </w:t>
      </w:r>
      <w:r w:rsidR="00DF0111">
        <w:t>på praksisniv</w:t>
      </w:r>
      <w:r w:rsidR="00C2123D">
        <w:t>eau. Vi må dog samtidig erkende</w:t>
      </w:r>
      <w:r w:rsidR="00740096">
        <w:t>,</w:t>
      </w:r>
      <w:r w:rsidR="00DF0111">
        <w:t xml:space="preserve"> at forandringer tager tid, og det skal således også bemærkes, </w:t>
      </w:r>
      <w:r w:rsidR="00C2123D">
        <w:t xml:space="preserve">at </w:t>
      </w:r>
      <w:r w:rsidR="00665299">
        <w:t xml:space="preserve">den politiske italesættelse </w:t>
      </w:r>
      <w:r w:rsidR="00740096">
        <w:t>af</w:t>
      </w:r>
      <w:r w:rsidR="00665299">
        <w:t xml:space="preserve"> </w:t>
      </w:r>
      <w:proofErr w:type="spellStart"/>
      <w:r w:rsidR="00665299">
        <w:t>samskabelse</w:t>
      </w:r>
      <w:proofErr w:type="spellEnd"/>
      <w:r w:rsidR="00C2123D">
        <w:t xml:space="preserve"> kan</w:t>
      </w:r>
      <w:r w:rsidR="00DF0111">
        <w:t xml:space="preserve"> være første skridt mod </w:t>
      </w:r>
      <w:r w:rsidR="00665299">
        <w:t>at ændre</w:t>
      </w:r>
      <w:r w:rsidR="00DF0111">
        <w:t xml:space="preserve"> praksis </w:t>
      </w:r>
      <w:r w:rsidR="00665299">
        <w:t>og</w:t>
      </w:r>
      <w:r w:rsidR="00740096">
        <w:t xml:space="preserve"> i højere grad at tænke</w:t>
      </w:r>
      <w:r w:rsidR="00DF0111">
        <w:t xml:space="preserve"> de frivillige organisationer ind</w:t>
      </w:r>
      <w:r w:rsidR="00665299">
        <w:t xml:space="preserve">, hvormed den politiske italesættelse </w:t>
      </w:r>
      <w:r w:rsidR="006B13A5">
        <w:t xml:space="preserve">og indgåelsen af samarbejdsaftaler </w:t>
      </w:r>
      <w:r w:rsidR="00665299">
        <w:t>kan fungere som en styringsværdi</w:t>
      </w:r>
      <w:r w:rsidR="007B763B">
        <w:t>,</w:t>
      </w:r>
      <w:r w:rsidR="00665299">
        <w:t xml:space="preserve"> der legitimere</w:t>
      </w:r>
      <w:r w:rsidR="00C2123D">
        <w:t>r</w:t>
      </w:r>
      <w:r w:rsidR="00665299">
        <w:t xml:space="preserve"> en ny praksis på sagsbehandlerniveau.</w:t>
      </w:r>
    </w:p>
    <w:p w14:paraId="06B90015" w14:textId="77777777" w:rsidR="00DF0111" w:rsidRDefault="00DF0111" w:rsidP="0028265B">
      <w:pPr>
        <w:jc w:val="both"/>
        <w:rPr>
          <w:rFonts w:cs="Times New Roman"/>
        </w:rPr>
      </w:pPr>
    </w:p>
    <w:p w14:paraId="359E42C2" w14:textId="2AE052E6" w:rsidR="002F042C" w:rsidRDefault="00DF0111" w:rsidP="0028265B">
      <w:pPr>
        <w:jc w:val="both"/>
      </w:pPr>
      <w:r>
        <w:rPr>
          <w:rFonts w:cs="Times New Roman"/>
        </w:rPr>
        <w:t xml:space="preserve">Til sidst vil vi forholde os til, at BBH for os fungerer som en kritisk case, hvor man arbejder med den tese, at hvis </w:t>
      </w:r>
      <w:r>
        <w:t xml:space="preserve">det gør sig gældende for vores case, vil det også gøre sig gældende for andre lignende cases. Det kan umiddelbart været svært </w:t>
      </w:r>
      <w:proofErr w:type="gramStart"/>
      <w:r>
        <w:t>at konkludere</w:t>
      </w:r>
      <w:proofErr w:type="gramEnd"/>
      <w:r>
        <w:t xml:space="preserve">, hvorvidt man ville se samme udfordringer i andre frivillige tilbud, der står i en samarbejdsrelation til en </w:t>
      </w:r>
      <w:r w:rsidR="00CF638F">
        <w:t>offentlig</w:t>
      </w:r>
      <w:r>
        <w:t xml:space="preserve"> myndighed. Vi mener dog, at ud fra vores konklusion om, at mange af udfordringer</w:t>
      </w:r>
      <w:r w:rsidR="004B3AE5">
        <w:t>ne</w:t>
      </w:r>
      <w:r>
        <w:t xml:space="preserve"> i vores case kan være afledt af, at BBH og KK tilhører forskellige sektorer, og dermed er styret af forskellige værdisæt, kan være et argument for, at man om muligt ville se samme udfordringer i andre frivillige tilbuds samarbejdsrelation til en offen</w:t>
      </w:r>
      <w:r w:rsidR="004B3AE5">
        <w:t>tlig</w:t>
      </w:r>
      <w:r>
        <w:t xml:space="preserve"> myndighed.  </w:t>
      </w:r>
    </w:p>
    <w:p w14:paraId="6B60C3B7" w14:textId="77777777" w:rsidR="002F042C" w:rsidRDefault="002F042C" w:rsidP="0028265B">
      <w:pPr>
        <w:spacing w:line="240" w:lineRule="auto"/>
        <w:jc w:val="both"/>
      </w:pPr>
      <w:r>
        <w:br w:type="page"/>
      </w:r>
    </w:p>
    <w:p w14:paraId="7A412243" w14:textId="407DE582" w:rsidR="002F042C" w:rsidRDefault="00304DB6" w:rsidP="00292F8D">
      <w:pPr>
        <w:pStyle w:val="Overskrift1"/>
      </w:pPr>
      <w:bookmarkStart w:id="72" w:name="_Toc389406570"/>
      <w:r w:rsidRPr="000D4247">
        <w:rPr>
          <w:sz w:val="48"/>
          <w:szCs w:val="48"/>
        </w:rPr>
        <w:lastRenderedPageBreak/>
        <w:t>Kapitel 6</w:t>
      </w:r>
      <w:r w:rsidR="000D4247">
        <w:br/>
        <w:t>S</w:t>
      </w:r>
      <w:r w:rsidR="009360B8">
        <w:t>pecialets p</w:t>
      </w:r>
      <w:r w:rsidR="002F042C">
        <w:t>erspektivering</w:t>
      </w:r>
      <w:bookmarkEnd w:id="72"/>
    </w:p>
    <w:p w14:paraId="2FCC5C00" w14:textId="050C6209" w:rsidR="002F042C" w:rsidRDefault="002F042C" w:rsidP="0028265B">
      <w:pPr>
        <w:jc w:val="both"/>
      </w:pPr>
      <w:r>
        <w:t xml:space="preserve">Vi </w:t>
      </w:r>
      <w:r w:rsidR="001F6640">
        <w:t>pointerer</w:t>
      </w:r>
      <w:r>
        <w:t xml:space="preserve"> i specialets analyse, at der ikke forekommer </w:t>
      </w:r>
      <w:r w:rsidR="00574FED">
        <w:t xml:space="preserve">noget synligt </w:t>
      </w:r>
      <w:r w:rsidR="000C4838">
        <w:t xml:space="preserve">samarbejde mellem BBH og KK, </w:t>
      </w:r>
      <w:r>
        <w:t xml:space="preserve">i form af henvisninger. I </w:t>
      </w:r>
      <w:r w:rsidR="001F6640">
        <w:t>relation hertil</w:t>
      </w:r>
      <w:r>
        <w:t xml:space="preserve"> </w:t>
      </w:r>
      <w:r w:rsidR="001F6640">
        <w:t>fremhæver</w:t>
      </w:r>
      <w:r>
        <w:t xml:space="preserve"> vi i analysen, at vi ikke har undersøgt</w:t>
      </w:r>
      <w:r w:rsidR="00574FED">
        <w:t>,</w:t>
      </w:r>
      <w:r>
        <w:t xml:space="preserve"> hvorvidt sagsbehandlerne i Børnefamiliecentret rent faktisk henviser til BBH. Vores antagelser bygger på projektlederen</w:t>
      </w:r>
      <w:r w:rsidR="00574FED">
        <w:t>s og -</w:t>
      </w:r>
      <w:r>
        <w:t>medarbejderen</w:t>
      </w:r>
      <w:r w:rsidR="00574FED">
        <w:t>s</w:t>
      </w:r>
      <w:r>
        <w:t xml:space="preserve"> </w:t>
      </w:r>
      <w:r w:rsidR="00574FED">
        <w:t>samt</w:t>
      </w:r>
      <w:r>
        <w:t xml:space="preserve"> den socialfaglige koordinators udtalelser</w:t>
      </w:r>
      <w:r w:rsidR="00574FED">
        <w:t>, hvilket underbygges af</w:t>
      </w:r>
      <w:r>
        <w:t xml:space="preserve"> </w:t>
      </w:r>
      <w:proofErr w:type="spellStart"/>
      <w:r>
        <w:t>BBHs</w:t>
      </w:r>
      <w:proofErr w:type="spellEnd"/>
      <w:r>
        <w:t xml:space="preserve"> egen statistik der viser, at nul procent </w:t>
      </w:r>
      <w:r w:rsidR="00A8025A">
        <w:t>af</w:t>
      </w:r>
      <w:r>
        <w:t xml:space="preserve"> </w:t>
      </w:r>
      <w:proofErr w:type="spellStart"/>
      <w:r>
        <w:t>BBHs</w:t>
      </w:r>
      <w:proofErr w:type="spellEnd"/>
      <w:r>
        <w:t xml:space="preserve"> brugere er henvist </w:t>
      </w:r>
      <w:r w:rsidR="00574FED">
        <w:t>fra</w:t>
      </w:r>
      <w:r>
        <w:t xml:space="preserve"> kommunale enheder. Vi havde oprindeligt</w:t>
      </w:r>
      <w:r w:rsidR="00A8025A">
        <w:t>,</w:t>
      </w:r>
      <w:r w:rsidR="00574FED">
        <w:t xml:space="preserve"> i forbindelse med udformningen af vores undersøgelsesdesign</w:t>
      </w:r>
      <w:r w:rsidR="00A8025A">
        <w:t>,</w:t>
      </w:r>
      <w:r>
        <w:t xml:space="preserve"> et ønske o</w:t>
      </w:r>
      <w:r w:rsidR="00D0328E">
        <w:t>m</w:t>
      </w:r>
      <w:r w:rsidR="00A60D4C">
        <w:t>, i mere omfattende grad,</w:t>
      </w:r>
      <w:r w:rsidR="000C4838">
        <w:t xml:space="preserve"> at belyse praksis</w:t>
      </w:r>
      <w:r>
        <w:t>niveauet ved at interviewe et antal sagsbehandlere i Børnefamiliecenter Amager Vest</w:t>
      </w:r>
      <w:r w:rsidR="00574FED">
        <w:t>. Sagsbehandlerne i Børnefamiliecenter Amager Vest er</w:t>
      </w:r>
      <w:r>
        <w:t xml:space="preserve"> på g</w:t>
      </w:r>
      <w:r w:rsidR="00A60D4C">
        <w:t>rund af deres fysiske placering</w:t>
      </w:r>
      <w:r>
        <w:t xml:space="preserve"> det</w:t>
      </w:r>
      <w:r w:rsidR="000C4838">
        <w:t xml:space="preserve"> </w:t>
      </w:r>
      <w:r>
        <w:t xml:space="preserve">center, </w:t>
      </w:r>
      <w:r w:rsidR="00574FED">
        <w:t>som</w:t>
      </w:r>
      <w:r>
        <w:t xml:space="preserve"> er tættest på BBH.</w:t>
      </w:r>
      <w:r w:rsidRPr="00FC3F3C">
        <w:t xml:space="preserve"> </w:t>
      </w:r>
      <w:r>
        <w:t>Beklageligvis var der dog ingen af sagsbehandlerne</w:t>
      </w:r>
      <w:r w:rsidR="00A8025A">
        <w:t>,</w:t>
      </w:r>
      <w:r>
        <w:t xml:space="preserve"> der var interesseret/havde tid til at deltage, og vi fandt det ikke relevant at henv</w:t>
      </w:r>
      <w:r w:rsidR="000D41C6">
        <w:t>ende</w:t>
      </w:r>
      <w:r>
        <w:t xml:space="preserve"> os til andre Børnefamiliecentre, da </w:t>
      </w:r>
      <w:proofErr w:type="spellStart"/>
      <w:r>
        <w:t>BBHs</w:t>
      </w:r>
      <w:proofErr w:type="spellEnd"/>
      <w:r>
        <w:t xml:space="preserve"> selv pointerede</w:t>
      </w:r>
      <w:r w:rsidR="000D41C6">
        <w:t>,</w:t>
      </w:r>
      <w:r>
        <w:t xml:space="preserve"> at Børnefamiliecenter</w:t>
      </w:r>
      <w:r w:rsidR="000D41C6">
        <w:t>et</w:t>
      </w:r>
      <w:r>
        <w:t xml:space="preserve"> Amager Vest var deres mest </w:t>
      </w:r>
      <w:r w:rsidR="000C4838">
        <w:t xml:space="preserve">oplagte </w:t>
      </w:r>
      <w:r>
        <w:t xml:space="preserve">samarbejdspartner på baggrund af deres fysiske placering. </w:t>
      </w:r>
    </w:p>
    <w:p w14:paraId="4DF248FC" w14:textId="77777777" w:rsidR="002F042C" w:rsidRDefault="002F042C" w:rsidP="0028265B">
      <w:pPr>
        <w:jc w:val="both"/>
      </w:pPr>
    </w:p>
    <w:p w14:paraId="62E6D558" w14:textId="34675A32" w:rsidR="002F042C" w:rsidRDefault="002F042C" w:rsidP="0028265B">
      <w:pPr>
        <w:jc w:val="both"/>
        <w:rPr>
          <w:rFonts w:cs="Times New Roman"/>
        </w:rPr>
      </w:pPr>
      <w:r>
        <w:t xml:space="preserve">Begrundelsen for at vi </w:t>
      </w:r>
      <w:r w:rsidR="00D0328E">
        <w:t>ønskede at</w:t>
      </w:r>
      <w:r w:rsidR="000C4838">
        <w:t xml:space="preserve"> inddrage</w:t>
      </w:r>
      <w:r>
        <w:t xml:space="preserve"> sagsbehandlerniveauet </w:t>
      </w:r>
      <w:r w:rsidR="00D0328E">
        <w:t>var</w:t>
      </w:r>
      <w:r>
        <w:t xml:space="preserve">, at det kunne have tilføjet en nuancering til vores analyse, hvor vi kunne have </w:t>
      </w:r>
      <w:r w:rsidR="00D0328E">
        <w:t>kommet</w:t>
      </w:r>
      <w:r w:rsidR="00437CCE">
        <w:t xml:space="preserve"> tæt på, om udfordringerne</w:t>
      </w:r>
      <w:r>
        <w:t xml:space="preserve"> i samarbejdsrelationen </w:t>
      </w:r>
      <w:r w:rsidR="00D0328E">
        <w:t>i</w:t>
      </w:r>
      <w:r w:rsidR="00437CCE">
        <w:t xml:space="preserve"> mere omfattende</w:t>
      </w:r>
      <w:r w:rsidR="00D0328E">
        <w:t xml:space="preserve"> grad</w:t>
      </w:r>
      <w:r w:rsidR="00437CCE">
        <w:t>, end belyst i analysen,</w:t>
      </w:r>
      <w:r>
        <w:t xml:space="preserve"> relatere</w:t>
      </w:r>
      <w:r w:rsidR="00437CCE">
        <w:t>r</w:t>
      </w:r>
      <w:r>
        <w:t xml:space="preserve"> sig til praksisniveauet. Dette er afledt af en overvejelse</w:t>
      </w:r>
      <w:r w:rsidR="001F6640">
        <w:t xml:space="preserve"> om</w:t>
      </w:r>
      <w:r w:rsidR="00A60D4C">
        <w:t xml:space="preserve"> at sagsbehandlernes praksis,</w:t>
      </w:r>
      <w:r w:rsidR="00437CCE">
        <w:t xml:space="preserve"> i B</w:t>
      </w:r>
      <w:r>
        <w:t xml:space="preserve">ørnefamiliecentret, kan være afkoblet </w:t>
      </w:r>
      <w:r w:rsidR="00D0328E">
        <w:t xml:space="preserve">fra </w:t>
      </w:r>
      <w:r>
        <w:t>de politiske prioriteringer</w:t>
      </w:r>
      <w:r w:rsidR="00D0328E">
        <w:t xml:space="preserve"> om </w:t>
      </w:r>
      <w:proofErr w:type="spellStart"/>
      <w:r w:rsidR="00D0328E">
        <w:t>samskabelse</w:t>
      </w:r>
      <w:proofErr w:type="spellEnd"/>
      <w:r>
        <w:t xml:space="preserve">. Dette </w:t>
      </w:r>
      <w:r w:rsidR="00D0328E">
        <w:t xml:space="preserve">er et perspektiv på den sociale praksis, som </w:t>
      </w:r>
      <w:r>
        <w:t>kan analysere</w:t>
      </w:r>
      <w:r w:rsidR="00D0328E">
        <w:t>s</w:t>
      </w:r>
      <w:r>
        <w:t xml:space="preserve"> ud fra </w:t>
      </w:r>
      <w:proofErr w:type="spellStart"/>
      <w:r>
        <w:t>Hasenfelds</w:t>
      </w:r>
      <w:proofErr w:type="spellEnd"/>
      <w:r>
        <w:t xml:space="preserve"> begreb om løskobling i velfærdssamfundets borgerservicerende organisationer. Helt overordnede beskriver </w:t>
      </w:r>
      <w:proofErr w:type="spellStart"/>
      <w:r>
        <w:t>Hasenfeld</w:t>
      </w:r>
      <w:proofErr w:type="spellEnd"/>
      <w:r>
        <w:t xml:space="preserve"> det forhold, at der ofte er flertydige forventninger knyttet til de borgerservicerende organisationers funktion, hvilket er medvirkende til, at velfærdsinstitutionerne kan ha</w:t>
      </w:r>
      <w:r w:rsidR="00A60D4C">
        <w:t>ve svært med at leve op til deres</w:t>
      </w:r>
      <w:r>
        <w:t xml:space="preserve"> formål [</w:t>
      </w:r>
      <w:proofErr w:type="spellStart"/>
      <w:r>
        <w:t>Hasenfeld</w:t>
      </w:r>
      <w:proofErr w:type="spellEnd"/>
      <w:r>
        <w:t xml:space="preserve"> 2003: 19-22]. Ifølge </w:t>
      </w:r>
      <w:proofErr w:type="spellStart"/>
      <w:r>
        <w:t>Hasenfeld</w:t>
      </w:r>
      <w:proofErr w:type="spellEnd"/>
      <w:r>
        <w:t xml:space="preserve"> bliver det således problematisk at skabe en rationel intern struktur, når målene er modstridende, hvilket medvirker til dårligt definerede aktiviteter og opgaver, der kombineret med en manglende intern</w:t>
      </w:r>
      <w:r w:rsidR="004F3238">
        <w:t xml:space="preserve"> styring</w:t>
      </w:r>
      <w:r>
        <w:t xml:space="preserve">, stiller ringe kår for kontrol og vurdering af medarbejdernes præstationer i de borgerservicerende </w:t>
      </w:r>
      <w:r w:rsidR="002B3950">
        <w:t>organisationer [</w:t>
      </w:r>
      <w:proofErr w:type="spellStart"/>
      <w:r w:rsidR="002B3950">
        <w:t>Hasenfeld</w:t>
      </w:r>
      <w:proofErr w:type="spellEnd"/>
      <w:r w:rsidR="002B3950">
        <w:t xml:space="preserve"> 2003</w:t>
      </w:r>
      <w:r>
        <w:t>: 212]. Som en kon</w:t>
      </w:r>
      <w:r w:rsidR="001F5E0D">
        <w:t>se</w:t>
      </w:r>
      <w:r>
        <w:t xml:space="preserve">kvens heraf beskriver </w:t>
      </w:r>
      <w:proofErr w:type="spellStart"/>
      <w:r>
        <w:rPr>
          <w:rFonts w:cs="Times New Roman"/>
        </w:rPr>
        <w:t>Hasenfeld</w:t>
      </w:r>
      <w:proofErr w:type="spellEnd"/>
      <w:r>
        <w:rPr>
          <w:rFonts w:cs="Times New Roman"/>
        </w:rPr>
        <w:t xml:space="preserve"> </w:t>
      </w:r>
      <w:r w:rsidR="001F5E0D">
        <w:rPr>
          <w:rFonts w:cs="Times New Roman"/>
        </w:rPr>
        <w:t xml:space="preserve">de </w:t>
      </w:r>
      <w:r w:rsidRPr="00F0307A">
        <w:rPr>
          <w:rFonts w:cs="Times New Roman"/>
        </w:rPr>
        <w:t xml:space="preserve">borgerservicerende organisationer som løst </w:t>
      </w:r>
      <w:r w:rsidRPr="00F0307A">
        <w:rPr>
          <w:rFonts w:cs="Times New Roman"/>
        </w:rPr>
        <w:lastRenderedPageBreak/>
        <w:t>koblede syst</w:t>
      </w:r>
      <w:r>
        <w:rPr>
          <w:rFonts w:cs="Times New Roman"/>
        </w:rPr>
        <w:t>emer, hvor løskoblingen har karakter af, at organisationens opgaver og aktiviteter er svagt koordineret, svagt koblede, at regler ofte bliver brudt, samt at beslutninger ofte ikke bliver ført ud i livet [</w:t>
      </w:r>
      <w:proofErr w:type="spellStart"/>
      <w:r>
        <w:rPr>
          <w:rFonts w:cs="Times New Roman"/>
        </w:rPr>
        <w:t>Hasenfeld</w:t>
      </w:r>
      <w:proofErr w:type="spellEnd"/>
      <w:r>
        <w:rPr>
          <w:rFonts w:cs="Times New Roman"/>
        </w:rPr>
        <w:t xml:space="preserve"> 2003: 213-224]. Velfærdsinstitutioner kan dermed være påvirket af arbejdsenheder, der navigerer efter deres egen autonomi, hvormed man ikke kan sikre sig, at politisk formulerede og fastsatte prioriteringer bliver ført ud i livet på praksisniveau [</w:t>
      </w:r>
      <w:proofErr w:type="spellStart"/>
      <w:r w:rsidR="001F6640">
        <w:rPr>
          <w:rFonts w:cs="Times New Roman"/>
        </w:rPr>
        <w:t>Hasenfeld</w:t>
      </w:r>
      <w:proofErr w:type="spellEnd"/>
      <w:r w:rsidR="001F6640">
        <w:rPr>
          <w:rFonts w:cs="Times New Roman"/>
        </w:rPr>
        <w:t xml:space="preserve"> 2003: 213-215]. Således</w:t>
      </w:r>
      <w:r>
        <w:rPr>
          <w:rFonts w:cs="Times New Roman"/>
        </w:rPr>
        <w:t xml:space="preserve"> kan </w:t>
      </w:r>
      <w:r w:rsidR="00E52360">
        <w:rPr>
          <w:rFonts w:cs="Times New Roman"/>
        </w:rPr>
        <w:t>sagsbehandlere</w:t>
      </w:r>
      <w:r>
        <w:rPr>
          <w:rFonts w:cs="Times New Roman"/>
        </w:rPr>
        <w:t xml:space="preserve"> være løsrevet fra resten af organisationen</w:t>
      </w:r>
      <w:r w:rsidR="00625728">
        <w:rPr>
          <w:rFonts w:cs="Times New Roman"/>
        </w:rPr>
        <w:t xml:space="preserve"> [</w:t>
      </w:r>
      <w:proofErr w:type="spellStart"/>
      <w:r w:rsidR="00625728">
        <w:rPr>
          <w:rFonts w:cs="Times New Roman"/>
        </w:rPr>
        <w:t>Hasenfeld</w:t>
      </w:r>
      <w:proofErr w:type="spellEnd"/>
      <w:r w:rsidR="00625728">
        <w:rPr>
          <w:rFonts w:cs="Times New Roman"/>
        </w:rPr>
        <w:t xml:space="preserve"> 2003: 221-223]</w:t>
      </w:r>
      <w:r>
        <w:rPr>
          <w:rFonts w:cs="Times New Roman"/>
        </w:rPr>
        <w:t xml:space="preserve">, og dermed fra de </w:t>
      </w:r>
      <w:r w:rsidR="00E52360">
        <w:rPr>
          <w:rFonts w:cs="Times New Roman"/>
        </w:rPr>
        <w:t xml:space="preserve">politiske </w:t>
      </w:r>
      <w:r>
        <w:rPr>
          <w:rFonts w:cs="Times New Roman"/>
        </w:rPr>
        <w:t xml:space="preserve">operationelle prioriteringer </w:t>
      </w:r>
      <w:r w:rsidR="00097EB9">
        <w:rPr>
          <w:rFonts w:cs="Times New Roman"/>
        </w:rPr>
        <w:t xml:space="preserve">om </w:t>
      </w:r>
      <w:proofErr w:type="spellStart"/>
      <w:r w:rsidR="00097EB9">
        <w:rPr>
          <w:rFonts w:cs="Times New Roman"/>
        </w:rPr>
        <w:t>samskabelse</w:t>
      </w:r>
      <w:proofErr w:type="spellEnd"/>
      <w:r w:rsidR="00097EB9">
        <w:rPr>
          <w:rFonts w:cs="Times New Roman"/>
        </w:rPr>
        <w:t>, hvilket kan betyde, at et frivilligt tilbud ikke inddrages i sagsbehandlernes praksis</w:t>
      </w:r>
      <w:r w:rsidR="00625728">
        <w:rPr>
          <w:rFonts w:cs="Times New Roman"/>
        </w:rPr>
        <w:t>.</w:t>
      </w:r>
    </w:p>
    <w:p w14:paraId="4C937D17" w14:textId="77777777" w:rsidR="002F042C" w:rsidRDefault="002F042C" w:rsidP="0028265B">
      <w:pPr>
        <w:jc w:val="both"/>
        <w:rPr>
          <w:rFonts w:cs="Times New Roman"/>
        </w:rPr>
      </w:pPr>
    </w:p>
    <w:p w14:paraId="5132B951" w14:textId="696F5201" w:rsidR="002F042C" w:rsidRDefault="002F042C" w:rsidP="0028265B">
      <w:pPr>
        <w:jc w:val="both"/>
        <w:rPr>
          <w:rFonts w:cs="Times New Roman"/>
        </w:rPr>
      </w:pPr>
      <w:r>
        <w:rPr>
          <w:rFonts w:cs="Times New Roman"/>
        </w:rPr>
        <w:t>I relation til vores case og undersøgelsesfænomen</w:t>
      </w:r>
      <w:r w:rsidR="007C20D2">
        <w:rPr>
          <w:rFonts w:cs="Times New Roman"/>
        </w:rPr>
        <w:t>, som</w:t>
      </w:r>
      <w:r w:rsidR="001F6640">
        <w:rPr>
          <w:rFonts w:cs="Times New Roman"/>
        </w:rPr>
        <w:t xml:space="preserve"> handler om</w:t>
      </w:r>
      <w:r>
        <w:rPr>
          <w:rFonts w:cs="Times New Roman"/>
        </w:rPr>
        <w:t xml:space="preserve"> udfordringer</w:t>
      </w:r>
      <w:r w:rsidR="001F6640">
        <w:rPr>
          <w:rFonts w:cs="Times New Roman"/>
        </w:rPr>
        <w:t>ne i</w:t>
      </w:r>
      <w:r>
        <w:rPr>
          <w:rFonts w:cs="Times New Roman"/>
        </w:rPr>
        <w:t xml:space="preserve"> samarbejdsrelationen mellem BBH og KK, er det uden inddragelse af sagsbehandlerne ikke muligt for os </w:t>
      </w:r>
      <w:r w:rsidR="007C20D2">
        <w:rPr>
          <w:rFonts w:cs="Times New Roman"/>
        </w:rPr>
        <w:t xml:space="preserve">entydigt at </w:t>
      </w:r>
      <w:r w:rsidR="00AF2B3D">
        <w:rPr>
          <w:rFonts w:cs="Times New Roman"/>
        </w:rPr>
        <w:t>konstatere</w:t>
      </w:r>
      <w:r>
        <w:rPr>
          <w:rFonts w:cs="Times New Roman"/>
        </w:rPr>
        <w:t xml:space="preserve"> om der sker en løskobling i KK. </w:t>
      </w:r>
      <w:r w:rsidR="00D25996">
        <w:rPr>
          <w:rFonts w:cs="Times New Roman"/>
        </w:rPr>
        <w:t xml:space="preserve">En </w:t>
      </w:r>
      <w:r w:rsidR="009B7DF8">
        <w:rPr>
          <w:rFonts w:cs="Times New Roman"/>
        </w:rPr>
        <w:t>inddragelse</w:t>
      </w:r>
      <w:r>
        <w:rPr>
          <w:rFonts w:cs="Times New Roman"/>
        </w:rPr>
        <w:t xml:space="preserve"> af </w:t>
      </w:r>
      <w:proofErr w:type="spellStart"/>
      <w:r>
        <w:rPr>
          <w:rFonts w:cs="Times New Roman"/>
        </w:rPr>
        <w:t>Hasenfeld</w:t>
      </w:r>
      <w:proofErr w:type="spellEnd"/>
      <w:r>
        <w:rPr>
          <w:rFonts w:cs="Times New Roman"/>
        </w:rPr>
        <w:t xml:space="preserve"> </w:t>
      </w:r>
      <w:r w:rsidR="00D25996">
        <w:rPr>
          <w:rFonts w:cs="Times New Roman"/>
        </w:rPr>
        <w:t>kunne</w:t>
      </w:r>
      <w:r>
        <w:rPr>
          <w:rFonts w:cs="Times New Roman"/>
        </w:rPr>
        <w:t xml:space="preserve"> dog</w:t>
      </w:r>
      <w:r w:rsidR="009B7DF8">
        <w:rPr>
          <w:rFonts w:cs="Times New Roman"/>
        </w:rPr>
        <w:t xml:space="preserve"> være</w:t>
      </w:r>
      <w:r>
        <w:rPr>
          <w:rFonts w:cs="Times New Roman"/>
        </w:rPr>
        <w:t xml:space="preserve"> relevant, da vi ud fra den social</w:t>
      </w:r>
      <w:r w:rsidR="005359E1">
        <w:rPr>
          <w:rFonts w:cs="Times New Roman"/>
        </w:rPr>
        <w:t>faglige koordinators udtalelser</w:t>
      </w:r>
      <w:r>
        <w:rPr>
          <w:rFonts w:cs="Times New Roman"/>
        </w:rPr>
        <w:t xml:space="preserve"> får en opfattelse af, at der sker en løs kobling mellem praksis og de politiske prioriteringer i KK. Dette ser vi ud fra</w:t>
      </w:r>
      <w:r w:rsidR="00D25996">
        <w:rPr>
          <w:rFonts w:cs="Times New Roman"/>
        </w:rPr>
        <w:t>,</w:t>
      </w:r>
      <w:r>
        <w:rPr>
          <w:rFonts w:cs="Times New Roman"/>
        </w:rPr>
        <w:t xml:space="preserve"> at den socialfaglige koordinator fortæller os, at de ikke samarbejder med frivillige organisationer b</w:t>
      </w:r>
      <w:r w:rsidR="001F6640">
        <w:rPr>
          <w:rFonts w:cs="Times New Roman"/>
        </w:rPr>
        <w:t>landt andet fordi sagsbehandlerne</w:t>
      </w:r>
      <w:r w:rsidR="00AF2B3D">
        <w:rPr>
          <w:rFonts w:cs="Times New Roman"/>
        </w:rPr>
        <w:t xml:space="preserve"> – forsimplet sagt –</w:t>
      </w:r>
      <w:r>
        <w:rPr>
          <w:rFonts w:cs="Times New Roman"/>
        </w:rPr>
        <w:t xml:space="preserve"> gør det</w:t>
      </w:r>
      <w:r w:rsidR="005359E1">
        <w:rPr>
          <w:rFonts w:cs="Times New Roman"/>
        </w:rPr>
        <w:t>,</w:t>
      </w:r>
      <w:r>
        <w:rPr>
          <w:rFonts w:cs="Times New Roman"/>
        </w:rPr>
        <w:t xml:space="preserve"> der er nemmest, er lidt dovne, og helst foretrækker at gøre som de plejer [Interview Socialfaglig koordinator]. Dette giver det indtryk, at sagsbehandler</w:t>
      </w:r>
      <w:r w:rsidR="00D05179">
        <w:rPr>
          <w:rFonts w:cs="Times New Roman"/>
        </w:rPr>
        <w:t>ne</w:t>
      </w:r>
      <w:r>
        <w:rPr>
          <w:rFonts w:cs="Times New Roman"/>
        </w:rPr>
        <w:t xml:space="preserve"> udgør en arbejdsenhed der arbejder ud fra egen autonomi, </w:t>
      </w:r>
      <w:r w:rsidR="00D25996">
        <w:rPr>
          <w:rFonts w:cs="Times New Roman"/>
        </w:rPr>
        <w:t>hvor</w:t>
      </w:r>
      <w:r>
        <w:rPr>
          <w:rFonts w:cs="Times New Roman"/>
        </w:rPr>
        <w:t xml:space="preserve"> de udfører deres arbejde ud fra, hvad der passer til deres rutiner og pra</w:t>
      </w:r>
      <w:r w:rsidR="00D05179">
        <w:rPr>
          <w:rFonts w:cs="Times New Roman"/>
        </w:rPr>
        <w:t>ksisforståelser, og i mindre grad</w:t>
      </w:r>
      <w:r>
        <w:rPr>
          <w:rFonts w:cs="Times New Roman"/>
        </w:rPr>
        <w:t xml:space="preserve"> </w:t>
      </w:r>
      <w:r w:rsidR="00D25996">
        <w:rPr>
          <w:rFonts w:cs="Times New Roman"/>
        </w:rPr>
        <w:t>på baggrund af</w:t>
      </w:r>
      <w:r>
        <w:rPr>
          <w:rFonts w:cs="Times New Roman"/>
        </w:rPr>
        <w:t xml:space="preserve"> hvilke politiske ønsker, der </w:t>
      </w:r>
      <w:r w:rsidR="00D05179">
        <w:rPr>
          <w:rFonts w:cs="Times New Roman"/>
        </w:rPr>
        <w:t>relaterer</w:t>
      </w:r>
      <w:r w:rsidR="00D25996">
        <w:rPr>
          <w:rFonts w:cs="Times New Roman"/>
        </w:rPr>
        <w:t xml:space="preserve"> sig</w:t>
      </w:r>
      <w:r>
        <w:rPr>
          <w:rFonts w:cs="Times New Roman"/>
        </w:rPr>
        <w:t xml:space="preserve"> til deres arbejdsgang</w:t>
      </w:r>
      <w:r w:rsidR="00AF2B3D">
        <w:rPr>
          <w:rFonts w:cs="Times New Roman"/>
        </w:rPr>
        <w:t>. Det skal dog ikke underkendes,</w:t>
      </w:r>
      <w:r>
        <w:rPr>
          <w:rFonts w:cs="Times New Roman"/>
        </w:rPr>
        <w:t xml:space="preserve"> at </w:t>
      </w:r>
      <w:r w:rsidR="00E3782F">
        <w:rPr>
          <w:rFonts w:cs="Times New Roman"/>
        </w:rPr>
        <w:t>manglende tilvalg af</w:t>
      </w:r>
      <w:r>
        <w:rPr>
          <w:rFonts w:cs="Times New Roman"/>
        </w:rPr>
        <w:t xml:space="preserve"> samarbejde</w:t>
      </w:r>
      <w:r w:rsidR="00D05179">
        <w:rPr>
          <w:rFonts w:cs="Times New Roman"/>
        </w:rPr>
        <w:t>t</w:t>
      </w:r>
      <w:r w:rsidR="00AF2B3D">
        <w:rPr>
          <w:rFonts w:cs="Times New Roman"/>
        </w:rPr>
        <w:t xml:space="preserve"> med frivillige organisationer </w:t>
      </w:r>
      <w:r>
        <w:rPr>
          <w:rFonts w:cs="Times New Roman"/>
        </w:rPr>
        <w:t>om muligt ikke er et valg</w:t>
      </w:r>
      <w:r w:rsidR="00AF2B3D">
        <w:rPr>
          <w:rFonts w:cs="Times New Roman"/>
        </w:rPr>
        <w:t>,</w:t>
      </w:r>
      <w:r>
        <w:rPr>
          <w:rFonts w:cs="Times New Roman"/>
        </w:rPr>
        <w:t xml:space="preserve"> der bunder i, at sagsbehandler</w:t>
      </w:r>
      <w:r w:rsidR="00D05179">
        <w:rPr>
          <w:rFonts w:cs="Times New Roman"/>
        </w:rPr>
        <w:t>ne</w:t>
      </w:r>
      <w:r>
        <w:rPr>
          <w:rFonts w:cs="Times New Roman"/>
        </w:rPr>
        <w:t xml:space="preserve"> ikke ser samarbejdet som gavnligt, men i stedet et nødvendigt valg, ud fra et ressource- og tidsmæssigt perspektiv, fordi de ikke føler</w:t>
      </w:r>
      <w:r w:rsidR="005359E1">
        <w:rPr>
          <w:rFonts w:cs="Times New Roman"/>
        </w:rPr>
        <w:t>,</w:t>
      </w:r>
      <w:r>
        <w:rPr>
          <w:rFonts w:cs="Times New Roman"/>
        </w:rPr>
        <w:t xml:space="preserve"> at de har ressourcerne til at</w:t>
      </w:r>
      <w:r w:rsidR="00E3782F">
        <w:rPr>
          <w:rFonts w:cs="Times New Roman"/>
        </w:rPr>
        <w:t xml:space="preserve"> sætte sig ind i, hvad de frivillige organisationer kan tilbyde, og hvad det vil kræve at samarbejde med dem</w:t>
      </w:r>
      <w:r>
        <w:rPr>
          <w:rFonts w:cs="Times New Roman"/>
        </w:rPr>
        <w:t>. I tillæg hertil kan den finansielle ustabilitet hos</w:t>
      </w:r>
      <w:r w:rsidR="00E3782F">
        <w:rPr>
          <w:rFonts w:cs="Times New Roman"/>
        </w:rPr>
        <w:t xml:space="preserve"> de frivillige</w:t>
      </w:r>
      <w:r>
        <w:rPr>
          <w:rFonts w:cs="Times New Roman"/>
        </w:rPr>
        <w:t xml:space="preserve"> organisationer betyde, at deres eksistens måske kun er kortvarig, hvilket også er et aspekt som sagsbehandlerne kan have med i deres vurdering af, om samarbejdet er umagen værd. </w:t>
      </w:r>
      <w:r w:rsidR="001F6640">
        <w:rPr>
          <w:rFonts w:cs="Times New Roman"/>
        </w:rPr>
        <w:t>Ud fra</w:t>
      </w:r>
      <w:r>
        <w:rPr>
          <w:rFonts w:cs="Times New Roman"/>
        </w:rPr>
        <w:t xml:space="preserve"> vores case </w:t>
      </w:r>
      <w:r w:rsidR="00D05179">
        <w:rPr>
          <w:rFonts w:cs="Times New Roman"/>
        </w:rPr>
        <w:t>kan man gøre sig den overvejelse om</w:t>
      </w:r>
      <w:r>
        <w:rPr>
          <w:rFonts w:cs="Times New Roman"/>
        </w:rPr>
        <w:t xml:space="preserve"> sagsbehandlernes manglende henvisninger til BBH,</w:t>
      </w:r>
      <w:r w:rsidR="005359E1">
        <w:rPr>
          <w:rFonts w:cs="Times New Roman"/>
        </w:rPr>
        <w:t xml:space="preserve"> kan ses ud fra det perspektiv</w:t>
      </w:r>
      <w:r w:rsidR="00D05179">
        <w:rPr>
          <w:rFonts w:cs="Times New Roman"/>
        </w:rPr>
        <w:t xml:space="preserve">, </w:t>
      </w:r>
      <w:r>
        <w:rPr>
          <w:rFonts w:cs="Times New Roman"/>
        </w:rPr>
        <w:t xml:space="preserve">at sagsbehandlerne ikke handler </w:t>
      </w:r>
      <w:r w:rsidR="001F6640">
        <w:rPr>
          <w:rFonts w:cs="Times New Roman"/>
        </w:rPr>
        <w:t>på baggrund af et</w:t>
      </w:r>
      <w:r>
        <w:rPr>
          <w:rFonts w:cs="Times New Roman"/>
        </w:rPr>
        <w:t xml:space="preserve"> politisk ønske om inddragelse af de frivillige organisationer i udførelsen af det sociale arbejde, men derimod handler ud fra en egen autonomi i forhold til udførelsen af det praktiske arbejde. Det skal </w:t>
      </w:r>
      <w:r w:rsidR="00D33A26">
        <w:rPr>
          <w:rFonts w:cs="Times New Roman"/>
        </w:rPr>
        <w:t xml:space="preserve">dog </w:t>
      </w:r>
      <w:r>
        <w:rPr>
          <w:rFonts w:cs="Times New Roman"/>
        </w:rPr>
        <w:t xml:space="preserve">pointeres, at man må </w:t>
      </w:r>
      <w:r>
        <w:rPr>
          <w:rFonts w:cs="Times New Roman"/>
        </w:rPr>
        <w:lastRenderedPageBreak/>
        <w:t xml:space="preserve">forvente, at sagsbehandlerne selvfølgelig vil følge politiske prioriteringer, hvis de er koblet til lovgivningen, men politiske prioriteringer om </w:t>
      </w:r>
      <w:proofErr w:type="spellStart"/>
      <w:r>
        <w:rPr>
          <w:rFonts w:cs="Times New Roman"/>
        </w:rPr>
        <w:t>samskabelse</w:t>
      </w:r>
      <w:proofErr w:type="spellEnd"/>
      <w:r>
        <w:rPr>
          <w:rFonts w:cs="Times New Roman"/>
        </w:rPr>
        <w:t xml:space="preserve"> der ”kun” opretholdes af en værdimæssig frivilligpolitik, kan have svære kår i en autonom arbejdsenhed, som bliver målt på helt andre parametre</w:t>
      </w:r>
      <w:r w:rsidR="00D33A26">
        <w:rPr>
          <w:rFonts w:cs="Times New Roman"/>
        </w:rPr>
        <w:t xml:space="preserve"> i deres </w:t>
      </w:r>
      <w:r w:rsidR="00D05179">
        <w:rPr>
          <w:rFonts w:cs="Times New Roman"/>
        </w:rPr>
        <w:t>praksis</w:t>
      </w:r>
      <w:r>
        <w:rPr>
          <w:rFonts w:cs="Times New Roman"/>
        </w:rPr>
        <w:t xml:space="preserve">. </w:t>
      </w:r>
    </w:p>
    <w:p w14:paraId="21FC29BA" w14:textId="77777777" w:rsidR="002F042C" w:rsidRDefault="002F042C" w:rsidP="0028265B">
      <w:pPr>
        <w:jc w:val="both"/>
        <w:rPr>
          <w:rFonts w:cs="Times New Roman"/>
        </w:rPr>
      </w:pPr>
    </w:p>
    <w:p w14:paraId="61D97B1E" w14:textId="71E1BD3F" w:rsidR="002F042C" w:rsidRDefault="001F6640" w:rsidP="0028265B">
      <w:pPr>
        <w:jc w:val="both"/>
      </w:pPr>
      <w:r>
        <w:t>Man kan</w:t>
      </w:r>
      <w:r w:rsidR="002F042C">
        <w:t xml:space="preserve"> gøre sig den overvejelse</w:t>
      </w:r>
      <w:r w:rsidR="00984C91">
        <w:t>,</w:t>
      </w:r>
      <w:r w:rsidR="002F042C">
        <w:t xml:space="preserve"> om løskobling</w:t>
      </w:r>
      <w:r w:rsidR="00DD71F1">
        <w:t>en endvidere</w:t>
      </w:r>
      <w:r w:rsidR="002F042C">
        <w:t xml:space="preserve"> kan være </w:t>
      </w:r>
      <w:r w:rsidR="00CA0F07">
        <w:t>en konsekvens</w:t>
      </w:r>
      <w:r w:rsidR="00984C91">
        <w:t xml:space="preserve"> af</w:t>
      </w:r>
      <w:r w:rsidR="002F042C">
        <w:t xml:space="preserve"> at </w:t>
      </w:r>
      <w:r w:rsidR="00CA0F07">
        <w:t>forskrifterne</w:t>
      </w:r>
      <w:r w:rsidR="002F042C">
        <w:t xml:space="preserve"> for samarbejdet</w:t>
      </w:r>
      <w:r w:rsidR="00984C91">
        <w:t>,</w:t>
      </w:r>
      <w:r w:rsidR="002F042C">
        <w:t xml:space="preserve"> mellem de frivillige organisationer og de offentlige institutioner, ikke er klart defineret? Man har dog forsøgt at definere </w:t>
      </w:r>
      <w:r w:rsidR="00CA0F07">
        <w:t xml:space="preserve">nogle </w:t>
      </w:r>
      <w:r w:rsidR="00031156">
        <w:t>forskrifter</w:t>
      </w:r>
      <w:r w:rsidR="002F042C">
        <w:t xml:space="preserve"> for samarbejdet på et mere overordnede politisk/administrativt niveau, da der i januar 2013 blev lanceret i et nyt frivilligcharter. Bag udformningen af charteret står forskellige </w:t>
      </w:r>
      <w:r w:rsidR="002F042C">
        <w:rPr>
          <w:rFonts w:cs="Times New Roman"/>
        </w:rPr>
        <w:t>ministerier</w:t>
      </w:r>
      <w:r w:rsidR="002F042C">
        <w:rPr>
          <w:rStyle w:val="Fodnotehenvisning"/>
          <w:rFonts w:cs="Times New Roman"/>
        </w:rPr>
        <w:footnoteReference w:id="2"/>
      </w:r>
      <w:r w:rsidR="00CA0F07">
        <w:rPr>
          <w:rFonts w:cs="Times New Roman"/>
        </w:rPr>
        <w:t xml:space="preserve"> </w:t>
      </w:r>
      <w:r w:rsidR="00CA3781">
        <w:t>samt en lang række</w:t>
      </w:r>
      <w:r w:rsidR="002F042C">
        <w:t xml:space="preserve"> </w:t>
      </w:r>
      <w:r w:rsidR="002F042C" w:rsidRPr="00FF3E06">
        <w:rPr>
          <w:rFonts w:cs="Times New Roman"/>
        </w:rPr>
        <w:t>frivillig</w:t>
      </w:r>
      <w:r w:rsidR="002F042C">
        <w:rPr>
          <w:rFonts w:cs="Times New Roman"/>
        </w:rPr>
        <w:t>e organisationer</w:t>
      </w:r>
      <w:r w:rsidR="002F042C" w:rsidRPr="00FF3E06">
        <w:rPr>
          <w:rFonts w:cs="Times New Roman"/>
        </w:rPr>
        <w:t xml:space="preserve">. Charteret er et forsøg på at </w:t>
      </w:r>
      <w:r w:rsidR="002F042C">
        <w:rPr>
          <w:rFonts w:cs="Times New Roman"/>
        </w:rPr>
        <w:t xml:space="preserve">opsætte visioner og </w:t>
      </w:r>
      <w:r w:rsidR="002F042C" w:rsidRPr="00FF3E06">
        <w:rPr>
          <w:rFonts w:cs="Times New Roman"/>
        </w:rPr>
        <w:t>præmisser for samspillet mellem den f</w:t>
      </w:r>
      <w:r w:rsidR="002F042C">
        <w:rPr>
          <w:rFonts w:cs="Times New Roman"/>
        </w:rPr>
        <w:t xml:space="preserve">rivillige og offentlige sektor, </w:t>
      </w:r>
      <w:r w:rsidR="002F042C" w:rsidRPr="00FF3E06">
        <w:rPr>
          <w:rFonts w:cs="Times New Roman"/>
        </w:rPr>
        <w:t xml:space="preserve">hvor formålet er, at charteret </w:t>
      </w:r>
      <w:r w:rsidR="002F042C" w:rsidRPr="00FF3E06">
        <w:rPr>
          <w:rFonts w:cs="Times New Roman"/>
          <w:i/>
        </w:rPr>
        <w:t>”(…)</w:t>
      </w:r>
      <w:r w:rsidR="002F042C">
        <w:rPr>
          <w:rFonts w:cs="Times New Roman"/>
          <w:i/>
        </w:rPr>
        <w:t xml:space="preserve"> </w:t>
      </w:r>
      <w:r w:rsidR="002F042C" w:rsidRPr="00FF3E06">
        <w:rPr>
          <w:rFonts w:cs="Times New Roman"/>
          <w:i/>
        </w:rPr>
        <w:t>bliver retningsanvisende, så både den frivillige verden og det offentlige kan anvende det til at skabe, sikre og udvikle samspillet.”</w:t>
      </w:r>
      <w:r w:rsidR="002F042C">
        <w:rPr>
          <w:rFonts w:cs="Times New Roman"/>
        </w:rPr>
        <w:t xml:space="preserve"> [Frivilligcharter.dk]. </w:t>
      </w:r>
      <w:r w:rsidR="002F042C">
        <w:t>Udfordring</w:t>
      </w:r>
      <w:r>
        <w:t>en for frivilligcharteret er</w:t>
      </w:r>
      <w:r w:rsidR="002F042C">
        <w:t xml:space="preserve">, at samarbejdet er defineret på et politisk/administrativt plan, og charterets reelle funktion står og falder med, at kommunerne lokalt forholder sig til charteret og på baggrund heraf udformer lokale retningslinjer for samarbejdet. </w:t>
      </w:r>
      <w:r w:rsidR="00CA0F07">
        <w:t>Problemet er dog, s</w:t>
      </w:r>
      <w:r w:rsidR="002F042C">
        <w:t>om det kom frem i januar 2014 på konferencen</w:t>
      </w:r>
      <w:r w:rsidR="002F042C">
        <w:rPr>
          <w:i/>
        </w:rPr>
        <w:t xml:space="preserve">”2+2 = </w:t>
      </w:r>
      <w:r w:rsidR="002F042C" w:rsidRPr="0022429B">
        <w:rPr>
          <w:i/>
        </w:rPr>
        <w:t>5. Konference om det frugtbare samarbejde mellem frivillige og ansatte på det sociale område</w:t>
      </w:r>
      <w:r w:rsidR="002F042C" w:rsidRPr="00623706">
        <w:rPr>
          <w:i/>
        </w:rPr>
        <w:t xml:space="preserve">” </w:t>
      </w:r>
      <w:r w:rsidR="002F042C" w:rsidRPr="00623706">
        <w:t>[</w:t>
      </w:r>
      <w:r w:rsidR="002F042C">
        <w:t>Foa.dk A</w:t>
      </w:r>
      <w:r w:rsidR="002F042C" w:rsidRPr="00623706">
        <w:t>]</w:t>
      </w:r>
      <w:r w:rsidR="00CA3781">
        <w:t>, at</w:t>
      </w:r>
      <w:r w:rsidR="002F042C">
        <w:t xml:space="preserve"> </w:t>
      </w:r>
      <w:r w:rsidR="00CA0F07">
        <w:t>relativt få</w:t>
      </w:r>
      <w:r w:rsidR="002F042C">
        <w:t xml:space="preserve"> kommuner har udformet lokale charters. </w:t>
      </w:r>
      <w:r w:rsidR="00CA0F07">
        <w:t>På baggrund heraf</w:t>
      </w:r>
      <w:r w:rsidR="002F042C">
        <w:t xml:space="preserve"> kan </w:t>
      </w:r>
      <w:r w:rsidR="00CA3781">
        <w:t xml:space="preserve">man </w:t>
      </w:r>
      <w:r w:rsidR="002F042C">
        <w:t>frygte</w:t>
      </w:r>
      <w:r w:rsidR="00CA0F07">
        <w:t>,</w:t>
      </w:r>
      <w:r w:rsidR="002F042C">
        <w:t xml:space="preserve"> at frivilligcharteret allerede er glemt – hvis det altså overhovedet har været kendt i kommunerne? </w:t>
      </w:r>
      <w:r w:rsidR="00CA0F07">
        <w:t xml:space="preserve">I mellemtiden er </w:t>
      </w:r>
      <w:r w:rsidR="00CA0F07">
        <w:rPr>
          <w:rFonts w:cs="Times New Roman"/>
        </w:rPr>
        <w:t>f</w:t>
      </w:r>
      <w:r w:rsidR="002F042C" w:rsidRPr="00FF3E06">
        <w:rPr>
          <w:rFonts w:cs="Times New Roman"/>
        </w:rPr>
        <w:t>rivilligcharteret blevet kritiseret af FOA for at være for vagt i forhold til, hvilke velfærdsmæssige opgaver de frivillige kan påtage sig, hvortil FOA’s fo</w:t>
      </w:r>
      <w:r w:rsidR="002F042C">
        <w:rPr>
          <w:rFonts w:cs="Times New Roman"/>
        </w:rPr>
        <w:t>rmand Dennis Kristensen udtaler:</w:t>
      </w:r>
      <w:r w:rsidR="002F042C" w:rsidRPr="00FF3E06">
        <w:rPr>
          <w:rFonts w:cs="Times New Roman"/>
          <w:i/>
        </w:rPr>
        <w:t xml:space="preserve"> ”Af charteret fremgår det desværre ikke længere, at de frivillige ikke må løse kernevelfærdsopgaver. Derfor er det skrevet ind i de syv spilleregler, som vi håber, at kommunerne vil bruge, når de skal konkretisere det nationale charter</w:t>
      </w:r>
      <w:r w:rsidR="002F042C" w:rsidRPr="00414BDE">
        <w:rPr>
          <w:rFonts w:cs="Times New Roman"/>
          <w:i/>
        </w:rPr>
        <w:t xml:space="preserve">.” </w:t>
      </w:r>
      <w:r w:rsidR="002F042C" w:rsidRPr="00414BDE">
        <w:rPr>
          <w:rFonts w:cs="Times New Roman"/>
        </w:rPr>
        <w:t>[Foa.dk B].</w:t>
      </w:r>
      <w:r w:rsidR="002F042C" w:rsidRPr="00FF3E06">
        <w:rPr>
          <w:rFonts w:cs="Times New Roman"/>
        </w:rPr>
        <w:t xml:space="preserve"> </w:t>
      </w:r>
      <w:r w:rsidR="002F042C">
        <w:rPr>
          <w:rFonts w:cs="Times New Roman"/>
        </w:rPr>
        <w:t>FOA har således sammen med blandt andet Frivilligt Forum,</w:t>
      </w:r>
      <w:r w:rsidR="002F042C" w:rsidRPr="00FF3E06">
        <w:rPr>
          <w:rFonts w:cs="Times New Roman"/>
        </w:rPr>
        <w:t xml:space="preserve"> i januar 2014</w:t>
      </w:r>
      <w:r w:rsidR="002F042C">
        <w:rPr>
          <w:rFonts w:cs="Times New Roman"/>
        </w:rPr>
        <w:t xml:space="preserve"> </w:t>
      </w:r>
      <w:r w:rsidR="002F042C" w:rsidRPr="00FF3E06">
        <w:rPr>
          <w:rFonts w:cs="Times New Roman"/>
        </w:rPr>
        <w:t>u</w:t>
      </w:r>
      <w:r w:rsidR="00C47439">
        <w:rPr>
          <w:rFonts w:cs="Times New Roman"/>
        </w:rPr>
        <w:t>dformet syv spilleregler, som</w:t>
      </w:r>
      <w:r w:rsidR="002F042C">
        <w:rPr>
          <w:rFonts w:cs="Times New Roman"/>
        </w:rPr>
        <w:t xml:space="preserve"> </w:t>
      </w:r>
      <w:r w:rsidR="002F042C" w:rsidRPr="00FF3E06">
        <w:rPr>
          <w:rFonts w:cs="Times New Roman"/>
        </w:rPr>
        <w:t>har karakter af at være princ</w:t>
      </w:r>
      <w:r w:rsidR="002F042C">
        <w:rPr>
          <w:rFonts w:cs="Times New Roman"/>
        </w:rPr>
        <w:t>ipper for samarbejdsrelationen, der skal bruges</w:t>
      </w:r>
      <w:r w:rsidR="00CA0F07">
        <w:rPr>
          <w:rFonts w:cs="Times New Roman"/>
        </w:rPr>
        <w:t>,</w:t>
      </w:r>
      <w:r w:rsidR="002F042C">
        <w:rPr>
          <w:rFonts w:cs="Times New Roman"/>
        </w:rPr>
        <w:t xml:space="preserve"> når det nationale frivilligcharter skal forankres lokalt. </w:t>
      </w:r>
      <w:r w:rsidR="002F042C">
        <w:t>Et overordnede frivilligcharter med gode hensigter og visioner, kan bruges som et fint udgangspunkt, men uden at blive gjo</w:t>
      </w:r>
      <w:r w:rsidR="00984C91">
        <w:t>rt anvendeligt på praksisniveau</w:t>
      </w:r>
      <w:r w:rsidR="002F042C">
        <w:t xml:space="preserve"> så </w:t>
      </w:r>
      <w:r w:rsidR="00CA0F07">
        <w:t>er der risiko for</w:t>
      </w:r>
      <w:r w:rsidR="00984C91">
        <w:t>,</w:t>
      </w:r>
      <w:r w:rsidR="00CA0F07">
        <w:t xml:space="preserve"> at det </w:t>
      </w:r>
      <w:r w:rsidR="005F54A7">
        <w:t>mister</w:t>
      </w:r>
      <w:r w:rsidR="002F042C">
        <w:t xml:space="preserve"> sin reelle betydning i praksis. </w:t>
      </w:r>
      <w:r w:rsidR="002F042C">
        <w:lastRenderedPageBreak/>
        <w:t xml:space="preserve">Dette vil betyde, at </w:t>
      </w:r>
      <w:r w:rsidR="00CA0F07">
        <w:t>frivilligcharteret</w:t>
      </w:r>
      <w:r w:rsidR="002F042C">
        <w:t xml:space="preserve"> blot efterlades som en samlin</w:t>
      </w:r>
      <w:r w:rsidR="00433B2C">
        <w:t>g af flotte hensigtserklæringer</w:t>
      </w:r>
      <w:r w:rsidR="002F042C">
        <w:t xml:space="preserve"> der ikke virkeliggøres. </w:t>
      </w:r>
      <w:r>
        <w:t>På baggrund heraf</w:t>
      </w:r>
      <w:r w:rsidR="002F042C">
        <w:t xml:space="preserve"> overvejer vi, om vores fund i analysen kan være et udtryk for, at der mangler en lokal stillingtagen til, hvordan samarbejdet mellem BBH og KK </w:t>
      </w:r>
      <w:r w:rsidR="00CA0F07">
        <w:t xml:space="preserve">helt konkret skal </w:t>
      </w:r>
      <w:r w:rsidR="002F042C">
        <w:t>udfør</w:t>
      </w:r>
      <w:r w:rsidR="00CA0F07">
        <w:t>es</w:t>
      </w:r>
      <w:r w:rsidR="002F042C">
        <w:t xml:space="preserve"> på praksisniveau.</w:t>
      </w:r>
    </w:p>
    <w:p w14:paraId="6F5510BA" w14:textId="77777777" w:rsidR="002F042C" w:rsidRDefault="002F042C" w:rsidP="0028265B">
      <w:pPr>
        <w:jc w:val="both"/>
      </w:pPr>
    </w:p>
    <w:p w14:paraId="2D6F9FD0" w14:textId="7CEE1378" w:rsidR="002F042C" w:rsidRPr="002C7339" w:rsidRDefault="002C7339" w:rsidP="0028265B">
      <w:pPr>
        <w:jc w:val="both"/>
      </w:pPr>
      <w:r>
        <w:t>Vi mener dog</w:t>
      </w:r>
      <w:r w:rsidR="002F042C">
        <w:t xml:space="preserve">, at charteret og spillereglerne </w:t>
      </w:r>
      <w:r>
        <w:t>kan anses som</w:t>
      </w:r>
      <w:r w:rsidR="003C4E1B">
        <w:t xml:space="preserve"> </w:t>
      </w:r>
      <w:r w:rsidR="002F042C">
        <w:t>et udtryk for</w:t>
      </w:r>
      <w:r>
        <w:t>,</w:t>
      </w:r>
      <w:r w:rsidR="002F042C">
        <w:t xml:space="preserve"> at de to sektorer gerne vil hinanden,</w:t>
      </w:r>
      <w:r>
        <w:t xml:space="preserve"> </w:t>
      </w:r>
      <w:r w:rsidR="003C4E1B">
        <w:t>og samtidig</w:t>
      </w:r>
      <w:r w:rsidR="002F042C">
        <w:t xml:space="preserve"> at de to sektorer prøver at gardere sig mod hinanden</w:t>
      </w:r>
      <w:r w:rsidR="003836AD">
        <w:t xml:space="preserve"> ud fra bestemte retningslinjer</w:t>
      </w:r>
      <w:r w:rsidR="002F042C">
        <w:t xml:space="preserve">. </w:t>
      </w:r>
      <w:r w:rsidR="002F042C" w:rsidRPr="00FF3E06">
        <w:rPr>
          <w:rFonts w:cs="Times New Roman"/>
        </w:rPr>
        <w:t xml:space="preserve">Bekymringerne </w:t>
      </w:r>
      <w:r w:rsidR="002F042C">
        <w:rPr>
          <w:rFonts w:cs="Times New Roman"/>
        </w:rPr>
        <w:t xml:space="preserve">i den frivillige sektor </w:t>
      </w:r>
      <w:r>
        <w:rPr>
          <w:rFonts w:cs="Times New Roman"/>
        </w:rPr>
        <w:t xml:space="preserve">kan </w:t>
      </w:r>
      <w:r w:rsidR="002F042C">
        <w:rPr>
          <w:rFonts w:cs="Times New Roman"/>
        </w:rPr>
        <w:t xml:space="preserve">blandt andet </w:t>
      </w:r>
      <w:r>
        <w:rPr>
          <w:rFonts w:cs="Times New Roman"/>
        </w:rPr>
        <w:t xml:space="preserve">være </w:t>
      </w:r>
      <w:r w:rsidR="002F042C">
        <w:rPr>
          <w:rFonts w:cs="Times New Roman"/>
        </w:rPr>
        <w:t>afledt af en frygt for at</w:t>
      </w:r>
      <w:r w:rsidR="00DE75A7">
        <w:rPr>
          <w:rFonts w:cs="Times New Roman"/>
        </w:rPr>
        <w:t xml:space="preserve"> måtte underlægge sig en offentlig</w:t>
      </w:r>
      <w:r w:rsidR="002F042C" w:rsidRPr="00FF3E06">
        <w:rPr>
          <w:rFonts w:cs="Times New Roman"/>
        </w:rPr>
        <w:t xml:space="preserve"> styring, som </w:t>
      </w:r>
      <w:r w:rsidR="002F042C">
        <w:rPr>
          <w:rFonts w:cs="Times New Roman"/>
        </w:rPr>
        <w:t>v</w:t>
      </w:r>
      <w:r w:rsidR="0050012C">
        <w:rPr>
          <w:rFonts w:cs="Times New Roman"/>
        </w:rPr>
        <w:t>i også beskriver i vores problemfelt</w:t>
      </w:r>
      <w:r w:rsidR="00DE75A7">
        <w:rPr>
          <w:rFonts w:cs="Times New Roman"/>
        </w:rPr>
        <w:t xml:space="preserve">. Det paradoksale </w:t>
      </w:r>
      <w:r w:rsidR="002F042C" w:rsidRPr="00FF3E06">
        <w:rPr>
          <w:rFonts w:cs="Times New Roman"/>
        </w:rPr>
        <w:t xml:space="preserve">er, at den frivillige sektor, ifølge Deloittes </w:t>
      </w:r>
      <w:r w:rsidR="002F042C" w:rsidRPr="00FF3E06">
        <w:rPr>
          <w:rFonts w:cs="Times New Roman"/>
          <w:i/>
        </w:rPr>
        <w:t>Barriere- og løsningskatalog for frivilligområdet</w:t>
      </w:r>
      <w:r w:rsidR="002F042C" w:rsidRPr="00FF3E06">
        <w:rPr>
          <w:rFonts w:cs="Times New Roman"/>
        </w:rPr>
        <w:t xml:space="preserve">, samtidig er bange for at blive valgt fra, </w:t>
      </w:r>
      <w:r w:rsidR="00716CED">
        <w:rPr>
          <w:rFonts w:cs="Times New Roman"/>
        </w:rPr>
        <w:t xml:space="preserve">ved </w:t>
      </w:r>
      <w:r w:rsidR="00E87BDB">
        <w:rPr>
          <w:rFonts w:cs="Times New Roman"/>
        </w:rPr>
        <w:t>at kommunerne begynder at rekruttere</w:t>
      </w:r>
      <w:r w:rsidR="002F042C" w:rsidRPr="00FF3E06">
        <w:rPr>
          <w:rFonts w:cs="Times New Roman"/>
        </w:rPr>
        <w:t xml:space="preserve"> egne frivillige [Del</w:t>
      </w:r>
      <w:r w:rsidR="002F042C">
        <w:rPr>
          <w:rFonts w:cs="Times New Roman"/>
        </w:rPr>
        <w:t>oitte 2012: 24]. Man kan i den</w:t>
      </w:r>
      <w:r w:rsidR="002F042C" w:rsidRPr="00FF3E06">
        <w:rPr>
          <w:rFonts w:cs="Times New Roman"/>
        </w:rPr>
        <w:t xml:space="preserve"> anledning reflektere over, om frivillige organisationer på baggrund af denne fravalgsfrygt om muligt kan føle sig tvunget ind i en tættere samarbejdsrelation. På den anden side står den offentlige sektor, hvor </w:t>
      </w:r>
      <w:r w:rsidR="00716CED">
        <w:rPr>
          <w:rFonts w:cs="Times New Roman"/>
        </w:rPr>
        <w:t>Sørensen</w:t>
      </w:r>
      <w:r w:rsidR="002F042C">
        <w:rPr>
          <w:rFonts w:cs="Times New Roman"/>
        </w:rPr>
        <w:t xml:space="preserve"> og </w:t>
      </w:r>
      <w:proofErr w:type="spellStart"/>
      <w:r w:rsidR="00716CED">
        <w:rPr>
          <w:rFonts w:cs="Times New Roman"/>
        </w:rPr>
        <w:t>Torfing</w:t>
      </w:r>
      <w:proofErr w:type="spellEnd"/>
      <w:r w:rsidR="00716CED">
        <w:rPr>
          <w:rFonts w:cs="Times New Roman"/>
        </w:rPr>
        <w:t xml:space="preserve"> </w:t>
      </w:r>
      <w:r w:rsidR="002F042C">
        <w:rPr>
          <w:rFonts w:cs="Times New Roman"/>
        </w:rPr>
        <w:t>argumenterer for</w:t>
      </w:r>
      <w:r w:rsidR="002F042C" w:rsidRPr="00FF3E06">
        <w:rPr>
          <w:rFonts w:cs="Times New Roman"/>
        </w:rPr>
        <w:t xml:space="preserve">, at offentligt ansatte </w:t>
      </w:r>
      <w:r w:rsidR="00E87BDB">
        <w:rPr>
          <w:rFonts w:cs="Times New Roman"/>
        </w:rPr>
        <w:t xml:space="preserve">om muligt </w:t>
      </w:r>
      <w:r w:rsidR="002F042C" w:rsidRPr="00FF3E06">
        <w:rPr>
          <w:rFonts w:cs="Times New Roman"/>
        </w:rPr>
        <w:t>frygter at blive erstattet med fr</w:t>
      </w:r>
      <w:r w:rsidR="002F042C">
        <w:rPr>
          <w:rFonts w:cs="Times New Roman"/>
        </w:rPr>
        <w:t>ivillige medarbejdere, når man</w:t>
      </w:r>
      <w:r w:rsidR="00E87BDB">
        <w:rPr>
          <w:rFonts w:cs="Times New Roman"/>
        </w:rPr>
        <w:t xml:space="preserve"> søger at</w:t>
      </w:r>
      <w:r w:rsidR="00716CED">
        <w:rPr>
          <w:rFonts w:cs="Times New Roman"/>
        </w:rPr>
        <w:t xml:space="preserve"> inddrage</w:t>
      </w:r>
      <w:r w:rsidR="002F042C">
        <w:rPr>
          <w:rFonts w:cs="Times New Roman"/>
        </w:rPr>
        <w:t xml:space="preserve"> frivillige organisationer i velfærdsarbejdet [</w:t>
      </w:r>
      <w:r w:rsidR="00A401C5">
        <w:rPr>
          <w:rFonts w:cs="Times New Roman"/>
        </w:rPr>
        <w:t xml:space="preserve">Sørensen </w:t>
      </w:r>
      <w:r w:rsidR="002F042C">
        <w:rPr>
          <w:rFonts w:cs="Times New Roman"/>
        </w:rPr>
        <w:t xml:space="preserve">&amp; </w:t>
      </w:r>
      <w:proofErr w:type="spellStart"/>
      <w:r w:rsidR="00A401C5">
        <w:rPr>
          <w:rFonts w:cs="Times New Roman"/>
        </w:rPr>
        <w:t>Torfing</w:t>
      </w:r>
      <w:proofErr w:type="spellEnd"/>
      <w:r w:rsidR="00A401C5">
        <w:rPr>
          <w:rFonts w:cs="Times New Roman"/>
        </w:rPr>
        <w:t xml:space="preserve"> </w:t>
      </w:r>
      <w:r w:rsidR="002F042C">
        <w:rPr>
          <w:rFonts w:cs="Times New Roman"/>
        </w:rPr>
        <w:t>2012: 5-8]</w:t>
      </w:r>
      <w:r w:rsidR="00DE75A7">
        <w:rPr>
          <w:rFonts w:cs="Times New Roman"/>
        </w:rPr>
        <w:t>.</w:t>
      </w:r>
      <w:r w:rsidR="002F042C">
        <w:rPr>
          <w:rFonts w:cs="Times New Roman"/>
        </w:rPr>
        <w:t xml:space="preserve"> I forlængelse heraf kan </w:t>
      </w:r>
      <w:proofErr w:type="spellStart"/>
      <w:r w:rsidR="002F042C">
        <w:rPr>
          <w:rFonts w:cs="Times New Roman"/>
        </w:rPr>
        <w:t>FOAs</w:t>
      </w:r>
      <w:proofErr w:type="spellEnd"/>
      <w:r w:rsidR="002F042C">
        <w:rPr>
          <w:rFonts w:cs="Times New Roman"/>
        </w:rPr>
        <w:t xml:space="preserve"> spilleregler om arbejdsfordelingen mellem frivillige og offentligt ansatte </w:t>
      </w:r>
      <w:r w:rsidR="00E87BDB">
        <w:rPr>
          <w:rFonts w:cs="Times New Roman"/>
        </w:rPr>
        <w:t xml:space="preserve">muligvis </w:t>
      </w:r>
      <w:r w:rsidR="002F042C">
        <w:rPr>
          <w:rFonts w:cs="Times New Roman"/>
        </w:rPr>
        <w:t>ses om et</w:t>
      </w:r>
      <w:r w:rsidR="0073548D">
        <w:rPr>
          <w:rFonts w:cs="Times New Roman"/>
        </w:rPr>
        <w:t xml:space="preserve"> eksempel på</w:t>
      </w:r>
      <w:r w:rsidR="002F042C">
        <w:rPr>
          <w:rFonts w:cs="Times New Roman"/>
        </w:rPr>
        <w:t xml:space="preserve"> denne frygt</w:t>
      </w:r>
      <w:r w:rsidR="00E87BDB">
        <w:rPr>
          <w:rFonts w:cs="Times New Roman"/>
        </w:rPr>
        <w:t xml:space="preserve">, hvor man forsøger at </w:t>
      </w:r>
      <w:r w:rsidR="0073548D">
        <w:rPr>
          <w:rFonts w:cs="Times New Roman"/>
        </w:rPr>
        <w:t>opstille</w:t>
      </w:r>
      <w:r w:rsidR="002F042C">
        <w:rPr>
          <w:rFonts w:cs="Times New Roman"/>
        </w:rPr>
        <w:t xml:space="preserve"> regler for, hvem der må udføre hvilke opgaver</w:t>
      </w:r>
      <w:r w:rsidR="002F042C" w:rsidRPr="00FF3E06">
        <w:rPr>
          <w:rFonts w:cs="Times New Roman"/>
        </w:rPr>
        <w:t xml:space="preserve">. </w:t>
      </w:r>
      <w:r w:rsidR="000849FE">
        <w:rPr>
          <w:rFonts w:cs="Times New Roman"/>
        </w:rPr>
        <w:t>I et perspektiv omkring social</w:t>
      </w:r>
      <w:r w:rsidR="0073548D">
        <w:rPr>
          <w:rFonts w:cs="Times New Roman"/>
        </w:rPr>
        <w:t>t</w:t>
      </w:r>
      <w:r w:rsidR="000849FE">
        <w:rPr>
          <w:rFonts w:cs="Times New Roman"/>
        </w:rPr>
        <w:t xml:space="preserve"> arbejde handler frygten måske om</w:t>
      </w:r>
      <w:r w:rsidR="003C4E1B">
        <w:rPr>
          <w:rFonts w:cs="Times New Roman"/>
        </w:rPr>
        <w:t>,</w:t>
      </w:r>
      <w:r w:rsidR="002F042C" w:rsidRPr="00FF3E06">
        <w:rPr>
          <w:rFonts w:cs="Times New Roman"/>
        </w:rPr>
        <w:t xml:space="preserve"> at de frivillige kommer til at fremstå som ”de gode”, der laver det ”rigtige” sociale arbejde, mens de offentligt ansatte socialmedarbejder</w:t>
      </w:r>
      <w:r w:rsidR="0073548D">
        <w:rPr>
          <w:rFonts w:cs="Times New Roman"/>
        </w:rPr>
        <w:t>e</w:t>
      </w:r>
      <w:r w:rsidR="002F042C">
        <w:rPr>
          <w:rFonts w:cs="Times New Roman"/>
        </w:rPr>
        <w:t xml:space="preserve"> efterlades med myndighedsrollen som </w:t>
      </w:r>
      <w:r w:rsidR="002F042C" w:rsidRPr="00FF3E06">
        <w:rPr>
          <w:rFonts w:cs="Times New Roman"/>
        </w:rPr>
        <w:t>”de onde”, det vil sige</w:t>
      </w:r>
      <w:r w:rsidR="002F042C">
        <w:rPr>
          <w:rFonts w:cs="Times New Roman"/>
        </w:rPr>
        <w:t xml:space="preserve"> </w:t>
      </w:r>
      <w:r w:rsidR="002F042C" w:rsidRPr="00FF3E06">
        <w:rPr>
          <w:rFonts w:cs="Times New Roman"/>
        </w:rPr>
        <w:t>dem</w:t>
      </w:r>
      <w:r w:rsidR="002F042C">
        <w:rPr>
          <w:rFonts w:cs="Times New Roman"/>
        </w:rPr>
        <w:t>,</w:t>
      </w:r>
      <w:r w:rsidR="002F042C" w:rsidRPr="00FF3E06">
        <w:rPr>
          <w:rFonts w:cs="Times New Roman"/>
        </w:rPr>
        <w:t xml:space="preserve"> der sidder med de administrative opgaver, styrer pengekassen</w:t>
      </w:r>
      <w:r w:rsidR="003C4E1B">
        <w:rPr>
          <w:rFonts w:cs="Times New Roman"/>
        </w:rPr>
        <w:t>,</w:t>
      </w:r>
      <w:r w:rsidR="002F042C" w:rsidRPr="00FF3E06">
        <w:rPr>
          <w:rFonts w:cs="Times New Roman"/>
        </w:rPr>
        <w:t xml:space="preserve"> og </w:t>
      </w:r>
      <w:r w:rsidR="000849FE">
        <w:rPr>
          <w:rFonts w:cs="Times New Roman"/>
        </w:rPr>
        <w:t>dermed</w:t>
      </w:r>
      <w:r w:rsidR="0073548D">
        <w:rPr>
          <w:rFonts w:cs="Times New Roman"/>
        </w:rPr>
        <w:t xml:space="preserve"> taber </w:t>
      </w:r>
      <w:proofErr w:type="spellStart"/>
      <w:r w:rsidR="000849FE">
        <w:rPr>
          <w:rFonts w:cs="Times New Roman"/>
        </w:rPr>
        <w:t>egenret</w:t>
      </w:r>
      <w:proofErr w:type="spellEnd"/>
      <w:r w:rsidR="000849FE">
        <w:rPr>
          <w:rFonts w:cs="Times New Roman"/>
        </w:rPr>
        <w:t xml:space="preserve"> på relations</w:t>
      </w:r>
      <w:r w:rsidR="0073548D">
        <w:rPr>
          <w:rFonts w:cs="Times New Roman"/>
        </w:rPr>
        <w:t>-</w:t>
      </w:r>
      <w:r w:rsidR="000849FE">
        <w:rPr>
          <w:rFonts w:cs="Times New Roman"/>
        </w:rPr>
        <w:t xml:space="preserve"> og dialogarbejdet, som har været med til at karakterisere det sociale arbejde traditionelt</w:t>
      </w:r>
      <w:r w:rsidR="0073548D">
        <w:rPr>
          <w:rFonts w:cs="Times New Roman"/>
        </w:rPr>
        <w:t>.</w:t>
      </w:r>
      <w:r w:rsidR="000849FE">
        <w:rPr>
          <w:rFonts w:cs="Times New Roman"/>
        </w:rPr>
        <w:t xml:space="preserve"> </w:t>
      </w:r>
      <w:r w:rsidR="005F5032">
        <w:rPr>
          <w:rFonts w:cs="Times New Roman"/>
        </w:rPr>
        <w:t>Man kan s</w:t>
      </w:r>
      <w:r w:rsidR="0073548D">
        <w:rPr>
          <w:rFonts w:cs="Times New Roman"/>
        </w:rPr>
        <w:t>å</w:t>
      </w:r>
      <w:r w:rsidR="005F5032">
        <w:rPr>
          <w:rFonts w:cs="Times New Roman"/>
        </w:rPr>
        <w:t>ledes</w:t>
      </w:r>
      <w:r w:rsidR="003C4E1B">
        <w:rPr>
          <w:rFonts w:cs="Times New Roman"/>
        </w:rPr>
        <w:t xml:space="preserve"> reflektere over</w:t>
      </w:r>
      <w:r w:rsidR="002F042C">
        <w:rPr>
          <w:rFonts w:cs="Times New Roman"/>
        </w:rPr>
        <w:t xml:space="preserve"> om nogle</w:t>
      </w:r>
      <w:r w:rsidR="0073548D">
        <w:rPr>
          <w:rFonts w:cs="Times New Roman"/>
        </w:rPr>
        <w:t xml:space="preserve"> </w:t>
      </w:r>
      <w:r w:rsidR="002F042C">
        <w:rPr>
          <w:rFonts w:cs="Times New Roman"/>
        </w:rPr>
        <w:t>sagsbehandlere</w:t>
      </w:r>
      <w:r w:rsidR="003C4E1B">
        <w:rPr>
          <w:rFonts w:cs="Times New Roman"/>
        </w:rPr>
        <w:t>,</w:t>
      </w:r>
      <w:r w:rsidR="002F042C">
        <w:rPr>
          <w:rFonts w:cs="Times New Roman"/>
        </w:rPr>
        <w:t xml:space="preserve"> mere eller mindre bevist</w:t>
      </w:r>
      <w:r w:rsidR="003C4E1B">
        <w:rPr>
          <w:rFonts w:cs="Times New Roman"/>
        </w:rPr>
        <w:t>,</w:t>
      </w:r>
      <w:r w:rsidR="002F042C">
        <w:rPr>
          <w:rFonts w:cs="Times New Roman"/>
        </w:rPr>
        <w:t xml:space="preserve"> modarbejder politiske </w:t>
      </w:r>
      <w:r w:rsidR="005F5032">
        <w:rPr>
          <w:rFonts w:cs="Times New Roman"/>
        </w:rPr>
        <w:t>prioriteringer</w:t>
      </w:r>
      <w:r w:rsidR="003C4E1B">
        <w:rPr>
          <w:rFonts w:cs="Times New Roman"/>
        </w:rPr>
        <w:t xml:space="preserve"> om </w:t>
      </w:r>
      <w:proofErr w:type="spellStart"/>
      <w:r w:rsidR="003C4E1B">
        <w:rPr>
          <w:rFonts w:cs="Times New Roman"/>
        </w:rPr>
        <w:t>samskabelse</w:t>
      </w:r>
      <w:proofErr w:type="spellEnd"/>
      <w:r w:rsidR="003C4E1B">
        <w:rPr>
          <w:rFonts w:cs="Times New Roman"/>
        </w:rPr>
        <w:t xml:space="preserve"> ud fra </w:t>
      </w:r>
      <w:proofErr w:type="gramStart"/>
      <w:r w:rsidR="003C4E1B">
        <w:rPr>
          <w:rFonts w:cs="Times New Roman"/>
        </w:rPr>
        <w:t>et</w:t>
      </w:r>
      <w:r w:rsidR="002F042C">
        <w:rPr>
          <w:rFonts w:cs="Times New Roman"/>
        </w:rPr>
        <w:t xml:space="preserve"> ønsker</w:t>
      </w:r>
      <w:proofErr w:type="gramEnd"/>
      <w:r w:rsidR="002F042C">
        <w:rPr>
          <w:rFonts w:cs="Times New Roman"/>
        </w:rPr>
        <w:t xml:space="preserve"> </w:t>
      </w:r>
      <w:r w:rsidR="005F5032">
        <w:rPr>
          <w:rFonts w:cs="Times New Roman"/>
        </w:rPr>
        <w:t xml:space="preserve">om </w:t>
      </w:r>
      <w:r w:rsidR="002F042C">
        <w:rPr>
          <w:rFonts w:cs="Times New Roman"/>
        </w:rPr>
        <w:t>at</w:t>
      </w:r>
      <w:r w:rsidR="005F5032">
        <w:rPr>
          <w:rFonts w:cs="Times New Roman"/>
        </w:rPr>
        <w:t xml:space="preserve"> værne om de opgaver, som </w:t>
      </w:r>
      <w:r w:rsidR="008E4BE1">
        <w:rPr>
          <w:rFonts w:cs="Times New Roman"/>
        </w:rPr>
        <w:t>ikke kun handler om administration</w:t>
      </w:r>
      <w:r w:rsidR="002F042C">
        <w:rPr>
          <w:rFonts w:cs="Times New Roman"/>
        </w:rPr>
        <w:t>. Dette ud fra en antagelse om, at sagsbehandlerne på baggrund af deres socialfaglige uddannelse er interesseret i at bevare elementer af relations- og dialogarbejdet i deres daglige arbejde, frem for at sidde tilbage i en arbejdsposition, der lige så godt kunne udføres af andre, der ikke var socialfagligt uddannet.</w:t>
      </w:r>
    </w:p>
    <w:p w14:paraId="2E52CC4D" w14:textId="77777777" w:rsidR="002F042C" w:rsidRDefault="002F042C" w:rsidP="0028265B">
      <w:pPr>
        <w:jc w:val="both"/>
        <w:rPr>
          <w:rFonts w:cs="Times New Roman"/>
        </w:rPr>
      </w:pPr>
    </w:p>
    <w:p w14:paraId="3974625E" w14:textId="43D6765C" w:rsidR="002F042C" w:rsidRDefault="00BE2378" w:rsidP="0028265B">
      <w:pPr>
        <w:jc w:val="both"/>
        <w:rPr>
          <w:rFonts w:cs="Times New Roman"/>
        </w:rPr>
      </w:pPr>
      <w:r>
        <w:rPr>
          <w:rFonts w:cs="Times New Roman"/>
        </w:rPr>
        <w:t xml:space="preserve">Hele </w:t>
      </w:r>
      <w:r w:rsidR="002F042C">
        <w:rPr>
          <w:rFonts w:cs="Times New Roman"/>
        </w:rPr>
        <w:t>diskussionen om</w:t>
      </w:r>
      <w:r>
        <w:rPr>
          <w:rFonts w:cs="Times New Roman"/>
        </w:rPr>
        <w:t>handlende</w:t>
      </w:r>
      <w:r w:rsidR="002F042C">
        <w:rPr>
          <w:rFonts w:cs="Times New Roman"/>
        </w:rPr>
        <w:t xml:space="preserve"> </w:t>
      </w:r>
      <w:proofErr w:type="spellStart"/>
      <w:r w:rsidR="002F042C">
        <w:rPr>
          <w:rFonts w:cs="Times New Roman"/>
        </w:rPr>
        <w:t>samskabelse</w:t>
      </w:r>
      <w:proofErr w:type="spellEnd"/>
      <w:r w:rsidR="002F042C">
        <w:rPr>
          <w:rFonts w:cs="Times New Roman"/>
        </w:rPr>
        <w:t xml:space="preserve"> mellem den </w:t>
      </w:r>
      <w:r w:rsidR="005F7D6F">
        <w:rPr>
          <w:rFonts w:cs="Times New Roman"/>
        </w:rPr>
        <w:t>frivillige og offentlige sektor</w:t>
      </w:r>
      <w:r w:rsidR="002F042C">
        <w:rPr>
          <w:rFonts w:cs="Times New Roman"/>
        </w:rPr>
        <w:t xml:space="preserve"> </w:t>
      </w:r>
      <w:r>
        <w:rPr>
          <w:rFonts w:cs="Times New Roman"/>
        </w:rPr>
        <w:t xml:space="preserve">sætter </w:t>
      </w:r>
      <w:r w:rsidR="002F042C">
        <w:rPr>
          <w:rFonts w:cs="Times New Roman"/>
        </w:rPr>
        <w:t>ikke kun spor i de overvejelser</w:t>
      </w:r>
      <w:r w:rsidR="005F7D6F">
        <w:rPr>
          <w:rFonts w:cs="Times New Roman"/>
        </w:rPr>
        <w:t>,</w:t>
      </w:r>
      <w:r w:rsidR="002F042C">
        <w:rPr>
          <w:rFonts w:cs="Times New Roman"/>
        </w:rPr>
        <w:t xml:space="preserve"> man gør sig i den politiske og organisatoriske praksis, men </w:t>
      </w:r>
      <w:r w:rsidR="002F042C">
        <w:rPr>
          <w:rFonts w:cs="Times New Roman"/>
        </w:rPr>
        <w:lastRenderedPageBreak/>
        <w:t xml:space="preserve">fokusset på </w:t>
      </w:r>
      <w:proofErr w:type="spellStart"/>
      <w:r w:rsidR="002F042C">
        <w:rPr>
          <w:rFonts w:cs="Times New Roman"/>
        </w:rPr>
        <w:t>samskabelse</w:t>
      </w:r>
      <w:proofErr w:type="spellEnd"/>
      <w:r w:rsidR="002F042C">
        <w:rPr>
          <w:rFonts w:cs="Times New Roman"/>
        </w:rPr>
        <w:t>, partnerskaber og samspil kan</w:t>
      </w:r>
      <w:r w:rsidR="009E1041">
        <w:rPr>
          <w:rFonts w:cs="Times New Roman"/>
        </w:rPr>
        <w:t xml:space="preserve"> også </w:t>
      </w:r>
      <w:r>
        <w:rPr>
          <w:rFonts w:cs="Times New Roman"/>
        </w:rPr>
        <w:t>potentielt</w:t>
      </w:r>
      <w:r w:rsidR="002F042C">
        <w:rPr>
          <w:rFonts w:cs="Times New Roman"/>
        </w:rPr>
        <w:t xml:space="preserve"> rykke ved den </w:t>
      </w:r>
      <w:r>
        <w:rPr>
          <w:rFonts w:cs="Times New Roman"/>
        </w:rPr>
        <w:t>g</w:t>
      </w:r>
      <w:r w:rsidR="009E1041">
        <w:rPr>
          <w:rFonts w:cs="Times New Roman"/>
        </w:rPr>
        <w:t>æ</w:t>
      </w:r>
      <w:r>
        <w:rPr>
          <w:rFonts w:cs="Times New Roman"/>
        </w:rPr>
        <w:t>n</w:t>
      </w:r>
      <w:r w:rsidR="005F7D6F">
        <w:rPr>
          <w:rFonts w:cs="Times New Roman"/>
        </w:rPr>
        <w:t>g</w:t>
      </w:r>
      <w:r>
        <w:rPr>
          <w:rFonts w:cs="Times New Roman"/>
        </w:rPr>
        <w:t>se</w:t>
      </w:r>
      <w:r w:rsidR="002F042C">
        <w:rPr>
          <w:rFonts w:cs="Times New Roman"/>
        </w:rPr>
        <w:t xml:space="preserve"> opfattelse af, hvem der egentlig kan løfte de sociale velfærdsopgaver. Det sociale arbejde er i en tid, hvor færre ting synes helligt, hvor flere ting sættes til diskussion og hvor man hele tiden skubber grænsern</w:t>
      </w:r>
      <w:r w:rsidR="00157D15">
        <w:rPr>
          <w:rFonts w:cs="Times New Roman"/>
        </w:rPr>
        <w:t>e. For 10 år siden kunne man måske</w:t>
      </w:r>
      <w:r w:rsidR="002F042C">
        <w:rPr>
          <w:rFonts w:cs="Times New Roman"/>
        </w:rPr>
        <w:t xml:space="preserve"> ikke have forestillet sig, at frivillige kunne varetage omsorgsopgaver på et plejehjem – det gør de </w:t>
      </w:r>
      <w:r w:rsidR="00157D15">
        <w:rPr>
          <w:rFonts w:cs="Times New Roman"/>
        </w:rPr>
        <w:t>nu. For 5 år siden kunne man måske</w:t>
      </w:r>
      <w:r w:rsidR="002F042C">
        <w:rPr>
          <w:rFonts w:cs="Times New Roman"/>
        </w:rPr>
        <w:t xml:space="preserve"> ikke have forestillet sig, at frivillige mentorer kunne være en del af den politiske indsats overfor </w:t>
      </w:r>
      <w:r w:rsidR="009E1041">
        <w:rPr>
          <w:rFonts w:cs="Times New Roman"/>
        </w:rPr>
        <w:t>arbejdsløse –</w:t>
      </w:r>
      <w:r w:rsidR="002F042C">
        <w:rPr>
          <w:rFonts w:cs="Times New Roman"/>
        </w:rPr>
        <w:t xml:space="preserve"> det er det i regeringens nye kontanthjælpsreform </w:t>
      </w:r>
      <w:r w:rsidR="002F042C" w:rsidRPr="001B19A9">
        <w:rPr>
          <w:rFonts w:cs="Times New Roman"/>
        </w:rPr>
        <w:t>fra 2013</w:t>
      </w:r>
      <w:r w:rsidR="002F042C">
        <w:rPr>
          <w:rFonts w:cs="Times New Roman"/>
        </w:rPr>
        <w:t xml:space="preserve"> </w:t>
      </w:r>
      <w:r w:rsidR="002F042C" w:rsidRPr="00414BDE">
        <w:rPr>
          <w:rFonts w:cs="Times New Roman"/>
        </w:rPr>
        <w:t>[</w:t>
      </w:r>
      <w:r w:rsidR="002F042C">
        <w:rPr>
          <w:rFonts w:cs="Times New Roman"/>
        </w:rPr>
        <w:t>bm.dk</w:t>
      </w:r>
      <w:r w:rsidR="002F042C" w:rsidRPr="00414BDE">
        <w:rPr>
          <w:rFonts w:cs="Times New Roman"/>
        </w:rPr>
        <w:t>].</w:t>
      </w:r>
      <w:r w:rsidR="002F042C">
        <w:rPr>
          <w:rFonts w:cs="Times New Roman"/>
        </w:rPr>
        <w:t xml:space="preserve"> Når grænserne rykkes, r</w:t>
      </w:r>
      <w:r w:rsidR="009E1041">
        <w:rPr>
          <w:rFonts w:cs="Times New Roman"/>
        </w:rPr>
        <w:t xml:space="preserve">ykker vi også vores opfattelse </w:t>
      </w:r>
      <w:r w:rsidR="002F042C">
        <w:rPr>
          <w:rFonts w:cs="Times New Roman"/>
        </w:rPr>
        <w:t>af, hvilke opgaver det er acceptabelt at frivillige varetager. Så om 5 år, er det ikke sikkert</w:t>
      </w:r>
      <w:r>
        <w:rPr>
          <w:rFonts w:cs="Times New Roman"/>
        </w:rPr>
        <w:t>,</w:t>
      </w:r>
      <w:r w:rsidR="002F042C">
        <w:rPr>
          <w:rFonts w:cs="Times New Roman"/>
        </w:rPr>
        <w:t xml:space="preserve"> at man vil rynke på næsen over, hvis man fra politisk side foreslår, at frivillige organisationer skal varetage foranstaltninger på børne- og ungeområdet.</w:t>
      </w:r>
    </w:p>
    <w:p w14:paraId="0CEE46E3" w14:textId="77777777" w:rsidR="00D32EDB" w:rsidRDefault="00D32EDB" w:rsidP="0028265B">
      <w:pPr>
        <w:jc w:val="both"/>
        <w:rPr>
          <w:rFonts w:cs="Times New Roman"/>
        </w:rPr>
      </w:pPr>
    </w:p>
    <w:p w14:paraId="2C223587" w14:textId="376C4553" w:rsidR="00D32EDB" w:rsidRDefault="00D32EDB" w:rsidP="0028265B">
      <w:pPr>
        <w:spacing w:line="240" w:lineRule="auto"/>
        <w:jc w:val="both"/>
        <w:rPr>
          <w:rFonts w:cs="Times New Roman"/>
        </w:rPr>
      </w:pPr>
      <w:r>
        <w:rPr>
          <w:rFonts w:cs="Times New Roman"/>
        </w:rPr>
        <w:br w:type="page"/>
      </w:r>
    </w:p>
    <w:p w14:paraId="20206B7C" w14:textId="11004A42" w:rsidR="00D32EDB" w:rsidRPr="00802634" w:rsidRDefault="00D32EDB" w:rsidP="00292F8D">
      <w:pPr>
        <w:pStyle w:val="Overskrift1"/>
      </w:pPr>
      <w:bookmarkStart w:id="73" w:name="_Toc389406571"/>
      <w:r w:rsidRPr="00802634">
        <w:lastRenderedPageBreak/>
        <w:t>L</w:t>
      </w:r>
      <w:r w:rsidR="00C94F5E">
        <w:t>itteraturliste</w:t>
      </w:r>
      <w:bookmarkEnd w:id="73"/>
    </w:p>
    <w:p w14:paraId="4FAC4D5B" w14:textId="77777777" w:rsidR="00D32EDB" w:rsidRPr="00732A6D" w:rsidRDefault="00D32EDB" w:rsidP="0028265B">
      <w:pPr>
        <w:jc w:val="both"/>
        <w:rPr>
          <w:rFonts w:cs="Times New Roman"/>
        </w:rPr>
      </w:pPr>
    </w:p>
    <w:p w14:paraId="7A2D3E75" w14:textId="77777777" w:rsidR="00DD5C95" w:rsidRPr="00875896" w:rsidRDefault="00DD5C95" w:rsidP="0028265B">
      <w:pPr>
        <w:jc w:val="both"/>
        <w:rPr>
          <w:b/>
        </w:rPr>
      </w:pPr>
      <w:r w:rsidRPr="00875896">
        <w:rPr>
          <w:b/>
        </w:rPr>
        <w:t>Monografier</w:t>
      </w:r>
    </w:p>
    <w:p w14:paraId="34C21A79" w14:textId="4194443E" w:rsidR="00DD5C95" w:rsidRPr="0030763C" w:rsidRDefault="00DD5C95" w:rsidP="0028265B">
      <w:pPr>
        <w:jc w:val="both"/>
        <w:rPr>
          <w:rFonts w:cs="Times New Roman"/>
          <w:lang w:val="en-US"/>
        </w:rPr>
      </w:pPr>
      <w:r w:rsidRPr="00802634">
        <w:rPr>
          <w:rFonts w:cs="Times New Roman"/>
        </w:rPr>
        <w:t xml:space="preserve">Aarup, Knud 2011: </w:t>
      </w:r>
      <w:r w:rsidRPr="00802634">
        <w:rPr>
          <w:rFonts w:cs="Times New Roman"/>
          <w:i/>
        </w:rPr>
        <w:t>Frivillighedens velfærdssamfund</w:t>
      </w:r>
      <w:r w:rsidRPr="00802634">
        <w:rPr>
          <w:rFonts w:cs="Times New Roman"/>
        </w:rPr>
        <w:t xml:space="preserve">. </w:t>
      </w:r>
      <w:r w:rsidRPr="0030763C">
        <w:rPr>
          <w:rFonts w:cs="Times New Roman"/>
          <w:lang w:val="en-US"/>
        </w:rPr>
        <w:t xml:space="preserve">Frederiksberg, </w:t>
      </w:r>
      <w:proofErr w:type="spellStart"/>
      <w:r w:rsidRPr="0030763C">
        <w:rPr>
          <w:rFonts w:cs="Times New Roman"/>
          <w:lang w:val="en-US"/>
        </w:rPr>
        <w:t>Frydenlund</w:t>
      </w:r>
      <w:proofErr w:type="spellEnd"/>
      <w:r w:rsidRPr="0030763C">
        <w:rPr>
          <w:rFonts w:cs="Times New Roman"/>
          <w:lang w:val="en-US"/>
        </w:rPr>
        <w:t>.</w:t>
      </w:r>
    </w:p>
    <w:p w14:paraId="157E5320" w14:textId="77777777" w:rsidR="00DD5C95" w:rsidRPr="0030763C" w:rsidRDefault="00DD5C95" w:rsidP="0028265B">
      <w:pPr>
        <w:jc w:val="both"/>
        <w:rPr>
          <w:rFonts w:cs="Times New Roman"/>
          <w:lang w:val="en-US"/>
        </w:rPr>
      </w:pPr>
    </w:p>
    <w:p w14:paraId="2A47AAD3" w14:textId="77777777" w:rsidR="00DD5C95" w:rsidRPr="00802634" w:rsidRDefault="00DD5C95" w:rsidP="0028265B">
      <w:pPr>
        <w:jc w:val="both"/>
        <w:rPr>
          <w:rFonts w:cs="Times New Roman"/>
        </w:rPr>
      </w:pPr>
      <w:proofErr w:type="spellStart"/>
      <w:r w:rsidRPr="007B69E2">
        <w:rPr>
          <w:rFonts w:cs="Times New Roman"/>
          <w:lang w:val="en-US"/>
        </w:rPr>
        <w:t>Anheier</w:t>
      </w:r>
      <w:proofErr w:type="spellEnd"/>
      <w:r w:rsidRPr="007B69E2">
        <w:rPr>
          <w:rFonts w:cs="Times New Roman"/>
          <w:lang w:val="en-US"/>
        </w:rPr>
        <w:t xml:space="preserve">, Helmut K. 2005: </w:t>
      </w:r>
      <w:r w:rsidRPr="00FF7320">
        <w:rPr>
          <w:rFonts w:cs="Times New Roman"/>
          <w:i/>
          <w:lang w:val="en-US"/>
        </w:rPr>
        <w:t>Nonprofit organizations – theory, management, policy</w:t>
      </w:r>
      <w:r w:rsidRPr="007B69E2">
        <w:rPr>
          <w:rFonts w:cs="Times New Roman"/>
          <w:lang w:val="en-US"/>
        </w:rPr>
        <w:t xml:space="preserve">. </w:t>
      </w:r>
      <w:r w:rsidRPr="00802634">
        <w:rPr>
          <w:rFonts w:cs="Times New Roman"/>
        </w:rPr>
        <w:t>New York</w:t>
      </w:r>
      <w:r>
        <w:rPr>
          <w:rFonts w:cs="Times New Roman"/>
        </w:rPr>
        <w:t>,</w:t>
      </w:r>
      <w:r w:rsidRPr="00802634">
        <w:rPr>
          <w:rFonts w:cs="Times New Roman"/>
        </w:rPr>
        <w:t xml:space="preserve"> </w:t>
      </w:r>
      <w:proofErr w:type="spellStart"/>
      <w:r>
        <w:rPr>
          <w:rFonts w:cs="Times New Roman"/>
        </w:rPr>
        <w:t>Routledge</w:t>
      </w:r>
      <w:proofErr w:type="spellEnd"/>
      <w:r w:rsidRPr="00802634">
        <w:rPr>
          <w:rFonts w:cs="Times New Roman"/>
        </w:rPr>
        <w:t>.</w:t>
      </w:r>
    </w:p>
    <w:p w14:paraId="1A711CF9" w14:textId="77777777" w:rsidR="00DD5C95" w:rsidRPr="00802634" w:rsidRDefault="00DD5C95" w:rsidP="0028265B">
      <w:pPr>
        <w:jc w:val="both"/>
        <w:rPr>
          <w:rFonts w:cs="Times New Roman"/>
          <w:b/>
        </w:rPr>
      </w:pPr>
    </w:p>
    <w:p w14:paraId="00713867" w14:textId="77777777" w:rsidR="00DD5C95" w:rsidRPr="00802634" w:rsidRDefault="00DD5C95" w:rsidP="0028265B">
      <w:pPr>
        <w:jc w:val="both"/>
        <w:rPr>
          <w:rFonts w:cs="Times New Roman"/>
        </w:rPr>
      </w:pPr>
      <w:r w:rsidRPr="00802634">
        <w:rPr>
          <w:rFonts w:cs="Times New Roman"/>
        </w:rPr>
        <w:t xml:space="preserve">Flyvbjerg, Bent 1994: </w:t>
      </w:r>
      <w:r>
        <w:rPr>
          <w:rFonts w:cs="Times New Roman"/>
          <w:i/>
        </w:rPr>
        <w:t>Rationalitet og magt –</w:t>
      </w:r>
      <w:r w:rsidRPr="00802634">
        <w:rPr>
          <w:rFonts w:cs="Times New Roman"/>
        </w:rPr>
        <w:t xml:space="preserve"> </w:t>
      </w:r>
      <w:r w:rsidRPr="00FF7320">
        <w:rPr>
          <w:rFonts w:cs="Times New Roman"/>
          <w:i/>
        </w:rPr>
        <w:t>Det konkretes videnskab</w:t>
      </w:r>
      <w:r w:rsidRPr="00802634">
        <w:rPr>
          <w:rFonts w:cs="Times New Roman"/>
        </w:rPr>
        <w:t xml:space="preserve">. </w:t>
      </w:r>
      <w:r>
        <w:rPr>
          <w:rFonts w:cs="Times New Roman"/>
        </w:rPr>
        <w:t>Odense,</w:t>
      </w:r>
      <w:r w:rsidRPr="00802634">
        <w:rPr>
          <w:rFonts w:cs="Times New Roman"/>
        </w:rPr>
        <w:t xml:space="preserve"> </w:t>
      </w:r>
      <w:r>
        <w:rPr>
          <w:rFonts w:cs="Times New Roman"/>
        </w:rPr>
        <w:t>Akademisk Forlag.</w:t>
      </w:r>
    </w:p>
    <w:p w14:paraId="128D86E3" w14:textId="77777777" w:rsidR="00DD5C95" w:rsidRPr="00802634" w:rsidRDefault="00DD5C95" w:rsidP="0028265B">
      <w:pPr>
        <w:jc w:val="both"/>
        <w:rPr>
          <w:rFonts w:cs="Times New Roman"/>
        </w:rPr>
      </w:pPr>
    </w:p>
    <w:p w14:paraId="5A7C602C" w14:textId="77777777" w:rsidR="00DD5C95" w:rsidRPr="00802634" w:rsidRDefault="00DD5C95" w:rsidP="0028265B">
      <w:pPr>
        <w:jc w:val="both"/>
        <w:rPr>
          <w:rFonts w:cs="Times New Roman"/>
        </w:rPr>
      </w:pPr>
      <w:proofErr w:type="spellStart"/>
      <w:r w:rsidRPr="00802634">
        <w:rPr>
          <w:rFonts w:cs="Times New Roman"/>
        </w:rPr>
        <w:t>Hasenfeld</w:t>
      </w:r>
      <w:proofErr w:type="spellEnd"/>
      <w:r w:rsidRPr="00802634">
        <w:rPr>
          <w:rFonts w:cs="Times New Roman"/>
        </w:rPr>
        <w:t xml:space="preserve">, </w:t>
      </w:r>
      <w:proofErr w:type="spellStart"/>
      <w:r w:rsidRPr="00802634">
        <w:rPr>
          <w:rFonts w:cs="Times New Roman"/>
        </w:rPr>
        <w:t>Yeheskel</w:t>
      </w:r>
      <w:proofErr w:type="spellEnd"/>
      <w:r w:rsidRPr="00802634">
        <w:rPr>
          <w:rFonts w:cs="Times New Roman"/>
        </w:rPr>
        <w:t xml:space="preserve"> 2003: </w:t>
      </w:r>
      <w:r>
        <w:rPr>
          <w:rFonts w:cs="Times New Roman"/>
          <w:i/>
        </w:rPr>
        <w:t>Mennesket som råstof – B</w:t>
      </w:r>
      <w:r w:rsidRPr="00802634">
        <w:rPr>
          <w:rFonts w:cs="Times New Roman"/>
          <w:i/>
        </w:rPr>
        <w:t>orgerservicerende organisationer i moderne samfund</w:t>
      </w:r>
      <w:r>
        <w:rPr>
          <w:rFonts w:cs="Times New Roman"/>
        </w:rPr>
        <w:t xml:space="preserve">. Aarhus, Forlaget Klim. </w:t>
      </w:r>
    </w:p>
    <w:p w14:paraId="708255AE" w14:textId="77777777" w:rsidR="00DD5C95" w:rsidRPr="00802634" w:rsidRDefault="00DD5C95" w:rsidP="0028265B">
      <w:pPr>
        <w:jc w:val="both"/>
        <w:rPr>
          <w:rFonts w:cs="Times New Roman"/>
        </w:rPr>
      </w:pPr>
    </w:p>
    <w:p w14:paraId="531DE6B3" w14:textId="77777777" w:rsidR="00DD5C95" w:rsidRPr="00802634" w:rsidRDefault="00DD5C95" w:rsidP="0028265B">
      <w:pPr>
        <w:jc w:val="both"/>
        <w:rPr>
          <w:rFonts w:cs="Times New Roman"/>
        </w:rPr>
      </w:pPr>
      <w:proofErr w:type="spellStart"/>
      <w:r w:rsidRPr="00802634">
        <w:rPr>
          <w:rFonts w:cs="Times New Roman"/>
        </w:rPr>
        <w:t>Kvale</w:t>
      </w:r>
      <w:proofErr w:type="spellEnd"/>
      <w:r w:rsidRPr="00802634">
        <w:rPr>
          <w:rFonts w:cs="Times New Roman"/>
        </w:rPr>
        <w:t xml:space="preserve">, Steinar 1998: </w:t>
      </w:r>
      <w:r w:rsidRPr="00802634">
        <w:rPr>
          <w:rFonts w:cs="Times New Roman"/>
          <w:i/>
        </w:rPr>
        <w:t>Interview - En introduktion til det kvalitative forskningsinterview.</w:t>
      </w:r>
      <w:r>
        <w:rPr>
          <w:rFonts w:cs="Times New Roman"/>
        </w:rPr>
        <w:t xml:space="preserve"> København,</w:t>
      </w:r>
      <w:r w:rsidRPr="00802634">
        <w:rPr>
          <w:rFonts w:cs="Times New Roman"/>
        </w:rPr>
        <w:t xml:space="preserve"> Hans Reitzels Forla</w:t>
      </w:r>
      <w:r>
        <w:rPr>
          <w:rFonts w:cs="Times New Roman"/>
        </w:rPr>
        <w:t>g</w:t>
      </w:r>
      <w:r w:rsidRPr="00802634">
        <w:rPr>
          <w:rFonts w:cs="Times New Roman"/>
        </w:rPr>
        <w:t xml:space="preserve">. </w:t>
      </w:r>
    </w:p>
    <w:p w14:paraId="3D284FD9" w14:textId="77777777" w:rsidR="00DD5C95" w:rsidRPr="00802634" w:rsidRDefault="00DD5C95" w:rsidP="0028265B">
      <w:pPr>
        <w:jc w:val="both"/>
        <w:rPr>
          <w:rFonts w:cs="Times New Roman"/>
        </w:rPr>
      </w:pPr>
    </w:p>
    <w:p w14:paraId="4E8C041C" w14:textId="77777777" w:rsidR="00DD5C95" w:rsidRPr="00802634" w:rsidRDefault="00DD5C95" w:rsidP="0028265B">
      <w:pPr>
        <w:jc w:val="both"/>
        <w:rPr>
          <w:rFonts w:cs="Times New Roman"/>
        </w:rPr>
      </w:pPr>
      <w:proofErr w:type="spellStart"/>
      <w:r w:rsidRPr="00802634">
        <w:rPr>
          <w:rFonts w:cs="Times New Roman"/>
        </w:rPr>
        <w:t>Launsø</w:t>
      </w:r>
      <w:proofErr w:type="spellEnd"/>
      <w:r w:rsidRPr="00802634">
        <w:rPr>
          <w:rFonts w:cs="Times New Roman"/>
        </w:rPr>
        <w:t xml:space="preserve">, Laila &amp; Rieper, Olaf 2005: </w:t>
      </w:r>
      <w:r w:rsidRPr="00802634">
        <w:rPr>
          <w:rFonts w:cs="Times New Roman"/>
          <w:i/>
        </w:rPr>
        <w:t>Forskning om og med mennesker – Forskningstyper og forskningsmetoder i samfundsforskning.</w:t>
      </w:r>
      <w:r w:rsidRPr="00802634">
        <w:rPr>
          <w:rFonts w:cs="Times New Roman"/>
        </w:rPr>
        <w:t xml:space="preserve"> 5. udgave. </w:t>
      </w:r>
      <w:r>
        <w:rPr>
          <w:rFonts w:cs="Times New Roman"/>
        </w:rPr>
        <w:t>København,</w:t>
      </w:r>
      <w:r w:rsidRPr="00802634">
        <w:rPr>
          <w:rFonts w:cs="Times New Roman"/>
        </w:rPr>
        <w:t xml:space="preserve"> </w:t>
      </w:r>
      <w:r>
        <w:rPr>
          <w:rFonts w:cs="Times New Roman"/>
        </w:rPr>
        <w:t>Nyt Nordisk Forlag.</w:t>
      </w:r>
      <w:r w:rsidRPr="00802634">
        <w:rPr>
          <w:rFonts w:cs="Times New Roman"/>
        </w:rPr>
        <w:t xml:space="preserve"> </w:t>
      </w:r>
    </w:p>
    <w:p w14:paraId="6C867C90" w14:textId="77777777" w:rsidR="00DD5C95" w:rsidRPr="00802634" w:rsidRDefault="00DD5C95" w:rsidP="0028265B">
      <w:pPr>
        <w:jc w:val="both"/>
        <w:rPr>
          <w:rFonts w:cs="Times New Roman"/>
        </w:rPr>
      </w:pPr>
    </w:p>
    <w:p w14:paraId="7E658AB5" w14:textId="160E91AB" w:rsidR="00DD5C95" w:rsidRDefault="00DD5C95" w:rsidP="0028265B">
      <w:pPr>
        <w:jc w:val="both"/>
        <w:rPr>
          <w:rFonts w:cs="Times New Roman"/>
        </w:rPr>
      </w:pPr>
      <w:r w:rsidRPr="00802634">
        <w:rPr>
          <w:rFonts w:cs="Times New Roman"/>
        </w:rPr>
        <w:t xml:space="preserve">Wulff, Michael 2013: </w:t>
      </w:r>
      <w:r>
        <w:rPr>
          <w:rFonts w:cs="Times New Roman"/>
          <w:i/>
        </w:rPr>
        <w:t>Den nødvendige frivillighed –</w:t>
      </w:r>
      <w:r w:rsidRPr="00802634">
        <w:rPr>
          <w:rFonts w:cs="Times New Roman"/>
          <w:i/>
        </w:rPr>
        <w:t xml:space="preserve"> Frivilligt arbejde og frivillige sociale organisationer i det 21. århundrede</w:t>
      </w:r>
      <w:r w:rsidRPr="00802634">
        <w:rPr>
          <w:rFonts w:cs="Times New Roman"/>
        </w:rPr>
        <w:t xml:space="preserve">. </w:t>
      </w:r>
      <w:r w:rsidR="00F45690">
        <w:rPr>
          <w:rFonts w:cs="Times New Roman"/>
        </w:rPr>
        <w:t>Frederiksberg</w:t>
      </w:r>
      <w:r>
        <w:rPr>
          <w:rFonts w:cs="Times New Roman"/>
        </w:rPr>
        <w:t>,</w:t>
      </w:r>
      <w:r w:rsidRPr="00802634">
        <w:rPr>
          <w:rFonts w:cs="Times New Roman"/>
        </w:rPr>
        <w:t xml:space="preserve"> </w:t>
      </w:r>
      <w:r>
        <w:rPr>
          <w:rFonts w:cs="Times New Roman"/>
        </w:rPr>
        <w:t>Forlaget Frydenlund.</w:t>
      </w:r>
    </w:p>
    <w:p w14:paraId="18873F43" w14:textId="77777777" w:rsidR="00DD5C95" w:rsidRPr="00D32EDB" w:rsidRDefault="00DD5C95" w:rsidP="0028265B">
      <w:pPr>
        <w:jc w:val="both"/>
        <w:rPr>
          <w:rFonts w:cs="Times New Roman"/>
        </w:rPr>
      </w:pPr>
    </w:p>
    <w:p w14:paraId="1792AA69" w14:textId="77777777" w:rsidR="00DD5C95" w:rsidRPr="00875896" w:rsidRDefault="00DD5C95" w:rsidP="0028265B">
      <w:pPr>
        <w:jc w:val="both"/>
        <w:rPr>
          <w:b/>
        </w:rPr>
      </w:pPr>
      <w:r w:rsidRPr="00875896">
        <w:rPr>
          <w:b/>
        </w:rPr>
        <w:t>Antologier</w:t>
      </w:r>
    </w:p>
    <w:p w14:paraId="70A0330B" w14:textId="77777777" w:rsidR="00DD5C95" w:rsidRPr="00802634" w:rsidRDefault="00DD5C95" w:rsidP="0028265B">
      <w:pPr>
        <w:jc w:val="both"/>
        <w:rPr>
          <w:rFonts w:cs="Times New Roman"/>
        </w:rPr>
      </w:pPr>
      <w:r w:rsidRPr="00802634">
        <w:rPr>
          <w:rFonts w:cs="Times New Roman"/>
        </w:rPr>
        <w:t xml:space="preserve">Antoft, Rasmus &amp; Salomonsen, Heidi 2007: Det kvalitative </w:t>
      </w:r>
      <w:proofErr w:type="spellStart"/>
      <w:r w:rsidRPr="00802634">
        <w:rPr>
          <w:rFonts w:cs="Times New Roman"/>
        </w:rPr>
        <w:t>casestudium</w:t>
      </w:r>
      <w:proofErr w:type="spellEnd"/>
      <w:r w:rsidRPr="00802634">
        <w:rPr>
          <w:rFonts w:cs="Times New Roman"/>
        </w:rPr>
        <w:t xml:space="preserve"> – introduktion til en forskningsstrategi. I: Antoft, Rasmus et al. (red.): </w:t>
      </w:r>
      <w:r>
        <w:rPr>
          <w:rFonts w:cs="Times New Roman"/>
          <w:i/>
        </w:rPr>
        <w:t>Håndværk &amp; Horisonter – T</w:t>
      </w:r>
      <w:r w:rsidRPr="00802634">
        <w:rPr>
          <w:rFonts w:cs="Times New Roman"/>
          <w:i/>
        </w:rPr>
        <w:t>radition og nytænkning i kvalitativ metode</w:t>
      </w:r>
      <w:r w:rsidRPr="00802634">
        <w:rPr>
          <w:rFonts w:cs="Times New Roman"/>
        </w:rPr>
        <w:t xml:space="preserve">. </w:t>
      </w:r>
      <w:r>
        <w:rPr>
          <w:rFonts w:cs="Times New Roman"/>
        </w:rPr>
        <w:t xml:space="preserve">Odense, </w:t>
      </w:r>
      <w:r w:rsidRPr="00802634">
        <w:rPr>
          <w:rFonts w:cs="Times New Roman"/>
        </w:rPr>
        <w:t>Sydd</w:t>
      </w:r>
      <w:r>
        <w:rPr>
          <w:rFonts w:cs="Times New Roman"/>
        </w:rPr>
        <w:t>ansk Universitetsforlag.</w:t>
      </w:r>
    </w:p>
    <w:p w14:paraId="4CD30FFA" w14:textId="77777777" w:rsidR="00DD5C95" w:rsidRPr="00802634" w:rsidRDefault="00DD5C95" w:rsidP="0028265B">
      <w:pPr>
        <w:jc w:val="both"/>
        <w:rPr>
          <w:rFonts w:cs="Times New Roman"/>
        </w:rPr>
      </w:pPr>
    </w:p>
    <w:p w14:paraId="5818C1B6" w14:textId="77777777" w:rsidR="00DD5C95" w:rsidRPr="00FE1EAB" w:rsidRDefault="00DD5C95" w:rsidP="0028265B">
      <w:pPr>
        <w:jc w:val="both"/>
        <w:rPr>
          <w:rFonts w:cs="Times New Roman"/>
          <w:i/>
        </w:rPr>
      </w:pPr>
      <w:r w:rsidRPr="00802634">
        <w:rPr>
          <w:rFonts w:cs="Times New Roman"/>
        </w:rPr>
        <w:t xml:space="preserve">Beck Jørgensen, Torben 2003 A: Værdier i harmoni, konflikt og forandring. I: Beck Jørgensen, Torben (red.): </w:t>
      </w:r>
      <w:r w:rsidRPr="00802634">
        <w:rPr>
          <w:rFonts w:cs="Times New Roman"/>
          <w:i/>
        </w:rPr>
        <w:t>På spor</w:t>
      </w:r>
      <w:r>
        <w:rPr>
          <w:rFonts w:cs="Times New Roman"/>
          <w:i/>
        </w:rPr>
        <w:t>et af en offentlig identitet – Værdier i stat</w:t>
      </w:r>
      <w:r w:rsidRPr="00802634">
        <w:rPr>
          <w:rFonts w:cs="Times New Roman"/>
          <w:i/>
        </w:rPr>
        <w:t>, amter og kommuner.</w:t>
      </w:r>
      <w:r w:rsidRPr="00802634">
        <w:rPr>
          <w:rFonts w:cs="Times New Roman"/>
        </w:rPr>
        <w:t xml:space="preserve"> </w:t>
      </w:r>
      <w:r>
        <w:rPr>
          <w:rFonts w:cs="Times New Roman"/>
        </w:rPr>
        <w:t xml:space="preserve">Aarhus, </w:t>
      </w:r>
      <w:r w:rsidRPr="00802634">
        <w:rPr>
          <w:rFonts w:cs="Times New Roman"/>
        </w:rPr>
        <w:t>Aarhus Universitetsforlag.</w:t>
      </w:r>
    </w:p>
    <w:p w14:paraId="48CC3F6E" w14:textId="77777777" w:rsidR="00DD5C95" w:rsidRPr="00802634" w:rsidRDefault="00DD5C95" w:rsidP="0028265B">
      <w:pPr>
        <w:jc w:val="both"/>
        <w:rPr>
          <w:rFonts w:cs="Times New Roman"/>
        </w:rPr>
      </w:pPr>
    </w:p>
    <w:p w14:paraId="5EAA3068" w14:textId="77777777" w:rsidR="00DD5C95" w:rsidRPr="00802634" w:rsidRDefault="00DD5C95" w:rsidP="0028265B">
      <w:pPr>
        <w:jc w:val="both"/>
        <w:rPr>
          <w:rFonts w:cs="Times New Roman"/>
        </w:rPr>
      </w:pPr>
      <w:r w:rsidRPr="00802634">
        <w:rPr>
          <w:rFonts w:cs="Times New Roman"/>
        </w:rPr>
        <w:lastRenderedPageBreak/>
        <w:t xml:space="preserve">Beck Jørgensen, Torben 2003 B: Værdier og den offentlige sektor. I: Beck Jørgensen, Torben (red.): </w:t>
      </w:r>
      <w:r w:rsidRPr="00802634">
        <w:rPr>
          <w:rFonts w:cs="Times New Roman"/>
          <w:i/>
        </w:rPr>
        <w:t>På spor</w:t>
      </w:r>
      <w:r>
        <w:rPr>
          <w:rFonts w:cs="Times New Roman"/>
          <w:i/>
        </w:rPr>
        <w:t>et af en offentlig identitet – Værdier i stat</w:t>
      </w:r>
      <w:r w:rsidRPr="00802634">
        <w:rPr>
          <w:rFonts w:cs="Times New Roman"/>
          <w:i/>
        </w:rPr>
        <w:t>, amter og kommuner.</w:t>
      </w:r>
      <w:r w:rsidRPr="00802634">
        <w:rPr>
          <w:rFonts w:cs="Times New Roman"/>
        </w:rPr>
        <w:t xml:space="preserve"> Aarhus</w:t>
      </w:r>
      <w:r>
        <w:rPr>
          <w:rFonts w:cs="Times New Roman"/>
        </w:rPr>
        <w:t>, Aarhus</w:t>
      </w:r>
      <w:r w:rsidRPr="00802634">
        <w:rPr>
          <w:rFonts w:cs="Times New Roman"/>
        </w:rPr>
        <w:t xml:space="preserve"> Universitetsforlag.</w:t>
      </w:r>
    </w:p>
    <w:p w14:paraId="420FF0A1" w14:textId="77777777" w:rsidR="00DD5C95" w:rsidRPr="00802634" w:rsidRDefault="00DD5C95" w:rsidP="0028265B">
      <w:pPr>
        <w:jc w:val="both"/>
        <w:rPr>
          <w:rFonts w:cs="Times New Roman"/>
        </w:rPr>
      </w:pPr>
    </w:p>
    <w:p w14:paraId="788F2B13" w14:textId="77777777" w:rsidR="00DD5C95" w:rsidRPr="00802634" w:rsidRDefault="00DD5C95" w:rsidP="0028265B">
      <w:pPr>
        <w:jc w:val="both"/>
        <w:rPr>
          <w:rFonts w:cs="Times New Roman"/>
        </w:rPr>
      </w:pPr>
      <w:r w:rsidRPr="00802634">
        <w:rPr>
          <w:rFonts w:cs="Times New Roman"/>
        </w:rPr>
        <w:t xml:space="preserve">Danelund, Jørgen &amp; Sanderhage, Tue 2011: Ledelse og styring af samarbejdende innovation: Medledelse med muligheder. I: Sørensen, Eva &amp; </w:t>
      </w:r>
      <w:proofErr w:type="spellStart"/>
      <w:r w:rsidRPr="00802634">
        <w:rPr>
          <w:rFonts w:cs="Times New Roman"/>
        </w:rPr>
        <w:t>Torfing</w:t>
      </w:r>
      <w:proofErr w:type="spellEnd"/>
      <w:r w:rsidRPr="00802634">
        <w:rPr>
          <w:rFonts w:cs="Times New Roman"/>
        </w:rPr>
        <w:t xml:space="preserve">, Jacob (red.): </w:t>
      </w:r>
      <w:r w:rsidRPr="00802634">
        <w:rPr>
          <w:rFonts w:cs="Times New Roman"/>
          <w:i/>
        </w:rPr>
        <w:t>Samarbejdsdreve</w:t>
      </w:r>
      <w:r>
        <w:rPr>
          <w:rFonts w:cs="Times New Roman"/>
          <w:i/>
        </w:rPr>
        <w:t>t</w:t>
      </w:r>
      <w:r w:rsidRPr="00802634">
        <w:rPr>
          <w:rFonts w:cs="Times New Roman"/>
          <w:i/>
        </w:rPr>
        <w:t xml:space="preserve"> innovation </w:t>
      </w:r>
      <w:r>
        <w:rPr>
          <w:rFonts w:cs="Times New Roman"/>
          <w:i/>
        </w:rPr>
        <w:t xml:space="preserve">– </w:t>
      </w:r>
      <w:r w:rsidRPr="00802634">
        <w:rPr>
          <w:rFonts w:cs="Times New Roman"/>
          <w:i/>
        </w:rPr>
        <w:t>i den offentlige sektor</w:t>
      </w:r>
      <w:r w:rsidRPr="00802634">
        <w:rPr>
          <w:rFonts w:cs="Times New Roman"/>
        </w:rPr>
        <w:t xml:space="preserve">. </w:t>
      </w:r>
      <w:r>
        <w:rPr>
          <w:rFonts w:cs="Times New Roman"/>
        </w:rPr>
        <w:t xml:space="preserve">København, </w:t>
      </w:r>
      <w:r w:rsidRPr="00802634">
        <w:rPr>
          <w:rFonts w:cs="Times New Roman"/>
        </w:rPr>
        <w:t>Jurist- og Økonomforbundets Forlag.</w:t>
      </w:r>
    </w:p>
    <w:p w14:paraId="277468E5" w14:textId="77777777" w:rsidR="00DD5C95" w:rsidRPr="00802634" w:rsidRDefault="00DD5C95" w:rsidP="0028265B">
      <w:pPr>
        <w:jc w:val="both"/>
        <w:rPr>
          <w:rFonts w:cs="Times New Roman"/>
        </w:rPr>
      </w:pPr>
    </w:p>
    <w:p w14:paraId="37E8EFBC" w14:textId="77777777" w:rsidR="00DD5C95" w:rsidRPr="00802634" w:rsidRDefault="00DD5C95" w:rsidP="0028265B">
      <w:pPr>
        <w:jc w:val="both"/>
        <w:rPr>
          <w:rFonts w:cs="Times New Roman"/>
        </w:rPr>
      </w:pPr>
      <w:proofErr w:type="spellStart"/>
      <w:r w:rsidRPr="00802634">
        <w:rPr>
          <w:rFonts w:cs="Times New Roman"/>
        </w:rPr>
        <w:t>Eikås</w:t>
      </w:r>
      <w:proofErr w:type="spellEnd"/>
      <w:r w:rsidRPr="00802634">
        <w:rPr>
          <w:rFonts w:cs="Times New Roman"/>
        </w:rPr>
        <w:t xml:space="preserve">, Magne 2001: New Public Management og restruktureringen av de nordiske </w:t>
      </w:r>
      <w:proofErr w:type="spellStart"/>
      <w:r w:rsidRPr="00802634">
        <w:rPr>
          <w:rFonts w:cs="Times New Roman"/>
        </w:rPr>
        <w:t>velferdsstatene</w:t>
      </w:r>
      <w:proofErr w:type="spellEnd"/>
      <w:r w:rsidRPr="00802634">
        <w:rPr>
          <w:rFonts w:cs="Times New Roman"/>
        </w:rPr>
        <w:t xml:space="preserve">: </w:t>
      </w:r>
      <w:proofErr w:type="spellStart"/>
      <w:r w:rsidRPr="00802634">
        <w:rPr>
          <w:rFonts w:cs="Times New Roman"/>
        </w:rPr>
        <w:t>Endrede</w:t>
      </w:r>
      <w:proofErr w:type="spellEnd"/>
      <w:r w:rsidRPr="00802634">
        <w:rPr>
          <w:rFonts w:cs="Times New Roman"/>
        </w:rPr>
        <w:t xml:space="preserve"> roller og </w:t>
      </w:r>
      <w:proofErr w:type="spellStart"/>
      <w:r w:rsidRPr="00802634">
        <w:rPr>
          <w:rFonts w:cs="Times New Roman"/>
        </w:rPr>
        <w:t>relasjoner</w:t>
      </w:r>
      <w:proofErr w:type="spellEnd"/>
      <w:r w:rsidRPr="00802634">
        <w:rPr>
          <w:rFonts w:cs="Times New Roman"/>
        </w:rPr>
        <w:t xml:space="preserve"> for de frivillige </w:t>
      </w:r>
      <w:proofErr w:type="spellStart"/>
      <w:r w:rsidRPr="00802634">
        <w:rPr>
          <w:rFonts w:cs="Times New Roman"/>
        </w:rPr>
        <w:t>organisasjonene</w:t>
      </w:r>
      <w:proofErr w:type="spellEnd"/>
      <w:r w:rsidRPr="00802634">
        <w:rPr>
          <w:rFonts w:cs="Times New Roman"/>
        </w:rPr>
        <w:t xml:space="preserve">? I: </w:t>
      </w:r>
      <w:r>
        <w:rPr>
          <w:rFonts w:cs="Times New Roman"/>
        </w:rPr>
        <w:t>Skov Henriksen, Lars</w:t>
      </w:r>
      <w:r w:rsidRPr="00802634">
        <w:rPr>
          <w:rFonts w:cs="Times New Roman"/>
        </w:rPr>
        <w:t xml:space="preserve"> &amp; Ibsen, Bjarne (red.): </w:t>
      </w:r>
      <w:r w:rsidRPr="00802634">
        <w:rPr>
          <w:rFonts w:cs="Times New Roman"/>
          <w:i/>
        </w:rPr>
        <w:t>Frivillighedens udfordringer – nordisk forskning om frivilligt arbejde og frivillige organisationer.</w:t>
      </w:r>
      <w:r w:rsidRPr="00802634">
        <w:rPr>
          <w:rFonts w:cs="Times New Roman"/>
        </w:rPr>
        <w:t xml:space="preserve"> </w:t>
      </w:r>
      <w:r>
        <w:rPr>
          <w:rFonts w:cs="Times New Roman"/>
        </w:rPr>
        <w:t xml:space="preserve">Odense, </w:t>
      </w:r>
      <w:r w:rsidRPr="00802634">
        <w:rPr>
          <w:rFonts w:cs="Times New Roman"/>
        </w:rPr>
        <w:t>Odens</w:t>
      </w:r>
      <w:r>
        <w:rPr>
          <w:rFonts w:cs="Times New Roman"/>
        </w:rPr>
        <w:t>e Universitetsforlag.</w:t>
      </w:r>
    </w:p>
    <w:p w14:paraId="7E41D144" w14:textId="77777777" w:rsidR="00DD5C95" w:rsidRPr="00802634" w:rsidRDefault="00DD5C95" w:rsidP="0028265B">
      <w:pPr>
        <w:jc w:val="both"/>
        <w:rPr>
          <w:rFonts w:cs="Times New Roman"/>
        </w:rPr>
      </w:pPr>
    </w:p>
    <w:p w14:paraId="3E0612F7" w14:textId="684C14A7" w:rsidR="00DD5C95" w:rsidRPr="00802634" w:rsidRDefault="00DD5C95" w:rsidP="0028265B">
      <w:pPr>
        <w:jc w:val="both"/>
        <w:rPr>
          <w:rFonts w:cs="Times New Roman"/>
        </w:rPr>
      </w:pPr>
      <w:r w:rsidRPr="00802634">
        <w:rPr>
          <w:rFonts w:cs="Times New Roman"/>
        </w:rPr>
        <w:t xml:space="preserve">Højberg, Henriette 2013: Hermeneutik. I: Fuglsang, Lars et al. (red.): </w:t>
      </w:r>
      <w:r w:rsidRPr="00802634">
        <w:rPr>
          <w:rFonts w:cs="Times New Roman"/>
          <w:i/>
        </w:rPr>
        <w:t>Videnskabst</w:t>
      </w:r>
      <w:r>
        <w:rPr>
          <w:rFonts w:cs="Times New Roman"/>
          <w:i/>
        </w:rPr>
        <w:t>eori i samfundsvidenskaberne – P</w:t>
      </w:r>
      <w:r w:rsidRPr="00802634">
        <w:rPr>
          <w:rFonts w:cs="Times New Roman"/>
          <w:i/>
        </w:rPr>
        <w:t>å tværs af fagkulturer og paradigmer</w:t>
      </w:r>
      <w:r>
        <w:rPr>
          <w:rFonts w:cs="Times New Roman"/>
        </w:rPr>
        <w:t xml:space="preserve">. 3. udgave. </w:t>
      </w:r>
      <w:r w:rsidR="007B296D">
        <w:rPr>
          <w:rFonts w:cs="Times New Roman"/>
        </w:rPr>
        <w:t xml:space="preserve">København, </w:t>
      </w:r>
      <w:r w:rsidRPr="007B296D">
        <w:rPr>
          <w:rFonts w:cs="Times New Roman"/>
        </w:rPr>
        <w:t>Samfundslitteratur.</w:t>
      </w:r>
    </w:p>
    <w:p w14:paraId="0A1271EA" w14:textId="77777777" w:rsidR="00DD5C95" w:rsidRPr="00802634" w:rsidRDefault="00DD5C95" w:rsidP="0028265B">
      <w:pPr>
        <w:jc w:val="both"/>
        <w:rPr>
          <w:rFonts w:cs="Times New Roman"/>
        </w:rPr>
      </w:pPr>
    </w:p>
    <w:p w14:paraId="00A8CBDE" w14:textId="77777777" w:rsidR="00DD5C95" w:rsidRPr="00802634" w:rsidRDefault="00DD5C95" w:rsidP="0028265B">
      <w:pPr>
        <w:jc w:val="both"/>
        <w:rPr>
          <w:rFonts w:cs="Times New Roman"/>
        </w:rPr>
      </w:pPr>
      <w:r w:rsidRPr="00802634">
        <w:rPr>
          <w:rFonts w:cs="Times New Roman"/>
        </w:rPr>
        <w:t xml:space="preserve">Kjær, Peter &amp; Thanning </w:t>
      </w:r>
      <w:proofErr w:type="spellStart"/>
      <w:r w:rsidRPr="00802634">
        <w:rPr>
          <w:rFonts w:cs="Times New Roman"/>
        </w:rPr>
        <w:t>Vendelø</w:t>
      </w:r>
      <w:proofErr w:type="spellEnd"/>
      <w:r w:rsidRPr="00802634">
        <w:rPr>
          <w:rFonts w:cs="Times New Roman"/>
        </w:rPr>
        <w:t>, Morten 2014: Beslutningsteori. I</w:t>
      </w:r>
      <w:r w:rsidRPr="00802634">
        <w:t xml:space="preserve">: </w:t>
      </w:r>
      <w:r w:rsidRPr="00802634">
        <w:rPr>
          <w:rFonts w:cs="Times New Roman"/>
        </w:rPr>
        <w:t xml:space="preserve">Vikkelsø, Signe &amp; Kjær, Peter (red.): </w:t>
      </w:r>
      <w:r w:rsidRPr="00802634">
        <w:rPr>
          <w:rFonts w:cs="Times New Roman"/>
          <w:i/>
        </w:rPr>
        <w:t>Klassisk og moderne organisationsteori</w:t>
      </w:r>
      <w:r w:rsidRPr="00802634">
        <w:rPr>
          <w:rFonts w:cs="Times New Roman"/>
        </w:rPr>
        <w:t xml:space="preserve">. </w:t>
      </w:r>
      <w:r>
        <w:rPr>
          <w:rFonts w:cs="Times New Roman"/>
        </w:rPr>
        <w:t xml:space="preserve">København, </w:t>
      </w:r>
      <w:r w:rsidRPr="00802634">
        <w:rPr>
          <w:rFonts w:cs="Times New Roman"/>
        </w:rPr>
        <w:t>Hans Reitzels Forlag.</w:t>
      </w:r>
    </w:p>
    <w:p w14:paraId="66A1BD6B" w14:textId="77777777" w:rsidR="00DD5C95" w:rsidRPr="00802634" w:rsidRDefault="00DD5C95" w:rsidP="0028265B">
      <w:pPr>
        <w:jc w:val="both"/>
        <w:rPr>
          <w:rFonts w:cs="Times New Roman"/>
        </w:rPr>
      </w:pPr>
    </w:p>
    <w:p w14:paraId="65EC8D6F" w14:textId="77777777" w:rsidR="00DD5C95" w:rsidRPr="00802634" w:rsidRDefault="00DD5C95" w:rsidP="0028265B">
      <w:pPr>
        <w:jc w:val="both"/>
        <w:rPr>
          <w:rFonts w:cs="Times New Roman"/>
        </w:rPr>
      </w:pPr>
      <w:r w:rsidRPr="00802634">
        <w:rPr>
          <w:rFonts w:cs="Times New Roman"/>
        </w:rPr>
        <w:t>Knudsen, Morten 2014: Systemteoretisk organisationsteori. I</w:t>
      </w:r>
      <w:r w:rsidRPr="00802634">
        <w:t xml:space="preserve">: </w:t>
      </w:r>
      <w:r w:rsidRPr="00802634">
        <w:rPr>
          <w:rFonts w:cs="Times New Roman"/>
        </w:rPr>
        <w:t xml:space="preserve">Vikkelsø, Signe &amp; Kjær, Peter (red.): </w:t>
      </w:r>
      <w:r w:rsidRPr="00802634">
        <w:rPr>
          <w:rFonts w:cs="Times New Roman"/>
          <w:i/>
        </w:rPr>
        <w:t>Klassisk og moderne organisationsteori</w:t>
      </w:r>
      <w:r w:rsidRPr="00802634">
        <w:rPr>
          <w:rFonts w:cs="Times New Roman"/>
        </w:rPr>
        <w:t xml:space="preserve">. </w:t>
      </w:r>
      <w:r>
        <w:rPr>
          <w:rFonts w:cs="Times New Roman"/>
        </w:rPr>
        <w:t xml:space="preserve">København, </w:t>
      </w:r>
      <w:r w:rsidRPr="00802634">
        <w:rPr>
          <w:rFonts w:cs="Times New Roman"/>
        </w:rPr>
        <w:t>Hans Reitzels Forlag.</w:t>
      </w:r>
    </w:p>
    <w:p w14:paraId="3EFABF47" w14:textId="77777777" w:rsidR="00DD5C95" w:rsidRPr="00802634" w:rsidRDefault="00DD5C95" w:rsidP="0028265B">
      <w:pPr>
        <w:jc w:val="both"/>
        <w:rPr>
          <w:rFonts w:cs="Times New Roman"/>
        </w:rPr>
      </w:pPr>
    </w:p>
    <w:p w14:paraId="3488EC79" w14:textId="77777777" w:rsidR="00DD5C95" w:rsidRPr="007B69E2" w:rsidRDefault="00DD5C95" w:rsidP="0028265B">
      <w:pPr>
        <w:jc w:val="both"/>
        <w:rPr>
          <w:rFonts w:cs="Times New Roman"/>
          <w:lang w:val="en-US"/>
        </w:rPr>
      </w:pPr>
      <w:r w:rsidRPr="00802634">
        <w:rPr>
          <w:rFonts w:cs="Times New Roman"/>
        </w:rPr>
        <w:t xml:space="preserve">La Cour, Anders 2014: Den frivillige organisation. I: Vikkelsø, Signe &amp; Kjær, Peter (red.): </w:t>
      </w:r>
      <w:r w:rsidRPr="00802634">
        <w:rPr>
          <w:rFonts w:cs="Times New Roman"/>
          <w:i/>
        </w:rPr>
        <w:t>Klassisk og moderne organisationsteori</w:t>
      </w:r>
      <w:r w:rsidRPr="00802634">
        <w:rPr>
          <w:rFonts w:cs="Times New Roman"/>
        </w:rPr>
        <w:t xml:space="preserve">. </w:t>
      </w:r>
      <w:proofErr w:type="spellStart"/>
      <w:r w:rsidRPr="007B69E2">
        <w:rPr>
          <w:rFonts w:cs="Times New Roman"/>
          <w:lang w:val="en-US"/>
        </w:rPr>
        <w:t>København</w:t>
      </w:r>
      <w:proofErr w:type="spellEnd"/>
      <w:r w:rsidRPr="007B69E2">
        <w:rPr>
          <w:rFonts w:cs="Times New Roman"/>
          <w:lang w:val="en-US"/>
        </w:rPr>
        <w:t xml:space="preserve">, Hans </w:t>
      </w:r>
      <w:proofErr w:type="spellStart"/>
      <w:r w:rsidRPr="007B69E2">
        <w:rPr>
          <w:rFonts w:cs="Times New Roman"/>
          <w:lang w:val="en-US"/>
        </w:rPr>
        <w:t>Reitzels</w:t>
      </w:r>
      <w:proofErr w:type="spellEnd"/>
      <w:r w:rsidRPr="007B69E2">
        <w:rPr>
          <w:rFonts w:cs="Times New Roman"/>
          <w:lang w:val="en-US"/>
        </w:rPr>
        <w:t xml:space="preserve"> </w:t>
      </w:r>
      <w:proofErr w:type="spellStart"/>
      <w:r w:rsidRPr="007B69E2">
        <w:rPr>
          <w:rFonts w:cs="Times New Roman"/>
          <w:lang w:val="en-US"/>
        </w:rPr>
        <w:t>Forlag</w:t>
      </w:r>
      <w:proofErr w:type="spellEnd"/>
      <w:r w:rsidRPr="007B69E2">
        <w:rPr>
          <w:rFonts w:cs="Times New Roman"/>
          <w:lang w:val="en-US"/>
        </w:rPr>
        <w:t>.</w:t>
      </w:r>
    </w:p>
    <w:p w14:paraId="03E4A418" w14:textId="77777777" w:rsidR="00DD5C95" w:rsidRPr="007B69E2" w:rsidRDefault="00DD5C95" w:rsidP="0028265B">
      <w:pPr>
        <w:jc w:val="both"/>
        <w:rPr>
          <w:rFonts w:cs="Times New Roman"/>
          <w:lang w:val="en-US"/>
        </w:rPr>
      </w:pPr>
    </w:p>
    <w:p w14:paraId="7577E0CA" w14:textId="77777777" w:rsidR="00DD5C95" w:rsidRPr="00802634" w:rsidRDefault="00DD5C95" w:rsidP="0028265B">
      <w:pPr>
        <w:jc w:val="both"/>
        <w:rPr>
          <w:rFonts w:cs="Times New Roman"/>
        </w:rPr>
      </w:pPr>
      <w:proofErr w:type="spellStart"/>
      <w:r w:rsidRPr="007B69E2">
        <w:rPr>
          <w:rFonts w:cs="Times New Roman"/>
          <w:lang w:val="en-US"/>
        </w:rPr>
        <w:t>Linders</w:t>
      </w:r>
      <w:proofErr w:type="spellEnd"/>
      <w:r w:rsidRPr="007B69E2">
        <w:rPr>
          <w:rFonts w:cs="Times New Roman"/>
          <w:lang w:val="en-US"/>
        </w:rPr>
        <w:t xml:space="preserve">, </w:t>
      </w:r>
      <w:proofErr w:type="spellStart"/>
      <w:r w:rsidRPr="007B69E2">
        <w:rPr>
          <w:rFonts w:cs="Times New Roman"/>
          <w:lang w:val="en-US"/>
        </w:rPr>
        <w:t>Annulla</w:t>
      </w:r>
      <w:proofErr w:type="spellEnd"/>
      <w:r w:rsidRPr="007B69E2">
        <w:rPr>
          <w:rFonts w:cs="Times New Roman"/>
          <w:lang w:val="en-US"/>
        </w:rPr>
        <w:t xml:space="preserve"> 2008: </w:t>
      </w:r>
      <w:r w:rsidRPr="00252BB8">
        <w:rPr>
          <w:rFonts w:cs="Times New Roman"/>
          <w:lang w:val="en-US"/>
        </w:rPr>
        <w:t xml:space="preserve">Documents, texts, and archives in constructionist research. I: Holstein, James &amp; </w:t>
      </w:r>
      <w:proofErr w:type="spellStart"/>
      <w:r w:rsidRPr="00252BB8">
        <w:rPr>
          <w:rFonts w:cs="Times New Roman"/>
          <w:lang w:val="en-US"/>
        </w:rPr>
        <w:t>Gubrium</w:t>
      </w:r>
      <w:proofErr w:type="spellEnd"/>
      <w:r w:rsidRPr="00252BB8">
        <w:rPr>
          <w:rFonts w:cs="Times New Roman"/>
          <w:lang w:val="en-US"/>
        </w:rPr>
        <w:t xml:space="preserve">, </w:t>
      </w:r>
      <w:proofErr w:type="spellStart"/>
      <w:r w:rsidRPr="00252BB8">
        <w:rPr>
          <w:rFonts w:cs="Times New Roman"/>
          <w:lang w:val="en-US"/>
        </w:rPr>
        <w:t>Jaber</w:t>
      </w:r>
      <w:proofErr w:type="spellEnd"/>
      <w:r w:rsidRPr="00252BB8">
        <w:rPr>
          <w:rFonts w:cs="Times New Roman"/>
          <w:lang w:val="en-US"/>
        </w:rPr>
        <w:t xml:space="preserve"> (red.): </w:t>
      </w:r>
      <w:r w:rsidRPr="00252BB8">
        <w:rPr>
          <w:rFonts w:cs="Times New Roman"/>
          <w:i/>
          <w:lang w:val="en-US"/>
        </w:rPr>
        <w:t>Handbook of constructionist research</w:t>
      </w:r>
      <w:r w:rsidRPr="00252BB8">
        <w:rPr>
          <w:rFonts w:cs="Times New Roman"/>
          <w:lang w:val="en-US"/>
        </w:rPr>
        <w:t xml:space="preserve">. </w:t>
      </w:r>
      <w:r w:rsidRPr="007B69E2">
        <w:rPr>
          <w:rFonts w:cs="Times New Roman"/>
        </w:rPr>
        <w:t xml:space="preserve">New York, The </w:t>
      </w:r>
      <w:proofErr w:type="spellStart"/>
      <w:r w:rsidRPr="007B69E2">
        <w:rPr>
          <w:rFonts w:cs="Times New Roman"/>
        </w:rPr>
        <w:t>Guilford</w:t>
      </w:r>
      <w:proofErr w:type="spellEnd"/>
      <w:r w:rsidRPr="007B69E2">
        <w:rPr>
          <w:rFonts w:cs="Times New Roman"/>
        </w:rPr>
        <w:t xml:space="preserve"> Press.</w:t>
      </w:r>
    </w:p>
    <w:p w14:paraId="13323528" w14:textId="77777777" w:rsidR="007B296D" w:rsidRDefault="007B296D" w:rsidP="0028265B">
      <w:pPr>
        <w:jc w:val="both"/>
        <w:rPr>
          <w:rFonts w:cs="Times New Roman"/>
        </w:rPr>
      </w:pPr>
    </w:p>
    <w:p w14:paraId="42F9CD42" w14:textId="49F6D5AB" w:rsidR="00DD5C95" w:rsidRPr="00802634" w:rsidRDefault="00DD5C95" w:rsidP="0028265B">
      <w:pPr>
        <w:jc w:val="both"/>
        <w:rPr>
          <w:rFonts w:cs="Times New Roman"/>
        </w:rPr>
      </w:pPr>
      <w:r w:rsidRPr="00802634">
        <w:rPr>
          <w:rFonts w:cs="Times New Roman"/>
        </w:rPr>
        <w:t xml:space="preserve">Rasborg, Klaus 2013: Socialkonstruktivismer i klassisk og moderne sociologi. I: Fuglsang, Lars et al. (red..): </w:t>
      </w:r>
      <w:r w:rsidRPr="00802634">
        <w:rPr>
          <w:rFonts w:cs="Times New Roman"/>
          <w:i/>
        </w:rPr>
        <w:t>Videnskabst</w:t>
      </w:r>
      <w:r>
        <w:rPr>
          <w:rFonts w:cs="Times New Roman"/>
          <w:i/>
        </w:rPr>
        <w:t>eori i samfundsvidenskaberne - P</w:t>
      </w:r>
      <w:r w:rsidRPr="00802634">
        <w:rPr>
          <w:rFonts w:cs="Times New Roman"/>
          <w:i/>
        </w:rPr>
        <w:t>å tværs af fagkulturer og paradigmer</w:t>
      </w:r>
      <w:r w:rsidRPr="00802634">
        <w:rPr>
          <w:rFonts w:cs="Times New Roman"/>
        </w:rPr>
        <w:t>. 3. udgave</w:t>
      </w:r>
      <w:r>
        <w:rPr>
          <w:rFonts w:cs="Times New Roman"/>
        </w:rPr>
        <w:t xml:space="preserve">. </w:t>
      </w:r>
      <w:r w:rsidR="007B296D">
        <w:rPr>
          <w:rFonts w:cs="Times New Roman"/>
        </w:rPr>
        <w:t xml:space="preserve">København, </w:t>
      </w:r>
      <w:r w:rsidRPr="007B296D">
        <w:rPr>
          <w:rFonts w:cs="Times New Roman"/>
        </w:rPr>
        <w:t>Samfundslitteratur.</w:t>
      </w:r>
    </w:p>
    <w:p w14:paraId="04442E34" w14:textId="77777777" w:rsidR="00DD5C95" w:rsidRPr="00802634" w:rsidRDefault="00DD5C95" w:rsidP="0028265B">
      <w:pPr>
        <w:jc w:val="both"/>
        <w:rPr>
          <w:rFonts w:cs="Times New Roman"/>
        </w:rPr>
      </w:pPr>
    </w:p>
    <w:p w14:paraId="46AD3078" w14:textId="77777777" w:rsidR="00DD5C95" w:rsidRPr="00802634" w:rsidRDefault="00DD5C95" w:rsidP="0028265B">
      <w:pPr>
        <w:jc w:val="both"/>
        <w:rPr>
          <w:rFonts w:cs="Times New Roman"/>
        </w:rPr>
      </w:pPr>
      <w:r w:rsidRPr="00802634">
        <w:rPr>
          <w:rFonts w:cs="Times New Roman"/>
        </w:rPr>
        <w:t>Strandgaard Pedersen, Jesper 2014: Institutionel teori. I</w:t>
      </w:r>
      <w:r w:rsidRPr="00802634">
        <w:t xml:space="preserve">: </w:t>
      </w:r>
      <w:r w:rsidRPr="00802634">
        <w:rPr>
          <w:rFonts w:cs="Times New Roman"/>
        </w:rPr>
        <w:t xml:space="preserve">Vikkelsø, Signe &amp; Kjær, Peter (red.): </w:t>
      </w:r>
      <w:r w:rsidRPr="00802634">
        <w:rPr>
          <w:rFonts w:cs="Times New Roman"/>
          <w:i/>
        </w:rPr>
        <w:t>Klassisk og moderne organisationsteori</w:t>
      </w:r>
      <w:r w:rsidRPr="00802634">
        <w:rPr>
          <w:rFonts w:cs="Times New Roman"/>
        </w:rPr>
        <w:t xml:space="preserve">. </w:t>
      </w:r>
      <w:r>
        <w:rPr>
          <w:rFonts w:cs="Times New Roman"/>
        </w:rPr>
        <w:t xml:space="preserve">København, </w:t>
      </w:r>
      <w:r w:rsidRPr="00802634">
        <w:rPr>
          <w:rFonts w:cs="Times New Roman"/>
        </w:rPr>
        <w:t>Hans Reitzels Forlag.</w:t>
      </w:r>
    </w:p>
    <w:p w14:paraId="7D29528B" w14:textId="77777777" w:rsidR="00DD5C95" w:rsidRPr="00802634" w:rsidRDefault="00DD5C95" w:rsidP="0028265B">
      <w:pPr>
        <w:jc w:val="both"/>
        <w:rPr>
          <w:rFonts w:cs="Times New Roman"/>
        </w:rPr>
      </w:pPr>
    </w:p>
    <w:p w14:paraId="35508E5D" w14:textId="77777777" w:rsidR="00DD5C95" w:rsidRPr="00802634" w:rsidRDefault="00DD5C95" w:rsidP="0028265B">
      <w:pPr>
        <w:jc w:val="both"/>
        <w:rPr>
          <w:rFonts w:cs="Times New Roman"/>
        </w:rPr>
      </w:pPr>
      <w:r w:rsidRPr="00802634">
        <w:rPr>
          <w:rFonts w:cs="Times New Roman"/>
        </w:rPr>
        <w:t xml:space="preserve">Sørensen, Eva &amp; </w:t>
      </w:r>
      <w:proofErr w:type="spellStart"/>
      <w:r w:rsidRPr="00802634">
        <w:rPr>
          <w:rFonts w:cs="Times New Roman"/>
        </w:rPr>
        <w:t>Torfi</w:t>
      </w:r>
      <w:r>
        <w:rPr>
          <w:rFonts w:cs="Times New Roman"/>
        </w:rPr>
        <w:t>ng</w:t>
      </w:r>
      <w:proofErr w:type="spellEnd"/>
      <w:r>
        <w:rPr>
          <w:rFonts w:cs="Times New Roman"/>
        </w:rPr>
        <w:t>, Jacob 2011: Samarbejdsdrevet</w:t>
      </w:r>
      <w:r w:rsidRPr="00802634">
        <w:rPr>
          <w:rFonts w:cs="Times New Roman"/>
        </w:rPr>
        <w:t xml:space="preserve"> innovation i den offentlige sektor.</w:t>
      </w:r>
      <w:r w:rsidRPr="00802634">
        <w:rPr>
          <w:rFonts w:cs="Times New Roman"/>
          <w:i/>
        </w:rPr>
        <w:t xml:space="preserve"> </w:t>
      </w:r>
      <w:r w:rsidRPr="00802634">
        <w:rPr>
          <w:rFonts w:cs="Times New Roman"/>
        </w:rPr>
        <w:t xml:space="preserve">I: Sørensen, Eva &amp; </w:t>
      </w:r>
      <w:proofErr w:type="spellStart"/>
      <w:r w:rsidRPr="00802634">
        <w:rPr>
          <w:rFonts w:cs="Times New Roman"/>
        </w:rPr>
        <w:t>Torfing</w:t>
      </w:r>
      <w:proofErr w:type="spellEnd"/>
      <w:r w:rsidRPr="00802634">
        <w:rPr>
          <w:rFonts w:cs="Times New Roman"/>
        </w:rPr>
        <w:t xml:space="preserve">, Jacob (red.): </w:t>
      </w:r>
      <w:r>
        <w:rPr>
          <w:rFonts w:cs="Times New Roman"/>
          <w:i/>
        </w:rPr>
        <w:t>Samarbejdsdrevet</w:t>
      </w:r>
      <w:r w:rsidRPr="00802634">
        <w:rPr>
          <w:rFonts w:cs="Times New Roman"/>
          <w:i/>
        </w:rPr>
        <w:t xml:space="preserve"> innovation</w:t>
      </w:r>
      <w:r>
        <w:rPr>
          <w:rFonts w:cs="Times New Roman"/>
          <w:i/>
        </w:rPr>
        <w:t xml:space="preserve"> – </w:t>
      </w:r>
      <w:r w:rsidRPr="00802634">
        <w:rPr>
          <w:rFonts w:cs="Times New Roman"/>
          <w:i/>
        </w:rPr>
        <w:t>i den offentlige sektor</w:t>
      </w:r>
      <w:r w:rsidRPr="00802634">
        <w:rPr>
          <w:rFonts w:cs="Times New Roman"/>
        </w:rPr>
        <w:t xml:space="preserve">. </w:t>
      </w:r>
      <w:r>
        <w:rPr>
          <w:rFonts w:cs="Times New Roman"/>
        </w:rPr>
        <w:t xml:space="preserve">København, </w:t>
      </w:r>
      <w:r w:rsidRPr="00802634">
        <w:rPr>
          <w:rFonts w:cs="Times New Roman"/>
        </w:rPr>
        <w:t>Jurist- og Økonomforbundets Forlag.</w:t>
      </w:r>
    </w:p>
    <w:p w14:paraId="6E7266F7" w14:textId="77777777" w:rsidR="00DD5C95" w:rsidRPr="00802634" w:rsidRDefault="00DD5C95" w:rsidP="0028265B">
      <w:pPr>
        <w:jc w:val="both"/>
        <w:rPr>
          <w:rFonts w:cs="Times New Roman"/>
        </w:rPr>
      </w:pPr>
    </w:p>
    <w:p w14:paraId="35E50220" w14:textId="77777777" w:rsidR="00DD5C95" w:rsidRPr="00802634" w:rsidRDefault="00DD5C95" w:rsidP="0028265B">
      <w:pPr>
        <w:jc w:val="both"/>
        <w:rPr>
          <w:rFonts w:cs="Times New Roman"/>
        </w:rPr>
      </w:pPr>
      <w:proofErr w:type="spellStart"/>
      <w:r w:rsidRPr="00802634">
        <w:rPr>
          <w:rFonts w:cs="Times New Roman"/>
        </w:rPr>
        <w:t>Torfing</w:t>
      </w:r>
      <w:proofErr w:type="spellEnd"/>
      <w:r w:rsidRPr="00802634">
        <w:rPr>
          <w:rFonts w:cs="Times New Roman"/>
        </w:rPr>
        <w:t>, Jacob 2011: Teorier om offentlig administration og styring: Fra stillestående bureaukrati til samarbejdsdrevet innovation</w:t>
      </w:r>
      <w:r w:rsidRPr="00802634">
        <w:rPr>
          <w:rFonts w:cs="Times New Roman"/>
          <w:i/>
        </w:rPr>
        <w:t xml:space="preserve">. </w:t>
      </w:r>
      <w:r w:rsidRPr="00802634">
        <w:rPr>
          <w:rFonts w:cs="Times New Roman"/>
        </w:rPr>
        <w:t>I:</w:t>
      </w:r>
      <w:r w:rsidRPr="00802634">
        <w:rPr>
          <w:rFonts w:cs="Times New Roman"/>
          <w:i/>
        </w:rPr>
        <w:t xml:space="preserve"> </w:t>
      </w:r>
      <w:r w:rsidRPr="00802634">
        <w:rPr>
          <w:rFonts w:cs="Times New Roman"/>
        </w:rPr>
        <w:t xml:space="preserve">Sørensen, Eva &amp; </w:t>
      </w:r>
      <w:proofErr w:type="spellStart"/>
      <w:r w:rsidRPr="00802634">
        <w:rPr>
          <w:rFonts w:cs="Times New Roman"/>
        </w:rPr>
        <w:t>Torfing</w:t>
      </w:r>
      <w:proofErr w:type="spellEnd"/>
      <w:r w:rsidRPr="00802634">
        <w:rPr>
          <w:rFonts w:cs="Times New Roman"/>
        </w:rPr>
        <w:t xml:space="preserve">, Jacob (red.): </w:t>
      </w:r>
      <w:r>
        <w:rPr>
          <w:rFonts w:cs="Times New Roman"/>
          <w:i/>
        </w:rPr>
        <w:t>Samarbejdsdrevet</w:t>
      </w:r>
      <w:r w:rsidRPr="00802634">
        <w:rPr>
          <w:rFonts w:cs="Times New Roman"/>
          <w:i/>
        </w:rPr>
        <w:t xml:space="preserve"> innovation </w:t>
      </w:r>
      <w:r>
        <w:rPr>
          <w:rFonts w:cs="Times New Roman"/>
          <w:i/>
        </w:rPr>
        <w:t xml:space="preserve">– </w:t>
      </w:r>
      <w:r w:rsidRPr="00802634">
        <w:rPr>
          <w:rFonts w:cs="Times New Roman"/>
          <w:i/>
        </w:rPr>
        <w:t>i den offentlige sektor</w:t>
      </w:r>
      <w:r w:rsidRPr="00802634">
        <w:rPr>
          <w:rFonts w:cs="Times New Roman"/>
        </w:rPr>
        <w:t xml:space="preserve">. </w:t>
      </w:r>
      <w:r>
        <w:rPr>
          <w:rFonts w:cs="Times New Roman"/>
        </w:rPr>
        <w:t xml:space="preserve">København, </w:t>
      </w:r>
      <w:r w:rsidRPr="00802634">
        <w:rPr>
          <w:rFonts w:cs="Times New Roman"/>
        </w:rPr>
        <w:t>Jurist- og Økonomforbundets Forlag.</w:t>
      </w:r>
    </w:p>
    <w:p w14:paraId="2D8F4AC9" w14:textId="77777777" w:rsidR="00DD5C95" w:rsidRPr="00802634" w:rsidRDefault="00DD5C95" w:rsidP="0028265B">
      <w:pPr>
        <w:jc w:val="both"/>
        <w:rPr>
          <w:rFonts w:cs="Times New Roman"/>
          <w:b/>
        </w:rPr>
      </w:pPr>
    </w:p>
    <w:p w14:paraId="6D34CD98" w14:textId="77777777" w:rsidR="00DD5C95" w:rsidRPr="00D32EDB" w:rsidRDefault="00DD5C95" w:rsidP="0028265B">
      <w:pPr>
        <w:jc w:val="both"/>
        <w:rPr>
          <w:rFonts w:cs="Times New Roman"/>
        </w:rPr>
      </w:pPr>
      <w:r w:rsidRPr="00802634">
        <w:rPr>
          <w:rFonts w:cs="Times New Roman"/>
        </w:rPr>
        <w:t xml:space="preserve">Åkerstrøm Andersen, Niels 2014: Forvaltningen. I: Vikkelsø, Signe &amp; Kjær, Peter (red.): </w:t>
      </w:r>
      <w:r w:rsidRPr="00802634">
        <w:rPr>
          <w:rFonts w:cs="Times New Roman"/>
          <w:i/>
        </w:rPr>
        <w:t>Klassisk og moderne organisationsteori</w:t>
      </w:r>
      <w:r w:rsidRPr="00802634">
        <w:rPr>
          <w:rFonts w:cs="Times New Roman"/>
        </w:rPr>
        <w:t xml:space="preserve">. </w:t>
      </w:r>
      <w:r>
        <w:rPr>
          <w:rFonts w:cs="Times New Roman"/>
        </w:rPr>
        <w:t xml:space="preserve">København, </w:t>
      </w:r>
      <w:r w:rsidRPr="00802634">
        <w:rPr>
          <w:rFonts w:cs="Times New Roman"/>
        </w:rPr>
        <w:t>Hans Reitzels Forlag.</w:t>
      </w:r>
    </w:p>
    <w:p w14:paraId="1DC0327D" w14:textId="77777777" w:rsidR="00DD5C95" w:rsidRPr="00802634" w:rsidRDefault="00DD5C95" w:rsidP="0028265B">
      <w:pPr>
        <w:jc w:val="both"/>
        <w:rPr>
          <w:rFonts w:cs="Times New Roman"/>
        </w:rPr>
      </w:pPr>
    </w:p>
    <w:p w14:paraId="715D9908" w14:textId="77777777" w:rsidR="00DD5C95" w:rsidRPr="00875896" w:rsidRDefault="00DD5C95" w:rsidP="0028265B">
      <w:pPr>
        <w:jc w:val="both"/>
        <w:rPr>
          <w:b/>
        </w:rPr>
      </w:pPr>
      <w:r w:rsidRPr="00875896">
        <w:rPr>
          <w:b/>
        </w:rPr>
        <w:t xml:space="preserve">Artikler og rapporter </w:t>
      </w:r>
    </w:p>
    <w:p w14:paraId="2EC4CDE1" w14:textId="77777777" w:rsidR="00DD5C95" w:rsidRPr="00802634" w:rsidRDefault="00DD5C95" w:rsidP="0028265B">
      <w:pPr>
        <w:jc w:val="both"/>
        <w:rPr>
          <w:rFonts w:cs="Times New Roman"/>
          <w:i/>
        </w:rPr>
      </w:pPr>
      <w:r w:rsidRPr="00802634">
        <w:rPr>
          <w:rFonts w:cs="Times New Roman"/>
        </w:rPr>
        <w:t xml:space="preserve">Olsen, Henning 2003: Kvalitative analyser og kvalitetssikring. I: </w:t>
      </w:r>
      <w:r w:rsidRPr="00802634">
        <w:rPr>
          <w:rFonts w:cs="Times New Roman"/>
          <w:i/>
        </w:rPr>
        <w:t>Sociologisk Forskning, nr.1.</w:t>
      </w:r>
    </w:p>
    <w:p w14:paraId="4F1B01E3" w14:textId="77777777" w:rsidR="00DD5C95" w:rsidRPr="00802634" w:rsidRDefault="00DD5C95" w:rsidP="0028265B">
      <w:pPr>
        <w:jc w:val="both"/>
        <w:rPr>
          <w:rFonts w:cs="Times New Roman"/>
        </w:rPr>
      </w:pPr>
    </w:p>
    <w:p w14:paraId="5A243070" w14:textId="77777777" w:rsidR="00DD5C95" w:rsidRPr="00802634" w:rsidRDefault="00DD5C95" w:rsidP="0028265B">
      <w:pPr>
        <w:jc w:val="both"/>
        <w:rPr>
          <w:rFonts w:cs="Times New Roman"/>
        </w:rPr>
      </w:pPr>
      <w:r w:rsidRPr="00802634">
        <w:rPr>
          <w:rFonts w:cs="Times New Roman"/>
        </w:rPr>
        <w:t xml:space="preserve">Sørensen, Eva &amp; </w:t>
      </w:r>
      <w:proofErr w:type="spellStart"/>
      <w:r w:rsidRPr="00802634">
        <w:rPr>
          <w:rFonts w:cs="Times New Roman"/>
        </w:rPr>
        <w:t>Torfing</w:t>
      </w:r>
      <w:proofErr w:type="spellEnd"/>
      <w:r w:rsidRPr="00802634">
        <w:rPr>
          <w:rFonts w:cs="Times New Roman"/>
        </w:rPr>
        <w:t>, Jacob 2012: Offentlig Ledelse af Frivilliges Samproduktion af Velfærdsservice.</w:t>
      </w:r>
    </w:p>
    <w:p w14:paraId="396323C3" w14:textId="77777777" w:rsidR="00DD5C95" w:rsidRPr="00802634" w:rsidRDefault="00DD5C95" w:rsidP="0028265B">
      <w:pPr>
        <w:jc w:val="both"/>
        <w:rPr>
          <w:rFonts w:cs="Times New Roman"/>
        </w:rPr>
      </w:pPr>
    </w:p>
    <w:p w14:paraId="2B5FB8F9" w14:textId="77777777" w:rsidR="00DD5C95" w:rsidRPr="009D4F66" w:rsidRDefault="00DD5C95" w:rsidP="0028265B">
      <w:pPr>
        <w:jc w:val="both"/>
        <w:rPr>
          <w:rFonts w:cs="Times New Roman"/>
          <w:lang w:val="en-US"/>
        </w:rPr>
      </w:pPr>
      <w:proofErr w:type="spellStart"/>
      <w:r w:rsidRPr="009D4F66">
        <w:rPr>
          <w:rFonts w:cs="Times New Roman"/>
          <w:lang w:val="en-US"/>
        </w:rPr>
        <w:t>Torfing</w:t>
      </w:r>
      <w:proofErr w:type="spellEnd"/>
      <w:r w:rsidRPr="009D4F66">
        <w:rPr>
          <w:rFonts w:cs="Times New Roman"/>
          <w:lang w:val="en-US"/>
        </w:rPr>
        <w:t xml:space="preserve">, Jacob &amp; Triantafillou, Peter 2012: What’s in a name? </w:t>
      </w:r>
      <w:proofErr w:type="gramStart"/>
      <w:r w:rsidRPr="009D4F66">
        <w:rPr>
          <w:rFonts w:cs="Times New Roman"/>
          <w:lang w:val="en-US"/>
        </w:rPr>
        <w:t>Grasping New Public Governance as a political-administrative system</w:t>
      </w:r>
      <w:r>
        <w:rPr>
          <w:rFonts w:cs="Times New Roman"/>
          <w:lang w:val="en-US"/>
        </w:rPr>
        <w:t>.</w:t>
      </w:r>
      <w:proofErr w:type="gramEnd"/>
    </w:p>
    <w:p w14:paraId="1247E6BA" w14:textId="77777777" w:rsidR="00DD5C95" w:rsidRPr="007B69E2" w:rsidRDefault="00DD5C95" w:rsidP="0028265B">
      <w:pPr>
        <w:jc w:val="both"/>
        <w:rPr>
          <w:rFonts w:cs="Times New Roman"/>
          <w:lang w:val="en-US"/>
        </w:rPr>
      </w:pPr>
    </w:p>
    <w:p w14:paraId="6B6B1EDF" w14:textId="77777777" w:rsidR="00DD5C95" w:rsidRPr="00875896" w:rsidRDefault="00DD5C95" w:rsidP="0028265B">
      <w:pPr>
        <w:jc w:val="both"/>
        <w:rPr>
          <w:b/>
        </w:rPr>
      </w:pPr>
      <w:r>
        <w:rPr>
          <w:b/>
        </w:rPr>
        <w:t>Forenings-</w:t>
      </w:r>
      <w:r w:rsidRPr="00875896">
        <w:rPr>
          <w:b/>
        </w:rPr>
        <w:t xml:space="preserve"> og virksomhedsudgivelser</w:t>
      </w:r>
    </w:p>
    <w:p w14:paraId="078C3EC9" w14:textId="77777777" w:rsidR="00DD5C95" w:rsidRPr="00802634" w:rsidRDefault="00DD5C95" w:rsidP="0028265B">
      <w:pPr>
        <w:jc w:val="both"/>
        <w:rPr>
          <w:rFonts w:cs="Times New Roman"/>
        </w:rPr>
      </w:pPr>
      <w:r w:rsidRPr="00802634">
        <w:rPr>
          <w:rFonts w:cs="Times New Roman"/>
        </w:rPr>
        <w:t xml:space="preserve">Deloitte 2012: Barriere- og løsningskatalog for frivilligområdet. </w:t>
      </w:r>
    </w:p>
    <w:p w14:paraId="2A515C8B" w14:textId="77777777" w:rsidR="00DD5C95" w:rsidRDefault="00DD5C95" w:rsidP="0028265B">
      <w:pPr>
        <w:jc w:val="both"/>
        <w:rPr>
          <w:rFonts w:cs="Times New Roman"/>
        </w:rPr>
      </w:pPr>
    </w:p>
    <w:p w14:paraId="0E580AD4" w14:textId="77777777" w:rsidR="00DD5C95" w:rsidRPr="00802634" w:rsidRDefault="00DD5C95" w:rsidP="0028265B">
      <w:pPr>
        <w:jc w:val="both"/>
        <w:rPr>
          <w:rFonts w:cs="Times New Roman"/>
        </w:rPr>
      </w:pPr>
      <w:r w:rsidRPr="00802634">
        <w:rPr>
          <w:rFonts w:cs="Times New Roman"/>
        </w:rPr>
        <w:t>Rådet for Frivilligt Socialt Arbejde 2008: Frivillige sociale organisationers rolle i fremtidens velfærdssamfund - en udgangsbøn.</w:t>
      </w:r>
    </w:p>
    <w:p w14:paraId="62A421AF" w14:textId="77777777" w:rsidR="00DD5C95" w:rsidRPr="00802634" w:rsidRDefault="00DD5C95" w:rsidP="0028265B">
      <w:pPr>
        <w:jc w:val="both"/>
        <w:rPr>
          <w:rFonts w:cs="Times New Roman"/>
        </w:rPr>
      </w:pPr>
    </w:p>
    <w:p w14:paraId="528DFD8C" w14:textId="77777777" w:rsidR="00EC608D" w:rsidRDefault="00EC608D" w:rsidP="0028265B">
      <w:pPr>
        <w:jc w:val="both"/>
        <w:rPr>
          <w:b/>
        </w:rPr>
      </w:pPr>
    </w:p>
    <w:p w14:paraId="2C44D2D4" w14:textId="77777777" w:rsidR="00EC608D" w:rsidRDefault="00EC608D" w:rsidP="0028265B">
      <w:pPr>
        <w:jc w:val="both"/>
        <w:rPr>
          <w:b/>
        </w:rPr>
      </w:pPr>
    </w:p>
    <w:p w14:paraId="4DAD1908" w14:textId="77777777" w:rsidR="00DD5C95" w:rsidRPr="00875896" w:rsidRDefault="00DD5C95" w:rsidP="0028265B">
      <w:pPr>
        <w:jc w:val="both"/>
        <w:rPr>
          <w:b/>
        </w:rPr>
      </w:pPr>
      <w:r w:rsidRPr="00875896">
        <w:rPr>
          <w:b/>
        </w:rPr>
        <w:lastRenderedPageBreak/>
        <w:t>Udleveret materiale fra Barnets Blå Hus</w:t>
      </w:r>
    </w:p>
    <w:p w14:paraId="04A61550" w14:textId="77777777" w:rsidR="00DD5C95" w:rsidRPr="00802634" w:rsidRDefault="00DD5C95" w:rsidP="0028265B">
      <w:pPr>
        <w:jc w:val="both"/>
        <w:rPr>
          <w:rFonts w:cs="Times New Roman"/>
        </w:rPr>
      </w:pPr>
      <w:r>
        <w:rPr>
          <w:rFonts w:cs="Times New Roman"/>
        </w:rPr>
        <w:t>Projektbeskrivelsen</w:t>
      </w:r>
      <w:r w:rsidRPr="00802634">
        <w:rPr>
          <w:rFonts w:cs="Times New Roman"/>
        </w:rPr>
        <w:t xml:space="preserve">: Barnets Blå Hus – støttecenter for børn i alkoholbelastede familier. Vedlagt som bilag 1. </w:t>
      </w:r>
    </w:p>
    <w:p w14:paraId="728C4386" w14:textId="77777777" w:rsidR="00DD5C95" w:rsidRPr="00802634" w:rsidRDefault="00DD5C95" w:rsidP="0028265B">
      <w:pPr>
        <w:jc w:val="both"/>
        <w:rPr>
          <w:rFonts w:cs="Times New Roman"/>
        </w:rPr>
      </w:pPr>
    </w:p>
    <w:p w14:paraId="0A0764FE" w14:textId="77777777" w:rsidR="00DD5C95" w:rsidRPr="00802634" w:rsidRDefault="00DD5C95" w:rsidP="0028265B">
      <w:pPr>
        <w:jc w:val="both"/>
        <w:rPr>
          <w:rFonts w:cs="Times New Roman"/>
        </w:rPr>
      </w:pPr>
      <w:r w:rsidRPr="00802634">
        <w:rPr>
          <w:rFonts w:cs="Times New Roman"/>
        </w:rPr>
        <w:t>Samarbejdsaftalen: Samarbejdsaftale mellem Blå Kors Danmark (BKD) og Københavns Kommune (KK). Vedlagt som bilag 2.</w:t>
      </w:r>
    </w:p>
    <w:p w14:paraId="58BA1ABF" w14:textId="77777777" w:rsidR="00DD5C95" w:rsidRPr="00802634" w:rsidRDefault="00DD5C95" w:rsidP="0028265B">
      <w:pPr>
        <w:jc w:val="both"/>
        <w:rPr>
          <w:rFonts w:cs="Times New Roman"/>
        </w:rPr>
      </w:pPr>
    </w:p>
    <w:p w14:paraId="76A0ED3F" w14:textId="77777777" w:rsidR="00DD5C95" w:rsidRPr="007B69E2" w:rsidRDefault="00DD5C95" w:rsidP="0028265B">
      <w:pPr>
        <w:jc w:val="both"/>
        <w:rPr>
          <w:rFonts w:cs="Times New Roman"/>
          <w:lang w:val="en-US"/>
        </w:rPr>
      </w:pPr>
      <w:r w:rsidRPr="00802634">
        <w:rPr>
          <w:rFonts w:cs="Times New Roman"/>
        </w:rPr>
        <w:t xml:space="preserve">Satspuljeansøgning: Satspuljen 2012. Metodeudviklingsprojekt. Det Blå Hus: Støttecenter for børn fra misbrugsfamilier. </w:t>
      </w:r>
      <w:proofErr w:type="spellStart"/>
      <w:proofErr w:type="gramStart"/>
      <w:r w:rsidRPr="007B69E2">
        <w:rPr>
          <w:rFonts w:cs="Times New Roman"/>
          <w:lang w:val="en-US"/>
        </w:rPr>
        <w:t>Vedlagt</w:t>
      </w:r>
      <w:proofErr w:type="spellEnd"/>
      <w:r w:rsidRPr="007B69E2">
        <w:rPr>
          <w:rFonts w:cs="Times New Roman"/>
          <w:lang w:val="en-US"/>
        </w:rPr>
        <w:t xml:space="preserve"> </w:t>
      </w:r>
      <w:proofErr w:type="spellStart"/>
      <w:r w:rsidRPr="007B69E2">
        <w:rPr>
          <w:rFonts w:cs="Times New Roman"/>
          <w:lang w:val="en-US"/>
        </w:rPr>
        <w:t>som</w:t>
      </w:r>
      <w:proofErr w:type="spellEnd"/>
      <w:r w:rsidRPr="007B69E2">
        <w:rPr>
          <w:rFonts w:cs="Times New Roman"/>
          <w:lang w:val="en-US"/>
        </w:rPr>
        <w:t xml:space="preserve"> </w:t>
      </w:r>
      <w:proofErr w:type="spellStart"/>
      <w:r w:rsidRPr="007B69E2">
        <w:rPr>
          <w:rFonts w:cs="Times New Roman"/>
          <w:lang w:val="en-US"/>
        </w:rPr>
        <w:t>bilag</w:t>
      </w:r>
      <w:proofErr w:type="spellEnd"/>
      <w:r w:rsidRPr="007B69E2">
        <w:rPr>
          <w:rFonts w:cs="Times New Roman"/>
          <w:lang w:val="en-US"/>
        </w:rPr>
        <w:t xml:space="preserve"> 3.</w:t>
      </w:r>
      <w:proofErr w:type="gramEnd"/>
    </w:p>
    <w:p w14:paraId="16BA7E41" w14:textId="77777777" w:rsidR="00DD5C95" w:rsidRPr="007B69E2" w:rsidRDefault="00DD5C95" w:rsidP="0028265B">
      <w:pPr>
        <w:jc w:val="both"/>
        <w:rPr>
          <w:rFonts w:cs="Times New Roman"/>
          <w:b/>
          <w:lang w:val="en-US"/>
        </w:rPr>
      </w:pPr>
    </w:p>
    <w:p w14:paraId="0B8A3A8A" w14:textId="77777777" w:rsidR="00DD5C95" w:rsidRPr="007B69E2" w:rsidRDefault="00DD5C95" w:rsidP="0028265B">
      <w:pPr>
        <w:jc w:val="both"/>
        <w:rPr>
          <w:b/>
          <w:lang w:val="en-US"/>
        </w:rPr>
      </w:pPr>
      <w:proofErr w:type="spellStart"/>
      <w:r w:rsidRPr="007B69E2">
        <w:rPr>
          <w:b/>
          <w:lang w:val="en-US"/>
        </w:rPr>
        <w:t>Databaser</w:t>
      </w:r>
      <w:proofErr w:type="spellEnd"/>
    </w:p>
    <w:p w14:paraId="50F47914" w14:textId="3B28D12C" w:rsidR="00DD5C95" w:rsidRPr="009D4F66" w:rsidRDefault="00DD5C95" w:rsidP="0028265B">
      <w:pPr>
        <w:jc w:val="both"/>
        <w:rPr>
          <w:rFonts w:cs="Times New Roman"/>
          <w:lang w:val="en-US"/>
        </w:rPr>
      </w:pPr>
      <w:proofErr w:type="spellStart"/>
      <w:r w:rsidRPr="009D4F66">
        <w:rPr>
          <w:rFonts w:cs="Times New Roman"/>
          <w:lang w:val="en-US"/>
        </w:rPr>
        <w:t>Goul</w:t>
      </w:r>
      <w:proofErr w:type="spellEnd"/>
      <w:r w:rsidRPr="009D4F66">
        <w:rPr>
          <w:rFonts w:cs="Times New Roman"/>
          <w:lang w:val="en-US"/>
        </w:rPr>
        <w:t xml:space="preserve"> Andersen, </w:t>
      </w:r>
      <w:proofErr w:type="spellStart"/>
      <w:r w:rsidRPr="009D4F66">
        <w:rPr>
          <w:rFonts w:cs="Times New Roman"/>
          <w:lang w:val="en-US"/>
        </w:rPr>
        <w:t>Jørgen</w:t>
      </w:r>
      <w:proofErr w:type="spellEnd"/>
      <w:r w:rsidRPr="009D4F66">
        <w:rPr>
          <w:rFonts w:cs="Times New Roman"/>
          <w:lang w:val="en-US"/>
        </w:rPr>
        <w:t xml:space="preserve"> 2012: </w:t>
      </w:r>
      <w:r w:rsidRPr="009D4F66">
        <w:rPr>
          <w:rFonts w:cs="Times New Roman"/>
          <w:i/>
          <w:lang w:val="en-US"/>
        </w:rPr>
        <w:t>Convergence of Welfare Reforms in Social Services</w:t>
      </w:r>
      <w:r w:rsidR="00A93620">
        <w:rPr>
          <w:rFonts w:cs="Times New Roman"/>
          <w:lang w:val="en-US"/>
        </w:rPr>
        <w:t>. Vol.</w:t>
      </w:r>
      <w:r w:rsidRPr="009D4F66">
        <w:rPr>
          <w:rFonts w:cs="Times New Roman"/>
          <w:lang w:val="en-US"/>
        </w:rPr>
        <w:t xml:space="preserve"> 23.2 (2012): Springer Link.</w:t>
      </w:r>
    </w:p>
    <w:p w14:paraId="4DD5CFE7" w14:textId="77777777" w:rsidR="00DD5C95" w:rsidRPr="009D4F66" w:rsidRDefault="00DD5C95" w:rsidP="0028265B">
      <w:pPr>
        <w:jc w:val="both"/>
        <w:rPr>
          <w:rFonts w:cs="Times New Roman"/>
          <w:lang w:val="en-US"/>
        </w:rPr>
      </w:pPr>
    </w:p>
    <w:p w14:paraId="1E95B061" w14:textId="77777777" w:rsidR="00DD5C95" w:rsidRPr="009D4F66" w:rsidRDefault="00DD5C95" w:rsidP="0028265B">
      <w:pPr>
        <w:jc w:val="both"/>
        <w:rPr>
          <w:rFonts w:cs="Times New Roman"/>
          <w:lang w:val="en-US"/>
        </w:rPr>
      </w:pPr>
      <w:r w:rsidRPr="009D4F66">
        <w:rPr>
          <w:rFonts w:cs="Times New Roman"/>
          <w:lang w:val="en-US"/>
        </w:rPr>
        <w:t xml:space="preserve">Hood, Christopher 1991: </w:t>
      </w:r>
      <w:r w:rsidRPr="009D4F66">
        <w:rPr>
          <w:rFonts w:cs="Times New Roman"/>
          <w:i/>
          <w:lang w:val="en-US"/>
        </w:rPr>
        <w:t>A public management for all seasons?</w:t>
      </w:r>
      <w:r w:rsidRPr="009D4F66">
        <w:rPr>
          <w:rFonts w:cs="Times New Roman"/>
          <w:lang w:val="en-US"/>
        </w:rPr>
        <w:t xml:space="preserve"> Public Administration Vol. 69 </w:t>
      </w:r>
      <w:proofErr w:type="gramStart"/>
      <w:r w:rsidRPr="009D4F66">
        <w:rPr>
          <w:rFonts w:cs="Times New Roman"/>
          <w:lang w:val="en-US"/>
        </w:rPr>
        <w:t>Spring</w:t>
      </w:r>
      <w:proofErr w:type="gramEnd"/>
      <w:r w:rsidRPr="009D4F66">
        <w:rPr>
          <w:rFonts w:cs="Times New Roman"/>
          <w:lang w:val="en-US"/>
        </w:rPr>
        <w:t xml:space="preserve"> 1991: </w:t>
      </w:r>
      <w:proofErr w:type="spellStart"/>
      <w:r w:rsidRPr="009D4F66">
        <w:rPr>
          <w:rFonts w:cs="Times New Roman"/>
          <w:lang w:val="en-US"/>
        </w:rPr>
        <w:t>EBSCOhost</w:t>
      </w:r>
      <w:proofErr w:type="spellEnd"/>
      <w:r w:rsidRPr="009D4F66">
        <w:rPr>
          <w:rFonts w:cs="Times New Roman"/>
          <w:lang w:val="en-US"/>
        </w:rPr>
        <w:t xml:space="preserve"> Business Source Premier.</w:t>
      </w:r>
    </w:p>
    <w:p w14:paraId="6F9C3C72" w14:textId="77777777" w:rsidR="00DD5C95" w:rsidRPr="007B69E2" w:rsidRDefault="00DD5C95" w:rsidP="0028265B">
      <w:pPr>
        <w:jc w:val="both"/>
        <w:rPr>
          <w:rFonts w:cs="Times New Roman"/>
          <w:lang w:val="en-US"/>
        </w:rPr>
      </w:pPr>
    </w:p>
    <w:p w14:paraId="57C7DEFE" w14:textId="77777777" w:rsidR="00DD5C95" w:rsidRPr="00802634" w:rsidRDefault="00DD5C95" w:rsidP="0028265B">
      <w:pPr>
        <w:jc w:val="both"/>
        <w:rPr>
          <w:rFonts w:cs="Times New Roman"/>
        </w:rPr>
      </w:pPr>
      <w:r w:rsidRPr="007B69E2">
        <w:rPr>
          <w:rFonts w:cs="Times New Roman"/>
          <w:lang w:val="en-US"/>
        </w:rPr>
        <w:t xml:space="preserve">Lorentzen, </w:t>
      </w:r>
      <w:proofErr w:type="spellStart"/>
      <w:r w:rsidRPr="007B69E2">
        <w:rPr>
          <w:rFonts w:cs="Times New Roman"/>
          <w:lang w:val="en-US"/>
        </w:rPr>
        <w:t>Håkon</w:t>
      </w:r>
      <w:proofErr w:type="spellEnd"/>
      <w:r w:rsidRPr="007B69E2">
        <w:rPr>
          <w:rFonts w:cs="Times New Roman"/>
          <w:lang w:val="en-US"/>
        </w:rPr>
        <w:t xml:space="preserve"> &amp; Henriksen, Lars </w:t>
      </w:r>
      <w:proofErr w:type="spellStart"/>
      <w:r w:rsidRPr="007B69E2">
        <w:rPr>
          <w:rFonts w:cs="Times New Roman"/>
          <w:lang w:val="en-US"/>
        </w:rPr>
        <w:t>Skov</w:t>
      </w:r>
      <w:proofErr w:type="spellEnd"/>
      <w:r w:rsidRPr="007B69E2">
        <w:rPr>
          <w:rFonts w:cs="Times New Roman"/>
          <w:lang w:val="en-US"/>
        </w:rPr>
        <w:t xml:space="preserve"> 2013: </w:t>
      </w:r>
      <w:r w:rsidRPr="007B69E2">
        <w:rPr>
          <w:rFonts w:cs="Times New Roman"/>
          <w:i/>
          <w:lang w:val="en-US"/>
        </w:rPr>
        <w:t>The Invention and Institutionalization of Volunteer Centers: A Comparative Analysis of Norway and Denmark</w:t>
      </w:r>
      <w:r w:rsidRPr="007B69E2">
        <w:rPr>
          <w:rFonts w:cs="Times New Roman"/>
          <w:lang w:val="en-US"/>
        </w:rPr>
        <w:t xml:space="preserve">. </w:t>
      </w:r>
      <w:r w:rsidRPr="00802634">
        <w:rPr>
          <w:rFonts w:cs="Times New Roman"/>
        </w:rPr>
        <w:t>The Author(s) (2013): SAGE Journals Online.</w:t>
      </w:r>
    </w:p>
    <w:p w14:paraId="29C2A099" w14:textId="77777777" w:rsidR="00DD5C95" w:rsidRPr="00802634" w:rsidRDefault="00DD5C95" w:rsidP="0028265B">
      <w:pPr>
        <w:jc w:val="both"/>
        <w:rPr>
          <w:rFonts w:cs="Times New Roman"/>
          <w:b/>
        </w:rPr>
      </w:pPr>
    </w:p>
    <w:p w14:paraId="2A97DDC2" w14:textId="77777777" w:rsidR="00DD5C95" w:rsidRPr="00875896" w:rsidRDefault="00DD5C95" w:rsidP="0028265B">
      <w:pPr>
        <w:jc w:val="both"/>
        <w:rPr>
          <w:b/>
        </w:rPr>
      </w:pPr>
      <w:r w:rsidRPr="00875896">
        <w:rPr>
          <w:b/>
        </w:rPr>
        <w:t>Websider og materiale fra websider</w:t>
      </w:r>
    </w:p>
    <w:p w14:paraId="1F231C97" w14:textId="77777777" w:rsidR="00DD5C95" w:rsidRPr="00802634" w:rsidRDefault="00DD5C95" w:rsidP="0028265B">
      <w:pPr>
        <w:jc w:val="both"/>
        <w:rPr>
          <w:rFonts w:cs="Times New Roman"/>
        </w:rPr>
      </w:pPr>
      <w:r w:rsidRPr="00802634">
        <w:rPr>
          <w:rFonts w:cs="Times New Roman"/>
        </w:rPr>
        <w:t xml:space="preserve">Avisen.dk: Frivillige hugger </w:t>
      </w:r>
      <w:proofErr w:type="spellStart"/>
      <w:r w:rsidRPr="00802634">
        <w:rPr>
          <w:rFonts w:cs="Times New Roman"/>
        </w:rPr>
        <w:t>sosu'ernes</w:t>
      </w:r>
      <w:proofErr w:type="spellEnd"/>
      <w:r w:rsidRPr="00802634">
        <w:rPr>
          <w:rFonts w:cs="Times New Roman"/>
        </w:rPr>
        <w:t xml:space="preserve"> job.</w:t>
      </w:r>
    </w:p>
    <w:p w14:paraId="210CA0C7" w14:textId="77777777" w:rsidR="00DD5C95" w:rsidRPr="00802634" w:rsidRDefault="00DD5C95" w:rsidP="0028265B">
      <w:pPr>
        <w:jc w:val="both"/>
        <w:rPr>
          <w:rFonts w:cs="Times New Roman"/>
        </w:rPr>
      </w:pPr>
      <w:r w:rsidRPr="00802634">
        <w:rPr>
          <w:rFonts w:cs="Times New Roman"/>
        </w:rPr>
        <w:t>http://www.avisen.dk/frivillige-hugger-sosuernes-job_242261.aspx</w:t>
      </w:r>
    </w:p>
    <w:p w14:paraId="7C80B68D" w14:textId="77777777" w:rsidR="00DD5C95" w:rsidRPr="00802634" w:rsidRDefault="00DD5C95" w:rsidP="0028265B">
      <w:pPr>
        <w:jc w:val="both"/>
        <w:rPr>
          <w:rFonts w:cs="Times New Roman"/>
        </w:rPr>
      </w:pPr>
      <w:r w:rsidRPr="00802634">
        <w:rPr>
          <w:rFonts w:cs="Times New Roman"/>
        </w:rPr>
        <w:t>Downloadet: 25.02.14</w:t>
      </w:r>
    </w:p>
    <w:p w14:paraId="70E82B44" w14:textId="77777777" w:rsidR="00DD5C95" w:rsidRPr="00802634" w:rsidRDefault="00DD5C95" w:rsidP="0028265B">
      <w:pPr>
        <w:jc w:val="both"/>
        <w:rPr>
          <w:rFonts w:cs="Times New Roman"/>
        </w:rPr>
      </w:pPr>
    </w:p>
    <w:p w14:paraId="15D0CD10" w14:textId="77777777" w:rsidR="00DD5C95" w:rsidRPr="00802634" w:rsidRDefault="00DD5C95" w:rsidP="0028265B">
      <w:pPr>
        <w:jc w:val="both"/>
        <w:rPr>
          <w:rFonts w:cs="Times New Roman"/>
        </w:rPr>
      </w:pPr>
      <w:r w:rsidRPr="00802634">
        <w:rPr>
          <w:rFonts w:cs="Times New Roman"/>
        </w:rPr>
        <w:t>Barnets Blå Hus: Statusrapport 2013</w:t>
      </w:r>
    </w:p>
    <w:p w14:paraId="06578DF2" w14:textId="77777777" w:rsidR="00DD5C95" w:rsidRPr="00802634" w:rsidRDefault="00DD5C95" w:rsidP="0028265B">
      <w:pPr>
        <w:jc w:val="both"/>
        <w:rPr>
          <w:rFonts w:cs="Times New Roman"/>
        </w:rPr>
      </w:pPr>
      <w:r w:rsidRPr="00802634">
        <w:rPr>
          <w:rFonts w:cs="Times New Roman"/>
        </w:rPr>
        <w:t>http://www.barnetsblaahus.dk/Blaa_Kors-Barnets_Blaa_Hus/Om_Barnets_Blaa_Hus.aspx</w:t>
      </w:r>
    </w:p>
    <w:p w14:paraId="67ED3A0E" w14:textId="77777777" w:rsidR="00DD5C95" w:rsidRPr="00802634" w:rsidRDefault="00DD5C95" w:rsidP="0028265B">
      <w:pPr>
        <w:jc w:val="both"/>
        <w:rPr>
          <w:rFonts w:cs="Times New Roman"/>
        </w:rPr>
      </w:pPr>
      <w:r w:rsidRPr="00802634">
        <w:rPr>
          <w:rFonts w:cs="Times New Roman"/>
        </w:rPr>
        <w:t>Downloadet 14.03.14</w:t>
      </w:r>
    </w:p>
    <w:p w14:paraId="12D90D52" w14:textId="77777777" w:rsidR="00DD5C95" w:rsidRPr="00802634" w:rsidRDefault="00DD5C95" w:rsidP="0028265B">
      <w:pPr>
        <w:jc w:val="both"/>
        <w:rPr>
          <w:rFonts w:cs="Times New Roman"/>
        </w:rPr>
      </w:pPr>
    </w:p>
    <w:p w14:paraId="2BE0BB49" w14:textId="77777777" w:rsidR="00DD5C95" w:rsidRPr="00802634" w:rsidRDefault="00DD5C95" w:rsidP="0028265B">
      <w:pPr>
        <w:jc w:val="both"/>
        <w:rPr>
          <w:rFonts w:cs="Times New Roman"/>
        </w:rPr>
      </w:pPr>
      <w:r w:rsidRPr="00802634">
        <w:rPr>
          <w:rFonts w:cs="Times New Roman"/>
        </w:rPr>
        <w:t xml:space="preserve">Blå Kors Danmark: Blå Kors vedtægter. </w:t>
      </w:r>
    </w:p>
    <w:p w14:paraId="677DB7B5" w14:textId="77777777" w:rsidR="00DD5C95" w:rsidRPr="00802634" w:rsidRDefault="00DD5C95" w:rsidP="0028265B">
      <w:pPr>
        <w:jc w:val="both"/>
        <w:rPr>
          <w:rFonts w:cs="Times New Roman"/>
        </w:rPr>
      </w:pPr>
      <w:r w:rsidRPr="00802634">
        <w:rPr>
          <w:rFonts w:cs="Times New Roman"/>
        </w:rPr>
        <w:t>http://www.blaakors.dk/Files/Images/BlaaKors2013/Brochurer/Vedtaegter_godkendt_2013.pdf</w:t>
      </w:r>
    </w:p>
    <w:p w14:paraId="5CFD92F0" w14:textId="77777777" w:rsidR="00DD5C95" w:rsidRPr="00802634" w:rsidRDefault="00DD5C95" w:rsidP="0028265B">
      <w:pPr>
        <w:jc w:val="both"/>
        <w:rPr>
          <w:rFonts w:cs="Times New Roman"/>
        </w:rPr>
      </w:pPr>
      <w:r w:rsidRPr="00802634">
        <w:rPr>
          <w:rFonts w:cs="Times New Roman"/>
        </w:rPr>
        <w:lastRenderedPageBreak/>
        <w:t>Downloadet 14.03.14</w:t>
      </w:r>
    </w:p>
    <w:p w14:paraId="06FAE884" w14:textId="77777777" w:rsidR="00DD5C95" w:rsidRPr="00802634" w:rsidRDefault="00DD5C95" w:rsidP="0028265B">
      <w:pPr>
        <w:jc w:val="both"/>
        <w:rPr>
          <w:rFonts w:cs="Times New Roman"/>
        </w:rPr>
      </w:pPr>
    </w:p>
    <w:p w14:paraId="62B6D5EF" w14:textId="77777777" w:rsidR="00DD5C95" w:rsidRPr="00802634" w:rsidRDefault="00DD5C95" w:rsidP="0028265B">
      <w:pPr>
        <w:jc w:val="both"/>
        <w:rPr>
          <w:rFonts w:cs="Times New Roman"/>
        </w:rPr>
      </w:pPr>
      <w:r w:rsidRPr="00802634">
        <w:rPr>
          <w:rFonts w:cs="Times New Roman"/>
        </w:rPr>
        <w:t>Blå Kors Danmark: Blå Kors 2021-Plan</w:t>
      </w:r>
    </w:p>
    <w:p w14:paraId="1B3A24B1" w14:textId="77777777" w:rsidR="00DD5C95" w:rsidRPr="00802634" w:rsidRDefault="00DD5C95" w:rsidP="0028265B">
      <w:pPr>
        <w:jc w:val="both"/>
        <w:rPr>
          <w:rFonts w:cs="Times New Roman"/>
        </w:rPr>
      </w:pPr>
      <w:r w:rsidRPr="00802634">
        <w:rPr>
          <w:rFonts w:cs="Times New Roman"/>
        </w:rPr>
        <w:t>http://www.blaakors.dk/Files/Images/BlaaKors2013/Brochurer/Plan_2021_HBs_endelige.pdf</w:t>
      </w:r>
    </w:p>
    <w:p w14:paraId="209E5F3D" w14:textId="77777777" w:rsidR="00DD5C95" w:rsidRPr="00802634" w:rsidRDefault="00DD5C95" w:rsidP="0028265B">
      <w:pPr>
        <w:jc w:val="both"/>
        <w:rPr>
          <w:rFonts w:cs="Times New Roman"/>
        </w:rPr>
      </w:pPr>
      <w:r w:rsidRPr="00802634">
        <w:rPr>
          <w:rFonts w:cs="Times New Roman"/>
        </w:rPr>
        <w:t>Downloadet 14.03.14</w:t>
      </w:r>
    </w:p>
    <w:p w14:paraId="76B85ED4" w14:textId="77777777" w:rsidR="00DD5C95" w:rsidRPr="00802634" w:rsidRDefault="00DD5C95" w:rsidP="0028265B">
      <w:pPr>
        <w:jc w:val="both"/>
        <w:rPr>
          <w:rFonts w:cs="Times New Roman"/>
        </w:rPr>
      </w:pPr>
    </w:p>
    <w:p w14:paraId="1A1AE9A6" w14:textId="77777777" w:rsidR="00DD5C95" w:rsidRPr="00802634" w:rsidRDefault="00DD5C95" w:rsidP="0028265B">
      <w:pPr>
        <w:jc w:val="both"/>
        <w:rPr>
          <w:rFonts w:cs="Times New Roman"/>
        </w:rPr>
      </w:pPr>
      <w:r w:rsidRPr="00802634">
        <w:rPr>
          <w:rFonts w:cs="Times New Roman"/>
        </w:rPr>
        <w:t>Bm.dk/Beskæftigelsesministeriet: Aftale om reform af kontanthjælpssystemet – flere i uddannelse og job, 2013.</w:t>
      </w:r>
    </w:p>
    <w:p w14:paraId="158237BC" w14:textId="77777777" w:rsidR="00DD5C95" w:rsidRPr="00802634" w:rsidRDefault="00DD5C95" w:rsidP="0028265B">
      <w:pPr>
        <w:jc w:val="both"/>
        <w:rPr>
          <w:rFonts w:cs="Times New Roman"/>
        </w:rPr>
      </w:pPr>
      <w:r w:rsidRPr="00802634">
        <w:rPr>
          <w:rFonts w:cs="Times New Roman"/>
        </w:rPr>
        <w:t>http://bm.dk/da/Aktuelt/Politiske%20aftaler/Aftale%20om%20en%20reform%20af%20kontanthjaelpssystemet.aspx</w:t>
      </w:r>
    </w:p>
    <w:p w14:paraId="3FA0E424" w14:textId="77777777" w:rsidR="00DD5C95" w:rsidRPr="00802634" w:rsidRDefault="00DD5C95" w:rsidP="0028265B">
      <w:pPr>
        <w:jc w:val="both"/>
        <w:rPr>
          <w:rFonts w:cs="Times New Roman"/>
        </w:rPr>
      </w:pPr>
      <w:r w:rsidRPr="00802634">
        <w:rPr>
          <w:rFonts w:cs="Times New Roman"/>
        </w:rPr>
        <w:t>Downloadet 23.05.14</w:t>
      </w:r>
    </w:p>
    <w:p w14:paraId="1A5CFF70" w14:textId="77777777" w:rsidR="00DD5C95" w:rsidRPr="00802634" w:rsidRDefault="00DD5C95" w:rsidP="0028265B">
      <w:pPr>
        <w:jc w:val="both"/>
        <w:rPr>
          <w:rFonts w:cs="Times New Roman"/>
        </w:rPr>
      </w:pPr>
    </w:p>
    <w:p w14:paraId="7CC034AA" w14:textId="77777777" w:rsidR="00DD5C95" w:rsidRPr="00802634" w:rsidRDefault="00DD5C95" w:rsidP="0028265B">
      <w:pPr>
        <w:jc w:val="both"/>
        <w:rPr>
          <w:rFonts w:cs="Times New Roman"/>
        </w:rPr>
      </w:pPr>
      <w:r w:rsidRPr="00802634">
        <w:rPr>
          <w:rFonts w:cs="Times New Roman"/>
        </w:rPr>
        <w:t>Foa.dk A: 2+2 = 5. Konference om det frugtbare samarbejde mellem frivillige og ansatte på det sociale område.</w:t>
      </w:r>
    </w:p>
    <w:p w14:paraId="74B15ACF" w14:textId="77777777" w:rsidR="00DD5C95" w:rsidRPr="00802634" w:rsidRDefault="00DD5C95" w:rsidP="0028265B">
      <w:pPr>
        <w:jc w:val="both"/>
        <w:rPr>
          <w:rFonts w:cs="Times New Roman"/>
        </w:rPr>
      </w:pPr>
      <w:r w:rsidRPr="00802634">
        <w:rPr>
          <w:rFonts w:cs="Times New Roman"/>
        </w:rPr>
        <w:t>http://www.foa.dk/~/media/Faelles/PDF/Arrangementer/Paegagogisk/2013/225programpdf.ashx</w:t>
      </w:r>
    </w:p>
    <w:p w14:paraId="52F5BD8B" w14:textId="77777777" w:rsidR="00DD5C95" w:rsidRPr="00802634" w:rsidRDefault="00DD5C95" w:rsidP="0028265B">
      <w:pPr>
        <w:jc w:val="both"/>
        <w:rPr>
          <w:rFonts w:cs="Times New Roman"/>
        </w:rPr>
      </w:pPr>
      <w:r w:rsidRPr="00802634">
        <w:rPr>
          <w:rFonts w:cs="Times New Roman"/>
        </w:rPr>
        <w:t>Downloadet: 23.05.14</w:t>
      </w:r>
    </w:p>
    <w:p w14:paraId="38757190" w14:textId="77777777" w:rsidR="00DD5C95" w:rsidRPr="00802634" w:rsidRDefault="00DD5C95" w:rsidP="0028265B">
      <w:pPr>
        <w:jc w:val="both"/>
        <w:rPr>
          <w:rFonts w:cs="Times New Roman"/>
        </w:rPr>
      </w:pPr>
    </w:p>
    <w:p w14:paraId="0C9262A7" w14:textId="77777777" w:rsidR="00DD5C95" w:rsidRPr="00802634" w:rsidRDefault="00DD5C95" w:rsidP="0028265B">
      <w:pPr>
        <w:jc w:val="both"/>
        <w:rPr>
          <w:rFonts w:cs="Times New Roman"/>
        </w:rPr>
      </w:pPr>
      <w:r w:rsidRPr="00802634">
        <w:rPr>
          <w:rFonts w:cs="Times New Roman"/>
        </w:rPr>
        <w:t>Foa.dk B: Frivillige: Nye spilleregler skal lette samarbejdet.</w:t>
      </w:r>
    </w:p>
    <w:p w14:paraId="66DF6321" w14:textId="77777777" w:rsidR="00DD5C95" w:rsidRPr="00802634" w:rsidRDefault="00DD5C95" w:rsidP="0028265B">
      <w:pPr>
        <w:jc w:val="both"/>
        <w:rPr>
          <w:rFonts w:cs="Times New Roman"/>
        </w:rPr>
      </w:pPr>
      <w:r w:rsidRPr="00802634">
        <w:rPr>
          <w:rFonts w:cs="Times New Roman"/>
        </w:rPr>
        <w:t>http://www.foa.dk/Forbund/Nyheder?newsid=6F757377-2A10-45EC-B226-47932A26D414</w:t>
      </w:r>
    </w:p>
    <w:p w14:paraId="22EAC740" w14:textId="77777777" w:rsidR="00DD5C95" w:rsidRPr="00802634" w:rsidRDefault="00DD5C95" w:rsidP="0028265B">
      <w:pPr>
        <w:jc w:val="both"/>
        <w:rPr>
          <w:rFonts w:cs="Times New Roman"/>
        </w:rPr>
      </w:pPr>
      <w:r w:rsidRPr="00802634">
        <w:rPr>
          <w:rFonts w:cs="Times New Roman"/>
        </w:rPr>
        <w:t>Downloadet: 26.02.14</w:t>
      </w:r>
    </w:p>
    <w:p w14:paraId="23EAA90F" w14:textId="77777777" w:rsidR="00DD5C95" w:rsidRPr="00802634" w:rsidRDefault="00DD5C95" w:rsidP="0028265B">
      <w:pPr>
        <w:jc w:val="both"/>
        <w:rPr>
          <w:rFonts w:cs="Times New Roman"/>
        </w:rPr>
      </w:pPr>
    </w:p>
    <w:p w14:paraId="7C6470DF" w14:textId="77777777" w:rsidR="00DD5C95" w:rsidRPr="00802634" w:rsidRDefault="00DD5C95" w:rsidP="0028265B">
      <w:pPr>
        <w:jc w:val="both"/>
        <w:rPr>
          <w:rFonts w:cs="Times New Roman"/>
        </w:rPr>
      </w:pPr>
      <w:r w:rsidRPr="00802634">
        <w:rPr>
          <w:rFonts w:cs="Times New Roman"/>
        </w:rPr>
        <w:t>Forvaltningspolitik.dk: En innovativ offentlig sektor, der skaber kvalitet og fælles ansvar</w:t>
      </w:r>
      <w:r>
        <w:rPr>
          <w:rFonts w:cs="Times New Roman"/>
        </w:rPr>
        <w:t>.</w:t>
      </w:r>
    </w:p>
    <w:p w14:paraId="344B25B4" w14:textId="77777777" w:rsidR="00DD5C95" w:rsidRPr="00802634" w:rsidRDefault="00DD5C95" w:rsidP="0028265B">
      <w:pPr>
        <w:jc w:val="both"/>
        <w:rPr>
          <w:rFonts w:cs="Times New Roman"/>
        </w:rPr>
      </w:pPr>
      <w:r w:rsidRPr="00802634">
        <w:rPr>
          <w:rFonts w:cs="Times New Roman"/>
        </w:rPr>
        <w:t>http://www.forvaltningspolitik.dk/files/manager/documents/debatoplã¦g%20lang%20version.pdf</w:t>
      </w:r>
    </w:p>
    <w:p w14:paraId="41F24C9F" w14:textId="77777777" w:rsidR="00DD5C95" w:rsidRPr="00802634" w:rsidRDefault="00DD5C95" w:rsidP="0028265B">
      <w:pPr>
        <w:jc w:val="both"/>
        <w:rPr>
          <w:rFonts w:cs="Times New Roman"/>
        </w:rPr>
      </w:pPr>
      <w:r w:rsidRPr="00802634">
        <w:rPr>
          <w:rFonts w:cs="Times New Roman"/>
        </w:rPr>
        <w:t>Downloadet 13.02.14</w:t>
      </w:r>
    </w:p>
    <w:p w14:paraId="07724EA0" w14:textId="77777777" w:rsidR="00DD5C95" w:rsidRDefault="00DD5C95" w:rsidP="0028265B">
      <w:pPr>
        <w:jc w:val="both"/>
        <w:rPr>
          <w:rFonts w:cs="Times New Roman"/>
        </w:rPr>
      </w:pPr>
    </w:p>
    <w:p w14:paraId="473F01F4" w14:textId="77777777" w:rsidR="00DD5C95" w:rsidRPr="00802634" w:rsidRDefault="00DD5C95" w:rsidP="0028265B">
      <w:pPr>
        <w:jc w:val="both"/>
        <w:rPr>
          <w:rFonts w:cs="Times New Roman"/>
        </w:rPr>
      </w:pPr>
      <w:r w:rsidRPr="00802634">
        <w:rPr>
          <w:rFonts w:cs="Times New Roman"/>
        </w:rPr>
        <w:t>Frivilligcharter.dk: Charter for samspil mellem den frivillige verden og d</w:t>
      </w:r>
      <w:r>
        <w:rPr>
          <w:rFonts w:cs="Times New Roman"/>
        </w:rPr>
        <w:t>et offentlige.</w:t>
      </w:r>
    </w:p>
    <w:p w14:paraId="573ABF76" w14:textId="77777777" w:rsidR="00DD5C95" w:rsidRPr="00802634" w:rsidRDefault="00DD5C95" w:rsidP="0028265B">
      <w:pPr>
        <w:jc w:val="both"/>
        <w:rPr>
          <w:rFonts w:cs="Times New Roman"/>
        </w:rPr>
      </w:pPr>
      <w:r w:rsidRPr="00802634">
        <w:rPr>
          <w:rFonts w:cs="Times New Roman"/>
        </w:rPr>
        <w:t>http://www.frivilligcharter.dk/node/31</w:t>
      </w:r>
    </w:p>
    <w:p w14:paraId="03CFF933" w14:textId="77777777" w:rsidR="00DD5C95" w:rsidRDefault="00DD5C95" w:rsidP="0028265B">
      <w:pPr>
        <w:jc w:val="both"/>
        <w:rPr>
          <w:rFonts w:cs="Times New Roman"/>
        </w:rPr>
      </w:pPr>
      <w:r>
        <w:rPr>
          <w:rFonts w:cs="Times New Roman"/>
        </w:rPr>
        <w:t>Downloadet: 26.02.14</w:t>
      </w:r>
    </w:p>
    <w:p w14:paraId="5C97B925" w14:textId="77777777" w:rsidR="00DD5C95" w:rsidRPr="00802634" w:rsidRDefault="00DD5C95" w:rsidP="0028265B">
      <w:pPr>
        <w:jc w:val="both"/>
        <w:rPr>
          <w:rFonts w:cs="Times New Roman"/>
        </w:rPr>
      </w:pPr>
    </w:p>
    <w:p w14:paraId="43A6B34E" w14:textId="77777777" w:rsidR="00DD5C95" w:rsidRPr="00802634" w:rsidRDefault="00DD5C95" w:rsidP="0028265B">
      <w:pPr>
        <w:jc w:val="both"/>
        <w:rPr>
          <w:rFonts w:cs="Times New Roman"/>
        </w:rPr>
      </w:pPr>
      <w:r w:rsidRPr="00802634">
        <w:rPr>
          <w:rFonts w:cs="Times New Roman"/>
        </w:rPr>
        <w:t>Københavns Kommune: Københavns Kommune</w:t>
      </w:r>
      <w:r>
        <w:rPr>
          <w:rFonts w:cs="Times New Roman"/>
        </w:rPr>
        <w:t>s</w:t>
      </w:r>
      <w:r w:rsidRPr="00802634">
        <w:rPr>
          <w:rFonts w:cs="Times New Roman"/>
        </w:rPr>
        <w:t xml:space="preserve"> Frivillighedspolitik 2011-2014</w:t>
      </w:r>
    </w:p>
    <w:p w14:paraId="6D39A2A1" w14:textId="77777777" w:rsidR="00DD5C95" w:rsidRPr="00802634" w:rsidRDefault="00DD5C95" w:rsidP="0028265B">
      <w:pPr>
        <w:jc w:val="both"/>
        <w:rPr>
          <w:rFonts w:cs="Times New Roman"/>
        </w:rPr>
      </w:pPr>
      <w:r w:rsidRPr="00802634">
        <w:rPr>
          <w:rFonts w:cs="Times New Roman"/>
        </w:rPr>
        <w:t>http://www.kk.dk/da/om-kommunen/indsatsomraader-og-politikker/frivillighed</w:t>
      </w:r>
    </w:p>
    <w:p w14:paraId="5720FEE3" w14:textId="77777777" w:rsidR="00DD5C95" w:rsidRPr="00802634" w:rsidRDefault="00DD5C95" w:rsidP="0028265B">
      <w:pPr>
        <w:jc w:val="both"/>
        <w:rPr>
          <w:rFonts w:cs="Times New Roman"/>
        </w:rPr>
      </w:pPr>
      <w:r w:rsidRPr="00802634">
        <w:rPr>
          <w:rFonts w:cs="Times New Roman"/>
        </w:rPr>
        <w:lastRenderedPageBreak/>
        <w:t>Downloadet 14.03.14</w:t>
      </w:r>
    </w:p>
    <w:p w14:paraId="27DF22CF" w14:textId="77777777" w:rsidR="00DD5C95" w:rsidRPr="00802634" w:rsidRDefault="00DD5C95" w:rsidP="0028265B">
      <w:pPr>
        <w:jc w:val="both"/>
        <w:rPr>
          <w:rFonts w:cs="Times New Roman"/>
        </w:rPr>
      </w:pPr>
    </w:p>
    <w:p w14:paraId="36471898" w14:textId="77777777" w:rsidR="00DD5C95" w:rsidRPr="00802634" w:rsidRDefault="00DD5C95" w:rsidP="0028265B">
      <w:pPr>
        <w:jc w:val="both"/>
        <w:rPr>
          <w:rFonts w:cs="Times New Roman"/>
        </w:rPr>
      </w:pPr>
      <w:r w:rsidRPr="00802634">
        <w:rPr>
          <w:rFonts w:cs="Times New Roman"/>
        </w:rPr>
        <w:t>Regeringen 2003</w:t>
      </w:r>
      <w:r w:rsidRPr="008524CF">
        <w:rPr>
          <w:rFonts w:cs="Times New Roman"/>
        </w:rPr>
        <w:t>: Vækst, velfærd – fornyelse II: Supplerende regeringsgrundlag.</w:t>
      </w:r>
    </w:p>
    <w:p w14:paraId="60875E4D" w14:textId="77777777" w:rsidR="00DD5C95" w:rsidRPr="00802634" w:rsidRDefault="00DD5C95" w:rsidP="0028265B">
      <w:pPr>
        <w:jc w:val="both"/>
        <w:rPr>
          <w:rFonts w:cs="Times New Roman"/>
        </w:rPr>
      </w:pPr>
      <w:r w:rsidRPr="00802634">
        <w:rPr>
          <w:rFonts w:cs="Times New Roman"/>
        </w:rPr>
        <w:t>http://www.stm.dk/index/dokumenter.asp/publikationer/Regeringsgrundlag%20II/index.htm</w:t>
      </w:r>
    </w:p>
    <w:p w14:paraId="44399D11" w14:textId="77777777" w:rsidR="00DD5C95" w:rsidRPr="00802634" w:rsidRDefault="00DD5C95" w:rsidP="0028265B">
      <w:pPr>
        <w:jc w:val="both"/>
        <w:rPr>
          <w:rFonts w:cs="Times New Roman"/>
        </w:rPr>
      </w:pPr>
      <w:r w:rsidRPr="00802634">
        <w:rPr>
          <w:rFonts w:cs="Times New Roman"/>
        </w:rPr>
        <w:t>Downloadet 19.02.14</w:t>
      </w:r>
    </w:p>
    <w:p w14:paraId="714B80FF" w14:textId="77777777" w:rsidR="00DD5C95" w:rsidRPr="00802634" w:rsidRDefault="00DD5C95" w:rsidP="0028265B">
      <w:pPr>
        <w:jc w:val="both"/>
        <w:rPr>
          <w:rFonts w:cs="Times New Roman"/>
        </w:rPr>
      </w:pPr>
    </w:p>
    <w:p w14:paraId="78A09F15" w14:textId="77777777" w:rsidR="00DD5C95" w:rsidRPr="008524CF" w:rsidRDefault="00DD5C95" w:rsidP="0028265B">
      <w:pPr>
        <w:jc w:val="both"/>
        <w:rPr>
          <w:rFonts w:cs="Times New Roman"/>
        </w:rPr>
      </w:pPr>
      <w:r w:rsidRPr="00802634">
        <w:rPr>
          <w:rFonts w:cs="Times New Roman"/>
        </w:rPr>
        <w:t xml:space="preserve">Regeringen 2004: </w:t>
      </w:r>
      <w:r w:rsidRPr="008524CF">
        <w:rPr>
          <w:rFonts w:cs="Times New Roman"/>
        </w:rPr>
        <w:t>Handlingsplan for offentlige-private partnerskaber (OPP).</w:t>
      </w:r>
    </w:p>
    <w:p w14:paraId="4503F0C6" w14:textId="77777777" w:rsidR="00DD5C95" w:rsidRPr="00802634" w:rsidRDefault="00DD5C95" w:rsidP="0028265B">
      <w:pPr>
        <w:jc w:val="both"/>
        <w:rPr>
          <w:rFonts w:cs="Times New Roman"/>
        </w:rPr>
      </w:pPr>
      <w:r w:rsidRPr="00802634">
        <w:rPr>
          <w:rFonts w:cs="Times New Roman"/>
        </w:rPr>
        <w:t>http://www.trm.dk/~/media/Files/Publication/2004/OPP_handlingsplan.pdf</w:t>
      </w:r>
    </w:p>
    <w:p w14:paraId="4338B76B" w14:textId="77777777" w:rsidR="00DD5C95" w:rsidRPr="00802634" w:rsidRDefault="00DD5C95" w:rsidP="0028265B">
      <w:pPr>
        <w:jc w:val="both"/>
        <w:rPr>
          <w:rFonts w:cs="Times New Roman"/>
        </w:rPr>
      </w:pPr>
      <w:r w:rsidRPr="00802634">
        <w:rPr>
          <w:rFonts w:cs="Times New Roman"/>
        </w:rPr>
        <w:t>Downloadet 19.02.14</w:t>
      </w:r>
    </w:p>
    <w:p w14:paraId="71E15564" w14:textId="77777777" w:rsidR="00DD5C95" w:rsidRPr="00802634" w:rsidRDefault="00DD5C95" w:rsidP="0028265B">
      <w:pPr>
        <w:jc w:val="both"/>
        <w:rPr>
          <w:rFonts w:cs="Times New Roman"/>
        </w:rPr>
      </w:pPr>
    </w:p>
    <w:p w14:paraId="6C95CF24" w14:textId="77777777" w:rsidR="00DD5C95" w:rsidRPr="008524CF" w:rsidRDefault="00DD5C95" w:rsidP="0028265B">
      <w:pPr>
        <w:jc w:val="both"/>
        <w:rPr>
          <w:rFonts w:cs="Times New Roman"/>
        </w:rPr>
      </w:pPr>
      <w:r w:rsidRPr="00802634">
        <w:rPr>
          <w:rFonts w:cs="Times New Roman"/>
        </w:rPr>
        <w:t xml:space="preserve">Regeringen 2012: </w:t>
      </w:r>
      <w:r w:rsidRPr="008524CF">
        <w:rPr>
          <w:rFonts w:cs="Times New Roman"/>
        </w:rPr>
        <w:t>Danmark i arbejde. Udfordringer for dansk økonomi mod 2020</w:t>
      </w:r>
      <w:r>
        <w:rPr>
          <w:rFonts w:cs="Times New Roman"/>
        </w:rPr>
        <w:t>.</w:t>
      </w:r>
    </w:p>
    <w:p w14:paraId="4A3894FC" w14:textId="77777777" w:rsidR="00DD5C95" w:rsidRPr="00802634" w:rsidRDefault="00DD5C95" w:rsidP="0028265B">
      <w:pPr>
        <w:jc w:val="both"/>
        <w:rPr>
          <w:rFonts w:cs="Times New Roman"/>
        </w:rPr>
      </w:pPr>
      <w:r w:rsidRPr="00802634">
        <w:rPr>
          <w:rFonts w:cs="Times New Roman"/>
        </w:rPr>
        <w:t>http://www.fm.dk/publikationer/2012/danmark--i-arbejde/~/media/Publikationer/Imported/2012/Danmark%20i%20arbejde/danmark%20i%20arbejde%20-%20udfordringer%20for%20dansk%20økonomi%20mod%202020_web.ashx</w:t>
      </w:r>
    </w:p>
    <w:p w14:paraId="77B85997" w14:textId="77777777" w:rsidR="00DD5C95" w:rsidRPr="00802634" w:rsidRDefault="00DD5C95" w:rsidP="0028265B">
      <w:pPr>
        <w:jc w:val="both"/>
        <w:rPr>
          <w:rFonts w:cs="Times New Roman"/>
        </w:rPr>
      </w:pPr>
      <w:r w:rsidRPr="00802634">
        <w:rPr>
          <w:rFonts w:cs="Times New Roman"/>
        </w:rPr>
        <w:t>Downloadet 19.02.14</w:t>
      </w:r>
    </w:p>
    <w:p w14:paraId="7651F215" w14:textId="77777777" w:rsidR="00DD5C95" w:rsidRPr="00802634" w:rsidRDefault="00DD5C95" w:rsidP="0028265B">
      <w:pPr>
        <w:jc w:val="both"/>
        <w:rPr>
          <w:rFonts w:cs="Times New Roman"/>
        </w:rPr>
      </w:pPr>
    </w:p>
    <w:p w14:paraId="40C115FA" w14:textId="77777777" w:rsidR="00DD5C95" w:rsidRPr="00802634" w:rsidRDefault="00DD5C95" w:rsidP="0028265B">
      <w:pPr>
        <w:jc w:val="both"/>
        <w:rPr>
          <w:rFonts w:cs="Times New Roman"/>
        </w:rPr>
      </w:pPr>
      <w:r w:rsidRPr="00802634">
        <w:rPr>
          <w:rFonts w:cs="Times New Roman"/>
        </w:rPr>
        <w:t>Retsinformation.dk: Bekendtgørelse af Lov om Social Service. LBK nr. 254 af 20/03/2014.</w:t>
      </w:r>
    </w:p>
    <w:p w14:paraId="4A74E585" w14:textId="77777777" w:rsidR="00DD5C95" w:rsidRPr="00802634" w:rsidRDefault="00DD5C95" w:rsidP="0028265B">
      <w:pPr>
        <w:jc w:val="both"/>
        <w:rPr>
          <w:rFonts w:cs="Times New Roman"/>
          <w:color w:val="0000FF" w:themeColor="hyperlink"/>
          <w:u w:val="single"/>
        </w:rPr>
      </w:pPr>
      <w:r w:rsidRPr="00802634">
        <w:rPr>
          <w:rFonts w:cs="Times New Roman"/>
        </w:rPr>
        <w:t>https://www.retsinformation.dk/Forms/r0710.aspx?id=158071</w:t>
      </w:r>
    </w:p>
    <w:p w14:paraId="01960705" w14:textId="77777777" w:rsidR="00DD5C95" w:rsidRPr="00802634" w:rsidRDefault="00DD5C95" w:rsidP="0028265B">
      <w:pPr>
        <w:jc w:val="both"/>
        <w:rPr>
          <w:rFonts w:cs="Times New Roman"/>
        </w:rPr>
      </w:pPr>
      <w:r w:rsidRPr="00802634">
        <w:rPr>
          <w:rFonts w:cs="Times New Roman"/>
        </w:rPr>
        <w:t>Downloadet 19.02.14</w:t>
      </w:r>
    </w:p>
    <w:p w14:paraId="73980D46" w14:textId="77777777" w:rsidR="00DD5C95" w:rsidRPr="00802634" w:rsidRDefault="00DD5C95" w:rsidP="0028265B">
      <w:pPr>
        <w:jc w:val="both"/>
        <w:rPr>
          <w:rFonts w:cs="Times New Roman"/>
        </w:rPr>
      </w:pPr>
    </w:p>
    <w:p w14:paraId="2B423B0E" w14:textId="77777777" w:rsidR="00DD5C95" w:rsidRPr="00802634" w:rsidRDefault="00DD5C95" w:rsidP="0028265B">
      <w:pPr>
        <w:jc w:val="both"/>
        <w:rPr>
          <w:rFonts w:cs="Times New Roman"/>
        </w:rPr>
      </w:pPr>
      <w:r w:rsidRPr="00802634">
        <w:rPr>
          <w:rFonts w:cs="Times New Roman"/>
        </w:rPr>
        <w:t>Retsinformation.dk: Bekendtgørelse af Lov om retssikkerhed og administration på det sociale område. LBK nr. 983 af 08/08/2013.</w:t>
      </w:r>
    </w:p>
    <w:p w14:paraId="26E05A6F" w14:textId="77777777" w:rsidR="00DD5C95" w:rsidRPr="00802634" w:rsidRDefault="00DD5C95" w:rsidP="0028265B">
      <w:pPr>
        <w:jc w:val="both"/>
        <w:rPr>
          <w:rFonts w:cs="Times New Roman"/>
        </w:rPr>
      </w:pPr>
      <w:r w:rsidRPr="00802634">
        <w:rPr>
          <w:rFonts w:cs="Times New Roman"/>
        </w:rPr>
        <w:t>https://www.retsinformation.dk/Forms/R0710.aspx?id=158024</w:t>
      </w:r>
    </w:p>
    <w:p w14:paraId="07FA1FB5" w14:textId="77777777" w:rsidR="00DD5C95" w:rsidRPr="00802634" w:rsidRDefault="00DD5C95" w:rsidP="0028265B">
      <w:pPr>
        <w:jc w:val="both"/>
        <w:rPr>
          <w:rFonts w:cs="Times New Roman"/>
        </w:rPr>
      </w:pPr>
      <w:r w:rsidRPr="00802634">
        <w:rPr>
          <w:rFonts w:cs="Times New Roman"/>
        </w:rPr>
        <w:t>Downloadet 19.05.14</w:t>
      </w:r>
    </w:p>
    <w:p w14:paraId="219F0BE4" w14:textId="77777777" w:rsidR="00DD5C95" w:rsidRPr="00802634" w:rsidRDefault="00DD5C95" w:rsidP="0028265B">
      <w:pPr>
        <w:jc w:val="both"/>
        <w:rPr>
          <w:rFonts w:cs="Times New Roman"/>
        </w:rPr>
      </w:pPr>
    </w:p>
    <w:p w14:paraId="6D97F8F3" w14:textId="77777777" w:rsidR="00DD5C95" w:rsidRPr="00802634" w:rsidRDefault="00DD5C95" w:rsidP="0028265B">
      <w:pPr>
        <w:jc w:val="both"/>
        <w:rPr>
          <w:rFonts w:cs="Times New Roman"/>
        </w:rPr>
      </w:pPr>
      <w:r w:rsidRPr="00802634">
        <w:rPr>
          <w:rFonts w:cs="Times New Roman"/>
        </w:rPr>
        <w:t>Ugebreveta4.dk A: Frivillighed har sin pris.</w:t>
      </w:r>
    </w:p>
    <w:p w14:paraId="7A367B49" w14:textId="77777777" w:rsidR="00DD5C95" w:rsidRPr="00802634" w:rsidRDefault="00DD5C95" w:rsidP="0028265B">
      <w:pPr>
        <w:jc w:val="both"/>
        <w:rPr>
          <w:rFonts w:cs="Times New Roman"/>
        </w:rPr>
      </w:pPr>
      <w:r w:rsidRPr="00802634">
        <w:rPr>
          <w:rFonts w:cs="Times New Roman"/>
        </w:rPr>
        <w:t>http://www.ugebreveta4.dk/frivillighed-har-sin-pris_15890.aspx</w:t>
      </w:r>
    </w:p>
    <w:p w14:paraId="172486D9" w14:textId="77777777" w:rsidR="00DD5C95" w:rsidRPr="00802634" w:rsidRDefault="00DD5C95" w:rsidP="0028265B">
      <w:pPr>
        <w:jc w:val="both"/>
        <w:rPr>
          <w:rFonts w:cs="Times New Roman"/>
        </w:rPr>
      </w:pPr>
      <w:r w:rsidRPr="00802634">
        <w:rPr>
          <w:rFonts w:cs="Times New Roman"/>
        </w:rPr>
        <w:t>Downloadet: 18.02.14</w:t>
      </w:r>
    </w:p>
    <w:p w14:paraId="6F55F8E3" w14:textId="77777777" w:rsidR="00DD5C95" w:rsidRPr="00802634" w:rsidRDefault="00DD5C95" w:rsidP="0028265B">
      <w:pPr>
        <w:jc w:val="both"/>
        <w:rPr>
          <w:rFonts w:cs="Times New Roman"/>
        </w:rPr>
      </w:pPr>
    </w:p>
    <w:p w14:paraId="503A164C" w14:textId="77777777" w:rsidR="00DD5C95" w:rsidRPr="00802634" w:rsidRDefault="00DD5C95" w:rsidP="0028265B">
      <w:pPr>
        <w:jc w:val="both"/>
        <w:rPr>
          <w:rFonts w:cs="Times New Roman"/>
        </w:rPr>
      </w:pPr>
      <w:r w:rsidRPr="00802634">
        <w:rPr>
          <w:rFonts w:cs="Times New Roman"/>
        </w:rPr>
        <w:t>Ugebreveta4.dk B: Frivillige skal ikke udhule velfærden.</w:t>
      </w:r>
    </w:p>
    <w:p w14:paraId="5F7648C9" w14:textId="77777777" w:rsidR="00DD5C95" w:rsidRPr="00802634" w:rsidRDefault="00DD5C95" w:rsidP="0028265B">
      <w:pPr>
        <w:jc w:val="both"/>
        <w:rPr>
          <w:rFonts w:cs="Times New Roman"/>
        </w:rPr>
      </w:pPr>
      <w:r w:rsidRPr="00802634">
        <w:rPr>
          <w:rFonts w:cs="Times New Roman"/>
        </w:rPr>
        <w:t>http://www.ugebreveta4.dk/frivillige-skal-ikke-udhule-velfaerden_14069.aspx</w:t>
      </w:r>
    </w:p>
    <w:p w14:paraId="57D3256E" w14:textId="77777777" w:rsidR="00DD5C95" w:rsidRPr="00802634" w:rsidRDefault="00DD5C95" w:rsidP="0028265B">
      <w:pPr>
        <w:jc w:val="both"/>
        <w:rPr>
          <w:rFonts w:cs="Times New Roman"/>
        </w:rPr>
      </w:pPr>
      <w:r w:rsidRPr="00802634">
        <w:rPr>
          <w:rFonts w:cs="Times New Roman"/>
        </w:rPr>
        <w:t>Downloadet: 19.02.14</w:t>
      </w:r>
      <w:r w:rsidRPr="00802634">
        <w:rPr>
          <w:rFonts w:cs="Times New Roman"/>
        </w:rPr>
        <w:br w:type="page"/>
      </w:r>
    </w:p>
    <w:p w14:paraId="5A4FC1B4" w14:textId="77777777" w:rsidR="00DD5C95" w:rsidRDefault="00DD5C95" w:rsidP="00292F8D">
      <w:pPr>
        <w:pStyle w:val="Overskrift1"/>
        <w:rPr>
          <w:rFonts w:ascii="Times New Roman" w:hAnsi="Times New Roman"/>
        </w:rPr>
      </w:pPr>
      <w:bookmarkStart w:id="74" w:name="_Toc389406572"/>
      <w:r>
        <w:lastRenderedPageBreak/>
        <w:t>Bilag</w:t>
      </w:r>
      <w:bookmarkEnd w:id="74"/>
    </w:p>
    <w:p w14:paraId="40C700F0" w14:textId="77777777" w:rsidR="00DD5C95" w:rsidRPr="001E27EE" w:rsidRDefault="00DD5C95" w:rsidP="0028265B">
      <w:pPr>
        <w:jc w:val="both"/>
        <w:rPr>
          <w:rFonts w:cs="Times New Roman"/>
          <w:b/>
        </w:rPr>
      </w:pPr>
      <w:r w:rsidRPr="001E27EE">
        <w:rPr>
          <w:rFonts w:cs="Times New Roman"/>
          <w:b/>
        </w:rPr>
        <w:t>Bilag 1 Projektbeskrivelsen</w:t>
      </w:r>
    </w:p>
    <w:p w14:paraId="2D7BDC44" w14:textId="77777777" w:rsidR="00DD5C95" w:rsidRDefault="00DD5C95" w:rsidP="0028265B">
      <w:pPr>
        <w:jc w:val="both"/>
        <w:rPr>
          <w:rFonts w:cs="Times New Roman"/>
        </w:rPr>
      </w:pPr>
    </w:p>
    <w:p w14:paraId="03BDF7D2" w14:textId="77777777" w:rsidR="00DD5C95" w:rsidRPr="00074EB3" w:rsidRDefault="00DD5C95" w:rsidP="0028265B">
      <w:pPr>
        <w:autoSpaceDE w:val="0"/>
        <w:autoSpaceDN w:val="0"/>
        <w:adjustRightInd w:val="0"/>
        <w:jc w:val="both"/>
        <w:rPr>
          <w:rFonts w:asciiTheme="minorHAnsi" w:hAnsiTheme="minorHAnsi" w:cstheme="minorHAnsi"/>
          <w:b/>
          <w:color w:val="000000" w:themeColor="text1"/>
          <w:u w:val="single"/>
        </w:rPr>
      </w:pPr>
      <w:r w:rsidRPr="00074EB3">
        <w:rPr>
          <w:rFonts w:asciiTheme="minorHAnsi" w:hAnsiTheme="minorHAnsi" w:cstheme="minorHAnsi"/>
          <w:b/>
          <w:color w:val="000000" w:themeColor="text1"/>
          <w:u w:val="single"/>
        </w:rPr>
        <w:t>Projektbeskrivelse: Barnets Blå Hus – støttecenter for børn i alkoholbelastede familier</w:t>
      </w:r>
    </w:p>
    <w:p w14:paraId="29D8E1F9" w14:textId="77777777" w:rsidR="00DD5C95" w:rsidRPr="00074EB3" w:rsidRDefault="00DD5C95" w:rsidP="0028265B">
      <w:pPr>
        <w:autoSpaceDE w:val="0"/>
        <w:autoSpaceDN w:val="0"/>
        <w:adjustRightInd w:val="0"/>
        <w:jc w:val="both"/>
        <w:rPr>
          <w:rFonts w:asciiTheme="minorHAnsi" w:hAnsiTheme="minorHAnsi" w:cstheme="minorHAnsi"/>
          <w:color w:val="000000" w:themeColor="text1"/>
        </w:rPr>
      </w:pPr>
    </w:p>
    <w:p w14:paraId="0061C728" w14:textId="77777777" w:rsidR="00DD5C95" w:rsidRPr="00074EB3" w:rsidRDefault="00DD5C95" w:rsidP="0028265B">
      <w:pPr>
        <w:pStyle w:val="Listeafsnit"/>
        <w:numPr>
          <w:ilvl w:val="0"/>
          <w:numId w:val="2"/>
        </w:numPr>
        <w:autoSpaceDE w:val="0"/>
        <w:autoSpaceDN w:val="0"/>
        <w:adjustRightInd w:val="0"/>
        <w:spacing w:line="360" w:lineRule="auto"/>
        <w:jc w:val="both"/>
        <w:rPr>
          <w:rFonts w:asciiTheme="minorHAnsi" w:hAnsiTheme="minorHAnsi" w:cstheme="minorHAnsi"/>
          <w:b/>
          <w:color w:val="000000" w:themeColor="text1"/>
          <w:u w:val="single"/>
        </w:rPr>
      </w:pPr>
      <w:r w:rsidRPr="00074EB3">
        <w:rPr>
          <w:rFonts w:asciiTheme="minorHAnsi" w:hAnsiTheme="minorHAnsi" w:cstheme="minorHAnsi"/>
          <w:b/>
          <w:color w:val="000000" w:themeColor="text1"/>
          <w:u w:val="single"/>
        </w:rPr>
        <w:t>Projektets formål</w:t>
      </w:r>
    </w:p>
    <w:p w14:paraId="4221F7C3" w14:textId="77777777" w:rsidR="00DD5C95" w:rsidRPr="00074EB3" w:rsidRDefault="00DD5C95" w:rsidP="0028265B">
      <w:pPr>
        <w:pStyle w:val="Listeafsnit"/>
        <w:autoSpaceDE w:val="0"/>
        <w:autoSpaceDN w:val="0"/>
        <w:adjustRightInd w:val="0"/>
        <w:spacing w:line="360" w:lineRule="auto"/>
        <w:jc w:val="both"/>
        <w:rPr>
          <w:rFonts w:asciiTheme="minorHAnsi" w:hAnsiTheme="minorHAnsi" w:cstheme="minorHAnsi"/>
          <w:b/>
          <w:color w:val="000000" w:themeColor="text1"/>
          <w:u w:val="single"/>
        </w:rPr>
      </w:pPr>
    </w:p>
    <w:p w14:paraId="2C2AD074" w14:textId="77777777" w:rsidR="00DD5C95" w:rsidRPr="00074EB3" w:rsidRDefault="00DD5C95" w:rsidP="0028265B">
      <w:pPr>
        <w:autoSpaceDE w:val="0"/>
        <w:autoSpaceDN w:val="0"/>
        <w:adjustRightInd w:val="0"/>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Projektet har til formål - på basis af norske erfaringer - at udvikle et dansk koncept og drive børnestøttecentre for børn af misbrugere og deres forældre i København og Aalborg. I det følgende anvendes arbejdstitlen: Barnets Blå Hus. Det er tænkt som et nærmiljøhus, der først og fremmest tager barnets perspektiv. Huset vil indeholde to typer af tilbud: Den ene er støtte og hjælp til de udsatte børn, den anden er forskellige tilbud til børnenes forældre og til familierne. Mindre børns liv hører uløseligt sammen med forældrenes, og det giver derfor ikke mening at yde hjælp til den ene part uden at inddrage den anden.  Fokus er på tidlig indsats og en faglig, systematiseret forebyggelse af de problemer, som ofte rammer børn fra misbrugshjem, både i barndommen og senere i deres liv. </w:t>
      </w:r>
    </w:p>
    <w:p w14:paraId="018BC77D" w14:textId="77777777" w:rsidR="00DD5C95" w:rsidRPr="00074EB3" w:rsidRDefault="00DD5C95" w:rsidP="0028265B">
      <w:pPr>
        <w:jc w:val="both"/>
        <w:rPr>
          <w:rFonts w:asciiTheme="minorHAnsi" w:hAnsiTheme="minorHAnsi" w:cstheme="minorHAnsi"/>
          <w:color w:val="000000" w:themeColor="text1"/>
        </w:rPr>
      </w:pPr>
    </w:p>
    <w:p w14:paraId="6A70B59D" w14:textId="3A22F469"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Barnets Blå Hus skal være et trygt sted også for de forældre, der søger hjælp til at styrke deres forældrekompetencer og gerne arbejde i retning af en rusmiddelfri tilværelse. En vurdering er, at over halvdelen af alle anbringelser af børn hænger sammen med alkoholproblemer. Derfor er et yderligere mål med Barnets Blå Hus at forebygge anbringelser ved at arbejde for bedre relationer og øget trivsel i familierne, herunder bryde tabuet omkring alkoholmisbrug og modviljen mod at gøre noget effektivt ved det. Vores overbevisning er, at der på længere sigt vil være store</w:t>
      </w:r>
      <w:r w:rsidR="00592779">
        <w:rPr>
          <w:rFonts w:asciiTheme="minorHAnsi" w:hAnsiTheme="minorHAnsi" w:cstheme="minorHAnsi"/>
          <w:color w:val="000000" w:themeColor="text1"/>
        </w:rPr>
        <w:t xml:space="preserve"> samfundsmæssige effekter af at</w:t>
      </w:r>
      <w:r w:rsidRPr="00074EB3">
        <w:rPr>
          <w:rFonts w:asciiTheme="minorHAnsi" w:hAnsiTheme="minorHAnsi" w:cstheme="minorHAnsi"/>
          <w:color w:val="000000" w:themeColor="text1"/>
        </w:rPr>
        <w:t xml:space="preserve"> gøre noget for disse børn og familier.</w:t>
      </w:r>
    </w:p>
    <w:p w14:paraId="00F43283" w14:textId="77777777" w:rsidR="00DD5C95" w:rsidRPr="00074EB3" w:rsidRDefault="00DD5C95" w:rsidP="0028265B">
      <w:pPr>
        <w:jc w:val="both"/>
        <w:rPr>
          <w:rFonts w:asciiTheme="minorHAnsi" w:hAnsiTheme="minorHAnsi" w:cstheme="minorHAnsi"/>
          <w:color w:val="000000" w:themeColor="text1"/>
        </w:rPr>
      </w:pPr>
    </w:p>
    <w:p w14:paraId="33428ECD" w14:textId="77777777" w:rsidR="00DD5C95" w:rsidRPr="00074EB3" w:rsidRDefault="00DD5C95" w:rsidP="0028265B">
      <w:pPr>
        <w:jc w:val="both"/>
        <w:rPr>
          <w:rFonts w:asciiTheme="minorHAnsi" w:hAnsiTheme="minorHAnsi" w:cstheme="minorHAnsi"/>
          <w:b/>
          <w:color w:val="000000" w:themeColor="text1"/>
        </w:rPr>
      </w:pPr>
      <w:r w:rsidRPr="00074EB3">
        <w:rPr>
          <w:rFonts w:asciiTheme="minorHAnsi" w:hAnsiTheme="minorHAnsi" w:cstheme="minorHAnsi"/>
          <w:b/>
          <w:color w:val="000000" w:themeColor="text1"/>
        </w:rPr>
        <w:t>Baggrundsbeskrivelse for projektet og dets relevans, herunder fundering i forskningsbaseret viden og praktiske erfaringer fra området:</w:t>
      </w:r>
    </w:p>
    <w:p w14:paraId="1B6D25B1" w14:textId="77777777" w:rsidR="00DD5C95" w:rsidRPr="00074EB3" w:rsidRDefault="00DD5C95" w:rsidP="0028265B">
      <w:pPr>
        <w:jc w:val="both"/>
        <w:rPr>
          <w:rFonts w:asciiTheme="minorHAnsi" w:hAnsiTheme="minorHAnsi" w:cstheme="minorHAnsi"/>
          <w:b/>
          <w:color w:val="000000" w:themeColor="text1"/>
        </w:rPr>
      </w:pPr>
    </w:p>
    <w:p w14:paraId="454BC6C3" w14:textId="77777777" w:rsidR="00DD5C95" w:rsidRPr="00074EB3" w:rsidRDefault="00DD5C95" w:rsidP="0028265B">
      <w:pPr>
        <w:jc w:val="both"/>
        <w:rPr>
          <w:rFonts w:asciiTheme="minorHAnsi" w:eastAsia="Arial Unicode MS" w:hAnsiTheme="minorHAnsi" w:cstheme="minorHAnsi"/>
          <w:color w:val="000000" w:themeColor="text1"/>
        </w:rPr>
      </w:pPr>
      <w:r w:rsidRPr="00074EB3">
        <w:rPr>
          <w:rFonts w:asciiTheme="minorHAnsi" w:eastAsia="Arial Unicode MS" w:hAnsiTheme="minorHAnsi" w:cstheme="minorHAnsi"/>
          <w:color w:val="000000" w:themeColor="text1"/>
        </w:rPr>
        <w:lastRenderedPageBreak/>
        <w:t xml:space="preserve">Støttecentre er kendt i Danmark. Mange kommuner har deres egne familiehuse, der arbejder med at støtte børn og familier med forskellige problematikker. Som led i Barnets Reform etableres der nu også børnehuse for sex-misbrugte børn. Men der er ingen børnehuse af helt samme karakter som Barnets Blå Hus. Og da netop alkohol- og stofmisbrug rammer markant flere børn end f.eks. sex-misbrug, giver det god mening at udvikle et støttecenter særligt målrettet børn fra disse familier. </w:t>
      </w:r>
    </w:p>
    <w:p w14:paraId="071505AA" w14:textId="77777777" w:rsidR="00DD5C95" w:rsidRPr="00074EB3" w:rsidRDefault="00DD5C95" w:rsidP="0028265B">
      <w:pPr>
        <w:jc w:val="both"/>
        <w:rPr>
          <w:rFonts w:asciiTheme="minorHAnsi" w:hAnsiTheme="minorHAnsi" w:cstheme="minorHAnsi"/>
          <w:b/>
          <w:color w:val="000000" w:themeColor="text1"/>
        </w:rPr>
      </w:pPr>
    </w:p>
    <w:p w14:paraId="4C870C52" w14:textId="77777777" w:rsidR="00DD5C95" w:rsidRPr="00074EB3" w:rsidRDefault="00DD5C95" w:rsidP="0028265B">
      <w:pPr>
        <w:jc w:val="both"/>
        <w:rPr>
          <w:rFonts w:asciiTheme="minorHAnsi" w:eastAsia="Arial Unicode MS" w:hAnsiTheme="minorHAnsi" w:cstheme="minorHAnsi"/>
          <w:color w:val="000000" w:themeColor="text1"/>
        </w:rPr>
      </w:pPr>
      <w:r w:rsidRPr="00074EB3">
        <w:rPr>
          <w:rFonts w:asciiTheme="minorHAnsi" w:eastAsia="Arial Unicode MS" w:hAnsiTheme="minorHAnsi" w:cstheme="minorHAnsi"/>
          <w:color w:val="000000" w:themeColor="text1"/>
        </w:rPr>
        <w:t xml:space="preserve">Antallet af børn, der vokser op i familier med misbrugsproblemer er meget stort: Sundhedsstyrelsen skønner, at 122.000 børn fra 0-18 år vokser op i hjem med alkoholproblemer. Det svarer i gennemsnit til to i hver skoleklasse. Der er for nuværende ikke tilstrækkeligt med målrettede tilbud til alle de børn og familier, så der er brug for nye typer institutioner for at imødekomme de enorme behov. Ikke alene menneskeligt, men også samfundsmæssigt giver det derfor god mening at nytænke mulighederne for at komme de mange berørte familier til hjælp. </w:t>
      </w:r>
    </w:p>
    <w:p w14:paraId="73F07D27" w14:textId="77777777" w:rsidR="00DD5C95" w:rsidRPr="00074EB3" w:rsidRDefault="00DD5C95" w:rsidP="0028265B">
      <w:pPr>
        <w:jc w:val="both"/>
        <w:rPr>
          <w:rFonts w:asciiTheme="minorHAnsi" w:hAnsiTheme="minorHAnsi" w:cstheme="minorHAnsi"/>
          <w:color w:val="000000" w:themeColor="text1"/>
        </w:rPr>
      </w:pPr>
    </w:p>
    <w:p w14:paraId="6BFE396D"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BKD har længe set behovet for at videreudvikle tilbud til børnegruppen. Barnets Blå Hus skal ses som en naturlig forlængelse af de allerede eksisterende tilbud. Vi har således årelang praksiserfaring fra flere behandlingstilbud for alkoholafhængige og deres pårørende. Derudover har vi afgiftnings- og behandlingstilbud målrettet 15-25 årige misbrugere (hashstop.dk og Ungehuset i Blå Kors Rold Skov). Desuden tilbyder vi terapi og rådgivning til børn og unge fra alkoholfamilier (TUBA). </w:t>
      </w:r>
    </w:p>
    <w:p w14:paraId="12EDF8F8"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Endelig afholder BKD forskellige lejre for familier og børn hvert år i sommerperioden. </w:t>
      </w:r>
    </w:p>
    <w:p w14:paraId="4E750B00" w14:textId="77777777" w:rsidR="00DD5C95" w:rsidRPr="00074EB3" w:rsidRDefault="00DD5C95" w:rsidP="0028265B">
      <w:pPr>
        <w:pStyle w:val="Listeafsnit"/>
        <w:spacing w:line="360" w:lineRule="auto"/>
        <w:ind w:left="360"/>
        <w:jc w:val="both"/>
        <w:rPr>
          <w:rFonts w:asciiTheme="minorHAnsi" w:hAnsiTheme="minorHAnsi" w:cstheme="minorHAnsi"/>
          <w:b/>
          <w:color w:val="000000" w:themeColor="text1"/>
        </w:rPr>
      </w:pPr>
    </w:p>
    <w:p w14:paraId="7B33CEB8" w14:textId="77777777" w:rsidR="00DD5C95" w:rsidRPr="00074EB3" w:rsidRDefault="00DD5C95" w:rsidP="0028265B">
      <w:pPr>
        <w:jc w:val="both"/>
        <w:rPr>
          <w:rFonts w:asciiTheme="minorHAnsi" w:hAnsiTheme="minorHAnsi" w:cstheme="minorHAnsi"/>
          <w:b/>
          <w:color w:val="000000" w:themeColor="text1"/>
        </w:rPr>
      </w:pPr>
      <w:r w:rsidRPr="00074EB3">
        <w:rPr>
          <w:rFonts w:asciiTheme="minorHAnsi" w:hAnsiTheme="minorHAnsi" w:cstheme="minorHAnsi"/>
          <w:b/>
          <w:color w:val="000000" w:themeColor="text1"/>
        </w:rPr>
        <w:t>Norske erfaringer:</w:t>
      </w:r>
    </w:p>
    <w:p w14:paraId="0D8E733D" w14:textId="77777777" w:rsidR="00DD5C95" w:rsidRPr="00074EB3" w:rsidRDefault="00DD5C95" w:rsidP="0028265B">
      <w:pPr>
        <w:jc w:val="both"/>
        <w:rPr>
          <w:rFonts w:asciiTheme="minorHAnsi" w:eastAsia="Arial Unicode MS" w:hAnsiTheme="minorHAnsi" w:cstheme="minorHAnsi"/>
          <w:color w:val="000000" w:themeColor="text1"/>
        </w:rPr>
      </w:pPr>
      <w:r w:rsidRPr="00074EB3">
        <w:rPr>
          <w:rFonts w:asciiTheme="minorHAnsi" w:hAnsiTheme="minorHAnsi" w:cstheme="minorHAnsi"/>
          <w:color w:val="000000" w:themeColor="text1"/>
        </w:rPr>
        <w:t>Barnets Blå Hus er et helt nyt koncept i Danmark. Idéen stammer fra Blå Kors i Norge, der driver ”</w:t>
      </w:r>
      <w:proofErr w:type="spellStart"/>
      <w:r w:rsidRPr="00074EB3">
        <w:rPr>
          <w:rFonts w:asciiTheme="minorHAnsi" w:hAnsiTheme="minorHAnsi" w:cstheme="minorHAnsi"/>
          <w:color w:val="000000" w:themeColor="text1"/>
        </w:rPr>
        <w:t>Barnas</w:t>
      </w:r>
      <w:proofErr w:type="spellEnd"/>
      <w:r w:rsidRPr="00074EB3">
        <w:rPr>
          <w:rFonts w:asciiTheme="minorHAnsi" w:hAnsiTheme="minorHAnsi" w:cstheme="minorHAnsi"/>
          <w:color w:val="000000" w:themeColor="text1"/>
        </w:rPr>
        <w:t xml:space="preserve"> </w:t>
      </w:r>
      <w:proofErr w:type="spellStart"/>
      <w:r w:rsidRPr="00074EB3">
        <w:rPr>
          <w:rFonts w:asciiTheme="minorHAnsi" w:hAnsiTheme="minorHAnsi" w:cstheme="minorHAnsi"/>
          <w:color w:val="000000" w:themeColor="text1"/>
        </w:rPr>
        <w:t>Stasjon</w:t>
      </w:r>
      <w:proofErr w:type="spellEnd"/>
      <w:r w:rsidRPr="00074EB3">
        <w:rPr>
          <w:rFonts w:asciiTheme="minorHAnsi" w:hAnsiTheme="minorHAnsi" w:cstheme="minorHAnsi"/>
          <w:color w:val="000000" w:themeColor="text1"/>
        </w:rPr>
        <w:t xml:space="preserve">” i seks større byer - med gode og veldokumenterede erfaringer. Nærværende projekt er derfor at betragte som et metodeudviklingsprojekt i dansk sammenhæng. BKD har fået en 3-årig bevilling fra Socialministeriet til at udvikle og afprøve konceptet i dansk kontekst. Visionen er at forankre </w:t>
      </w:r>
      <w:r w:rsidRPr="00074EB3">
        <w:rPr>
          <w:rFonts w:asciiTheme="minorHAnsi" w:eastAsia="Arial Unicode MS" w:hAnsiTheme="minorHAnsi" w:cstheme="minorHAnsi"/>
          <w:color w:val="000000" w:themeColor="text1"/>
        </w:rPr>
        <w:t xml:space="preserve">projektet i tæt samarbejde med de lokale kommuner og andre aktører - og derfra at udbrede konceptet til hele landet. Nærværende projekt kan derfor ses som en beskeden begyndelse på noget, som har potentialet til at vokse sig meget større – som det er sket i Norge. </w:t>
      </w:r>
    </w:p>
    <w:p w14:paraId="2CE7B185" w14:textId="77777777" w:rsidR="00DD5C95" w:rsidRPr="00074EB3" w:rsidRDefault="00DD5C95" w:rsidP="0028265B">
      <w:pPr>
        <w:pStyle w:val="Listeafsnit"/>
        <w:spacing w:line="360" w:lineRule="auto"/>
        <w:ind w:left="360"/>
        <w:jc w:val="both"/>
        <w:rPr>
          <w:rFonts w:asciiTheme="minorHAnsi" w:hAnsiTheme="minorHAnsi" w:cstheme="minorHAnsi"/>
          <w:color w:val="000000" w:themeColor="text1"/>
        </w:rPr>
      </w:pPr>
    </w:p>
    <w:p w14:paraId="4F92044C"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I en ekstern evaluering af en sådan ”</w:t>
      </w:r>
      <w:proofErr w:type="spellStart"/>
      <w:r w:rsidRPr="00074EB3">
        <w:rPr>
          <w:rFonts w:asciiTheme="minorHAnsi" w:hAnsiTheme="minorHAnsi" w:cstheme="minorHAnsi"/>
          <w:color w:val="000000" w:themeColor="text1"/>
        </w:rPr>
        <w:t>Barnas</w:t>
      </w:r>
      <w:proofErr w:type="spellEnd"/>
      <w:r w:rsidRPr="00074EB3">
        <w:rPr>
          <w:rFonts w:asciiTheme="minorHAnsi" w:hAnsiTheme="minorHAnsi" w:cstheme="minorHAnsi"/>
          <w:color w:val="000000" w:themeColor="text1"/>
        </w:rPr>
        <w:t xml:space="preserve"> </w:t>
      </w:r>
      <w:proofErr w:type="spellStart"/>
      <w:r w:rsidRPr="00074EB3">
        <w:rPr>
          <w:rFonts w:asciiTheme="minorHAnsi" w:hAnsiTheme="minorHAnsi" w:cstheme="minorHAnsi"/>
          <w:color w:val="000000" w:themeColor="text1"/>
        </w:rPr>
        <w:t>Stasjon</w:t>
      </w:r>
      <w:proofErr w:type="spellEnd"/>
      <w:r w:rsidRPr="00074EB3">
        <w:rPr>
          <w:rFonts w:asciiTheme="minorHAnsi" w:hAnsiTheme="minorHAnsi" w:cstheme="minorHAnsi"/>
          <w:color w:val="000000" w:themeColor="text1"/>
        </w:rPr>
        <w:t>” i Norge fremgår følgende:</w:t>
      </w:r>
    </w:p>
    <w:p w14:paraId="2FBBAE4D"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”De seks </w:t>
      </w:r>
      <w:proofErr w:type="spellStart"/>
      <w:r w:rsidRPr="00074EB3">
        <w:rPr>
          <w:rFonts w:asciiTheme="minorHAnsi" w:hAnsiTheme="minorHAnsi" w:cstheme="minorHAnsi"/>
          <w:color w:val="000000" w:themeColor="text1"/>
        </w:rPr>
        <w:t>respondentene</w:t>
      </w:r>
      <w:proofErr w:type="spellEnd"/>
      <w:r w:rsidRPr="00074EB3">
        <w:rPr>
          <w:rFonts w:asciiTheme="minorHAnsi" w:hAnsiTheme="minorHAnsi" w:cstheme="minorHAnsi"/>
          <w:color w:val="000000" w:themeColor="text1"/>
        </w:rPr>
        <w:t xml:space="preserve"> gir </w:t>
      </w:r>
      <w:proofErr w:type="spellStart"/>
      <w:r w:rsidRPr="00074EB3">
        <w:rPr>
          <w:rFonts w:asciiTheme="minorHAnsi" w:hAnsiTheme="minorHAnsi" w:cstheme="minorHAnsi"/>
          <w:color w:val="000000" w:themeColor="text1"/>
        </w:rPr>
        <w:t>uttrykk</w:t>
      </w:r>
      <w:proofErr w:type="spellEnd"/>
      <w:r w:rsidRPr="00074EB3">
        <w:rPr>
          <w:rFonts w:asciiTheme="minorHAnsi" w:hAnsiTheme="minorHAnsi" w:cstheme="minorHAnsi"/>
          <w:color w:val="000000" w:themeColor="text1"/>
        </w:rPr>
        <w:t xml:space="preserve"> for at de har </w:t>
      </w:r>
      <w:proofErr w:type="spellStart"/>
      <w:r w:rsidRPr="00074EB3">
        <w:rPr>
          <w:rFonts w:asciiTheme="minorHAnsi" w:hAnsiTheme="minorHAnsi" w:cstheme="minorHAnsi"/>
          <w:color w:val="000000" w:themeColor="text1"/>
        </w:rPr>
        <w:t>fått</w:t>
      </w:r>
      <w:proofErr w:type="spellEnd"/>
      <w:r w:rsidRPr="00074EB3">
        <w:rPr>
          <w:rFonts w:asciiTheme="minorHAnsi" w:hAnsiTheme="minorHAnsi" w:cstheme="minorHAnsi"/>
          <w:color w:val="000000" w:themeColor="text1"/>
        </w:rPr>
        <w:t xml:space="preserve"> en positiv </w:t>
      </w:r>
      <w:proofErr w:type="spellStart"/>
      <w:r w:rsidRPr="00074EB3">
        <w:rPr>
          <w:rFonts w:asciiTheme="minorHAnsi" w:hAnsiTheme="minorHAnsi" w:cstheme="minorHAnsi"/>
          <w:color w:val="000000" w:themeColor="text1"/>
        </w:rPr>
        <w:t>endring</w:t>
      </w:r>
      <w:proofErr w:type="spellEnd"/>
      <w:r w:rsidRPr="00074EB3">
        <w:rPr>
          <w:rFonts w:asciiTheme="minorHAnsi" w:hAnsiTheme="minorHAnsi" w:cstheme="minorHAnsi"/>
          <w:color w:val="000000" w:themeColor="text1"/>
        </w:rPr>
        <w:t xml:space="preserve"> av sin </w:t>
      </w:r>
      <w:proofErr w:type="spellStart"/>
      <w:r w:rsidRPr="00074EB3">
        <w:rPr>
          <w:rFonts w:asciiTheme="minorHAnsi" w:hAnsiTheme="minorHAnsi" w:cstheme="minorHAnsi"/>
          <w:color w:val="000000" w:themeColor="text1"/>
        </w:rPr>
        <w:t>livssituasjon</w:t>
      </w:r>
      <w:proofErr w:type="spellEnd"/>
      <w:r w:rsidRPr="00074EB3">
        <w:rPr>
          <w:rFonts w:asciiTheme="minorHAnsi" w:hAnsiTheme="minorHAnsi" w:cstheme="minorHAnsi"/>
          <w:color w:val="000000" w:themeColor="text1"/>
        </w:rPr>
        <w:t xml:space="preserve"> etter </w:t>
      </w:r>
      <w:proofErr w:type="spellStart"/>
      <w:r w:rsidRPr="00074EB3">
        <w:rPr>
          <w:rFonts w:asciiTheme="minorHAnsi" w:hAnsiTheme="minorHAnsi" w:cstheme="minorHAnsi"/>
          <w:color w:val="000000" w:themeColor="text1"/>
        </w:rPr>
        <w:t>oppholdet</w:t>
      </w:r>
      <w:proofErr w:type="spellEnd"/>
      <w:r w:rsidRPr="00074EB3">
        <w:rPr>
          <w:rFonts w:asciiTheme="minorHAnsi" w:hAnsiTheme="minorHAnsi" w:cstheme="minorHAnsi"/>
          <w:color w:val="000000" w:themeColor="text1"/>
        </w:rPr>
        <w:t xml:space="preserve"> på </w:t>
      </w:r>
      <w:proofErr w:type="spellStart"/>
      <w:r w:rsidRPr="00074EB3">
        <w:rPr>
          <w:rFonts w:asciiTheme="minorHAnsi" w:hAnsiTheme="minorHAnsi" w:cstheme="minorHAnsi"/>
          <w:color w:val="000000" w:themeColor="text1"/>
        </w:rPr>
        <w:t>Barnas</w:t>
      </w:r>
      <w:proofErr w:type="spellEnd"/>
      <w:r w:rsidRPr="00074EB3">
        <w:rPr>
          <w:rFonts w:asciiTheme="minorHAnsi" w:hAnsiTheme="minorHAnsi" w:cstheme="minorHAnsi"/>
          <w:color w:val="000000" w:themeColor="text1"/>
        </w:rPr>
        <w:t xml:space="preserve"> </w:t>
      </w:r>
      <w:proofErr w:type="spellStart"/>
      <w:r w:rsidRPr="00074EB3">
        <w:rPr>
          <w:rFonts w:asciiTheme="minorHAnsi" w:hAnsiTheme="minorHAnsi" w:cstheme="minorHAnsi"/>
          <w:color w:val="000000" w:themeColor="text1"/>
        </w:rPr>
        <w:t>stasjon</w:t>
      </w:r>
      <w:proofErr w:type="spellEnd"/>
      <w:r w:rsidRPr="00074EB3">
        <w:rPr>
          <w:rFonts w:asciiTheme="minorHAnsi" w:hAnsiTheme="minorHAnsi" w:cstheme="minorHAnsi"/>
          <w:color w:val="000000" w:themeColor="text1"/>
        </w:rPr>
        <w:t xml:space="preserve">. De har </w:t>
      </w:r>
      <w:proofErr w:type="spellStart"/>
      <w:r w:rsidRPr="00074EB3">
        <w:rPr>
          <w:rFonts w:asciiTheme="minorHAnsi" w:hAnsiTheme="minorHAnsi" w:cstheme="minorHAnsi"/>
          <w:color w:val="000000" w:themeColor="text1"/>
        </w:rPr>
        <w:t>fått</w:t>
      </w:r>
      <w:proofErr w:type="spellEnd"/>
      <w:r w:rsidRPr="00074EB3">
        <w:rPr>
          <w:rFonts w:asciiTheme="minorHAnsi" w:hAnsiTheme="minorHAnsi" w:cstheme="minorHAnsi"/>
          <w:color w:val="000000" w:themeColor="text1"/>
        </w:rPr>
        <w:t xml:space="preserve"> praktisk og målrettet </w:t>
      </w:r>
      <w:proofErr w:type="spellStart"/>
      <w:r w:rsidRPr="00074EB3">
        <w:rPr>
          <w:rFonts w:asciiTheme="minorHAnsi" w:hAnsiTheme="minorHAnsi" w:cstheme="minorHAnsi"/>
          <w:color w:val="000000" w:themeColor="text1"/>
        </w:rPr>
        <w:t>hjelp</w:t>
      </w:r>
      <w:proofErr w:type="spellEnd"/>
      <w:r w:rsidRPr="00074EB3">
        <w:rPr>
          <w:rFonts w:asciiTheme="minorHAnsi" w:hAnsiTheme="minorHAnsi" w:cstheme="minorHAnsi"/>
          <w:color w:val="000000" w:themeColor="text1"/>
        </w:rPr>
        <w:t xml:space="preserve"> til å ta tak i deler av sin hverdag og </w:t>
      </w:r>
      <w:proofErr w:type="spellStart"/>
      <w:r w:rsidRPr="00074EB3">
        <w:rPr>
          <w:rFonts w:asciiTheme="minorHAnsi" w:hAnsiTheme="minorHAnsi" w:cstheme="minorHAnsi"/>
          <w:color w:val="000000" w:themeColor="text1"/>
        </w:rPr>
        <w:t>endre</w:t>
      </w:r>
      <w:proofErr w:type="spellEnd"/>
      <w:r w:rsidRPr="00074EB3">
        <w:rPr>
          <w:rFonts w:asciiTheme="minorHAnsi" w:hAnsiTheme="minorHAnsi" w:cstheme="minorHAnsi"/>
          <w:color w:val="000000" w:themeColor="text1"/>
        </w:rPr>
        <w:t xml:space="preserve"> på uheldige strukturer. De har sammen med </w:t>
      </w:r>
      <w:proofErr w:type="gramStart"/>
      <w:r w:rsidRPr="00074EB3">
        <w:rPr>
          <w:rFonts w:asciiTheme="minorHAnsi" w:hAnsiTheme="minorHAnsi" w:cstheme="minorHAnsi"/>
          <w:color w:val="000000" w:themeColor="text1"/>
        </w:rPr>
        <w:t>sine barn</w:t>
      </w:r>
      <w:proofErr w:type="gramEnd"/>
      <w:r w:rsidRPr="00074EB3">
        <w:rPr>
          <w:rFonts w:asciiTheme="minorHAnsi" w:hAnsiTheme="minorHAnsi" w:cstheme="minorHAnsi"/>
          <w:color w:val="000000" w:themeColor="text1"/>
        </w:rPr>
        <w:t xml:space="preserve"> </w:t>
      </w:r>
      <w:proofErr w:type="spellStart"/>
      <w:r w:rsidRPr="00074EB3">
        <w:rPr>
          <w:rFonts w:asciiTheme="minorHAnsi" w:hAnsiTheme="minorHAnsi" w:cstheme="minorHAnsi"/>
          <w:color w:val="000000" w:themeColor="text1"/>
        </w:rPr>
        <w:t>fått</w:t>
      </w:r>
      <w:proofErr w:type="spellEnd"/>
      <w:r w:rsidRPr="00074EB3">
        <w:rPr>
          <w:rFonts w:asciiTheme="minorHAnsi" w:hAnsiTheme="minorHAnsi" w:cstheme="minorHAnsi"/>
          <w:color w:val="000000" w:themeColor="text1"/>
        </w:rPr>
        <w:t xml:space="preserve"> nye </w:t>
      </w:r>
      <w:proofErr w:type="spellStart"/>
      <w:r w:rsidRPr="00074EB3">
        <w:rPr>
          <w:rFonts w:asciiTheme="minorHAnsi" w:hAnsiTheme="minorHAnsi" w:cstheme="minorHAnsi"/>
          <w:color w:val="000000" w:themeColor="text1"/>
        </w:rPr>
        <w:t>opplevelser</w:t>
      </w:r>
      <w:proofErr w:type="spellEnd"/>
      <w:r w:rsidRPr="00074EB3">
        <w:rPr>
          <w:rFonts w:asciiTheme="minorHAnsi" w:hAnsiTheme="minorHAnsi" w:cstheme="minorHAnsi"/>
          <w:color w:val="000000" w:themeColor="text1"/>
        </w:rPr>
        <w:t xml:space="preserve"> </w:t>
      </w:r>
      <w:proofErr w:type="spellStart"/>
      <w:r w:rsidRPr="00074EB3">
        <w:rPr>
          <w:rFonts w:asciiTheme="minorHAnsi" w:hAnsiTheme="minorHAnsi" w:cstheme="minorHAnsi"/>
          <w:color w:val="000000" w:themeColor="text1"/>
        </w:rPr>
        <w:t>gjennom</w:t>
      </w:r>
      <w:proofErr w:type="spellEnd"/>
      <w:r w:rsidRPr="00074EB3">
        <w:rPr>
          <w:rFonts w:asciiTheme="minorHAnsi" w:hAnsiTheme="minorHAnsi" w:cstheme="minorHAnsi"/>
          <w:color w:val="000000" w:themeColor="text1"/>
        </w:rPr>
        <w:t xml:space="preserve"> deltagelse i aktiviteter og </w:t>
      </w:r>
      <w:proofErr w:type="spellStart"/>
      <w:r w:rsidRPr="00074EB3">
        <w:rPr>
          <w:rFonts w:asciiTheme="minorHAnsi" w:hAnsiTheme="minorHAnsi" w:cstheme="minorHAnsi"/>
          <w:color w:val="000000" w:themeColor="text1"/>
        </w:rPr>
        <w:t>felleskap</w:t>
      </w:r>
      <w:proofErr w:type="spellEnd"/>
      <w:r w:rsidRPr="00074EB3">
        <w:rPr>
          <w:rFonts w:asciiTheme="minorHAnsi" w:hAnsiTheme="minorHAnsi" w:cstheme="minorHAnsi"/>
          <w:color w:val="000000" w:themeColor="text1"/>
        </w:rPr>
        <w:t xml:space="preserve"> med andre mennesker. De har </w:t>
      </w:r>
      <w:proofErr w:type="spellStart"/>
      <w:r w:rsidRPr="00074EB3">
        <w:rPr>
          <w:rFonts w:asciiTheme="minorHAnsi" w:hAnsiTheme="minorHAnsi" w:cstheme="minorHAnsi"/>
          <w:color w:val="000000" w:themeColor="text1"/>
        </w:rPr>
        <w:t>fått</w:t>
      </w:r>
      <w:proofErr w:type="spellEnd"/>
      <w:r w:rsidRPr="00074EB3">
        <w:rPr>
          <w:rFonts w:asciiTheme="minorHAnsi" w:hAnsiTheme="minorHAnsi" w:cstheme="minorHAnsi"/>
          <w:color w:val="000000" w:themeColor="text1"/>
        </w:rPr>
        <w:t xml:space="preserve"> konkret </w:t>
      </w:r>
      <w:proofErr w:type="spellStart"/>
      <w:r w:rsidRPr="00074EB3">
        <w:rPr>
          <w:rFonts w:asciiTheme="minorHAnsi" w:hAnsiTheme="minorHAnsi" w:cstheme="minorHAnsi"/>
          <w:color w:val="000000" w:themeColor="text1"/>
        </w:rPr>
        <w:t>foreldreveiledning</w:t>
      </w:r>
      <w:proofErr w:type="spellEnd"/>
      <w:r w:rsidRPr="00074EB3">
        <w:rPr>
          <w:rFonts w:asciiTheme="minorHAnsi" w:hAnsiTheme="minorHAnsi" w:cstheme="minorHAnsi"/>
          <w:color w:val="000000" w:themeColor="text1"/>
        </w:rPr>
        <w:t xml:space="preserve"> etter </w:t>
      </w:r>
      <w:proofErr w:type="spellStart"/>
      <w:r w:rsidRPr="00074EB3">
        <w:rPr>
          <w:rFonts w:asciiTheme="minorHAnsi" w:hAnsiTheme="minorHAnsi" w:cstheme="minorHAnsi"/>
          <w:color w:val="000000" w:themeColor="text1"/>
        </w:rPr>
        <w:t>anerkjente</w:t>
      </w:r>
      <w:proofErr w:type="spellEnd"/>
      <w:r w:rsidRPr="00074EB3">
        <w:rPr>
          <w:rFonts w:asciiTheme="minorHAnsi" w:hAnsiTheme="minorHAnsi" w:cstheme="minorHAnsi"/>
          <w:color w:val="000000" w:themeColor="text1"/>
        </w:rPr>
        <w:t xml:space="preserve"> metoder, og de har </w:t>
      </w:r>
      <w:proofErr w:type="spellStart"/>
      <w:r w:rsidRPr="00074EB3">
        <w:rPr>
          <w:rFonts w:asciiTheme="minorHAnsi" w:hAnsiTheme="minorHAnsi" w:cstheme="minorHAnsi"/>
          <w:color w:val="000000" w:themeColor="text1"/>
        </w:rPr>
        <w:t>fått</w:t>
      </w:r>
      <w:proofErr w:type="spellEnd"/>
      <w:r w:rsidRPr="00074EB3">
        <w:rPr>
          <w:rFonts w:asciiTheme="minorHAnsi" w:hAnsiTheme="minorHAnsi" w:cstheme="minorHAnsi"/>
          <w:color w:val="000000" w:themeColor="text1"/>
        </w:rPr>
        <w:t xml:space="preserve"> styrket selvfølelse </w:t>
      </w:r>
      <w:proofErr w:type="spellStart"/>
      <w:r w:rsidRPr="00074EB3">
        <w:rPr>
          <w:rFonts w:asciiTheme="minorHAnsi" w:hAnsiTheme="minorHAnsi" w:cstheme="minorHAnsi"/>
          <w:color w:val="000000" w:themeColor="text1"/>
        </w:rPr>
        <w:t>gjennom</w:t>
      </w:r>
      <w:proofErr w:type="spellEnd"/>
      <w:r w:rsidRPr="00074EB3">
        <w:rPr>
          <w:rFonts w:asciiTheme="minorHAnsi" w:hAnsiTheme="minorHAnsi" w:cstheme="minorHAnsi"/>
          <w:color w:val="000000" w:themeColor="text1"/>
        </w:rPr>
        <w:t xml:space="preserve"> systematisk </w:t>
      </w:r>
      <w:proofErr w:type="spellStart"/>
      <w:r w:rsidRPr="00074EB3">
        <w:rPr>
          <w:rFonts w:asciiTheme="minorHAnsi" w:hAnsiTheme="minorHAnsi" w:cstheme="minorHAnsi"/>
          <w:color w:val="000000" w:themeColor="text1"/>
        </w:rPr>
        <w:t>forsterkning</w:t>
      </w:r>
      <w:proofErr w:type="spellEnd"/>
      <w:r w:rsidRPr="00074EB3">
        <w:rPr>
          <w:rFonts w:asciiTheme="minorHAnsi" w:hAnsiTheme="minorHAnsi" w:cstheme="minorHAnsi"/>
          <w:color w:val="000000" w:themeColor="text1"/>
        </w:rPr>
        <w:t xml:space="preserve"> av sine positive </w:t>
      </w:r>
      <w:proofErr w:type="spellStart"/>
      <w:r w:rsidRPr="00074EB3">
        <w:rPr>
          <w:rFonts w:asciiTheme="minorHAnsi" w:hAnsiTheme="minorHAnsi" w:cstheme="minorHAnsi"/>
          <w:color w:val="000000" w:themeColor="text1"/>
        </w:rPr>
        <w:t>egenskaper</w:t>
      </w:r>
      <w:proofErr w:type="spellEnd"/>
      <w:r w:rsidRPr="00074EB3">
        <w:rPr>
          <w:rFonts w:asciiTheme="minorHAnsi" w:hAnsiTheme="minorHAnsi" w:cstheme="minorHAnsi"/>
          <w:color w:val="000000" w:themeColor="text1"/>
        </w:rPr>
        <w:t xml:space="preserve">.” (se </w:t>
      </w:r>
      <w:proofErr w:type="spellStart"/>
      <w:r w:rsidRPr="00074EB3">
        <w:rPr>
          <w:rFonts w:asciiTheme="minorHAnsi" w:hAnsiTheme="minorHAnsi" w:cstheme="minorHAnsi"/>
          <w:color w:val="000000" w:themeColor="text1"/>
        </w:rPr>
        <w:t>Batt-Rawden</w:t>
      </w:r>
      <w:proofErr w:type="spellEnd"/>
      <w:r w:rsidRPr="00074EB3">
        <w:rPr>
          <w:rFonts w:asciiTheme="minorHAnsi" w:hAnsiTheme="minorHAnsi" w:cstheme="minorHAnsi"/>
          <w:color w:val="000000" w:themeColor="text1"/>
        </w:rPr>
        <w:t xml:space="preserve">, </w:t>
      </w:r>
      <w:proofErr w:type="spellStart"/>
      <w:r w:rsidRPr="00074EB3">
        <w:rPr>
          <w:rFonts w:asciiTheme="minorHAnsi" w:hAnsiTheme="minorHAnsi" w:cstheme="minorHAnsi"/>
          <w:color w:val="000000" w:themeColor="text1"/>
        </w:rPr>
        <w:t>Olsvik</w:t>
      </w:r>
      <w:proofErr w:type="spellEnd"/>
      <w:r w:rsidRPr="00074EB3">
        <w:rPr>
          <w:rFonts w:asciiTheme="minorHAnsi" w:hAnsiTheme="minorHAnsi" w:cstheme="minorHAnsi"/>
          <w:color w:val="000000" w:themeColor="text1"/>
        </w:rPr>
        <w:t xml:space="preserve"> og Lauritzen: </w:t>
      </w:r>
      <w:proofErr w:type="spellStart"/>
      <w:r w:rsidRPr="00074EB3">
        <w:rPr>
          <w:rFonts w:asciiTheme="minorHAnsi" w:hAnsiTheme="minorHAnsi" w:cstheme="minorHAnsi"/>
          <w:color w:val="000000" w:themeColor="text1"/>
        </w:rPr>
        <w:t>ØstlandsForskning</w:t>
      </w:r>
      <w:proofErr w:type="spellEnd"/>
      <w:r w:rsidRPr="00074EB3">
        <w:rPr>
          <w:rFonts w:asciiTheme="minorHAnsi" w:hAnsiTheme="minorHAnsi" w:cstheme="minorHAnsi"/>
          <w:color w:val="000000" w:themeColor="text1"/>
        </w:rPr>
        <w:t xml:space="preserve">-notat nr. 12/2011”Evaluering av </w:t>
      </w:r>
      <w:proofErr w:type="spellStart"/>
      <w:r w:rsidRPr="00074EB3">
        <w:rPr>
          <w:rFonts w:asciiTheme="minorHAnsi" w:hAnsiTheme="minorHAnsi" w:cstheme="minorHAnsi"/>
          <w:color w:val="000000" w:themeColor="text1"/>
        </w:rPr>
        <w:t>Barnas</w:t>
      </w:r>
      <w:proofErr w:type="spellEnd"/>
      <w:r w:rsidRPr="00074EB3">
        <w:rPr>
          <w:rFonts w:asciiTheme="minorHAnsi" w:hAnsiTheme="minorHAnsi" w:cstheme="minorHAnsi"/>
          <w:color w:val="000000" w:themeColor="text1"/>
        </w:rPr>
        <w:t xml:space="preserve"> </w:t>
      </w:r>
      <w:proofErr w:type="spellStart"/>
      <w:r w:rsidRPr="00074EB3">
        <w:rPr>
          <w:rFonts w:asciiTheme="minorHAnsi" w:hAnsiTheme="minorHAnsi" w:cstheme="minorHAnsi"/>
          <w:color w:val="000000" w:themeColor="text1"/>
        </w:rPr>
        <w:t>stasjon</w:t>
      </w:r>
      <w:proofErr w:type="spellEnd"/>
      <w:r w:rsidRPr="00074EB3">
        <w:rPr>
          <w:rFonts w:asciiTheme="minorHAnsi" w:hAnsiTheme="minorHAnsi" w:cstheme="minorHAnsi"/>
          <w:color w:val="000000" w:themeColor="text1"/>
        </w:rPr>
        <w:t xml:space="preserve"> - Blå Kors”).</w:t>
      </w:r>
    </w:p>
    <w:p w14:paraId="4E1A9FE1" w14:textId="77777777" w:rsidR="00DD5C95" w:rsidRPr="00074EB3" w:rsidRDefault="00DD5C95" w:rsidP="0028265B">
      <w:pPr>
        <w:jc w:val="both"/>
        <w:rPr>
          <w:rFonts w:asciiTheme="minorHAnsi" w:hAnsiTheme="minorHAnsi" w:cstheme="minorHAnsi"/>
          <w:color w:val="000000" w:themeColor="text1"/>
        </w:rPr>
      </w:pPr>
    </w:p>
    <w:p w14:paraId="6E7467C2" w14:textId="77777777" w:rsidR="00DD5C95" w:rsidRPr="00074EB3" w:rsidRDefault="00DD5C95" w:rsidP="0028265B">
      <w:pPr>
        <w:pStyle w:val="Listeafsnit"/>
        <w:numPr>
          <w:ilvl w:val="0"/>
          <w:numId w:val="2"/>
        </w:numPr>
        <w:spacing w:line="360" w:lineRule="auto"/>
        <w:jc w:val="both"/>
        <w:rPr>
          <w:rFonts w:asciiTheme="minorHAnsi" w:hAnsiTheme="minorHAnsi" w:cstheme="minorHAnsi"/>
          <w:b/>
          <w:color w:val="000000" w:themeColor="text1"/>
          <w:u w:val="single"/>
        </w:rPr>
      </w:pPr>
      <w:r w:rsidRPr="00074EB3">
        <w:rPr>
          <w:rFonts w:asciiTheme="minorHAnsi" w:hAnsiTheme="minorHAnsi" w:cstheme="minorHAnsi"/>
          <w:b/>
          <w:color w:val="000000" w:themeColor="text1"/>
          <w:u w:val="single"/>
        </w:rPr>
        <w:t>Projektets målgruppe</w:t>
      </w:r>
    </w:p>
    <w:p w14:paraId="02BD6256" w14:textId="77777777" w:rsidR="00DD5C95" w:rsidRPr="00074EB3" w:rsidRDefault="00DD5C95" w:rsidP="0028265B">
      <w:pPr>
        <w:pStyle w:val="Listeafsnit"/>
        <w:spacing w:line="360" w:lineRule="auto"/>
        <w:jc w:val="both"/>
        <w:rPr>
          <w:rFonts w:asciiTheme="minorHAnsi" w:hAnsiTheme="minorHAnsi" w:cstheme="minorHAnsi"/>
          <w:b/>
          <w:color w:val="000000" w:themeColor="text1"/>
          <w:u w:val="single"/>
        </w:rPr>
      </w:pPr>
    </w:p>
    <w:p w14:paraId="36721D16"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Projektets primære målgruppe er sårbare og udsatte børn i alderen 0-14 år, som er børn af </w:t>
      </w:r>
      <w:proofErr w:type="spellStart"/>
      <w:r w:rsidRPr="00074EB3">
        <w:rPr>
          <w:rFonts w:asciiTheme="minorHAnsi" w:hAnsiTheme="minorHAnsi" w:cstheme="minorHAnsi"/>
          <w:color w:val="000000" w:themeColor="text1"/>
        </w:rPr>
        <w:t>alkohol-misbrugere</w:t>
      </w:r>
      <w:proofErr w:type="spellEnd"/>
      <w:r w:rsidRPr="00074EB3">
        <w:rPr>
          <w:rFonts w:asciiTheme="minorHAnsi" w:hAnsiTheme="minorHAnsi" w:cstheme="minorHAnsi"/>
          <w:color w:val="000000" w:themeColor="text1"/>
        </w:rPr>
        <w:t xml:space="preserve">. Den overvejende del af brugerne tænkes at være i alderen 6-14 år. </w:t>
      </w:r>
    </w:p>
    <w:p w14:paraId="52D2B667" w14:textId="77777777" w:rsidR="00DD5C95" w:rsidRPr="00074EB3" w:rsidRDefault="00DD5C95" w:rsidP="0028265B">
      <w:pPr>
        <w:jc w:val="both"/>
        <w:rPr>
          <w:rFonts w:asciiTheme="minorHAnsi" w:eastAsia="Arial Unicode MS" w:hAnsiTheme="minorHAnsi" w:cstheme="minorHAnsi"/>
          <w:color w:val="000000" w:themeColor="text1"/>
        </w:rPr>
      </w:pPr>
    </w:p>
    <w:p w14:paraId="78AC5CFD"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Desuden er de pågældende børns forældre en sekundær målgruppe i den del af husets aktiviteter, der orienteres mod familierne.</w:t>
      </w:r>
    </w:p>
    <w:p w14:paraId="0778525F" w14:textId="77777777" w:rsidR="00DD5C95" w:rsidRPr="00074EB3" w:rsidRDefault="00DD5C95" w:rsidP="0028265B">
      <w:pPr>
        <w:jc w:val="both"/>
        <w:rPr>
          <w:rFonts w:asciiTheme="minorHAnsi" w:hAnsiTheme="minorHAnsi" w:cstheme="minorHAnsi"/>
          <w:color w:val="000000" w:themeColor="text1"/>
        </w:rPr>
      </w:pPr>
    </w:p>
    <w:p w14:paraId="2DFCAEC0"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Huset skal være et åbent tilbud for alle i målgruppen. Der skal ikke visiteres til det, men kommunale og regionale tilbud skal kunne henvise dertil, dog skal henvisning ikke være en forudsætning for at kunne gøre brug af huset. Enhver som ønsker hjælp til håndtering af små og store problemer i familien, der relaterer til alkoholmisbrug, skal frit kunne komme i åbningstiden.</w:t>
      </w:r>
    </w:p>
    <w:p w14:paraId="51C8C3FB" w14:textId="77777777" w:rsidR="00DD5C95" w:rsidRPr="00074EB3" w:rsidRDefault="00DD5C95" w:rsidP="0028265B">
      <w:pPr>
        <w:jc w:val="both"/>
        <w:rPr>
          <w:rFonts w:asciiTheme="minorHAnsi" w:hAnsiTheme="minorHAnsi" w:cstheme="minorHAnsi"/>
          <w:color w:val="000000" w:themeColor="text1"/>
        </w:rPr>
      </w:pPr>
    </w:p>
    <w:p w14:paraId="1E1351EC" w14:textId="77777777" w:rsidR="00DD5C95" w:rsidRPr="00074EB3" w:rsidRDefault="00DD5C95" w:rsidP="0028265B">
      <w:pPr>
        <w:jc w:val="both"/>
        <w:rPr>
          <w:rFonts w:asciiTheme="minorHAnsi" w:hAnsiTheme="minorHAnsi" w:cstheme="minorHAnsi"/>
          <w:color w:val="000000" w:themeColor="text1"/>
        </w:rPr>
      </w:pPr>
    </w:p>
    <w:p w14:paraId="663A8720" w14:textId="77777777" w:rsidR="00DD5C95" w:rsidRPr="00074EB3" w:rsidRDefault="00DD5C95" w:rsidP="0028265B">
      <w:pPr>
        <w:pStyle w:val="Listeafsnit"/>
        <w:numPr>
          <w:ilvl w:val="0"/>
          <w:numId w:val="2"/>
        </w:numPr>
        <w:spacing w:line="360" w:lineRule="auto"/>
        <w:jc w:val="both"/>
        <w:rPr>
          <w:rFonts w:asciiTheme="minorHAnsi" w:hAnsiTheme="minorHAnsi" w:cstheme="minorHAnsi"/>
          <w:b/>
          <w:color w:val="000000" w:themeColor="text1"/>
          <w:u w:val="single"/>
        </w:rPr>
      </w:pPr>
      <w:r w:rsidRPr="00074EB3">
        <w:rPr>
          <w:rFonts w:asciiTheme="minorHAnsi" w:hAnsiTheme="minorHAnsi" w:cstheme="minorHAnsi"/>
          <w:b/>
          <w:color w:val="000000" w:themeColor="text1"/>
          <w:u w:val="single"/>
        </w:rPr>
        <w:t>Projektets mål på brugerniveau</w:t>
      </w:r>
    </w:p>
    <w:p w14:paraId="6E5EBFE6" w14:textId="77777777" w:rsidR="00DD5C95" w:rsidRPr="00074EB3" w:rsidRDefault="00DD5C95" w:rsidP="0028265B">
      <w:pPr>
        <w:pStyle w:val="Listeafsnit"/>
        <w:spacing w:line="360" w:lineRule="auto"/>
        <w:jc w:val="both"/>
        <w:rPr>
          <w:rFonts w:asciiTheme="minorHAnsi" w:hAnsiTheme="minorHAnsi" w:cstheme="minorHAnsi"/>
          <w:b/>
          <w:color w:val="000000" w:themeColor="text1"/>
          <w:u w:val="single"/>
        </w:rPr>
      </w:pPr>
    </w:p>
    <w:p w14:paraId="43F4BC43"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Huset vil være naturligvis </w:t>
      </w:r>
      <w:proofErr w:type="gramStart"/>
      <w:r w:rsidRPr="00074EB3">
        <w:rPr>
          <w:rFonts w:asciiTheme="minorHAnsi" w:hAnsiTheme="minorHAnsi" w:cstheme="minorHAnsi"/>
          <w:color w:val="000000" w:themeColor="text1"/>
        </w:rPr>
        <w:t>være</w:t>
      </w:r>
      <w:proofErr w:type="gramEnd"/>
      <w:r w:rsidRPr="00074EB3">
        <w:rPr>
          <w:rFonts w:asciiTheme="minorHAnsi" w:hAnsiTheme="minorHAnsi" w:cstheme="minorHAnsi"/>
          <w:color w:val="000000" w:themeColor="text1"/>
        </w:rPr>
        <w:t xml:space="preserve"> misbrugsfrit, og forældre, der måtte møde mærkbart påvirkede op, vil ikke få adgang – i overensstemmelse med målsætningen om, at huset først og fremmest skal være trygt for børnene. Fokus er først og fremmest på deres </w:t>
      </w:r>
      <w:r w:rsidRPr="00074EB3">
        <w:rPr>
          <w:rFonts w:asciiTheme="minorHAnsi" w:hAnsiTheme="minorHAnsi" w:cstheme="minorHAnsi"/>
          <w:color w:val="000000" w:themeColor="text1"/>
        </w:rPr>
        <w:lastRenderedPageBreak/>
        <w:t>behov med det formål at give dem støtte og tryghed i en ellers usikker og uforudsigelig dagligdag. Der skal være varme og tillidsvækkende voksne, som kan kommunikere til barnet, at det er set, hørt og forstået, og som kan hjælpe barnet med at italesætte sine problematikker på en empatisk og støttende måde. Tillige skal barnet mødes af voksne, som forstår at aflede opmærksomheden fra en besværlig livssituation og skabe et frirum med plads til en smule af barndommens sorgløshed. Endelig skal de voksne i huset have den faglige indsigt, der skal til for at vurdere, hvilken hjælp, der er behov for, herunder hvornår det af hensyn til barnets sikkerhed måtte være nødvendigt at intervenere og lave underretning til de relevante myndigheder.</w:t>
      </w:r>
    </w:p>
    <w:p w14:paraId="1EE72AC9" w14:textId="77777777" w:rsidR="00DD5C95" w:rsidRPr="00074EB3" w:rsidRDefault="00DD5C95" w:rsidP="0028265B">
      <w:pPr>
        <w:jc w:val="both"/>
        <w:rPr>
          <w:rFonts w:asciiTheme="minorHAnsi" w:hAnsiTheme="minorHAnsi" w:cstheme="minorHAnsi"/>
          <w:color w:val="000000" w:themeColor="text1"/>
        </w:rPr>
      </w:pPr>
    </w:p>
    <w:p w14:paraId="25612FB2"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Børn som vokser op i familier med misbrug af rusmidler får ofte mangelfuld omsorg og må i mange tilfælde påtage sig de voksnes opgaver og ansvar. Barnets Blå Hus skal være et alternativ til den utryghed, isolation og ensomhed, der ofte kendetegner deres liv. De tilbydes et trygt og forudsigeligt miljø, hvor de kan dele deres erfaringer med andre i samme situation, og hvor de sammen med deres forældre kan få sjove oplevelser og sammen lære nye mønstre, så resultatet bliver gladere og mere velfungerende familier.</w:t>
      </w:r>
    </w:p>
    <w:p w14:paraId="1C6F8EDE" w14:textId="77777777" w:rsidR="00DD5C95" w:rsidRPr="00074EB3" w:rsidRDefault="00DD5C95" w:rsidP="0028265B">
      <w:pPr>
        <w:jc w:val="both"/>
        <w:rPr>
          <w:rFonts w:asciiTheme="minorHAnsi" w:hAnsiTheme="minorHAnsi" w:cstheme="minorHAnsi"/>
          <w:color w:val="000000" w:themeColor="text1"/>
        </w:rPr>
      </w:pPr>
    </w:p>
    <w:p w14:paraId="7EC88DE5" w14:textId="77777777" w:rsidR="00DD5C95" w:rsidRPr="00074EB3" w:rsidRDefault="00DD5C95" w:rsidP="0028265B">
      <w:pPr>
        <w:pStyle w:val="Listeafsnit"/>
        <w:numPr>
          <w:ilvl w:val="0"/>
          <w:numId w:val="2"/>
        </w:numPr>
        <w:spacing w:line="360" w:lineRule="auto"/>
        <w:jc w:val="both"/>
        <w:rPr>
          <w:rFonts w:asciiTheme="minorHAnsi" w:hAnsiTheme="minorHAnsi" w:cstheme="minorHAnsi"/>
          <w:b/>
          <w:color w:val="000000" w:themeColor="text1"/>
          <w:u w:val="single"/>
        </w:rPr>
      </w:pPr>
      <w:r w:rsidRPr="00074EB3">
        <w:rPr>
          <w:rFonts w:asciiTheme="minorHAnsi" w:hAnsiTheme="minorHAnsi" w:cstheme="minorHAnsi"/>
          <w:b/>
          <w:color w:val="000000" w:themeColor="text1"/>
          <w:u w:val="single"/>
        </w:rPr>
        <w:t>Aktiviteter og ydelser</w:t>
      </w:r>
    </w:p>
    <w:p w14:paraId="6EF893AF" w14:textId="77777777" w:rsidR="00DD5C95" w:rsidRPr="00074EB3" w:rsidRDefault="00DD5C95" w:rsidP="0028265B">
      <w:pPr>
        <w:pStyle w:val="Listeafsnit"/>
        <w:spacing w:line="360" w:lineRule="auto"/>
        <w:jc w:val="both"/>
        <w:rPr>
          <w:rFonts w:asciiTheme="minorHAnsi" w:hAnsiTheme="minorHAnsi" w:cstheme="minorHAnsi"/>
          <w:b/>
          <w:color w:val="000000" w:themeColor="text1"/>
          <w:u w:val="single"/>
        </w:rPr>
      </w:pPr>
    </w:p>
    <w:p w14:paraId="51468667" w14:textId="77777777" w:rsidR="00DD5C95" w:rsidRPr="00074EB3" w:rsidRDefault="00DD5C95" w:rsidP="0028265B">
      <w:pPr>
        <w:jc w:val="both"/>
        <w:rPr>
          <w:rFonts w:asciiTheme="minorHAnsi" w:eastAsia="Arial Unicode MS" w:hAnsiTheme="minorHAnsi" w:cstheme="minorHAnsi"/>
          <w:color w:val="000000" w:themeColor="text1"/>
        </w:rPr>
      </w:pPr>
      <w:r w:rsidRPr="00074EB3">
        <w:rPr>
          <w:rFonts w:asciiTheme="minorHAnsi" w:eastAsia="Arial Unicode MS" w:hAnsiTheme="minorHAnsi" w:cstheme="minorHAnsi"/>
          <w:color w:val="000000" w:themeColor="text1"/>
        </w:rPr>
        <w:t>Barnets Blå Hus er et hus eller en større lejlighed centralt placeret i byen – gerne i nærheden af skole og SFO/fritidsklub. Der skal være lyse, velindrettede lokaler med fællesrum, kontor, køkken og samtalerum.</w:t>
      </w:r>
    </w:p>
    <w:p w14:paraId="199EF191" w14:textId="77777777" w:rsidR="00DD5C95" w:rsidRPr="00074EB3" w:rsidRDefault="00DD5C95" w:rsidP="0028265B">
      <w:pPr>
        <w:jc w:val="both"/>
        <w:rPr>
          <w:rFonts w:asciiTheme="minorHAnsi" w:eastAsia="Arial Unicode MS" w:hAnsiTheme="minorHAnsi" w:cstheme="minorHAnsi"/>
          <w:color w:val="000000" w:themeColor="text1"/>
        </w:rPr>
      </w:pPr>
    </w:p>
    <w:p w14:paraId="01A5FA7B" w14:textId="77777777" w:rsidR="00DD5C95" w:rsidRPr="00074EB3" w:rsidRDefault="00DD5C95" w:rsidP="0028265B">
      <w:pPr>
        <w:jc w:val="both"/>
        <w:rPr>
          <w:rFonts w:asciiTheme="minorHAnsi" w:eastAsia="Arial Unicode MS" w:hAnsiTheme="minorHAnsi" w:cstheme="minorHAnsi"/>
          <w:color w:val="000000" w:themeColor="text1"/>
        </w:rPr>
      </w:pPr>
      <w:r w:rsidRPr="00074EB3">
        <w:rPr>
          <w:rFonts w:asciiTheme="minorHAnsi" w:eastAsia="Arial Unicode MS" w:hAnsiTheme="minorHAnsi" w:cstheme="minorHAnsi"/>
          <w:color w:val="000000" w:themeColor="text1"/>
        </w:rPr>
        <w:t>Udgangspunktet vil være en åbningstid mandag-fredag kl. 13.00-17.00 samt enkelte sene eftermiddage/aftener.</w:t>
      </w:r>
    </w:p>
    <w:p w14:paraId="5786FA01" w14:textId="77777777" w:rsidR="00DD5C95" w:rsidRPr="00074EB3" w:rsidRDefault="00DD5C95" w:rsidP="0028265B">
      <w:pPr>
        <w:jc w:val="both"/>
        <w:rPr>
          <w:rFonts w:asciiTheme="minorHAnsi" w:eastAsia="Arial Unicode MS" w:hAnsiTheme="minorHAnsi" w:cstheme="minorHAnsi"/>
          <w:color w:val="000000" w:themeColor="text1"/>
        </w:rPr>
      </w:pPr>
    </w:p>
    <w:p w14:paraId="7031D07A" w14:textId="77777777" w:rsidR="00DD5C95" w:rsidRPr="00074EB3" w:rsidRDefault="00DD5C95" w:rsidP="0028265B">
      <w:pPr>
        <w:jc w:val="both"/>
        <w:rPr>
          <w:rFonts w:asciiTheme="minorHAnsi" w:eastAsia="Arial Unicode MS" w:hAnsiTheme="minorHAnsi" w:cstheme="minorHAnsi"/>
          <w:b/>
          <w:color w:val="000000" w:themeColor="text1"/>
        </w:rPr>
      </w:pPr>
    </w:p>
    <w:p w14:paraId="4217D500" w14:textId="77777777" w:rsidR="00DD5C95" w:rsidRPr="00074EB3" w:rsidRDefault="00DD5C95" w:rsidP="0028265B">
      <w:pPr>
        <w:jc w:val="both"/>
        <w:rPr>
          <w:rFonts w:asciiTheme="minorHAnsi" w:eastAsia="Arial Unicode MS" w:hAnsiTheme="minorHAnsi" w:cstheme="minorHAnsi"/>
          <w:b/>
          <w:color w:val="000000" w:themeColor="text1"/>
        </w:rPr>
      </w:pPr>
      <w:r w:rsidRPr="00074EB3">
        <w:rPr>
          <w:rFonts w:asciiTheme="minorHAnsi" w:eastAsia="Arial Unicode MS" w:hAnsiTheme="minorHAnsi" w:cstheme="minorHAnsi"/>
          <w:b/>
          <w:color w:val="000000" w:themeColor="text1"/>
        </w:rPr>
        <w:t>Afhængigt af det aktuelle behov i kommunen og de forhåndenværende ressourcer vil Barnets Blå Hus kunne tilbyde:</w:t>
      </w:r>
    </w:p>
    <w:p w14:paraId="2753446F" w14:textId="77777777" w:rsidR="00DD5C95" w:rsidRPr="00074EB3" w:rsidRDefault="00DD5C95" w:rsidP="0028265B">
      <w:pPr>
        <w:ind w:left="360"/>
        <w:jc w:val="both"/>
        <w:rPr>
          <w:rFonts w:asciiTheme="minorHAnsi" w:hAnsiTheme="minorHAnsi" w:cstheme="minorHAnsi"/>
          <w:b/>
          <w:color w:val="000000" w:themeColor="text1"/>
        </w:rPr>
      </w:pPr>
    </w:p>
    <w:p w14:paraId="40750B39" w14:textId="77777777" w:rsidR="00DD5C95" w:rsidRPr="00074EB3" w:rsidRDefault="00DD5C95" w:rsidP="0028265B">
      <w:pPr>
        <w:pStyle w:val="Listeafsnit"/>
        <w:numPr>
          <w:ilvl w:val="0"/>
          <w:numId w:val="3"/>
        </w:numPr>
        <w:spacing w:line="360" w:lineRule="auto"/>
        <w:jc w:val="both"/>
        <w:rPr>
          <w:rFonts w:asciiTheme="minorHAnsi" w:hAnsiTheme="minorHAnsi" w:cstheme="minorHAnsi"/>
          <w:color w:val="000000" w:themeColor="text1"/>
        </w:rPr>
      </w:pPr>
      <w:r w:rsidRPr="00074EB3">
        <w:rPr>
          <w:rFonts w:asciiTheme="minorHAnsi" w:hAnsiTheme="minorHAnsi" w:cstheme="minorHAnsi"/>
          <w:b/>
          <w:color w:val="000000" w:themeColor="text1"/>
        </w:rPr>
        <w:t xml:space="preserve">Fritidstilbud til børn og unge, der lever i udsatte familier. </w:t>
      </w:r>
      <w:r w:rsidRPr="00074EB3">
        <w:rPr>
          <w:rFonts w:asciiTheme="minorHAnsi" w:hAnsiTheme="minorHAnsi" w:cstheme="minorHAnsi"/>
          <w:color w:val="000000" w:themeColor="text1"/>
        </w:rPr>
        <w:t>En slags "Åbent Hus”</w:t>
      </w:r>
      <w:r w:rsidRPr="00074EB3">
        <w:rPr>
          <w:rFonts w:asciiTheme="minorHAnsi" w:hAnsiTheme="minorHAnsi" w:cstheme="minorHAnsi"/>
          <w:b/>
          <w:color w:val="000000" w:themeColor="text1"/>
        </w:rPr>
        <w:t xml:space="preserve"> </w:t>
      </w:r>
      <w:r w:rsidRPr="00074EB3">
        <w:rPr>
          <w:rFonts w:asciiTheme="minorHAnsi" w:hAnsiTheme="minorHAnsi" w:cstheme="minorHAnsi"/>
          <w:color w:val="000000" w:themeColor="text1"/>
        </w:rPr>
        <w:t xml:space="preserve">hvor børn frit kan komme efter skoletid, fx hvis der er utrygt derhjemme på </w:t>
      </w:r>
      <w:r w:rsidRPr="00074EB3">
        <w:rPr>
          <w:rFonts w:asciiTheme="minorHAnsi" w:hAnsiTheme="minorHAnsi" w:cstheme="minorHAnsi"/>
          <w:color w:val="000000" w:themeColor="text1"/>
        </w:rPr>
        <w:lastRenderedPageBreak/>
        <w:t>grund af forældres misbrug eller relaterede problemer. Pædagogisk personale og frivillige tager imod og skaber det varme og trygge miljø med mulighed for samtale, leg, lektiehjælp – eller bare at ’hænge ud’.</w:t>
      </w:r>
    </w:p>
    <w:p w14:paraId="653C6CAF" w14:textId="77777777" w:rsidR="00DD5C95" w:rsidRPr="00074EB3" w:rsidRDefault="00DD5C95" w:rsidP="0028265B">
      <w:pPr>
        <w:pStyle w:val="Listeafsnit"/>
        <w:spacing w:line="360" w:lineRule="auto"/>
        <w:jc w:val="both"/>
        <w:rPr>
          <w:rFonts w:asciiTheme="minorHAnsi" w:hAnsiTheme="minorHAnsi" w:cstheme="minorHAnsi"/>
          <w:b/>
          <w:color w:val="000000" w:themeColor="text1"/>
        </w:rPr>
      </w:pPr>
    </w:p>
    <w:p w14:paraId="5A2273C1" w14:textId="77777777" w:rsidR="00DD5C95" w:rsidRPr="00074EB3" w:rsidRDefault="00DD5C95" w:rsidP="0028265B">
      <w:pPr>
        <w:pStyle w:val="Listeafsnit"/>
        <w:numPr>
          <w:ilvl w:val="0"/>
          <w:numId w:val="3"/>
        </w:numPr>
        <w:spacing w:line="360" w:lineRule="auto"/>
        <w:jc w:val="both"/>
        <w:rPr>
          <w:rFonts w:asciiTheme="minorHAnsi" w:hAnsiTheme="minorHAnsi" w:cstheme="minorHAnsi"/>
          <w:color w:val="000000" w:themeColor="text1"/>
        </w:rPr>
      </w:pPr>
      <w:r w:rsidRPr="00074EB3">
        <w:rPr>
          <w:rFonts w:asciiTheme="minorHAnsi" w:hAnsiTheme="minorHAnsi" w:cstheme="minorHAnsi"/>
          <w:b/>
          <w:color w:val="000000" w:themeColor="text1"/>
        </w:rPr>
        <w:t>Samtalegrupper for børn i alderen 6-13 år.</w:t>
      </w:r>
      <w:r w:rsidRPr="00074EB3">
        <w:rPr>
          <w:rFonts w:asciiTheme="minorHAnsi" w:hAnsiTheme="minorHAnsi" w:cstheme="minorHAnsi"/>
          <w:color w:val="000000" w:themeColor="text1"/>
        </w:rPr>
        <w:t xml:space="preserve"> Børnene skal kunne inviteres til støttende gruppesamtaler omkring det at være barn i en alkoholbelastet familie. Gruppen ledes af mindst én voksen medarbejder med relevant uddannelse.</w:t>
      </w:r>
    </w:p>
    <w:p w14:paraId="76BF8874" w14:textId="77777777" w:rsidR="00DD5C95" w:rsidRPr="00074EB3" w:rsidRDefault="00DD5C95" w:rsidP="0028265B">
      <w:pPr>
        <w:jc w:val="both"/>
        <w:rPr>
          <w:rFonts w:asciiTheme="minorHAnsi" w:hAnsiTheme="minorHAnsi" w:cstheme="minorHAnsi"/>
          <w:color w:val="000000" w:themeColor="text1"/>
        </w:rPr>
      </w:pPr>
    </w:p>
    <w:p w14:paraId="2CE2C613" w14:textId="77777777" w:rsidR="00DD5C95" w:rsidRPr="00074EB3" w:rsidRDefault="00DD5C95" w:rsidP="0028265B">
      <w:pPr>
        <w:pStyle w:val="Listeafsnit"/>
        <w:numPr>
          <w:ilvl w:val="0"/>
          <w:numId w:val="3"/>
        </w:numPr>
        <w:spacing w:line="360" w:lineRule="auto"/>
        <w:jc w:val="both"/>
        <w:rPr>
          <w:rFonts w:asciiTheme="minorHAnsi" w:hAnsiTheme="minorHAnsi" w:cstheme="minorHAnsi"/>
          <w:color w:val="000000" w:themeColor="text1"/>
        </w:rPr>
      </w:pPr>
      <w:r w:rsidRPr="00074EB3">
        <w:rPr>
          <w:rFonts w:asciiTheme="minorHAnsi" w:hAnsiTheme="minorHAnsi" w:cstheme="minorHAnsi"/>
          <w:b/>
          <w:color w:val="000000" w:themeColor="text1"/>
        </w:rPr>
        <w:t xml:space="preserve">Familiegruppe: </w:t>
      </w:r>
      <w:r w:rsidRPr="00074EB3">
        <w:rPr>
          <w:rFonts w:asciiTheme="minorHAnsi" w:hAnsiTheme="minorHAnsi" w:cstheme="minorHAnsi"/>
          <w:color w:val="000000" w:themeColor="text1"/>
        </w:rPr>
        <w:t>Familier med misbrugsproblemer indbydes til samvær med andre familier i en gruppe, typisk omkring et måltid, hvor hovedvægten er på socialt fællesskab, men hvor medarbejderne skaber struktur og kan tilbyde rådgivning, hvis der afdækkes usikre eller manglende forældrefunktioner. Familiesamværet ledes af tydelige voksne medarbejdere med relevant uddannelse.</w:t>
      </w:r>
    </w:p>
    <w:p w14:paraId="12D58B04" w14:textId="77777777" w:rsidR="00DD5C95" w:rsidRPr="00074EB3" w:rsidRDefault="00DD5C95" w:rsidP="0028265B">
      <w:pPr>
        <w:pStyle w:val="Listeafsnit"/>
        <w:jc w:val="both"/>
        <w:rPr>
          <w:rFonts w:asciiTheme="minorHAnsi" w:hAnsiTheme="minorHAnsi" w:cstheme="minorHAnsi"/>
          <w:color w:val="000000" w:themeColor="text1"/>
        </w:rPr>
      </w:pPr>
    </w:p>
    <w:p w14:paraId="2542D034" w14:textId="77777777" w:rsidR="00DD5C95" w:rsidRPr="00074EB3" w:rsidRDefault="00DD5C95" w:rsidP="0028265B">
      <w:pPr>
        <w:pStyle w:val="Listeafsnit"/>
        <w:numPr>
          <w:ilvl w:val="0"/>
          <w:numId w:val="3"/>
        </w:numPr>
        <w:spacing w:line="360" w:lineRule="auto"/>
        <w:jc w:val="both"/>
        <w:rPr>
          <w:rFonts w:asciiTheme="minorHAnsi" w:hAnsiTheme="minorHAnsi" w:cstheme="minorHAnsi"/>
          <w:color w:val="000000" w:themeColor="text1"/>
        </w:rPr>
      </w:pPr>
      <w:r w:rsidRPr="00074EB3">
        <w:rPr>
          <w:rFonts w:asciiTheme="minorHAnsi" w:hAnsiTheme="minorHAnsi" w:cstheme="minorHAnsi"/>
          <w:b/>
          <w:color w:val="000000" w:themeColor="text1"/>
        </w:rPr>
        <w:t xml:space="preserve">Ferie- og fritidsaktiviteter: </w:t>
      </w:r>
      <w:r w:rsidRPr="00074EB3">
        <w:rPr>
          <w:rFonts w:asciiTheme="minorHAnsi" w:hAnsiTheme="minorHAnsi" w:cstheme="minorHAnsi"/>
          <w:color w:val="000000" w:themeColor="text1"/>
        </w:rPr>
        <w:t xml:space="preserve">Udsatte familier mangler ofte overskud til at fejre højtider </w:t>
      </w:r>
      <w:proofErr w:type="gramStart"/>
      <w:r w:rsidRPr="00074EB3">
        <w:rPr>
          <w:rFonts w:asciiTheme="minorHAnsi" w:hAnsiTheme="minorHAnsi" w:cstheme="minorHAnsi"/>
          <w:color w:val="000000" w:themeColor="text1"/>
        </w:rPr>
        <w:t>og  mærkedage</w:t>
      </w:r>
      <w:proofErr w:type="gramEnd"/>
      <w:r w:rsidRPr="00074EB3">
        <w:rPr>
          <w:rFonts w:asciiTheme="minorHAnsi" w:hAnsiTheme="minorHAnsi" w:cstheme="minorHAnsi"/>
          <w:color w:val="000000" w:themeColor="text1"/>
        </w:rPr>
        <w:t xml:space="preserve">, og dermed stiller de deres børn ringere på en række sociale og kulturelle områder. Her kan der arrangeres fælles aktiviteter i forbindelse med: </w:t>
      </w:r>
    </w:p>
    <w:p w14:paraId="0F3A13C4" w14:textId="77777777" w:rsidR="00DD5C95" w:rsidRPr="00074EB3" w:rsidRDefault="00DD5C95" w:rsidP="0028265B">
      <w:pPr>
        <w:pStyle w:val="Listeafsnit"/>
        <w:numPr>
          <w:ilvl w:val="0"/>
          <w:numId w:val="4"/>
        </w:numPr>
        <w:spacing w:line="360" w:lineRule="auto"/>
        <w:jc w:val="both"/>
        <w:rPr>
          <w:rFonts w:asciiTheme="minorHAnsi" w:hAnsiTheme="minorHAnsi" w:cstheme="minorHAnsi"/>
          <w:color w:val="000000" w:themeColor="text1"/>
        </w:rPr>
      </w:pPr>
      <w:r w:rsidRPr="00074EB3">
        <w:rPr>
          <w:rFonts w:asciiTheme="minorHAnsi" w:hAnsiTheme="minorHAnsi" w:cstheme="minorHAnsi"/>
          <w:color w:val="000000" w:themeColor="text1"/>
        </w:rPr>
        <w:t>fejring af højtider og fødselsdage</w:t>
      </w:r>
    </w:p>
    <w:p w14:paraId="4214F482" w14:textId="77777777" w:rsidR="00DD5C95" w:rsidRPr="00074EB3" w:rsidRDefault="00DD5C95" w:rsidP="0028265B">
      <w:pPr>
        <w:pStyle w:val="Listeafsnit"/>
        <w:numPr>
          <w:ilvl w:val="0"/>
          <w:numId w:val="4"/>
        </w:numPr>
        <w:spacing w:line="360" w:lineRule="auto"/>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kulturelle tiltag, fx museumsbesøg </w:t>
      </w:r>
    </w:p>
    <w:p w14:paraId="38F502CF" w14:textId="77777777" w:rsidR="00DD5C95" w:rsidRPr="00074EB3" w:rsidRDefault="00DD5C95" w:rsidP="0028265B">
      <w:pPr>
        <w:pStyle w:val="Listeafsnit"/>
        <w:numPr>
          <w:ilvl w:val="0"/>
          <w:numId w:val="4"/>
        </w:numPr>
        <w:spacing w:line="360" w:lineRule="auto"/>
        <w:jc w:val="both"/>
        <w:rPr>
          <w:rFonts w:asciiTheme="minorHAnsi" w:hAnsiTheme="minorHAnsi" w:cstheme="minorHAnsi"/>
          <w:color w:val="000000" w:themeColor="text1"/>
        </w:rPr>
      </w:pPr>
      <w:r w:rsidRPr="00074EB3">
        <w:rPr>
          <w:rFonts w:asciiTheme="minorHAnsi" w:hAnsiTheme="minorHAnsi" w:cstheme="minorHAnsi"/>
          <w:color w:val="000000" w:themeColor="text1"/>
        </w:rPr>
        <w:t>fysiske aktiviteter</w:t>
      </w:r>
    </w:p>
    <w:p w14:paraId="2A798209" w14:textId="77777777" w:rsidR="00DD5C95" w:rsidRPr="00074EB3" w:rsidRDefault="00DD5C95" w:rsidP="0028265B">
      <w:pPr>
        <w:pStyle w:val="Listeafsnit"/>
        <w:numPr>
          <w:ilvl w:val="0"/>
          <w:numId w:val="4"/>
        </w:numPr>
        <w:spacing w:line="360" w:lineRule="auto"/>
        <w:jc w:val="both"/>
        <w:rPr>
          <w:rFonts w:asciiTheme="minorHAnsi" w:hAnsiTheme="minorHAnsi" w:cstheme="minorHAnsi"/>
          <w:color w:val="000000" w:themeColor="text1"/>
        </w:rPr>
      </w:pPr>
      <w:r w:rsidRPr="00074EB3">
        <w:rPr>
          <w:rFonts w:asciiTheme="minorHAnsi" w:hAnsiTheme="minorHAnsi" w:cstheme="minorHAnsi"/>
          <w:color w:val="000000" w:themeColor="text1"/>
        </w:rPr>
        <w:t>ferieture over én eller flere dage</w:t>
      </w:r>
    </w:p>
    <w:p w14:paraId="127E6E03" w14:textId="77777777" w:rsidR="00DD5C95" w:rsidRPr="00074EB3" w:rsidRDefault="00DD5C95" w:rsidP="0028265B">
      <w:pPr>
        <w:jc w:val="both"/>
        <w:rPr>
          <w:rFonts w:asciiTheme="minorHAnsi" w:hAnsiTheme="minorHAnsi" w:cstheme="minorHAnsi"/>
          <w:b/>
          <w:color w:val="000000" w:themeColor="text1"/>
        </w:rPr>
      </w:pPr>
    </w:p>
    <w:p w14:paraId="174F1B4B" w14:textId="77777777" w:rsidR="00DD5C95" w:rsidRPr="00074EB3" w:rsidRDefault="00DD5C95" w:rsidP="0028265B">
      <w:pPr>
        <w:pStyle w:val="Listeafsnit"/>
        <w:numPr>
          <w:ilvl w:val="0"/>
          <w:numId w:val="5"/>
        </w:numPr>
        <w:spacing w:line="360" w:lineRule="auto"/>
        <w:jc w:val="both"/>
        <w:rPr>
          <w:rFonts w:asciiTheme="minorHAnsi" w:hAnsiTheme="minorHAnsi" w:cstheme="minorHAnsi"/>
          <w:color w:val="000000" w:themeColor="text1"/>
        </w:rPr>
      </w:pPr>
      <w:r w:rsidRPr="00074EB3">
        <w:rPr>
          <w:rFonts w:asciiTheme="minorHAnsi" w:hAnsiTheme="minorHAnsi" w:cstheme="minorHAnsi"/>
          <w:b/>
          <w:color w:val="000000" w:themeColor="text1"/>
        </w:rPr>
        <w:t>Forældre</w:t>
      </w:r>
      <w:r w:rsidRPr="00074EB3">
        <w:rPr>
          <w:rFonts w:asciiTheme="minorHAnsi" w:hAnsiTheme="minorHAnsi" w:cstheme="minorHAnsi"/>
          <w:color w:val="000000" w:themeColor="text1"/>
        </w:rPr>
        <w:t xml:space="preserve"> skal individuelt kunne søge råd og vejledning i Barnets Blå Hus. De skal selv kunne definere, hvad de ønsker hjælp til, fx opdragelse af adfærdsvanskelige børn, fornuftig grænsesætning, træning af specifikke forældrefunktioner eller sociale kompetencer. Fokus skal være på </w:t>
      </w:r>
      <w:proofErr w:type="spellStart"/>
      <w:r w:rsidRPr="00074EB3">
        <w:rPr>
          <w:rFonts w:asciiTheme="minorHAnsi" w:hAnsiTheme="minorHAnsi" w:cstheme="minorHAnsi"/>
          <w:color w:val="000000" w:themeColor="text1"/>
        </w:rPr>
        <w:t>empowerment</w:t>
      </w:r>
      <w:proofErr w:type="spellEnd"/>
      <w:r w:rsidRPr="00074EB3">
        <w:rPr>
          <w:rFonts w:asciiTheme="minorHAnsi" w:hAnsiTheme="minorHAnsi" w:cstheme="minorHAnsi"/>
          <w:color w:val="000000" w:themeColor="text1"/>
        </w:rPr>
        <w:t xml:space="preserve">, dvs. hjælp til at opdage og udvikle egne ressourcer og forbedre familiens indbyrdes samspil. </w:t>
      </w:r>
    </w:p>
    <w:p w14:paraId="50D6DA8C" w14:textId="77777777" w:rsidR="00DD5C95" w:rsidRPr="00074EB3" w:rsidRDefault="00DD5C95" w:rsidP="0028265B">
      <w:pPr>
        <w:jc w:val="both"/>
        <w:rPr>
          <w:rFonts w:asciiTheme="minorHAnsi" w:hAnsiTheme="minorHAnsi" w:cstheme="minorHAnsi"/>
          <w:color w:val="000000" w:themeColor="text1"/>
        </w:rPr>
      </w:pPr>
    </w:p>
    <w:p w14:paraId="5D8AFF94" w14:textId="77777777" w:rsidR="00DD5C95" w:rsidRPr="00074EB3" w:rsidRDefault="00DD5C95" w:rsidP="0028265B">
      <w:pPr>
        <w:ind w:left="360"/>
        <w:jc w:val="both"/>
        <w:rPr>
          <w:rFonts w:asciiTheme="minorHAnsi" w:hAnsiTheme="minorHAnsi" w:cstheme="minorHAnsi"/>
          <w:color w:val="000000" w:themeColor="text1"/>
        </w:rPr>
      </w:pPr>
    </w:p>
    <w:p w14:paraId="387BBEFC" w14:textId="77777777" w:rsidR="00DD5C95" w:rsidRPr="00074EB3" w:rsidRDefault="00DD5C95" w:rsidP="0028265B">
      <w:pPr>
        <w:pStyle w:val="Listeafsnit"/>
        <w:numPr>
          <w:ilvl w:val="0"/>
          <w:numId w:val="2"/>
        </w:numPr>
        <w:spacing w:line="360" w:lineRule="auto"/>
        <w:jc w:val="both"/>
        <w:rPr>
          <w:rFonts w:asciiTheme="minorHAnsi" w:hAnsiTheme="minorHAnsi" w:cstheme="minorHAnsi"/>
          <w:b/>
          <w:color w:val="000000" w:themeColor="text1"/>
          <w:u w:val="single"/>
        </w:rPr>
      </w:pPr>
      <w:r w:rsidRPr="00074EB3">
        <w:rPr>
          <w:rFonts w:asciiTheme="minorHAnsi" w:hAnsiTheme="minorHAnsi" w:cstheme="minorHAnsi"/>
          <w:b/>
          <w:color w:val="000000" w:themeColor="text1"/>
          <w:u w:val="single"/>
        </w:rPr>
        <w:lastRenderedPageBreak/>
        <w:t>Organisation og ledelse</w:t>
      </w:r>
    </w:p>
    <w:p w14:paraId="7E5AAACD" w14:textId="77777777" w:rsidR="00DD5C95" w:rsidRPr="00074EB3" w:rsidRDefault="00DD5C95" w:rsidP="0028265B">
      <w:pPr>
        <w:pStyle w:val="Listeafsnit"/>
        <w:spacing w:line="360" w:lineRule="auto"/>
        <w:jc w:val="both"/>
        <w:rPr>
          <w:rFonts w:asciiTheme="minorHAnsi" w:hAnsiTheme="minorHAnsi" w:cstheme="minorHAnsi"/>
          <w:b/>
          <w:color w:val="000000" w:themeColor="text1"/>
          <w:u w:val="single"/>
        </w:rPr>
      </w:pPr>
    </w:p>
    <w:p w14:paraId="775771D5"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På medarbejdersiden tænkes der ansat ca. 1,8 psykologer/familieterapeuter/pædagoger samt 0,35 administrativ medarbejder. Der er flere muligheder for organisering: Det kan være en fuldtids stilling som projektleder/ terapeut/ psykolog, der har det overordnede ledelsesansvar samt koordination og udførelse af de strukturerede aktiviteter. Desuden har lederen ansvar for de frivillige.</w:t>
      </w:r>
    </w:p>
    <w:p w14:paraId="70B6DFDA"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Derudover kan der tænkes ansat en familieterapeut og en pædagog, begge på deltid. Familieterapeutens opgaver bliver både deltagelse i de strukturerede tiltag for familierne i samarbejde med lederen, og pædagogen tilknyttes primært varetagelse af børnekontakten sammen med de frivillige i de øvrige tilbud. </w:t>
      </w:r>
    </w:p>
    <w:p w14:paraId="32B6A88E"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De specifikke funktioner vil naturligvis afhænge af kompetenceprofilerne hos de konkrete medarbejdere, der ansættes.</w:t>
      </w:r>
    </w:p>
    <w:p w14:paraId="246D1AE4" w14:textId="77777777" w:rsidR="00DD5C95" w:rsidRPr="00074EB3" w:rsidRDefault="00DD5C95" w:rsidP="0028265B">
      <w:pPr>
        <w:jc w:val="both"/>
        <w:rPr>
          <w:rFonts w:asciiTheme="minorHAnsi" w:eastAsia="Arial Unicode MS" w:hAnsiTheme="minorHAnsi" w:cstheme="minorHAnsi"/>
          <w:color w:val="000000" w:themeColor="text1"/>
        </w:rPr>
      </w:pPr>
      <w:r w:rsidRPr="00074EB3">
        <w:rPr>
          <w:rFonts w:asciiTheme="minorHAnsi" w:eastAsia="Arial Unicode MS" w:hAnsiTheme="minorHAnsi" w:cstheme="minorHAnsi"/>
          <w:color w:val="000000" w:themeColor="text1"/>
        </w:rPr>
        <w:t xml:space="preserve">Principperne for ansættelse vil være de samme som i resten af Blå Kors: Der ansættes udelukkende personale med relevant faglig uddannelse, dvs. </w:t>
      </w:r>
      <w:r w:rsidRPr="00074EB3">
        <w:rPr>
          <w:rFonts w:asciiTheme="minorHAnsi" w:hAnsiTheme="minorHAnsi" w:cstheme="minorHAnsi"/>
          <w:color w:val="000000" w:themeColor="text1"/>
        </w:rPr>
        <w:t xml:space="preserve">medarbejdere med uddannelse og gerne erfaring indenfor børne- og familiearbejde og evt. fra misbrugs- eller </w:t>
      </w:r>
      <w:proofErr w:type="spellStart"/>
      <w:r w:rsidRPr="00074EB3">
        <w:rPr>
          <w:rFonts w:asciiTheme="minorHAnsi" w:hAnsiTheme="minorHAnsi" w:cstheme="minorHAnsi"/>
          <w:color w:val="000000" w:themeColor="text1"/>
        </w:rPr>
        <w:t>udsatteområdet</w:t>
      </w:r>
      <w:proofErr w:type="spellEnd"/>
      <w:r w:rsidRPr="00074EB3">
        <w:rPr>
          <w:rFonts w:asciiTheme="minorHAnsi" w:eastAsia="Arial Unicode MS" w:hAnsiTheme="minorHAnsi" w:cstheme="minorHAnsi"/>
          <w:color w:val="000000" w:themeColor="text1"/>
        </w:rPr>
        <w:t xml:space="preserve">. </w:t>
      </w:r>
    </w:p>
    <w:p w14:paraId="08AD655D" w14:textId="77777777" w:rsidR="00DD5C95" w:rsidRPr="00074EB3" w:rsidRDefault="00DD5C95" w:rsidP="0028265B">
      <w:pPr>
        <w:jc w:val="both"/>
        <w:rPr>
          <w:rFonts w:asciiTheme="minorHAnsi" w:hAnsiTheme="minorHAnsi" w:cstheme="minorHAnsi"/>
          <w:color w:val="000000" w:themeColor="text1"/>
        </w:rPr>
      </w:pPr>
    </w:p>
    <w:p w14:paraId="7F164DAA"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Der forudsættes medvirken af frivillige i projektet. Deres opgaver bliver at bidrage til løsning af de mindre specialiserede opgaver såsom hygge, lektiehjælp, madlavning, udflugter m.v. BKD har stor erfaring i at rekruttere og bruge frivillige i arbejdet. </w:t>
      </w:r>
      <w:r w:rsidRPr="00074EB3">
        <w:rPr>
          <w:rFonts w:asciiTheme="minorHAnsi" w:eastAsia="Arial Unicode MS" w:hAnsiTheme="minorHAnsi" w:cstheme="minorHAnsi"/>
          <w:color w:val="000000" w:themeColor="text1"/>
        </w:rPr>
        <w:t xml:space="preserve">De frivillige, der antages, skal gennem en vurderende samtale og skal tilbydes kurser, der klæder dem på til opgaverne. Desuden skal alle, der ansættes, levere både straffeattest og børneattest. </w:t>
      </w:r>
    </w:p>
    <w:p w14:paraId="15AE6B65" w14:textId="77777777" w:rsidR="00DD5C95" w:rsidRPr="00074EB3" w:rsidRDefault="00DD5C95" w:rsidP="0028265B">
      <w:pPr>
        <w:jc w:val="both"/>
        <w:rPr>
          <w:rFonts w:asciiTheme="minorHAnsi" w:hAnsiTheme="minorHAnsi" w:cstheme="minorHAnsi"/>
          <w:color w:val="000000" w:themeColor="text1"/>
        </w:rPr>
      </w:pPr>
    </w:p>
    <w:p w14:paraId="5F5AC619" w14:textId="77777777" w:rsidR="00DD5C95" w:rsidRPr="00074EB3" w:rsidRDefault="00DD5C95" w:rsidP="0028265B">
      <w:pPr>
        <w:jc w:val="both"/>
        <w:rPr>
          <w:rFonts w:asciiTheme="minorHAnsi" w:hAnsiTheme="minorHAnsi" w:cstheme="minorHAnsi"/>
          <w:color w:val="000000" w:themeColor="text1"/>
        </w:rPr>
      </w:pPr>
    </w:p>
    <w:p w14:paraId="386EA711" w14:textId="77777777" w:rsidR="00DD5C95" w:rsidRPr="00074EB3" w:rsidRDefault="00DD5C95" w:rsidP="0028265B">
      <w:pPr>
        <w:jc w:val="both"/>
        <w:rPr>
          <w:rFonts w:asciiTheme="minorHAnsi" w:hAnsiTheme="minorHAnsi" w:cstheme="minorHAnsi"/>
          <w:b/>
          <w:color w:val="000000" w:themeColor="text1"/>
          <w:u w:val="single"/>
        </w:rPr>
      </w:pPr>
      <w:r w:rsidRPr="00074EB3">
        <w:rPr>
          <w:rFonts w:asciiTheme="minorHAnsi" w:hAnsiTheme="minorHAnsi" w:cstheme="minorHAnsi"/>
          <w:b/>
          <w:color w:val="000000" w:themeColor="text1"/>
          <w:u w:val="single"/>
        </w:rPr>
        <w:t>Samarbejde med andre instanser</w:t>
      </w:r>
    </w:p>
    <w:p w14:paraId="080C05EE" w14:textId="77777777" w:rsidR="00DD5C95" w:rsidRPr="00074EB3" w:rsidRDefault="00DD5C95" w:rsidP="0028265B">
      <w:pPr>
        <w:jc w:val="both"/>
        <w:rPr>
          <w:rFonts w:asciiTheme="minorHAnsi" w:hAnsiTheme="minorHAnsi" w:cstheme="minorHAnsi"/>
          <w:color w:val="000000" w:themeColor="text1"/>
        </w:rPr>
      </w:pPr>
    </w:p>
    <w:p w14:paraId="504C2B44" w14:textId="77777777" w:rsidR="00DD5C95" w:rsidRPr="00074EB3" w:rsidRDefault="00DD5C95" w:rsidP="0028265B">
      <w:pPr>
        <w:jc w:val="both"/>
        <w:rPr>
          <w:rFonts w:asciiTheme="minorHAnsi" w:eastAsia="Arial Unicode MS" w:hAnsiTheme="minorHAnsi" w:cstheme="minorHAnsi"/>
          <w:color w:val="000000" w:themeColor="text1"/>
        </w:rPr>
      </w:pPr>
      <w:r w:rsidRPr="00074EB3">
        <w:rPr>
          <w:rFonts w:asciiTheme="minorHAnsi" w:eastAsia="Arial Unicode MS" w:hAnsiTheme="minorHAnsi" w:cstheme="minorHAnsi"/>
          <w:color w:val="000000" w:themeColor="text1"/>
        </w:rPr>
        <w:t xml:space="preserve">Når barnet eller familien synes, de har fået den hjælp, de havde behov for </w:t>
      </w:r>
      <w:proofErr w:type="gramStart"/>
      <w:r w:rsidRPr="00074EB3">
        <w:rPr>
          <w:rFonts w:asciiTheme="minorHAnsi" w:eastAsia="Arial Unicode MS" w:hAnsiTheme="minorHAnsi" w:cstheme="minorHAnsi"/>
          <w:color w:val="000000" w:themeColor="text1"/>
        </w:rPr>
        <w:t>og  ikke</w:t>
      </w:r>
      <w:proofErr w:type="gramEnd"/>
      <w:r w:rsidRPr="00074EB3">
        <w:rPr>
          <w:rFonts w:asciiTheme="minorHAnsi" w:eastAsia="Arial Unicode MS" w:hAnsiTheme="minorHAnsi" w:cstheme="minorHAnsi"/>
          <w:color w:val="000000" w:themeColor="text1"/>
        </w:rPr>
        <w:t xml:space="preserve"> længere ønsker at komme i Barnets Blå Hus, skal deres videre behov vurderes og drøftes, og en betryggende overlevering til andre instanser skal sikres, såfremt der er behov herfor. Der lægges vægt på tværfagligt samarbejde med de relevante </w:t>
      </w:r>
      <w:r w:rsidRPr="00074EB3">
        <w:rPr>
          <w:rFonts w:asciiTheme="minorHAnsi" w:eastAsia="Arial Unicode MS" w:hAnsiTheme="minorHAnsi" w:cstheme="minorHAnsi"/>
          <w:color w:val="000000" w:themeColor="text1"/>
        </w:rPr>
        <w:lastRenderedPageBreak/>
        <w:t xml:space="preserve">forvaltninger i kommunen eller med private aktører. Hvis der ikke kan findes nogen koordinerende instans i de enkelte sager, vil Barnets Blå Hus søge at påtage sig opgaven som ’case manager’ og koordinere de forskellige indsatser, så der kan skabes et helhedsorienteret tilbud til børnene og/eller familien. Der skal altid være mulighed for, at de kan henvende sig igen. For BKD er det afgørende at fremtræde med et menneskeligt ansigt, der ikke afviser nogen eller praktiserer kassetænkning på bekostning af hensynet til den enkeltes behov. </w:t>
      </w:r>
    </w:p>
    <w:p w14:paraId="1524A533" w14:textId="77777777" w:rsidR="00DD5C95" w:rsidRPr="00074EB3" w:rsidRDefault="00DD5C95" w:rsidP="0028265B">
      <w:pPr>
        <w:jc w:val="both"/>
        <w:rPr>
          <w:rFonts w:asciiTheme="minorHAnsi" w:hAnsiTheme="minorHAnsi" w:cstheme="minorHAnsi"/>
          <w:color w:val="000000" w:themeColor="text1"/>
        </w:rPr>
      </w:pPr>
    </w:p>
    <w:p w14:paraId="39E252AB"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Deltagelse i støttecenterets aktiviteter forudsætter som nævnt ikke ekstern visitation, men en række forskellige instanser vil være oplagte henvisningskanaler, herunder:</w:t>
      </w:r>
    </w:p>
    <w:p w14:paraId="3A8A4C5A" w14:textId="77777777" w:rsidR="00DD5C95" w:rsidRPr="00074EB3" w:rsidRDefault="00DD5C95" w:rsidP="0028265B">
      <w:pPr>
        <w:pStyle w:val="Listeafsnit"/>
        <w:numPr>
          <w:ilvl w:val="0"/>
          <w:numId w:val="6"/>
        </w:numPr>
        <w:spacing w:line="360" w:lineRule="auto"/>
        <w:jc w:val="both"/>
        <w:rPr>
          <w:rFonts w:asciiTheme="minorHAnsi" w:hAnsiTheme="minorHAnsi" w:cstheme="minorHAnsi"/>
          <w:color w:val="000000" w:themeColor="text1"/>
        </w:rPr>
      </w:pPr>
      <w:r w:rsidRPr="00074EB3">
        <w:rPr>
          <w:rFonts w:asciiTheme="minorHAnsi" w:hAnsiTheme="minorHAnsi" w:cstheme="minorHAnsi"/>
          <w:color w:val="000000" w:themeColor="text1"/>
        </w:rPr>
        <w:t>kommunale fagpersoner</w:t>
      </w:r>
    </w:p>
    <w:p w14:paraId="669FF78D" w14:textId="77777777" w:rsidR="00DD5C95" w:rsidRPr="00074EB3" w:rsidRDefault="00DD5C95" w:rsidP="0028265B">
      <w:pPr>
        <w:pStyle w:val="Listeafsnit"/>
        <w:numPr>
          <w:ilvl w:val="0"/>
          <w:numId w:val="6"/>
        </w:numPr>
        <w:spacing w:line="360" w:lineRule="auto"/>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regionale fagpersoner </w:t>
      </w:r>
    </w:p>
    <w:p w14:paraId="21E8DAC7" w14:textId="77777777" w:rsidR="00DD5C95" w:rsidRPr="00074EB3" w:rsidRDefault="00DD5C95" w:rsidP="0028265B">
      <w:pPr>
        <w:pStyle w:val="Listeafsnit"/>
        <w:numPr>
          <w:ilvl w:val="0"/>
          <w:numId w:val="6"/>
        </w:numPr>
        <w:spacing w:line="360" w:lineRule="auto"/>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alment praktiserende læger og speciallæger (psykiatri) </w:t>
      </w:r>
    </w:p>
    <w:p w14:paraId="7D1DD61C" w14:textId="77777777" w:rsidR="00DD5C95" w:rsidRPr="00074EB3" w:rsidRDefault="00DD5C95" w:rsidP="0028265B">
      <w:pPr>
        <w:pStyle w:val="Listeafsnit"/>
        <w:numPr>
          <w:ilvl w:val="0"/>
          <w:numId w:val="6"/>
        </w:numPr>
        <w:spacing w:line="360" w:lineRule="auto"/>
        <w:jc w:val="both"/>
        <w:rPr>
          <w:rFonts w:asciiTheme="minorHAnsi" w:hAnsiTheme="minorHAnsi" w:cstheme="minorHAnsi"/>
          <w:color w:val="000000" w:themeColor="text1"/>
        </w:rPr>
      </w:pPr>
      <w:r w:rsidRPr="00074EB3">
        <w:rPr>
          <w:rFonts w:asciiTheme="minorHAnsi" w:hAnsiTheme="minorHAnsi" w:cstheme="minorHAnsi"/>
          <w:color w:val="000000" w:themeColor="text1"/>
        </w:rPr>
        <w:t>civilsamfundets borgere med kendskab til børnenes problematik/behov.</w:t>
      </w:r>
    </w:p>
    <w:p w14:paraId="7CABFDDC" w14:textId="77777777" w:rsidR="00DD5C95" w:rsidRPr="00074EB3" w:rsidRDefault="00DD5C95" w:rsidP="0028265B">
      <w:pPr>
        <w:jc w:val="both"/>
        <w:rPr>
          <w:rFonts w:asciiTheme="minorHAnsi" w:hAnsiTheme="minorHAnsi" w:cstheme="minorHAnsi"/>
          <w:color w:val="000000" w:themeColor="text1"/>
        </w:rPr>
      </w:pPr>
    </w:p>
    <w:p w14:paraId="6D36CD57"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Hovedparten af de børn og familier, der skal benytte støttecenteret, forventes henvist via kommunale medarbejdere: Sundhedsplejersker, dagsinstitutionspersonale, lærere, SFO-</w:t>
      </w:r>
      <w:proofErr w:type="gramStart"/>
      <w:r w:rsidRPr="00074EB3">
        <w:rPr>
          <w:rFonts w:asciiTheme="minorHAnsi" w:hAnsiTheme="minorHAnsi" w:cstheme="minorHAnsi"/>
          <w:color w:val="000000" w:themeColor="text1"/>
        </w:rPr>
        <w:t>medarbejdere,  familiekonsulenter</w:t>
      </w:r>
      <w:proofErr w:type="gramEnd"/>
      <w:r w:rsidRPr="00074EB3">
        <w:rPr>
          <w:rFonts w:asciiTheme="minorHAnsi" w:hAnsiTheme="minorHAnsi" w:cstheme="minorHAnsi"/>
          <w:color w:val="000000" w:themeColor="text1"/>
        </w:rPr>
        <w:t xml:space="preserve">, kommunale sagsbehandler eller andre, der er blevet opmærksomme på behovene for en særlig indsats, der er målrettet børn fra alkohol/misbrugsfamilier. </w:t>
      </w:r>
    </w:p>
    <w:p w14:paraId="6A707C83" w14:textId="77777777" w:rsidR="00DD5C95" w:rsidRPr="00074EB3" w:rsidRDefault="00DD5C95" w:rsidP="0028265B">
      <w:pPr>
        <w:jc w:val="both"/>
        <w:rPr>
          <w:rFonts w:asciiTheme="minorHAnsi" w:hAnsiTheme="minorHAnsi" w:cstheme="minorHAnsi"/>
          <w:color w:val="000000" w:themeColor="text1"/>
        </w:rPr>
      </w:pPr>
    </w:p>
    <w:p w14:paraId="78659BCE"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Hospitalsafdelinger, herunder familieambulatorium samt div. specialinstitutioner, vil ligeledes have kontakt med en række børn og unge, hvor der kan være begrundet mistanke om en familiær misbrugsproblematik. Psykiatrien og misbrugscentrene har ligeledes berøring med mange misbrugere, og også her gælder, at Barnets Blå Hus bør være et af de steder, der kan henvises videre til.</w:t>
      </w:r>
    </w:p>
    <w:p w14:paraId="6D173574" w14:textId="77777777" w:rsidR="00DD5C95" w:rsidRPr="00074EB3" w:rsidRDefault="00DD5C95" w:rsidP="0028265B">
      <w:pPr>
        <w:jc w:val="both"/>
        <w:rPr>
          <w:rFonts w:asciiTheme="minorHAnsi" w:hAnsiTheme="minorHAnsi" w:cstheme="minorHAnsi"/>
          <w:color w:val="000000" w:themeColor="text1"/>
        </w:rPr>
      </w:pPr>
    </w:p>
    <w:p w14:paraId="2E6A9A81"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Endelig skal Barnets Blå Hus også være et tilbud til de børn og familier, der af forskellige årsager ikke har lyst til at henvende sig til kommunen, men som alligevel har brug for et sted, hvor de kan få hjælp og støtte uden at skulle registreres eller påduttes en behandling, de ikke ønsker. </w:t>
      </w:r>
    </w:p>
    <w:p w14:paraId="4AB607FA" w14:textId="77777777" w:rsidR="00DD5C95" w:rsidRPr="00074EB3" w:rsidRDefault="00DD5C95" w:rsidP="0028265B">
      <w:pPr>
        <w:jc w:val="both"/>
        <w:rPr>
          <w:rFonts w:asciiTheme="minorHAnsi" w:hAnsiTheme="minorHAnsi" w:cstheme="minorHAnsi"/>
          <w:color w:val="000000" w:themeColor="text1"/>
        </w:rPr>
      </w:pPr>
    </w:p>
    <w:p w14:paraId="445CD5BD"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Samarbejdet med kommune og region søges sikret via konkrete samarbejdsaftaler. Der holdes regelmæssige møder med repræsentanter fra de lokale instanser, der samarbejdes med.</w:t>
      </w:r>
    </w:p>
    <w:p w14:paraId="38809E49" w14:textId="77777777" w:rsidR="00DD5C95" w:rsidRPr="00074EB3" w:rsidRDefault="00DD5C95" w:rsidP="0028265B">
      <w:pPr>
        <w:jc w:val="both"/>
        <w:rPr>
          <w:rFonts w:asciiTheme="minorHAnsi" w:hAnsiTheme="minorHAnsi" w:cstheme="minorHAnsi"/>
          <w:color w:val="000000" w:themeColor="text1"/>
        </w:rPr>
      </w:pPr>
    </w:p>
    <w:p w14:paraId="39451C34"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Det specifikke indhold i projektet, herunder den præcise geografiske placering, organisatoriske samarbejdsformer, dimensionering af de forskellige indsatser samt evaluering fastlægges i samarbejde med kommunen.</w:t>
      </w:r>
    </w:p>
    <w:p w14:paraId="2B57CDE2" w14:textId="77777777" w:rsidR="00DD5C95" w:rsidRPr="00074EB3" w:rsidRDefault="00DD5C95" w:rsidP="0028265B">
      <w:pPr>
        <w:jc w:val="both"/>
        <w:rPr>
          <w:rFonts w:asciiTheme="minorHAnsi" w:hAnsiTheme="minorHAnsi" w:cstheme="minorHAnsi"/>
          <w:color w:val="000000" w:themeColor="text1"/>
        </w:rPr>
      </w:pPr>
    </w:p>
    <w:p w14:paraId="62822C85" w14:textId="77777777" w:rsidR="00DD5C95" w:rsidRPr="00074EB3" w:rsidRDefault="00DD5C95" w:rsidP="0028265B">
      <w:pPr>
        <w:jc w:val="both"/>
        <w:rPr>
          <w:rFonts w:asciiTheme="minorHAnsi" w:hAnsiTheme="minorHAnsi" w:cstheme="minorHAnsi"/>
          <w:color w:val="000000" w:themeColor="text1"/>
        </w:rPr>
      </w:pPr>
    </w:p>
    <w:p w14:paraId="36F2C6DB" w14:textId="77777777" w:rsidR="00DD5C95" w:rsidRPr="00074EB3" w:rsidRDefault="00DD5C95" w:rsidP="0028265B">
      <w:pPr>
        <w:pStyle w:val="Listeafsnit"/>
        <w:numPr>
          <w:ilvl w:val="0"/>
          <w:numId w:val="2"/>
        </w:numPr>
        <w:spacing w:line="360" w:lineRule="auto"/>
        <w:jc w:val="both"/>
        <w:rPr>
          <w:rFonts w:asciiTheme="minorHAnsi" w:hAnsiTheme="minorHAnsi" w:cstheme="minorHAnsi"/>
          <w:b/>
          <w:color w:val="000000" w:themeColor="text1"/>
          <w:u w:val="single"/>
        </w:rPr>
      </w:pPr>
      <w:r w:rsidRPr="00074EB3">
        <w:rPr>
          <w:rFonts w:asciiTheme="minorHAnsi" w:hAnsiTheme="minorHAnsi" w:cstheme="minorHAnsi"/>
          <w:b/>
          <w:color w:val="000000" w:themeColor="text1"/>
          <w:u w:val="single"/>
        </w:rPr>
        <w:t>Dokumentation af aktiviteter</w:t>
      </w:r>
    </w:p>
    <w:p w14:paraId="1AC37F8D" w14:textId="77777777" w:rsidR="00DD5C95" w:rsidRPr="00074EB3" w:rsidRDefault="00DD5C95" w:rsidP="0028265B">
      <w:pPr>
        <w:ind w:left="360"/>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 </w:t>
      </w:r>
    </w:p>
    <w:p w14:paraId="5900FC58" w14:textId="77777777" w:rsidR="00DD5C95" w:rsidRPr="00074EB3" w:rsidRDefault="00DD5C95" w:rsidP="0028265B">
      <w:pPr>
        <w:jc w:val="both"/>
        <w:rPr>
          <w:rFonts w:asciiTheme="minorHAnsi" w:eastAsia="Arial Unicode MS" w:hAnsiTheme="minorHAnsi" w:cstheme="minorHAnsi"/>
          <w:color w:val="000000" w:themeColor="text1"/>
        </w:rPr>
      </w:pPr>
      <w:r w:rsidRPr="00074EB3">
        <w:rPr>
          <w:rFonts w:asciiTheme="minorHAnsi" w:eastAsia="Arial Unicode MS" w:hAnsiTheme="minorHAnsi" w:cstheme="minorHAnsi"/>
          <w:color w:val="000000" w:themeColor="text1"/>
        </w:rPr>
        <w:t xml:space="preserve">Noget af dataindsamlingen vil foregå som en integreret del af indsatsen og varetages af personalet, mens anden dataindsamling foretages af projektekstern evaluator (eksempelvis </w:t>
      </w:r>
      <w:proofErr w:type="spellStart"/>
      <w:r w:rsidRPr="00074EB3">
        <w:rPr>
          <w:rFonts w:asciiTheme="minorHAnsi" w:eastAsia="Arial Unicode MS" w:hAnsiTheme="minorHAnsi" w:cstheme="minorHAnsi"/>
          <w:color w:val="000000" w:themeColor="text1"/>
        </w:rPr>
        <w:t>BKDs</w:t>
      </w:r>
      <w:proofErr w:type="spellEnd"/>
      <w:r w:rsidRPr="00074EB3">
        <w:rPr>
          <w:rFonts w:asciiTheme="minorHAnsi" w:eastAsia="Arial Unicode MS" w:hAnsiTheme="minorHAnsi" w:cstheme="minorHAnsi"/>
          <w:color w:val="000000" w:themeColor="text1"/>
        </w:rPr>
        <w:t xml:space="preserve"> forskningsafdeling).</w:t>
      </w:r>
    </w:p>
    <w:p w14:paraId="15DD97AF" w14:textId="77777777" w:rsidR="00DD5C95" w:rsidRPr="00074EB3" w:rsidRDefault="00DD5C95" w:rsidP="0028265B">
      <w:pPr>
        <w:jc w:val="both"/>
        <w:rPr>
          <w:rFonts w:asciiTheme="minorHAnsi" w:eastAsia="Arial Unicode MS" w:hAnsiTheme="minorHAnsi" w:cstheme="minorHAnsi"/>
          <w:color w:val="000000" w:themeColor="text1"/>
        </w:rPr>
      </w:pPr>
    </w:p>
    <w:p w14:paraId="7110D4A3"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Succeskriterier på klientniveau: Af de børn, der opsøger Barnets Blå Hus, skal mindst 80 % opleve, at de får hjælp og støtte, som gør en positiv forskel, og at deres familie får tilbudt hjælp, der bidrager til en tryggere hverdag i deres familie.</w:t>
      </w:r>
    </w:p>
    <w:p w14:paraId="2DBA56AB" w14:textId="77777777" w:rsidR="00DD5C95" w:rsidRPr="00074EB3" w:rsidRDefault="00DD5C95" w:rsidP="0028265B">
      <w:pPr>
        <w:jc w:val="both"/>
        <w:rPr>
          <w:rFonts w:asciiTheme="minorHAnsi" w:hAnsiTheme="minorHAnsi" w:cstheme="minorHAnsi"/>
          <w:color w:val="000000" w:themeColor="text1"/>
        </w:rPr>
      </w:pPr>
    </w:p>
    <w:p w14:paraId="609BB5B6"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Af de forældre, der selv opsøger Barnets Blå Hus for at få hjælp, skal mindst 80 % angive, at de har fået hjælp til at varetage forældrerollen bedre og skabe øget trivsel i deres familier.</w:t>
      </w:r>
    </w:p>
    <w:p w14:paraId="5096EDEB" w14:textId="77777777" w:rsidR="00DD5C95" w:rsidRPr="00074EB3" w:rsidRDefault="00DD5C95" w:rsidP="0028265B">
      <w:pPr>
        <w:jc w:val="both"/>
        <w:rPr>
          <w:rFonts w:asciiTheme="minorHAnsi" w:hAnsiTheme="minorHAnsi" w:cstheme="minorHAnsi"/>
          <w:color w:val="000000" w:themeColor="text1"/>
        </w:rPr>
      </w:pPr>
    </w:p>
    <w:p w14:paraId="4932324D" w14:textId="77777777" w:rsidR="00DD5C95" w:rsidRPr="00074EB3" w:rsidRDefault="00DD5C95" w:rsidP="0028265B">
      <w:pPr>
        <w:jc w:val="both"/>
        <w:rPr>
          <w:rFonts w:asciiTheme="minorHAnsi" w:hAnsiTheme="minorHAnsi" w:cstheme="minorHAnsi"/>
          <w:color w:val="000000" w:themeColor="text1"/>
          <w:u w:val="single"/>
        </w:rPr>
      </w:pPr>
      <w:r w:rsidRPr="00074EB3">
        <w:rPr>
          <w:rFonts w:asciiTheme="minorHAnsi" w:hAnsiTheme="minorHAnsi" w:cstheme="minorHAnsi"/>
          <w:color w:val="000000" w:themeColor="text1"/>
        </w:rPr>
        <w:t>Af de børn og familier, der henvises til Barnets Blå Hus skal mindst 80 % gennemføre det aftalte, planlagte forløb, og både de og den eventuelt henvisende myndighed skal kunne attestere, at det har haft en positiv effekt i deres families trivsel.</w:t>
      </w:r>
    </w:p>
    <w:p w14:paraId="25C09D53" w14:textId="77777777" w:rsidR="00DD5C95" w:rsidRPr="00074EB3" w:rsidRDefault="00DD5C95" w:rsidP="0028265B">
      <w:pPr>
        <w:jc w:val="both"/>
        <w:rPr>
          <w:rFonts w:asciiTheme="minorHAnsi" w:hAnsiTheme="minorHAnsi" w:cstheme="minorHAnsi"/>
          <w:color w:val="000000" w:themeColor="text1"/>
        </w:rPr>
      </w:pPr>
    </w:p>
    <w:p w14:paraId="69603B76"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 xml:space="preserve">Det skal sikres, at målene accepteres af husets brugere. Erfaringerne fra Norge viste bl.a., at tilfredsheden blev øget, når brugerne selv fik lov at definere, hvad de ønskede hjælp til, samt at de fik tilbudt medindflydelse på den hjælp, de modtog. Dette vil vi bl.a. sikre ved oprettelse af brugergrupper, der selv står for en vis del af husets aktiviteter. </w:t>
      </w:r>
    </w:p>
    <w:p w14:paraId="2BD6148E" w14:textId="77777777" w:rsidR="00DD5C95" w:rsidRPr="00074EB3" w:rsidRDefault="00DD5C95" w:rsidP="0028265B">
      <w:pPr>
        <w:ind w:left="720"/>
        <w:jc w:val="both"/>
        <w:rPr>
          <w:rFonts w:asciiTheme="minorHAnsi" w:hAnsiTheme="minorHAnsi" w:cstheme="minorHAnsi"/>
          <w:color w:val="000000" w:themeColor="text1"/>
        </w:rPr>
      </w:pPr>
    </w:p>
    <w:p w14:paraId="4EDF5AA2" w14:textId="77777777" w:rsidR="00DD5C95" w:rsidRPr="00074EB3" w:rsidRDefault="00DD5C95" w:rsidP="0028265B">
      <w:pPr>
        <w:jc w:val="both"/>
        <w:rPr>
          <w:rFonts w:asciiTheme="minorHAnsi" w:hAnsiTheme="minorHAnsi" w:cstheme="minorHAnsi"/>
          <w:color w:val="000000" w:themeColor="text1"/>
        </w:rPr>
      </w:pPr>
      <w:r w:rsidRPr="00074EB3">
        <w:rPr>
          <w:rFonts w:asciiTheme="minorHAnsi" w:hAnsiTheme="minorHAnsi" w:cstheme="minorHAnsi"/>
          <w:color w:val="000000" w:themeColor="text1"/>
        </w:rPr>
        <w:t>Antallet af ydelser er færre end dem, der typisk tilbydes i det norske koncept. Man kan se på det som en startpakke, hvor vi i en dialog med beliggenhedskommuner udvælger de kerneydelser, der skønnes at have de bedste chancer for at kunne etableres og drives indenfor projektperioden. Derfra kan projektet videreudvikles i takt med at stedet bliver kendt og integreret i lokalområdet og det kommunale system.</w:t>
      </w:r>
    </w:p>
    <w:p w14:paraId="40C3B6EF" w14:textId="77777777" w:rsidR="00304DB6" w:rsidRDefault="00304DB6">
      <w:pPr>
        <w:spacing w:line="240" w:lineRule="auto"/>
        <w:rPr>
          <w:rFonts w:cs="Times New Roman"/>
          <w:b/>
        </w:rPr>
      </w:pPr>
      <w:r>
        <w:rPr>
          <w:rFonts w:cs="Times New Roman"/>
          <w:b/>
        </w:rPr>
        <w:br w:type="page"/>
      </w:r>
    </w:p>
    <w:p w14:paraId="69A4EAE4" w14:textId="675EF401" w:rsidR="00DD5C95" w:rsidRPr="005167C3" w:rsidRDefault="00DD5C95" w:rsidP="00F145F3">
      <w:pPr>
        <w:rPr>
          <w:rFonts w:asciiTheme="minorHAnsi" w:hAnsiTheme="minorHAnsi" w:cstheme="minorHAnsi"/>
          <w:b/>
          <w:color w:val="1F497D" w:themeColor="text2"/>
        </w:rPr>
      </w:pPr>
      <w:r w:rsidRPr="005167C3">
        <w:rPr>
          <w:b/>
        </w:rPr>
        <w:lastRenderedPageBreak/>
        <w:t>Bilag 2 Samarbejdsaftalen</w:t>
      </w:r>
    </w:p>
    <w:p w14:paraId="76D41833" w14:textId="77777777" w:rsidR="00DD5C95" w:rsidRDefault="00DD5C95" w:rsidP="0028265B">
      <w:pPr>
        <w:jc w:val="both"/>
        <w:rPr>
          <w:rFonts w:cs="Times New Roman"/>
        </w:rPr>
      </w:pPr>
      <w:r>
        <w:rPr>
          <w:rFonts w:cs="Times New Roman"/>
          <w:noProof/>
        </w:rPr>
        <w:drawing>
          <wp:inline distT="0" distB="0" distL="0" distR="0" wp14:anchorId="45358F5A" wp14:editId="32C94963">
            <wp:extent cx="5748655" cy="8138795"/>
            <wp:effectExtent l="0" t="0" r="0" b="0"/>
            <wp:docPr id="19" name="Billede 19" descr="Macintosh HD:Users:Tina:Documents:Kandidat i Socialt Arbejde:TINAS SPECIALE:Bilag:Samarbejdsaftale KK og BBH kbh 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Tina:Documents:Kandidat i Socialt Arbejde:TINAS SPECIALE:Bilag:Samarbejdsaftale KK og BBH kbh s.1.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8138795"/>
                    </a:xfrm>
                    <a:prstGeom prst="rect">
                      <a:avLst/>
                    </a:prstGeom>
                    <a:noFill/>
                    <a:ln>
                      <a:noFill/>
                    </a:ln>
                  </pic:spPr>
                </pic:pic>
              </a:graphicData>
            </a:graphic>
          </wp:inline>
        </w:drawing>
      </w:r>
    </w:p>
    <w:p w14:paraId="41B14188" w14:textId="77777777" w:rsidR="00DD5C95" w:rsidRDefault="00DD5C95" w:rsidP="0028265B">
      <w:pPr>
        <w:jc w:val="both"/>
        <w:rPr>
          <w:rFonts w:cs="Times New Roman"/>
        </w:rPr>
      </w:pPr>
    </w:p>
    <w:p w14:paraId="482BD28D" w14:textId="77777777" w:rsidR="00DD5C95" w:rsidRDefault="00DD5C95" w:rsidP="0028265B">
      <w:pPr>
        <w:jc w:val="both"/>
        <w:rPr>
          <w:rFonts w:cs="Times New Roman"/>
        </w:rPr>
      </w:pPr>
      <w:r>
        <w:rPr>
          <w:rFonts w:cs="Times New Roman"/>
          <w:noProof/>
        </w:rPr>
        <w:lastRenderedPageBreak/>
        <w:drawing>
          <wp:inline distT="0" distB="0" distL="0" distR="0" wp14:anchorId="6F111EB3" wp14:editId="7ED39AA8">
            <wp:extent cx="5748655" cy="8138795"/>
            <wp:effectExtent l="0" t="0" r="0" b="0"/>
            <wp:docPr id="20" name="Billede 20" descr="Macintosh HD:Users:Tina:Documents:Kandidat i Socialt Arbejde:TINAS SPECIALE:Bilag:Samarbejdsaftale KK og BBH Kbh 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Tina:Documents:Kandidat i Socialt Arbejde:TINAS SPECIALE:Bilag:Samarbejdsaftale KK og BBH Kbh s.2.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8138795"/>
                    </a:xfrm>
                    <a:prstGeom prst="rect">
                      <a:avLst/>
                    </a:prstGeom>
                    <a:noFill/>
                    <a:ln>
                      <a:noFill/>
                    </a:ln>
                  </pic:spPr>
                </pic:pic>
              </a:graphicData>
            </a:graphic>
          </wp:inline>
        </w:drawing>
      </w:r>
    </w:p>
    <w:p w14:paraId="54394463" w14:textId="77777777" w:rsidR="00DD5C95" w:rsidRDefault="00DD5C95" w:rsidP="0028265B">
      <w:pPr>
        <w:jc w:val="both"/>
        <w:rPr>
          <w:rFonts w:cs="Times New Roman"/>
        </w:rPr>
      </w:pPr>
    </w:p>
    <w:p w14:paraId="340169A6" w14:textId="77777777" w:rsidR="00DD5C95" w:rsidRDefault="00DD5C95" w:rsidP="0028265B">
      <w:pPr>
        <w:jc w:val="both"/>
        <w:rPr>
          <w:rFonts w:cs="Times New Roman"/>
        </w:rPr>
      </w:pPr>
    </w:p>
    <w:p w14:paraId="353EDD6C" w14:textId="77777777" w:rsidR="00DD5C95" w:rsidRPr="001E27EE" w:rsidRDefault="00DD5C95" w:rsidP="0028265B">
      <w:pPr>
        <w:jc w:val="both"/>
      </w:pPr>
      <w:r>
        <w:rPr>
          <w:noProof/>
        </w:rPr>
        <w:lastRenderedPageBreak/>
        <w:drawing>
          <wp:inline distT="0" distB="0" distL="0" distR="0" wp14:anchorId="16E112F3" wp14:editId="53A0A7C1">
            <wp:extent cx="5694680" cy="8881745"/>
            <wp:effectExtent l="0" t="0" r="0" b="8255"/>
            <wp:docPr id="27" name="Billede 27" descr="Macintosh HD:Users:Tina:Desktop:Skærmbillede 2014-05-27 kl. 11.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Tina:Desktop:Skærmbillede 2014-05-27 kl. 11.04.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680" cy="8881745"/>
                    </a:xfrm>
                    <a:prstGeom prst="rect">
                      <a:avLst/>
                    </a:prstGeom>
                    <a:noFill/>
                    <a:ln>
                      <a:noFill/>
                    </a:ln>
                  </pic:spPr>
                </pic:pic>
              </a:graphicData>
            </a:graphic>
          </wp:inline>
        </w:drawing>
      </w:r>
    </w:p>
    <w:p w14:paraId="47C14316" w14:textId="77777777" w:rsidR="00DD5C95" w:rsidRDefault="00DD5C95" w:rsidP="0028265B">
      <w:pPr>
        <w:spacing w:line="240" w:lineRule="auto"/>
        <w:jc w:val="both"/>
        <w:rPr>
          <w:rFonts w:cs="Times New Roman"/>
          <w:b/>
        </w:rPr>
      </w:pPr>
      <w:r w:rsidRPr="00BE547D">
        <w:rPr>
          <w:rFonts w:cs="Times New Roman"/>
          <w:b/>
        </w:rPr>
        <w:lastRenderedPageBreak/>
        <w:t>Bilag 3 Satspuljeansøgning</w:t>
      </w:r>
    </w:p>
    <w:p w14:paraId="5C378E70" w14:textId="77777777" w:rsidR="00DD5C95" w:rsidRPr="001E27EE" w:rsidRDefault="00DD5C95" w:rsidP="0028265B">
      <w:pPr>
        <w:spacing w:line="240" w:lineRule="auto"/>
        <w:jc w:val="both"/>
        <w:rPr>
          <w:rFonts w:cs="Times New Roman"/>
        </w:rPr>
      </w:pPr>
    </w:p>
    <w:p w14:paraId="5A604AA8" w14:textId="77777777" w:rsidR="00DD5C95" w:rsidRDefault="00DD5C95" w:rsidP="0028265B">
      <w:pPr>
        <w:jc w:val="both"/>
        <w:rPr>
          <w:rFonts w:cs="Times New Roman"/>
        </w:rPr>
      </w:pPr>
      <w:r>
        <w:rPr>
          <w:rFonts w:cs="Times New Roman"/>
          <w:noProof/>
        </w:rPr>
        <w:drawing>
          <wp:inline distT="0" distB="0" distL="0" distR="0" wp14:anchorId="555068C9" wp14:editId="08D0C06A">
            <wp:extent cx="5751830" cy="7949565"/>
            <wp:effectExtent l="0" t="0" r="0" b="635"/>
            <wp:docPr id="12" name="Billede 12" descr="Macintosh HD:Users:Tina:Desktop:si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ina:Desktop:side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830" cy="7949565"/>
                    </a:xfrm>
                    <a:prstGeom prst="rect">
                      <a:avLst/>
                    </a:prstGeom>
                    <a:noFill/>
                    <a:ln>
                      <a:noFill/>
                    </a:ln>
                  </pic:spPr>
                </pic:pic>
              </a:graphicData>
            </a:graphic>
          </wp:inline>
        </w:drawing>
      </w:r>
    </w:p>
    <w:p w14:paraId="3B1D056B" w14:textId="77777777" w:rsidR="00DD5C95" w:rsidRDefault="00DD5C95" w:rsidP="0028265B">
      <w:pPr>
        <w:jc w:val="both"/>
        <w:rPr>
          <w:rFonts w:cs="Times New Roman"/>
        </w:rPr>
      </w:pPr>
    </w:p>
    <w:p w14:paraId="6365B369" w14:textId="77777777" w:rsidR="00DD5C95" w:rsidRDefault="00DD5C95" w:rsidP="0028265B">
      <w:pPr>
        <w:jc w:val="both"/>
        <w:rPr>
          <w:rFonts w:cs="Times New Roman"/>
        </w:rPr>
      </w:pPr>
    </w:p>
    <w:p w14:paraId="4FA09F4E" w14:textId="77777777" w:rsidR="00DD5C95" w:rsidRDefault="00DD5C95" w:rsidP="0028265B">
      <w:pPr>
        <w:jc w:val="both"/>
        <w:rPr>
          <w:rFonts w:cs="Times New Roman"/>
        </w:rPr>
      </w:pPr>
      <w:r>
        <w:rPr>
          <w:rFonts w:cs="Times New Roman"/>
          <w:noProof/>
        </w:rPr>
        <w:drawing>
          <wp:inline distT="0" distB="0" distL="0" distR="0" wp14:anchorId="4B724A5F" wp14:editId="7A9BEA43">
            <wp:extent cx="5751830" cy="7661910"/>
            <wp:effectExtent l="0" t="0" r="0" b="8890"/>
            <wp:docPr id="13" name="Billede 13" descr="Macintosh HD:Users:Tina:Desktop:s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Tina:Desktop:side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830" cy="7661910"/>
                    </a:xfrm>
                    <a:prstGeom prst="rect">
                      <a:avLst/>
                    </a:prstGeom>
                    <a:noFill/>
                    <a:ln>
                      <a:noFill/>
                    </a:ln>
                  </pic:spPr>
                </pic:pic>
              </a:graphicData>
            </a:graphic>
          </wp:inline>
        </w:drawing>
      </w:r>
    </w:p>
    <w:p w14:paraId="600C5D35" w14:textId="77777777" w:rsidR="00DD5C95" w:rsidRDefault="00DD5C95" w:rsidP="0028265B">
      <w:pPr>
        <w:jc w:val="both"/>
        <w:rPr>
          <w:rFonts w:cs="Times New Roman"/>
        </w:rPr>
      </w:pPr>
    </w:p>
    <w:p w14:paraId="5560AD58" w14:textId="77777777" w:rsidR="00DD5C95" w:rsidRDefault="00DD5C95" w:rsidP="0028265B">
      <w:pPr>
        <w:jc w:val="both"/>
        <w:rPr>
          <w:rFonts w:cs="Times New Roman"/>
        </w:rPr>
      </w:pPr>
    </w:p>
    <w:p w14:paraId="78E6E2CE" w14:textId="77777777" w:rsidR="00DD5C95" w:rsidRDefault="00DD5C95" w:rsidP="0028265B">
      <w:pPr>
        <w:jc w:val="both"/>
        <w:rPr>
          <w:rFonts w:cs="Times New Roman"/>
        </w:rPr>
      </w:pPr>
    </w:p>
    <w:p w14:paraId="4C97F0DF" w14:textId="77777777" w:rsidR="00DD5C95" w:rsidRDefault="00DD5C95" w:rsidP="0028265B">
      <w:pPr>
        <w:jc w:val="both"/>
        <w:rPr>
          <w:rFonts w:cs="Times New Roman"/>
        </w:rPr>
      </w:pPr>
    </w:p>
    <w:p w14:paraId="7C007466" w14:textId="77777777" w:rsidR="00DD5C95" w:rsidRDefault="00DD5C95" w:rsidP="0028265B">
      <w:pPr>
        <w:jc w:val="both"/>
        <w:rPr>
          <w:rFonts w:cs="Times New Roman"/>
        </w:rPr>
      </w:pPr>
      <w:r>
        <w:rPr>
          <w:rFonts w:cs="Times New Roman"/>
          <w:noProof/>
        </w:rPr>
        <w:drawing>
          <wp:inline distT="0" distB="0" distL="0" distR="0" wp14:anchorId="4A76FEAE" wp14:editId="52153A18">
            <wp:extent cx="5751830" cy="7956550"/>
            <wp:effectExtent l="0" t="0" r="0" b="0"/>
            <wp:docPr id="14" name="Billede 14" descr="Macintosh HD:Users:Tina:Desktop:si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ina:Desktop:side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830" cy="7956550"/>
                    </a:xfrm>
                    <a:prstGeom prst="rect">
                      <a:avLst/>
                    </a:prstGeom>
                    <a:noFill/>
                    <a:ln>
                      <a:noFill/>
                    </a:ln>
                  </pic:spPr>
                </pic:pic>
              </a:graphicData>
            </a:graphic>
          </wp:inline>
        </w:drawing>
      </w:r>
    </w:p>
    <w:p w14:paraId="387E61A5" w14:textId="77777777" w:rsidR="00DD5C95" w:rsidRDefault="00DD5C95" w:rsidP="0028265B">
      <w:pPr>
        <w:jc w:val="both"/>
        <w:rPr>
          <w:rFonts w:cs="Times New Roman"/>
        </w:rPr>
      </w:pPr>
    </w:p>
    <w:p w14:paraId="6374C2B1" w14:textId="77777777" w:rsidR="00DD5C95" w:rsidRDefault="00DD5C95" w:rsidP="0028265B">
      <w:pPr>
        <w:jc w:val="both"/>
        <w:rPr>
          <w:rFonts w:cs="Times New Roman"/>
        </w:rPr>
      </w:pPr>
    </w:p>
    <w:p w14:paraId="115DF2A5" w14:textId="77777777" w:rsidR="00DD5C95" w:rsidRDefault="00DD5C95" w:rsidP="0028265B">
      <w:pPr>
        <w:jc w:val="both"/>
        <w:rPr>
          <w:rFonts w:cs="Times New Roman"/>
        </w:rPr>
      </w:pPr>
    </w:p>
    <w:p w14:paraId="5C325E76" w14:textId="77777777" w:rsidR="00DD5C95" w:rsidRDefault="00DD5C95" w:rsidP="0028265B">
      <w:pPr>
        <w:jc w:val="both"/>
        <w:rPr>
          <w:rFonts w:cs="Times New Roman"/>
        </w:rPr>
      </w:pPr>
      <w:r>
        <w:rPr>
          <w:rFonts w:cs="Times New Roman"/>
          <w:noProof/>
        </w:rPr>
        <w:drawing>
          <wp:inline distT="0" distB="0" distL="0" distR="0" wp14:anchorId="13627F3E" wp14:editId="44B81CCE">
            <wp:extent cx="5751830" cy="7809230"/>
            <wp:effectExtent l="0" t="0" r="0" b="0"/>
            <wp:docPr id="15" name="Billede 15" descr="Macintosh HD:Users:Tina:Desktop:si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Tina:Desktop:side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1830" cy="7809230"/>
                    </a:xfrm>
                    <a:prstGeom prst="rect">
                      <a:avLst/>
                    </a:prstGeom>
                    <a:noFill/>
                    <a:ln>
                      <a:noFill/>
                    </a:ln>
                  </pic:spPr>
                </pic:pic>
              </a:graphicData>
            </a:graphic>
          </wp:inline>
        </w:drawing>
      </w:r>
    </w:p>
    <w:p w14:paraId="135EA964" w14:textId="77777777" w:rsidR="00DD5C95" w:rsidRDefault="00DD5C95" w:rsidP="0028265B">
      <w:pPr>
        <w:jc w:val="both"/>
        <w:rPr>
          <w:rFonts w:cs="Times New Roman"/>
        </w:rPr>
      </w:pPr>
    </w:p>
    <w:p w14:paraId="3195109C" w14:textId="77777777" w:rsidR="00DD5C95" w:rsidRDefault="00DD5C95" w:rsidP="0028265B">
      <w:pPr>
        <w:jc w:val="both"/>
        <w:rPr>
          <w:rFonts w:cs="Times New Roman"/>
        </w:rPr>
      </w:pPr>
    </w:p>
    <w:p w14:paraId="3EAAFBC0" w14:textId="77777777" w:rsidR="00DD5C95" w:rsidRDefault="00DD5C95" w:rsidP="0028265B">
      <w:pPr>
        <w:jc w:val="both"/>
        <w:rPr>
          <w:rFonts w:cs="Times New Roman"/>
        </w:rPr>
      </w:pPr>
    </w:p>
    <w:p w14:paraId="5B700844" w14:textId="77777777" w:rsidR="00DD5C95" w:rsidRDefault="00DD5C95" w:rsidP="0028265B">
      <w:pPr>
        <w:jc w:val="both"/>
        <w:rPr>
          <w:rFonts w:cs="Times New Roman"/>
        </w:rPr>
      </w:pPr>
      <w:r>
        <w:rPr>
          <w:rFonts w:cs="Times New Roman"/>
          <w:noProof/>
        </w:rPr>
        <w:drawing>
          <wp:inline distT="0" distB="0" distL="0" distR="0" wp14:anchorId="6635D5E9" wp14:editId="3A5C4BFF">
            <wp:extent cx="5751830" cy="7839075"/>
            <wp:effectExtent l="0" t="0" r="0" b="9525"/>
            <wp:docPr id="16" name="Billede 16" descr="Macintosh HD:Users:Tina:Desktop:si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Tina:Desktop:side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1830" cy="7839075"/>
                    </a:xfrm>
                    <a:prstGeom prst="rect">
                      <a:avLst/>
                    </a:prstGeom>
                    <a:noFill/>
                    <a:ln>
                      <a:noFill/>
                    </a:ln>
                  </pic:spPr>
                </pic:pic>
              </a:graphicData>
            </a:graphic>
          </wp:inline>
        </w:drawing>
      </w:r>
    </w:p>
    <w:p w14:paraId="73FA1036" w14:textId="77777777" w:rsidR="00DD5C95" w:rsidRDefault="00DD5C95" w:rsidP="0028265B">
      <w:pPr>
        <w:jc w:val="both"/>
        <w:rPr>
          <w:rFonts w:cs="Times New Roman"/>
        </w:rPr>
      </w:pPr>
    </w:p>
    <w:p w14:paraId="5B4CDCF4" w14:textId="77777777" w:rsidR="00DD5C95" w:rsidRDefault="00DD5C95" w:rsidP="0028265B">
      <w:pPr>
        <w:jc w:val="both"/>
        <w:rPr>
          <w:rFonts w:cs="Times New Roman"/>
        </w:rPr>
      </w:pPr>
    </w:p>
    <w:p w14:paraId="6628A09C" w14:textId="77777777" w:rsidR="00DD5C95" w:rsidRDefault="00DD5C95" w:rsidP="0028265B">
      <w:pPr>
        <w:jc w:val="both"/>
        <w:rPr>
          <w:rFonts w:cs="Times New Roman"/>
        </w:rPr>
      </w:pPr>
      <w:r>
        <w:rPr>
          <w:rFonts w:cs="Times New Roman"/>
          <w:noProof/>
        </w:rPr>
        <w:drawing>
          <wp:inline distT="0" distB="0" distL="0" distR="0" wp14:anchorId="01DC5540" wp14:editId="7CBF2308">
            <wp:extent cx="5751830" cy="7986395"/>
            <wp:effectExtent l="0" t="0" r="0" b="0"/>
            <wp:docPr id="17" name="Billede 17" descr="Macintosh HD:Users:Tina:Desktop:si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Tina:Desktop:side 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1830" cy="7986395"/>
                    </a:xfrm>
                    <a:prstGeom prst="rect">
                      <a:avLst/>
                    </a:prstGeom>
                    <a:noFill/>
                    <a:ln>
                      <a:noFill/>
                    </a:ln>
                  </pic:spPr>
                </pic:pic>
              </a:graphicData>
            </a:graphic>
          </wp:inline>
        </w:drawing>
      </w:r>
    </w:p>
    <w:p w14:paraId="3FA6654D" w14:textId="77777777" w:rsidR="00DD5C95" w:rsidRDefault="00DD5C95" w:rsidP="0028265B">
      <w:pPr>
        <w:jc w:val="both"/>
        <w:rPr>
          <w:rFonts w:cs="Times New Roman"/>
        </w:rPr>
      </w:pPr>
    </w:p>
    <w:p w14:paraId="6D8912A3" w14:textId="77777777" w:rsidR="00DD5C95" w:rsidRDefault="00DD5C95" w:rsidP="0028265B">
      <w:pPr>
        <w:jc w:val="both"/>
        <w:rPr>
          <w:rFonts w:cs="Times New Roman"/>
        </w:rPr>
      </w:pPr>
    </w:p>
    <w:p w14:paraId="3E9CE4FC" w14:textId="77777777" w:rsidR="00DD5C95" w:rsidRDefault="00DD5C95" w:rsidP="0028265B">
      <w:pPr>
        <w:jc w:val="both"/>
        <w:rPr>
          <w:rFonts w:cs="Times New Roman"/>
        </w:rPr>
      </w:pPr>
    </w:p>
    <w:p w14:paraId="2409756F" w14:textId="77777777" w:rsidR="00DD5C95" w:rsidRDefault="00DD5C95" w:rsidP="0028265B">
      <w:pPr>
        <w:jc w:val="both"/>
        <w:rPr>
          <w:rFonts w:cs="Times New Roman"/>
        </w:rPr>
      </w:pPr>
      <w:r>
        <w:rPr>
          <w:rFonts w:cs="Times New Roman"/>
          <w:noProof/>
        </w:rPr>
        <w:drawing>
          <wp:inline distT="0" distB="0" distL="0" distR="0" wp14:anchorId="4BAFDF3F" wp14:editId="35144F86">
            <wp:extent cx="5751830" cy="6201410"/>
            <wp:effectExtent l="0" t="0" r="0" b="0"/>
            <wp:docPr id="18" name="Billede 18" descr="Macintosh HD:Users:Tina:Desktop:si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Tina:Desktop:side 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830" cy="6201410"/>
                    </a:xfrm>
                    <a:prstGeom prst="rect">
                      <a:avLst/>
                    </a:prstGeom>
                    <a:noFill/>
                    <a:ln>
                      <a:noFill/>
                    </a:ln>
                  </pic:spPr>
                </pic:pic>
              </a:graphicData>
            </a:graphic>
          </wp:inline>
        </w:drawing>
      </w:r>
    </w:p>
    <w:p w14:paraId="19EAEDA8" w14:textId="77777777" w:rsidR="00DD5C95" w:rsidRDefault="00DD5C95" w:rsidP="0028265B">
      <w:pPr>
        <w:jc w:val="both"/>
        <w:rPr>
          <w:rFonts w:cs="Times New Roman"/>
        </w:rPr>
      </w:pPr>
    </w:p>
    <w:p w14:paraId="64AC00B3" w14:textId="77777777" w:rsidR="00DD5C95" w:rsidRDefault="00DD5C95" w:rsidP="0028265B">
      <w:pPr>
        <w:spacing w:line="240" w:lineRule="auto"/>
        <w:jc w:val="both"/>
        <w:rPr>
          <w:rFonts w:cs="Times New Roman"/>
        </w:rPr>
      </w:pPr>
      <w:r>
        <w:rPr>
          <w:rFonts w:cs="Times New Roman"/>
        </w:rPr>
        <w:br w:type="page"/>
      </w:r>
    </w:p>
    <w:p w14:paraId="35A3B57C" w14:textId="77777777" w:rsidR="00DD5C95" w:rsidRPr="00036F25" w:rsidRDefault="00DD5C95" w:rsidP="0028265B">
      <w:pPr>
        <w:jc w:val="both"/>
        <w:rPr>
          <w:rFonts w:cs="Times New Roman"/>
          <w:b/>
        </w:rPr>
      </w:pPr>
      <w:r>
        <w:rPr>
          <w:rFonts w:cs="Times New Roman"/>
          <w:b/>
        </w:rPr>
        <w:lastRenderedPageBreak/>
        <w:t>Bilag 4 Barnets Blå Hus’</w:t>
      </w:r>
      <w:r w:rsidRPr="00036F25">
        <w:rPr>
          <w:rFonts w:cs="Times New Roman"/>
          <w:b/>
        </w:rPr>
        <w:t xml:space="preserve"> statistik</w:t>
      </w:r>
      <w:r>
        <w:rPr>
          <w:rFonts w:cs="Times New Roman"/>
          <w:b/>
        </w:rPr>
        <w:t xml:space="preserve"> ud fra brugerevaluering</w:t>
      </w:r>
    </w:p>
    <w:p w14:paraId="64762372" w14:textId="77777777" w:rsidR="00DD5C95" w:rsidRDefault="00DD5C95" w:rsidP="0028265B">
      <w:pPr>
        <w:spacing w:line="240" w:lineRule="auto"/>
        <w:jc w:val="both"/>
        <w:rPr>
          <w:rFonts w:cs="Times New Roman"/>
        </w:rPr>
      </w:pPr>
    </w:p>
    <w:p w14:paraId="233ABE9B" w14:textId="77777777" w:rsidR="00DD5C95" w:rsidRDefault="00DD5C95" w:rsidP="0028265B">
      <w:pPr>
        <w:spacing w:line="240" w:lineRule="auto"/>
        <w:jc w:val="both"/>
        <w:rPr>
          <w:rFonts w:cs="Times New Roman"/>
        </w:rPr>
      </w:pPr>
      <w:r>
        <w:rPr>
          <w:rFonts w:cs="Times New Roman"/>
          <w:noProof/>
        </w:rPr>
        <w:drawing>
          <wp:inline distT="0" distB="0" distL="0" distR="0" wp14:anchorId="673BA723" wp14:editId="7687D349">
            <wp:extent cx="5748655" cy="7776845"/>
            <wp:effectExtent l="0" t="0" r="0" b="0"/>
            <wp:docPr id="28" name="Billede 28" descr="Macintosh HD:Users:Tina:Desktop:si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Tina:Desktop:side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655" cy="7776845"/>
                    </a:xfrm>
                    <a:prstGeom prst="rect">
                      <a:avLst/>
                    </a:prstGeom>
                    <a:noFill/>
                    <a:ln>
                      <a:noFill/>
                    </a:ln>
                  </pic:spPr>
                </pic:pic>
              </a:graphicData>
            </a:graphic>
          </wp:inline>
        </w:drawing>
      </w:r>
    </w:p>
    <w:p w14:paraId="1FAF1342" w14:textId="77777777" w:rsidR="00DD5C95" w:rsidRDefault="00DD5C95" w:rsidP="0028265B">
      <w:pPr>
        <w:spacing w:line="240" w:lineRule="auto"/>
        <w:jc w:val="both"/>
        <w:rPr>
          <w:rFonts w:cs="Times New Roman"/>
        </w:rPr>
      </w:pPr>
    </w:p>
    <w:p w14:paraId="1A828161" w14:textId="77777777" w:rsidR="00DD5C95" w:rsidRDefault="00DD5C95" w:rsidP="0028265B">
      <w:pPr>
        <w:spacing w:line="240" w:lineRule="auto"/>
        <w:jc w:val="both"/>
        <w:rPr>
          <w:rFonts w:cs="Times New Roman"/>
        </w:rPr>
      </w:pPr>
    </w:p>
    <w:p w14:paraId="1BAA14C5" w14:textId="22DB60E9" w:rsidR="00DD5C95" w:rsidRDefault="00DD5C95" w:rsidP="0028265B">
      <w:pPr>
        <w:spacing w:line="240" w:lineRule="auto"/>
        <w:jc w:val="both"/>
        <w:rPr>
          <w:rFonts w:cs="Times New Roman"/>
        </w:rPr>
      </w:pPr>
    </w:p>
    <w:p w14:paraId="66EB9BB0" w14:textId="77777777" w:rsidR="00DD5C95" w:rsidRDefault="00DD5C95" w:rsidP="0028265B">
      <w:pPr>
        <w:spacing w:line="240" w:lineRule="auto"/>
        <w:jc w:val="both"/>
        <w:rPr>
          <w:rFonts w:cs="Times New Roman"/>
        </w:rPr>
      </w:pPr>
      <w:r>
        <w:rPr>
          <w:rFonts w:cs="Times New Roman"/>
          <w:noProof/>
        </w:rPr>
        <w:drawing>
          <wp:inline distT="0" distB="0" distL="0" distR="0" wp14:anchorId="53C19519" wp14:editId="4481CA68">
            <wp:extent cx="5758180" cy="7333615"/>
            <wp:effectExtent l="0" t="0" r="7620" b="6985"/>
            <wp:docPr id="29" name="Billede 29" descr="Macintosh HD:Users:Tina:Desktop:s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Tina:Desktop:side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180" cy="7333615"/>
                    </a:xfrm>
                    <a:prstGeom prst="rect">
                      <a:avLst/>
                    </a:prstGeom>
                    <a:noFill/>
                    <a:ln>
                      <a:noFill/>
                    </a:ln>
                  </pic:spPr>
                </pic:pic>
              </a:graphicData>
            </a:graphic>
          </wp:inline>
        </w:drawing>
      </w:r>
      <w:r>
        <w:rPr>
          <w:rFonts w:cs="Times New Roman"/>
        </w:rPr>
        <w:br w:type="page"/>
      </w:r>
    </w:p>
    <w:p w14:paraId="77C08BC5" w14:textId="77777777" w:rsidR="00DD5C95" w:rsidRDefault="00DD5C95" w:rsidP="0028265B">
      <w:pPr>
        <w:spacing w:line="240" w:lineRule="auto"/>
        <w:jc w:val="both"/>
        <w:rPr>
          <w:rFonts w:cs="Times New Roman"/>
        </w:rPr>
      </w:pPr>
      <w:r>
        <w:rPr>
          <w:rFonts w:cs="Times New Roman"/>
          <w:noProof/>
        </w:rPr>
        <w:lastRenderedPageBreak/>
        <w:drawing>
          <wp:inline distT="0" distB="0" distL="0" distR="0" wp14:anchorId="423EC7F4" wp14:editId="7D89C31D">
            <wp:extent cx="5748655" cy="7695565"/>
            <wp:effectExtent l="0" t="0" r="0" b="635"/>
            <wp:docPr id="30" name="Billede 30" descr="Macintosh HD:Users:Tina:Desktop:si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Tina:Desktop:side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55" cy="7695565"/>
                    </a:xfrm>
                    <a:prstGeom prst="rect">
                      <a:avLst/>
                    </a:prstGeom>
                    <a:noFill/>
                    <a:ln>
                      <a:noFill/>
                    </a:ln>
                  </pic:spPr>
                </pic:pic>
              </a:graphicData>
            </a:graphic>
          </wp:inline>
        </w:drawing>
      </w:r>
    </w:p>
    <w:p w14:paraId="30BF06CB" w14:textId="77777777" w:rsidR="00DD5C95" w:rsidRDefault="00DD5C95" w:rsidP="0028265B">
      <w:pPr>
        <w:spacing w:line="240" w:lineRule="auto"/>
        <w:jc w:val="both"/>
        <w:rPr>
          <w:rFonts w:cs="Times New Roman"/>
        </w:rPr>
      </w:pPr>
    </w:p>
    <w:p w14:paraId="2B7467BF" w14:textId="77777777" w:rsidR="00DD5C95" w:rsidRDefault="00DD5C95" w:rsidP="0028265B">
      <w:pPr>
        <w:spacing w:line="240" w:lineRule="auto"/>
        <w:jc w:val="both"/>
        <w:rPr>
          <w:rFonts w:cs="Times New Roman"/>
        </w:rPr>
      </w:pPr>
    </w:p>
    <w:p w14:paraId="2BBCE799" w14:textId="77777777" w:rsidR="00DD5C95" w:rsidRDefault="00DD5C95" w:rsidP="0028265B">
      <w:pPr>
        <w:spacing w:line="240" w:lineRule="auto"/>
        <w:jc w:val="both"/>
        <w:rPr>
          <w:rFonts w:cs="Times New Roman"/>
        </w:rPr>
      </w:pPr>
    </w:p>
    <w:p w14:paraId="090DB0ED" w14:textId="77777777" w:rsidR="00DD5C95" w:rsidRDefault="00DD5C95" w:rsidP="0028265B">
      <w:pPr>
        <w:spacing w:line="240" w:lineRule="auto"/>
        <w:jc w:val="both"/>
        <w:rPr>
          <w:rFonts w:cs="Times New Roman"/>
        </w:rPr>
      </w:pPr>
    </w:p>
    <w:p w14:paraId="6D492D7E" w14:textId="77777777" w:rsidR="00DD5C95" w:rsidRDefault="00DD5C95" w:rsidP="0028265B">
      <w:pPr>
        <w:spacing w:line="240" w:lineRule="auto"/>
        <w:jc w:val="both"/>
        <w:rPr>
          <w:rFonts w:cs="Times New Roman"/>
        </w:rPr>
      </w:pPr>
    </w:p>
    <w:p w14:paraId="2B6319DC" w14:textId="77777777" w:rsidR="00DD5C95" w:rsidRDefault="00DD5C95" w:rsidP="0028265B">
      <w:pPr>
        <w:spacing w:line="240" w:lineRule="auto"/>
        <w:jc w:val="both"/>
        <w:rPr>
          <w:rFonts w:cs="Times New Roman"/>
        </w:rPr>
      </w:pPr>
    </w:p>
    <w:p w14:paraId="13E3D3BB" w14:textId="77777777" w:rsidR="00DD5C95" w:rsidRDefault="00DD5C95" w:rsidP="0028265B">
      <w:pPr>
        <w:spacing w:line="240" w:lineRule="auto"/>
        <w:jc w:val="both"/>
        <w:rPr>
          <w:rFonts w:cs="Times New Roman"/>
        </w:rPr>
      </w:pPr>
      <w:r>
        <w:rPr>
          <w:rFonts w:cs="Times New Roman"/>
          <w:noProof/>
        </w:rPr>
        <w:drawing>
          <wp:inline distT="0" distB="0" distL="0" distR="0" wp14:anchorId="290F29D2" wp14:editId="45C4218C">
            <wp:extent cx="5758180" cy="7713345"/>
            <wp:effectExtent l="0" t="0" r="7620" b="8255"/>
            <wp:docPr id="31" name="Billede 31" descr="Macintosh HD:Users:Tina:Desktop:si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Tina:Desktop:side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180" cy="7713345"/>
                    </a:xfrm>
                    <a:prstGeom prst="rect">
                      <a:avLst/>
                    </a:prstGeom>
                    <a:noFill/>
                    <a:ln>
                      <a:noFill/>
                    </a:ln>
                  </pic:spPr>
                </pic:pic>
              </a:graphicData>
            </a:graphic>
          </wp:inline>
        </w:drawing>
      </w:r>
    </w:p>
    <w:p w14:paraId="263E795D" w14:textId="77777777" w:rsidR="00DD5C95" w:rsidRDefault="00DD5C95" w:rsidP="0028265B">
      <w:pPr>
        <w:spacing w:line="240" w:lineRule="auto"/>
        <w:jc w:val="both"/>
        <w:rPr>
          <w:rFonts w:cs="Times New Roman"/>
        </w:rPr>
      </w:pPr>
    </w:p>
    <w:p w14:paraId="45C2A2C0" w14:textId="77777777" w:rsidR="00DD5C95" w:rsidRDefault="00DD5C95" w:rsidP="0028265B">
      <w:pPr>
        <w:spacing w:line="240" w:lineRule="auto"/>
        <w:jc w:val="both"/>
        <w:rPr>
          <w:rFonts w:cs="Times New Roman"/>
        </w:rPr>
      </w:pPr>
    </w:p>
    <w:p w14:paraId="56EA81E8" w14:textId="77777777" w:rsidR="00DD5C95" w:rsidRDefault="00DD5C95" w:rsidP="0028265B">
      <w:pPr>
        <w:spacing w:line="240" w:lineRule="auto"/>
        <w:jc w:val="both"/>
        <w:rPr>
          <w:rFonts w:cs="Times New Roman"/>
        </w:rPr>
      </w:pPr>
    </w:p>
    <w:p w14:paraId="7D86792B" w14:textId="77777777" w:rsidR="00DD5C95" w:rsidRDefault="00DD5C95" w:rsidP="0028265B">
      <w:pPr>
        <w:spacing w:line="240" w:lineRule="auto"/>
        <w:jc w:val="both"/>
        <w:rPr>
          <w:rFonts w:cs="Times New Roman"/>
        </w:rPr>
      </w:pPr>
    </w:p>
    <w:p w14:paraId="2AE3694C" w14:textId="77777777" w:rsidR="00DD5C95" w:rsidRDefault="00DD5C95" w:rsidP="0028265B">
      <w:pPr>
        <w:spacing w:line="240" w:lineRule="auto"/>
        <w:jc w:val="both"/>
        <w:rPr>
          <w:rFonts w:cs="Times New Roman"/>
        </w:rPr>
      </w:pPr>
    </w:p>
    <w:p w14:paraId="714B5A0E" w14:textId="77777777" w:rsidR="00DD5C95" w:rsidRDefault="00DD5C95" w:rsidP="0028265B">
      <w:pPr>
        <w:spacing w:line="240" w:lineRule="auto"/>
        <w:jc w:val="both"/>
        <w:rPr>
          <w:rFonts w:cs="Times New Roman"/>
        </w:rPr>
      </w:pPr>
    </w:p>
    <w:p w14:paraId="72CAB5EE" w14:textId="77777777" w:rsidR="00DD5C95" w:rsidRDefault="00DD5C95" w:rsidP="0028265B">
      <w:pPr>
        <w:spacing w:line="240" w:lineRule="auto"/>
        <w:jc w:val="both"/>
        <w:rPr>
          <w:rFonts w:cs="Times New Roman"/>
        </w:rPr>
      </w:pPr>
      <w:r>
        <w:rPr>
          <w:rFonts w:cs="Times New Roman"/>
          <w:noProof/>
        </w:rPr>
        <w:drawing>
          <wp:inline distT="0" distB="0" distL="0" distR="0" wp14:anchorId="1047E3E9" wp14:editId="30FF1246">
            <wp:extent cx="5748655" cy="3041650"/>
            <wp:effectExtent l="0" t="0" r="0" b="6350"/>
            <wp:docPr id="32" name="Billede 32" descr="Macintosh HD:Users:Tina:Desktop:si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Tina:Desktop:side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8655" cy="3041650"/>
                    </a:xfrm>
                    <a:prstGeom prst="rect">
                      <a:avLst/>
                    </a:prstGeom>
                    <a:noFill/>
                    <a:ln>
                      <a:noFill/>
                    </a:ln>
                  </pic:spPr>
                </pic:pic>
              </a:graphicData>
            </a:graphic>
          </wp:inline>
        </w:drawing>
      </w:r>
    </w:p>
    <w:p w14:paraId="65B26C69" w14:textId="77777777" w:rsidR="00DD5C95" w:rsidRDefault="00DD5C95" w:rsidP="0028265B">
      <w:pPr>
        <w:spacing w:line="240" w:lineRule="auto"/>
        <w:jc w:val="both"/>
        <w:rPr>
          <w:rFonts w:cs="Times New Roman"/>
        </w:rPr>
      </w:pPr>
    </w:p>
    <w:p w14:paraId="08F5E937" w14:textId="77777777" w:rsidR="00DD5C95" w:rsidRDefault="00DD5C95" w:rsidP="0028265B">
      <w:pPr>
        <w:jc w:val="both"/>
        <w:rPr>
          <w:rFonts w:cs="Times New Roman"/>
        </w:rPr>
      </w:pPr>
    </w:p>
    <w:p w14:paraId="5D009A20" w14:textId="77777777" w:rsidR="00DD5C95" w:rsidRDefault="00DD5C95" w:rsidP="0028265B">
      <w:pPr>
        <w:jc w:val="both"/>
        <w:rPr>
          <w:rFonts w:cs="Times New Roman"/>
        </w:rPr>
      </w:pPr>
    </w:p>
    <w:p w14:paraId="7B25B1D6" w14:textId="77777777" w:rsidR="00DD5C95" w:rsidRDefault="00DD5C95" w:rsidP="0028265B">
      <w:pPr>
        <w:jc w:val="both"/>
        <w:rPr>
          <w:rFonts w:cs="Times New Roman"/>
        </w:rPr>
      </w:pPr>
    </w:p>
    <w:p w14:paraId="70245461" w14:textId="77777777" w:rsidR="00DD5C95" w:rsidRDefault="00DD5C95" w:rsidP="0028265B">
      <w:pPr>
        <w:jc w:val="both"/>
        <w:rPr>
          <w:rFonts w:cs="Times New Roman"/>
        </w:rPr>
      </w:pPr>
    </w:p>
    <w:p w14:paraId="3CC5EDD2" w14:textId="77777777" w:rsidR="00DD5C95" w:rsidRDefault="00DD5C95" w:rsidP="0028265B">
      <w:pPr>
        <w:jc w:val="both"/>
        <w:rPr>
          <w:rFonts w:cs="Times New Roman"/>
        </w:rPr>
      </w:pPr>
    </w:p>
    <w:p w14:paraId="10417060" w14:textId="77777777" w:rsidR="00DD5C95" w:rsidRDefault="00DD5C95" w:rsidP="0028265B">
      <w:pPr>
        <w:jc w:val="both"/>
        <w:rPr>
          <w:rFonts w:cs="Times New Roman"/>
        </w:rPr>
      </w:pPr>
    </w:p>
    <w:p w14:paraId="3980D99C" w14:textId="77777777" w:rsidR="00DD5C95" w:rsidRDefault="00DD5C95" w:rsidP="0028265B">
      <w:pPr>
        <w:jc w:val="both"/>
        <w:rPr>
          <w:rFonts w:cs="Times New Roman"/>
        </w:rPr>
      </w:pPr>
    </w:p>
    <w:p w14:paraId="1F28FB22" w14:textId="77777777" w:rsidR="00DD5C95" w:rsidRDefault="00DD5C95" w:rsidP="0028265B">
      <w:pPr>
        <w:jc w:val="both"/>
        <w:rPr>
          <w:rFonts w:cs="Times New Roman"/>
        </w:rPr>
      </w:pPr>
    </w:p>
    <w:p w14:paraId="02370971" w14:textId="77777777" w:rsidR="00DD5C95" w:rsidRDefault="00DD5C95" w:rsidP="0028265B">
      <w:pPr>
        <w:jc w:val="both"/>
        <w:rPr>
          <w:rFonts w:cs="Times New Roman"/>
        </w:rPr>
      </w:pPr>
    </w:p>
    <w:p w14:paraId="1471EF79" w14:textId="77777777" w:rsidR="00DD5C95" w:rsidRDefault="00DD5C95" w:rsidP="0028265B">
      <w:pPr>
        <w:jc w:val="both"/>
        <w:rPr>
          <w:rFonts w:cs="Times New Roman"/>
        </w:rPr>
      </w:pPr>
    </w:p>
    <w:p w14:paraId="71FCAA02" w14:textId="77777777" w:rsidR="00DD5C95" w:rsidRDefault="00DD5C95" w:rsidP="0028265B">
      <w:pPr>
        <w:jc w:val="both"/>
        <w:rPr>
          <w:rFonts w:cs="Times New Roman"/>
        </w:rPr>
      </w:pPr>
    </w:p>
    <w:p w14:paraId="0512F04A" w14:textId="77777777" w:rsidR="00DD5C95" w:rsidRDefault="00DD5C95" w:rsidP="0028265B">
      <w:pPr>
        <w:jc w:val="both"/>
        <w:rPr>
          <w:rFonts w:cs="Times New Roman"/>
        </w:rPr>
      </w:pPr>
    </w:p>
    <w:p w14:paraId="4298E707" w14:textId="77777777" w:rsidR="00DD5C95" w:rsidRDefault="00DD5C95" w:rsidP="0028265B">
      <w:pPr>
        <w:jc w:val="both"/>
        <w:rPr>
          <w:rFonts w:cs="Times New Roman"/>
        </w:rPr>
      </w:pPr>
    </w:p>
    <w:p w14:paraId="7EE3CE75" w14:textId="77777777" w:rsidR="00DD5C95" w:rsidRDefault="00DD5C95" w:rsidP="0028265B">
      <w:pPr>
        <w:jc w:val="both"/>
        <w:rPr>
          <w:rFonts w:cs="Times New Roman"/>
        </w:rPr>
      </w:pPr>
    </w:p>
    <w:p w14:paraId="04745352" w14:textId="77777777" w:rsidR="00DD5C95" w:rsidRDefault="00DD5C95" w:rsidP="0028265B">
      <w:pPr>
        <w:jc w:val="both"/>
        <w:rPr>
          <w:rFonts w:cs="Times New Roman"/>
        </w:rPr>
      </w:pPr>
    </w:p>
    <w:p w14:paraId="7DAD2B28" w14:textId="77777777" w:rsidR="00DD5C95" w:rsidRDefault="00DD5C95" w:rsidP="0028265B">
      <w:pPr>
        <w:jc w:val="both"/>
        <w:rPr>
          <w:rFonts w:cs="Times New Roman"/>
        </w:rPr>
      </w:pPr>
    </w:p>
    <w:p w14:paraId="775D8A79" w14:textId="77777777" w:rsidR="00DD5C95" w:rsidRDefault="00DD5C95" w:rsidP="0028265B">
      <w:pPr>
        <w:jc w:val="both"/>
        <w:rPr>
          <w:rFonts w:cs="Times New Roman"/>
        </w:rPr>
      </w:pPr>
    </w:p>
    <w:p w14:paraId="5A964834" w14:textId="77777777" w:rsidR="00DD5C95" w:rsidRDefault="00DD5C95" w:rsidP="0028265B">
      <w:pPr>
        <w:jc w:val="both"/>
        <w:rPr>
          <w:rFonts w:cs="Times New Roman"/>
        </w:rPr>
      </w:pPr>
    </w:p>
    <w:p w14:paraId="525CE3A8" w14:textId="77777777" w:rsidR="00DD5C95" w:rsidRDefault="00DD5C95" w:rsidP="0028265B">
      <w:pPr>
        <w:jc w:val="both"/>
        <w:rPr>
          <w:rFonts w:cs="Times New Roman"/>
        </w:rPr>
      </w:pPr>
    </w:p>
    <w:p w14:paraId="6548314C" w14:textId="77777777" w:rsidR="00DD5C95" w:rsidRDefault="00DD5C95" w:rsidP="0028265B">
      <w:pPr>
        <w:jc w:val="both"/>
        <w:rPr>
          <w:rFonts w:cs="Times New Roman"/>
          <w:b/>
        </w:rPr>
      </w:pPr>
      <w:r w:rsidRPr="00036F25">
        <w:rPr>
          <w:rFonts w:cs="Times New Roman"/>
          <w:b/>
        </w:rPr>
        <w:lastRenderedPageBreak/>
        <w:t>Bilag 5 Interviewguides</w:t>
      </w:r>
    </w:p>
    <w:p w14:paraId="1D981F48" w14:textId="3A6664A3" w:rsidR="00DD5C95" w:rsidRPr="00495576" w:rsidRDefault="00DD5C95" w:rsidP="00F145F3">
      <w:pPr>
        <w:rPr>
          <w:rFonts w:cs="Times New Roman"/>
          <w:b/>
          <w:i/>
          <w:sz w:val="16"/>
          <w:szCs w:val="16"/>
        </w:rPr>
      </w:pPr>
      <w:r w:rsidRPr="00495576">
        <w:rPr>
          <w:rFonts w:cs="Times New Roman"/>
          <w:b/>
          <w:i/>
          <w:sz w:val="16"/>
          <w:szCs w:val="16"/>
        </w:rPr>
        <w:t>Interviewguide Barne</w:t>
      </w:r>
      <w:r w:rsidR="00B22E9C" w:rsidRPr="00495576">
        <w:rPr>
          <w:rFonts w:cs="Times New Roman"/>
          <w:b/>
          <w:i/>
          <w:sz w:val="16"/>
          <w:szCs w:val="16"/>
        </w:rPr>
        <w:t>ts Blå Hus – Projektlederen og P</w:t>
      </w:r>
      <w:r w:rsidRPr="00495576">
        <w:rPr>
          <w:rFonts w:cs="Times New Roman"/>
          <w:b/>
          <w:i/>
          <w:sz w:val="16"/>
          <w:szCs w:val="16"/>
        </w:rPr>
        <w:t>rojektmedarbejderen</w:t>
      </w:r>
    </w:p>
    <w:tbl>
      <w:tblPr>
        <w:tblStyle w:val="Tabel-Gitter"/>
        <w:tblW w:w="0" w:type="auto"/>
        <w:tblLook w:val="04A0" w:firstRow="1" w:lastRow="0" w:firstColumn="1" w:lastColumn="0" w:noHBand="0" w:noVBand="1"/>
      </w:tblPr>
      <w:tblGrid>
        <w:gridCol w:w="2439"/>
        <w:gridCol w:w="2433"/>
        <w:gridCol w:w="2217"/>
        <w:gridCol w:w="2191"/>
      </w:tblGrid>
      <w:tr w:rsidR="00DD5C95" w:rsidRPr="00495576" w14:paraId="4547275A" w14:textId="77777777" w:rsidTr="00E301AA">
        <w:tc>
          <w:tcPr>
            <w:tcW w:w="2439" w:type="dxa"/>
          </w:tcPr>
          <w:p w14:paraId="6FF4CB7E" w14:textId="77777777" w:rsidR="00DD5C95" w:rsidRPr="00495576" w:rsidRDefault="00DD5C95" w:rsidP="00F145F3">
            <w:pPr>
              <w:rPr>
                <w:rFonts w:cs="Times New Roman"/>
                <w:b/>
                <w:sz w:val="16"/>
                <w:szCs w:val="16"/>
              </w:rPr>
            </w:pPr>
            <w:r w:rsidRPr="00495576">
              <w:rPr>
                <w:rFonts w:cs="Times New Roman"/>
                <w:b/>
                <w:sz w:val="16"/>
                <w:szCs w:val="16"/>
              </w:rPr>
              <w:t>Formål med spørgsmålene</w:t>
            </w:r>
          </w:p>
        </w:tc>
        <w:tc>
          <w:tcPr>
            <w:tcW w:w="2433" w:type="dxa"/>
          </w:tcPr>
          <w:p w14:paraId="1D2FA5C6" w14:textId="77777777" w:rsidR="00DD5C95" w:rsidRPr="00495576" w:rsidRDefault="00DD5C95" w:rsidP="00F145F3">
            <w:pPr>
              <w:rPr>
                <w:rFonts w:cs="Times New Roman"/>
                <w:b/>
                <w:sz w:val="16"/>
                <w:szCs w:val="16"/>
              </w:rPr>
            </w:pPr>
            <w:r w:rsidRPr="00495576">
              <w:rPr>
                <w:rFonts w:cs="Times New Roman"/>
                <w:b/>
                <w:sz w:val="16"/>
                <w:szCs w:val="16"/>
              </w:rPr>
              <w:t>Forskningsspørgsmål</w:t>
            </w:r>
          </w:p>
        </w:tc>
        <w:tc>
          <w:tcPr>
            <w:tcW w:w="2217" w:type="dxa"/>
          </w:tcPr>
          <w:p w14:paraId="47F7604A" w14:textId="77777777" w:rsidR="00DD5C95" w:rsidRPr="00495576" w:rsidRDefault="00DD5C95" w:rsidP="00F145F3">
            <w:pPr>
              <w:rPr>
                <w:rFonts w:cs="Times New Roman"/>
                <w:b/>
                <w:sz w:val="16"/>
                <w:szCs w:val="16"/>
              </w:rPr>
            </w:pPr>
            <w:r w:rsidRPr="00495576">
              <w:rPr>
                <w:rFonts w:cs="Times New Roman"/>
                <w:b/>
                <w:sz w:val="16"/>
                <w:szCs w:val="16"/>
              </w:rPr>
              <w:t>Interviewspørgsmål</w:t>
            </w:r>
          </w:p>
        </w:tc>
        <w:tc>
          <w:tcPr>
            <w:tcW w:w="2191" w:type="dxa"/>
          </w:tcPr>
          <w:p w14:paraId="7835DC08" w14:textId="77777777" w:rsidR="00DD5C95" w:rsidRPr="00495576" w:rsidRDefault="00DD5C95" w:rsidP="00F145F3">
            <w:pPr>
              <w:rPr>
                <w:rFonts w:cs="Times New Roman"/>
                <w:b/>
                <w:sz w:val="16"/>
                <w:szCs w:val="16"/>
              </w:rPr>
            </w:pPr>
            <w:proofErr w:type="spellStart"/>
            <w:r w:rsidRPr="00495576">
              <w:rPr>
                <w:rFonts w:cs="Times New Roman"/>
                <w:b/>
                <w:sz w:val="16"/>
                <w:szCs w:val="16"/>
              </w:rPr>
              <w:t>Suppl</w:t>
            </w:r>
            <w:proofErr w:type="spellEnd"/>
            <w:r w:rsidRPr="00495576">
              <w:rPr>
                <w:rFonts w:cs="Times New Roman"/>
                <w:b/>
                <w:sz w:val="16"/>
                <w:szCs w:val="16"/>
              </w:rPr>
              <w:t>. interviewspørgsmål</w:t>
            </w:r>
          </w:p>
        </w:tc>
      </w:tr>
      <w:tr w:rsidR="00DD5C95" w:rsidRPr="00495576" w14:paraId="7B669ED4" w14:textId="77777777" w:rsidTr="00E301AA">
        <w:tc>
          <w:tcPr>
            <w:tcW w:w="2439" w:type="dxa"/>
          </w:tcPr>
          <w:p w14:paraId="55BD78B1" w14:textId="77777777" w:rsidR="00DD5C95" w:rsidRPr="00495576" w:rsidRDefault="00DD5C95" w:rsidP="00F145F3">
            <w:pPr>
              <w:rPr>
                <w:rFonts w:cs="Times New Roman"/>
                <w:b/>
                <w:sz w:val="16"/>
                <w:szCs w:val="16"/>
              </w:rPr>
            </w:pPr>
            <w:r w:rsidRPr="00495576">
              <w:rPr>
                <w:rFonts w:cs="Times New Roman"/>
                <w:b/>
                <w:sz w:val="16"/>
                <w:szCs w:val="16"/>
              </w:rPr>
              <w:t>Barnets Blå Hus</w:t>
            </w:r>
          </w:p>
          <w:p w14:paraId="60CC05B3" w14:textId="77777777" w:rsidR="00DD5C95" w:rsidRPr="00495576" w:rsidRDefault="00DD5C95" w:rsidP="00F145F3">
            <w:pPr>
              <w:rPr>
                <w:rFonts w:cs="Times New Roman"/>
                <w:sz w:val="16"/>
                <w:szCs w:val="16"/>
              </w:rPr>
            </w:pPr>
            <w:r w:rsidRPr="00495576">
              <w:rPr>
                <w:rFonts w:cs="Times New Roman"/>
                <w:sz w:val="16"/>
                <w:szCs w:val="16"/>
              </w:rPr>
              <w:t>Finde ud af, hvad tankerne bag Barnets Blå Hus har været, og hvilke centrale værdier der kommer til udtryk. Hvad karakteriserer Barnets Blå Hus</w:t>
            </w:r>
            <w:proofErr w:type="gramStart"/>
            <w:r w:rsidRPr="00495576">
              <w:rPr>
                <w:rFonts w:cs="Times New Roman"/>
                <w:sz w:val="16"/>
                <w:szCs w:val="16"/>
              </w:rPr>
              <w:t>.</w:t>
            </w:r>
            <w:proofErr w:type="gramEnd"/>
            <w:r w:rsidRPr="00495576">
              <w:rPr>
                <w:rFonts w:cs="Times New Roman"/>
                <w:sz w:val="16"/>
                <w:szCs w:val="16"/>
              </w:rPr>
              <w:t xml:space="preserve"> </w:t>
            </w:r>
          </w:p>
        </w:tc>
        <w:tc>
          <w:tcPr>
            <w:tcW w:w="2433" w:type="dxa"/>
          </w:tcPr>
          <w:p w14:paraId="0E039758" w14:textId="77777777" w:rsidR="00DD5C95" w:rsidRPr="00495576" w:rsidRDefault="00DD5C95" w:rsidP="00F145F3">
            <w:pPr>
              <w:rPr>
                <w:rFonts w:cs="Times New Roman"/>
                <w:sz w:val="16"/>
                <w:szCs w:val="16"/>
              </w:rPr>
            </w:pPr>
            <w:r w:rsidRPr="00495576">
              <w:rPr>
                <w:rFonts w:cs="Times New Roman"/>
                <w:sz w:val="16"/>
                <w:szCs w:val="16"/>
              </w:rPr>
              <w:t xml:space="preserve">- Hvorfor er det relevant at </w:t>
            </w:r>
            <w:proofErr w:type="spellStart"/>
            <w:r w:rsidRPr="00495576">
              <w:rPr>
                <w:rFonts w:cs="Times New Roman"/>
                <w:sz w:val="16"/>
                <w:szCs w:val="16"/>
              </w:rPr>
              <w:t>opstarte</w:t>
            </w:r>
            <w:proofErr w:type="spellEnd"/>
            <w:r w:rsidRPr="00495576">
              <w:rPr>
                <w:rFonts w:cs="Times New Roman"/>
                <w:sz w:val="16"/>
                <w:szCs w:val="16"/>
              </w:rPr>
              <w:t xml:space="preserve"> et frivilligt tilbud som Barnets Blå Hus? (teoretisk kobling til udviklings-</w:t>
            </w:r>
            <w:proofErr w:type="gramStart"/>
            <w:r w:rsidRPr="00495576">
              <w:rPr>
                <w:rFonts w:cs="Times New Roman"/>
                <w:sz w:val="16"/>
                <w:szCs w:val="16"/>
              </w:rPr>
              <w:t>laboratorium,  heterogenitetsteorien</w:t>
            </w:r>
            <w:proofErr w:type="gramEnd"/>
            <w:r w:rsidRPr="00495576">
              <w:rPr>
                <w:rFonts w:cs="Times New Roman"/>
                <w:sz w:val="16"/>
                <w:szCs w:val="16"/>
              </w:rPr>
              <w:t xml:space="preserve">, </w:t>
            </w:r>
            <w:proofErr w:type="spellStart"/>
            <w:r w:rsidRPr="00495576">
              <w:rPr>
                <w:rFonts w:cs="Times New Roman"/>
                <w:sz w:val="16"/>
                <w:szCs w:val="16"/>
              </w:rPr>
              <w:t>interdependensteorien</w:t>
            </w:r>
            <w:proofErr w:type="spellEnd"/>
            <w:r w:rsidRPr="00495576">
              <w:rPr>
                <w:rFonts w:cs="Times New Roman"/>
                <w:sz w:val="16"/>
                <w:szCs w:val="16"/>
              </w:rPr>
              <w:t>).</w:t>
            </w:r>
          </w:p>
          <w:p w14:paraId="3AD1D35A" w14:textId="77777777" w:rsidR="00DD5C95" w:rsidRPr="00495576" w:rsidRDefault="00DD5C95" w:rsidP="00F145F3">
            <w:pPr>
              <w:rPr>
                <w:rFonts w:cs="Times New Roman"/>
                <w:sz w:val="16"/>
                <w:szCs w:val="16"/>
              </w:rPr>
            </w:pPr>
          </w:p>
          <w:p w14:paraId="1EA5E902" w14:textId="77777777" w:rsidR="00DD5C95" w:rsidRPr="00495576" w:rsidRDefault="00DD5C95" w:rsidP="00F145F3">
            <w:pPr>
              <w:rPr>
                <w:rFonts w:cs="Times New Roman"/>
                <w:sz w:val="16"/>
                <w:szCs w:val="16"/>
              </w:rPr>
            </w:pPr>
            <w:r w:rsidRPr="00495576">
              <w:rPr>
                <w:rFonts w:cs="Times New Roman"/>
                <w:sz w:val="16"/>
                <w:szCs w:val="16"/>
              </w:rPr>
              <w:t>- Hvilke frivillige ”værdier” er vigtige for dem (teoretisk kobling til egenart, fortalerrolle).</w:t>
            </w:r>
          </w:p>
        </w:tc>
        <w:tc>
          <w:tcPr>
            <w:tcW w:w="2217" w:type="dxa"/>
          </w:tcPr>
          <w:p w14:paraId="5DE8A5E0" w14:textId="77777777" w:rsidR="00DD5C95" w:rsidRPr="00495576" w:rsidRDefault="00DD5C95" w:rsidP="00F145F3">
            <w:pPr>
              <w:rPr>
                <w:rFonts w:cs="Times New Roman"/>
                <w:sz w:val="16"/>
                <w:szCs w:val="16"/>
              </w:rPr>
            </w:pPr>
            <w:r w:rsidRPr="00495576">
              <w:rPr>
                <w:rFonts w:cs="Times New Roman"/>
                <w:sz w:val="16"/>
                <w:szCs w:val="16"/>
              </w:rPr>
              <w:t xml:space="preserve">- Kan du fortælle lidt om, hvad der har været ideen bag at </w:t>
            </w:r>
            <w:proofErr w:type="spellStart"/>
            <w:r w:rsidRPr="00495576">
              <w:rPr>
                <w:rFonts w:cs="Times New Roman"/>
                <w:sz w:val="16"/>
                <w:szCs w:val="16"/>
              </w:rPr>
              <w:t>opstarte</w:t>
            </w:r>
            <w:proofErr w:type="spellEnd"/>
            <w:r w:rsidRPr="00495576">
              <w:rPr>
                <w:rFonts w:cs="Times New Roman"/>
                <w:sz w:val="16"/>
                <w:szCs w:val="16"/>
              </w:rPr>
              <w:t xml:space="preserve"> Barnets Blå Hus?</w:t>
            </w:r>
          </w:p>
          <w:p w14:paraId="41306C66" w14:textId="77777777" w:rsidR="00DD5C95" w:rsidRPr="00495576" w:rsidRDefault="00DD5C95" w:rsidP="00F145F3">
            <w:pPr>
              <w:rPr>
                <w:rFonts w:cs="Times New Roman"/>
                <w:sz w:val="16"/>
                <w:szCs w:val="16"/>
              </w:rPr>
            </w:pPr>
          </w:p>
          <w:p w14:paraId="79BB5FB7" w14:textId="77777777" w:rsidR="00DD5C95" w:rsidRPr="00495576" w:rsidRDefault="00DD5C95" w:rsidP="00F145F3">
            <w:pPr>
              <w:rPr>
                <w:rFonts w:cs="Times New Roman"/>
                <w:sz w:val="16"/>
                <w:szCs w:val="16"/>
              </w:rPr>
            </w:pPr>
            <w:r w:rsidRPr="00495576">
              <w:rPr>
                <w:rFonts w:cs="Times New Roman"/>
                <w:sz w:val="16"/>
                <w:szCs w:val="16"/>
              </w:rPr>
              <w:t xml:space="preserve">- Hvad er det særlige ved, at I er et frivilligt tilbud? </w:t>
            </w:r>
          </w:p>
          <w:p w14:paraId="2453E771" w14:textId="77777777" w:rsidR="00DD5C95" w:rsidRPr="00495576" w:rsidRDefault="00DD5C95" w:rsidP="00F145F3">
            <w:pPr>
              <w:rPr>
                <w:rFonts w:cs="Times New Roman"/>
                <w:sz w:val="16"/>
                <w:szCs w:val="16"/>
              </w:rPr>
            </w:pPr>
          </w:p>
          <w:p w14:paraId="41E2AC8C" w14:textId="77777777" w:rsidR="00DD5C95" w:rsidRPr="00495576" w:rsidRDefault="00DD5C95" w:rsidP="00F145F3">
            <w:pPr>
              <w:rPr>
                <w:rFonts w:cs="Times New Roman"/>
                <w:sz w:val="16"/>
                <w:szCs w:val="16"/>
              </w:rPr>
            </w:pPr>
            <w:r w:rsidRPr="00495576">
              <w:rPr>
                <w:rFonts w:cs="Times New Roman"/>
                <w:sz w:val="16"/>
                <w:szCs w:val="16"/>
              </w:rPr>
              <w:t>- Hvad ser du, at jeres tilbud kan bidrage med, som det offentliges tilbud ikke kan?</w:t>
            </w:r>
          </w:p>
        </w:tc>
        <w:tc>
          <w:tcPr>
            <w:tcW w:w="2191" w:type="dxa"/>
          </w:tcPr>
          <w:p w14:paraId="3002502D" w14:textId="77777777" w:rsidR="00DD5C95" w:rsidRPr="00495576" w:rsidRDefault="00DD5C95" w:rsidP="00F145F3">
            <w:pPr>
              <w:rPr>
                <w:rFonts w:cs="Times New Roman"/>
                <w:sz w:val="16"/>
                <w:szCs w:val="16"/>
              </w:rPr>
            </w:pPr>
            <w:r w:rsidRPr="00495576">
              <w:rPr>
                <w:rFonts w:cs="Times New Roman"/>
                <w:sz w:val="16"/>
                <w:szCs w:val="16"/>
              </w:rPr>
              <w:t>- Hvilke værdier er centrale for Jer i Barnets Blå Hus?</w:t>
            </w:r>
          </w:p>
          <w:p w14:paraId="63CA959A" w14:textId="77777777" w:rsidR="00DD5C95" w:rsidRPr="00495576" w:rsidRDefault="00DD5C95" w:rsidP="00F145F3">
            <w:pPr>
              <w:rPr>
                <w:rFonts w:cs="Times New Roman"/>
                <w:sz w:val="16"/>
                <w:szCs w:val="16"/>
              </w:rPr>
            </w:pPr>
          </w:p>
          <w:p w14:paraId="6DDA2B2E" w14:textId="77777777" w:rsidR="00DD5C95" w:rsidRPr="00495576" w:rsidRDefault="00DD5C95" w:rsidP="00F145F3">
            <w:pPr>
              <w:rPr>
                <w:rFonts w:cs="Times New Roman"/>
                <w:sz w:val="16"/>
                <w:szCs w:val="16"/>
              </w:rPr>
            </w:pPr>
            <w:r w:rsidRPr="00495576">
              <w:rPr>
                <w:rFonts w:cs="Times New Roman"/>
                <w:sz w:val="16"/>
                <w:szCs w:val="16"/>
              </w:rPr>
              <w:t>- Udfordringer i opstarten?</w:t>
            </w:r>
          </w:p>
          <w:p w14:paraId="65B775AD" w14:textId="77777777" w:rsidR="00DD5C95" w:rsidRPr="00495576" w:rsidRDefault="00DD5C95" w:rsidP="00F145F3">
            <w:pPr>
              <w:rPr>
                <w:rFonts w:cs="Times New Roman"/>
                <w:sz w:val="16"/>
                <w:szCs w:val="16"/>
              </w:rPr>
            </w:pPr>
          </w:p>
          <w:p w14:paraId="4A2A5254" w14:textId="77777777" w:rsidR="00DD5C95" w:rsidRPr="00495576" w:rsidRDefault="00DD5C95" w:rsidP="00F145F3">
            <w:pPr>
              <w:rPr>
                <w:rFonts w:cs="Times New Roman"/>
                <w:sz w:val="16"/>
                <w:szCs w:val="16"/>
              </w:rPr>
            </w:pPr>
            <w:r w:rsidRPr="00495576">
              <w:rPr>
                <w:rFonts w:cs="Times New Roman"/>
                <w:sz w:val="16"/>
                <w:szCs w:val="16"/>
              </w:rPr>
              <w:t xml:space="preserve">- Hvad skal der til for at I </w:t>
            </w:r>
            <w:proofErr w:type="gramStart"/>
            <w:r w:rsidRPr="00495576">
              <w:rPr>
                <w:rFonts w:cs="Times New Roman"/>
                <w:sz w:val="16"/>
                <w:szCs w:val="16"/>
              </w:rPr>
              <w:t>opnår</w:t>
            </w:r>
            <w:proofErr w:type="gramEnd"/>
            <w:r w:rsidRPr="00495576">
              <w:rPr>
                <w:rFonts w:cs="Times New Roman"/>
                <w:sz w:val="16"/>
                <w:szCs w:val="16"/>
              </w:rPr>
              <w:t xml:space="preserve"> det ønskede antal brugere?</w:t>
            </w:r>
          </w:p>
          <w:p w14:paraId="54A52A3E" w14:textId="77777777" w:rsidR="00DD5C95" w:rsidRPr="00495576" w:rsidRDefault="00DD5C95" w:rsidP="00F145F3">
            <w:pPr>
              <w:rPr>
                <w:rFonts w:cs="Times New Roman"/>
                <w:sz w:val="16"/>
                <w:szCs w:val="16"/>
              </w:rPr>
            </w:pPr>
          </w:p>
          <w:p w14:paraId="5F528289" w14:textId="77777777" w:rsidR="00DD5C95" w:rsidRPr="00495576" w:rsidRDefault="00DD5C95" w:rsidP="00F145F3">
            <w:pPr>
              <w:rPr>
                <w:rFonts w:cs="Times New Roman"/>
                <w:sz w:val="16"/>
                <w:szCs w:val="16"/>
              </w:rPr>
            </w:pPr>
            <w:r w:rsidRPr="00495576">
              <w:rPr>
                <w:rFonts w:cs="Times New Roman"/>
                <w:sz w:val="16"/>
                <w:szCs w:val="16"/>
              </w:rPr>
              <w:t>- Hvor er tilbuddets styrker/svagheder?</w:t>
            </w:r>
          </w:p>
        </w:tc>
      </w:tr>
      <w:tr w:rsidR="00DD5C95" w:rsidRPr="00495576" w14:paraId="75CB1968" w14:textId="77777777" w:rsidTr="00E301AA">
        <w:tc>
          <w:tcPr>
            <w:tcW w:w="2439" w:type="dxa"/>
          </w:tcPr>
          <w:p w14:paraId="2AE81BC9" w14:textId="77777777" w:rsidR="00DD5C95" w:rsidRPr="00495576" w:rsidRDefault="00DD5C95" w:rsidP="00F145F3">
            <w:pPr>
              <w:rPr>
                <w:rFonts w:cs="Times New Roman"/>
                <w:b/>
                <w:sz w:val="16"/>
                <w:szCs w:val="16"/>
              </w:rPr>
            </w:pPr>
            <w:r w:rsidRPr="00495576">
              <w:rPr>
                <w:rFonts w:cs="Times New Roman"/>
                <w:b/>
                <w:sz w:val="16"/>
                <w:szCs w:val="16"/>
              </w:rPr>
              <w:t>Samarbejdet.</w:t>
            </w:r>
          </w:p>
          <w:p w14:paraId="257EAFBC" w14:textId="77777777" w:rsidR="00DD5C95" w:rsidRPr="00495576" w:rsidRDefault="00DD5C95" w:rsidP="00F145F3">
            <w:pPr>
              <w:rPr>
                <w:rFonts w:cs="Times New Roman"/>
                <w:sz w:val="16"/>
                <w:szCs w:val="16"/>
              </w:rPr>
            </w:pPr>
            <w:r w:rsidRPr="00495576">
              <w:rPr>
                <w:rFonts w:cs="Times New Roman"/>
                <w:sz w:val="16"/>
                <w:szCs w:val="16"/>
              </w:rPr>
              <w:t>At finde ud af, hvordan Barnets Blå Hus anskuer selve samarbejdet og hvilke forventninger de har til samarbejdet.</w:t>
            </w:r>
          </w:p>
        </w:tc>
        <w:tc>
          <w:tcPr>
            <w:tcW w:w="2433" w:type="dxa"/>
          </w:tcPr>
          <w:p w14:paraId="08287E3E" w14:textId="77777777" w:rsidR="00DD5C95" w:rsidRPr="00495576" w:rsidRDefault="00DD5C95" w:rsidP="00F145F3">
            <w:pPr>
              <w:rPr>
                <w:rFonts w:cs="Times New Roman"/>
                <w:sz w:val="16"/>
                <w:szCs w:val="16"/>
              </w:rPr>
            </w:pPr>
            <w:r w:rsidRPr="00495576">
              <w:rPr>
                <w:rFonts w:cs="Times New Roman"/>
                <w:sz w:val="16"/>
                <w:szCs w:val="16"/>
              </w:rPr>
              <w:t>- Hvordan blev samarbejdet med KK skabt? (teoretisk kobling til hvem der søger hvem, herunder innovation, en ny tillid og åbenhed fra kommunens side).</w:t>
            </w:r>
          </w:p>
          <w:p w14:paraId="147FB3D1" w14:textId="77777777" w:rsidR="00DD5C95" w:rsidRPr="00495576" w:rsidRDefault="00DD5C95" w:rsidP="00F145F3">
            <w:pPr>
              <w:rPr>
                <w:rFonts w:cs="Times New Roman"/>
                <w:sz w:val="16"/>
                <w:szCs w:val="16"/>
              </w:rPr>
            </w:pPr>
          </w:p>
          <w:p w14:paraId="0222219C" w14:textId="77777777" w:rsidR="00DD5C95" w:rsidRPr="00495576" w:rsidRDefault="00DD5C95" w:rsidP="00F145F3">
            <w:pPr>
              <w:rPr>
                <w:rFonts w:cs="Times New Roman"/>
                <w:sz w:val="16"/>
                <w:szCs w:val="16"/>
              </w:rPr>
            </w:pPr>
            <w:r w:rsidRPr="00495576">
              <w:rPr>
                <w:rFonts w:cs="Times New Roman"/>
                <w:sz w:val="16"/>
                <w:szCs w:val="16"/>
              </w:rPr>
              <w:t>- Hvad skal Barnets Blå Hus levere i et samarbejde, og hvad må de evt. slække på? (teoretisk kobling til hvordan de bevarer den særlige ”frivillige identitet”, herunder udfordres fortalerrollen i et tæt samarbejde).</w:t>
            </w:r>
          </w:p>
          <w:p w14:paraId="7270187D" w14:textId="77777777" w:rsidR="00DD5C95" w:rsidRPr="00495576" w:rsidRDefault="00DD5C95" w:rsidP="00F145F3">
            <w:pPr>
              <w:rPr>
                <w:rFonts w:cs="Times New Roman"/>
                <w:sz w:val="16"/>
                <w:szCs w:val="16"/>
              </w:rPr>
            </w:pPr>
          </w:p>
          <w:p w14:paraId="516863CE" w14:textId="77777777" w:rsidR="00DD5C95" w:rsidRPr="00495576" w:rsidRDefault="00DD5C95" w:rsidP="00F145F3">
            <w:pPr>
              <w:rPr>
                <w:rFonts w:cs="Times New Roman"/>
                <w:sz w:val="16"/>
                <w:szCs w:val="16"/>
              </w:rPr>
            </w:pPr>
            <w:r w:rsidRPr="00495576">
              <w:rPr>
                <w:rFonts w:cs="Times New Roman"/>
                <w:sz w:val="16"/>
                <w:szCs w:val="16"/>
              </w:rPr>
              <w:t xml:space="preserve">- Hvordan tænker frivillige tilbud kommunen ind? (teoretisk kobling til om det frivillig tvang af økonomiske hensyn eller er det for at yde </w:t>
            </w:r>
            <w:proofErr w:type="gramStart"/>
            <w:r w:rsidRPr="00495576">
              <w:rPr>
                <w:rFonts w:cs="Times New Roman"/>
                <w:sz w:val="16"/>
                <w:szCs w:val="16"/>
              </w:rPr>
              <w:t>et</w:t>
            </w:r>
            <w:proofErr w:type="gramEnd"/>
            <w:r w:rsidRPr="00495576">
              <w:rPr>
                <w:rFonts w:cs="Times New Roman"/>
                <w:sz w:val="16"/>
                <w:szCs w:val="16"/>
              </w:rPr>
              <w:t xml:space="preserve"> bedre indsats for målgruppen).</w:t>
            </w:r>
          </w:p>
          <w:p w14:paraId="2CC9B1ED" w14:textId="77777777" w:rsidR="00DD5C95" w:rsidRPr="00495576" w:rsidRDefault="00DD5C95" w:rsidP="00F145F3">
            <w:pPr>
              <w:rPr>
                <w:rFonts w:cs="Times New Roman"/>
                <w:sz w:val="16"/>
                <w:szCs w:val="16"/>
              </w:rPr>
            </w:pPr>
          </w:p>
          <w:p w14:paraId="50BB8DA4" w14:textId="77777777" w:rsidR="00DD5C95" w:rsidRPr="00495576" w:rsidRDefault="00DD5C95" w:rsidP="00F145F3">
            <w:pPr>
              <w:rPr>
                <w:rFonts w:cs="Times New Roman"/>
                <w:sz w:val="16"/>
                <w:szCs w:val="16"/>
              </w:rPr>
            </w:pPr>
            <w:r w:rsidRPr="00495576">
              <w:rPr>
                <w:rFonts w:cs="Times New Roman"/>
                <w:sz w:val="16"/>
                <w:szCs w:val="16"/>
              </w:rPr>
              <w:t>- Hvem sidder med ansvaret for at tilbuddet lykkes (teoretisk kobling til om de er ligeværdige partnere/gensidigt partnerskab).</w:t>
            </w:r>
          </w:p>
          <w:p w14:paraId="46359D6D" w14:textId="77777777" w:rsidR="00DD5C95" w:rsidRPr="00495576" w:rsidRDefault="00DD5C95" w:rsidP="00F145F3">
            <w:pPr>
              <w:rPr>
                <w:rFonts w:cs="Times New Roman"/>
                <w:sz w:val="16"/>
                <w:szCs w:val="16"/>
              </w:rPr>
            </w:pPr>
          </w:p>
          <w:p w14:paraId="11E53811" w14:textId="77777777" w:rsidR="00DD5C95" w:rsidRPr="00495576" w:rsidRDefault="00DD5C95" w:rsidP="00F145F3">
            <w:pPr>
              <w:rPr>
                <w:rFonts w:cs="Times New Roman"/>
                <w:sz w:val="16"/>
                <w:szCs w:val="16"/>
              </w:rPr>
            </w:pPr>
            <w:r w:rsidRPr="00495576">
              <w:rPr>
                <w:rFonts w:cs="Times New Roman"/>
                <w:sz w:val="16"/>
                <w:szCs w:val="16"/>
              </w:rPr>
              <w:t>- Påvirker et frivilligcharter, fagetiske spilleregler og kommunal frivillighedspolitik samarbejdet, udformningen og udførelsen af det? (teoretisk kobling til frivilligcharter og spilleregler).</w:t>
            </w:r>
          </w:p>
          <w:p w14:paraId="21A49302" w14:textId="77777777" w:rsidR="00DD5C95" w:rsidRPr="00495576" w:rsidRDefault="00DD5C95" w:rsidP="00F145F3">
            <w:pPr>
              <w:rPr>
                <w:rFonts w:cs="Times New Roman"/>
                <w:sz w:val="16"/>
                <w:szCs w:val="16"/>
              </w:rPr>
            </w:pPr>
          </w:p>
        </w:tc>
        <w:tc>
          <w:tcPr>
            <w:tcW w:w="2217" w:type="dxa"/>
          </w:tcPr>
          <w:p w14:paraId="41A87B5C" w14:textId="77777777" w:rsidR="00DD5C95" w:rsidRPr="00495576" w:rsidRDefault="00DD5C95" w:rsidP="00F145F3">
            <w:pPr>
              <w:rPr>
                <w:rFonts w:cs="Times New Roman"/>
                <w:sz w:val="16"/>
                <w:szCs w:val="16"/>
              </w:rPr>
            </w:pPr>
            <w:r w:rsidRPr="00495576">
              <w:rPr>
                <w:rFonts w:cs="Times New Roman"/>
                <w:sz w:val="16"/>
                <w:szCs w:val="16"/>
              </w:rPr>
              <w:t>- Kan du fortælle lidt om, hvordan samarbejdet med kommunen kom i stand?</w:t>
            </w:r>
          </w:p>
          <w:p w14:paraId="779144C5" w14:textId="77777777" w:rsidR="00DD5C95" w:rsidRPr="00495576" w:rsidRDefault="00DD5C95" w:rsidP="00F145F3">
            <w:pPr>
              <w:rPr>
                <w:rFonts w:cs="Times New Roman"/>
                <w:sz w:val="16"/>
                <w:szCs w:val="16"/>
              </w:rPr>
            </w:pPr>
          </w:p>
          <w:p w14:paraId="1B083D4B" w14:textId="77777777" w:rsidR="00DD5C95" w:rsidRPr="00495576" w:rsidRDefault="00DD5C95" w:rsidP="00F145F3">
            <w:pPr>
              <w:rPr>
                <w:rFonts w:cs="Times New Roman"/>
                <w:sz w:val="16"/>
                <w:szCs w:val="16"/>
              </w:rPr>
            </w:pPr>
            <w:r w:rsidRPr="00495576">
              <w:rPr>
                <w:rFonts w:cs="Times New Roman"/>
                <w:sz w:val="16"/>
                <w:szCs w:val="16"/>
              </w:rPr>
              <w:t>- Hvordan har I haft indflydelse på udformningen af tilbuddet?</w:t>
            </w:r>
          </w:p>
          <w:p w14:paraId="26242629" w14:textId="77777777" w:rsidR="00DD5C95" w:rsidRPr="00495576" w:rsidRDefault="00DD5C95" w:rsidP="00F145F3">
            <w:pPr>
              <w:rPr>
                <w:rFonts w:cs="Times New Roman"/>
                <w:sz w:val="16"/>
                <w:szCs w:val="16"/>
              </w:rPr>
            </w:pPr>
          </w:p>
          <w:p w14:paraId="53D8CA69" w14:textId="77777777" w:rsidR="00DD5C95" w:rsidRPr="00495576" w:rsidRDefault="00DD5C95" w:rsidP="00F145F3">
            <w:pPr>
              <w:rPr>
                <w:rFonts w:cs="Times New Roman"/>
                <w:sz w:val="16"/>
                <w:szCs w:val="16"/>
              </w:rPr>
            </w:pPr>
            <w:r w:rsidRPr="00495576">
              <w:rPr>
                <w:rFonts w:cs="Times New Roman"/>
                <w:sz w:val="16"/>
                <w:szCs w:val="16"/>
              </w:rPr>
              <w:t>- Hvordan har kommunen haft indflydelse på udformningen af tilbuddet?</w:t>
            </w:r>
          </w:p>
          <w:p w14:paraId="3ED9FDFA" w14:textId="77777777" w:rsidR="00DD5C95" w:rsidRPr="00495576" w:rsidRDefault="00DD5C95" w:rsidP="00F145F3">
            <w:pPr>
              <w:rPr>
                <w:rFonts w:cs="Times New Roman"/>
                <w:sz w:val="16"/>
                <w:szCs w:val="16"/>
              </w:rPr>
            </w:pPr>
          </w:p>
          <w:p w14:paraId="4BF145DF" w14:textId="77777777" w:rsidR="00DD5C95" w:rsidRPr="00495576" w:rsidRDefault="00DD5C95" w:rsidP="00F145F3">
            <w:pPr>
              <w:rPr>
                <w:rFonts w:cs="Times New Roman"/>
                <w:sz w:val="16"/>
                <w:szCs w:val="16"/>
              </w:rPr>
            </w:pPr>
            <w:r w:rsidRPr="00495576">
              <w:rPr>
                <w:rFonts w:cs="Times New Roman"/>
                <w:sz w:val="16"/>
                <w:szCs w:val="16"/>
              </w:rPr>
              <w:t>- Kan du fortælle lidt om, hvordan samarbejdet foregår?</w:t>
            </w:r>
          </w:p>
          <w:p w14:paraId="021264FE" w14:textId="77777777" w:rsidR="00DD5C95" w:rsidRPr="00495576" w:rsidRDefault="00DD5C95" w:rsidP="00F145F3">
            <w:pPr>
              <w:rPr>
                <w:rFonts w:cs="Times New Roman"/>
                <w:sz w:val="16"/>
                <w:szCs w:val="16"/>
              </w:rPr>
            </w:pPr>
          </w:p>
          <w:p w14:paraId="16B903BF" w14:textId="77777777" w:rsidR="00DD5C95" w:rsidRPr="00495576" w:rsidRDefault="00DD5C95" w:rsidP="00F145F3">
            <w:pPr>
              <w:rPr>
                <w:rFonts w:cs="Times New Roman"/>
                <w:sz w:val="16"/>
                <w:szCs w:val="16"/>
              </w:rPr>
            </w:pPr>
            <w:r w:rsidRPr="00495576">
              <w:rPr>
                <w:rFonts w:cs="Times New Roman"/>
                <w:sz w:val="16"/>
                <w:szCs w:val="16"/>
              </w:rPr>
              <w:t>- Kan du give nogle eksempler på, hvornår du mener at I samarbejder med kommunen?</w:t>
            </w:r>
          </w:p>
          <w:p w14:paraId="52D174F4" w14:textId="77777777" w:rsidR="00DD5C95" w:rsidRPr="00495576" w:rsidRDefault="00DD5C95" w:rsidP="00F145F3">
            <w:pPr>
              <w:rPr>
                <w:rFonts w:cs="Times New Roman"/>
                <w:sz w:val="16"/>
                <w:szCs w:val="16"/>
              </w:rPr>
            </w:pPr>
          </w:p>
          <w:p w14:paraId="488098D2" w14:textId="77777777" w:rsidR="00DD5C95" w:rsidRPr="00495576" w:rsidRDefault="00DD5C95" w:rsidP="00F145F3">
            <w:pPr>
              <w:rPr>
                <w:rFonts w:cs="Times New Roman"/>
                <w:sz w:val="16"/>
                <w:szCs w:val="16"/>
              </w:rPr>
            </w:pPr>
            <w:r w:rsidRPr="00495576">
              <w:rPr>
                <w:rFonts w:cs="Times New Roman"/>
                <w:sz w:val="16"/>
                <w:szCs w:val="16"/>
              </w:rPr>
              <w:t>- Hvad er det vigtigt kommunen sørger for, for at jeres samarbejde fungerer?</w:t>
            </w:r>
          </w:p>
          <w:p w14:paraId="08738483" w14:textId="77777777" w:rsidR="00DD5C95" w:rsidRPr="00495576" w:rsidRDefault="00DD5C95" w:rsidP="00F145F3">
            <w:pPr>
              <w:rPr>
                <w:rFonts w:cs="Times New Roman"/>
                <w:sz w:val="16"/>
                <w:szCs w:val="16"/>
              </w:rPr>
            </w:pPr>
          </w:p>
          <w:p w14:paraId="52AF4F5C" w14:textId="77777777" w:rsidR="00DD5C95" w:rsidRPr="00495576" w:rsidRDefault="00DD5C95" w:rsidP="00F145F3">
            <w:pPr>
              <w:rPr>
                <w:rFonts w:cs="Times New Roman"/>
                <w:sz w:val="16"/>
                <w:szCs w:val="16"/>
              </w:rPr>
            </w:pPr>
            <w:r w:rsidRPr="00495576">
              <w:rPr>
                <w:rFonts w:cs="Times New Roman"/>
                <w:sz w:val="16"/>
                <w:szCs w:val="16"/>
              </w:rPr>
              <w:t>- Er det din oplevelse, at Barnets Blå Hus er et tilbud man kender til i de kommunale enheder?</w:t>
            </w:r>
          </w:p>
          <w:p w14:paraId="2A8457FC" w14:textId="77777777" w:rsidR="00DD5C95" w:rsidRPr="00495576" w:rsidRDefault="00DD5C95" w:rsidP="00F145F3">
            <w:pPr>
              <w:rPr>
                <w:rFonts w:cs="Times New Roman"/>
                <w:sz w:val="16"/>
                <w:szCs w:val="16"/>
              </w:rPr>
            </w:pPr>
          </w:p>
          <w:p w14:paraId="3230370A" w14:textId="77777777" w:rsidR="00DD5C95" w:rsidRPr="00495576" w:rsidRDefault="00DD5C95" w:rsidP="00F145F3">
            <w:pPr>
              <w:rPr>
                <w:rFonts w:cs="Times New Roman"/>
                <w:sz w:val="16"/>
                <w:szCs w:val="16"/>
              </w:rPr>
            </w:pPr>
            <w:r w:rsidRPr="00495576">
              <w:rPr>
                <w:rFonts w:cs="Times New Roman"/>
                <w:sz w:val="16"/>
                <w:szCs w:val="16"/>
              </w:rPr>
              <w:t xml:space="preserve">- Er det din oplevelse, at det er et fælles ansvar mellem Barnets Blå Hus og kommunen, at succeskriterierne for Barnets Blå hus opnås? </w:t>
            </w:r>
          </w:p>
          <w:p w14:paraId="7EBC41F6" w14:textId="77777777" w:rsidR="00DD5C95" w:rsidRPr="00495576" w:rsidRDefault="00DD5C95" w:rsidP="00F145F3">
            <w:pPr>
              <w:rPr>
                <w:rFonts w:cs="Times New Roman"/>
                <w:sz w:val="16"/>
                <w:szCs w:val="16"/>
              </w:rPr>
            </w:pPr>
            <w:r w:rsidRPr="00495576">
              <w:rPr>
                <w:rFonts w:cs="Times New Roman"/>
                <w:sz w:val="16"/>
                <w:szCs w:val="16"/>
              </w:rPr>
              <w:lastRenderedPageBreak/>
              <w:t xml:space="preserve"> </w:t>
            </w:r>
          </w:p>
          <w:p w14:paraId="173B7793" w14:textId="77777777" w:rsidR="00DD5C95" w:rsidRPr="00495576" w:rsidRDefault="00DD5C95" w:rsidP="00F145F3">
            <w:pPr>
              <w:rPr>
                <w:rFonts w:cs="Times New Roman"/>
                <w:sz w:val="16"/>
                <w:szCs w:val="16"/>
              </w:rPr>
            </w:pPr>
            <w:r w:rsidRPr="00495576">
              <w:rPr>
                <w:rFonts w:cs="Times New Roman"/>
                <w:sz w:val="16"/>
                <w:szCs w:val="16"/>
              </w:rPr>
              <w:t>- Tænker du, at samarbejdet med kommunen er nødvendigt for at Barnets Blå Hus bliver en succes?</w:t>
            </w:r>
          </w:p>
          <w:p w14:paraId="5F6709F5" w14:textId="77777777" w:rsidR="00DD5C95" w:rsidRPr="00495576" w:rsidRDefault="00DD5C95" w:rsidP="00F145F3">
            <w:pPr>
              <w:rPr>
                <w:rFonts w:cs="Times New Roman"/>
                <w:sz w:val="16"/>
                <w:szCs w:val="16"/>
              </w:rPr>
            </w:pPr>
          </w:p>
          <w:p w14:paraId="0EF5E7C1" w14:textId="77777777" w:rsidR="00DD5C95" w:rsidRPr="00495576" w:rsidRDefault="00DD5C95" w:rsidP="00F145F3">
            <w:pPr>
              <w:rPr>
                <w:rFonts w:cs="Times New Roman"/>
                <w:sz w:val="16"/>
                <w:szCs w:val="16"/>
              </w:rPr>
            </w:pPr>
            <w:r w:rsidRPr="00495576">
              <w:rPr>
                <w:rFonts w:cs="Times New Roman"/>
                <w:sz w:val="16"/>
                <w:szCs w:val="16"/>
              </w:rPr>
              <w:t>- Har kommunens frivillighedspolitik, frivilligcharter for samarbejde og fagetiske spilleregler nogen betydning for jeres samarbejde med kommunen?</w:t>
            </w:r>
          </w:p>
        </w:tc>
        <w:tc>
          <w:tcPr>
            <w:tcW w:w="2191" w:type="dxa"/>
          </w:tcPr>
          <w:p w14:paraId="0AC8923C" w14:textId="77777777" w:rsidR="00DD5C95" w:rsidRPr="00495576" w:rsidRDefault="00DD5C95" w:rsidP="00F145F3">
            <w:pPr>
              <w:rPr>
                <w:rFonts w:cs="Times New Roman"/>
                <w:sz w:val="16"/>
                <w:szCs w:val="16"/>
              </w:rPr>
            </w:pPr>
            <w:r w:rsidRPr="00495576">
              <w:rPr>
                <w:rFonts w:cs="Times New Roman"/>
                <w:sz w:val="16"/>
                <w:szCs w:val="16"/>
              </w:rPr>
              <w:lastRenderedPageBreak/>
              <w:t>- Hvilke forventninger har Barnets Blå Hus til kommunen, og hvilke forventninger oplever Barnets Blå Hus, at der er til dem?</w:t>
            </w:r>
          </w:p>
          <w:p w14:paraId="4B9EC756" w14:textId="77777777" w:rsidR="00DD5C95" w:rsidRPr="00495576" w:rsidRDefault="00DD5C95" w:rsidP="00F145F3">
            <w:pPr>
              <w:rPr>
                <w:rFonts w:cs="Times New Roman"/>
                <w:sz w:val="16"/>
                <w:szCs w:val="16"/>
              </w:rPr>
            </w:pPr>
          </w:p>
          <w:p w14:paraId="25520948" w14:textId="77777777" w:rsidR="00DD5C95" w:rsidRPr="00495576" w:rsidRDefault="00DD5C95" w:rsidP="00F145F3">
            <w:pPr>
              <w:rPr>
                <w:rFonts w:cs="Times New Roman"/>
                <w:sz w:val="16"/>
                <w:szCs w:val="16"/>
              </w:rPr>
            </w:pPr>
          </w:p>
          <w:p w14:paraId="573ADD3B" w14:textId="77777777" w:rsidR="00DD5C95" w:rsidRPr="00495576" w:rsidRDefault="00DD5C95" w:rsidP="00F145F3">
            <w:pPr>
              <w:rPr>
                <w:rFonts w:cs="Times New Roman"/>
                <w:sz w:val="16"/>
                <w:szCs w:val="16"/>
              </w:rPr>
            </w:pPr>
          </w:p>
          <w:p w14:paraId="0846049E" w14:textId="77777777" w:rsidR="00DD5C95" w:rsidRPr="00495576" w:rsidRDefault="00DD5C95" w:rsidP="00F145F3">
            <w:pPr>
              <w:rPr>
                <w:rFonts w:cs="Times New Roman"/>
                <w:sz w:val="16"/>
                <w:szCs w:val="16"/>
              </w:rPr>
            </w:pPr>
          </w:p>
          <w:p w14:paraId="012BCF42" w14:textId="77777777" w:rsidR="00DD5C95" w:rsidRPr="00495576" w:rsidRDefault="00DD5C95" w:rsidP="00F145F3">
            <w:pPr>
              <w:rPr>
                <w:rFonts w:cs="Times New Roman"/>
                <w:sz w:val="16"/>
                <w:szCs w:val="16"/>
              </w:rPr>
            </w:pPr>
            <w:r w:rsidRPr="00495576">
              <w:rPr>
                <w:rFonts w:cs="Times New Roman"/>
                <w:sz w:val="16"/>
                <w:szCs w:val="16"/>
              </w:rPr>
              <w:t xml:space="preserve">- Er der særlige fordele eller ulemper ved samarbejdet? </w:t>
            </w:r>
          </w:p>
          <w:p w14:paraId="08BAD0C0" w14:textId="77777777" w:rsidR="00DD5C95" w:rsidRPr="00495576" w:rsidRDefault="00DD5C95" w:rsidP="00F145F3">
            <w:pPr>
              <w:rPr>
                <w:rFonts w:cs="Times New Roman"/>
                <w:sz w:val="16"/>
                <w:szCs w:val="16"/>
              </w:rPr>
            </w:pPr>
          </w:p>
          <w:p w14:paraId="01E70AF4" w14:textId="77777777" w:rsidR="00DD5C95" w:rsidRPr="00495576" w:rsidRDefault="00DD5C95" w:rsidP="00F145F3">
            <w:pPr>
              <w:rPr>
                <w:rFonts w:cs="Times New Roman"/>
                <w:sz w:val="16"/>
                <w:szCs w:val="16"/>
              </w:rPr>
            </w:pPr>
          </w:p>
          <w:p w14:paraId="179BF046" w14:textId="77777777" w:rsidR="00DD5C95" w:rsidRPr="00495576" w:rsidRDefault="00DD5C95" w:rsidP="00F145F3">
            <w:pPr>
              <w:rPr>
                <w:rFonts w:cs="Times New Roman"/>
                <w:sz w:val="16"/>
                <w:szCs w:val="16"/>
              </w:rPr>
            </w:pPr>
            <w:r w:rsidRPr="00495576">
              <w:rPr>
                <w:rFonts w:cs="Times New Roman"/>
                <w:sz w:val="16"/>
                <w:szCs w:val="16"/>
              </w:rPr>
              <w:t>- Hvordan forholder I Jer til jeres værdisæt, når I indgår i et tæt samarbejde med kommuner?</w:t>
            </w:r>
          </w:p>
          <w:p w14:paraId="545D5D0C" w14:textId="77777777" w:rsidR="00DD5C95" w:rsidRPr="00495576" w:rsidRDefault="00DD5C95" w:rsidP="00F145F3">
            <w:pPr>
              <w:rPr>
                <w:rFonts w:cs="Times New Roman"/>
                <w:sz w:val="16"/>
                <w:szCs w:val="16"/>
              </w:rPr>
            </w:pPr>
          </w:p>
          <w:p w14:paraId="1CC7839E" w14:textId="77777777" w:rsidR="00DD5C95" w:rsidRPr="00495576" w:rsidRDefault="00DD5C95" w:rsidP="00F145F3">
            <w:pPr>
              <w:rPr>
                <w:rFonts w:cs="Times New Roman"/>
                <w:sz w:val="16"/>
                <w:szCs w:val="16"/>
              </w:rPr>
            </w:pPr>
          </w:p>
          <w:p w14:paraId="2D1115FF" w14:textId="77777777" w:rsidR="00DD5C95" w:rsidRPr="00495576" w:rsidRDefault="00DD5C95" w:rsidP="00F145F3">
            <w:pPr>
              <w:rPr>
                <w:rFonts w:cs="Times New Roman"/>
                <w:sz w:val="16"/>
                <w:szCs w:val="16"/>
              </w:rPr>
            </w:pPr>
            <w:r w:rsidRPr="00495576">
              <w:rPr>
                <w:rFonts w:cs="Times New Roman"/>
                <w:sz w:val="16"/>
                <w:szCs w:val="16"/>
              </w:rPr>
              <w:t>- Hvordan forholder I Jer til det med at være fortaler og samtidig samarbejdspartner?</w:t>
            </w:r>
          </w:p>
          <w:p w14:paraId="0385AA10" w14:textId="77777777" w:rsidR="00DD5C95" w:rsidRPr="00495576" w:rsidRDefault="00DD5C95" w:rsidP="00F145F3">
            <w:pPr>
              <w:rPr>
                <w:rFonts w:cs="Times New Roman"/>
                <w:sz w:val="16"/>
                <w:szCs w:val="16"/>
              </w:rPr>
            </w:pPr>
          </w:p>
          <w:p w14:paraId="39D9D3CC" w14:textId="77777777" w:rsidR="00DD5C95" w:rsidRPr="00495576" w:rsidRDefault="00DD5C95" w:rsidP="00F145F3">
            <w:pPr>
              <w:rPr>
                <w:rFonts w:cs="Times New Roman"/>
                <w:sz w:val="16"/>
                <w:szCs w:val="16"/>
              </w:rPr>
            </w:pPr>
          </w:p>
          <w:p w14:paraId="749F047C" w14:textId="77777777" w:rsidR="00DD5C95" w:rsidRPr="00495576" w:rsidRDefault="00DD5C95" w:rsidP="00F145F3">
            <w:pPr>
              <w:rPr>
                <w:rFonts w:cs="Times New Roman"/>
                <w:sz w:val="16"/>
                <w:szCs w:val="16"/>
              </w:rPr>
            </w:pPr>
          </w:p>
          <w:p w14:paraId="137BFEEA" w14:textId="77777777" w:rsidR="00DD5C95" w:rsidRPr="00495576" w:rsidRDefault="00DD5C95" w:rsidP="00F145F3">
            <w:pPr>
              <w:rPr>
                <w:rFonts w:cs="Times New Roman"/>
                <w:sz w:val="16"/>
                <w:szCs w:val="16"/>
              </w:rPr>
            </w:pPr>
          </w:p>
          <w:p w14:paraId="16EEFFD9" w14:textId="77777777" w:rsidR="00DD5C95" w:rsidRPr="00495576" w:rsidRDefault="00DD5C95" w:rsidP="00F145F3">
            <w:pPr>
              <w:rPr>
                <w:rFonts w:cs="Times New Roman"/>
                <w:sz w:val="16"/>
                <w:szCs w:val="16"/>
              </w:rPr>
            </w:pPr>
          </w:p>
          <w:p w14:paraId="69D9DB15" w14:textId="77777777" w:rsidR="00DD5C95" w:rsidRPr="00495576" w:rsidRDefault="00DD5C95" w:rsidP="00F145F3">
            <w:pPr>
              <w:rPr>
                <w:rFonts w:cs="Times New Roman"/>
                <w:sz w:val="16"/>
                <w:szCs w:val="16"/>
              </w:rPr>
            </w:pPr>
          </w:p>
          <w:p w14:paraId="65B697C2" w14:textId="77777777" w:rsidR="00DD5C95" w:rsidRPr="00495576" w:rsidRDefault="00DD5C95" w:rsidP="00F145F3">
            <w:pPr>
              <w:rPr>
                <w:rFonts w:cs="Times New Roman"/>
                <w:sz w:val="16"/>
                <w:szCs w:val="16"/>
              </w:rPr>
            </w:pPr>
          </w:p>
          <w:p w14:paraId="28E8D33B" w14:textId="77777777" w:rsidR="00DD5C95" w:rsidRPr="00495576" w:rsidRDefault="00DD5C95" w:rsidP="00F145F3">
            <w:pPr>
              <w:rPr>
                <w:rFonts w:cs="Times New Roman"/>
                <w:sz w:val="16"/>
                <w:szCs w:val="16"/>
              </w:rPr>
            </w:pPr>
          </w:p>
          <w:p w14:paraId="06FC4B8A" w14:textId="77777777" w:rsidR="00DD5C95" w:rsidRPr="00495576" w:rsidRDefault="00DD5C95" w:rsidP="00F145F3">
            <w:pPr>
              <w:rPr>
                <w:rFonts w:cs="Times New Roman"/>
                <w:sz w:val="16"/>
                <w:szCs w:val="16"/>
              </w:rPr>
            </w:pPr>
          </w:p>
          <w:p w14:paraId="17EA9D17" w14:textId="77777777" w:rsidR="00DD5C95" w:rsidRPr="00495576" w:rsidRDefault="00DD5C95" w:rsidP="00F145F3">
            <w:pPr>
              <w:rPr>
                <w:rFonts w:cs="Times New Roman"/>
                <w:sz w:val="16"/>
                <w:szCs w:val="16"/>
              </w:rPr>
            </w:pPr>
          </w:p>
          <w:p w14:paraId="1E99386D" w14:textId="77777777" w:rsidR="00DD5C95" w:rsidRPr="00495576" w:rsidRDefault="00DD5C95" w:rsidP="00F145F3">
            <w:pPr>
              <w:rPr>
                <w:rFonts w:cs="Times New Roman"/>
                <w:sz w:val="16"/>
                <w:szCs w:val="16"/>
              </w:rPr>
            </w:pPr>
          </w:p>
          <w:p w14:paraId="7716627E" w14:textId="77777777" w:rsidR="00DD5C95" w:rsidRPr="00495576" w:rsidRDefault="00DD5C95" w:rsidP="00F145F3">
            <w:pPr>
              <w:rPr>
                <w:rFonts w:cs="Times New Roman"/>
                <w:sz w:val="16"/>
                <w:szCs w:val="16"/>
              </w:rPr>
            </w:pPr>
          </w:p>
          <w:p w14:paraId="30CD851E" w14:textId="77777777" w:rsidR="00DD5C95" w:rsidRPr="00495576" w:rsidRDefault="00DD5C95" w:rsidP="00F145F3">
            <w:pPr>
              <w:rPr>
                <w:rFonts w:cs="Times New Roman"/>
                <w:sz w:val="16"/>
                <w:szCs w:val="16"/>
              </w:rPr>
            </w:pPr>
          </w:p>
          <w:p w14:paraId="5778A7CA" w14:textId="77777777" w:rsidR="00DD5C95" w:rsidRPr="00495576" w:rsidRDefault="00DD5C95" w:rsidP="00F145F3">
            <w:pPr>
              <w:rPr>
                <w:rFonts w:cs="Times New Roman"/>
                <w:sz w:val="16"/>
                <w:szCs w:val="16"/>
              </w:rPr>
            </w:pPr>
          </w:p>
          <w:p w14:paraId="4AC9CCB2" w14:textId="77777777" w:rsidR="00DD5C95" w:rsidRPr="00495576" w:rsidRDefault="00DD5C95" w:rsidP="00F145F3">
            <w:pPr>
              <w:rPr>
                <w:rFonts w:cs="Times New Roman"/>
                <w:sz w:val="16"/>
                <w:szCs w:val="16"/>
              </w:rPr>
            </w:pPr>
            <w:r w:rsidRPr="00495576">
              <w:rPr>
                <w:rFonts w:cs="Times New Roman"/>
                <w:sz w:val="16"/>
                <w:szCs w:val="16"/>
              </w:rPr>
              <w:t>- Tager kommunen en aktiv del i, at tilbuddet bliver en succes?</w:t>
            </w:r>
          </w:p>
          <w:p w14:paraId="3ABE9A1D" w14:textId="77777777" w:rsidR="00DD5C95" w:rsidRPr="00495576" w:rsidRDefault="00DD5C95" w:rsidP="00F145F3">
            <w:pPr>
              <w:rPr>
                <w:rFonts w:cs="Times New Roman"/>
                <w:sz w:val="16"/>
                <w:szCs w:val="16"/>
              </w:rPr>
            </w:pPr>
          </w:p>
          <w:p w14:paraId="3D2B0F05" w14:textId="77777777" w:rsidR="00DD5C95" w:rsidRPr="00495576" w:rsidRDefault="00DD5C95" w:rsidP="00F145F3">
            <w:pPr>
              <w:rPr>
                <w:rFonts w:cs="Times New Roman"/>
                <w:sz w:val="16"/>
                <w:szCs w:val="16"/>
              </w:rPr>
            </w:pPr>
          </w:p>
          <w:p w14:paraId="37EC0D68" w14:textId="77777777" w:rsidR="00DD5C95" w:rsidRPr="00495576" w:rsidRDefault="00DD5C95" w:rsidP="00F145F3">
            <w:pPr>
              <w:rPr>
                <w:rFonts w:cs="Times New Roman"/>
                <w:sz w:val="16"/>
                <w:szCs w:val="16"/>
              </w:rPr>
            </w:pPr>
          </w:p>
        </w:tc>
      </w:tr>
      <w:tr w:rsidR="00DD5C95" w:rsidRPr="00495576" w14:paraId="3A448948" w14:textId="77777777" w:rsidTr="00E301AA">
        <w:tc>
          <w:tcPr>
            <w:tcW w:w="2439" w:type="dxa"/>
          </w:tcPr>
          <w:p w14:paraId="0B9AA7B1" w14:textId="77777777" w:rsidR="00DD5C95" w:rsidRPr="00495576" w:rsidRDefault="00DD5C95" w:rsidP="00F145F3">
            <w:pPr>
              <w:rPr>
                <w:rFonts w:cs="Times New Roman"/>
                <w:b/>
                <w:sz w:val="16"/>
                <w:szCs w:val="16"/>
              </w:rPr>
            </w:pPr>
            <w:r w:rsidRPr="00495576">
              <w:rPr>
                <w:rFonts w:cs="Times New Roman"/>
                <w:b/>
                <w:sz w:val="16"/>
                <w:szCs w:val="16"/>
              </w:rPr>
              <w:lastRenderedPageBreak/>
              <w:t>Samarbejdsaftalen.</w:t>
            </w:r>
          </w:p>
          <w:p w14:paraId="471FDCFC" w14:textId="77777777" w:rsidR="00DD5C95" w:rsidRPr="00495576" w:rsidRDefault="00DD5C95" w:rsidP="00F145F3">
            <w:pPr>
              <w:rPr>
                <w:rFonts w:cs="Times New Roman"/>
                <w:sz w:val="16"/>
                <w:szCs w:val="16"/>
              </w:rPr>
            </w:pPr>
            <w:r w:rsidRPr="00495576">
              <w:rPr>
                <w:rFonts w:cs="Times New Roman"/>
                <w:sz w:val="16"/>
                <w:szCs w:val="16"/>
              </w:rPr>
              <w:t>At finde ud af, hvem der har skrevet samarbejdsaftalen og hvilke forventninger der har været til indholdet (knyttet til vores socialkonstruktivistiske udgangspunkt – hvilken virkelighed konstrueres omkring samarbejdet ud fra samarbejdsaftalen).</w:t>
            </w:r>
          </w:p>
          <w:p w14:paraId="2C6D856B" w14:textId="77777777" w:rsidR="00DD5C95" w:rsidRPr="00495576" w:rsidRDefault="00DD5C95" w:rsidP="00F145F3">
            <w:pPr>
              <w:rPr>
                <w:rFonts w:cs="Times New Roman"/>
                <w:sz w:val="16"/>
                <w:szCs w:val="16"/>
              </w:rPr>
            </w:pPr>
          </w:p>
        </w:tc>
        <w:tc>
          <w:tcPr>
            <w:tcW w:w="2433" w:type="dxa"/>
          </w:tcPr>
          <w:p w14:paraId="00A4137F" w14:textId="77777777" w:rsidR="00DD5C95" w:rsidRPr="00495576" w:rsidRDefault="00DD5C95" w:rsidP="00F145F3">
            <w:pPr>
              <w:rPr>
                <w:rFonts w:cs="Times New Roman"/>
                <w:sz w:val="16"/>
                <w:szCs w:val="16"/>
              </w:rPr>
            </w:pPr>
            <w:r w:rsidRPr="00495576">
              <w:rPr>
                <w:rFonts w:cs="Times New Roman"/>
                <w:sz w:val="16"/>
                <w:szCs w:val="16"/>
              </w:rPr>
              <w:t>- Hvem har ”magten” til at formulere samarbejdet? (teoretisk koblet til om det er et gensidigt partnerskab).</w:t>
            </w:r>
          </w:p>
          <w:p w14:paraId="318C9666" w14:textId="77777777" w:rsidR="00DD5C95" w:rsidRPr="00495576" w:rsidRDefault="00DD5C95" w:rsidP="00F145F3">
            <w:pPr>
              <w:rPr>
                <w:rFonts w:cs="Times New Roman"/>
                <w:sz w:val="16"/>
                <w:szCs w:val="16"/>
              </w:rPr>
            </w:pPr>
          </w:p>
          <w:p w14:paraId="7972A7C9" w14:textId="77777777" w:rsidR="00DD5C95" w:rsidRPr="00495576" w:rsidRDefault="00DD5C95" w:rsidP="00F145F3">
            <w:pPr>
              <w:rPr>
                <w:rFonts w:cs="Times New Roman"/>
                <w:sz w:val="16"/>
                <w:szCs w:val="16"/>
              </w:rPr>
            </w:pPr>
          </w:p>
        </w:tc>
        <w:tc>
          <w:tcPr>
            <w:tcW w:w="2217" w:type="dxa"/>
          </w:tcPr>
          <w:p w14:paraId="3E9BC278" w14:textId="77777777" w:rsidR="00DD5C95" w:rsidRPr="00495576" w:rsidRDefault="00DD5C95" w:rsidP="00F145F3">
            <w:pPr>
              <w:rPr>
                <w:rFonts w:cs="Times New Roman"/>
                <w:sz w:val="16"/>
                <w:szCs w:val="16"/>
              </w:rPr>
            </w:pPr>
            <w:r w:rsidRPr="00495576">
              <w:rPr>
                <w:rFonts w:cs="Times New Roman"/>
                <w:sz w:val="16"/>
                <w:szCs w:val="16"/>
              </w:rPr>
              <w:t>- Kan du fortælle lidt om, hvordan I er blevet enige om, hvad der skulle stå i samarbejdsaftalen?</w:t>
            </w:r>
          </w:p>
          <w:p w14:paraId="78803BCC" w14:textId="77777777" w:rsidR="00DD5C95" w:rsidRPr="00495576" w:rsidRDefault="00DD5C95" w:rsidP="00F145F3">
            <w:pPr>
              <w:rPr>
                <w:rFonts w:cs="Times New Roman"/>
                <w:sz w:val="16"/>
                <w:szCs w:val="16"/>
              </w:rPr>
            </w:pPr>
          </w:p>
          <w:p w14:paraId="6A8308E1" w14:textId="77777777" w:rsidR="00DD5C95" w:rsidRPr="00495576" w:rsidRDefault="00DD5C95" w:rsidP="00F145F3">
            <w:pPr>
              <w:rPr>
                <w:rFonts w:cs="Times New Roman"/>
                <w:sz w:val="16"/>
                <w:szCs w:val="16"/>
              </w:rPr>
            </w:pPr>
            <w:r w:rsidRPr="00495576">
              <w:rPr>
                <w:rFonts w:cs="Times New Roman"/>
                <w:sz w:val="16"/>
                <w:szCs w:val="16"/>
              </w:rPr>
              <w:t>- Hvem har konkret skrevet samarbejdsaftalen?</w:t>
            </w:r>
          </w:p>
          <w:p w14:paraId="3FF87EAC" w14:textId="77777777" w:rsidR="00DD5C95" w:rsidRPr="00495576" w:rsidRDefault="00DD5C95" w:rsidP="00F145F3">
            <w:pPr>
              <w:rPr>
                <w:rFonts w:cs="Times New Roman"/>
                <w:sz w:val="16"/>
                <w:szCs w:val="16"/>
              </w:rPr>
            </w:pPr>
          </w:p>
          <w:p w14:paraId="3B206BA5" w14:textId="77777777" w:rsidR="00DD5C95" w:rsidRPr="00495576" w:rsidRDefault="00DD5C95" w:rsidP="00F145F3">
            <w:pPr>
              <w:rPr>
                <w:rFonts w:cs="Times New Roman"/>
                <w:sz w:val="16"/>
                <w:szCs w:val="16"/>
              </w:rPr>
            </w:pPr>
            <w:r w:rsidRPr="00495576">
              <w:rPr>
                <w:rFonts w:cs="Times New Roman"/>
                <w:sz w:val="16"/>
                <w:szCs w:val="16"/>
              </w:rPr>
              <w:t>- Er det din opfattelse, at Barnets Blå Hus og kommunen er ligeværdige samarbejdspartnere?</w:t>
            </w:r>
          </w:p>
        </w:tc>
        <w:tc>
          <w:tcPr>
            <w:tcW w:w="2191" w:type="dxa"/>
          </w:tcPr>
          <w:p w14:paraId="65CE66A4" w14:textId="77777777" w:rsidR="00DD5C95" w:rsidRPr="00495576" w:rsidRDefault="00DD5C95" w:rsidP="00F145F3">
            <w:pPr>
              <w:rPr>
                <w:rFonts w:cs="Times New Roman"/>
                <w:sz w:val="16"/>
                <w:szCs w:val="16"/>
              </w:rPr>
            </w:pPr>
            <w:r w:rsidRPr="00495576">
              <w:rPr>
                <w:rFonts w:cs="Times New Roman"/>
                <w:sz w:val="16"/>
                <w:szCs w:val="16"/>
              </w:rPr>
              <w:t>- Har Barnets Blå Hus haft særlige ønsker til hvad der skulle indgå i samarbejdsaftalen?</w:t>
            </w:r>
          </w:p>
        </w:tc>
      </w:tr>
    </w:tbl>
    <w:p w14:paraId="7253519D" w14:textId="77777777" w:rsidR="00DD5C95" w:rsidRPr="00495576" w:rsidRDefault="00DD5C95" w:rsidP="00F145F3">
      <w:pPr>
        <w:rPr>
          <w:rFonts w:cs="Times New Roman"/>
          <w:b/>
          <w:sz w:val="16"/>
          <w:szCs w:val="16"/>
        </w:rPr>
      </w:pPr>
    </w:p>
    <w:p w14:paraId="016EF8AA" w14:textId="2E409C33" w:rsidR="00DD5C95" w:rsidRDefault="00DD5C95" w:rsidP="00495576">
      <w:pPr>
        <w:spacing w:line="240" w:lineRule="auto"/>
        <w:rPr>
          <w:rFonts w:cs="Times New Roman"/>
          <w:b/>
          <w:i/>
          <w:sz w:val="16"/>
          <w:szCs w:val="16"/>
        </w:rPr>
      </w:pPr>
      <w:r w:rsidRPr="00495576">
        <w:rPr>
          <w:rFonts w:cs="Times New Roman"/>
          <w:b/>
          <w:i/>
          <w:sz w:val="16"/>
          <w:szCs w:val="16"/>
        </w:rPr>
        <w:t>Interviewguide Blå Kors Danmark – Vicegeneralsekretæren</w:t>
      </w:r>
    </w:p>
    <w:p w14:paraId="7FB520C6" w14:textId="77777777" w:rsidR="00495576" w:rsidRPr="00495576" w:rsidRDefault="00495576" w:rsidP="00495576">
      <w:pPr>
        <w:spacing w:line="240" w:lineRule="auto"/>
        <w:rPr>
          <w:rFonts w:cs="Times New Roman"/>
          <w:b/>
          <w:i/>
          <w:sz w:val="16"/>
          <w:szCs w:val="16"/>
        </w:rPr>
      </w:pPr>
    </w:p>
    <w:tbl>
      <w:tblPr>
        <w:tblStyle w:val="Tabel-Gitter"/>
        <w:tblpPr w:leftFromText="141" w:rightFromText="141" w:vertAnchor="text" w:tblpY="1"/>
        <w:tblOverlap w:val="never"/>
        <w:tblW w:w="0" w:type="auto"/>
        <w:tblLook w:val="04A0" w:firstRow="1" w:lastRow="0" w:firstColumn="1" w:lastColumn="0" w:noHBand="0" w:noVBand="1"/>
      </w:tblPr>
      <w:tblGrid>
        <w:gridCol w:w="2322"/>
        <w:gridCol w:w="2331"/>
        <w:gridCol w:w="2315"/>
        <w:gridCol w:w="2312"/>
      </w:tblGrid>
      <w:tr w:rsidR="00DD5C95" w:rsidRPr="00495576" w14:paraId="79B0C735" w14:textId="77777777" w:rsidTr="00E301AA">
        <w:tc>
          <w:tcPr>
            <w:tcW w:w="2443" w:type="dxa"/>
          </w:tcPr>
          <w:p w14:paraId="19463234" w14:textId="77777777" w:rsidR="00DD5C95" w:rsidRPr="00495576" w:rsidRDefault="00DD5C95" w:rsidP="00F145F3">
            <w:pPr>
              <w:rPr>
                <w:rFonts w:cs="Times New Roman"/>
                <w:b/>
                <w:sz w:val="16"/>
                <w:szCs w:val="16"/>
              </w:rPr>
            </w:pPr>
            <w:r w:rsidRPr="00495576">
              <w:rPr>
                <w:rFonts w:cs="Times New Roman"/>
                <w:b/>
                <w:sz w:val="16"/>
                <w:szCs w:val="16"/>
              </w:rPr>
              <w:t>Formål med spørgsmålene</w:t>
            </w:r>
          </w:p>
        </w:tc>
        <w:tc>
          <w:tcPr>
            <w:tcW w:w="2443" w:type="dxa"/>
          </w:tcPr>
          <w:p w14:paraId="3500C152" w14:textId="77777777" w:rsidR="00DD5C95" w:rsidRPr="00495576" w:rsidRDefault="00DD5C95" w:rsidP="00F145F3">
            <w:pPr>
              <w:rPr>
                <w:rFonts w:cs="Times New Roman"/>
                <w:b/>
                <w:sz w:val="16"/>
                <w:szCs w:val="16"/>
              </w:rPr>
            </w:pPr>
            <w:r w:rsidRPr="00495576">
              <w:rPr>
                <w:rFonts w:cs="Times New Roman"/>
                <w:b/>
                <w:sz w:val="16"/>
                <w:szCs w:val="16"/>
              </w:rPr>
              <w:t>Forskningsspørgsmål</w:t>
            </w:r>
          </w:p>
        </w:tc>
        <w:tc>
          <w:tcPr>
            <w:tcW w:w="2443" w:type="dxa"/>
          </w:tcPr>
          <w:p w14:paraId="79053041" w14:textId="77777777" w:rsidR="00DD5C95" w:rsidRPr="00495576" w:rsidRDefault="00DD5C95" w:rsidP="00F145F3">
            <w:pPr>
              <w:rPr>
                <w:rFonts w:cs="Times New Roman"/>
                <w:b/>
                <w:sz w:val="16"/>
                <w:szCs w:val="16"/>
              </w:rPr>
            </w:pPr>
            <w:r w:rsidRPr="00495576">
              <w:rPr>
                <w:rFonts w:cs="Times New Roman"/>
                <w:b/>
                <w:sz w:val="16"/>
                <w:szCs w:val="16"/>
              </w:rPr>
              <w:t>Interviewspørgsmål</w:t>
            </w:r>
          </w:p>
        </w:tc>
        <w:tc>
          <w:tcPr>
            <w:tcW w:w="2443" w:type="dxa"/>
          </w:tcPr>
          <w:p w14:paraId="57191E6B" w14:textId="77777777" w:rsidR="00DD5C95" w:rsidRPr="00495576" w:rsidRDefault="00DD5C95" w:rsidP="00F145F3">
            <w:pPr>
              <w:rPr>
                <w:rFonts w:cs="Times New Roman"/>
                <w:b/>
                <w:sz w:val="16"/>
                <w:szCs w:val="16"/>
              </w:rPr>
            </w:pPr>
            <w:proofErr w:type="spellStart"/>
            <w:r w:rsidRPr="00495576">
              <w:rPr>
                <w:rFonts w:cs="Times New Roman"/>
                <w:b/>
                <w:sz w:val="16"/>
                <w:szCs w:val="16"/>
              </w:rPr>
              <w:t>Suppl</w:t>
            </w:r>
            <w:proofErr w:type="spellEnd"/>
            <w:r w:rsidRPr="00495576">
              <w:rPr>
                <w:rFonts w:cs="Times New Roman"/>
                <w:b/>
                <w:sz w:val="16"/>
                <w:szCs w:val="16"/>
              </w:rPr>
              <w:t>. interviewspørgsmål</w:t>
            </w:r>
          </w:p>
        </w:tc>
      </w:tr>
      <w:tr w:rsidR="00DD5C95" w:rsidRPr="00495576" w14:paraId="58AE4B6D" w14:textId="77777777" w:rsidTr="00E301AA">
        <w:tc>
          <w:tcPr>
            <w:tcW w:w="2443" w:type="dxa"/>
          </w:tcPr>
          <w:p w14:paraId="0DD74261" w14:textId="77777777" w:rsidR="00DD5C95" w:rsidRPr="00495576" w:rsidRDefault="00DD5C95" w:rsidP="00F145F3">
            <w:pPr>
              <w:rPr>
                <w:rFonts w:cs="Times New Roman"/>
                <w:b/>
                <w:sz w:val="16"/>
                <w:szCs w:val="16"/>
              </w:rPr>
            </w:pPr>
            <w:r w:rsidRPr="00495576">
              <w:rPr>
                <w:rFonts w:cs="Times New Roman"/>
                <w:b/>
                <w:sz w:val="16"/>
                <w:szCs w:val="16"/>
              </w:rPr>
              <w:t>Samarbejdet.</w:t>
            </w:r>
          </w:p>
          <w:p w14:paraId="161A3BF6" w14:textId="77777777" w:rsidR="00DD5C95" w:rsidRPr="00495576" w:rsidRDefault="00DD5C95" w:rsidP="00F145F3">
            <w:pPr>
              <w:rPr>
                <w:rFonts w:cs="Times New Roman"/>
                <w:sz w:val="16"/>
                <w:szCs w:val="16"/>
              </w:rPr>
            </w:pPr>
            <w:r w:rsidRPr="00495576">
              <w:rPr>
                <w:rFonts w:cs="Times New Roman"/>
                <w:sz w:val="16"/>
                <w:szCs w:val="16"/>
              </w:rPr>
              <w:t>At finde ud, hvordan Blå Kors på et politisk/administrativt plan forholder sig til samarbejdet med kommunerne, og hvilke forventninger de har til udbyttet af samarbejdet.</w:t>
            </w:r>
          </w:p>
        </w:tc>
        <w:tc>
          <w:tcPr>
            <w:tcW w:w="2443" w:type="dxa"/>
          </w:tcPr>
          <w:p w14:paraId="077B131A" w14:textId="77777777" w:rsidR="00DD5C95" w:rsidRPr="00495576" w:rsidRDefault="00DD5C95" w:rsidP="00F145F3">
            <w:pPr>
              <w:rPr>
                <w:rFonts w:cs="Times New Roman"/>
                <w:sz w:val="16"/>
                <w:szCs w:val="16"/>
              </w:rPr>
            </w:pPr>
            <w:r w:rsidRPr="00495576">
              <w:rPr>
                <w:rFonts w:cs="Times New Roman"/>
                <w:sz w:val="16"/>
                <w:szCs w:val="16"/>
              </w:rPr>
              <w:t>- Hvad er kutyme i Blå Kors i forhold til hvordan de tænker samarbejde med kommuner? (teoretisk kobling til om frivillige organisationer gerne vil det kommunale og baggrund herfor).</w:t>
            </w:r>
          </w:p>
          <w:p w14:paraId="179891E8" w14:textId="77777777" w:rsidR="00DD5C95" w:rsidRPr="00495576" w:rsidRDefault="00DD5C95" w:rsidP="00F145F3">
            <w:pPr>
              <w:rPr>
                <w:rFonts w:cs="Times New Roman"/>
                <w:sz w:val="16"/>
                <w:szCs w:val="16"/>
              </w:rPr>
            </w:pPr>
          </w:p>
          <w:p w14:paraId="5322335E" w14:textId="77777777" w:rsidR="00DD5C95" w:rsidRPr="00495576" w:rsidRDefault="00DD5C95" w:rsidP="00F145F3">
            <w:pPr>
              <w:rPr>
                <w:rFonts w:cs="Times New Roman"/>
                <w:sz w:val="16"/>
                <w:szCs w:val="16"/>
              </w:rPr>
            </w:pPr>
            <w:r w:rsidRPr="00495576">
              <w:rPr>
                <w:rFonts w:cs="Times New Roman"/>
                <w:sz w:val="16"/>
                <w:szCs w:val="16"/>
              </w:rPr>
              <w:t>- Hvad skal Blå Kors levere i et samarbejde, og hvad må de evt. slække på? (teoretisk kobling til hvordan de bevarer den særlige ”frivillige identitet”, herunder udfordres fortalerrollen i et tæt samarbejde).</w:t>
            </w:r>
          </w:p>
          <w:p w14:paraId="62197EEE" w14:textId="77777777" w:rsidR="00DD5C95" w:rsidRPr="00495576" w:rsidRDefault="00DD5C95" w:rsidP="00F145F3">
            <w:pPr>
              <w:rPr>
                <w:rFonts w:cs="Times New Roman"/>
                <w:sz w:val="16"/>
                <w:szCs w:val="16"/>
              </w:rPr>
            </w:pPr>
          </w:p>
          <w:p w14:paraId="07274BE1" w14:textId="0B22657C" w:rsidR="00DD5C95" w:rsidRPr="00495576" w:rsidRDefault="00DD5C95" w:rsidP="00F145F3">
            <w:pPr>
              <w:rPr>
                <w:rFonts w:cs="Times New Roman"/>
                <w:sz w:val="16"/>
                <w:szCs w:val="16"/>
              </w:rPr>
            </w:pPr>
            <w:r w:rsidRPr="00495576">
              <w:rPr>
                <w:rFonts w:cs="Times New Roman"/>
                <w:sz w:val="16"/>
                <w:szCs w:val="16"/>
              </w:rPr>
              <w:t>- Hvordan tænker Blå Kors kommunerne ind i et konkret samarbejde? (teoretisk kobling til om det er af økonomiske h</w:t>
            </w:r>
            <w:r w:rsidR="00495576">
              <w:rPr>
                <w:rFonts w:cs="Times New Roman"/>
                <w:sz w:val="16"/>
                <w:szCs w:val="16"/>
              </w:rPr>
              <w:t>ensyn eller er det for at yde en</w:t>
            </w:r>
            <w:r w:rsidRPr="00495576">
              <w:rPr>
                <w:rFonts w:cs="Times New Roman"/>
                <w:sz w:val="16"/>
                <w:szCs w:val="16"/>
              </w:rPr>
              <w:t xml:space="preserve"> bedre indsats for målgruppen).</w:t>
            </w:r>
          </w:p>
          <w:p w14:paraId="09969AEF" w14:textId="77777777" w:rsidR="00DD5C95" w:rsidRPr="00495576" w:rsidRDefault="00DD5C95" w:rsidP="00F145F3">
            <w:pPr>
              <w:rPr>
                <w:rFonts w:cs="Times New Roman"/>
                <w:sz w:val="16"/>
                <w:szCs w:val="16"/>
              </w:rPr>
            </w:pPr>
          </w:p>
          <w:p w14:paraId="71C26C08" w14:textId="77777777" w:rsidR="00DD5C95" w:rsidRPr="00495576" w:rsidRDefault="00DD5C95" w:rsidP="00F145F3">
            <w:pPr>
              <w:rPr>
                <w:rFonts w:cs="Times New Roman"/>
                <w:sz w:val="16"/>
                <w:szCs w:val="16"/>
              </w:rPr>
            </w:pPr>
            <w:r w:rsidRPr="00495576">
              <w:rPr>
                <w:rFonts w:cs="Times New Roman"/>
                <w:sz w:val="16"/>
                <w:szCs w:val="16"/>
              </w:rPr>
              <w:t>- Påvirker et frivilligcharter, fagetiske spilleregler og kommunal frivillighedspolitik samarbejdet, udformningen og udførelsen af det? (teoretisk kobling til frivilligcharter og spilleregler).</w:t>
            </w:r>
          </w:p>
        </w:tc>
        <w:tc>
          <w:tcPr>
            <w:tcW w:w="2443" w:type="dxa"/>
          </w:tcPr>
          <w:p w14:paraId="4AB76B5D" w14:textId="77777777" w:rsidR="00DD5C95" w:rsidRPr="00495576" w:rsidRDefault="00DD5C95" w:rsidP="00F145F3">
            <w:pPr>
              <w:rPr>
                <w:rFonts w:cs="Times New Roman"/>
                <w:sz w:val="16"/>
                <w:szCs w:val="16"/>
              </w:rPr>
            </w:pPr>
            <w:r w:rsidRPr="00495576">
              <w:rPr>
                <w:rFonts w:cs="Times New Roman"/>
                <w:sz w:val="16"/>
                <w:szCs w:val="16"/>
              </w:rPr>
              <w:lastRenderedPageBreak/>
              <w:t>- Kan du fortælle lidt om, hvordan Blå Kors generelt forholder sig,</w:t>
            </w:r>
          </w:p>
          <w:p w14:paraId="799E9D62" w14:textId="77777777" w:rsidR="00DD5C95" w:rsidRPr="00495576" w:rsidRDefault="00DD5C95" w:rsidP="00F145F3">
            <w:pPr>
              <w:rPr>
                <w:rFonts w:cs="Times New Roman"/>
                <w:sz w:val="16"/>
                <w:szCs w:val="16"/>
              </w:rPr>
            </w:pPr>
            <w:proofErr w:type="gramStart"/>
            <w:r w:rsidRPr="00495576">
              <w:rPr>
                <w:rFonts w:cs="Times New Roman"/>
                <w:sz w:val="16"/>
                <w:szCs w:val="16"/>
              </w:rPr>
              <w:t>når det handler om samarbejde med kommuner?</w:t>
            </w:r>
            <w:proofErr w:type="gramEnd"/>
          </w:p>
          <w:p w14:paraId="5508A732" w14:textId="77777777" w:rsidR="00DD5C95" w:rsidRPr="00495576" w:rsidRDefault="00DD5C95" w:rsidP="00F145F3">
            <w:pPr>
              <w:rPr>
                <w:rFonts w:cs="Times New Roman"/>
                <w:sz w:val="16"/>
                <w:szCs w:val="16"/>
              </w:rPr>
            </w:pPr>
          </w:p>
          <w:p w14:paraId="480306E6" w14:textId="77777777" w:rsidR="00DD5C95" w:rsidRPr="00495576" w:rsidRDefault="00DD5C95" w:rsidP="00F145F3">
            <w:pPr>
              <w:rPr>
                <w:rFonts w:cs="Times New Roman"/>
                <w:sz w:val="16"/>
                <w:szCs w:val="16"/>
              </w:rPr>
            </w:pPr>
            <w:r w:rsidRPr="00495576">
              <w:rPr>
                <w:rFonts w:cs="Times New Roman"/>
                <w:sz w:val="16"/>
                <w:szCs w:val="16"/>
              </w:rPr>
              <w:t xml:space="preserve">- Hvad vægter I, når I indgår i et samarbejde med kommuner? </w:t>
            </w:r>
          </w:p>
          <w:p w14:paraId="372C8850" w14:textId="77777777" w:rsidR="00DD5C95" w:rsidRPr="00495576" w:rsidRDefault="00DD5C95" w:rsidP="00F145F3">
            <w:pPr>
              <w:rPr>
                <w:rFonts w:cs="Times New Roman"/>
                <w:sz w:val="16"/>
                <w:szCs w:val="16"/>
              </w:rPr>
            </w:pPr>
          </w:p>
          <w:p w14:paraId="427627F9" w14:textId="77777777" w:rsidR="00DD5C95" w:rsidRPr="00495576" w:rsidRDefault="00DD5C95" w:rsidP="00F145F3">
            <w:pPr>
              <w:rPr>
                <w:rFonts w:cs="Times New Roman"/>
                <w:sz w:val="16"/>
                <w:szCs w:val="16"/>
              </w:rPr>
            </w:pPr>
            <w:r w:rsidRPr="00495576">
              <w:rPr>
                <w:rFonts w:cs="Times New Roman"/>
                <w:sz w:val="16"/>
                <w:szCs w:val="16"/>
              </w:rPr>
              <w:t>- Hvordan ser I, at et samarbejde med kommuner kan være brugbart for Jer?</w:t>
            </w:r>
          </w:p>
          <w:p w14:paraId="49E85D2A" w14:textId="77777777" w:rsidR="00DD5C95" w:rsidRPr="00495576" w:rsidRDefault="00DD5C95" w:rsidP="00F145F3">
            <w:pPr>
              <w:rPr>
                <w:rFonts w:cs="Times New Roman"/>
                <w:sz w:val="16"/>
                <w:szCs w:val="16"/>
              </w:rPr>
            </w:pPr>
          </w:p>
          <w:p w14:paraId="724AE8B3" w14:textId="77777777" w:rsidR="00DD5C95" w:rsidRPr="00495576" w:rsidRDefault="00DD5C95" w:rsidP="00F145F3">
            <w:pPr>
              <w:rPr>
                <w:rFonts w:cs="Times New Roman"/>
                <w:sz w:val="16"/>
                <w:szCs w:val="16"/>
              </w:rPr>
            </w:pPr>
            <w:r w:rsidRPr="00495576">
              <w:rPr>
                <w:rFonts w:cs="Times New Roman"/>
                <w:sz w:val="16"/>
                <w:szCs w:val="16"/>
              </w:rPr>
              <w:t>- Hvordan forholder I Jer til jeres værdisæt, når I indgår i et tæt samarbejde med kommuner?</w:t>
            </w:r>
          </w:p>
          <w:p w14:paraId="3ECE1011" w14:textId="77777777" w:rsidR="00DD5C95" w:rsidRPr="00495576" w:rsidRDefault="00DD5C95" w:rsidP="00F145F3">
            <w:pPr>
              <w:rPr>
                <w:rFonts w:cs="Times New Roman"/>
                <w:sz w:val="16"/>
                <w:szCs w:val="16"/>
              </w:rPr>
            </w:pPr>
          </w:p>
          <w:p w14:paraId="024B2B61" w14:textId="77777777" w:rsidR="00DD5C95" w:rsidRPr="00495576" w:rsidRDefault="00DD5C95" w:rsidP="00F145F3">
            <w:pPr>
              <w:rPr>
                <w:rFonts w:cs="Times New Roman"/>
                <w:sz w:val="16"/>
                <w:szCs w:val="16"/>
              </w:rPr>
            </w:pPr>
            <w:r w:rsidRPr="00495576">
              <w:rPr>
                <w:rFonts w:cs="Times New Roman"/>
                <w:sz w:val="16"/>
                <w:szCs w:val="16"/>
              </w:rPr>
              <w:t>- Hvad gør I for at imødekomme samarbejdet med kommunerne?</w:t>
            </w:r>
          </w:p>
          <w:p w14:paraId="18CBDB7E" w14:textId="77777777" w:rsidR="00DD5C95" w:rsidRPr="00495576" w:rsidRDefault="00DD5C95" w:rsidP="00F145F3">
            <w:pPr>
              <w:rPr>
                <w:rFonts w:cs="Times New Roman"/>
                <w:sz w:val="16"/>
                <w:szCs w:val="16"/>
              </w:rPr>
            </w:pPr>
          </w:p>
          <w:p w14:paraId="5FB02D8B" w14:textId="77777777" w:rsidR="00DD5C95" w:rsidRPr="00495576" w:rsidRDefault="00DD5C95" w:rsidP="00F145F3">
            <w:pPr>
              <w:rPr>
                <w:rFonts w:cs="Times New Roman"/>
                <w:sz w:val="16"/>
                <w:szCs w:val="16"/>
              </w:rPr>
            </w:pPr>
            <w:r w:rsidRPr="00495576">
              <w:rPr>
                <w:rFonts w:cs="Times New Roman"/>
                <w:sz w:val="16"/>
                <w:szCs w:val="16"/>
              </w:rPr>
              <w:t xml:space="preserve">- I skriver i jeres 2021-plan: </w:t>
            </w:r>
            <w:r w:rsidRPr="00495576">
              <w:rPr>
                <w:rFonts w:cs="Times New Roman"/>
                <w:i/>
                <w:sz w:val="16"/>
                <w:szCs w:val="16"/>
              </w:rPr>
              <w:t xml:space="preserve">”Vi sætter ikke alt på et bræt ved </w:t>
            </w:r>
            <w:r w:rsidRPr="00495576">
              <w:rPr>
                <w:rFonts w:cs="Times New Roman"/>
                <w:i/>
                <w:sz w:val="16"/>
                <w:szCs w:val="16"/>
              </w:rPr>
              <w:lastRenderedPageBreak/>
              <w:t>kun at satse på salg til kommunerne. Det ville gøre Blå Kors Danmark alt for afhængig af udviklingen i kommunerne og deres råderum”</w:t>
            </w:r>
            <w:r w:rsidRPr="00495576">
              <w:rPr>
                <w:rFonts w:cs="Times New Roman"/>
                <w:sz w:val="16"/>
                <w:szCs w:val="16"/>
              </w:rPr>
              <w:t>. Hvad betyder det konkret, for jeres tilgang til kommuner som samarbejdspartnere?</w:t>
            </w:r>
          </w:p>
          <w:p w14:paraId="04D003E4" w14:textId="77777777" w:rsidR="00DD5C95" w:rsidRPr="00495576" w:rsidRDefault="00DD5C95" w:rsidP="00F145F3">
            <w:pPr>
              <w:rPr>
                <w:rFonts w:cs="Times New Roman"/>
                <w:sz w:val="16"/>
                <w:szCs w:val="16"/>
              </w:rPr>
            </w:pPr>
          </w:p>
          <w:p w14:paraId="3B3205DD" w14:textId="77777777" w:rsidR="00DD5C95" w:rsidRPr="00495576" w:rsidRDefault="00DD5C95" w:rsidP="00F145F3">
            <w:pPr>
              <w:rPr>
                <w:rFonts w:cs="Times New Roman"/>
                <w:sz w:val="16"/>
                <w:szCs w:val="16"/>
              </w:rPr>
            </w:pPr>
            <w:r w:rsidRPr="00495576">
              <w:rPr>
                <w:rFonts w:cs="Times New Roman"/>
                <w:sz w:val="16"/>
                <w:szCs w:val="16"/>
              </w:rPr>
              <w:t>- Har frivilligcharter for samarbejde og fagetiske spilleregler nogen betydning for hvordan I tænker samarbejdet med kommunerne udformet?</w:t>
            </w:r>
          </w:p>
        </w:tc>
        <w:tc>
          <w:tcPr>
            <w:tcW w:w="2443" w:type="dxa"/>
          </w:tcPr>
          <w:p w14:paraId="0917C66E" w14:textId="77777777" w:rsidR="00DD5C95" w:rsidRPr="00495576" w:rsidRDefault="00DD5C95" w:rsidP="00F145F3">
            <w:pPr>
              <w:rPr>
                <w:rFonts w:cs="Times New Roman"/>
                <w:sz w:val="16"/>
                <w:szCs w:val="16"/>
              </w:rPr>
            </w:pPr>
            <w:r w:rsidRPr="00495576">
              <w:rPr>
                <w:rFonts w:cs="Times New Roman"/>
                <w:sz w:val="16"/>
                <w:szCs w:val="16"/>
              </w:rPr>
              <w:lastRenderedPageBreak/>
              <w:t>- Hvilke forpligtelser og forventninger møder I oftest fra kommunernes side?</w:t>
            </w:r>
          </w:p>
          <w:p w14:paraId="702426F3" w14:textId="77777777" w:rsidR="00DD5C95" w:rsidRPr="00495576" w:rsidRDefault="00DD5C95" w:rsidP="00F145F3">
            <w:pPr>
              <w:rPr>
                <w:rFonts w:cs="Times New Roman"/>
                <w:sz w:val="16"/>
                <w:szCs w:val="16"/>
              </w:rPr>
            </w:pPr>
          </w:p>
          <w:p w14:paraId="35F732F0" w14:textId="77777777" w:rsidR="00DD5C95" w:rsidRPr="00495576" w:rsidRDefault="00DD5C95" w:rsidP="00F145F3">
            <w:pPr>
              <w:rPr>
                <w:rFonts w:cs="Times New Roman"/>
                <w:sz w:val="16"/>
                <w:szCs w:val="16"/>
              </w:rPr>
            </w:pPr>
            <w:r w:rsidRPr="00495576">
              <w:rPr>
                <w:rFonts w:cs="Times New Roman"/>
                <w:sz w:val="16"/>
                <w:szCs w:val="16"/>
              </w:rPr>
              <w:t>- Hvad stiller I af krav til samarbejdet?</w:t>
            </w:r>
          </w:p>
          <w:p w14:paraId="6769E200" w14:textId="77777777" w:rsidR="00DD5C95" w:rsidRPr="00495576" w:rsidRDefault="00DD5C95" w:rsidP="00F145F3">
            <w:pPr>
              <w:rPr>
                <w:rFonts w:cs="Times New Roman"/>
                <w:sz w:val="16"/>
                <w:szCs w:val="16"/>
              </w:rPr>
            </w:pPr>
          </w:p>
          <w:p w14:paraId="640FF868" w14:textId="77777777" w:rsidR="00DD5C95" w:rsidRPr="00495576" w:rsidRDefault="00DD5C95" w:rsidP="00F145F3">
            <w:pPr>
              <w:rPr>
                <w:rFonts w:cs="Times New Roman"/>
                <w:sz w:val="16"/>
                <w:szCs w:val="16"/>
              </w:rPr>
            </w:pPr>
          </w:p>
          <w:p w14:paraId="53B9A8E3" w14:textId="77777777" w:rsidR="00DD5C95" w:rsidRPr="00495576" w:rsidRDefault="00DD5C95" w:rsidP="00F145F3">
            <w:pPr>
              <w:rPr>
                <w:rFonts w:cs="Times New Roman"/>
                <w:sz w:val="16"/>
                <w:szCs w:val="16"/>
              </w:rPr>
            </w:pPr>
          </w:p>
          <w:p w14:paraId="1490F704" w14:textId="77777777" w:rsidR="00DD5C95" w:rsidRPr="00495576" w:rsidRDefault="00DD5C95" w:rsidP="00F145F3">
            <w:pPr>
              <w:rPr>
                <w:rFonts w:cs="Times New Roman"/>
                <w:sz w:val="16"/>
                <w:szCs w:val="16"/>
              </w:rPr>
            </w:pPr>
          </w:p>
          <w:p w14:paraId="1861132C" w14:textId="77777777" w:rsidR="00DD5C95" w:rsidRPr="00495576" w:rsidRDefault="00DD5C95" w:rsidP="00F145F3">
            <w:pPr>
              <w:rPr>
                <w:rFonts w:cs="Times New Roman"/>
                <w:sz w:val="16"/>
                <w:szCs w:val="16"/>
              </w:rPr>
            </w:pPr>
          </w:p>
          <w:p w14:paraId="5F2933BB" w14:textId="77777777" w:rsidR="00DD5C95" w:rsidRPr="00495576" w:rsidRDefault="00DD5C95" w:rsidP="00F145F3">
            <w:pPr>
              <w:rPr>
                <w:rFonts w:cs="Times New Roman"/>
                <w:sz w:val="16"/>
                <w:szCs w:val="16"/>
              </w:rPr>
            </w:pPr>
          </w:p>
          <w:p w14:paraId="4AB28857" w14:textId="77777777" w:rsidR="00DD5C95" w:rsidRPr="00495576" w:rsidRDefault="00DD5C95" w:rsidP="00F145F3">
            <w:pPr>
              <w:rPr>
                <w:rFonts w:cs="Times New Roman"/>
                <w:sz w:val="16"/>
                <w:szCs w:val="16"/>
              </w:rPr>
            </w:pPr>
          </w:p>
          <w:p w14:paraId="3E2551AA" w14:textId="77777777" w:rsidR="00DD5C95" w:rsidRPr="00495576" w:rsidRDefault="00DD5C95" w:rsidP="00F145F3">
            <w:pPr>
              <w:rPr>
                <w:rFonts w:cs="Times New Roman"/>
                <w:sz w:val="16"/>
                <w:szCs w:val="16"/>
              </w:rPr>
            </w:pPr>
          </w:p>
          <w:p w14:paraId="38BABB5A" w14:textId="77777777" w:rsidR="00DD5C95" w:rsidRPr="00495576" w:rsidRDefault="00DD5C95" w:rsidP="00F145F3">
            <w:pPr>
              <w:rPr>
                <w:rFonts w:cs="Times New Roman"/>
                <w:sz w:val="16"/>
                <w:szCs w:val="16"/>
              </w:rPr>
            </w:pPr>
          </w:p>
          <w:p w14:paraId="6EB2484E" w14:textId="77777777" w:rsidR="00DD5C95" w:rsidRPr="00495576" w:rsidRDefault="00DD5C95" w:rsidP="00F145F3">
            <w:pPr>
              <w:rPr>
                <w:rFonts w:cs="Times New Roman"/>
                <w:sz w:val="16"/>
                <w:szCs w:val="16"/>
              </w:rPr>
            </w:pPr>
          </w:p>
          <w:p w14:paraId="488CC5A8" w14:textId="77777777" w:rsidR="00DD5C95" w:rsidRPr="00495576" w:rsidRDefault="00DD5C95" w:rsidP="00F145F3">
            <w:pPr>
              <w:rPr>
                <w:rFonts w:cs="Times New Roman"/>
                <w:sz w:val="16"/>
                <w:szCs w:val="16"/>
              </w:rPr>
            </w:pPr>
          </w:p>
          <w:p w14:paraId="5B879878" w14:textId="77777777" w:rsidR="00DD5C95" w:rsidRPr="00495576" w:rsidRDefault="00DD5C95" w:rsidP="00F145F3">
            <w:pPr>
              <w:rPr>
                <w:rFonts w:cs="Times New Roman"/>
                <w:sz w:val="16"/>
                <w:szCs w:val="16"/>
              </w:rPr>
            </w:pPr>
          </w:p>
          <w:p w14:paraId="7BF116A5" w14:textId="77777777" w:rsidR="00DD5C95" w:rsidRPr="00495576" w:rsidRDefault="00DD5C95" w:rsidP="00F145F3">
            <w:pPr>
              <w:rPr>
                <w:rFonts w:cs="Times New Roman"/>
                <w:sz w:val="16"/>
                <w:szCs w:val="16"/>
              </w:rPr>
            </w:pPr>
          </w:p>
          <w:p w14:paraId="6AFEBD16" w14:textId="77777777" w:rsidR="00DD5C95" w:rsidRPr="00495576" w:rsidRDefault="00DD5C95" w:rsidP="00F145F3">
            <w:pPr>
              <w:rPr>
                <w:rFonts w:cs="Times New Roman"/>
                <w:sz w:val="16"/>
                <w:szCs w:val="16"/>
              </w:rPr>
            </w:pPr>
          </w:p>
          <w:p w14:paraId="49A8ECA7" w14:textId="77777777" w:rsidR="00DD5C95" w:rsidRPr="00495576" w:rsidRDefault="00DD5C95" w:rsidP="00F145F3">
            <w:pPr>
              <w:rPr>
                <w:rFonts w:cs="Times New Roman"/>
                <w:sz w:val="16"/>
                <w:szCs w:val="16"/>
              </w:rPr>
            </w:pPr>
          </w:p>
          <w:p w14:paraId="708B9FA7" w14:textId="77777777" w:rsidR="00DD5C95" w:rsidRPr="00495576" w:rsidRDefault="00DD5C95" w:rsidP="00F145F3">
            <w:pPr>
              <w:rPr>
                <w:rFonts w:cs="Times New Roman"/>
                <w:sz w:val="16"/>
                <w:szCs w:val="16"/>
              </w:rPr>
            </w:pPr>
          </w:p>
          <w:p w14:paraId="3778B378" w14:textId="77777777" w:rsidR="00DD5C95" w:rsidRPr="00495576" w:rsidRDefault="00DD5C95" w:rsidP="00F145F3">
            <w:pPr>
              <w:rPr>
                <w:rFonts w:cs="Times New Roman"/>
                <w:sz w:val="16"/>
                <w:szCs w:val="16"/>
              </w:rPr>
            </w:pPr>
          </w:p>
          <w:p w14:paraId="2C89C85A" w14:textId="77777777" w:rsidR="00DD5C95" w:rsidRPr="00495576" w:rsidRDefault="00DD5C95" w:rsidP="00F145F3">
            <w:pPr>
              <w:rPr>
                <w:rFonts w:cs="Times New Roman"/>
                <w:sz w:val="16"/>
                <w:szCs w:val="16"/>
              </w:rPr>
            </w:pPr>
            <w:r w:rsidRPr="00495576">
              <w:rPr>
                <w:rFonts w:cs="Times New Roman"/>
                <w:sz w:val="16"/>
                <w:szCs w:val="16"/>
              </w:rPr>
              <w:t>- Ønsker I tættere partnerskaber med kommuner eller andre vilkår for samarbejdet – eller vil I helst undgå for tæt samarbejde?</w:t>
            </w:r>
          </w:p>
          <w:p w14:paraId="3CD802A8" w14:textId="77777777" w:rsidR="00DD5C95" w:rsidRPr="00495576" w:rsidRDefault="00DD5C95" w:rsidP="00F145F3">
            <w:pPr>
              <w:rPr>
                <w:rFonts w:cs="Times New Roman"/>
                <w:sz w:val="16"/>
                <w:szCs w:val="16"/>
              </w:rPr>
            </w:pPr>
          </w:p>
          <w:p w14:paraId="45EAB854" w14:textId="77777777" w:rsidR="00DD5C95" w:rsidRPr="00495576" w:rsidRDefault="00DD5C95" w:rsidP="00F145F3">
            <w:pPr>
              <w:rPr>
                <w:rFonts w:cs="Times New Roman"/>
                <w:b/>
                <w:sz w:val="16"/>
                <w:szCs w:val="16"/>
              </w:rPr>
            </w:pPr>
          </w:p>
        </w:tc>
      </w:tr>
      <w:tr w:rsidR="00DD5C95" w:rsidRPr="00495576" w14:paraId="626C043A" w14:textId="77777777" w:rsidTr="00E301AA">
        <w:tc>
          <w:tcPr>
            <w:tcW w:w="2443" w:type="dxa"/>
          </w:tcPr>
          <w:p w14:paraId="3190776E" w14:textId="77777777" w:rsidR="00DD5C95" w:rsidRPr="00495576" w:rsidRDefault="00DD5C95" w:rsidP="00F145F3">
            <w:pPr>
              <w:rPr>
                <w:rFonts w:cs="Times New Roman"/>
                <w:b/>
                <w:sz w:val="16"/>
                <w:szCs w:val="16"/>
              </w:rPr>
            </w:pPr>
            <w:r w:rsidRPr="00495576">
              <w:rPr>
                <w:rFonts w:cs="Times New Roman"/>
                <w:b/>
                <w:sz w:val="16"/>
                <w:szCs w:val="16"/>
              </w:rPr>
              <w:lastRenderedPageBreak/>
              <w:t>Området generelt</w:t>
            </w:r>
          </w:p>
          <w:p w14:paraId="0E4280D8" w14:textId="77777777" w:rsidR="00DD5C95" w:rsidRPr="00495576" w:rsidRDefault="00DD5C95" w:rsidP="00F145F3">
            <w:pPr>
              <w:rPr>
                <w:rFonts w:cs="Times New Roman"/>
                <w:b/>
                <w:sz w:val="16"/>
                <w:szCs w:val="16"/>
              </w:rPr>
            </w:pPr>
            <w:r w:rsidRPr="00495576">
              <w:rPr>
                <w:rFonts w:cs="Times New Roman"/>
                <w:sz w:val="16"/>
                <w:szCs w:val="16"/>
              </w:rPr>
              <w:t>At finde ud af, hvilken rolle Blå Kors tiltænker dem selv i fremtidens velfærdssamfund. Hvad ønsker de at holde fast i og hvad vil de gerne tage større del i</w:t>
            </w:r>
            <w:proofErr w:type="gramStart"/>
            <w:r w:rsidRPr="00495576">
              <w:rPr>
                <w:rFonts w:cs="Times New Roman"/>
                <w:sz w:val="16"/>
                <w:szCs w:val="16"/>
              </w:rPr>
              <w:t>.</w:t>
            </w:r>
            <w:proofErr w:type="gramEnd"/>
          </w:p>
        </w:tc>
        <w:tc>
          <w:tcPr>
            <w:tcW w:w="2443" w:type="dxa"/>
          </w:tcPr>
          <w:p w14:paraId="285595B1" w14:textId="77777777" w:rsidR="00DD5C95" w:rsidRPr="00495576" w:rsidRDefault="00DD5C95" w:rsidP="00F145F3">
            <w:pPr>
              <w:rPr>
                <w:rFonts w:cs="Times New Roman"/>
                <w:sz w:val="16"/>
                <w:szCs w:val="16"/>
              </w:rPr>
            </w:pPr>
            <w:r w:rsidRPr="00495576">
              <w:rPr>
                <w:rFonts w:cs="Times New Roman"/>
                <w:sz w:val="16"/>
                <w:szCs w:val="16"/>
              </w:rPr>
              <w:t xml:space="preserve">- Hvordan ser Blå Kors udviklingen på området, og hvordan forholder de sig til den? (teoretisk kobling til, om tendenserne om en større inddragelse af frivillige organisationer opleves i Blå Kors og om de ser udviklingen som ønskelig). </w:t>
            </w:r>
          </w:p>
          <w:p w14:paraId="765C7C1E" w14:textId="77777777" w:rsidR="00DD5C95" w:rsidRPr="00495576" w:rsidRDefault="00DD5C95" w:rsidP="00F145F3">
            <w:pPr>
              <w:rPr>
                <w:rFonts w:cs="Times New Roman"/>
                <w:sz w:val="16"/>
                <w:szCs w:val="16"/>
              </w:rPr>
            </w:pPr>
          </w:p>
          <w:p w14:paraId="55127C6A" w14:textId="77777777" w:rsidR="00DD5C95" w:rsidRPr="00495576" w:rsidRDefault="00DD5C95" w:rsidP="00F145F3">
            <w:pPr>
              <w:rPr>
                <w:rFonts w:cs="Times New Roman"/>
                <w:sz w:val="16"/>
                <w:szCs w:val="16"/>
              </w:rPr>
            </w:pPr>
            <w:r w:rsidRPr="00495576">
              <w:rPr>
                <w:rFonts w:cs="Times New Roman"/>
                <w:sz w:val="16"/>
                <w:szCs w:val="16"/>
              </w:rPr>
              <w:t>- Ser man en professionalisering hos Blå Kors, i forhold til at skulle løfte et partnerskab med kommunen? (teoretisk kobling til om de frivillige organisationer har brug for et kompetenceløft og mere professionalisering for at kunne være partnere).</w:t>
            </w:r>
          </w:p>
        </w:tc>
        <w:tc>
          <w:tcPr>
            <w:tcW w:w="2443" w:type="dxa"/>
          </w:tcPr>
          <w:p w14:paraId="413BCF8A" w14:textId="77777777" w:rsidR="00DD5C95" w:rsidRPr="00495576" w:rsidRDefault="00DD5C95" w:rsidP="00F145F3">
            <w:pPr>
              <w:rPr>
                <w:rFonts w:cs="Times New Roman"/>
                <w:sz w:val="16"/>
                <w:szCs w:val="16"/>
              </w:rPr>
            </w:pPr>
            <w:r w:rsidRPr="00495576">
              <w:rPr>
                <w:rFonts w:cs="Times New Roman"/>
                <w:sz w:val="16"/>
                <w:szCs w:val="16"/>
              </w:rPr>
              <w:t xml:space="preserve">- Hvordan oplever I at samarbejdet mellem den frivillige og offentlige sektor italesættes fra politisk side? </w:t>
            </w:r>
          </w:p>
          <w:p w14:paraId="2E95C397" w14:textId="77777777" w:rsidR="00DD5C95" w:rsidRPr="00495576" w:rsidRDefault="00DD5C95" w:rsidP="00F145F3">
            <w:pPr>
              <w:rPr>
                <w:rFonts w:cs="Times New Roman"/>
                <w:sz w:val="16"/>
                <w:szCs w:val="16"/>
              </w:rPr>
            </w:pPr>
          </w:p>
          <w:p w14:paraId="427D4542" w14:textId="77777777" w:rsidR="00DD5C95" w:rsidRPr="00495576" w:rsidRDefault="00DD5C95" w:rsidP="00F145F3">
            <w:pPr>
              <w:rPr>
                <w:rFonts w:cs="Times New Roman"/>
                <w:sz w:val="16"/>
                <w:szCs w:val="16"/>
              </w:rPr>
            </w:pPr>
            <w:r w:rsidRPr="00495576">
              <w:rPr>
                <w:rFonts w:cs="Times New Roman"/>
                <w:sz w:val="16"/>
                <w:szCs w:val="16"/>
              </w:rPr>
              <w:t>- Ser I det som nødvendigt at frivillige organisationer i større grad er med til at løfte velfærdsmæssige serviceopgaver?</w:t>
            </w:r>
          </w:p>
          <w:p w14:paraId="5AD6C0CD" w14:textId="77777777" w:rsidR="00DD5C95" w:rsidRPr="00495576" w:rsidRDefault="00DD5C95" w:rsidP="00F145F3">
            <w:pPr>
              <w:rPr>
                <w:rFonts w:cs="Times New Roman"/>
                <w:sz w:val="16"/>
                <w:szCs w:val="16"/>
              </w:rPr>
            </w:pPr>
          </w:p>
          <w:p w14:paraId="7BAF71C7" w14:textId="77777777" w:rsidR="00DD5C95" w:rsidRPr="00495576" w:rsidRDefault="00DD5C95" w:rsidP="00F145F3">
            <w:pPr>
              <w:rPr>
                <w:rFonts w:cs="Times New Roman"/>
                <w:sz w:val="16"/>
                <w:szCs w:val="16"/>
              </w:rPr>
            </w:pPr>
            <w:r w:rsidRPr="00495576">
              <w:rPr>
                <w:rFonts w:cs="Times New Roman"/>
                <w:sz w:val="16"/>
                <w:szCs w:val="16"/>
              </w:rPr>
              <w:t>- Ville I have forbehold omkring at overtage en social serviceopgave, som tidligere var blevet varetaget af det offentlige?</w:t>
            </w:r>
          </w:p>
          <w:p w14:paraId="14ACE26C" w14:textId="77777777" w:rsidR="00DD5C95" w:rsidRPr="00495576" w:rsidRDefault="00DD5C95" w:rsidP="00F145F3">
            <w:pPr>
              <w:rPr>
                <w:rFonts w:cs="Times New Roman"/>
                <w:sz w:val="16"/>
                <w:szCs w:val="16"/>
              </w:rPr>
            </w:pPr>
          </w:p>
          <w:p w14:paraId="4776F7C4" w14:textId="77777777" w:rsidR="00DD5C95" w:rsidRPr="00495576" w:rsidRDefault="00DD5C95" w:rsidP="00F145F3">
            <w:pPr>
              <w:rPr>
                <w:rFonts w:cs="Times New Roman"/>
                <w:sz w:val="16"/>
                <w:szCs w:val="16"/>
              </w:rPr>
            </w:pPr>
            <w:r w:rsidRPr="00495576">
              <w:rPr>
                <w:rFonts w:cs="Times New Roman"/>
                <w:sz w:val="16"/>
                <w:szCs w:val="16"/>
              </w:rPr>
              <w:t>- Har I et indtryk af, om kommunerne i de seneste år har udvist større interesse for at indgå partnerskaber med frivillige organisationer?</w:t>
            </w:r>
          </w:p>
        </w:tc>
        <w:tc>
          <w:tcPr>
            <w:tcW w:w="2443" w:type="dxa"/>
          </w:tcPr>
          <w:p w14:paraId="3A0BEC53" w14:textId="77777777" w:rsidR="00DD5C95" w:rsidRPr="00495576" w:rsidRDefault="00DD5C95" w:rsidP="00F145F3">
            <w:pPr>
              <w:rPr>
                <w:rFonts w:cs="Times New Roman"/>
                <w:sz w:val="16"/>
                <w:szCs w:val="16"/>
              </w:rPr>
            </w:pPr>
            <w:r w:rsidRPr="00495576">
              <w:rPr>
                <w:rFonts w:cs="Times New Roman"/>
                <w:sz w:val="16"/>
                <w:szCs w:val="16"/>
              </w:rPr>
              <w:t>- Hvor ser I at grænserne går for, hvilke opgaver frivillige organisationer kan løfte og hvilke opgaver som det kommunale skal løfte?</w:t>
            </w:r>
          </w:p>
          <w:p w14:paraId="767608FC" w14:textId="77777777" w:rsidR="00DD5C95" w:rsidRPr="00495576" w:rsidRDefault="00DD5C95" w:rsidP="00F145F3">
            <w:pPr>
              <w:rPr>
                <w:rFonts w:cs="Times New Roman"/>
                <w:sz w:val="16"/>
                <w:szCs w:val="16"/>
              </w:rPr>
            </w:pPr>
          </w:p>
          <w:p w14:paraId="2943ADC6" w14:textId="77777777" w:rsidR="00DD5C95" w:rsidRPr="00495576" w:rsidRDefault="00DD5C95" w:rsidP="00F145F3">
            <w:pPr>
              <w:rPr>
                <w:rFonts w:cs="Times New Roman"/>
                <w:sz w:val="16"/>
                <w:szCs w:val="16"/>
              </w:rPr>
            </w:pPr>
            <w:r w:rsidRPr="00495576">
              <w:rPr>
                <w:rFonts w:cs="Times New Roman"/>
                <w:sz w:val="16"/>
                <w:szCs w:val="16"/>
              </w:rPr>
              <w:t>- Hvad er fordele og ulemper ved at frivillige organisationer inddrages i velfærdsmæssige serviceløsninger?</w:t>
            </w:r>
          </w:p>
          <w:p w14:paraId="246E52EF" w14:textId="77777777" w:rsidR="00DD5C95" w:rsidRPr="00495576" w:rsidRDefault="00DD5C95" w:rsidP="00F145F3">
            <w:pPr>
              <w:rPr>
                <w:rFonts w:cs="Times New Roman"/>
                <w:sz w:val="16"/>
                <w:szCs w:val="16"/>
              </w:rPr>
            </w:pPr>
          </w:p>
          <w:p w14:paraId="377051AC" w14:textId="77777777" w:rsidR="00DD5C95" w:rsidRPr="00495576" w:rsidRDefault="00DD5C95" w:rsidP="00F145F3">
            <w:pPr>
              <w:rPr>
                <w:rFonts w:cs="Times New Roman"/>
                <w:sz w:val="16"/>
                <w:szCs w:val="16"/>
              </w:rPr>
            </w:pPr>
            <w:r w:rsidRPr="00495576">
              <w:rPr>
                <w:rFonts w:cs="Times New Roman"/>
                <w:sz w:val="16"/>
                <w:szCs w:val="16"/>
              </w:rPr>
              <w:t>- Hvordan forholder I jer til det med at være fortaler og samtidig samarbejdspartner?</w:t>
            </w:r>
          </w:p>
          <w:p w14:paraId="6AFA0BD3" w14:textId="77777777" w:rsidR="00DD5C95" w:rsidRPr="00495576" w:rsidRDefault="00DD5C95" w:rsidP="00F145F3">
            <w:pPr>
              <w:rPr>
                <w:rFonts w:cs="Times New Roman"/>
                <w:sz w:val="16"/>
                <w:szCs w:val="16"/>
              </w:rPr>
            </w:pPr>
          </w:p>
          <w:p w14:paraId="15A47D6A" w14:textId="77777777" w:rsidR="00DD5C95" w:rsidRPr="00495576" w:rsidRDefault="00DD5C95" w:rsidP="00F145F3">
            <w:pPr>
              <w:rPr>
                <w:rFonts w:cs="Times New Roman"/>
                <w:sz w:val="16"/>
                <w:szCs w:val="16"/>
              </w:rPr>
            </w:pPr>
            <w:r w:rsidRPr="00495576">
              <w:rPr>
                <w:rFonts w:cs="Times New Roman"/>
                <w:sz w:val="16"/>
                <w:szCs w:val="16"/>
              </w:rPr>
              <w:t xml:space="preserve">- Hvilken rolle ser I, at Blå Kors skal spille, når det kommer til udbuddet af tilbud for de sociale grupper som I arbejder med?  </w:t>
            </w:r>
          </w:p>
        </w:tc>
      </w:tr>
    </w:tbl>
    <w:p w14:paraId="376677A8" w14:textId="77777777" w:rsidR="00495576" w:rsidRDefault="00495576" w:rsidP="00495576">
      <w:pPr>
        <w:spacing w:line="240" w:lineRule="auto"/>
        <w:rPr>
          <w:rFonts w:cs="Times New Roman"/>
          <w:b/>
          <w:i/>
          <w:sz w:val="16"/>
          <w:szCs w:val="16"/>
        </w:rPr>
      </w:pPr>
    </w:p>
    <w:p w14:paraId="61D65FC1" w14:textId="19F3C202" w:rsidR="00DD5C95" w:rsidRDefault="00DD5C95" w:rsidP="00495576">
      <w:pPr>
        <w:spacing w:line="240" w:lineRule="auto"/>
        <w:rPr>
          <w:rFonts w:cs="Times New Roman"/>
          <w:b/>
          <w:i/>
          <w:sz w:val="16"/>
          <w:szCs w:val="16"/>
        </w:rPr>
      </w:pPr>
      <w:r w:rsidRPr="00495576">
        <w:rPr>
          <w:rFonts w:cs="Times New Roman"/>
          <w:b/>
          <w:i/>
          <w:sz w:val="16"/>
          <w:szCs w:val="16"/>
        </w:rPr>
        <w:t>Interviewguide Københavns Kommune – Socialfaglig koordinator i Børnefamiliecenter Amager Vest</w:t>
      </w:r>
    </w:p>
    <w:p w14:paraId="710932F5" w14:textId="77777777" w:rsidR="00495576" w:rsidRPr="00495576" w:rsidRDefault="00495576" w:rsidP="00495576">
      <w:pPr>
        <w:spacing w:line="240" w:lineRule="auto"/>
        <w:rPr>
          <w:rFonts w:cs="Times New Roman"/>
          <w:b/>
          <w:i/>
          <w:sz w:val="16"/>
          <w:szCs w:val="16"/>
        </w:rPr>
      </w:pPr>
    </w:p>
    <w:tbl>
      <w:tblPr>
        <w:tblStyle w:val="Tabel-Gitter"/>
        <w:tblW w:w="0" w:type="auto"/>
        <w:tblLook w:val="04A0" w:firstRow="1" w:lastRow="0" w:firstColumn="1" w:lastColumn="0" w:noHBand="0" w:noVBand="1"/>
      </w:tblPr>
      <w:tblGrid>
        <w:gridCol w:w="2286"/>
        <w:gridCol w:w="2369"/>
        <w:gridCol w:w="2299"/>
        <w:gridCol w:w="2326"/>
      </w:tblGrid>
      <w:tr w:rsidR="00DD5C95" w:rsidRPr="00495576" w14:paraId="60CB1ACC" w14:textId="77777777" w:rsidTr="00E301AA">
        <w:tc>
          <w:tcPr>
            <w:tcW w:w="2443" w:type="dxa"/>
          </w:tcPr>
          <w:p w14:paraId="782450AB" w14:textId="77777777" w:rsidR="00DD5C95" w:rsidRPr="00495576" w:rsidRDefault="00DD5C95" w:rsidP="00F145F3">
            <w:pPr>
              <w:rPr>
                <w:rFonts w:cs="Times New Roman"/>
                <w:sz w:val="16"/>
                <w:szCs w:val="16"/>
              </w:rPr>
            </w:pPr>
            <w:r w:rsidRPr="00495576">
              <w:rPr>
                <w:rFonts w:cs="Times New Roman"/>
                <w:b/>
                <w:sz w:val="16"/>
                <w:szCs w:val="16"/>
              </w:rPr>
              <w:t>Formål med spørgsmålene</w:t>
            </w:r>
          </w:p>
        </w:tc>
        <w:tc>
          <w:tcPr>
            <w:tcW w:w="2443" w:type="dxa"/>
          </w:tcPr>
          <w:p w14:paraId="24379CFE" w14:textId="77777777" w:rsidR="00DD5C95" w:rsidRPr="00495576" w:rsidRDefault="00DD5C95" w:rsidP="00F145F3">
            <w:pPr>
              <w:rPr>
                <w:rFonts w:cs="Times New Roman"/>
                <w:sz w:val="16"/>
                <w:szCs w:val="16"/>
              </w:rPr>
            </w:pPr>
            <w:r w:rsidRPr="00495576">
              <w:rPr>
                <w:rFonts w:cs="Times New Roman"/>
                <w:b/>
                <w:sz w:val="16"/>
                <w:szCs w:val="16"/>
              </w:rPr>
              <w:t>Forskningsspørgsmål</w:t>
            </w:r>
          </w:p>
        </w:tc>
        <w:tc>
          <w:tcPr>
            <w:tcW w:w="2443" w:type="dxa"/>
          </w:tcPr>
          <w:p w14:paraId="048E9345" w14:textId="77777777" w:rsidR="00DD5C95" w:rsidRPr="00495576" w:rsidRDefault="00DD5C95" w:rsidP="00F145F3">
            <w:pPr>
              <w:rPr>
                <w:rFonts w:cs="Times New Roman"/>
                <w:sz w:val="16"/>
                <w:szCs w:val="16"/>
              </w:rPr>
            </w:pPr>
            <w:r w:rsidRPr="00495576">
              <w:rPr>
                <w:rFonts w:cs="Times New Roman"/>
                <w:b/>
                <w:sz w:val="16"/>
                <w:szCs w:val="16"/>
              </w:rPr>
              <w:t>Interviewspørgsmål</w:t>
            </w:r>
          </w:p>
        </w:tc>
        <w:tc>
          <w:tcPr>
            <w:tcW w:w="2443" w:type="dxa"/>
          </w:tcPr>
          <w:p w14:paraId="6CB46D1E" w14:textId="77777777" w:rsidR="00DD5C95" w:rsidRPr="00495576" w:rsidRDefault="00DD5C95" w:rsidP="00F145F3">
            <w:pPr>
              <w:rPr>
                <w:rFonts w:cs="Times New Roman"/>
                <w:sz w:val="16"/>
                <w:szCs w:val="16"/>
              </w:rPr>
            </w:pPr>
            <w:proofErr w:type="spellStart"/>
            <w:r w:rsidRPr="00495576">
              <w:rPr>
                <w:rFonts w:cs="Times New Roman"/>
                <w:b/>
                <w:sz w:val="16"/>
                <w:szCs w:val="16"/>
              </w:rPr>
              <w:t>Suppl</w:t>
            </w:r>
            <w:proofErr w:type="spellEnd"/>
            <w:r w:rsidRPr="00495576">
              <w:rPr>
                <w:rFonts w:cs="Times New Roman"/>
                <w:b/>
                <w:sz w:val="16"/>
                <w:szCs w:val="16"/>
              </w:rPr>
              <w:t>. interviewspørgsmål</w:t>
            </w:r>
          </w:p>
        </w:tc>
      </w:tr>
      <w:tr w:rsidR="00DD5C95" w:rsidRPr="00495576" w14:paraId="34288599" w14:textId="77777777" w:rsidTr="00E301AA">
        <w:tc>
          <w:tcPr>
            <w:tcW w:w="2443" w:type="dxa"/>
          </w:tcPr>
          <w:p w14:paraId="6ACFEA89" w14:textId="77777777" w:rsidR="00DD5C95" w:rsidRPr="00495576" w:rsidRDefault="00DD5C95" w:rsidP="00F145F3">
            <w:pPr>
              <w:rPr>
                <w:rFonts w:cs="Times New Roman"/>
                <w:b/>
                <w:sz w:val="16"/>
                <w:szCs w:val="16"/>
              </w:rPr>
            </w:pPr>
            <w:r w:rsidRPr="00495576">
              <w:rPr>
                <w:rFonts w:cs="Times New Roman"/>
                <w:b/>
                <w:sz w:val="16"/>
                <w:szCs w:val="16"/>
              </w:rPr>
              <w:t xml:space="preserve">Området generelt </w:t>
            </w:r>
          </w:p>
          <w:p w14:paraId="45656F39" w14:textId="77777777" w:rsidR="00DD5C95" w:rsidRPr="00495576" w:rsidRDefault="00DD5C95" w:rsidP="00F145F3">
            <w:pPr>
              <w:rPr>
                <w:rFonts w:cs="Times New Roman"/>
                <w:sz w:val="16"/>
                <w:szCs w:val="16"/>
              </w:rPr>
            </w:pPr>
            <w:r w:rsidRPr="00495576">
              <w:rPr>
                <w:rFonts w:cs="Times New Roman"/>
                <w:sz w:val="16"/>
                <w:szCs w:val="16"/>
              </w:rPr>
              <w:t xml:space="preserve">At finde ud hvad den generelle holdning </w:t>
            </w:r>
            <w:proofErr w:type="gramStart"/>
            <w:r w:rsidRPr="00495576">
              <w:rPr>
                <w:rFonts w:cs="Times New Roman"/>
                <w:sz w:val="16"/>
                <w:szCs w:val="16"/>
              </w:rPr>
              <w:t>er er</w:t>
            </w:r>
            <w:proofErr w:type="gramEnd"/>
            <w:r w:rsidRPr="00495576">
              <w:rPr>
                <w:rFonts w:cs="Times New Roman"/>
                <w:sz w:val="16"/>
                <w:szCs w:val="16"/>
              </w:rPr>
              <w:t xml:space="preserve"> til frivillige organisationer og hvordan Børnefamiliecentret oplever de politiske prioriteter på området.</w:t>
            </w:r>
          </w:p>
        </w:tc>
        <w:tc>
          <w:tcPr>
            <w:tcW w:w="2443" w:type="dxa"/>
          </w:tcPr>
          <w:p w14:paraId="5F68B54C" w14:textId="77777777" w:rsidR="00DD5C95" w:rsidRPr="00495576" w:rsidRDefault="00DD5C95" w:rsidP="00F145F3">
            <w:pPr>
              <w:rPr>
                <w:rFonts w:cs="Times New Roman"/>
                <w:sz w:val="16"/>
                <w:szCs w:val="16"/>
              </w:rPr>
            </w:pPr>
            <w:r w:rsidRPr="00495576">
              <w:rPr>
                <w:rFonts w:cs="Times New Roman"/>
                <w:sz w:val="16"/>
                <w:szCs w:val="16"/>
              </w:rPr>
              <w:t>- Hvordan indretter Børnefamiliecentret sig i forhold til den nye velfærdsstruktur? (Teoretisk kobling til om de ser de frivillige organisationer som et supplement til den offentlige service og om de frivillige organisationer medtænkes som partnere).</w:t>
            </w:r>
          </w:p>
          <w:p w14:paraId="4F000B69" w14:textId="77777777" w:rsidR="00DD5C95" w:rsidRPr="00495576" w:rsidRDefault="00DD5C95" w:rsidP="00F145F3">
            <w:pPr>
              <w:rPr>
                <w:rFonts w:cs="Times New Roman"/>
                <w:sz w:val="16"/>
                <w:szCs w:val="16"/>
              </w:rPr>
            </w:pPr>
          </w:p>
          <w:p w14:paraId="4FC29D13" w14:textId="77777777" w:rsidR="00DD5C95" w:rsidRPr="00495576" w:rsidRDefault="00DD5C95" w:rsidP="00F145F3">
            <w:pPr>
              <w:rPr>
                <w:rFonts w:cs="Times New Roman"/>
                <w:sz w:val="16"/>
                <w:szCs w:val="16"/>
              </w:rPr>
            </w:pPr>
            <w:r w:rsidRPr="00495576">
              <w:rPr>
                <w:rFonts w:cs="Times New Roman"/>
                <w:sz w:val="16"/>
                <w:szCs w:val="16"/>
              </w:rPr>
              <w:lastRenderedPageBreak/>
              <w:t>- Påvirker et frivilligcharter, fagetiske spilleregler og kommunal frivillighedspolitik samarbejdet, udformningen og udførelsen af det? (teoretisk kobling til frivilligcharter og spilleregler).</w:t>
            </w:r>
          </w:p>
          <w:p w14:paraId="7810CB40" w14:textId="77777777" w:rsidR="00DD5C95" w:rsidRPr="00495576" w:rsidRDefault="00DD5C95" w:rsidP="00F145F3">
            <w:pPr>
              <w:rPr>
                <w:rFonts w:cs="Times New Roman"/>
                <w:sz w:val="16"/>
                <w:szCs w:val="16"/>
              </w:rPr>
            </w:pPr>
          </w:p>
          <w:p w14:paraId="37523EED" w14:textId="77777777" w:rsidR="00DD5C95" w:rsidRPr="00495576" w:rsidRDefault="00DD5C95" w:rsidP="00F145F3">
            <w:pPr>
              <w:rPr>
                <w:rFonts w:cs="Times New Roman"/>
                <w:sz w:val="16"/>
                <w:szCs w:val="16"/>
              </w:rPr>
            </w:pPr>
            <w:r w:rsidRPr="00495576">
              <w:rPr>
                <w:rFonts w:cs="Times New Roman"/>
                <w:sz w:val="16"/>
                <w:szCs w:val="16"/>
              </w:rPr>
              <w:t>- Er der forbehold omkring at samarbejde med frivillige organisationer når det handler om børn- og ungeområdet (teoretisk kobling til om børne- og ungeområdet er særligt følsomt, og at frivillige organisationer ikke kan sikre den samme kvalitet hver gang).</w:t>
            </w:r>
          </w:p>
          <w:p w14:paraId="6944DA7E" w14:textId="77777777" w:rsidR="00DD5C95" w:rsidRPr="00495576" w:rsidRDefault="00DD5C95" w:rsidP="00F145F3">
            <w:pPr>
              <w:rPr>
                <w:rFonts w:cs="Times New Roman"/>
                <w:sz w:val="16"/>
                <w:szCs w:val="16"/>
              </w:rPr>
            </w:pPr>
          </w:p>
        </w:tc>
        <w:tc>
          <w:tcPr>
            <w:tcW w:w="2443" w:type="dxa"/>
          </w:tcPr>
          <w:p w14:paraId="117F1028" w14:textId="77777777" w:rsidR="00DD5C95" w:rsidRPr="00495576" w:rsidRDefault="00DD5C95" w:rsidP="00F145F3">
            <w:pPr>
              <w:rPr>
                <w:rFonts w:cs="Times New Roman"/>
                <w:sz w:val="16"/>
                <w:szCs w:val="16"/>
              </w:rPr>
            </w:pPr>
            <w:r w:rsidRPr="00495576">
              <w:rPr>
                <w:rFonts w:cs="Times New Roman"/>
                <w:sz w:val="16"/>
                <w:szCs w:val="16"/>
              </w:rPr>
              <w:lastRenderedPageBreak/>
              <w:t>- Kan du fortælle lidt om hvordan I forholder Jer til samarbejde med frivillige organisationer her i Børnefamiliecentret?</w:t>
            </w:r>
          </w:p>
          <w:p w14:paraId="529B9616" w14:textId="77777777" w:rsidR="00DD5C95" w:rsidRPr="00495576" w:rsidRDefault="00DD5C95" w:rsidP="00F145F3">
            <w:pPr>
              <w:rPr>
                <w:rFonts w:cs="Times New Roman"/>
                <w:sz w:val="16"/>
                <w:szCs w:val="16"/>
              </w:rPr>
            </w:pPr>
          </w:p>
          <w:p w14:paraId="35D9B5BD" w14:textId="77777777" w:rsidR="00DD5C95" w:rsidRPr="00495576" w:rsidRDefault="00DD5C95" w:rsidP="00F145F3">
            <w:pPr>
              <w:rPr>
                <w:rFonts w:cs="Times New Roman"/>
                <w:sz w:val="16"/>
                <w:szCs w:val="16"/>
              </w:rPr>
            </w:pPr>
            <w:r w:rsidRPr="00495576">
              <w:rPr>
                <w:rFonts w:cs="Times New Roman"/>
                <w:sz w:val="16"/>
                <w:szCs w:val="16"/>
              </w:rPr>
              <w:t>- Hvordan mærker du fokusset på samarbejde konkret i din stilling som socialfaglig koordinator?</w:t>
            </w:r>
          </w:p>
          <w:p w14:paraId="7C1DF523" w14:textId="77777777" w:rsidR="00DD5C95" w:rsidRPr="00495576" w:rsidRDefault="00DD5C95" w:rsidP="00F145F3">
            <w:pPr>
              <w:rPr>
                <w:rFonts w:cs="Times New Roman"/>
                <w:sz w:val="16"/>
                <w:szCs w:val="16"/>
              </w:rPr>
            </w:pPr>
          </w:p>
          <w:p w14:paraId="24524BFC" w14:textId="77777777" w:rsidR="00DD5C95" w:rsidRPr="00495576" w:rsidRDefault="00DD5C95" w:rsidP="00F145F3">
            <w:pPr>
              <w:rPr>
                <w:rFonts w:cs="Times New Roman"/>
                <w:sz w:val="16"/>
                <w:szCs w:val="16"/>
              </w:rPr>
            </w:pPr>
            <w:r w:rsidRPr="00495576">
              <w:rPr>
                <w:rFonts w:cs="Times New Roman"/>
                <w:sz w:val="16"/>
                <w:szCs w:val="16"/>
              </w:rPr>
              <w:t>- Har kommunes frivillighedspolitik, frivilligcharter for samarbejde og fagetiske spilleregler nogen betydning for samarbejdet med frivillige organisationer?</w:t>
            </w:r>
          </w:p>
          <w:p w14:paraId="0439B73A" w14:textId="77777777" w:rsidR="00DD5C95" w:rsidRPr="00495576" w:rsidRDefault="00DD5C95" w:rsidP="00F145F3">
            <w:pPr>
              <w:rPr>
                <w:rFonts w:cs="Times New Roman"/>
                <w:sz w:val="16"/>
                <w:szCs w:val="16"/>
              </w:rPr>
            </w:pPr>
          </w:p>
          <w:p w14:paraId="3536D3C9" w14:textId="77777777" w:rsidR="00DD5C95" w:rsidRPr="00495576" w:rsidRDefault="00DD5C95" w:rsidP="00F145F3">
            <w:pPr>
              <w:rPr>
                <w:rFonts w:cs="Times New Roman"/>
                <w:sz w:val="16"/>
                <w:szCs w:val="16"/>
              </w:rPr>
            </w:pPr>
            <w:r w:rsidRPr="00495576">
              <w:rPr>
                <w:rFonts w:cs="Times New Roman"/>
                <w:sz w:val="16"/>
                <w:szCs w:val="16"/>
              </w:rPr>
              <w:t>- I hvilke senarier er det gavneligt at samarbejde med frivillige organisationer?</w:t>
            </w:r>
          </w:p>
          <w:p w14:paraId="136783D7" w14:textId="77777777" w:rsidR="00DD5C95" w:rsidRPr="00495576" w:rsidRDefault="00DD5C95" w:rsidP="00F145F3">
            <w:pPr>
              <w:rPr>
                <w:rFonts w:cs="Times New Roman"/>
                <w:sz w:val="16"/>
                <w:szCs w:val="16"/>
              </w:rPr>
            </w:pPr>
          </w:p>
          <w:p w14:paraId="05397CF7" w14:textId="77777777" w:rsidR="00DD5C95" w:rsidRPr="00495576" w:rsidRDefault="00DD5C95" w:rsidP="00F145F3">
            <w:pPr>
              <w:rPr>
                <w:rFonts w:cs="Times New Roman"/>
                <w:sz w:val="16"/>
                <w:szCs w:val="16"/>
              </w:rPr>
            </w:pPr>
            <w:r w:rsidRPr="00495576">
              <w:rPr>
                <w:rFonts w:cs="Times New Roman"/>
                <w:sz w:val="16"/>
                <w:szCs w:val="16"/>
              </w:rPr>
              <w:t>- I hvilke senarier er I mere forbeholden overfor at samarbejde med frivillige organisationer?</w:t>
            </w:r>
          </w:p>
          <w:p w14:paraId="097BC981" w14:textId="77777777" w:rsidR="00DD5C95" w:rsidRPr="00495576" w:rsidRDefault="00DD5C95" w:rsidP="00F145F3">
            <w:pPr>
              <w:rPr>
                <w:rFonts w:cs="Times New Roman"/>
                <w:sz w:val="16"/>
                <w:szCs w:val="16"/>
              </w:rPr>
            </w:pPr>
          </w:p>
          <w:p w14:paraId="6CEE0F0F" w14:textId="04C6BAF5" w:rsidR="00DD5C95" w:rsidRPr="00495576" w:rsidRDefault="00DD5C95" w:rsidP="00F145F3">
            <w:pPr>
              <w:rPr>
                <w:rFonts w:cs="Times New Roman"/>
                <w:sz w:val="16"/>
                <w:szCs w:val="16"/>
              </w:rPr>
            </w:pPr>
            <w:r w:rsidRPr="00495576">
              <w:rPr>
                <w:rFonts w:cs="Times New Roman"/>
                <w:sz w:val="16"/>
                <w:szCs w:val="16"/>
              </w:rPr>
              <w:t>- Tænker du, at der er et behov for mere indgående samarbejde med frivillige organisat</w:t>
            </w:r>
            <w:r w:rsidR="00AD019C">
              <w:rPr>
                <w:rFonts w:cs="Times New Roman"/>
                <w:sz w:val="16"/>
                <w:szCs w:val="16"/>
              </w:rPr>
              <w:t xml:space="preserve">ioner og kommunen på </w:t>
            </w:r>
            <w:r w:rsidRPr="00495576">
              <w:rPr>
                <w:rFonts w:cs="Times New Roman"/>
                <w:sz w:val="16"/>
                <w:szCs w:val="16"/>
              </w:rPr>
              <w:t>børne- og ungeområdet?</w:t>
            </w:r>
          </w:p>
        </w:tc>
        <w:tc>
          <w:tcPr>
            <w:tcW w:w="2443" w:type="dxa"/>
          </w:tcPr>
          <w:p w14:paraId="03C4B14F" w14:textId="77777777" w:rsidR="00DD5C95" w:rsidRPr="00495576" w:rsidRDefault="00DD5C95" w:rsidP="00F145F3">
            <w:pPr>
              <w:rPr>
                <w:rFonts w:cs="Times New Roman"/>
                <w:sz w:val="16"/>
                <w:szCs w:val="16"/>
              </w:rPr>
            </w:pPr>
            <w:r w:rsidRPr="00495576">
              <w:rPr>
                <w:rFonts w:cs="Times New Roman"/>
                <w:sz w:val="16"/>
                <w:szCs w:val="16"/>
              </w:rPr>
              <w:lastRenderedPageBreak/>
              <w:t>- Er der sket et skift i prioriteringerne i forhold til at samarbejde med frivillige organisationer?</w:t>
            </w:r>
          </w:p>
          <w:p w14:paraId="2BD2C4BF" w14:textId="77777777" w:rsidR="00DD5C95" w:rsidRPr="00495576" w:rsidRDefault="00DD5C95" w:rsidP="00F145F3">
            <w:pPr>
              <w:rPr>
                <w:rFonts w:cs="Times New Roman"/>
                <w:sz w:val="16"/>
                <w:szCs w:val="16"/>
              </w:rPr>
            </w:pPr>
          </w:p>
          <w:p w14:paraId="4FD28AD5" w14:textId="77777777" w:rsidR="00DD5C95" w:rsidRPr="00495576" w:rsidRDefault="00DD5C95" w:rsidP="00F145F3">
            <w:pPr>
              <w:rPr>
                <w:rFonts w:cs="Times New Roman"/>
                <w:sz w:val="16"/>
                <w:szCs w:val="16"/>
              </w:rPr>
            </w:pPr>
            <w:r w:rsidRPr="00495576">
              <w:rPr>
                <w:rFonts w:cs="Times New Roman"/>
                <w:sz w:val="16"/>
                <w:szCs w:val="16"/>
              </w:rPr>
              <w:t>- Hvilke politiske krav oplever du i forhold til samarbejde mellem Børnefamiliecentret og frivillige organisationer/frivillige tilbud?</w:t>
            </w:r>
          </w:p>
          <w:p w14:paraId="5B24F71A" w14:textId="77777777" w:rsidR="00DD5C95" w:rsidRPr="00495576" w:rsidRDefault="00DD5C95" w:rsidP="00F145F3">
            <w:pPr>
              <w:rPr>
                <w:rFonts w:cs="Times New Roman"/>
                <w:sz w:val="16"/>
                <w:szCs w:val="16"/>
              </w:rPr>
            </w:pPr>
          </w:p>
        </w:tc>
      </w:tr>
      <w:tr w:rsidR="00DD5C95" w:rsidRPr="00495576" w14:paraId="0E08DDFB" w14:textId="77777777" w:rsidTr="00E301AA">
        <w:tc>
          <w:tcPr>
            <w:tcW w:w="2443" w:type="dxa"/>
          </w:tcPr>
          <w:p w14:paraId="119A20AB" w14:textId="77777777" w:rsidR="00DD5C95" w:rsidRPr="00495576" w:rsidRDefault="00DD5C95" w:rsidP="00F145F3">
            <w:pPr>
              <w:rPr>
                <w:rFonts w:cs="Times New Roman"/>
                <w:b/>
                <w:sz w:val="16"/>
                <w:szCs w:val="16"/>
              </w:rPr>
            </w:pPr>
            <w:r w:rsidRPr="00495576">
              <w:rPr>
                <w:rFonts w:cs="Times New Roman"/>
                <w:b/>
                <w:sz w:val="16"/>
                <w:szCs w:val="16"/>
              </w:rPr>
              <w:lastRenderedPageBreak/>
              <w:t>Barnets Blå Hus</w:t>
            </w:r>
          </w:p>
          <w:p w14:paraId="60E3EAAE" w14:textId="77777777" w:rsidR="00DD5C95" w:rsidRPr="00495576" w:rsidRDefault="00DD5C95" w:rsidP="00F145F3">
            <w:pPr>
              <w:rPr>
                <w:rFonts w:cs="Times New Roman"/>
                <w:sz w:val="16"/>
                <w:szCs w:val="16"/>
              </w:rPr>
            </w:pPr>
            <w:r w:rsidRPr="00495576">
              <w:rPr>
                <w:rFonts w:cs="Times New Roman"/>
                <w:sz w:val="16"/>
                <w:szCs w:val="16"/>
              </w:rPr>
              <w:t>At finde ud af, hvordan Børnefamiliecentret konkret forholder sig til det Barnets Blå Hus kan tilbyde.</w:t>
            </w:r>
          </w:p>
        </w:tc>
        <w:tc>
          <w:tcPr>
            <w:tcW w:w="2443" w:type="dxa"/>
          </w:tcPr>
          <w:p w14:paraId="22AEF5A5" w14:textId="77777777" w:rsidR="00DD5C95" w:rsidRPr="00495576" w:rsidRDefault="00DD5C95" w:rsidP="00F145F3">
            <w:pPr>
              <w:rPr>
                <w:rFonts w:cs="Times New Roman"/>
                <w:sz w:val="16"/>
                <w:szCs w:val="16"/>
              </w:rPr>
            </w:pPr>
            <w:r w:rsidRPr="00495576">
              <w:rPr>
                <w:rFonts w:cs="Times New Roman"/>
                <w:sz w:val="16"/>
                <w:szCs w:val="16"/>
              </w:rPr>
              <w:t>- Hvilken relevans har Barnets Blå Hus for Børnefamiliecentret? (teoretisk kobling til udviklings-</w:t>
            </w:r>
            <w:proofErr w:type="gramStart"/>
            <w:r w:rsidRPr="00495576">
              <w:rPr>
                <w:rFonts w:cs="Times New Roman"/>
                <w:sz w:val="16"/>
                <w:szCs w:val="16"/>
              </w:rPr>
              <w:t>laboratorium,  heterogenitetsteorien</w:t>
            </w:r>
            <w:proofErr w:type="gramEnd"/>
            <w:r w:rsidRPr="00495576">
              <w:rPr>
                <w:rFonts w:cs="Times New Roman"/>
                <w:sz w:val="16"/>
                <w:szCs w:val="16"/>
              </w:rPr>
              <w:t xml:space="preserve">, </w:t>
            </w:r>
            <w:proofErr w:type="spellStart"/>
            <w:r w:rsidRPr="00495576">
              <w:rPr>
                <w:rFonts w:cs="Times New Roman"/>
                <w:sz w:val="16"/>
                <w:szCs w:val="16"/>
              </w:rPr>
              <w:t>interdependensteorien</w:t>
            </w:r>
            <w:proofErr w:type="spellEnd"/>
            <w:r w:rsidRPr="00495576">
              <w:rPr>
                <w:rFonts w:cs="Times New Roman"/>
                <w:sz w:val="16"/>
                <w:szCs w:val="16"/>
              </w:rPr>
              <w:t>).</w:t>
            </w:r>
          </w:p>
        </w:tc>
        <w:tc>
          <w:tcPr>
            <w:tcW w:w="2443" w:type="dxa"/>
          </w:tcPr>
          <w:p w14:paraId="2D128C04" w14:textId="77777777" w:rsidR="00DD5C95" w:rsidRPr="00495576" w:rsidRDefault="00DD5C95" w:rsidP="00F145F3">
            <w:pPr>
              <w:rPr>
                <w:rFonts w:cs="Times New Roman"/>
                <w:sz w:val="16"/>
                <w:szCs w:val="16"/>
              </w:rPr>
            </w:pPr>
            <w:r w:rsidRPr="00495576">
              <w:rPr>
                <w:rFonts w:cs="Times New Roman"/>
                <w:sz w:val="16"/>
                <w:szCs w:val="16"/>
              </w:rPr>
              <w:t>- Kan du fortælle lidt om hvad du tænker et tilbud som Barnets Blå Hus kan bidrage med?</w:t>
            </w:r>
          </w:p>
          <w:p w14:paraId="3B923D76" w14:textId="77777777" w:rsidR="00DD5C95" w:rsidRPr="00495576" w:rsidRDefault="00DD5C95" w:rsidP="00F145F3">
            <w:pPr>
              <w:rPr>
                <w:rFonts w:cs="Times New Roman"/>
                <w:sz w:val="16"/>
                <w:szCs w:val="16"/>
              </w:rPr>
            </w:pPr>
          </w:p>
          <w:p w14:paraId="3ABDBBC9" w14:textId="5D6F55DF" w:rsidR="00DD5C95" w:rsidRPr="00495576" w:rsidRDefault="00DD5C95" w:rsidP="00F145F3">
            <w:pPr>
              <w:rPr>
                <w:rFonts w:cs="Times New Roman"/>
                <w:sz w:val="16"/>
                <w:szCs w:val="16"/>
              </w:rPr>
            </w:pPr>
            <w:r w:rsidRPr="00495576">
              <w:rPr>
                <w:rFonts w:cs="Times New Roman"/>
                <w:sz w:val="16"/>
                <w:szCs w:val="16"/>
              </w:rPr>
              <w:t>- Er det din oplevelse, at der er behov for</w:t>
            </w:r>
            <w:r w:rsidR="00AD019C">
              <w:rPr>
                <w:rFonts w:cs="Times New Roman"/>
                <w:sz w:val="16"/>
                <w:szCs w:val="16"/>
              </w:rPr>
              <w:t xml:space="preserve"> et tilbud som Barnets Blå Hus?</w:t>
            </w:r>
          </w:p>
        </w:tc>
        <w:tc>
          <w:tcPr>
            <w:tcW w:w="2443" w:type="dxa"/>
          </w:tcPr>
          <w:p w14:paraId="1BD9CFE2" w14:textId="77777777" w:rsidR="00DD5C95" w:rsidRPr="00495576" w:rsidRDefault="00DD5C95" w:rsidP="00F145F3">
            <w:pPr>
              <w:rPr>
                <w:rFonts w:cs="Times New Roman"/>
                <w:sz w:val="16"/>
                <w:szCs w:val="16"/>
              </w:rPr>
            </w:pPr>
            <w:r w:rsidRPr="00495576">
              <w:rPr>
                <w:rFonts w:cs="Times New Roman"/>
                <w:sz w:val="16"/>
                <w:szCs w:val="16"/>
              </w:rPr>
              <w:t>- Er der forskel på hvad Barnets Blå Hus kan levere og hvad kommunens egne tilbud kan levere til målgruppen?</w:t>
            </w:r>
          </w:p>
        </w:tc>
      </w:tr>
      <w:tr w:rsidR="00DD5C95" w:rsidRPr="00495576" w14:paraId="1A03CAAB" w14:textId="77777777" w:rsidTr="00E301AA">
        <w:tc>
          <w:tcPr>
            <w:tcW w:w="2443" w:type="dxa"/>
          </w:tcPr>
          <w:p w14:paraId="0538A79A" w14:textId="77777777" w:rsidR="00DD5C95" w:rsidRPr="00495576" w:rsidRDefault="00DD5C95" w:rsidP="00F145F3">
            <w:pPr>
              <w:rPr>
                <w:rFonts w:cs="Times New Roman"/>
                <w:b/>
                <w:sz w:val="16"/>
                <w:szCs w:val="16"/>
              </w:rPr>
            </w:pPr>
            <w:r w:rsidRPr="00495576">
              <w:rPr>
                <w:rFonts w:cs="Times New Roman"/>
                <w:b/>
                <w:sz w:val="16"/>
                <w:szCs w:val="16"/>
              </w:rPr>
              <w:t>Samarbejde med Barnets Blå Hus</w:t>
            </w:r>
          </w:p>
          <w:p w14:paraId="69826202" w14:textId="77777777" w:rsidR="00DD5C95" w:rsidRPr="00495576" w:rsidRDefault="00DD5C95" w:rsidP="00F145F3">
            <w:pPr>
              <w:rPr>
                <w:rFonts w:cs="Times New Roman"/>
                <w:sz w:val="16"/>
                <w:szCs w:val="16"/>
              </w:rPr>
            </w:pPr>
            <w:r w:rsidRPr="00495576">
              <w:rPr>
                <w:rFonts w:cs="Times New Roman"/>
                <w:sz w:val="16"/>
                <w:szCs w:val="16"/>
              </w:rPr>
              <w:t>At finde ud af, hvordan Børnefamiliecentret anskuer selve samarbejdet og hvilke forventninger de har til samarbejdet.</w:t>
            </w:r>
          </w:p>
          <w:p w14:paraId="49F6E73A" w14:textId="77777777" w:rsidR="00DD5C95" w:rsidRPr="00495576" w:rsidRDefault="00DD5C95" w:rsidP="00F145F3">
            <w:pPr>
              <w:rPr>
                <w:rFonts w:cs="Times New Roman"/>
                <w:sz w:val="16"/>
                <w:szCs w:val="16"/>
              </w:rPr>
            </w:pPr>
          </w:p>
          <w:p w14:paraId="2011899E" w14:textId="77777777" w:rsidR="00DD5C95" w:rsidRPr="00495576" w:rsidRDefault="00DD5C95" w:rsidP="00F145F3">
            <w:pPr>
              <w:rPr>
                <w:rFonts w:cs="Times New Roman"/>
                <w:sz w:val="16"/>
                <w:szCs w:val="16"/>
              </w:rPr>
            </w:pPr>
            <w:r w:rsidRPr="00495576">
              <w:rPr>
                <w:rFonts w:cs="Times New Roman"/>
                <w:sz w:val="16"/>
                <w:szCs w:val="16"/>
              </w:rPr>
              <w:t xml:space="preserve">Her bliver overvejelserne om </w:t>
            </w:r>
          </w:p>
          <w:p w14:paraId="5BD93B4D" w14:textId="77777777" w:rsidR="00DD5C95" w:rsidRPr="00495576" w:rsidRDefault="00DD5C95" w:rsidP="00F145F3">
            <w:pPr>
              <w:rPr>
                <w:rFonts w:cs="Times New Roman"/>
                <w:b/>
                <w:sz w:val="16"/>
                <w:szCs w:val="16"/>
              </w:rPr>
            </w:pPr>
            <w:r w:rsidRPr="00495576">
              <w:rPr>
                <w:rFonts w:cs="Times New Roman"/>
                <w:sz w:val="16"/>
                <w:szCs w:val="16"/>
              </w:rPr>
              <w:t xml:space="preserve">samarbejdet mere konkrete, da vi taler med én der i praksis samarbejder med Barnets Blå Hus.  </w:t>
            </w:r>
          </w:p>
        </w:tc>
        <w:tc>
          <w:tcPr>
            <w:tcW w:w="2443" w:type="dxa"/>
          </w:tcPr>
          <w:p w14:paraId="1913F67B" w14:textId="6986F914" w:rsidR="00DD5C95" w:rsidRPr="00495576" w:rsidRDefault="00DD5C95" w:rsidP="00F145F3">
            <w:pPr>
              <w:rPr>
                <w:rFonts w:cs="Times New Roman"/>
                <w:sz w:val="16"/>
                <w:szCs w:val="16"/>
              </w:rPr>
            </w:pPr>
            <w:r w:rsidRPr="00495576">
              <w:rPr>
                <w:rFonts w:cs="Times New Roman"/>
                <w:sz w:val="16"/>
                <w:szCs w:val="16"/>
              </w:rPr>
              <w:t>- Hvordan formidles viden om Barnets Blå Hus videre i de kommunale enheder?</w:t>
            </w:r>
            <w:proofErr w:type="gramStart"/>
            <w:r w:rsidRPr="00495576">
              <w:rPr>
                <w:rFonts w:cs="Times New Roman"/>
                <w:sz w:val="16"/>
                <w:szCs w:val="16"/>
              </w:rPr>
              <w:t xml:space="preserve"> (teoretisk kobling til om vi s</w:t>
            </w:r>
            <w:r w:rsidR="00495576">
              <w:rPr>
                <w:rFonts w:cs="Times New Roman"/>
                <w:sz w:val="16"/>
                <w:szCs w:val="16"/>
              </w:rPr>
              <w:t xml:space="preserve">er et implementeringsunderskud, </w:t>
            </w:r>
            <w:r w:rsidRPr="00495576">
              <w:rPr>
                <w:rFonts w:cs="Times New Roman"/>
                <w:sz w:val="16"/>
                <w:szCs w:val="16"/>
              </w:rPr>
              <w:t>sporafhængighed,</w:t>
            </w:r>
            <w:proofErr w:type="gramEnd"/>
          </w:p>
          <w:p w14:paraId="2DE392F8" w14:textId="77777777" w:rsidR="00DD5C95" w:rsidRPr="00495576" w:rsidRDefault="00DD5C95" w:rsidP="00F145F3">
            <w:pPr>
              <w:rPr>
                <w:rFonts w:cs="Times New Roman"/>
                <w:sz w:val="16"/>
                <w:szCs w:val="16"/>
              </w:rPr>
            </w:pPr>
            <w:r w:rsidRPr="00495576">
              <w:rPr>
                <w:rFonts w:cs="Times New Roman"/>
                <w:sz w:val="16"/>
                <w:szCs w:val="16"/>
              </w:rPr>
              <w:t>løskobling).</w:t>
            </w:r>
          </w:p>
          <w:p w14:paraId="0E89F61C" w14:textId="77777777" w:rsidR="00DD5C95" w:rsidRPr="00495576" w:rsidRDefault="00DD5C95" w:rsidP="00F145F3">
            <w:pPr>
              <w:rPr>
                <w:rFonts w:cs="Times New Roman"/>
                <w:sz w:val="16"/>
                <w:szCs w:val="16"/>
              </w:rPr>
            </w:pPr>
          </w:p>
          <w:p w14:paraId="5DB3449F" w14:textId="77777777" w:rsidR="00DD5C95" w:rsidRPr="00495576" w:rsidRDefault="00DD5C95" w:rsidP="00F145F3">
            <w:pPr>
              <w:rPr>
                <w:rFonts w:cs="Times New Roman"/>
                <w:sz w:val="16"/>
                <w:szCs w:val="16"/>
              </w:rPr>
            </w:pPr>
            <w:r w:rsidRPr="00495576">
              <w:rPr>
                <w:rFonts w:cs="Times New Roman"/>
                <w:sz w:val="16"/>
                <w:szCs w:val="16"/>
              </w:rPr>
              <w:t>- Bliver Barnets Blå Hus set som en reel samarbejdspartner? (teoretisk kobling til, om Barnets Blå Hus er en samarbejdspartner til Børnefamiliecentret, eller om de er i et bestiller-udfører forhold).</w:t>
            </w:r>
          </w:p>
          <w:p w14:paraId="415C674C" w14:textId="77777777" w:rsidR="00DD5C95" w:rsidRPr="00495576" w:rsidRDefault="00DD5C95" w:rsidP="00F145F3">
            <w:pPr>
              <w:rPr>
                <w:rFonts w:cs="Times New Roman"/>
                <w:sz w:val="16"/>
                <w:szCs w:val="16"/>
              </w:rPr>
            </w:pPr>
          </w:p>
          <w:p w14:paraId="10F398CB" w14:textId="77777777" w:rsidR="00DD5C95" w:rsidRPr="00495576" w:rsidRDefault="00DD5C95" w:rsidP="00F145F3">
            <w:pPr>
              <w:rPr>
                <w:rFonts w:cs="Times New Roman"/>
                <w:sz w:val="16"/>
                <w:szCs w:val="16"/>
              </w:rPr>
            </w:pPr>
            <w:r w:rsidRPr="00495576">
              <w:rPr>
                <w:rFonts w:cs="Times New Roman"/>
                <w:sz w:val="16"/>
                <w:szCs w:val="16"/>
              </w:rPr>
              <w:t>- Hvordan informeres det udførende led, sagsbehandlerne, om et nyt frivilligt tilbud og brugen af det?</w:t>
            </w:r>
          </w:p>
          <w:p w14:paraId="6C39507A" w14:textId="77777777" w:rsidR="00DD5C95" w:rsidRPr="00495576" w:rsidRDefault="00DD5C95" w:rsidP="00F145F3">
            <w:pPr>
              <w:rPr>
                <w:rFonts w:cs="Times New Roman"/>
                <w:sz w:val="16"/>
                <w:szCs w:val="16"/>
              </w:rPr>
            </w:pPr>
            <w:r w:rsidRPr="00495576">
              <w:rPr>
                <w:rFonts w:cs="Times New Roman"/>
                <w:sz w:val="16"/>
                <w:szCs w:val="16"/>
              </w:rPr>
              <w:lastRenderedPageBreak/>
              <w:t>(Teoretisk kobling til om vi ser tegn på implementeringsunderskud, sporafhængighed).</w:t>
            </w:r>
          </w:p>
          <w:p w14:paraId="6DD14304" w14:textId="77777777" w:rsidR="00DD5C95" w:rsidRPr="00495576" w:rsidRDefault="00DD5C95" w:rsidP="00F145F3">
            <w:pPr>
              <w:rPr>
                <w:rFonts w:cs="Times New Roman"/>
                <w:sz w:val="16"/>
                <w:szCs w:val="16"/>
              </w:rPr>
            </w:pPr>
          </w:p>
          <w:p w14:paraId="1004E379" w14:textId="6C6B25D7" w:rsidR="00DD5C95" w:rsidRPr="00495576" w:rsidRDefault="00DD5C95" w:rsidP="00F145F3">
            <w:pPr>
              <w:rPr>
                <w:rFonts w:cs="Times New Roman"/>
                <w:sz w:val="16"/>
                <w:szCs w:val="16"/>
              </w:rPr>
            </w:pPr>
            <w:r w:rsidRPr="00495576">
              <w:rPr>
                <w:rFonts w:cs="Times New Roman"/>
                <w:sz w:val="16"/>
                <w:szCs w:val="16"/>
              </w:rPr>
              <w:t>- Hvem sidder med ansvaret for at tilbuddet formidle</w:t>
            </w:r>
            <w:r w:rsidR="00495576">
              <w:rPr>
                <w:rFonts w:cs="Times New Roman"/>
                <w:sz w:val="16"/>
                <w:szCs w:val="16"/>
              </w:rPr>
              <w:t>s videre og at tilbuddet lykkes.</w:t>
            </w:r>
          </w:p>
          <w:p w14:paraId="2697458B" w14:textId="77777777" w:rsidR="00DD5C95" w:rsidRPr="00495576" w:rsidRDefault="00DD5C95" w:rsidP="00F145F3">
            <w:pPr>
              <w:rPr>
                <w:rFonts w:cs="Times New Roman"/>
                <w:sz w:val="16"/>
                <w:szCs w:val="16"/>
              </w:rPr>
            </w:pPr>
          </w:p>
        </w:tc>
        <w:tc>
          <w:tcPr>
            <w:tcW w:w="2443" w:type="dxa"/>
          </w:tcPr>
          <w:p w14:paraId="14539BE6" w14:textId="77777777" w:rsidR="00DD5C95" w:rsidRPr="00495576" w:rsidRDefault="00DD5C95" w:rsidP="00F145F3">
            <w:pPr>
              <w:rPr>
                <w:rFonts w:cs="Times New Roman"/>
                <w:sz w:val="16"/>
                <w:szCs w:val="16"/>
              </w:rPr>
            </w:pPr>
            <w:r w:rsidRPr="00495576">
              <w:rPr>
                <w:rFonts w:cs="Times New Roman"/>
                <w:sz w:val="16"/>
                <w:szCs w:val="16"/>
              </w:rPr>
              <w:lastRenderedPageBreak/>
              <w:t>- Hvordan fik du kendskab til Barnets Blå Hus?</w:t>
            </w:r>
          </w:p>
          <w:p w14:paraId="66907515" w14:textId="77777777" w:rsidR="00DD5C95" w:rsidRPr="00495576" w:rsidRDefault="00DD5C95" w:rsidP="00F145F3">
            <w:pPr>
              <w:rPr>
                <w:rFonts w:cs="Times New Roman"/>
                <w:sz w:val="16"/>
                <w:szCs w:val="16"/>
              </w:rPr>
            </w:pPr>
          </w:p>
          <w:p w14:paraId="4EE89F1D" w14:textId="77777777" w:rsidR="00DD5C95" w:rsidRPr="00495576" w:rsidRDefault="00DD5C95" w:rsidP="00F145F3">
            <w:pPr>
              <w:rPr>
                <w:rFonts w:cs="Times New Roman"/>
                <w:sz w:val="16"/>
                <w:szCs w:val="16"/>
              </w:rPr>
            </w:pPr>
            <w:r w:rsidRPr="00495576">
              <w:rPr>
                <w:rFonts w:cs="Times New Roman"/>
                <w:sz w:val="16"/>
                <w:szCs w:val="16"/>
              </w:rPr>
              <w:t>- Hvad ligger bag jeres ønske om at samarbejde med Barnets Blå Hus?</w:t>
            </w:r>
          </w:p>
          <w:p w14:paraId="4D2CF85F" w14:textId="77777777" w:rsidR="00DD5C95" w:rsidRPr="00495576" w:rsidRDefault="00DD5C95" w:rsidP="00F145F3">
            <w:pPr>
              <w:rPr>
                <w:rFonts w:cs="Times New Roman"/>
                <w:sz w:val="16"/>
                <w:szCs w:val="16"/>
              </w:rPr>
            </w:pPr>
          </w:p>
          <w:p w14:paraId="51413060" w14:textId="77777777" w:rsidR="00DD5C95" w:rsidRPr="00495576" w:rsidRDefault="00DD5C95" w:rsidP="00F145F3">
            <w:pPr>
              <w:rPr>
                <w:rFonts w:cs="Times New Roman"/>
                <w:sz w:val="16"/>
                <w:szCs w:val="16"/>
              </w:rPr>
            </w:pPr>
            <w:r w:rsidRPr="00495576">
              <w:rPr>
                <w:rFonts w:cs="Times New Roman"/>
                <w:sz w:val="16"/>
                <w:szCs w:val="16"/>
              </w:rPr>
              <w:t>- Kan du fortælle lidt om hvordan samarbejdet foregår?</w:t>
            </w:r>
          </w:p>
          <w:p w14:paraId="4CE9A0E0" w14:textId="77777777" w:rsidR="00DD5C95" w:rsidRPr="00495576" w:rsidRDefault="00DD5C95" w:rsidP="00F145F3">
            <w:pPr>
              <w:rPr>
                <w:rFonts w:cs="Times New Roman"/>
                <w:sz w:val="16"/>
                <w:szCs w:val="16"/>
              </w:rPr>
            </w:pPr>
          </w:p>
          <w:p w14:paraId="39CD8E96" w14:textId="77777777" w:rsidR="00DD5C95" w:rsidRPr="00495576" w:rsidRDefault="00DD5C95" w:rsidP="00F145F3">
            <w:pPr>
              <w:rPr>
                <w:rFonts w:cs="Times New Roman"/>
                <w:sz w:val="16"/>
                <w:szCs w:val="16"/>
              </w:rPr>
            </w:pPr>
            <w:r w:rsidRPr="00495576">
              <w:rPr>
                <w:rFonts w:cs="Times New Roman"/>
                <w:sz w:val="16"/>
                <w:szCs w:val="16"/>
              </w:rPr>
              <w:t>- Kan du give nogle eksempler på, hvornår du mener at I samarbejder med Barnets Blå Hus?</w:t>
            </w:r>
          </w:p>
          <w:p w14:paraId="1DE3E8D6" w14:textId="77777777" w:rsidR="00DD5C95" w:rsidRPr="00495576" w:rsidRDefault="00DD5C95" w:rsidP="00F145F3">
            <w:pPr>
              <w:rPr>
                <w:rFonts w:cs="Times New Roman"/>
                <w:sz w:val="16"/>
                <w:szCs w:val="16"/>
              </w:rPr>
            </w:pPr>
          </w:p>
          <w:p w14:paraId="4B681323" w14:textId="77777777" w:rsidR="00DD5C95" w:rsidRPr="00495576" w:rsidRDefault="00DD5C95" w:rsidP="00F145F3">
            <w:pPr>
              <w:rPr>
                <w:rFonts w:cs="Times New Roman"/>
                <w:sz w:val="16"/>
                <w:szCs w:val="16"/>
              </w:rPr>
            </w:pPr>
            <w:r w:rsidRPr="00495576">
              <w:rPr>
                <w:rFonts w:cs="Times New Roman"/>
                <w:sz w:val="16"/>
                <w:szCs w:val="16"/>
              </w:rPr>
              <w:t>- Kan du fortælle, om I har haft drøftelser om, hvordan I vil samarbejde med Barnets Blå Hus – og i hvilket omfang I vil samarbejde?</w:t>
            </w:r>
          </w:p>
          <w:p w14:paraId="72B304CC" w14:textId="77777777" w:rsidR="00DD5C95" w:rsidRPr="00495576" w:rsidRDefault="00DD5C95" w:rsidP="00F145F3">
            <w:pPr>
              <w:rPr>
                <w:rFonts w:cs="Times New Roman"/>
                <w:sz w:val="16"/>
                <w:szCs w:val="16"/>
              </w:rPr>
            </w:pPr>
          </w:p>
          <w:p w14:paraId="58CBF334" w14:textId="77777777" w:rsidR="00DD5C95" w:rsidRPr="00495576" w:rsidRDefault="00DD5C95" w:rsidP="00F145F3">
            <w:pPr>
              <w:rPr>
                <w:rFonts w:cs="Times New Roman"/>
                <w:sz w:val="16"/>
                <w:szCs w:val="16"/>
              </w:rPr>
            </w:pPr>
            <w:r w:rsidRPr="00495576">
              <w:rPr>
                <w:rFonts w:cs="Times New Roman"/>
                <w:sz w:val="16"/>
                <w:szCs w:val="16"/>
              </w:rPr>
              <w:t>- Hvilke rolle ser du, at I har, i forhold til at formidle viden om Barnets Blå Hus (el. andre frivillige tilbud) videre til skoler, daginstitutioner osv.?</w:t>
            </w:r>
          </w:p>
          <w:p w14:paraId="233DFDB7" w14:textId="77777777" w:rsidR="00DD5C95" w:rsidRPr="00495576" w:rsidRDefault="00DD5C95" w:rsidP="00F145F3">
            <w:pPr>
              <w:rPr>
                <w:rFonts w:cs="Times New Roman"/>
                <w:sz w:val="16"/>
                <w:szCs w:val="16"/>
              </w:rPr>
            </w:pPr>
          </w:p>
          <w:p w14:paraId="1C3B1792" w14:textId="2CBC5984" w:rsidR="00DD5C95" w:rsidRPr="00495576" w:rsidRDefault="00DD5C95" w:rsidP="00F145F3">
            <w:pPr>
              <w:rPr>
                <w:rFonts w:cs="Times New Roman"/>
                <w:sz w:val="16"/>
                <w:szCs w:val="16"/>
              </w:rPr>
            </w:pPr>
            <w:r w:rsidRPr="00495576">
              <w:rPr>
                <w:rFonts w:cs="Times New Roman"/>
                <w:sz w:val="16"/>
                <w:szCs w:val="16"/>
              </w:rPr>
              <w:t xml:space="preserve">- Tænker du, at det er nødvendigt for Barnets </w:t>
            </w:r>
            <w:r w:rsidR="00AD019C">
              <w:rPr>
                <w:rFonts w:cs="Times New Roman"/>
                <w:sz w:val="16"/>
                <w:szCs w:val="16"/>
              </w:rPr>
              <w:t xml:space="preserve">Blå Hus at samarbejdet med Jer </w:t>
            </w:r>
            <w:r w:rsidRPr="00495576">
              <w:rPr>
                <w:rFonts w:cs="Times New Roman"/>
                <w:sz w:val="16"/>
                <w:szCs w:val="16"/>
              </w:rPr>
              <w:t>for at tilbuddet bliver en succes?</w:t>
            </w:r>
          </w:p>
        </w:tc>
        <w:tc>
          <w:tcPr>
            <w:tcW w:w="2443" w:type="dxa"/>
          </w:tcPr>
          <w:p w14:paraId="2203F776" w14:textId="77777777" w:rsidR="00DD5C95" w:rsidRPr="00495576" w:rsidRDefault="00DD5C95" w:rsidP="00F145F3">
            <w:pPr>
              <w:rPr>
                <w:rFonts w:cs="Times New Roman"/>
                <w:sz w:val="16"/>
                <w:szCs w:val="16"/>
              </w:rPr>
            </w:pPr>
            <w:r w:rsidRPr="00495576">
              <w:rPr>
                <w:rFonts w:cs="Times New Roman"/>
                <w:sz w:val="16"/>
                <w:szCs w:val="16"/>
              </w:rPr>
              <w:lastRenderedPageBreak/>
              <w:t>- Hvilken funktion har Barnets Blå Hus i Børnefamiliecentrets perspektiv?</w:t>
            </w:r>
          </w:p>
          <w:p w14:paraId="0D391EEB" w14:textId="77777777" w:rsidR="00DD5C95" w:rsidRPr="00495576" w:rsidRDefault="00DD5C95" w:rsidP="00F145F3">
            <w:pPr>
              <w:rPr>
                <w:rFonts w:cs="Times New Roman"/>
                <w:sz w:val="16"/>
                <w:szCs w:val="16"/>
              </w:rPr>
            </w:pPr>
          </w:p>
          <w:p w14:paraId="6363E7EC" w14:textId="77777777" w:rsidR="00DD5C95" w:rsidRPr="00495576" w:rsidRDefault="00DD5C95" w:rsidP="00F145F3">
            <w:pPr>
              <w:rPr>
                <w:rFonts w:cs="Times New Roman"/>
                <w:sz w:val="16"/>
                <w:szCs w:val="16"/>
              </w:rPr>
            </w:pPr>
          </w:p>
          <w:p w14:paraId="0AC53EAD" w14:textId="77777777" w:rsidR="00DD5C95" w:rsidRPr="00495576" w:rsidRDefault="00DD5C95" w:rsidP="00F145F3">
            <w:pPr>
              <w:rPr>
                <w:rFonts w:cs="Times New Roman"/>
                <w:sz w:val="16"/>
                <w:szCs w:val="16"/>
              </w:rPr>
            </w:pPr>
          </w:p>
          <w:p w14:paraId="4C022294" w14:textId="77777777" w:rsidR="00DD5C95" w:rsidRPr="00495576" w:rsidRDefault="00DD5C95" w:rsidP="00F145F3">
            <w:pPr>
              <w:rPr>
                <w:rFonts w:cs="Times New Roman"/>
                <w:sz w:val="16"/>
                <w:szCs w:val="16"/>
              </w:rPr>
            </w:pPr>
          </w:p>
          <w:p w14:paraId="08F5564B" w14:textId="77777777" w:rsidR="00DD5C95" w:rsidRPr="00495576" w:rsidRDefault="00DD5C95" w:rsidP="00F145F3">
            <w:pPr>
              <w:rPr>
                <w:rFonts w:cs="Times New Roman"/>
                <w:sz w:val="16"/>
                <w:szCs w:val="16"/>
              </w:rPr>
            </w:pPr>
          </w:p>
          <w:p w14:paraId="46FC3C82" w14:textId="77777777" w:rsidR="00DD5C95" w:rsidRPr="00495576" w:rsidRDefault="00DD5C95" w:rsidP="00F145F3">
            <w:pPr>
              <w:rPr>
                <w:rFonts w:cs="Times New Roman"/>
                <w:sz w:val="16"/>
                <w:szCs w:val="16"/>
              </w:rPr>
            </w:pPr>
          </w:p>
          <w:p w14:paraId="55AA2915" w14:textId="77777777" w:rsidR="00DD5C95" w:rsidRPr="00495576" w:rsidRDefault="00DD5C95" w:rsidP="00F145F3">
            <w:pPr>
              <w:rPr>
                <w:rFonts w:cs="Times New Roman"/>
                <w:sz w:val="16"/>
                <w:szCs w:val="16"/>
              </w:rPr>
            </w:pPr>
          </w:p>
          <w:p w14:paraId="7BF6ED02" w14:textId="77777777" w:rsidR="00DD5C95" w:rsidRPr="00495576" w:rsidRDefault="00DD5C95" w:rsidP="00F145F3">
            <w:pPr>
              <w:rPr>
                <w:rFonts w:cs="Times New Roman"/>
                <w:sz w:val="16"/>
                <w:szCs w:val="16"/>
              </w:rPr>
            </w:pPr>
          </w:p>
          <w:p w14:paraId="4AEF5286" w14:textId="77777777" w:rsidR="00DD5C95" w:rsidRPr="00495576" w:rsidRDefault="00DD5C95" w:rsidP="00F145F3">
            <w:pPr>
              <w:rPr>
                <w:rFonts w:cs="Times New Roman"/>
                <w:sz w:val="16"/>
                <w:szCs w:val="16"/>
              </w:rPr>
            </w:pPr>
          </w:p>
          <w:p w14:paraId="5A3DAEA0" w14:textId="77777777" w:rsidR="00DD5C95" w:rsidRPr="00495576" w:rsidRDefault="00DD5C95" w:rsidP="00F145F3">
            <w:pPr>
              <w:rPr>
                <w:rFonts w:cs="Times New Roman"/>
                <w:sz w:val="16"/>
                <w:szCs w:val="16"/>
              </w:rPr>
            </w:pPr>
            <w:r w:rsidRPr="00495576">
              <w:rPr>
                <w:rFonts w:cs="Times New Roman"/>
                <w:sz w:val="16"/>
                <w:szCs w:val="16"/>
              </w:rPr>
              <w:t>- Hvilke forbehold tager I Jer, når I skal samarbejde med et tilbud som Barnets Blå Hus, hvor der indgår frivillige som en del af personalet?</w:t>
            </w:r>
          </w:p>
          <w:p w14:paraId="0B612910" w14:textId="77777777" w:rsidR="00DD5C95" w:rsidRPr="00495576" w:rsidRDefault="00DD5C95" w:rsidP="00F145F3">
            <w:pPr>
              <w:rPr>
                <w:rFonts w:cs="Times New Roman"/>
                <w:sz w:val="16"/>
                <w:szCs w:val="16"/>
              </w:rPr>
            </w:pPr>
          </w:p>
          <w:p w14:paraId="297104BC" w14:textId="77777777" w:rsidR="00DD5C95" w:rsidRPr="00495576" w:rsidRDefault="00DD5C95" w:rsidP="00F145F3">
            <w:pPr>
              <w:rPr>
                <w:rFonts w:cs="Times New Roman"/>
                <w:sz w:val="16"/>
                <w:szCs w:val="16"/>
              </w:rPr>
            </w:pPr>
            <w:r w:rsidRPr="00495576">
              <w:rPr>
                <w:rFonts w:cs="Times New Roman"/>
                <w:sz w:val="16"/>
                <w:szCs w:val="16"/>
              </w:rPr>
              <w:t xml:space="preserve">- Hvordan gøres sagsbehandlerne bekendt med at </w:t>
            </w:r>
            <w:r w:rsidRPr="00495576">
              <w:rPr>
                <w:rFonts w:cs="Times New Roman"/>
                <w:sz w:val="16"/>
                <w:szCs w:val="16"/>
              </w:rPr>
              <w:lastRenderedPageBreak/>
              <w:t xml:space="preserve">et tilbud som Barnets Blå Hus er startet og herunder hvordan sagsbehandlerne skal anvende det? </w:t>
            </w:r>
          </w:p>
          <w:p w14:paraId="6FCF636E" w14:textId="77777777" w:rsidR="00DD5C95" w:rsidRPr="00495576" w:rsidRDefault="00DD5C95" w:rsidP="00F145F3">
            <w:pPr>
              <w:rPr>
                <w:rFonts w:cs="Times New Roman"/>
                <w:sz w:val="16"/>
                <w:szCs w:val="16"/>
              </w:rPr>
            </w:pPr>
          </w:p>
          <w:p w14:paraId="02266994" w14:textId="77777777" w:rsidR="00DD5C95" w:rsidRPr="00495576" w:rsidRDefault="00DD5C95" w:rsidP="00F145F3">
            <w:pPr>
              <w:rPr>
                <w:rFonts w:cs="Times New Roman"/>
                <w:sz w:val="16"/>
                <w:szCs w:val="16"/>
              </w:rPr>
            </w:pPr>
          </w:p>
          <w:p w14:paraId="16ACF490" w14:textId="77777777" w:rsidR="00DD5C95" w:rsidRPr="00495576" w:rsidRDefault="00DD5C95" w:rsidP="00F145F3">
            <w:pPr>
              <w:rPr>
                <w:rFonts w:cs="Times New Roman"/>
                <w:sz w:val="16"/>
                <w:szCs w:val="16"/>
              </w:rPr>
            </w:pPr>
          </w:p>
          <w:p w14:paraId="042EE8B9" w14:textId="77777777" w:rsidR="00DD5C95" w:rsidRPr="00495576" w:rsidRDefault="00DD5C95" w:rsidP="00F145F3">
            <w:pPr>
              <w:rPr>
                <w:rFonts w:cs="Times New Roman"/>
                <w:sz w:val="16"/>
                <w:szCs w:val="16"/>
              </w:rPr>
            </w:pPr>
          </w:p>
          <w:p w14:paraId="7AA15340" w14:textId="06892A67" w:rsidR="00DD5C95" w:rsidRPr="00495576" w:rsidRDefault="00DD5C95" w:rsidP="00F145F3">
            <w:pPr>
              <w:rPr>
                <w:rFonts w:cs="Times New Roman"/>
                <w:sz w:val="16"/>
                <w:szCs w:val="16"/>
              </w:rPr>
            </w:pPr>
            <w:r w:rsidRPr="00495576">
              <w:rPr>
                <w:rFonts w:cs="Times New Roman"/>
                <w:sz w:val="16"/>
                <w:szCs w:val="16"/>
              </w:rPr>
              <w:t xml:space="preserve">- Tænker du, at I har et ansvar for, at Barnets Blå </w:t>
            </w:r>
            <w:r w:rsidR="00495576">
              <w:rPr>
                <w:rFonts w:cs="Times New Roman"/>
                <w:sz w:val="16"/>
                <w:szCs w:val="16"/>
              </w:rPr>
              <w:t>Hus bliver et vellykket tilbud?</w:t>
            </w:r>
          </w:p>
        </w:tc>
      </w:tr>
      <w:tr w:rsidR="00DD5C95" w:rsidRPr="00495576" w14:paraId="656736BA" w14:textId="77777777" w:rsidTr="00E301AA">
        <w:tc>
          <w:tcPr>
            <w:tcW w:w="2443" w:type="dxa"/>
          </w:tcPr>
          <w:p w14:paraId="1E82C4BC" w14:textId="77777777" w:rsidR="00DD5C95" w:rsidRPr="00495576" w:rsidRDefault="00DD5C95" w:rsidP="00F145F3">
            <w:pPr>
              <w:rPr>
                <w:rFonts w:cs="Times New Roman"/>
                <w:b/>
                <w:sz w:val="16"/>
                <w:szCs w:val="16"/>
              </w:rPr>
            </w:pPr>
            <w:r w:rsidRPr="00495576">
              <w:rPr>
                <w:rFonts w:cs="Times New Roman"/>
                <w:b/>
                <w:sz w:val="16"/>
                <w:szCs w:val="16"/>
              </w:rPr>
              <w:lastRenderedPageBreak/>
              <w:t>Samarbejdsaftale</w:t>
            </w:r>
          </w:p>
          <w:p w14:paraId="19C22622" w14:textId="77777777" w:rsidR="00DD5C95" w:rsidRPr="00495576" w:rsidRDefault="00DD5C95" w:rsidP="00F145F3">
            <w:pPr>
              <w:rPr>
                <w:rFonts w:cs="Times New Roman"/>
                <w:sz w:val="16"/>
                <w:szCs w:val="16"/>
              </w:rPr>
            </w:pPr>
            <w:r w:rsidRPr="00495576">
              <w:rPr>
                <w:rFonts w:cs="Times New Roman"/>
                <w:sz w:val="16"/>
                <w:szCs w:val="16"/>
              </w:rPr>
              <w:t>Hvordan når viden om en indgået samarbejdsaftale på politisk plan end til det udførende led, sagsbehandlerne.</w:t>
            </w:r>
          </w:p>
        </w:tc>
        <w:tc>
          <w:tcPr>
            <w:tcW w:w="2443" w:type="dxa"/>
          </w:tcPr>
          <w:p w14:paraId="483DA4EB" w14:textId="77777777" w:rsidR="00DD5C95" w:rsidRPr="00495576" w:rsidRDefault="00DD5C95" w:rsidP="00F145F3">
            <w:pPr>
              <w:rPr>
                <w:rFonts w:cs="Times New Roman"/>
                <w:sz w:val="16"/>
                <w:szCs w:val="16"/>
              </w:rPr>
            </w:pPr>
            <w:r w:rsidRPr="00495576">
              <w:rPr>
                <w:rFonts w:cs="Times New Roman"/>
                <w:sz w:val="16"/>
                <w:szCs w:val="16"/>
              </w:rPr>
              <w:t>- Hvordan bliver samarbejdsaftalen gjort bekendt for sagsbehandlerne, som er dem der skal sikre at samarbejdet finder sted i praksis (teoretisk kobling til implementeringsunderskud, løskobling)</w:t>
            </w:r>
            <w:proofErr w:type="gramStart"/>
            <w:r w:rsidRPr="00495576">
              <w:rPr>
                <w:rFonts w:cs="Times New Roman"/>
                <w:sz w:val="16"/>
                <w:szCs w:val="16"/>
              </w:rPr>
              <w:t>.</w:t>
            </w:r>
            <w:proofErr w:type="gramEnd"/>
          </w:p>
        </w:tc>
        <w:tc>
          <w:tcPr>
            <w:tcW w:w="2443" w:type="dxa"/>
          </w:tcPr>
          <w:p w14:paraId="7FEC988B" w14:textId="77777777" w:rsidR="00DD5C95" w:rsidRPr="00495576" w:rsidRDefault="00DD5C95" w:rsidP="00F145F3">
            <w:pPr>
              <w:rPr>
                <w:rFonts w:cs="Times New Roman"/>
                <w:sz w:val="16"/>
                <w:szCs w:val="16"/>
              </w:rPr>
            </w:pPr>
            <w:r w:rsidRPr="00495576">
              <w:rPr>
                <w:rFonts w:cs="Times New Roman"/>
                <w:sz w:val="16"/>
                <w:szCs w:val="16"/>
              </w:rPr>
              <w:t>- Er du bekendt med den samarbejdsaftale der er mellem Barnets Blå Hus og kommunen?</w:t>
            </w:r>
          </w:p>
          <w:p w14:paraId="32A51025" w14:textId="77777777" w:rsidR="00DD5C95" w:rsidRPr="00495576" w:rsidRDefault="00DD5C95" w:rsidP="00F145F3">
            <w:pPr>
              <w:rPr>
                <w:rFonts w:cs="Times New Roman"/>
                <w:sz w:val="16"/>
                <w:szCs w:val="16"/>
              </w:rPr>
            </w:pPr>
          </w:p>
          <w:p w14:paraId="01693AD4" w14:textId="24FC3DE2" w:rsidR="00DD5C95" w:rsidRPr="00495576" w:rsidRDefault="00DD5C95" w:rsidP="00AD019C">
            <w:pPr>
              <w:rPr>
                <w:rFonts w:cs="Times New Roman"/>
                <w:sz w:val="16"/>
                <w:szCs w:val="16"/>
              </w:rPr>
            </w:pPr>
            <w:r w:rsidRPr="00495576">
              <w:rPr>
                <w:rFonts w:cs="Times New Roman"/>
                <w:sz w:val="16"/>
                <w:szCs w:val="16"/>
              </w:rPr>
              <w:t xml:space="preserve">- Foretrækker I, at der er underskrevet en samarbejdsaftale med de frivillige organisationer I samarbejder med? </w:t>
            </w:r>
          </w:p>
        </w:tc>
        <w:tc>
          <w:tcPr>
            <w:tcW w:w="2443" w:type="dxa"/>
          </w:tcPr>
          <w:p w14:paraId="3D029342" w14:textId="77777777" w:rsidR="00DD5C95" w:rsidRPr="00495576" w:rsidRDefault="00DD5C95" w:rsidP="00F145F3">
            <w:pPr>
              <w:rPr>
                <w:rFonts w:cs="Times New Roman"/>
                <w:sz w:val="16"/>
                <w:szCs w:val="16"/>
              </w:rPr>
            </w:pPr>
            <w:r w:rsidRPr="00495576">
              <w:rPr>
                <w:rFonts w:cs="Times New Roman"/>
                <w:sz w:val="16"/>
                <w:szCs w:val="16"/>
              </w:rPr>
              <w:t>- Hvis et nyt frivilligt tilbud henvender sig, forholder I Jer så til om der er en samarbejdsaftale?</w:t>
            </w:r>
          </w:p>
          <w:p w14:paraId="26D82651" w14:textId="77777777" w:rsidR="00DD5C95" w:rsidRPr="00495576" w:rsidRDefault="00DD5C95" w:rsidP="00F145F3">
            <w:pPr>
              <w:rPr>
                <w:rFonts w:cs="Times New Roman"/>
                <w:sz w:val="16"/>
                <w:szCs w:val="16"/>
              </w:rPr>
            </w:pPr>
          </w:p>
          <w:p w14:paraId="4D42C07A" w14:textId="77777777" w:rsidR="00DD5C95" w:rsidRPr="00495576" w:rsidRDefault="00DD5C95" w:rsidP="00F145F3">
            <w:pPr>
              <w:rPr>
                <w:rFonts w:cs="Times New Roman"/>
                <w:sz w:val="16"/>
                <w:szCs w:val="16"/>
              </w:rPr>
            </w:pPr>
            <w:r w:rsidRPr="00495576">
              <w:rPr>
                <w:rFonts w:cs="Times New Roman"/>
                <w:sz w:val="16"/>
                <w:szCs w:val="16"/>
              </w:rPr>
              <w:t xml:space="preserve">- Har det nogen betydning hvor tilbuddet har sit ophav - hvilken organisation der står bag? </w:t>
            </w:r>
          </w:p>
          <w:p w14:paraId="4377C902" w14:textId="77777777" w:rsidR="00DD5C95" w:rsidRPr="00495576" w:rsidRDefault="00DD5C95" w:rsidP="00F145F3">
            <w:pPr>
              <w:rPr>
                <w:rFonts w:cs="Times New Roman"/>
                <w:sz w:val="16"/>
                <w:szCs w:val="16"/>
              </w:rPr>
            </w:pPr>
          </w:p>
        </w:tc>
      </w:tr>
    </w:tbl>
    <w:p w14:paraId="7805D9FB" w14:textId="77777777" w:rsidR="00495576" w:rsidRPr="00495576" w:rsidRDefault="00495576" w:rsidP="00F145F3">
      <w:pPr>
        <w:rPr>
          <w:rFonts w:cs="Times New Roman"/>
          <w:sz w:val="16"/>
          <w:szCs w:val="16"/>
        </w:rPr>
      </w:pPr>
    </w:p>
    <w:p w14:paraId="1A53910F" w14:textId="663412B2" w:rsidR="00DD5C95" w:rsidRDefault="00DD5C95" w:rsidP="00495576">
      <w:pPr>
        <w:spacing w:line="240" w:lineRule="auto"/>
        <w:rPr>
          <w:rFonts w:cs="Times New Roman"/>
          <w:b/>
          <w:i/>
          <w:sz w:val="16"/>
          <w:szCs w:val="16"/>
        </w:rPr>
      </w:pPr>
      <w:r w:rsidRPr="00495576">
        <w:rPr>
          <w:rFonts w:cs="Times New Roman"/>
          <w:b/>
          <w:i/>
          <w:sz w:val="16"/>
          <w:szCs w:val="16"/>
        </w:rPr>
        <w:t>Interviewguide Københavns Kommune – Specialkonsulent i stabsenheden i Socialforvaltningen</w:t>
      </w:r>
    </w:p>
    <w:p w14:paraId="76BE203C" w14:textId="77777777" w:rsidR="00495576" w:rsidRPr="00495576" w:rsidRDefault="00495576" w:rsidP="00495576">
      <w:pPr>
        <w:spacing w:line="240" w:lineRule="auto"/>
        <w:rPr>
          <w:rFonts w:cs="Times New Roman"/>
          <w:b/>
          <w:i/>
          <w:sz w:val="16"/>
          <w:szCs w:val="16"/>
        </w:rPr>
      </w:pPr>
    </w:p>
    <w:tbl>
      <w:tblPr>
        <w:tblStyle w:val="Tabel-Gitter"/>
        <w:tblpPr w:leftFromText="141" w:rightFromText="141" w:vertAnchor="text" w:tblpY="1"/>
        <w:tblOverlap w:val="never"/>
        <w:tblW w:w="0" w:type="auto"/>
        <w:tblLook w:val="04A0" w:firstRow="1" w:lastRow="0" w:firstColumn="1" w:lastColumn="0" w:noHBand="0" w:noVBand="1"/>
      </w:tblPr>
      <w:tblGrid>
        <w:gridCol w:w="2348"/>
        <w:gridCol w:w="2357"/>
        <w:gridCol w:w="2289"/>
        <w:gridCol w:w="2286"/>
      </w:tblGrid>
      <w:tr w:rsidR="00DD5C95" w:rsidRPr="00495576" w14:paraId="2745B551" w14:textId="77777777" w:rsidTr="00E301AA">
        <w:tc>
          <w:tcPr>
            <w:tcW w:w="2483" w:type="dxa"/>
          </w:tcPr>
          <w:p w14:paraId="12F0B74E" w14:textId="77777777" w:rsidR="00DD5C95" w:rsidRPr="00495576" w:rsidRDefault="00DD5C95" w:rsidP="00F145F3">
            <w:pPr>
              <w:rPr>
                <w:rFonts w:cs="Times New Roman"/>
                <w:sz w:val="16"/>
                <w:szCs w:val="16"/>
              </w:rPr>
            </w:pPr>
            <w:r w:rsidRPr="00495576">
              <w:rPr>
                <w:rFonts w:cs="Times New Roman"/>
                <w:b/>
                <w:sz w:val="16"/>
                <w:szCs w:val="16"/>
              </w:rPr>
              <w:t>Formål med spørgsmålene</w:t>
            </w:r>
          </w:p>
        </w:tc>
        <w:tc>
          <w:tcPr>
            <w:tcW w:w="2443" w:type="dxa"/>
          </w:tcPr>
          <w:p w14:paraId="37B4F06C" w14:textId="77777777" w:rsidR="00DD5C95" w:rsidRPr="00495576" w:rsidRDefault="00DD5C95" w:rsidP="00F145F3">
            <w:pPr>
              <w:rPr>
                <w:rFonts w:cs="Times New Roman"/>
                <w:sz w:val="16"/>
                <w:szCs w:val="16"/>
              </w:rPr>
            </w:pPr>
            <w:r w:rsidRPr="00495576">
              <w:rPr>
                <w:rFonts w:cs="Times New Roman"/>
                <w:b/>
                <w:sz w:val="16"/>
                <w:szCs w:val="16"/>
              </w:rPr>
              <w:t>Forskningsspørgsmål</w:t>
            </w:r>
          </w:p>
        </w:tc>
        <w:tc>
          <w:tcPr>
            <w:tcW w:w="2443" w:type="dxa"/>
          </w:tcPr>
          <w:p w14:paraId="337824D8" w14:textId="77777777" w:rsidR="00DD5C95" w:rsidRPr="00495576" w:rsidRDefault="00DD5C95" w:rsidP="00F145F3">
            <w:pPr>
              <w:rPr>
                <w:rFonts w:cs="Times New Roman"/>
                <w:sz w:val="16"/>
                <w:szCs w:val="16"/>
              </w:rPr>
            </w:pPr>
            <w:r w:rsidRPr="00495576">
              <w:rPr>
                <w:rFonts w:cs="Times New Roman"/>
                <w:b/>
                <w:sz w:val="16"/>
                <w:szCs w:val="16"/>
              </w:rPr>
              <w:t>Interviewspørgsmål</w:t>
            </w:r>
          </w:p>
        </w:tc>
        <w:tc>
          <w:tcPr>
            <w:tcW w:w="2443" w:type="dxa"/>
          </w:tcPr>
          <w:p w14:paraId="232A427F" w14:textId="77777777" w:rsidR="00DD5C95" w:rsidRPr="00495576" w:rsidRDefault="00DD5C95" w:rsidP="00F145F3">
            <w:pPr>
              <w:rPr>
                <w:rFonts w:cs="Times New Roman"/>
                <w:sz w:val="16"/>
                <w:szCs w:val="16"/>
              </w:rPr>
            </w:pPr>
            <w:proofErr w:type="spellStart"/>
            <w:r w:rsidRPr="00495576">
              <w:rPr>
                <w:rFonts w:cs="Times New Roman"/>
                <w:b/>
                <w:sz w:val="16"/>
                <w:szCs w:val="16"/>
              </w:rPr>
              <w:t>Suppl</w:t>
            </w:r>
            <w:proofErr w:type="spellEnd"/>
            <w:r w:rsidRPr="00495576">
              <w:rPr>
                <w:rFonts w:cs="Times New Roman"/>
                <w:b/>
                <w:sz w:val="16"/>
                <w:szCs w:val="16"/>
              </w:rPr>
              <w:t>. interviewspørgsmål</w:t>
            </w:r>
          </w:p>
        </w:tc>
      </w:tr>
      <w:tr w:rsidR="00DD5C95" w:rsidRPr="00495576" w14:paraId="17096B36" w14:textId="77777777" w:rsidTr="00E301AA">
        <w:tc>
          <w:tcPr>
            <w:tcW w:w="2483" w:type="dxa"/>
          </w:tcPr>
          <w:p w14:paraId="38499A3A" w14:textId="77777777" w:rsidR="00DD5C95" w:rsidRPr="00495576" w:rsidRDefault="00DD5C95" w:rsidP="00F145F3">
            <w:pPr>
              <w:rPr>
                <w:rFonts w:cs="Times New Roman"/>
                <w:b/>
                <w:sz w:val="16"/>
                <w:szCs w:val="16"/>
              </w:rPr>
            </w:pPr>
            <w:r w:rsidRPr="00495576">
              <w:rPr>
                <w:rFonts w:cs="Times New Roman"/>
                <w:b/>
                <w:sz w:val="16"/>
                <w:szCs w:val="16"/>
              </w:rPr>
              <w:t xml:space="preserve">Syn på </w:t>
            </w:r>
            <w:proofErr w:type="gramStart"/>
            <w:r w:rsidRPr="00495576">
              <w:rPr>
                <w:rFonts w:cs="Times New Roman"/>
                <w:b/>
                <w:sz w:val="16"/>
                <w:szCs w:val="16"/>
              </w:rPr>
              <w:t>frivillig</w:t>
            </w:r>
            <w:proofErr w:type="gramEnd"/>
            <w:r w:rsidRPr="00495576">
              <w:rPr>
                <w:rFonts w:cs="Times New Roman"/>
                <w:b/>
                <w:sz w:val="16"/>
                <w:szCs w:val="16"/>
              </w:rPr>
              <w:t xml:space="preserve"> tilbud</w:t>
            </w:r>
          </w:p>
          <w:p w14:paraId="7AAE6694" w14:textId="77777777" w:rsidR="00DD5C95" w:rsidRPr="00495576" w:rsidRDefault="00DD5C95" w:rsidP="00F145F3">
            <w:pPr>
              <w:rPr>
                <w:rFonts w:cs="Times New Roman"/>
                <w:sz w:val="16"/>
                <w:szCs w:val="16"/>
              </w:rPr>
            </w:pPr>
            <w:r w:rsidRPr="00495576">
              <w:rPr>
                <w:rFonts w:cs="Times New Roman"/>
                <w:sz w:val="16"/>
                <w:szCs w:val="16"/>
              </w:rPr>
              <w:t xml:space="preserve">At finde ud af, hvordan Københavns Kommune forholder sig til Barnets Blå Hus, og det som de kan levere. </w:t>
            </w:r>
          </w:p>
        </w:tc>
        <w:tc>
          <w:tcPr>
            <w:tcW w:w="2443" w:type="dxa"/>
          </w:tcPr>
          <w:p w14:paraId="0FA22EDC" w14:textId="77777777" w:rsidR="00DD5C95" w:rsidRPr="00495576" w:rsidRDefault="00DD5C95" w:rsidP="00F145F3">
            <w:pPr>
              <w:rPr>
                <w:rFonts w:cs="Times New Roman"/>
                <w:sz w:val="16"/>
                <w:szCs w:val="16"/>
              </w:rPr>
            </w:pPr>
            <w:r w:rsidRPr="00495576">
              <w:rPr>
                <w:rFonts w:cs="Times New Roman"/>
                <w:sz w:val="16"/>
                <w:szCs w:val="16"/>
              </w:rPr>
              <w:t>- Hvad er Københavns Kommunes syn på Barnets Blå Hus?</w:t>
            </w:r>
          </w:p>
          <w:p w14:paraId="5BEC6165" w14:textId="77777777" w:rsidR="00DD5C95" w:rsidRPr="00495576" w:rsidRDefault="00DD5C95" w:rsidP="00F145F3">
            <w:pPr>
              <w:rPr>
                <w:rFonts w:cs="Times New Roman"/>
                <w:sz w:val="16"/>
                <w:szCs w:val="16"/>
              </w:rPr>
            </w:pPr>
          </w:p>
          <w:p w14:paraId="166157BB" w14:textId="77777777" w:rsidR="00DD5C95" w:rsidRPr="00495576" w:rsidRDefault="00DD5C95" w:rsidP="00F145F3">
            <w:pPr>
              <w:rPr>
                <w:rFonts w:cs="Times New Roman"/>
                <w:sz w:val="16"/>
                <w:szCs w:val="16"/>
              </w:rPr>
            </w:pPr>
            <w:r w:rsidRPr="00495576">
              <w:rPr>
                <w:rFonts w:cs="Times New Roman"/>
                <w:sz w:val="16"/>
                <w:szCs w:val="16"/>
              </w:rPr>
              <w:t xml:space="preserve">- Hvilken relevans har tilbuddet for kommunen, når de selv har et tilbud til målgruppen? (teoretisk, kobling til udviklings-laboratorium, heterogenitetsteorien, </w:t>
            </w:r>
            <w:proofErr w:type="spellStart"/>
            <w:r w:rsidRPr="00495576">
              <w:rPr>
                <w:rFonts w:cs="Times New Roman"/>
                <w:sz w:val="16"/>
                <w:szCs w:val="16"/>
              </w:rPr>
              <w:t>interdependensteorien</w:t>
            </w:r>
            <w:proofErr w:type="spellEnd"/>
            <w:r w:rsidRPr="00495576">
              <w:rPr>
                <w:rFonts w:cs="Times New Roman"/>
                <w:sz w:val="16"/>
                <w:szCs w:val="16"/>
              </w:rPr>
              <w:t>).</w:t>
            </w:r>
          </w:p>
        </w:tc>
        <w:tc>
          <w:tcPr>
            <w:tcW w:w="2443" w:type="dxa"/>
          </w:tcPr>
          <w:p w14:paraId="2F6F53F6" w14:textId="77777777" w:rsidR="00DD5C95" w:rsidRPr="00495576" w:rsidRDefault="00DD5C95" w:rsidP="00F145F3">
            <w:pPr>
              <w:rPr>
                <w:rFonts w:cs="Times New Roman"/>
                <w:sz w:val="16"/>
                <w:szCs w:val="16"/>
              </w:rPr>
            </w:pPr>
            <w:r w:rsidRPr="00495576">
              <w:rPr>
                <w:rFonts w:cs="Times New Roman"/>
                <w:sz w:val="16"/>
                <w:szCs w:val="16"/>
              </w:rPr>
              <w:t>- Kan du fortælle lidt om, hvad du tænker et tilbud som Barnets Blå Hus kan bidrage med?</w:t>
            </w:r>
          </w:p>
          <w:p w14:paraId="5CF4D297" w14:textId="77777777" w:rsidR="00DD5C95" w:rsidRPr="00495576" w:rsidRDefault="00DD5C95" w:rsidP="00F145F3">
            <w:pPr>
              <w:rPr>
                <w:rFonts w:cs="Times New Roman"/>
                <w:sz w:val="16"/>
                <w:szCs w:val="16"/>
              </w:rPr>
            </w:pPr>
          </w:p>
          <w:p w14:paraId="373FDCF9" w14:textId="77777777" w:rsidR="00DD5C95" w:rsidRPr="00495576" w:rsidRDefault="00DD5C95" w:rsidP="00F145F3">
            <w:pPr>
              <w:rPr>
                <w:rFonts w:cs="Times New Roman"/>
                <w:sz w:val="16"/>
                <w:szCs w:val="16"/>
              </w:rPr>
            </w:pPr>
            <w:r w:rsidRPr="00495576">
              <w:rPr>
                <w:rFonts w:cs="Times New Roman"/>
                <w:sz w:val="16"/>
                <w:szCs w:val="16"/>
              </w:rPr>
              <w:t>- Er det din oplevelse, at der er behov for et tilbud som Barnets Blå Hus?</w:t>
            </w:r>
          </w:p>
        </w:tc>
        <w:tc>
          <w:tcPr>
            <w:tcW w:w="2443" w:type="dxa"/>
          </w:tcPr>
          <w:p w14:paraId="280D0870" w14:textId="77777777" w:rsidR="00DD5C95" w:rsidRPr="00495576" w:rsidRDefault="00DD5C95" w:rsidP="00F145F3">
            <w:pPr>
              <w:rPr>
                <w:rFonts w:cs="Times New Roman"/>
                <w:sz w:val="16"/>
                <w:szCs w:val="16"/>
              </w:rPr>
            </w:pPr>
            <w:r w:rsidRPr="00495576">
              <w:rPr>
                <w:rFonts w:cs="Times New Roman"/>
                <w:sz w:val="16"/>
                <w:szCs w:val="16"/>
              </w:rPr>
              <w:t>- Er der forskel på hvad Barnets Blå Hus kan levere og hvad kommunens egne tilbud kan levere til målgruppen?</w:t>
            </w:r>
          </w:p>
        </w:tc>
      </w:tr>
      <w:tr w:rsidR="00DD5C95" w:rsidRPr="00495576" w14:paraId="735515CE" w14:textId="77777777" w:rsidTr="00495576">
        <w:trPr>
          <w:trHeight w:val="1834"/>
        </w:trPr>
        <w:tc>
          <w:tcPr>
            <w:tcW w:w="2483" w:type="dxa"/>
          </w:tcPr>
          <w:p w14:paraId="5F62A4C5" w14:textId="77777777" w:rsidR="00DD5C95" w:rsidRPr="00495576" w:rsidRDefault="00DD5C95" w:rsidP="00F145F3">
            <w:pPr>
              <w:rPr>
                <w:rFonts w:cs="Times New Roman"/>
                <w:b/>
                <w:sz w:val="16"/>
                <w:szCs w:val="16"/>
              </w:rPr>
            </w:pPr>
            <w:r w:rsidRPr="00495576">
              <w:rPr>
                <w:rFonts w:cs="Times New Roman"/>
                <w:b/>
                <w:sz w:val="16"/>
                <w:szCs w:val="16"/>
              </w:rPr>
              <w:t>Samarbejdet</w:t>
            </w:r>
          </w:p>
          <w:p w14:paraId="66581592" w14:textId="77777777" w:rsidR="00DD5C95" w:rsidRPr="00495576" w:rsidRDefault="00DD5C95" w:rsidP="00F145F3">
            <w:pPr>
              <w:rPr>
                <w:rFonts w:cs="Times New Roman"/>
                <w:sz w:val="16"/>
                <w:szCs w:val="16"/>
              </w:rPr>
            </w:pPr>
            <w:r w:rsidRPr="00495576">
              <w:rPr>
                <w:rFonts w:cs="Times New Roman"/>
                <w:sz w:val="16"/>
                <w:szCs w:val="16"/>
              </w:rPr>
              <w:t>At finde ud af, hvordan KK overordnet anskuer selve samarbejdet og hvilke forventninger de har til samarbejdet.</w:t>
            </w:r>
          </w:p>
          <w:p w14:paraId="5C40737B" w14:textId="77777777" w:rsidR="00DD5C95" w:rsidRPr="00495576" w:rsidRDefault="00DD5C95" w:rsidP="00F145F3">
            <w:pPr>
              <w:rPr>
                <w:rFonts w:cs="Times New Roman"/>
                <w:sz w:val="16"/>
                <w:szCs w:val="16"/>
              </w:rPr>
            </w:pPr>
          </w:p>
          <w:p w14:paraId="2F9B0FAC" w14:textId="77777777" w:rsidR="00DD5C95" w:rsidRPr="00495576" w:rsidRDefault="00DD5C95" w:rsidP="00F145F3">
            <w:pPr>
              <w:rPr>
                <w:rFonts w:cs="Times New Roman"/>
                <w:sz w:val="16"/>
                <w:szCs w:val="16"/>
              </w:rPr>
            </w:pPr>
            <w:r w:rsidRPr="00495576">
              <w:rPr>
                <w:rFonts w:cs="Times New Roman"/>
                <w:sz w:val="16"/>
                <w:szCs w:val="16"/>
              </w:rPr>
              <w:t xml:space="preserve">Her bliver overvejelserne om </w:t>
            </w:r>
          </w:p>
          <w:p w14:paraId="6AB51917" w14:textId="77777777" w:rsidR="00DD5C95" w:rsidRPr="00495576" w:rsidRDefault="00DD5C95" w:rsidP="00F145F3">
            <w:pPr>
              <w:rPr>
                <w:rFonts w:cs="Times New Roman"/>
                <w:sz w:val="16"/>
                <w:szCs w:val="16"/>
              </w:rPr>
            </w:pPr>
            <w:r w:rsidRPr="00495576">
              <w:rPr>
                <w:rFonts w:cs="Times New Roman"/>
                <w:sz w:val="16"/>
                <w:szCs w:val="16"/>
              </w:rPr>
              <w:t>samarbejdet mere formelle, da vi taler med én der ikke i praksis samarbejder med Barnets Blå Hus, men kun har stået for det formelle omkring samarbejdsaftalen.</w:t>
            </w:r>
          </w:p>
        </w:tc>
        <w:tc>
          <w:tcPr>
            <w:tcW w:w="2443" w:type="dxa"/>
          </w:tcPr>
          <w:p w14:paraId="40907EDE" w14:textId="77777777" w:rsidR="00DD5C95" w:rsidRPr="00495576" w:rsidRDefault="00DD5C95" w:rsidP="00F145F3">
            <w:pPr>
              <w:rPr>
                <w:rFonts w:cs="Times New Roman"/>
                <w:sz w:val="16"/>
                <w:szCs w:val="16"/>
              </w:rPr>
            </w:pPr>
            <w:r w:rsidRPr="00495576">
              <w:rPr>
                <w:rFonts w:cs="Times New Roman"/>
                <w:sz w:val="16"/>
                <w:szCs w:val="16"/>
              </w:rPr>
              <w:t>- Hvordan blev samarbejdet med Barnets Blå Hus skabt? (teoretisk kobling til hvem der søger hvem, herunder innovation, en ny tillid og åbenhed fra kommunens side )</w:t>
            </w:r>
          </w:p>
          <w:p w14:paraId="025FD9A0" w14:textId="77777777" w:rsidR="00DD5C95" w:rsidRPr="00495576" w:rsidRDefault="00DD5C95" w:rsidP="00F145F3">
            <w:pPr>
              <w:rPr>
                <w:rFonts w:cs="Times New Roman"/>
                <w:sz w:val="16"/>
                <w:szCs w:val="16"/>
              </w:rPr>
            </w:pPr>
          </w:p>
          <w:p w14:paraId="322C93D6" w14:textId="77777777" w:rsidR="00DD5C95" w:rsidRPr="00495576" w:rsidRDefault="00DD5C95" w:rsidP="00F145F3">
            <w:pPr>
              <w:rPr>
                <w:rFonts w:cs="Times New Roman"/>
                <w:sz w:val="16"/>
                <w:szCs w:val="16"/>
              </w:rPr>
            </w:pPr>
            <w:r w:rsidRPr="00495576">
              <w:rPr>
                <w:rFonts w:cs="Times New Roman"/>
                <w:sz w:val="16"/>
                <w:szCs w:val="16"/>
              </w:rPr>
              <w:t xml:space="preserve">- Hvordan tænker kommunen de frivillige organisationer ind? (teoretisk kobling til presset velfærdsstat eller samarbejdsdrevet innovation). </w:t>
            </w:r>
          </w:p>
          <w:p w14:paraId="733041DF" w14:textId="77777777" w:rsidR="00DD5C95" w:rsidRPr="00495576" w:rsidRDefault="00DD5C95" w:rsidP="00F145F3">
            <w:pPr>
              <w:rPr>
                <w:rFonts w:cs="Times New Roman"/>
                <w:sz w:val="16"/>
                <w:szCs w:val="16"/>
              </w:rPr>
            </w:pPr>
          </w:p>
          <w:p w14:paraId="1D5C03A5" w14:textId="77777777" w:rsidR="00DD5C95" w:rsidRPr="00495576" w:rsidRDefault="00DD5C95" w:rsidP="00F145F3">
            <w:pPr>
              <w:rPr>
                <w:rFonts w:cs="Times New Roman"/>
                <w:sz w:val="16"/>
                <w:szCs w:val="16"/>
              </w:rPr>
            </w:pPr>
            <w:r w:rsidRPr="00495576">
              <w:rPr>
                <w:rFonts w:cs="Times New Roman"/>
                <w:sz w:val="16"/>
                <w:szCs w:val="16"/>
              </w:rPr>
              <w:t xml:space="preserve">- Hvilken rolle har Københavns Kommune spillet i udformningen </w:t>
            </w:r>
            <w:r w:rsidRPr="00495576">
              <w:rPr>
                <w:rFonts w:cs="Times New Roman"/>
                <w:sz w:val="16"/>
                <w:szCs w:val="16"/>
              </w:rPr>
              <w:lastRenderedPageBreak/>
              <w:t>af Barnets Blå Hus?</w:t>
            </w:r>
          </w:p>
          <w:p w14:paraId="6E049F8A" w14:textId="77777777" w:rsidR="00DD5C95" w:rsidRPr="00495576" w:rsidRDefault="00DD5C95" w:rsidP="00F145F3">
            <w:pPr>
              <w:rPr>
                <w:rFonts w:cs="Times New Roman"/>
                <w:sz w:val="16"/>
                <w:szCs w:val="16"/>
              </w:rPr>
            </w:pPr>
          </w:p>
          <w:p w14:paraId="42695FBA" w14:textId="67168C75" w:rsidR="00DD5C95" w:rsidRPr="00495576" w:rsidRDefault="00DD5C95" w:rsidP="00F145F3">
            <w:pPr>
              <w:rPr>
                <w:rFonts w:cs="Times New Roman"/>
                <w:sz w:val="16"/>
                <w:szCs w:val="16"/>
              </w:rPr>
            </w:pPr>
            <w:r w:rsidRPr="00495576">
              <w:rPr>
                <w:rFonts w:cs="Times New Roman"/>
                <w:sz w:val="16"/>
                <w:szCs w:val="16"/>
              </w:rPr>
              <w:t>- Hvem sidder med ansvaret for at tilbuddet formidles</w:t>
            </w:r>
            <w:r w:rsidR="00495576">
              <w:rPr>
                <w:rFonts w:cs="Times New Roman"/>
                <w:sz w:val="16"/>
                <w:szCs w:val="16"/>
              </w:rPr>
              <w:t xml:space="preserve"> videre og at tilbuddet lykkes.</w:t>
            </w:r>
          </w:p>
          <w:p w14:paraId="5F8A404E" w14:textId="77777777" w:rsidR="00DD5C95" w:rsidRPr="00495576" w:rsidRDefault="00DD5C95" w:rsidP="00F145F3">
            <w:pPr>
              <w:rPr>
                <w:rFonts w:cs="Times New Roman"/>
                <w:sz w:val="16"/>
                <w:szCs w:val="16"/>
              </w:rPr>
            </w:pPr>
          </w:p>
          <w:p w14:paraId="55D1D317" w14:textId="77777777" w:rsidR="00DD5C95" w:rsidRPr="00495576" w:rsidRDefault="00DD5C95" w:rsidP="00F145F3">
            <w:pPr>
              <w:rPr>
                <w:rFonts w:cs="Times New Roman"/>
                <w:sz w:val="16"/>
                <w:szCs w:val="16"/>
              </w:rPr>
            </w:pPr>
            <w:r w:rsidRPr="00495576">
              <w:rPr>
                <w:rFonts w:cs="Times New Roman"/>
                <w:sz w:val="16"/>
                <w:szCs w:val="16"/>
              </w:rPr>
              <w:t>- Hvordan informeres kommunens enheder om et nyt frivilligt tilbud (blandt andet Barnets Blå Hus) og brugen af det?</w:t>
            </w:r>
          </w:p>
          <w:p w14:paraId="6D9C02A1" w14:textId="77777777" w:rsidR="00DD5C95" w:rsidRPr="00495576" w:rsidRDefault="00DD5C95" w:rsidP="00F145F3">
            <w:pPr>
              <w:rPr>
                <w:rFonts w:cs="Times New Roman"/>
                <w:sz w:val="16"/>
                <w:szCs w:val="16"/>
              </w:rPr>
            </w:pPr>
            <w:r w:rsidRPr="00495576">
              <w:rPr>
                <w:rFonts w:cs="Times New Roman"/>
                <w:sz w:val="16"/>
                <w:szCs w:val="16"/>
              </w:rPr>
              <w:t>(Teoretisk kobling til om vi ser tegn på implementeringsunderskud eller sporafhængighed).</w:t>
            </w:r>
          </w:p>
          <w:p w14:paraId="151DBC33" w14:textId="77777777" w:rsidR="00DD5C95" w:rsidRPr="00495576" w:rsidRDefault="00DD5C95" w:rsidP="00F145F3">
            <w:pPr>
              <w:rPr>
                <w:rFonts w:cs="Times New Roman"/>
                <w:sz w:val="16"/>
                <w:szCs w:val="16"/>
              </w:rPr>
            </w:pPr>
          </w:p>
          <w:p w14:paraId="30C99E9C" w14:textId="77777777" w:rsidR="00DD5C95" w:rsidRPr="00495576" w:rsidRDefault="00DD5C95" w:rsidP="00F145F3">
            <w:pPr>
              <w:rPr>
                <w:rFonts w:cs="Times New Roman"/>
                <w:sz w:val="16"/>
                <w:szCs w:val="16"/>
              </w:rPr>
            </w:pPr>
            <w:r w:rsidRPr="00495576">
              <w:rPr>
                <w:rFonts w:cs="Times New Roman"/>
                <w:sz w:val="16"/>
                <w:szCs w:val="16"/>
              </w:rPr>
              <w:t>- Påvirker et frivilligcharter, fagetiske spilleregler og kommunal frivillighedspolitik samarbejdet, udformningen og udførelsen af det? (teoretisk kobling til frivilligcharter og spilleregler).</w:t>
            </w:r>
          </w:p>
        </w:tc>
        <w:tc>
          <w:tcPr>
            <w:tcW w:w="2443" w:type="dxa"/>
          </w:tcPr>
          <w:p w14:paraId="41D69559" w14:textId="77777777" w:rsidR="00DD5C95" w:rsidRPr="00495576" w:rsidRDefault="00DD5C95" w:rsidP="00F145F3">
            <w:pPr>
              <w:rPr>
                <w:rFonts w:cs="Times New Roman"/>
                <w:sz w:val="16"/>
                <w:szCs w:val="16"/>
              </w:rPr>
            </w:pPr>
            <w:r w:rsidRPr="00495576">
              <w:rPr>
                <w:rFonts w:cs="Times New Roman"/>
                <w:sz w:val="16"/>
                <w:szCs w:val="16"/>
              </w:rPr>
              <w:lastRenderedPageBreak/>
              <w:t>- Kan du fortælle lidt om hvordan samarbejdet med Barnets Blå Hus kom i stand?</w:t>
            </w:r>
          </w:p>
          <w:p w14:paraId="602C4688" w14:textId="77777777" w:rsidR="00DD5C95" w:rsidRPr="00495576" w:rsidRDefault="00DD5C95" w:rsidP="00F145F3">
            <w:pPr>
              <w:rPr>
                <w:rFonts w:cs="Times New Roman"/>
                <w:sz w:val="16"/>
                <w:szCs w:val="16"/>
              </w:rPr>
            </w:pPr>
          </w:p>
          <w:p w14:paraId="1D9AA906" w14:textId="77777777" w:rsidR="00DD5C95" w:rsidRPr="00495576" w:rsidRDefault="00DD5C95" w:rsidP="00F145F3">
            <w:pPr>
              <w:rPr>
                <w:rFonts w:cs="Times New Roman"/>
                <w:sz w:val="16"/>
                <w:szCs w:val="16"/>
              </w:rPr>
            </w:pPr>
            <w:r w:rsidRPr="00495576">
              <w:rPr>
                <w:rFonts w:cs="Times New Roman"/>
                <w:sz w:val="16"/>
                <w:szCs w:val="16"/>
              </w:rPr>
              <w:t>- Hvad ligger bag jeres ønske om at indgå et samarbejde med Barnets Blå Hus?</w:t>
            </w:r>
          </w:p>
          <w:p w14:paraId="515307F2" w14:textId="77777777" w:rsidR="00DD5C95" w:rsidRPr="00495576" w:rsidRDefault="00DD5C95" w:rsidP="00F145F3">
            <w:pPr>
              <w:rPr>
                <w:rFonts w:cs="Times New Roman"/>
                <w:sz w:val="16"/>
                <w:szCs w:val="16"/>
              </w:rPr>
            </w:pPr>
          </w:p>
          <w:p w14:paraId="7964B4AA" w14:textId="77777777" w:rsidR="00DD5C95" w:rsidRPr="00495576" w:rsidRDefault="00DD5C95" w:rsidP="00F145F3">
            <w:pPr>
              <w:rPr>
                <w:rFonts w:cs="Times New Roman"/>
                <w:sz w:val="16"/>
                <w:szCs w:val="16"/>
              </w:rPr>
            </w:pPr>
            <w:r w:rsidRPr="00495576">
              <w:rPr>
                <w:rFonts w:cs="Times New Roman"/>
                <w:sz w:val="16"/>
                <w:szCs w:val="16"/>
              </w:rPr>
              <w:t>- Hvordan har I haft indflydelse på udformningen af tilbuddet?</w:t>
            </w:r>
          </w:p>
          <w:p w14:paraId="2773D139" w14:textId="77777777" w:rsidR="00DD5C95" w:rsidRPr="00495576" w:rsidRDefault="00DD5C95" w:rsidP="00F145F3">
            <w:pPr>
              <w:rPr>
                <w:rFonts w:cs="Times New Roman"/>
                <w:sz w:val="16"/>
                <w:szCs w:val="16"/>
              </w:rPr>
            </w:pPr>
          </w:p>
          <w:p w14:paraId="212E4E1A" w14:textId="77777777" w:rsidR="00DD5C95" w:rsidRPr="00495576" w:rsidRDefault="00DD5C95" w:rsidP="00F145F3">
            <w:pPr>
              <w:rPr>
                <w:rFonts w:cs="Times New Roman"/>
                <w:sz w:val="16"/>
                <w:szCs w:val="16"/>
              </w:rPr>
            </w:pPr>
            <w:r w:rsidRPr="00495576">
              <w:rPr>
                <w:rFonts w:cs="Times New Roman"/>
                <w:sz w:val="16"/>
                <w:szCs w:val="16"/>
              </w:rPr>
              <w:t>- Kan du fortælle lidt om, hvordan samarbejdet foregår?</w:t>
            </w:r>
          </w:p>
          <w:p w14:paraId="0876FF7C" w14:textId="77777777" w:rsidR="00DD5C95" w:rsidRPr="00495576" w:rsidRDefault="00DD5C95" w:rsidP="00F145F3">
            <w:pPr>
              <w:rPr>
                <w:rFonts w:cs="Times New Roman"/>
                <w:sz w:val="16"/>
                <w:szCs w:val="16"/>
              </w:rPr>
            </w:pPr>
          </w:p>
          <w:p w14:paraId="5833E8D3" w14:textId="77777777" w:rsidR="00DD5C95" w:rsidRPr="00495576" w:rsidRDefault="00DD5C95" w:rsidP="00F145F3">
            <w:pPr>
              <w:rPr>
                <w:rFonts w:cs="Times New Roman"/>
                <w:sz w:val="16"/>
                <w:szCs w:val="16"/>
              </w:rPr>
            </w:pPr>
            <w:r w:rsidRPr="00495576">
              <w:rPr>
                <w:rFonts w:cs="Times New Roman"/>
                <w:sz w:val="16"/>
                <w:szCs w:val="16"/>
              </w:rPr>
              <w:t xml:space="preserve">- Kan du give nogle eksempler </w:t>
            </w:r>
            <w:r w:rsidRPr="00495576">
              <w:rPr>
                <w:rFonts w:cs="Times New Roman"/>
                <w:sz w:val="16"/>
                <w:szCs w:val="16"/>
              </w:rPr>
              <w:lastRenderedPageBreak/>
              <w:t>på, hvornår du mener at I samarbejder med Barnets Blå Hus?</w:t>
            </w:r>
          </w:p>
          <w:p w14:paraId="5A77CA02" w14:textId="77777777" w:rsidR="00DD5C95" w:rsidRPr="00495576" w:rsidRDefault="00DD5C95" w:rsidP="00F145F3">
            <w:pPr>
              <w:rPr>
                <w:rFonts w:cs="Times New Roman"/>
                <w:sz w:val="16"/>
                <w:szCs w:val="16"/>
              </w:rPr>
            </w:pPr>
          </w:p>
          <w:p w14:paraId="408D8305" w14:textId="77777777" w:rsidR="00DD5C95" w:rsidRPr="00495576" w:rsidRDefault="00DD5C95" w:rsidP="00F145F3">
            <w:pPr>
              <w:rPr>
                <w:rFonts w:cs="Times New Roman"/>
                <w:sz w:val="16"/>
                <w:szCs w:val="16"/>
              </w:rPr>
            </w:pPr>
            <w:r w:rsidRPr="00495576">
              <w:rPr>
                <w:rFonts w:cs="Times New Roman"/>
                <w:sz w:val="16"/>
                <w:szCs w:val="16"/>
              </w:rPr>
              <w:t>- Hvordan formidles samarbejdet med Barnets Blå Hus konkret videre til kommunens medarbejdere?</w:t>
            </w:r>
          </w:p>
          <w:p w14:paraId="0FE83DEC" w14:textId="77777777" w:rsidR="00DD5C95" w:rsidRPr="00495576" w:rsidRDefault="00DD5C95" w:rsidP="00F145F3">
            <w:pPr>
              <w:rPr>
                <w:rFonts w:cs="Times New Roman"/>
                <w:sz w:val="16"/>
                <w:szCs w:val="16"/>
              </w:rPr>
            </w:pPr>
          </w:p>
          <w:p w14:paraId="5B9C37D0" w14:textId="77777777" w:rsidR="00DD5C95" w:rsidRPr="00495576" w:rsidRDefault="00DD5C95" w:rsidP="00F145F3">
            <w:pPr>
              <w:rPr>
                <w:rFonts w:cs="Times New Roman"/>
                <w:sz w:val="16"/>
                <w:szCs w:val="16"/>
              </w:rPr>
            </w:pPr>
            <w:r w:rsidRPr="00495576">
              <w:rPr>
                <w:rFonts w:cs="Times New Roman"/>
                <w:sz w:val="16"/>
                <w:szCs w:val="16"/>
              </w:rPr>
              <w:t xml:space="preserve">- Hvordan sikre I at alle kommunale enheder kender til Barnets Blå Hus og det de kan </w:t>
            </w:r>
          </w:p>
          <w:p w14:paraId="1315FF6E" w14:textId="77777777" w:rsidR="00DD5C95" w:rsidRPr="00495576" w:rsidRDefault="00DD5C95" w:rsidP="00F145F3">
            <w:pPr>
              <w:rPr>
                <w:rFonts w:cs="Times New Roman"/>
                <w:sz w:val="16"/>
                <w:szCs w:val="16"/>
              </w:rPr>
            </w:pPr>
            <w:r w:rsidRPr="00495576">
              <w:rPr>
                <w:rFonts w:cs="Times New Roman"/>
                <w:sz w:val="16"/>
                <w:szCs w:val="16"/>
              </w:rPr>
              <w:t>tilbyde?</w:t>
            </w:r>
          </w:p>
          <w:p w14:paraId="4DF4E2C5" w14:textId="77777777" w:rsidR="00DD5C95" w:rsidRPr="00495576" w:rsidRDefault="00DD5C95" w:rsidP="00F145F3">
            <w:pPr>
              <w:rPr>
                <w:rFonts w:cs="Times New Roman"/>
                <w:sz w:val="16"/>
                <w:szCs w:val="16"/>
              </w:rPr>
            </w:pPr>
          </w:p>
          <w:p w14:paraId="46AC882B" w14:textId="77777777" w:rsidR="00DD5C95" w:rsidRPr="00495576" w:rsidRDefault="00DD5C95" w:rsidP="00F145F3">
            <w:pPr>
              <w:rPr>
                <w:rFonts w:cs="Times New Roman"/>
                <w:sz w:val="16"/>
                <w:szCs w:val="16"/>
              </w:rPr>
            </w:pPr>
            <w:r w:rsidRPr="00495576">
              <w:rPr>
                <w:rFonts w:cs="Times New Roman"/>
                <w:sz w:val="16"/>
                <w:szCs w:val="16"/>
              </w:rPr>
              <w:t>- Tænker du at I har et ansvar for at Barnets Blå Hus bliver et vellykket tilbud?</w:t>
            </w:r>
          </w:p>
          <w:p w14:paraId="63F0A2F9" w14:textId="77777777" w:rsidR="00DD5C95" w:rsidRPr="00495576" w:rsidRDefault="00DD5C95" w:rsidP="00F145F3">
            <w:pPr>
              <w:rPr>
                <w:rFonts w:cs="Times New Roman"/>
                <w:sz w:val="16"/>
                <w:szCs w:val="16"/>
              </w:rPr>
            </w:pPr>
          </w:p>
          <w:p w14:paraId="21A923FE" w14:textId="77777777" w:rsidR="00DD5C95" w:rsidRPr="00495576" w:rsidRDefault="00DD5C95" w:rsidP="00F145F3">
            <w:pPr>
              <w:rPr>
                <w:rFonts w:cs="Times New Roman"/>
                <w:sz w:val="16"/>
                <w:szCs w:val="16"/>
              </w:rPr>
            </w:pPr>
            <w:r w:rsidRPr="00495576">
              <w:rPr>
                <w:rFonts w:cs="Times New Roman"/>
                <w:sz w:val="16"/>
                <w:szCs w:val="16"/>
              </w:rPr>
              <w:t xml:space="preserve">- Tænker du, at det er nødvendigt for Barnets Blå Hus at samarbejdet med </w:t>
            </w:r>
            <w:proofErr w:type="gramStart"/>
            <w:r w:rsidRPr="00495576">
              <w:rPr>
                <w:rFonts w:cs="Times New Roman"/>
                <w:sz w:val="16"/>
                <w:szCs w:val="16"/>
              </w:rPr>
              <w:t>Jer  for</w:t>
            </w:r>
            <w:proofErr w:type="gramEnd"/>
            <w:r w:rsidRPr="00495576">
              <w:rPr>
                <w:rFonts w:cs="Times New Roman"/>
                <w:sz w:val="16"/>
                <w:szCs w:val="16"/>
              </w:rPr>
              <w:t xml:space="preserve"> at tilbuddet bliver en succes?</w:t>
            </w:r>
          </w:p>
          <w:p w14:paraId="70D69293" w14:textId="77777777" w:rsidR="00DD5C95" w:rsidRPr="00495576" w:rsidRDefault="00DD5C95" w:rsidP="00F145F3">
            <w:pPr>
              <w:rPr>
                <w:rFonts w:cs="Times New Roman"/>
                <w:sz w:val="16"/>
                <w:szCs w:val="16"/>
              </w:rPr>
            </w:pPr>
          </w:p>
          <w:p w14:paraId="72C2004B" w14:textId="77777777" w:rsidR="00DD5C95" w:rsidRPr="00495576" w:rsidRDefault="00DD5C95" w:rsidP="00F145F3">
            <w:pPr>
              <w:rPr>
                <w:rFonts w:cs="Times New Roman"/>
                <w:sz w:val="16"/>
                <w:szCs w:val="16"/>
              </w:rPr>
            </w:pPr>
            <w:r w:rsidRPr="00495576">
              <w:rPr>
                <w:rFonts w:cs="Times New Roman"/>
                <w:sz w:val="16"/>
                <w:szCs w:val="16"/>
              </w:rPr>
              <w:t>- Har jeres frivillighedspolitik, frivilligcharter for samarbejde og fagetiske spilleregler nogen betydning for samarbejdet med Barnets Blå Hus?</w:t>
            </w:r>
          </w:p>
        </w:tc>
        <w:tc>
          <w:tcPr>
            <w:tcW w:w="2443" w:type="dxa"/>
          </w:tcPr>
          <w:p w14:paraId="179236DC" w14:textId="77777777" w:rsidR="00DD5C95" w:rsidRPr="00495576" w:rsidRDefault="00DD5C95" w:rsidP="00F145F3">
            <w:pPr>
              <w:rPr>
                <w:rFonts w:cs="Times New Roman"/>
                <w:sz w:val="16"/>
                <w:szCs w:val="16"/>
              </w:rPr>
            </w:pPr>
            <w:r w:rsidRPr="00495576">
              <w:rPr>
                <w:rFonts w:cs="Times New Roman"/>
                <w:sz w:val="16"/>
                <w:szCs w:val="16"/>
              </w:rPr>
              <w:lastRenderedPageBreak/>
              <w:t>- Hvilke forventninger har I til Barnets Blå Hus som samarbejdspartner?</w:t>
            </w:r>
          </w:p>
          <w:p w14:paraId="5F4F41E7" w14:textId="77777777" w:rsidR="00DD5C95" w:rsidRPr="00495576" w:rsidRDefault="00DD5C95" w:rsidP="00F145F3">
            <w:pPr>
              <w:rPr>
                <w:rFonts w:cs="Times New Roman"/>
                <w:sz w:val="16"/>
                <w:szCs w:val="16"/>
              </w:rPr>
            </w:pPr>
          </w:p>
          <w:p w14:paraId="7EA02CA8" w14:textId="77777777" w:rsidR="00DD5C95" w:rsidRPr="00495576" w:rsidRDefault="00DD5C95" w:rsidP="00F145F3">
            <w:pPr>
              <w:rPr>
                <w:rFonts w:cs="Times New Roman"/>
                <w:sz w:val="16"/>
                <w:szCs w:val="16"/>
              </w:rPr>
            </w:pPr>
            <w:r w:rsidRPr="00495576">
              <w:rPr>
                <w:rFonts w:cs="Times New Roman"/>
                <w:sz w:val="16"/>
                <w:szCs w:val="16"/>
              </w:rPr>
              <w:t>- Hvad skal Barnets Blå Hus have kompetencer til, for at kunne være samarbejdsparter for Jer?</w:t>
            </w:r>
          </w:p>
          <w:p w14:paraId="61DE1EE4" w14:textId="77777777" w:rsidR="00DD5C95" w:rsidRPr="00495576" w:rsidRDefault="00DD5C95" w:rsidP="00F145F3">
            <w:pPr>
              <w:rPr>
                <w:rFonts w:cs="Times New Roman"/>
                <w:sz w:val="16"/>
                <w:szCs w:val="16"/>
              </w:rPr>
            </w:pPr>
          </w:p>
          <w:p w14:paraId="21540665" w14:textId="77777777" w:rsidR="00DD5C95" w:rsidRPr="00495576" w:rsidRDefault="00DD5C95" w:rsidP="00F145F3">
            <w:pPr>
              <w:rPr>
                <w:rFonts w:cs="Times New Roman"/>
                <w:sz w:val="16"/>
                <w:szCs w:val="16"/>
              </w:rPr>
            </w:pPr>
          </w:p>
          <w:p w14:paraId="2F8603F2" w14:textId="77777777" w:rsidR="00DD5C95" w:rsidRPr="00495576" w:rsidRDefault="00DD5C95" w:rsidP="00F145F3">
            <w:pPr>
              <w:rPr>
                <w:rFonts w:cs="Times New Roman"/>
                <w:sz w:val="16"/>
                <w:szCs w:val="16"/>
              </w:rPr>
            </w:pPr>
          </w:p>
          <w:p w14:paraId="435217AE" w14:textId="77777777" w:rsidR="00DD5C95" w:rsidRPr="00495576" w:rsidRDefault="00DD5C95" w:rsidP="00F145F3">
            <w:pPr>
              <w:rPr>
                <w:rFonts w:cs="Times New Roman"/>
                <w:sz w:val="16"/>
                <w:szCs w:val="16"/>
              </w:rPr>
            </w:pPr>
          </w:p>
          <w:p w14:paraId="3F6353F7" w14:textId="77777777" w:rsidR="00DD5C95" w:rsidRPr="00495576" w:rsidRDefault="00DD5C95" w:rsidP="00F145F3">
            <w:pPr>
              <w:rPr>
                <w:rFonts w:cs="Times New Roman"/>
                <w:sz w:val="16"/>
                <w:szCs w:val="16"/>
              </w:rPr>
            </w:pPr>
          </w:p>
          <w:p w14:paraId="6098F7D4" w14:textId="77777777" w:rsidR="00DD5C95" w:rsidRPr="00495576" w:rsidRDefault="00DD5C95" w:rsidP="00F145F3">
            <w:pPr>
              <w:rPr>
                <w:rFonts w:cs="Times New Roman"/>
                <w:sz w:val="16"/>
                <w:szCs w:val="16"/>
              </w:rPr>
            </w:pPr>
          </w:p>
          <w:p w14:paraId="67687CB2" w14:textId="77777777" w:rsidR="00DD5C95" w:rsidRPr="00495576" w:rsidRDefault="00DD5C95" w:rsidP="00F145F3">
            <w:pPr>
              <w:rPr>
                <w:rFonts w:cs="Times New Roman"/>
                <w:sz w:val="16"/>
                <w:szCs w:val="16"/>
              </w:rPr>
            </w:pPr>
            <w:r w:rsidRPr="00495576">
              <w:rPr>
                <w:rFonts w:cs="Times New Roman"/>
                <w:sz w:val="16"/>
                <w:szCs w:val="16"/>
              </w:rPr>
              <w:t xml:space="preserve">- Er der særlige fordele eller </w:t>
            </w:r>
            <w:r w:rsidRPr="00495576">
              <w:rPr>
                <w:rFonts w:cs="Times New Roman"/>
                <w:sz w:val="16"/>
                <w:szCs w:val="16"/>
              </w:rPr>
              <w:lastRenderedPageBreak/>
              <w:t xml:space="preserve">ulemper ved samarbejdet? </w:t>
            </w:r>
          </w:p>
          <w:p w14:paraId="2E849C18" w14:textId="77777777" w:rsidR="00DD5C95" w:rsidRPr="00495576" w:rsidRDefault="00DD5C95" w:rsidP="00F145F3">
            <w:pPr>
              <w:rPr>
                <w:rFonts w:cs="Times New Roman"/>
                <w:sz w:val="16"/>
                <w:szCs w:val="16"/>
              </w:rPr>
            </w:pPr>
          </w:p>
          <w:p w14:paraId="30651FFC" w14:textId="77777777" w:rsidR="00DD5C95" w:rsidRPr="00495576" w:rsidRDefault="00DD5C95" w:rsidP="00F145F3">
            <w:pPr>
              <w:rPr>
                <w:rFonts w:cs="Times New Roman"/>
                <w:sz w:val="16"/>
                <w:szCs w:val="16"/>
              </w:rPr>
            </w:pPr>
          </w:p>
          <w:p w14:paraId="3288C32A" w14:textId="77777777" w:rsidR="00DD5C95" w:rsidRPr="00495576" w:rsidRDefault="00DD5C95" w:rsidP="00F145F3">
            <w:pPr>
              <w:rPr>
                <w:rFonts w:cs="Times New Roman"/>
                <w:sz w:val="16"/>
                <w:szCs w:val="16"/>
              </w:rPr>
            </w:pPr>
          </w:p>
          <w:p w14:paraId="43B3FA13" w14:textId="77777777" w:rsidR="00DD5C95" w:rsidRPr="00495576" w:rsidRDefault="00DD5C95" w:rsidP="00F145F3">
            <w:pPr>
              <w:rPr>
                <w:rFonts w:cs="Times New Roman"/>
                <w:sz w:val="16"/>
                <w:szCs w:val="16"/>
              </w:rPr>
            </w:pPr>
          </w:p>
          <w:p w14:paraId="6A8D803E" w14:textId="77777777" w:rsidR="00DD5C95" w:rsidRPr="00495576" w:rsidRDefault="00DD5C95" w:rsidP="00F145F3">
            <w:pPr>
              <w:rPr>
                <w:rFonts w:cs="Times New Roman"/>
                <w:sz w:val="16"/>
                <w:szCs w:val="16"/>
              </w:rPr>
            </w:pPr>
          </w:p>
          <w:p w14:paraId="517DC674" w14:textId="77777777" w:rsidR="00DD5C95" w:rsidRPr="00495576" w:rsidRDefault="00DD5C95" w:rsidP="00F145F3">
            <w:pPr>
              <w:rPr>
                <w:rFonts w:cs="Times New Roman"/>
                <w:sz w:val="16"/>
                <w:szCs w:val="16"/>
              </w:rPr>
            </w:pPr>
          </w:p>
          <w:p w14:paraId="61333A9D" w14:textId="77777777" w:rsidR="00DD5C95" w:rsidRPr="00495576" w:rsidRDefault="00DD5C95" w:rsidP="00F145F3">
            <w:pPr>
              <w:rPr>
                <w:rFonts w:cs="Times New Roman"/>
                <w:sz w:val="16"/>
                <w:szCs w:val="16"/>
              </w:rPr>
            </w:pPr>
          </w:p>
          <w:p w14:paraId="055C7726" w14:textId="77777777" w:rsidR="00DD5C95" w:rsidRPr="00495576" w:rsidRDefault="00DD5C95" w:rsidP="00F145F3">
            <w:pPr>
              <w:rPr>
                <w:rFonts w:cs="Times New Roman"/>
                <w:sz w:val="16"/>
                <w:szCs w:val="16"/>
              </w:rPr>
            </w:pPr>
          </w:p>
          <w:p w14:paraId="4753A5AD" w14:textId="77777777" w:rsidR="00DD5C95" w:rsidRPr="00495576" w:rsidRDefault="00DD5C95" w:rsidP="00F145F3">
            <w:pPr>
              <w:rPr>
                <w:rFonts w:cs="Times New Roman"/>
                <w:sz w:val="16"/>
                <w:szCs w:val="16"/>
              </w:rPr>
            </w:pPr>
          </w:p>
          <w:p w14:paraId="6F07B284" w14:textId="77777777" w:rsidR="00DD5C95" w:rsidRPr="00495576" w:rsidRDefault="00DD5C95" w:rsidP="00F145F3">
            <w:pPr>
              <w:rPr>
                <w:rFonts w:cs="Times New Roman"/>
                <w:sz w:val="16"/>
                <w:szCs w:val="16"/>
              </w:rPr>
            </w:pPr>
          </w:p>
          <w:p w14:paraId="15585589" w14:textId="77777777" w:rsidR="00DD5C95" w:rsidRPr="00495576" w:rsidRDefault="00DD5C95" w:rsidP="00F145F3">
            <w:pPr>
              <w:rPr>
                <w:rFonts w:cs="Times New Roman"/>
                <w:sz w:val="16"/>
                <w:szCs w:val="16"/>
              </w:rPr>
            </w:pPr>
          </w:p>
          <w:p w14:paraId="78D62BAD" w14:textId="77777777" w:rsidR="00DD5C95" w:rsidRPr="00495576" w:rsidRDefault="00DD5C95" w:rsidP="00F145F3">
            <w:pPr>
              <w:rPr>
                <w:rFonts w:cs="Times New Roman"/>
                <w:sz w:val="16"/>
                <w:szCs w:val="16"/>
              </w:rPr>
            </w:pPr>
          </w:p>
          <w:p w14:paraId="4B5693EB" w14:textId="77777777" w:rsidR="00DD5C95" w:rsidRPr="00495576" w:rsidRDefault="00DD5C95" w:rsidP="00F145F3">
            <w:pPr>
              <w:rPr>
                <w:rFonts w:cs="Times New Roman"/>
                <w:sz w:val="16"/>
                <w:szCs w:val="16"/>
              </w:rPr>
            </w:pPr>
          </w:p>
          <w:p w14:paraId="537572D0" w14:textId="77777777" w:rsidR="00DD5C95" w:rsidRPr="00495576" w:rsidRDefault="00DD5C95" w:rsidP="00F145F3">
            <w:pPr>
              <w:rPr>
                <w:rFonts w:cs="Times New Roman"/>
                <w:sz w:val="16"/>
                <w:szCs w:val="16"/>
              </w:rPr>
            </w:pPr>
          </w:p>
          <w:p w14:paraId="5BC28A99" w14:textId="77777777" w:rsidR="00DD5C95" w:rsidRPr="00495576" w:rsidRDefault="00DD5C95" w:rsidP="00F145F3">
            <w:pPr>
              <w:rPr>
                <w:rFonts w:cs="Times New Roman"/>
                <w:sz w:val="16"/>
                <w:szCs w:val="16"/>
              </w:rPr>
            </w:pPr>
          </w:p>
          <w:p w14:paraId="514C0525" w14:textId="77777777" w:rsidR="00DD5C95" w:rsidRPr="00495576" w:rsidRDefault="00DD5C95" w:rsidP="00F145F3">
            <w:pPr>
              <w:rPr>
                <w:rFonts w:cs="Times New Roman"/>
                <w:sz w:val="16"/>
                <w:szCs w:val="16"/>
              </w:rPr>
            </w:pPr>
          </w:p>
          <w:p w14:paraId="6C6E360E" w14:textId="77777777" w:rsidR="00DD5C95" w:rsidRPr="00495576" w:rsidRDefault="00DD5C95" w:rsidP="00F145F3">
            <w:pPr>
              <w:rPr>
                <w:rFonts w:cs="Times New Roman"/>
                <w:sz w:val="16"/>
                <w:szCs w:val="16"/>
              </w:rPr>
            </w:pPr>
          </w:p>
          <w:p w14:paraId="5B1C9A37" w14:textId="77777777" w:rsidR="00DD5C95" w:rsidRPr="00495576" w:rsidRDefault="00DD5C95" w:rsidP="00F145F3">
            <w:pPr>
              <w:rPr>
                <w:rFonts w:cs="Times New Roman"/>
                <w:sz w:val="16"/>
                <w:szCs w:val="16"/>
              </w:rPr>
            </w:pPr>
            <w:r w:rsidRPr="00495576">
              <w:rPr>
                <w:rFonts w:cs="Times New Roman"/>
                <w:sz w:val="16"/>
                <w:szCs w:val="16"/>
              </w:rPr>
              <w:t>- Hvordan ser I Barnets Blå Hus i forhold til jeres egne tilbud til målgruppen?</w:t>
            </w:r>
          </w:p>
        </w:tc>
      </w:tr>
      <w:tr w:rsidR="00DD5C95" w:rsidRPr="00495576" w14:paraId="5B07B9CC" w14:textId="77777777" w:rsidTr="00E301AA">
        <w:tc>
          <w:tcPr>
            <w:tcW w:w="2483" w:type="dxa"/>
          </w:tcPr>
          <w:p w14:paraId="22327A45" w14:textId="77777777" w:rsidR="00DD5C95" w:rsidRPr="00495576" w:rsidRDefault="00DD5C95" w:rsidP="00F145F3">
            <w:pPr>
              <w:rPr>
                <w:rFonts w:cs="Times New Roman"/>
                <w:b/>
                <w:sz w:val="16"/>
                <w:szCs w:val="16"/>
              </w:rPr>
            </w:pPr>
            <w:r w:rsidRPr="00495576">
              <w:rPr>
                <w:rFonts w:cs="Times New Roman"/>
                <w:b/>
                <w:sz w:val="16"/>
                <w:szCs w:val="16"/>
              </w:rPr>
              <w:lastRenderedPageBreak/>
              <w:t>Samarbejdsaftalen.</w:t>
            </w:r>
          </w:p>
          <w:p w14:paraId="05897B44" w14:textId="77777777" w:rsidR="00DD5C95" w:rsidRPr="00495576" w:rsidRDefault="00DD5C95" w:rsidP="00F145F3">
            <w:pPr>
              <w:rPr>
                <w:rFonts w:cs="Times New Roman"/>
                <w:sz w:val="16"/>
                <w:szCs w:val="16"/>
              </w:rPr>
            </w:pPr>
            <w:r w:rsidRPr="00495576">
              <w:rPr>
                <w:rFonts w:cs="Times New Roman"/>
                <w:sz w:val="16"/>
                <w:szCs w:val="16"/>
              </w:rPr>
              <w:t>At finde ud af, hvem der har skrevet samarbejdsaftalen og hvilke forventninger der har været til indholdet (knyttet til vores socialkonstruktivistiske udgangspunkt – hvilken virkelighed konstrueres omkring samarbejdet ud fra samarbejdsaftalen).</w:t>
            </w:r>
          </w:p>
          <w:p w14:paraId="064A9D26" w14:textId="77777777" w:rsidR="00DD5C95" w:rsidRPr="00495576" w:rsidRDefault="00DD5C95" w:rsidP="00F145F3">
            <w:pPr>
              <w:rPr>
                <w:rFonts w:cs="Times New Roman"/>
                <w:sz w:val="16"/>
                <w:szCs w:val="16"/>
              </w:rPr>
            </w:pPr>
          </w:p>
        </w:tc>
        <w:tc>
          <w:tcPr>
            <w:tcW w:w="2443" w:type="dxa"/>
          </w:tcPr>
          <w:p w14:paraId="777B6C2E" w14:textId="77777777" w:rsidR="00DD5C95" w:rsidRPr="00495576" w:rsidRDefault="00DD5C95" w:rsidP="00F145F3">
            <w:pPr>
              <w:rPr>
                <w:rFonts w:cs="Times New Roman"/>
                <w:sz w:val="16"/>
                <w:szCs w:val="16"/>
              </w:rPr>
            </w:pPr>
            <w:r w:rsidRPr="00495576">
              <w:rPr>
                <w:rFonts w:cs="Times New Roman"/>
                <w:sz w:val="16"/>
                <w:szCs w:val="16"/>
              </w:rPr>
              <w:t>- Hvem har ”magten” til at formulere samarbejdet? (teoretisk koblet til om det er et gensidigt partnerskab).</w:t>
            </w:r>
          </w:p>
          <w:p w14:paraId="54F21573" w14:textId="77777777" w:rsidR="00DD5C95" w:rsidRPr="00495576" w:rsidRDefault="00DD5C95" w:rsidP="00F145F3">
            <w:pPr>
              <w:rPr>
                <w:rFonts w:cs="Times New Roman"/>
                <w:sz w:val="16"/>
                <w:szCs w:val="16"/>
              </w:rPr>
            </w:pPr>
          </w:p>
        </w:tc>
        <w:tc>
          <w:tcPr>
            <w:tcW w:w="2443" w:type="dxa"/>
          </w:tcPr>
          <w:p w14:paraId="662DB677" w14:textId="77777777" w:rsidR="00DD5C95" w:rsidRPr="00495576" w:rsidRDefault="00DD5C95" w:rsidP="00F145F3">
            <w:pPr>
              <w:rPr>
                <w:rFonts w:cs="Times New Roman"/>
                <w:sz w:val="16"/>
                <w:szCs w:val="16"/>
              </w:rPr>
            </w:pPr>
            <w:r w:rsidRPr="00495576">
              <w:rPr>
                <w:rFonts w:cs="Times New Roman"/>
                <w:sz w:val="16"/>
                <w:szCs w:val="16"/>
              </w:rPr>
              <w:t>- Kan du fortælle lidt om, hvordan I er blevet enige om, hvad der skulle stå i samarbejdsaftalen?</w:t>
            </w:r>
          </w:p>
          <w:p w14:paraId="02BDDD55" w14:textId="77777777" w:rsidR="00DD5C95" w:rsidRPr="00495576" w:rsidRDefault="00DD5C95" w:rsidP="00F145F3">
            <w:pPr>
              <w:rPr>
                <w:rFonts w:cs="Times New Roman"/>
                <w:sz w:val="16"/>
                <w:szCs w:val="16"/>
              </w:rPr>
            </w:pPr>
          </w:p>
          <w:p w14:paraId="48E0C126" w14:textId="77777777" w:rsidR="00DD5C95" w:rsidRPr="00495576" w:rsidRDefault="00DD5C95" w:rsidP="00F145F3">
            <w:pPr>
              <w:rPr>
                <w:rFonts w:cs="Times New Roman"/>
                <w:sz w:val="16"/>
                <w:szCs w:val="16"/>
              </w:rPr>
            </w:pPr>
            <w:r w:rsidRPr="00495576">
              <w:rPr>
                <w:rFonts w:cs="Times New Roman"/>
                <w:sz w:val="16"/>
                <w:szCs w:val="16"/>
              </w:rPr>
              <w:t>- Hvem har konkret skrevet samarbejdsaftalen?</w:t>
            </w:r>
          </w:p>
          <w:p w14:paraId="715E9C48" w14:textId="77777777" w:rsidR="00DD5C95" w:rsidRPr="00495576" w:rsidRDefault="00DD5C95" w:rsidP="00F145F3">
            <w:pPr>
              <w:rPr>
                <w:rFonts w:cs="Times New Roman"/>
                <w:sz w:val="16"/>
                <w:szCs w:val="16"/>
              </w:rPr>
            </w:pPr>
          </w:p>
          <w:p w14:paraId="559E5FF4" w14:textId="77777777" w:rsidR="00DD5C95" w:rsidRPr="00495576" w:rsidRDefault="00DD5C95" w:rsidP="00F145F3">
            <w:pPr>
              <w:rPr>
                <w:rFonts w:cs="Times New Roman"/>
                <w:sz w:val="16"/>
                <w:szCs w:val="16"/>
              </w:rPr>
            </w:pPr>
            <w:r w:rsidRPr="00495576">
              <w:rPr>
                <w:rFonts w:cs="Times New Roman"/>
                <w:sz w:val="16"/>
                <w:szCs w:val="16"/>
              </w:rPr>
              <w:t>- Er det din opfattelse, at Barnets Blås Hus og kommunen er ligeværdige samarbejdspartnere?</w:t>
            </w:r>
          </w:p>
        </w:tc>
        <w:tc>
          <w:tcPr>
            <w:tcW w:w="2443" w:type="dxa"/>
          </w:tcPr>
          <w:p w14:paraId="37D3FFC3" w14:textId="77777777" w:rsidR="00DD5C95" w:rsidRPr="00495576" w:rsidRDefault="00DD5C95" w:rsidP="00F145F3">
            <w:pPr>
              <w:rPr>
                <w:rFonts w:cs="Times New Roman"/>
                <w:sz w:val="16"/>
                <w:szCs w:val="16"/>
              </w:rPr>
            </w:pPr>
            <w:r w:rsidRPr="00495576">
              <w:rPr>
                <w:rFonts w:cs="Times New Roman"/>
                <w:sz w:val="16"/>
                <w:szCs w:val="16"/>
              </w:rPr>
              <w:t>- Har I haft særlige ønsker til hvad der skulle indgå i samarbejdsaftalen?</w:t>
            </w:r>
          </w:p>
        </w:tc>
      </w:tr>
      <w:tr w:rsidR="00DD5C95" w:rsidRPr="00495576" w14:paraId="0453445A" w14:textId="77777777" w:rsidTr="00E301AA">
        <w:tc>
          <w:tcPr>
            <w:tcW w:w="2483" w:type="dxa"/>
          </w:tcPr>
          <w:p w14:paraId="526FBEC5" w14:textId="77777777" w:rsidR="00DD5C95" w:rsidRPr="00495576" w:rsidRDefault="00DD5C95" w:rsidP="00F145F3">
            <w:pPr>
              <w:rPr>
                <w:rFonts w:cs="Times New Roman"/>
                <w:b/>
                <w:sz w:val="16"/>
                <w:szCs w:val="16"/>
              </w:rPr>
            </w:pPr>
            <w:r w:rsidRPr="00495576">
              <w:rPr>
                <w:rFonts w:cs="Times New Roman"/>
                <w:b/>
                <w:sz w:val="16"/>
                <w:szCs w:val="16"/>
              </w:rPr>
              <w:t xml:space="preserve">Området generelt </w:t>
            </w:r>
          </w:p>
          <w:p w14:paraId="23F6687B" w14:textId="77777777" w:rsidR="00DD5C95" w:rsidRPr="00495576" w:rsidRDefault="00DD5C95" w:rsidP="00F145F3">
            <w:pPr>
              <w:rPr>
                <w:rFonts w:cs="Times New Roman"/>
                <w:sz w:val="16"/>
                <w:szCs w:val="16"/>
              </w:rPr>
            </w:pPr>
            <w:r w:rsidRPr="00495576">
              <w:rPr>
                <w:rFonts w:cs="Times New Roman"/>
                <w:sz w:val="16"/>
                <w:szCs w:val="16"/>
              </w:rPr>
              <w:t xml:space="preserve">At finde ud hvad den generelle holdning </w:t>
            </w:r>
            <w:proofErr w:type="gramStart"/>
            <w:r w:rsidRPr="00495576">
              <w:rPr>
                <w:rFonts w:cs="Times New Roman"/>
                <w:sz w:val="16"/>
                <w:szCs w:val="16"/>
              </w:rPr>
              <w:t>er er</w:t>
            </w:r>
            <w:proofErr w:type="gramEnd"/>
            <w:r w:rsidRPr="00495576">
              <w:rPr>
                <w:rFonts w:cs="Times New Roman"/>
                <w:sz w:val="16"/>
                <w:szCs w:val="16"/>
              </w:rPr>
              <w:t xml:space="preserve"> til frivillige organisationer og hvordan Københavns Kommune tænker de frivillige organisationer ind.</w:t>
            </w:r>
          </w:p>
        </w:tc>
        <w:tc>
          <w:tcPr>
            <w:tcW w:w="2443" w:type="dxa"/>
          </w:tcPr>
          <w:p w14:paraId="3F12F327" w14:textId="77777777" w:rsidR="00DD5C95" w:rsidRPr="00495576" w:rsidRDefault="00DD5C95" w:rsidP="00F145F3">
            <w:pPr>
              <w:rPr>
                <w:rFonts w:cs="Times New Roman"/>
                <w:sz w:val="16"/>
                <w:szCs w:val="16"/>
              </w:rPr>
            </w:pPr>
            <w:r w:rsidRPr="00495576">
              <w:rPr>
                <w:rFonts w:cs="Times New Roman"/>
                <w:sz w:val="16"/>
                <w:szCs w:val="16"/>
              </w:rPr>
              <w:t xml:space="preserve">- Ønsker Københavns Kommune et tættere samarbejde med frivillige organisationer (teoretisk kobling til presset velfærdsstat eller samarbejdsdrevet innovation). </w:t>
            </w:r>
          </w:p>
          <w:p w14:paraId="5506E90C" w14:textId="77777777" w:rsidR="00DD5C95" w:rsidRPr="00495576" w:rsidRDefault="00DD5C95" w:rsidP="00F145F3">
            <w:pPr>
              <w:rPr>
                <w:rFonts w:cs="Times New Roman"/>
                <w:sz w:val="16"/>
                <w:szCs w:val="16"/>
              </w:rPr>
            </w:pPr>
          </w:p>
          <w:p w14:paraId="500C6EBB" w14:textId="386C1206" w:rsidR="00DD5C95" w:rsidRPr="00495576" w:rsidRDefault="00DD5C95" w:rsidP="00F145F3">
            <w:pPr>
              <w:rPr>
                <w:rFonts w:cs="Times New Roman"/>
                <w:sz w:val="16"/>
                <w:szCs w:val="16"/>
              </w:rPr>
            </w:pPr>
            <w:proofErr w:type="gramStart"/>
            <w:r w:rsidRPr="00495576">
              <w:rPr>
                <w:rFonts w:cs="Times New Roman"/>
                <w:sz w:val="16"/>
                <w:szCs w:val="16"/>
              </w:rPr>
              <w:t>-  Hvordan</w:t>
            </w:r>
            <w:proofErr w:type="gramEnd"/>
            <w:r w:rsidRPr="00495576">
              <w:rPr>
                <w:rFonts w:cs="Times New Roman"/>
                <w:sz w:val="16"/>
                <w:szCs w:val="16"/>
              </w:rPr>
              <w:t xml:space="preserve"> indretter Københavns Kommune sig i forhold til den </w:t>
            </w:r>
            <w:r w:rsidRPr="00495576">
              <w:rPr>
                <w:rFonts w:cs="Times New Roman"/>
                <w:sz w:val="16"/>
                <w:szCs w:val="16"/>
              </w:rPr>
              <w:lastRenderedPageBreak/>
              <w:t>nye velfærdsstruktur? (Teoretisk kobling til om de ser de frivillige organisationer som et supplement til den offentlige service og om de frivillige organisa</w:t>
            </w:r>
            <w:r w:rsidR="00AD019C">
              <w:rPr>
                <w:rFonts w:cs="Times New Roman"/>
                <w:sz w:val="16"/>
                <w:szCs w:val="16"/>
              </w:rPr>
              <w:t>tioner medtænkes som partnere).</w:t>
            </w:r>
          </w:p>
        </w:tc>
        <w:tc>
          <w:tcPr>
            <w:tcW w:w="2443" w:type="dxa"/>
          </w:tcPr>
          <w:p w14:paraId="0800ED74" w14:textId="77777777" w:rsidR="00DD5C95" w:rsidRPr="00495576" w:rsidRDefault="00DD5C95" w:rsidP="00F145F3">
            <w:pPr>
              <w:rPr>
                <w:rFonts w:cs="Times New Roman"/>
                <w:sz w:val="16"/>
                <w:szCs w:val="16"/>
              </w:rPr>
            </w:pPr>
            <w:r w:rsidRPr="00495576">
              <w:rPr>
                <w:rFonts w:cs="Times New Roman"/>
                <w:sz w:val="16"/>
                <w:szCs w:val="16"/>
              </w:rPr>
              <w:lastRenderedPageBreak/>
              <w:t>- Tænker du at der er behov for mere indgående samarbejde mellem frivillige organisationer og kommunen?</w:t>
            </w:r>
          </w:p>
          <w:p w14:paraId="26A235BD" w14:textId="77777777" w:rsidR="00DD5C95" w:rsidRPr="00495576" w:rsidRDefault="00DD5C95" w:rsidP="00F145F3">
            <w:pPr>
              <w:rPr>
                <w:rFonts w:cs="Times New Roman"/>
                <w:sz w:val="16"/>
                <w:szCs w:val="16"/>
              </w:rPr>
            </w:pPr>
          </w:p>
          <w:p w14:paraId="37F448C9" w14:textId="77777777" w:rsidR="00DD5C95" w:rsidRPr="00495576" w:rsidRDefault="00DD5C95" w:rsidP="00F145F3">
            <w:pPr>
              <w:rPr>
                <w:rFonts w:cs="Times New Roman"/>
                <w:sz w:val="16"/>
                <w:szCs w:val="16"/>
              </w:rPr>
            </w:pPr>
            <w:r w:rsidRPr="00495576">
              <w:rPr>
                <w:rFonts w:cs="Times New Roman"/>
                <w:sz w:val="16"/>
                <w:szCs w:val="16"/>
              </w:rPr>
              <w:t xml:space="preserve">- Hvilke forbehold tager I, når I skal samarbejde med frivillige organisationer, hvor kvaliteten kan afhænge af frivillige </w:t>
            </w:r>
            <w:r w:rsidRPr="00495576">
              <w:rPr>
                <w:rFonts w:cs="Times New Roman"/>
                <w:sz w:val="16"/>
                <w:szCs w:val="16"/>
              </w:rPr>
              <w:lastRenderedPageBreak/>
              <w:t>kræfter?</w:t>
            </w:r>
          </w:p>
          <w:p w14:paraId="3199188B" w14:textId="77777777" w:rsidR="00DD5C95" w:rsidRPr="00495576" w:rsidRDefault="00DD5C95" w:rsidP="00F145F3">
            <w:pPr>
              <w:rPr>
                <w:rFonts w:cs="Times New Roman"/>
                <w:sz w:val="16"/>
                <w:szCs w:val="16"/>
              </w:rPr>
            </w:pPr>
          </w:p>
          <w:p w14:paraId="594F57F3" w14:textId="77777777" w:rsidR="00DD5C95" w:rsidRPr="00495576" w:rsidRDefault="00DD5C95" w:rsidP="00F145F3">
            <w:pPr>
              <w:rPr>
                <w:rFonts w:cs="Times New Roman"/>
                <w:sz w:val="16"/>
                <w:szCs w:val="16"/>
              </w:rPr>
            </w:pPr>
            <w:r w:rsidRPr="00495576">
              <w:rPr>
                <w:rFonts w:cs="Times New Roman"/>
                <w:sz w:val="16"/>
                <w:szCs w:val="16"/>
              </w:rPr>
              <w:t xml:space="preserve">- Kan du give et par konkrete eksempler på, hvordan I </w:t>
            </w:r>
            <w:proofErr w:type="spellStart"/>
            <w:r w:rsidRPr="00495576">
              <w:rPr>
                <w:rFonts w:cs="Times New Roman"/>
                <w:sz w:val="16"/>
                <w:szCs w:val="16"/>
              </w:rPr>
              <w:t>i</w:t>
            </w:r>
            <w:proofErr w:type="spellEnd"/>
            <w:r w:rsidRPr="00495576">
              <w:rPr>
                <w:rFonts w:cs="Times New Roman"/>
                <w:sz w:val="16"/>
                <w:szCs w:val="16"/>
              </w:rPr>
              <w:t xml:space="preserve"> praksis har forsøgt at imødekomme samarbejdet med frivillige organisationer?</w:t>
            </w:r>
          </w:p>
        </w:tc>
        <w:tc>
          <w:tcPr>
            <w:tcW w:w="2443" w:type="dxa"/>
          </w:tcPr>
          <w:p w14:paraId="53EDDBBE" w14:textId="77777777" w:rsidR="00DD5C95" w:rsidRPr="00495576" w:rsidRDefault="00DD5C95" w:rsidP="00F145F3">
            <w:pPr>
              <w:rPr>
                <w:rFonts w:cs="Times New Roman"/>
                <w:sz w:val="16"/>
                <w:szCs w:val="16"/>
              </w:rPr>
            </w:pPr>
            <w:r w:rsidRPr="00495576">
              <w:rPr>
                <w:rFonts w:cs="Times New Roman"/>
                <w:sz w:val="16"/>
                <w:szCs w:val="16"/>
              </w:rPr>
              <w:lastRenderedPageBreak/>
              <w:t>- Synes du, at Barnets Blå Hus har et medansvar for at løfte velfærdsmæssige opgaver på socialområdet i forhold til målgruppen?</w:t>
            </w:r>
          </w:p>
          <w:p w14:paraId="6713F963" w14:textId="77777777" w:rsidR="00DD5C95" w:rsidRPr="00495576" w:rsidRDefault="00DD5C95" w:rsidP="00F145F3">
            <w:pPr>
              <w:rPr>
                <w:rFonts w:cs="Times New Roman"/>
                <w:sz w:val="16"/>
                <w:szCs w:val="16"/>
              </w:rPr>
            </w:pPr>
          </w:p>
        </w:tc>
      </w:tr>
    </w:tbl>
    <w:p w14:paraId="0971EE11" w14:textId="77777777" w:rsidR="00DD5C95" w:rsidRPr="00495576" w:rsidRDefault="00DD5C95" w:rsidP="00F145F3">
      <w:pPr>
        <w:rPr>
          <w:rFonts w:cs="Times New Roman"/>
          <w:b/>
          <w:sz w:val="16"/>
          <w:szCs w:val="16"/>
        </w:rPr>
      </w:pPr>
    </w:p>
    <w:p w14:paraId="72C6AC95" w14:textId="77777777" w:rsidR="00DD5C95" w:rsidRPr="00495576" w:rsidRDefault="00DD5C95" w:rsidP="00F145F3">
      <w:pPr>
        <w:rPr>
          <w:rFonts w:cs="Times New Roman"/>
          <w:b/>
          <w:i/>
          <w:sz w:val="16"/>
          <w:szCs w:val="16"/>
        </w:rPr>
      </w:pPr>
      <w:r w:rsidRPr="00495576">
        <w:rPr>
          <w:rFonts w:cs="Times New Roman"/>
          <w:b/>
          <w:i/>
          <w:sz w:val="16"/>
          <w:szCs w:val="16"/>
        </w:rPr>
        <w:t>Interviewguide Københavns Kommune – Overlægen for alkoholenhederne</w:t>
      </w:r>
    </w:p>
    <w:tbl>
      <w:tblPr>
        <w:tblStyle w:val="Tabel-Gitter"/>
        <w:tblW w:w="0" w:type="auto"/>
        <w:tblLook w:val="04A0" w:firstRow="1" w:lastRow="0" w:firstColumn="1" w:lastColumn="0" w:noHBand="0" w:noVBand="1"/>
      </w:tblPr>
      <w:tblGrid>
        <w:gridCol w:w="2293"/>
        <w:gridCol w:w="2343"/>
        <w:gridCol w:w="2323"/>
        <w:gridCol w:w="2321"/>
      </w:tblGrid>
      <w:tr w:rsidR="00DD5C95" w:rsidRPr="00495576" w14:paraId="36317522" w14:textId="77777777" w:rsidTr="00E301AA">
        <w:tc>
          <w:tcPr>
            <w:tcW w:w="2443" w:type="dxa"/>
          </w:tcPr>
          <w:p w14:paraId="4AD7C8FD" w14:textId="77777777" w:rsidR="00DD5C95" w:rsidRPr="00495576" w:rsidRDefault="00DD5C95" w:rsidP="00F145F3">
            <w:pPr>
              <w:rPr>
                <w:rFonts w:cs="Times New Roman"/>
                <w:sz w:val="16"/>
                <w:szCs w:val="16"/>
              </w:rPr>
            </w:pPr>
            <w:r w:rsidRPr="00495576">
              <w:rPr>
                <w:rFonts w:cs="Times New Roman"/>
                <w:b/>
                <w:sz w:val="16"/>
                <w:szCs w:val="16"/>
              </w:rPr>
              <w:t>Formål med spørgsmålene</w:t>
            </w:r>
          </w:p>
        </w:tc>
        <w:tc>
          <w:tcPr>
            <w:tcW w:w="2443" w:type="dxa"/>
          </w:tcPr>
          <w:p w14:paraId="53466B4C" w14:textId="77777777" w:rsidR="00DD5C95" w:rsidRPr="00495576" w:rsidRDefault="00DD5C95" w:rsidP="00F145F3">
            <w:pPr>
              <w:rPr>
                <w:rFonts w:cs="Times New Roman"/>
                <w:sz w:val="16"/>
                <w:szCs w:val="16"/>
              </w:rPr>
            </w:pPr>
            <w:r w:rsidRPr="00495576">
              <w:rPr>
                <w:rFonts w:cs="Times New Roman"/>
                <w:b/>
                <w:sz w:val="16"/>
                <w:szCs w:val="16"/>
              </w:rPr>
              <w:t>Forskningsspørgsmål</w:t>
            </w:r>
          </w:p>
        </w:tc>
        <w:tc>
          <w:tcPr>
            <w:tcW w:w="2443" w:type="dxa"/>
          </w:tcPr>
          <w:p w14:paraId="4F8F3732" w14:textId="77777777" w:rsidR="00DD5C95" w:rsidRPr="00495576" w:rsidRDefault="00DD5C95" w:rsidP="00F145F3">
            <w:pPr>
              <w:rPr>
                <w:rFonts w:cs="Times New Roman"/>
                <w:sz w:val="16"/>
                <w:szCs w:val="16"/>
              </w:rPr>
            </w:pPr>
            <w:r w:rsidRPr="00495576">
              <w:rPr>
                <w:rFonts w:cs="Times New Roman"/>
                <w:b/>
                <w:sz w:val="16"/>
                <w:szCs w:val="16"/>
              </w:rPr>
              <w:t>Interviewspørgsmål</w:t>
            </w:r>
          </w:p>
        </w:tc>
        <w:tc>
          <w:tcPr>
            <w:tcW w:w="2443" w:type="dxa"/>
          </w:tcPr>
          <w:p w14:paraId="44456B48" w14:textId="77777777" w:rsidR="00DD5C95" w:rsidRPr="00495576" w:rsidRDefault="00DD5C95" w:rsidP="00F145F3">
            <w:pPr>
              <w:rPr>
                <w:rFonts w:cs="Times New Roman"/>
                <w:sz w:val="16"/>
                <w:szCs w:val="16"/>
              </w:rPr>
            </w:pPr>
            <w:proofErr w:type="spellStart"/>
            <w:r w:rsidRPr="00495576">
              <w:rPr>
                <w:rFonts w:cs="Times New Roman"/>
                <w:b/>
                <w:sz w:val="16"/>
                <w:szCs w:val="16"/>
              </w:rPr>
              <w:t>Suppl</w:t>
            </w:r>
            <w:proofErr w:type="spellEnd"/>
            <w:r w:rsidRPr="00495576">
              <w:rPr>
                <w:rFonts w:cs="Times New Roman"/>
                <w:b/>
                <w:sz w:val="16"/>
                <w:szCs w:val="16"/>
              </w:rPr>
              <w:t>. interviewspørgsmål</w:t>
            </w:r>
          </w:p>
        </w:tc>
      </w:tr>
      <w:tr w:rsidR="00DD5C95" w:rsidRPr="00495576" w14:paraId="3CA3AD6B" w14:textId="77777777" w:rsidTr="00E301AA">
        <w:tc>
          <w:tcPr>
            <w:tcW w:w="2443" w:type="dxa"/>
          </w:tcPr>
          <w:p w14:paraId="22677A3C" w14:textId="77777777" w:rsidR="00DD5C95" w:rsidRPr="00495576" w:rsidRDefault="00DD5C95" w:rsidP="00F145F3">
            <w:pPr>
              <w:rPr>
                <w:rFonts w:cs="Times New Roman"/>
                <w:b/>
                <w:sz w:val="16"/>
                <w:szCs w:val="16"/>
              </w:rPr>
            </w:pPr>
            <w:r w:rsidRPr="00495576">
              <w:rPr>
                <w:rFonts w:cs="Times New Roman"/>
                <w:b/>
                <w:sz w:val="16"/>
                <w:szCs w:val="16"/>
              </w:rPr>
              <w:t xml:space="preserve">Syn på </w:t>
            </w:r>
            <w:proofErr w:type="gramStart"/>
            <w:r w:rsidRPr="00495576">
              <w:rPr>
                <w:rFonts w:cs="Times New Roman"/>
                <w:b/>
                <w:sz w:val="16"/>
                <w:szCs w:val="16"/>
              </w:rPr>
              <w:t>frivillig</w:t>
            </w:r>
            <w:proofErr w:type="gramEnd"/>
            <w:r w:rsidRPr="00495576">
              <w:rPr>
                <w:rFonts w:cs="Times New Roman"/>
                <w:b/>
                <w:sz w:val="16"/>
                <w:szCs w:val="16"/>
              </w:rPr>
              <w:t xml:space="preserve"> tilbud</w:t>
            </w:r>
          </w:p>
          <w:p w14:paraId="76C92450" w14:textId="77777777" w:rsidR="00DD5C95" w:rsidRPr="00495576" w:rsidRDefault="00DD5C95" w:rsidP="00F145F3">
            <w:pPr>
              <w:rPr>
                <w:rFonts w:cs="Times New Roman"/>
                <w:sz w:val="16"/>
                <w:szCs w:val="16"/>
              </w:rPr>
            </w:pPr>
            <w:r w:rsidRPr="00495576">
              <w:rPr>
                <w:rFonts w:cs="Times New Roman"/>
                <w:sz w:val="16"/>
                <w:szCs w:val="16"/>
              </w:rPr>
              <w:t xml:space="preserve">At finde ud af hvordan de kommunale alkoholenheder forholder sig til Barnets Blå Hus og det de kan levere. </w:t>
            </w:r>
          </w:p>
        </w:tc>
        <w:tc>
          <w:tcPr>
            <w:tcW w:w="2443" w:type="dxa"/>
          </w:tcPr>
          <w:p w14:paraId="1D830D12" w14:textId="77777777" w:rsidR="00DD5C95" w:rsidRPr="00495576" w:rsidRDefault="00DD5C95" w:rsidP="00F145F3">
            <w:pPr>
              <w:rPr>
                <w:rFonts w:cs="Times New Roman"/>
                <w:sz w:val="16"/>
                <w:szCs w:val="16"/>
              </w:rPr>
            </w:pPr>
            <w:r w:rsidRPr="00495576">
              <w:rPr>
                <w:rFonts w:cs="Times New Roman"/>
                <w:sz w:val="16"/>
                <w:szCs w:val="16"/>
              </w:rPr>
              <w:t>- Hvad er alkoholenhedernes syn på Barnets Blå Hus?</w:t>
            </w:r>
          </w:p>
          <w:p w14:paraId="479936B1" w14:textId="77777777" w:rsidR="00DD5C95" w:rsidRPr="00495576" w:rsidRDefault="00DD5C95" w:rsidP="00F145F3">
            <w:pPr>
              <w:rPr>
                <w:rFonts w:cs="Times New Roman"/>
                <w:sz w:val="16"/>
                <w:szCs w:val="16"/>
              </w:rPr>
            </w:pPr>
          </w:p>
          <w:p w14:paraId="5BD40542" w14:textId="77777777" w:rsidR="00DD5C95" w:rsidRPr="00495576" w:rsidRDefault="00DD5C95" w:rsidP="00F145F3">
            <w:pPr>
              <w:rPr>
                <w:rFonts w:cs="Times New Roman"/>
                <w:sz w:val="16"/>
                <w:szCs w:val="16"/>
              </w:rPr>
            </w:pPr>
            <w:r w:rsidRPr="00495576">
              <w:rPr>
                <w:rFonts w:cs="Times New Roman"/>
                <w:sz w:val="16"/>
                <w:szCs w:val="16"/>
              </w:rPr>
              <w:t xml:space="preserve">- Hvilken relevans har tilbuddet for alkoholenhederne? (teoretisk/analytisk kobling til udviklings-laboratorium, heterogenitetsteorien, </w:t>
            </w:r>
            <w:proofErr w:type="spellStart"/>
            <w:r w:rsidRPr="00495576">
              <w:rPr>
                <w:rFonts w:cs="Times New Roman"/>
                <w:sz w:val="16"/>
                <w:szCs w:val="16"/>
              </w:rPr>
              <w:t>interdependensteorien</w:t>
            </w:r>
            <w:proofErr w:type="spellEnd"/>
            <w:r w:rsidRPr="00495576">
              <w:rPr>
                <w:rFonts w:cs="Times New Roman"/>
                <w:sz w:val="16"/>
                <w:szCs w:val="16"/>
              </w:rPr>
              <w:t>).</w:t>
            </w:r>
          </w:p>
        </w:tc>
        <w:tc>
          <w:tcPr>
            <w:tcW w:w="2443" w:type="dxa"/>
          </w:tcPr>
          <w:p w14:paraId="6FDA9076" w14:textId="77777777" w:rsidR="00DD5C95" w:rsidRPr="00495576" w:rsidRDefault="00DD5C95" w:rsidP="00F145F3">
            <w:pPr>
              <w:rPr>
                <w:rFonts w:cs="Times New Roman"/>
                <w:sz w:val="16"/>
                <w:szCs w:val="16"/>
              </w:rPr>
            </w:pPr>
            <w:r w:rsidRPr="00495576">
              <w:rPr>
                <w:rFonts w:cs="Times New Roman"/>
                <w:sz w:val="16"/>
                <w:szCs w:val="16"/>
              </w:rPr>
              <w:t>- Kan du fortælle lidt om, hvad du tænker et tilbud som Barnets Blå Hus kan bidrage med?</w:t>
            </w:r>
          </w:p>
          <w:p w14:paraId="2EE4F6C1" w14:textId="77777777" w:rsidR="00DD5C95" w:rsidRPr="00495576" w:rsidRDefault="00DD5C95" w:rsidP="00F145F3">
            <w:pPr>
              <w:rPr>
                <w:rFonts w:cs="Times New Roman"/>
                <w:sz w:val="16"/>
                <w:szCs w:val="16"/>
              </w:rPr>
            </w:pPr>
          </w:p>
          <w:p w14:paraId="0FD73225" w14:textId="59A16371" w:rsidR="00DD5C95" w:rsidRPr="00495576" w:rsidRDefault="00DD5C95" w:rsidP="00F145F3">
            <w:pPr>
              <w:rPr>
                <w:rFonts w:cs="Times New Roman"/>
                <w:sz w:val="16"/>
                <w:szCs w:val="16"/>
              </w:rPr>
            </w:pPr>
            <w:r w:rsidRPr="00495576">
              <w:rPr>
                <w:rFonts w:cs="Times New Roman"/>
                <w:sz w:val="16"/>
                <w:szCs w:val="16"/>
              </w:rPr>
              <w:t xml:space="preserve">- Som del af Barnets Blå Hus’ følgegruppe, hvilken rolle ser du at Barnets Blå Hus har i forhold til at </w:t>
            </w:r>
            <w:r w:rsidR="00AD019C">
              <w:rPr>
                <w:rFonts w:cs="Times New Roman"/>
                <w:sz w:val="16"/>
                <w:szCs w:val="16"/>
              </w:rPr>
              <w:t>varetage tilbud for målgruppen?</w:t>
            </w:r>
          </w:p>
        </w:tc>
        <w:tc>
          <w:tcPr>
            <w:tcW w:w="2443" w:type="dxa"/>
          </w:tcPr>
          <w:p w14:paraId="4DAB8072" w14:textId="77777777" w:rsidR="00DD5C95" w:rsidRPr="00495576" w:rsidRDefault="00DD5C95" w:rsidP="00F145F3">
            <w:pPr>
              <w:rPr>
                <w:rFonts w:cs="Times New Roman"/>
                <w:sz w:val="16"/>
                <w:szCs w:val="16"/>
              </w:rPr>
            </w:pPr>
            <w:r w:rsidRPr="00495576">
              <w:rPr>
                <w:rFonts w:cs="Times New Roman"/>
                <w:sz w:val="16"/>
                <w:szCs w:val="16"/>
              </w:rPr>
              <w:t>- Hvor har Barnets Blå Hus sine styrke som tilbud til målgruppen?</w:t>
            </w:r>
          </w:p>
          <w:p w14:paraId="476B686F" w14:textId="77777777" w:rsidR="00DD5C95" w:rsidRPr="00495576" w:rsidRDefault="00DD5C95" w:rsidP="00F145F3">
            <w:pPr>
              <w:rPr>
                <w:rFonts w:cs="Times New Roman"/>
                <w:sz w:val="16"/>
                <w:szCs w:val="16"/>
              </w:rPr>
            </w:pPr>
          </w:p>
          <w:p w14:paraId="7E924E0D" w14:textId="77777777" w:rsidR="00DD5C95" w:rsidRPr="00495576" w:rsidRDefault="00DD5C95" w:rsidP="00F145F3">
            <w:pPr>
              <w:rPr>
                <w:rFonts w:cs="Times New Roman"/>
                <w:sz w:val="16"/>
                <w:szCs w:val="16"/>
              </w:rPr>
            </w:pPr>
            <w:r w:rsidRPr="00495576">
              <w:rPr>
                <w:rFonts w:cs="Times New Roman"/>
                <w:sz w:val="16"/>
                <w:szCs w:val="16"/>
              </w:rPr>
              <w:t>- Er samarbejdet mellem Barnets Blå Hus og kommunen noget som Barnets Blå Hus’ følgegruppe debatterer?</w:t>
            </w:r>
          </w:p>
          <w:p w14:paraId="4DC93FDC" w14:textId="77777777" w:rsidR="00DD5C95" w:rsidRPr="00495576" w:rsidRDefault="00DD5C95" w:rsidP="00F145F3">
            <w:pPr>
              <w:rPr>
                <w:rFonts w:cs="Times New Roman"/>
                <w:sz w:val="16"/>
                <w:szCs w:val="16"/>
              </w:rPr>
            </w:pPr>
          </w:p>
        </w:tc>
      </w:tr>
      <w:tr w:rsidR="00DD5C95" w:rsidRPr="00495576" w14:paraId="4D63E67C" w14:textId="77777777" w:rsidTr="00E301AA">
        <w:tc>
          <w:tcPr>
            <w:tcW w:w="2443" w:type="dxa"/>
          </w:tcPr>
          <w:p w14:paraId="6E40BB2F" w14:textId="77777777" w:rsidR="00DD5C95" w:rsidRPr="00495576" w:rsidRDefault="00DD5C95" w:rsidP="00F145F3">
            <w:pPr>
              <w:rPr>
                <w:rFonts w:cs="Times New Roman"/>
                <w:b/>
                <w:sz w:val="16"/>
                <w:szCs w:val="16"/>
              </w:rPr>
            </w:pPr>
            <w:r w:rsidRPr="00495576">
              <w:rPr>
                <w:rFonts w:cs="Times New Roman"/>
                <w:b/>
                <w:sz w:val="16"/>
                <w:szCs w:val="16"/>
              </w:rPr>
              <w:t>Samarbejde.</w:t>
            </w:r>
          </w:p>
          <w:p w14:paraId="4459E7B2" w14:textId="77777777" w:rsidR="00DD5C95" w:rsidRPr="00495576" w:rsidRDefault="00DD5C95" w:rsidP="00F145F3">
            <w:pPr>
              <w:rPr>
                <w:rFonts w:cs="Times New Roman"/>
                <w:sz w:val="16"/>
                <w:szCs w:val="16"/>
              </w:rPr>
            </w:pPr>
            <w:r w:rsidRPr="00495576">
              <w:rPr>
                <w:rFonts w:cs="Times New Roman"/>
                <w:sz w:val="16"/>
                <w:szCs w:val="16"/>
              </w:rPr>
              <w:t>At finde ud af, hvordan alkoholenhederne anskuer selve samarbejdet og hvilke forventninger de har til samarbejdet.</w:t>
            </w:r>
          </w:p>
          <w:p w14:paraId="481A679D" w14:textId="77777777" w:rsidR="00DD5C95" w:rsidRPr="00495576" w:rsidRDefault="00DD5C95" w:rsidP="00F145F3">
            <w:pPr>
              <w:rPr>
                <w:rFonts w:cs="Times New Roman"/>
                <w:sz w:val="16"/>
                <w:szCs w:val="16"/>
              </w:rPr>
            </w:pPr>
          </w:p>
          <w:p w14:paraId="3805C49B" w14:textId="77777777" w:rsidR="00DD5C95" w:rsidRPr="00495576" w:rsidRDefault="00DD5C95" w:rsidP="00F145F3">
            <w:pPr>
              <w:rPr>
                <w:rFonts w:cs="Times New Roman"/>
                <w:sz w:val="16"/>
                <w:szCs w:val="16"/>
              </w:rPr>
            </w:pPr>
            <w:r w:rsidRPr="00495576">
              <w:rPr>
                <w:rFonts w:cs="Times New Roman"/>
                <w:sz w:val="16"/>
                <w:szCs w:val="16"/>
              </w:rPr>
              <w:t xml:space="preserve">Her bliver overvejelserne om </w:t>
            </w:r>
          </w:p>
          <w:p w14:paraId="50544E97" w14:textId="77777777" w:rsidR="00DD5C95" w:rsidRPr="00495576" w:rsidRDefault="00DD5C95" w:rsidP="00F145F3">
            <w:pPr>
              <w:rPr>
                <w:rFonts w:cs="Times New Roman"/>
                <w:sz w:val="16"/>
                <w:szCs w:val="16"/>
              </w:rPr>
            </w:pPr>
            <w:r w:rsidRPr="00495576">
              <w:rPr>
                <w:rFonts w:cs="Times New Roman"/>
                <w:sz w:val="16"/>
                <w:szCs w:val="16"/>
              </w:rPr>
              <w:t xml:space="preserve">samarbejdet mere konkrete, da vi taler med én der i praksis samarbejder med Barnets Blå Hus.  </w:t>
            </w:r>
          </w:p>
        </w:tc>
        <w:tc>
          <w:tcPr>
            <w:tcW w:w="2443" w:type="dxa"/>
          </w:tcPr>
          <w:p w14:paraId="4D57E05B" w14:textId="77777777" w:rsidR="00DD5C95" w:rsidRPr="00495576" w:rsidRDefault="00DD5C95" w:rsidP="00F145F3">
            <w:pPr>
              <w:rPr>
                <w:rFonts w:cs="Times New Roman"/>
                <w:sz w:val="16"/>
                <w:szCs w:val="16"/>
              </w:rPr>
            </w:pPr>
            <w:r w:rsidRPr="00495576">
              <w:rPr>
                <w:rFonts w:cs="Times New Roman"/>
                <w:sz w:val="16"/>
                <w:szCs w:val="16"/>
              </w:rPr>
              <w:t>- Hvordan blev samarbejdet med Barnets Blå Hus skabt? (teoretisk kobling til om det er på baggrund af samarbejdsaftalen dvs. implementering af ny handling).</w:t>
            </w:r>
          </w:p>
          <w:p w14:paraId="3F46D34F" w14:textId="77777777" w:rsidR="00DD5C95" w:rsidRPr="00495576" w:rsidRDefault="00DD5C95" w:rsidP="00F145F3">
            <w:pPr>
              <w:rPr>
                <w:rFonts w:cs="Times New Roman"/>
                <w:sz w:val="16"/>
                <w:szCs w:val="16"/>
              </w:rPr>
            </w:pPr>
          </w:p>
          <w:p w14:paraId="1B2545C8" w14:textId="77777777" w:rsidR="00DD5C95" w:rsidRPr="00495576" w:rsidRDefault="00DD5C95" w:rsidP="00F145F3">
            <w:pPr>
              <w:rPr>
                <w:rFonts w:cs="Times New Roman"/>
                <w:sz w:val="16"/>
                <w:szCs w:val="16"/>
              </w:rPr>
            </w:pPr>
            <w:r w:rsidRPr="00495576">
              <w:rPr>
                <w:rFonts w:cs="Times New Roman"/>
                <w:sz w:val="16"/>
                <w:szCs w:val="16"/>
              </w:rPr>
              <w:t>- Hvilke frivillige værdier fremhæves hos samarbejdspartnere?</w:t>
            </w:r>
          </w:p>
          <w:p w14:paraId="7FF2D974" w14:textId="77777777" w:rsidR="00DD5C95" w:rsidRPr="00495576" w:rsidRDefault="00DD5C95" w:rsidP="00F145F3">
            <w:pPr>
              <w:rPr>
                <w:rFonts w:cs="Times New Roman"/>
                <w:sz w:val="16"/>
                <w:szCs w:val="16"/>
              </w:rPr>
            </w:pPr>
            <w:r w:rsidRPr="00495576">
              <w:rPr>
                <w:rFonts w:cs="Times New Roman"/>
                <w:sz w:val="16"/>
                <w:szCs w:val="16"/>
              </w:rPr>
              <w:t>(teoretisk kobling til egenart, fortalerrolle).</w:t>
            </w:r>
          </w:p>
          <w:p w14:paraId="228D2224" w14:textId="77777777" w:rsidR="00DD5C95" w:rsidRPr="00495576" w:rsidRDefault="00DD5C95" w:rsidP="00F145F3">
            <w:pPr>
              <w:rPr>
                <w:rFonts w:cs="Times New Roman"/>
                <w:sz w:val="16"/>
                <w:szCs w:val="16"/>
              </w:rPr>
            </w:pPr>
          </w:p>
          <w:p w14:paraId="1B63813E" w14:textId="77777777" w:rsidR="00DD5C95" w:rsidRPr="00495576" w:rsidRDefault="00DD5C95" w:rsidP="00F145F3">
            <w:pPr>
              <w:rPr>
                <w:rFonts w:cs="Times New Roman"/>
                <w:sz w:val="16"/>
                <w:szCs w:val="16"/>
              </w:rPr>
            </w:pPr>
            <w:r w:rsidRPr="00495576">
              <w:rPr>
                <w:rFonts w:cs="Times New Roman"/>
                <w:sz w:val="16"/>
                <w:szCs w:val="16"/>
              </w:rPr>
              <w:t xml:space="preserve">- Hvem sidder med ansvaret for at tilbuddet formidles videre? (teoretisk kobling til om de er ligeværdige partnere/gensidigt partnerskab). </w:t>
            </w:r>
          </w:p>
          <w:p w14:paraId="5361E9E9" w14:textId="77777777" w:rsidR="00DD5C95" w:rsidRPr="00495576" w:rsidRDefault="00DD5C95" w:rsidP="00F145F3">
            <w:pPr>
              <w:rPr>
                <w:rFonts w:cs="Times New Roman"/>
                <w:sz w:val="16"/>
                <w:szCs w:val="16"/>
              </w:rPr>
            </w:pPr>
          </w:p>
          <w:p w14:paraId="6E5766EF" w14:textId="77777777" w:rsidR="00DD5C95" w:rsidRPr="00495576" w:rsidRDefault="00DD5C95" w:rsidP="00F145F3">
            <w:pPr>
              <w:rPr>
                <w:rFonts w:cs="Times New Roman"/>
                <w:sz w:val="16"/>
                <w:szCs w:val="16"/>
              </w:rPr>
            </w:pPr>
            <w:r w:rsidRPr="00495576">
              <w:rPr>
                <w:rFonts w:cs="Times New Roman"/>
                <w:sz w:val="16"/>
                <w:szCs w:val="16"/>
              </w:rPr>
              <w:t>- Påvirker et frivilligcharter, fagetiske spilleregler og kommunal frivillighedspolitik samarbejdet, udformningen og udførelsen af det? (teoretisk kobling til frivillighedscharter og spilleregler).</w:t>
            </w:r>
          </w:p>
        </w:tc>
        <w:tc>
          <w:tcPr>
            <w:tcW w:w="2443" w:type="dxa"/>
          </w:tcPr>
          <w:p w14:paraId="2A14D01E" w14:textId="77777777" w:rsidR="00DD5C95" w:rsidRPr="00495576" w:rsidRDefault="00DD5C95" w:rsidP="00F145F3">
            <w:pPr>
              <w:rPr>
                <w:rFonts w:cs="Times New Roman"/>
                <w:sz w:val="16"/>
                <w:szCs w:val="16"/>
              </w:rPr>
            </w:pPr>
            <w:r w:rsidRPr="00495576">
              <w:rPr>
                <w:rFonts w:cs="Times New Roman"/>
                <w:sz w:val="16"/>
                <w:szCs w:val="16"/>
              </w:rPr>
              <w:t>- Hvordan startede jeres samarbejde med Barnets Blå Hus?</w:t>
            </w:r>
          </w:p>
          <w:p w14:paraId="7B80DAF3" w14:textId="77777777" w:rsidR="00DD5C95" w:rsidRPr="00495576" w:rsidRDefault="00DD5C95" w:rsidP="00F145F3">
            <w:pPr>
              <w:rPr>
                <w:rFonts w:cs="Times New Roman"/>
                <w:sz w:val="16"/>
                <w:szCs w:val="16"/>
              </w:rPr>
            </w:pPr>
          </w:p>
          <w:p w14:paraId="195C8421" w14:textId="77777777" w:rsidR="00DD5C95" w:rsidRPr="00495576" w:rsidRDefault="00DD5C95" w:rsidP="00F145F3">
            <w:pPr>
              <w:rPr>
                <w:rFonts w:cs="Times New Roman"/>
                <w:sz w:val="16"/>
                <w:szCs w:val="16"/>
              </w:rPr>
            </w:pPr>
            <w:r w:rsidRPr="00495576">
              <w:rPr>
                <w:rFonts w:cs="Times New Roman"/>
                <w:sz w:val="16"/>
                <w:szCs w:val="16"/>
              </w:rPr>
              <w:t>- Kan du fortælle os lidt om, hvordan I samarbejder med Barnets Blå Hus?</w:t>
            </w:r>
          </w:p>
          <w:p w14:paraId="0D45B664" w14:textId="77777777" w:rsidR="00DD5C95" w:rsidRPr="00495576" w:rsidRDefault="00DD5C95" w:rsidP="00F145F3">
            <w:pPr>
              <w:rPr>
                <w:rFonts w:cs="Times New Roman"/>
                <w:sz w:val="16"/>
                <w:szCs w:val="16"/>
              </w:rPr>
            </w:pPr>
          </w:p>
          <w:p w14:paraId="4672C9FC" w14:textId="77777777" w:rsidR="00DD5C95" w:rsidRPr="00495576" w:rsidRDefault="00DD5C95" w:rsidP="00F145F3">
            <w:pPr>
              <w:rPr>
                <w:rFonts w:cs="Times New Roman"/>
                <w:sz w:val="16"/>
                <w:szCs w:val="16"/>
              </w:rPr>
            </w:pPr>
            <w:r w:rsidRPr="00495576">
              <w:rPr>
                <w:rFonts w:cs="Times New Roman"/>
                <w:sz w:val="16"/>
                <w:szCs w:val="16"/>
              </w:rPr>
              <w:t>- Kan du give et par konkrete eksempler på, hvornår du mener, at I samarbejder med Barnets Blå Hus?</w:t>
            </w:r>
          </w:p>
          <w:p w14:paraId="3CBB901B" w14:textId="77777777" w:rsidR="00DD5C95" w:rsidRPr="00495576" w:rsidRDefault="00DD5C95" w:rsidP="00F145F3">
            <w:pPr>
              <w:rPr>
                <w:rFonts w:cs="Times New Roman"/>
                <w:sz w:val="16"/>
                <w:szCs w:val="16"/>
              </w:rPr>
            </w:pPr>
          </w:p>
          <w:p w14:paraId="02942132" w14:textId="77777777" w:rsidR="00DD5C95" w:rsidRPr="00495576" w:rsidRDefault="00DD5C95" w:rsidP="00F145F3">
            <w:pPr>
              <w:rPr>
                <w:rFonts w:cs="Times New Roman"/>
                <w:sz w:val="16"/>
                <w:szCs w:val="16"/>
              </w:rPr>
            </w:pPr>
            <w:r w:rsidRPr="00495576">
              <w:rPr>
                <w:rFonts w:cs="Times New Roman"/>
                <w:sz w:val="16"/>
                <w:szCs w:val="16"/>
              </w:rPr>
              <w:t>- Er der noget særligt i det at samarbejde med Barnets Blå Hus som er et frivilligt tilbud frem for at samarbejde med kommunale tilbud?</w:t>
            </w:r>
          </w:p>
          <w:p w14:paraId="07CA3649" w14:textId="77777777" w:rsidR="00DD5C95" w:rsidRPr="00495576" w:rsidRDefault="00DD5C95" w:rsidP="00F145F3">
            <w:pPr>
              <w:rPr>
                <w:rFonts w:cs="Times New Roman"/>
                <w:sz w:val="16"/>
                <w:szCs w:val="16"/>
              </w:rPr>
            </w:pPr>
          </w:p>
          <w:p w14:paraId="73914E0F" w14:textId="77777777" w:rsidR="00DD5C95" w:rsidRPr="00495576" w:rsidRDefault="00DD5C95" w:rsidP="00F145F3">
            <w:pPr>
              <w:rPr>
                <w:rFonts w:cs="Times New Roman"/>
                <w:sz w:val="16"/>
                <w:szCs w:val="16"/>
              </w:rPr>
            </w:pPr>
            <w:r w:rsidRPr="00495576">
              <w:rPr>
                <w:rFonts w:cs="Times New Roman"/>
                <w:sz w:val="16"/>
                <w:szCs w:val="16"/>
              </w:rPr>
              <w:t>- Formidler I viden om Barnets Blå Hus videre til andre kommunale enheder?</w:t>
            </w:r>
          </w:p>
          <w:p w14:paraId="286C877C" w14:textId="77777777" w:rsidR="00DD5C95" w:rsidRPr="00495576" w:rsidRDefault="00DD5C95" w:rsidP="00F145F3">
            <w:pPr>
              <w:rPr>
                <w:rFonts w:cs="Times New Roman"/>
                <w:sz w:val="16"/>
                <w:szCs w:val="16"/>
              </w:rPr>
            </w:pPr>
          </w:p>
          <w:p w14:paraId="669655C5" w14:textId="77777777" w:rsidR="00DD5C95" w:rsidRPr="00495576" w:rsidRDefault="00DD5C95" w:rsidP="00F145F3">
            <w:pPr>
              <w:rPr>
                <w:rFonts w:cs="Times New Roman"/>
                <w:sz w:val="16"/>
                <w:szCs w:val="16"/>
              </w:rPr>
            </w:pPr>
            <w:r w:rsidRPr="00495576">
              <w:rPr>
                <w:rFonts w:cs="Times New Roman"/>
                <w:sz w:val="16"/>
                <w:szCs w:val="16"/>
              </w:rPr>
              <w:t>- Har kommunes frivillighedspolitik, frivilligcharter for samarbejde og fagetiske spilleregler nogen betydning for samarbejdet med Barnets Blå Hus?</w:t>
            </w:r>
          </w:p>
        </w:tc>
        <w:tc>
          <w:tcPr>
            <w:tcW w:w="2443" w:type="dxa"/>
          </w:tcPr>
          <w:p w14:paraId="30654979" w14:textId="77777777" w:rsidR="00DD5C95" w:rsidRPr="00495576" w:rsidRDefault="00DD5C95" w:rsidP="00F145F3">
            <w:pPr>
              <w:rPr>
                <w:rFonts w:cs="Times New Roman"/>
                <w:sz w:val="16"/>
                <w:szCs w:val="16"/>
              </w:rPr>
            </w:pPr>
            <w:r w:rsidRPr="00495576">
              <w:rPr>
                <w:rFonts w:cs="Times New Roman"/>
                <w:sz w:val="16"/>
                <w:szCs w:val="16"/>
              </w:rPr>
              <w:t>- Hvilke forventninger har I til Barnets Blå Hus vedrørende samarbejdet?</w:t>
            </w:r>
          </w:p>
          <w:p w14:paraId="38C077CE" w14:textId="77777777" w:rsidR="00DD5C95" w:rsidRPr="00495576" w:rsidRDefault="00DD5C95" w:rsidP="00F145F3">
            <w:pPr>
              <w:rPr>
                <w:rFonts w:cs="Times New Roman"/>
                <w:sz w:val="16"/>
                <w:szCs w:val="16"/>
              </w:rPr>
            </w:pPr>
          </w:p>
          <w:p w14:paraId="4AC0F34D" w14:textId="77777777" w:rsidR="00DD5C95" w:rsidRPr="00495576" w:rsidRDefault="00DD5C95" w:rsidP="00F145F3">
            <w:pPr>
              <w:rPr>
                <w:rFonts w:cs="Times New Roman"/>
                <w:sz w:val="16"/>
                <w:szCs w:val="16"/>
              </w:rPr>
            </w:pPr>
            <w:r w:rsidRPr="00495576">
              <w:rPr>
                <w:rFonts w:cs="Times New Roman"/>
                <w:sz w:val="16"/>
                <w:szCs w:val="16"/>
              </w:rPr>
              <w:t>- Hvordan er det gavneligt for Jer at samarbejde med Barnets Blå Hus?</w:t>
            </w:r>
          </w:p>
          <w:p w14:paraId="6742A62A" w14:textId="77777777" w:rsidR="00DD5C95" w:rsidRPr="00495576" w:rsidRDefault="00DD5C95" w:rsidP="00F145F3">
            <w:pPr>
              <w:rPr>
                <w:rFonts w:cs="Times New Roman"/>
                <w:sz w:val="16"/>
                <w:szCs w:val="16"/>
              </w:rPr>
            </w:pPr>
          </w:p>
          <w:p w14:paraId="02ED8742" w14:textId="77777777" w:rsidR="00DD5C95" w:rsidRPr="00495576" w:rsidRDefault="00DD5C95" w:rsidP="00F145F3">
            <w:pPr>
              <w:rPr>
                <w:rFonts w:cs="Times New Roman"/>
                <w:sz w:val="16"/>
                <w:szCs w:val="16"/>
              </w:rPr>
            </w:pPr>
          </w:p>
          <w:p w14:paraId="6D6A94F6" w14:textId="77777777" w:rsidR="00DD5C95" w:rsidRPr="00495576" w:rsidRDefault="00DD5C95" w:rsidP="00F145F3">
            <w:pPr>
              <w:rPr>
                <w:rFonts w:cs="Times New Roman"/>
                <w:sz w:val="16"/>
                <w:szCs w:val="16"/>
              </w:rPr>
            </w:pPr>
          </w:p>
          <w:p w14:paraId="2CE1A518" w14:textId="77777777" w:rsidR="00DD5C95" w:rsidRPr="00495576" w:rsidRDefault="00DD5C95" w:rsidP="00F145F3">
            <w:pPr>
              <w:rPr>
                <w:rFonts w:cs="Times New Roman"/>
                <w:sz w:val="16"/>
                <w:szCs w:val="16"/>
              </w:rPr>
            </w:pPr>
          </w:p>
          <w:p w14:paraId="6787608F" w14:textId="77777777" w:rsidR="00DD5C95" w:rsidRPr="00495576" w:rsidRDefault="00DD5C95" w:rsidP="00F145F3">
            <w:pPr>
              <w:rPr>
                <w:rFonts w:cs="Times New Roman"/>
                <w:sz w:val="16"/>
                <w:szCs w:val="16"/>
              </w:rPr>
            </w:pPr>
            <w:r w:rsidRPr="00495576">
              <w:rPr>
                <w:rFonts w:cs="Times New Roman"/>
                <w:sz w:val="16"/>
                <w:szCs w:val="16"/>
              </w:rPr>
              <w:t xml:space="preserve">- Er der særlige fordele eller ulemper ved samarbejdet? </w:t>
            </w:r>
          </w:p>
          <w:p w14:paraId="4F903BCB" w14:textId="77777777" w:rsidR="00DD5C95" w:rsidRPr="00495576" w:rsidRDefault="00DD5C95" w:rsidP="00F145F3">
            <w:pPr>
              <w:rPr>
                <w:rFonts w:cs="Times New Roman"/>
                <w:sz w:val="16"/>
                <w:szCs w:val="16"/>
              </w:rPr>
            </w:pPr>
          </w:p>
          <w:p w14:paraId="6B52BF86" w14:textId="77777777" w:rsidR="00DD5C95" w:rsidRPr="00495576" w:rsidRDefault="00DD5C95" w:rsidP="00F145F3">
            <w:pPr>
              <w:rPr>
                <w:rFonts w:cs="Times New Roman"/>
                <w:sz w:val="16"/>
                <w:szCs w:val="16"/>
              </w:rPr>
            </w:pPr>
          </w:p>
          <w:p w14:paraId="608A5D48" w14:textId="77777777" w:rsidR="00DD5C95" w:rsidRPr="00495576" w:rsidRDefault="00DD5C95" w:rsidP="00F145F3">
            <w:pPr>
              <w:rPr>
                <w:rFonts w:cs="Times New Roman"/>
                <w:sz w:val="16"/>
                <w:szCs w:val="16"/>
              </w:rPr>
            </w:pPr>
          </w:p>
          <w:p w14:paraId="372978AF" w14:textId="77777777" w:rsidR="00DD5C95" w:rsidRPr="00495576" w:rsidRDefault="00DD5C95" w:rsidP="00F145F3">
            <w:pPr>
              <w:rPr>
                <w:rFonts w:cs="Times New Roman"/>
                <w:sz w:val="16"/>
                <w:szCs w:val="16"/>
              </w:rPr>
            </w:pPr>
          </w:p>
          <w:p w14:paraId="4D07B022" w14:textId="77777777" w:rsidR="00DD5C95" w:rsidRPr="00495576" w:rsidRDefault="00DD5C95" w:rsidP="00F145F3">
            <w:pPr>
              <w:rPr>
                <w:rFonts w:cs="Times New Roman"/>
                <w:sz w:val="16"/>
                <w:szCs w:val="16"/>
              </w:rPr>
            </w:pPr>
          </w:p>
          <w:p w14:paraId="3AFCEB08" w14:textId="77777777" w:rsidR="00DD5C95" w:rsidRPr="00495576" w:rsidRDefault="00DD5C95" w:rsidP="00F145F3">
            <w:pPr>
              <w:rPr>
                <w:rFonts w:cs="Times New Roman"/>
                <w:sz w:val="16"/>
                <w:szCs w:val="16"/>
              </w:rPr>
            </w:pPr>
          </w:p>
          <w:p w14:paraId="13D17437" w14:textId="77777777" w:rsidR="00DD5C95" w:rsidRPr="00495576" w:rsidRDefault="00DD5C95" w:rsidP="00F145F3">
            <w:pPr>
              <w:rPr>
                <w:rFonts w:cs="Times New Roman"/>
                <w:sz w:val="16"/>
                <w:szCs w:val="16"/>
              </w:rPr>
            </w:pPr>
            <w:r w:rsidRPr="00495576">
              <w:rPr>
                <w:rFonts w:cs="Times New Roman"/>
                <w:sz w:val="16"/>
                <w:szCs w:val="16"/>
              </w:rPr>
              <w:t>- Henviser I brugere til Barnets Blå Hus? Og gør I det i samme grad, som i henviser til kommunens øvrige tilbud (fx De drikker derhjemme)?</w:t>
            </w:r>
          </w:p>
          <w:p w14:paraId="65642171" w14:textId="77777777" w:rsidR="00DD5C95" w:rsidRPr="00495576" w:rsidRDefault="00DD5C95" w:rsidP="00F145F3">
            <w:pPr>
              <w:rPr>
                <w:rFonts w:cs="Times New Roman"/>
                <w:sz w:val="16"/>
                <w:szCs w:val="16"/>
              </w:rPr>
            </w:pPr>
          </w:p>
        </w:tc>
      </w:tr>
    </w:tbl>
    <w:p w14:paraId="27D76769" w14:textId="77777777" w:rsidR="00AD019C" w:rsidRPr="00AD019C" w:rsidRDefault="00AD019C" w:rsidP="00AD019C">
      <w:pPr>
        <w:rPr>
          <w:rFonts w:cs="Times New Roman"/>
          <w:sz w:val="16"/>
          <w:szCs w:val="16"/>
        </w:rPr>
      </w:pPr>
    </w:p>
    <w:sectPr w:rsidR="00AD019C" w:rsidRPr="00AD019C" w:rsidSect="005111D3">
      <w:headerReference w:type="default" r:id="rId24"/>
      <w:footerReference w:type="even" r:id="rId25"/>
      <w:footerReference w:type="default" r:id="rId26"/>
      <w:pgSz w:w="11900" w:h="16840"/>
      <w:pgMar w:top="1418" w:right="1418" w:bottom="1418"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803E2" w14:textId="77777777" w:rsidR="006A308E" w:rsidRDefault="006A308E" w:rsidP="000A3DA3">
      <w:pPr>
        <w:spacing w:line="240" w:lineRule="auto"/>
      </w:pPr>
      <w:r>
        <w:separator/>
      </w:r>
    </w:p>
  </w:endnote>
  <w:endnote w:type="continuationSeparator" w:id="0">
    <w:p w14:paraId="7DF4C2C4" w14:textId="77777777" w:rsidR="006A308E" w:rsidRDefault="006A308E" w:rsidP="000A3D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merican Typewriter">
    <w:altName w:val="Arial"/>
    <w:charset w:val="00"/>
    <w:family w:val="auto"/>
    <w:pitch w:val="variable"/>
    <w:sig w:usb0="A000006F" w:usb1="00000019" w:usb2="00000000" w:usb3="00000000" w:csb0="000001FB"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Segoe UI Light">
    <w:panose1 w:val="020B0502040204020203"/>
    <w:charset w:val="00"/>
    <w:family w:val="swiss"/>
    <w:pitch w:val="variable"/>
    <w:sig w:usb0="E00002FF" w:usb1="4000A47B"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2BB31" w14:textId="77777777" w:rsidR="006A308E" w:rsidRDefault="006A308E" w:rsidP="00826D4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6BD4E06E" w14:textId="77777777" w:rsidR="006A308E" w:rsidRDefault="006A308E" w:rsidP="000A3DA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7EC7E" w14:textId="018011A6" w:rsidR="006A308E" w:rsidRPr="000F3F98" w:rsidRDefault="006A308E">
    <w:pPr>
      <w:pStyle w:val="Sidefod"/>
      <w:pBdr>
        <w:top w:val="thinThickSmallGap" w:sz="24" w:space="1" w:color="622423" w:themeColor="accent2" w:themeShade="7F"/>
      </w:pBdr>
      <w:rPr>
        <w:rFonts w:asciiTheme="majorHAnsi" w:eastAsiaTheme="majorEastAsia" w:hAnsiTheme="majorHAnsi" w:cstheme="majorBidi"/>
        <w:color w:val="632423" w:themeColor="accent2" w:themeShade="80"/>
      </w:rPr>
    </w:pPr>
    <w:r w:rsidRPr="000F3F98">
      <w:rPr>
        <w:rFonts w:ascii="Perpetua Titling MT" w:eastAsiaTheme="majorEastAsia" w:hAnsi="Perpetua Titling MT" w:cstheme="majorBidi"/>
        <w:color w:val="632423" w:themeColor="accent2" w:themeShade="80"/>
      </w:rPr>
      <w:ptab w:relativeTo="margin" w:alignment="right" w:leader="none"/>
    </w:r>
    <w:r w:rsidRPr="000F3F98">
      <w:rPr>
        <w:rFonts w:ascii="Perpetua Titling MT" w:eastAsiaTheme="majorEastAsia" w:hAnsi="Perpetua Titling MT" w:cstheme="majorBidi"/>
        <w:color w:val="632423" w:themeColor="accent2" w:themeShade="80"/>
      </w:rPr>
      <w:t>Side</w:t>
    </w:r>
    <w:r w:rsidRPr="000F3F98">
      <w:rPr>
        <w:rFonts w:ascii="Perpetua Titling MT" w:eastAsiaTheme="majorEastAsia" w:hAnsi="Perpetua Titling MT" w:cstheme="majorBidi"/>
        <w:color w:val="632423" w:themeColor="accent2" w:themeShade="80"/>
        <w:sz w:val="44"/>
        <w:szCs w:val="44"/>
      </w:rPr>
      <w:t xml:space="preserve"> </w:t>
    </w:r>
    <w:r w:rsidRPr="000F3F98">
      <w:rPr>
        <w:rFonts w:ascii="Perpetua Titling MT" w:hAnsi="Perpetua Titling MT"/>
        <w:color w:val="632423" w:themeColor="accent2" w:themeShade="80"/>
        <w:sz w:val="48"/>
        <w:szCs w:val="48"/>
      </w:rPr>
      <w:fldChar w:fldCharType="begin"/>
    </w:r>
    <w:r w:rsidRPr="000F3F98">
      <w:rPr>
        <w:rFonts w:ascii="Perpetua Titling MT" w:hAnsi="Perpetua Titling MT"/>
        <w:color w:val="632423" w:themeColor="accent2" w:themeShade="80"/>
        <w:sz w:val="48"/>
        <w:szCs w:val="48"/>
      </w:rPr>
      <w:instrText>PAGE   \* MERGEFORMAT</w:instrText>
    </w:r>
    <w:r w:rsidRPr="000F3F98">
      <w:rPr>
        <w:rFonts w:ascii="Perpetua Titling MT" w:hAnsi="Perpetua Titling MT"/>
        <w:color w:val="632423" w:themeColor="accent2" w:themeShade="80"/>
        <w:sz w:val="48"/>
        <w:szCs w:val="48"/>
      </w:rPr>
      <w:fldChar w:fldCharType="separate"/>
    </w:r>
    <w:r w:rsidR="0051430F" w:rsidRPr="0051430F">
      <w:rPr>
        <w:rFonts w:ascii="Perpetua Titling MT" w:eastAsiaTheme="majorEastAsia" w:hAnsi="Perpetua Titling MT" w:cstheme="majorBidi"/>
        <w:noProof/>
        <w:color w:val="632423" w:themeColor="accent2" w:themeShade="80"/>
        <w:sz w:val="48"/>
        <w:szCs w:val="48"/>
      </w:rPr>
      <w:t>3</w:t>
    </w:r>
    <w:r w:rsidRPr="000F3F98">
      <w:rPr>
        <w:rFonts w:ascii="Perpetua Titling MT" w:eastAsiaTheme="majorEastAsia" w:hAnsi="Perpetua Titling MT" w:cstheme="majorBidi"/>
        <w:color w:val="632423" w:themeColor="accent2" w:themeShade="80"/>
        <w:sz w:val="48"/>
        <w:szCs w:val="48"/>
      </w:rPr>
      <w:fldChar w:fldCharType="end"/>
    </w:r>
  </w:p>
  <w:p w14:paraId="5B214BD4" w14:textId="77777777" w:rsidR="006A308E" w:rsidRDefault="006A308E" w:rsidP="000A3DA3">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3677D" w14:textId="77777777" w:rsidR="006A308E" w:rsidRDefault="006A308E" w:rsidP="000A3DA3">
      <w:pPr>
        <w:spacing w:line="240" w:lineRule="auto"/>
      </w:pPr>
      <w:r>
        <w:separator/>
      </w:r>
    </w:p>
  </w:footnote>
  <w:footnote w:type="continuationSeparator" w:id="0">
    <w:p w14:paraId="4EE7EF10" w14:textId="77777777" w:rsidR="006A308E" w:rsidRDefault="006A308E" w:rsidP="000A3DA3">
      <w:pPr>
        <w:spacing w:line="240" w:lineRule="auto"/>
      </w:pPr>
      <w:r>
        <w:continuationSeparator/>
      </w:r>
    </w:p>
  </w:footnote>
  <w:footnote w:id="1">
    <w:p w14:paraId="14187170" w14:textId="77777777" w:rsidR="006A308E" w:rsidRDefault="006A308E" w:rsidP="004C3E59">
      <w:pPr>
        <w:pStyle w:val="Fodnotetekst"/>
      </w:pPr>
      <w:r>
        <w:rPr>
          <w:rStyle w:val="Fodnotehenvisning"/>
        </w:rPr>
        <w:footnoteRef/>
      </w:r>
      <w:r>
        <w:t xml:space="preserve"> </w:t>
      </w:r>
      <w:r w:rsidRPr="00685A61">
        <w:rPr>
          <w:sz w:val="22"/>
          <w:szCs w:val="22"/>
        </w:rPr>
        <w:t>Den hermeneutiske cirkel skal forstås som den vekselvirkning, der sker mellem del og helhed, hvor det bliver relationen mellem helheden og de enkelte dele, der giver os mulighed for at forstå og fortolke [Højberg 2013: 292]</w:t>
      </w:r>
      <w:r>
        <w:rPr>
          <w:sz w:val="22"/>
          <w:szCs w:val="22"/>
        </w:rPr>
        <w:t>.</w:t>
      </w:r>
    </w:p>
  </w:footnote>
  <w:footnote w:id="2">
    <w:p w14:paraId="40EE730F" w14:textId="02DAAF85" w:rsidR="006A308E" w:rsidRDefault="006A308E" w:rsidP="002F042C">
      <w:pPr>
        <w:pStyle w:val="Fodnotetekst"/>
      </w:pPr>
      <w:r>
        <w:rPr>
          <w:rStyle w:val="Fodnotehenvisning"/>
        </w:rPr>
        <w:footnoteRef/>
      </w:r>
      <w:r>
        <w:t xml:space="preserve"> </w:t>
      </w:r>
      <w:r w:rsidRPr="00266012">
        <w:rPr>
          <w:rFonts w:cs="Times New Roman"/>
          <w:sz w:val="22"/>
          <w:szCs w:val="22"/>
        </w:rPr>
        <w:t>Social, Børne og Integrations-, Kultur-, Økonomi og Indenrigsministeriet samt ministeriet for Sundhed og Forebyggelse</w:t>
      </w:r>
      <w:r>
        <w:rPr>
          <w:rFonts w:cs="Times New Roman"/>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9FDC3" w14:textId="0F714BE6" w:rsidR="006A308E" w:rsidRDefault="006A308E" w:rsidP="001207F3">
    <w:pPr>
      <w:pStyle w:val="Sidehoved"/>
      <w:pBdr>
        <w:bottom w:val="thickThinSmallGap" w:sz="24" w:space="1" w:color="622423" w:themeColor="accent2" w:themeShade="7F"/>
      </w:pBdr>
      <w:rPr>
        <w:rFonts w:asciiTheme="majorHAnsi" w:eastAsiaTheme="majorEastAsia" w:hAnsiTheme="majorHAnsi" w:cstheme="majorBidi"/>
        <w:sz w:val="32"/>
        <w:szCs w:val="32"/>
      </w:rPr>
    </w:pPr>
  </w:p>
  <w:p w14:paraId="20B81C0A" w14:textId="77777777" w:rsidR="006A308E" w:rsidRDefault="006A308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470E5"/>
    <w:multiLevelType w:val="hybridMultilevel"/>
    <w:tmpl w:val="9A84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C10913"/>
    <w:multiLevelType w:val="hybridMultilevel"/>
    <w:tmpl w:val="8A88F020"/>
    <w:lvl w:ilvl="0" w:tplc="B7443076">
      <w:numFmt w:val="bullet"/>
      <w:lvlText w:val="-"/>
      <w:lvlJc w:val="left"/>
      <w:pPr>
        <w:ind w:left="1665" w:hanging="360"/>
      </w:pPr>
      <w:rPr>
        <w:rFonts w:ascii="Arial" w:eastAsia="Times New Roman" w:hAnsi="Arial" w:cs="Arial"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2">
    <w:nsid w:val="29A847AB"/>
    <w:multiLevelType w:val="hybridMultilevel"/>
    <w:tmpl w:val="478C31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3CF13A63"/>
    <w:multiLevelType w:val="hybridMultilevel"/>
    <w:tmpl w:val="511C0C2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67487720"/>
    <w:multiLevelType w:val="hybridMultilevel"/>
    <w:tmpl w:val="ABB02C2E"/>
    <w:lvl w:ilvl="0" w:tplc="3DBCEA64">
      <w:numFmt w:val="bullet"/>
      <w:lvlText w:val="-"/>
      <w:lvlJc w:val="left"/>
      <w:pPr>
        <w:ind w:left="1440" w:hanging="360"/>
      </w:pPr>
      <w:rPr>
        <w:rFonts w:ascii="Arial" w:eastAsia="Times New Roman" w:hAnsi="Arial" w:cs="Aria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nsid w:val="7CB90C95"/>
    <w:multiLevelType w:val="hybridMultilevel"/>
    <w:tmpl w:val="BE1CD5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52A"/>
    <w:rsid w:val="00000B63"/>
    <w:rsid w:val="0000111F"/>
    <w:rsid w:val="000013E8"/>
    <w:rsid w:val="0000278B"/>
    <w:rsid w:val="000030CB"/>
    <w:rsid w:val="00003C63"/>
    <w:rsid w:val="00006789"/>
    <w:rsid w:val="000075E8"/>
    <w:rsid w:val="00010DDC"/>
    <w:rsid w:val="00011673"/>
    <w:rsid w:val="00012174"/>
    <w:rsid w:val="00012C77"/>
    <w:rsid w:val="00013C07"/>
    <w:rsid w:val="000152DD"/>
    <w:rsid w:val="00015B11"/>
    <w:rsid w:val="00016AE8"/>
    <w:rsid w:val="00017DB9"/>
    <w:rsid w:val="000203F3"/>
    <w:rsid w:val="00021899"/>
    <w:rsid w:val="00022CC1"/>
    <w:rsid w:val="00023723"/>
    <w:rsid w:val="00023A1C"/>
    <w:rsid w:val="00023DB5"/>
    <w:rsid w:val="00024290"/>
    <w:rsid w:val="0002502E"/>
    <w:rsid w:val="0002627B"/>
    <w:rsid w:val="00026430"/>
    <w:rsid w:val="000277FA"/>
    <w:rsid w:val="00031156"/>
    <w:rsid w:val="00031708"/>
    <w:rsid w:val="00031DB2"/>
    <w:rsid w:val="0003343C"/>
    <w:rsid w:val="0003378C"/>
    <w:rsid w:val="000352CC"/>
    <w:rsid w:val="00036114"/>
    <w:rsid w:val="00037E26"/>
    <w:rsid w:val="000427B2"/>
    <w:rsid w:val="0004315A"/>
    <w:rsid w:val="00043D2D"/>
    <w:rsid w:val="000502F5"/>
    <w:rsid w:val="00050D9D"/>
    <w:rsid w:val="00052148"/>
    <w:rsid w:val="00052FC0"/>
    <w:rsid w:val="00053733"/>
    <w:rsid w:val="000538C8"/>
    <w:rsid w:val="00053EA4"/>
    <w:rsid w:val="0005438F"/>
    <w:rsid w:val="0005466C"/>
    <w:rsid w:val="0005523C"/>
    <w:rsid w:val="00056F7B"/>
    <w:rsid w:val="000609B7"/>
    <w:rsid w:val="00060C92"/>
    <w:rsid w:val="00062320"/>
    <w:rsid w:val="00062A8D"/>
    <w:rsid w:val="00062CD7"/>
    <w:rsid w:val="000637F0"/>
    <w:rsid w:val="00063CDE"/>
    <w:rsid w:val="00064B81"/>
    <w:rsid w:val="000650C9"/>
    <w:rsid w:val="0006522E"/>
    <w:rsid w:val="00065779"/>
    <w:rsid w:val="000659A9"/>
    <w:rsid w:val="00065DC5"/>
    <w:rsid w:val="00066349"/>
    <w:rsid w:val="00066CE6"/>
    <w:rsid w:val="00066D16"/>
    <w:rsid w:val="00066F02"/>
    <w:rsid w:val="00067695"/>
    <w:rsid w:val="00070AF9"/>
    <w:rsid w:val="00070B8D"/>
    <w:rsid w:val="00070BC0"/>
    <w:rsid w:val="00070C2A"/>
    <w:rsid w:val="00071B8A"/>
    <w:rsid w:val="00073481"/>
    <w:rsid w:val="00074EB3"/>
    <w:rsid w:val="000755DB"/>
    <w:rsid w:val="000759F9"/>
    <w:rsid w:val="00075AE4"/>
    <w:rsid w:val="00077E32"/>
    <w:rsid w:val="00080647"/>
    <w:rsid w:val="000809AA"/>
    <w:rsid w:val="000824A8"/>
    <w:rsid w:val="00082509"/>
    <w:rsid w:val="00082CE8"/>
    <w:rsid w:val="00083B3E"/>
    <w:rsid w:val="00083C6D"/>
    <w:rsid w:val="000849FE"/>
    <w:rsid w:val="00084C64"/>
    <w:rsid w:val="00085309"/>
    <w:rsid w:val="000868AD"/>
    <w:rsid w:val="00087171"/>
    <w:rsid w:val="000871E2"/>
    <w:rsid w:val="00090271"/>
    <w:rsid w:val="000903CD"/>
    <w:rsid w:val="00090D89"/>
    <w:rsid w:val="00091520"/>
    <w:rsid w:val="0009165F"/>
    <w:rsid w:val="000922DE"/>
    <w:rsid w:val="00092371"/>
    <w:rsid w:val="00092890"/>
    <w:rsid w:val="00092FB7"/>
    <w:rsid w:val="000940B1"/>
    <w:rsid w:val="000942D1"/>
    <w:rsid w:val="000946B4"/>
    <w:rsid w:val="000957BF"/>
    <w:rsid w:val="00095C71"/>
    <w:rsid w:val="00096512"/>
    <w:rsid w:val="0009697A"/>
    <w:rsid w:val="00096F56"/>
    <w:rsid w:val="00097EB9"/>
    <w:rsid w:val="000A11EC"/>
    <w:rsid w:val="000A15C6"/>
    <w:rsid w:val="000A3DA3"/>
    <w:rsid w:val="000A4A4C"/>
    <w:rsid w:val="000A65BD"/>
    <w:rsid w:val="000A73C7"/>
    <w:rsid w:val="000B0570"/>
    <w:rsid w:val="000B111D"/>
    <w:rsid w:val="000B13DF"/>
    <w:rsid w:val="000B348A"/>
    <w:rsid w:val="000B46BF"/>
    <w:rsid w:val="000B53EC"/>
    <w:rsid w:val="000B5CD0"/>
    <w:rsid w:val="000B65D4"/>
    <w:rsid w:val="000B6623"/>
    <w:rsid w:val="000B6730"/>
    <w:rsid w:val="000B6F02"/>
    <w:rsid w:val="000B720B"/>
    <w:rsid w:val="000B73DB"/>
    <w:rsid w:val="000C268D"/>
    <w:rsid w:val="000C4838"/>
    <w:rsid w:val="000C7AAC"/>
    <w:rsid w:val="000C7B3D"/>
    <w:rsid w:val="000C7DF5"/>
    <w:rsid w:val="000D123C"/>
    <w:rsid w:val="000D142B"/>
    <w:rsid w:val="000D15FA"/>
    <w:rsid w:val="000D1A0A"/>
    <w:rsid w:val="000D1EBE"/>
    <w:rsid w:val="000D26B7"/>
    <w:rsid w:val="000D2ACC"/>
    <w:rsid w:val="000D41C6"/>
    <w:rsid w:val="000D4247"/>
    <w:rsid w:val="000D4718"/>
    <w:rsid w:val="000D4978"/>
    <w:rsid w:val="000D566E"/>
    <w:rsid w:val="000D67AF"/>
    <w:rsid w:val="000E1D4B"/>
    <w:rsid w:val="000E40AB"/>
    <w:rsid w:val="000E45DC"/>
    <w:rsid w:val="000E4606"/>
    <w:rsid w:val="000E6637"/>
    <w:rsid w:val="000E7927"/>
    <w:rsid w:val="000E7CB8"/>
    <w:rsid w:val="000F0D95"/>
    <w:rsid w:val="000F1287"/>
    <w:rsid w:val="000F14BF"/>
    <w:rsid w:val="000F1C7A"/>
    <w:rsid w:val="000F301D"/>
    <w:rsid w:val="000F3F98"/>
    <w:rsid w:val="000F5100"/>
    <w:rsid w:val="000F5315"/>
    <w:rsid w:val="000F5F3A"/>
    <w:rsid w:val="000F601A"/>
    <w:rsid w:val="000F76ED"/>
    <w:rsid w:val="00100349"/>
    <w:rsid w:val="001032A1"/>
    <w:rsid w:val="00103312"/>
    <w:rsid w:val="00103712"/>
    <w:rsid w:val="00104939"/>
    <w:rsid w:val="0010672F"/>
    <w:rsid w:val="00106B3A"/>
    <w:rsid w:val="00106ECE"/>
    <w:rsid w:val="00107B95"/>
    <w:rsid w:val="00111407"/>
    <w:rsid w:val="001142D4"/>
    <w:rsid w:val="00115768"/>
    <w:rsid w:val="001163AE"/>
    <w:rsid w:val="001169AB"/>
    <w:rsid w:val="00116DFB"/>
    <w:rsid w:val="00117A7D"/>
    <w:rsid w:val="00120201"/>
    <w:rsid w:val="001207F3"/>
    <w:rsid w:val="00121A71"/>
    <w:rsid w:val="00122834"/>
    <w:rsid w:val="001228F0"/>
    <w:rsid w:val="00122B32"/>
    <w:rsid w:val="001233C0"/>
    <w:rsid w:val="00124315"/>
    <w:rsid w:val="00126536"/>
    <w:rsid w:val="00127ABE"/>
    <w:rsid w:val="001309CB"/>
    <w:rsid w:val="00131936"/>
    <w:rsid w:val="0013237D"/>
    <w:rsid w:val="00132D1B"/>
    <w:rsid w:val="00133B8E"/>
    <w:rsid w:val="00135036"/>
    <w:rsid w:val="00135955"/>
    <w:rsid w:val="00135D05"/>
    <w:rsid w:val="00135EF1"/>
    <w:rsid w:val="00136508"/>
    <w:rsid w:val="00137C25"/>
    <w:rsid w:val="00141C02"/>
    <w:rsid w:val="00141EE4"/>
    <w:rsid w:val="00143CC7"/>
    <w:rsid w:val="0014442D"/>
    <w:rsid w:val="00145E48"/>
    <w:rsid w:val="00146847"/>
    <w:rsid w:val="00146D14"/>
    <w:rsid w:val="00150EEF"/>
    <w:rsid w:val="001516A7"/>
    <w:rsid w:val="0015312B"/>
    <w:rsid w:val="00154446"/>
    <w:rsid w:val="001563D5"/>
    <w:rsid w:val="0015797D"/>
    <w:rsid w:val="00157D15"/>
    <w:rsid w:val="001609A4"/>
    <w:rsid w:val="001612D6"/>
    <w:rsid w:val="00161AB8"/>
    <w:rsid w:val="001623C0"/>
    <w:rsid w:val="00162F8A"/>
    <w:rsid w:val="00164494"/>
    <w:rsid w:val="00164A24"/>
    <w:rsid w:val="00164AC5"/>
    <w:rsid w:val="00165357"/>
    <w:rsid w:val="00165628"/>
    <w:rsid w:val="0016684D"/>
    <w:rsid w:val="0017013B"/>
    <w:rsid w:val="001705C8"/>
    <w:rsid w:val="0017169F"/>
    <w:rsid w:val="001719CE"/>
    <w:rsid w:val="001720FA"/>
    <w:rsid w:val="00172550"/>
    <w:rsid w:val="00173D70"/>
    <w:rsid w:val="00173E70"/>
    <w:rsid w:val="00173F0B"/>
    <w:rsid w:val="0017429B"/>
    <w:rsid w:val="001745B9"/>
    <w:rsid w:val="00175DB9"/>
    <w:rsid w:val="00177386"/>
    <w:rsid w:val="00177769"/>
    <w:rsid w:val="0017784F"/>
    <w:rsid w:val="00177C2B"/>
    <w:rsid w:val="0018132B"/>
    <w:rsid w:val="001817E0"/>
    <w:rsid w:val="001819FA"/>
    <w:rsid w:val="00182442"/>
    <w:rsid w:val="00182574"/>
    <w:rsid w:val="00184206"/>
    <w:rsid w:val="001845A5"/>
    <w:rsid w:val="0018504A"/>
    <w:rsid w:val="00185386"/>
    <w:rsid w:val="001859A0"/>
    <w:rsid w:val="00186510"/>
    <w:rsid w:val="00187923"/>
    <w:rsid w:val="00187B75"/>
    <w:rsid w:val="0019069A"/>
    <w:rsid w:val="00190C06"/>
    <w:rsid w:val="00190E08"/>
    <w:rsid w:val="00192146"/>
    <w:rsid w:val="0019286C"/>
    <w:rsid w:val="0019356A"/>
    <w:rsid w:val="001936E3"/>
    <w:rsid w:val="0019402D"/>
    <w:rsid w:val="0019425D"/>
    <w:rsid w:val="001942F7"/>
    <w:rsid w:val="00194A94"/>
    <w:rsid w:val="00194D50"/>
    <w:rsid w:val="0019530F"/>
    <w:rsid w:val="00195BA3"/>
    <w:rsid w:val="00195D46"/>
    <w:rsid w:val="00196531"/>
    <w:rsid w:val="001968B8"/>
    <w:rsid w:val="00197290"/>
    <w:rsid w:val="001976AE"/>
    <w:rsid w:val="00197AEB"/>
    <w:rsid w:val="001A0CF8"/>
    <w:rsid w:val="001A1020"/>
    <w:rsid w:val="001A188C"/>
    <w:rsid w:val="001A1BCE"/>
    <w:rsid w:val="001A2473"/>
    <w:rsid w:val="001A2822"/>
    <w:rsid w:val="001A2CEF"/>
    <w:rsid w:val="001B0957"/>
    <w:rsid w:val="001B1F4D"/>
    <w:rsid w:val="001B21F2"/>
    <w:rsid w:val="001B27C7"/>
    <w:rsid w:val="001B3E85"/>
    <w:rsid w:val="001B57A8"/>
    <w:rsid w:val="001B5D5F"/>
    <w:rsid w:val="001B6548"/>
    <w:rsid w:val="001B75E5"/>
    <w:rsid w:val="001C10A0"/>
    <w:rsid w:val="001C1263"/>
    <w:rsid w:val="001C12AC"/>
    <w:rsid w:val="001C2B7C"/>
    <w:rsid w:val="001C3147"/>
    <w:rsid w:val="001C3D2B"/>
    <w:rsid w:val="001C467A"/>
    <w:rsid w:val="001C4812"/>
    <w:rsid w:val="001C5342"/>
    <w:rsid w:val="001C5715"/>
    <w:rsid w:val="001C58F4"/>
    <w:rsid w:val="001C5BF3"/>
    <w:rsid w:val="001C5C49"/>
    <w:rsid w:val="001D01D3"/>
    <w:rsid w:val="001D0AB7"/>
    <w:rsid w:val="001D1D83"/>
    <w:rsid w:val="001D228A"/>
    <w:rsid w:val="001D2EBB"/>
    <w:rsid w:val="001D56A7"/>
    <w:rsid w:val="001D633E"/>
    <w:rsid w:val="001E1254"/>
    <w:rsid w:val="001E2DAC"/>
    <w:rsid w:val="001E420D"/>
    <w:rsid w:val="001E46D6"/>
    <w:rsid w:val="001E4B44"/>
    <w:rsid w:val="001E65A1"/>
    <w:rsid w:val="001E69D5"/>
    <w:rsid w:val="001E727C"/>
    <w:rsid w:val="001E7727"/>
    <w:rsid w:val="001E7E96"/>
    <w:rsid w:val="001F09D8"/>
    <w:rsid w:val="001F16A4"/>
    <w:rsid w:val="001F191E"/>
    <w:rsid w:val="001F239B"/>
    <w:rsid w:val="001F2905"/>
    <w:rsid w:val="001F3139"/>
    <w:rsid w:val="001F5CD9"/>
    <w:rsid w:val="001F5E0D"/>
    <w:rsid w:val="001F6465"/>
    <w:rsid w:val="001F6640"/>
    <w:rsid w:val="001F6DA3"/>
    <w:rsid w:val="00200E2F"/>
    <w:rsid w:val="0020196D"/>
    <w:rsid w:val="00202E2B"/>
    <w:rsid w:val="002031E4"/>
    <w:rsid w:val="00203573"/>
    <w:rsid w:val="00205903"/>
    <w:rsid w:val="0020642F"/>
    <w:rsid w:val="00210015"/>
    <w:rsid w:val="002108FA"/>
    <w:rsid w:val="0021101B"/>
    <w:rsid w:val="002115A4"/>
    <w:rsid w:val="002126CA"/>
    <w:rsid w:val="00213673"/>
    <w:rsid w:val="002152A9"/>
    <w:rsid w:val="002152AC"/>
    <w:rsid w:val="002160DC"/>
    <w:rsid w:val="00216568"/>
    <w:rsid w:val="00216718"/>
    <w:rsid w:val="0022052C"/>
    <w:rsid w:val="002210C6"/>
    <w:rsid w:val="002213B0"/>
    <w:rsid w:val="00222E96"/>
    <w:rsid w:val="002242DE"/>
    <w:rsid w:val="00225B9C"/>
    <w:rsid w:val="00226399"/>
    <w:rsid w:val="00227212"/>
    <w:rsid w:val="0022781C"/>
    <w:rsid w:val="00227CDE"/>
    <w:rsid w:val="002306F5"/>
    <w:rsid w:val="00231CA2"/>
    <w:rsid w:val="00236116"/>
    <w:rsid w:val="002364B2"/>
    <w:rsid w:val="002377BA"/>
    <w:rsid w:val="002409DE"/>
    <w:rsid w:val="00240B23"/>
    <w:rsid w:val="00240CD3"/>
    <w:rsid w:val="00242A4D"/>
    <w:rsid w:val="002431AB"/>
    <w:rsid w:val="00244DE8"/>
    <w:rsid w:val="00245953"/>
    <w:rsid w:val="0024741C"/>
    <w:rsid w:val="00247629"/>
    <w:rsid w:val="00247C68"/>
    <w:rsid w:val="0025079A"/>
    <w:rsid w:val="00250FEB"/>
    <w:rsid w:val="002512D3"/>
    <w:rsid w:val="00251559"/>
    <w:rsid w:val="002517F3"/>
    <w:rsid w:val="00252084"/>
    <w:rsid w:val="002528B0"/>
    <w:rsid w:val="00254138"/>
    <w:rsid w:val="00255147"/>
    <w:rsid w:val="00257187"/>
    <w:rsid w:val="00257236"/>
    <w:rsid w:val="00260755"/>
    <w:rsid w:val="00260946"/>
    <w:rsid w:val="00260C9D"/>
    <w:rsid w:val="00260CA6"/>
    <w:rsid w:val="00260FDE"/>
    <w:rsid w:val="002614BF"/>
    <w:rsid w:val="0026163B"/>
    <w:rsid w:val="00262C50"/>
    <w:rsid w:val="0026383D"/>
    <w:rsid w:val="00264CA9"/>
    <w:rsid w:val="00265918"/>
    <w:rsid w:val="00266012"/>
    <w:rsid w:val="00266312"/>
    <w:rsid w:val="002672C9"/>
    <w:rsid w:val="0027080D"/>
    <w:rsid w:val="00270B52"/>
    <w:rsid w:val="00272695"/>
    <w:rsid w:val="0027302B"/>
    <w:rsid w:val="00274BB2"/>
    <w:rsid w:val="0027573B"/>
    <w:rsid w:val="00275D02"/>
    <w:rsid w:val="00275D41"/>
    <w:rsid w:val="00275F5A"/>
    <w:rsid w:val="002765FA"/>
    <w:rsid w:val="002774CD"/>
    <w:rsid w:val="00277CB5"/>
    <w:rsid w:val="002814CA"/>
    <w:rsid w:val="0028265B"/>
    <w:rsid w:val="00282B19"/>
    <w:rsid w:val="002838F5"/>
    <w:rsid w:val="00283AD9"/>
    <w:rsid w:val="002858E9"/>
    <w:rsid w:val="0028621A"/>
    <w:rsid w:val="0029030B"/>
    <w:rsid w:val="00290749"/>
    <w:rsid w:val="002907F0"/>
    <w:rsid w:val="00292664"/>
    <w:rsid w:val="00292F8D"/>
    <w:rsid w:val="00295B98"/>
    <w:rsid w:val="002970C2"/>
    <w:rsid w:val="00297F21"/>
    <w:rsid w:val="002A1C78"/>
    <w:rsid w:val="002A3C00"/>
    <w:rsid w:val="002A3C6C"/>
    <w:rsid w:val="002A3CDE"/>
    <w:rsid w:val="002A3DA0"/>
    <w:rsid w:val="002A3E68"/>
    <w:rsid w:val="002A49F4"/>
    <w:rsid w:val="002A6132"/>
    <w:rsid w:val="002A63EF"/>
    <w:rsid w:val="002B148C"/>
    <w:rsid w:val="002B3950"/>
    <w:rsid w:val="002B3DE5"/>
    <w:rsid w:val="002B4394"/>
    <w:rsid w:val="002B6A19"/>
    <w:rsid w:val="002B7307"/>
    <w:rsid w:val="002B74F5"/>
    <w:rsid w:val="002B7DF4"/>
    <w:rsid w:val="002C232E"/>
    <w:rsid w:val="002C4953"/>
    <w:rsid w:val="002C5D02"/>
    <w:rsid w:val="002C7339"/>
    <w:rsid w:val="002C763B"/>
    <w:rsid w:val="002D02BA"/>
    <w:rsid w:val="002D2166"/>
    <w:rsid w:val="002D3386"/>
    <w:rsid w:val="002D3A16"/>
    <w:rsid w:val="002D435F"/>
    <w:rsid w:val="002D5BCA"/>
    <w:rsid w:val="002D6C6A"/>
    <w:rsid w:val="002D750D"/>
    <w:rsid w:val="002D79A3"/>
    <w:rsid w:val="002D7A27"/>
    <w:rsid w:val="002E0021"/>
    <w:rsid w:val="002E089F"/>
    <w:rsid w:val="002E147C"/>
    <w:rsid w:val="002E1E88"/>
    <w:rsid w:val="002E20DA"/>
    <w:rsid w:val="002E5CED"/>
    <w:rsid w:val="002E6375"/>
    <w:rsid w:val="002F0291"/>
    <w:rsid w:val="002F042C"/>
    <w:rsid w:val="002F058D"/>
    <w:rsid w:val="002F0ACD"/>
    <w:rsid w:val="002F0CCF"/>
    <w:rsid w:val="002F1B52"/>
    <w:rsid w:val="002F219F"/>
    <w:rsid w:val="002F385B"/>
    <w:rsid w:val="002F3ADB"/>
    <w:rsid w:val="002F50BD"/>
    <w:rsid w:val="002F5944"/>
    <w:rsid w:val="002F5A27"/>
    <w:rsid w:val="002F69C5"/>
    <w:rsid w:val="003019DA"/>
    <w:rsid w:val="00303423"/>
    <w:rsid w:val="00304396"/>
    <w:rsid w:val="00304DB6"/>
    <w:rsid w:val="003058A9"/>
    <w:rsid w:val="003061BD"/>
    <w:rsid w:val="0030763C"/>
    <w:rsid w:val="0030775B"/>
    <w:rsid w:val="00307BF5"/>
    <w:rsid w:val="00310B4C"/>
    <w:rsid w:val="00310C6E"/>
    <w:rsid w:val="00312545"/>
    <w:rsid w:val="003127AC"/>
    <w:rsid w:val="00313415"/>
    <w:rsid w:val="00313465"/>
    <w:rsid w:val="00313690"/>
    <w:rsid w:val="00313869"/>
    <w:rsid w:val="00316D8B"/>
    <w:rsid w:val="003174E8"/>
    <w:rsid w:val="00317989"/>
    <w:rsid w:val="0032139D"/>
    <w:rsid w:val="00321C3E"/>
    <w:rsid w:val="00321FCA"/>
    <w:rsid w:val="00323AEC"/>
    <w:rsid w:val="00324B37"/>
    <w:rsid w:val="00324B4A"/>
    <w:rsid w:val="00324C04"/>
    <w:rsid w:val="003258DA"/>
    <w:rsid w:val="00330EE3"/>
    <w:rsid w:val="00333A2B"/>
    <w:rsid w:val="00333E4A"/>
    <w:rsid w:val="0033563D"/>
    <w:rsid w:val="00336567"/>
    <w:rsid w:val="00340A5E"/>
    <w:rsid w:val="00341958"/>
    <w:rsid w:val="00341D78"/>
    <w:rsid w:val="00342A69"/>
    <w:rsid w:val="003432F4"/>
    <w:rsid w:val="00344D84"/>
    <w:rsid w:val="0034611C"/>
    <w:rsid w:val="00346856"/>
    <w:rsid w:val="00346D41"/>
    <w:rsid w:val="0034796E"/>
    <w:rsid w:val="0035010B"/>
    <w:rsid w:val="00351DDC"/>
    <w:rsid w:val="00353117"/>
    <w:rsid w:val="003552E7"/>
    <w:rsid w:val="0035647B"/>
    <w:rsid w:val="00360642"/>
    <w:rsid w:val="003614D4"/>
    <w:rsid w:val="00361A3F"/>
    <w:rsid w:val="00363674"/>
    <w:rsid w:val="00363D8E"/>
    <w:rsid w:val="0036437A"/>
    <w:rsid w:val="003658CD"/>
    <w:rsid w:val="00365BCC"/>
    <w:rsid w:val="00365F14"/>
    <w:rsid w:val="00365F56"/>
    <w:rsid w:val="003668C4"/>
    <w:rsid w:val="0036701A"/>
    <w:rsid w:val="00367D6E"/>
    <w:rsid w:val="0037115C"/>
    <w:rsid w:val="00372785"/>
    <w:rsid w:val="0037344D"/>
    <w:rsid w:val="00373E6E"/>
    <w:rsid w:val="00373F10"/>
    <w:rsid w:val="0037417E"/>
    <w:rsid w:val="003741B8"/>
    <w:rsid w:val="0037423D"/>
    <w:rsid w:val="00374E53"/>
    <w:rsid w:val="003753A0"/>
    <w:rsid w:val="003755DF"/>
    <w:rsid w:val="00376818"/>
    <w:rsid w:val="00376D26"/>
    <w:rsid w:val="00376EBF"/>
    <w:rsid w:val="003771C1"/>
    <w:rsid w:val="003778DD"/>
    <w:rsid w:val="00377CA5"/>
    <w:rsid w:val="00377CDD"/>
    <w:rsid w:val="00377D3A"/>
    <w:rsid w:val="003805C8"/>
    <w:rsid w:val="00381270"/>
    <w:rsid w:val="003819DB"/>
    <w:rsid w:val="00381D97"/>
    <w:rsid w:val="00382339"/>
    <w:rsid w:val="003823DF"/>
    <w:rsid w:val="0038346B"/>
    <w:rsid w:val="003836AD"/>
    <w:rsid w:val="0038393E"/>
    <w:rsid w:val="00384167"/>
    <w:rsid w:val="00384836"/>
    <w:rsid w:val="00384C47"/>
    <w:rsid w:val="00384DFD"/>
    <w:rsid w:val="00386075"/>
    <w:rsid w:val="0038669B"/>
    <w:rsid w:val="0039255B"/>
    <w:rsid w:val="00393D33"/>
    <w:rsid w:val="00394EE5"/>
    <w:rsid w:val="0039517A"/>
    <w:rsid w:val="00395412"/>
    <w:rsid w:val="00396162"/>
    <w:rsid w:val="003977D4"/>
    <w:rsid w:val="003A06D1"/>
    <w:rsid w:val="003A10A0"/>
    <w:rsid w:val="003A1828"/>
    <w:rsid w:val="003A208D"/>
    <w:rsid w:val="003A22B5"/>
    <w:rsid w:val="003A3165"/>
    <w:rsid w:val="003A33F9"/>
    <w:rsid w:val="003A3D1B"/>
    <w:rsid w:val="003A40D2"/>
    <w:rsid w:val="003A420A"/>
    <w:rsid w:val="003A478B"/>
    <w:rsid w:val="003A682A"/>
    <w:rsid w:val="003A6A6C"/>
    <w:rsid w:val="003A6A77"/>
    <w:rsid w:val="003A7622"/>
    <w:rsid w:val="003B0219"/>
    <w:rsid w:val="003B271E"/>
    <w:rsid w:val="003B4654"/>
    <w:rsid w:val="003B4711"/>
    <w:rsid w:val="003B5C14"/>
    <w:rsid w:val="003B69D8"/>
    <w:rsid w:val="003B6B1D"/>
    <w:rsid w:val="003B6C40"/>
    <w:rsid w:val="003B7600"/>
    <w:rsid w:val="003C0429"/>
    <w:rsid w:val="003C0A08"/>
    <w:rsid w:val="003C2A49"/>
    <w:rsid w:val="003C3C20"/>
    <w:rsid w:val="003C40D6"/>
    <w:rsid w:val="003C4E1B"/>
    <w:rsid w:val="003C6C34"/>
    <w:rsid w:val="003C6C43"/>
    <w:rsid w:val="003D1EEF"/>
    <w:rsid w:val="003D2EF8"/>
    <w:rsid w:val="003D4089"/>
    <w:rsid w:val="003D60C7"/>
    <w:rsid w:val="003D60CE"/>
    <w:rsid w:val="003D6625"/>
    <w:rsid w:val="003D7086"/>
    <w:rsid w:val="003D760C"/>
    <w:rsid w:val="003D7763"/>
    <w:rsid w:val="003E0077"/>
    <w:rsid w:val="003E0CC7"/>
    <w:rsid w:val="003E123C"/>
    <w:rsid w:val="003E17E3"/>
    <w:rsid w:val="003E4A1C"/>
    <w:rsid w:val="003E5076"/>
    <w:rsid w:val="003E57D5"/>
    <w:rsid w:val="003E68AE"/>
    <w:rsid w:val="003E68E5"/>
    <w:rsid w:val="003E6D41"/>
    <w:rsid w:val="003E6D46"/>
    <w:rsid w:val="003E6F95"/>
    <w:rsid w:val="003E7B60"/>
    <w:rsid w:val="003F1AA6"/>
    <w:rsid w:val="003F263C"/>
    <w:rsid w:val="003F2A36"/>
    <w:rsid w:val="003F2FBE"/>
    <w:rsid w:val="003F37C6"/>
    <w:rsid w:val="003F42D4"/>
    <w:rsid w:val="003F45F6"/>
    <w:rsid w:val="003F5678"/>
    <w:rsid w:val="003F5709"/>
    <w:rsid w:val="003F5A44"/>
    <w:rsid w:val="003F69C9"/>
    <w:rsid w:val="00400220"/>
    <w:rsid w:val="0040030D"/>
    <w:rsid w:val="004019C9"/>
    <w:rsid w:val="004035E3"/>
    <w:rsid w:val="00404316"/>
    <w:rsid w:val="004048DF"/>
    <w:rsid w:val="00404DBA"/>
    <w:rsid w:val="004052CA"/>
    <w:rsid w:val="0040643F"/>
    <w:rsid w:val="00406A2D"/>
    <w:rsid w:val="00406DA1"/>
    <w:rsid w:val="0041037D"/>
    <w:rsid w:val="00410D54"/>
    <w:rsid w:val="004116F7"/>
    <w:rsid w:val="0041264F"/>
    <w:rsid w:val="004131C1"/>
    <w:rsid w:val="004144B9"/>
    <w:rsid w:val="004158D8"/>
    <w:rsid w:val="00416318"/>
    <w:rsid w:val="004173F2"/>
    <w:rsid w:val="004179F7"/>
    <w:rsid w:val="004217AE"/>
    <w:rsid w:val="004224A3"/>
    <w:rsid w:val="00423873"/>
    <w:rsid w:val="00424025"/>
    <w:rsid w:val="004265C8"/>
    <w:rsid w:val="00426654"/>
    <w:rsid w:val="0042703C"/>
    <w:rsid w:val="00430658"/>
    <w:rsid w:val="004306AE"/>
    <w:rsid w:val="004312FF"/>
    <w:rsid w:val="00431863"/>
    <w:rsid w:val="004321B4"/>
    <w:rsid w:val="0043243B"/>
    <w:rsid w:val="0043252E"/>
    <w:rsid w:val="00433B2C"/>
    <w:rsid w:val="00433EFA"/>
    <w:rsid w:val="00434B41"/>
    <w:rsid w:val="00437CCE"/>
    <w:rsid w:val="00437F0A"/>
    <w:rsid w:val="004414E2"/>
    <w:rsid w:val="00441EED"/>
    <w:rsid w:val="004430D9"/>
    <w:rsid w:val="00443642"/>
    <w:rsid w:val="00444105"/>
    <w:rsid w:val="00444814"/>
    <w:rsid w:val="00444980"/>
    <w:rsid w:val="00444FD9"/>
    <w:rsid w:val="00447308"/>
    <w:rsid w:val="00452EBB"/>
    <w:rsid w:val="004549F3"/>
    <w:rsid w:val="004550C5"/>
    <w:rsid w:val="00455FD8"/>
    <w:rsid w:val="004566CE"/>
    <w:rsid w:val="00460B3B"/>
    <w:rsid w:val="00461B3A"/>
    <w:rsid w:val="00462CD8"/>
    <w:rsid w:val="00464FE5"/>
    <w:rsid w:val="004650F8"/>
    <w:rsid w:val="00465F89"/>
    <w:rsid w:val="00466AF5"/>
    <w:rsid w:val="00470271"/>
    <w:rsid w:val="00470718"/>
    <w:rsid w:val="00471804"/>
    <w:rsid w:val="00472E34"/>
    <w:rsid w:val="004743CF"/>
    <w:rsid w:val="004745BB"/>
    <w:rsid w:val="00474B72"/>
    <w:rsid w:val="004758EA"/>
    <w:rsid w:val="00475AC3"/>
    <w:rsid w:val="00475EA9"/>
    <w:rsid w:val="00476254"/>
    <w:rsid w:val="00476EEF"/>
    <w:rsid w:val="004777A5"/>
    <w:rsid w:val="00480B4C"/>
    <w:rsid w:val="00480DBE"/>
    <w:rsid w:val="0048150D"/>
    <w:rsid w:val="00482FDE"/>
    <w:rsid w:val="00484797"/>
    <w:rsid w:val="0048638A"/>
    <w:rsid w:val="00486CA6"/>
    <w:rsid w:val="00486F8A"/>
    <w:rsid w:val="00487F68"/>
    <w:rsid w:val="004910F3"/>
    <w:rsid w:val="004917F6"/>
    <w:rsid w:val="00492276"/>
    <w:rsid w:val="004929E3"/>
    <w:rsid w:val="004938E4"/>
    <w:rsid w:val="00494D9A"/>
    <w:rsid w:val="00495576"/>
    <w:rsid w:val="00496E50"/>
    <w:rsid w:val="0049796C"/>
    <w:rsid w:val="00497EE3"/>
    <w:rsid w:val="004A027D"/>
    <w:rsid w:val="004A0A6A"/>
    <w:rsid w:val="004A2022"/>
    <w:rsid w:val="004A2467"/>
    <w:rsid w:val="004A26D9"/>
    <w:rsid w:val="004A340A"/>
    <w:rsid w:val="004A5231"/>
    <w:rsid w:val="004A5708"/>
    <w:rsid w:val="004A585B"/>
    <w:rsid w:val="004A67EA"/>
    <w:rsid w:val="004A6F7B"/>
    <w:rsid w:val="004B03B8"/>
    <w:rsid w:val="004B03D4"/>
    <w:rsid w:val="004B05FC"/>
    <w:rsid w:val="004B0661"/>
    <w:rsid w:val="004B11FE"/>
    <w:rsid w:val="004B2CDE"/>
    <w:rsid w:val="004B31CF"/>
    <w:rsid w:val="004B3AE5"/>
    <w:rsid w:val="004B4EDC"/>
    <w:rsid w:val="004B5098"/>
    <w:rsid w:val="004B5A5D"/>
    <w:rsid w:val="004B6DEC"/>
    <w:rsid w:val="004B787F"/>
    <w:rsid w:val="004B7955"/>
    <w:rsid w:val="004C17C5"/>
    <w:rsid w:val="004C1B41"/>
    <w:rsid w:val="004C1D73"/>
    <w:rsid w:val="004C34AF"/>
    <w:rsid w:val="004C3578"/>
    <w:rsid w:val="004C3869"/>
    <w:rsid w:val="004C3E59"/>
    <w:rsid w:val="004C4956"/>
    <w:rsid w:val="004C628C"/>
    <w:rsid w:val="004C6853"/>
    <w:rsid w:val="004C7CD0"/>
    <w:rsid w:val="004D1DD6"/>
    <w:rsid w:val="004D548E"/>
    <w:rsid w:val="004D5F16"/>
    <w:rsid w:val="004D6842"/>
    <w:rsid w:val="004D6A12"/>
    <w:rsid w:val="004D6E7B"/>
    <w:rsid w:val="004E00B4"/>
    <w:rsid w:val="004E012B"/>
    <w:rsid w:val="004E0B02"/>
    <w:rsid w:val="004E0CE5"/>
    <w:rsid w:val="004E3106"/>
    <w:rsid w:val="004E41F7"/>
    <w:rsid w:val="004E5F98"/>
    <w:rsid w:val="004E61B4"/>
    <w:rsid w:val="004E78C4"/>
    <w:rsid w:val="004E7AEF"/>
    <w:rsid w:val="004E7D01"/>
    <w:rsid w:val="004E7ECE"/>
    <w:rsid w:val="004F1616"/>
    <w:rsid w:val="004F3238"/>
    <w:rsid w:val="004F6034"/>
    <w:rsid w:val="004F6F46"/>
    <w:rsid w:val="004F7B99"/>
    <w:rsid w:val="0050012C"/>
    <w:rsid w:val="00501012"/>
    <w:rsid w:val="005046D3"/>
    <w:rsid w:val="00504D44"/>
    <w:rsid w:val="00504DBA"/>
    <w:rsid w:val="00505648"/>
    <w:rsid w:val="005067D4"/>
    <w:rsid w:val="005069DD"/>
    <w:rsid w:val="00507931"/>
    <w:rsid w:val="00507D1F"/>
    <w:rsid w:val="00510798"/>
    <w:rsid w:val="005111AE"/>
    <w:rsid w:val="005111D3"/>
    <w:rsid w:val="00511891"/>
    <w:rsid w:val="00511C0B"/>
    <w:rsid w:val="005121D2"/>
    <w:rsid w:val="00512BD6"/>
    <w:rsid w:val="00512BE1"/>
    <w:rsid w:val="005137D2"/>
    <w:rsid w:val="0051430F"/>
    <w:rsid w:val="00516242"/>
    <w:rsid w:val="00516364"/>
    <w:rsid w:val="005167C3"/>
    <w:rsid w:val="00516BFD"/>
    <w:rsid w:val="00517631"/>
    <w:rsid w:val="0051767B"/>
    <w:rsid w:val="005176D7"/>
    <w:rsid w:val="00517A60"/>
    <w:rsid w:val="0052045E"/>
    <w:rsid w:val="005209F2"/>
    <w:rsid w:val="00523F86"/>
    <w:rsid w:val="005253DF"/>
    <w:rsid w:val="0052563B"/>
    <w:rsid w:val="0052593D"/>
    <w:rsid w:val="00525EAD"/>
    <w:rsid w:val="00526C8A"/>
    <w:rsid w:val="00530348"/>
    <w:rsid w:val="0053186E"/>
    <w:rsid w:val="00531B49"/>
    <w:rsid w:val="00531D11"/>
    <w:rsid w:val="00532554"/>
    <w:rsid w:val="005327E6"/>
    <w:rsid w:val="00532ECD"/>
    <w:rsid w:val="005333B2"/>
    <w:rsid w:val="0053455E"/>
    <w:rsid w:val="005359E1"/>
    <w:rsid w:val="00536DBF"/>
    <w:rsid w:val="005378C3"/>
    <w:rsid w:val="00540026"/>
    <w:rsid w:val="00540271"/>
    <w:rsid w:val="005405BE"/>
    <w:rsid w:val="0054132E"/>
    <w:rsid w:val="0054135F"/>
    <w:rsid w:val="0054227A"/>
    <w:rsid w:val="00542AB5"/>
    <w:rsid w:val="00545793"/>
    <w:rsid w:val="005458A0"/>
    <w:rsid w:val="0054719F"/>
    <w:rsid w:val="005474B5"/>
    <w:rsid w:val="005503E2"/>
    <w:rsid w:val="005504FC"/>
    <w:rsid w:val="00552112"/>
    <w:rsid w:val="0055320A"/>
    <w:rsid w:val="00553221"/>
    <w:rsid w:val="00555FCC"/>
    <w:rsid w:val="00557F8A"/>
    <w:rsid w:val="00561D40"/>
    <w:rsid w:val="0056399D"/>
    <w:rsid w:val="005652F4"/>
    <w:rsid w:val="005654C5"/>
    <w:rsid w:val="0057118E"/>
    <w:rsid w:val="00574A7C"/>
    <w:rsid w:val="00574FED"/>
    <w:rsid w:val="00580538"/>
    <w:rsid w:val="00581B8C"/>
    <w:rsid w:val="0058201D"/>
    <w:rsid w:val="00582B62"/>
    <w:rsid w:val="00582D37"/>
    <w:rsid w:val="00582EDE"/>
    <w:rsid w:val="00582FD5"/>
    <w:rsid w:val="00585D09"/>
    <w:rsid w:val="00586D7E"/>
    <w:rsid w:val="0058714A"/>
    <w:rsid w:val="00590109"/>
    <w:rsid w:val="00590C88"/>
    <w:rsid w:val="00590C99"/>
    <w:rsid w:val="00590E1B"/>
    <w:rsid w:val="00592779"/>
    <w:rsid w:val="00592B35"/>
    <w:rsid w:val="00592F39"/>
    <w:rsid w:val="005948C0"/>
    <w:rsid w:val="00594B68"/>
    <w:rsid w:val="00596762"/>
    <w:rsid w:val="00596FE3"/>
    <w:rsid w:val="005976CD"/>
    <w:rsid w:val="00597A6F"/>
    <w:rsid w:val="00597AD0"/>
    <w:rsid w:val="005A1AB8"/>
    <w:rsid w:val="005A1C88"/>
    <w:rsid w:val="005A25C8"/>
    <w:rsid w:val="005A2663"/>
    <w:rsid w:val="005A29EA"/>
    <w:rsid w:val="005A4A54"/>
    <w:rsid w:val="005B07DC"/>
    <w:rsid w:val="005B0C98"/>
    <w:rsid w:val="005B16E5"/>
    <w:rsid w:val="005B16FF"/>
    <w:rsid w:val="005B18A0"/>
    <w:rsid w:val="005B1A82"/>
    <w:rsid w:val="005B284C"/>
    <w:rsid w:val="005B36BC"/>
    <w:rsid w:val="005B3E1B"/>
    <w:rsid w:val="005B5D9C"/>
    <w:rsid w:val="005B64CF"/>
    <w:rsid w:val="005B70D7"/>
    <w:rsid w:val="005C0410"/>
    <w:rsid w:val="005C26CC"/>
    <w:rsid w:val="005C275B"/>
    <w:rsid w:val="005C3870"/>
    <w:rsid w:val="005C3F2A"/>
    <w:rsid w:val="005C431B"/>
    <w:rsid w:val="005C4530"/>
    <w:rsid w:val="005C4B44"/>
    <w:rsid w:val="005D0C47"/>
    <w:rsid w:val="005D23D4"/>
    <w:rsid w:val="005D34AF"/>
    <w:rsid w:val="005D4728"/>
    <w:rsid w:val="005D4CF4"/>
    <w:rsid w:val="005D56A1"/>
    <w:rsid w:val="005D6152"/>
    <w:rsid w:val="005D7006"/>
    <w:rsid w:val="005E0389"/>
    <w:rsid w:val="005E14A4"/>
    <w:rsid w:val="005E1554"/>
    <w:rsid w:val="005E18A7"/>
    <w:rsid w:val="005E1EAF"/>
    <w:rsid w:val="005E1FE9"/>
    <w:rsid w:val="005E28BA"/>
    <w:rsid w:val="005E2A5D"/>
    <w:rsid w:val="005E2D00"/>
    <w:rsid w:val="005E4298"/>
    <w:rsid w:val="005E58CC"/>
    <w:rsid w:val="005E643A"/>
    <w:rsid w:val="005E669B"/>
    <w:rsid w:val="005E6E01"/>
    <w:rsid w:val="005E79BD"/>
    <w:rsid w:val="005F0863"/>
    <w:rsid w:val="005F0FAA"/>
    <w:rsid w:val="005F204B"/>
    <w:rsid w:val="005F2098"/>
    <w:rsid w:val="005F25F4"/>
    <w:rsid w:val="005F2F74"/>
    <w:rsid w:val="005F30EF"/>
    <w:rsid w:val="005F32A9"/>
    <w:rsid w:val="005F4809"/>
    <w:rsid w:val="005F4D09"/>
    <w:rsid w:val="005F5032"/>
    <w:rsid w:val="005F5059"/>
    <w:rsid w:val="005F54A7"/>
    <w:rsid w:val="005F59D2"/>
    <w:rsid w:val="005F71D9"/>
    <w:rsid w:val="005F7D6F"/>
    <w:rsid w:val="0060048F"/>
    <w:rsid w:val="00600F12"/>
    <w:rsid w:val="00600F22"/>
    <w:rsid w:val="0060196A"/>
    <w:rsid w:val="00602439"/>
    <w:rsid w:val="00603E1A"/>
    <w:rsid w:val="006048DD"/>
    <w:rsid w:val="00605403"/>
    <w:rsid w:val="00606466"/>
    <w:rsid w:val="006068AB"/>
    <w:rsid w:val="00606C74"/>
    <w:rsid w:val="00607F51"/>
    <w:rsid w:val="006113D4"/>
    <w:rsid w:val="006122C6"/>
    <w:rsid w:val="00612673"/>
    <w:rsid w:val="00612B8A"/>
    <w:rsid w:val="006139F1"/>
    <w:rsid w:val="00613E0D"/>
    <w:rsid w:val="00615731"/>
    <w:rsid w:val="00615B4F"/>
    <w:rsid w:val="00616063"/>
    <w:rsid w:val="00617BFA"/>
    <w:rsid w:val="0062062A"/>
    <w:rsid w:val="006219EF"/>
    <w:rsid w:val="0062251E"/>
    <w:rsid w:val="00623FCA"/>
    <w:rsid w:val="00624888"/>
    <w:rsid w:val="00625728"/>
    <w:rsid w:val="00625EC6"/>
    <w:rsid w:val="00626039"/>
    <w:rsid w:val="00626330"/>
    <w:rsid w:val="0062693D"/>
    <w:rsid w:val="00627601"/>
    <w:rsid w:val="00630CD7"/>
    <w:rsid w:val="0063264C"/>
    <w:rsid w:val="00633A88"/>
    <w:rsid w:val="00634B60"/>
    <w:rsid w:val="00635A08"/>
    <w:rsid w:val="00635C44"/>
    <w:rsid w:val="00636AAD"/>
    <w:rsid w:val="006379DD"/>
    <w:rsid w:val="00637EAB"/>
    <w:rsid w:val="006400C5"/>
    <w:rsid w:val="006404CC"/>
    <w:rsid w:val="0064079C"/>
    <w:rsid w:val="00643C1E"/>
    <w:rsid w:val="00644166"/>
    <w:rsid w:val="00644CA4"/>
    <w:rsid w:val="00645BC6"/>
    <w:rsid w:val="00645EDB"/>
    <w:rsid w:val="006471C8"/>
    <w:rsid w:val="006471E5"/>
    <w:rsid w:val="00647921"/>
    <w:rsid w:val="006513B0"/>
    <w:rsid w:val="00654B5E"/>
    <w:rsid w:val="00654D0C"/>
    <w:rsid w:val="00654F30"/>
    <w:rsid w:val="0065608E"/>
    <w:rsid w:val="006623FC"/>
    <w:rsid w:val="00662966"/>
    <w:rsid w:val="0066469D"/>
    <w:rsid w:val="00665299"/>
    <w:rsid w:val="006658CD"/>
    <w:rsid w:val="00665D2A"/>
    <w:rsid w:val="0066604D"/>
    <w:rsid w:val="00666467"/>
    <w:rsid w:val="006710CF"/>
    <w:rsid w:val="00671EEB"/>
    <w:rsid w:val="0067334F"/>
    <w:rsid w:val="006744FC"/>
    <w:rsid w:val="0067454C"/>
    <w:rsid w:val="0067494B"/>
    <w:rsid w:val="00676007"/>
    <w:rsid w:val="00681905"/>
    <w:rsid w:val="00682425"/>
    <w:rsid w:val="00682AF8"/>
    <w:rsid w:val="006869EC"/>
    <w:rsid w:val="0069092C"/>
    <w:rsid w:val="00690BB1"/>
    <w:rsid w:val="00692624"/>
    <w:rsid w:val="00692996"/>
    <w:rsid w:val="00692DA4"/>
    <w:rsid w:val="0069352D"/>
    <w:rsid w:val="006936C2"/>
    <w:rsid w:val="00693C5C"/>
    <w:rsid w:val="00694009"/>
    <w:rsid w:val="006940FE"/>
    <w:rsid w:val="006943B6"/>
    <w:rsid w:val="0069454B"/>
    <w:rsid w:val="006A02A3"/>
    <w:rsid w:val="006A046C"/>
    <w:rsid w:val="006A0CC7"/>
    <w:rsid w:val="006A0EB6"/>
    <w:rsid w:val="006A303D"/>
    <w:rsid w:val="006A308E"/>
    <w:rsid w:val="006A36B2"/>
    <w:rsid w:val="006A38BD"/>
    <w:rsid w:val="006A452A"/>
    <w:rsid w:val="006B008E"/>
    <w:rsid w:val="006B018F"/>
    <w:rsid w:val="006B0288"/>
    <w:rsid w:val="006B0A08"/>
    <w:rsid w:val="006B13A5"/>
    <w:rsid w:val="006B2FDA"/>
    <w:rsid w:val="006B5293"/>
    <w:rsid w:val="006B79A6"/>
    <w:rsid w:val="006C01C6"/>
    <w:rsid w:val="006C0879"/>
    <w:rsid w:val="006C149D"/>
    <w:rsid w:val="006C2B88"/>
    <w:rsid w:val="006C2F4B"/>
    <w:rsid w:val="006C3341"/>
    <w:rsid w:val="006C4343"/>
    <w:rsid w:val="006C4AAB"/>
    <w:rsid w:val="006C50D5"/>
    <w:rsid w:val="006C51AA"/>
    <w:rsid w:val="006C6BB0"/>
    <w:rsid w:val="006C6C15"/>
    <w:rsid w:val="006D0FA8"/>
    <w:rsid w:val="006D1A9D"/>
    <w:rsid w:val="006D42BB"/>
    <w:rsid w:val="006D4BD4"/>
    <w:rsid w:val="006D60DB"/>
    <w:rsid w:val="006D766F"/>
    <w:rsid w:val="006D7DA3"/>
    <w:rsid w:val="006E2D30"/>
    <w:rsid w:val="006E36D5"/>
    <w:rsid w:val="006E4037"/>
    <w:rsid w:val="006E52A0"/>
    <w:rsid w:val="006E5F93"/>
    <w:rsid w:val="006E7856"/>
    <w:rsid w:val="006E79EB"/>
    <w:rsid w:val="006F1082"/>
    <w:rsid w:val="006F1083"/>
    <w:rsid w:val="006F1E2B"/>
    <w:rsid w:val="006F3AB9"/>
    <w:rsid w:val="006F3EF9"/>
    <w:rsid w:val="006F4D0F"/>
    <w:rsid w:val="006F772C"/>
    <w:rsid w:val="006F7DA8"/>
    <w:rsid w:val="00700F4B"/>
    <w:rsid w:val="00701DB3"/>
    <w:rsid w:val="00701E28"/>
    <w:rsid w:val="00703407"/>
    <w:rsid w:val="00703C20"/>
    <w:rsid w:val="007061FA"/>
    <w:rsid w:val="0070625C"/>
    <w:rsid w:val="00707575"/>
    <w:rsid w:val="007078DC"/>
    <w:rsid w:val="00707C46"/>
    <w:rsid w:val="007107DA"/>
    <w:rsid w:val="00710E8C"/>
    <w:rsid w:val="00711D3C"/>
    <w:rsid w:val="007120C4"/>
    <w:rsid w:val="00712109"/>
    <w:rsid w:val="00712A42"/>
    <w:rsid w:val="0071329A"/>
    <w:rsid w:val="0071391E"/>
    <w:rsid w:val="00714BF1"/>
    <w:rsid w:val="00715983"/>
    <w:rsid w:val="00716656"/>
    <w:rsid w:val="00716CED"/>
    <w:rsid w:val="0071789F"/>
    <w:rsid w:val="007215B9"/>
    <w:rsid w:val="00722009"/>
    <w:rsid w:val="007221AE"/>
    <w:rsid w:val="00722F61"/>
    <w:rsid w:val="007239ED"/>
    <w:rsid w:val="00724E5A"/>
    <w:rsid w:val="007252D7"/>
    <w:rsid w:val="00725760"/>
    <w:rsid w:val="00725CDA"/>
    <w:rsid w:val="0072627A"/>
    <w:rsid w:val="00726906"/>
    <w:rsid w:val="00726FE1"/>
    <w:rsid w:val="007277C8"/>
    <w:rsid w:val="00727EF7"/>
    <w:rsid w:val="007300D7"/>
    <w:rsid w:val="00731410"/>
    <w:rsid w:val="00731939"/>
    <w:rsid w:val="0073283B"/>
    <w:rsid w:val="00733DE6"/>
    <w:rsid w:val="00734663"/>
    <w:rsid w:val="00734757"/>
    <w:rsid w:val="0073548D"/>
    <w:rsid w:val="00736E0C"/>
    <w:rsid w:val="00737BAC"/>
    <w:rsid w:val="00740096"/>
    <w:rsid w:val="00742146"/>
    <w:rsid w:val="00742417"/>
    <w:rsid w:val="00743107"/>
    <w:rsid w:val="007433D5"/>
    <w:rsid w:val="00743411"/>
    <w:rsid w:val="00743DE7"/>
    <w:rsid w:val="0074469B"/>
    <w:rsid w:val="00744A31"/>
    <w:rsid w:val="00744EF4"/>
    <w:rsid w:val="00746035"/>
    <w:rsid w:val="007466E6"/>
    <w:rsid w:val="00750837"/>
    <w:rsid w:val="007510DA"/>
    <w:rsid w:val="007532DD"/>
    <w:rsid w:val="007544F4"/>
    <w:rsid w:val="007569BE"/>
    <w:rsid w:val="0076000A"/>
    <w:rsid w:val="00760EC1"/>
    <w:rsid w:val="007613F4"/>
    <w:rsid w:val="007618EB"/>
    <w:rsid w:val="00761F41"/>
    <w:rsid w:val="007633E4"/>
    <w:rsid w:val="007634A9"/>
    <w:rsid w:val="00763A0D"/>
    <w:rsid w:val="00763A70"/>
    <w:rsid w:val="007640A9"/>
    <w:rsid w:val="00764939"/>
    <w:rsid w:val="00764B9E"/>
    <w:rsid w:val="00764F76"/>
    <w:rsid w:val="00765BBC"/>
    <w:rsid w:val="00765FEB"/>
    <w:rsid w:val="00766444"/>
    <w:rsid w:val="007667EB"/>
    <w:rsid w:val="00770031"/>
    <w:rsid w:val="00770814"/>
    <w:rsid w:val="0077163D"/>
    <w:rsid w:val="0077188C"/>
    <w:rsid w:val="00771F7F"/>
    <w:rsid w:val="007720E4"/>
    <w:rsid w:val="00773696"/>
    <w:rsid w:val="007739C0"/>
    <w:rsid w:val="00774662"/>
    <w:rsid w:val="00775934"/>
    <w:rsid w:val="007762F2"/>
    <w:rsid w:val="007776E3"/>
    <w:rsid w:val="0078019D"/>
    <w:rsid w:val="00781C5B"/>
    <w:rsid w:val="007823A1"/>
    <w:rsid w:val="00783FA2"/>
    <w:rsid w:val="00784EB9"/>
    <w:rsid w:val="0078542D"/>
    <w:rsid w:val="007854DD"/>
    <w:rsid w:val="00785F16"/>
    <w:rsid w:val="00786207"/>
    <w:rsid w:val="0079091E"/>
    <w:rsid w:val="00791791"/>
    <w:rsid w:val="00791D92"/>
    <w:rsid w:val="007925D9"/>
    <w:rsid w:val="007929AD"/>
    <w:rsid w:val="007937FA"/>
    <w:rsid w:val="00795EBD"/>
    <w:rsid w:val="00796194"/>
    <w:rsid w:val="007961A1"/>
    <w:rsid w:val="007968AC"/>
    <w:rsid w:val="007A0B8D"/>
    <w:rsid w:val="007A1027"/>
    <w:rsid w:val="007A17C3"/>
    <w:rsid w:val="007A2B18"/>
    <w:rsid w:val="007A2F14"/>
    <w:rsid w:val="007A38D5"/>
    <w:rsid w:val="007A3AE0"/>
    <w:rsid w:val="007A3CFE"/>
    <w:rsid w:val="007A5E4D"/>
    <w:rsid w:val="007A6E2D"/>
    <w:rsid w:val="007B1863"/>
    <w:rsid w:val="007B2150"/>
    <w:rsid w:val="007B296D"/>
    <w:rsid w:val="007B2C98"/>
    <w:rsid w:val="007B2EC5"/>
    <w:rsid w:val="007B358C"/>
    <w:rsid w:val="007B37F5"/>
    <w:rsid w:val="007B53C0"/>
    <w:rsid w:val="007B67C4"/>
    <w:rsid w:val="007B71ED"/>
    <w:rsid w:val="007B763B"/>
    <w:rsid w:val="007B7C01"/>
    <w:rsid w:val="007C0081"/>
    <w:rsid w:val="007C0ACE"/>
    <w:rsid w:val="007C20D2"/>
    <w:rsid w:val="007C329D"/>
    <w:rsid w:val="007C3563"/>
    <w:rsid w:val="007C3CAB"/>
    <w:rsid w:val="007C4436"/>
    <w:rsid w:val="007C5FA0"/>
    <w:rsid w:val="007C6A41"/>
    <w:rsid w:val="007C6B69"/>
    <w:rsid w:val="007C6CF5"/>
    <w:rsid w:val="007C797B"/>
    <w:rsid w:val="007C7A7D"/>
    <w:rsid w:val="007D1603"/>
    <w:rsid w:val="007D17CC"/>
    <w:rsid w:val="007D24A8"/>
    <w:rsid w:val="007D28FF"/>
    <w:rsid w:val="007D32E4"/>
    <w:rsid w:val="007D3B4B"/>
    <w:rsid w:val="007D3C1B"/>
    <w:rsid w:val="007D42BE"/>
    <w:rsid w:val="007D4EB5"/>
    <w:rsid w:val="007D52D1"/>
    <w:rsid w:val="007D58B9"/>
    <w:rsid w:val="007D5B9B"/>
    <w:rsid w:val="007E028C"/>
    <w:rsid w:val="007E0BBA"/>
    <w:rsid w:val="007E1A11"/>
    <w:rsid w:val="007E22AB"/>
    <w:rsid w:val="007E2488"/>
    <w:rsid w:val="007E40E1"/>
    <w:rsid w:val="007E471B"/>
    <w:rsid w:val="007E4750"/>
    <w:rsid w:val="007E4B16"/>
    <w:rsid w:val="007E51EF"/>
    <w:rsid w:val="007E6033"/>
    <w:rsid w:val="007E6574"/>
    <w:rsid w:val="007E7FB3"/>
    <w:rsid w:val="007F19F0"/>
    <w:rsid w:val="007F20D9"/>
    <w:rsid w:val="007F2A0F"/>
    <w:rsid w:val="007F2BD8"/>
    <w:rsid w:val="007F3D28"/>
    <w:rsid w:val="007F4106"/>
    <w:rsid w:val="007F639D"/>
    <w:rsid w:val="007F6B5C"/>
    <w:rsid w:val="007F7CFF"/>
    <w:rsid w:val="0080041B"/>
    <w:rsid w:val="00802B4A"/>
    <w:rsid w:val="00803007"/>
    <w:rsid w:val="008030F8"/>
    <w:rsid w:val="0080331D"/>
    <w:rsid w:val="0080648B"/>
    <w:rsid w:val="0080651E"/>
    <w:rsid w:val="00806AD9"/>
    <w:rsid w:val="0080752E"/>
    <w:rsid w:val="00810FD8"/>
    <w:rsid w:val="00811574"/>
    <w:rsid w:val="008117DF"/>
    <w:rsid w:val="00812D43"/>
    <w:rsid w:val="008142B3"/>
    <w:rsid w:val="0081447B"/>
    <w:rsid w:val="00814850"/>
    <w:rsid w:val="00816B27"/>
    <w:rsid w:val="008174AE"/>
    <w:rsid w:val="0082306B"/>
    <w:rsid w:val="0082325C"/>
    <w:rsid w:val="00825760"/>
    <w:rsid w:val="00825A0F"/>
    <w:rsid w:val="00826685"/>
    <w:rsid w:val="008266A2"/>
    <w:rsid w:val="00826D43"/>
    <w:rsid w:val="0082730C"/>
    <w:rsid w:val="00827992"/>
    <w:rsid w:val="00831487"/>
    <w:rsid w:val="00831B5C"/>
    <w:rsid w:val="00831BA1"/>
    <w:rsid w:val="00832903"/>
    <w:rsid w:val="00832BA2"/>
    <w:rsid w:val="00832C31"/>
    <w:rsid w:val="008340F4"/>
    <w:rsid w:val="00834395"/>
    <w:rsid w:val="00836665"/>
    <w:rsid w:val="0083727E"/>
    <w:rsid w:val="008411D6"/>
    <w:rsid w:val="00842144"/>
    <w:rsid w:val="0084311B"/>
    <w:rsid w:val="00843C26"/>
    <w:rsid w:val="00843EDD"/>
    <w:rsid w:val="008450A8"/>
    <w:rsid w:val="008472C1"/>
    <w:rsid w:val="008479C7"/>
    <w:rsid w:val="00847E89"/>
    <w:rsid w:val="0085005C"/>
    <w:rsid w:val="00851C11"/>
    <w:rsid w:val="00851D4B"/>
    <w:rsid w:val="00852885"/>
    <w:rsid w:val="00855B4E"/>
    <w:rsid w:val="00855DFC"/>
    <w:rsid w:val="00856F2A"/>
    <w:rsid w:val="00857A84"/>
    <w:rsid w:val="008602DD"/>
    <w:rsid w:val="008611D2"/>
    <w:rsid w:val="00861430"/>
    <w:rsid w:val="0086202C"/>
    <w:rsid w:val="0086209E"/>
    <w:rsid w:val="00862116"/>
    <w:rsid w:val="00862A4E"/>
    <w:rsid w:val="00862F78"/>
    <w:rsid w:val="00863025"/>
    <w:rsid w:val="0086362F"/>
    <w:rsid w:val="0086416B"/>
    <w:rsid w:val="008647B2"/>
    <w:rsid w:val="00866C07"/>
    <w:rsid w:val="008672AF"/>
    <w:rsid w:val="00870741"/>
    <w:rsid w:val="00870A97"/>
    <w:rsid w:val="00871ADA"/>
    <w:rsid w:val="0087274E"/>
    <w:rsid w:val="008746A2"/>
    <w:rsid w:val="00874765"/>
    <w:rsid w:val="00874DED"/>
    <w:rsid w:val="00875626"/>
    <w:rsid w:val="00875896"/>
    <w:rsid w:val="00875B58"/>
    <w:rsid w:val="0087641C"/>
    <w:rsid w:val="00876B87"/>
    <w:rsid w:val="00877631"/>
    <w:rsid w:val="00877731"/>
    <w:rsid w:val="00880DAA"/>
    <w:rsid w:val="00881431"/>
    <w:rsid w:val="00881B9F"/>
    <w:rsid w:val="008842D7"/>
    <w:rsid w:val="008843C8"/>
    <w:rsid w:val="00884A68"/>
    <w:rsid w:val="00885E19"/>
    <w:rsid w:val="0088681D"/>
    <w:rsid w:val="00890000"/>
    <w:rsid w:val="00893AC0"/>
    <w:rsid w:val="008A0121"/>
    <w:rsid w:val="008A291D"/>
    <w:rsid w:val="008A3B6F"/>
    <w:rsid w:val="008A49D4"/>
    <w:rsid w:val="008A4FB1"/>
    <w:rsid w:val="008A5722"/>
    <w:rsid w:val="008A5CE4"/>
    <w:rsid w:val="008A6C12"/>
    <w:rsid w:val="008A727A"/>
    <w:rsid w:val="008A7AE5"/>
    <w:rsid w:val="008A7F36"/>
    <w:rsid w:val="008B1396"/>
    <w:rsid w:val="008B265F"/>
    <w:rsid w:val="008B27A6"/>
    <w:rsid w:val="008B2D50"/>
    <w:rsid w:val="008B301C"/>
    <w:rsid w:val="008B4C09"/>
    <w:rsid w:val="008B51B0"/>
    <w:rsid w:val="008B6745"/>
    <w:rsid w:val="008B6830"/>
    <w:rsid w:val="008B7867"/>
    <w:rsid w:val="008B7A59"/>
    <w:rsid w:val="008C08AC"/>
    <w:rsid w:val="008C205A"/>
    <w:rsid w:val="008C22B8"/>
    <w:rsid w:val="008C338A"/>
    <w:rsid w:val="008C3DAA"/>
    <w:rsid w:val="008C3EF3"/>
    <w:rsid w:val="008C5243"/>
    <w:rsid w:val="008C730B"/>
    <w:rsid w:val="008D0FA9"/>
    <w:rsid w:val="008D1887"/>
    <w:rsid w:val="008D19AE"/>
    <w:rsid w:val="008D28DD"/>
    <w:rsid w:val="008D2D41"/>
    <w:rsid w:val="008D320C"/>
    <w:rsid w:val="008D3867"/>
    <w:rsid w:val="008D69CF"/>
    <w:rsid w:val="008D6E44"/>
    <w:rsid w:val="008D7C69"/>
    <w:rsid w:val="008E0D37"/>
    <w:rsid w:val="008E1D1F"/>
    <w:rsid w:val="008E1EFA"/>
    <w:rsid w:val="008E1F8E"/>
    <w:rsid w:val="008E4BE1"/>
    <w:rsid w:val="008E69EF"/>
    <w:rsid w:val="008E76D9"/>
    <w:rsid w:val="008E7ED8"/>
    <w:rsid w:val="008F04D9"/>
    <w:rsid w:val="008F0704"/>
    <w:rsid w:val="008F087D"/>
    <w:rsid w:val="008F1794"/>
    <w:rsid w:val="008F2C1A"/>
    <w:rsid w:val="008F2F84"/>
    <w:rsid w:val="008F32CB"/>
    <w:rsid w:val="008F33EF"/>
    <w:rsid w:val="008F3E98"/>
    <w:rsid w:val="008F419C"/>
    <w:rsid w:val="008F4889"/>
    <w:rsid w:val="008F4C7C"/>
    <w:rsid w:val="008F4CF7"/>
    <w:rsid w:val="008F5F54"/>
    <w:rsid w:val="008F64A5"/>
    <w:rsid w:val="008F7D9A"/>
    <w:rsid w:val="00903A4A"/>
    <w:rsid w:val="0090476D"/>
    <w:rsid w:val="00904980"/>
    <w:rsid w:val="00904CBF"/>
    <w:rsid w:val="009063DF"/>
    <w:rsid w:val="0090736A"/>
    <w:rsid w:val="0090766C"/>
    <w:rsid w:val="00907C23"/>
    <w:rsid w:val="00907E91"/>
    <w:rsid w:val="009122F4"/>
    <w:rsid w:val="00912642"/>
    <w:rsid w:val="0091267A"/>
    <w:rsid w:val="00912B69"/>
    <w:rsid w:val="00913E02"/>
    <w:rsid w:val="00914805"/>
    <w:rsid w:val="00914D2F"/>
    <w:rsid w:val="009155F8"/>
    <w:rsid w:val="00916756"/>
    <w:rsid w:val="00916776"/>
    <w:rsid w:val="00916BC7"/>
    <w:rsid w:val="00921592"/>
    <w:rsid w:val="00922EE2"/>
    <w:rsid w:val="0092351D"/>
    <w:rsid w:val="00926C99"/>
    <w:rsid w:val="0092769D"/>
    <w:rsid w:val="0093101C"/>
    <w:rsid w:val="00931294"/>
    <w:rsid w:val="00933DF7"/>
    <w:rsid w:val="00934052"/>
    <w:rsid w:val="00935114"/>
    <w:rsid w:val="0093556C"/>
    <w:rsid w:val="00935AEC"/>
    <w:rsid w:val="009360B8"/>
    <w:rsid w:val="00936597"/>
    <w:rsid w:val="00936631"/>
    <w:rsid w:val="00936B4B"/>
    <w:rsid w:val="00940224"/>
    <w:rsid w:val="00940D51"/>
    <w:rsid w:val="00941E26"/>
    <w:rsid w:val="00942756"/>
    <w:rsid w:val="00942CD1"/>
    <w:rsid w:val="00943932"/>
    <w:rsid w:val="00943DF6"/>
    <w:rsid w:val="00944442"/>
    <w:rsid w:val="00944843"/>
    <w:rsid w:val="0094524D"/>
    <w:rsid w:val="009461AF"/>
    <w:rsid w:val="00946257"/>
    <w:rsid w:val="00946D40"/>
    <w:rsid w:val="00946FDA"/>
    <w:rsid w:val="00947CF8"/>
    <w:rsid w:val="00950AE9"/>
    <w:rsid w:val="00952E78"/>
    <w:rsid w:val="00954EDC"/>
    <w:rsid w:val="00955551"/>
    <w:rsid w:val="00955642"/>
    <w:rsid w:val="00956253"/>
    <w:rsid w:val="00956973"/>
    <w:rsid w:val="00957D6B"/>
    <w:rsid w:val="0096005C"/>
    <w:rsid w:val="00960655"/>
    <w:rsid w:val="009607C0"/>
    <w:rsid w:val="009610B0"/>
    <w:rsid w:val="00964334"/>
    <w:rsid w:val="00970034"/>
    <w:rsid w:val="009702DA"/>
    <w:rsid w:val="00970491"/>
    <w:rsid w:val="0097160F"/>
    <w:rsid w:val="00972A28"/>
    <w:rsid w:val="00972E60"/>
    <w:rsid w:val="00974A06"/>
    <w:rsid w:val="00974C5B"/>
    <w:rsid w:val="00975209"/>
    <w:rsid w:val="0097692D"/>
    <w:rsid w:val="00976F7A"/>
    <w:rsid w:val="009777F5"/>
    <w:rsid w:val="0098095E"/>
    <w:rsid w:val="00982ED2"/>
    <w:rsid w:val="00983E18"/>
    <w:rsid w:val="00984223"/>
    <w:rsid w:val="00984504"/>
    <w:rsid w:val="00984C91"/>
    <w:rsid w:val="00984DAB"/>
    <w:rsid w:val="0098675F"/>
    <w:rsid w:val="00986B7B"/>
    <w:rsid w:val="00986F85"/>
    <w:rsid w:val="00990952"/>
    <w:rsid w:val="00992577"/>
    <w:rsid w:val="00992DAC"/>
    <w:rsid w:val="00992E39"/>
    <w:rsid w:val="00994FBF"/>
    <w:rsid w:val="009A03B5"/>
    <w:rsid w:val="009A088C"/>
    <w:rsid w:val="009A20A9"/>
    <w:rsid w:val="009A38C6"/>
    <w:rsid w:val="009A3C9F"/>
    <w:rsid w:val="009A5B60"/>
    <w:rsid w:val="009A61F4"/>
    <w:rsid w:val="009A69DA"/>
    <w:rsid w:val="009A7E65"/>
    <w:rsid w:val="009B0277"/>
    <w:rsid w:val="009B111C"/>
    <w:rsid w:val="009B153C"/>
    <w:rsid w:val="009B1AC3"/>
    <w:rsid w:val="009B48F1"/>
    <w:rsid w:val="009B5248"/>
    <w:rsid w:val="009B610A"/>
    <w:rsid w:val="009B7D7C"/>
    <w:rsid w:val="009B7DF8"/>
    <w:rsid w:val="009C37D3"/>
    <w:rsid w:val="009C3C11"/>
    <w:rsid w:val="009C42A2"/>
    <w:rsid w:val="009C4FF4"/>
    <w:rsid w:val="009C51A7"/>
    <w:rsid w:val="009C5AF9"/>
    <w:rsid w:val="009C5CC4"/>
    <w:rsid w:val="009C7396"/>
    <w:rsid w:val="009C73AB"/>
    <w:rsid w:val="009D1D57"/>
    <w:rsid w:val="009D2BF6"/>
    <w:rsid w:val="009D3518"/>
    <w:rsid w:val="009D441B"/>
    <w:rsid w:val="009D624E"/>
    <w:rsid w:val="009D62D0"/>
    <w:rsid w:val="009D6E4F"/>
    <w:rsid w:val="009D76FB"/>
    <w:rsid w:val="009E1041"/>
    <w:rsid w:val="009E12B2"/>
    <w:rsid w:val="009E2366"/>
    <w:rsid w:val="009E2B85"/>
    <w:rsid w:val="009E5626"/>
    <w:rsid w:val="009E5DDD"/>
    <w:rsid w:val="009E63EC"/>
    <w:rsid w:val="009E733A"/>
    <w:rsid w:val="009E7BD9"/>
    <w:rsid w:val="009F10FA"/>
    <w:rsid w:val="009F1FC6"/>
    <w:rsid w:val="009F237E"/>
    <w:rsid w:val="009F2576"/>
    <w:rsid w:val="009F3D8B"/>
    <w:rsid w:val="009F4618"/>
    <w:rsid w:val="009F5063"/>
    <w:rsid w:val="009F53D1"/>
    <w:rsid w:val="009F56B8"/>
    <w:rsid w:val="009F62A4"/>
    <w:rsid w:val="009F698E"/>
    <w:rsid w:val="00A0084A"/>
    <w:rsid w:val="00A01374"/>
    <w:rsid w:val="00A0273C"/>
    <w:rsid w:val="00A03035"/>
    <w:rsid w:val="00A033F5"/>
    <w:rsid w:val="00A05F5A"/>
    <w:rsid w:val="00A06323"/>
    <w:rsid w:val="00A0685F"/>
    <w:rsid w:val="00A06A0B"/>
    <w:rsid w:val="00A1220C"/>
    <w:rsid w:val="00A12723"/>
    <w:rsid w:val="00A13D2B"/>
    <w:rsid w:val="00A15916"/>
    <w:rsid w:val="00A16B13"/>
    <w:rsid w:val="00A175A1"/>
    <w:rsid w:val="00A177F7"/>
    <w:rsid w:val="00A17FC0"/>
    <w:rsid w:val="00A21D94"/>
    <w:rsid w:val="00A2288F"/>
    <w:rsid w:val="00A230D3"/>
    <w:rsid w:val="00A2314C"/>
    <w:rsid w:val="00A232EE"/>
    <w:rsid w:val="00A23449"/>
    <w:rsid w:val="00A26414"/>
    <w:rsid w:val="00A2689E"/>
    <w:rsid w:val="00A26C38"/>
    <w:rsid w:val="00A27C05"/>
    <w:rsid w:val="00A27E72"/>
    <w:rsid w:val="00A31903"/>
    <w:rsid w:val="00A32AAC"/>
    <w:rsid w:val="00A32D00"/>
    <w:rsid w:val="00A337C1"/>
    <w:rsid w:val="00A33896"/>
    <w:rsid w:val="00A34434"/>
    <w:rsid w:val="00A34A7A"/>
    <w:rsid w:val="00A36B32"/>
    <w:rsid w:val="00A401C5"/>
    <w:rsid w:val="00A408A2"/>
    <w:rsid w:val="00A40C42"/>
    <w:rsid w:val="00A41393"/>
    <w:rsid w:val="00A416A6"/>
    <w:rsid w:val="00A42B63"/>
    <w:rsid w:val="00A42CD8"/>
    <w:rsid w:val="00A438D3"/>
    <w:rsid w:val="00A44068"/>
    <w:rsid w:val="00A44351"/>
    <w:rsid w:val="00A4476B"/>
    <w:rsid w:val="00A45D67"/>
    <w:rsid w:val="00A45D7A"/>
    <w:rsid w:val="00A45F0B"/>
    <w:rsid w:val="00A45F20"/>
    <w:rsid w:val="00A461BE"/>
    <w:rsid w:val="00A46EEC"/>
    <w:rsid w:val="00A51004"/>
    <w:rsid w:val="00A513A4"/>
    <w:rsid w:val="00A513E9"/>
    <w:rsid w:val="00A51694"/>
    <w:rsid w:val="00A524CD"/>
    <w:rsid w:val="00A52802"/>
    <w:rsid w:val="00A52878"/>
    <w:rsid w:val="00A53178"/>
    <w:rsid w:val="00A54689"/>
    <w:rsid w:val="00A54884"/>
    <w:rsid w:val="00A54E97"/>
    <w:rsid w:val="00A54F65"/>
    <w:rsid w:val="00A558EF"/>
    <w:rsid w:val="00A55C6F"/>
    <w:rsid w:val="00A5743C"/>
    <w:rsid w:val="00A57B7D"/>
    <w:rsid w:val="00A57E38"/>
    <w:rsid w:val="00A57EA0"/>
    <w:rsid w:val="00A57F8A"/>
    <w:rsid w:val="00A60319"/>
    <w:rsid w:val="00A60A2E"/>
    <w:rsid w:val="00A60D4C"/>
    <w:rsid w:val="00A60E22"/>
    <w:rsid w:val="00A60FF9"/>
    <w:rsid w:val="00A61C03"/>
    <w:rsid w:val="00A6237E"/>
    <w:rsid w:val="00A636AD"/>
    <w:rsid w:val="00A63750"/>
    <w:rsid w:val="00A6447A"/>
    <w:rsid w:val="00A662D8"/>
    <w:rsid w:val="00A663E9"/>
    <w:rsid w:val="00A676EA"/>
    <w:rsid w:val="00A705F8"/>
    <w:rsid w:val="00A715BA"/>
    <w:rsid w:val="00A7178E"/>
    <w:rsid w:val="00A721E9"/>
    <w:rsid w:val="00A72921"/>
    <w:rsid w:val="00A74496"/>
    <w:rsid w:val="00A75393"/>
    <w:rsid w:val="00A76B60"/>
    <w:rsid w:val="00A76C55"/>
    <w:rsid w:val="00A8025A"/>
    <w:rsid w:val="00A82307"/>
    <w:rsid w:val="00A823D1"/>
    <w:rsid w:val="00A82EF2"/>
    <w:rsid w:val="00A836A5"/>
    <w:rsid w:val="00A84F32"/>
    <w:rsid w:val="00A85822"/>
    <w:rsid w:val="00A87A92"/>
    <w:rsid w:val="00A908C3"/>
    <w:rsid w:val="00A90A91"/>
    <w:rsid w:val="00A91C8C"/>
    <w:rsid w:val="00A92B9E"/>
    <w:rsid w:val="00A93620"/>
    <w:rsid w:val="00A937CD"/>
    <w:rsid w:val="00A93C64"/>
    <w:rsid w:val="00A94A05"/>
    <w:rsid w:val="00A95447"/>
    <w:rsid w:val="00AA2D1C"/>
    <w:rsid w:val="00AA3FCD"/>
    <w:rsid w:val="00AA40A8"/>
    <w:rsid w:val="00AA4A76"/>
    <w:rsid w:val="00AA4F4C"/>
    <w:rsid w:val="00AA7B3C"/>
    <w:rsid w:val="00AA7EF3"/>
    <w:rsid w:val="00AB0963"/>
    <w:rsid w:val="00AB1858"/>
    <w:rsid w:val="00AB1E27"/>
    <w:rsid w:val="00AB1FB1"/>
    <w:rsid w:val="00AB3737"/>
    <w:rsid w:val="00AB3C6F"/>
    <w:rsid w:val="00AB48A1"/>
    <w:rsid w:val="00AB4D6F"/>
    <w:rsid w:val="00AB4D86"/>
    <w:rsid w:val="00AB4E44"/>
    <w:rsid w:val="00AB568C"/>
    <w:rsid w:val="00AB687C"/>
    <w:rsid w:val="00AB74DA"/>
    <w:rsid w:val="00AB7C66"/>
    <w:rsid w:val="00AC1A63"/>
    <w:rsid w:val="00AC1B84"/>
    <w:rsid w:val="00AC20E9"/>
    <w:rsid w:val="00AC2932"/>
    <w:rsid w:val="00AC3CFE"/>
    <w:rsid w:val="00AC4A72"/>
    <w:rsid w:val="00AC62CF"/>
    <w:rsid w:val="00AC690E"/>
    <w:rsid w:val="00AD019C"/>
    <w:rsid w:val="00AD169A"/>
    <w:rsid w:val="00AD318A"/>
    <w:rsid w:val="00AD3C78"/>
    <w:rsid w:val="00AD56C0"/>
    <w:rsid w:val="00AD645A"/>
    <w:rsid w:val="00AD6A98"/>
    <w:rsid w:val="00AD7F10"/>
    <w:rsid w:val="00AE014D"/>
    <w:rsid w:val="00AE0AC6"/>
    <w:rsid w:val="00AE11B2"/>
    <w:rsid w:val="00AE1CF5"/>
    <w:rsid w:val="00AE1DF1"/>
    <w:rsid w:val="00AE2CAC"/>
    <w:rsid w:val="00AE3ABD"/>
    <w:rsid w:val="00AE3F38"/>
    <w:rsid w:val="00AE488D"/>
    <w:rsid w:val="00AE7648"/>
    <w:rsid w:val="00AF0D21"/>
    <w:rsid w:val="00AF100F"/>
    <w:rsid w:val="00AF1371"/>
    <w:rsid w:val="00AF2B3D"/>
    <w:rsid w:val="00AF3536"/>
    <w:rsid w:val="00AF4286"/>
    <w:rsid w:val="00AF71CD"/>
    <w:rsid w:val="00AF7BBD"/>
    <w:rsid w:val="00B00640"/>
    <w:rsid w:val="00B00ADD"/>
    <w:rsid w:val="00B01ACF"/>
    <w:rsid w:val="00B01C6B"/>
    <w:rsid w:val="00B03982"/>
    <w:rsid w:val="00B03D0D"/>
    <w:rsid w:val="00B07F02"/>
    <w:rsid w:val="00B11268"/>
    <w:rsid w:val="00B119F1"/>
    <w:rsid w:val="00B11A87"/>
    <w:rsid w:val="00B11AB3"/>
    <w:rsid w:val="00B126D0"/>
    <w:rsid w:val="00B12C27"/>
    <w:rsid w:val="00B13C7C"/>
    <w:rsid w:val="00B146D0"/>
    <w:rsid w:val="00B14980"/>
    <w:rsid w:val="00B15067"/>
    <w:rsid w:val="00B157D4"/>
    <w:rsid w:val="00B15DA3"/>
    <w:rsid w:val="00B17DC5"/>
    <w:rsid w:val="00B22E9C"/>
    <w:rsid w:val="00B230A2"/>
    <w:rsid w:val="00B23773"/>
    <w:rsid w:val="00B24EF0"/>
    <w:rsid w:val="00B279FD"/>
    <w:rsid w:val="00B300D2"/>
    <w:rsid w:val="00B30C25"/>
    <w:rsid w:val="00B315BF"/>
    <w:rsid w:val="00B32762"/>
    <w:rsid w:val="00B334AC"/>
    <w:rsid w:val="00B34B50"/>
    <w:rsid w:val="00B3585A"/>
    <w:rsid w:val="00B35958"/>
    <w:rsid w:val="00B36AA4"/>
    <w:rsid w:val="00B37D5E"/>
    <w:rsid w:val="00B406D9"/>
    <w:rsid w:val="00B4073C"/>
    <w:rsid w:val="00B40B78"/>
    <w:rsid w:val="00B41736"/>
    <w:rsid w:val="00B43278"/>
    <w:rsid w:val="00B43ABA"/>
    <w:rsid w:val="00B44C35"/>
    <w:rsid w:val="00B46B0A"/>
    <w:rsid w:val="00B46E64"/>
    <w:rsid w:val="00B47991"/>
    <w:rsid w:val="00B47EAF"/>
    <w:rsid w:val="00B51778"/>
    <w:rsid w:val="00B526F9"/>
    <w:rsid w:val="00B53817"/>
    <w:rsid w:val="00B5458C"/>
    <w:rsid w:val="00B54F34"/>
    <w:rsid w:val="00B55EBF"/>
    <w:rsid w:val="00B578B0"/>
    <w:rsid w:val="00B6017C"/>
    <w:rsid w:val="00B60694"/>
    <w:rsid w:val="00B631A6"/>
    <w:rsid w:val="00B63CA4"/>
    <w:rsid w:val="00B63CDA"/>
    <w:rsid w:val="00B63FF2"/>
    <w:rsid w:val="00B644A9"/>
    <w:rsid w:val="00B64BED"/>
    <w:rsid w:val="00B64DA4"/>
    <w:rsid w:val="00B673BB"/>
    <w:rsid w:val="00B70276"/>
    <w:rsid w:val="00B709F0"/>
    <w:rsid w:val="00B70D89"/>
    <w:rsid w:val="00B71190"/>
    <w:rsid w:val="00B714DC"/>
    <w:rsid w:val="00B719EA"/>
    <w:rsid w:val="00B71AE5"/>
    <w:rsid w:val="00B71D86"/>
    <w:rsid w:val="00B7234F"/>
    <w:rsid w:val="00B72B95"/>
    <w:rsid w:val="00B76C4A"/>
    <w:rsid w:val="00B76E15"/>
    <w:rsid w:val="00B77252"/>
    <w:rsid w:val="00B773DB"/>
    <w:rsid w:val="00B8196E"/>
    <w:rsid w:val="00B8197A"/>
    <w:rsid w:val="00B81B3F"/>
    <w:rsid w:val="00B829A8"/>
    <w:rsid w:val="00B82A01"/>
    <w:rsid w:val="00B84169"/>
    <w:rsid w:val="00B863B1"/>
    <w:rsid w:val="00B903CD"/>
    <w:rsid w:val="00B90998"/>
    <w:rsid w:val="00B92D59"/>
    <w:rsid w:val="00B9553D"/>
    <w:rsid w:val="00B95C41"/>
    <w:rsid w:val="00B965C7"/>
    <w:rsid w:val="00B972CB"/>
    <w:rsid w:val="00B979D8"/>
    <w:rsid w:val="00BA0FD5"/>
    <w:rsid w:val="00BA1C76"/>
    <w:rsid w:val="00BA1CA3"/>
    <w:rsid w:val="00BA25F2"/>
    <w:rsid w:val="00BA2B75"/>
    <w:rsid w:val="00BA30C4"/>
    <w:rsid w:val="00BA3337"/>
    <w:rsid w:val="00BA3ABB"/>
    <w:rsid w:val="00BA4EB3"/>
    <w:rsid w:val="00BA69C6"/>
    <w:rsid w:val="00BB0684"/>
    <w:rsid w:val="00BB0973"/>
    <w:rsid w:val="00BB1E3A"/>
    <w:rsid w:val="00BB2079"/>
    <w:rsid w:val="00BB2C00"/>
    <w:rsid w:val="00BB3425"/>
    <w:rsid w:val="00BB3598"/>
    <w:rsid w:val="00BB3DC4"/>
    <w:rsid w:val="00BB4065"/>
    <w:rsid w:val="00BB5804"/>
    <w:rsid w:val="00BB5DCF"/>
    <w:rsid w:val="00BB6A61"/>
    <w:rsid w:val="00BC0438"/>
    <w:rsid w:val="00BC0951"/>
    <w:rsid w:val="00BC0994"/>
    <w:rsid w:val="00BC1911"/>
    <w:rsid w:val="00BC2328"/>
    <w:rsid w:val="00BC245A"/>
    <w:rsid w:val="00BC25C6"/>
    <w:rsid w:val="00BC26F7"/>
    <w:rsid w:val="00BC3114"/>
    <w:rsid w:val="00BC33F1"/>
    <w:rsid w:val="00BC3B1A"/>
    <w:rsid w:val="00BC4D0A"/>
    <w:rsid w:val="00BC50A1"/>
    <w:rsid w:val="00BC5C11"/>
    <w:rsid w:val="00BD0377"/>
    <w:rsid w:val="00BD08B4"/>
    <w:rsid w:val="00BD10BB"/>
    <w:rsid w:val="00BD20A7"/>
    <w:rsid w:val="00BD26B7"/>
    <w:rsid w:val="00BD2928"/>
    <w:rsid w:val="00BD3A5B"/>
    <w:rsid w:val="00BD6341"/>
    <w:rsid w:val="00BD683D"/>
    <w:rsid w:val="00BD6989"/>
    <w:rsid w:val="00BD744C"/>
    <w:rsid w:val="00BE00A2"/>
    <w:rsid w:val="00BE0D91"/>
    <w:rsid w:val="00BE186D"/>
    <w:rsid w:val="00BE200D"/>
    <w:rsid w:val="00BE209B"/>
    <w:rsid w:val="00BE2378"/>
    <w:rsid w:val="00BE3B57"/>
    <w:rsid w:val="00BE3BA2"/>
    <w:rsid w:val="00BE4014"/>
    <w:rsid w:val="00BE4C89"/>
    <w:rsid w:val="00BE5836"/>
    <w:rsid w:val="00BE7C13"/>
    <w:rsid w:val="00BF0235"/>
    <w:rsid w:val="00BF0F6C"/>
    <w:rsid w:val="00BF25EB"/>
    <w:rsid w:val="00BF319E"/>
    <w:rsid w:val="00BF402C"/>
    <w:rsid w:val="00BF4343"/>
    <w:rsid w:val="00BF58A3"/>
    <w:rsid w:val="00BF5A96"/>
    <w:rsid w:val="00BF5B6F"/>
    <w:rsid w:val="00BF6D70"/>
    <w:rsid w:val="00BF7493"/>
    <w:rsid w:val="00C01F4F"/>
    <w:rsid w:val="00C039A6"/>
    <w:rsid w:val="00C03EDF"/>
    <w:rsid w:val="00C05C82"/>
    <w:rsid w:val="00C06B54"/>
    <w:rsid w:val="00C1033D"/>
    <w:rsid w:val="00C104CC"/>
    <w:rsid w:val="00C10779"/>
    <w:rsid w:val="00C11290"/>
    <w:rsid w:val="00C128CC"/>
    <w:rsid w:val="00C13404"/>
    <w:rsid w:val="00C1492C"/>
    <w:rsid w:val="00C15F08"/>
    <w:rsid w:val="00C1772A"/>
    <w:rsid w:val="00C207AD"/>
    <w:rsid w:val="00C210F1"/>
    <w:rsid w:val="00C2123D"/>
    <w:rsid w:val="00C21C72"/>
    <w:rsid w:val="00C21E1D"/>
    <w:rsid w:val="00C2276C"/>
    <w:rsid w:val="00C231CB"/>
    <w:rsid w:val="00C23D25"/>
    <w:rsid w:val="00C2502E"/>
    <w:rsid w:val="00C25E26"/>
    <w:rsid w:val="00C26A7C"/>
    <w:rsid w:val="00C27AD6"/>
    <w:rsid w:val="00C30C4D"/>
    <w:rsid w:val="00C30EF6"/>
    <w:rsid w:val="00C3158E"/>
    <w:rsid w:val="00C315D1"/>
    <w:rsid w:val="00C3332F"/>
    <w:rsid w:val="00C369D2"/>
    <w:rsid w:val="00C36B8F"/>
    <w:rsid w:val="00C37A6E"/>
    <w:rsid w:val="00C4092E"/>
    <w:rsid w:val="00C40DC1"/>
    <w:rsid w:val="00C40EDC"/>
    <w:rsid w:val="00C433C7"/>
    <w:rsid w:val="00C449AD"/>
    <w:rsid w:val="00C47439"/>
    <w:rsid w:val="00C51082"/>
    <w:rsid w:val="00C51DA9"/>
    <w:rsid w:val="00C52794"/>
    <w:rsid w:val="00C52B07"/>
    <w:rsid w:val="00C5711F"/>
    <w:rsid w:val="00C60ACB"/>
    <w:rsid w:val="00C61233"/>
    <w:rsid w:val="00C612EA"/>
    <w:rsid w:val="00C6238B"/>
    <w:rsid w:val="00C62485"/>
    <w:rsid w:val="00C63A72"/>
    <w:rsid w:val="00C66AF2"/>
    <w:rsid w:val="00C70242"/>
    <w:rsid w:val="00C72F24"/>
    <w:rsid w:val="00C73629"/>
    <w:rsid w:val="00C73F17"/>
    <w:rsid w:val="00C74E68"/>
    <w:rsid w:val="00C75A6B"/>
    <w:rsid w:val="00C77817"/>
    <w:rsid w:val="00C77C8B"/>
    <w:rsid w:val="00C80A1B"/>
    <w:rsid w:val="00C80F87"/>
    <w:rsid w:val="00C81A4D"/>
    <w:rsid w:val="00C86201"/>
    <w:rsid w:val="00C865C7"/>
    <w:rsid w:val="00C86801"/>
    <w:rsid w:val="00C8709D"/>
    <w:rsid w:val="00C873C0"/>
    <w:rsid w:val="00C9067F"/>
    <w:rsid w:val="00C91987"/>
    <w:rsid w:val="00C91E7F"/>
    <w:rsid w:val="00C91FB1"/>
    <w:rsid w:val="00C92A3B"/>
    <w:rsid w:val="00C9357A"/>
    <w:rsid w:val="00C9437A"/>
    <w:rsid w:val="00C94F5E"/>
    <w:rsid w:val="00C950E3"/>
    <w:rsid w:val="00C950F9"/>
    <w:rsid w:val="00C9660C"/>
    <w:rsid w:val="00C9718F"/>
    <w:rsid w:val="00CA0F07"/>
    <w:rsid w:val="00CA11E1"/>
    <w:rsid w:val="00CA2538"/>
    <w:rsid w:val="00CA3781"/>
    <w:rsid w:val="00CA37DD"/>
    <w:rsid w:val="00CA3A6B"/>
    <w:rsid w:val="00CA49C6"/>
    <w:rsid w:val="00CA504B"/>
    <w:rsid w:val="00CA59CA"/>
    <w:rsid w:val="00CA5BAE"/>
    <w:rsid w:val="00CB00DD"/>
    <w:rsid w:val="00CB40DD"/>
    <w:rsid w:val="00CB4775"/>
    <w:rsid w:val="00CB4FDD"/>
    <w:rsid w:val="00CB5389"/>
    <w:rsid w:val="00CB53F4"/>
    <w:rsid w:val="00CB58BF"/>
    <w:rsid w:val="00CB5C2E"/>
    <w:rsid w:val="00CB696B"/>
    <w:rsid w:val="00CB79E4"/>
    <w:rsid w:val="00CC0208"/>
    <w:rsid w:val="00CC126E"/>
    <w:rsid w:val="00CC1A03"/>
    <w:rsid w:val="00CC279D"/>
    <w:rsid w:val="00CC2B59"/>
    <w:rsid w:val="00CC2EDA"/>
    <w:rsid w:val="00CC35A0"/>
    <w:rsid w:val="00CC6826"/>
    <w:rsid w:val="00CC73AC"/>
    <w:rsid w:val="00CC75B6"/>
    <w:rsid w:val="00CC7F92"/>
    <w:rsid w:val="00CD049F"/>
    <w:rsid w:val="00CD0529"/>
    <w:rsid w:val="00CD1632"/>
    <w:rsid w:val="00CD1C07"/>
    <w:rsid w:val="00CD2842"/>
    <w:rsid w:val="00CD34CE"/>
    <w:rsid w:val="00CD416F"/>
    <w:rsid w:val="00CD510A"/>
    <w:rsid w:val="00CD5565"/>
    <w:rsid w:val="00CD5C27"/>
    <w:rsid w:val="00CD5E40"/>
    <w:rsid w:val="00CD7A7B"/>
    <w:rsid w:val="00CD7D52"/>
    <w:rsid w:val="00CE213D"/>
    <w:rsid w:val="00CE216D"/>
    <w:rsid w:val="00CE30D1"/>
    <w:rsid w:val="00CE3A7C"/>
    <w:rsid w:val="00CE70BD"/>
    <w:rsid w:val="00CE7F6F"/>
    <w:rsid w:val="00CF04D8"/>
    <w:rsid w:val="00CF15CC"/>
    <w:rsid w:val="00CF2502"/>
    <w:rsid w:val="00CF2534"/>
    <w:rsid w:val="00CF30DB"/>
    <w:rsid w:val="00CF3BFD"/>
    <w:rsid w:val="00CF4675"/>
    <w:rsid w:val="00CF4D06"/>
    <w:rsid w:val="00CF4DF9"/>
    <w:rsid w:val="00CF5845"/>
    <w:rsid w:val="00CF638F"/>
    <w:rsid w:val="00CF63F3"/>
    <w:rsid w:val="00CF73AE"/>
    <w:rsid w:val="00CF7B5D"/>
    <w:rsid w:val="00CF7C23"/>
    <w:rsid w:val="00D00751"/>
    <w:rsid w:val="00D01B35"/>
    <w:rsid w:val="00D02210"/>
    <w:rsid w:val="00D02E14"/>
    <w:rsid w:val="00D03209"/>
    <w:rsid w:val="00D0328E"/>
    <w:rsid w:val="00D04DBC"/>
    <w:rsid w:val="00D05179"/>
    <w:rsid w:val="00D05200"/>
    <w:rsid w:val="00D07575"/>
    <w:rsid w:val="00D078C2"/>
    <w:rsid w:val="00D07F8A"/>
    <w:rsid w:val="00D1087D"/>
    <w:rsid w:val="00D10ADB"/>
    <w:rsid w:val="00D10FBF"/>
    <w:rsid w:val="00D11367"/>
    <w:rsid w:val="00D1179D"/>
    <w:rsid w:val="00D12248"/>
    <w:rsid w:val="00D1468E"/>
    <w:rsid w:val="00D155FB"/>
    <w:rsid w:val="00D15768"/>
    <w:rsid w:val="00D165EF"/>
    <w:rsid w:val="00D173D0"/>
    <w:rsid w:val="00D17553"/>
    <w:rsid w:val="00D17D24"/>
    <w:rsid w:val="00D201FF"/>
    <w:rsid w:val="00D20D66"/>
    <w:rsid w:val="00D220BB"/>
    <w:rsid w:val="00D2215B"/>
    <w:rsid w:val="00D2326E"/>
    <w:rsid w:val="00D24DD0"/>
    <w:rsid w:val="00D25071"/>
    <w:rsid w:val="00D25996"/>
    <w:rsid w:val="00D2727D"/>
    <w:rsid w:val="00D27C88"/>
    <w:rsid w:val="00D30556"/>
    <w:rsid w:val="00D30E77"/>
    <w:rsid w:val="00D31967"/>
    <w:rsid w:val="00D31BCF"/>
    <w:rsid w:val="00D320D7"/>
    <w:rsid w:val="00D32EDB"/>
    <w:rsid w:val="00D32FD3"/>
    <w:rsid w:val="00D33A26"/>
    <w:rsid w:val="00D34206"/>
    <w:rsid w:val="00D359EC"/>
    <w:rsid w:val="00D36106"/>
    <w:rsid w:val="00D37B68"/>
    <w:rsid w:val="00D407D0"/>
    <w:rsid w:val="00D43DB4"/>
    <w:rsid w:val="00D4411C"/>
    <w:rsid w:val="00D44C96"/>
    <w:rsid w:val="00D44F41"/>
    <w:rsid w:val="00D47097"/>
    <w:rsid w:val="00D474EF"/>
    <w:rsid w:val="00D525C7"/>
    <w:rsid w:val="00D53045"/>
    <w:rsid w:val="00D53586"/>
    <w:rsid w:val="00D535F3"/>
    <w:rsid w:val="00D539D6"/>
    <w:rsid w:val="00D57B6B"/>
    <w:rsid w:val="00D57F2D"/>
    <w:rsid w:val="00D60BBD"/>
    <w:rsid w:val="00D611BA"/>
    <w:rsid w:val="00D61C78"/>
    <w:rsid w:val="00D62AB1"/>
    <w:rsid w:val="00D64C43"/>
    <w:rsid w:val="00D65439"/>
    <w:rsid w:val="00D66E75"/>
    <w:rsid w:val="00D7163D"/>
    <w:rsid w:val="00D71891"/>
    <w:rsid w:val="00D71E58"/>
    <w:rsid w:val="00D7309E"/>
    <w:rsid w:val="00D747C6"/>
    <w:rsid w:val="00D76C5F"/>
    <w:rsid w:val="00D819C5"/>
    <w:rsid w:val="00D8232D"/>
    <w:rsid w:val="00D83458"/>
    <w:rsid w:val="00D839A8"/>
    <w:rsid w:val="00D842D5"/>
    <w:rsid w:val="00D84727"/>
    <w:rsid w:val="00D84A7D"/>
    <w:rsid w:val="00D85276"/>
    <w:rsid w:val="00D85303"/>
    <w:rsid w:val="00D8639F"/>
    <w:rsid w:val="00D871F9"/>
    <w:rsid w:val="00D878B9"/>
    <w:rsid w:val="00D90E1E"/>
    <w:rsid w:val="00D91EF6"/>
    <w:rsid w:val="00D9290B"/>
    <w:rsid w:val="00D9377E"/>
    <w:rsid w:val="00D960B7"/>
    <w:rsid w:val="00D97B39"/>
    <w:rsid w:val="00D97BA0"/>
    <w:rsid w:val="00DA048A"/>
    <w:rsid w:val="00DA14F9"/>
    <w:rsid w:val="00DA2678"/>
    <w:rsid w:val="00DA2DB2"/>
    <w:rsid w:val="00DA3B6B"/>
    <w:rsid w:val="00DA42B5"/>
    <w:rsid w:val="00DA4F98"/>
    <w:rsid w:val="00DA5A7A"/>
    <w:rsid w:val="00DA75B6"/>
    <w:rsid w:val="00DA75BB"/>
    <w:rsid w:val="00DB29B9"/>
    <w:rsid w:val="00DB376E"/>
    <w:rsid w:val="00DB3869"/>
    <w:rsid w:val="00DB38D8"/>
    <w:rsid w:val="00DB54BA"/>
    <w:rsid w:val="00DB59C0"/>
    <w:rsid w:val="00DB5A2A"/>
    <w:rsid w:val="00DB7747"/>
    <w:rsid w:val="00DC03B8"/>
    <w:rsid w:val="00DC1031"/>
    <w:rsid w:val="00DC183D"/>
    <w:rsid w:val="00DC1FE0"/>
    <w:rsid w:val="00DC2986"/>
    <w:rsid w:val="00DC3500"/>
    <w:rsid w:val="00DC3601"/>
    <w:rsid w:val="00DC55A8"/>
    <w:rsid w:val="00DC5E81"/>
    <w:rsid w:val="00DC7054"/>
    <w:rsid w:val="00DC7796"/>
    <w:rsid w:val="00DC7C19"/>
    <w:rsid w:val="00DD0922"/>
    <w:rsid w:val="00DD2621"/>
    <w:rsid w:val="00DD2F99"/>
    <w:rsid w:val="00DD45F6"/>
    <w:rsid w:val="00DD538E"/>
    <w:rsid w:val="00DD5C95"/>
    <w:rsid w:val="00DD71F1"/>
    <w:rsid w:val="00DD7BC9"/>
    <w:rsid w:val="00DE034F"/>
    <w:rsid w:val="00DE1112"/>
    <w:rsid w:val="00DE11EF"/>
    <w:rsid w:val="00DE1D51"/>
    <w:rsid w:val="00DE242D"/>
    <w:rsid w:val="00DE2F33"/>
    <w:rsid w:val="00DE33CA"/>
    <w:rsid w:val="00DE525A"/>
    <w:rsid w:val="00DE62F3"/>
    <w:rsid w:val="00DE63A1"/>
    <w:rsid w:val="00DE70A8"/>
    <w:rsid w:val="00DE75A7"/>
    <w:rsid w:val="00DE786B"/>
    <w:rsid w:val="00DE7F16"/>
    <w:rsid w:val="00DF0111"/>
    <w:rsid w:val="00DF0B3A"/>
    <w:rsid w:val="00DF3351"/>
    <w:rsid w:val="00DF3D4A"/>
    <w:rsid w:val="00DF3F4C"/>
    <w:rsid w:val="00DF516B"/>
    <w:rsid w:val="00DF57BC"/>
    <w:rsid w:val="00DF644A"/>
    <w:rsid w:val="00DF7878"/>
    <w:rsid w:val="00DF7FEA"/>
    <w:rsid w:val="00E02142"/>
    <w:rsid w:val="00E027B3"/>
    <w:rsid w:val="00E02B6F"/>
    <w:rsid w:val="00E02C50"/>
    <w:rsid w:val="00E03AAD"/>
    <w:rsid w:val="00E04413"/>
    <w:rsid w:val="00E046BE"/>
    <w:rsid w:val="00E04B76"/>
    <w:rsid w:val="00E05BE0"/>
    <w:rsid w:val="00E063D7"/>
    <w:rsid w:val="00E07190"/>
    <w:rsid w:val="00E102BB"/>
    <w:rsid w:val="00E131EF"/>
    <w:rsid w:val="00E139A3"/>
    <w:rsid w:val="00E143C7"/>
    <w:rsid w:val="00E15310"/>
    <w:rsid w:val="00E164CB"/>
    <w:rsid w:val="00E16805"/>
    <w:rsid w:val="00E17DAF"/>
    <w:rsid w:val="00E17EBF"/>
    <w:rsid w:val="00E201BD"/>
    <w:rsid w:val="00E20353"/>
    <w:rsid w:val="00E21EFF"/>
    <w:rsid w:val="00E22FCF"/>
    <w:rsid w:val="00E2300C"/>
    <w:rsid w:val="00E2522A"/>
    <w:rsid w:val="00E253F0"/>
    <w:rsid w:val="00E25653"/>
    <w:rsid w:val="00E27630"/>
    <w:rsid w:val="00E301AA"/>
    <w:rsid w:val="00E32BA3"/>
    <w:rsid w:val="00E33B09"/>
    <w:rsid w:val="00E33DCB"/>
    <w:rsid w:val="00E34542"/>
    <w:rsid w:val="00E34A50"/>
    <w:rsid w:val="00E35ADF"/>
    <w:rsid w:val="00E3782F"/>
    <w:rsid w:val="00E41B79"/>
    <w:rsid w:val="00E423F1"/>
    <w:rsid w:val="00E42FD5"/>
    <w:rsid w:val="00E43199"/>
    <w:rsid w:val="00E43532"/>
    <w:rsid w:val="00E438CF"/>
    <w:rsid w:val="00E43EBF"/>
    <w:rsid w:val="00E444D1"/>
    <w:rsid w:val="00E45276"/>
    <w:rsid w:val="00E467DA"/>
    <w:rsid w:val="00E46F01"/>
    <w:rsid w:val="00E47CD7"/>
    <w:rsid w:val="00E5033E"/>
    <w:rsid w:val="00E50F7F"/>
    <w:rsid w:val="00E51E8A"/>
    <w:rsid w:val="00E52360"/>
    <w:rsid w:val="00E53D61"/>
    <w:rsid w:val="00E54B18"/>
    <w:rsid w:val="00E55A28"/>
    <w:rsid w:val="00E5713D"/>
    <w:rsid w:val="00E57308"/>
    <w:rsid w:val="00E57EE3"/>
    <w:rsid w:val="00E61337"/>
    <w:rsid w:val="00E61CDE"/>
    <w:rsid w:val="00E63469"/>
    <w:rsid w:val="00E635DD"/>
    <w:rsid w:val="00E638E7"/>
    <w:rsid w:val="00E64445"/>
    <w:rsid w:val="00E64DC6"/>
    <w:rsid w:val="00E6686C"/>
    <w:rsid w:val="00E66C3E"/>
    <w:rsid w:val="00E675C6"/>
    <w:rsid w:val="00E7118F"/>
    <w:rsid w:val="00E71237"/>
    <w:rsid w:val="00E7458A"/>
    <w:rsid w:val="00E768A6"/>
    <w:rsid w:val="00E8052E"/>
    <w:rsid w:val="00E8077A"/>
    <w:rsid w:val="00E81129"/>
    <w:rsid w:val="00E811BC"/>
    <w:rsid w:val="00E82F2D"/>
    <w:rsid w:val="00E82F89"/>
    <w:rsid w:val="00E83392"/>
    <w:rsid w:val="00E83D5E"/>
    <w:rsid w:val="00E848DC"/>
    <w:rsid w:val="00E85B83"/>
    <w:rsid w:val="00E87BDB"/>
    <w:rsid w:val="00E908B6"/>
    <w:rsid w:val="00E90C60"/>
    <w:rsid w:val="00E916EC"/>
    <w:rsid w:val="00E91969"/>
    <w:rsid w:val="00E92FA5"/>
    <w:rsid w:val="00E9448E"/>
    <w:rsid w:val="00E958D9"/>
    <w:rsid w:val="00E969FF"/>
    <w:rsid w:val="00E96F93"/>
    <w:rsid w:val="00EA070A"/>
    <w:rsid w:val="00EA09FB"/>
    <w:rsid w:val="00EA1037"/>
    <w:rsid w:val="00EA1E49"/>
    <w:rsid w:val="00EA20A1"/>
    <w:rsid w:val="00EA2F70"/>
    <w:rsid w:val="00EA36D8"/>
    <w:rsid w:val="00EA3CE4"/>
    <w:rsid w:val="00EA3DB3"/>
    <w:rsid w:val="00EA44A0"/>
    <w:rsid w:val="00EA47F3"/>
    <w:rsid w:val="00EA5276"/>
    <w:rsid w:val="00EA5508"/>
    <w:rsid w:val="00EA5980"/>
    <w:rsid w:val="00EA747F"/>
    <w:rsid w:val="00EA79F4"/>
    <w:rsid w:val="00EB0759"/>
    <w:rsid w:val="00EB3192"/>
    <w:rsid w:val="00EB32D0"/>
    <w:rsid w:val="00EB3B05"/>
    <w:rsid w:val="00EB3F09"/>
    <w:rsid w:val="00EB4C80"/>
    <w:rsid w:val="00EB585F"/>
    <w:rsid w:val="00EC059E"/>
    <w:rsid w:val="00EC0B2D"/>
    <w:rsid w:val="00EC1221"/>
    <w:rsid w:val="00EC16E5"/>
    <w:rsid w:val="00EC2F80"/>
    <w:rsid w:val="00EC32A5"/>
    <w:rsid w:val="00EC3D59"/>
    <w:rsid w:val="00EC4518"/>
    <w:rsid w:val="00EC462B"/>
    <w:rsid w:val="00EC608D"/>
    <w:rsid w:val="00EC6674"/>
    <w:rsid w:val="00EC7ECD"/>
    <w:rsid w:val="00ED0A96"/>
    <w:rsid w:val="00ED2568"/>
    <w:rsid w:val="00ED2B1A"/>
    <w:rsid w:val="00ED3D7A"/>
    <w:rsid w:val="00ED463C"/>
    <w:rsid w:val="00ED52C2"/>
    <w:rsid w:val="00ED625D"/>
    <w:rsid w:val="00ED63BD"/>
    <w:rsid w:val="00ED6B01"/>
    <w:rsid w:val="00EE09DA"/>
    <w:rsid w:val="00EE1B3E"/>
    <w:rsid w:val="00EE1F1C"/>
    <w:rsid w:val="00EE2751"/>
    <w:rsid w:val="00EE2A58"/>
    <w:rsid w:val="00EE3032"/>
    <w:rsid w:val="00EE42B3"/>
    <w:rsid w:val="00EE4E78"/>
    <w:rsid w:val="00EE6C27"/>
    <w:rsid w:val="00EE754A"/>
    <w:rsid w:val="00EF0EB7"/>
    <w:rsid w:val="00EF10DF"/>
    <w:rsid w:val="00EF11C8"/>
    <w:rsid w:val="00EF1505"/>
    <w:rsid w:val="00EF1D0C"/>
    <w:rsid w:val="00EF285E"/>
    <w:rsid w:val="00F00293"/>
    <w:rsid w:val="00F0102A"/>
    <w:rsid w:val="00F01864"/>
    <w:rsid w:val="00F02E10"/>
    <w:rsid w:val="00F03BA9"/>
    <w:rsid w:val="00F05E4A"/>
    <w:rsid w:val="00F05F32"/>
    <w:rsid w:val="00F067FB"/>
    <w:rsid w:val="00F07658"/>
    <w:rsid w:val="00F0773F"/>
    <w:rsid w:val="00F1057E"/>
    <w:rsid w:val="00F11245"/>
    <w:rsid w:val="00F1251A"/>
    <w:rsid w:val="00F126D2"/>
    <w:rsid w:val="00F12BB5"/>
    <w:rsid w:val="00F13C77"/>
    <w:rsid w:val="00F145F3"/>
    <w:rsid w:val="00F149C0"/>
    <w:rsid w:val="00F15934"/>
    <w:rsid w:val="00F16831"/>
    <w:rsid w:val="00F16C23"/>
    <w:rsid w:val="00F17E68"/>
    <w:rsid w:val="00F21617"/>
    <w:rsid w:val="00F217D5"/>
    <w:rsid w:val="00F218F8"/>
    <w:rsid w:val="00F21A10"/>
    <w:rsid w:val="00F23204"/>
    <w:rsid w:val="00F24CA6"/>
    <w:rsid w:val="00F24FBC"/>
    <w:rsid w:val="00F25790"/>
    <w:rsid w:val="00F25C64"/>
    <w:rsid w:val="00F26AE4"/>
    <w:rsid w:val="00F26CE4"/>
    <w:rsid w:val="00F27052"/>
    <w:rsid w:val="00F27A23"/>
    <w:rsid w:val="00F30ADD"/>
    <w:rsid w:val="00F31839"/>
    <w:rsid w:val="00F32B59"/>
    <w:rsid w:val="00F334FC"/>
    <w:rsid w:val="00F33827"/>
    <w:rsid w:val="00F343E8"/>
    <w:rsid w:val="00F35029"/>
    <w:rsid w:val="00F35A3C"/>
    <w:rsid w:val="00F35B38"/>
    <w:rsid w:val="00F36752"/>
    <w:rsid w:val="00F37982"/>
    <w:rsid w:val="00F4032D"/>
    <w:rsid w:val="00F4041D"/>
    <w:rsid w:val="00F41832"/>
    <w:rsid w:val="00F41F37"/>
    <w:rsid w:val="00F42AA7"/>
    <w:rsid w:val="00F45690"/>
    <w:rsid w:val="00F50D48"/>
    <w:rsid w:val="00F51410"/>
    <w:rsid w:val="00F516C5"/>
    <w:rsid w:val="00F51DE6"/>
    <w:rsid w:val="00F52408"/>
    <w:rsid w:val="00F528A9"/>
    <w:rsid w:val="00F53C16"/>
    <w:rsid w:val="00F53F14"/>
    <w:rsid w:val="00F5460E"/>
    <w:rsid w:val="00F54B7F"/>
    <w:rsid w:val="00F56FE1"/>
    <w:rsid w:val="00F57211"/>
    <w:rsid w:val="00F57FDD"/>
    <w:rsid w:val="00F605B6"/>
    <w:rsid w:val="00F61455"/>
    <w:rsid w:val="00F62C0A"/>
    <w:rsid w:val="00F65427"/>
    <w:rsid w:val="00F6790E"/>
    <w:rsid w:val="00F70F0A"/>
    <w:rsid w:val="00F713E3"/>
    <w:rsid w:val="00F71CC8"/>
    <w:rsid w:val="00F72051"/>
    <w:rsid w:val="00F72081"/>
    <w:rsid w:val="00F73145"/>
    <w:rsid w:val="00F73269"/>
    <w:rsid w:val="00F736EB"/>
    <w:rsid w:val="00F763F4"/>
    <w:rsid w:val="00F76657"/>
    <w:rsid w:val="00F803A7"/>
    <w:rsid w:val="00F8129A"/>
    <w:rsid w:val="00F8152F"/>
    <w:rsid w:val="00F81546"/>
    <w:rsid w:val="00F81C1D"/>
    <w:rsid w:val="00F81DA0"/>
    <w:rsid w:val="00F82DC0"/>
    <w:rsid w:val="00F83410"/>
    <w:rsid w:val="00F85523"/>
    <w:rsid w:val="00F86791"/>
    <w:rsid w:val="00F873CD"/>
    <w:rsid w:val="00F90B6E"/>
    <w:rsid w:val="00F9133F"/>
    <w:rsid w:val="00F922FA"/>
    <w:rsid w:val="00F923F7"/>
    <w:rsid w:val="00F927E4"/>
    <w:rsid w:val="00F92C55"/>
    <w:rsid w:val="00F9502D"/>
    <w:rsid w:val="00F950F0"/>
    <w:rsid w:val="00F95EFC"/>
    <w:rsid w:val="00FA0A43"/>
    <w:rsid w:val="00FA142E"/>
    <w:rsid w:val="00FA228F"/>
    <w:rsid w:val="00FA3608"/>
    <w:rsid w:val="00FA36F3"/>
    <w:rsid w:val="00FA39B4"/>
    <w:rsid w:val="00FA53F6"/>
    <w:rsid w:val="00FA62C5"/>
    <w:rsid w:val="00FA6777"/>
    <w:rsid w:val="00FA7002"/>
    <w:rsid w:val="00FA7743"/>
    <w:rsid w:val="00FB0F48"/>
    <w:rsid w:val="00FB11CE"/>
    <w:rsid w:val="00FB2D80"/>
    <w:rsid w:val="00FB3BF2"/>
    <w:rsid w:val="00FB60E0"/>
    <w:rsid w:val="00FB62B9"/>
    <w:rsid w:val="00FB73EC"/>
    <w:rsid w:val="00FB7562"/>
    <w:rsid w:val="00FC0334"/>
    <w:rsid w:val="00FC0DE8"/>
    <w:rsid w:val="00FC39A0"/>
    <w:rsid w:val="00FC3CF7"/>
    <w:rsid w:val="00FC553C"/>
    <w:rsid w:val="00FC570F"/>
    <w:rsid w:val="00FC5AC4"/>
    <w:rsid w:val="00FC67E8"/>
    <w:rsid w:val="00FC68BF"/>
    <w:rsid w:val="00FC6B6B"/>
    <w:rsid w:val="00FC743E"/>
    <w:rsid w:val="00FC7C77"/>
    <w:rsid w:val="00FD07D2"/>
    <w:rsid w:val="00FD1399"/>
    <w:rsid w:val="00FD26F2"/>
    <w:rsid w:val="00FD3182"/>
    <w:rsid w:val="00FD318B"/>
    <w:rsid w:val="00FD341C"/>
    <w:rsid w:val="00FD3619"/>
    <w:rsid w:val="00FD3EF5"/>
    <w:rsid w:val="00FD432F"/>
    <w:rsid w:val="00FD4533"/>
    <w:rsid w:val="00FD4653"/>
    <w:rsid w:val="00FD5785"/>
    <w:rsid w:val="00FD5DAA"/>
    <w:rsid w:val="00FD63A3"/>
    <w:rsid w:val="00FD66D2"/>
    <w:rsid w:val="00FD6721"/>
    <w:rsid w:val="00FE0D41"/>
    <w:rsid w:val="00FE13B4"/>
    <w:rsid w:val="00FE33D3"/>
    <w:rsid w:val="00FE3999"/>
    <w:rsid w:val="00FE4245"/>
    <w:rsid w:val="00FE5665"/>
    <w:rsid w:val="00FE58B7"/>
    <w:rsid w:val="00FE66DD"/>
    <w:rsid w:val="00FE6D9A"/>
    <w:rsid w:val="00FE70DB"/>
    <w:rsid w:val="00FF0163"/>
    <w:rsid w:val="00FF073F"/>
    <w:rsid w:val="00FF1817"/>
    <w:rsid w:val="00FF245F"/>
    <w:rsid w:val="00FF2C85"/>
    <w:rsid w:val="00FF34D5"/>
    <w:rsid w:val="00FF41F9"/>
    <w:rsid w:val="00FF54F5"/>
    <w:rsid w:val="00FF5783"/>
    <w:rsid w:val="00FF5995"/>
    <w:rsid w:val="00FF5C4E"/>
    <w:rsid w:val="00FF6EF0"/>
    <w:rsid w:val="00FF77B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47A4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52A"/>
    <w:pPr>
      <w:spacing w:line="360" w:lineRule="auto"/>
    </w:pPr>
    <w:rPr>
      <w:rFonts w:ascii="Times New Roman" w:hAnsi="Times New Roman"/>
    </w:rPr>
  </w:style>
  <w:style w:type="paragraph" w:styleId="Overskrift1">
    <w:name w:val="heading 1"/>
    <w:basedOn w:val="Normal"/>
    <w:next w:val="Normal"/>
    <w:link w:val="Overskrift1Tegn"/>
    <w:autoRedefine/>
    <w:uiPriority w:val="9"/>
    <w:qFormat/>
    <w:rsid w:val="00292F8D"/>
    <w:pPr>
      <w:keepNext/>
      <w:keepLines/>
      <w:spacing w:before="480"/>
      <w:outlineLvl w:val="0"/>
    </w:pPr>
    <w:rPr>
      <w:rFonts w:ascii="Perpetua Titling MT" w:eastAsiaTheme="majorEastAsia" w:hAnsi="Perpetua Titling MT" w:cstheme="majorBidi"/>
      <w:bCs/>
      <w:color w:val="800000"/>
      <w:sz w:val="40"/>
      <w:szCs w:val="32"/>
    </w:rPr>
  </w:style>
  <w:style w:type="paragraph" w:styleId="Overskrift2">
    <w:name w:val="heading 2"/>
    <w:basedOn w:val="Normal"/>
    <w:next w:val="Normal"/>
    <w:link w:val="Overskrift2Tegn"/>
    <w:autoRedefine/>
    <w:uiPriority w:val="9"/>
    <w:unhideWhenUsed/>
    <w:qFormat/>
    <w:rsid w:val="004929E3"/>
    <w:pPr>
      <w:keepNext/>
      <w:keepLines/>
      <w:spacing w:before="200"/>
      <w:outlineLvl w:val="1"/>
    </w:pPr>
    <w:rPr>
      <w:rFonts w:ascii="Perpetua Titling MT" w:eastAsiaTheme="majorEastAsia" w:hAnsi="Perpetua Titling MT" w:cstheme="majorBidi"/>
      <w:bCs/>
      <w:color w:val="760000"/>
      <w:szCs w:val="26"/>
    </w:rPr>
  </w:style>
  <w:style w:type="paragraph" w:styleId="Overskrift3">
    <w:name w:val="heading 3"/>
    <w:basedOn w:val="Normal"/>
    <w:next w:val="Normal"/>
    <w:link w:val="Overskrift3Tegn"/>
    <w:autoRedefine/>
    <w:uiPriority w:val="9"/>
    <w:unhideWhenUsed/>
    <w:qFormat/>
    <w:rsid w:val="002D79A3"/>
    <w:pPr>
      <w:keepNext/>
      <w:keepLines/>
      <w:spacing w:before="200"/>
      <w:outlineLvl w:val="2"/>
    </w:pPr>
    <w:rPr>
      <w:rFonts w:ascii="Perpetua Titling MT" w:eastAsiaTheme="majorEastAsia" w:hAnsi="Perpetua Titling MT" w:cstheme="majorBidi"/>
      <w:bCs/>
      <w:i/>
      <w:color w:val="C0504D" w:themeColor="accent2"/>
    </w:rPr>
  </w:style>
  <w:style w:type="paragraph" w:styleId="Overskrift4">
    <w:name w:val="heading 4"/>
    <w:basedOn w:val="Normal"/>
    <w:next w:val="Normal"/>
    <w:link w:val="Overskrift4Tegn"/>
    <w:uiPriority w:val="9"/>
    <w:unhideWhenUsed/>
    <w:qFormat/>
    <w:rsid w:val="003741B8"/>
    <w:pPr>
      <w:keepNext/>
      <w:keepLines/>
      <w:spacing w:before="200"/>
      <w:outlineLvl w:val="3"/>
    </w:pPr>
    <w:rPr>
      <w:rFonts w:ascii="American Typewriter" w:eastAsiaTheme="majorEastAsia" w:hAnsi="American Typewriter" w:cstheme="majorBidi"/>
      <w:bCs/>
      <w:iCs/>
      <w:color w:val="C0504D" w:themeColor="accent2"/>
      <w:sz w:val="14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92F8D"/>
    <w:rPr>
      <w:rFonts w:ascii="Perpetua Titling MT" w:eastAsiaTheme="majorEastAsia" w:hAnsi="Perpetua Titling MT" w:cstheme="majorBidi"/>
      <w:bCs/>
      <w:color w:val="800000"/>
      <w:sz w:val="40"/>
      <w:szCs w:val="32"/>
    </w:rPr>
  </w:style>
  <w:style w:type="character" w:customStyle="1" w:styleId="Overskrift2Tegn">
    <w:name w:val="Overskrift 2 Tegn"/>
    <w:basedOn w:val="Standardskrifttypeiafsnit"/>
    <w:link w:val="Overskrift2"/>
    <w:uiPriority w:val="9"/>
    <w:rsid w:val="004929E3"/>
    <w:rPr>
      <w:rFonts w:ascii="Perpetua Titling MT" w:eastAsiaTheme="majorEastAsia" w:hAnsi="Perpetua Titling MT" w:cstheme="majorBidi"/>
      <w:bCs/>
      <w:color w:val="760000"/>
      <w:szCs w:val="26"/>
    </w:rPr>
  </w:style>
  <w:style w:type="character" w:customStyle="1" w:styleId="Overskrift3Tegn">
    <w:name w:val="Overskrift 3 Tegn"/>
    <w:basedOn w:val="Standardskrifttypeiafsnit"/>
    <w:link w:val="Overskrift3"/>
    <w:uiPriority w:val="9"/>
    <w:rsid w:val="002D79A3"/>
    <w:rPr>
      <w:rFonts w:ascii="Perpetua Titling MT" w:eastAsiaTheme="majorEastAsia" w:hAnsi="Perpetua Titling MT" w:cstheme="majorBidi"/>
      <w:bCs/>
      <w:i/>
      <w:color w:val="C0504D" w:themeColor="accent2"/>
    </w:rPr>
  </w:style>
  <w:style w:type="paragraph" w:styleId="Titel">
    <w:name w:val="Title"/>
    <w:basedOn w:val="Normal"/>
    <w:next w:val="Normal"/>
    <w:link w:val="TitelTegn"/>
    <w:uiPriority w:val="10"/>
    <w:qFormat/>
    <w:rsid w:val="00195D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195D46"/>
    <w:rPr>
      <w:rFonts w:asciiTheme="majorHAnsi" w:eastAsiaTheme="majorEastAsia" w:hAnsiTheme="majorHAnsi" w:cstheme="majorBidi"/>
      <w:color w:val="17365D" w:themeColor="text2" w:themeShade="BF"/>
      <w:spacing w:val="5"/>
      <w:kern w:val="28"/>
      <w:sz w:val="52"/>
      <w:szCs w:val="52"/>
    </w:rPr>
  </w:style>
  <w:style w:type="character" w:customStyle="1" w:styleId="Overskrift4Tegn">
    <w:name w:val="Overskrift 4 Tegn"/>
    <w:basedOn w:val="Standardskrifttypeiafsnit"/>
    <w:link w:val="Overskrift4"/>
    <w:uiPriority w:val="9"/>
    <w:rsid w:val="003741B8"/>
    <w:rPr>
      <w:rFonts w:ascii="American Typewriter" w:eastAsiaTheme="majorEastAsia" w:hAnsi="American Typewriter" w:cstheme="majorBidi"/>
      <w:bCs/>
      <w:iCs/>
      <w:color w:val="C0504D" w:themeColor="accent2"/>
      <w:sz w:val="144"/>
    </w:rPr>
  </w:style>
  <w:style w:type="paragraph" w:styleId="Markeringsbobletekst">
    <w:name w:val="Balloon Text"/>
    <w:basedOn w:val="Normal"/>
    <w:link w:val="MarkeringsbobletekstTegn"/>
    <w:uiPriority w:val="99"/>
    <w:semiHidden/>
    <w:unhideWhenUsed/>
    <w:rsid w:val="00195D46"/>
    <w:pPr>
      <w:spacing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95D46"/>
    <w:rPr>
      <w:rFonts w:ascii="Lucida Grande" w:hAnsi="Lucida Grande" w:cs="Lucida Grande"/>
      <w:sz w:val="18"/>
      <w:szCs w:val="18"/>
    </w:rPr>
  </w:style>
  <w:style w:type="paragraph" w:styleId="Overskrift">
    <w:name w:val="TOC Heading"/>
    <w:basedOn w:val="Overskrift1"/>
    <w:next w:val="Normal"/>
    <w:autoRedefine/>
    <w:uiPriority w:val="39"/>
    <w:unhideWhenUsed/>
    <w:qFormat/>
    <w:rsid w:val="00BD6989"/>
    <w:pPr>
      <w:outlineLvl w:val="9"/>
    </w:pPr>
    <w:rPr>
      <w:szCs w:val="28"/>
    </w:rPr>
  </w:style>
  <w:style w:type="paragraph" w:styleId="Indholdsfortegnelse1">
    <w:name w:val="toc 1"/>
    <w:basedOn w:val="Normal"/>
    <w:next w:val="Normal"/>
    <w:autoRedefine/>
    <w:uiPriority w:val="39"/>
    <w:unhideWhenUsed/>
    <w:rsid w:val="0083727E"/>
    <w:pPr>
      <w:spacing w:before="120"/>
    </w:pPr>
    <w:rPr>
      <w:rFonts w:asciiTheme="minorHAnsi" w:hAnsiTheme="minorHAnsi"/>
      <w:b/>
    </w:rPr>
  </w:style>
  <w:style w:type="paragraph" w:styleId="Indholdsfortegnelse2">
    <w:name w:val="toc 2"/>
    <w:basedOn w:val="Normal"/>
    <w:next w:val="Normal"/>
    <w:autoRedefine/>
    <w:uiPriority w:val="39"/>
    <w:unhideWhenUsed/>
    <w:rsid w:val="0083727E"/>
    <w:pPr>
      <w:ind w:left="240"/>
    </w:pPr>
    <w:rPr>
      <w:rFonts w:asciiTheme="minorHAnsi" w:hAnsiTheme="minorHAnsi"/>
      <w:b/>
      <w:sz w:val="22"/>
      <w:szCs w:val="22"/>
    </w:rPr>
  </w:style>
  <w:style w:type="paragraph" w:styleId="Indholdsfortegnelse3">
    <w:name w:val="toc 3"/>
    <w:basedOn w:val="Normal"/>
    <w:next w:val="Normal"/>
    <w:autoRedefine/>
    <w:uiPriority w:val="39"/>
    <w:unhideWhenUsed/>
    <w:rsid w:val="0083727E"/>
    <w:pPr>
      <w:ind w:left="480"/>
    </w:pPr>
    <w:rPr>
      <w:rFonts w:asciiTheme="minorHAnsi" w:hAnsiTheme="minorHAnsi"/>
      <w:sz w:val="22"/>
      <w:szCs w:val="22"/>
    </w:rPr>
  </w:style>
  <w:style w:type="paragraph" w:styleId="Indholdsfortegnelse4">
    <w:name w:val="toc 4"/>
    <w:basedOn w:val="Normal"/>
    <w:next w:val="Normal"/>
    <w:autoRedefine/>
    <w:uiPriority w:val="39"/>
    <w:semiHidden/>
    <w:unhideWhenUsed/>
    <w:rsid w:val="0083727E"/>
    <w:pPr>
      <w:ind w:left="720"/>
    </w:pPr>
    <w:rPr>
      <w:rFonts w:asciiTheme="minorHAnsi" w:hAnsiTheme="minorHAnsi"/>
      <w:sz w:val="20"/>
      <w:szCs w:val="20"/>
    </w:rPr>
  </w:style>
  <w:style w:type="paragraph" w:styleId="Indholdsfortegnelse5">
    <w:name w:val="toc 5"/>
    <w:basedOn w:val="Normal"/>
    <w:next w:val="Normal"/>
    <w:autoRedefine/>
    <w:uiPriority w:val="39"/>
    <w:semiHidden/>
    <w:unhideWhenUsed/>
    <w:rsid w:val="0083727E"/>
    <w:pPr>
      <w:ind w:left="960"/>
    </w:pPr>
    <w:rPr>
      <w:rFonts w:asciiTheme="minorHAnsi" w:hAnsiTheme="minorHAnsi"/>
      <w:sz w:val="20"/>
      <w:szCs w:val="20"/>
    </w:rPr>
  </w:style>
  <w:style w:type="paragraph" w:styleId="Indholdsfortegnelse6">
    <w:name w:val="toc 6"/>
    <w:basedOn w:val="Normal"/>
    <w:next w:val="Normal"/>
    <w:autoRedefine/>
    <w:uiPriority w:val="39"/>
    <w:semiHidden/>
    <w:unhideWhenUsed/>
    <w:rsid w:val="0083727E"/>
    <w:pPr>
      <w:ind w:left="1200"/>
    </w:pPr>
    <w:rPr>
      <w:rFonts w:asciiTheme="minorHAnsi" w:hAnsiTheme="minorHAnsi"/>
      <w:sz w:val="20"/>
      <w:szCs w:val="20"/>
    </w:rPr>
  </w:style>
  <w:style w:type="paragraph" w:styleId="Indholdsfortegnelse7">
    <w:name w:val="toc 7"/>
    <w:basedOn w:val="Normal"/>
    <w:next w:val="Normal"/>
    <w:autoRedefine/>
    <w:uiPriority w:val="39"/>
    <w:semiHidden/>
    <w:unhideWhenUsed/>
    <w:rsid w:val="0083727E"/>
    <w:pPr>
      <w:ind w:left="1440"/>
    </w:pPr>
    <w:rPr>
      <w:rFonts w:asciiTheme="minorHAnsi" w:hAnsiTheme="minorHAnsi"/>
      <w:sz w:val="20"/>
      <w:szCs w:val="20"/>
    </w:rPr>
  </w:style>
  <w:style w:type="paragraph" w:styleId="Indholdsfortegnelse8">
    <w:name w:val="toc 8"/>
    <w:basedOn w:val="Normal"/>
    <w:next w:val="Normal"/>
    <w:autoRedefine/>
    <w:uiPriority w:val="39"/>
    <w:semiHidden/>
    <w:unhideWhenUsed/>
    <w:rsid w:val="0083727E"/>
    <w:pPr>
      <w:ind w:left="1680"/>
    </w:pPr>
    <w:rPr>
      <w:rFonts w:asciiTheme="minorHAnsi" w:hAnsiTheme="minorHAnsi"/>
      <w:sz w:val="20"/>
      <w:szCs w:val="20"/>
    </w:rPr>
  </w:style>
  <w:style w:type="paragraph" w:styleId="Indholdsfortegnelse9">
    <w:name w:val="toc 9"/>
    <w:basedOn w:val="Normal"/>
    <w:next w:val="Normal"/>
    <w:autoRedefine/>
    <w:uiPriority w:val="39"/>
    <w:semiHidden/>
    <w:unhideWhenUsed/>
    <w:rsid w:val="0083727E"/>
    <w:pPr>
      <w:ind w:left="1920"/>
    </w:pPr>
    <w:rPr>
      <w:rFonts w:asciiTheme="minorHAnsi" w:hAnsiTheme="minorHAnsi"/>
      <w:sz w:val="20"/>
      <w:szCs w:val="20"/>
    </w:rPr>
  </w:style>
  <w:style w:type="table" w:styleId="Tabel-Gitter">
    <w:name w:val="Table Grid"/>
    <w:basedOn w:val="Tabel-Normal"/>
    <w:uiPriority w:val="59"/>
    <w:rsid w:val="006269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henvisning">
    <w:name w:val="annotation reference"/>
    <w:basedOn w:val="Standardskrifttypeiafsnit"/>
    <w:uiPriority w:val="99"/>
    <w:semiHidden/>
    <w:unhideWhenUsed/>
    <w:rsid w:val="003614D4"/>
    <w:rPr>
      <w:sz w:val="18"/>
      <w:szCs w:val="18"/>
    </w:rPr>
  </w:style>
  <w:style w:type="paragraph" w:styleId="Kommentartekst">
    <w:name w:val="annotation text"/>
    <w:basedOn w:val="Normal"/>
    <w:link w:val="KommentartekstTegn"/>
    <w:uiPriority w:val="99"/>
    <w:unhideWhenUsed/>
    <w:rsid w:val="003614D4"/>
    <w:pPr>
      <w:spacing w:line="240" w:lineRule="auto"/>
    </w:pPr>
  </w:style>
  <w:style w:type="character" w:customStyle="1" w:styleId="KommentartekstTegn">
    <w:name w:val="Kommentartekst Tegn"/>
    <w:basedOn w:val="Standardskrifttypeiafsnit"/>
    <w:link w:val="Kommentartekst"/>
    <w:uiPriority w:val="99"/>
    <w:rsid w:val="003614D4"/>
    <w:rPr>
      <w:rFonts w:ascii="Times New Roman" w:hAnsi="Times New Roman"/>
    </w:rPr>
  </w:style>
  <w:style w:type="table" w:styleId="Mediumskygge2">
    <w:name w:val="Medium Shading 2"/>
    <w:basedOn w:val="Tabel-Normal"/>
    <w:uiPriority w:val="64"/>
    <w:rsid w:val="00E644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itter3">
    <w:name w:val="Medium Grid 3"/>
    <w:basedOn w:val="Tabel-Normal"/>
    <w:uiPriority w:val="69"/>
    <w:rsid w:val="00E6444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Sidefod">
    <w:name w:val="footer"/>
    <w:basedOn w:val="Normal"/>
    <w:link w:val="SidefodTegn"/>
    <w:uiPriority w:val="99"/>
    <w:unhideWhenUsed/>
    <w:rsid w:val="000A3DA3"/>
    <w:pPr>
      <w:tabs>
        <w:tab w:val="center" w:pos="4819"/>
        <w:tab w:val="right" w:pos="9638"/>
      </w:tabs>
      <w:spacing w:line="240" w:lineRule="auto"/>
    </w:pPr>
  </w:style>
  <w:style w:type="character" w:customStyle="1" w:styleId="SidefodTegn">
    <w:name w:val="Sidefod Tegn"/>
    <w:basedOn w:val="Standardskrifttypeiafsnit"/>
    <w:link w:val="Sidefod"/>
    <w:uiPriority w:val="99"/>
    <w:rsid w:val="000A3DA3"/>
    <w:rPr>
      <w:rFonts w:ascii="Times New Roman" w:hAnsi="Times New Roman"/>
    </w:rPr>
  </w:style>
  <w:style w:type="character" w:styleId="Sidetal">
    <w:name w:val="page number"/>
    <w:basedOn w:val="Standardskrifttypeiafsnit"/>
    <w:uiPriority w:val="99"/>
    <w:semiHidden/>
    <w:unhideWhenUsed/>
    <w:rsid w:val="000A3DA3"/>
  </w:style>
  <w:style w:type="paragraph" w:styleId="Sidehoved">
    <w:name w:val="header"/>
    <w:basedOn w:val="Normal"/>
    <w:link w:val="SidehovedTegn"/>
    <w:uiPriority w:val="99"/>
    <w:unhideWhenUsed/>
    <w:rsid w:val="000A3DA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A3DA3"/>
    <w:rPr>
      <w:rFonts w:ascii="Times New Roman" w:hAnsi="Times New Roman"/>
    </w:rPr>
  </w:style>
  <w:style w:type="paragraph" w:styleId="Kommentaremne">
    <w:name w:val="annotation subject"/>
    <w:basedOn w:val="Kommentartekst"/>
    <w:next w:val="Kommentartekst"/>
    <w:link w:val="KommentaremneTegn"/>
    <w:uiPriority w:val="99"/>
    <w:semiHidden/>
    <w:unhideWhenUsed/>
    <w:rsid w:val="00726906"/>
    <w:rPr>
      <w:b/>
      <w:bCs/>
      <w:sz w:val="20"/>
      <w:szCs w:val="20"/>
    </w:rPr>
  </w:style>
  <w:style w:type="character" w:customStyle="1" w:styleId="KommentaremneTegn">
    <w:name w:val="Kommentaremne Tegn"/>
    <w:basedOn w:val="KommentartekstTegn"/>
    <w:link w:val="Kommentaremne"/>
    <w:uiPriority w:val="99"/>
    <w:semiHidden/>
    <w:rsid w:val="00726906"/>
    <w:rPr>
      <w:rFonts w:ascii="Times New Roman" w:hAnsi="Times New Roman"/>
      <w:b/>
      <w:bCs/>
      <w:sz w:val="20"/>
      <w:szCs w:val="20"/>
    </w:rPr>
  </w:style>
  <w:style w:type="paragraph" w:styleId="Fodnotetekst">
    <w:name w:val="footnote text"/>
    <w:basedOn w:val="Normal"/>
    <w:link w:val="FodnotetekstTegn"/>
    <w:uiPriority w:val="99"/>
    <w:unhideWhenUsed/>
    <w:rsid w:val="001D228A"/>
    <w:pPr>
      <w:spacing w:line="240" w:lineRule="auto"/>
    </w:pPr>
  </w:style>
  <w:style w:type="character" w:customStyle="1" w:styleId="FodnotetekstTegn">
    <w:name w:val="Fodnotetekst Tegn"/>
    <w:basedOn w:val="Standardskrifttypeiafsnit"/>
    <w:link w:val="Fodnotetekst"/>
    <w:uiPriority w:val="99"/>
    <w:rsid w:val="001D228A"/>
    <w:rPr>
      <w:rFonts w:ascii="Times New Roman" w:hAnsi="Times New Roman"/>
    </w:rPr>
  </w:style>
  <w:style w:type="character" w:styleId="Fodnotehenvisning">
    <w:name w:val="footnote reference"/>
    <w:basedOn w:val="Standardskrifttypeiafsnit"/>
    <w:uiPriority w:val="99"/>
    <w:unhideWhenUsed/>
    <w:rsid w:val="001D228A"/>
    <w:rPr>
      <w:vertAlign w:val="superscript"/>
    </w:rPr>
  </w:style>
  <w:style w:type="paragraph" w:styleId="Listeafsnit">
    <w:name w:val="List Paragraph"/>
    <w:basedOn w:val="Normal"/>
    <w:uiPriority w:val="34"/>
    <w:qFormat/>
    <w:rsid w:val="00AC20E9"/>
    <w:pPr>
      <w:spacing w:line="240" w:lineRule="auto"/>
      <w:ind w:left="720"/>
      <w:contextualSpacing/>
    </w:pPr>
  </w:style>
  <w:style w:type="paragraph" w:styleId="Korrektur">
    <w:name w:val="Revision"/>
    <w:hidden/>
    <w:uiPriority w:val="99"/>
    <w:semiHidden/>
    <w:rsid w:val="00430658"/>
    <w:rPr>
      <w:rFonts w:ascii="Times New Roman" w:hAnsi="Times New Roman"/>
    </w:rPr>
  </w:style>
  <w:style w:type="character" w:styleId="Hyperlink">
    <w:name w:val="Hyperlink"/>
    <w:basedOn w:val="Standardskrifttypeiafsnit"/>
    <w:uiPriority w:val="99"/>
    <w:unhideWhenUsed/>
    <w:rsid w:val="0030763C"/>
    <w:rPr>
      <w:color w:val="0000FF" w:themeColor="hyperlink"/>
      <w:u w:val="single"/>
    </w:rPr>
  </w:style>
  <w:style w:type="paragraph" w:styleId="Ingenafstand">
    <w:name w:val="No Spacing"/>
    <w:link w:val="IngenafstandTegn"/>
    <w:uiPriority w:val="1"/>
    <w:qFormat/>
    <w:rsid w:val="005111D3"/>
    <w:rPr>
      <w:sz w:val="22"/>
      <w:szCs w:val="22"/>
    </w:rPr>
  </w:style>
  <w:style w:type="character" w:customStyle="1" w:styleId="IngenafstandTegn">
    <w:name w:val="Ingen afstand Tegn"/>
    <w:basedOn w:val="Standardskrifttypeiafsnit"/>
    <w:link w:val="Ingenafstand"/>
    <w:uiPriority w:val="1"/>
    <w:rsid w:val="005111D3"/>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52A"/>
    <w:pPr>
      <w:spacing w:line="360" w:lineRule="auto"/>
    </w:pPr>
    <w:rPr>
      <w:rFonts w:ascii="Times New Roman" w:hAnsi="Times New Roman"/>
    </w:rPr>
  </w:style>
  <w:style w:type="paragraph" w:styleId="Overskrift1">
    <w:name w:val="heading 1"/>
    <w:basedOn w:val="Normal"/>
    <w:next w:val="Normal"/>
    <w:link w:val="Overskrift1Tegn"/>
    <w:autoRedefine/>
    <w:uiPriority w:val="9"/>
    <w:qFormat/>
    <w:rsid w:val="00292F8D"/>
    <w:pPr>
      <w:keepNext/>
      <w:keepLines/>
      <w:spacing w:before="480"/>
      <w:outlineLvl w:val="0"/>
    </w:pPr>
    <w:rPr>
      <w:rFonts w:ascii="Perpetua Titling MT" w:eastAsiaTheme="majorEastAsia" w:hAnsi="Perpetua Titling MT" w:cstheme="majorBidi"/>
      <w:bCs/>
      <w:color w:val="800000"/>
      <w:sz w:val="40"/>
      <w:szCs w:val="32"/>
    </w:rPr>
  </w:style>
  <w:style w:type="paragraph" w:styleId="Overskrift2">
    <w:name w:val="heading 2"/>
    <w:basedOn w:val="Normal"/>
    <w:next w:val="Normal"/>
    <w:link w:val="Overskrift2Tegn"/>
    <w:autoRedefine/>
    <w:uiPriority w:val="9"/>
    <w:unhideWhenUsed/>
    <w:qFormat/>
    <w:rsid w:val="004929E3"/>
    <w:pPr>
      <w:keepNext/>
      <w:keepLines/>
      <w:spacing w:before="200"/>
      <w:outlineLvl w:val="1"/>
    </w:pPr>
    <w:rPr>
      <w:rFonts w:ascii="Perpetua Titling MT" w:eastAsiaTheme="majorEastAsia" w:hAnsi="Perpetua Titling MT" w:cstheme="majorBidi"/>
      <w:bCs/>
      <w:color w:val="760000"/>
      <w:szCs w:val="26"/>
    </w:rPr>
  </w:style>
  <w:style w:type="paragraph" w:styleId="Overskrift3">
    <w:name w:val="heading 3"/>
    <w:basedOn w:val="Normal"/>
    <w:next w:val="Normal"/>
    <w:link w:val="Overskrift3Tegn"/>
    <w:autoRedefine/>
    <w:uiPriority w:val="9"/>
    <w:unhideWhenUsed/>
    <w:qFormat/>
    <w:rsid w:val="002D79A3"/>
    <w:pPr>
      <w:keepNext/>
      <w:keepLines/>
      <w:spacing w:before="200"/>
      <w:outlineLvl w:val="2"/>
    </w:pPr>
    <w:rPr>
      <w:rFonts w:ascii="Perpetua Titling MT" w:eastAsiaTheme="majorEastAsia" w:hAnsi="Perpetua Titling MT" w:cstheme="majorBidi"/>
      <w:bCs/>
      <w:i/>
      <w:color w:val="C0504D" w:themeColor="accent2"/>
    </w:rPr>
  </w:style>
  <w:style w:type="paragraph" w:styleId="Overskrift4">
    <w:name w:val="heading 4"/>
    <w:basedOn w:val="Normal"/>
    <w:next w:val="Normal"/>
    <w:link w:val="Overskrift4Tegn"/>
    <w:uiPriority w:val="9"/>
    <w:unhideWhenUsed/>
    <w:qFormat/>
    <w:rsid w:val="003741B8"/>
    <w:pPr>
      <w:keepNext/>
      <w:keepLines/>
      <w:spacing w:before="200"/>
      <w:outlineLvl w:val="3"/>
    </w:pPr>
    <w:rPr>
      <w:rFonts w:ascii="American Typewriter" w:eastAsiaTheme="majorEastAsia" w:hAnsi="American Typewriter" w:cstheme="majorBidi"/>
      <w:bCs/>
      <w:iCs/>
      <w:color w:val="C0504D" w:themeColor="accent2"/>
      <w:sz w:val="14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92F8D"/>
    <w:rPr>
      <w:rFonts w:ascii="Perpetua Titling MT" w:eastAsiaTheme="majorEastAsia" w:hAnsi="Perpetua Titling MT" w:cstheme="majorBidi"/>
      <w:bCs/>
      <w:color w:val="800000"/>
      <w:sz w:val="40"/>
      <w:szCs w:val="32"/>
    </w:rPr>
  </w:style>
  <w:style w:type="character" w:customStyle="1" w:styleId="Overskrift2Tegn">
    <w:name w:val="Overskrift 2 Tegn"/>
    <w:basedOn w:val="Standardskrifttypeiafsnit"/>
    <w:link w:val="Overskrift2"/>
    <w:uiPriority w:val="9"/>
    <w:rsid w:val="004929E3"/>
    <w:rPr>
      <w:rFonts w:ascii="Perpetua Titling MT" w:eastAsiaTheme="majorEastAsia" w:hAnsi="Perpetua Titling MT" w:cstheme="majorBidi"/>
      <w:bCs/>
      <w:color w:val="760000"/>
      <w:szCs w:val="26"/>
    </w:rPr>
  </w:style>
  <w:style w:type="character" w:customStyle="1" w:styleId="Overskrift3Tegn">
    <w:name w:val="Overskrift 3 Tegn"/>
    <w:basedOn w:val="Standardskrifttypeiafsnit"/>
    <w:link w:val="Overskrift3"/>
    <w:uiPriority w:val="9"/>
    <w:rsid w:val="002D79A3"/>
    <w:rPr>
      <w:rFonts w:ascii="Perpetua Titling MT" w:eastAsiaTheme="majorEastAsia" w:hAnsi="Perpetua Titling MT" w:cstheme="majorBidi"/>
      <w:bCs/>
      <w:i/>
      <w:color w:val="C0504D" w:themeColor="accent2"/>
    </w:rPr>
  </w:style>
  <w:style w:type="paragraph" w:styleId="Titel">
    <w:name w:val="Title"/>
    <w:basedOn w:val="Normal"/>
    <w:next w:val="Normal"/>
    <w:link w:val="TitelTegn"/>
    <w:uiPriority w:val="10"/>
    <w:qFormat/>
    <w:rsid w:val="00195D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195D46"/>
    <w:rPr>
      <w:rFonts w:asciiTheme="majorHAnsi" w:eastAsiaTheme="majorEastAsia" w:hAnsiTheme="majorHAnsi" w:cstheme="majorBidi"/>
      <w:color w:val="17365D" w:themeColor="text2" w:themeShade="BF"/>
      <w:spacing w:val="5"/>
      <w:kern w:val="28"/>
      <w:sz w:val="52"/>
      <w:szCs w:val="52"/>
    </w:rPr>
  </w:style>
  <w:style w:type="character" w:customStyle="1" w:styleId="Overskrift4Tegn">
    <w:name w:val="Overskrift 4 Tegn"/>
    <w:basedOn w:val="Standardskrifttypeiafsnit"/>
    <w:link w:val="Overskrift4"/>
    <w:uiPriority w:val="9"/>
    <w:rsid w:val="003741B8"/>
    <w:rPr>
      <w:rFonts w:ascii="American Typewriter" w:eastAsiaTheme="majorEastAsia" w:hAnsi="American Typewriter" w:cstheme="majorBidi"/>
      <w:bCs/>
      <w:iCs/>
      <w:color w:val="C0504D" w:themeColor="accent2"/>
      <w:sz w:val="144"/>
    </w:rPr>
  </w:style>
  <w:style w:type="paragraph" w:styleId="Markeringsbobletekst">
    <w:name w:val="Balloon Text"/>
    <w:basedOn w:val="Normal"/>
    <w:link w:val="MarkeringsbobletekstTegn"/>
    <w:uiPriority w:val="99"/>
    <w:semiHidden/>
    <w:unhideWhenUsed/>
    <w:rsid w:val="00195D46"/>
    <w:pPr>
      <w:spacing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95D46"/>
    <w:rPr>
      <w:rFonts w:ascii="Lucida Grande" w:hAnsi="Lucida Grande" w:cs="Lucida Grande"/>
      <w:sz w:val="18"/>
      <w:szCs w:val="18"/>
    </w:rPr>
  </w:style>
  <w:style w:type="paragraph" w:styleId="Overskrift">
    <w:name w:val="TOC Heading"/>
    <w:basedOn w:val="Overskrift1"/>
    <w:next w:val="Normal"/>
    <w:autoRedefine/>
    <w:uiPriority w:val="39"/>
    <w:unhideWhenUsed/>
    <w:qFormat/>
    <w:rsid w:val="00BD6989"/>
    <w:pPr>
      <w:outlineLvl w:val="9"/>
    </w:pPr>
    <w:rPr>
      <w:szCs w:val="28"/>
    </w:rPr>
  </w:style>
  <w:style w:type="paragraph" w:styleId="Indholdsfortegnelse1">
    <w:name w:val="toc 1"/>
    <w:basedOn w:val="Normal"/>
    <w:next w:val="Normal"/>
    <w:autoRedefine/>
    <w:uiPriority w:val="39"/>
    <w:unhideWhenUsed/>
    <w:rsid w:val="0083727E"/>
    <w:pPr>
      <w:spacing w:before="120"/>
    </w:pPr>
    <w:rPr>
      <w:rFonts w:asciiTheme="minorHAnsi" w:hAnsiTheme="minorHAnsi"/>
      <w:b/>
    </w:rPr>
  </w:style>
  <w:style w:type="paragraph" w:styleId="Indholdsfortegnelse2">
    <w:name w:val="toc 2"/>
    <w:basedOn w:val="Normal"/>
    <w:next w:val="Normal"/>
    <w:autoRedefine/>
    <w:uiPriority w:val="39"/>
    <w:unhideWhenUsed/>
    <w:rsid w:val="0083727E"/>
    <w:pPr>
      <w:ind w:left="240"/>
    </w:pPr>
    <w:rPr>
      <w:rFonts w:asciiTheme="minorHAnsi" w:hAnsiTheme="minorHAnsi"/>
      <w:b/>
      <w:sz w:val="22"/>
      <w:szCs w:val="22"/>
    </w:rPr>
  </w:style>
  <w:style w:type="paragraph" w:styleId="Indholdsfortegnelse3">
    <w:name w:val="toc 3"/>
    <w:basedOn w:val="Normal"/>
    <w:next w:val="Normal"/>
    <w:autoRedefine/>
    <w:uiPriority w:val="39"/>
    <w:unhideWhenUsed/>
    <w:rsid w:val="0083727E"/>
    <w:pPr>
      <w:ind w:left="480"/>
    </w:pPr>
    <w:rPr>
      <w:rFonts w:asciiTheme="minorHAnsi" w:hAnsiTheme="minorHAnsi"/>
      <w:sz w:val="22"/>
      <w:szCs w:val="22"/>
    </w:rPr>
  </w:style>
  <w:style w:type="paragraph" w:styleId="Indholdsfortegnelse4">
    <w:name w:val="toc 4"/>
    <w:basedOn w:val="Normal"/>
    <w:next w:val="Normal"/>
    <w:autoRedefine/>
    <w:uiPriority w:val="39"/>
    <w:semiHidden/>
    <w:unhideWhenUsed/>
    <w:rsid w:val="0083727E"/>
    <w:pPr>
      <w:ind w:left="720"/>
    </w:pPr>
    <w:rPr>
      <w:rFonts w:asciiTheme="minorHAnsi" w:hAnsiTheme="minorHAnsi"/>
      <w:sz w:val="20"/>
      <w:szCs w:val="20"/>
    </w:rPr>
  </w:style>
  <w:style w:type="paragraph" w:styleId="Indholdsfortegnelse5">
    <w:name w:val="toc 5"/>
    <w:basedOn w:val="Normal"/>
    <w:next w:val="Normal"/>
    <w:autoRedefine/>
    <w:uiPriority w:val="39"/>
    <w:semiHidden/>
    <w:unhideWhenUsed/>
    <w:rsid w:val="0083727E"/>
    <w:pPr>
      <w:ind w:left="960"/>
    </w:pPr>
    <w:rPr>
      <w:rFonts w:asciiTheme="minorHAnsi" w:hAnsiTheme="minorHAnsi"/>
      <w:sz w:val="20"/>
      <w:szCs w:val="20"/>
    </w:rPr>
  </w:style>
  <w:style w:type="paragraph" w:styleId="Indholdsfortegnelse6">
    <w:name w:val="toc 6"/>
    <w:basedOn w:val="Normal"/>
    <w:next w:val="Normal"/>
    <w:autoRedefine/>
    <w:uiPriority w:val="39"/>
    <w:semiHidden/>
    <w:unhideWhenUsed/>
    <w:rsid w:val="0083727E"/>
    <w:pPr>
      <w:ind w:left="1200"/>
    </w:pPr>
    <w:rPr>
      <w:rFonts w:asciiTheme="minorHAnsi" w:hAnsiTheme="minorHAnsi"/>
      <w:sz w:val="20"/>
      <w:szCs w:val="20"/>
    </w:rPr>
  </w:style>
  <w:style w:type="paragraph" w:styleId="Indholdsfortegnelse7">
    <w:name w:val="toc 7"/>
    <w:basedOn w:val="Normal"/>
    <w:next w:val="Normal"/>
    <w:autoRedefine/>
    <w:uiPriority w:val="39"/>
    <w:semiHidden/>
    <w:unhideWhenUsed/>
    <w:rsid w:val="0083727E"/>
    <w:pPr>
      <w:ind w:left="1440"/>
    </w:pPr>
    <w:rPr>
      <w:rFonts w:asciiTheme="minorHAnsi" w:hAnsiTheme="minorHAnsi"/>
      <w:sz w:val="20"/>
      <w:szCs w:val="20"/>
    </w:rPr>
  </w:style>
  <w:style w:type="paragraph" w:styleId="Indholdsfortegnelse8">
    <w:name w:val="toc 8"/>
    <w:basedOn w:val="Normal"/>
    <w:next w:val="Normal"/>
    <w:autoRedefine/>
    <w:uiPriority w:val="39"/>
    <w:semiHidden/>
    <w:unhideWhenUsed/>
    <w:rsid w:val="0083727E"/>
    <w:pPr>
      <w:ind w:left="1680"/>
    </w:pPr>
    <w:rPr>
      <w:rFonts w:asciiTheme="minorHAnsi" w:hAnsiTheme="minorHAnsi"/>
      <w:sz w:val="20"/>
      <w:szCs w:val="20"/>
    </w:rPr>
  </w:style>
  <w:style w:type="paragraph" w:styleId="Indholdsfortegnelse9">
    <w:name w:val="toc 9"/>
    <w:basedOn w:val="Normal"/>
    <w:next w:val="Normal"/>
    <w:autoRedefine/>
    <w:uiPriority w:val="39"/>
    <w:semiHidden/>
    <w:unhideWhenUsed/>
    <w:rsid w:val="0083727E"/>
    <w:pPr>
      <w:ind w:left="1920"/>
    </w:pPr>
    <w:rPr>
      <w:rFonts w:asciiTheme="minorHAnsi" w:hAnsiTheme="minorHAnsi"/>
      <w:sz w:val="20"/>
      <w:szCs w:val="20"/>
    </w:rPr>
  </w:style>
  <w:style w:type="table" w:styleId="Tabel-Gitter">
    <w:name w:val="Table Grid"/>
    <w:basedOn w:val="Tabel-Normal"/>
    <w:uiPriority w:val="59"/>
    <w:rsid w:val="006269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henvisning">
    <w:name w:val="annotation reference"/>
    <w:basedOn w:val="Standardskrifttypeiafsnit"/>
    <w:uiPriority w:val="99"/>
    <w:semiHidden/>
    <w:unhideWhenUsed/>
    <w:rsid w:val="003614D4"/>
    <w:rPr>
      <w:sz w:val="18"/>
      <w:szCs w:val="18"/>
    </w:rPr>
  </w:style>
  <w:style w:type="paragraph" w:styleId="Kommentartekst">
    <w:name w:val="annotation text"/>
    <w:basedOn w:val="Normal"/>
    <w:link w:val="KommentartekstTegn"/>
    <w:uiPriority w:val="99"/>
    <w:unhideWhenUsed/>
    <w:rsid w:val="003614D4"/>
    <w:pPr>
      <w:spacing w:line="240" w:lineRule="auto"/>
    </w:pPr>
  </w:style>
  <w:style w:type="character" w:customStyle="1" w:styleId="KommentartekstTegn">
    <w:name w:val="Kommentartekst Tegn"/>
    <w:basedOn w:val="Standardskrifttypeiafsnit"/>
    <w:link w:val="Kommentartekst"/>
    <w:uiPriority w:val="99"/>
    <w:rsid w:val="003614D4"/>
    <w:rPr>
      <w:rFonts w:ascii="Times New Roman" w:hAnsi="Times New Roman"/>
    </w:rPr>
  </w:style>
  <w:style w:type="table" w:styleId="Mediumskygge2">
    <w:name w:val="Medium Shading 2"/>
    <w:basedOn w:val="Tabel-Normal"/>
    <w:uiPriority w:val="64"/>
    <w:rsid w:val="00E644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itter3">
    <w:name w:val="Medium Grid 3"/>
    <w:basedOn w:val="Tabel-Normal"/>
    <w:uiPriority w:val="69"/>
    <w:rsid w:val="00E6444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Sidefod">
    <w:name w:val="footer"/>
    <w:basedOn w:val="Normal"/>
    <w:link w:val="SidefodTegn"/>
    <w:uiPriority w:val="99"/>
    <w:unhideWhenUsed/>
    <w:rsid w:val="000A3DA3"/>
    <w:pPr>
      <w:tabs>
        <w:tab w:val="center" w:pos="4819"/>
        <w:tab w:val="right" w:pos="9638"/>
      </w:tabs>
      <w:spacing w:line="240" w:lineRule="auto"/>
    </w:pPr>
  </w:style>
  <w:style w:type="character" w:customStyle="1" w:styleId="SidefodTegn">
    <w:name w:val="Sidefod Tegn"/>
    <w:basedOn w:val="Standardskrifttypeiafsnit"/>
    <w:link w:val="Sidefod"/>
    <w:uiPriority w:val="99"/>
    <w:rsid w:val="000A3DA3"/>
    <w:rPr>
      <w:rFonts w:ascii="Times New Roman" w:hAnsi="Times New Roman"/>
    </w:rPr>
  </w:style>
  <w:style w:type="character" w:styleId="Sidetal">
    <w:name w:val="page number"/>
    <w:basedOn w:val="Standardskrifttypeiafsnit"/>
    <w:uiPriority w:val="99"/>
    <w:semiHidden/>
    <w:unhideWhenUsed/>
    <w:rsid w:val="000A3DA3"/>
  </w:style>
  <w:style w:type="paragraph" w:styleId="Sidehoved">
    <w:name w:val="header"/>
    <w:basedOn w:val="Normal"/>
    <w:link w:val="SidehovedTegn"/>
    <w:uiPriority w:val="99"/>
    <w:unhideWhenUsed/>
    <w:rsid w:val="000A3DA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A3DA3"/>
    <w:rPr>
      <w:rFonts w:ascii="Times New Roman" w:hAnsi="Times New Roman"/>
    </w:rPr>
  </w:style>
  <w:style w:type="paragraph" w:styleId="Kommentaremne">
    <w:name w:val="annotation subject"/>
    <w:basedOn w:val="Kommentartekst"/>
    <w:next w:val="Kommentartekst"/>
    <w:link w:val="KommentaremneTegn"/>
    <w:uiPriority w:val="99"/>
    <w:semiHidden/>
    <w:unhideWhenUsed/>
    <w:rsid w:val="00726906"/>
    <w:rPr>
      <w:b/>
      <w:bCs/>
      <w:sz w:val="20"/>
      <w:szCs w:val="20"/>
    </w:rPr>
  </w:style>
  <w:style w:type="character" w:customStyle="1" w:styleId="KommentaremneTegn">
    <w:name w:val="Kommentaremne Tegn"/>
    <w:basedOn w:val="KommentartekstTegn"/>
    <w:link w:val="Kommentaremne"/>
    <w:uiPriority w:val="99"/>
    <w:semiHidden/>
    <w:rsid w:val="00726906"/>
    <w:rPr>
      <w:rFonts w:ascii="Times New Roman" w:hAnsi="Times New Roman"/>
      <w:b/>
      <w:bCs/>
      <w:sz w:val="20"/>
      <w:szCs w:val="20"/>
    </w:rPr>
  </w:style>
  <w:style w:type="paragraph" w:styleId="Fodnotetekst">
    <w:name w:val="footnote text"/>
    <w:basedOn w:val="Normal"/>
    <w:link w:val="FodnotetekstTegn"/>
    <w:uiPriority w:val="99"/>
    <w:unhideWhenUsed/>
    <w:rsid w:val="001D228A"/>
    <w:pPr>
      <w:spacing w:line="240" w:lineRule="auto"/>
    </w:pPr>
  </w:style>
  <w:style w:type="character" w:customStyle="1" w:styleId="FodnotetekstTegn">
    <w:name w:val="Fodnotetekst Tegn"/>
    <w:basedOn w:val="Standardskrifttypeiafsnit"/>
    <w:link w:val="Fodnotetekst"/>
    <w:uiPriority w:val="99"/>
    <w:rsid w:val="001D228A"/>
    <w:rPr>
      <w:rFonts w:ascii="Times New Roman" w:hAnsi="Times New Roman"/>
    </w:rPr>
  </w:style>
  <w:style w:type="character" w:styleId="Fodnotehenvisning">
    <w:name w:val="footnote reference"/>
    <w:basedOn w:val="Standardskrifttypeiafsnit"/>
    <w:uiPriority w:val="99"/>
    <w:unhideWhenUsed/>
    <w:rsid w:val="001D228A"/>
    <w:rPr>
      <w:vertAlign w:val="superscript"/>
    </w:rPr>
  </w:style>
  <w:style w:type="paragraph" w:styleId="Listeafsnit">
    <w:name w:val="List Paragraph"/>
    <w:basedOn w:val="Normal"/>
    <w:uiPriority w:val="34"/>
    <w:qFormat/>
    <w:rsid w:val="00AC20E9"/>
    <w:pPr>
      <w:spacing w:line="240" w:lineRule="auto"/>
      <w:ind w:left="720"/>
      <w:contextualSpacing/>
    </w:pPr>
  </w:style>
  <w:style w:type="paragraph" w:styleId="Korrektur">
    <w:name w:val="Revision"/>
    <w:hidden/>
    <w:uiPriority w:val="99"/>
    <w:semiHidden/>
    <w:rsid w:val="00430658"/>
    <w:rPr>
      <w:rFonts w:ascii="Times New Roman" w:hAnsi="Times New Roman"/>
    </w:rPr>
  </w:style>
  <w:style w:type="character" w:styleId="Hyperlink">
    <w:name w:val="Hyperlink"/>
    <w:basedOn w:val="Standardskrifttypeiafsnit"/>
    <w:uiPriority w:val="99"/>
    <w:unhideWhenUsed/>
    <w:rsid w:val="0030763C"/>
    <w:rPr>
      <w:color w:val="0000FF" w:themeColor="hyperlink"/>
      <w:u w:val="single"/>
    </w:rPr>
  </w:style>
  <w:style w:type="paragraph" w:styleId="Ingenafstand">
    <w:name w:val="No Spacing"/>
    <w:link w:val="IngenafstandTegn"/>
    <w:uiPriority w:val="1"/>
    <w:qFormat/>
    <w:rsid w:val="005111D3"/>
    <w:rPr>
      <w:sz w:val="22"/>
      <w:szCs w:val="22"/>
    </w:rPr>
  </w:style>
  <w:style w:type="character" w:customStyle="1" w:styleId="IngenafstandTegn">
    <w:name w:val="Ingen afstand Tegn"/>
    <w:basedOn w:val="Standardskrifttypeiafsnit"/>
    <w:link w:val="Ingenafstand"/>
    <w:uiPriority w:val="1"/>
    <w:rsid w:val="005111D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BFB05-F366-4087-88ED-052FA2135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39016</Words>
  <Characters>238004</Characters>
  <Application>Microsoft Office Word</Application>
  <DocSecurity>4</DocSecurity>
  <Lines>1983</Lines>
  <Paragraphs>552</Paragraphs>
  <ScaleCrop>false</ScaleCrop>
  <HeadingPairs>
    <vt:vector size="2" baseType="variant">
      <vt:variant>
        <vt:lpstr>Titel</vt:lpstr>
      </vt:variant>
      <vt:variant>
        <vt:i4>1</vt:i4>
      </vt:variant>
    </vt:vector>
  </HeadingPairs>
  <TitlesOfParts>
    <vt:vector size="1" baseType="lpstr">
      <vt:lpstr/>
    </vt:vector>
  </TitlesOfParts>
  <Company>Akademikernes</Company>
  <LinksUpToDate>false</LinksUpToDate>
  <CharactersWithSpaces>276468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Elise Nelsen</dc:creator>
  <cp:lastModifiedBy>Patricia Nielsen</cp:lastModifiedBy>
  <cp:revision>2</cp:revision>
  <cp:lastPrinted>2014-06-01T16:04:00Z</cp:lastPrinted>
  <dcterms:created xsi:type="dcterms:W3CDTF">2014-06-01T16:19:00Z</dcterms:created>
  <dcterms:modified xsi:type="dcterms:W3CDTF">2014-06-01T16:19:00Z</dcterms:modified>
</cp:coreProperties>
</file>