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062EA" w14:textId="77777777" w:rsidR="00A30491" w:rsidRPr="00E44AC6" w:rsidRDefault="00D155FA" w:rsidP="00E44AC6">
      <w:pPr>
        <w:rPr>
          <w:rFonts w:ascii="Helvetica" w:hAnsi="Helvetica" w:cs="Arial"/>
          <w:b/>
          <w:sz w:val="72"/>
          <w:szCs w:val="72"/>
          <w:lang w:val="da-DK"/>
        </w:rPr>
      </w:pPr>
      <w:r w:rsidRPr="00E44AC6">
        <w:rPr>
          <w:rFonts w:ascii="Helvetica" w:hAnsi="Helvetica" w:cs="Arial"/>
          <w:b/>
          <w:sz w:val="72"/>
          <w:szCs w:val="72"/>
          <w:lang w:val="da-DK"/>
        </w:rPr>
        <w:t xml:space="preserve">Et brugertilpasset </w:t>
      </w:r>
      <w:r w:rsidR="001D60A7">
        <w:rPr>
          <w:rFonts w:ascii="Helvetica" w:hAnsi="Helvetica" w:cs="Arial"/>
          <w:b/>
          <w:sz w:val="72"/>
          <w:szCs w:val="72"/>
          <w:lang w:val="da-DK"/>
        </w:rPr>
        <w:t xml:space="preserve">og nålefrit </w:t>
      </w:r>
      <w:r w:rsidR="00E44AC6" w:rsidRPr="00E44AC6">
        <w:rPr>
          <w:rFonts w:ascii="Helvetica" w:hAnsi="Helvetica" w:cs="Arial"/>
          <w:b/>
          <w:sz w:val="72"/>
          <w:szCs w:val="72"/>
          <w:lang w:val="da-DK"/>
        </w:rPr>
        <w:t>førstehjælpskit til diabetikere</w:t>
      </w:r>
    </w:p>
    <w:p w14:paraId="2E7F580B" w14:textId="77777777" w:rsidR="00E44AC6" w:rsidRDefault="00E44AC6" w:rsidP="00E44AC6">
      <w:pPr>
        <w:jc w:val="both"/>
        <w:rPr>
          <w:rFonts w:ascii="Helvetica" w:hAnsi="Helvetica" w:cs="Arial"/>
          <w:b/>
          <w:sz w:val="28"/>
          <w:szCs w:val="28"/>
          <w:lang w:val="da-DK"/>
        </w:rPr>
      </w:pPr>
      <w:r>
        <w:rPr>
          <w:rFonts w:ascii="Helvetica" w:hAnsi="Helvetica" w:cs="Arial"/>
          <w:b/>
          <w:sz w:val="28"/>
          <w:szCs w:val="28"/>
          <w:lang w:val="da-DK"/>
        </w:rPr>
        <w:t xml:space="preserve">Pressemeddelelse: To specialestuderende ved Aalborg universitet </w:t>
      </w:r>
      <w:r w:rsidR="002A24E2">
        <w:rPr>
          <w:rFonts w:ascii="Helvetica" w:hAnsi="Helvetica" w:cs="Arial"/>
          <w:b/>
          <w:sz w:val="28"/>
          <w:szCs w:val="28"/>
          <w:lang w:val="da-DK"/>
        </w:rPr>
        <w:t xml:space="preserve">står </w:t>
      </w:r>
      <w:r>
        <w:rPr>
          <w:rFonts w:ascii="Helvetica" w:hAnsi="Helvetica" w:cs="Arial"/>
          <w:b/>
          <w:sz w:val="28"/>
          <w:szCs w:val="28"/>
          <w:lang w:val="da-DK"/>
        </w:rPr>
        <w:t>bag</w:t>
      </w:r>
      <w:r w:rsidR="002A24E2">
        <w:rPr>
          <w:rFonts w:ascii="Helvetica" w:hAnsi="Helvetica" w:cs="Arial"/>
          <w:b/>
          <w:sz w:val="28"/>
          <w:szCs w:val="28"/>
          <w:lang w:val="da-DK"/>
        </w:rPr>
        <w:t xml:space="preserve"> HypoJet en</w:t>
      </w:r>
      <w:r>
        <w:rPr>
          <w:rFonts w:ascii="Helvetica" w:hAnsi="Helvetica" w:cs="Arial"/>
          <w:b/>
          <w:sz w:val="28"/>
          <w:szCs w:val="28"/>
          <w:lang w:val="da-DK"/>
        </w:rPr>
        <w:t xml:space="preserve"> innovativ nytænkning af et førstehjælpskit til behandling af insulinchok for diabetikere. </w:t>
      </w:r>
    </w:p>
    <w:p w14:paraId="66616357" w14:textId="77777777" w:rsidR="00E44AC6" w:rsidRDefault="00E44AC6" w:rsidP="00E44AC6">
      <w:pPr>
        <w:jc w:val="both"/>
        <w:rPr>
          <w:rFonts w:ascii="Helvetica" w:hAnsi="Helvetica" w:cs="Arial"/>
          <w:b/>
          <w:sz w:val="28"/>
          <w:szCs w:val="28"/>
          <w:lang w:val="da-DK"/>
        </w:rPr>
      </w:pPr>
    </w:p>
    <w:p w14:paraId="412CF1C9" w14:textId="476310F4" w:rsidR="00E44AC6" w:rsidRPr="00674CD6" w:rsidRDefault="00BD1801" w:rsidP="00E44AC6">
      <w:pPr>
        <w:jc w:val="both"/>
        <w:rPr>
          <w:rFonts w:ascii="Helvetica" w:hAnsi="Helvetica" w:cs="Arial"/>
          <w:sz w:val="18"/>
          <w:szCs w:val="18"/>
          <w:lang w:val="da-DK"/>
        </w:rPr>
      </w:pPr>
      <w:r w:rsidRPr="00674CD6">
        <w:rPr>
          <w:rFonts w:ascii="Helvetica" w:hAnsi="Helvetica" w:cs="Arial"/>
          <w:sz w:val="18"/>
          <w:szCs w:val="18"/>
          <w:lang w:val="da-DK"/>
        </w:rPr>
        <w:t>Insulinchok er</w:t>
      </w:r>
      <w:r w:rsidR="00674CD6" w:rsidRPr="00674CD6">
        <w:rPr>
          <w:rFonts w:ascii="Helvetica" w:hAnsi="Helvetica" w:cs="Arial"/>
          <w:sz w:val="18"/>
          <w:szCs w:val="18"/>
          <w:lang w:val="da-DK"/>
        </w:rPr>
        <w:t xml:space="preserve"> et</w:t>
      </w:r>
      <w:r w:rsidRPr="00674CD6">
        <w:rPr>
          <w:rFonts w:ascii="Helvetica" w:hAnsi="Helvetica" w:cs="Arial"/>
          <w:sz w:val="18"/>
          <w:szCs w:val="18"/>
          <w:lang w:val="da-DK"/>
        </w:rPr>
        <w:t xml:space="preserve"> symptom, som indfinder sig ved at blodsukkeret falder til så kritisk lavt niveau at diabetikeren mister bevidstheden og kan gå i kramper. Insulinchok relaterer sig til type 1 diabetikere og insulinbehandlede type 2 diabetikere og</w:t>
      </w:r>
      <w:r w:rsidR="001D60A7" w:rsidRPr="00674CD6">
        <w:rPr>
          <w:rFonts w:ascii="Helvetica" w:hAnsi="Helvetica" w:cs="Arial"/>
          <w:sz w:val="18"/>
          <w:szCs w:val="18"/>
          <w:lang w:val="da-DK"/>
        </w:rPr>
        <w:t xml:space="preserve"> kan have meget fatale følger. </w:t>
      </w:r>
      <w:r w:rsidRPr="00674CD6">
        <w:rPr>
          <w:rFonts w:ascii="Helvetica" w:hAnsi="Helvetica" w:cs="Arial"/>
          <w:sz w:val="18"/>
          <w:szCs w:val="18"/>
          <w:lang w:val="da-DK"/>
        </w:rPr>
        <w:t>Behandlingen, gennem nuværende løsninger henvender s</w:t>
      </w:r>
      <w:r w:rsidR="00C34209">
        <w:rPr>
          <w:rFonts w:ascii="Helvetica" w:hAnsi="Helvetica" w:cs="Arial"/>
          <w:sz w:val="18"/>
          <w:szCs w:val="18"/>
          <w:lang w:val="da-DK"/>
        </w:rPr>
        <w:t>ig til pårørende af diabetikere</w:t>
      </w:r>
      <w:bookmarkStart w:id="0" w:name="_GoBack"/>
      <w:bookmarkEnd w:id="0"/>
      <w:r w:rsidRPr="00674CD6">
        <w:rPr>
          <w:rFonts w:ascii="Helvetica" w:hAnsi="Helvetica" w:cs="Arial"/>
          <w:sz w:val="18"/>
          <w:szCs w:val="18"/>
          <w:lang w:val="da-DK"/>
        </w:rPr>
        <w:t xml:space="preserve"> og er forbundet med stor omstændighed for denne bruger. </w:t>
      </w:r>
      <w:r w:rsidR="002A24E2" w:rsidRPr="00674CD6">
        <w:rPr>
          <w:rFonts w:ascii="Helvetica" w:hAnsi="Helvetica" w:cs="Arial"/>
          <w:sz w:val="18"/>
          <w:szCs w:val="18"/>
          <w:lang w:val="da-DK"/>
        </w:rPr>
        <w:t xml:space="preserve">Behandlingen foretages ved at injicere hormonet glukagon i muskelen på diabetikeren, som bevirker at blodsukkeret hæves. </w:t>
      </w:r>
    </w:p>
    <w:p w14:paraId="744480D6" w14:textId="77777777" w:rsidR="003A5307" w:rsidRPr="00674CD6" w:rsidRDefault="003A5307" w:rsidP="00E44AC6">
      <w:pPr>
        <w:jc w:val="both"/>
        <w:rPr>
          <w:rFonts w:ascii="Helvetica" w:hAnsi="Helvetica" w:cs="Arial"/>
          <w:sz w:val="18"/>
          <w:szCs w:val="18"/>
          <w:lang w:val="da-DK"/>
        </w:rPr>
      </w:pPr>
    </w:p>
    <w:p w14:paraId="030F8343" w14:textId="225E0E4C" w:rsidR="003A5307" w:rsidRPr="00674CD6" w:rsidRDefault="003A5307" w:rsidP="003A5307">
      <w:pPr>
        <w:jc w:val="both"/>
        <w:rPr>
          <w:rFonts w:ascii="Helvetica" w:hAnsi="Helvetica" w:cs="Arial"/>
          <w:b/>
          <w:sz w:val="18"/>
          <w:szCs w:val="18"/>
          <w:lang w:val="da-DK"/>
        </w:rPr>
      </w:pPr>
      <w:r w:rsidRPr="00674CD6">
        <w:rPr>
          <w:rFonts w:ascii="Helvetica" w:hAnsi="Helvetica" w:cs="Arial"/>
          <w:b/>
          <w:sz w:val="18"/>
          <w:szCs w:val="18"/>
          <w:lang w:val="da-DK"/>
        </w:rPr>
        <w:t>Nålefri injektion</w:t>
      </w:r>
      <w:r w:rsidR="00EF2391">
        <w:rPr>
          <w:rFonts w:ascii="Helvetica" w:hAnsi="Helvetica" w:cs="Arial"/>
          <w:b/>
          <w:sz w:val="18"/>
          <w:szCs w:val="18"/>
          <w:lang w:val="da-DK"/>
        </w:rPr>
        <w:t>sform</w:t>
      </w:r>
    </w:p>
    <w:p w14:paraId="052B5C03" w14:textId="77777777" w:rsidR="003A5307" w:rsidRPr="00674CD6" w:rsidRDefault="003A5307" w:rsidP="003A5307">
      <w:pPr>
        <w:jc w:val="both"/>
        <w:rPr>
          <w:rFonts w:ascii="Helvetica" w:hAnsi="Helvetica" w:cs="Arial"/>
          <w:sz w:val="18"/>
          <w:szCs w:val="18"/>
          <w:lang w:val="da-DK"/>
        </w:rPr>
      </w:pPr>
      <w:r w:rsidRPr="00674CD6">
        <w:rPr>
          <w:rFonts w:ascii="Helvetica" w:hAnsi="Helvetica" w:cs="Arial"/>
          <w:sz w:val="18"/>
          <w:szCs w:val="18"/>
          <w:lang w:val="da-DK"/>
        </w:rPr>
        <w:t xml:space="preserve">De to specialestuderende har gennem omfattende undersøgelser klarlagt problemstillingerne forbundet ved brugen af den nuværende løsning og hele omstændigheden for både diabetiker og pårørende i situationen. På baggrund af denne har de to specialestuderende udviklet et yderst brugertilpasset førstehjælpskit til behandling af insulinchok ved navn HypoJet. HypoJet er et gasdrevet injektionsdevice, der ved højt tryk skyder en lille bitte stråle af opløst glukagon ind i muskelen på diabetikeren. ”Det var meget vigtigt for os at gøre injektionsformen nålefri, da mange har nålefobi og nålen bevirker nogle bortskaffelsesproblematikker, der er værd at undgå” Siger specialestuderende Daniel Gråskov.  Teknologien gør  altså at produktet er helt nålefrit og i kombination med et ergonomisk og let aflæseligt design må det siges at HypoJet er en meget innovativ løsning som diabetikere vil værdsætte. </w:t>
      </w:r>
    </w:p>
    <w:p w14:paraId="6B759B2F" w14:textId="77777777" w:rsidR="002A24E2" w:rsidRPr="00674CD6" w:rsidRDefault="002A24E2" w:rsidP="00E44AC6">
      <w:pPr>
        <w:jc w:val="both"/>
        <w:rPr>
          <w:rFonts w:ascii="Helvetica" w:hAnsi="Helvetica" w:cs="Arial"/>
          <w:sz w:val="18"/>
          <w:szCs w:val="18"/>
          <w:lang w:val="da-DK"/>
        </w:rPr>
      </w:pPr>
    </w:p>
    <w:p w14:paraId="19CF3E79" w14:textId="77777777" w:rsidR="002A24E2" w:rsidRPr="00674CD6" w:rsidRDefault="002A24E2" w:rsidP="00E44AC6">
      <w:pPr>
        <w:jc w:val="both"/>
        <w:rPr>
          <w:rFonts w:ascii="Helvetica" w:hAnsi="Helvetica" w:cs="Arial"/>
          <w:b/>
          <w:sz w:val="18"/>
          <w:szCs w:val="18"/>
          <w:lang w:val="da-DK"/>
        </w:rPr>
      </w:pPr>
      <w:r w:rsidRPr="00674CD6">
        <w:rPr>
          <w:rFonts w:ascii="Helvetica" w:hAnsi="Helvetica" w:cs="Arial"/>
          <w:b/>
          <w:sz w:val="18"/>
          <w:szCs w:val="18"/>
          <w:lang w:val="da-DK"/>
        </w:rPr>
        <w:t>En meget stressende situation for brugeren</w:t>
      </w:r>
    </w:p>
    <w:p w14:paraId="3E9C5B95" w14:textId="77777777" w:rsidR="002A24E2" w:rsidRPr="00674CD6" w:rsidRDefault="002A24E2" w:rsidP="000D06CA">
      <w:pPr>
        <w:jc w:val="both"/>
        <w:rPr>
          <w:rFonts w:ascii="Helvetica" w:hAnsi="Helvetica" w:cs="Arial"/>
          <w:sz w:val="18"/>
          <w:szCs w:val="18"/>
          <w:lang w:val="da-DK"/>
        </w:rPr>
      </w:pPr>
      <w:r w:rsidRPr="00674CD6">
        <w:rPr>
          <w:rFonts w:ascii="Helvetica" w:hAnsi="Helvetica" w:cs="Arial"/>
          <w:sz w:val="18"/>
          <w:szCs w:val="18"/>
          <w:lang w:val="da-DK"/>
        </w:rPr>
        <w:t xml:space="preserve">- </w:t>
      </w:r>
      <w:r w:rsidR="001D60A7" w:rsidRPr="00674CD6">
        <w:rPr>
          <w:rFonts w:ascii="Helvetica" w:hAnsi="Helvetica" w:cs="Arial"/>
          <w:sz w:val="18"/>
          <w:szCs w:val="18"/>
          <w:lang w:val="da-DK"/>
        </w:rPr>
        <w:t>”Det er uhyre stressende</w:t>
      </w:r>
      <w:r w:rsidR="000D06CA" w:rsidRPr="00674CD6">
        <w:rPr>
          <w:rFonts w:ascii="Helvetica" w:hAnsi="Helvetica" w:cs="Arial"/>
          <w:sz w:val="18"/>
          <w:szCs w:val="18"/>
          <w:lang w:val="da-DK"/>
        </w:rPr>
        <w:t xml:space="preserve"> og skræmmende</w:t>
      </w:r>
      <w:r w:rsidR="001D60A7" w:rsidRPr="00674CD6">
        <w:rPr>
          <w:rFonts w:ascii="Helvetica" w:hAnsi="Helvetica" w:cs="Arial"/>
          <w:sz w:val="18"/>
          <w:szCs w:val="18"/>
          <w:lang w:val="da-DK"/>
        </w:rPr>
        <w:t>, som mor at se sin datter ligge som en flitsbue med fråde om munden og forsøge at operere en løsning</w:t>
      </w:r>
      <w:r w:rsidR="000D06CA" w:rsidRPr="00674CD6">
        <w:rPr>
          <w:rFonts w:ascii="Helvetica" w:hAnsi="Helvetica" w:cs="Arial"/>
          <w:sz w:val="18"/>
          <w:szCs w:val="18"/>
          <w:lang w:val="da-DK"/>
        </w:rPr>
        <w:t>,</w:t>
      </w:r>
      <w:r w:rsidR="001D60A7" w:rsidRPr="00674CD6">
        <w:rPr>
          <w:rFonts w:ascii="Helvetica" w:hAnsi="Helvetica" w:cs="Arial"/>
          <w:sz w:val="18"/>
          <w:szCs w:val="18"/>
          <w:lang w:val="da-DK"/>
        </w:rPr>
        <w:t xml:space="preserve"> der tydeligvis er lavet til professionelt brug” siger </w:t>
      </w:r>
      <w:r w:rsidRPr="00674CD6">
        <w:rPr>
          <w:rFonts w:ascii="Helvetica" w:hAnsi="Helvetica" w:cs="Arial"/>
          <w:sz w:val="18"/>
          <w:szCs w:val="18"/>
          <w:lang w:val="da-DK"/>
        </w:rPr>
        <w:t>Anne Grete Overgaard, en mor til en type 1 diabetiker, som har foretaget behandlingen et utal af gange. Behandlingssituationen omkring et ins</w:t>
      </w:r>
      <w:r w:rsidR="000D06CA" w:rsidRPr="00674CD6">
        <w:rPr>
          <w:rFonts w:ascii="Helvetica" w:hAnsi="Helvetica" w:cs="Arial"/>
          <w:sz w:val="18"/>
          <w:szCs w:val="18"/>
          <w:lang w:val="da-DK"/>
        </w:rPr>
        <w:t xml:space="preserve">ulinchok er en ulykkesituation, som influerer en høj reduktion af brugerens kognitive formåen. ”Brugerens kognitive forståelse i situationen kan sammenlignes med småbørns. Dette har lagt krav til en stor brugervenlighed ved produktet som er tilpasset netop dette og reduceret arbejdsgangen for brugeren fra 14-15 steps til 3-4 enkle steps sammenlignet med den nuværende løsning” Udtaler Anders Ellegaard, den ene af de to specialestuderende. </w:t>
      </w:r>
    </w:p>
    <w:p w14:paraId="0F7242BE" w14:textId="77777777" w:rsidR="007C673F" w:rsidRPr="00674CD6" w:rsidRDefault="007C673F" w:rsidP="000D06CA">
      <w:pPr>
        <w:jc w:val="both"/>
        <w:rPr>
          <w:rFonts w:ascii="Helvetica" w:hAnsi="Helvetica" w:cs="Arial"/>
          <w:sz w:val="18"/>
          <w:szCs w:val="18"/>
          <w:lang w:val="da-DK"/>
        </w:rPr>
      </w:pPr>
    </w:p>
    <w:p w14:paraId="2D771DCF" w14:textId="77777777" w:rsidR="007C673F" w:rsidRPr="00674CD6" w:rsidRDefault="003A5307" w:rsidP="00E44AC6">
      <w:pPr>
        <w:jc w:val="both"/>
        <w:rPr>
          <w:rFonts w:ascii="Helvetica" w:hAnsi="Helvetica" w:cs="Arial"/>
          <w:b/>
          <w:sz w:val="18"/>
          <w:szCs w:val="18"/>
          <w:lang w:val="da-DK"/>
        </w:rPr>
      </w:pPr>
      <w:r w:rsidRPr="00674CD6">
        <w:rPr>
          <w:rFonts w:ascii="Helvetica" w:hAnsi="Helvetica" w:cs="Arial"/>
          <w:b/>
          <w:sz w:val="18"/>
          <w:szCs w:val="18"/>
          <w:lang w:val="da-DK"/>
        </w:rPr>
        <w:t>Instruktioner gives i flere formater</w:t>
      </w:r>
    </w:p>
    <w:p w14:paraId="4DBF5D2C" w14:textId="77777777" w:rsidR="003A5307" w:rsidRPr="00674CD6" w:rsidRDefault="003A5307" w:rsidP="00E44AC6">
      <w:pPr>
        <w:jc w:val="both"/>
        <w:rPr>
          <w:rFonts w:ascii="Helvetica" w:hAnsi="Helvetica" w:cs="Arial"/>
          <w:sz w:val="18"/>
          <w:szCs w:val="18"/>
          <w:lang w:val="da-DK"/>
        </w:rPr>
      </w:pPr>
      <w:r w:rsidRPr="00674CD6">
        <w:rPr>
          <w:rFonts w:ascii="Helvetica" w:hAnsi="Helvetica" w:cs="Arial"/>
          <w:sz w:val="18"/>
          <w:szCs w:val="18"/>
          <w:lang w:val="da-DK"/>
        </w:rPr>
        <w:t>For at favne brugeren og den stressfulde situation yderligere udbydes</w:t>
      </w:r>
      <w:r w:rsidR="00674CD6" w:rsidRPr="00674CD6">
        <w:rPr>
          <w:rFonts w:ascii="Helvetica" w:hAnsi="Helvetica" w:cs="Arial"/>
          <w:sz w:val="18"/>
          <w:szCs w:val="18"/>
          <w:lang w:val="da-DK"/>
        </w:rPr>
        <w:t>,</w:t>
      </w:r>
      <w:r w:rsidRPr="00674CD6">
        <w:rPr>
          <w:rFonts w:ascii="Helvetica" w:hAnsi="Helvetica" w:cs="Arial"/>
          <w:sz w:val="18"/>
          <w:szCs w:val="18"/>
          <w:lang w:val="da-DK"/>
        </w:rPr>
        <w:t xml:space="preserve"> der brugsinstruktion både som app og et højtaler modul der kan tilkøbes HypoJet. HypoApp giver både audio og video-baseret instruktion og favner den mere teknologifærdige bruger, mens HypoSpeaker er et højtalermodul der kan tilkøbes Hypojet og henvender sig mere til den svagtseende bruger.   </w:t>
      </w:r>
    </w:p>
    <w:p w14:paraId="41664C0F" w14:textId="77777777" w:rsidR="00674CD6" w:rsidRDefault="00674CD6" w:rsidP="00E44AC6">
      <w:pPr>
        <w:jc w:val="both"/>
        <w:rPr>
          <w:rFonts w:ascii="Helvetica" w:hAnsi="Helvetica" w:cs="Arial"/>
          <w:sz w:val="19"/>
          <w:szCs w:val="19"/>
          <w:lang w:val="da-DK"/>
        </w:rPr>
      </w:pPr>
    </w:p>
    <w:p w14:paraId="0C80A495" w14:textId="77777777" w:rsidR="00674CD6" w:rsidRDefault="00674CD6" w:rsidP="00E44AC6">
      <w:pPr>
        <w:jc w:val="both"/>
        <w:rPr>
          <w:rFonts w:ascii="Helvetica" w:hAnsi="Helvetica" w:cs="Arial"/>
          <w:sz w:val="19"/>
          <w:szCs w:val="19"/>
          <w:lang w:val="da-DK"/>
        </w:rPr>
      </w:pPr>
    </w:p>
    <w:p w14:paraId="3E36A665" w14:textId="77777777" w:rsidR="00674CD6" w:rsidRPr="00674CD6" w:rsidRDefault="00674CD6" w:rsidP="00E44AC6">
      <w:pPr>
        <w:jc w:val="both"/>
        <w:rPr>
          <w:rFonts w:ascii="Helvetica" w:hAnsi="Helvetica" w:cs="Arial"/>
          <w:b/>
          <w:sz w:val="19"/>
          <w:szCs w:val="19"/>
          <w:lang w:val="da-DK"/>
        </w:rPr>
      </w:pPr>
      <w:r>
        <w:rPr>
          <w:rFonts w:ascii="Helvetica" w:hAnsi="Helvetica" w:cs="Arial"/>
          <w:b/>
          <w:sz w:val="19"/>
          <w:szCs w:val="19"/>
          <w:lang w:val="da-DK"/>
        </w:rPr>
        <w:t>Yderligere oplysninger</w:t>
      </w:r>
    </w:p>
    <w:p w14:paraId="519A485B" w14:textId="77777777" w:rsidR="00674CD6" w:rsidRDefault="00674CD6" w:rsidP="00E44AC6">
      <w:pPr>
        <w:jc w:val="both"/>
        <w:rPr>
          <w:rFonts w:ascii="Helvetica" w:hAnsi="Helvetica" w:cs="Arial"/>
          <w:sz w:val="19"/>
          <w:szCs w:val="19"/>
          <w:lang w:val="da-DK"/>
        </w:rPr>
      </w:pPr>
      <w:r>
        <w:rPr>
          <w:rFonts w:ascii="Helvetica" w:hAnsi="Helvetica" w:cs="Arial"/>
          <w:sz w:val="19"/>
          <w:szCs w:val="19"/>
          <w:lang w:val="da-DK"/>
        </w:rPr>
        <w:t xml:space="preserve">Cand.Polyt.ID </w:t>
      </w:r>
      <w:r>
        <w:rPr>
          <w:rFonts w:ascii="Helvetica" w:hAnsi="Helvetica" w:cs="Arial"/>
          <w:sz w:val="19"/>
          <w:szCs w:val="19"/>
          <w:lang w:val="da-DK"/>
        </w:rPr>
        <w:tab/>
        <w:t>Anders Ellegaard Hansen. Mob: 22776301. Email: aellegaardh@gmail.com</w:t>
      </w:r>
    </w:p>
    <w:p w14:paraId="26D6B8D5" w14:textId="77777777" w:rsidR="00674CD6" w:rsidRDefault="00674CD6" w:rsidP="00674CD6">
      <w:pPr>
        <w:jc w:val="both"/>
        <w:rPr>
          <w:rFonts w:ascii="Helvetica" w:hAnsi="Helvetica" w:cs="Arial"/>
          <w:sz w:val="19"/>
          <w:szCs w:val="19"/>
          <w:lang w:val="da-DK"/>
        </w:rPr>
      </w:pPr>
      <w:r>
        <w:rPr>
          <w:rFonts w:ascii="Helvetica" w:hAnsi="Helvetica" w:cs="Arial"/>
          <w:sz w:val="19"/>
          <w:szCs w:val="19"/>
          <w:lang w:val="da-DK"/>
        </w:rPr>
        <w:t xml:space="preserve">Cand.Polyt.ID </w:t>
      </w:r>
      <w:r>
        <w:rPr>
          <w:rFonts w:ascii="Helvetica" w:hAnsi="Helvetica" w:cs="Arial"/>
          <w:sz w:val="19"/>
          <w:szCs w:val="19"/>
          <w:lang w:val="da-DK"/>
        </w:rPr>
        <w:tab/>
      </w:r>
      <w:r>
        <w:rPr>
          <w:rFonts w:ascii="Helvetica" w:hAnsi="Helvetica" w:cs="Arial"/>
          <w:sz w:val="19"/>
          <w:szCs w:val="19"/>
          <w:lang w:val="da-DK"/>
        </w:rPr>
        <w:t xml:space="preserve">Daniel Peter Gråskov. </w:t>
      </w:r>
      <w:r>
        <w:rPr>
          <w:rFonts w:ascii="Helvetica" w:hAnsi="Helvetica" w:cs="Arial"/>
          <w:sz w:val="19"/>
          <w:szCs w:val="19"/>
          <w:lang w:val="da-DK"/>
        </w:rPr>
        <w:t xml:space="preserve">Mob: </w:t>
      </w:r>
      <w:r>
        <w:rPr>
          <w:rFonts w:ascii="Helvetica" w:hAnsi="Helvetica" w:cs="Arial"/>
          <w:sz w:val="19"/>
          <w:szCs w:val="19"/>
          <w:lang w:val="da-DK"/>
        </w:rPr>
        <w:t>61669963</w:t>
      </w:r>
      <w:r>
        <w:rPr>
          <w:rFonts w:ascii="Helvetica" w:hAnsi="Helvetica" w:cs="Arial"/>
          <w:sz w:val="19"/>
          <w:szCs w:val="19"/>
          <w:lang w:val="da-DK"/>
        </w:rPr>
        <w:t xml:space="preserve">. Email: </w:t>
      </w:r>
      <w:r>
        <w:rPr>
          <w:rFonts w:ascii="Helvetica" w:hAnsi="Helvetica" w:cs="Arial"/>
          <w:sz w:val="19"/>
          <w:szCs w:val="19"/>
          <w:lang w:val="da-DK"/>
        </w:rPr>
        <w:t>graaskov84</w:t>
      </w:r>
      <w:r>
        <w:rPr>
          <w:rFonts w:ascii="Helvetica" w:hAnsi="Helvetica" w:cs="Arial"/>
          <w:sz w:val="19"/>
          <w:szCs w:val="19"/>
          <w:lang w:val="da-DK"/>
        </w:rPr>
        <w:t>@gmail.com</w:t>
      </w:r>
    </w:p>
    <w:p w14:paraId="167D7AD4" w14:textId="77777777" w:rsidR="00674CD6" w:rsidRDefault="00674CD6" w:rsidP="00E44AC6">
      <w:pPr>
        <w:jc w:val="both"/>
        <w:rPr>
          <w:rFonts w:ascii="Helvetica" w:hAnsi="Helvetica" w:cs="Arial"/>
          <w:sz w:val="19"/>
          <w:szCs w:val="19"/>
          <w:lang w:val="da-DK"/>
        </w:rPr>
      </w:pPr>
    </w:p>
    <w:p w14:paraId="66DDDA60" w14:textId="77777777" w:rsidR="00674CD6" w:rsidRPr="00674CD6" w:rsidRDefault="00674CD6" w:rsidP="00E44AC6">
      <w:pPr>
        <w:jc w:val="both"/>
        <w:rPr>
          <w:rFonts w:ascii="Helvetica" w:hAnsi="Helvetica" w:cs="Arial"/>
          <w:sz w:val="19"/>
          <w:szCs w:val="19"/>
          <w:lang w:val="da-DK"/>
        </w:rPr>
      </w:pPr>
    </w:p>
    <w:p w14:paraId="680F7A07" w14:textId="77777777" w:rsidR="007C673F" w:rsidRPr="003A5307" w:rsidRDefault="007C673F" w:rsidP="00E44AC6">
      <w:pPr>
        <w:jc w:val="both"/>
        <w:rPr>
          <w:rFonts w:ascii="Helvetica" w:hAnsi="Helvetica" w:cs="Arial"/>
          <w:sz w:val="28"/>
          <w:szCs w:val="28"/>
          <w:lang w:val="da-DK"/>
        </w:rPr>
      </w:pPr>
    </w:p>
    <w:sectPr w:rsidR="007C673F" w:rsidRPr="003A5307" w:rsidSect="0098725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E37"/>
    <w:multiLevelType w:val="hybridMultilevel"/>
    <w:tmpl w:val="F12CE9E6"/>
    <w:lvl w:ilvl="0" w:tplc="2DB27996">
      <w:numFmt w:val="bullet"/>
      <w:lvlText w:val="-"/>
      <w:lvlJc w:val="left"/>
      <w:pPr>
        <w:ind w:left="720" w:hanging="360"/>
      </w:pPr>
      <w:rPr>
        <w:rFonts w:ascii="Helvetica" w:eastAsiaTheme="minorEastAsia" w:hAnsi="Helvetic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738EE"/>
    <w:multiLevelType w:val="hybridMultilevel"/>
    <w:tmpl w:val="5568F4B0"/>
    <w:lvl w:ilvl="0" w:tplc="79FC30D8">
      <w:numFmt w:val="bullet"/>
      <w:lvlText w:val="-"/>
      <w:lvlJc w:val="left"/>
      <w:pPr>
        <w:ind w:left="720" w:hanging="360"/>
      </w:pPr>
      <w:rPr>
        <w:rFonts w:ascii="Helvetica" w:eastAsiaTheme="minorEastAsia" w:hAnsi="Helvetic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FA"/>
    <w:rsid w:val="00016BA2"/>
    <w:rsid w:val="000D06CA"/>
    <w:rsid w:val="001D60A7"/>
    <w:rsid w:val="002A24E2"/>
    <w:rsid w:val="003A5307"/>
    <w:rsid w:val="00674CD6"/>
    <w:rsid w:val="007C673F"/>
    <w:rsid w:val="00987255"/>
    <w:rsid w:val="00A30491"/>
    <w:rsid w:val="00BD1801"/>
    <w:rsid w:val="00C34209"/>
    <w:rsid w:val="00D155FA"/>
    <w:rsid w:val="00E44AC6"/>
    <w:rsid w:val="00EF2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10B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4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465</Words>
  <Characters>2657</Characters>
  <Application>Microsoft Macintosh Word</Application>
  <DocSecurity>0</DocSecurity>
  <Lines>22</Lines>
  <Paragraphs>6</Paragraphs>
  <ScaleCrop>false</ScaleCrop>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dc:creator>
  <cp:keywords/>
  <dc:description/>
  <cp:lastModifiedBy>Anders</cp:lastModifiedBy>
  <cp:revision>4</cp:revision>
  <dcterms:created xsi:type="dcterms:W3CDTF">2013-06-04T18:09:00Z</dcterms:created>
  <dcterms:modified xsi:type="dcterms:W3CDTF">2013-06-04T18:12:00Z</dcterms:modified>
</cp:coreProperties>
</file>